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djustRightInd w:val="0"/>
        <w:snapToGrid w:val="0"/>
        <w:spacing w:line="570" w:lineRule="exact"/>
        <w:rPr>
          <w:rFonts w:eastAsia="方正黑体_GBK"/>
          <w:color w:val="000000"/>
          <w:sz w:val="32"/>
          <w:szCs w:val="32"/>
        </w:rPr>
      </w:pPr>
      <w:r>
        <w:rPr>
          <w:rFonts w:eastAsia="方正黑体_GBK"/>
          <w:color w:val="000000"/>
          <w:sz w:val="32"/>
          <w:szCs w:val="32"/>
          <w:lang w:bidi="ar"/>
        </w:rPr>
        <w:t>附件1</w:t>
      </w:r>
    </w:p>
    <w:p>
      <w:pPr>
        <w:widowControl/>
        <w:spacing w:before="240" w:after="240" w:line="570" w:lineRule="exact"/>
        <w:jc w:val="center"/>
        <w:rPr>
          <w:rFonts w:hint="eastAsia" w:ascii="方正小标宋_GBK" w:hAnsi="Calibri" w:eastAsia="方正小标宋_GBK"/>
          <w:color w:val="000000"/>
          <w:kern w:val="0"/>
          <w:sz w:val="44"/>
          <w:szCs w:val="44"/>
        </w:rPr>
      </w:pPr>
      <w:r>
        <w:rPr>
          <w:rFonts w:hint="eastAsia" w:ascii="方正小标宋_GBK" w:hAnsi="方正小标宋简体" w:eastAsia="方正小标宋_GBK" w:cs="方正小标宋简体"/>
          <w:color w:val="000000"/>
          <w:kern w:val="0"/>
          <w:sz w:val="44"/>
          <w:szCs w:val="44"/>
          <w:lang w:bidi="ar"/>
        </w:rPr>
        <w:t>第七届常州市专利奖授金奖清单</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7"/>
        <w:gridCol w:w="2359"/>
        <w:gridCol w:w="3331"/>
        <w:gridCol w:w="4068"/>
        <w:gridCol w:w="37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tblHeader/>
          <w:jc w:val="center"/>
        </w:trPr>
        <w:tc>
          <w:tcPr>
            <w:tcW w:w="225" w:type="pct"/>
            <w:noWrap/>
            <w:vAlign w:val="center"/>
          </w:tcPr>
          <w:p>
            <w:pPr>
              <w:overflowPunct w:val="0"/>
              <w:autoSpaceDE w:val="0"/>
              <w:autoSpaceDN w:val="0"/>
              <w:adjustRightInd w:val="0"/>
              <w:snapToGrid w:val="0"/>
              <w:spacing w:line="400" w:lineRule="exact"/>
              <w:ind w:left="-105" w:leftChars="-50" w:right="-105" w:rightChars="-50"/>
              <w:jc w:val="center"/>
              <w:rPr>
                <w:rFonts w:eastAsia="方正黑体_GBK"/>
                <w:bCs/>
                <w:snapToGrid w:val="0"/>
                <w:color w:val="000000"/>
                <w:kern w:val="0"/>
                <w:sz w:val="24"/>
              </w:rPr>
            </w:pPr>
            <w:r>
              <w:rPr>
                <w:rFonts w:eastAsia="方正黑体_GBK"/>
                <w:bCs/>
                <w:snapToGrid w:val="0"/>
                <w:color w:val="000000"/>
                <w:kern w:val="0"/>
                <w:sz w:val="24"/>
                <w:lang w:bidi="ar"/>
              </w:rPr>
              <w:t>序号</w:t>
            </w:r>
          </w:p>
        </w:tc>
        <w:tc>
          <w:tcPr>
            <w:tcW w:w="832" w:type="pct"/>
            <w:noWrap/>
            <w:vAlign w:val="center"/>
          </w:tcPr>
          <w:p>
            <w:pPr>
              <w:overflowPunct w:val="0"/>
              <w:autoSpaceDE w:val="0"/>
              <w:autoSpaceDN w:val="0"/>
              <w:adjustRightInd w:val="0"/>
              <w:snapToGrid w:val="0"/>
              <w:spacing w:line="400" w:lineRule="exact"/>
              <w:jc w:val="center"/>
              <w:rPr>
                <w:rFonts w:eastAsia="方正黑体_GBK"/>
                <w:bCs/>
                <w:snapToGrid w:val="0"/>
                <w:color w:val="000000"/>
                <w:kern w:val="0"/>
                <w:sz w:val="24"/>
              </w:rPr>
            </w:pPr>
            <w:r>
              <w:rPr>
                <w:rFonts w:eastAsia="方正黑体_GBK"/>
                <w:bCs/>
                <w:snapToGrid w:val="0"/>
                <w:color w:val="000000"/>
                <w:kern w:val="0"/>
                <w:sz w:val="24"/>
                <w:lang w:bidi="ar"/>
              </w:rPr>
              <w:t>专利号</w:t>
            </w:r>
          </w:p>
        </w:tc>
        <w:tc>
          <w:tcPr>
            <w:tcW w:w="1175" w:type="pct"/>
            <w:noWrap/>
            <w:vAlign w:val="center"/>
          </w:tcPr>
          <w:p>
            <w:pPr>
              <w:overflowPunct w:val="0"/>
              <w:autoSpaceDE w:val="0"/>
              <w:autoSpaceDN w:val="0"/>
              <w:adjustRightInd w:val="0"/>
              <w:snapToGrid w:val="0"/>
              <w:spacing w:line="400" w:lineRule="exact"/>
              <w:jc w:val="center"/>
              <w:rPr>
                <w:rFonts w:eastAsia="方正黑体_GBK"/>
                <w:bCs/>
                <w:snapToGrid w:val="0"/>
                <w:color w:val="000000"/>
                <w:kern w:val="0"/>
                <w:sz w:val="24"/>
              </w:rPr>
            </w:pPr>
            <w:r>
              <w:rPr>
                <w:rFonts w:eastAsia="方正黑体_GBK"/>
                <w:bCs/>
                <w:snapToGrid w:val="0"/>
                <w:color w:val="000000"/>
                <w:kern w:val="0"/>
                <w:sz w:val="24"/>
                <w:lang w:bidi="ar"/>
              </w:rPr>
              <w:t>专利名称</w:t>
            </w:r>
          </w:p>
        </w:tc>
        <w:tc>
          <w:tcPr>
            <w:tcW w:w="1435" w:type="pct"/>
            <w:noWrap/>
            <w:vAlign w:val="center"/>
          </w:tcPr>
          <w:p>
            <w:pPr>
              <w:overflowPunct w:val="0"/>
              <w:autoSpaceDE w:val="0"/>
              <w:autoSpaceDN w:val="0"/>
              <w:adjustRightInd w:val="0"/>
              <w:snapToGrid w:val="0"/>
              <w:spacing w:line="400" w:lineRule="exact"/>
              <w:jc w:val="center"/>
              <w:rPr>
                <w:rFonts w:eastAsia="方正黑体_GBK"/>
                <w:bCs/>
                <w:snapToGrid w:val="0"/>
                <w:color w:val="000000"/>
                <w:kern w:val="0"/>
                <w:sz w:val="24"/>
              </w:rPr>
            </w:pPr>
            <w:r>
              <w:rPr>
                <w:rFonts w:eastAsia="方正黑体_GBK"/>
                <w:bCs/>
                <w:snapToGrid w:val="0"/>
                <w:color w:val="000000"/>
                <w:kern w:val="0"/>
                <w:sz w:val="24"/>
                <w:lang w:bidi="ar"/>
              </w:rPr>
              <w:t>专利权人</w:t>
            </w:r>
          </w:p>
        </w:tc>
        <w:tc>
          <w:tcPr>
            <w:tcW w:w="1333" w:type="pct"/>
            <w:noWrap/>
            <w:vAlign w:val="center"/>
          </w:tcPr>
          <w:p>
            <w:pPr>
              <w:overflowPunct w:val="0"/>
              <w:autoSpaceDE w:val="0"/>
              <w:autoSpaceDN w:val="0"/>
              <w:adjustRightInd w:val="0"/>
              <w:snapToGrid w:val="0"/>
              <w:spacing w:line="400" w:lineRule="exact"/>
              <w:jc w:val="center"/>
              <w:rPr>
                <w:rFonts w:eastAsia="方正黑体_GBK"/>
                <w:bCs/>
                <w:snapToGrid w:val="0"/>
                <w:color w:val="000000"/>
                <w:kern w:val="0"/>
                <w:sz w:val="24"/>
              </w:rPr>
            </w:pPr>
            <w:r>
              <w:rPr>
                <w:rFonts w:eastAsia="方正黑体_GBK"/>
                <w:bCs/>
                <w:snapToGrid w:val="0"/>
                <w:color w:val="000000"/>
                <w:kern w:val="0"/>
                <w:sz w:val="24"/>
                <w:lang w:bidi="ar"/>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25" w:type="pct"/>
            <w:noWrap/>
            <w:vAlign w:val="center"/>
          </w:tcPr>
          <w:p>
            <w:pPr>
              <w:overflowPunct w:val="0"/>
              <w:autoSpaceDE w:val="0"/>
              <w:autoSpaceDN w:val="0"/>
              <w:adjustRightInd w:val="0"/>
              <w:snapToGrid w:val="0"/>
              <w:spacing w:line="400" w:lineRule="exact"/>
              <w:jc w:val="center"/>
              <w:textAlignment w:val="center"/>
              <w:rPr>
                <w:rFonts w:eastAsia="方正仿宋_GBK"/>
                <w:snapToGrid w:val="0"/>
                <w:color w:val="000000"/>
                <w:kern w:val="0"/>
                <w:sz w:val="24"/>
              </w:rPr>
            </w:pPr>
            <w:r>
              <w:rPr>
                <w:rFonts w:eastAsia="方正仿宋_GBK"/>
                <w:snapToGrid w:val="0"/>
                <w:color w:val="000000"/>
                <w:kern w:val="0"/>
                <w:sz w:val="24"/>
                <w:lang w:bidi="ar"/>
              </w:rPr>
              <w:t>1</w:t>
            </w:r>
          </w:p>
        </w:tc>
        <w:tc>
          <w:tcPr>
            <w:tcW w:w="832"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ZL202010677210.X</w:t>
            </w:r>
          </w:p>
        </w:tc>
        <w:tc>
          <w:tcPr>
            <w:tcW w:w="117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梯度掺杂的无钴正极材料及其制备方法以及锂离子电池正极和锂电池</w:t>
            </w:r>
          </w:p>
        </w:tc>
        <w:tc>
          <w:tcPr>
            <w:tcW w:w="143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蜂巢能源科技股份有限公司</w:t>
            </w:r>
          </w:p>
        </w:tc>
        <w:tc>
          <w:tcPr>
            <w:tcW w:w="1333" w:type="pct"/>
            <w:noWrap/>
            <w:vAlign w:val="center"/>
          </w:tcPr>
          <w:p>
            <w:pPr>
              <w:widowControl/>
              <w:snapToGrid w:val="0"/>
              <w:spacing w:line="400" w:lineRule="exact"/>
              <w:jc w:val="center"/>
              <w:rPr>
                <w:rFonts w:eastAsia="方正仿宋_GBK"/>
                <w:snapToGrid w:val="0"/>
                <w:color w:val="000000"/>
                <w:kern w:val="0"/>
                <w:sz w:val="24"/>
                <w:lang w:bidi="ar"/>
              </w:rPr>
            </w:pPr>
            <w:r>
              <w:rPr>
                <w:rFonts w:eastAsia="方正仿宋_GBK"/>
                <w:snapToGrid w:val="0"/>
                <w:color w:val="000000"/>
                <w:kern w:val="0"/>
                <w:sz w:val="24"/>
                <w:lang w:bidi="ar"/>
              </w:rPr>
              <w:t>乔齐齐、江卫军、孙明珠、许鑫培、施泽涛、马加力、陈思贤、王鹏飞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25" w:type="pct"/>
            <w:noWrap/>
            <w:vAlign w:val="center"/>
          </w:tcPr>
          <w:p>
            <w:pPr>
              <w:overflowPunct w:val="0"/>
              <w:autoSpaceDE w:val="0"/>
              <w:autoSpaceDN w:val="0"/>
              <w:adjustRightInd w:val="0"/>
              <w:snapToGrid w:val="0"/>
              <w:spacing w:line="400" w:lineRule="exact"/>
              <w:jc w:val="center"/>
              <w:textAlignment w:val="center"/>
              <w:rPr>
                <w:rFonts w:eastAsia="方正仿宋_GBK"/>
                <w:snapToGrid w:val="0"/>
                <w:color w:val="000000"/>
                <w:kern w:val="0"/>
                <w:sz w:val="24"/>
              </w:rPr>
            </w:pPr>
            <w:r>
              <w:rPr>
                <w:rFonts w:eastAsia="方正仿宋_GBK"/>
                <w:snapToGrid w:val="0"/>
                <w:color w:val="000000"/>
                <w:kern w:val="0"/>
                <w:sz w:val="24"/>
                <w:lang w:bidi="ar"/>
              </w:rPr>
              <w:t>2</w:t>
            </w:r>
          </w:p>
        </w:tc>
        <w:tc>
          <w:tcPr>
            <w:tcW w:w="832"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ZL202011563209.0</w:t>
            </w:r>
          </w:p>
        </w:tc>
        <w:tc>
          <w:tcPr>
            <w:tcW w:w="117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电池模组及电池包</w:t>
            </w:r>
          </w:p>
        </w:tc>
        <w:tc>
          <w:tcPr>
            <w:tcW w:w="1435" w:type="pct"/>
            <w:noWrap/>
            <w:vAlign w:val="center"/>
          </w:tcPr>
          <w:p>
            <w:pPr>
              <w:widowControl/>
              <w:snapToGrid w:val="0"/>
              <w:spacing w:line="400" w:lineRule="exact"/>
              <w:jc w:val="center"/>
              <w:rPr>
                <w:rFonts w:hint="eastAsia" w:eastAsia="方正仿宋_GBK"/>
                <w:snapToGrid w:val="0"/>
                <w:color w:val="000000"/>
                <w:kern w:val="0"/>
                <w:sz w:val="24"/>
                <w:lang w:bidi="ar"/>
              </w:rPr>
            </w:pPr>
            <w:r>
              <w:rPr>
                <w:rFonts w:eastAsia="方正仿宋_GBK"/>
                <w:snapToGrid w:val="0"/>
                <w:color w:val="000000"/>
                <w:kern w:val="0"/>
                <w:sz w:val="24"/>
                <w:lang w:bidi="ar"/>
              </w:rPr>
              <w:t>中创新航科技集团股份有限公司、</w:t>
            </w:r>
          </w:p>
          <w:p>
            <w:pPr>
              <w:widowControl/>
              <w:snapToGrid w:val="0"/>
              <w:spacing w:line="400" w:lineRule="exact"/>
              <w:ind w:left="-57" w:right="-57"/>
              <w:jc w:val="center"/>
              <w:rPr>
                <w:rFonts w:eastAsia="方正仿宋_GBK"/>
                <w:snapToGrid w:val="0"/>
                <w:color w:val="000000"/>
                <w:kern w:val="0"/>
                <w:sz w:val="24"/>
              </w:rPr>
            </w:pPr>
            <w:r>
              <w:rPr>
                <w:rFonts w:eastAsia="方正仿宋_GBK"/>
                <w:snapToGrid w:val="0"/>
                <w:color w:val="000000"/>
                <w:kern w:val="0"/>
                <w:sz w:val="24"/>
                <w:lang w:bidi="ar"/>
              </w:rPr>
              <w:t>中创新航技术研究院（江苏）有限公司</w:t>
            </w:r>
          </w:p>
        </w:tc>
        <w:tc>
          <w:tcPr>
            <w:tcW w:w="1333" w:type="pct"/>
            <w:noWrap/>
            <w:vAlign w:val="center"/>
          </w:tcPr>
          <w:p>
            <w:pPr>
              <w:widowControl/>
              <w:snapToGrid w:val="0"/>
              <w:spacing w:line="400" w:lineRule="exact"/>
              <w:jc w:val="center"/>
              <w:rPr>
                <w:rFonts w:eastAsia="方正仿宋_GBK"/>
                <w:snapToGrid w:val="0"/>
                <w:color w:val="000000"/>
                <w:kern w:val="0"/>
                <w:sz w:val="24"/>
                <w:lang w:bidi="ar"/>
              </w:rPr>
            </w:pPr>
            <w:r>
              <w:rPr>
                <w:rFonts w:eastAsia="方正仿宋_GBK"/>
                <w:snapToGrid w:val="0"/>
                <w:color w:val="000000"/>
                <w:kern w:val="0"/>
                <w:sz w:val="24"/>
                <w:lang w:bidi="ar"/>
              </w:rPr>
              <w:t>李周礼、牛</w:t>
            </w:r>
            <w:r>
              <w:rPr>
                <w:rFonts w:hint="eastAsia" w:eastAsia="方正仿宋_GBK"/>
                <w:snapToGrid w:val="0"/>
                <w:color w:val="000000"/>
                <w:kern w:val="0"/>
                <w:sz w:val="24"/>
                <w:lang w:bidi="ar"/>
              </w:rPr>
              <w:t xml:space="preserve">  </w:t>
            </w:r>
            <w:r>
              <w:rPr>
                <w:rFonts w:eastAsia="方正仿宋_GBK"/>
                <w:snapToGrid w:val="0"/>
                <w:color w:val="000000"/>
                <w:kern w:val="0"/>
                <w:sz w:val="24"/>
                <w:lang w:bidi="ar"/>
              </w:rPr>
              <w:t>力、孙国华、李新建、郭其鑫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25" w:type="pct"/>
            <w:noWrap/>
            <w:vAlign w:val="center"/>
          </w:tcPr>
          <w:p>
            <w:pPr>
              <w:overflowPunct w:val="0"/>
              <w:autoSpaceDE w:val="0"/>
              <w:autoSpaceDN w:val="0"/>
              <w:adjustRightInd w:val="0"/>
              <w:snapToGrid w:val="0"/>
              <w:spacing w:line="400" w:lineRule="exact"/>
              <w:jc w:val="center"/>
              <w:textAlignment w:val="center"/>
              <w:rPr>
                <w:rFonts w:eastAsia="方正仿宋_GBK"/>
                <w:snapToGrid w:val="0"/>
                <w:color w:val="000000"/>
                <w:kern w:val="0"/>
                <w:sz w:val="24"/>
              </w:rPr>
            </w:pPr>
            <w:r>
              <w:rPr>
                <w:rFonts w:eastAsia="方正仿宋_GBK"/>
                <w:snapToGrid w:val="0"/>
                <w:color w:val="000000"/>
                <w:kern w:val="0"/>
                <w:sz w:val="24"/>
                <w:lang w:bidi="ar"/>
              </w:rPr>
              <w:t>3</w:t>
            </w:r>
          </w:p>
        </w:tc>
        <w:tc>
          <w:tcPr>
            <w:tcW w:w="832"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ZL201710994586.1</w:t>
            </w:r>
          </w:p>
        </w:tc>
        <w:tc>
          <w:tcPr>
            <w:tcW w:w="1175" w:type="pct"/>
            <w:noWrap/>
            <w:vAlign w:val="center"/>
          </w:tcPr>
          <w:p>
            <w:pPr>
              <w:widowControl/>
              <w:snapToGrid w:val="0"/>
              <w:spacing w:line="400" w:lineRule="exact"/>
              <w:ind w:left="-113" w:right="-113"/>
              <w:jc w:val="center"/>
              <w:rPr>
                <w:rFonts w:hint="eastAsia" w:eastAsia="方正仿宋_GBK"/>
                <w:snapToGrid w:val="0"/>
                <w:color w:val="000000"/>
                <w:spacing w:val="-6"/>
                <w:kern w:val="0"/>
                <w:sz w:val="24"/>
                <w:lang w:bidi="ar"/>
              </w:rPr>
            </w:pPr>
            <w:r>
              <w:rPr>
                <w:rFonts w:eastAsia="方正仿宋_GBK"/>
                <w:snapToGrid w:val="0"/>
                <w:color w:val="000000"/>
                <w:spacing w:val="-6"/>
                <w:kern w:val="0"/>
                <w:sz w:val="24"/>
                <w:lang w:bidi="ar"/>
              </w:rPr>
              <w:t>一种高方阻浅结晶硅太阳能电池</w:t>
            </w:r>
          </w:p>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用玻璃料及其制备方法和浆料</w:t>
            </w:r>
          </w:p>
        </w:tc>
        <w:tc>
          <w:tcPr>
            <w:tcW w:w="143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常州聚和新材料股份有限公司</w:t>
            </w:r>
          </w:p>
        </w:tc>
        <w:tc>
          <w:tcPr>
            <w:tcW w:w="1333" w:type="pct"/>
            <w:noWrap/>
            <w:vAlign w:val="center"/>
          </w:tcPr>
          <w:p>
            <w:pPr>
              <w:widowControl/>
              <w:snapToGrid w:val="0"/>
              <w:spacing w:line="400" w:lineRule="exact"/>
              <w:jc w:val="center"/>
              <w:rPr>
                <w:rFonts w:eastAsia="方正仿宋_GBK"/>
                <w:snapToGrid w:val="0"/>
                <w:color w:val="000000"/>
                <w:kern w:val="0"/>
                <w:sz w:val="24"/>
                <w:lang w:bidi="ar"/>
              </w:rPr>
            </w:pPr>
            <w:r>
              <w:rPr>
                <w:rFonts w:eastAsia="方正仿宋_GBK"/>
                <w:snapToGrid w:val="0"/>
                <w:color w:val="000000"/>
                <w:kern w:val="0"/>
                <w:sz w:val="24"/>
                <w:lang w:bidi="ar"/>
              </w:rPr>
              <w:t>乔梦书</w:t>
            </w:r>
            <w:r>
              <w:rPr>
                <w:rFonts w:hint="eastAsia" w:eastAsia="方正仿宋_GBK"/>
                <w:snapToGrid w:val="0"/>
                <w:color w:val="000000"/>
                <w:kern w:val="0"/>
                <w:sz w:val="24"/>
                <w:lang w:bidi="ar"/>
              </w:rPr>
              <w:t>、</w:t>
            </w:r>
            <w:r>
              <w:rPr>
                <w:rFonts w:eastAsia="方正仿宋_GBK"/>
                <w:snapToGrid w:val="0"/>
                <w:color w:val="000000"/>
                <w:kern w:val="0"/>
                <w:sz w:val="24"/>
                <w:lang w:bidi="ar"/>
              </w:rPr>
              <w:t>敖毅伟</w:t>
            </w:r>
            <w:r>
              <w:rPr>
                <w:rFonts w:hint="eastAsia" w:eastAsia="方正仿宋_GBK"/>
                <w:snapToGrid w:val="0"/>
                <w:color w:val="000000"/>
                <w:kern w:val="0"/>
                <w:sz w:val="24"/>
                <w:lang w:bidi="ar"/>
              </w:rPr>
              <w:t>、</w:t>
            </w:r>
            <w:r>
              <w:rPr>
                <w:rFonts w:eastAsia="方正仿宋_GBK"/>
                <w:snapToGrid w:val="0"/>
                <w:color w:val="000000"/>
                <w:kern w:val="0"/>
                <w:sz w:val="24"/>
                <w:lang w:bidi="ar"/>
              </w:rPr>
              <w:t>郑建华</w:t>
            </w:r>
            <w:r>
              <w:rPr>
                <w:rFonts w:hint="eastAsia" w:eastAsia="方正仿宋_GBK"/>
                <w:snapToGrid w:val="0"/>
                <w:color w:val="000000"/>
                <w:kern w:val="0"/>
                <w:sz w:val="24"/>
                <w:lang w:bidi="ar"/>
              </w:rPr>
              <w:t>、</w:t>
            </w:r>
            <w:r>
              <w:rPr>
                <w:rFonts w:eastAsia="方正仿宋_GBK"/>
                <w:snapToGrid w:val="0"/>
                <w:color w:val="000000"/>
                <w:kern w:val="0"/>
                <w:sz w:val="24"/>
                <w:lang w:bidi="ar"/>
              </w:rPr>
              <w:t>任益超</w:t>
            </w:r>
            <w:r>
              <w:rPr>
                <w:rFonts w:hint="eastAsia" w:eastAsia="方正仿宋_GBK"/>
                <w:snapToGrid w:val="0"/>
                <w:color w:val="000000"/>
                <w:kern w:val="0"/>
                <w:sz w:val="24"/>
                <w:lang w:bidi="ar"/>
              </w:rPr>
              <w:t>、</w:t>
            </w:r>
            <w:r>
              <w:rPr>
                <w:rFonts w:eastAsia="方正仿宋_GBK"/>
                <w:snapToGrid w:val="0"/>
                <w:color w:val="000000"/>
                <w:kern w:val="0"/>
                <w:sz w:val="24"/>
                <w:lang w:bidi="ar"/>
              </w:rPr>
              <w:t>万</w:t>
            </w:r>
            <w:r>
              <w:rPr>
                <w:rFonts w:hint="eastAsia" w:eastAsia="方正仿宋_GBK"/>
                <w:snapToGrid w:val="0"/>
                <w:color w:val="000000"/>
                <w:kern w:val="0"/>
                <w:sz w:val="24"/>
                <w:lang w:bidi="ar"/>
              </w:rPr>
              <w:t xml:space="preserve">  </w:t>
            </w:r>
            <w:r>
              <w:rPr>
                <w:rFonts w:eastAsia="方正仿宋_GBK"/>
                <w:snapToGrid w:val="0"/>
                <w:color w:val="000000"/>
                <w:kern w:val="0"/>
                <w:sz w:val="24"/>
                <w:lang w:bidi="ar"/>
              </w:rPr>
              <w:t>莉</w:t>
            </w:r>
            <w:r>
              <w:rPr>
                <w:rFonts w:hint="eastAsia" w:eastAsia="方正仿宋_GBK"/>
                <w:snapToGrid w:val="0"/>
                <w:color w:val="000000"/>
                <w:kern w:val="0"/>
                <w:sz w:val="24"/>
                <w:lang w:bidi="ar"/>
              </w:rPr>
              <w:t>、</w:t>
            </w:r>
            <w:r>
              <w:rPr>
                <w:rFonts w:eastAsia="方正仿宋_GBK"/>
                <w:snapToGrid w:val="0"/>
                <w:color w:val="000000"/>
                <w:kern w:val="0"/>
                <w:sz w:val="24"/>
                <w:lang w:bidi="ar"/>
              </w:rPr>
              <w:t>涂小平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25" w:type="pct"/>
            <w:noWrap/>
            <w:vAlign w:val="center"/>
          </w:tcPr>
          <w:p>
            <w:pPr>
              <w:overflowPunct w:val="0"/>
              <w:autoSpaceDE w:val="0"/>
              <w:autoSpaceDN w:val="0"/>
              <w:adjustRightInd w:val="0"/>
              <w:snapToGrid w:val="0"/>
              <w:spacing w:line="400" w:lineRule="exact"/>
              <w:jc w:val="center"/>
              <w:textAlignment w:val="center"/>
              <w:rPr>
                <w:rFonts w:eastAsia="方正仿宋_GBK"/>
                <w:snapToGrid w:val="0"/>
                <w:color w:val="000000"/>
                <w:kern w:val="0"/>
                <w:sz w:val="24"/>
              </w:rPr>
            </w:pPr>
            <w:r>
              <w:rPr>
                <w:rFonts w:eastAsia="方正仿宋_GBK"/>
                <w:snapToGrid w:val="0"/>
                <w:color w:val="000000"/>
                <w:kern w:val="0"/>
                <w:sz w:val="24"/>
                <w:lang w:bidi="ar"/>
              </w:rPr>
              <w:t>4</w:t>
            </w:r>
          </w:p>
        </w:tc>
        <w:tc>
          <w:tcPr>
            <w:tcW w:w="832"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ZL201910738291.7</w:t>
            </w:r>
          </w:p>
        </w:tc>
        <w:tc>
          <w:tcPr>
            <w:tcW w:w="117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一种直流分压器</w:t>
            </w:r>
          </w:p>
        </w:tc>
        <w:tc>
          <w:tcPr>
            <w:tcW w:w="1435" w:type="pct"/>
            <w:noWrap/>
            <w:vAlign w:val="center"/>
          </w:tcPr>
          <w:p>
            <w:pPr>
              <w:widowControl/>
              <w:snapToGrid w:val="0"/>
              <w:spacing w:line="400" w:lineRule="exact"/>
              <w:jc w:val="center"/>
              <w:rPr>
                <w:rFonts w:hint="eastAsia" w:eastAsia="方正仿宋_GBK"/>
                <w:snapToGrid w:val="0"/>
                <w:color w:val="000000"/>
                <w:kern w:val="0"/>
                <w:sz w:val="24"/>
                <w:lang w:bidi="ar"/>
              </w:rPr>
            </w:pPr>
            <w:r>
              <w:rPr>
                <w:rFonts w:eastAsia="方正仿宋_GBK"/>
                <w:snapToGrid w:val="0"/>
                <w:color w:val="000000"/>
                <w:kern w:val="0"/>
                <w:sz w:val="24"/>
                <w:lang w:bidi="ar"/>
              </w:rPr>
              <w:t>常州博瑞电力自动化设备有限公司、南京南瑞继保电气有限公司、</w:t>
            </w:r>
          </w:p>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南京南瑞继保工程技术有限公司</w:t>
            </w:r>
          </w:p>
        </w:tc>
        <w:tc>
          <w:tcPr>
            <w:tcW w:w="1333" w:type="pct"/>
            <w:noWrap/>
            <w:vAlign w:val="center"/>
          </w:tcPr>
          <w:p>
            <w:pPr>
              <w:widowControl/>
              <w:snapToGrid w:val="0"/>
              <w:spacing w:line="400" w:lineRule="exact"/>
              <w:jc w:val="center"/>
              <w:rPr>
                <w:rFonts w:eastAsia="方正仿宋_GBK"/>
                <w:snapToGrid w:val="0"/>
                <w:color w:val="000000"/>
                <w:kern w:val="0"/>
                <w:sz w:val="24"/>
                <w:lang w:bidi="ar"/>
              </w:rPr>
            </w:pPr>
            <w:r>
              <w:rPr>
                <w:rFonts w:eastAsia="方正仿宋_GBK"/>
                <w:snapToGrid w:val="0"/>
                <w:color w:val="000000"/>
                <w:kern w:val="0"/>
                <w:sz w:val="24"/>
                <w:lang w:bidi="ar"/>
              </w:rPr>
              <w:t>蒋</w:t>
            </w:r>
            <w:r>
              <w:rPr>
                <w:rFonts w:hint="eastAsia" w:eastAsia="方正仿宋_GBK"/>
                <w:snapToGrid w:val="0"/>
                <w:color w:val="000000"/>
                <w:kern w:val="0"/>
                <w:sz w:val="24"/>
                <w:lang w:bidi="ar"/>
              </w:rPr>
              <w:t xml:space="preserve">  </w:t>
            </w:r>
            <w:r>
              <w:rPr>
                <w:rFonts w:eastAsia="方正仿宋_GBK"/>
                <w:snapToGrid w:val="0"/>
                <w:color w:val="000000"/>
                <w:kern w:val="0"/>
                <w:sz w:val="24"/>
                <w:lang w:bidi="ar"/>
              </w:rPr>
              <w:t>斌、吴继平、杨洪涛、罗苏南、须</w:t>
            </w:r>
            <w:r>
              <w:rPr>
                <w:rFonts w:hint="eastAsia" w:eastAsia="方正仿宋_GBK"/>
                <w:snapToGrid w:val="0"/>
                <w:color w:val="000000"/>
                <w:kern w:val="0"/>
                <w:sz w:val="24"/>
                <w:lang w:bidi="ar"/>
              </w:rPr>
              <w:t xml:space="preserve">  </w:t>
            </w:r>
            <w:r>
              <w:rPr>
                <w:rFonts w:eastAsia="方正仿宋_GBK"/>
                <w:snapToGrid w:val="0"/>
                <w:color w:val="000000"/>
                <w:kern w:val="0"/>
                <w:sz w:val="24"/>
                <w:lang w:bidi="ar"/>
              </w:rPr>
              <w:t>雷、张广泰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jc w:val="center"/>
        </w:trPr>
        <w:tc>
          <w:tcPr>
            <w:tcW w:w="225" w:type="pct"/>
            <w:noWrap/>
            <w:vAlign w:val="center"/>
          </w:tcPr>
          <w:p>
            <w:pPr>
              <w:overflowPunct w:val="0"/>
              <w:autoSpaceDE w:val="0"/>
              <w:autoSpaceDN w:val="0"/>
              <w:adjustRightInd w:val="0"/>
              <w:snapToGrid w:val="0"/>
              <w:spacing w:line="400" w:lineRule="exact"/>
              <w:jc w:val="center"/>
              <w:textAlignment w:val="center"/>
              <w:rPr>
                <w:rFonts w:eastAsia="方正仿宋_GBK"/>
                <w:snapToGrid w:val="0"/>
                <w:color w:val="000000"/>
                <w:kern w:val="0"/>
                <w:sz w:val="24"/>
              </w:rPr>
            </w:pPr>
            <w:r>
              <w:rPr>
                <w:rFonts w:eastAsia="方正仿宋_GBK"/>
                <w:snapToGrid w:val="0"/>
                <w:color w:val="000000"/>
                <w:kern w:val="0"/>
                <w:sz w:val="24"/>
                <w:lang w:bidi="ar"/>
              </w:rPr>
              <w:t>5</w:t>
            </w:r>
          </w:p>
        </w:tc>
        <w:tc>
          <w:tcPr>
            <w:tcW w:w="832"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ZL201710318650.4</w:t>
            </w:r>
          </w:p>
        </w:tc>
        <w:tc>
          <w:tcPr>
            <w:tcW w:w="117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流体微量喷射装置</w:t>
            </w:r>
          </w:p>
        </w:tc>
        <w:tc>
          <w:tcPr>
            <w:tcW w:w="1435" w:type="pct"/>
            <w:noWrap/>
            <w:vAlign w:val="center"/>
          </w:tcPr>
          <w:p>
            <w:pPr>
              <w:widowControl/>
              <w:snapToGrid w:val="0"/>
              <w:spacing w:line="400" w:lineRule="exact"/>
              <w:jc w:val="center"/>
              <w:rPr>
                <w:rFonts w:eastAsia="方正仿宋_GBK"/>
                <w:snapToGrid w:val="0"/>
                <w:color w:val="000000"/>
                <w:kern w:val="0"/>
                <w:sz w:val="24"/>
              </w:rPr>
            </w:pPr>
            <w:r>
              <w:rPr>
                <w:rFonts w:eastAsia="方正仿宋_GBK"/>
                <w:snapToGrid w:val="0"/>
                <w:color w:val="000000"/>
                <w:kern w:val="0"/>
                <w:sz w:val="24"/>
                <w:lang w:bidi="ar"/>
              </w:rPr>
              <w:t>常州铭赛机器人科技股份有限公司</w:t>
            </w:r>
          </w:p>
        </w:tc>
        <w:tc>
          <w:tcPr>
            <w:tcW w:w="1333" w:type="pct"/>
            <w:noWrap/>
            <w:vAlign w:val="center"/>
          </w:tcPr>
          <w:p>
            <w:pPr>
              <w:widowControl/>
              <w:snapToGrid w:val="0"/>
              <w:spacing w:line="400" w:lineRule="exact"/>
              <w:jc w:val="center"/>
              <w:rPr>
                <w:rFonts w:eastAsia="方正仿宋_GBK"/>
                <w:snapToGrid w:val="0"/>
                <w:color w:val="000000"/>
                <w:kern w:val="0"/>
                <w:sz w:val="24"/>
                <w:lang w:bidi="ar"/>
              </w:rPr>
            </w:pPr>
            <w:r>
              <w:rPr>
                <w:rFonts w:eastAsia="方正仿宋_GBK"/>
                <w:snapToGrid w:val="0"/>
                <w:color w:val="000000"/>
                <w:kern w:val="0"/>
                <w:sz w:val="24"/>
                <w:lang w:bidi="ar"/>
              </w:rPr>
              <w:t>闵继江</w:t>
            </w:r>
            <w:r>
              <w:rPr>
                <w:rFonts w:hint="eastAsia" w:eastAsia="方正仿宋_GBK"/>
                <w:snapToGrid w:val="0"/>
                <w:color w:val="000000"/>
                <w:kern w:val="0"/>
                <w:sz w:val="24"/>
                <w:lang w:bidi="ar"/>
              </w:rPr>
              <w:t>、</w:t>
            </w:r>
            <w:r>
              <w:rPr>
                <w:rFonts w:eastAsia="方正仿宋_GBK"/>
                <w:snapToGrid w:val="0"/>
                <w:color w:val="000000"/>
                <w:kern w:val="0"/>
                <w:sz w:val="24"/>
                <w:lang w:bidi="ar"/>
              </w:rPr>
              <w:t>孙</w:t>
            </w:r>
            <w:r>
              <w:rPr>
                <w:rFonts w:hint="eastAsia" w:eastAsia="方正仿宋_GBK"/>
                <w:snapToGrid w:val="0"/>
                <w:color w:val="000000"/>
                <w:kern w:val="0"/>
                <w:sz w:val="24"/>
                <w:lang w:bidi="ar"/>
              </w:rPr>
              <w:t xml:space="preserve">  </w:t>
            </w:r>
            <w:r>
              <w:rPr>
                <w:rFonts w:eastAsia="方正仿宋_GBK"/>
                <w:snapToGrid w:val="0"/>
                <w:color w:val="000000"/>
                <w:kern w:val="0"/>
                <w:sz w:val="24"/>
                <w:lang w:bidi="ar"/>
              </w:rPr>
              <w:t>培</w:t>
            </w:r>
            <w:r>
              <w:rPr>
                <w:rFonts w:hint="eastAsia" w:eastAsia="方正仿宋_GBK"/>
                <w:snapToGrid w:val="0"/>
                <w:color w:val="000000"/>
                <w:kern w:val="0"/>
                <w:sz w:val="24"/>
                <w:lang w:bidi="ar"/>
              </w:rPr>
              <w:t>、</w:t>
            </w:r>
            <w:r>
              <w:rPr>
                <w:rFonts w:eastAsia="方正仿宋_GBK"/>
                <w:snapToGrid w:val="0"/>
                <w:color w:val="000000"/>
                <w:kern w:val="0"/>
                <w:sz w:val="24"/>
                <w:lang w:bidi="ar"/>
              </w:rPr>
              <w:t>冒洋洋</w:t>
            </w:r>
            <w:r>
              <w:rPr>
                <w:rFonts w:hint="eastAsia" w:eastAsia="方正仿宋_GBK"/>
                <w:snapToGrid w:val="0"/>
                <w:color w:val="000000"/>
                <w:kern w:val="0"/>
                <w:sz w:val="24"/>
                <w:lang w:bidi="ar"/>
              </w:rPr>
              <w:t>、</w:t>
            </w:r>
            <w:r>
              <w:rPr>
                <w:rFonts w:eastAsia="方正仿宋_GBK"/>
                <w:snapToGrid w:val="0"/>
                <w:color w:val="000000"/>
                <w:kern w:val="0"/>
                <w:sz w:val="24"/>
                <w:lang w:bidi="ar"/>
              </w:rPr>
              <w:t>郜福亮</w:t>
            </w:r>
          </w:p>
        </w:tc>
      </w:tr>
    </w:tbl>
    <w:p>
      <w:bookmarkStart w:id="0" w:name="_GoBack"/>
      <w:bookmarkEnd w:id="0"/>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A0C5F46-8102-4E04-9558-8EA08E5280CB}"/>
  </w:font>
  <w:font w:name="方正黑体_GBK">
    <w:altName w:val="Arial Unicode MS"/>
    <w:panose1 w:val="03000509000000000000"/>
    <w:charset w:val="86"/>
    <w:family w:val="script"/>
    <w:pitch w:val="default"/>
    <w:sig w:usb0="00000000" w:usb1="00000000" w:usb2="00000010" w:usb3="00000000" w:csb0="00040000" w:csb1="00000000"/>
    <w:embedRegular r:id="rId2" w:fontKey="{FF797962-AD9E-4B0D-BDBB-8AB9B353A12C}"/>
  </w:font>
  <w:font w:name="方正小标宋_GBK">
    <w:panose1 w:val="02000000000000000000"/>
    <w:charset w:val="86"/>
    <w:family w:val="script"/>
    <w:pitch w:val="default"/>
    <w:sig w:usb0="A00002BF" w:usb1="38CF7CFA" w:usb2="00082016" w:usb3="00000000" w:csb0="00040001" w:csb1="00000000"/>
    <w:embedRegular r:id="rId3" w:fontKey="{11500453-0C33-4F40-ADDE-7778DC2AED9A}"/>
  </w:font>
  <w:font w:name="方正小标宋简体">
    <w:panose1 w:val="03000509000000000000"/>
    <w:charset w:val="86"/>
    <w:family w:val="auto"/>
    <w:pitch w:val="default"/>
    <w:sig w:usb0="00000001" w:usb1="080E0000" w:usb2="00000000" w:usb3="00000000" w:csb0="00040000" w:csb1="00000000"/>
    <w:embedRegular r:id="rId4" w:fontKey="{BB7D7D26-D06C-41C5-8A94-34215354BDDC}"/>
  </w:font>
  <w:font w:name="方正仿宋_GBK">
    <w:altName w:val="Arial Unicode MS"/>
    <w:panose1 w:val="03000509000000000000"/>
    <w:charset w:val="86"/>
    <w:family w:val="script"/>
    <w:pitch w:val="default"/>
    <w:sig w:usb0="00000000" w:usb1="00000000" w:usb2="00000010" w:usb3="00000000" w:csb0="00040000" w:csb1="00000000"/>
    <w:embedRegular r:id="rId5" w:fontKey="{D2015066-3B4B-45A4-8F76-8FFC8E9C285D}"/>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NWQ2OTU1OGVjMGY1ODg1NzM3NDc2ZDYxMjhkZTIifQ=="/>
  </w:docVars>
  <w:rsids>
    <w:rsidRoot w:val="31211AB2"/>
    <w:rsid w:val="3121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2024-04-24T08:31:00Z</dcterms:created>
  <dc:creator>丹丹</dc:creator>
  <cp:lastModifiedBy>丹丹</cp:lastModifiedBy>
  <dcterms:modified xsi:type="dcterms:W3CDTF">2024-04-24T08:31:43Z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CCEDD5AED42049D38183A0FDDDF065F5_11</vt:lpwstr>
  </property>
</Properties>
</file>