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等线 Light" w:hAnsi="等线 Light" w:eastAsia="等线 Light" w:cs="等线 Light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等线 Light" w:hAnsi="等线 Light" w:eastAsia="等线 Light" w:cs="等线 Light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准予信用修复决定书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市监〔〕第号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当事人：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主体资格证照名称：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统一社会信用代码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身份证件号码：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住所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经营场所（住址）：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法定代表人（负责人、经营者）姓名：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身份证件号码：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联系电话：其他联系方式：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你（单位）于年月日被处以行政处罚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决定书文号：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年月日提出信用修复申请。我局于年月日作出予以受理决定。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经核查，你（单位）已履行相关义务。依据《市场监督管理信用修复管理办法》第六条规定，决定停止通过国家企业信用信息公示系统公示行政处罚等信息。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你（单位）如不服本决定，可以自收到本决定书之日起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内向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申请行政复议；也可以在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内向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人民法院提起行政诉讼。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（印章）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年月日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4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781675" cy="285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本文书一式份，份送达，一份归档，。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“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网站失信行为纠正后的信用信息修复申请表</w:t>
      </w:r>
    </w:p>
    <w:tbl>
      <w:tblPr>
        <w:tblpPr w:vertAnchor="text" w:tblpXSpec="left"/>
        <w:tblW w:w="93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申请单位名称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经办人姓名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（需与授权委托书一致）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经办人联系方式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行政处罚机关经办人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行政处罚机关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说明行政处罚决定书明确的责任义务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履行情况</w:t>
            </w: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缴纳罚款情况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有罚款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已缴纳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    / 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未缴纳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无罚款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整改情况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有整改要求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已整改到位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/ 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未整改到位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无整改要求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有其他责任义务：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已履行到位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/ 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未履行到位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21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4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□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无其他责任义务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24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6857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我单位同意该行政处罚信息达到最短公示期限后，在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信用中国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网站提前终止公示。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 w:firstLine="4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行政处罚决定机关名称：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00" w:lineRule="atLeast"/>
              <w:ind w:left="0" w:right="0" w:firstLine="48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失信行为纠正后的信用信息修复承诺书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“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网站：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我单位（单位全称：，统一社会信用代码：，法定代表人姓名：）被（行政决定机关名称）处以行政处罚，决定书文号：，现申请提前终止公示行政处罚信息，我单位郑重承诺如下：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一、已纠正失信行为，并按照行政处罚决定机关规定和行政处罚决定书要求，履行处罚决定书项下相关义务；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二、所提供资料均合法、真实和有效；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四、若违背上述承诺内容，自愿接受有关违背承诺情况通报和公示，并承担相应责任；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五、同意将本承诺和践诺信息作为我单位信用记录，由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网归集并合规应用。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righ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righ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单位名称：（盖章）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righ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年月日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镇江市企业信用修复初审意见确认函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镇江市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****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我办收到企业信用修复申请，具体申请修复信息如下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: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企业名称</w:t>
            </w:r>
          </w:p>
        </w:tc>
        <w:tc>
          <w:tcPr>
            <w:tcW w:w="6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统一信用代码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处罚文号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处罚结果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处罚日期</w:t>
            </w:r>
          </w:p>
        </w:tc>
        <w:tc>
          <w:tcPr>
            <w:tcW w:w="6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根据《失信行为纠正后的信用信息修复管理办法》（国家发展改革委令第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号）文件规定，结合部门行政处罚信息失信严重程度分类标准，我办初审意见为：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失信，符合信用修复条件，提交省级进行复核。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为确保信用修复公平、公正、公开，现请你单位对初审意见进行确认，请于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个工作日内，将确认结果告知我办，逾期未反馈的，将视为同意我办初审意见。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联系人：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，电话：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********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544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镇江市社会信用体系建设领导小组办公室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544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              ****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镇江市企业信用修复初审意见确认函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（复函）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镇江市信用办：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我单位已于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****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年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收到你办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《镇江市企业信用修复初审意见确认函》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，经研究决定，现将意见反馈如下：</w:t>
      </w:r>
    </w:p>
    <w:tbl>
      <w:tblPr>
        <w:tblW w:w="8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1888"/>
        <w:gridCol w:w="1187"/>
        <w:gridCol w:w="34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企业名称</w:t>
            </w:r>
          </w:p>
        </w:tc>
        <w:tc>
          <w:tcPr>
            <w:tcW w:w="65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统一信用代码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处罚文号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处罚履行情况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已履行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未履行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整改情况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已有效整改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未有效整改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初审意见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同意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不同意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经办人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电话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部门签章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镇江市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****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确认日期</w:t>
            </w:r>
          </w:p>
        </w:tc>
        <w:tc>
          <w:tcPr>
            <w:tcW w:w="65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 ****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  <w:tc>
          <w:tcPr>
            <w:tcW w:w="3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镇江市企业信用修复结果告知函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镇江市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****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</w:rPr>
        <w:t>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我办收到企业信用修复申请，具体申请修复信息如下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:</w:t>
      </w:r>
    </w:p>
    <w:tbl>
      <w:tblPr>
        <w:tblW w:w="89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企业名称</w:t>
            </w:r>
          </w:p>
        </w:tc>
        <w:tc>
          <w:tcPr>
            <w:tcW w:w="6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统一信用代码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处罚文号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处罚结果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处罚日期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根据《失信行为纠正后的信用信息修复管理办法》（国家发展改革委令第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号）文件规定，该信息符合信用修复条件，现已撤销在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网站的公示。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为提高行政效率，避免企业多头修复、重复申请的麻烦，现将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网修复结果告知你们，请你单位参考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网撤销信息公示的事实和该企业目前管理现状，同步做好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国家企业信用信息公示系统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等相关信息公示平台中同一处罚信息的公示撤销工作。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联系人：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，电话：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********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附件：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信用中国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网信用修复进度查询结果截图。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3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544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镇江市社会信用体系建设领导小组办公室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544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              ****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*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</w:rPr>
        <w:t>调整内容摘要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一、修改条款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对原办法第二条依据的政策文件进行修改，使用了最新的国家政策文件。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对原办法第五条失信修复范围进行了修改，契合国家政策要求取消了一般失信、严重失信的分类。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对原办法第八条的信用修复条件中公示期进行了修改，契合国家政策要求按照领域进行分类。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4. 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对原办法第十一条信用修复申请材料进行了修改，契合国家政策要求，对市场监管领域的行政处罚信用修复，使用独立的申请材料。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5. 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对原办法第十二条原处罚部门意见反馈进行了修改，更加注重保护企业合法权益。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6. 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对原办法第十五条、第十九条进行了修改，使用了最新的国家政策文件。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二、删除条款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删除了原办法第九条，契合国家政策要求，取消了不可修复的行政处罚类型。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三、新增条款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在原办法第八条中新增了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公开作出信用承诺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，与国家政策文件保持一致。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2. 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在附录中新增了一条，确保事业单位、社会团体等法人或非法人组织享有同等的信用修复权益。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47B33B1-AD17-4FF5-8688-A1703C47FAEA}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E78900-DE40-4892-8DC5-592D75A916F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5731DB-F644-469B-ABA6-FBDF7A07F3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965889C-FACD-4552-957C-AADBFB6C68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A0AF8E5-E733-45AA-9A63-A88F67E5CE66}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4929AE3A-CA3F-4041-A2E8-B00607949258}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23356F0B-48DB-4952-BE85-818D6994C64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F5BB6E74-53B7-48D8-843D-F0CCAAED9E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jNiMDQ3ODcyYjAxNjVmOWUxNGM5MmU1YzM4YmQifQ=="/>
  </w:docVars>
  <w:rsids>
    <w:rsidRoot w:val="00000000"/>
    <w:rsid w:val="0A3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2024-05-08T05:39:16Z</dcterms:created>
  <dc:creator>Administrator</dc:creator>
  <cp:lastModifiedBy>穆世强</cp:lastModifiedBy>
  <dcterms:modified xsi:type="dcterms:W3CDTF">2024-05-08T09:14:59Z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2A121BF38CD84FFAA277E2077224701A_12</vt:lpwstr>
  </property>
</Properties>
</file>