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附件1：</w:t>
      </w:r>
    </w:p>
    <w:p>
      <w:pPr>
        <w:jc w:val="center"/>
        <w:rPr>
          <w:rFonts w:hint="eastAsia" w:ascii="仿宋_GB2312" w:hAnsi="仿宋_GB2312" w:eastAsia="仿宋_GB2312" w:cs="仿宋_GB2312"/>
          <w:sz w:val="32"/>
          <w:szCs w:val="40"/>
          <w:lang w:val="en-US" w:eastAsia="zh-CN"/>
        </w:rPr>
      </w:pPr>
      <w:r>
        <w:rPr>
          <w:rFonts w:hint="eastAsia" w:ascii="宋体" w:hAnsi="宋体" w:eastAsia="宋体" w:cs="宋体"/>
          <w:b/>
          <w:bCs/>
          <w:i w:val="0"/>
          <w:iCs w:val="0"/>
          <w:color w:val="000000"/>
          <w:kern w:val="0"/>
          <w:sz w:val="28"/>
          <w:szCs w:val="28"/>
          <w:u w:val="none"/>
          <w:lang w:val="en-US" w:eastAsia="zh-CN" w:bidi="ar"/>
        </w:rPr>
        <w:t>企业类研发机构绩效评估结果</w:t>
      </w:r>
    </w:p>
    <w:tbl>
      <w:tblPr>
        <w:tblStyle w:val="5"/>
        <w:tblW w:w="139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5743"/>
        <w:gridCol w:w="4275"/>
        <w:gridCol w:w="1312"/>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中心名称</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依托单位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属地</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处室推荐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南通市天楹环保废弃物焚烧发电及装备制造工程技术研究中心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江苏天楹环保能源有限公司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南通市华强吸湿排汗纱线工程技术研究中心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江苏省华强纺织有限公司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南通市西蒙智能楼宇系统工程技术研究中心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西蒙电气（中国）有限公司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南通市联发纺织工程技术研究中心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江苏联发纺织股份有限公司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南通市新型纤维纺纱技术工程技术研究中心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南通双弘纺织有限公司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南通市中洋珍稀鱼类繁育养殖工程技术研究中心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江苏中洋集团股份有限公司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南通市飞亚二苯胺类抗氧剂及防老剂工程技术研究中心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江苏飞亚化学工业集团股份有限公司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南通市瑞恩电气变压器安全智能化工程技术研究中心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江苏瑞恩电气有限公司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江苏省新型汽车制动装置工程技术研究中心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江苏汤臣汽车零部件有限公司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江苏省（势加透博）燃料电池无油离心空压机工程技术研究中心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势加透博洁净动力如皋有限公司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江苏省（新瑞）药物研发工程技术研究中心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江苏新瑞药业有限公司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江苏省大型复杂模具工艺及制造工程技术研究中心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南通超达装备股份有限公司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江苏省（泰慕士）针织高档面料工程技术研究中心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江苏泰慕士针纺科技股份有限公司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江苏省芳杂环类药物合成工程技术研究中心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江苏宝众宝达药业股份有限公司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江苏省（奕隆）智能底盘工程技术研究中心心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江苏奕隆机电科技有限公司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江苏省特高压线路金具工程技术研究中心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江东金具设备有限公司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南通市探测线缆工程技术研究中心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中天电力光缆有限公司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南通市光纤光缆工程技术研究中心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江苏中天科技股份有限公司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南通市赛立特安全用品工程技术研究中心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赛立特（南通）安全用品有限公司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南通市联亿中高端铝电解电容器工程技术研究中心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如东联亿机电有限公司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南通市嘉得利安全用品工程技术研究中心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南通嘉得利安全用品有限公司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南通市东岳心血管、抗病毒类药物工程技术研究中心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启东东岳药业有限公司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江苏省新型功率电力电子器件工程技术研究中心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江苏捷捷微电子股份有限公司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南通市亚太新药创制工程技术研究中心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启东亚太药业有限公司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南通市托伦斯半导体设备工程技术研究中心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托伦斯半导体设备启东有限公司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江苏省动力电池及其材料工程技术研究中心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江苏海四达集团有限公司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江苏省手性药物原料工程技术研究中心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江苏科本药业有限公司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江苏省热敏性表面活性剂工程技术研究中心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江苏优扬药业有限公司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29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江苏省新型集成电路封装测试（富士通）工程技术研究中心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通富微电子股份有限公司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江苏省中药消化系统药物工程技术研究中心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精华制药集团股份有限公司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江苏省醋酸纤维素工程技术研究中心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南通醋酸纤维有限公司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江苏省功能性纺织新材料多元复合工程技术研究中心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江苏大生集团有限公司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南通市（钰泰）半导体工程技术研究中心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钰泰半导体股份有限公司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江苏省电解电容器工程技术研究中心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南通江海电容器有限公司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南通恒科纺织新材料工程技术研究中心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江苏恒科新材料有限公司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南通市江海超级电容器工程技术研究中心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南通江海储能技术有限公司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南通市濠汉图像智能识别及三维重构工程技术研究中心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江苏濠汉信息技术有限公司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南通市华存存储芯片工程技术研究中心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江苏华存电子科技有限公司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南通市江华新型纤维制品工程技术研究中心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江华新材料科技（江苏）有限公司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南通市深南集成电路板制造工程技术研究中心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南通深南电路有限公司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41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南通市鸿图轻合金精密压铸工程技术研究中心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广东鸿图南通压铸有限公司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南通市（沃太）新能源储能工程技术研究中心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沃太能源股份有限公司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南通市汽车特种线缆工程技术研究中心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江苏亨通电子线缆科技有限公司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南通市特种光电传输工程技术研究中心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通光集团有限公司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江苏省心脑血管新药工程技术研究中心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江苏晨牌药业集团股份有限公司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南通市富之岛寝具用品工程技术研究中心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江苏富之岛美安纺织品科技有限公司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南通市特种电线电缆工程技术研究中心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江苏通光电子线缆股份有限公司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48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江苏省新能源电解电容器应用工程技术研究中心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南通三鑫电子科技股份有限公司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49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南通市新型农药中间体工程技术研究中心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南通江山农药化工股份有限公司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南通市特种电缆新材料工程技术研究中心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中天科技装备电缆有限公司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51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南通市中天海缆海洋能源与信息传输工程技术研究中心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中天科技海缆股份有限公司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南通市医药、农药中间体工程技术研究中心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南通醋酸化工股份有限公司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南通励成功能性营养素工程技术研究中心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南通励成生物工程有限公司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南通市食用菌深加工工程技术研究中心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江苏安惠生物科技有限公司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南通联亚药物传递技术工程技术研究中心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南通联亚药业股份有限公司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南通市（捷捷）宽禁带电力电子工程技术研究中心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捷捷半导体有限公司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南通市集成电路先进封装测试（南通通富）工程技术研究中心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南通通富微电子有限公司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58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南通市（帝奥）集成电路工程技术研究中心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江苏帝奥微电子股份有限公司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南通创新区</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南通市华艺数字化艺术扎染工程技术研究中心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江苏华艺服饰有限公司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南通市启弘功能性经编沙发面料工程技术研究中心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海安启弘纺织科技有限公司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南通市佳力士单双甘油脂肪酸酯工程技术研究中心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佳力士添加剂（海安）有限公司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南通市中尧机电工程技术研究中心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南通中尧机电制造有限公司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南通市美亚生物医药及中间体工程技术研究中心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美亚药业海安有限公司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南通市万淇绿色表面活性剂工程技术研究中心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江苏万淇生物科技股份有限公司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南通市明诺新能源智能清扫车工程技术研究中心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南通明诺电动科技股份有限公司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南通市鑫缘茧丝绸工程技术研究中心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江苏鑫缘丝绸科技有限公司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南通市铭安电气工程技术研究中心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江苏铭安电气有限公司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南通市大同宝富功能性涤纶面料工程技术研究中心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江苏大同宝富纺织科技有限公司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南通市东华高端智能软件工程技术研究中心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南通东华软件有限公司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南通市光易智能网络通信设备工程技术研究中心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海安光易通信设备有限公司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南通市能达电气整流系统母线装置工程技术研究中心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海安县能达电气有限公司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南通市西信科技软件开发工程技术研究中心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西信科技有限公司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南通市明芯微电子半导体功率器件工程技术研究中心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南通明芯微电子有限公司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南通市鼎新长寿命高能比锂电池工程技术研究中心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南通鼎鑫电池有限公司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江苏省多功能丝素纳米整理剂工程技术研究中心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江苏恒源丝绸集团有限公司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南通市欧贝黎晶体硅太阳电池工程技术研究中心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欧贝黎新能源科技股份有限公司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南通市曙光新能源装备及工艺工程技术研究中心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南通曙光新能源装备有限公司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南通市鸿顺合纤功能性复合纤维工程技术研究中心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江苏鸿顺合纤科技有限公司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南通市联发张氏功能性特种纤维高档面料工程技术研究中心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海安县联发张氏色织有限公司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南通市新源特种纤维工程技术中心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南通新源特种纤维有限公司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江苏省（凯迅达）轻量化车辆制动装置工程技术研究中心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江苏凯迅达高铁传动技术开发有限公司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南通市（德晋昌）高反光低电阻互联条工程技术研究中心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南通德晋昌光电科技有限公司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南通市凯晖高档电子皮草饰件工程技术研究中心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凯晖科技股份有限公司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南通市莱鼎电子陶瓷与传感器工程技术研究中心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莱鼎电子材料科技有限公司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江苏省（梦百合）太空记忆绵工程技术研究中心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梦百合家居科技股份有限公司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江苏省智能化小型化移动基站天线工程技术研究中心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江苏华灿电讯集团股份有限公司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江苏省威世生物制药工程技术研究中心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威世药业（如皋）有限公司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江苏省（大昌）半导体元器件工程技术研究中心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如皋市大昌电子有限公司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江苏省环保多功能（聚丙稀PP）户外遮阳装饰布工程技术研究中心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江苏田园新材料股份有限公司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江苏省（康比）节能型整流器工程技术研究中心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南通康比电子有限公司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江苏省纳米级蓝宝石衬底工程技术研究中心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海迪科（南通）光电科技有限公司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南通市隆能超高能量锂离子电池工程技术研究中心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隆能科技（南通）有限公司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南通市凯凯电信通讯基站安装材料工程技术研究中心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如皋市凯凯电信器材有限公司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南通市安思卓氢能工程技术研究中心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南通安思卓新能源有限公司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南通市中伟业通讯设备工程技术研究中心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江苏中伟业通讯设备有限公司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南通市源瑞大功率LED灯具工程技术研究中心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南通源瑞电子有限公司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南通市伟越电器工程技术研究中心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南通伟越电器有限公司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南通市（皋鑫）节能型整流器工程技术研究中心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南通皋鑫科技开发有限公司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南通市神马功能性纱线工程技术研究中心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南通神马线业有限公司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南通市丁堰现代纺织工程技术研究中心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如皋市丁堰纺织有限公司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南通市皋鑫塑封高压硅堆工程技术研发中心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南通皋鑫电子股份有限公司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江苏省特种种植资源深加工工程技术研究中心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南通康威尔生物化工有限公司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南通市百应膜电极工程技术研究中心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南通百应能源有限公司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南通市恒辉安全防护用品工程技术研究中心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江苏恒辉安防股份有限公司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南通市（FTTH）宽带网络工程技术研究中心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中天宽带技术有限公司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南通市中天电气高低压成套装备工程技术研究中心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中天电气技术有限公司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南通市龙源海上风电场集成工程技术研究中心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江苏海上龙源风力发电有限公司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南通市世纪天虹纺织工程技术研究中心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南通世纪天虹纺织有限公司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南通市（宏微特斯）医药工程技术研究中心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江苏宏微特斯医药科技有限公司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南通市美信光电工程技术研究中心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江苏美信光电科技有限公司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南通市五建智能工程技术研究中心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南通五建智能工程有限公司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江苏省中药及大健康工程技术研究中心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上海中华药业南通有限公司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南通苏中动力电池工程技术研究中心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江苏海宝电池科技有限公司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南通市香地核苷酸生物催化工程技术研究中心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江苏香地化学有限公司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南通市精华抗肿瘤药物工程技术研究中心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精华制药集团南通有限公司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南通市盛纳凯尔一次性无菌医疗器械工程技术研究中心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江苏盛纳凯尔医用科技有限公司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南通市常佑心脑血管系统工程技术研究中心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南通常佑药业科技有限公司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南通市强生特种安全防护用品工程技术研究中心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南通强生安全防护科技股份有限公司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南通市雅本手性药物工程技术研究中心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南通雅本化学有限公司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南通市江东电子材料电子铜箔工程技术研究中心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江东电子材料有限公司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南通沃斯得医药中间体工程技术研究中心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江苏万年长药业有限公司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南通市功成生物工程技术研究中心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江苏功成生物科技有限公司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南通市华讯电子工程技术研究中心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江苏华讯电子技术有限公司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南通市紫琅生物医药工程技术研究中心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南通紫琅生物医药科技有限公司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南通市（立洋）高端专用精细化学品工程技术研究中心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南通立洋化学有限公司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南通市汇鸿安全用品工程技术研究中心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汇鸿（南通）安全用品有限公司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南通市亚升安全用品工程技术研究中心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南通亚升安全用品有限公司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南通市联膦水质稳定剂工程技术研究中心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南通联膦化工有限公司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南通市（昌邦）安全防护工程技术研究中心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江苏昌邦安防科技股份有限公司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南通市海正合成类新药工程技术研究中心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海正药业南通有限公司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南通市久和药业工程技术研究中心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南通久和药业有限公司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南通市优睿半导体封装测试工程技术研究中心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南通优睿半导体有限公司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南通市协鑫热熔新材料工程技术研究中心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南通协鑫热熔胶有限公司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南通市秋之友核酸药物工程技术研究中心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南通秋之友生物科技有限公司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南通市北新硫酸盐锂电池原材料工程技术研究中心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南通北新新能科技股份有限公司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南通市云帆农药制造工程技术研究中心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江苏云帆化工有限公司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南通市宝凯新型含氟新材料中间体工程技术研究中心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南通宝凯药业有限公司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南通市道明化学工程技术研究中心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江苏道明化学有限公司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南通市诚信生物酶工程技术研究中心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江苏诚信药业有限公司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南通市欣捷衬布服装辅料（衬布）工程技术研究中心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江苏欣捷纺织科技有限责任公司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南通市GMP药物制剂工程技术研究中心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药源生物科技（启东）有限公司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南通市天地和包装桶综合利用工程技术研究中心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南通天地和环保科技有限公司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南通市双林海洋生物药业甲壳素工程技术研究中心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江苏双林海洋生物药业有限公司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南通市润启危废焚烧系统技术工程技术研究中心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南通润启环保服务有限公司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南通市优创再生医学工程技术研究中心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江苏优创生物医学科技有限公司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江苏省新型除草剂工程技术研究中心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江苏好收成韦恩农化股份有限公司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南通市韩华光伏组件及系统工程技术研究中心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韩华新能源（启东）有限公司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南通市永银化纤工程技术研究中心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江苏永银化纤有限公司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南通市精密连接器工程技术研究中心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启东乾朔电子有限公司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南通市希迪制药工程技术研究中心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江苏希迪制药有限公司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南通市海四达化工工程技术研究中心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启东市海四达化工有限公司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南通市华信空调测试工程技术研究中心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南通华信中央空调有限公司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南通市华达微电子工程技术研究中心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南通华达微电子集团股份有限公司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南通市中威电子政务类软件产品工程技术研究中心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江苏中威科技软件系统有限公司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南通市金泰集成电路封装测试设备制造工程技术研究中心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南通金泰科技有限公司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南通市测绘院时空地理信息工程技术研究中心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南通市测绘院有限公司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南通市新绿叶非织造布有限公司工程技术研究中心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南通新绿叶非织造布有限公司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南通市华冈企业管理类软件产品工程技术研究中心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江苏华冈计算机系统有限公司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南通市明兴服装物流工程技术研究中心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南通明兴科技开发有限公司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南通市成晟电容器工程技术研究中心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南通成晟电子实业有限公司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南通市泽宇智能通信网络工程技术研究中心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江苏泽宇智能电力股份有限公司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南通市益鑫通高端精密连接器工程技术研究中心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江苏益鑫通精密电子有限公司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南通市鸿鹄车联网工程技术研究中心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江苏鸿鹄电子科技有限公司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南通市大地汽车电线束工程技术中心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南通大地电气有限公司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南通斯得福纺织装饰有限公司工程技术研究中心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江苏斯得福纺织股份有限公司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南通市汽车电子模组件制造工程技术研究中心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南通万德科技有限公司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南通市南铭电子工程技术研究中心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南通南铭电子有限公司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新型弹性纺织材料工程技术研究中心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江苏金秋弹性织物有限公司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南通市星晨电子节能照明用铝电解电容器工程技术研究中心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南通星晨电子有限公司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南通市海汇科技热熔粘合衬工程技术研究中心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南通海汇科技发展有限公司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南通市御福源中药现代化工程技术研究中心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南通御福源药业有限公司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南通市（第三毛巾）纺织科技工程技术研究中心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南通市第三毛巾厂有限公司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南通市（永通）点阵式LED显示屏工程技术研究中心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南通永通交通设备科技有限公司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南通市（南邮研究院）集成电路封测设计工程技术研究中心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南京邮电大学南通研究院有限公司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南通市光热工程技术研究中心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桑夏太阳能股份有限公司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江苏省家纺设计工程技术研究中心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江苏金太阳纺织科技股份有限公司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南通市宏致新能源汽车零部件工程技术研究中心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南通宏致汽车电子科技有限公司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江苏省豆制品生物加工工程技术研究中心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江苏新中酿造有限责任公司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江苏省（新三能）铝电解电容器工程技术研究中心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南通新三能电子有限公司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南通中科海维电子加速器工程技术研究中心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中广核中科海维科技发展有限公司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江苏省（嘉宇斯）家纺面料工程技术研究中心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南通市嘉宇斯纺织集团有限公司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江苏省（蓝丝羽）新型多功能家纺面料工程技术研究中心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江苏蓝丝羽家用纺织品有限公司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江苏省节能环保型铝电解电容器工程技术研发中心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南通一品机械电子有限公司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江苏省（力普）高压变频设备工程技术研究中心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江苏力普电子科技有限公司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南通福乐达近净成形工程技术研究中心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南通福乐达汽车配件有限公司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南通市电子连接器工程技术研究中心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富加宜电子（南通）有限公司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南通市医疗专用器械工程技术研究中心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南通医疗器械有限公司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南通市茵卡新能源汽车动力系统工程技术研究中心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茵卡动力新能源江苏有限公司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南通市海立铝电解电容器工程技术研究中心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南通海立电子有限公司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南通市辰星植物胶囊工程技术研究中心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江苏辰星药业股份有限公司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南通市大富豪新型纺织材料工程技术研究中心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南通大富豪纺织科技有限公司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南通市华隆芯片封装工程技术研究中心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南通华隆微电子股份有限公司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南通市光合食品加工工程技术研究中心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南通光合生物技术有限公司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南通市新江海薄膜电容器工程技术研究中心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南通新江海动力电子有限公司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南通市弘峰机电产品企业工程技术研究中心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南通弘峰机电有限公司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南通市特种复合线工程技术研究中心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南通天虹银海实业有限公司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南通市国轩新能源汽车关键零部件工程技术研究中心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南通国轩新能源科技有限公司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南通市瑞泰电容器工程技术研究中心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南通瑞泰电子有限公司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江苏省光热组件及控制工程技术研究中心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江苏桑夏太阳能产业有限公司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江苏省（德尔福）新能源汽车连接器系统工程技术研究中心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德尔福连接器系统（南通）有限公司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南通市（通顺）动力工程技术研究中心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江苏通顺动力科技有限公司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南通市（鸿图）压铸模具工程技术研究中心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广东鸿图（南通）模具有限公司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南通市（展华）高端印刷电路板工程技术研究中心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上海展华电子（南通）有限公司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南通市（富浩）电连接器工程技术研究中心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江苏富浩电子科技有限公司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南通市（凯瑞）生态家纺工程技术研究中心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江苏凯瑞家纺科技有限公司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南通市通光光缆电力物联网用特种光缆工程技术研究中心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江苏通光光缆有限公司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南通市通光强能电力电缆工程技术研究中心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江苏通光强能输电线科技有限公司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南通市梳理元件及材料工程技术研究中心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金轮针布（江苏）有限公司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江苏省化学原料药手性合成工程技术研究中心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江苏慧聚药业股份有限公司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江苏省非粮生物质发酵法生产丁醇工程技术研究中心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江苏联海生物科技有限公司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江苏省新型食品添加剂工程技术研究中心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南通市常海食品添加剂有限公司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江苏省（万高）抗肿瘤药物工程技术研究中心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江苏万高药业股份有限公司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南通市现代抗感染药物合成工程技术研究中心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江苏威奇达药业有限公司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南通市伽玛星探伤设备工程技术研究中心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海门伽玛星探伤设备有限公司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南通市通光信息光通信材料工程技术研究中心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江苏通光信息有限公司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南通市海发水处理设备工程技术研究中心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南通海发水处理工程有限公司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南通市汉晨药业眼用制剂工程技术研究中心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江苏汉晨药业有限公司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南通市华尔康可降解医用材料工程技术研究中心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南通华尔康医疗科技股份有限公司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南通市瑞一医药液晶化中间体工程技术研究中心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海门瑞一医药科技有限公司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南通市斯德雷特高纯石英光棒工程技术研究中心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江苏斯德雷特通光光纤有限公司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南通市首帆动力应急混合能源工程技术研究中心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首帆动力科技江苏有限公司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南通市浩丰香精香料工程技术研究中心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江苏浩丰生物科技有限公司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南通市宣泰药业仿制药一致性研究工程技术研究中心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江苏宣泰药业有限公司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南通市百奥赛图基因工程技术研究中心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百奥赛图江苏基因生物技术有限公司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南通市汽车精密模具工程技术研究中心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江苏永生电气有限公司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南通市恒丰强兽药制剂工程技术研究中心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江苏恒丰强生物技术有限公司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南通市当升锂电正极材料工程技术研究中心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江苏当升材料科技有限公司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南通市爱思开百朗德生物科技工程技术研究中心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爱思开百朗德生物科技（海门）有限公司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南通市中科基因工程技术研究中心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南通中科基因生物科技有限公司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南通市海舟电子科技工程技术研究中心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南通市海舟电子科技有限公司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南通市感测通高精度惯性传感器工程技术研究中心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江苏感测通电子科技有限公司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南通市（天承）智慧交通工程技术研究中心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南通天承光电科技有限公司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南通市（通光海洋）海洋装备工程技术研究中心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江苏通光海洋光电科技有限公司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江苏省纳米抗体应用工程技术研究中心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南通伊仕生物技术股份有限公司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南通市人先自控镇痛信息化系统工程技术研究中心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江苏人先医疗科技股份有限公司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南通市百奥小干扰核酸芗工程技术中心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百奥迈科生物技术有限公司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南通市中天光纤工程技术研究中心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中天科技光纤有限公司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南通市中天3G\4G射频电缆\漏泄电缆技术研究中心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中天射频电缆有限公司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南通市奥凯新型食品添加剂工程技术中心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南通奥凯生物技术开发有限公司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江苏省家用精密医学器械工程技术研究中心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江苏鹿得医疗电子股份有限公司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南通市手性药物工程技术研究中心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上药东英（江苏）药业有限公司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南通市半导体发光材料与器件工程技术研究中心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南通同方半导体有限公司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南通市中天光纤预制棒工程技术研究中心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中天科技精密材料有限公司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南通市长江高效节能制冷压缩机电机工程技术研究中心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南通长江电器实业有限公司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南通市新型高性能锂电池工程技术研究中心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中天储能科技有限公司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南通市中天光伏材料太阳能电池背板开发工程技术研究中心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中天光伏材料有限公司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南通市海珥玛绿色环保植物油产品及其应用工程技术研究中心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南通海珥玛科技股份有限公司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南通市江天甲醛及其下游产品工程技术研究中心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南通江天化学股份有限公司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南通市勤奋透析原料药工程技术研究中心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江苏省勤奋药业有限公司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南通市优普复合食品添加剂工程技术研究中心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江苏优普保鲜技术有限公司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南通市嘉逸重大疾病创新药物研发工程技术研究中心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江苏嘉逸医药有限公司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南通市达成高纯度环保长链二元酸应用工程技术研究中心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江苏达成生物科技有限公司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南通市领航细胞与再生医学工程技术研究中心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领航干细胞再生医学工程有限公司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南通市（康道）功能性食品工程技术研究中心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康道生物（南通）有限公司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南通市中天通信无线通信网络工程技术研究中心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中天通信技术有限公司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南通市普盛动力清洁能源工程技术研究中心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南通普盛动力有限公司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南通市玫斯宠物食品工程技术研究中心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玫斯江苏宠物食品科技有限公司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南通市（华山）抗骨质疏松药物工程技术研究中心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南通华山药业有限公司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开发</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南通市洁菌家纺工程技术研究中心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紫罗兰家纺科技股份有限公司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南通市尚飞安检及无损检测工程技术研究中心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江苏尚飞光电科技股份有限公司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南通市蓝昊特种矿用电缆工程技术研究中心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上海蓝昊电气江苏有限公司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南通市美精微半导体封装电铸模具工程技术研究中心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南通美精微电子有限公司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南通市苏民太阳能电池工程技术研究中心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南通苏民新能源科技有限公司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通州湾</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南通市科强能源系统工程技术研究中心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科强能源系统工程股份有限公司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南通宏博机构制造工程技术研究中心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江苏华源氢能科技发展有限公司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南通市中山锦纶纳米纤维系列工程技术研究中心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海安县中山合成纤维有限公司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南通市纺织机械技术研究中心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海安纺织机械有限公司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南通天成生化医药中间体及染料中间体工程技术研究中心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江苏天成生化制品有限公司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南通联科高性能汽车电动玻璃升降器电机工程技术研究中心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南通联科汽车零部件股份有限公司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南通卡姆丹克太阳能单晶硅片工程技术研究中心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卡姆丹克太阳能（江苏）有限公司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南通市互邦智能电站远程云服务平台工程技术研究中心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江苏北辰互邦电力股份有限公司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南通市苏中纺织工程技术研究中心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南通市苏中纺织有限公司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南通市天楹之光固态照明应用工程技术研究中心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江苏天楹之光光电科技有限公司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南通市亚太星原猪前期营养生物饲料工程技术研究中心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亚太星原农牧科技海安有限公司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南通市电感元器件工程技术研究中心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海安县磁性材料二厂</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南通市普拉尼克电梯零部件工程技术研究中心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南通普拉尼克机电制造有限公司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南通市康德蛋业工程技术研究中心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江苏康德蛋业有限公司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南通市双双布业工程技术研究中心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江苏双双布业有限公司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南通市三和生物工程技术研究中心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江苏三和生物工程股份有限公司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南通市视觉伺服机器人及电子组装柔性线成套装备工程技术研究中心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江苏双双高新科技有限公司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南通市恒业异形丝色丝工程技术研究中心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海安县恒业制丝有限公司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南通市王子纺织面料工程技术研究中心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南通王子家居用品有限公司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南通市华洋尼龙新型纳米聚酰胺67树脂工程技术研究中心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江苏华洋尼龙有限公司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南通市亨特电梯指令系统及传感器工程技术研究中心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南通亨特电器有限公司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南通市米兰特电气自动化工程技术研究中心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南通米兰特电气有限公司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南通市华安袜业环保复合织物工程技术研究中心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南通市华安袜业有限公司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南通市惠能复合性能镀镍钢带工程技术研究中心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南通市惠能镀镍钢带有限公司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南通市艾迪森数字化影像设备工程技术研究中心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艾迪森海安数字医疗装备有限公司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南通市丝乡丝绸服装定制智能生产管理工程技术研究中心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南通丝乡丝绸有限公司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江苏省新兽药与饲料添加剂工程技术研究中心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南通天成保健品有限公司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南通市（常安）热电联产工程技术研究中心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南通常安能源有限公司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海安</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江苏省陆地方舟新能源纯电动汽车工程技术研究中心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江苏陆地方舟新能源车辆股份有限公司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南通市顺远生态纺织工程技术研究中心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江苏顺远新材料科技有限公司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南通市亿能氢燃料电池工程技术研究中心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南通亿能能源科技有限公司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如皋</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江苏省特种纤维提花面料制品工程技术研究中心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南通大东有限公司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江苏省疼痛管理系统工程技术研究中心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江苏爱朋医疗科技股份有限公司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南通市兴盛化工工程技术研究中心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南通香地生物有限公司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南通市爱普镇痛管理工程技术研究中心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爱普科学仪器（江苏）有限公司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南通市久艳服饰工程技术研究中心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南通久艳服饰有限公司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南通市第二兽药工程技术研究中心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南通市第二兽药厂有限公司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南通市鸿鑫复合纤维工程技术研究中心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南通市鸿鑫纤维有限公司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南通市振雄超薄型桥式整流器工程技术研究中心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南通振雄电子科技有限公司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南通市楠桥纹织工程技术研究中心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南通楠桥纹织有限公司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南通市泓金贝电子工程技术研究中心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南通泓金贝电子科技有限公司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江苏省（嘧啶环类）原料药及医药中间体工程技术研究中心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南通海尔斯药业有限公司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如东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南通市通顺磁性材料工程技术研究中心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启东吉莱电子有限公司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南通柏盛药业工程技术研究中心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南通柏盛药业有限公司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南通市艾德旺化工工程技术研究中心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南通艾德旺化工有限公司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南通市永安纺织工程技术研究中心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南通永安纺织有限公司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南通市尤希路功能精细化学品工程技术研究中心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启东尤希路化学工业有限公司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南通市天力制药抗感冒药工程技术研究中心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启东盖天力制药股份有限公司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南通市林洋新能源太阳能电池工程技术研究中心建设</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江苏林洋新能源有限公司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南通市华神药业工程技术研究中心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江苏华神药业有限公司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南通市盖天力药业工程技术研究中心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启东盖天力药业有限公司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南通市法茵克医药化工工程技术研究中心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南通法茵克医药化工有限公司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南通市莱嘉利化工工程技术研究中心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南通莱嘉利化工有限公司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南通市宏慈药业工程技术研究中心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南通宏慈药业有限公司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南通市鑫鑫粘合剂工程技术研究中心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启东鑫鑫粘合剂有限公司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南通市晋盛大公工程技术研究中心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晋盛大公药业（启东）有限公</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南通市连连超微细化工工程技术研究中心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江苏连连超微细化工有限公司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南通市华拓药业晶型药物工程技术研究中心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启东华拓药业有限公司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南通市先科药业控缓释新药研究工程技术研究中心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江苏先科药业有限公司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南通市迪因秸秆综合利用工程技术研究中心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江苏迪因生物科技有限公司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南通市易舜医疗器械工程技术研究中心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江苏易舜医疗器械有限公司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江苏省萘系列中间体清洁生产工程技术研究中心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南通柏盛化工有限公司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南通市恒升化工工程技术研究中心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恒升化工有限公司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启东</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南通市御福源中药现代化工程技术研究中心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南通御福源药业有限公司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不合格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江苏色织面料工程技术研发中心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南通科尔纺织服饰有限公司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江苏省三网融合多媒体工程技术研究中心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南通同洲电子有限责任公司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江苏色织面料工程技术研究中心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南通东邦纺织品有限公司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南通市曙光染织工程技术研究中心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南通曙光染织有限公司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南通市华业纺织有限公司工程技术研究中心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江苏华业纺织有限公司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南通市良春国医堂科技工程技术研究中心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南通市良春中医药临床研究所门诊部有限公司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南通市安客诚智能数据开发管理工程技术研究中心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链睿信息服务（南通）有限公司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南通市磐宇科技穿刺类医疗器械工程技术研究中心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江苏磐宇科技有限公司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南通市埃尔贝勒车用氧传感器工程技术研究中心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江苏埃尔贝勒汽车电子有限公司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南通市隆堡光伏组件工程技术研究中心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江苏隆堡电子科技有限公司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崇川</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江苏省（东帝）休闲色织面料工程技术研究中心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南通东帝纺织品有限公司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江苏省高低压电器成套开关设备工程技术研究中心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南通阿斯通电器制造有限公司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340</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南通市唐盛新型纤维材料工程技术研究中心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江苏唐盛纺织科技有限公司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341</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南通市三威家纺设计工程技术研究中心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南通三威家纺科技有限公司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342</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南通市诺鑫医疗装备工程技术研究中心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诺鑫（南通）医疗技术有限公司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343</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南通市圣夫岛纺织生物新材料工程技术研究中心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江苏圣夫岛纺织生物科技有限公司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344</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南通市帝诚华信精细化汽车配件工程技术研究中心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南通帝诚华信实业有限公司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345</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南通市睿博互联网+智能医疗监护企业工程技术研究中心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南通睿博信息科技股份有限公司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通州</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346</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南通市永和制药装备工程技术研究中心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江苏永和制药机械有限公司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347</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南通市合硕电子车用微特电机工程技术研究中心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南通合硕电子有限公司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348</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南通市曼博莱电子薄膜工程技术研究中心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海门市曼博莱电子发展有限公司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海门</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349</w:t>
            </w:r>
          </w:p>
        </w:tc>
        <w:tc>
          <w:tcPr>
            <w:tcW w:w="5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南通市乐泰光伏组件工程技术研究中心</w:t>
            </w: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江苏乐泰能源科技有限公司</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苏锡通</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不合格</w:t>
            </w:r>
          </w:p>
        </w:tc>
      </w:tr>
    </w:tbl>
    <w:p>
      <w:pPr>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附件2：</w:t>
      </w:r>
    </w:p>
    <w:p>
      <w:pPr>
        <w:jc w:val="center"/>
        <w:rPr>
          <w:rFonts w:hint="eastAsia" w:ascii="仿宋_GB2312" w:hAnsi="仿宋_GB2312" w:eastAsia="仿宋_GB2312" w:cs="仿宋_GB2312"/>
          <w:sz w:val="32"/>
          <w:szCs w:val="40"/>
          <w:lang w:val="en-US" w:eastAsia="zh-CN"/>
        </w:rPr>
      </w:pPr>
      <w:r>
        <w:rPr>
          <w:rFonts w:hint="eastAsia" w:ascii="宋体" w:hAnsi="宋体" w:eastAsia="宋体" w:cs="宋体"/>
          <w:b/>
          <w:bCs/>
          <w:i w:val="0"/>
          <w:iCs w:val="0"/>
          <w:color w:val="000000"/>
          <w:kern w:val="0"/>
          <w:sz w:val="28"/>
          <w:szCs w:val="28"/>
          <w:u w:val="none"/>
          <w:lang w:val="en-US" w:eastAsia="zh-CN" w:bidi="ar"/>
        </w:rPr>
        <w:t>省列统新型研发机构绩效评估结果汇总</w:t>
      </w:r>
    </w:p>
    <w:tbl>
      <w:tblPr>
        <w:tblStyle w:val="5"/>
        <w:tblW w:w="138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7063"/>
        <w:gridCol w:w="2145"/>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建设单位</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评价结果</w:t>
            </w:r>
          </w:p>
        </w:tc>
        <w:tc>
          <w:tcPr>
            <w:tcW w:w="3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南通智能感知研究院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北京大学长三角光电科学研究院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3</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海安上海交通大学智能装备研究院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优秀</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南京邮电大学南通研究院有限公司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优秀</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南通装配式建筑与智能结构研究院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北京大学生命科学华东产业研究院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启东中科光电遥感中心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南通先进通信技术研究院有限公司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南通诺德瑞海洋工程研究院有限公司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南通南京大学材料工程技术研究院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海安常州大学高新技术研发中心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海安中科智能制造与信息感知应用研发中心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南通纺织丝绸产业技术研究院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江南大学（如皋）食品生物技术研究所</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南通西科瑞智能科技有限公司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海安中纺院纤维新材料产业技术研发中心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海安太原科大高端装备及轨道交通技术研发中心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南通中科海洋科学与技术研究发展中心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海安交睿机器人科技有限公司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江苏如皋第三代半导体产业研究院有限公司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汇朋智能科技（江苏）有限公司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吉林大学（如皋）新能源汽车产业技术研究院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南通富电半导体材料科技有限公司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海安南京大学高新技术研究院</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启东百年生科生物科技有限公司</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海安集成电路技术创新中心</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不合格</w:t>
            </w:r>
          </w:p>
        </w:tc>
        <w:tc>
          <w:tcPr>
            <w:tcW w:w="3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left"/>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附件3：</w:t>
      </w:r>
    </w:p>
    <w:p>
      <w:pPr>
        <w:jc w:val="center"/>
        <w:rPr>
          <w:rFonts w:hint="eastAsia" w:ascii="仿宋_GB2312" w:hAnsi="仿宋_GB2312" w:eastAsia="仿宋_GB2312" w:cs="仿宋_GB2312"/>
          <w:sz w:val="32"/>
          <w:szCs w:val="40"/>
          <w:lang w:val="en-US" w:eastAsia="zh-CN"/>
        </w:rPr>
      </w:pPr>
      <w:r>
        <w:rPr>
          <w:rFonts w:hint="eastAsia" w:ascii="宋体" w:hAnsi="宋体" w:eastAsia="宋体" w:cs="宋体"/>
          <w:b/>
          <w:bCs/>
          <w:i w:val="0"/>
          <w:iCs w:val="0"/>
          <w:color w:val="000000"/>
          <w:kern w:val="0"/>
          <w:sz w:val="28"/>
          <w:szCs w:val="28"/>
          <w:u w:val="none"/>
          <w:lang w:val="en-US" w:eastAsia="zh-CN" w:bidi="ar"/>
        </w:rPr>
        <w:t>市重点实验室绩效评估结果汇总</w:t>
      </w:r>
    </w:p>
    <w:tbl>
      <w:tblPr>
        <w:tblStyle w:val="5"/>
        <w:tblW w:w="13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6643"/>
        <w:gridCol w:w="400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承办单位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人工组织神经应用研究（江苏省神经再生重点实验室）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南通市小分子化合物药物创新重点实验室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南通市新型炭材料重点实验室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南通市虚拟现实与云计算重点实验室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南通市消化道肿瘤重点实验室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南通大学附属医院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南通市豆类作物种质创新与遗传改良重点实验室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江苏沿江地区农业科学研究所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南通市生态染整重点实验室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南通市清洁能源材料与节能技术实验室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海安南京大学高新技术研究院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数控机床加工精度研究重点实验室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南通市固体废弃物资源化利用重点实验室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南通科技职业学院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南通市智能交通技术重点实验室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南通市非织造材料重点实验室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南通市船舶工程先进技术重点实验室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南通市脊髓损伤修复肌理及临床转化重点实验室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南通市第一人民医院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南通市新型纤维材料重点实验室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南通市3D打印技术及应用</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先进伺服控制技术研究重点实验室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南通市海洋作业安全医学与心理学保障技术重点实验室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南通市深海光电缆高技术研究重点实验室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中天科技海缆有限公司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南通市集成电路封测设计重点实验室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南京邮电大学南通研究院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南通市泵及泵站系统重点实验室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南通市含氮杂环化合物制备技术研究重点实验室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南通市人工智能技术与应用研究重点实验室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南通市燃料电池重点实验室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南通市发育与人类相关疾病重点实验室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能源化工储运装备新材料与现代焊接技术重点实验室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南通中集罐式储运设备制造有限公司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南通市光电信息材料与物理重点实验室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南通市空间信息技术研发与应用重点实验室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南通市配子生物学与不孕不育重点实验室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南通市环境毒理学重点实验室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南通市观赏植物遗传育种重点实验室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南通市先进微波技术重点实验室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南通市药用菌研究重点实验室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江苏安惠生物科技有限公司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南通市水污染控制技术重点实验室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南通市建筑结构重点实验室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南通市先进储能材料与应用重点实验室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南通南京大学材料工程技术研究院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南通市智能型分布式多源微网技术研究重点实验室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南通市间充质细胞药物转化医学重点实验室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分布式发电与微电网技术重点实验室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南通市新能源汽车驱动与智能控制技术重点实验室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南通市多功能激光加工技术重点实验室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南通市智能控制与智能计算重点实验室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南通市低功耗广域物联网关键技术研究重点实验室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南通市心胸疾病转化医学重点实验室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南通大学附属医院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植物有害生物监测与综合治理实验室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南通科技职业学院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新能源汽车数字化开发与性能检测技术重点实验室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南通理工学院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南通市农业生物技术重点实验室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南通科技职业学院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南通市物联网与视觉智能处理重点实验室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江苏商贸职业学院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南通市微环境与肿瘤转化医学实验室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南通市智能与新能源材料及器件重点实验室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南通市临床免疫研究重点实验室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南通大学附属医院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南通市集成电路设计重点实验室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南通市铝灰渣固废减量化无害化及资源化利用重点实验室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南通市作物重要基因资源发掘与分子育种重点实验室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江苏沿江地区农业科学研究所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南通市水产养殖病害防控重点实验室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江苏省海洋水产研究所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南通市高性能计算重点实验室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海洋生物技术实验室建设</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江苏省海洋水产研究所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船舶动力装置综合测试实验室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南通市催化技术应用研究重点实验室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南通市水产品高通量检测技术研究与应用重点实验室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南通市食品药品监督检验中心</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南通市工业机器人应用研究重点实验室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南通市生物与纳米电化学重点实验室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南通市康复医学大数据研究重点实验室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南通市第二人民医院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南通市食品危害因子分析重点实验室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南通市产品质量监督检验所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南通市工业机器人重点实验室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南通市热端部件表面防护重点实验室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南通市智能医学创新与转化重点实验室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南通市第一人民医院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建筑节能及保温技术重点实验室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南通市城市有害生物防控技术重点实验室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南通市白蚁防治所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南通市作物春化技术重点实验室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江苏沿江地区农业科学研究所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南通市多源协同集群电网技术重点实验室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南通市循环农业重点实验室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江苏沿江地区农业科学研究所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南通市生命有机化学重点实验室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南通市生物医药技术重点实验室建设</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南通市传热强化与过程节能重点实验室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南通市数字医学重点实验室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南通先进通信技术研究院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南通市环保功能型农药新制剂重点实验室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联合国南通农药剂型开发中心</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南通市长寿及老年医学重点实验室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通大附院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南通市绿色建筑材料技术重点实验室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南通职业大学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南通市城市轨道交通车辆技术重点实验室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南通市现代电力节能与电能质量控制研究重点实验室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江苏现代电力科技股份有限公司</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南通市流量重点实验室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南通市计量检定测试所</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南通市船舶动力装置废气排放处理技术研发重点实验室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新能源汽车电源技术重点实验室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江苏工程职业技术学院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工程流体力学重点实验室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南通市涉水工程水下基础病害智能诊断技术重点实验室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江苏航运职业技术学院</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6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南通市光机电一体化技术重点实验室</w:t>
            </w:r>
          </w:p>
        </w:tc>
        <w:tc>
          <w:tcPr>
            <w:tcW w:w="4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南通大学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不合格</w:t>
            </w:r>
          </w:p>
        </w:tc>
      </w:tr>
    </w:tbl>
    <w:p>
      <w:pPr>
        <w:keepNext w:val="0"/>
        <w:keepLines w:val="0"/>
        <w:pageBreakBefore w:val="0"/>
        <w:widowControl w:val="0"/>
        <w:kinsoku/>
        <w:wordWrap/>
        <w:overflowPunct/>
        <w:topLinePunct w:val="0"/>
        <w:autoSpaceDE/>
        <w:autoSpaceDN/>
        <w:bidi w:val="0"/>
        <w:adjustRightInd/>
        <w:snapToGrid/>
        <w:spacing w:line="600" w:lineRule="exact"/>
        <w:jc w:val="left"/>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附件4：</w:t>
      </w:r>
    </w:p>
    <w:p>
      <w:pPr>
        <w:jc w:val="center"/>
        <w:rPr>
          <w:rFonts w:hint="eastAsia" w:ascii="仿宋_GB2312" w:hAnsi="仿宋_GB2312" w:eastAsia="仿宋_GB2312" w:cs="仿宋_GB2312"/>
          <w:sz w:val="32"/>
          <w:szCs w:val="40"/>
          <w:lang w:val="en-US" w:eastAsia="zh-CN"/>
        </w:rPr>
      </w:pPr>
      <w:r>
        <w:rPr>
          <w:rFonts w:hint="eastAsia" w:ascii="宋体" w:hAnsi="宋体" w:eastAsia="宋体" w:cs="宋体"/>
          <w:b/>
          <w:bCs/>
          <w:i w:val="0"/>
          <w:iCs w:val="0"/>
          <w:color w:val="000000"/>
          <w:kern w:val="0"/>
          <w:sz w:val="28"/>
          <w:szCs w:val="28"/>
          <w:u w:val="none"/>
          <w:lang w:val="en-US" w:eastAsia="zh-CN" w:bidi="ar"/>
        </w:rPr>
        <w:t>科技公共服务平台绩效评估结果汇总</w:t>
      </w:r>
    </w:p>
    <w:tbl>
      <w:tblPr>
        <w:tblStyle w:val="5"/>
        <w:tblW w:w="13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5"/>
        <w:gridCol w:w="5592"/>
        <w:gridCol w:w="4735"/>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blHead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承办单位</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南通市生态纺织品检测与技术研发服务平台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南通市纤维检验所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南通大学技术转移公共服务平台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南通大学技术转移中心</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南通市环境检测科技服务平台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南通化学环境监测站有限公司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南通市先进制造用机器人智能测控技术公共服务平台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南通新一代农药制剂技术创新公共服务平台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联合国南通农药剂型开发中心</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优秀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江苏省南通市新药开发及检测技术服务中心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海门慧聚药业有限公司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南通市园林景观规划科技服务平台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南通科技职业学院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南通主要农作物种质资源综合利用公共服务平台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江苏沿江地区农业科学研究所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南通市精细化工科技服务平台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南通职业大学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南通市钢丝绳公共技术服务中心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南通市产品质量监督检验所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南通市水产食品安全检测服务平台建设</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南通市产品质量监督检验所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南通市动物实验公共服务技术平台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南通市压力机科技服务中心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南通锻压设备股份有限公司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江苏恒安环境检测公共技术服务平台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江苏恒安检测技术有限公司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南通市船舶工程公共技术服务平台建设</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江苏航运职业技术学院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南通市纺织服装技术研发与产品检测公共服务平台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南通市风机能效定级及节能分析公共服务平台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南通市产品质量监督检验所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南通市家纺威客科技信息化公共服务平台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江苏工程职业技术学院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南通市射频产品设计与检测公共服务平台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南通肠衣产业公共技术服务中心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如皋市坝新肠衣有限公司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南通市船舶焊接技术科技公共服务平台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江苏航运职业技术学院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南通市新材料定性检测公共服务平台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南通南京大学材料工程技术研究院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花木盆景科技服务平台建设</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江苏如皋花木大世界有限公司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南通市环境与能源公共技术服务平台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南通市起重机械公共安全技术服务中心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江苏省特种设备安全监督检验研究院南通分院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南通市农村环境污染防治科技服务平台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南通科技职业学院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南通市航空工程公共技术服务平台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江苏工程职业技术学院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数字化设计与制造技术服务平台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南通职业大学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南通市农副产品及其制品检测公共服务平台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南通市食品药品监督检验中心</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科创城一站式服务中心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南通通州湾科教产业投资有限公司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南通市建筑工程公共服务平台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南通职业大学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江苏省河豚毒素检测公共服务平台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江苏中洋集团股份有限公司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南通市楼宇弱电系统科技服务平台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南通职业大学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南通南美白对虾产业技术公共服务平台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江苏省海洋水产研究所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南通市数控技术公共服务平台建设</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南通职业大学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南通市鲜食玉米公共技术服务平台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江苏沿江地区农业科学研究所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南通市农作物生产信息化网络共享服务平台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南通科技职业学院</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南通市无人机应用技术服务平台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南通市江海测绘院有限公司</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南通半导体照明技术公共服务平台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南通市耐盐植物公共技术服务平台</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江苏沿江地区农业科学研究所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南通市研发公共服务平台建设</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南通市科学技术信息研究所</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崇川区科技成果转化服务中心</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崇川区科技成果转化促进会</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5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科技信息共享服务平台研究</w:t>
            </w:r>
          </w:p>
        </w:tc>
        <w:tc>
          <w:tcPr>
            <w:tcW w:w="4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南通大学图书馆</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不合格</w:t>
            </w:r>
          </w:p>
        </w:tc>
      </w:tr>
    </w:tbl>
    <w:p>
      <w:pPr>
        <w:keepNext w:val="0"/>
        <w:keepLines w:val="0"/>
        <w:pageBreakBefore w:val="0"/>
        <w:widowControl w:val="0"/>
        <w:kinsoku/>
        <w:wordWrap/>
        <w:overflowPunct/>
        <w:topLinePunct w:val="0"/>
        <w:autoSpaceDE/>
        <w:autoSpaceDN/>
        <w:bidi w:val="0"/>
        <w:adjustRightInd/>
        <w:snapToGrid/>
        <w:spacing w:line="600" w:lineRule="exact"/>
        <w:jc w:val="left"/>
        <w:rPr>
          <w:rFonts w:hint="eastAsia" w:ascii="方正楷体_GBK" w:hAnsi="方正楷体_GBK" w:eastAsia="方正楷体_GBK" w:cs="方正楷体_GBK"/>
          <w:sz w:val="32"/>
          <w:szCs w:val="32"/>
          <w:lang w:val="en-US" w:eastAsia="zh-CN"/>
        </w:rPr>
      </w:pPr>
      <w:bookmarkStart w:id="0" w:name="_GoBack"/>
      <w:bookmarkEnd w:id="0"/>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NjNiMDQ3ODcyYjAxNjVmOWUxNGM5MmU1YzM4YmQifQ=="/>
  </w:docVars>
  <w:rsids>
    <w:rsidRoot w:val="00000000"/>
    <w:rsid w:val="005D4603"/>
    <w:rsid w:val="06BB16F4"/>
    <w:rsid w:val="0797489E"/>
    <w:rsid w:val="08650AA4"/>
    <w:rsid w:val="09572537"/>
    <w:rsid w:val="0BCD2A20"/>
    <w:rsid w:val="10E36DA6"/>
    <w:rsid w:val="126B2BAF"/>
    <w:rsid w:val="142528B4"/>
    <w:rsid w:val="14C50C9C"/>
    <w:rsid w:val="1571672E"/>
    <w:rsid w:val="16702E8A"/>
    <w:rsid w:val="18481A8C"/>
    <w:rsid w:val="18672195"/>
    <w:rsid w:val="1B0B13D3"/>
    <w:rsid w:val="1FCB1131"/>
    <w:rsid w:val="22715FC0"/>
    <w:rsid w:val="22D7450A"/>
    <w:rsid w:val="28770835"/>
    <w:rsid w:val="28EC45F2"/>
    <w:rsid w:val="2B996587"/>
    <w:rsid w:val="2BAD5B8F"/>
    <w:rsid w:val="2C1520B2"/>
    <w:rsid w:val="2F01691D"/>
    <w:rsid w:val="2F590507"/>
    <w:rsid w:val="2F9C31FB"/>
    <w:rsid w:val="30AE03DF"/>
    <w:rsid w:val="31F811EA"/>
    <w:rsid w:val="395E1252"/>
    <w:rsid w:val="3B602C1D"/>
    <w:rsid w:val="3DAC5CA6"/>
    <w:rsid w:val="411918A4"/>
    <w:rsid w:val="437E228F"/>
    <w:rsid w:val="44B0118B"/>
    <w:rsid w:val="46657EE2"/>
    <w:rsid w:val="48FA020D"/>
    <w:rsid w:val="4BFF4651"/>
    <w:rsid w:val="4E255D2C"/>
    <w:rsid w:val="4EDC331B"/>
    <w:rsid w:val="594F5165"/>
    <w:rsid w:val="5C474D9F"/>
    <w:rsid w:val="5D900CE9"/>
    <w:rsid w:val="611F1535"/>
    <w:rsid w:val="69AE677E"/>
    <w:rsid w:val="6D1C4347"/>
    <w:rsid w:val="71EB52ED"/>
    <w:rsid w:val="72247F25"/>
    <w:rsid w:val="75FB06EB"/>
    <w:rsid w:val="78C338C8"/>
    <w:rsid w:val="798F08CB"/>
    <w:rsid w:val="7CE55A0C"/>
    <w:rsid w:val="7DBA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0" w:after="0" w:afterAutospacing="0" w:line="590" w:lineRule="exact"/>
      <w:jc w:val="center"/>
      <w:outlineLvl w:val="0"/>
    </w:pPr>
    <w:rPr>
      <w:rFonts w:hint="eastAsia" w:ascii="宋体" w:hAnsi="宋体" w:eastAsia="方正小标宋_GBK" w:cs="宋体"/>
      <w:bCs/>
      <w:kern w:val="44"/>
      <w:sz w:val="44"/>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17535</Words>
  <Characters>18313</Characters>
  <Lines>0</Lines>
  <Paragraphs>0</Paragraphs>
  <TotalTime>3</TotalTime>
  <ScaleCrop>false</ScaleCrop>
  <LinksUpToDate>false</LinksUpToDate>
  <CharactersWithSpaces>18372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2022-11-11T11:05:00Z</dcterms:created>
  <dc:creator>Admin</dc:creator>
  <cp:lastModifiedBy>穆世强</cp:lastModifiedBy>
  <dcterms:modified xsi:type="dcterms:W3CDTF">2024-05-14T06:55:00Z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C0738E7D22A24AA7902DDE9CDF5BC9A3</vt:lpwstr>
  </property>
</Properties>
</file>