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60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附件1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_GBK" w:cs="方正黑体_GBK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_GBK" w:cs="方正黑体_GBK"/>
          <w:sz w:val="44"/>
          <w:szCs w:val="44"/>
        </w:rPr>
      </w:pPr>
      <w:r>
        <w:rPr>
          <w:rFonts w:hint="eastAsia" w:ascii="Times New Roman" w:hAnsi="Times New Roman" w:eastAsia="方正小标宋_GBK" w:cs="方正黑体_GBK"/>
          <w:sz w:val="44"/>
          <w:szCs w:val="44"/>
        </w:rPr>
        <w:t>申报材料及装订要求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_GBK" w:cs="方正黑体_GBK"/>
          <w:sz w:val="44"/>
          <w:szCs w:val="44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为方便审核申报材料，避免申报材料遗失或漏审，提高申报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材料规范度，请严格按照通知要求提供申报材料，具体如下：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1. 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《专业技术资格评审申报表》（一式三份，原件）。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2. 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申报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级专业技术资格人员情况简介表》（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A3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幅面）原件，一式二十份。《简介表》中“专业能力”“主要业绩成果”栏必须对照资格条件逐项填写（相关内容截止时间为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日）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3. 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任现职以来的专业技术工作总结。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学历、学位证书，专业技术资格证书、聘书，专业技术人员继续教育证书及有关接受业务培训、学习等方面的有效证明材料的复印件。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近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年的年度考核登记表复印件，单位推荐意见原件。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发表的论文、论著，获奖证书及有关材料的原件及复印件。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申报材料除上述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2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项外，其他材料均须按以下要求装订（只装订复印件，所有复印件须经单位人事部门审核盖章）：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第一分册：任现职以来的专业技术工作总结。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第二分册：各类证明材料，按学历证书、学位证书，资格证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书、聘书，继续教育证书或继续教育登记表，考核表及单位推荐意见顺序装订。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第三分册：论文、论著、技术工作报告，获奖证书及有关证明材料、成果鉴定书等，不要求附图纸。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第四分册：破格申报的有关证明材料。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以上材料按顺序装订成册后集中于一个材料袋内，材料袋及各分册要有完好的封面目录（附件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、附件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）。所有装订成册材料严格式样，均须为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A4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纸幅面，并标注页码。有关表格和目录按附件式样复印。其它书面材料题目用二号方正小标宋，正文小标题用三号方正黑体，正文用三号方正仿宋，页面排版合理得当。</w:t>
      </w:r>
    </w:p>
    <w:p>
      <w:pPr>
        <w:spacing w:line="360" w:lineRule="exact"/>
        <w:jc w:val="both"/>
        <w:rPr>
          <w:rFonts w:ascii="Times New Roman" w:hAnsi="Times New Roman" w:eastAsia="方正黑体_GBK" w:cs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74" w:right="1474" w:bottom="158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6"/>
          <w:cols w:space="720" w:num="1"/>
          <w:docGrid w:type="lines" w:linePitch="579" w:charSpace="-1929"/>
        </w:sectPr>
      </w:pPr>
    </w:p>
    <w:p>
      <w:pPr>
        <w:spacing w:line="360" w:lineRule="exact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附件2</w:t>
      </w:r>
    </w:p>
    <w:p>
      <w:pPr>
        <w:adjustRightInd w:val="0"/>
        <w:snapToGrid w:val="0"/>
        <w:spacing w:line="460" w:lineRule="exact"/>
        <w:jc w:val="center"/>
        <w:rPr>
          <w:rFonts w:hint="eastAsia" w:ascii="Times New Roman" w:hAnsi="Times New Roman" w:eastAsia="方正小标宋_GBK"/>
          <w:color w:val="000000"/>
          <w:sz w:val="28"/>
          <w:szCs w:val="28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申报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u w:val="single"/>
        </w:rPr>
        <w:t xml:space="preserve">    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级专业技术资格人员情况简介表</w:t>
      </w:r>
      <w:r>
        <w:rPr>
          <w:rFonts w:hint="eastAsia" w:ascii="Times New Roman" w:hAnsi="Times New Roman" w:eastAsia="方正小标宋_GBK"/>
          <w:color w:val="000000"/>
          <w:sz w:val="28"/>
          <w:szCs w:val="28"/>
        </w:rPr>
        <w:t>（A3幅面一式二十份）</w:t>
      </w:r>
    </w:p>
    <w:tbl>
      <w:tblPr>
        <w:tblStyle w:val="6"/>
        <w:tblpPr w:leftFromText="180" w:rightFromText="180" w:vertAnchor="page" w:horzAnchor="margin" w:tblpXSpec="center" w:tblpY="2566"/>
        <w:tblW w:w="46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443"/>
        <w:gridCol w:w="68"/>
        <w:gridCol w:w="304"/>
        <w:gridCol w:w="112"/>
        <w:gridCol w:w="330"/>
        <w:gridCol w:w="133"/>
        <w:gridCol w:w="174"/>
        <w:gridCol w:w="198"/>
        <w:gridCol w:w="312"/>
        <w:gridCol w:w="268"/>
        <w:gridCol w:w="351"/>
        <w:gridCol w:w="367"/>
        <w:gridCol w:w="721"/>
        <w:gridCol w:w="81"/>
        <w:gridCol w:w="499"/>
        <w:gridCol w:w="299"/>
        <w:gridCol w:w="551"/>
        <w:gridCol w:w="996"/>
        <w:gridCol w:w="1628"/>
        <w:gridCol w:w="1844"/>
        <w:gridCol w:w="848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249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姓名</w:t>
            </w:r>
          </w:p>
        </w:tc>
        <w:tc>
          <w:tcPr>
            <w:tcW w:w="196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286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性别</w:t>
            </w:r>
          </w:p>
        </w:tc>
        <w:tc>
          <w:tcPr>
            <w:tcW w:w="11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299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时间</w:t>
            </w:r>
          </w:p>
        </w:tc>
        <w:tc>
          <w:tcPr>
            <w:tcW w:w="276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500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党政职务</w:t>
            </w:r>
          </w:p>
        </w:tc>
        <w:tc>
          <w:tcPr>
            <w:tcW w:w="709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2364" w:type="pct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主 要 业 绩 成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19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现技术资格及取得时间</w:t>
            </w:r>
          </w:p>
        </w:tc>
        <w:tc>
          <w:tcPr>
            <w:tcW w:w="4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2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受聘</w:t>
            </w:r>
          </w:p>
          <w:p>
            <w:pPr>
              <w:spacing w:line="22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时间</w:t>
            </w:r>
          </w:p>
        </w:tc>
        <w:tc>
          <w:tcPr>
            <w:tcW w:w="2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至今</w:t>
            </w:r>
          </w:p>
          <w:p>
            <w:pPr>
              <w:spacing w:line="22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年限</w:t>
            </w:r>
          </w:p>
        </w:tc>
        <w:tc>
          <w:tcPr>
            <w:tcW w:w="2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申报晋升技术资格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2364" w:type="pct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要求：对照《江苏省质量工程专业技术资格条件（试行）》，按序号分别列出工作业绩、成果（奖项）、著作论文等，个人排名，符合资格评审中第几条第几项。（相关内容截止时间为2024年3 月31日）</w:t>
            </w:r>
          </w:p>
          <w:p>
            <w:pPr>
              <w:spacing w:line="300" w:lineRule="exact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19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参加工作时间</w:t>
            </w:r>
          </w:p>
        </w:tc>
        <w:tc>
          <w:tcPr>
            <w:tcW w:w="4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5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从事专业</w:t>
            </w:r>
          </w:p>
        </w:tc>
        <w:tc>
          <w:tcPr>
            <w:tcW w:w="5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年限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2364" w:type="pct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850" w:type="pct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原学历何时、何院校</w:t>
            </w:r>
          </w:p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何专业毕业</w:t>
            </w:r>
          </w:p>
        </w:tc>
        <w:tc>
          <w:tcPr>
            <w:tcW w:w="107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至今</w:t>
            </w:r>
          </w:p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年限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2364" w:type="pct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50" w:type="pct"/>
            <w:gridSpan w:val="8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后学历何时、何院校</w:t>
            </w:r>
          </w:p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何专业毕业</w:t>
            </w:r>
          </w:p>
        </w:tc>
        <w:tc>
          <w:tcPr>
            <w:tcW w:w="1075" w:type="pct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26" w:type="pct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至今</w:t>
            </w:r>
          </w:p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年限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2364" w:type="pct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49" w:type="pct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</w:t>
            </w:r>
          </w:p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考核</w:t>
            </w:r>
          </w:p>
        </w:tc>
        <w:tc>
          <w:tcPr>
            <w:tcW w:w="313" w:type="pct"/>
            <w:gridSpan w:val="3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</w:t>
            </w:r>
          </w:p>
        </w:tc>
        <w:tc>
          <w:tcPr>
            <w:tcW w:w="364" w:type="pct"/>
            <w:gridSpan w:val="5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pacing w:val="-2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Cs w:val="21"/>
              </w:rPr>
              <w:t>2019年度</w:t>
            </w:r>
          </w:p>
        </w:tc>
        <w:tc>
          <w:tcPr>
            <w:tcW w:w="357" w:type="pct"/>
            <w:gridSpan w:val="3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pacing w:val="-2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Cs w:val="21"/>
              </w:rPr>
              <w:t>2020年度</w:t>
            </w:r>
          </w:p>
        </w:tc>
        <w:tc>
          <w:tcPr>
            <w:tcW w:w="449" w:type="pct"/>
            <w:gridSpan w:val="3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pacing w:val="-2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Cs w:val="21"/>
              </w:rPr>
              <w:t>2021年度</w:t>
            </w:r>
          </w:p>
        </w:tc>
        <w:tc>
          <w:tcPr>
            <w:tcW w:w="518" w:type="pct"/>
            <w:gridSpan w:val="3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pacing w:val="-2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Cs w:val="21"/>
              </w:rPr>
              <w:t>2022年度</w:t>
            </w:r>
          </w:p>
        </w:tc>
        <w:tc>
          <w:tcPr>
            <w:tcW w:w="382" w:type="pct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pacing w:val="-2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Cs w:val="21"/>
              </w:rPr>
              <w:t>202</w:t>
            </w:r>
            <w:r>
              <w:rPr>
                <w:rFonts w:hint="eastAsia" w:ascii="方正楷体_GBK" w:hAnsi="方正楷体_GBK" w:eastAsia="方正楷体_GBK" w:cs="方正楷体_GBK"/>
                <w:spacing w:val="-20"/>
                <w:szCs w:val="21"/>
                <w:lang w:val="en-US" w:eastAsia="zh-CN"/>
              </w:rPr>
              <w:t>3</w:t>
            </w:r>
            <w:r>
              <w:rPr>
                <w:rFonts w:hint="eastAsia" w:ascii="方正楷体_GBK" w:hAnsi="方正楷体_GBK" w:eastAsia="方正楷体_GBK" w:cs="方正楷体_GBK"/>
                <w:spacing w:val="-20"/>
                <w:szCs w:val="21"/>
              </w:rPr>
              <w:t>年度</w:t>
            </w:r>
          </w:p>
        </w:tc>
        <w:tc>
          <w:tcPr>
            <w:tcW w:w="2364" w:type="pct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49" w:type="pct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13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结果</w:t>
            </w:r>
          </w:p>
        </w:tc>
        <w:tc>
          <w:tcPr>
            <w:tcW w:w="364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57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449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518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82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2364" w:type="pct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249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群众</w:t>
            </w:r>
          </w:p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意见</w:t>
            </w:r>
          </w:p>
        </w:tc>
        <w:tc>
          <w:tcPr>
            <w:tcW w:w="313" w:type="pct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参加</w:t>
            </w:r>
          </w:p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人数</w:t>
            </w:r>
          </w:p>
        </w:tc>
        <w:tc>
          <w:tcPr>
            <w:tcW w:w="221" w:type="pct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262" w:type="pct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同意</w:t>
            </w:r>
          </w:p>
        </w:tc>
        <w:tc>
          <w:tcPr>
            <w:tcW w:w="237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449" w:type="pct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不同意</w:t>
            </w:r>
          </w:p>
        </w:tc>
        <w:tc>
          <w:tcPr>
            <w:tcW w:w="191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26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弃权</w:t>
            </w:r>
          </w:p>
        </w:tc>
        <w:tc>
          <w:tcPr>
            <w:tcW w:w="382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2364" w:type="pct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2635" w:type="pct"/>
            <w:gridSpan w:val="19"/>
            <w:tcBorders>
              <w:top w:val="single" w:color="auto" w:sz="2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单位审核意见</w:t>
            </w:r>
          </w:p>
          <w:p>
            <w:pPr>
              <w:ind w:firstLine="210" w:firstLineChars="100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 xml:space="preserve">             负责人签字：               年     月     日</w:t>
            </w:r>
          </w:p>
        </w:tc>
        <w:tc>
          <w:tcPr>
            <w:tcW w:w="2364" w:type="pct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635" w:type="pct"/>
            <w:gridSpan w:val="19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专业能力</w:t>
            </w:r>
          </w:p>
        </w:tc>
        <w:tc>
          <w:tcPr>
            <w:tcW w:w="2364" w:type="pct"/>
            <w:gridSpan w:val="4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继   续   教   育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605" w:type="pct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起止时间</w:t>
            </w:r>
          </w:p>
        </w:tc>
        <w:tc>
          <w:tcPr>
            <w:tcW w:w="143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项    目    内    容</w:t>
            </w:r>
          </w:p>
        </w:tc>
        <w:tc>
          <w:tcPr>
            <w:tcW w:w="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符合情况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起止时间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继续教育内容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课时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5" w:type="pct"/>
            <w:gridSpan w:val="5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1434" w:type="pct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要求：对照《江苏省质量工程专业技术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资格条件（试行）》，按序号分别列出专业能力情况，个人承担作用。（相关内容截止时间为2024年3月31日）</w:t>
            </w:r>
          </w:p>
          <w:p>
            <w:pPr>
              <w:spacing w:line="300" w:lineRule="exact"/>
              <w:jc w:val="both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59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符合资格条件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中第几条第几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1"/>
                <w:szCs w:val="21"/>
                <w:lang w:val="en-US" w:eastAsia="zh-CN" w:bidi="ar"/>
              </w:rPr>
              <w:t>项。</w:t>
            </w:r>
          </w:p>
          <w:p>
            <w:pPr>
              <w:spacing w:line="280" w:lineRule="exact"/>
              <w:jc w:val="both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5" w:type="pct"/>
            <w:gridSpan w:val="5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1434" w:type="pct"/>
            <w:gridSpan w:val="12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594" w:type="pct"/>
            <w:gridSpan w:val="2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5" w:type="pct"/>
            <w:gridSpan w:val="5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1434" w:type="pct"/>
            <w:gridSpan w:val="12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594" w:type="pct"/>
            <w:gridSpan w:val="2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5" w:type="pct"/>
            <w:gridSpan w:val="5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1434" w:type="pct"/>
            <w:gridSpan w:val="12"/>
            <w:vMerge w:val="continue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594" w:type="pct"/>
            <w:gridSpan w:val="2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仿宋_GB2312"/>
          <w:color w:val="000000"/>
          <w:sz w:val="24"/>
        </w:rPr>
        <w:sectPr>
          <w:pgSz w:w="16838" w:h="11906" w:orient="landscape"/>
          <w:pgMar w:top="1474" w:right="1474" w:bottom="147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579" w:charSpace="-1929"/>
        </w:sectPr>
      </w:pPr>
      <w:bookmarkStart w:id="0" w:name="_GoBack"/>
      <w:bookmarkEnd w:id="0"/>
    </w:p>
    <w:p>
      <w:pPr>
        <w:adjustRightInd w:val="0"/>
        <w:snapToGrid w:val="0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附件3</w:t>
      </w:r>
    </w:p>
    <w:p>
      <w:pPr>
        <w:adjustRightInd w:val="0"/>
        <w:snapToGrid w:val="0"/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</w:rPr>
        <w:t>江苏省专业技术资格评委会评审对象情况一览表</w:t>
      </w:r>
    </w:p>
    <w:tbl>
      <w:tblPr>
        <w:tblStyle w:val="6"/>
        <w:tblW w:w="14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320"/>
        <w:gridCol w:w="767"/>
        <w:gridCol w:w="513"/>
        <w:gridCol w:w="474"/>
        <w:gridCol w:w="288"/>
        <w:gridCol w:w="658"/>
        <w:gridCol w:w="773"/>
        <w:gridCol w:w="404"/>
        <w:gridCol w:w="606"/>
        <w:gridCol w:w="756"/>
        <w:gridCol w:w="632"/>
        <w:gridCol w:w="802"/>
        <w:gridCol w:w="620"/>
        <w:gridCol w:w="395"/>
        <w:gridCol w:w="686"/>
        <w:gridCol w:w="657"/>
        <w:gridCol w:w="708"/>
        <w:gridCol w:w="951"/>
        <w:gridCol w:w="418"/>
        <w:gridCol w:w="265"/>
        <w:gridCol w:w="494"/>
        <w:gridCol w:w="1086"/>
        <w:gridCol w:w="415"/>
        <w:gridCol w:w="418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30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填报单位（盖章）：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专业系列：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3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隶属        部门</w:t>
            </w:r>
          </w:p>
        </w:tc>
        <w:tc>
          <w:tcPr>
            <w:tcW w:w="4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出生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7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6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7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所学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8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现从事专业及工作年限</w:t>
            </w:r>
          </w:p>
        </w:tc>
        <w:tc>
          <w:tcPr>
            <w:tcW w:w="6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现职称</w:t>
            </w:r>
          </w:p>
        </w:tc>
        <w:tc>
          <w:tcPr>
            <w:tcW w:w="6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取得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7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继续教育是否符合要求</w:t>
            </w:r>
          </w:p>
        </w:tc>
        <w:tc>
          <w:tcPr>
            <w:tcW w:w="9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获奖情况及时间（市级以上）</w:t>
            </w:r>
          </w:p>
        </w:tc>
        <w:tc>
          <w:tcPr>
            <w:tcW w:w="6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最主要业绩成果</w:t>
            </w:r>
          </w:p>
        </w:tc>
        <w:tc>
          <w:tcPr>
            <w:tcW w:w="4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破格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0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近5年考核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4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申报 专业</w:t>
            </w:r>
          </w:p>
        </w:tc>
        <w:tc>
          <w:tcPr>
            <w:tcW w:w="4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4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320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 xml:space="preserve">无锡市产品质量监督检验所 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(</w:t>
            </w:r>
            <w:r>
              <w:rPr>
                <w:rFonts w:ascii="方正书宋_GBK" w:hAnsi="方正书宋_GBK" w:eastAsia="方正书宋_GBK" w:cs="方正书宋_GBK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填写申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报人人事、社保关系所在单位规范全称)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无锡市市场监管局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王x</w:t>
            </w:r>
            <w:r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288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1966.02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  <w:t>8位身份证号</w:t>
            </w:r>
          </w:p>
        </w:tc>
        <w:tc>
          <w:tcPr>
            <w:tcW w:w="404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南京X</w:t>
            </w:r>
            <w:r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  <w:t>XX大学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1988.07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大专/大学/硕士研究生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X</w:t>
            </w:r>
            <w:r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  <w:t>X专业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1988.08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宋体" w:eastAsia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  <w:lang w:val="en-US" w:eastAsia="zh-CN"/>
              </w:rPr>
              <w:t>机械产品检验</w:t>
            </w:r>
          </w:p>
        </w:tc>
        <w:tc>
          <w:tcPr>
            <w:tcW w:w="395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30年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工程师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1998.08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符合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2018.08无锡市劳动模范；2020.07省局先进工作者</w:t>
            </w:r>
          </w:p>
        </w:tc>
        <w:tc>
          <w:tcPr>
            <w:tcW w:w="6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发表论文两篇；主持或参与省局科技项目3项。</w:t>
            </w:r>
          </w:p>
        </w:tc>
        <w:tc>
          <w:tcPr>
            <w:tcW w:w="494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不破格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2019年优秀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2020年合格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2021年合格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2022年合格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20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  <w:lang w:val="en-US" w:eastAsia="zh-CN"/>
              </w:rPr>
              <w:t>23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年优秀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5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16"/>
              </w:rPr>
              <w:t>质量检验 -机械</w:t>
            </w:r>
          </w:p>
        </w:tc>
        <w:tc>
          <w:tcPr>
            <w:tcW w:w="418" w:type="dxa"/>
            <w:noWrap w:val="0"/>
            <w:vAlign w:val="top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3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3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3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rPr>
          <w:rFonts w:hint="eastAsia" w:ascii="Times New Roman" w:hAnsi="Times New Roman" w:eastAsia="仿宋_GB2312"/>
          <w:color w:val="000000"/>
          <w:sz w:val="24"/>
        </w:rPr>
      </w:pPr>
    </w:p>
    <w:p>
      <w:pPr>
        <w:adjustRightInd w:val="0"/>
        <w:snapToGrid w:val="0"/>
        <w:rPr>
          <w:rFonts w:ascii="Times New Roman" w:hAnsi="Times New Roman" w:eastAsia="仿宋_GB2312"/>
          <w:color w:val="000000"/>
          <w:sz w:val="24"/>
        </w:rPr>
        <w:sectPr>
          <w:pgSz w:w="16838" w:h="11906" w:orient="landscape"/>
          <w:pgMar w:top="1474" w:right="1474" w:bottom="147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579" w:charSpace="-1929"/>
        </w:sectPr>
      </w:pPr>
    </w:p>
    <w:p>
      <w:pPr>
        <w:adjustRightInd w:val="0"/>
        <w:snapToGrid w:val="0"/>
        <w:spacing w:line="53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附件4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53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3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申报专业技术资格材料袋</w:t>
      </w: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申报专业技术资格：</w:t>
      </w: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单    位：                    姓  名：</w:t>
      </w: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详细地址：</w:t>
      </w: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第一分册</w:t>
      </w: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第二分册</w:t>
      </w: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第三分册</w:t>
      </w:r>
    </w:p>
    <w:p>
      <w:pPr>
        <w:adjustRightInd w:val="0"/>
        <w:snapToGrid w:val="0"/>
        <w:spacing w:line="53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第四分册</w:t>
      </w:r>
    </w:p>
    <w:p>
      <w:pPr>
        <w:adjustRightInd w:val="0"/>
        <w:snapToGrid w:val="0"/>
        <w:spacing w:line="53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24"/>
        </w:rPr>
        <w:br w:type="page"/>
      </w:r>
      <w:r>
        <w:rPr>
          <w:rFonts w:hint="eastAsia" w:ascii="Times New Roman" w:hAnsi="Times New Roman" w:eastAsia="方正黑体_GBK" w:cs="方正黑体_GBK"/>
          <w:sz w:val="32"/>
          <w:szCs w:val="32"/>
        </w:rPr>
        <w:t>附件5</w:t>
      </w:r>
    </w:p>
    <w:p>
      <w:pPr>
        <w:adjustRightInd w:val="0"/>
        <w:snapToGrid w:val="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申报专业技术资格材料目录     第  分册</w:t>
      </w:r>
    </w:p>
    <w:p>
      <w:pPr>
        <w:adjustRightInd w:val="0"/>
        <w:snapToGrid w:val="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申报专业技术资格：</w:t>
      </w:r>
    </w:p>
    <w:p>
      <w:pPr>
        <w:adjustRightInd w:val="0"/>
        <w:snapToGrid w:val="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单位：                                  姓名：           </w:t>
      </w:r>
    </w:p>
    <w:p>
      <w:pPr>
        <w:adjustRightInd w:val="0"/>
        <w:snapToGrid w:val="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详细地址：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079"/>
        <w:gridCol w:w="1894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序号</w:t>
            </w:r>
          </w:p>
        </w:tc>
        <w:tc>
          <w:tcPr>
            <w:tcW w:w="50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资料名称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页码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0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30" w:lineRule="exac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474" w:right="1474" w:bottom="1588" w:left="1474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579" w:charSpace="-1929"/>
        </w:sectPr>
      </w:pPr>
    </w:p>
    <w:p>
      <w:pPr>
        <w:adjustRightInd w:val="0"/>
        <w:snapToGrid w:val="0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</w:rPr>
      </w:pPr>
    </w:p>
    <w:tbl>
      <w:tblPr>
        <w:tblStyle w:val="6"/>
        <w:tblpPr w:leftFromText="180" w:rightFromText="180" w:vertAnchor="text" w:horzAnchor="page" w:tblpX="2411" w:tblpY="628"/>
        <w:tblOverlap w:val="never"/>
        <w:tblW w:w="122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023"/>
        <w:gridCol w:w="2677"/>
        <w:gridCol w:w="2509"/>
        <w:gridCol w:w="2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开票名称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color w:val="000000"/>
                <w:kern w:val="0"/>
                <w:sz w:val="24"/>
                <w:szCs w:val="24"/>
              </w:rPr>
              <w:t>开票备注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江苏省×××院（例）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高级：7人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中级：11人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张三（例）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高级：1人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填写说明：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1. 手机号和电子邮箱请准确填写获取票据的人的正确信息。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2. 如果多人开一张单位抬头的票，请备注高级、中级的人数。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</w:rPr>
        <w:t>年职称评审费开票信息表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 w:hAnsi="Times New Roman" w:eastAsiaTheme="minorEastAsia"/>
          <w:color w:val="auto"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357"/>
      <w:jc w:val="right"/>
      <w:rPr>
        <w:rFonts w:ascii="方正仿宋_GBK" w:hAnsi="方正仿宋_GBK" w:eastAsia="方正仿宋_GBK" w:cs="方正仿宋_GB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357"/>
      <w:rPr>
        <w:rFonts w:ascii="方正仿宋_GBK" w:hAnsi="方正仿宋_GBK" w:eastAsia="方正仿宋_GBK" w:cs="方正仿宋_GBK"/>
      </w:rPr>
    </w:pPr>
    <w:r>
      <w:rPr>
        <w:rFonts w:ascii="方正仿宋_GBK" w:hAnsi="方正仿宋_GBK" w:eastAsia="方正仿宋_GBK" w:cs="方正仿宋_GBK"/>
        <w:sz w:val="28"/>
        <w:szCs w:val="28"/>
      </w:rPr>
      <w:t xml:space="preserve">— </w:t>
    </w:r>
    <w:r>
      <w:rPr>
        <w:rFonts w:ascii="方正仿宋_GBK" w:hAnsi="方正仿宋_GBK" w:eastAsia="方正仿宋_GBK" w:cs="方正仿宋_GBK"/>
        <w:sz w:val="28"/>
        <w:szCs w:val="28"/>
      </w:rPr>
      <w:fldChar w:fldCharType="begin"/>
    </w:r>
    <w:r>
      <w:rPr>
        <w:rStyle w:val="8"/>
        <w:rFonts w:ascii="方正仿宋_GBK" w:hAnsi="方正仿宋_GBK" w:eastAsia="方正仿宋_GBK" w:cs="方正仿宋_GBK"/>
        <w:sz w:val="28"/>
        <w:szCs w:val="28"/>
      </w:rPr>
      <w:instrText xml:space="preserve"> PAGE </w:instrText>
    </w:r>
    <w:r>
      <w:rPr>
        <w:rFonts w:ascii="方正仿宋_GBK" w:hAnsi="方正仿宋_GBK" w:eastAsia="方正仿宋_GBK" w:cs="方正仿宋_GBK"/>
        <w:sz w:val="28"/>
        <w:szCs w:val="28"/>
      </w:rPr>
      <w:fldChar w:fldCharType="separate"/>
    </w:r>
    <w:r>
      <w:rPr>
        <w:rStyle w:val="8"/>
        <w:rFonts w:ascii="方正仿宋_GBK" w:hAnsi="方正仿宋_GBK" w:eastAsia="方正仿宋_GBK" w:cs="方正仿宋_GBK"/>
        <w:sz w:val="28"/>
        <w:szCs w:val="28"/>
      </w:rPr>
      <w:t>8</w:t>
    </w:r>
    <w:r>
      <w:rPr>
        <w:rFonts w:ascii="方正仿宋_GBK" w:hAnsi="方正仿宋_GBK" w:eastAsia="方正仿宋_GBK" w:cs="方正仿宋_GBK"/>
        <w:sz w:val="28"/>
        <w:szCs w:val="28"/>
      </w:rPr>
      <w:fldChar w:fldCharType="end"/>
    </w:r>
    <w:r>
      <w:rPr>
        <w:rFonts w:ascii="方正仿宋_GBK" w:hAnsi="方正仿宋_GBK" w:eastAsia="方正仿宋_GBK" w:cs="方正仿宋_GBK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357"/>
      <w:jc w:val="right"/>
      <w:rPr>
        <w:rFonts w:ascii="方正仿宋_GBK" w:hAnsi="方正仿宋_GBK" w:eastAsia="方正仿宋_GBK" w:cs="方正仿宋_GBK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ODY5NGYyNDk1YzUwYzIzNjRjMmQ2N2VjNjFjMDQifQ=="/>
  </w:docVars>
  <w:rsids>
    <w:rsidRoot w:val="3D313B98"/>
    <w:rsid w:val="011949CD"/>
    <w:rsid w:val="01395070"/>
    <w:rsid w:val="049031F8"/>
    <w:rsid w:val="05131314"/>
    <w:rsid w:val="071E2D3E"/>
    <w:rsid w:val="08381643"/>
    <w:rsid w:val="099472E7"/>
    <w:rsid w:val="0BB7550F"/>
    <w:rsid w:val="0CAF4438"/>
    <w:rsid w:val="0CB437FC"/>
    <w:rsid w:val="0D7C07BE"/>
    <w:rsid w:val="0DD423A8"/>
    <w:rsid w:val="0DED346A"/>
    <w:rsid w:val="0EAB2030"/>
    <w:rsid w:val="0EE758F4"/>
    <w:rsid w:val="1060794F"/>
    <w:rsid w:val="10944070"/>
    <w:rsid w:val="10CC3865"/>
    <w:rsid w:val="12521AED"/>
    <w:rsid w:val="12865C3B"/>
    <w:rsid w:val="12D6271E"/>
    <w:rsid w:val="130A061A"/>
    <w:rsid w:val="15145780"/>
    <w:rsid w:val="15F1786F"/>
    <w:rsid w:val="17D411F6"/>
    <w:rsid w:val="18716A45"/>
    <w:rsid w:val="198F1879"/>
    <w:rsid w:val="1C3560D4"/>
    <w:rsid w:val="20C94425"/>
    <w:rsid w:val="21E64000"/>
    <w:rsid w:val="22837AA1"/>
    <w:rsid w:val="232E4B0D"/>
    <w:rsid w:val="23F72A0E"/>
    <w:rsid w:val="247973AD"/>
    <w:rsid w:val="2492046F"/>
    <w:rsid w:val="249E0BC2"/>
    <w:rsid w:val="25761B3F"/>
    <w:rsid w:val="25BA1A2C"/>
    <w:rsid w:val="25D23219"/>
    <w:rsid w:val="26526108"/>
    <w:rsid w:val="27E014F2"/>
    <w:rsid w:val="28327F9F"/>
    <w:rsid w:val="28FE4325"/>
    <w:rsid w:val="293E4722"/>
    <w:rsid w:val="2A524929"/>
    <w:rsid w:val="2A9C3DF6"/>
    <w:rsid w:val="2BCD3BBB"/>
    <w:rsid w:val="2BE21CDC"/>
    <w:rsid w:val="2DA57465"/>
    <w:rsid w:val="2E2E2FB7"/>
    <w:rsid w:val="2F1E127D"/>
    <w:rsid w:val="320D55D9"/>
    <w:rsid w:val="34E00841"/>
    <w:rsid w:val="355377A7"/>
    <w:rsid w:val="3600792F"/>
    <w:rsid w:val="365437D6"/>
    <w:rsid w:val="37873738"/>
    <w:rsid w:val="38211DDE"/>
    <w:rsid w:val="3995213C"/>
    <w:rsid w:val="3A15217E"/>
    <w:rsid w:val="3A485400"/>
    <w:rsid w:val="3AFD443D"/>
    <w:rsid w:val="3B035FAC"/>
    <w:rsid w:val="3B051543"/>
    <w:rsid w:val="3B826A16"/>
    <w:rsid w:val="3CC52D38"/>
    <w:rsid w:val="3D313B98"/>
    <w:rsid w:val="3DA45043"/>
    <w:rsid w:val="3E3C34CE"/>
    <w:rsid w:val="402E5098"/>
    <w:rsid w:val="40646D0C"/>
    <w:rsid w:val="43E066A9"/>
    <w:rsid w:val="446217B4"/>
    <w:rsid w:val="448434D9"/>
    <w:rsid w:val="481132D5"/>
    <w:rsid w:val="48943F06"/>
    <w:rsid w:val="48EC5AF0"/>
    <w:rsid w:val="49180694"/>
    <w:rsid w:val="4A113A61"/>
    <w:rsid w:val="4A6022F2"/>
    <w:rsid w:val="4AA46683"/>
    <w:rsid w:val="4BB520F7"/>
    <w:rsid w:val="4BD765E4"/>
    <w:rsid w:val="4CC27294"/>
    <w:rsid w:val="4E8862BB"/>
    <w:rsid w:val="52C35B14"/>
    <w:rsid w:val="54C771A6"/>
    <w:rsid w:val="55C91693"/>
    <w:rsid w:val="561D378D"/>
    <w:rsid w:val="58550FBC"/>
    <w:rsid w:val="59DE1485"/>
    <w:rsid w:val="5ADF54B5"/>
    <w:rsid w:val="5AFA22EF"/>
    <w:rsid w:val="5B1E5FDD"/>
    <w:rsid w:val="5B294982"/>
    <w:rsid w:val="5B9067AF"/>
    <w:rsid w:val="5BB406F0"/>
    <w:rsid w:val="5C4C26D6"/>
    <w:rsid w:val="5C643EC4"/>
    <w:rsid w:val="5CC44962"/>
    <w:rsid w:val="5D6913B5"/>
    <w:rsid w:val="5D740137"/>
    <w:rsid w:val="5E033269"/>
    <w:rsid w:val="5F106135"/>
    <w:rsid w:val="60206354"/>
    <w:rsid w:val="6189617B"/>
    <w:rsid w:val="61AB60F1"/>
    <w:rsid w:val="63381C06"/>
    <w:rsid w:val="64595C24"/>
    <w:rsid w:val="65644F35"/>
    <w:rsid w:val="65EC0A86"/>
    <w:rsid w:val="6773320D"/>
    <w:rsid w:val="67D068B1"/>
    <w:rsid w:val="67DD2D7C"/>
    <w:rsid w:val="684B418A"/>
    <w:rsid w:val="69573262"/>
    <w:rsid w:val="69912070"/>
    <w:rsid w:val="6AE55EB1"/>
    <w:rsid w:val="6CD02EB0"/>
    <w:rsid w:val="6D57537F"/>
    <w:rsid w:val="6DF76863"/>
    <w:rsid w:val="6E2F3C06"/>
    <w:rsid w:val="6E46167B"/>
    <w:rsid w:val="6F767D3E"/>
    <w:rsid w:val="6FCD1928"/>
    <w:rsid w:val="716562BC"/>
    <w:rsid w:val="71A4680E"/>
    <w:rsid w:val="74CC21AE"/>
    <w:rsid w:val="76B31878"/>
    <w:rsid w:val="77DF669D"/>
    <w:rsid w:val="78144BA9"/>
    <w:rsid w:val="7D472D1A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20" w:lineRule="exact"/>
      <w:ind w:firstLine="600"/>
    </w:pPr>
    <w:rPr>
      <w:rFonts w:ascii="创艺简仿宋" w:hAnsi="创艺简仿宋" w:eastAsia="创艺简仿宋"/>
      <w:sz w:val="3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1542</Words>
  <Characters>1641</Characters>
  <Lines>0</Lines>
  <Paragraphs>0</Paragraphs>
  <TotalTime>79</TotalTime>
  <ScaleCrop>false</ScaleCrop>
  <LinksUpToDate>false</LinksUpToDate>
  <CharactersWithSpaces>1897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2023-06-08T08:46:00Z</dcterms:created>
  <dc:creator>993127566qqcom</dc:creator>
  <cp:lastModifiedBy>993127566qqcom</cp:lastModifiedBy>
  <cp:lastPrinted>2024-05-29T03:00:20Z</cp:lastPrinted>
  <dcterms:modified xsi:type="dcterms:W3CDTF">2024-05-29T08:05:56Z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035243E4328244DA9C4F3B599656532B_13</vt:lpwstr>
  </property>
</Properties>
</file>