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157E1">
        <w:tc>
          <w:tcPr>
            <w:tcW w:w="509" w:type="dxa"/>
          </w:tcPr>
          <w:p w:rsidR="001157E1" w:rsidRDefault="00CE354D">
            <w:pPr>
              <w:pStyle w:val="affff0"/>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Pr>
                <w:rFonts w:ascii="Times New Roman" w:eastAsia="黑体" w:hAnsi="Times New Roman"/>
                <w:color w:val="000000" w:themeColor="text1"/>
                <w:sz w:val="21"/>
                <w:szCs w:val="21"/>
              </w:rPr>
              <w:t>ICS</w:t>
            </w:r>
            <w:r>
              <w:rPr>
                <w:rFonts w:ascii="黑体" w:eastAsia="黑体" w:hAnsi="黑体"/>
                <w:color w:val="000000" w:themeColor="text1"/>
                <w:sz w:val="21"/>
                <w:szCs w:val="21"/>
              </w:rPr>
              <w:t xml:space="preserve">  </w:t>
            </w:r>
          </w:p>
        </w:tc>
        <w:tc>
          <w:tcPr>
            <w:tcW w:w="8855" w:type="dxa"/>
          </w:tcPr>
          <w:p w:rsidR="001157E1" w:rsidRDefault="00CE354D">
            <w:pPr>
              <w:pStyle w:val="affff0"/>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hint="eastAsia"/>
                <w:color w:val="000000" w:themeColor="text1"/>
                <w:sz w:val="21"/>
                <w:szCs w:val="21"/>
              </w:rPr>
              <w:t>03.080</w:t>
            </w:r>
            <w:r>
              <w:rPr>
                <w:rFonts w:ascii="黑体" w:eastAsia="黑体" w:hAnsi="黑体"/>
                <w:color w:val="000000" w:themeColor="text1"/>
                <w:sz w:val="21"/>
                <w:szCs w:val="21"/>
              </w:rPr>
              <w:t xml:space="preserve"> </w:t>
            </w:r>
            <w:r>
              <w:rPr>
                <w:rFonts w:ascii="黑体" w:eastAsia="黑体" w:hAnsi="黑体"/>
                <w:color w:val="000000" w:themeColor="text1"/>
                <w:sz w:val="21"/>
                <w:szCs w:val="21"/>
              </w:rPr>
              <w:fldChar w:fldCharType="end"/>
            </w:r>
            <w:bookmarkEnd w:id="0"/>
          </w:p>
        </w:tc>
      </w:tr>
      <w:tr w:rsidR="001157E1">
        <w:tc>
          <w:tcPr>
            <w:tcW w:w="509" w:type="dxa"/>
          </w:tcPr>
          <w:p w:rsidR="001157E1" w:rsidRDefault="00CE354D">
            <w:pPr>
              <w:pStyle w:val="affff0"/>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Pr>
                <w:rFonts w:ascii="Times New Roman" w:eastAsia="黑体" w:hAnsi="Times New Roman"/>
                <w:color w:val="000000" w:themeColor="text1"/>
                <w:sz w:val="21"/>
                <w:szCs w:val="21"/>
              </w:rPr>
              <w:t xml:space="preserve">CCS </w:t>
            </w:r>
            <w:r>
              <w:rPr>
                <w:rFonts w:ascii="黑体" w:eastAsia="黑体" w:hAnsi="黑体"/>
                <w:color w:val="000000" w:themeColor="text1"/>
                <w:sz w:val="21"/>
                <w:szCs w:val="21"/>
              </w:rPr>
              <w:t xml:space="preserve"> </w:t>
            </w:r>
          </w:p>
        </w:tc>
        <w:tc>
          <w:tcPr>
            <w:tcW w:w="8855" w:type="dxa"/>
          </w:tcPr>
          <w:p w:rsidR="001157E1" w:rsidRDefault="00CE354D">
            <w:pPr>
              <w:pStyle w:val="affff0"/>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1" w:name="CSDN"/>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hint="eastAsia"/>
                <w:color w:val="000000" w:themeColor="text1"/>
                <w:sz w:val="21"/>
                <w:szCs w:val="21"/>
              </w:rPr>
              <w:t>A16</w:t>
            </w:r>
            <w:r>
              <w:rPr>
                <w:rFonts w:ascii="黑体" w:eastAsia="黑体" w:hAnsi="黑体"/>
                <w:color w:val="000000" w:themeColor="text1"/>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157E1">
        <w:tc>
          <w:tcPr>
            <w:tcW w:w="6407" w:type="dxa"/>
          </w:tcPr>
          <w:p w:rsidR="001157E1" w:rsidRDefault="00CE354D">
            <w:pPr>
              <w:pStyle w:val="afffff"/>
              <w:framePr w:w="0" w:hRule="auto" w:wrap="auto" w:hAnchor="text" w:xAlign="left" w:yAlign="inline" w:anchorLock="0"/>
              <w:rPr>
                <w:rFonts w:ascii="宋体" w:hAnsi="宋体"/>
                <w:color w:val="000000" w:themeColor="text1"/>
                <w:sz w:val="28"/>
                <w:szCs w:val="28"/>
              </w:rPr>
            </w:pPr>
            <w:bookmarkStart w:id="2" w:name="_Hlk26473981"/>
            <w:r>
              <w:rPr>
                <w:noProof/>
                <w:color w:val="000000" w:themeColor="text1"/>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000000" w:themeColor="text1"/>
                <w:sz w:val="21"/>
                <w:szCs w:val="21"/>
              </w:rPr>
              <w:t xml:space="preserve"> </w:t>
            </w:r>
            <w:r>
              <w:rPr>
                <w:color w:val="000000" w:themeColor="text1"/>
              </w:rPr>
              <w:fldChar w:fldCharType="begin">
                <w:ffData>
                  <w:name w:val="c1"/>
                  <w:enabled/>
                  <w:calcOnExit w:val="0"/>
                  <w:textInput>
                    <w:maxLength w:val="8"/>
                  </w:textInput>
                </w:ffData>
              </w:fldChar>
            </w:r>
            <w:bookmarkStart w:id="3" w:name="c1"/>
            <w:r>
              <w:rPr>
                <w:color w:val="000000" w:themeColor="text1"/>
              </w:rPr>
              <w:instrText xml:space="preserve"> FORMTEXT </w:instrText>
            </w:r>
            <w:r>
              <w:rPr>
                <w:color w:val="000000" w:themeColor="text1"/>
              </w:rPr>
            </w:r>
            <w:r>
              <w:rPr>
                <w:color w:val="000000" w:themeColor="text1"/>
              </w:rPr>
              <w:fldChar w:fldCharType="separate"/>
            </w:r>
            <w:r>
              <w:rPr>
                <w:rFonts w:hint="eastAsia"/>
                <w:color w:val="000000" w:themeColor="text1"/>
              </w:rPr>
              <w:t>3211</w:t>
            </w:r>
            <w:r>
              <w:rPr>
                <w:color w:val="000000" w:themeColor="text1"/>
              </w:rPr>
              <w:fldChar w:fldCharType="end"/>
            </w:r>
            <w:bookmarkEnd w:id="3"/>
          </w:p>
        </w:tc>
      </w:tr>
    </w:tbl>
    <w:p w:rsidR="001157E1" w:rsidRDefault="00CE354D">
      <w:pPr>
        <w:pStyle w:val="afffff0"/>
        <w:framePr w:w="9639" w:h="624" w:hRule="exact" w:hSpace="181" w:vSpace="181" w:wrap="around" w:hAnchor="page" w:x="1305" w:y="2269"/>
        <w:rPr>
          <w:rFonts w:ascii="黑体" w:eastAsia="黑体" w:hAnsi="黑体"/>
          <w:b w:val="0"/>
          <w:bCs w:val="0"/>
          <w:color w:val="000000" w:themeColor="text1"/>
          <w:w w:val="100"/>
          <w:sz w:val="48"/>
          <w:szCs w:val="48"/>
        </w:rPr>
      </w:pPr>
      <w:r>
        <w:rPr>
          <w:rFonts w:ascii="黑体" w:eastAsia="黑体"/>
          <w:b w:val="0"/>
          <w:color w:val="000000" w:themeColor="text1"/>
          <w:w w:val="100"/>
          <w:sz w:val="48"/>
        </w:rPr>
        <w:fldChar w:fldCharType="begin">
          <w:ffData>
            <w:name w:val="c2"/>
            <w:enabled/>
            <w:calcOnExit w:val="0"/>
            <w:textInput/>
          </w:ffData>
        </w:fldChar>
      </w:r>
      <w:bookmarkStart w:id="4" w:name="c2"/>
      <w:r>
        <w:rPr>
          <w:rFonts w:ascii="黑体" w:eastAsia="黑体"/>
          <w:b w:val="0"/>
          <w:color w:val="000000" w:themeColor="text1"/>
          <w:w w:val="100"/>
          <w:sz w:val="48"/>
        </w:rPr>
        <w:instrText xml:space="preserve"> FORMTEXT </w:instrText>
      </w:r>
      <w:r>
        <w:rPr>
          <w:rFonts w:ascii="黑体" w:eastAsia="黑体"/>
          <w:b w:val="0"/>
          <w:color w:val="000000" w:themeColor="text1"/>
          <w:w w:val="100"/>
          <w:sz w:val="48"/>
        </w:rPr>
      </w:r>
      <w:r>
        <w:rPr>
          <w:rFonts w:ascii="黑体" w:eastAsia="黑体"/>
          <w:b w:val="0"/>
          <w:color w:val="000000" w:themeColor="text1"/>
          <w:w w:val="100"/>
          <w:sz w:val="48"/>
        </w:rPr>
        <w:fldChar w:fldCharType="separate"/>
      </w:r>
      <w:r>
        <w:rPr>
          <w:rFonts w:ascii="黑体" w:eastAsia="黑体" w:hint="eastAsia"/>
          <w:b w:val="0"/>
          <w:color w:val="000000" w:themeColor="text1"/>
          <w:w w:val="100"/>
          <w:sz w:val="48"/>
        </w:rPr>
        <w:t>镇江市</w:t>
      </w:r>
      <w:r>
        <w:rPr>
          <w:rFonts w:ascii="黑体" w:eastAsia="黑体"/>
          <w:b w:val="0"/>
          <w:color w:val="000000" w:themeColor="text1"/>
          <w:w w:val="100"/>
          <w:sz w:val="48"/>
        </w:rPr>
        <w:fldChar w:fldCharType="end"/>
      </w:r>
      <w:bookmarkEnd w:id="4"/>
      <w:r>
        <w:rPr>
          <w:rFonts w:ascii="黑体" w:eastAsia="黑体" w:hAnsi="黑体" w:hint="eastAsia"/>
          <w:b w:val="0"/>
          <w:bCs w:val="0"/>
          <w:color w:val="000000" w:themeColor="text1"/>
          <w:w w:val="100"/>
          <w:sz w:val="48"/>
          <w:szCs w:val="48"/>
        </w:rPr>
        <w:t>地方标准</w:t>
      </w:r>
    </w:p>
    <w:bookmarkEnd w:id="2"/>
    <w:p w:rsidR="001157E1" w:rsidRDefault="00CE354D">
      <w:pPr>
        <w:pStyle w:val="affffffffff2"/>
        <w:framePr w:wrap="auto"/>
        <w:rPr>
          <w:color w:val="000000" w:themeColor="text1"/>
          <w:lang w:val="fr-FR"/>
        </w:rPr>
      </w:pPr>
      <w:r>
        <w:rPr>
          <w:color w:val="000000" w:themeColor="text1"/>
          <w:lang w:val="fr-FR"/>
        </w:rPr>
        <w:t>DB</w:t>
      </w:r>
      <w:r>
        <w:rPr>
          <w:color w:val="000000" w:themeColor="text1"/>
          <w:sz w:val="15"/>
          <w:szCs w:val="15"/>
          <w:lang w:val="fr-FR"/>
        </w:rPr>
        <w:t xml:space="preserve"> </w:t>
      </w:r>
      <w:r>
        <w:rPr>
          <w:color w:val="000000" w:themeColor="text1"/>
        </w:rPr>
        <w:fldChar w:fldCharType="begin">
          <w:ffData>
            <w:name w:val="文字1"/>
            <w:enabled/>
            <w:calcOnExit w:val="0"/>
            <w:textInput>
              <w:default w:val="XX/T"/>
            </w:textInput>
          </w:ffData>
        </w:fldChar>
      </w:r>
      <w:bookmarkStart w:id="5" w:name="文字1"/>
      <w:r>
        <w:rPr>
          <w:color w:val="000000" w:themeColor="text1"/>
          <w:lang w:val="fr-FR"/>
        </w:rPr>
        <w:instrText xml:space="preserve"> FORMTEXT </w:instrText>
      </w:r>
      <w:r>
        <w:rPr>
          <w:color w:val="000000" w:themeColor="text1"/>
        </w:rPr>
      </w:r>
      <w:r>
        <w:rPr>
          <w:color w:val="000000" w:themeColor="text1"/>
        </w:rPr>
        <w:fldChar w:fldCharType="separate"/>
      </w:r>
      <w:r>
        <w:rPr>
          <w:rFonts w:hint="eastAsia"/>
          <w:color w:val="000000" w:themeColor="text1"/>
          <w:lang w:val="fr-FR"/>
        </w:rPr>
        <w:t>3211</w:t>
      </w:r>
      <w:r>
        <w:rPr>
          <w:color w:val="000000" w:themeColor="text1"/>
          <w:lang w:val="fr-FR"/>
        </w:rPr>
        <w:t>/T</w:t>
      </w:r>
      <w:r>
        <w:rPr>
          <w:color w:val="000000" w:themeColor="text1"/>
        </w:rPr>
        <w:fldChar w:fldCharType="end"/>
      </w:r>
      <w:bookmarkEnd w:id="5"/>
      <w:r>
        <w:rPr>
          <w:color w:val="000000" w:themeColor="text1"/>
          <w:lang w:val="fr-FR"/>
        </w:rPr>
        <w:t xml:space="preserve"> </w:t>
      </w:r>
      <w:r>
        <w:rPr>
          <w:color w:val="000000" w:themeColor="text1"/>
        </w:rPr>
        <w:fldChar w:fldCharType="begin">
          <w:ffData>
            <w:name w:val="NSTD_CODE_F"/>
            <w:enabled/>
            <w:calcOnExit w:val="0"/>
            <w:textInput>
              <w:default w:val="XXXX"/>
            </w:textInput>
          </w:ffData>
        </w:fldChar>
      </w:r>
      <w:bookmarkStart w:id="6" w:name="NSTD_CODE_F"/>
      <w:r>
        <w:rPr>
          <w:color w:val="000000" w:themeColor="text1"/>
          <w:lang w:val="fr-FR"/>
        </w:rPr>
        <w:instrText xml:space="preserve"> FORMTEXT </w:instrText>
      </w:r>
      <w:r>
        <w:rPr>
          <w:color w:val="000000" w:themeColor="text1"/>
        </w:rPr>
      </w:r>
      <w:r>
        <w:rPr>
          <w:color w:val="000000" w:themeColor="text1"/>
        </w:rPr>
        <w:fldChar w:fldCharType="separate"/>
      </w:r>
      <w:r>
        <w:rPr>
          <w:color w:val="000000" w:themeColor="text1"/>
          <w:lang w:val="fr-FR"/>
        </w:rPr>
        <w:t>XXXX</w:t>
      </w:r>
      <w:r>
        <w:rPr>
          <w:color w:val="000000" w:themeColor="text1"/>
        </w:rPr>
        <w:fldChar w:fldCharType="end"/>
      </w:r>
      <w:bookmarkEnd w:id="6"/>
      <w:r>
        <w:rPr>
          <w:rFonts w:hAnsi="黑体"/>
          <w:color w:val="000000" w:themeColor="text1"/>
          <w:lang w:val="fr-FR"/>
        </w:rPr>
        <w:t>—</w:t>
      </w:r>
      <w:r>
        <w:rPr>
          <w:color w:val="000000" w:themeColor="text1"/>
        </w:rPr>
        <w:fldChar w:fldCharType="begin">
          <w:ffData>
            <w:name w:val="NSTD_CODE_B"/>
            <w:enabled/>
            <w:calcOnExit w:val="0"/>
            <w:textInput>
              <w:default w:val="XXXX"/>
            </w:textInput>
          </w:ffData>
        </w:fldChar>
      </w:r>
      <w:bookmarkStart w:id="7" w:name="NSTD_CODE_B"/>
      <w:r>
        <w:rPr>
          <w:color w:val="000000" w:themeColor="text1"/>
          <w:lang w:val="fr-FR"/>
        </w:rPr>
        <w:instrText xml:space="preserve"> FORMTEXT </w:instrText>
      </w:r>
      <w:r>
        <w:rPr>
          <w:color w:val="000000" w:themeColor="text1"/>
        </w:rPr>
      </w:r>
      <w:r>
        <w:rPr>
          <w:color w:val="000000" w:themeColor="text1"/>
        </w:rPr>
        <w:fldChar w:fldCharType="separate"/>
      </w:r>
      <w:r>
        <w:rPr>
          <w:rFonts w:hint="eastAsia"/>
          <w:color w:val="000000" w:themeColor="text1"/>
        </w:rPr>
        <w:t>2024</w:t>
      </w:r>
      <w:r>
        <w:rPr>
          <w:color w:val="000000" w:themeColor="text1"/>
        </w:rPr>
        <w:fldChar w:fldCharType="end"/>
      </w:r>
      <w:bookmarkEnd w:id="7"/>
    </w:p>
    <w:p w:rsidR="001157E1" w:rsidRDefault="00CE354D">
      <w:pPr>
        <w:pStyle w:val="affffffffff3"/>
        <w:framePr w:wrap="auto"/>
        <w:rPr>
          <w:rFonts w:hAnsi="黑体"/>
          <w:color w:val="000000" w:themeColor="text1"/>
        </w:rPr>
      </w:pPr>
      <w:r>
        <w:rPr>
          <w:rFonts w:hAnsi="黑体"/>
          <w:color w:val="000000" w:themeColor="text1"/>
        </w:rPr>
        <w:fldChar w:fldCharType="begin">
          <w:ffData>
            <w:name w:val="OSTD_CODE"/>
            <w:enabled/>
            <w:calcOnExit w:val="0"/>
            <w:textInput/>
          </w:ffData>
        </w:fldChar>
      </w:r>
      <w:bookmarkStart w:id="8" w:name="OSTD_CODE"/>
      <w:r>
        <w:rPr>
          <w:rFonts w:hAnsi="黑体"/>
          <w:color w:val="000000" w:themeColor="text1"/>
        </w:rPr>
        <w:instrText xml:space="preserve"> FORMTEXT </w:instrText>
      </w:r>
      <w:r>
        <w:rPr>
          <w:rFonts w:hAnsi="黑体"/>
          <w:color w:val="000000" w:themeColor="text1"/>
        </w:rPr>
      </w:r>
      <w:r>
        <w:rPr>
          <w:rFonts w:hAnsi="黑体"/>
          <w:color w:val="000000" w:themeColor="text1"/>
        </w:rPr>
        <w:fldChar w:fldCharType="separate"/>
      </w:r>
      <w:r>
        <w:rPr>
          <w:rFonts w:hAnsi="黑体"/>
          <w:color w:val="000000" w:themeColor="text1"/>
        </w:rPr>
        <w:t>     </w:t>
      </w:r>
      <w:r>
        <w:rPr>
          <w:rFonts w:hAnsi="黑体"/>
          <w:color w:val="000000" w:themeColor="text1"/>
        </w:rPr>
        <w:fldChar w:fldCharType="end"/>
      </w:r>
      <w:bookmarkEnd w:id="8"/>
    </w:p>
    <w:p w:rsidR="001157E1" w:rsidRDefault="00CE354D">
      <w:pPr>
        <w:spacing w:line="240" w:lineRule="auto"/>
        <w:rPr>
          <w:rFonts w:ascii="黑体" w:eastAsia="黑体" w:hAnsi="黑体"/>
          <w:color w:val="000000" w:themeColor="text1"/>
          <w:kern w:val="0"/>
          <w:sz w:val="10"/>
          <w:szCs w:val="10"/>
        </w:rPr>
      </w:pPr>
      <w:r>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JlfVKDj&#10;AQAAqgMAAA4AAAAAAAAAAQAgAAAAJwEAAGRycy9lMm9Eb2MueG1sUEsFBgAAAAAGAAYAWQEAAHwF&#10;AAAAAA==&#10;">
                <v:fill on="f" focussize="0,0"/>
                <v:stroke color="#000000" joinstyle="round"/>
                <v:imagedata o:title=""/>
                <o:lock v:ext="edit" aspectratio="f"/>
              </v:line>
            </w:pict>
          </mc:Fallback>
        </mc:AlternateContent>
      </w:r>
    </w:p>
    <w:p w:rsidR="001157E1" w:rsidRDefault="001157E1">
      <w:pPr>
        <w:pStyle w:val="afffff0"/>
        <w:framePr w:w="9639" w:h="6976" w:hRule="exact" w:hSpace="0" w:vSpace="0" w:wrap="around" w:hAnchor="page" w:y="6408"/>
        <w:jc w:val="center"/>
        <w:rPr>
          <w:rFonts w:ascii="黑体" w:eastAsia="黑体" w:hAnsi="黑体"/>
          <w:b w:val="0"/>
          <w:bCs w:val="0"/>
          <w:color w:val="000000" w:themeColor="text1"/>
          <w:w w:val="100"/>
        </w:rPr>
      </w:pPr>
    </w:p>
    <w:p w:rsidR="001157E1" w:rsidRDefault="00CE354D">
      <w:pPr>
        <w:pStyle w:val="affffffffff4"/>
        <w:framePr w:h="6974" w:hRule="exact" w:wrap="around" w:x="1419" w:anchorLock="1"/>
        <w:rPr>
          <w:color w:val="000000" w:themeColor="text1"/>
        </w:rPr>
      </w:pPr>
      <w:r>
        <w:rPr>
          <w:color w:val="000000" w:themeColor="text1"/>
        </w:rPr>
        <w:fldChar w:fldCharType="begin">
          <w:ffData>
            <w:name w:val="CSTD_NAME"/>
            <w:enabled/>
            <w:calcOnExit w:val="0"/>
            <w:textInput>
              <w:default w:val="点击此处添加标准名称"/>
            </w:textInput>
          </w:ffData>
        </w:fldChar>
      </w:r>
      <w:bookmarkStart w:id="9" w:name="CSTD_NAME"/>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居民小区"邻长制"自治团队工作规范</w:t>
      </w:r>
      <w:r>
        <w:rPr>
          <w:color w:val="000000" w:themeColor="text1"/>
        </w:rPr>
        <w:fldChar w:fldCharType="end"/>
      </w:r>
      <w:bookmarkEnd w:id="9"/>
    </w:p>
    <w:p w:rsidR="001157E1" w:rsidRDefault="001157E1">
      <w:pPr>
        <w:framePr w:w="9639" w:h="6974" w:hRule="exact" w:wrap="around" w:vAnchor="page" w:hAnchor="page" w:x="1419" w:y="6408" w:anchorLock="1"/>
        <w:ind w:left="-1418"/>
        <w:rPr>
          <w:color w:val="000000" w:themeColor="text1"/>
        </w:rPr>
      </w:pPr>
    </w:p>
    <w:p w:rsidR="001157E1" w:rsidRDefault="00CE354D">
      <w:pPr>
        <w:pStyle w:val="afffffff8"/>
        <w:framePr w:w="9639" w:h="6974" w:hRule="exact" w:wrap="around" w:vAnchor="page" w:hAnchor="page" w:x="1419" w:y="6408" w:anchorLock="1"/>
        <w:textAlignment w:val="bottom"/>
        <w:rPr>
          <w:rFonts w:eastAsia="黑体"/>
          <w:color w:val="000000" w:themeColor="text1"/>
          <w:szCs w:val="28"/>
        </w:rPr>
      </w:pPr>
      <w:r>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10" w:name="ESTD_NAME"/>
      <w:r>
        <w:rPr>
          <w:rFonts w:eastAsia="黑体"/>
          <w:color w:val="000000" w:themeColor="text1"/>
          <w:szCs w:val="28"/>
        </w:rPr>
        <w:instrText xml:space="preserve"> FORMTEXT </w:instrText>
      </w:r>
      <w:r>
        <w:rPr>
          <w:rFonts w:eastAsia="黑体"/>
          <w:color w:val="000000" w:themeColor="text1"/>
          <w:szCs w:val="28"/>
        </w:rPr>
      </w:r>
      <w:r>
        <w:rPr>
          <w:rFonts w:eastAsia="黑体"/>
          <w:color w:val="000000" w:themeColor="text1"/>
          <w:szCs w:val="28"/>
        </w:rPr>
        <w:fldChar w:fldCharType="separate"/>
      </w:r>
      <w:r>
        <w:rPr>
          <w:rFonts w:eastAsia="黑体"/>
          <w:color w:val="000000" w:themeColor="text1"/>
          <w:szCs w:val="28"/>
        </w:rPr>
        <w:t xml:space="preserve">The Code of Self-governing Teams in Communities </w:t>
      </w:r>
    </w:p>
    <w:p w:rsidR="001157E1" w:rsidRDefault="00CE354D">
      <w:pPr>
        <w:pStyle w:val="afffffff8"/>
        <w:framePr w:w="9639" w:h="6974" w:hRule="exact" w:wrap="around" w:vAnchor="page" w:hAnchor="page" w:x="1419" w:y="6408" w:anchorLock="1"/>
        <w:textAlignment w:val="bottom"/>
        <w:rPr>
          <w:rFonts w:eastAsia="黑体"/>
          <w:color w:val="000000" w:themeColor="text1"/>
          <w:szCs w:val="28"/>
        </w:rPr>
      </w:pPr>
      <w:r>
        <w:rPr>
          <w:rFonts w:eastAsia="黑体"/>
          <w:color w:val="000000" w:themeColor="text1"/>
          <w:szCs w:val="28"/>
        </w:rPr>
        <w:t>with Neighborhood Chief System</w:t>
      </w:r>
      <w:r>
        <w:rPr>
          <w:rFonts w:eastAsia="黑体"/>
          <w:color w:val="000000" w:themeColor="text1"/>
          <w:szCs w:val="28"/>
        </w:rPr>
        <w:fldChar w:fldCharType="end"/>
      </w:r>
      <w:bookmarkEnd w:id="10"/>
    </w:p>
    <w:p w:rsidR="001157E1" w:rsidRDefault="001157E1">
      <w:pPr>
        <w:framePr w:w="9639" w:h="6974" w:hRule="exact" w:wrap="around" w:vAnchor="page" w:hAnchor="page" w:x="1419" w:y="6408" w:anchorLock="1"/>
        <w:spacing w:line="760" w:lineRule="exact"/>
        <w:ind w:left="-1418"/>
        <w:rPr>
          <w:color w:val="000000" w:themeColor="text1"/>
        </w:rPr>
      </w:pPr>
    </w:p>
    <w:p w:rsidR="001157E1" w:rsidRDefault="001157E1">
      <w:pPr>
        <w:pStyle w:val="afffffff8"/>
        <w:framePr w:w="9639" w:h="6974" w:hRule="exact" w:wrap="around" w:vAnchor="page" w:hAnchor="page" w:x="1419" w:y="6408" w:anchorLock="1"/>
        <w:textAlignment w:val="bottom"/>
        <w:rPr>
          <w:rFonts w:eastAsia="黑体"/>
          <w:color w:val="000000" w:themeColor="text1"/>
          <w:szCs w:val="28"/>
        </w:rPr>
      </w:pPr>
    </w:p>
    <w:p w:rsidR="001157E1" w:rsidRDefault="00CE354D">
      <w:pPr>
        <w:pStyle w:val="affffffffff0"/>
        <w:framePr w:wrap="around" w:y="14176"/>
        <w:rPr>
          <w:color w:val="000000" w:themeColor="text1"/>
        </w:rPr>
      </w:pPr>
      <w:r>
        <w:rPr>
          <w:rFonts w:ascii="黑体" w:hint="eastAsia"/>
          <w:color w:val="000000" w:themeColor="text1"/>
        </w:rPr>
        <w:t>2024</w:t>
      </w:r>
      <w:r>
        <w:rPr>
          <w:color w:val="000000" w:themeColor="text1"/>
        </w:rPr>
        <w:t xml:space="preserve"> </w:t>
      </w:r>
      <w:r>
        <w:rPr>
          <w:rFonts w:ascii="黑体"/>
          <w:color w:val="000000" w:themeColor="text1"/>
        </w:rPr>
        <w:t>-</w:t>
      </w:r>
      <w:r>
        <w:rPr>
          <w:color w:val="000000" w:themeColor="text1"/>
        </w:rPr>
        <w:t xml:space="preserve"> </w:t>
      </w:r>
      <w:r w:rsidR="00406889">
        <w:rPr>
          <w:rFonts w:ascii="黑体"/>
          <w:color w:val="000000" w:themeColor="text1"/>
        </w:rPr>
        <w:t>05</w:t>
      </w:r>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D"/>
            <w:enabled/>
            <w:calcOnExit w:val="0"/>
            <w:textInput>
              <w:default w:val="XX"/>
              <w:maxLength w:val="2"/>
            </w:textInput>
          </w:ffData>
        </w:fldChar>
      </w:r>
      <w:bookmarkStart w:id="11" w:name="PLSH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1"/>
      <w:r>
        <w:rPr>
          <w:rFonts w:hint="eastAsia"/>
          <w:color w:val="000000" w:themeColor="text1"/>
        </w:rPr>
        <w:t>发布</w:t>
      </w:r>
    </w:p>
    <w:p w:rsidR="001157E1" w:rsidRDefault="00CE354D">
      <w:pPr>
        <w:pStyle w:val="affffffffff1"/>
        <w:framePr w:wrap="around" w:y="14176"/>
        <w:rPr>
          <w:color w:val="000000" w:themeColor="text1"/>
        </w:rPr>
      </w:pPr>
      <w:r>
        <w:rPr>
          <w:rFonts w:ascii="黑体" w:hint="eastAsia"/>
          <w:color w:val="000000" w:themeColor="text1"/>
        </w:rPr>
        <w:t>2024</w:t>
      </w:r>
      <w:r>
        <w:rPr>
          <w:color w:val="000000" w:themeColor="text1"/>
        </w:rPr>
        <w:t xml:space="preserve"> </w:t>
      </w:r>
      <w:r>
        <w:rPr>
          <w:rFonts w:ascii="黑体"/>
          <w:color w:val="000000" w:themeColor="text1"/>
        </w:rPr>
        <w:t>-</w:t>
      </w:r>
      <w:r>
        <w:rPr>
          <w:color w:val="000000" w:themeColor="text1"/>
        </w:rPr>
        <w:t xml:space="preserve"> </w:t>
      </w:r>
      <w:r w:rsidR="00406889">
        <w:rPr>
          <w:rFonts w:ascii="黑体"/>
          <w:color w:val="000000" w:themeColor="text1"/>
        </w:rPr>
        <w:t>05</w:t>
      </w:r>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D"/>
            <w:enabled/>
            <w:calcOnExit w:val="0"/>
            <w:textInput>
              <w:default w:val="XX"/>
              <w:maxLength w:val="2"/>
            </w:textInput>
          </w:ffData>
        </w:fldChar>
      </w:r>
      <w:bookmarkStart w:id="12" w:name="CROT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2"/>
      <w:r>
        <w:rPr>
          <w:rFonts w:hint="eastAsia"/>
          <w:color w:val="000000" w:themeColor="text1"/>
        </w:rPr>
        <w:t>实施</w:t>
      </w:r>
    </w:p>
    <w:p w:rsidR="001157E1" w:rsidRDefault="00CE354D">
      <w:pPr>
        <w:pStyle w:val="affffffff8"/>
        <w:framePr w:h="584" w:hRule="exact" w:hSpace="181" w:vSpace="181" w:wrap="around" w:y="15027"/>
        <w:rPr>
          <w:rFonts w:hAnsi="黑体"/>
          <w:color w:val="000000" w:themeColor="text1"/>
        </w:rPr>
      </w:pPr>
      <w:r>
        <w:rPr>
          <w:rFonts w:hAnsi="黑体"/>
          <w:color w:val="000000" w:themeColor="text1"/>
          <w:w w:val="100"/>
          <w:sz w:val="28"/>
        </w:rPr>
        <w:fldChar w:fldCharType="begin">
          <w:ffData>
            <w:name w:val="fm"/>
            <w:enabled/>
            <w:calcOnExit w:val="0"/>
            <w:textInput/>
          </w:ffData>
        </w:fldChar>
      </w:r>
      <w:bookmarkStart w:id="13" w:name="fm"/>
      <w:r>
        <w:rPr>
          <w:rFonts w:hAnsi="黑体"/>
          <w:color w:val="000000" w:themeColor="text1"/>
          <w:w w:val="100"/>
          <w:sz w:val="28"/>
        </w:rPr>
        <w:instrText xml:space="preserve"> FORMTEXT </w:instrText>
      </w:r>
      <w:r>
        <w:rPr>
          <w:rFonts w:hAnsi="黑体"/>
          <w:color w:val="000000" w:themeColor="text1"/>
          <w:w w:val="100"/>
          <w:sz w:val="28"/>
        </w:rPr>
      </w:r>
      <w:r>
        <w:rPr>
          <w:rFonts w:hAnsi="黑体"/>
          <w:color w:val="000000" w:themeColor="text1"/>
          <w:w w:val="100"/>
          <w:sz w:val="28"/>
        </w:rPr>
        <w:fldChar w:fldCharType="separate"/>
      </w:r>
      <w:r>
        <w:rPr>
          <w:rFonts w:hAnsi="黑体" w:hint="eastAsia"/>
          <w:color w:val="000000" w:themeColor="text1"/>
          <w:w w:val="100"/>
          <w:sz w:val="28"/>
        </w:rPr>
        <w:t>镇江市市场监督管理局</w:t>
      </w:r>
      <w:r>
        <w:rPr>
          <w:rFonts w:hAnsi="黑体"/>
          <w:color w:val="000000" w:themeColor="text1"/>
          <w:w w:val="100"/>
          <w:sz w:val="28"/>
        </w:rPr>
        <w:fldChar w:fldCharType="end"/>
      </w:r>
      <w:bookmarkEnd w:id="13"/>
      <w:r>
        <w:rPr>
          <w:rFonts w:ascii="Times New Roman"/>
          <w:color w:val="000000" w:themeColor="text1"/>
          <w:w w:val="100"/>
          <w:sz w:val="28"/>
        </w:rPr>
        <w:t>  </w:t>
      </w:r>
      <w:r>
        <w:rPr>
          <w:rStyle w:val="afffffffffff9"/>
          <w:rFonts w:hAnsi="黑体" w:hint="eastAsia"/>
          <w:color w:val="000000" w:themeColor="text1"/>
          <w:position w:val="0"/>
        </w:rPr>
        <w:t>发</w:t>
      </w:r>
      <w:r>
        <w:rPr>
          <w:rStyle w:val="afffffffffff9"/>
          <w:rFonts w:hAnsi="黑体" w:hint="eastAsia"/>
          <w:color w:val="000000" w:themeColor="text1"/>
          <w:spacing w:val="0"/>
          <w:position w:val="0"/>
        </w:rPr>
        <w:t>布</w:t>
      </w:r>
    </w:p>
    <w:p w:rsidR="001157E1" w:rsidRDefault="00CE354D">
      <w:pPr>
        <w:rPr>
          <w:rFonts w:ascii="宋体" w:hAnsi="宋体"/>
          <w:color w:val="000000" w:themeColor="text1"/>
          <w:sz w:val="28"/>
          <w:szCs w:val="28"/>
        </w:rPr>
        <w:sectPr w:rsidR="001157E1">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noProof/>
          <w:color w:val="000000" w:themeColor="text1"/>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mp0YvXAAAADgEA&#10;AA8AAAAAAAAAAQAgAAAAIgAAAGRycy9kb3ducmV2LnhtbFBLAQIUABQAAAAIAIdO4kBN1FcE4gEA&#10;AKoDAAAOAAAAAAAAAAEAIAAAACYBAABkcnMvZTJvRG9jLnhtbFBLBQYAAAAABgAGAFkBAAB6BQAA&#10;AAA=&#10;">
                <v:fill on="f" focussize="0,0"/>
                <v:stroke color="#000000" joinstyle="round"/>
                <v:imagedata o:title=""/>
                <o:lock v:ext="edit" aspectratio="f"/>
                <w10:anchorlock/>
              </v:line>
            </w:pict>
          </mc:Fallback>
        </mc:AlternateContent>
      </w:r>
    </w:p>
    <w:p w:rsidR="003F58ED" w:rsidRDefault="003F58ED" w:rsidP="003F58ED">
      <w:pPr>
        <w:pStyle w:val="affffffa"/>
        <w:spacing w:after="468"/>
      </w:pPr>
      <w:bookmarkStart w:id="14" w:name="BookMark1"/>
      <w:bookmarkStart w:id="15" w:name="_Toc167190486"/>
      <w:bookmarkStart w:id="16" w:name="_Toc167711439"/>
      <w:bookmarkStart w:id="17" w:name="_Toc167704986"/>
      <w:bookmarkStart w:id="18" w:name="_Toc167712151"/>
      <w:bookmarkStart w:id="19" w:name="_Toc167190464"/>
      <w:bookmarkStart w:id="20" w:name="_Toc167712335"/>
      <w:r w:rsidRPr="003F58ED">
        <w:rPr>
          <w:rFonts w:hint="eastAsia"/>
          <w:spacing w:val="320"/>
        </w:rPr>
        <w:lastRenderedPageBreak/>
        <w:t>目</w:t>
      </w:r>
      <w:r>
        <w:rPr>
          <w:rFonts w:hint="eastAsia"/>
        </w:rPr>
        <w:t>次</w:t>
      </w:r>
    </w:p>
    <w:p w:rsidR="003F58ED" w:rsidRPr="003F58ED" w:rsidRDefault="003F58ED">
      <w:pPr>
        <w:pStyle w:val="11"/>
        <w:tabs>
          <w:tab w:val="right" w:leader="dot" w:pos="9344"/>
        </w:tabs>
        <w:rPr>
          <w:rFonts w:asciiTheme="minorHAnsi" w:eastAsiaTheme="minorEastAsia" w:hAnsiTheme="minorHAnsi" w:cstheme="minorBidi"/>
          <w:noProof/>
          <w:szCs w:val="22"/>
        </w:rPr>
      </w:pPr>
      <w:r w:rsidRPr="003F58ED">
        <w:fldChar w:fldCharType="begin"/>
      </w:r>
      <w:r w:rsidRPr="003F58ED">
        <w:instrText xml:space="preserve"> TOC \o "1-1" \h </w:instrText>
      </w:r>
      <w:r w:rsidRPr="003F58ED">
        <w:fldChar w:fldCharType="separate"/>
      </w:r>
      <w:hyperlink w:anchor="_Toc167806857" w:history="1">
        <w:r w:rsidRPr="003F58ED">
          <w:rPr>
            <w:rStyle w:val="affffb"/>
            <w:noProof/>
          </w:rPr>
          <w:t>前言</w:t>
        </w:r>
        <w:r w:rsidRPr="003F58ED">
          <w:rPr>
            <w:noProof/>
          </w:rPr>
          <w:tab/>
        </w:r>
        <w:r w:rsidRPr="003F58ED">
          <w:rPr>
            <w:noProof/>
          </w:rPr>
          <w:fldChar w:fldCharType="begin"/>
        </w:r>
        <w:r w:rsidRPr="003F58ED">
          <w:rPr>
            <w:noProof/>
          </w:rPr>
          <w:instrText xml:space="preserve"> PAGEREF _Toc167806857 \h </w:instrText>
        </w:r>
        <w:r w:rsidRPr="003F58ED">
          <w:rPr>
            <w:noProof/>
          </w:rPr>
        </w:r>
        <w:r w:rsidRPr="003F58ED">
          <w:rPr>
            <w:noProof/>
          </w:rPr>
          <w:fldChar w:fldCharType="separate"/>
        </w:r>
        <w:r w:rsidR="000745D6">
          <w:rPr>
            <w:noProof/>
          </w:rPr>
          <w:t>II</w:t>
        </w:r>
        <w:r w:rsidRPr="003F58ED">
          <w:rPr>
            <w:noProof/>
          </w:rPr>
          <w:fldChar w:fldCharType="end"/>
        </w:r>
      </w:hyperlink>
    </w:p>
    <w:p w:rsidR="003F58ED" w:rsidRPr="003F58ED" w:rsidRDefault="00911771">
      <w:pPr>
        <w:pStyle w:val="11"/>
        <w:tabs>
          <w:tab w:val="right" w:leader="dot" w:pos="9344"/>
        </w:tabs>
        <w:rPr>
          <w:rFonts w:asciiTheme="minorHAnsi" w:eastAsiaTheme="minorEastAsia" w:hAnsiTheme="minorHAnsi" w:cstheme="minorBidi"/>
          <w:noProof/>
          <w:szCs w:val="22"/>
        </w:rPr>
      </w:pPr>
      <w:hyperlink w:anchor="_Toc167806858" w:history="1">
        <w:r w:rsidR="003F58ED" w:rsidRPr="003F58ED">
          <w:rPr>
            <w:rStyle w:val="affffb"/>
            <w:noProof/>
          </w:rPr>
          <w:t>1</w:t>
        </w:r>
        <w:r w:rsidR="003F58ED">
          <w:rPr>
            <w:rStyle w:val="affffb"/>
            <w:noProof/>
          </w:rPr>
          <w:t xml:space="preserve"> </w:t>
        </w:r>
        <w:r w:rsidR="003F58ED" w:rsidRPr="003F58ED">
          <w:rPr>
            <w:rStyle w:val="affffb"/>
            <w:noProof/>
          </w:rPr>
          <w:t xml:space="preserve"> 范围</w:t>
        </w:r>
        <w:r w:rsidR="003F58ED" w:rsidRPr="003F58ED">
          <w:rPr>
            <w:noProof/>
          </w:rPr>
          <w:tab/>
        </w:r>
        <w:r w:rsidR="003F58ED" w:rsidRPr="003F58ED">
          <w:rPr>
            <w:noProof/>
          </w:rPr>
          <w:fldChar w:fldCharType="begin"/>
        </w:r>
        <w:r w:rsidR="003F58ED" w:rsidRPr="003F58ED">
          <w:rPr>
            <w:noProof/>
          </w:rPr>
          <w:instrText xml:space="preserve"> PAGEREF _Toc167806858 \h </w:instrText>
        </w:r>
        <w:r w:rsidR="003F58ED" w:rsidRPr="003F58ED">
          <w:rPr>
            <w:noProof/>
          </w:rPr>
        </w:r>
        <w:r w:rsidR="003F58ED" w:rsidRPr="003F58ED">
          <w:rPr>
            <w:noProof/>
          </w:rPr>
          <w:fldChar w:fldCharType="separate"/>
        </w:r>
        <w:r w:rsidR="000745D6">
          <w:rPr>
            <w:noProof/>
          </w:rPr>
          <w:t>1</w:t>
        </w:r>
        <w:r w:rsidR="003F58ED" w:rsidRPr="003F58ED">
          <w:rPr>
            <w:noProof/>
          </w:rPr>
          <w:fldChar w:fldCharType="end"/>
        </w:r>
      </w:hyperlink>
    </w:p>
    <w:p w:rsidR="003F58ED" w:rsidRPr="003F58ED" w:rsidRDefault="00911771">
      <w:pPr>
        <w:pStyle w:val="11"/>
        <w:tabs>
          <w:tab w:val="right" w:leader="dot" w:pos="9344"/>
        </w:tabs>
        <w:rPr>
          <w:rFonts w:asciiTheme="minorHAnsi" w:eastAsiaTheme="minorEastAsia" w:hAnsiTheme="minorHAnsi" w:cstheme="minorBidi"/>
          <w:noProof/>
          <w:szCs w:val="22"/>
        </w:rPr>
      </w:pPr>
      <w:hyperlink w:anchor="_Toc167806859" w:history="1">
        <w:r w:rsidR="003F58ED" w:rsidRPr="003F58ED">
          <w:rPr>
            <w:rStyle w:val="affffb"/>
            <w:noProof/>
          </w:rPr>
          <w:t>2</w:t>
        </w:r>
        <w:r w:rsidR="003F58ED">
          <w:rPr>
            <w:rStyle w:val="affffb"/>
            <w:noProof/>
          </w:rPr>
          <w:t xml:space="preserve"> </w:t>
        </w:r>
        <w:r w:rsidR="003F58ED" w:rsidRPr="003F58ED">
          <w:rPr>
            <w:rStyle w:val="affffb"/>
            <w:noProof/>
          </w:rPr>
          <w:t xml:space="preserve"> 规范性引用文件</w:t>
        </w:r>
        <w:r w:rsidR="003F58ED" w:rsidRPr="003F58ED">
          <w:rPr>
            <w:noProof/>
          </w:rPr>
          <w:tab/>
        </w:r>
        <w:r w:rsidR="003F58ED" w:rsidRPr="003F58ED">
          <w:rPr>
            <w:noProof/>
          </w:rPr>
          <w:fldChar w:fldCharType="begin"/>
        </w:r>
        <w:r w:rsidR="003F58ED" w:rsidRPr="003F58ED">
          <w:rPr>
            <w:noProof/>
          </w:rPr>
          <w:instrText xml:space="preserve"> PAGEREF _Toc167806859 \h </w:instrText>
        </w:r>
        <w:r w:rsidR="003F58ED" w:rsidRPr="003F58ED">
          <w:rPr>
            <w:noProof/>
          </w:rPr>
        </w:r>
        <w:r w:rsidR="003F58ED" w:rsidRPr="003F58ED">
          <w:rPr>
            <w:noProof/>
          </w:rPr>
          <w:fldChar w:fldCharType="separate"/>
        </w:r>
        <w:r w:rsidR="000745D6">
          <w:rPr>
            <w:noProof/>
          </w:rPr>
          <w:t>1</w:t>
        </w:r>
        <w:r w:rsidR="003F58ED" w:rsidRPr="003F58ED">
          <w:rPr>
            <w:noProof/>
          </w:rPr>
          <w:fldChar w:fldCharType="end"/>
        </w:r>
      </w:hyperlink>
    </w:p>
    <w:p w:rsidR="003F58ED" w:rsidRPr="003F58ED" w:rsidRDefault="00911771">
      <w:pPr>
        <w:pStyle w:val="11"/>
        <w:tabs>
          <w:tab w:val="right" w:leader="dot" w:pos="9344"/>
        </w:tabs>
        <w:rPr>
          <w:rFonts w:asciiTheme="minorHAnsi" w:eastAsiaTheme="minorEastAsia" w:hAnsiTheme="minorHAnsi" w:cstheme="minorBidi"/>
          <w:noProof/>
          <w:szCs w:val="22"/>
        </w:rPr>
      </w:pPr>
      <w:hyperlink w:anchor="_Toc167806860" w:history="1">
        <w:r w:rsidR="003F58ED" w:rsidRPr="003F58ED">
          <w:rPr>
            <w:rStyle w:val="affffb"/>
            <w:noProof/>
          </w:rPr>
          <w:t>3</w:t>
        </w:r>
        <w:r w:rsidR="003F58ED">
          <w:rPr>
            <w:rStyle w:val="affffb"/>
            <w:noProof/>
          </w:rPr>
          <w:t xml:space="preserve"> </w:t>
        </w:r>
        <w:r w:rsidR="003F58ED" w:rsidRPr="003F58ED">
          <w:rPr>
            <w:rStyle w:val="affffb"/>
            <w:noProof/>
          </w:rPr>
          <w:t xml:space="preserve"> 术语和定义</w:t>
        </w:r>
        <w:r w:rsidR="003F58ED" w:rsidRPr="003F58ED">
          <w:rPr>
            <w:noProof/>
          </w:rPr>
          <w:tab/>
        </w:r>
        <w:r w:rsidR="003F58ED" w:rsidRPr="003F58ED">
          <w:rPr>
            <w:noProof/>
          </w:rPr>
          <w:fldChar w:fldCharType="begin"/>
        </w:r>
        <w:r w:rsidR="003F58ED" w:rsidRPr="003F58ED">
          <w:rPr>
            <w:noProof/>
          </w:rPr>
          <w:instrText xml:space="preserve"> PAGEREF _Toc167806860 \h </w:instrText>
        </w:r>
        <w:r w:rsidR="003F58ED" w:rsidRPr="003F58ED">
          <w:rPr>
            <w:noProof/>
          </w:rPr>
        </w:r>
        <w:r w:rsidR="003F58ED" w:rsidRPr="003F58ED">
          <w:rPr>
            <w:noProof/>
          </w:rPr>
          <w:fldChar w:fldCharType="separate"/>
        </w:r>
        <w:r w:rsidR="000745D6">
          <w:rPr>
            <w:noProof/>
          </w:rPr>
          <w:t>1</w:t>
        </w:r>
        <w:r w:rsidR="003F58ED" w:rsidRPr="003F58ED">
          <w:rPr>
            <w:noProof/>
          </w:rPr>
          <w:fldChar w:fldCharType="end"/>
        </w:r>
      </w:hyperlink>
    </w:p>
    <w:p w:rsidR="003F58ED" w:rsidRPr="003F58ED" w:rsidRDefault="00911771">
      <w:pPr>
        <w:pStyle w:val="11"/>
        <w:tabs>
          <w:tab w:val="right" w:leader="dot" w:pos="9344"/>
        </w:tabs>
        <w:rPr>
          <w:rFonts w:asciiTheme="minorHAnsi" w:eastAsiaTheme="minorEastAsia" w:hAnsiTheme="minorHAnsi" w:cstheme="minorBidi"/>
          <w:noProof/>
          <w:szCs w:val="22"/>
        </w:rPr>
      </w:pPr>
      <w:hyperlink w:anchor="_Toc167806861" w:history="1">
        <w:r w:rsidR="003F58ED" w:rsidRPr="003F58ED">
          <w:rPr>
            <w:rStyle w:val="affffb"/>
            <w:noProof/>
          </w:rPr>
          <w:t>4</w:t>
        </w:r>
        <w:r w:rsidR="003F58ED">
          <w:rPr>
            <w:rStyle w:val="affffb"/>
            <w:noProof/>
          </w:rPr>
          <w:t xml:space="preserve"> </w:t>
        </w:r>
        <w:r w:rsidR="003F58ED" w:rsidRPr="003F58ED">
          <w:rPr>
            <w:rStyle w:val="affffb"/>
            <w:noProof/>
          </w:rPr>
          <w:t xml:space="preserve"> </w:t>
        </w:r>
        <w:r w:rsidR="003F58ED" w:rsidRPr="003F58ED">
          <w:rPr>
            <w:rStyle w:val="affffb"/>
            <w:noProof/>
          </w:rPr>
          <w:t>“</w:t>
        </w:r>
        <w:r w:rsidR="003F58ED" w:rsidRPr="003F58ED">
          <w:rPr>
            <w:rStyle w:val="affffb"/>
            <w:noProof/>
          </w:rPr>
          <w:t>邻长制</w:t>
        </w:r>
        <w:r w:rsidR="003F58ED" w:rsidRPr="003F58ED">
          <w:rPr>
            <w:rStyle w:val="affffb"/>
            <w:noProof/>
          </w:rPr>
          <w:t>”</w:t>
        </w:r>
        <w:r w:rsidR="003F58ED" w:rsidRPr="003F58ED">
          <w:rPr>
            <w:rStyle w:val="affffb"/>
            <w:noProof/>
          </w:rPr>
          <w:t>自治团队工作原则</w:t>
        </w:r>
        <w:r w:rsidR="003F58ED" w:rsidRPr="003F58ED">
          <w:rPr>
            <w:noProof/>
          </w:rPr>
          <w:tab/>
        </w:r>
        <w:r w:rsidR="003F58ED" w:rsidRPr="003F58ED">
          <w:rPr>
            <w:noProof/>
          </w:rPr>
          <w:fldChar w:fldCharType="begin"/>
        </w:r>
        <w:r w:rsidR="003F58ED" w:rsidRPr="003F58ED">
          <w:rPr>
            <w:noProof/>
          </w:rPr>
          <w:instrText xml:space="preserve"> PAGEREF _Toc167806861 \h </w:instrText>
        </w:r>
        <w:r w:rsidR="003F58ED" w:rsidRPr="003F58ED">
          <w:rPr>
            <w:noProof/>
          </w:rPr>
        </w:r>
        <w:r w:rsidR="003F58ED" w:rsidRPr="003F58ED">
          <w:rPr>
            <w:noProof/>
          </w:rPr>
          <w:fldChar w:fldCharType="separate"/>
        </w:r>
        <w:r w:rsidR="000745D6">
          <w:rPr>
            <w:noProof/>
          </w:rPr>
          <w:t>1</w:t>
        </w:r>
        <w:r w:rsidR="003F58ED" w:rsidRPr="003F58ED">
          <w:rPr>
            <w:noProof/>
          </w:rPr>
          <w:fldChar w:fldCharType="end"/>
        </w:r>
      </w:hyperlink>
    </w:p>
    <w:p w:rsidR="003F58ED" w:rsidRPr="003F58ED" w:rsidRDefault="00911771">
      <w:pPr>
        <w:pStyle w:val="11"/>
        <w:tabs>
          <w:tab w:val="right" w:leader="dot" w:pos="9344"/>
        </w:tabs>
        <w:rPr>
          <w:rFonts w:asciiTheme="minorHAnsi" w:eastAsiaTheme="minorEastAsia" w:hAnsiTheme="minorHAnsi" w:cstheme="minorBidi"/>
          <w:noProof/>
          <w:szCs w:val="22"/>
        </w:rPr>
      </w:pPr>
      <w:hyperlink w:anchor="_Toc167806862" w:history="1">
        <w:r w:rsidR="003F58ED" w:rsidRPr="003F58ED">
          <w:rPr>
            <w:rStyle w:val="affffb"/>
            <w:noProof/>
          </w:rPr>
          <w:t>5</w:t>
        </w:r>
        <w:r w:rsidR="003F58ED">
          <w:rPr>
            <w:rStyle w:val="affffb"/>
            <w:noProof/>
          </w:rPr>
          <w:t xml:space="preserve"> </w:t>
        </w:r>
        <w:r w:rsidR="003F58ED" w:rsidRPr="003F58ED">
          <w:rPr>
            <w:rStyle w:val="affffb"/>
            <w:noProof/>
          </w:rPr>
          <w:t xml:space="preserve"> </w:t>
        </w:r>
        <w:r w:rsidR="003F58ED" w:rsidRPr="003F58ED">
          <w:rPr>
            <w:rStyle w:val="affffb"/>
            <w:noProof/>
          </w:rPr>
          <w:t>“</w:t>
        </w:r>
        <w:r w:rsidR="003F58ED" w:rsidRPr="003F58ED">
          <w:rPr>
            <w:rStyle w:val="affffb"/>
            <w:noProof/>
          </w:rPr>
          <w:t>邻长制</w:t>
        </w:r>
        <w:r w:rsidR="003F58ED" w:rsidRPr="003F58ED">
          <w:rPr>
            <w:rStyle w:val="affffb"/>
            <w:noProof/>
          </w:rPr>
          <w:t>”</w:t>
        </w:r>
        <w:r w:rsidR="003F58ED" w:rsidRPr="003F58ED">
          <w:rPr>
            <w:rStyle w:val="affffb"/>
            <w:noProof/>
          </w:rPr>
          <w:t>自治团队组建流程</w:t>
        </w:r>
        <w:r w:rsidR="003F58ED" w:rsidRPr="003F58ED">
          <w:rPr>
            <w:noProof/>
          </w:rPr>
          <w:tab/>
        </w:r>
        <w:r w:rsidR="003F58ED" w:rsidRPr="003F58ED">
          <w:rPr>
            <w:noProof/>
          </w:rPr>
          <w:fldChar w:fldCharType="begin"/>
        </w:r>
        <w:r w:rsidR="003F58ED" w:rsidRPr="003F58ED">
          <w:rPr>
            <w:noProof/>
          </w:rPr>
          <w:instrText xml:space="preserve"> PAGEREF _Toc167806862 \h </w:instrText>
        </w:r>
        <w:r w:rsidR="003F58ED" w:rsidRPr="003F58ED">
          <w:rPr>
            <w:noProof/>
          </w:rPr>
        </w:r>
        <w:r w:rsidR="003F58ED" w:rsidRPr="003F58ED">
          <w:rPr>
            <w:noProof/>
          </w:rPr>
          <w:fldChar w:fldCharType="separate"/>
        </w:r>
        <w:r w:rsidR="000745D6">
          <w:rPr>
            <w:noProof/>
          </w:rPr>
          <w:t>2</w:t>
        </w:r>
        <w:r w:rsidR="003F58ED" w:rsidRPr="003F58ED">
          <w:rPr>
            <w:noProof/>
          </w:rPr>
          <w:fldChar w:fldCharType="end"/>
        </w:r>
      </w:hyperlink>
    </w:p>
    <w:p w:rsidR="003F58ED" w:rsidRPr="003F58ED" w:rsidRDefault="00911771">
      <w:pPr>
        <w:pStyle w:val="11"/>
        <w:tabs>
          <w:tab w:val="right" w:leader="dot" w:pos="9344"/>
        </w:tabs>
        <w:rPr>
          <w:rFonts w:asciiTheme="minorHAnsi" w:eastAsiaTheme="minorEastAsia" w:hAnsiTheme="minorHAnsi" w:cstheme="minorBidi"/>
          <w:noProof/>
          <w:szCs w:val="22"/>
        </w:rPr>
      </w:pPr>
      <w:hyperlink w:anchor="_Toc167806863" w:history="1">
        <w:r w:rsidR="003F58ED" w:rsidRPr="003F58ED">
          <w:rPr>
            <w:rStyle w:val="affffb"/>
            <w:noProof/>
          </w:rPr>
          <w:t>6</w:t>
        </w:r>
        <w:r w:rsidR="003F58ED">
          <w:rPr>
            <w:rStyle w:val="affffb"/>
            <w:noProof/>
          </w:rPr>
          <w:t xml:space="preserve"> </w:t>
        </w:r>
        <w:r w:rsidR="003F58ED" w:rsidRPr="003F58ED">
          <w:rPr>
            <w:rStyle w:val="affffb"/>
            <w:noProof/>
          </w:rPr>
          <w:t xml:space="preserve"> </w:t>
        </w:r>
        <w:r w:rsidR="003F58ED" w:rsidRPr="003F58ED">
          <w:rPr>
            <w:rStyle w:val="affffb"/>
            <w:noProof/>
          </w:rPr>
          <w:t>“</w:t>
        </w:r>
        <w:r w:rsidR="003F58ED" w:rsidRPr="003F58ED">
          <w:rPr>
            <w:rStyle w:val="affffb"/>
            <w:noProof/>
          </w:rPr>
          <w:t>邻长制</w:t>
        </w:r>
        <w:r w:rsidR="003F58ED" w:rsidRPr="003F58ED">
          <w:rPr>
            <w:rStyle w:val="affffb"/>
            <w:noProof/>
          </w:rPr>
          <w:t>”</w:t>
        </w:r>
        <w:r w:rsidR="003F58ED" w:rsidRPr="003F58ED">
          <w:rPr>
            <w:rStyle w:val="affffb"/>
            <w:noProof/>
          </w:rPr>
          <w:t>自治团队组织架构</w:t>
        </w:r>
        <w:r w:rsidR="003F58ED" w:rsidRPr="003F58ED">
          <w:rPr>
            <w:noProof/>
          </w:rPr>
          <w:tab/>
        </w:r>
        <w:r w:rsidR="003F58ED" w:rsidRPr="003F58ED">
          <w:rPr>
            <w:noProof/>
          </w:rPr>
          <w:fldChar w:fldCharType="begin"/>
        </w:r>
        <w:r w:rsidR="003F58ED" w:rsidRPr="003F58ED">
          <w:rPr>
            <w:noProof/>
          </w:rPr>
          <w:instrText xml:space="preserve"> PAGEREF _Toc167806863 \h </w:instrText>
        </w:r>
        <w:r w:rsidR="003F58ED" w:rsidRPr="003F58ED">
          <w:rPr>
            <w:noProof/>
          </w:rPr>
        </w:r>
        <w:r w:rsidR="003F58ED" w:rsidRPr="003F58ED">
          <w:rPr>
            <w:noProof/>
          </w:rPr>
          <w:fldChar w:fldCharType="separate"/>
        </w:r>
        <w:r w:rsidR="000745D6">
          <w:rPr>
            <w:noProof/>
          </w:rPr>
          <w:t>3</w:t>
        </w:r>
        <w:r w:rsidR="003F58ED" w:rsidRPr="003F58ED">
          <w:rPr>
            <w:noProof/>
          </w:rPr>
          <w:fldChar w:fldCharType="end"/>
        </w:r>
      </w:hyperlink>
    </w:p>
    <w:p w:rsidR="003F58ED" w:rsidRPr="003F58ED" w:rsidRDefault="00911771">
      <w:pPr>
        <w:pStyle w:val="11"/>
        <w:tabs>
          <w:tab w:val="right" w:leader="dot" w:pos="9344"/>
        </w:tabs>
        <w:rPr>
          <w:rFonts w:asciiTheme="minorHAnsi" w:eastAsiaTheme="minorEastAsia" w:hAnsiTheme="minorHAnsi" w:cstheme="minorBidi"/>
          <w:noProof/>
          <w:szCs w:val="22"/>
        </w:rPr>
      </w:pPr>
      <w:hyperlink w:anchor="_Toc167806864" w:history="1">
        <w:r w:rsidR="003F58ED" w:rsidRPr="003F58ED">
          <w:rPr>
            <w:rStyle w:val="affffb"/>
            <w:noProof/>
          </w:rPr>
          <w:t>7</w:t>
        </w:r>
        <w:r w:rsidR="003F58ED">
          <w:rPr>
            <w:rStyle w:val="affffb"/>
            <w:noProof/>
          </w:rPr>
          <w:t xml:space="preserve"> </w:t>
        </w:r>
        <w:r w:rsidR="003F58ED" w:rsidRPr="003F58ED">
          <w:rPr>
            <w:rStyle w:val="affffb"/>
            <w:noProof/>
          </w:rPr>
          <w:t xml:space="preserve"> </w:t>
        </w:r>
        <w:r w:rsidR="003F58ED" w:rsidRPr="003F58ED">
          <w:rPr>
            <w:rStyle w:val="affffb"/>
            <w:noProof/>
          </w:rPr>
          <w:t>“</w:t>
        </w:r>
        <w:r w:rsidR="003F58ED" w:rsidRPr="003F58ED">
          <w:rPr>
            <w:rStyle w:val="affffb"/>
            <w:noProof/>
          </w:rPr>
          <w:t>邻长制</w:t>
        </w:r>
        <w:r w:rsidR="003F58ED" w:rsidRPr="003F58ED">
          <w:rPr>
            <w:rStyle w:val="affffb"/>
            <w:noProof/>
          </w:rPr>
          <w:t>”</w:t>
        </w:r>
        <w:r w:rsidR="003F58ED" w:rsidRPr="003F58ED">
          <w:rPr>
            <w:rStyle w:val="affffb"/>
            <w:noProof/>
          </w:rPr>
          <w:t>自治团队工作内容</w:t>
        </w:r>
        <w:r w:rsidR="003F58ED" w:rsidRPr="003F58ED">
          <w:rPr>
            <w:noProof/>
          </w:rPr>
          <w:tab/>
        </w:r>
        <w:r w:rsidR="003F58ED" w:rsidRPr="003F58ED">
          <w:rPr>
            <w:noProof/>
          </w:rPr>
          <w:fldChar w:fldCharType="begin"/>
        </w:r>
        <w:r w:rsidR="003F58ED" w:rsidRPr="003F58ED">
          <w:rPr>
            <w:noProof/>
          </w:rPr>
          <w:instrText xml:space="preserve"> PAGEREF _Toc167806864 \h </w:instrText>
        </w:r>
        <w:r w:rsidR="003F58ED" w:rsidRPr="003F58ED">
          <w:rPr>
            <w:noProof/>
          </w:rPr>
        </w:r>
        <w:r w:rsidR="003F58ED" w:rsidRPr="003F58ED">
          <w:rPr>
            <w:noProof/>
          </w:rPr>
          <w:fldChar w:fldCharType="separate"/>
        </w:r>
        <w:r w:rsidR="000745D6">
          <w:rPr>
            <w:noProof/>
          </w:rPr>
          <w:t>4</w:t>
        </w:r>
        <w:r w:rsidR="003F58ED" w:rsidRPr="003F58ED">
          <w:rPr>
            <w:noProof/>
          </w:rPr>
          <w:fldChar w:fldCharType="end"/>
        </w:r>
      </w:hyperlink>
    </w:p>
    <w:p w:rsidR="003F58ED" w:rsidRPr="003F58ED" w:rsidRDefault="00911771">
      <w:pPr>
        <w:pStyle w:val="11"/>
        <w:tabs>
          <w:tab w:val="right" w:leader="dot" w:pos="9344"/>
        </w:tabs>
        <w:rPr>
          <w:rFonts w:asciiTheme="minorHAnsi" w:eastAsiaTheme="minorEastAsia" w:hAnsiTheme="minorHAnsi" w:cstheme="minorBidi"/>
          <w:noProof/>
          <w:szCs w:val="22"/>
        </w:rPr>
      </w:pPr>
      <w:hyperlink w:anchor="_Toc167806865" w:history="1">
        <w:r w:rsidR="003F58ED" w:rsidRPr="003F58ED">
          <w:rPr>
            <w:rStyle w:val="affffb"/>
            <w:noProof/>
          </w:rPr>
          <w:t>8</w:t>
        </w:r>
        <w:r w:rsidR="003F58ED">
          <w:rPr>
            <w:rStyle w:val="affffb"/>
            <w:noProof/>
          </w:rPr>
          <w:t xml:space="preserve"> </w:t>
        </w:r>
        <w:r w:rsidR="003F58ED" w:rsidRPr="003F58ED">
          <w:rPr>
            <w:rStyle w:val="affffb"/>
            <w:noProof/>
          </w:rPr>
          <w:t xml:space="preserve"> </w:t>
        </w:r>
        <w:r w:rsidR="003F58ED" w:rsidRPr="003F58ED">
          <w:rPr>
            <w:rStyle w:val="affffb"/>
            <w:noProof/>
          </w:rPr>
          <w:t>“</w:t>
        </w:r>
        <w:r w:rsidR="003F58ED" w:rsidRPr="003F58ED">
          <w:rPr>
            <w:rStyle w:val="affffb"/>
            <w:noProof/>
          </w:rPr>
          <w:t>邻长制</w:t>
        </w:r>
        <w:r w:rsidR="003F58ED" w:rsidRPr="003F58ED">
          <w:rPr>
            <w:rStyle w:val="affffb"/>
            <w:noProof/>
          </w:rPr>
          <w:t>”</w:t>
        </w:r>
        <w:r w:rsidR="003F58ED" w:rsidRPr="003F58ED">
          <w:rPr>
            <w:rStyle w:val="affffb"/>
            <w:noProof/>
          </w:rPr>
          <w:t>自治团队协商议事工作步骤</w:t>
        </w:r>
        <w:r w:rsidR="003F58ED" w:rsidRPr="003F58ED">
          <w:rPr>
            <w:noProof/>
          </w:rPr>
          <w:tab/>
        </w:r>
        <w:r w:rsidR="003F58ED" w:rsidRPr="003F58ED">
          <w:rPr>
            <w:noProof/>
          </w:rPr>
          <w:fldChar w:fldCharType="begin"/>
        </w:r>
        <w:r w:rsidR="003F58ED" w:rsidRPr="003F58ED">
          <w:rPr>
            <w:noProof/>
          </w:rPr>
          <w:instrText xml:space="preserve"> PAGEREF _Toc167806865 \h </w:instrText>
        </w:r>
        <w:r w:rsidR="003F58ED" w:rsidRPr="003F58ED">
          <w:rPr>
            <w:noProof/>
          </w:rPr>
        </w:r>
        <w:r w:rsidR="003F58ED" w:rsidRPr="003F58ED">
          <w:rPr>
            <w:noProof/>
          </w:rPr>
          <w:fldChar w:fldCharType="separate"/>
        </w:r>
        <w:r w:rsidR="000745D6">
          <w:rPr>
            <w:noProof/>
          </w:rPr>
          <w:t>4</w:t>
        </w:r>
        <w:r w:rsidR="003F58ED" w:rsidRPr="003F58ED">
          <w:rPr>
            <w:noProof/>
          </w:rPr>
          <w:fldChar w:fldCharType="end"/>
        </w:r>
      </w:hyperlink>
    </w:p>
    <w:p w:rsidR="003F58ED" w:rsidRPr="003F58ED" w:rsidRDefault="00911771">
      <w:pPr>
        <w:pStyle w:val="11"/>
        <w:tabs>
          <w:tab w:val="right" w:leader="dot" w:pos="9344"/>
        </w:tabs>
        <w:rPr>
          <w:rFonts w:asciiTheme="minorHAnsi" w:eastAsiaTheme="minorEastAsia" w:hAnsiTheme="minorHAnsi" w:cstheme="minorBidi"/>
          <w:noProof/>
          <w:szCs w:val="22"/>
        </w:rPr>
      </w:pPr>
      <w:hyperlink w:anchor="_Toc167806866" w:history="1">
        <w:r w:rsidR="003F58ED" w:rsidRPr="003F58ED">
          <w:rPr>
            <w:rStyle w:val="affffb"/>
            <w:noProof/>
          </w:rPr>
          <w:t>9</w:t>
        </w:r>
        <w:r w:rsidR="003F58ED">
          <w:rPr>
            <w:rStyle w:val="affffb"/>
            <w:noProof/>
          </w:rPr>
          <w:t xml:space="preserve"> </w:t>
        </w:r>
        <w:r w:rsidR="003F58ED" w:rsidRPr="003F58ED">
          <w:rPr>
            <w:rStyle w:val="affffb"/>
            <w:noProof/>
          </w:rPr>
          <w:t xml:space="preserve"> 监督管理</w:t>
        </w:r>
        <w:r w:rsidR="003F58ED" w:rsidRPr="003F58ED">
          <w:rPr>
            <w:noProof/>
          </w:rPr>
          <w:tab/>
        </w:r>
        <w:r w:rsidR="003F58ED" w:rsidRPr="003F58ED">
          <w:rPr>
            <w:noProof/>
          </w:rPr>
          <w:fldChar w:fldCharType="begin"/>
        </w:r>
        <w:r w:rsidR="003F58ED" w:rsidRPr="003F58ED">
          <w:rPr>
            <w:noProof/>
          </w:rPr>
          <w:instrText xml:space="preserve"> PAGEREF _Toc167806866 \h </w:instrText>
        </w:r>
        <w:r w:rsidR="003F58ED" w:rsidRPr="003F58ED">
          <w:rPr>
            <w:noProof/>
          </w:rPr>
        </w:r>
        <w:r w:rsidR="003F58ED" w:rsidRPr="003F58ED">
          <w:rPr>
            <w:noProof/>
          </w:rPr>
          <w:fldChar w:fldCharType="separate"/>
        </w:r>
        <w:r w:rsidR="000745D6">
          <w:rPr>
            <w:noProof/>
          </w:rPr>
          <w:t>5</w:t>
        </w:r>
        <w:r w:rsidR="003F58ED" w:rsidRPr="003F58ED">
          <w:rPr>
            <w:noProof/>
          </w:rPr>
          <w:fldChar w:fldCharType="end"/>
        </w:r>
      </w:hyperlink>
    </w:p>
    <w:p w:rsidR="003F58ED" w:rsidRPr="003F58ED" w:rsidRDefault="00911771">
      <w:pPr>
        <w:pStyle w:val="11"/>
        <w:tabs>
          <w:tab w:val="right" w:leader="dot" w:pos="9344"/>
        </w:tabs>
        <w:rPr>
          <w:rFonts w:asciiTheme="minorHAnsi" w:eastAsiaTheme="minorEastAsia" w:hAnsiTheme="minorHAnsi" w:cstheme="minorBidi"/>
          <w:noProof/>
          <w:szCs w:val="22"/>
        </w:rPr>
      </w:pPr>
      <w:hyperlink w:anchor="_Toc167806867" w:history="1">
        <w:r w:rsidR="003F58ED" w:rsidRPr="003F58ED">
          <w:rPr>
            <w:rStyle w:val="affffb"/>
            <w:noProof/>
          </w:rPr>
          <w:t>附录</w:t>
        </w:r>
        <w:r w:rsidR="003F58ED">
          <w:rPr>
            <w:rStyle w:val="affffb"/>
            <w:noProof/>
          </w:rPr>
          <w:t>A</w:t>
        </w:r>
        <w:r w:rsidR="003F58ED" w:rsidRPr="003F58ED">
          <w:rPr>
            <w:rStyle w:val="affffb"/>
            <w:noProof/>
          </w:rPr>
          <w:t>（资料性）</w:t>
        </w:r>
        <w:r w:rsidR="003F58ED">
          <w:rPr>
            <w:rStyle w:val="affffb"/>
            <w:noProof/>
          </w:rPr>
          <w:t xml:space="preserve"> </w:t>
        </w:r>
        <w:r w:rsidR="003F58ED" w:rsidRPr="003F58ED">
          <w:rPr>
            <w:rStyle w:val="affffb"/>
            <w:noProof/>
          </w:rPr>
          <w:t xml:space="preserve"> 邻长与网格员、业委会委员区别</w:t>
        </w:r>
        <w:r w:rsidR="003F58ED" w:rsidRPr="003F58ED">
          <w:rPr>
            <w:noProof/>
          </w:rPr>
          <w:tab/>
        </w:r>
        <w:r w:rsidR="003F58ED" w:rsidRPr="003F58ED">
          <w:rPr>
            <w:noProof/>
          </w:rPr>
          <w:fldChar w:fldCharType="begin"/>
        </w:r>
        <w:r w:rsidR="003F58ED" w:rsidRPr="003F58ED">
          <w:rPr>
            <w:noProof/>
          </w:rPr>
          <w:instrText xml:space="preserve"> PAGEREF _Toc167806867 \h </w:instrText>
        </w:r>
        <w:r w:rsidR="003F58ED" w:rsidRPr="003F58ED">
          <w:rPr>
            <w:noProof/>
          </w:rPr>
        </w:r>
        <w:r w:rsidR="003F58ED" w:rsidRPr="003F58ED">
          <w:rPr>
            <w:noProof/>
          </w:rPr>
          <w:fldChar w:fldCharType="separate"/>
        </w:r>
        <w:r w:rsidR="000745D6">
          <w:rPr>
            <w:noProof/>
          </w:rPr>
          <w:t>6</w:t>
        </w:r>
        <w:r w:rsidR="003F58ED" w:rsidRPr="003F58ED">
          <w:rPr>
            <w:noProof/>
          </w:rPr>
          <w:fldChar w:fldCharType="end"/>
        </w:r>
      </w:hyperlink>
    </w:p>
    <w:p w:rsidR="003F58ED" w:rsidRPr="003F58ED" w:rsidRDefault="003F58ED" w:rsidP="003F58ED">
      <w:pPr>
        <w:pStyle w:val="affffffa"/>
        <w:spacing w:after="468"/>
        <w:sectPr w:rsidR="003F58ED" w:rsidRPr="003F58ED" w:rsidSect="003F58ED">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rsidRPr="003F58ED">
        <w:fldChar w:fldCharType="end"/>
      </w:r>
    </w:p>
    <w:p w:rsidR="001157E1" w:rsidRDefault="00CE354D">
      <w:pPr>
        <w:pStyle w:val="a6"/>
        <w:spacing w:before="900" w:after="468"/>
        <w:rPr>
          <w:color w:val="000000" w:themeColor="text1"/>
        </w:rPr>
      </w:pPr>
      <w:bookmarkStart w:id="21" w:name="_Toc167806857"/>
      <w:bookmarkStart w:id="22" w:name="BookMark2"/>
      <w:bookmarkEnd w:id="14"/>
      <w:r>
        <w:rPr>
          <w:color w:val="000000" w:themeColor="text1"/>
          <w:spacing w:val="320"/>
        </w:rPr>
        <w:lastRenderedPageBreak/>
        <w:t>前</w:t>
      </w:r>
      <w:r>
        <w:rPr>
          <w:color w:val="000000" w:themeColor="text1"/>
        </w:rPr>
        <w:t>言</w:t>
      </w:r>
      <w:bookmarkEnd w:id="15"/>
      <w:bookmarkEnd w:id="16"/>
      <w:bookmarkEnd w:id="17"/>
      <w:bookmarkEnd w:id="18"/>
      <w:bookmarkEnd w:id="19"/>
      <w:bookmarkEnd w:id="20"/>
      <w:bookmarkEnd w:id="21"/>
    </w:p>
    <w:p w:rsidR="001157E1" w:rsidRDefault="00CE354D">
      <w:pPr>
        <w:pStyle w:val="afffff5"/>
        <w:ind w:firstLine="420"/>
        <w:rPr>
          <w:color w:val="000000" w:themeColor="text1"/>
        </w:rPr>
      </w:pPr>
      <w:r>
        <w:rPr>
          <w:rFonts w:hint="eastAsia"/>
          <w:color w:val="000000" w:themeColor="text1"/>
        </w:rPr>
        <w:t>本文件按照GB/T 1.1—2020《标准化工作导则  第1部分：标准化文件的结构和起草规则》的规定起草。</w:t>
      </w:r>
    </w:p>
    <w:p w:rsidR="001157E1" w:rsidRDefault="00CE354D">
      <w:pPr>
        <w:pStyle w:val="afffff5"/>
        <w:ind w:firstLine="420"/>
        <w:rPr>
          <w:color w:val="000000" w:themeColor="text1"/>
        </w:rPr>
      </w:pPr>
      <w:r>
        <w:rPr>
          <w:rFonts w:hint="eastAsia"/>
          <w:color w:val="000000" w:themeColor="text1"/>
        </w:rPr>
        <w:t>请注意本文件的某些内容可能涉及专利。本文件发布机构不承担识别专利的责任。</w:t>
      </w:r>
    </w:p>
    <w:p w:rsidR="001157E1" w:rsidRDefault="00CE354D">
      <w:pPr>
        <w:pStyle w:val="afffff5"/>
        <w:ind w:firstLine="420"/>
        <w:rPr>
          <w:color w:val="000000" w:themeColor="text1"/>
        </w:rPr>
      </w:pPr>
      <w:r>
        <w:rPr>
          <w:rFonts w:hint="eastAsia"/>
          <w:color w:val="000000" w:themeColor="text1"/>
        </w:rPr>
        <w:t>本文件由镇江市</w:t>
      </w:r>
      <w:proofErr w:type="gramStart"/>
      <w:r>
        <w:rPr>
          <w:rFonts w:hint="eastAsia"/>
          <w:color w:val="000000" w:themeColor="text1"/>
        </w:rPr>
        <w:t>正益社会</w:t>
      </w:r>
      <w:proofErr w:type="gramEnd"/>
      <w:r>
        <w:rPr>
          <w:rFonts w:hint="eastAsia"/>
          <w:color w:val="000000" w:themeColor="text1"/>
        </w:rPr>
        <w:t>组织发展促进中心提出。</w:t>
      </w:r>
    </w:p>
    <w:p w:rsidR="001157E1" w:rsidRDefault="00CE354D">
      <w:pPr>
        <w:pStyle w:val="afffff5"/>
        <w:ind w:firstLine="420"/>
        <w:rPr>
          <w:color w:val="000000" w:themeColor="text1"/>
        </w:rPr>
      </w:pPr>
      <w:r>
        <w:rPr>
          <w:rFonts w:hint="eastAsia"/>
          <w:color w:val="000000" w:themeColor="text1"/>
        </w:rPr>
        <w:t>本文件由</w:t>
      </w:r>
      <w:r w:rsidR="004228F3">
        <w:rPr>
          <w:rFonts w:hint="eastAsia"/>
          <w:color w:val="000000" w:themeColor="text1"/>
        </w:rPr>
        <w:t>中共</w:t>
      </w:r>
      <w:r>
        <w:rPr>
          <w:rFonts w:hint="eastAsia"/>
          <w:color w:val="000000" w:themeColor="text1"/>
        </w:rPr>
        <w:t>镇江</w:t>
      </w:r>
      <w:r w:rsidR="004228F3">
        <w:rPr>
          <w:rFonts w:hint="eastAsia"/>
          <w:color w:val="000000" w:themeColor="text1"/>
        </w:rPr>
        <w:t>市委</w:t>
      </w:r>
      <w:r>
        <w:rPr>
          <w:rFonts w:hint="eastAsia"/>
          <w:color w:val="000000" w:themeColor="text1"/>
        </w:rPr>
        <w:t>社会工作部归口。</w:t>
      </w:r>
    </w:p>
    <w:p w:rsidR="001157E1" w:rsidRDefault="00CE354D">
      <w:pPr>
        <w:pStyle w:val="afffff5"/>
        <w:ind w:firstLine="420"/>
        <w:rPr>
          <w:color w:val="000000" w:themeColor="text1"/>
        </w:rPr>
      </w:pPr>
      <w:r>
        <w:rPr>
          <w:rFonts w:hint="eastAsia"/>
          <w:color w:val="000000" w:themeColor="text1"/>
        </w:rPr>
        <w:t>本文件起草单位：镇江市</w:t>
      </w:r>
      <w:proofErr w:type="gramStart"/>
      <w:r>
        <w:rPr>
          <w:rFonts w:hint="eastAsia"/>
          <w:color w:val="000000" w:themeColor="text1"/>
        </w:rPr>
        <w:t>正益社会</w:t>
      </w:r>
      <w:proofErr w:type="gramEnd"/>
      <w:r>
        <w:rPr>
          <w:rFonts w:hint="eastAsia"/>
          <w:color w:val="000000" w:themeColor="text1"/>
        </w:rPr>
        <w:t>组织发展促进中心、镇江市标准化研究中心。</w:t>
      </w:r>
    </w:p>
    <w:p w:rsidR="001157E1" w:rsidRDefault="00CE354D">
      <w:pPr>
        <w:pStyle w:val="afffff5"/>
        <w:ind w:firstLine="420"/>
        <w:rPr>
          <w:color w:val="000000" w:themeColor="text1"/>
        </w:rPr>
      </w:pPr>
      <w:r>
        <w:rPr>
          <w:rFonts w:hint="eastAsia"/>
          <w:color w:val="000000" w:themeColor="text1"/>
        </w:rPr>
        <w:t>本文件主要起草人：朱明、</w:t>
      </w:r>
      <w:r w:rsidR="004C6A94">
        <w:rPr>
          <w:rFonts w:hint="eastAsia"/>
          <w:color w:val="000000" w:themeColor="text1"/>
        </w:rPr>
        <w:t>陈俊、刘博华、</w:t>
      </w:r>
      <w:r>
        <w:rPr>
          <w:rFonts w:hint="eastAsia"/>
          <w:color w:val="000000" w:themeColor="text1"/>
        </w:rPr>
        <w:t>王永凤、张妍</w:t>
      </w:r>
      <w:r w:rsidR="004C6A94">
        <w:rPr>
          <w:rFonts w:hint="eastAsia"/>
          <w:color w:val="000000" w:themeColor="text1"/>
        </w:rPr>
        <w:t>、陈寒赟</w:t>
      </w:r>
      <w:bookmarkStart w:id="23" w:name="_GoBack"/>
      <w:bookmarkEnd w:id="23"/>
      <w:r>
        <w:rPr>
          <w:rFonts w:hint="eastAsia"/>
          <w:color w:val="000000" w:themeColor="text1"/>
        </w:rPr>
        <w:t>。</w:t>
      </w:r>
    </w:p>
    <w:p w:rsidR="001157E1" w:rsidRDefault="001157E1">
      <w:pPr>
        <w:pStyle w:val="afffff5"/>
        <w:ind w:firstLine="420"/>
        <w:rPr>
          <w:color w:val="000000" w:themeColor="text1"/>
        </w:rPr>
        <w:sectPr w:rsidR="001157E1">
          <w:pgSz w:w="11906" w:h="16838"/>
          <w:pgMar w:top="1928" w:right="1134" w:bottom="1134" w:left="1134" w:header="1418" w:footer="1134" w:gutter="284"/>
          <w:pgNumType w:fmt="upperRoman"/>
          <w:cols w:space="425"/>
          <w:formProt w:val="0"/>
          <w:docGrid w:type="lines" w:linePitch="312"/>
        </w:sectPr>
      </w:pPr>
    </w:p>
    <w:p w:rsidR="001157E1" w:rsidRDefault="001157E1">
      <w:pPr>
        <w:spacing w:line="20" w:lineRule="exact"/>
        <w:jc w:val="center"/>
        <w:rPr>
          <w:rFonts w:ascii="黑体" w:eastAsia="黑体" w:hAnsi="黑体"/>
          <w:color w:val="000000" w:themeColor="text1"/>
          <w:sz w:val="32"/>
          <w:szCs w:val="32"/>
        </w:rPr>
      </w:pPr>
      <w:bookmarkStart w:id="24" w:name="BookMark4"/>
      <w:bookmarkEnd w:id="22"/>
    </w:p>
    <w:p w:rsidR="001157E1" w:rsidRDefault="001157E1">
      <w:pPr>
        <w:spacing w:line="20" w:lineRule="exact"/>
        <w:jc w:val="center"/>
        <w:rPr>
          <w:rFonts w:ascii="黑体" w:eastAsia="黑体" w:hAnsi="黑体"/>
          <w:color w:val="000000" w:themeColor="text1"/>
          <w:sz w:val="32"/>
          <w:szCs w:val="32"/>
        </w:rPr>
      </w:pPr>
    </w:p>
    <w:bookmarkStart w:id="25" w:name="NEW_STAND_NAME" w:displacedByCustomXml="next"/>
    <w:sdt>
      <w:sdtPr>
        <w:rPr>
          <w:color w:val="000000" w:themeColor="text1"/>
        </w:rPr>
        <w:tag w:val="NEW_STAND_NAME"/>
        <w:id w:val="595910757"/>
        <w:lock w:val="sdtLocked"/>
        <w:placeholder>
          <w:docPart w:val="C560AD6D450F4E3D96F3FD7D6D506226"/>
        </w:placeholder>
      </w:sdtPr>
      <w:sdtEndPr/>
      <w:sdtContent>
        <w:p w:rsidR="001157E1" w:rsidRDefault="00CE354D">
          <w:pPr>
            <w:pStyle w:val="afffffffff8"/>
            <w:spacing w:beforeLines="1" w:before="3" w:afterLines="220" w:after="686"/>
            <w:rPr>
              <w:color w:val="000000" w:themeColor="text1"/>
            </w:rPr>
          </w:pPr>
          <w:r>
            <w:rPr>
              <w:rFonts w:hint="eastAsia"/>
              <w:color w:val="000000" w:themeColor="text1"/>
            </w:rPr>
            <w:t>居民小区</w:t>
          </w:r>
          <w:r>
            <w:rPr>
              <w:color w:val="000000" w:themeColor="text1"/>
            </w:rPr>
            <w:t>"邻长制"自治团队</w:t>
          </w:r>
          <w:r>
            <w:rPr>
              <w:rFonts w:hint="eastAsia"/>
              <w:color w:val="000000" w:themeColor="text1"/>
            </w:rPr>
            <w:t>工作规范</w:t>
          </w:r>
        </w:p>
      </w:sdtContent>
    </w:sdt>
    <w:p w:rsidR="001157E1" w:rsidRDefault="00CE354D">
      <w:pPr>
        <w:pStyle w:val="affc"/>
        <w:spacing w:before="312" w:after="312"/>
        <w:rPr>
          <w:color w:val="000000" w:themeColor="text1"/>
        </w:rPr>
      </w:pPr>
      <w:bookmarkStart w:id="26" w:name="_Toc24884218"/>
      <w:bookmarkStart w:id="27" w:name="_Toc167712336"/>
      <w:bookmarkStart w:id="28" w:name="_Toc167190487"/>
      <w:bookmarkStart w:id="29" w:name="_Toc167712152"/>
      <w:bookmarkStart w:id="30" w:name="_Toc24884211"/>
      <w:bookmarkStart w:id="31" w:name="_Toc26648465"/>
      <w:bookmarkStart w:id="32" w:name="_Toc26718930"/>
      <w:bookmarkStart w:id="33" w:name="_Toc26986771"/>
      <w:bookmarkStart w:id="34" w:name="_Toc97191423"/>
      <w:bookmarkStart w:id="35" w:name="_Toc17233325"/>
      <w:bookmarkStart w:id="36" w:name="_Toc17233333"/>
      <w:bookmarkStart w:id="37" w:name="_Toc26986530"/>
      <w:bookmarkStart w:id="38" w:name="_Toc167190465"/>
      <w:bookmarkStart w:id="39" w:name="_Toc167704987"/>
      <w:bookmarkStart w:id="40" w:name="_Toc167711440"/>
      <w:bookmarkStart w:id="41" w:name="_Toc167806858"/>
      <w:bookmarkEnd w:id="25"/>
      <w:r>
        <w:rPr>
          <w:rFonts w:hint="eastAsia"/>
          <w:color w:val="000000" w:themeColor="text1"/>
        </w:rPr>
        <w:t>范围</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1157E1" w:rsidRDefault="00CE354D">
      <w:pPr>
        <w:pStyle w:val="afffff5"/>
        <w:ind w:firstLine="420"/>
        <w:rPr>
          <w:color w:val="000000" w:themeColor="text1"/>
        </w:rPr>
      </w:pPr>
      <w:bookmarkStart w:id="42" w:name="_Toc17233334"/>
      <w:bookmarkStart w:id="43" w:name="_Toc24884219"/>
      <w:bookmarkStart w:id="44" w:name="_Toc17233326"/>
      <w:bookmarkStart w:id="45" w:name="_Toc26648466"/>
      <w:bookmarkStart w:id="46" w:name="_Toc24884212"/>
      <w:r>
        <w:rPr>
          <w:rFonts w:hint="eastAsia"/>
          <w:color w:val="000000" w:themeColor="text1"/>
        </w:rPr>
        <w:t>本文件规定了居民小区</w:t>
      </w:r>
      <w:r w:rsidR="00352183">
        <w:rPr>
          <w:rFonts w:hint="eastAsia"/>
          <w:color w:val="000000" w:themeColor="text1"/>
        </w:rPr>
        <w:t>“邻长制”</w:t>
      </w:r>
      <w:r>
        <w:rPr>
          <w:rFonts w:hint="eastAsia"/>
          <w:color w:val="000000" w:themeColor="text1"/>
        </w:rPr>
        <w:t>自治团队</w:t>
      </w:r>
      <w:r w:rsidR="00352183">
        <w:rPr>
          <w:rFonts w:hint="eastAsia"/>
          <w:color w:val="000000" w:themeColor="text1"/>
        </w:rPr>
        <w:t>的</w:t>
      </w:r>
      <w:r>
        <w:rPr>
          <w:rFonts w:hint="eastAsia"/>
          <w:color w:val="000000" w:themeColor="text1"/>
        </w:rPr>
        <w:t>工作原则、组建流程、组织架构、工作内容、</w:t>
      </w:r>
      <w:r w:rsidR="00352183">
        <w:rPr>
          <w:rFonts w:hint="eastAsia"/>
          <w:color w:val="000000" w:themeColor="text1"/>
        </w:rPr>
        <w:t>协商议事工作步骤、</w:t>
      </w:r>
      <w:r>
        <w:rPr>
          <w:rFonts w:hint="eastAsia"/>
          <w:color w:val="000000" w:themeColor="text1"/>
        </w:rPr>
        <w:t>监督管理等。</w:t>
      </w:r>
    </w:p>
    <w:p w:rsidR="001157E1" w:rsidRDefault="00CE354D">
      <w:pPr>
        <w:pStyle w:val="afffff5"/>
        <w:ind w:firstLine="420"/>
        <w:rPr>
          <w:color w:val="000000" w:themeColor="text1"/>
        </w:rPr>
      </w:pPr>
      <w:r>
        <w:rPr>
          <w:rFonts w:hint="eastAsia"/>
          <w:color w:val="000000" w:themeColor="text1"/>
        </w:rPr>
        <w:t>本文件适用于除行政村之外的居民小区。</w:t>
      </w:r>
    </w:p>
    <w:p w:rsidR="001157E1" w:rsidRDefault="00CE354D">
      <w:pPr>
        <w:pStyle w:val="affc"/>
        <w:spacing w:before="312" w:after="312"/>
        <w:rPr>
          <w:color w:val="000000" w:themeColor="text1"/>
        </w:rPr>
      </w:pPr>
      <w:bookmarkStart w:id="47" w:name="_Toc167704988"/>
      <w:bookmarkStart w:id="48" w:name="_Toc26718931"/>
      <w:bookmarkStart w:id="49" w:name="_Toc26986772"/>
      <w:bookmarkStart w:id="50" w:name="_Toc97191424"/>
      <w:bookmarkStart w:id="51" w:name="_Toc167190466"/>
      <w:bookmarkStart w:id="52" w:name="_Toc26986531"/>
      <w:bookmarkStart w:id="53" w:name="_Toc167711441"/>
      <w:bookmarkStart w:id="54" w:name="_Toc167712153"/>
      <w:bookmarkStart w:id="55" w:name="_Toc167712337"/>
      <w:bookmarkStart w:id="56" w:name="_Toc167190488"/>
      <w:bookmarkStart w:id="57" w:name="_Toc167806859"/>
      <w:r>
        <w:rPr>
          <w:rFonts w:hint="eastAsia"/>
          <w:color w:val="000000" w:themeColor="text1"/>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color w:val="000000" w:themeColor="text1"/>
        </w:rPr>
        <w:id w:val="715848253"/>
        <w:placeholder>
          <w:docPart w:val="24A7D6236BA54C0D8C2248CF99470C0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157E1" w:rsidRDefault="00CE354D">
          <w:pPr>
            <w:pStyle w:val="afffff5"/>
            <w:ind w:firstLine="420"/>
            <w:rPr>
              <w:color w:val="000000" w:themeColor="text1"/>
            </w:rPr>
          </w:pPr>
          <w:r>
            <w:rPr>
              <w:rFonts w:hint="eastAsia"/>
              <w:color w:val="000000" w:themeColor="text1"/>
            </w:rPr>
            <w:t>本文件没有规范性引用文件。</w:t>
          </w:r>
        </w:p>
      </w:sdtContent>
    </w:sdt>
    <w:p w:rsidR="001157E1" w:rsidRDefault="00CE354D">
      <w:pPr>
        <w:pStyle w:val="affc"/>
        <w:spacing w:before="312" w:after="312"/>
        <w:rPr>
          <w:color w:val="000000" w:themeColor="text1"/>
        </w:rPr>
      </w:pPr>
      <w:bookmarkStart w:id="58" w:name="_Toc167190467"/>
      <w:bookmarkStart w:id="59" w:name="_Toc167190489"/>
      <w:bookmarkStart w:id="60" w:name="_Toc97191425"/>
      <w:bookmarkStart w:id="61" w:name="_Toc167704989"/>
      <w:bookmarkStart w:id="62" w:name="_Toc167711442"/>
      <w:bookmarkStart w:id="63" w:name="_Toc167712338"/>
      <w:bookmarkStart w:id="64" w:name="_Toc167712154"/>
      <w:bookmarkStart w:id="65" w:name="_Toc167806860"/>
      <w:r>
        <w:rPr>
          <w:rFonts w:hint="eastAsia"/>
          <w:color w:val="000000" w:themeColor="text1"/>
          <w:szCs w:val="21"/>
        </w:rPr>
        <w:t>术语和定义</w:t>
      </w:r>
      <w:bookmarkEnd w:id="58"/>
      <w:bookmarkEnd w:id="59"/>
      <w:bookmarkEnd w:id="60"/>
      <w:bookmarkEnd w:id="61"/>
      <w:bookmarkEnd w:id="62"/>
      <w:bookmarkEnd w:id="63"/>
      <w:bookmarkEnd w:id="64"/>
      <w:bookmarkEnd w:id="65"/>
    </w:p>
    <w:bookmarkStart w:id="66" w:name="_Toc26986532" w:displacedByCustomXml="next"/>
    <w:bookmarkEnd w:id="66" w:displacedByCustomXml="next"/>
    <w:sdt>
      <w:sdtPr>
        <w:rPr>
          <w:color w:val="000000" w:themeColor="text1"/>
        </w:rPr>
        <w:id w:val="-1909835108"/>
        <w:placeholder>
          <w:docPart w:val="C0C397143E0448579F8B13376594ED3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157E1" w:rsidRDefault="00CE354D">
          <w:pPr>
            <w:pStyle w:val="afffff5"/>
            <w:ind w:firstLine="420"/>
            <w:rPr>
              <w:color w:val="000000" w:themeColor="text1"/>
            </w:rPr>
          </w:pPr>
          <w:r>
            <w:rPr>
              <w:color w:val="000000" w:themeColor="text1"/>
            </w:rPr>
            <w:t>下列术语和定义适用于本文件。</w:t>
          </w:r>
        </w:p>
      </w:sdtContent>
    </w:sdt>
    <w:p w:rsidR="001157E1" w:rsidRDefault="001157E1">
      <w:pPr>
        <w:pStyle w:val="affd"/>
        <w:spacing w:before="156" w:after="156"/>
        <w:rPr>
          <w:color w:val="000000" w:themeColor="text1"/>
        </w:rPr>
      </w:pPr>
      <w:bookmarkStart w:id="67" w:name="_Toc167190468"/>
      <w:bookmarkEnd w:id="67"/>
    </w:p>
    <w:p w:rsidR="001157E1" w:rsidRDefault="00CE354D">
      <w:pPr>
        <w:pStyle w:val="afffff5"/>
        <w:ind w:firstLine="420"/>
        <w:rPr>
          <w:color w:val="000000" w:themeColor="text1"/>
        </w:rPr>
      </w:pPr>
      <w:r>
        <w:rPr>
          <w:rFonts w:ascii="黑体" w:eastAsia="黑体" w:hAnsi="黑体" w:hint="eastAsia"/>
          <w:color w:val="000000" w:themeColor="text1"/>
        </w:rPr>
        <w:t>居民小区</w:t>
      </w:r>
      <w:r>
        <w:rPr>
          <w:rFonts w:hint="eastAsia"/>
          <w:color w:val="000000" w:themeColor="text1"/>
        </w:rPr>
        <w:t xml:space="preserve"> </w:t>
      </w:r>
      <w:r>
        <w:rPr>
          <w:rFonts w:ascii="Times New Roman"/>
          <w:color w:val="000000" w:themeColor="text1"/>
        </w:rPr>
        <w:t>residential quarter</w:t>
      </w:r>
    </w:p>
    <w:p w:rsidR="001157E1" w:rsidRDefault="00CE354D">
      <w:pPr>
        <w:pStyle w:val="afffff5"/>
        <w:ind w:firstLine="420"/>
        <w:rPr>
          <w:color w:val="000000" w:themeColor="text1"/>
        </w:rPr>
      </w:pPr>
      <w:r>
        <w:rPr>
          <w:rFonts w:hint="eastAsia"/>
          <w:color w:val="000000" w:themeColor="text1"/>
        </w:rPr>
        <w:t>居民小区，一般称为小区，是指被城市道路或分界线所围合，建有能满足该区居民基本物质文化生活所需的公共服务设施的居住生活聚居地。</w:t>
      </w:r>
    </w:p>
    <w:p w:rsidR="001157E1" w:rsidRDefault="001157E1">
      <w:pPr>
        <w:pStyle w:val="affd"/>
        <w:spacing w:before="156" w:after="156"/>
        <w:rPr>
          <w:color w:val="000000" w:themeColor="text1"/>
        </w:rPr>
      </w:pPr>
      <w:bookmarkStart w:id="68" w:name="_Toc167190469"/>
      <w:bookmarkEnd w:id="68"/>
    </w:p>
    <w:p w:rsidR="001157E1" w:rsidRDefault="00CE354D">
      <w:pPr>
        <w:pStyle w:val="afffff5"/>
        <w:ind w:firstLine="420"/>
        <w:rPr>
          <w:rFonts w:ascii="黑体" w:eastAsia="黑体" w:hAnsi="黑体"/>
          <w:color w:val="000000" w:themeColor="text1"/>
        </w:rPr>
      </w:pPr>
      <w:r>
        <w:rPr>
          <w:rFonts w:ascii="黑体" w:eastAsia="黑体" w:hAnsi="黑体" w:hint="eastAsia"/>
          <w:color w:val="000000" w:themeColor="text1"/>
        </w:rPr>
        <w:t>邻长制</w:t>
      </w:r>
      <w:r>
        <w:rPr>
          <w:rFonts w:ascii="Times New Roman" w:eastAsia="黑体"/>
          <w:color w:val="000000" w:themeColor="text1"/>
        </w:rPr>
        <w:t xml:space="preserve"> neighborhood chief system </w:t>
      </w:r>
    </w:p>
    <w:p w:rsidR="001157E1" w:rsidRDefault="00CE354D">
      <w:pPr>
        <w:pStyle w:val="afffff5"/>
        <w:ind w:firstLine="420"/>
        <w:rPr>
          <w:color w:val="000000" w:themeColor="text1"/>
        </w:rPr>
      </w:pPr>
      <w:proofErr w:type="gramStart"/>
      <w:r>
        <w:rPr>
          <w:rFonts w:hint="eastAsia"/>
          <w:color w:val="000000" w:themeColor="text1"/>
        </w:rPr>
        <w:t>由邻长</w:t>
      </w:r>
      <w:proofErr w:type="gramEnd"/>
      <w:r>
        <w:rPr>
          <w:rFonts w:hint="eastAsia"/>
          <w:color w:val="000000" w:themeColor="text1"/>
        </w:rPr>
        <w:t>组成的自治团队日常运行的制度和模式</w:t>
      </w:r>
    </w:p>
    <w:p w:rsidR="001157E1" w:rsidRDefault="001157E1">
      <w:pPr>
        <w:pStyle w:val="affd"/>
        <w:spacing w:before="156" w:after="156"/>
        <w:rPr>
          <w:color w:val="000000" w:themeColor="text1"/>
        </w:rPr>
      </w:pPr>
      <w:bookmarkStart w:id="69" w:name="_Toc167190470"/>
      <w:bookmarkEnd w:id="69"/>
    </w:p>
    <w:p w:rsidR="001157E1" w:rsidRDefault="00CE354D">
      <w:pPr>
        <w:pStyle w:val="afffff5"/>
        <w:ind w:firstLine="420"/>
        <w:rPr>
          <w:color w:val="000000" w:themeColor="text1"/>
        </w:rPr>
      </w:pPr>
      <w:r>
        <w:rPr>
          <w:rFonts w:hint="eastAsia"/>
          <w:color w:val="000000" w:themeColor="text1"/>
        </w:rPr>
        <w:t xml:space="preserve">邻长 </w:t>
      </w:r>
      <w:proofErr w:type="spellStart"/>
      <w:r>
        <w:rPr>
          <w:rFonts w:ascii="Times New Roman"/>
          <w:color w:val="000000" w:themeColor="text1"/>
        </w:rPr>
        <w:t>neighbours</w:t>
      </w:r>
      <w:proofErr w:type="spellEnd"/>
    </w:p>
    <w:p w:rsidR="001157E1" w:rsidRDefault="00CE354D">
      <w:pPr>
        <w:pStyle w:val="afffff5"/>
        <w:ind w:firstLine="420"/>
        <w:rPr>
          <w:color w:val="000000" w:themeColor="text1"/>
        </w:rPr>
      </w:pPr>
      <w:r>
        <w:rPr>
          <w:rFonts w:hint="eastAsia"/>
          <w:color w:val="000000" w:themeColor="text1"/>
        </w:rPr>
        <w:t>经过本楼（片区）居民选举产生，代表本楼（片区）居民参与小区公共事务的联络人。</w:t>
      </w:r>
    </w:p>
    <w:p w:rsidR="001157E1" w:rsidRDefault="00CE354D">
      <w:pPr>
        <w:pStyle w:val="a5"/>
        <w:rPr>
          <w:color w:val="000000" w:themeColor="text1"/>
        </w:rPr>
      </w:pPr>
      <w:r>
        <w:rPr>
          <w:rFonts w:hint="eastAsia"/>
          <w:color w:val="000000" w:themeColor="text1"/>
        </w:rPr>
        <w:t>邻</w:t>
      </w:r>
      <w:proofErr w:type="gramStart"/>
      <w:r>
        <w:rPr>
          <w:rFonts w:hint="eastAsia"/>
          <w:color w:val="000000" w:themeColor="text1"/>
        </w:rPr>
        <w:t>长职能</w:t>
      </w:r>
      <w:proofErr w:type="gramEnd"/>
      <w:r>
        <w:rPr>
          <w:rFonts w:hint="eastAsia"/>
          <w:color w:val="000000" w:themeColor="text1"/>
        </w:rPr>
        <w:t>和传统楼长相比，侧重邻里参与小区公共事务的协调，更体现社会治理中多种主体平等关系的理念。</w:t>
      </w:r>
    </w:p>
    <w:p w:rsidR="001157E1" w:rsidRDefault="00CE354D">
      <w:pPr>
        <w:pStyle w:val="a5"/>
        <w:rPr>
          <w:color w:val="000000" w:themeColor="text1"/>
        </w:rPr>
      </w:pPr>
      <w:r>
        <w:rPr>
          <w:rFonts w:hint="eastAsia"/>
          <w:color w:val="000000" w:themeColor="text1"/>
        </w:rPr>
        <w:t>邻长与网格员、</w:t>
      </w:r>
      <w:proofErr w:type="gramStart"/>
      <w:r>
        <w:rPr>
          <w:rFonts w:hint="eastAsia"/>
          <w:color w:val="000000" w:themeColor="text1"/>
        </w:rPr>
        <w:t>业委会</w:t>
      </w:r>
      <w:proofErr w:type="gramEnd"/>
      <w:r>
        <w:rPr>
          <w:rFonts w:hint="eastAsia"/>
          <w:color w:val="000000" w:themeColor="text1"/>
        </w:rPr>
        <w:t>委员区别见附录A。</w:t>
      </w:r>
    </w:p>
    <w:p w:rsidR="001157E1" w:rsidRDefault="00CE354D">
      <w:pPr>
        <w:pStyle w:val="affc"/>
        <w:spacing w:before="312" w:after="312"/>
        <w:rPr>
          <w:color w:val="000000" w:themeColor="text1"/>
        </w:rPr>
      </w:pPr>
      <w:bookmarkStart w:id="70" w:name="_Toc167190471"/>
      <w:bookmarkStart w:id="71" w:name="_Toc167704990"/>
      <w:bookmarkStart w:id="72" w:name="_Toc167711443"/>
      <w:bookmarkStart w:id="73" w:name="_Toc167190490"/>
      <w:bookmarkStart w:id="74" w:name="_Toc167712339"/>
      <w:bookmarkStart w:id="75" w:name="_Toc167712155"/>
      <w:bookmarkStart w:id="76" w:name="_Toc167806861"/>
      <w:r>
        <w:rPr>
          <w:rFonts w:hint="eastAsia"/>
          <w:color w:val="000000" w:themeColor="text1"/>
        </w:rPr>
        <w:t>“邻长制”自治团队工作原则</w:t>
      </w:r>
      <w:bookmarkEnd w:id="70"/>
      <w:bookmarkEnd w:id="71"/>
      <w:bookmarkEnd w:id="72"/>
      <w:bookmarkEnd w:id="73"/>
      <w:bookmarkEnd w:id="74"/>
      <w:bookmarkEnd w:id="75"/>
      <w:bookmarkEnd w:id="76"/>
    </w:p>
    <w:p w:rsidR="001157E1" w:rsidRDefault="00CE354D">
      <w:pPr>
        <w:pStyle w:val="affd"/>
        <w:spacing w:before="156" w:after="156"/>
        <w:rPr>
          <w:color w:val="000000" w:themeColor="text1"/>
        </w:rPr>
      </w:pPr>
      <w:bookmarkStart w:id="77" w:name="_Toc167190472"/>
      <w:r>
        <w:rPr>
          <w:rFonts w:hint="eastAsia"/>
          <w:color w:val="000000" w:themeColor="text1"/>
        </w:rPr>
        <w:t>党建引领</w:t>
      </w:r>
      <w:bookmarkEnd w:id="77"/>
    </w:p>
    <w:p w:rsidR="001157E1" w:rsidRDefault="00CE354D">
      <w:pPr>
        <w:pStyle w:val="afffff5"/>
        <w:ind w:firstLine="420"/>
        <w:rPr>
          <w:color w:val="000000" w:themeColor="text1"/>
        </w:rPr>
      </w:pPr>
      <w:r>
        <w:rPr>
          <w:rFonts w:hint="eastAsia"/>
          <w:color w:val="000000" w:themeColor="text1"/>
        </w:rPr>
        <w:t>党员参与“邻长制”自治团队工作过程中，要发挥党员先进示范作用，引导和规范居民参与自治工作。</w:t>
      </w:r>
    </w:p>
    <w:p w:rsidR="001157E1" w:rsidRDefault="00CE354D">
      <w:pPr>
        <w:pStyle w:val="affd"/>
        <w:spacing w:before="156" w:after="156"/>
        <w:rPr>
          <w:color w:val="000000" w:themeColor="text1"/>
        </w:rPr>
      </w:pPr>
      <w:bookmarkStart w:id="78" w:name="_Toc167190473"/>
      <w:r>
        <w:rPr>
          <w:rFonts w:hint="eastAsia"/>
          <w:color w:val="000000" w:themeColor="text1"/>
        </w:rPr>
        <w:t>民主参与</w:t>
      </w:r>
      <w:bookmarkEnd w:id="78"/>
    </w:p>
    <w:p w:rsidR="001157E1" w:rsidRDefault="00CE354D">
      <w:pPr>
        <w:pStyle w:val="afffff5"/>
        <w:ind w:firstLine="420"/>
        <w:rPr>
          <w:color w:val="000000" w:themeColor="text1"/>
        </w:rPr>
      </w:pPr>
      <w:r>
        <w:rPr>
          <w:rFonts w:hint="eastAsia"/>
          <w:color w:val="000000" w:themeColor="text1"/>
        </w:rPr>
        <w:t>“邻长制”自治团队工作应该基于居民民主参与的原则，鼓励居民积极参与小区事务的决策和管理。</w:t>
      </w:r>
    </w:p>
    <w:p w:rsidR="001157E1" w:rsidRDefault="00CE354D">
      <w:pPr>
        <w:pStyle w:val="affd"/>
        <w:spacing w:before="156" w:after="156"/>
        <w:rPr>
          <w:color w:val="000000" w:themeColor="text1"/>
        </w:rPr>
      </w:pPr>
      <w:bookmarkStart w:id="79" w:name="_Toc167190474"/>
      <w:r>
        <w:rPr>
          <w:rFonts w:hint="eastAsia"/>
          <w:color w:val="000000" w:themeColor="text1"/>
        </w:rPr>
        <w:t>公开透明</w:t>
      </w:r>
      <w:bookmarkEnd w:id="79"/>
    </w:p>
    <w:p w:rsidR="001157E1" w:rsidRDefault="00CE354D">
      <w:pPr>
        <w:pStyle w:val="afffff5"/>
        <w:ind w:firstLine="420"/>
        <w:rPr>
          <w:color w:val="000000" w:themeColor="text1"/>
        </w:rPr>
      </w:pPr>
      <w:r>
        <w:rPr>
          <w:rFonts w:hint="eastAsia"/>
          <w:color w:val="000000" w:themeColor="text1"/>
        </w:rPr>
        <w:lastRenderedPageBreak/>
        <w:t>“邻长制”自治团队工作应该保持信息公开透明，及时向居民公开小区公共事务的相关信息。</w:t>
      </w:r>
    </w:p>
    <w:p w:rsidR="001157E1" w:rsidRDefault="00CE354D">
      <w:pPr>
        <w:pStyle w:val="affd"/>
        <w:spacing w:before="156" w:after="156"/>
        <w:rPr>
          <w:color w:val="000000" w:themeColor="text1"/>
        </w:rPr>
      </w:pPr>
      <w:bookmarkStart w:id="80" w:name="_Toc167190475"/>
      <w:r>
        <w:rPr>
          <w:rFonts w:hint="eastAsia"/>
          <w:color w:val="000000" w:themeColor="text1"/>
        </w:rPr>
        <w:t>合法合</w:t>
      </w:r>
      <w:proofErr w:type="gramStart"/>
      <w:r>
        <w:rPr>
          <w:rFonts w:hint="eastAsia"/>
          <w:color w:val="000000" w:themeColor="text1"/>
        </w:rPr>
        <w:t>规</w:t>
      </w:r>
      <w:bookmarkEnd w:id="80"/>
      <w:proofErr w:type="gramEnd"/>
    </w:p>
    <w:p w:rsidR="001157E1" w:rsidRDefault="00CE354D">
      <w:pPr>
        <w:pStyle w:val="afffff5"/>
        <w:ind w:firstLine="420"/>
        <w:rPr>
          <w:color w:val="000000" w:themeColor="text1"/>
        </w:rPr>
      </w:pPr>
      <w:r>
        <w:rPr>
          <w:rFonts w:hint="eastAsia"/>
          <w:color w:val="000000" w:themeColor="text1"/>
        </w:rPr>
        <w:t>“邻长制”自治团队工作应该在法律法规的框架内进行，遵守相关的法律和规定。</w:t>
      </w:r>
    </w:p>
    <w:p w:rsidR="001157E1" w:rsidRDefault="00CE354D">
      <w:pPr>
        <w:pStyle w:val="affc"/>
        <w:spacing w:before="312" w:after="312"/>
        <w:rPr>
          <w:color w:val="000000" w:themeColor="text1"/>
        </w:rPr>
      </w:pPr>
      <w:bookmarkStart w:id="81" w:name="_Toc167711444"/>
      <w:bookmarkStart w:id="82" w:name="_Toc167190491"/>
      <w:bookmarkStart w:id="83" w:name="_Toc167190476"/>
      <w:bookmarkStart w:id="84" w:name="_Toc167704991"/>
      <w:bookmarkStart w:id="85" w:name="_Toc167712156"/>
      <w:bookmarkStart w:id="86" w:name="_Toc167712340"/>
      <w:bookmarkStart w:id="87" w:name="_Toc167806862"/>
      <w:r>
        <w:rPr>
          <w:rFonts w:hint="eastAsia"/>
          <w:color w:val="000000" w:themeColor="text1"/>
        </w:rPr>
        <w:t>“邻长制”自治团队组建</w:t>
      </w:r>
      <w:bookmarkEnd w:id="81"/>
      <w:bookmarkEnd w:id="82"/>
      <w:bookmarkEnd w:id="83"/>
      <w:bookmarkEnd w:id="84"/>
      <w:r>
        <w:rPr>
          <w:rFonts w:hint="eastAsia"/>
          <w:color w:val="000000" w:themeColor="text1"/>
        </w:rPr>
        <w:t>流程</w:t>
      </w:r>
      <w:bookmarkEnd w:id="85"/>
      <w:bookmarkEnd w:id="86"/>
      <w:bookmarkEnd w:id="87"/>
    </w:p>
    <w:p w:rsidR="001157E1" w:rsidRDefault="00CE354D">
      <w:pPr>
        <w:pStyle w:val="affd"/>
        <w:spacing w:before="156" w:after="156"/>
        <w:rPr>
          <w:color w:val="000000" w:themeColor="text1"/>
        </w:rPr>
      </w:pPr>
      <w:bookmarkStart w:id="88" w:name="_Toc167190477"/>
      <w:r>
        <w:rPr>
          <w:rFonts w:hint="eastAsia"/>
          <w:color w:val="000000" w:themeColor="text1"/>
        </w:rPr>
        <w:t>概述</w:t>
      </w:r>
      <w:bookmarkEnd w:id="88"/>
    </w:p>
    <w:p w:rsidR="001157E1" w:rsidRDefault="00CE354D">
      <w:pPr>
        <w:pStyle w:val="afffffffff1"/>
        <w:rPr>
          <w:color w:val="000000" w:themeColor="text1"/>
        </w:rPr>
      </w:pPr>
      <w:r>
        <w:rPr>
          <w:rFonts w:hint="eastAsia"/>
          <w:color w:val="000000" w:themeColor="text1"/>
        </w:rPr>
        <w:t>通过在居民小区内每50户左右选举一位邻长，对其赋权赋能后建立自治团队。“邻长制”自治团队工作具有社会治理成本低、适用范围广、可复制性强、可有效解决较为复杂的公共利益问题的优势。</w:t>
      </w:r>
    </w:p>
    <w:p w:rsidR="001157E1" w:rsidRDefault="00CE354D">
      <w:pPr>
        <w:pStyle w:val="affd"/>
        <w:spacing w:before="156" w:after="156"/>
        <w:rPr>
          <w:color w:val="000000" w:themeColor="text1"/>
        </w:rPr>
      </w:pPr>
      <w:bookmarkStart w:id="89" w:name="_Toc167190478"/>
      <w:r>
        <w:rPr>
          <w:rFonts w:hint="eastAsia"/>
          <w:color w:val="000000" w:themeColor="text1"/>
        </w:rPr>
        <w:t>邻长要求</w:t>
      </w:r>
      <w:bookmarkEnd w:id="89"/>
    </w:p>
    <w:p w:rsidR="001157E1" w:rsidRDefault="00CE354D">
      <w:pPr>
        <w:pStyle w:val="afffffffff1"/>
        <w:rPr>
          <w:color w:val="000000" w:themeColor="text1"/>
        </w:rPr>
      </w:pPr>
      <w:r>
        <w:rPr>
          <w:rFonts w:hint="eastAsia"/>
          <w:color w:val="000000" w:themeColor="text1"/>
        </w:rPr>
        <w:t>邻长应奉公守法、有正能量、待人热情、有责任心、具备良好的沟通能力。</w:t>
      </w:r>
    </w:p>
    <w:p w:rsidR="001157E1" w:rsidRDefault="00CE354D">
      <w:pPr>
        <w:pStyle w:val="afffffffff1"/>
        <w:rPr>
          <w:color w:val="000000" w:themeColor="text1"/>
        </w:rPr>
      </w:pPr>
      <w:r>
        <w:rPr>
          <w:rFonts w:hint="eastAsia"/>
          <w:color w:val="000000" w:themeColor="text1"/>
        </w:rPr>
        <w:t>邻长应身体健康，有独立的行为能力，有时间参与社区事务，年龄不超过70周岁。对于身体健康，能力强的人选年龄可以适当放宽。</w:t>
      </w:r>
    </w:p>
    <w:p w:rsidR="001157E1" w:rsidRDefault="00CE354D">
      <w:pPr>
        <w:pStyle w:val="affd"/>
        <w:spacing w:before="156" w:after="156"/>
        <w:rPr>
          <w:color w:val="000000" w:themeColor="text1"/>
        </w:rPr>
      </w:pPr>
      <w:bookmarkStart w:id="90" w:name="_Toc167190479"/>
      <w:r>
        <w:rPr>
          <w:rFonts w:hint="eastAsia"/>
          <w:color w:val="000000" w:themeColor="text1"/>
        </w:rPr>
        <w:t>入户走访</w:t>
      </w:r>
      <w:bookmarkEnd w:id="90"/>
    </w:p>
    <w:p w:rsidR="001157E1" w:rsidRDefault="00CE354D">
      <w:pPr>
        <w:pStyle w:val="afffffffff1"/>
        <w:rPr>
          <w:color w:val="000000" w:themeColor="text1"/>
        </w:rPr>
      </w:pPr>
      <w:r>
        <w:rPr>
          <w:rFonts w:hint="eastAsia"/>
          <w:color w:val="000000" w:themeColor="text1"/>
        </w:rPr>
        <w:t>初步了解居民小区情况，结合社区推荐、走访等形式，招募入户调研志愿者3-5名并进行培训。</w:t>
      </w:r>
    </w:p>
    <w:p w:rsidR="001157E1" w:rsidRDefault="00CE354D">
      <w:pPr>
        <w:pStyle w:val="afffffffff1"/>
        <w:rPr>
          <w:color w:val="000000" w:themeColor="text1"/>
        </w:rPr>
      </w:pPr>
      <w:r>
        <w:rPr>
          <w:rFonts w:hint="eastAsia"/>
          <w:color w:val="000000" w:themeColor="text1"/>
        </w:rPr>
        <w:t>制定入户调研计划，打印入户调查表及提示便条（用于住户不在时张贴），制作志愿者工作证。</w:t>
      </w:r>
    </w:p>
    <w:p w:rsidR="001157E1" w:rsidRDefault="00CE354D">
      <w:pPr>
        <w:pStyle w:val="afffffffff1"/>
        <w:rPr>
          <w:color w:val="000000" w:themeColor="text1"/>
        </w:rPr>
      </w:pPr>
      <w:r>
        <w:rPr>
          <w:rFonts w:hint="eastAsia"/>
          <w:color w:val="000000" w:themeColor="text1"/>
        </w:rPr>
        <w:t>提前张贴居民入户调研公告和</w:t>
      </w:r>
      <w:proofErr w:type="gramStart"/>
      <w:r>
        <w:rPr>
          <w:rFonts w:hint="eastAsia"/>
          <w:color w:val="000000" w:themeColor="text1"/>
        </w:rPr>
        <w:t>邻长</w:t>
      </w:r>
      <w:proofErr w:type="gramEnd"/>
      <w:r>
        <w:rPr>
          <w:rFonts w:hint="eastAsia"/>
          <w:color w:val="000000" w:themeColor="text1"/>
        </w:rPr>
        <w:t>招募公告，公告时间为3天。</w:t>
      </w:r>
    </w:p>
    <w:p w:rsidR="001157E1" w:rsidRDefault="00CE354D">
      <w:pPr>
        <w:pStyle w:val="afffffffff1"/>
        <w:rPr>
          <w:color w:val="000000" w:themeColor="text1"/>
        </w:rPr>
      </w:pPr>
      <w:r>
        <w:rPr>
          <w:rFonts w:hint="eastAsia"/>
          <w:color w:val="000000" w:themeColor="text1"/>
        </w:rPr>
        <w:t>入户志愿者对小区全面入户进行居民信息采集，填写调查表，重点关注备选邻长人选并标注。</w:t>
      </w:r>
    </w:p>
    <w:p w:rsidR="001157E1" w:rsidRDefault="00CE354D">
      <w:pPr>
        <w:pStyle w:val="afffffffff1"/>
        <w:rPr>
          <w:color w:val="000000" w:themeColor="text1"/>
        </w:rPr>
      </w:pPr>
      <w:r>
        <w:rPr>
          <w:rFonts w:hint="eastAsia"/>
          <w:color w:val="000000" w:themeColor="text1"/>
        </w:rPr>
        <w:t>志愿者将纸质调查表录入计算机数据库，对人群结构、兴趣爱好、居民需求等进行分析。同时系统评估小区存在问题、小区内外可用资源，最终形成入户调研报告。</w:t>
      </w:r>
    </w:p>
    <w:p w:rsidR="001157E1" w:rsidRDefault="00CE354D">
      <w:pPr>
        <w:pStyle w:val="affd"/>
        <w:spacing w:before="156" w:after="156"/>
        <w:rPr>
          <w:color w:val="000000" w:themeColor="text1"/>
        </w:rPr>
      </w:pPr>
      <w:bookmarkStart w:id="91" w:name="_Toc167190480"/>
      <w:r>
        <w:rPr>
          <w:rFonts w:hint="eastAsia"/>
          <w:color w:val="000000" w:themeColor="text1"/>
        </w:rPr>
        <w:t>选举邻长</w:t>
      </w:r>
      <w:bookmarkEnd w:id="91"/>
    </w:p>
    <w:p w:rsidR="001157E1" w:rsidRDefault="00CE354D">
      <w:pPr>
        <w:pStyle w:val="afffffffff1"/>
        <w:rPr>
          <w:color w:val="000000" w:themeColor="text1"/>
        </w:rPr>
      </w:pPr>
      <w:r>
        <w:rPr>
          <w:rFonts w:hint="eastAsia"/>
          <w:color w:val="000000" w:themeColor="text1"/>
        </w:rPr>
        <w:t>对于入户走访发掘，社区、物业、居民推荐及居民自荐的邻长人选，逐一进行上门拜访，填写访谈记录表，确认参选意愿后纳入候选名单。</w:t>
      </w:r>
    </w:p>
    <w:p w:rsidR="001157E1" w:rsidRDefault="00CE354D">
      <w:pPr>
        <w:pStyle w:val="afffffffff1"/>
        <w:rPr>
          <w:color w:val="000000" w:themeColor="text1"/>
        </w:rPr>
      </w:pPr>
      <w:r>
        <w:rPr>
          <w:rFonts w:hint="eastAsia"/>
          <w:color w:val="000000" w:themeColor="text1"/>
        </w:rPr>
        <w:t>候选邻长名单应报送所在地社区党组织审核。</w:t>
      </w:r>
    </w:p>
    <w:p w:rsidR="001157E1" w:rsidRDefault="00CE354D">
      <w:pPr>
        <w:pStyle w:val="afffffffff1"/>
        <w:rPr>
          <w:color w:val="000000" w:themeColor="text1"/>
        </w:rPr>
      </w:pPr>
      <w:r>
        <w:rPr>
          <w:rFonts w:hint="eastAsia"/>
          <w:color w:val="000000" w:themeColor="text1"/>
        </w:rPr>
        <w:t>社工陪同候选邻长一起上门逐户向本楼栋（或单元）居民解释邻长的权力及义务，并征求居民签名同意。居民签名同意数量达到实际住户三分之二以上的，确认为拟选邻长。</w:t>
      </w:r>
    </w:p>
    <w:p w:rsidR="001157E1" w:rsidRDefault="00CE354D">
      <w:pPr>
        <w:pStyle w:val="afffffffff1"/>
        <w:rPr>
          <w:color w:val="000000" w:themeColor="text1"/>
        </w:rPr>
      </w:pPr>
      <w:r>
        <w:rPr>
          <w:rFonts w:hint="eastAsia"/>
          <w:color w:val="000000" w:themeColor="text1"/>
        </w:rPr>
        <w:t>拟选邻长名单需在该居民小区的每个楼道口进行公示7日，并提供所在地社区党组织工作电话，接受小区居民的监督。</w:t>
      </w:r>
    </w:p>
    <w:p w:rsidR="001157E1" w:rsidRDefault="00CE354D">
      <w:pPr>
        <w:pStyle w:val="afffffffff1"/>
        <w:rPr>
          <w:color w:val="000000" w:themeColor="text1"/>
        </w:rPr>
      </w:pPr>
      <w:r>
        <w:rPr>
          <w:rFonts w:hint="eastAsia"/>
          <w:color w:val="000000" w:themeColor="text1"/>
        </w:rPr>
        <w:t>对7日公示结束无异议的拟选邻长，确认为正式邻长。邻长名单以及邻长公示牌在居民小区每个楼道口内进行张贴，方便居民联络。</w:t>
      </w:r>
    </w:p>
    <w:p w:rsidR="001157E1" w:rsidRDefault="00CE354D">
      <w:pPr>
        <w:pStyle w:val="afffffffff1"/>
        <w:rPr>
          <w:color w:val="000000" w:themeColor="text1"/>
        </w:rPr>
      </w:pPr>
      <w:r>
        <w:rPr>
          <w:rFonts w:hint="eastAsia"/>
          <w:color w:val="000000" w:themeColor="text1"/>
        </w:rPr>
        <w:t>应为确立的邻</w:t>
      </w:r>
      <w:proofErr w:type="gramStart"/>
      <w:r>
        <w:rPr>
          <w:rFonts w:hint="eastAsia"/>
          <w:color w:val="000000" w:themeColor="text1"/>
        </w:rPr>
        <w:t>长购买</w:t>
      </w:r>
      <w:proofErr w:type="gramEnd"/>
      <w:r>
        <w:rPr>
          <w:rFonts w:hint="eastAsia"/>
          <w:color w:val="000000" w:themeColor="text1"/>
        </w:rPr>
        <w:t>人身意外伤害保险，为他们开展工作提供保障。</w:t>
      </w:r>
    </w:p>
    <w:p w:rsidR="001157E1" w:rsidRDefault="00CE354D">
      <w:pPr>
        <w:pStyle w:val="affd"/>
        <w:spacing w:before="156" w:after="156"/>
        <w:rPr>
          <w:color w:val="000000" w:themeColor="text1"/>
        </w:rPr>
      </w:pPr>
      <w:bookmarkStart w:id="92" w:name="_Toc167190481"/>
      <w:r>
        <w:rPr>
          <w:rFonts w:hint="eastAsia"/>
          <w:color w:val="000000" w:themeColor="text1"/>
        </w:rPr>
        <w:t>邻长赋权赋能</w:t>
      </w:r>
      <w:bookmarkEnd w:id="92"/>
    </w:p>
    <w:p w:rsidR="001157E1" w:rsidRDefault="00CE354D">
      <w:pPr>
        <w:pStyle w:val="afffffffff1"/>
        <w:rPr>
          <w:color w:val="000000" w:themeColor="text1"/>
        </w:rPr>
      </w:pPr>
      <w:r>
        <w:rPr>
          <w:rFonts w:hint="eastAsia"/>
          <w:color w:val="000000" w:themeColor="text1"/>
        </w:rPr>
        <w:t>邻长见面会及权利与义务培训</w:t>
      </w:r>
    </w:p>
    <w:p w:rsidR="001157E1" w:rsidRDefault="00CE354D">
      <w:pPr>
        <w:pStyle w:val="afffff5"/>
        <w:ind w:firstLine="420"/>
        <w:rPr>
          <w:color w:val="000000" w:themeColor="text1"/>
        </w:rPr>
      </w:pPr>
      <w:r>
        <w:rPr>
          <w:rFonts w:hint="eastAsia"/>
          <w:color w:val="000000" w:themeColor="text1"/>
        </w:rPr>
        <w:t>邀请所有当选邻长、所在地社区两委成员、物业公司代表、</w:t>
      </w:r>
      <w:proofErr w:type="gramStart"/>
      <w:r>
        <w:rPr>
          <w:rFonts w:hint="eastAsia"/>
          <w:color w:val="000000" w:themeColor="text1"/>
        </w:rPr>
        <w:t>业委会</w:t>
      </w:r>
      <w:proofErr w:type="gramEnd"/>
      <w:r>
        <w:rPr>
          <w:rFonts w:hint="eastAsia"/>
          <w:color w:val="000000" w:themeColor="text1"/>
        </w:rPr>
        <w:t>代表等参加第一次见面会并开展邻</w:t>
      </w:r>
      <w:proofErr w:type="gramStart"/>
      <w:r>
        <w:rPr>
          <w:rFonts w:hint="eastAsia"/>
          <w:color w:val="000000" w:themeColor="text1"/>
        </w:rPr>
        <w:t>长权利</w:t>
      </w:r>
      <w:proofErr w:type="gramEnd"/>
      <w:r>
        <w:rPr>
          <w:rFonts w:hint="eastAsia"/>
          <w:color w:val="000000" w:themeColor="text1"/>
        </w:rPr>
        <w:t>与义务培训。使各方了解邻长角色的定位，未来工作的权利与义务。</w:t>
      </w:r>
    </w:p>
    <w:p w:rsidR="001157E1" w:rsidRDefault="00CE354D">
      <w:pPr>
        <w:pStyle w:val="afffffffff1"/>
        <w:rPr>
          <w:color w:val="000000" w:themeColor="text1"/>
        </w:rPr>
      </w:pPr>
      <w:r>
        <w:rPr>
          <w:rFonts w:hint="eastAsia"/>
          <w:color w:val="000000" w:themeColor="text1"/>
        </w:rPr>
        <w:t>参访</w:t>
      </w:r>
    </w:p>
    <w:p w:rsidR="001157E1" w:rsidRDefault="00CE354D">
      <w:pPr>
        <w:pStyle w:val="afffff5"/>
        <w:ind w:firstLine="420"/>
        <w:rPr>
          <w:color w:val="000000" w:themeColor="text1"/>
        </w:rPr>
      </w:pPr>
      <w:r>
        <w:rPr>
          <w:rFonts w:hint="eastAsia"/>
          <w:color w:val="000000" w:themeColor="text1"/>
        </w:rPr>
        <w:lastRenderedPageBreak/>
        <w:t>带领邻长外出参观已经建有“邻长制”自治团队的居民小区，与当地成熟的“邻长制”自治团队进行交流座谈，通过新老邻长的交流，让</w:t>
      </w:r>
      <w:proofErr w:type="gramStart"/>
      <w:r>
        <w:rPr>
          <w:rFonts w:hint="eastAsia"/>
          <w:color w:val="000000" w:themeColor="text1"/>
        </w:rPr>
        <w:t>新邻长看到</w:t>
      </w:r>
      <w:proofErr w:type="gramEnd"/>
      <w:r>
        <w:rPr>
          <w:rFonts w:hint="eastAsia"/>
          <w:color w:val="000000" w:themeColor="text1"/>
        </w:rPr>
        <w:t>自己未来可能的工作成果，</w:t>
      </w:r>
      <w:proofErr w:type="gramStart"/>
      <w:r>
        <w:rPr>
          <w:rFonts w:hint="eastAsia"/>
          <w:color w:val="000000" w:themeColor="text1"/>
        </w:rPr>
        <w:t>提高新邻长</w:t>
      </w:r>
      <w:proofErr w:type="gramEnd"/>
      <w:r>
        <w:rPr>
          <w:rFonts w:hint="eastAsia"/>
          <w:color w:val="000000" w:themeColor="text1"/>
        </w:rPr>
        <w:t>参与居民小区自治工作的积极性。</w:t>
      </w:r>
    </w:p>
    <w:p w:rsidR="001157E1" w:rsidRDefault="00CE354D">
      <w:pPr>
        <w:pStyle w:val="afffffffff1"/>
        <w:rPr>
          <w:color w:val="000000" w:themeColor="text1"/>
        </w:rPr>
      </w:pPr>
      <w:r>
        <w:rPr>
          <w:rFonts w:hint="eastAsia"/>
          <w:color w:val="000000" w:themeColor="text1"/>
        </w:rPr>
        <w:t>法律法规能力培训</w:t>
      </w:r>
    </w:p>
    <w:p w:rsidR="001157E1" w:rsidRDefault="00CE354D">
      <w:pPr>
        <w:pStyle w:val="afffff5"/>
        <w:ind w:firstLine="420"/>
        <w:rPr>
          <w:color w:val="000000" w:themeColor="text1"/>
        </w:rPr>
      </w:pPr>
      <w:r>
        <w:rPr>
          <w:rFonts w:hint="eastAsia"/>
          <w:color w:val="000000" w:themeColor="text1"/>
        </w:rPr>
        <w:t>采用理论培训+案例分享的形式，开展涉及居民小区治理的法律法规培训。通过案例的分享和学习，提高邻长志愿服务过程中解决问题的能力。</w:t>
      </w:r>
    </w:p>
    <w:p w:rsidR="001157E1" w:rsidRDefault="00CE354D">
      <w:pPr>
        <w:pStyle w:val="afffffffff1"/>
        <w:rPr>
          <w:color w:val="000000" w:themeColor="text1"/>
        </w:rPr>
      </w:pPr>
      <w:r>
        <w:rPr>
          <w:rFonts w:hint="eastAsia"/>
          <w:color w:val="000000" w:themeColor="text1"/>
        </w:rPr>
        <w:t>沟通技巧能力培训</w:t>
      </w:r>
    </w:p>
    <w:p w:rsidR="001157E1" w:rsidRDefault="00CE354D">
      <w:pPr>
        <w:pStyle w:val="afffff5"/>
        <w:ind w:firstLine="420"/>
        <w:rPr>
          <w:color w:val="000000" w:themeColor="text1"/>
        </w:rPr>
      </w:pPr>
      <w:r>
        <w:rPr>
          <w:rFonts w:hint="eastAsia"/>
          <w:color w:val="000000" w:themeColor="text1"/>
        </w:rPr>
        <w:t>采用理论培训+路演的方式，通过预设场景，实践演练的形式，提升邻长与小区居民的沟通技巧。</w:t>
      </w:r>
    </w:p>
    <w:p w:rsidR="001157E1" w:rsidRDefault="00CE354D">
      <w:pPr>
        <w:pStyle w:val="afffffffff1"/>
        <w:rPr>
          <w:color w:val="000000" w:themeColor="text1"/>
        </w:rPr>
      </w:pPr>
      <w:r>
        <w:rPr>
          <w:rFonts w:hint="eastAsia"/>
          <w:color w:val="000000" w:themeColor="text1"/>
        </w:rPr>
        <w:t>团建及表彰</w:t>
      </w:r>
    </w:p>
    <w:p w:rsidR="001157E1" w:rsidRDefault="00CE354D">
      <w:pPr>
        <w:pStyle w:val="afffff5"/>
        <w:ind w:firstLine="420"/>
        <w:rPr>
          <w:color w:val="000000" w:themeColor="text1"/>
        </w:rPr>
      </w:pPr>
      <w:r>
        <w:rPr>
          <w:rFonts w:hint="eastAsia"/>
          <w:color w:val="000000" w:themeColor="text1"/>
        </w:rPr>
        <w:t>阶段性</w:t>
      </w:r>
      <w:proofErr w:type="gramStart"/>
      <w:r>
        <w:rPr>
          <w:rFonts w:hint="eastAsia"/>
          <w:color w:val="000000" w:themeColor="text1"/>
        </w:rPr>
        <w:t>进行团</w:t>
      </w:r>
      <w:proofErr w:type="gramEnd"/>
      <w:r>
        <w:rPr>
          <w:rFonts w:hint="eastAsia"/>
          <w:color w:val="000000" w:themeColor="text1"/>
        </w:rPr>
        <w:t>建、表扬、表彰等活动，满足邻长被认可、被尊重、被需要以及自我价值实现的需求，加强邻长团队的凝聚力。</w:t>
      </w:r>
    </w:p>
    <w:p w:rsidR="001157E1" w:rsidRDefault="00CE354D">
      <w:pPr>
        <w:pStyle w:val="affd"/>
        <w:spacing w:before="156" w:after="156"/>
        <w:rPr>
          <w:color w:val="000000" w:themeColor="text1"/>
        </w:rPr>
      </w:pPr>
      <w:bookmarkStart w:id="93" w:name="_Toc167190483"/>
      <w:r>
        <w:rPr>
          <w:rFonts w:hint="eastAsia"/>
          <w:color w:val="000000" w:themeColor="text1"/>
        </w:rPr>
        <w:t>邻长自管会建立</w:t>
      </w:r>
      <w:bookmarkEnd w:id="93"/>
    </w:p>
    <w:p w:rsidR="001157E1" w:rsidRDefault="00CE354D">
      <w:pPr>
        <w:pStyle w:val="afffffffff1"/>
        <w:rPr>
          <w:color w:val="000000" w:themeColor="text1"/>
        </w:rPr>
      </w:pPr>
      <w:r>
        <w:rPr>
          <w:rFonts w:hint="eastAsia"/>
          <w:color w:val="000000" w:themeColor="text1"/>
        </w:rPr>
        <w:t>邻长自管会是邻长团队的管理机构，邻长团队想要长久存在并发展，应有管理的组织架构，确保邻长队伍能够形成一个明确目标、组织架构健全、权职分工明确、有一定战斗力的志愿者团队。</w:t>
      </w:r>
    </w:p>
    <w:p w:rsidR="001157E1" w:rsidRDefault="00CE354D">
      <w:pPr>
        <w:pStyle w:val="afffffffff1"/>
        <w:rPr>
          <w:color w:val="000000" w:themeColor="text1"/>
        </w:rPr>
      </w:pPr>
      <w:r>
        <w:rPr>
          <w:rFonts w:hint="eastAsia"/>
          <w:color w:val="000000" w:themeColor="text1"/>
        </w:rPr>
        <w:t>邻长自管会的建立采用民主选举投票的方式，每位邻长均有选举权和被选举权。自管会一般选举7位邻长担任自管会成员，设立会长一名、副会长两名、活动策划委员、组织委员、宣传委员、财务委员各一名（如表1）。社区社工或社会组织社</w:t>
      </w:r>
      <w:proofErr w:type="gramStart"/>
      <w:r>
        <w:rPr>
          <w:rFonts w:hint="eastAsia"/>
          <w:color w:val="000000" w:themeColor="text1"/>
        </w:rPr>
        <w:t>工主持</w:t>
      </w:r>
      <w:proofErr w:type="gramEnd"/>
      <w:r>
        <w:rPr>
          <w:rFonts w:hint="eastAsia"/>
          <w:color w:val="000000" w:themeColor="text1"/>
        </w:rPr>
        <w:t>选举会议，所有邻长参与选举，得票前7名的确定为自管会成员。前7名中，如有得票数相同的，可适当增加自管会成员数。选举结束后，自管会成员名单应报所在地社区党组织进行备案。</w:t>
      </w:r>
    </w:p>
    <w:p w:rsidR="001157E1" w:rsidRDefault="00CE354D">
      <w:pPr>
        <w:pStyle w:val="aff2"/>
        <w:spacing w:before="156" w:after="156"/>
        <w:rPr>
          <w:color w:val="000000" w:themeColor="text1"/>
        </w:rPr>
      </w:pPr>
      <w:r>
        <w:rPr>
          <w:rFonts w:hint="eastAsia"/>
          <w:color w:val="000000" w:themeColor="text1"/>
        </w:rPr>
        <w:t>自管会架构及分工</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45"/>
        <w:gridCol w:w="7489"/>
      </w:tblGrid>
      <w:tr w:rsidR="001157E1">
        <w:trPr>
          <w:jc w:val="center"/>
        </w:trPr>
        <w:tc>
          <w:tcPr>
            <w:tcW w:w="1845" w:type="dxa"/>
            <w:tcBorders>
              <w:top w:val="single" w:sz="8" w:space="0" w:color="auto"/>
            </w:tcBorders>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职位</w:t>
            </w:r>
          </w:p>
        </w:tc>
        <w:tc>
          <w:tcPr>
            <w:tcW w:w="7489" w:type="dxa"/>
            <w:tcBorders>
              <w:top w:val="single" w:sz="8" w:space="0" w:color="auto"/>
            </w:tcBorders>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工作职责</w:t>
            </w:r>
          </w:p>
        </w:tc>
      </w:tr>
      <w:tr w:rsidR="001157E1">
        <w:trPr>
          <w:jc w:val="center"/>
        </w:trPr>
        <w:tc>
          <w:tcPr>
            <w:tcW w:w="1845"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会长</w:t>
            </w:r>
          </w:p>
        </w:tc>
        <w:tc>
          <w:tcPr>
            <w:tcW w:w="7489"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主持自管会工作，对外协调。</w:t>
            </w:r>
          </w:p>
        </w:tc>
      </w:tr>
      <w:tr w:rsidR="001157E1">
        <w:trPr>
          <w:jc w:val="center"/>
        </w:trPr>
        <w:tc>
          <w:tcPr>
            <w:tcW w:w="1845"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副会长</w:t>
            </w:r>
          </w:p>
        </w:tc>
        <w:tc>
          <w:tcPr>
            <w:tcW w:w="7489"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联系组织委员和策划委员，对内协调自管会及邻长关系。</w:t>
            </w:r>
          </w:p>
        </w:tc>
      </w:tr>
      <w:tr w:rsidR="001157E1">
        <w:trPr>
          <w:jc w:val="center"/>
        </w:trPr>
        <w:tc>
          <w:tcPr>
            <w:tcW w:w="1845"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副会长</w:t>
            </w:r>
          </w:p>
        </w:tc>
        <w:tc>
          <w:tcPr>
            <w:tcW w:w="7489"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联系宣传委员和财务委员，对小区群众做好解释、协调工作。</w:t>
            </w:r>
          </w:p>
        </w:tc>
      </w:tr>
      <w:tr w:rsidR="001157E1">
        <w:trPr>
          <w:jc w:val="center"/>
        </w:trPr>
        <w:tc>
          <w:tcPr>
            <w:tcW w:w="1845"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组织委员</w:t>
            </w:r>
          </w:p>
        </w:tc>
        <w:tc>
          <w:tcPr>
            <w:tcW w:w="7489"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组织、通知人员参加小区活动，表扬、表彰人员甄选。</w:t>
            </w:r>
          </w:p>
        </w:tc>
      </w:tr>
      <w:tr w:rsidR="001157E1">
        <w:trPr>
          <w:jc w:val="center"/>
        </w:trPr>
        <w:tc>
          <w:tcPr>
            <w:tcW w:w="1845"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宣传委员</w:t>
            </w:r>
          </w:p>
        </w:tc>
        <w:tc>
          <w:tcPr>
            <w:tcW w:w="7489"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活动摄影、摄像并在居民群进行宣传，</w:t>
            </w:r>
            <w:proofErr w:type="gramStart"/>
            <w:r>
              <w:rPr>
                <w:rFonts w:ascii="宋体" w:hAnsi="宋体" w:hint="eastAsia"/>
                <w:color w:val="000000" w:themeColor="text1"/>
                <w:kern w:val="0"/>
                <w:sz w:val="18"/>
                <w:szCs w:val="20"/>
              </w:rPr>
              <w:t>大红字报表扬信</w:t>
            </w:r>
            <w:proofErr w:type="gramEnd"/>
            <w:r>
              <w:rPr>
                <w:rFonts w:ascii="宋体" w:hAnsi="宋体" w:hint="eastAsia"/>
                <w:color w:val="000000" w:themeColor="text1"/>
                <w:kern w:val="0"/>
                <w:sz w:val="18"/>
                <w:szCs w:val="20"/>
              </w:rPr>
              <w:t>书写、张贴。</w:t>
            </w:r>
          </w:p>
        </w:tc>
      </w:tr>
      <w:tr w:rsidR="001157E1">
        <w:trPr>
          <w:jc w:val="center"/>
        </w:trPr>
        <w:tc>
          <w:tcPr>
            <w:tcW w:w="1845"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财务委员</w:t>
            </w:r>
          </w:p>
        </w:tc>
        <w:tc>
          <w:tcPr>
            <w:tcW w:w="7489"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活动费用的管理、公示，自管会财务管理、公示。</w:t>
            </w:r>
          </w:p>
        </w:tc>
      </w:tr>
      <w:tr w:rsidR="001157E1">
        <w:trPr>
          <w:jc w:val="center"/>
        </w:trPr>
        <w:tc>
          <w:tcPr>
            <w:tcW w:w="1845"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策划委员</w:t>
            </w:r>
          </w:p>
        </w:tc>
        <w:tc>
          <w:tcPr>
            <w:tcW w:w="7489" w:type="dxa"/>
            <w:shd w:val="clear" w:color="auto" w:fill="auto"/>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小区活动策划，活动方案制定。</w:t>
            </w:r>
          </w:p>
        </w:tc>
      </w:tr>
    </w:tbl>
    <w:p w:rsidR="001157E1" w:rsidRDefault="00CE354D">
      <w:pPr>
        <w:pStyle w:val="afffffffff1"/>
        <w:rPr>
          <w:color w:val="000000" w:themeColor="text1"/>
        </w:rPr>
      </w:pPr>
      <w:r>
        <w:rPr>
          <w:rFonts w:hint="eastAsia"/>
          <w:color w:val="000000" w:themeColor="text1"/>
        </w:rPr>
        <w:t>邻长自管会成员每两年进行一次换届，换届大会由原会长主持，邀请所在地社区两委成员参与监督，选举方法与初次选举相同。</w:t>
      </w:r>
    </w:p>
    <w:p w:rsidR="001157E1" w:rsidRDefault="00406889">
      <w:pPr>
        <w:pStyle w:val="affc"/>
        <w:spacing w:before="312" w:after="312"/>
        <w:rPr>
          <w:color w:val="000000" w:themeColor="text1"/>
        </w:rPr>
      </w:pPr>
      <w:bookmarkStart w:id="94" w:name="_Toc167712157"/>
      <w:bookmarkStart w:id="95" w:name="_Toc167712341"/>
      <w:bookmarkStart w:id="96" w:name="_Toc167806863"/>
      <w:r>
        <w:rPr>
          <w:rFonts w:hint="eastAsia"/>
          <w:color w:val="000000" w:themeColor="text1"/>
        </w:rPr>
        <w:t>“邻长制”</w:t>
      </w:r>
      <w:r w:rsidR="00CE354D">
        <w:rPr>
          <w:rFonts w:hint="eastAsia"/>
          <w:color w:val="000000" w:themeColor="text1"/>
        </w:rPr>
        <w:t>自治团队组织架构</w:t>
      </w:r>
      <w:bookmarkEnd w:id="94"/>
      <w:bookmarkEnd w:id="95"/>
      <w:bookmarkEnd w:id="96"/>
    </w:p>
    <w:p w:rsidR="001157E1" w:rsidRDefault="00CE354D">
      <w:pPr>
        <w:pStyle w:val="affffffffe"/>
        <w:rPr>
          <w:color w:val="000000" w:themeColor="text1"/>
        </w:rPr>
      </w:pPr>
      <w:r>
        <w:rPr>
          <w:rFonts w:hint="eastAsia"/>
          <w:color w:val="000000" w:themeColor="text1"/>
        </w:rPr>
        <w:t>邻长制自治</w:t>
      </w:r>
      <w:proofErr w:type="gramStart"/>
      <w:r>
        <w:rPr>
          <w:rFonts w:hint="eastAsia"/>
          <w:color w:val="000000" w:themeColor="text1"/>
        </w:rPr>
        <w:t>团队由邻长</w:t>
      </w:r>
      <w:proofErr w:type="gramEnd"/>
      <w:r>
        <w:rPr>
          <w:rFonts w:hint="eastAsia"/>
          <w:color w:val="000000" w:themeColor="text1"/>
        </w:rPr>
        <w:t>组建而成，邻长自管会为邻长团队的管理机构。自管会会长、副会长、委员在邻长团队长中选举产生，会长是邻长制自治团队总负责人</w:t>
      </w:r>
      <w:r w:rsidR="0085521A">
        <w:rPr>
          <w:rFonts w:hint="eastAsia"/>
          <w:color w:val="000000" w:themeColor="text1"/>
        </w:rPr>
        <w:t>，见图1</w:t>
      </w:r>
      <w:r>
        <w:rPr>
          <w:rFonts w:hint="eastAsia"/>
          <w:color w:val="000000" w:themeColor="text1"/>
        </w:rPr>
        <w:t>。</w:t>
      </w:r>
    </w:p>
    <w:p w:rsidR="001157E1" w:rsidRDefault="00CE354D" w:rsidP="0085521A">
      <w:pPr>
        <w:pStyle w:val="afd"/>
        <w:numPr>
          <w:ilvl w:val="0"/>
          <w:numId w:val="0"/>
        </w:numPr>
        <w:spacing w:before="156" w:after="156"/>
        <w:jc w:val="both"/>
      </w:pPr>
      <w:r>
        <w:rPr>
          <w:rFonts w:hint="eastAsia"/>
        </w:rPr>
        <w:lastRenderedPageBreak/>
        <w:t xml:space="preserve">                      </w:t>
      </w:r>
      <w:r>
        <w:rPr>
          <w:noProof/>
        </w:rPr>
        <w:drawing>
          <wp:inline distT="0" distB="0" distL="114300" distR="114300">
            <wp:extent cx="2143125" cy="1337426"/>
            <wp:effectExtent l="0" t="0" r="0" b="0"/>
            <wp:docPr id="4" name="图片 4" descr="d76c50b3236305ddadfe8e6436c6f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76c50b3236305ddadfe8e6436c6f0d"/>
                    <pic:cNvPicPr>
                      <a:picLocks noChangeAspect="1"/>
                    </pic:cNvPicPr>
                  </pic:nvPicPr>
                  <pic:blipFill>
                    <a:blip r:embed="rId17"/>
                    <a:stretch>
                      <a:fillRect/>
                    </a:stretch>
                  </pic:blipFill>
                  <pic:spPr>
                    <a:xfrm>
                      <a:off x="0" y="0"/>
                      <a:ext cx="2151931" cy="1342921"/>
                    </a:xfrm>
                    <a:prstGeom prst="rect">
                      <a:avLst/>
                    </a:prstGeom>
                  </pic:spPr>
                </pic:pic>
              </a:graphicData>
            </a:graphic>
          </wp:inline>
        </w:drawing>
      </w:r>
    </w:p>
    <w:p w:rsidR="0085521A" w:rsidRPr="0085521A" w:rsidRDefault="0085521A" w:rsidP="0085521A">
      <w:pPr>
        <w:pStyle w:val="afd"/>
        <w:spacing w:before="156" w:after="156"/>
      </w:pPr>
    </w:p>
    <w:p w:rsidR="001157E1" w:rsidRDefault="00CE354D">
      <w:pPr>
        <w:pStyle w:val="affc"/>
        <w:spacing w:before="312" w:after="312"/>
        <w:rPr>
          <w:color w:val="000000" w:themeColor="text1"/>
        </w:rPr>
      </w:pPr>
      <w:bookmarkStart w:id="97" w:name="_Toc167712158"/>
      <w:bookmarkStart w:id="98" w:name="_Toc167712342"/>
      <w:bookmarkStart w:id="99" w:name="_Toc167806864"/>
      <w:r>
        <w:rPr>
          <w:rFonts w:hint="eastAsia"/>
          <w:color w:val="000000" w:themeColor="text1"/>
        </w:rPr>
        <w:t>“邻长制”自治团队工作内容</w:t>
      </w:r>
      <w:bookmarkEnd w:id="97"/>
      <w:bookmarkEnd w:id="98"/>
      <w:bookmarkEnd w:id="99"/>
    </w:p>
    <w:p w:rsidR="001157E1" w:rsidRDefault="00CE354D">
      <w:pPr>
        <w:pStyle w:val="affffffffe"/>
        <w:rPr>
          <w:color w:val="000000" w:themeColor="text1"/>
        </w:rPr>
      </w:pPr>
      <w:r>
        <w:rPr>
          <w:rFonts w:hint="eastAsia"/>
          <w:color w:val="000000" w:themeColor="text1"/>
        </w:rPr>
        <w:t>“邻长制”自治团队主要工作内容</w:t>
      </w:r>
    </w:p>
    <w:p w:rsidR="001157E1" w:rsidRDefault="00CE354D">
      <w:pPr>
        <w:pStyle w:val="af5"/>
        <w:numPr>
          <w:ilvl w:val="0"/>
          <w:numId w:val="32"/>
        </w:numPr>
        <w:rPr>
          <w:color w:val="000000" w:themeColor="text1"/>
        </w:rPr>
      </w:pPr>
      <w:r>
        <w:rPr>
          <w:rFonts w:hint="eastAsia"/>
          <w:color w:val="000000" w:themeColor="text1"/>
        </w:rPr>
        <w:t>组织居民及利益相关方协商议事，讨论小区公共问题、制定解决方案及分工落实；</w:t>
      </w:r>
    </w:p>
    <w:p w:rsidR="001157E1" w:rsidRDefault="00CE354D">
      <w:pPr>
        <w:pStyle w:val="af5"/>
        <w:numPr>
          <w:ilvl w:val="0"/>
          <w:numId w:val="32"/>
        </w:numPr>
        <w:rPr>
          <w:color w:val="000000" w:themeColor="text1"/>
        </w:rPr>
      </w:pPr>
      <w:r>
        <w:rPr>
          <w:rFonts w:hint="eastAsia"/>
          <w:color w:val="000000" w:themeColor="text1"/>
        </w:rPr>
        <w:t>协调邻里矛盾；</w:t>
      </w:r>
    </w:p>
    <w:p w:rsidR="001157E1" w:rsidRDefault="00CE354D">
      <w:pPr>
        <w:pStyle w:val="af5"/>
        <w:numPr>
          <w:ilvl w:val="0"/>
          <w:numId w:val="32"/>
        </w:numPr>
        <w:rPr>
          <w:color w:val="000000" w:themeColor="text1"/>
        </w:rPr>
      </w:pPr>
      <w:r>
        <w:rPr>
          <w:rFonts w:hint="eastAsia"/>
          <w:color w:val="000000" w:themeColor="text1"/>
        </w:rPr>
        <w:t>组织开展居民活动，促进邻里关系和谐；</w:t>
      </w:r>
    </w:p>
    <w:p w:rsidR="001157E1" w:rsidRDefault="00CE354D">
      <w:pPr>
        <w:pStyle w:val="af5"/>
        <w:numPr>
          <w:ilvl w:val="0"/>
          <w:numId w:val="32"/>
        </w:numPr>
        <w:rPr>
          <w:color w:val="000000" w:themeColor="text1"/>
        </w:rPr>
      </w:pPr>
      <w:r>
        <w:rPr>
          <w:rFonts w:hint="eastAsia"/>
          <w:color w:val="000000" w:themeColor="text1"/>
        </w:rPr>
        <w:t>代表小区与外部单位沟通协调。</w:t>
      </w:r>
    </w:p>
    <w:p w:rsidR="001157E1" w:rsidRDefault="00CE354D">
      <w:pPr>
        <w:pStyle w:val="affc"/>
        <w:spacing w:before="312" w:after="312"/>
        <w:rPr>
          <w:color w:val="000000" w:themeColor="text1"/>
        </w:rPr>
      </w:pPr>
      <w:bookmarkStart w:id="100" w:name="_Toc167712343"/>
      <w:bookmarkStart w:id="101" w:name="_Toc167712160"/>
      <w:bookmarkStart w:id="102" w:name="_Toc167806865"/>
      <w:r>
        <w:rPr>
          <w:rFonts w:hint="eastAsia"/>
          <w:color w:val="000000" w:themeColor="text1"/>
        </w:rPr>
        <w:t>“邻长制”自治团队协商议事工作步骤</w:t>
      </w:r>
      <w:bookmarkEnd w:id="100"/>
      <w:bookmarkEnd w:id="101"/>
      <w:bookmarkEnd w:id="102"/>
    </w:p>
    <w:p w:rsidR="001157E1" w:rsidRDefault="00CE354D">
      <w:pPr>
        <w:pStyle w:val="affffffffe"/>
        <w:rPr>
          <w:color w:val="000000" w:themeColor="text1"/>
        </w:rPr>
      </w:pPr>
      <w:r>
        <w:rPr>
          <w:rFonts w:hint="eastAsia"/>
          <w:color w:val="000000" w:themeColor="text1"/>
        </w:rPr>
        <w:t>协商议事边界</w:t>
      </w:r>
    </w:p>
    <w:p w:rsidR="001157E1" w:rsidRDefault="00CE354D">
      <w:pPr>
        <w:pStyle w:val="afffff5"/>
        <w:ind w:firstLineChars="300" w:firstLine="630"/>
        <w:rPr>
          <w:color w:val="000000" w:themeColor="text1"/>
        </w:rPr>
      </w:pPr>
      <w:r>
        <w:rPr>
          <w:rFonts w:hint="eastAsia"/>
          <w:color w:val="000000" w:themeColor="text1"/>
        </w:rPr>
        <w:t>两年内通过自身努力可以改变的本小区公共利益问题。</w:t>
      </w:r>
    </w:p>
    <w:p w:rsidR="001157E1" w:rsidRDefault="00CE354D">
      <w:pPr>
        <w:pStyle w:val="affffffffe"/>
        <w:rPr>
          <w:color w:val="000000" w:themeColor="text1"/>
        </w:rPr>
      </w:pPr>
      <w:r>
        <w:rPr>
          <w:rFonts w:hint="eastAsia"/>
          <w:color w:val="000000" w:themeColor="text1"/>
        </w:rPr>
        <w:t>制定小区解决公共利益问题的长期规划</w:t>
      </w:r>
    </w:p>
    <w:p w:rsidR="001157E1" w:rsidRDefault="00CE354D">
      <w:pPr>
        <w:pStyle w:val="afffff5"/>
        <w:ind w:firstLine="420"/>
        <w:rPr>
          <w:color w:val="000000" w:themeColor="text1"/>
        </w:rPr>
      </w:pPr>
      <w:r>
        <w:rPr>
          <w:rFonts w:hint="eastAsia"/>
          <w:color w:val="000000" w:themeColor="text1"/>
        </w:rPr>
        <w:t>邻长带领居民讨论小区内存在的公共利益问题，对梳理的问题按照紧急程度排序，制定问题解决顺序的路线图，带领居民逐一解决。主要步骤如下：</w:t>
      </w:r>
    </w:p>
    <w:p w:rsidR="001157E1" w:rsidRDefault="00CE354D">
      <w:pPr>
        <w:pStyle w:val="afffff5"/>
        <w:ind w:firstLine="420"/>
        <w:rPr>
          <w:color w:val="000000" w:themeColor="text1"/>
        </w:rPr>
      </w:pPr>
      <w:r>
        <w:rPr>
          <w:rFonts w:hint="eastAsia"/>
          <w:color w:val="000000" w:themeColor="text1"/>
        </w:rPr>
        <w:t>a)</w:t>
      </w:r>
      <w:r>
        <w:rPr>
          <w:rFonts w:hint="eastAsia"/>
          <w:color w:val="000000" w:themeColor="text1"/>
        </w:rPr>
        <w:tab/>
        <w:t>逐一拜访并邀请利益相关方（物业、社区、居民代表、政府等）参加引导会；</w:t>
      </w:r>
    </w:p>
    <w:p w:rsidR="001157E1" w:rsidRDefault="00CE354D">
      <w:pPr>
        <w:pStyle w:val="afffff5"/>
        <w:ind w:firstLine="420"/>
        <w:rPr>
          <w:color w:val="000000" w:themeColor="text1"/>
        </w:rPr>
      </w:pPr>
      <w:r>
        <w:rPr>
          <w:rFonts w:hint="eastAsia"/>
          <w:color w:val="000000" w:themeColor="text1"/>
        </w:rPr>
        <w:t>b)</w:t>
      </w:r>
      <w:r>
        <w:rPr>
          <w:rFonts w:hint="eastAsia"/>
          <w:color w:val="000000" w:themeColor="text1"/>
        </w:rPr>
        <w:tab/>
        <w:t>将利益相关方反馈的小区目前存在问题以及资源、第一次入户收集到的问题，一并整理给会议引导师；</w:t>
      </w:r>
    </w:p>
    <w:p w:rsidR="001157E1" w:rsidRDefault="00CE354D">
      <w:pPr>
        <w:pStyle w:val="afffff5"/>
        <w:ind w:firstLine="420"/>
        <w:rPr>
          <w:color w:val="000000" w:themeColor="text1"/>
        </w:rPr>
      </w:pPr>
      <w:r>
        <w:rPr>
          <w:rFonts w:hint="eastAsia"/>
          <w:color w:val="000000" w:themeColor="text1"/>
        </w:rPr>
        <w:t>c)</w:t>
      </w:r>
      <w:r>
        <w:rPr>
          <w:rFonts w:hint="eastAsia"/>
          <w:color w:val="000000" w:themeColor="text1"/>
        </w:rPr>
        <w:tab/>
        <w:t>引导师依据反馈内容设计引导会议召开方案；</w:t>
      </w:r>
    </w:p>
    <w:p w:rsidR="001157E1" w:rsidRDefault="00CE354D">
      <w:pPr>
        <w:pStyle w:val="afffff5"/>
        <w:ind w:firstLine="420"/>
        <w:rPr>
          <w:color w:val="000000" w:themeColor="text1"/>
        </w:rPr>
      </w:pPr>
      <w:r>
        <w:rPr>
          <w:rFonts w:hint="eastAsia"/>
          <w:color w:val="000000" w:themeColor="text1"/>
        </w:rPr>
        <w:t>d)</w:t>
      </w:r>
      <w:r>
        <w:rPr>
          <w:rFonts w:hint="eastAsia"/>
          <w:color w:val="000000" w:themeColor="text1"/>
        </w:rPr>
        <w:tab/>
        <w:t>引导师引导邻长和利益相关方开展小区问题梳理讨论，按照问题缓急以及重要程度，对小区问题进行排序；</w:t>
      </w:r>
    </w:p>
    <w:p w:rsidR="001157E1" w:rsidRDefault="00CE354D">
      <w:pPr>
        <w:pStyle w:val="afffff5"/>
        <w:ind w:firstLine="420"/>
        <w:rPr>
          <w:color w:val="000000" w:themeColor="text1"/>
        </w:rPr>
      </w:pPr>
      <w:r>
        <w:rPr>
          <w:rFonts w:hint="eastAsia"/>
          <w:color w:val="000000" w:themeColor="text1"/>
        </w:rPr>
        <w:t>e)</w:t>
      </w:r>
      <w:r>
        <w:rPr>
          <w:rFonts w:hint="eastAsia"/>
          <w:color w:val="000000" w:themeColor="text1"/>
        </w:rPr>
        <w:tab/>
        <w:t>引导师将梳理的小区问题路线图向参会各方沟通反馈，路线图可作为未来小区发展参考文件。</w:t>
      </w:r>
    </w:p>
    <w:p w:rsidR="001157E1" w:rsidRDefault="00CE354D">
      <w:pPr>
        <w:pStyle w:val="affffffffe"/>
        <w:rPr>
          <w:color w:val="000000" w:themeColor="text1"/>
        </w:rPr>
      </w:pPr>
      <w:r>
        <w:rPr>
          <w:rFonts w:hint="eastAsia"/>
          <w:color w:val="000000" w:themeColor="text1"/>
        </w:rPr>
        <w:t>制定解决方案及行动步骤</w:t>
      </w:r>
    </w:p>
    <w:p w:rsidR="001157E1" w:rsidRDefault="00CE354D">
      <w:pPr>
        <w:pStyle w:val="afffff5"/>
        <w:ind w:firstLine="420"/>
        <w:rPr>
          <w:color w:val="000000" w:themeColor="text1"/>
        </w:rPr>
      </w:pPr>
      <w:r>
        <w:rPr>
          <w:rFonts w:hint="eastAsia"/>
          <w:color w:val="000000" w:themeColor="text1"/>
        </w:rPr>
        <w:t>邻长及利益相关方讨论小区排名第一的公共利益问题的解决方案，制定分工和行动步骤。主要步骤如下：</w:t>
      </w:r>
    </w:p>
    <w:p w:rsidR="001157E1" w:rsidRDefault="00CE354D">
      <w:pPr>
        <w:pStyle w:val="af5"/>
        <w:numPr>
          <w:ilvl w:val="0"/>
          <w:numId w:val="33"/>
        </w:numPr>
        <w:rPr>
          <w:color w:val="000000" w:themeColor="text1"/>
        </w:rPr>
      </w:pPr>
      <w:r>
        <w:rPr>
          <w:rFonts w:hint="eastAsia"/>
          <w:color w:val="000000" w:themeColor="text1"/>
        </w:rPr>
        <w:t>分析问题所涉及的利益相关方（物业、社区、居民代表、政府等）并逐一拜访；</w:t>
      </w:r>
    </w:p>
    <w:p w:rsidR="001157E1" w:rsidRDefault="00CE354D">
      <w:pPr>
        <w:pStyle w:val="af5"/>
        <w:rPr>
          <w:color w:val="000000" w:themeColor="text1"/>
        </w:rPr>
      </w:pPr>
      <w:r>
        <w:rPr>
          <w:rFonts w:hint="eastAsia"/>
          <w:color w:val="000000" w:themeColor="text1"/>
        </w:rPr>
        <w:t>将利益相关方反馈的立场和建议（特别是法律法规的条款）反馈给会议引导师；</w:t>
      </w:r>
    </w:p>
    <w:p w:rsidR="001157E1" w:rsidRDefault="00CE354D">
      <w:pPr>
        <w:pStyle w:val="af5"/>
        <w:rPr>
          <w:color w:val="000000" w:themeColor="text1"/>
        </w:rPr>
      </w:pPr>
      <w:r>
        <w:rPr>
          <w:rFonts w:hint="eastAsia"/>
          <w:color w:val="000000" w:themeColor="text1"/>
        </w:rPr>
        <w:t>引导师设计引导会议方案；</w:t>
      </w:r>
    </w:p>
    <w:p w:rsidR="001157E1" w:rsidRDefault="00CE354D">
      <w:pPr>
        <w:pStyle w:val="af5"/>
        <w:rPr>
          <w:color w:val="000000" w:themeColor="text1"/>
        </w:rPr>
      </w:pPr>
      <w:r>
        <w:rPr>
          <w:rFonts w:hint="eastAsia"/>
          <w:color w:val="000000" w:themeColor="text1"/>
        </w:rPr>
        <w:t>引导师引导邻长和利益相关方对第一公共利益问题解决方案进行探讨，形成行动方案及分工；</w:t>
      </w:r>
    </w:p>
    <w:p w:rsidR="001157E1" w:rsidRDefault="00CE354D">
      <w:pPr>
        <w:pStyle w:val="affffffffe"/>
        <w:rPr>
          <w:color w:val="000000" w:themeColor="text1"/>
        </w:rPr>
      </w:pPr>
      <w:r>
        <w:rPr>
          <w:rFonts w:hint="eastAsia"/>
          <w:color w:val="000000" w:themeColor="text1"/>
        </w:rPr>
        <w:t>第一公共利益问题解决的陪伴执行</w:t>
      </w:r>
    </w:p>
    <w:p w:rsidR="001157E1" w:rsidRDefault="00CE354D">
      <w:pPr>
        <w:pStyle w:val="afffffffff1"/>
        <w:rPr>
          <w:color w:val="000000" w:themeColor="text1"/>
        </w:rPr>
      </w:pPr>
      <w:r>
        <w:rPr>
          <w:rFonts w:hint="eastAsia"/>
          <w:color w:val="000000" w:themeColor="text1"/>
        </w:rPr>
        <w:t>以行动方案为执行计划，邻长及利益相关</w:t>
      </w:r>
      <w:proofErr w:type="gramStart"/>
      <w:r>
        <w:rPr>
          <w:rFonts w:hint="eastAsia"/>
          <w:color w:val="000000" w:themeColor="text1"/>
        </w:rPr>
        <w:t>方落实</w:t>
      </w:r>
      <w:proofErr w:type="gramEnd"/>
      <w:r>
        <w:rPr>
          <w:rFonts w:hint="eastAsia"/>
          <w:color w:val="000000" w:themeColor="text1"/>
        </w:rPr>
        <w:t>制定的解决方案。</w:t>
      </w:r>
    </w:p>
    <w:p w:rsidR="001157E1" w:rsidRDefault="00CE354D">
      <w:pPr>
        <w:pStyle w:val="afffffffff1"/>
        <w:rPr>
          <w:color w:val="000000" w:themeColor="text1"/>
        </w:rPr>
      </w:pPr>
      <w:r>
        <w:rPr>
          <w:rFonts w:hint="eastAsia"/>
          <w:color w:val="000000" w:themeColor="text1"/>
        </w:rPr>
        <w:t>邻长及居民在行动中做出贡献的，必须用大红纸手写表扬信并在小区公示栏进行公开表扬。</w:t>
      </w:r>
    </w:p>
    <w:p w:rsidR="001157E1" w:rsidRDefault="00CE354D">
      <w:pPr>
        <w:pStyle w:val="afffffffff1"/>
        <w:rPr>
          <w:color w:val="000000" w:themeColor="text1"/>
        </w:rPr>
      </w:pPr>
      <w:r>
        <w:rPr>
          <w:rFonts w:hint="eastAsia"/>
          <w:color w:val="000000" w:themeColor="text1"/>
        </w:rPr>
        <w:t>邻长需要在时间进度上进行把控，在规定时间内完成分工。</w:t>
      </w:r>
    </w:p>
    <w:p w:rsidR="001157E1" w:rsidRDefault="00CE354D">
      <w:pPr>
        <w:pStyle w:val="afffffffff1"/>
        <w:rPr>
          <w:color w:val="000000" w:themeColor="text1"/>
        </w:rPr>
      </w:pPr>
      <w:r>
        <w:rPr>
          <w:rFonts w:hint="eastAsia"/>
          <w:color w:val="000000" w:themeColor="text1"/>
        </w:rPr>
        <w:lastRenderedPageBreak/>
        <w:t>每次邻长行动，都需要由社工协助填写工作日志，为后续案例整理提供依据。</w:t>
      </w:r>
    </w:p>
    <w:p w:rsidR="001157E1" w:rsidRDefault="00CE354D">
      <w:pPr>
        <w:pStyle w:val="afffffffff1"/>
        <w:rPr>
          <w:color w:val="000000" w:themeColor="text1"/>
        </w:rPr>
      </w:pPr>
      <w:r>
        <w:rPr>
          <w:rFonts w:hint="eastAsia"/>
          <w:color w:val="000000" w:themeColor="text1"/>
        </w:rPr>
        <w:t>在行动过程中，遇到实际困难无法执行时，邻长需要重新组织协商议事，调整执行方案。</w:t>
      </w:r>
    </w:p>
    <w:p w:rsidR="001157E1" w:rsidRDefault="00CE354D">
      <w:pPr>
        <w:pStyle w:val="afffffffff1"/>
        <w:rPr>
          <w:color w:val="000000" w:themeColor="text1"/>
        </w:rPr>
      </w:pPr>
      <w:r>
        <w:rPr>
          <w:rFonts w:hint="eastAsia"/>
          <w:color w:val="000000" w:themeColor="text1"/>
        </w:rPr>
        <w:t>每次议事会记录需记录会议主要内容及结果。</w:t>
      </w:r>
    </w:p>
    <w:p w:rsidR="001157E1" w:rsidRDefault="00CE354D">
      <w:pPr>
        <w:pStyle w:val="affffffffe"/>
        <w:rPr>
          <w:color w:val="000000" w:themeColor="text1"/>
        </w:rPr>
      </w:pPr>
      <w:r>
        <w:rPr>
          <w:rFonts w:hint="eastAsia"/>
          <w:color w:val="000000" w:themeColor="text1"/>
        </w:rPr>
        <w:t>邻长自管会决策议事采用民主协商和民主决策方式，邻长和利益相关方均需参加。</w:t>
      </w:r>
    </w:p>
    <w:p w:rsidR="001157E1" w:rsidRDefault="00CE354D">
      <w:pPr>
        <w:pStyle w:val="affc"/>
        <w:spacing w:before="312" w:after="312"/>
        <w:rPr>
          <w:color w:val="000000" w:themeColor="text1"/>
        </w:rPr>
      </w:pPr>
      <w:bookmarkStart w:id="103" w:name="_Toc167704992"/>
      <w:bookmarkStart w:id="104" w:name="_Toc167711445"/>
      <w:bookmarkStart w:id="105" w:name="_Toc167712344"/>
      <w:bookmarkStart w:id="106" w:name="_Toc167190484"/>
      <w:bookmarkStart w:id="107" w:name="_Toc167712161"/>
      <w:bookmarkStart w:id="108" w:name="_Toc167190492"/>
      <w:bookmarkStart w:id="109" w:name="_Toc167806866"/>
      <w:r>
        <w:rPr>
          <w:rFonts w:hint="eastAsia"/>
          <w:color w:val="000000" w:themeColor="text1"/>
        </w:rPr>
        <w:t>监督管理</w:t>
      </w:r>
      <w:bookmarkEnd w:id="103"/>
      <w:bookmarkEnd w:id="104"/>
      <w:bookmarkEnd w:id="105"/>
      <w:bookmarkEnd w:id="106"/>
      <w:bookmarkEnd w:id="107"/>
      <w:bookmarkEnd w:id="108"/>
      <w:bookmarkEnd w:id="109"/>
    </w:p>
    <w:p w:rsidR="001157E1" w:rsidRDefault="00CE354D">
      <w:pPr>
        <w:pStyle w:val="affffffffe"/>
        <w:rPr>
          <w:color w:val="000000" w:themeColor="text1"/>
        </w:rPr>
      </w:pPr>
      <w:r>
        <w:rPr>
          <w:rFonts w:hint="eastAsia"/>
          <w:color w:val="000000" w:themeColor="text1"/>
        </w:rPr>
        <w:t>“邻长制”自治团队组建过程应留存完整工作档案，接受所在地社区党组织的监督和指导。</w:t>
      </w:r>
    </w:p>
    <w:p w:rsidR="001157E1" w:rsidRDefault="00CE354D">
      <w:pPr>
        <w:pStyle w:val="affffffffe"/>
        <w:rPr>
          <w:color w:val="000000" w:themeColor="text1"/>
        </w:rPr>
      </w:pPr>
      <w:r>
        <w:rPr>
          <w:rFonts w:hint="eastAsia"/>
          <w:color w:val="000000" w:themeColor="text1"/>
        </w:rPr>
        <w:t>“邻长制”自治团队组建过程应及时向居民公示行动计划和结果，接受小区居民的监督。</w:t>
      </w:r>
    </w:p>
    <w:p w:rsidR="001157E1" w:rsidRDefault="001157E1">
      <w:pPr>
        <w:pStyle w:val="affffffffe"/>
        <w:numPr>
          <w:ilvl w:val="0"/>
          <w:numId w:val="0"/>
        </w:numPr>
        <w:rPr>
          <w:color w:val="000000" w:themeColor="text1"/>
        </w:rPr>
        <w:sectPr w:rsidR="001157E1">
          <w:pgSz w:w="11906" w:h="16838"/>
          <w:pgMar w:top="1928" w:right="1134" w:bottom="1134" w:left="1134" w:header="1418" w:footer="1134" w:gutter="284"/>
          <w:pgNumType w:start="1"/>
          <w:cols w:space="425"/>
          <w:formProt w:val="0"/>
          <w:docGrid w:type="lines" w:linePitch="312"/>
        </w:sectPr>
      </w:pPr>
    </w:p>
    <w:p w:rsidR="001157E1" w:rsidRDefault="001157E1">
      <w:pPr>
        <w:pStyle w:val="af8"/>
        <w:rPr>
          <w:color w:val="000000" w:themeColor="text1"/>
        </w:rPr>
      </w:pPr>
      <w:bookmarkStart w:id="110" w:name="BookMark5"/>
      <w:bookmarkEnd w:id="24"/>
    </w:p>
    <w:p w:rsidR="001157E1" w:rsidRDefault="001157E1">
      <w:pPr>
        <w:pStyle w:val="afe"/>
        <w:rPr>
          <w:color w:val="000000" w:themeColor="text1"/>
        </w:rPr>
      </w:pPr>
    </w:p>
    <w:p w:rsidR="001157E1" w:rsidRDefault="00CE354D">
      <w:pPr>
        <w:pStyle w:val="aff3"/>
        <w:spacing w:after="156"/>
        <w:rPr>
          <w:color w:val="000000" w:themeColor="text1"/>
        </w:rPr>
      </w:pPr>
      <w:r>
        <w:rPr>
          <w:color w:val="000000" w:themeColor="text1"/>
        </w:rPr>
        <w:br/>
      </w:r>
      <w:bookmarkStart w:id="111" w:name="_Toc167711446"/>
      <w:bookmarkStart w:id="112" w:name="_Toc167712162"/>
      <w:bookmarkStart w:id="113" w:name="_Toc167712345"/>
      <w:bookmarkStart w:id="114" w:name="_Toc167190485"/>
      <w:bookmarkStart w:id="115" w:name="_Toc167190493"/>
      <w:bookmarkStart w:id="116" w:name="_Toc167704993"/>
      <w:bookmarkStart w:id="117" w:name="_Toc167806867"/>
      <w:r>
        <w:rPr>
          <w:rFonts w:hint="eastAsia"/>
          <w:color w:val="000000" w:themeColor="text1"/>
        </w:rPr>
        <w:t>（资料性）</w:t>
      </w:r>
      <w:r>
        <w:rPr>
          <w:color w:val="000000" w:themeColor="text1"/>
        </w:rPr>
        <w:br/>
      </w:r>
      <w:r>
        <w:rPr>
          <w:rFonts w:hint="eastAsia"/>
          <w:color w:val="000000" w:themeColor="text1"/>
        </w:rPr>
        <w:t>邻长与网格员、</w:t>
      </w:r>
      <w:proofErr w:type="gramStart"/>
      <w:r>
        <w:rPr>
          <w:rFonts w:hint="eastAsia"/>
          <w:color w:val="000000" w:themeColor="text1"/>
        </w:rPr>
        <w:t>业委会</w:t>
      </w:r>
      <w:proofErr w:type="gramEnd"/>
      <w:r>
        <w:rPr>
          <w:rFonts w:hint="eastAsia"/>
          <w:color w:val="000000" w:themeColor="text1"/>
        </w:rPr>
        <w:t>委员区别</w:t>
      </w:r>
      <w:bookmarkEnd w:id="111"/>
      <w:bookmarkEnd w:id="112"/>
      <w:bookmarkEnd w:id="113"/>
      <w:bookmarkEnd w:id="114"/>
      <w:bookmarkEnd w:id="115"/>
      <w:bookmarkEnd w:id="116"/>
      <w:bookmarkEnd w:id="117"/>
    </w:p>
    <w:p w:rsidR="001157E1" w:rsidRDefault="00CE354D">
      <w:pPr>
        <w:pStyle w:val="aff"/>
        <w:spacing w:before="156" w:after="156"/>
        <w:rPr>
          <w:color w:val="000000" w:themeColor="text1"/>
        </w:rPr>
      </w:pPr>
      <w:r>
        <w:rPr>
          <w:rFonts w:hint="eastAsia"/>
          <w:color w:val="000000" w:themeColor="text1"/>
        </w:rPr>
        <w:t>邻长与网格员、</w:t>
      </w:r>
      <w:proofErr w:type="gramStart"/>
      <w:r>
        <w:rPr>
          <w:rFonts w:hint="eastAsia"/>
          <w:color w:val="000000" w:themeColor="text1"/>
        </w:rPr>
        <w:t>业委会</w:t>
      </w:r>
      <w:proofErr w:type="gramEnd"/>
      <w:r>
        <w:rPr>
          <w:rFonts w:hint="eastAsia"/>
          <w:color w:val="000000" w:themeColor="text1"/>
        </w:rPr>
        <w:t>委员区别</w:t>
      </w:r>
    </w:p>
    <w:tbl>
      <w:tblPr>
        <w:tblStyle w:val="affff7"/>
        <w:tblW w:w="9782"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3220"/>
        <w:gridCol w:w="3088"/>
        <w:gridCol w:w="2350"/>
      </w:tblGrid>
      <w:tr w:rsidR="001157E1">
        <w:trPr>
          <w:tblHeader/>
          <w:jc w:val="center"/>
        </w:trPr>
        <w:tc>
          <w:tcPr>
            <w:tcW w:w="1124" w:type="dxa"/>
            <w:tcBorders>
              <w:top w:val="single" w:sz="8" w:space="0" w:color="auto"/>
              <w:bottom w:val="single" w:sz="8" w:space="0" w:color="auto"/>
            </w:tcBorders>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color w:val="000000" w:themeColor="text1"/>
                <w:kern w:val="0"/>
                <w:sz w:val="18"/>
                <w:szCs w:val="20"/>
              </w:rPr>
              <w:t>名称</w:t>
            </w:r>
          </w:p>
        </w:tc>
        <w:tc>
          <w:tcPr>
            <w:tcW w:w="3220" w:type="dxa"/>
            <w:tcBorders>
              <w:top w:val="single" w:sz="8" w:space="0" w:color="auto"/>
              <w:bottom w:val="single" w:sz="8" w:space="0" w:color="auto"/>
            </w:tcBorders>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color w:val="000000" w:themeColor="text1"/>
                <w:kern w:val="0"/>
                <w:sz w:val="18"/>
                <w:szCs w:val="20"/>
              </w:rPr>
              <w:t>邻长</w:t>
            </w:r>
          </w:p>
        </w:tc>
        <w:tc>
          <w:tcPr>
            <w:tcW w:w="3088" w:type="dxa"/>
            <w:tcBorders>
              <w:top w:val="single" w:sz="8" w:space="0" w:color="auto"/>
              <w:bottom w:val="single" w:sz="8" w:space="0" w:color="auto"/>
            </w:tcBorders>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proofErr w:type="gramStart"/>
            <w:r>
              <w:rPr>
                <w:rFonts w:ascii="宋体" w:hAnsi="宋体"/>
                <w:color w:val="000000" w:themeColor="text1"/>
                <w:kern w:val="0"/>
                <w:sz w:val="18"/>
                <w:szCs w:val="20"/>
              </w:rPr>
              <w:t>网格员</w:t>
            </w:r>
            <w:proofErr w:type="gramEnd"/>
          </w:p>
        </w:tc>
        <w:tc>
          <w:tcPr>
            <w:tcW w:w="2350" w:type="dxa"/>
            <w:tcBorders>
              <w:top w:val="single" w:sz="8" w:space="0" w:color="auto"/>
              <w:bottom w:val="single" w:sz="8" w:space="0" w:color="auto"/>
            </w:tcBorders>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proofErr w:type="gramStart"/>
            <w:r>
              <w:rPr>
                <w:rFonts w:ascii="宋体" w:hAnsi="宋体"/>
                <w:color w:val="000000" w:themeColor="text1"/>
                <w:kern w:val="0"/>
                <w:sz w:val="18"/>
                <w:szCs w:val="20"/>
              </w:rPr>
              <w:t>业委会</w:t>
            </w:r>
            <w:proofErr w:type="gramEnd"/>
            <w:r>
              <w:rPr>
                <w:rFonts w:ascii="宋体" w:hAnsi="宋体"/>
                <w:color w:val="000000" w:themeColor="text1"/>
                <w:kern w:val="0"/>
                <w:sz w:val="18"/>
                <w:szCs w:val="20"/>
              </w:rPr>
              <w:t>委员</w:t>
            </w:r>
          </w:p>
        </w:tc>
      </w:tr>
      <w:tr w:rsidR="001157E1">
        <w:trPr>
          <w:trHeight w:val="511"/>
          <w:jc w:val="center"/>
        </w:trPr>
        <w:tc>
          <w:tcPr>
            <w:tcW w:w="1124" w:type="dxa"/>
            <w:tcBorders>
              <w:top w:val="single" w:sz="8" w:space="0" w:color="auto"/>
            </w:tcBorders>
            <w:shd w:val="clear" w:color="auto" w:fill="auto"/>
            <w:vAlign w:val="center"/>
          </w:tcPr>
          <w:p w:rsidR="001157E1" w:rsidRDefault="00CE354D">
            <w:pPr>
              <w:autoSpaceDE w:val="0"/>
              <w:adjustRightInd/>
              <w:spacing w:line="240" w:lineRule="auto"/>
              <w:jc w:val="center"/>
              <w:rPr>
                <w:rFonts w:ascii="宋体" w:hAnsi="宋体" w:cs="Calibri"/>
                <w:color w:val="000000" w:themeColor="text1"/>
                <w:sz w:val="18"/>
                <w:szCs w:val="18"/>
              </w:rPr>
            </w:pPr>
            <w:r>
              <w:rPr>
                <w:rFonts w:ascii="宋体" w:hAnsi="宋体" w:cs="Calibri" w:hint="eastAsia"/>
                <w:color w:val="000000" w:themeColor="text1"/>
                <w:sz w:val="18"/>
                <w:szCs w:val="18"/>
              </w:rPr>
              <w:t>主管（备案）</w:t>
            </w:r>
          </w:p>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部门</w:t>
            </w:r>
          </w:p>
        </w:tc>
        <w:tc>
          <w:tcPr>
            <w:tcW w:w="3220" w:type="dxa"/>
            <w:tcBorders>
              <w:top w:val="single" w:sz="8" w:space="0" w:color="auto"/>
            </w:tcBorders>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社区备案</w:t>
            </w:r>
          </w:p>
        </w:tc>
        <w:tc>
          <w:tcPr>
            <w:tcW w:w="3088" w:type="dxa"/>
            <w:tcBorders>
              <w:top w:val="single" w:sz="8" w:space="0" w:color="auto"/>
            </w:tcBorders>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社区主管</w:t>
            </w:r>
          </w:p>
        </w:tc>
        <w:tc>
          <w:tcPr>
            <w:tcW w:w="2350" w:type="dxa"/>
            <w:tcBorders>
              <w:top w:val="single" w:sz="8" w:space="0" w:color="auto"/>
            </w:tcBorders>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房地产主管部门备案</w:t>
            </w:r>
          </w:p>
        </w:tc>
      </w:tr>
      <w:tr w:rsidR="001157E1">
        <w:trPr>
          <w:jc w:val="center"/>
        </w:trPr>
        <w:tc>
          <w:tcPr>
            <w:tcW w:w="1124"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人员来源</w:t>
            </w:r>
          </w:p>
        </w:tc>
        <w:tc>
          <w:tcPr>
            <w:tcW w:w="3220"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通过小区</w:t>
            </w:r>
            <w:proofErr w:type="gramStart"/>
            <w:r>
              <w:rPr>
                <w:rFonts w:ascii="宋体" w:hAnsi="宋体" w:hint="eastAsia"/>
                <w:color w:val="000000" w:themeColor="text1"/>
                <w:kern w:val="0"/>
                <w:sz w:val="18"/>
                <w:szCs w:val="20"/>
              </w:rPr>
              <w:t>户户全面</w:t>
            </w:r>
            <w:proofErr w:type="gramEnd"/>
            <w:r>
              <w:rPr>
                <w:rFonts w:ascii="宋体" w:hAnsi="宋体" w:hint="eastAsia"/>
                <w:color w:val="000000" w:themeColor="text1"/>
                <w:kern w:val="0"/>
                <w:sz w:val="18"/>
                <w:szCs w:val="20"/>
              </w:rPr>
              <w:t>走访，严格挑选有正能量、有时间、愿意参与小区事务的热心居民</w:t>
            </w:r>
          </w:p>
        </w:tc>
        <w:tc>
          <w:tcPr>
            <w:tcW w:w="3088"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社区指派或招募的社区工作人员及社区志愿者</w:t>
            </w:r>
          </w:p>
        </w:tc>
        <w:tc>
          <w:tcPr>
            <w:tcW w:w="2350"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proofErr w:type="gramStart"/>
            <w:r>
              <w:rPr>
                <w:rFonts w:ascii="宋体" w:hAnsi="宋体" w:hint="eastAsia"/>
                <w:color w:val="000000" w:themeColor="text1"/>
                <w:kern w:val="0"/>
                <w:sz w:val="18"/>
                <w:szCs w:val="20"/>
              </w:rPr>
              <w:t>业委会</w:t>
            </w:r>
            <w:proofErr w:type="gramEnd"/>
            <w:r>
              <w:rPr>
                <w:rFonts w:ascii="宋体" w:hAnsi="宋体" w:hint="eastAsia"/>
                <w:color w:val="000000" w:themeColor="text1"/>
                <w:kern w:val="0"/>
                <w:sz w:val="18"/>
                <w:szCs w:val="20"/>
              </w:rPr>
              <w:t>筹备组通过居民推荐或自荐寻找的关心物业管理的业主</w:t>
            </w:r>
          </w:p>
        </w:tc>
      </w:tr>
      <w:tr w:rsidR="001157E1">
        <w:trPr>
          <w:jc w:val="center"/>
        </w:trPr>
        <w:tc>
          <w:tcPr>
            <w:tcW w:w="1124"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收入</w:t>
            </w:r>
          </w:p>
        </w:tc>
        <w:tc>
          <w:tcPr>
            <w:tcW w:w="3220"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自愿无偿服务</w:t>
            </w:r>
          </w:p>
        </w:tc>
        <w:tc>
          <w:tcPr>
            <w:tcW w:w="3088"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有政府工作经费补贴</w:t>
            </w:r>
          </w:p>
        </w:tc>
        <w:tc>
          <w:tcPr>
            <w:tcW w:w="2350"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proofErr w:type="gramStart"/>
            <w:r>
              <w:rPr>
                <w:rFonts w:ascii="宋体" w:hAnsi="宋体" w:hint="eastAsia"/>
                <w:color w:val="000000" w:themeColor="text1"/>
                <w:kern w:val="0"/>
                <w:sz w:val="18"/>
                <w:szCs w:val="20"/>
              </w:rPr>
              <w:t>有业委会</w:t>
            </w:r>
            <w:proofErr w:type="gramEnd"/>
            <w:r>
              <w:rPr>
                <w:rFonts w:ascii="宋体" w:hAnsi="宋体" w:hint="eastAsia"/>
                <w:color w:val="000000" w:themeColor="text1"/>
                <w:kern w:val="0"/>
                <w:sz w:val="18"/>
                <w:szCs w:val="20"/>
              </w:rPr>
              <w:t>工作经费补贴</w:t>
            </w:r>
          </w:p>
        </w:tc>
      </w:tr>
      <w:tr w:rsidR="001157E1">
        <w:trPr>
          <w:jc w:val="center"/>
        </w:trPr>
        <w:tc>
          <w:tcPr>
            <w:tcW w:w="1124"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人员分布</w:t>
            </w:r>
          </w:p>
        </w:tc>
        <w:tc>
          <w:tcPr>
            <w:tcW w:w="3220"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小区内每栋楼或每50户内挑选一名邻长</w:t>
            </w:r>
          </w:p>
        </w:tc>
        <w:tc>
          <w:tcPr>
            <w:tcW w:w="3088"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村、社区每100-500户划分一个网格，每个网格设立</w:t>
            </w:r>
            <w:proofErr w:type="gramStart"/>
            <w:r>
              <w:rPr>
                <w:rFonts w:ascii="宋体" w:hAnsi="宋体" w:hint="eastAsia"/>
                <w:color w:val="000000" w:themeColor="text1"/>
                <w:kern w:val="0"/>
                <w:sz w:val="18"/>
                <w:szCs w:val="20"/>
              </w:rPr>
              <w:t>网格员</w:t>
            </w:r>
            <w:proofErr w:type="gramEnd"/>
          </w:p>
        </w:tc>
        <w:tc>
          <w:tcPr>
            <w:tcW w:w="2350"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每个小区5-11名委员</w:t>
            </w:r>
          </w:p>
        </w:tc>
      </w:tr>
      <w:tr w:rsidR="001157E1">
        <w:trPr>
          <w:jc w:val="center"/>
        </w:trPr>
        <w:tc>
          <w:tcPr>
            <w:tcW w:w="1124"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hint="eastAsia"/>
                <w:color w:val="000000" w:themeColor="text1"/>
                <w:kern w:val="0"/>
                <w:sz w:val="18"/>
                <w:szCs w:val="20"/>
              </w:rPr>
              <w:t>工作内容</w:t>
            </w:r>
          </w:p>
        </w:tc>
        <w:tc>
          <w:tcPr>
            <w:tcW w:w="3220" w:type="dxa"/>
            <w:shd w:val="clear" w:color="auto" w:fill="auto"/>
            <w:vAlign w:val="center"/>
          </w:tcPr>
          <w:p w:rsidR="001157E1" w:rsidRDefault="00CE354D">
            <w:pPr>
              <w:widowControl/>
              <w:adjustRightInd/>
              <w:spacing w:line="240" w:lineRule="auto"/>
              <w:jc w:val="left"/>
              <w:textAlignment w:val="center"/>
              <w:rPr>
                <w:rFonts w:ascii="宋体" w:hAnsi="宋体" w:cs="Calibri"/>
                <w:color w:val="000000" w:themeColor="text1"/>
                <w:kern w:val="0"/>
                <w:sz w:val="18"/>
                <w:szCs w:val="18"/>
              </w:rPr>
            </w:pPr>
            <w:r>
              <w:rPr>
                <w:rFonts w:ascii="宋体" w:hAnsi="宋体" w:cs="Calibri" w:hint="eastAsia"/>
                <w:color w:val="000000" w:themeColor="text1"/>
                <w:kern w:val="0"/>
                <w:sz w:val="18"/>
                <w:szCs w:val="18"/>
              </w:rPr>
              <w:t>1、调解邻里矛盾，把矛盾化解在萌芽里。</w:t>
            </w:r>
          </w:p>
          <w:p w:rsidR="001157E1" w:rsidRDefault="00CE354D">
            <w:pPr>
              <w:widowControl/>
              <w:adjustRightInd/>
              <w:spacing w:line="240" w:lineRule="auto"/>
              <w:jc w:val="left"/>
              <w:textAlignment w:val="center"/>
              <w:rPr>
                <w:rFonts w:ascii="宋体" w:hAnsi="宋体" w:cs="Calibri"/>
                <w:color w:val="000000" w:themeColor="text1"/>
                <w:kern w:val="0"/>
                <w:sz w:val="18"/>
                <w:szCs w:val="18"/>
              </w:rPr>
            </w:pPr>
            <w:r>
              <w:rPr>
                <w:rFonts w:ascii="宋体" w:hAnsi="宋体" w:cs="Calibri" w:hint="eastAsia"/>
                <w:color w:val="000000" w:themeColor="text1"/>
                <w:kern w:val="0"/>
                <w:sz w:val="18"/>
                <w:szCs w:val="18"/>
              </w:rPr>
              <w:t>2、组织居民针对小区公共问题讨论、制定解决方案、分工落实。</w:t>
            </w:r>
          </w:p>
          <w:p w:rsidR="001157E1" w:rsidRDefault="00CE354D">
            <w:pPr>
              <w:widowControl/>
              <w:adjustRightInd/>
              <w:spacing w:line="240" w:lineRule="auto"/>
              <w:jc w:val="left"/>
              <w:textAlignment w:val="center"/>
              <w:rPr>
                <w:rFonts w:ascii="宋体" w:hAnsi="宋体" w:cs="Calibri"/>
                <w:color w:val="000000" w:themeColor="text1"/>
                <w:kern w:val="0"/>
                <w:sz w:val="18"/>
                <w:szCs w:val="18"/>
              </w:rPr>
            </w:pPr>
            <w:r>
              <w:rPr>
                <w:rFonts w:ascii="宋体" w:hAnsi="宋体" w:cs="Calibri" w:hint="eastAsia"/>
                <w:color w:val="000000" w:themeColor="text1"/>
                <w:kern w:val="0"/>
                <w:sz w:val="18"/>
                <w:szCs w:val="18"/>
              </w:rPr>
              <w:t>3、组建文体队伍、开展邻里活动，拉进邻里关系，构建熟人社会。</w:t>
            </w:r>
          </w:p>
          <w:p w:rsidR="001157E1" w:rsidRDefault="00CE354D">
            <w:pPr>
              <w:widowControl/>
              <w:autoSpaceDE w:val="0"/>
              <w:autoSpaceDN w:val="0"/>
              <w:adjustRightInd/>
              <w:spacing w:line="240" w:lineRule="auto"/>
              <w:jc w:val="left"/>
              <w:rPr>
                <w:rFonts w:ascii="宋体" w:hAnsi="宋体"/>
                <w:color w:val="000000" w:themeColor="text1"/>
                <w:kern w:val="0"/>
                <w:sz w:val="18"/>
                <w:szCs w:val="20"/>
              </w:rPr>
            </w:pPr>
            <w:r>
              <w:rPr>
                <w:rFonts w:ascii="宋体" w:hAnsi="宋体" w:hint="eastAsia"/>
                <w:color w:val="000000" w:themeColor="text1"/>
                <w:kern w:val="0"/>
                <w:sz w:val="18"/>
                <w:szCs w:val="20"/>
              </w:rPr>
              <w:t>4、缓解干群关系，关爱困难群众。</w:t>
            </w:r>
          </w:p>
        </w:tc>
        <w:tc>
          <w:tcPr>
            <w:tcW w:w="3088" w:type="dxa"/>
            <w:shd w:val="clear" w:color="auto" w:fill="auto"/>
            <w:vAlign w:val="center"/>
          </w:tcPr>
          <w:p w:rsidR="001157E1" w:rsidRDefault="00CE354D">
            <w:pPr>
              <w:widowControl/>
              <w:autoSpaceDE w:val="0"/>
              <w:autoSpaceDN w:val="0"/>
              <w:adjustRightInd/>
              <w:spacing w:line="240" w:lineRule="auto"/>
              <w:jc w:val="left"/>
              <w:rPr>
                <w:rFonts w:ascii="宋体" w:hAnsi="宋体"/>
                <w:color w:val="000000" w:themeColor="text1"/>
                <w:kern w:val="0"/>
                <w:sz w:val="18"/>
                <w:szCs w:val="20"/>
              </w:rPr>
            </w:pPr>
            <w:r>
              <w:rPr>
                <w:rFonts w:ascii="宋体" w:hAnsi="宋体" w:hint="eastAsia"/>
                <w:color w:val="000000" w:themeColor="text1"/>
                <w:kern w:val="0"/>
                <w:sz w:val="18"/>
                <w:szCs w:val="20"/>
              </w:rPr>
              <w:t>1、采集、登记、核实网格内人口、房屋、单位、地址等基础信息；2、排查上报网格内社会治安问题和公共安全隐患；3、宣传法律、法规和国家方针政策；4、协助村、社区和相关部门开展民主议事协商，处置突发事件、治安事件、家庭暴力、民间纠纷，走访社区矫正对象、刑满释放人员、</w:t>
            </w:r>
            <w:proofErr w:type="gramStart"/>
            <w:r>
              <w:rPr>
                <w:rFonts w:ascii="宋体" w:hAnsi="宋体" w:hint="eastAsia"/>
                <w:color w:val="000000" w:themeColor="text1"/>
                <w:kern w:val="0"/>
                <w:sz w:val="18"/>
                <w:szCs w:val="20"/>
              </w:rPr>
              <w:t>吸毒解戒人员</w:t>
            </w:r>
            <w:proofErr w:type="gramEnd"/>
            <w:r>
              <w:rPr>
                <w:rFonts w:ascii="宋体" w:hAnsi="宋体" w:hint="eastAsia"/>
                <w:color w:val="000000" w:themeColor="text1"/>
                <w:kern w:val="0"/>
                <w:sz w:val="18"/>
                <w:szCs w:val="20"/>
              </w:rPr>
              <w:t>、严重精神障碍患者。</w:t>
            </w:r>
          </w:p>
        </w:tc>
        <w:tc>
          <w:tcPr>
            <w:tcW w:w="2350" w:type="dxa"/>
            <w:shd w:val="clear" w:color="auto" w:fill="auto"/>
            <w:vAlign w:val="center"/>
          </w:tcPr>
          <w:p w:rsidR="001157E1" w:rsidRDefault="00CE354D">
            <w:pPr>
              <w:widowControl/>
              <w:autoSpaceDE w:val="0"/>
              <w:autoSpaceDN w:val="0"/>
              <w:adjustRightInd/>
              <w:spacing w:line="240" w:lineRule="auto"/>
              <w:jc w:val="left"/>
              <w:rPr>
                <w:rFonts w:ascii="宋体" w:hAnsi="宋体"/>
                <w:color w:val="000000" w:themeColor="text1"/>
                <w:kern w:val="0"/>
                <w:sz w:val="18"/>
                <w:szCs w:val="20"/>
              </w:rPr>
            </w:pPr>
            <w:r>
              <w:rPr>
                <w:rFonts w:ascii="宋体" w:hAnsi="宋体" w:hint="eastAsia"/>
                <w:color w:val="000000" w:themeColor="text1"/>
                <w:kern w:val="0"/>
                <w:sz w:val="18"/>
                <w:szCs w:val="20"/>
              </w:rPr>
              <w:t>1、执行业主大会的决议。</w:t>
            </w:r>
          </w:p>
          <w:p w:rsidR="001157E1" w:rsidRDefault="00CE354D">
            <w:pPr>
              <w:widowControl/>
              <w:autoSpaceDE w:val="0"/>
              <w:autoSpaceDN w:val="0"/>
              <w:adjustRightInd/>
              <w:spacing w:line="240" w:lineRule="auto"/>
              <w:jc w:val="left"/>
              <w:rPr>
                <w:rFonts w:ascii="宋体" w:hAnsi="宋体"/>
                <w:color w:val="000000" w:themeColor="text1"/>
                <w:kern w:val="0"/>
                <w:sz w:val="18"/>
                <w:szCs w:val="20"/>
              </w:rPr>
            </w:pPr>
            <w:r>
              <w:rPr>
                <w:rFonts w:ascii="宋体" w:hAnsi="宋体" w:hint="eastAsia"/>
                <w:color w:val="000000" w:themeColor="text1"/>
                <w:kern w:val="0"/>
                <w:sz w:val="18"/>
                <w:szCs w:val="20"/>
              </w:rPr>
              <w:t>2、联系业主，监督和协助物业履行合同。</w:t>
            </w:r>
          </w:p>
        </w:tc>
      </w:tr>
      <w:tr w:rsidR="001157E1">
        <w:trPr>
          <w:trHeight w:val="2965"/>
          <w:jc w:val="center"/>
        </w:trPr>
        <w:tc>
          <w:tcPr>
            <w:tcW w:w="1124"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color w:val="000000" w:themeColor="text1"/>
                <w:kern w:val="0"/>
                <w:sz w:val="18"/>
                <w:szCs w:val="20"/>
              </w:rPr>
              <w:t>优势</w:t>
            </w:r>
          </w:p>
        </w:tc>
        <w:tc>
          <w:tcPr>
            <w:tcW w:w="3220" w:type="dxa"/>
            <w:shd w:val="clear" w:color="auto" w:fill="auto"/>
            <w:vAlign w:val="center"/>
          </w:tcPr>
          <w:p w:rsidR="001157E1" w:rsidRDefault="00CE354D">
            <w:pPr>
              <w:widowControl/>
              <w:autoSpaceDE w:val="0"/>
              <w:autoSpaceDN w:val="0"/>
              <w:adjustRightInd/>
              <w:spacing w:line="240" w:lineRule="auto"/>
              <w:jc w:val="left"/>
              <w:rPr>
                <w:rFonts w:ascii="宋体" w:hAnsi="宋体"/>
                <w:color w:val="000000" w:themeColor="text1"/>
                <w:kern w:val="0"/>
                <w:sz w:val="18"/>
                <w:szCs w:val="20"/>
              </w:rPr>
            </w:pPr>
            <w:r>
              <w:rPr>
                <w:rFonts w:ascii="宋体" w:hAnsi="宋体" w:hint="eastAsia"/>
                <w:color w:val="000000" w:themeColor="text1"/>
                <w:kern w:val="0"/>
                <w:sz w:val="18"/>
                <w:szCs w:val="20"/>
              </w:rPr>
              <w:t>1、邻长团队是群众自治组织，无需政府资助即可实现居民自我管理、自我服务。2、邻长是严格挑选并通过民主选举产生，有较好的群众基础，解决问题过程中能得到居民广泛支持，可以系统化解较为复杂的居民矛盾和小区公共利益问题。3、能发动更多居民参与，通过居民之间自我服务，能满足多样化需求，实现精细化服务。4、内在驱动力强，可持续性高。</w:t>
            </w:r>
          </w:p>
        </w:tc>
        <w:tc>
          <w:tcPr>
            <w:tcW w:w="3088" w:type="dxa"/>
            <w:shd w:val="clear" w:color="auto" w:fill="auto"/>
            <w:vAlign w:val="center"/>
          </w:tcPr>
          <w:p w:rsidR="001157E1" w:rsidRDefault="00CE354D">
            <w:pPr>
              <w:widowControl/>
              <w:autoSpaceDE w:val="0"/>
              <w:autoSpaceDN w:val="0"/>
              <w:adjustRightInd/>
              <w:spacing w:line="240" w:lineRule="auto"/>
              <w:jc w:val="left"/>
              <w:rPr>
                <w:rFonts w:ascii="宋体" w:hAnsi="宋体"/>
                <w:color w:val="000000" w:themeColor="text1"/>
                <w:kern w:val="0"/>
                <w:sz w:val="18"/>
                <w:szCs w:val="20"/>
              </w:rPr>
            </w:pPr>
            <w:r>
              <w:rPr>
                <w:rFonts w:ascii="宋体" w:hAnsi="宋体" w:hint="eastAsia"/>
                <w:color w:val="000000" w:themeColor="text1"/>
                <w:kern w:val="0"/>
                <w:sz w:val="18"/>
                <w:szCs w:val="20"/>
              </w:rPr>
              <w:t>1、短期培训即可上岗，周期性短，易于操作。2、能有效对接政府资源参与社会治理。3、政府授权工作，更加有权威性。</w:t>
            </w:r>
          </w:p>
        </w:tc>
        <w:tc>
          <w:tcPr>
            <w:tcW w:w="2350" w:type="dxa"/>
            <w:shd w:val="clear" w:color="auto" w:fill="auto"/>
            <w:vAlign w:val="center"/>
          </w:tcPr>
          <w:p w:rsidR="001157E1" w:rsidRDefault="00CE354D">
            <w:pPr>
              <w:widowControl/>
              <w:autoSpaceDE w:val="0"/>
              <w:autoSpaceDN w:val="0"/>
              <w:adjustRightInd/>
              <w:spacing w:line="240" w:lineRule="auto"/>
              <w:jc w:val="left"/>
              <w:rPr>
                <w:rFonts w:ascii="宋体" w:hAnsi="宋体"/>
                <w:color w:val="000000" w:themeColor="text1"/>
                <w:kern w:val="0"/>
                <w:sz w:val="18"/>
                <w:szCs w:val="20"/>
              </w:rPr>
            </w:pPr>
            <w:r>
              <w:rPr>
                <w:rFonts w:ascii="宋体" w:hAnsi="宋体" w:hint="eastAsia"/>
                <w:color w:val="000000" w:themeColor="text1"/>
                <w:kern w:val="0"/>
                <w:sz w:val="18"/>
                <w:szCs w:val="20"/>
              </w:rPr>
              <w:t>1、</w:t>
            </w:r>
            <w:proofErr w:type="gramStart"/>
            <w:r>
              <w:rPr>
                <w:rFonts w:ascii="宋体" w:hAnsi="宋体" w:hint="eastAsia"/>
                <w:color w:val="000000" w:themeColor="text1"/>
                <w:kern w:val="0"/>
                <w:sz w:val="18"/>
                <w:szCs w:val="20"/>
              </w:rPr>
              <w:t>业委会</w:t>
            </w:r>
            <w:proofErr w:type="gramEnd"/>
            <w:r>
              <w:rPr>
                <w:rFonts w:ascii="宋体" w:hAnsi="宋体" w:hint="eastAsia"/>
                <w:color w:val="000000" w:themeColor="text1"/>
                <w:kern w:val="0"/>
                <w:sz w:val="18"/>
                <w:szCs w:val="20"/>
              </w:rPr>
              <w:t>依法成立，代表全体业主行使小区事务的决议、否决、执行，是受法律保护机构。2、对物业、小区公共收益等有监督权。</w:t>
            </w:r>
          </w:p>
        </w:tc>
      </w:tr>
      <w:tr w:rsidR="001157E1">
        <w:trPr>
          <w:jc w:val="center"/>
        </w:trPr>
        <w:tc>
          <w:tcPr>
            <w:tcW w:w="1124" w:type="dxa"/>
            <w:shd w:val="clear" w:color="auto" w:fill="auto"/>
            <w:vAlign w:val="center"/>
          </w:tcPr>
          <w:p w:rsidR="001157E1" w:rsidRDefault="00CE354D">
            <w:pPr>
              <w:widowControl/>
              <w:autoSpaceDE w:val="0"/>
              <w:autoSpaceDN w:val="0"/>
              <w:adjustRightInd/>
              <w:spacing w:line="240" w:lineRule="auto"/>
              <w:jc w:val="center"/>
              <w:rPr>
                <w:rFonts w:ascii="宋体" w:hAnsi="宋体"/>
                <w:color w:val="000000" w:themeColor="text1"/>
                <w:kern w:val="0"/>
                <w:sz w:val="18"/>
                <w:szCs w:val="20"/>
              </w:rPr>
            </w:pPr>
            <w:r>
              <w:rPr>
                <w:rFonts w:ascii="宋体" w:hAnsi="宋体"/>
                <w:color w:val="000000" w:themeColor="text1"/>
                <w:kern w:val="0"/>
                <w:sz w:val="18"/>
                <w:szCs w:val="20"/>
              </w:rPr>
              <w:t>劣势</w:t>
            </w:r>
          </w:p>
        </w:tc>
        <w:tc>
          <w:tcPr>
            <w:tcW w:w="3220" w:type="dxa"/>
            <w:shd w:val="clear" w:color="auto" w:fill="auto"/>
            <w:vAlign w:val="center"/>
          </w:tcPr>
          <w:p w:rsidR="001157E1" w:rsidRDefault="00CE354D">
            <w:pPr>
              <w:widowControl/>
              <w:autoSpaceDE w:val="0"/>
              <w:autoSpaceDN w:val="0"/>
              <w:adjustRightInd/>
              <w:spacing w:line="240" w:lineRule="auto"/>
              <w:jc w:val="left"/>
              <w:rPr>
                <w:rFonts w:ascii="宋体" w:hAnsi="宋体"/>
                <w:color w:val="000000" w:themeColor="text1"/>
                <w:kern w:val="0"/>
                <w:sz w:val="18"/>
                <w:szCs w:val="20"/>
              </w:rPr>
            </w:pPr>
            <w:r>
              <w:rPr>
                <w:rFonts w:ascii="宋体" w:hAnsi="宋体" w:hint="eastAsia"/>
                <w:color w:val="000000" w:themeColor="text1"/>
                <w:kern w:val="0"/>
                <w:sz w:val="18"/>
                <w:szCs w:val="20"/>
              </w:rPr>
              <w:t>1、邻长需要严格挑选，系统赋权赋能，激发内在动力。这个过程较为专业、复杂，周期较长。2、没有法律法规的权益保障。</w:t>
            </w:r>
          </w:p>
        </w:tc>
        <w:tc>
          <w:tcPr>
            <w:tcW w:w="3088" w:type="dxa"/>
            <w:shd w:val="clear" w:color="auto" w:fill="auto"/>
            <w:vAlign w:val="center"/>
          </w:tcPr>
          <w:p w:rsidR="001157E1" w:rsidRDefault="00CE354D">
            <w:pPr>
              <w:widowControl/>
              <w:autoSpaceDE w:val="0"/>
              <w:autoSpaceDN w:val="0"/>
              <w:adjustRightInd/>
              <w:spacing w:line="240" w:lineRule="auto"/>
              <w:jc w:val="left"/>
              <w:rPr>
                <w:rFonts w:ascii="宋体" w:hAnsi="宋体"/>
                <w:color w:val="000000" w:themeColor="text1"/>
                <w:kern w:val="0"/>
                <w:sz w:val="18"/>
                <w:szCs w:val="20"/>
              </w:rPr>
            </w:pPr>
            <w:r>
              <w:rPr>
                <w:rFonts w:ascii="宋体" w:hAnsi="宋体" w:hint="eastAsia"/>
                <w:color w:val="000000" w:themeColor="text1"/>
                <w:kern w:val="0"/>
                <w:sz w:val="18"/>
                <w:szCs w:val="20"/>
              </w:rPr>
              <w:t>1、</w:t>
            </w:r>
            <w:proofErr w:type="gramStart"/>
            <w:r>
              <w:rPr>
                <w:rFonts w:ascii="宋体" w:hAnsi="宋体" w:hint="eastAsia"/>
                <w:color w:val="000000" w:themeColor="text1"/>
                <w:kern w:val="0"/>
                <w:sz w:val="18"/>
                <w:szCs w:val="20"/>
              </w:rPr>
              <w:t>网格员</w:t>
            </w:r>
            <w:proofErr w:type="gramEnd"/>
            <w:r>
              <w:rPr>
                <w:rFonts w:ascii="宋体" w:hAnsi="宋体" w:hint="eastAsia"/>
                <w:color w:val="000000" w:themeColor="text1"/>
                <w:kern w:val="0"/>
                <w:sz w:val="18"/>
                <w:szCs w:val="20"/>
              </w:rPr>
              <w:t>处理矛盾的能力不足，特别是小区公共利益问题一般都需要社区支持。2、工作积极性不高，可持续性差。3、以社区要求为导向，居民需求导向不足，不利于居民精细化服务。</w:t>
            </w:r>
          </w:p>
        </w:tc>
        <w:tc>
          <w:tcPr>
            <w:tcW w:w="2350" w:type="dxa"/>
            <w:shd w:val="clear" w:color="auto" w:fill="auto"/>
            <w:vAlign w:val="center"/>
          </w:tcPr>
          <w:p w:rsidR="001157E1" w:rsidRDefault="00CE354D">
            <w:pPr>
              <w:widowControl/>
              <w:autoSpaceDE w:val="0"/>
              <w:autoSpaceDN w:val="0"/>
              <w:adjustRightInd/>
              <w:spacing w:line="240" w:lineRule="auto"/>
              <w:jc w:val="left"/>
              <w:rPr>
                <w:rFonts w:ascii="宋体" w:hAnsi="宋体"/>
                <w:color w:val="000000" w:themeColor="text1"/>
                <w:kern w:val="0"/>
                <w:sz w:val="18"/>
                <w:szCs w:val="20"/>
              </w:rPr>
            </w:pPr>
            <w:r>
              <w:rPr>
                <w:rFonts w:ascii="宋体" w:hAnsi="宋体" w:hint="eastAsia"/>
                <w:color w:val="000000" w:themeColor="text1"/>
                <w:kern w:val="0"/>
                <w:sz w:val="18"/>
                <w:szCs w:val="20"/>
              </w:rPr>
              <w:t>1、</w:t>
            </w:r>
            <w:proofErr w:type="gramStart"/>
            <w:r>
              <w:rPr>
                <w:rFonts w:ascii="宋体" w:hAnsi="宋体" w:hint="eastAsia"/>
                <w:color w:val="000000" w:themeColor="text1"/>
                <w:kern w:val="0"/>
                <w:sz w:val="18"/>
                <w:szCs w:val="20"/>
              </w:rPr>
              <w:t>业委会</w:t>
            </w:r>
            <w:proofErr w:type="gramEnd"/>
            <w:r>
              <w:rPr>
                <w:rFonts w:ascii="宋体" w:hAnsi="宋体" w:hint="eastAsia"/>
                <w:color w:val="000000" w:themeColor="text1"/>
                <w:kern w:val="0"/>
                <w:sz w:val="18"/>
                <w:szCs w:val="20"/>
              </w:rPr>
              <w:t>成员在没有系统培训和支撑下，积极性不高、可持续性差。2、</w:t>
            </w:r>
            <w:proofErr w:type="gramStart"/>
            <w:r>
              <w:rPr>
                <w:rFonts w:ascii="宋体" w:hAnsi="宋体" w:hint="eastAsia"/>
                <w:color w:val="000000" w:themeColor="text1"/>
                <w:kern w:val="0"/>
                <w:sz w:val="18"/>
                <w:szCs w:val="20"/>
              </w:rPr>
              <w:t>个别业委</w:t>
            </w:r>
            <w:proofErr w:type="gramEnd"/>
            <w:r>
              <w:rPr>
                <w:rFonts w:ascii="宋体" w:hAnsi="宋体" w:hint="eastAsia"/>
                <w:color w:val="000000" w:themeColor="text1"/>
                <w:kern w:val="0"/>
                <w:sz w:val="18"/>
                <w:szCs w:val="20"/>
              </w:rPr>
              <w:t>会成员加入时带有私心，容易受利益诱导，损害广大业主利益。</w:t>
            </w:r>
          </w:p>
        </w:tc>
      </w:tr>
    </w:tbl>
    <w:p w:rsidR="001157E1" w:rsidRDefault="00CE354D">
      <w:pPr>
        <w:pStyle w:val="afffff5"/>
        <w:ind w:firstLineChars="0" w:firstLine="0"/>
        <w:jc w:val="center"/>
        <w:rPr>
          <w:color w:val="000000" w:themeColor="text1"/>
        </w:rPr>
      </w:pPr>
      <w:bookmarkStart w:id="118" w:name="BookMark8"/>
      <w:bookmarkEnd w:id="110"/>
      <w:r>
        <w:rPr>
          <w:rFonts w:hint="eastAsia"/>
          <w:noProof/>
          <w:color w:val="000000" w:themeColor="text1"/>
        </w:rPr>
        <w:drawing>
          <wp:inline distT="0" distB="0" distL="0" distR="0">
            <wp:extent cx="1485900" cy="317500"/>
            <wp:effectExtent l="0" t="0" r="0" b="6350"/>
            <wp:docPr id="1979535752" name="图片 1"/>
            <wp:cNvGraphicFramePr/>
            <a:graphic xmlns:a="http://schemas.openxmlformats.org/drawingml/2006/main">
              <a:graphicData uri="http://schemas.openxmlformats.org/drawingml/2006/picture">
                <pic:pic xmlns:pic="http://schemas.openxmlformats.org/drawingml/2006/picture">
                  <pic:nvPicPr>
                    <pic:cNvPr id="1979535752" name="图片 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8"/>
    </w:p>
    <w:sectPr w:rsidR="001157E1">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771" w:rsidRDefault="00911771">
      <w:pPr>
        <w:spacing w:line="240" w:lineRule="auto"/>
      </w:pPr>
      <w:r>
        <w:separator/>
      </w:r>
    </w:p>
  </w:endnote>
  <w:endnote w:type="continuationSeparator" w:id="0">
    <w:p w:rsidR="00911771" w:rsidRDefault="009117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7E1" w:rsidRDefault="00CE354D">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7E1" w:rsidRDefault="001157E1">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7E1" w:rsidRDefault="00CE354D">
    <w:pPr>
      <w:pStyle w:val="afffff2"/>
    </w:pPr>
    <w:r>
      <w:fldChar w:fldCharType="begin"/>
    </w:r>
    <w:r>
      <w:instrText>PAGE   \* MERGEFORMAT</w:instrText>
    </w:r>
    <w:r>
      <w:fldChar w:fldCharType="separate"/>
    </w:r>
    <w:r w:rsidR="000745D6" w:rsidRPr="000745D6">
      <w:rPr>
        <w:noProof/>
        <w:lang w:val="zh-CN"/>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771" w:rsidRDefault="00911771">
      <w:pPr>
        <w:spacing w:line="240" w:lineRule="auto"/>
      </w:pPr>
      <w:r>
        <w:separator/>
      </w:r>
    </w:p>
  </w:footnote>
  <w:footnote w:type="continuationSeparator" w:id="0">
    <w:p w:rsidR="00911771" w:rsidRDefault="009117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7E1" w:rsidRDefault="00CE354D">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7E1" w:rsidRDefault="001157E1">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7E1" w:rsidRDefault="00CE354D">
    <w:pPr>
      <w:pStyle w:val="affff0"/>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745D6">
      <w:rPr>
        <w:noProof/>
      </w:rPr>
      <w:t>DB 3211/T XXXX—2024</w:t>
    </w:r>
    <w:r>
      <w:rPr>
        <w:lang w:val="fr-F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7E1" w:rsidRDefault="00CE354D">
    <w:pPr>
      <w:pStyle w:val="afffffa"/>
    </w:pPr>
    <w:r>
      <w:fldChar w:fldCharType="begin"/>
    </w:r>
    <w:r>
      <w:instrText xml:space="preserve"> STYLEREF  标准文件_文件编号  \* MERGEFORMAT </w:instrText>
    </w:r>
    <w:r>
      <w:fldChar w:fldCharType="separate"/>
    </w:r>
    <w:r w:rsidR="000745D6">
      <w:rPr>
        <w:noProof/>
      </w:rPr>
      <w:t>DB 3211/T XXXX</w:t>
    </w:r>
    <w:r w:rsidR="000745D6">
      <w:rPr>
        <w:noProof/>
      </w:rPr>
      <w:t>—</w:t>
    </w:r>
    <w:r w:rsidR="000745D6">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NlMzUwZjQxZDNlMDMxMGRmMjE2YjA0ZWNjMDk5MWQifQ=="/>
  </w:docVars>
  <w:rsids>
    <w:rsidRoot w:val="009A5334"/>
    <w:rsid w:val="0000040A"/>
    <w:rsid w:val="00000A94"/>
    <w:rsid w:val="0000116A"/>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4BF9"/>
    <w:rsid w:val="000359C3"/>
    <w:rsid w:val="00035A7D"/>
    <w:rsid w:val="000365ED"/>
    <w:rsid w:val="0004249A"/>
    <w:rsid w:val="00043282"/>
    <w:rsid w:val="00044286"/>
    <w:rsid w:val="00047F28"/>
    <w:rsid w:val="000503AA"/>
    <w:rsid w:val="000506A1"/>
    <w:rsid w:val="000515DD"/>
    <w:rsid w:val="0005265A"/>
    <w:rsid w:val="00053973"/>
    <w:rsid w:val="000539DD"/>
    <w:rsid w:val="00053BD3"/>
    <w:rsid w:val="000556ED"/>
    <w:rsid w:val="00055FE2"/>
    <w:rsid w:val="0005616F"/>
    <w:rsid w:val="00057529"/>
    <w:rsid w:val="00060C2E"/>
    <w:rsid w:val="00061033"/>
    <w:rsid w:val="000619E9"/>
    <w:rsid w:val="000622D4"/>
    <w:rsid w:val="0006357D"/>
    <w:rsid w:val="00067F1E"/>
    <w:rsid w:val="00071CC0"/>
    <w:rsid w:val="00073C8C"/>
    <w:rsid w:val="000745D6"/>
    <w:rsid w:val="00077B64"/>
    <w:rsid w:val="00080A1C"/>
    <w:rsid w:val="00082317"/>
    <w:rsid w:val="00083D2C"/>
    <w:rsid w:val="00086AA1"/>
    <w:rsid w:val="00087A77"/>
    <w:rsid w:val="00090C69"/>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4BEC"/>
    <w:rsid w:val="00113B1E"/>
    <w:rsid w:val="001157E1"/>
    <w:rsid w:val="0011711C"/>
    <w:rsid w:val="0012059C"/>
    <w:rsid w:val="00124E4F"/>
    <w:rsid w:val="001260B7"/>
    <w:rsid w:val="001265CB"/>
    <w:rsid w:val="001321C6"/>
    <w:rsid w:val="001325C4"/>
    <w:rsid w:val="00133010"/>
    <w:rsid w:val="001338EE"/>
    <w:rsid w:val="00133AAE"/>
    <w:rsid w:val="00135323"/>
    <w:rsid w:val="001356C4"/>
    <w:rsid w:val="00140ED5"/>
    <w:rsid w:val="00141114"/>
    <w:rsid w:val="00142969"/>
    <w:rsid w:val="001446C2"/>
    <w:rsid w:val="001457E7"/>
    <w:rsid w:val="00145D9D"/>
    <w:rsid w:val="00146388"/>
    <w:rsid w:val="001529E5"/>
    <w:rsid w:val="00153C7E"/>
    <w:rsid w:val="00156B25"/>
    <w:rsid w:val="00156E1A"/>
    <w:rsid w:val="00157894"/>
    <w:rsid w:val="00157B55"/>
    <w:rsid w:val="0016128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1A"/>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54BD"/>
    <w:rsid w:val="00296193"/>
    <w:rsid w:val="00296C66"/>
    <w:rsid w:val="00296EBE"/>
    <w:rsid w:val="002974E3"/>
    <w:rsid w:val="002A084B"/>
    <w:rsid w:val="002A1260"/>
    <w:rsid w:val="002A1589"/>
    <w:rsid w:val="002A1608"/>
    <w:rsid w:val="002A25DC"/>
    <w:rsid w:val="002A3AAB"/>
    <w:rsid w:val="002A4CEA"/>
    <w:rsid w:val="002A56A8"/>
    <w:rsid w:val="002A5977"/>
    <w:rsid w:val="002A5A13"/>
    <w:rsid w:val="002A757F"/>
    <w:rsid w:val="002A7F44"/>
    <w:rsid w:val="002B0C40"/>
    <w:rsid w:val="002B1966"/>
    <w:rsid w:val="002B4508"/>
    <w:rsid w:val="002B5779"/>
    <w:rsid w:val="002B7332"/>
    <w:rsid w:val="002B7F51"/>
    <w:rsid w:val="002C09E7"/>
    <w:rsid w:val="002C1D7E"/>
    <w:rsid w:val="002C1E06"/>
    <w:rsid w:val="002C1E1C"/>
    <w:rsid w:val="002C250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183"/>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6A0"/>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B7666"/>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58ED"/>
    <w:rsid w:val="003F6272"/>
    <w:rsid w:val="00400E72"/>
    <w:rsid w:val="00401400"/>
    <w:rsid w:val="00404869"/>
    <w:rsid w:val="00405884"/>
    <w:rsid w:val="00406889"/>
    <w:rsid w:val="00407D39"/>
    <w:rsid w:val="0041477A"/>
    <w:rsid w:val="004167A3"/>
    <w:rsid w:val="004228F3"/>
    <w:rsid w:val="00432DAA"/>
    <w:rsid w:val="00434305"/>
    <w:rsid w:val="00435DF7"/>
    <w:rsid w:val="0044083F"/>
    <w:rsid w:val="00441AE7"/>
    <w:rsid w:val="00442453"/>
    <w:rsid w:val="00444575"/>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58B"/>
    <w:rsid w:val="004B2701"/>
    <w:rsid w:val="004B2E1B"/>
    <w:rsid w:val="004B3AA8"/>
    <w:rsid w:val="004B3E93"/>
    <w:rsid w:val="004C1FBC"/>
    <w:rsid w:val="004C3F1D"/>
    <w:rsid w:val="004C458D"/>
    <w:rsid w:val="004C6A94"/>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1DE2"/>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95F"/>
    <w:rsid w:val="00527F18"/>
    <w:rsid w:val="005322D4"/>
    <w:rsid w:val="00533D04"/>
    <w:rsid w:val="00534351"/>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C55"/>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6EF"/>
    <w:rsid w:val="005C5F21"/>
    <w:rsid w:val="005C7156"/>
    <w:rsid w:val="005D0C75"/>
    <w:rsid w:val="005D4171"/>
    <w:rsid w:val="005D6A95"/>
    <w:rsid w:val="005D6B2C"/>
    <w:rsid w:val="005D6D9C"/>
    <w:rsid w:val="005D6DBE"/>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4C1"/>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469"/>
    <w:rsid w:val="006850CD"/>
    <w:rsid w:val="00685AAB"/>
    <w:rsid w:val="0069083D"/>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1FEE"/>
    <w:rsid w:val="006E23EA"/>
    <w:rsid w:val="006E4A30"/>
    <w:rsid w:val="006F03A8"/>
    <w:rsid w:val="006F2ACA"/>
    <w:rsid w:val="006F2ADC"/>
    <w:rsid w:val="006F2BFE"/>
    <w:rsid w:val="006F31E9"/>
    <w:rsid w:val="006F6284"/>
    <w:rsid w:val="007002C5"/>
    <w:rsid w:val="00704387"/>
    <w:rsid w:val="00707669"/>
    <w:rsid w:val="00711CBA"/>
    <w:rsid w:val="00711FB5"/>
    <w:rsid w:val="0071219E"/>
    <w:rsid w:val="00712A01"/>
    <w:rsid w:val="00714F58"/>
    <w:rsid w:val="00720CAC"/>
    <w:rsid w:val="00722FBF"/>
    <w:rsid w:val="00722FC2"/>
    <w:rsid w:val="00724879"/>
    <w:rsid w:val="00724E1B"/>
    <w:rsid w:val="00725949"/>
    <w:rsid w:val="00727FA2"/>
    <w:rsid w:val="007322D9"/>
    <w:rsid w:val="00732BC0"/>
    <w:rsid w:val="0073720F"/>
    <w:rsid w:val="00737796"/>
    <w:rsid w:val="0074165C"/>
    <w:rsid w:val="00742C35"/>
    <w:rsid w:val="00742CDC"/>
    <w:rsid w:val="007432CA"/>
    <w:rsid w:val="007439EB"/>
    <w:rsid w:val="00743CB4"/>
    <w:rsid w:val="00743F0A"/>
    <w:rsid w:val="007444E8"/>
    <w:rsid w:val="0074548E"/>
    <w:rsid w:val="00745773"/>
    <w:rsid w:val="00746800"/>
    <w:rsid w:val="007501A8"/>
    <w:rsid w:val="00750D61"/>
    <w:rsid w:val="00750EE1"/>
    <w:rsid w:val="00752B44"/>
    <w:rsid w:val="00752B4D"/>
    <w:rsid w:val="00752D2C"/>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85B"/>
    <w:rsid w:val="00783ECF"/>
    <w:rsid w:val="0078413A"/>
    <w:rsid w:val="00794DE6"/>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5FC4"/>
    <w:rsid w:val="007F75CE"/>
    <w:rsid w:val="008013A4"/>
    <w:rsid w:val="008027CE"/>
    <w:rsid w:val="00802F42"/>
    <w:rsid w:val="00804383"/>
    <w:rsid w:val="00804BB7"/>
    <w:rsid w:val="00804D41"/>
    <w:rsid w:val="00810257"/>
    <w:rsid w:val="008104F5"/>
    <w:rsid w:val="00811072"/>
    <w:rsid w:val="00811369"/>
    <w:rsid w:val="00813644"/>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820"/>
    <w:rsid w:val="00842A47"/>
    <w:rsid w:val="00843C13"/>
    <w:rsid w:val="008454F8"/>
    <w:rsid w:val="00845A26"/>
    <w:rsid w:val="0085173A"/>
    <w:rsid w:val="0085521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F8A"/>
    <w:rsid w:val="008A3215"/>
    <w:rsid w:val="008A57E6"/>
    <w:rsid w:val="008A6F81"/>
    <w:rsid w:val="008A769A"/>
    <w:rsid w:val="008B0C9C"/>
    <w:rsid w:val="008B166D"/>
    <w:rsid w:val="008B17F4"/>
    <w:rsid w:val="008B3615"/>
    <w:rsid w:val="008B4AC4"/>
    <w:rsid w:val="008B50C8"/>
    <w:rsid w:val="008B5281"/>
    <w:rsid w:val="008B7E05"/>
    <w:rsid w:val="008C0371"/>
    <w:rsid w:val="008C1797"/>
    <w:rsid w:val="008C219C"/>
    <w:rsid w:val="008C475E"/>
    <w:rsid w:val="008C619A"/>
    <w:rsid w:val="008D0CE8"/>
    <w:rsid w:val="008D2D1D"/>
    <w:rsid w:val="008D3975"/>
    <w:rsid w:val="008D453D"/>
    <w:rsid w:val="008D53AD"/>
    <w:rsid w:val="008D562B"/>
    <w:rsid w:val="008D5733"/>
    <w:rsid w:val="008D622B"/>
    <w:rsid w:val="008D666C"/>
    <w:rsid w:val="008D7B54"/>
    <w:rsid w:val="008E0C9D"/>
    <w:rsid w:val="008E1648"/>
    <w:rsid w:val="008E1B3E"/>
    <w:rsid w:val="008E2319"/>
    <w:rsid w:val="008E4BB6"/>
    <w:rsid w:val="008E5518"/>
    <w:rsid w:val="008E5715"/>
    <w:rsid w:val="008E6A84"/>
    <w:rsid w:val="008F0CDC"/>
    <w:rsid w:val="008F17A3"/>
    <w:rsid w:val="008F1ED3"/>
    <w:rsid w:val="008F23A5"/>
    <w:rsid w:val="008F25FB"/>
    <w:rsid w:val="008F4C29"/>
    <w:rsid w:val="008F70BD"/>
    <w:rsid w:val="008F788F"/>
    <w:rsid w:val="008F7EA2"/>
    <w:rsid w:val="00902722"/>
    <w:rsid w:val="009027BC"/>
    <w:rsid w:val="009062E6"/>
    <w:rsid w:val="00911771"/>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0E30"/>
    <w:rsid w:val="00953604"/>
    <w:rsid w:val="0095496B"/>
    <w:rsid w:val="009610DC"/>
    <w:rsid w:val="00961490"/>
    <w:rsid w:val="0096381A"/>
    <w:rsid w:val="00965120"/>
    <w:rsid w:val="00965E04"/>
    <w:rsid w:val="0096727F"/>
    <w:rsid w:val="009674AD"/>
    <w:rsid w:val="00970CDC"/>
    <w:rsid w:val="00977010"/>
    <w:rsid w:val="00977D02"/>
    <w:rsid w:val="009809BB"/>
    <w:rsid w:val="0098364B"/>
    <w:rsid w:val="00984B0E"/>
    <w:rsid w:val="009911AF"/>
    <w:rsid w:val="00991875"/>
    <w:rsid w:val="00991F92"/>
    <w:rsid w:val="00992985"/>
    <w:rsid w:val="00993889"/>
    <w:rsid w:val="0099551B"/>
    <w:rsid w:val="00997BF1"/>
    <w:rsid w:val="009A089C"/>
    <w:rsid w:val="009A118E"/>
    <w:rsid w:val="009A21CD"/>
    <w:rsid w:val="009A278C"/>
    <w:rsid w:val="009A2BC2"/>
    <w:rsid w:val="009A42C1"/>
    <w:rsid w:val="009A5334"/>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0FD6"/>
    <w:rsid w:val="009E4A58"/>
    <w:rsid w:val="009E5A2D"/>
    <w:rsid w:val="009E5AB2"/>
    <w:rsid w:val="009E6219"/>
    <w:rsid w:val="009F03B3"/>
    <w:rsid w:val="00A0096C"/>
    <w:rsid w:val="00A01757"/>
    <w:rsid w:val="00A0192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B7D"/>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96B57"/>
    <w:rsid w:val="00AA052C"/>
    <w:rsid w:val="00AA1E45"/>
    <w:rsid w:val="00AA4286"/>
    <w:rsid w:val="00AA456B"/>
    <w:rsid w:val="00AA57F5"/>
    <w:rsid w:val="00AA672E"/>
    <w:rsid w:val="00AA6EC9"/>
    <w:rsid w:val="00AB41D5"/>
    <w:rsid w:val="00AB5B65"/>
    <w:rsid w:val="00AB5BCF"/>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516"/>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2A9"/>
    <w:rsid w:val="00B33952"/>
    <w:rsid w:val="00B33C5E"/>
    <w:rsid w:val="00B342F4"/>
    <w:rsid w:val="00B34369"/>
    <w:rsid w:val="00B34DC2"/>
    <w:rsid w:val="00B378E5"/>
    <w:rsid w:val="00B42708"/>
    <w:rsid w:val="00B4346D"/>
    <w:rsid w:val="00B440F4"/>
    <w:rsid w:val="00B447A5"/>
    <w:rsid w:val="00B4654C"/>
    <w:rsid w:val="00B46ADE"/>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48B7"/>
    <w:rsid w:val="00BF51E5"/>
    <w:rsid w:val="00BF74A6"/>
    <w:rsid w:val="00BF798F"/>
    <w:rsid w:val="00C013AD"/>
    <w:rsid w:val="00C04904"/>
    <w:rsid w:val="00C05361"/>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7D49"/>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354D"/>
    <w:rsid w:val="00CE7280"/>
    <w:rsid w:val="00CF048A"/>
    <w:rsid w:val="00CF155A"/>
    <w:rsid w:val="00CF2947"/>
    <w:rsid w:val="00CF3FC9"/>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C1E"/>
    <w:rsid w:val="00D25E37"/>
    <w:rsid w:val="00D2661A"/>
    <w:rsid w:val="00D27582"/>
    <w:rsid w:val="00D27EC4"/>
    <w:rsid w:val="00D32719"/>
    <w:rsid w:val="00D33333"/>
    <w:rsid w:val="00D33457"/>
    <w:rsid w:val="00D352A2"/>
    <w:rsid w:val="00D35616"/>
    <w:rsid w:val="00D3660F"/>
    <w:rsid w:val="00D4162B"/>
    <w:rsid w:val="00D4514F"/>
    <w:rsid w:val="00D451E2"/>
    <w:rsid w:val="00D45E89"/>
    <w:rsid w:val="00D45E8D"/>
    <w:rsid w:val="00D466AE"/>
    <w:rsid w:val="00D4734F"/>
    <w:rsid w:val="00D51BF3"/>
    <w:rsid w:val="00D645EF"/>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B7D5E"/>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828"/>
    <w:rsid w:val="00DF5F11"/>
    <w:rsid w:val="00E01138"/>
    <w:rsid w:val="00E02DFB"/>
    <w:rsid w:val="00E030F9"/>
    <w:rsid w:val="00E0311A"/>
    <w:rsid w:val="00E03138"/>
    <w:rsid w:val="00E06404"/>
    <w:rsid w:val="00E065D2"/>
    <w:rsid w:val="00E11A85"/>
    <w:rsid w:val="00E12495"/>
    <w:rsid w:val="00E12A83"/>
    <w:rsid w:val="00E15CCD"/>
    <w:rsid w:val="00E202EF"/>
    <w:rsid w:val="00E210B5"/>
    <w:rsid w:val="00E23D99"/>
    <w:rsid w:val="00E2415D"/>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553"/>
    <w:rsid w:val="00EB17DE"/>
    <w:rsid w:val="00EB1E69"/>
    <w:rsid w:val="00EB2086"/>
    <w:rsid w:val="00EB5EDF"/>
    <w:rsid w:val="00EB60FE"/>
    <w:rsid w:val="00EB74DB"/>
    <w:rsid w:val="00EC159D"/>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4566"/>
    <w:rsid w:val="00F06D37"/>
    <w:rsid w:val="00F07B9D"/>
    <w:rsid w:val="00F11586"/>
    <w:rsid w:val="00F1183B"/>
    <w:rsid w:val="00F11C9F"/>
    <w:rsid w:val="00F12263"/>
    <w:rsid w:val="00F1409D"/>
    <w:rsid w:val="00F14214"/>
    <w:rsid w:val="00F157A9"/>
    <w:rsid w:val="00F240E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99D"/>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39B2"/>
    <w:rsid w:val="00FA4DAC"/>
    <w:rsid w:val="00FA662D"/>
    <w:rsid w:val="00FA73B1"/>
    <w:rsid w:val="00FB0CB9"/>
    <w:rsid w:val="00FB231D"/>
    <w:rsid w:val="00FB45F1"/>
    <w:rsid w:val="00FB4A72"/>
    <w:rsid w:val="00FB4E7F"/>
    <w:rsid w:val="00FB53C8"/>
    <w:rsid w:val="00FB54E8"/>
    <w:rsid w:val="00FB7054"/>
    <w:rsid w:val="00FC17B7"/>
    <w:rsid w:val="00FC2CB7"/>
    <w:rsid w:val="00FC4090"/>
    <w:rsid w:val="00FC55B4"/>
    <w:rsid w:val="00FC7BAB"/>
    <w:rsid w:val="00FD00E6"/>
    <w:rsid w:val="00FD09A1"/>
    <w:rsid w:val="00FD2A7C"/>
    <w:rsid w:val="00FD59EB"/>
    <w:rsid w:val="00FD7299"/>
    <w:rsid w:val="00FE1FBE"/>
    <w:rsid w:val="00FE3901"/>
    <w:rsid w:val="00FE39D3"/>
    <w:rsid w:val="00FE4BCE"/>
    <w:rsid w:val="00FE54AE"/>
    <w:rsid w:val="00FE576A"/>
    <w:rsid w:val="00FE7E79"/>
    <w:rsid w:val="00FF0692"/>
    <w:rsid w:val="00FF0E50"/>
    <w:rsid w:val="00FF3E7D"/>
    <w:rsid w:val="00FF5B99"/>
    <w:rsid w:val="00FF730C"/>
    <w:rsid w:val="00FF73F4"/>
    <w:rsid w:val="00FF7CE4"/>
    <w:rsid w:val="00FF7E39"/>
    <w:rsid w:val="02647ECA"/>
    <w:rsid w:val="0FF6313F"/>
    <w:rsid w:val="11C91F9E"/>
    <w:rsid w:val="18BB16A1"/>
    <w:rsid w:val="27157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5930DE7"/>
  <w15:docId w15:val="{00A87412-8E45-406F-A821-1E29AE808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afterLines="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afterLines="0"/>
      <w:outlineLvl w:val="9"/>
    </w:pPr>
    <w:rPr>
      <w:rFonts w:ascii="宋体" w:eastAsia="宋体"/>
    </w:rPr>
  </w:style>
  <w:style w:type="paragraph" w:customStyle="1" w:styleId="afffffffff">
    <w:name w:val="标准文件_五级无标题"/>
    <w:basedOn w:val="afff1"/>
    <w:qFormat/>
    <w:pPr>
      <w:spacing w:beforeLines="0" w:afterLines="0"/>
      <w:outlineLvl w:val="9"/>
    </w:pPr>
    <w:rPr>
      <w:rFonts w:ascii="宋体" w:eastAsia="宋体"/>
    </w:rPr>
  </w:style>
  <w:style w:type="paragraph" w:customStyle="1" w:styleId="afffffffff0">
    <w:name w:val="标准文件_三级无标题"/>
    <w:basedOn w:val="afff"/>
    <w:qFormat/>
    <w:pPr>
      <w:spacing w:beforeLines="0" w:afterLines="0"/>
      <w:outlineLvl w:val="9"/>
    </w:pPr>
    <w:rPr>
      <w:rFonts w:ascii="宋体" w:eastAsia="宋体"/>
    </w:rPr>
  </w:style>
  <w:style w:type="paragraph" w:customStyle="1" w:styleId="afffffffff1">
    <w:name w:val="标准文件_二级无标题"/>
    <w:basedOn w:val="affe"/>
    <w:qFormat/>
    <w:pPr>
      <w:spacing w:beforeLines="0" w:afterLines="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afterLines="0" w:line="276" w:lineRule="auto"/>
      <w:outlineLvl w:val="9"/>
    </w:pPr>
    <w:rPr>
      <w:rFonts w:ascii="宋体" w:eastAsia="宋体"/>
    </w:rPr>
  </w:style>
  <w:style w:type="paragraph" w:customStyle="1" w:styleId="affffffffff9">
    <w:name w:val="标准文件_附录二级无标题"/>
    <w:basedOn w:val="aff5"/>
    <w:qFormat/>
    <w:pPr>
      <w:spacing w:beforeLines="0" w:afterLines="0" w:line="276" w:lineRule="auto"/>
      <w:outlineLvl w:val="9"/>
    </w:pPr>
    <w:rPr>
      <w:rFonts w:ascii="宋体" w:eastAsia="宋体"/>
    </w:rPr>
  </w:style>
  <w:style w:type="paragraph" w:customStyle="1" w:styleId="affffffffffa">
    <w:name w:val="标准文件_附录三级无标题"/>
    <w:basedOn w:val="aff6"/>
    <w:qFormat/>
    <w:pPr>
      <w:spacing w:beforeLines="0" w:afterLines="0" w:line="276" w:lineRule="auto"/>
      <w:outlineLvl w:val="9"/>
    </w:pPr>
    <w:rPr>
      <w:rFonts w:ascii="宋体" w:eastAsia="宋体"/>
    </w:rPr>
  </w:style>
  <w:style w:type="paragraph" w:customStyle="1" w:styleId="affffffffffb">
    <w:name w:val="标准文件_附录四级无标题"/>
    <w:basedOn w:val="aff7"/>
    <w:qFormat/>
    <w:pPr>
      <w:spacing w:beforeLines="0" w:afterLines="0" w:line="276" w:lineRule="auto"/>
      <w:outlineLvl w:val="9"/>
    </w:pPr>
    <w:rPr>
      <w:rFonts w:ascii="宋体" w:eastAsia="宋体"/>
    </w:rPr>
  </w:style>
  <w:style w:type="paragraph" w:customStyle="1" w:styleId="affffffffffc">
    <w:name w:val="标准文件_附录五级无标题"/>
    <w:basedOn w:val="aff8"/>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pPr>
      <w:spacing w:beforeLines="0" w:afterLines="0" w:line="276" w:lineRule="auto"/>
    </w:pPr>
    <w:rPr>
      <w:rFonts w:ascii="宋体" w:eastAsia="宋体"/>
    </w:rPr>
  </w:style>
  <w:style w:type="paragraph" w:customStyle="1" w:styleId="affffffffffe">
    <w:name w:val="标准文件_引言二级无标题"/>
    <w:basedOn w:val="a8"/>
    <w:next w:val="afffff5"/>
    <w:qFormat/>
    <w:pPr>
      <w:spacing w:beforeLines="0" w:afterLines="0" w:line="276" w:lineRule="auto"/>
    </w:pPr>
    <w:rPr>
      <w:rFonts w:ascii="宋体" w:eastAsia="宋体"/>
    </w:rPr>
  </w:style>
  <w:style w:type="paragraph" w:customStyle="1" w:styleId="afffffffffff">
    <w:name w:val="标准文件_引言三级无标题"/>
    <w:basedOn w:val="a9"/>
    <w:qFormat/>
    <w:pPr>
      <w:spacing w:beforeLines="0" w:afterLines="0" w:line="276" w:lineRule="auto"/>
    </w:pPr>
    <w:rPr>
      <w:rFonts w:ascii="宋体" w:eastAsia="宋体"/>
    </w:rPr>
  </w:style>
  <w:style w:type="paragraph" w:customStyle="1" w:styleId="afffffffffff0">
    <w:name w:val="标准文件_引言四级无标题"/>
    <w:basedOn w:val="aa"/>
    <w:next w:val="afffff5"/>
    <w:qFormat/>
    <w:pPr>
      <w:spacing w:beforeLines="0" w:afterLines="0" w:line="276" w:lineRule="auto"/>
    </w:pPr>
    <w:rPr>
      <w:rFonts w:ascii="宋体" w:eastAsia="宋体"/>
    </w:rPr>
  </w:style>
  <w:style w:type="paragraph" w:customStyle="1" w:styleId="afffffffffff1">
    <w:name w:val="标准文件_引言五级无标题"/>
    <w:basedOn w:val="ab"/>
    <w:next w:val="afffff5"/>
    <w:qFormat/>
    <w:pPr>
      <w:spacing w:beforeLines="0" w:afterLines="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560AD6D450F4E3D96F3FD7D6D506226"/>
        <w:category>
          <w:name w:val="常规"/>
          <w:gallery w:val="placeholder"/>
        </w:category>
        <w:types>
          <w:type w:val="bbPlcHdr"/>
        </w:types>
        <w:behaviors>
          <w:behavior w:val="content"/>
        </w:behaviors>
        <w:guid w:val="{E2631F1E-2BA0-47C0-B1A3-25F5FAB6AB66}"/>
      </w:docPartPr>
      <w:docPartBody>
        <w:p w:rsidR="0078204C" w:rsidRDefault="00FB1245">
          <w:pPr>
            <w:pStyle w:val="C560AD6D450F4E3D96F3FD7D6D506226"/>
          </w:pPr>
          <w:r>
            <w:rPr>
              <w:rStyle w:val="a3"/>
              <w:rFonts w:hint="eastAsia"/>
            </w:rPr>
            <w:t>单击或点击此处输入文字。</w:t>
          </w:r>
        </w:p>
      </w:docPartBody>
    </w:docPart>
    <w:docPart>
      <w:docPartPr>
        <w:name w:val="24A7D6236BA54C0D8C2248CF99470C04"/>
        <w:category>
          <w:name w:val="常规"/>
          <w:gallery w:val="placeholder"/>
        </w:category>
        <w:types>
          <w:type w:val="bbPlcHdr"/>
        </w:types>
        <w:behaviors>
          <w:behavior w:val="content"/>
        </w:behaviors>
        <w:guid w:val="{60FE4F70-581B-43CE-AEC2-E94BC8D57A3F}"/>
      </w:docPartPr>
      <w:docPartBody>
        <w:p w:rsidR="0078204C" w:rsidRDefault="00FB1245">
          <w:pPr>
            <w:pStyle w:val="24A7D6236BA54C0D8C2248CF99470C04"/>
          </w:pPr>
          <w:r>
            <w:rPr>
              <w:rStyle w:val="a3"/>
              <w:rFonts w:hint="eastAsia"/>
            </w:rPr>
            <w:t>选择一项。</w:t>
          </w:r>
        </w:p>
      </w:docPartBody>
    </w:docPart>
    <w:docPart>
      <w:docPartPr>
        <w:name w:val="C0C397143E0448579F8B13376594ED32"/>
        <w:category>
          <w:name w:val="常规"/>
          <w:gallery w:val="placeholder"/>
        </w:category>
        <w:types>
          <w:type w:val="bbPlcHdr"/>
        </w:types>
        <w:behaviors>
          <w:behavior w:val="content"/>
        </w:behaviors>
        <w:guid w:val="{4FEE7C17-9869-4F85-B904-EE5E1656C31F}"/>
      </w:docPartPr>
      <w:docPartBody>
        <w:p w:rsidR="0078204C" w:rsidRDefault="00FB1245">
          <w:pPr>
            <w:pStyle w:val="C0C397143E0448579F8B13376594ED3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491"/>
    <w:rsid w:val="00082365"/>
    <w:rsid w:val="001C3DF1"/>
    <w:rsid w:val="00227F8A"/>
    <w:rsid w:val="00253DC0"/>
    <w:rsid w:val="002F30BA"/>
    <w:rsid w:val="002F5884"/>
    <w:rsid w:val="003509AB"/>
    <w:rsid w:val="004C4F71"/>
    <w:rsid w:val="004E154C"/>
    <w:rsid w:val="005101BC"/>
    <w:rsid w:val="0078204C"/>
    <w:rsid w:val="00856491"/>
    <w:rsid w:val="00C8189B"/>
    <w:rsid w:val="00C86A4B"/>
    <w:rsid w:val="00E13448"/>
    <w:rsid w:val="00F04566"/>
    <w:rsid w:val="00FB1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560AD6D450F4E3D96F3FD7D6D506226">
    <w:name w:val="C560AD6D450F4E3D96F3FD7D6D506226"/>
    <w:pPr>
      <w:widowControl w:val="0"/>
      <w:jc w:val="both"/>
    </w:pPr>
    <w:rPr>
      <w:kern w:val="2"/>
      <w:sz w:val="21"/>
      <w:szCs w:val="22"/>
    </w:rPr>
  </w:style>
  <w:style w:type="paragraph" w:customStyle="1" w:styleId="24A7D6236BA54C0D8C2248CF99470C04">
    <w:name w:val="24A7D6236BA54C0D8C2248CF99470C04"/>
    <w:qFormat/>
    <w:pPr>
      <w:widowControl w:val="0"/>
      <w:jc w:val="both"/>
    </w:pPr>
    <w:rPr>
      <w:kern w:val="2"/>
      <w:sz w:val="21"/>
      <w:szCs w:val="22"/>
    </w:rPr>
  </w:style>
  <w:style w:type="paragraph" w:customStyle="1" w:styleId="C0C397143E0448579F8B13376594ED32">
    <w:name w:val="C0C397143E0448579F8B13376594ED32"/>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637EA-B206-4EC2-B231-A1E6652E5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4</TotalTime>
  <Pages>1</Pages>
  <Words>889</Words>
  <Characters>5068</Characters>
  <Application>Microsoft Office Word</Application>
  <DocSecurity>0</DocSecurity>
  <Lines>42</Lines>
  <Paragraphs>11</Paragraphs>
  <ScaleCrop>false</ScaleCrop>
  <Company>PCMI</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lbh</dc:creator>
  <dc:description>&lt;config cover="true" show_menu="true" version="1.0.0" doctype="SDKXY"&gt;_x000d_
&lt;/config&gt;</dc:description>
  <cp:lastModifiedBy>镇江市标准化协会</cp:lastModifiedBy>
  <cp:revision>13</cp:revision>
  <cp:lastPrinted>2024-05-31T04:40:00Z</cp:lastPrinted>
  <dcterms:created xsi:type="dcterms:W3CDTF">2024-05-31T02:43:00Z</dcterms:created>
  <dcterms:modified xsi:type="dcterms:W3CDTF">2024-05-31T04:41:00Z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465E0FD37E3B492B91E7FB4C26C6233B_12</vt:lpwstr>
  </property>
</Properties>
</file>