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1012F" w14:paraId="51F680C8" w14:textId="77777777">
        <w:tc>
          <w:tcPr>
            <w:tcW w:w="509" w:type="dxa"/>
          </w:tcPr>
          <w:p w14:paraId="5B1204A4" w14:textId="77777777" w:rsidR="00C1012F" w:rsidRDefault="007B4269">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D48EE9A" w14:textId="3ED0BAB6" w:rsidR="00C1012F" w:rsidRDefault="007B4269">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42B46">
              <w:rPr>
                <w:rFonts w:ascii="黑体" w:eastAsia="黑体" w:hAnsi="黑体" w:hint="eastAsia"/>
                <w:sz w:val="21"/>
                <w:szCs w:val="21"/>
              </w:rPr>
              <w:t>93.080.20</w:t>
            </w:r>
            <w:r>
              <w:rPr>
                <w:rFonts w:ascii="黑体" w:eastAsia="黑体" w:hAnsi="黑体"/>
                <w:sz w:val="21"/>
                <w:szCs w:val="21"/>
              </w:rPr>
              <w:t xml:space="preserve"> </w:t>
            </w:r>
            <w:r>
              <w:rPr>
                <w:rFonts w:ascii="黑体" w:eastAsia="黑体" w:hAnsi="黑体"/>
                <w:sz w:val="21"/>
                <w:szCs w:val="21"/>
              </w:rPr>
              <w:fldChar w:fldCharType="end"/>
            </w:r>
            <w:bookmarkEnd w:id="0"/>
          </w:p>
        </w:tc>
      </w:tr>
      <w:tr w:rsidR="00C1012F" w14:paraId="14FA7500" w14:textId="77777777">
        <w:tc>
          <w:tcPr>
            <w:tcW w:w="509" w:type="dxa"/>
          </w:tcPr>
          <w:p w14:paraId="78B755A4" w14:textId="77777777" w:rsidR="00C1012F" w:rsidRDefault="007B4269">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C5D5E61" w14:textId="1C53EF8B" w:rsidR="00C1012F" w:rsidRDefault="007B4269">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42B46">
              <w:rPr>
                <w:rFonts w:ascii="黑体" w:eastAsia="黑体" w:hAnsi="黑体" w:hint="eastAsia"/>
                <w:sz w:val="21"/>
                <w:szCs w:val="21"/>
              </w:rPr>
              <w:t>P66</w:t>
            </w:r>
            <w:bookmarkStart w:id="2" w:name="_GoBack"/>
            <w:bookmarkEnd w:id="2"/>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6407"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407"/>
      </w:tblGrid>
      <w:tr w:rsidR="00C1012F" w14:paraId="7DF316E0" w14:textId="77777777">
        <w:tc>
          <w:tcPr>
            <w:tcW w:w="6407" w:type="dxa"/>
          </w:tcPr>
          <w:p w14:paraId="67673898" w14:textId="77777777" w:rsidR="00C1012F" w:rsidRDefault="007B4269">
            <w:pPr>
              <w:pStyle w:val="affff9"/>
              <w:framePr w:w="0" w:hRule="auto" w:wrap="auto" w:hAnchor="text" w:xAlign="left" w:yAlign="inline" w:anchorLock="0"/>
              <w:rPr>
                <w:rFonts w:ascii="宋体" w:hAnsi="宋体"/>
                <w:sz w:val="28"/>
                <w:szCs w:val="28"/>
              </w:rPr>
            </w:pPr>
            <w:bookmarkStart w:id="3" w:name="_Hlk26473981"/>
            <w:r>
              <w:rPr>
                <w:noProof/>
              </w:rPr>
              <w:drawing>
                <wp:inline distT="0" distB="0" distL="0" distR="0" wp14:anchorId="3F4236E1" wp14:editId="6A40374B">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t>32</w:t>
            </w:r>
            <w:r>
              <w:fldChar w:fldCharType="end"/>
            </w:r>
            <w:bookmarkEnd w:id="4"/>
          </w:p>
        </w:tc>
      </w:tr>
    </w:tbl>
    <w:p w14:paraId="71C192A6" w14:textId="77777777" w:rsidR="00C1012F" w:rsidRDefault="007B4269">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5"/>
      <w:r>
        <w:rPr>
          <w:rFonts w:ascii="黑体" w:eastAsia="黑体" w:hAnsi="黑体" w:hint="eastAsia"/>
          <w:b w:val="0"/>
          <w:bCs w:val="0"/>
          <w:w w:val="100"/>
          <w:sz w:val="48"/>
          <w:szCs w:val="48"/>
        </w:rPr>
        <w:t>地方标准</w:t>
      </w:r>
    </w:p>
    <w:bookmarkEnd w:id="3"/>
    <w:p w14:paraId="2A23CD23" w14:textId="77777777" w:rsidR="00C1012F" w:rsidRDefault="007B4269">
      <w:pPr>
        <w:pStyle w:val="afffffffffc"/>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rPr>
          <w:lang w:val="fr-FR"/>
        </w:rPr>
        <w:t>32/T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Pr>
          <w:lang w:val="fr-FR"/>
        </w:rPr>
        <w:t>XXXX</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lang w:val="fr-FR"/>
        </w:rPr>
        <w:t>XXXX</w:t>
      </w:r>
      <w:r>
        <w:fldChar w:fldCharType="end"/>
      </w:r>
      <w:bookmarkEnd w:id="8"/>
    </w:p>
    <w:p w14:paraId="3A8181AB" w14:textId="77777777" w:rsidR="00C1012F" w:rsidRDefault="007B4269">
      <w:pPr>
        <w:pStyle w:val="afffffffffd"/>
        <w:framePr w:wrap="around"/>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14:paraId="155861AE" w14:textId="77777777" w:rsidR="00C1012F" w:rsidRDefault="007B426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C96251E" wp14:editId="671AC6D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C5098D"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AA7FA8B" w14:textId="77777777" w:rsidR="00C1012F" w:rsidRDefault="00C1012F">
      <w:pPr>
        <w:pStyle w:val="affffa"/>
        <w:framePr w:w="9639" w:h="6976" w:hRule="exact" w:hSpace="0" w:vSpace="0" w:wrap="around" w:hAnchor="page" w:y="6408"/>
        <w:jc w:val="center"/>
        <w:rPr>
          <w:rFonts w:ascii="黑体" w:eastAsia="黑体" w:hAnsi="黑体"/>
          <w:b w:val="0"/>
          <w:bCs w:val="0"/>
          <w:w w:val="100"/>
        </w:rPr>
      </w:pPr>
    </w:p>
    <w:p w14:paraId="19439864" w14:textId="77777777" w:rsidR="00C1012F" w:rsidRDefault="007B4269">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t>岩</w:t>
      </w:r>
      <w:r w:rsidR="0043507A">
        <w:rPr>
          <w:rFonts w:hint="eastAsia"/>
        </w:rPr>
        <w:t>沥青复配改性添加剂</w:t>
      </w:r>
      <w:r>
        <w:t>路面施工技术</w:t>
      </w:r>
      <w:r w:rsidR="0043507A">
        <w:rPr>
          <w:rFonts w:hint="eastAsia"/>
        </w:rPr>
        <w:t>规范</w:t>
      </w:r>
      <w:r>
        <w:fldChar w:fldCharType="end"/>
      </w:r>
      <w:bookmarkEnd w:id="10"/>
    </w:p>
    <w:p w14:paraId="5139EB66" w14:textId="77777777" w:rsidR="00C1012F" w:rsidRDefault="00C1012F">
      <w:pPr>
        <w:framePr w:w="9639" w:h="6974" w:hRule="exact" w:wrap="around" w:vAnchor="page" w:hAnchor="page" w:x="1419" w:y="6408" w:anchorLock="1"/>
        <w:ind w:left="-1418"/>
      </w:pPr>
    </w:p>
    <w:p w14:paraId="3608954D" w14:textId="77777777" w:rsidR="00C1012F" w:rsidRDefault="007B4269">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Technical </w:t>
      </w:r>
      <w:r w:rsidR="0043507A">
        <w:rPr>
          <w:rFonts w:eastAsia="黑体"/>
          <w:szCs w:val="28"/>
        </w:rPr>
        <w:t>specification</w:t>
      </w:r>
      <w:r>
        <w:rPr>
          <w:rFonts w:eastAsia="黑体"/>
          <w:szCs w:val="28"/>
        </w:rPr>
        <w:t xml:space="preserve"> </w:t>
      </w:r>
      <w:r w:rsidR="0043507A">
        <w:rPr>
          <w:rFonts w:eastAsia="黑体"/>
          <w:szCs w:val="28"/>
        </w:rPr>
        <w:t>for</w:t>
      </w:r>
      <w:r>
        <w:rPr>
          <w:rFonts w:eastAsia="黑体"/>
          <w:szCs w:val="28"/>
        </w:rPr>
        <w:t xml:space="preserve"> rock </w:t>
      </w:r>
      <w:r w:rsidR="0043507A">
        <w:rPr>
          <w:rFonts w:eastAsia="黑体"/>
          <w:szCs w:val="28"/>
        </w:rPr>
        <w:t xml:space="preserve">asphalt </w:t>
      </w:r>
      <w:r>
        <w:rPr>
          <w:rFonts w:eastAsia="黑体"/>
          <w:szCs w:val="28"/>
        </w:rPr>
        <w:t xml:space="preserve">compound modified </w:t>
      </w:r>
      <w:r w:rsidR="0043507A">
        <w:rPr>
          <w:rFonts w:eastAsia="黑体"/>
          <w:szCs w:val="28"/>
        </w:rPr>
        <w:t>additive</w:t>
      </w:r>
      <w:r>
        <w:rPr>
          <w:rFonts w:eastAsia="黑体"/>
          <w:szCs w:val="28"/>
        </w:rPr>
        <w:t xml:space="preserve"> pavement</w:t>
      </w:r>
      <w:r w:rsidR="0043507A">
        <w:rPr>
          <w:rFonts w:eastAsia="黑体"/>
          <w:szCs w:val="28"/>
        </w:rPr>
        <w:t xml:space="preserve"> construction</w:t>
      </w:r>
      <w:r>
        <w:rPr>
          <w:rFonts w:eastAsia="黑体"/>
          <w:szCs w:val="28"/>
        </w:rPr>
        <w:fldChar w:fldCharType="end"/>
      </w:r>
      <w:bookmarkEnd w:id="11"/>
    </w:p>
    <w:p w14:paraId="02547E5F" w14:textId="77777777" w:rsidR="00C1012F" w:rsidRDefault="00C1012F">
      <w:pPr>
        <w:framePr w:w="9639" w:h="6974" w:hRule="exact" w:wrap="around" w:vAnchor="page" w:hAnchor="page" w:x="1419" w:y="6408" w:anchorLock="1"/>
        <w:spacing w:line="760" w:lineRule="exact"/>
        <w:ind w:left="-1418"/>
      </w:pPr>
    </w:p>
    <w:p w14:paraId="7E80BC5A" w14:textId="77777777" w:rsidR="00C1012F" w:rsidRDefault="00C1012F">
      <w:pPr>
        <w:pStyle w:val="afffffff2"/>
        <w:framePr w:w="9639" w:h="6974" w:hRule="exact" w:wrap="around" w:vAnchor="page" w:hAnchor="page" w:x="1419" w:y="6408" w:anchorLock="1"/>
        <w:textAlignment w:val="bottom"/>
        <w:rPr>
          <w:rFonts w:eastAsia="黑体"/>
          <w:szCs w:val="28"/>
        </w:rPr>
      </w:pPr>
    </w:p>
    <w:p w14:paraId="2BC6D198" w14:textId="6CD6963A" w:rsidR="00C1012F" w:rsidRDefault="007B4269">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end"/>
      </w:r>
      <w:bookmarkEnd w:id="12"/>
    </w:p>
    <w:p w14:paraId="0563793B" w14:textId="254F2198" w:rsidR="00C1012F" w:rsidRDefault="007B4269">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sidR="001575C2">
        <w:rPr>
          <w:sz w:val="21"/>
          <w:szCs w:val="28"/>
        </w:rPr>
        <w:t> </w:t>
      </w:r>
      <w:r w:rsidR="001575C2">
        <w:rPr>
          <w:sz w:val="21"/>
          <w:szCs w:val="28"/>
        </w:rPr>
        <w:t> </w:t>
      </w:r>
      <w:r w:rsidR="001575C2">
        <w:rPr>
          <w:sz w:val="21"/>
          <w:szCs w:val="28"/>
        </w:rPr>
        <w:t> </w:t>
      </w:r>
      <w:r w:rsidR="001575C2">
        <w:rPr>
          <w:sz w:val="21"/>
          <w:szCs w:val="28"/>
        </w:rPr>
        <w:t> </w:t>
      </w:r>
      <w:r w:rsidR="001575C2">
        <w:rPr>
          <w:sz w:val="21"/>
          <w:szCs w:val="28"/>
        </w:rPr>
        <w:t> </w:t>
      </w:r>
      <w:r>
        <w:rPr>
          <w:sz w:val="21"/>
          <w:szCs w:val="28"/>
        </w:rPr>
        <w:fldChar w:fldCharType="end"/>
      </w:r>
      <w:bookmarkEnd w:id="13"/>
    </w:p>
    <w:p w14:paraId="542E8B13" w14:textId="77777777" w:rsidR="00C1012F" w:rsidRDefault="007B4269">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end"/>
      </w:r>
      <w:bookmarkEnd w:id="14"/>
    </w:p>
    <w:p w14:paraId="189A2C0D" w14:textId="77777777" w:rsidR="00C1012F" w:rsidRDefault="007B42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6D98A186" w14:textId="77777777" w:rsidR="00C1012F" w:rsidRDefault="007B42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1379715E" w14:textId="77777777" w:rsidR="00C1012F" w:rsidRDefault="007B4269">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1"/>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14:paraId="34FED4FA" w14:textId="77777777" w:rsidR="00C1012F" w:rsidRDefault="007B4269">
      <w:pPr>
        <w:rPr>
          <w:rFonts w:ascii="宋体" w:hAnsi="宋体"/>
          <w:sz w:val="28"/>
          <w:szCs w:val="28"/>
        </w:rPr>
        <w:sectPr w:rsidR="00C1012F" w:rsidSect="00F40B9C">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94A0E61" wp14:editId="7916598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F453BA" id="直接连接符 5" o:spid="_x0000_s1026" style="position:absolute;left:0;text-align:left;z-index:251663360;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2F3D4CA5" w14:textId="77777777" w:rsidR="00C1012F" w:rsidRDefault="007B4269">
      <w:pPr>
        <w:pStyle w:val="affffff4"/>
        <w:spacing w:after="468"/>
      </w:pPr>
      <w:bookmarkStart w:id="22" w:name="BookMark1"/>
      <w:r>
        <w:rPr>
          <w:rFonts w:hint="eastAsia"/>
          <w:spacing w:val="320"/>
        </w:rPr>
        <w:lastRenderedPageBreak/>
        <w:t>目</w:t>
      </w:r>
      <w:r>
        <w:rPr>
          <w:rFonts w:hint="eastAsia"/>
        </w:rPr>
        <w:t>次</w:t>
      </w:r>
    </w:p>
    <w:p w14:paraId="35045A8E" w14:textId="15FB248C" w:rsidR="00D862A1" w:rsidRDefault="007B4269">
      <w:pPr>
        <w:pStyle w:val="10"/>
        <w:tabs>
          <w:tab w:val="right" w:leader="dot" w:pos="9344"/>
        </w:tabs>
        <w:rPr>
          <w:rFonts w:asciiTheme="minorHAnsi" w:eastAsiaTheme="minorEastAsia" w:hAnsiTheme="minorHAnsi" w:cstheme="minorBidi"/>
          <w:noProof/>
          <w:szCs w:val="22"/>
          <w14:ligatures w14:val="standardContextual"/>
        </w:rPr>
      </w:pPr>
      <w:r>
        <w:fldChar w:fldCharType="begin"/>
      </w:r>
      <w:r>
        <w:instrText xml:space="preserve"> TOC \o "1-1" \h \t "标准文件_一级条标题,2,标准文件_二级条标题,3,标准文件_附录一级条标题,2,标准文件_附录二级条标题,3," </w:instrText>
      </w:r>
      <w:r>
        <w:fldChar w:fldCharType="separate"/>
      </w:r>
      <w:hyperlink w:anchor="_Toc165280275" w:history="1">
        <w:r w:rsidR="00D862A1" w:rsidRPr="00BD3C48">
          <w:rPr>
            <w:rStyle w:val="affff6"/>
            <w:noProof/>
            <w:spacing w:val="320"/>
          </w:rPr>
          <w:t>前</w:t>
        </w:r>
        <w:r w:rsidR="00D862A1" w:rsidRPr="00BD3C48">
          <w:rPr>
            <w:rStyle w:val="affff6"/>
            <w:noProof/>
          </w:rPr>
          <w:t>言</w:t>
        </w:r>
        <w:r w:rsidR="00D862A1">
          <w:rPr>
            <w:noProof/>
          </w:rPr>
          <w:tab/>
        </w:r>
        <w:r w:rsidR="00D862A1">
          <w:rPr>
            <w:noProof/>
          </w:rPr>
          <w:fldChar w:fldCharType="begin"/>
        </w:r>
        <w:r w:rsidR="00D862A1">
          <w:rPr>
            <w:noProof/>
          </w:rPr>
          <w:instrText xml:space="preserve"> PAGEREF _Toc165280275 \h </w:instrText>
        </w:r>
        <w:r w:rsidR="00D862A1">
          <w:rPr>
            <w:noProof/>
          </w:rPr>
        </w:r>
        <w:r w:rsidR="00D862A1">
          <w:rPr>
            <w:noProof/>
          </w:rPr>
          <w:fldChar w:fldCharType="separate"/>
        </w:r>
        <w:r w:rsidR="00D862A1">
          <w:rPr>
            <w:noProof/>
          </w:rPr>
          <w:t>II</w:t>
        </w:r>
        <w:r w:rsidR="00D862A1">
          <w:rPr>
            <w:noProof/>
          </w:rPr>
          <w:fldChar w:fldCharType="end"/>
        </w:r>
      </w:hyperlink>
    </w:p>
    <w:p w14:paraId="0312DC32" w14:textId="3C9FB55D" w:rsidR="00D862A1" w:rsidRDefault="004F3FD3">
      <w:pPr>
        <w:pStyle w:val="10"/>
        <w:tabs>
          <w:tab w:val="right" w:leader="dot" w:pos="9344"/>
        </w:tabs>
        <w:rPr>
          <w:rFonts w:asciiTheme="minorHAnsi" w:eastAsiaTheme="minorEastAsia" w:hAnsiTheme="minorHAnsi" w:cstheme="minorBidi"/>
          <w:noProof/>
          <w:szCs w:val="22"/>
          <w14:ligatures w14:val="standardContextual"/>
        </w:rPr>
      </w:pPr>
      <w:hyperlink w:anchor="_Toc165280276" w:history="1">
        <w:r w:rsidR="00D862A1" w:rsidRPr="00BD3C48">
          <w:rPr>
            <w:rStyle w:val="affff6"/>
            <w:bCs/>
            <w:noProof/>
          </w:rPr>
          <w:t>1 范围</w:t>
        </w:r>
        <w:r w:rsidR="00D862A1">
          <w:rPr>
            <w:noProof/>
          </w:rPr>
          <w:tab/>
        </w:r>
        <w:r w:rsidR="00D862A1">
          <w:rPr>
            <w:noProof/>
          </w:rPr>
          <w:fldChar w:fldCharType="begin"/>
        </w:r>
        <w:r w:rsidR="00D862A1">
          <w:rPr>
            <w:noProof/>
          </w:rPr>
          <w:instrText xml:space="preserve"> PAGEREF _Toc165280276 \h </w:instrText>
        </w:r>
        <w:r w:rsidR="00D862A1">
          <w:rPr>
            <w:noProof/>
          </w:rPr>
        </w:r>
        <w:r w:rsidR="00D862A1">
          <w:rPr>
            <w:noProof/>
          </w:rPr>
          <w:fldChar w:fldCharType="separate"/>
        </w:r>
        <w:r w:rsidR="00D862A1">
          <w:rPr>
            <w:noProof/>
          </w:rPr>
          <w:t>1</w:t>
        </w:r>
        <w:r w:rsidR="00D862A1">
          <w:rPr>
            <w:noProof/>
          </w:rPr>
          <w:fldChar w:fldCharType="end"/>
        </w:r>
      </w:hyperlink>
    </w:p>
    <w:p w14:paraId="05961F24" w14:textId="30510230" w:rsidR="00D862A1" w:rsidRDefault="004F3FD3">
      <w:pPr>
        <w:pStyle w:val="10"/>
        <w:tabs>
          <w:tab w:val="right" w:leader="dot" w:pos="9344"/>
        </w:tabs>
        <w:rPr>
          <w:rFonts w:asciiTheme="minorHAnsi" w:eastAsiaTheme="minorEastAsia" w:hAnsiTheme="minorHAnsi" w:cstheme="minorBidi"/>
          <w:noProof/>
          <w:szCs w:val="22"/>
          <w14:ligatures w14:val="standardContextual"/>
        </w:rPr>
      </w:pPr>
      <w:hyperlink w:anchor="_Toc165280277" w:history="1">
        <w:r w:rsidR="00D862A1" w:rsidRPr="00BD3C48">
          <w:rPr>
            <w:rStyle w:val="affff6"/>
            <w:noProof/>
          </w:rPr>
          <w:t>2 规范性引用文件</w:t>
        </w:r>
        <w:r w:rsidR="00D862A1">
          <w:rPr>
            <w:noProof/>
          </w:rPr>
          <w:tab/>
        </w:r>
        <w:r w:rsidR="00D862A1">
          <w:rPr>
            <w:noProof/>
          </w:rPr>
          <w:fldChar w:fldCharType="begin"/>
        </w:r>
        <w:r w:rsidR="00D862A1">
          <w:rPr>
            <w:noProof/>
          </w:rPr>
          <w:instrText xml:space="preserve"> PAGEREF _Toc165280277 \h </w:instrText>
        </w:r>
        <w:r w:rsidR="00D862A1">
          <w:rPr>
            <w:noProof/>
          </w:rPr>
        </w:r>
        <w:r w:rsidR="00D862A1">
          <w:rPr>
            <w:noProof/>
          </w:rPr>
          <w:fldChar w:fldCharType="separate"/>
        </w:r>
        <w:r w:rsidR="00D862A1">
          <w:rPr>
            <w:noProof/>
          </w:rPr>
          <w:t>1</w:t>
        </w:r>
        <w:r w:rsidR="00D862A1">
          <w:rPr>
            <w:noProof/>
          </w:rPr>
          <w:fldChar w:fldCharType="end"/>
        </w:r>
      </w:hyperlink>
    </w:p>
    <w:p w14:paraId="6B356BAA" w14:textId="3D239DE3" w:rsidR="00D862A1" w:rsidRDefault="004F3FD3">
      <w:pPr>
        <w:pStyle w:val="10"/>
        <w:tabs>
          <w:tab w:val="right" w:leader="dot" w:pos="9344"/>
        </w:tabs>
        <w:rPr>
          <w:rFonts w:asciiTheme="minorHAnsi" w:eastAsiaTheme="minorEastAsia" w:hAnsiTheme="minorHAnsi" w:cstheme="minorBidi"/>
          <w:noProof/>
          <w:szCs w:val="22"/>
          <w14:ligatures w14:val="standardContextual"/>
        </w:rPr>
      </w:pPr>
      <w:hyperlink w:anchor="_Toc165280278" w:history="1">
        <w:r w:rsidR="00D862A1" w:rsidRPr="00BD3C48">
          <w:rPr>
            <w:rStyle w:val="affff6"/>
            <w:noProof/>
          </w:rPr>
          <w:t>3 术语和定义</w:t>
        </w:r>
        <w:r w:rsidR="00D862A1">
          <w:rPr>
            <w:noProof/>
          </w:rPr>
          <w:tab/>
        </w:r>
        <w:r w:rsidR="00D862A1">
          <w:rPr>
            <w:noProof/>
          </w:rPr>
          <w:fldChar w:fldCharType="begin"/>
        </w:r>
        <w:r w:rsidR="00D862A1">
          <w:rPr>
            <w:noProof/>
          </w:rPr>
          <w:instrText xml:space="preserve"> PAGEREF _Toc165280278 \h </w:instrText>
        </w:r>
        <w:r w:rsidR="00D862A1">
          <w:rPr>
            <w:noProof/>
          </w:rPr>
        </w:r>
        <w:r w:rsidR="00D862A1">
          <w:rPr>
            <w:noProof/>
          </w:rPr>
          <w:fldChar w:fldCharType="separate"/>
        </w:r>
        <w:r w:rsidR="00D862A1">
          <w:rPr>
            <w:noProof/>
          </w:rPr>
          <w:t>1</w:t>
        </w:r>
        <w:r w:rsidR="00D862A1">
          <w:rPr>
            <w:noProof/>
          </w:rPr>
          <w:fldChar w:fldCharType="end"/>
        </w:r>
      </w:hyperlink>
    </w:p>
    <w:p w14:paraId="7B704371" w14:textId="569D8878" w:rsidR="00D862A1" w:rsidRDefault="004F3FD3">
      <w:pPr>
        <w:pStyle w:val="23"/>
        <w:rPr>
          <w:rFonts w:asciiTheme="minorHAnsi" w:eastAsiaTheme="minorEastAsia" w:hAnsiTheme="minorHAnsi" w:cstheme="minorBidi"/>
          <w:noProof/>
          <w:szCs w:val="22"/>
          <w14:ligatures w14:val="standardContextual"/>
        </w:rPr>
      </w:pPr>
      <w:hyperlink w:anchor="_Toc165280279" w:history="1">
        <w:r w:rsidR="00D862A1" w:rsidRPr="00BD3C48">
          <w:rPr>
            <w:rStyle w:val="affff6"/>
            <w:noProof/>
            <w14:scene3d>
              <w14:camera w14:prst="orthographicFront"/>
              <w14:lightRig w14:rig="threePt" w14:dir="t">
                <w14:rot w14:lat="0" w14:lon="0" w14:rev="0"/>
              </w14:lightRig>
            </w14:scene3d>
          </w:rPr>
          <w:t>3.1</w:t>
        </w:r>
        <w:r w:rsidR="00D862A1">
          <w:rPr>
            <w:noProof/>
          </w:rPr>
          <w:tab/>
        </w:r>
        <w:r w:rsidR="00D862A1">
          <w:rPr>
            <w:noProof/>
          </w:rPr>
          <w:fldChar w:fldCharType="begin"/>
        </w:r>
        <w:r w:rsidR="00D862A1">
          <w:rPr>
            <w:noProof/>
          </w:rPr>
          <w:instrText xml:space="preserve"> PAGEREF _Toc165280279 \h </w:instrText>
        </w:r>
        <w:r w:rsidR="00D862A1">
          <w:rPr>
            <w:noProof/>
          </w:rPr>
        </w:r>
        <w:r w:rsidR="00D862A1">
          <w:rPr>
            <w:noProof/>
          </w:rPr>
          <w:fldChar w:fldCharType="separate"/>
        </w:r>
        <w:r w:rsidR="00D862A1">
          <w:rPr>
            <w:noProof/>
          </w:rPr>
          <w:t>1</w:t>
        </w:r>
        <w:r w:rsidR="00D862A1">
          <w:rPr>
            <w:noProof/>
          </w:rPr>
          <w:fldChar w:fldCharType="end"/>
        </w:r>
      </w:hyperlink>
    </w:p>
    <w:p w14:paraId="1CD8504C" w14:textId="445B1DED" w:rsidR="00D862A1" w:rsidRDefault="004F3FD3">
      <w:pPr>
        <w:pStyle w:val="23"/>
        <w:rPr>
          <w:rFonts w:asciiTheme="minorHAnsi" w:eastAsiaTheme="minorEastAsia" w:hAnsiTheme="minorHAnsi" w:cstheme="minorBidi"/>
          <w:noProof/>
          <w:szCs w:val="22"/>
          <w14:ligatures w14:val="standardContextual"/>
        </w:rPr>
      </w:pPr>
      <w:hyperlink w:anchor="_Toc165280280" w:history="1">
        <w:r w:rsidR="00D862A1" w:rsidRPr="00BD3C48">
          <w:rPr>
            <w:rStyle w:val="affff6"/>
            <w:noProof/>
            <w14:scene3d>
              <w14:camera w14:prst="orthographicFront"/>
              <w14:lightRig w14:rig="threePt" w14:dir="t">
                <w14:rot w14:lat="0" w14:lon="0" w14:rev="0"/>
              </w14:lightRig>
            </w14:scene3d>
          </w:rPr>
          <w:t>3.2</w:t>
        </w:r>
        <w:r w:rsidR="00D862A1">
          <w:rPr>
            <w:noProof/>
          </w:rPr>
          <w:tab/>
        </w:r>
        <w:r w:rsidR="00D862A1">
          <w:rPr>
            <w:noProof/>
          </w:rPr>
          <w:fldChar w:fldCharType="begin"/>
        </w:r>
        <w:r w:rsidR="00D862A1">
          <w:rPr>
            <w:noProof/>
          </w:rPr>
          <w:instrText xml:space="preserve"> PAGEREF _Toc165280280 \h </w:instrText>
        </w:r>
        <w:r w:rsidR="00D862A1">
          <w:rPr>
            <w:noProof/>
          </w:rPr>
        </w:r>
        <w:r w:rsidR="00D862A1">
          <w:rPr>
            <w:noProof/>
          </w:rPr>
          <w:fldChar w:fldCharType="separate"/>
        </w:r>
        <w:r w:rsidR="00D862A1">
          <w:rPr>
            <w:noProof/>
          </w:rPr>
          <w:t>1</w:t>
        </w:r>
        <w:r w:rsidR="00D862A1">
          <w:rPr>
            <w:noProof/>
          </w:rPr>
          <w:fldChar w:fldCharType="end"/>
        </w:r>
      </w:hyperlink>
    </w:p>
    <w:p w14:paraId="318D2C08" w14:textId="7A2DCABE" w:rsidR="00D862A1" w:rsidRDefault="004F3FD3">
      <w:pPr>
        <w:pStyle w:val="10"/>
        <w:tabs>
          <w:tab w:val="right" w:leader="dot" w:pos="9344"/>
        </w:tabs>
        <w:rPr>
          <w:rFonts w:asciiTheme="minorHAnsi" w:eastAsiaTheme="minorEastAsia" w:hAnsiTheme="minorHAnsi" w:cstheme="minorBidi"/>
          <w:noProof/>
          <w:szCs w:val="22"/>
          <w14:ligatures w14:val="standardContextual"/>
        </w:rPr>
      </w:pPr>
      <w:hyperlink w:anchor="_Toc165280281" w:history="1">
        <w:r w:rsidR="00D862A1" w:rsidRPr="00BD3C48">
          <w:rPr>
            <w:rStyle w:val="affff6"/>
            <w:noProof/>
          </w:rPr>
          <w:t>4 缩略语</w:t>
        </w:r>
        <w:r w:rsidR="00D862A1">
          <w:rPr>
            <w:noProof/>
          </w:rPr>
          <w:tab/>
        </w:r>
        <w:r w:rsidR="00D862A1">
          <w:rPr>
            <w:noProof/>
          </w:rPr>
          <w:fldChar w:fldCharType="begin"/>
        </w:r>
        <w:r w:rsidR="00D862A1">
          <w:rPr>
            <w:noProof/>
          </w:rPr>
          <w:instrText xml:space="preserve"> PAGEREF _Toc165280281 \h </w:instrText>
        </w:r>
        <w:r w:rsidR="00D862A1">
          <w:rPr>
            <w:noProof/>
          </w:rPr>
        </w:r>
        <w:r w:rsidR="00D862A1">
          <w:rPr>
            <w:noProof/>
          </w:rPr>
          <w:fldChar w:fldCharType="separate"/>
        </w:r>
        <w:r w:rsidR="00D862A1">
          <w:rPr>
            <w:noProof/>
          </w:rPr>
          <w:t>1</w:t>
        </w:r>
        <w:r w:rsidR="00D862A1">
          <w:rPr>
            <w:noProof/>
          </w:rPr>
          <w:fldChar w:fldCharType="end"/>
        </w:r>
      </w:hyperlink>
    </w:p>
    <w:p w14:paraId="0FDF0022" w14:textId="446E82FB" w:rsidR="00D862A1" w:rsidRDefault="004F3FD3">
      <w:pPr>
        <w:pStyle w:val="10"/>
        <w:tabs>
          <w:tab w:val="right" w:leader="dot" w:pos="9344"/>
        </w:tabs>
        <w:rPr>
          <w:rFonts w:asciiTheme="minorHAnsi" w:eastAsiaTheme="minorEastAsia" w:hAnsiTheme="minorHAnsi" w:cstheme="minorBidi"/>
          <w:noProof/>
          <w:szCs w:val="22"/>
          <w14:ligatures w14:val="standardContextual"/>
        </w:rPr>
      </w:pPr>
      <w:hyperlink w:anchor="_Toc165280282" w:history="1">
        <w:r w:rsidR="00D862A1" w:rsidRPr="00BD3C48">
          <w:rPr>
            <w:rStyle w:val="affff6"/>
            <w:noProof/>
          </w:rPr>
          <w:t>5 原材料</w:t>
        </w:r>
        <w:r w:rsidR="00D862A1">
          <w:rPr>
            <w:noProof/>
          </w:rPr>
          <w:tab/>
        </w:r>
        <w:r w:rsidR="00D862A1">
          <w:rPr>
            <w:noProof/>
          </w:rPr>
          <w:fldChar w:fldCharType="begin"/>
        </w:r>
        <w:r w:rsidR="00D862A1">
          <w:rPr>
            <w:noProof/>
          </w:rPr>
          <w:instrText xml:space="preserve"> PAGEREF _Toc165280282 \h </w:instrText>
        </w:r>
        <w:r w:rsidR="00D862A1">
          <w:rPr>
            <w:noProof/>
          </w:rPr>
        </w:r>
        <w:r w:rsidR="00D862A1">
          <w:rPr>
            <w:noProof/>
          </w:rPr>
          <w:fldChar w:fldCharType="separate"/>
        </w:r>
        <w:r w:rsidR="00D862A1">
          <w:rPr>
            <w:noProof/>
          </w:rPr>
          <w:t>2</w:t>
        </w:r>
        <w:r w:rsidR="00D862A1">
          <w:rPr>
            <w:noProof/>
          </w:rPr>
          <w:fldChar w:fldCharType="end"/>
        </w:r>
      </w:hyperlink>
    </w:p>
    <w:p w14:paraId="7914C7EE" w14:textId="592A456C" w:rsidR="00D862A1" w:rsidRDefault="004F3FD3">
      <w:pPr>
        <w:pStyle w:val="23"/>
        <w:rPr>
          <w:rFonts w:asciiTheme="minorHAnsi" w:eastAsiaTheme="minorEastAsia" w:hAnsiTheme="minorHAnsi" w:cstheme="minorBidi"/>
          <w:noProof/>
          <w:szCs w:val="22"/>
          <w14:ligatures w14:val="standardContextual"/>
        </w:rPr>
      </w:pPr>
      <w:hyperlink w:anchor="_Toc165280283" w:history="1">
        <w:r w:rsidR="00D862A1" w:rsidRPr="00BD3C48">
          <w:rPr>
            <w:rStyle w:val="affff6"/>
            <w:noProof/>
            <w14:scene3d>
              <w14:camera w14:prst="orthographicFront"/>
              <w14:lightRig w14:rig="threePt" w14:dir="t">
                <w14:rot w14:lat="0" w14:lon="0" w14:rev="0"/>
              </w14:lightRig>
            </w14:scene3d>
          </w:rPr>
          <w:t>5.1</w:t>
        </w:r>
        <w:r w:rsidR="00D862A1" w:rsidRPr="00BD3C48">
          <w:rPr>
            <w:rStyle w:val="affff6"/>
            <w:noProof/>
          </w:rPr>
          <w:t xml:space="preserve"> 一般规定</w:t>
        </w:r>
        <w:r w:rsidR="00D862A1">
          <w:rPr>
            <w:noProof/>
          </w:rPr>
          <w:tab/>
        </w:r>
        <w:r w:rsidR="00D862A1">
          <w:rPr>
            <w:noProof/>
          </w:rPr>
          <w:fldChar w:fldCharType="begin"/>
        </w:r>
        <w:r w:rsidR="00D862A1">
          <w:rPr>
            <w:noProof/>
          </w:rPr>
          <w:instrText xml:space="preserve"> PAGEREF _Toc165280283 \h </w:instrText>
        </w:r>
        <w:r w:rsidR="00D862A1">
          <w:rPr>
            <w:noProof/>
          </w:rPr>
        </w:r>
        <w:r w:rsidR="00D862A1">
          <w:rPr>
            <w:noProof/>
          </w:rPr>
          <w:fldChar w:fldCharType="separate"/>
        </w:r>
        <w:r w:rsidR="00D862A1">
          <w:rPr>
            <w:noProof/>
          </w:rPr>
          <w:t>2</w:t>
        </w:r>
        <w:r w:rsidR="00D862A1">
          <w:rPr>
            <w:noProof/>
          </w:rPr>
          <w:fldChar w:fldCharType="end"/>
        </w:r>
      </w:hyperlink>
    </w:p>
    <w:p w14:paraId="2D46DC6A" w14:textId="7B76FFF7" w:rsidR="00D862A1" w:rsidRDefault="004F3FD3">
      <w:pPr>
        <w:pStyle w:val="23"/>
        <w:rPr>
          <w:rFonts w:asciiTheme="minorHAnsi" w:eastAsiaTheme="minorEastAsia" w:hAnsiTheme="minorHAnsi" w:cstheme="minorBidi"/>
          <w:noProof/>
          <w:szCs w:val="22"/>
          <w14:ligatures w14:val="standardContextual"/>
        </w:rPr>
      </w:pPr>
      <w:hyperlink w:anchor="_Toc165280284" w:history="1">
        <w:r w:rsidR="00D862A1" w:rsidRPr="00BD3C48">
          <w:rPr>
            <w:rStyle w:val="affff6"/>
            <w:noProof/>
            <w14:scene3d>
              <w14:camera w14:prst="orthographicFront"/>
              <w14:lightRig w14:rig="threePt" w14:dir="t">
                <w14:rot w14:lat="0" w14:lon="0" w14:rev="0"/>
              </w14:lightRig>
            </w14:scene3d>
          </w:rPr>
          <w:t>5.2</w:t>
        </w:r>
        <w:r w:rsidR="00D862A1" w:rsidRPr="00BD3C48">
          <w:rPr>
            <w:rStyle w:val="affff6"/>
            <w:noProof/>
          </w:rPr>
          <w:t xml:space="preserve"> RCA技术指标</w:t>
        </w:r>
        <w:r w:rsidR="00D862A1">
          <w:rPr>
            <w:noProof/>
          </w:rPr>
          <w:tab/>
        </w:r>
        <w:r w:rsidR="00D862A1">
          <w:rPr>
            <w:noProof/>
          </w:rPr>
          <w:fldChar w:fldCharType="begin"/>
        </w:r>
        <w:r w:rsidR="00D862A1">
          <w:rPr>
            <w:noProof/>
          </w:rPr>
          <w:instrText xml:space="preserve"> PAGEREF _Toc165280284 \h </w:instrText>
        </w:r>
        <w:r w:rsidR="00D862A1">
          <w:rPr>
            <w:noProof/>
          </w:rPr>
        </w:r>
        <w:r w:rsidR="00D862A1">
          <w:rPr>
            <w:noProof/>
          </w:rPr>
          <w:fldChar w:fldCharType="separate"/>
        </w:r>
        <w:r w:rsidR="00D862A1">
          <w:rPr>
            <w:noProof/>
          </w:rPr>
          <w:t>2</w:t>
        </w:r>
        <w:r w:rsidR="00D862A1">
          <w:rPr>
            <w:noProof/>
          </w:rPr>
          <w:fldChar w:fldCharType="end"/>
        </w:r>
      </w:hyperlink>
    </w:p>
    <w:p w14:paraId="1282982A" w14:textId="2D90CC34" w:rsidR="00D862A1" w:rsidRDefault="004F3FD3">
      <w:pPr>
        <w:pStyle w:val="10"/>
        <w:tabs>
          <w:tab w:val="right" w:leader="dot" w:pos="9344"/>
        </w:tabs>
        <w:rPr>
          <w:rFonts w:asciiTheme="minorHAnsi" w:eastAsiaTheme="minorEastAsia" w:hAnsiTheme="minorHAnsi" w:cstheme="minorBidi"/>
          <w:noProof/>
          <w:szCs w:val="22"/>
          <w14:ligatures w14:val="standardContextual"/>
        </w:rPr>
      </w:pPr>
      <w:hyperlink w:anchor="_Toc165280285" w:history="1">
        <w:r w:rsidR="00D862A1" w:rsidRPr="00BD3C48">
          <w:rPr>
            <w:rStyle w:val="affff6"/>
            <w:noProof/>
          </w:rPr>
          <w:t>6 配合比设计</w:t>
        </w:r>
        <w:r w:rsidR="00D862A1">
          <w:rPr>
            <w:noProof/>
          </w:rPr>
          <w:tab/>
        </w:r>
        <w:r w:rsidR="00D862A1">
          <w:rPr>
            <w:noProof/>
          </w:rPr>
          <w:fldChar w:fldCharType="begin"/>
        </w:r>
        <w:r w:rsidR="00D862A1">
          <w:rPr>
            <w:noProof/>
          </w:rPr>
          <w:instrText xml:space="preserve"> PAGEREF _Toc165280285 \h </w:instrText>
        </w:r>
        <w:r w:rsidR="00D862A1">
          <w:rPr>
            <w:noProof/>
          </w:rPr>
        </w:r>
        <w:r w:rsidR="00D862A1">
          <w:rPr>
            <w:noProof/>
          </w:rPr>
          <w:fldChar w:fldCharType="separate"/>
        </w:r>
        <w:r w:rsidR="00D862A1">
          <w:rPr>
            <w:noProof/>
          </w:rPr>
          <w:t>2</w:t>
        </w:r>
        <w:r w:rsidR="00D862A1">
          <w:rPr>
            <w:noProof/>
          </w:rPr>
          <w:fldChar w:fldCharType="end"/>
        </w:r>
      </w:hyperlink>
    </w:p>
    <w:p w14:paraId="37144BF0" w14:textId="1846BB83" w:rsidR="00D862A1" w:rsidRDefault="004F3FD3">
      <w:pPr>
        <w:pStyle w:val="23"/>
        <w:rPr>
          <w:rFonts w:asciiTheme="minorHAnsi" w:eastAsiaTheme="minorEastAsia" w:hAnsiTheme="minorHAnsi" w:cstheme="minorBidi"/>
          <w:noProof/>
          <w:szCs w:val="22"/>
          <w14:ligatures w14:val="standardContextual"/>
        </w:rPr>
      </w:pPr>
      <w:hyperlink w:anchor="_Toc165280286" w:history="1">
        <w:r w:rsidR="00D862A1" w:rsidRPr="00BD3C48">
          <w:rPr>
            <w:rStyle w:val="affff6"/>
            <w:noProof/>
            <w14:scene3d>
              <w14:camera w14:prst="orthographicFront"/>
              <w14:lightRig w14:rig="threePt" w14:dir="t">
                <w14:rot w14:lat="0" w14:lon="0" w14:rev="0"/>
              </w14:lightRig>
            </w14:scene3d>
          </w:rPr>
          <w:t>6.1</w:t>
        </w:r>
        <w:r w:rsidR="00D862A1" w:rsidRPr="00BD3C48">
          <w:rPr>
            <w:rStyle w:val="affff6"/>
            <w:noProof/>
          </w:rPr>
          <w:t xml:space="preserve"> 一般规定</w:t>
        </w:r>
        <w:r w:rsidR="00D862A1">
          <w:rPr>
            <w:noProof/>
          </w:rPr>
          <w:tab/>
        </w:r>
        <w:r w:rsidR="00D862A1">
          <w:rPr>
            <w:noProof/>
          </w:rPr>
          <w:fldChar w:fldCharType="begin"/>
        </w:r>
        <w:r w:rsidR="00D862A1">
          <w:rPr>
            <w:noProof/>
          </w:rPr>
          <w:instrText xml:space="preserve"> PAGEREF _Toc165280286 \h </w:instrText>
        </w:r>
        <w:r w:rsidR="00D862A1">
          <w:rPr>
            <w:noProof/>
          </w:rPr>
        </w:r>
        <w:r w:rsidR="00D862A1">
          <w:rPr>
            <w:noProof/>
          </w:rPr>
          <w:fldChar w:fldCharType="separate"/>
        </w:r>
        <w:r w:rsidR="00D862A1">
          <w:rPr>
            <w:noProof/>
          </w:rPr>
          <w:t>2</w:t>
        </w:r>
        <w:r w:rsidR="00D862A1">
          <w:rPr>
            <w:noProof/>
          </w:rPr>
          <w:fldChar w:fldCharType="end"/>
        </w:r>
      </w:hyperlink>
    </w:p>
    <w:p w14:paraId="20B2175F" w14:textId="2DDC3652" w:rsidR="00D862A1" w:rsidRDefault="004F3FD3">
      <w:pPr>
        <w:pStyle w:val="23"/>
        <w:rPr>
          <w:rFonts w:asciiTheme="minorHAnsi" w:eastAsiaTheme="minorEastAsia" w:hAnsiTheme="minorHAnsi" w:cstheme="minorBidi"/>
          <w:noProof/>
          <w:szCs w:val="22"/>
          <w14:ligatures w14:val="standardContextual"/>
        </w:rPr>
      </w:pPr>
      <w:hyperlink w:anchor="_Toc165280287" w:history="1">
        <w:r w:rsidR="00D862A1" w:rsidRPr="00BD3C48">
          <w:rPr>
            <w:rStyle w:val="affff6"/>
            <w:noProof/>
            <w14:scene3d>
              <w14:camera w14:prst="orthographicFront"/>
              <w14:lightRig w14:rig="threePt" w14:dir="t">
                <w14:rot w14:lat="0" w14:lon="0" w14:rev="0"/>
              </w14:lightRig>
            </w14:scene3d>
          </w:rPr>
          <w:t>6.2</w:t>
        </w:r>
        <w:r w:rsidR="00D862A1" w:rsidRPr="00BD3C48">
          <w:rPr>
            <w:rStyle w:val="affff6"/>
            <w:noProof/>
          </w:rPr>
          <w:t xml:space="preserve"> 性能试验</w:t>
        </w:r>
        <w:r w:rsidR="00D862A1">
          <w:rPr>
            <w:noProof/>
          </w:rPr>
          <w:tab/>
        </w:r>
        <w:r w:rsidR="00D862A1">
          <w:rPr>
            <w:noProof/>
          </w:rPr>
          <w:fldChar w:fldCharType="begin"/>
        </w:r>
        <w:r w:rsidR="00D862A1">
          <w:rPr>
            <w:noProof/>
          </w:rPr>
          <w:instrText xml:space="preserve"> PAGEREF _Toc165280287 \h </w:instrText>
        </w:r>
        <w:r w:rsidR="00D862A1">
          <w:rPr>
            <w:noProof/>
          </w:rPr>
        </w:r>
        <w:r w:rsidR="00D862A1">
          <w:rPr>
            <w:noProof/>
          </w:rPr>
          <w:fldChar w:fldCharType="separate"/>
        </w:r>
        <w:r w:rsidR="00D862A1">
          <w:rPr>
            <w:noProof/>
          </w:rPr>
          <w:t>4</w:t>
        </w:r>
        <w:r w:rsidR="00D862A1">
          <w:rPr>
            <w:noProof/>
          </w:rPr>
          <w:fldChar w:fldCharType="end"/>
        </w:r>
      </w:hyperlink>
    </w:p>
    <w:p w14:paraId="6B37618A" w14:textId="1B2F9335" w:rsidR="00D862A1" w:rsidRDefault="004F3FD3">
      <w:pPr>
        <w:pStyle w:val="23"/>
        <w:rPr>
          <w:rFonts w:asciiTheme="minorHAnsi" w:eastAsiaTheme="minorEastAsia" w:hAnsiTheme="minorHAnsi" w:cstheme="minorBidi"/>
          <w:noProof/>
          <w:szCs w:val="22"/>
          <w14:ligatures w14:val="standardContextual"/>
        </w:rPr>
      </w:pPr>
      <w:hyperlink w:anchor="_Toc165280288" w:history="1">
        <w:r w:rsidR="00D862A1" w:rsidRPr="00BD3C48">
          <w:rPr>
            <w:rStyle w:val="affff6"/>
            <w:noProof/>
            <w14:scene3d>
              <w14:camera w14:prst="orthographicFront"/>
              <w14:lightRig w14:rig="threePt" w14:dir="t">
                <w14:rot w14:lat="0" w14:lon="0" w14:rev="0"/>
              </w14:lightRig>
            </w14:scene3d>
          </w:rPr>
          <w:t>6.3</w:t>
        </w:r>
        <w:r w:rsidR="00D862A1" w:rsidRPr="00BD3C48">
          <w:rPr>
            <w:rStyle w:val="affff6"/>
            <w:noProof/>
          </w:rPr>
          <w:t xml:space="preserve"> 岩沥青复配改性添加剂掺量及优化</w:t>
        </w:r>
        <w:r w:rsidR="00D862A1">
          <w:rPr>
            <w:noProof/>
          </w:rPr>
          <w:tab/>
        </w:r>
        <w:r w:rsidR="00D862A1">
          <w:rPr>
            <w:noProof/>
          </w:rPr>
          <w:fldChar w:fldCharType="begin"/>
        </w:r>
        <w:r w:rsidR="00D862A1">
          <w:rPr>
            <w:noProof/>
          </w:rPr>
          <w:instrText xml:space="preserve"> PAGEREF _Toc165280288 \h </w:instrText>
        </w:r>
        <w:r w:rsidR="00D862A1">
          <w:rPr>
            <w:noProof/>
          </w:rPr>
        </w:r>
        <w:r w:rsidR="00D862A1">
          <w:rPr>
            <w:noProof/>
          </w:rPr>
          <w:fldChar w:fldCharType="separate"/>
        </w:r>
        <w:r w:rsidR="00D862A1">
          <w:rPr>
            <w:noProof/>
          </w:rPr>
          <w:t>5</w:t>
        </w:r>
        <w:r w:rsidR="00D862A1">
          <w:rPr>
            <w:noProof/>
          </w:rPr>
          <w:fldChar w:fldCharType="end"/>
        </w:r>
      </w:hyperlink>
    </w:p>
    <w:p w14:paraId="46A5D6A8" w14:textId="11B8F5C7" w:rsidR="00D862A1" w:rsidRDefault="004F3FD3">
      <w:pPr>
        <w:pStyle w:val="23"/>
        <w:rPr>
          <w:rFonts w:asciiTheme="minorHAnsi" w:eastAsiaTheme="minorEastAsia" w:hAnsiTheme="minorHAnsi" w:cstheme="minorBidi"/>
          <w:noProof/>
          <w:szCs w:val="22"/>
          <w14:ligatures w14:val="standardContextual"/>
        </w:rPr>
      </w:pPr>
      <w:hyperlink w:anchor="_Toc165280289" w:history="1">
        <w:r w:rsidR="00D862A1" w:rsidRPr="00BD3C48">
          <w:rPr>
            <w:rStyle w:val="affff6"/>
            <w:noProof/>
            <w14:scene3d>
              <w14:camera w14:prst="orthographicFront"/>
              <w14:lightRig w14:rig="threePt" w14:dir="t">
                <w14:rot w14:lat="0" w14:lon="0" w14:rev="0"/>
              </w14:lightRig>
            </w14:scene3d>
          </w:rPr>
          <w:t>6.4</w:t>
        </w:r>
        <w:r w:rsidR="00D862A1" w:rsidRPr="00BD3C48">
          <w:rPr>
            <w:rStyle w:val="affff6"/>
            <w:noProof/>
          </w:rPr>
          <w:t xml:space="preserve"> 生产配合比设计与验证</w:t>
        </w:r>
        <w:r w:rsidR="00D862A1">
          <w:rPr>
            <w:noProof/>
          </w:rPr>
          <w:tab/>
        </w:r>
        <w:r w:rsidR="00D862A1">
          <w:rPr>
            <w:noProof/>
          </w:rPr>
          <w:fldChar w:fldCharType="begin"/>
        </w:r>
        <w:r w:rsidR="00D862A1">
          <w:rPr>
            <w:noProof/>
          </w:rPr>
          <w:instrText xml:space="preserve"> PAGEREF _Toc165280289 \h </w:instrText>
        </w:r>
        <w:r w:rsidR="00D862A1">
          <w:rPr>
            <w:noProof/>
          </w:rPr>
        </w:r>
        <w:r w:rsidR="00D862A1">
          <w:rPr>
            <w:noProof/>
          </w:rPr>
          <w:fldChar w:fldCharType="separate"/>
        </w:r>
        <w:r w:rsidR="00D862A1">
          <w:rPr>
            <w:noProof/>
          </w:rPr>
          <w:t>6</w:t>
        </w:r>
        <w:r w:rsidR="00D862A1">
          <w:rPr>
            <w:noProof/>
          </w:rPr>
          <w:fldChar w:fldCharType="end"/>
        </w:r>
      </w:hyperlink>
    </w:p>
    <w:p w14:paraId="6328B7AE" w14:textId="590A2DE7" w:rsidR="00D862A1" w:rsidRDefault="004F3FD3">
      <w:pPr>
        <w:pStyle w:val="10"/>
        <w:tabs>
          <w:tab w:val="right" w:leader="dot" w:pos="9344"/>
        </w:tabs>
        <w:rPr>
          <w:rFonts w:asciiTheme="minorHAnsi" w:eastAsiaTheme="minorEastAsia" w:hAnsiTheme="minorHAnsi" w:cstheme="minorBidi"/>
          <w:noProof/>
          <w:szCs w:val="22"/>
          <w14:ligatures w14:val="standardContextual"/>
        </w:rPr>
      </w:pPr>
      <w:hyperlink w:anchor="_Toc165280290" w:history="1">
        <w:r w:rsidR="00D862A1" w:rsidRPr="00BD3C48">
          <w:rPr>
            <w:rStyle w:val="affff6"/>
            <w:noProof/>
          </w:rPr>
          <w:t>7 现场施工</w:t>
        </w:r>
        <w:r w:rsidR="00D862A1">
          <w:rPr>
            <w:noProof/>
          </w:rPr>
          <w:tab/>
        </w:r>
        <w:r w:rsidR="00D862A1">
          <w:rPr>
            <w:noProof/>
          </w:rPr>
          <w:fldChar w:fldCharType="begin"/>
        </w:r>
        <w:r w:rsidR="00D862A1">
          <w:rPr>
            <w:noProof/>
          </w:rPr>
          <w:instrText xml:space="preserve"> PAGEREF _Toc165280290 \h </w:instrText>
        </w:r>
        <w:r w:rsidR="00D862A1">
          <w:rPr>
            <w:noProof/>
          </w:rPr>
        </w:r>
        <w:r w:rsidR="00D862A1">
          <w:rPr>
            <w:noProof/>
          </w:rPr>
          <w:fldChar w:fldCharType="separate"/>
        </w:r>
        <w:r w:rsidR="00D862A1">
          <w:rPr>
            <w:noProof/>
          </w:rPr>
          <w:t>6</w:t>
        </w:r>
        <w:r w:rsidR="00D862A1">
          <w:rPr>
            <w:noProof/>
          </w:rPr>
          <w:fldChar w:fldCharType="end"/>
        </w:r>
      </w:hyperlink>
    </w:p>
    <w:p w14:paraId="2C1B8772" w14:textId="12A4DEF3" w:rsidR="00D862A1" w:rsidRDefault="004F3FD3">
      <w:pPr>
        <w:pStyle w:val="23"/>
        <w:rPr>
          <w:rFonts w:asciiTheme="minorHAnsi" w:eastAsiaTheme="minorEastAsia" w:hAnsiTheme="minorHAnsi" w:cstheme="minorBidi"/>
          <w:noProof/>
          <w:szCs w:val="22"/>
          <w14:ligatures w14:val="standardContextual"/>
        </w:rPr>
      </w:pPr>
      <w:hyperlink w:anchor="_Toc165280291" w:history="1">
        <w:r w:rsidR="00D862A1" w:rsidRPr="00BD3C48">
          <w:rPr>
            <w:rStyle w:val="affff6"/>
            <w:noProof/>
            <w14:scene3d>
              <w14:camera w14:prst="orthographicFront"/>
              <w14:lightRig w14:rig="threePt" w14:dir="t">
                <w14:rot w14:lat="0" w14:lon="0" w14:rev="0"/>
              </w14:lightRig>
            </w14:scene3d>
          </w:rPr>
          <w:t>7.1</w:t>
        </w:r>
        <w:r w:rsidR="00D862A1" w:rsidRPr="00BD3C48">
          <w:rPr>
            <w:rStyle w:val="affff6"/>
            <w:noProof/>
          </w:rPr>
          <w:t xml:space="preserve"> 一般规定</w:t>
        </w:r>
        <w:r w:rsidR="00D862A1">
          <w:rPr>
            <w:noProof/>
          </w:rPr>
          <w:tab/>
        </w:r>
        <w:r w:rsidR="00D862A1">
          <w:rPr>
            <w:noProof/>
          </w:rPr>
          <w:fldChar w:fldCharType="begin"/>
        </w:r>
        <w:r w:rsidR="00D862A1">
          <w:rPr>
            <w:noProof/>
          </w:rPr>
          <w:instrText xml:space="preserve"> PAGEREF _Toc165280291 \h </w:instrText>
        </w:r>
        <w:r w:rsidR="00D862A1">
          <w:rPr>
            <w:noProof/>
          </w:rPr>
        </w:r>
        <w:r w:rsidR="00D862A1">
          <w:rPr>
            <w:noProof/>
          </w:rPr>
          <w:fldChar w:fldCharType="separate"/>
        </w:r>
        <w:r w:rsidR="00D862A1">
          <w:rPr>
            <w:noProof/>
          </w:rPr>
          <w:t>6</w:t>
        </w:r>
        <w:r w:rsidR="00D862A1">
          <w:rPr>
            <w:noProof/>
          </w:rPr>
          <w:fldChar w:fldCharType="end"/>
        </w:r>
      </w:hyperlink>
    </w:p>
    <w:p w14:paraId="3727F635" w14:textId="734B3D8D" w:rsidR="00D862A1" w:rsidRDefault="004F3FD3">
      <w:pPr>
        <w:pStyle w:val="23"/>
        <w:rPr>
          <w:rFonts w:asciiTheme="minorHAnsi" w:eastAsiaTheme="minorEastAsia" w:hAnsiTheme="minorHAnsi" w:cstheme="minorBidi"/>
          <w:noProof/>
          <w:szCs w:val="22"/>
          <w14:ligatures w14:val="standardContextual"/>
        </w:rPr>
      </w:pPr>
      <w:hyperlink w:anchor="_Toc165280292" w:history="1">
        <w:r w:rsidR="00D862A1" w:rsidRPr="00BD3C48">
          <w:rPr>
            <w:rStyle w:val="affff6"/>
            <w:noProof/>
            <w14:scene3d>
              <w14:camera w14:prst="orthographicFront"/>
              <w14:lightRig w14:rig="threePt" w14:dir="t">
                <w14:rot w14:lat="0" w14:lon="0" w14:rev="0"/>
              </w14:lightRig>
            </w14:scene3d>
          </w:rPr>
          <w:t>7.2</w:t>
        </w:r>
        <w:r w:rsidR="00D862A1" w:rsidRPr="00BD3C48">
          <w:rPr>
            <w:rStyle w:val="affff6"/>
            <w:noProof/>
          </w:rPr>
          <w:t xml:space="preserve"> 混合料拌制</w:t>
        </w:r>
        <w:r w:rsidR="00D862A1">
          <w:rPr>
            <w:noProof/>
          </w:rPr>
          <w:tab/>
        </w:r>
        <w:r w:rsidR="00D862A1">
          <w:rPr>
            <w:noProof/>
          </w:rPr>
          <w:fldChar w:fldCharType="begin"/>
        </w:r>
        <w:r w:rsidR="00D862A1">
          <w:rPr>
            <w:noProof/>
          </w:rPr>
          <w:instrText xml:space="preserve"> PAGEREF _Toc165280292 \h </w:instrText>
        </w:r>
        <w:r w:rsidR="00D862A1">
          <w:rPr>
            <w:noProof/>
          </w:rPr>
        </w:r>
        <w:r w:rsidR="00D862A1">
          <w:rPr>
            <w:noProof/>
          </w:rPr>
          <w:fldChar w:fldCharType="separate"/>
        </w:r>
        <w:r w:rsidR="00D862A1">
          <w:rPr>
            <w:noProof/>
          </w:rPr>
          <w:t>6</w:t>
        </w:r>
        <w:r w:rsidR="00D862A1">
          <w:rPr>
            <w:noProof/>
          </w:rPr>
          <w:fldChar w:fldCharType="end"/>
        </w:r>
      </w:hyperlink>
    </w:p>
    <w:p w14:paraId="131D2846" w14:textId="5AB3F5F9" w:rsidR="00D862A1" w:rsidRDefault="004F3FD3">
      <w:pPr>
        <w:pStyle w:val="23"/>
        <w:rPr>
          <w:rFonts w:asciiTheme="minorHAnsi" w:eastAsiaTheme="minorEastAsia" w:hAnsiTheme="minorHAnsi" w:cstheme="minorBidi"/>
          <w:noProof/>
          <w:szCs w:val="22"/>
          <w14:ligatures w14:val="standardContextual"/>
        </w:rPr>
      </w:pPr>
      <w:hyperlink w:anchor="_Toc165280293" w:history="1">
        <w:r w:rsidR="00D862A1" w:rsidRPr="00BD3C48">
          <w:rPr>
            <w:rStyle w:val="affff6"/>
            <w:noProof/>
            <w14:scene3d>
              <w14:camera w14:prst="orthographicFront"/>
              <w14:lightRig w14:rig="threePt" w14:dir="t">
                <w14:rot w14:lat="0" w14:lon="0" w14:rev="0"/>
              </w14:lightRig>
            </w14:scene3d>
          </w:rPr>
          <w:t>7.3</w:t>
        </w:r>
        <w:r w:rsidR="00D862A1" w:rsidRPr="00BD3C48">
          <w:rPr>
            <w:rStyle w:val="affff6"/>
            <w:noProof/>
          </w:rPr>
          <w:t xml:space="preserve"> 混合料运输及摊铺</w:t>
        </w:r>
        <w:r w:rsidR="00D862A1">
          <w:rPr>
            <w:noProof/>
          </w:rPr>
          <w:tab/>
        </w:r>
        <w:r w:rsidR="00D862A1">
          <w:rPr>
            <w:noProof/>
          </w:rPr>
          <w:fldChar w:fldCharType="begin"/>
        </w:r>
        <w:r w:rsidR="00D862A1">
          <w:rPr>
            <w:noProof/>
          </w:rPr>
          <w:instrText xml:space="preserve"> PAGEREF _Toc165280293 \h </w:instrText>
        </w:r>
        <w:r w:rsidR="00D862A1">
          <w:rPr>
            <w:noProof/>
          </w:rPr>
        </w:r>
        <w:r w:rsidR="00D862A1">
          <w:rPr>
            <w:noProof/>
          </w:rPr>
          <w:fldChar w:fldCharType="separate"/>
        </w:r>
        <w:r w:rsidR="00D862A1">
          <w:rPr>
            <w:noProof/>
          </w:rPr>
          <w:t>6</w:t>
        </w:r>
        <w:r w:rsidR="00D862A1">
          <w:rPr>
            <w:noProof/>
          </w:rPr>
          <w:fldChar w:fldCharType="end"/>
        </w:r>
      </w:hyperlink>
    </w:p>
    <w:p w14:paraId="609EB0D0" w14:textId="747845CB" w:rsidR="00D862A1" w:rsidRDefault="004F3FD3">
      <w:pPr>
        <w:pStyle w:val="23"/>
        <w:rPr>
          <w:rFonts w:asciiTheme="minorHAnsi" w:eastAsiaTheme="minorEastAsia" w:hAnsiTheme="minorHAnsi" w:cstheme="minorBidi"/>
          <w:noProof/>
          <w:szCs w:val="22"/>
          <w14:ligatures w14:val="standardContextual"/>
        </w:rPr>
      </w:pPr>
      <w:hyperlink w:anchor="_Toc165280294" w:history="1">
        <w:r w:rsidR="00D862A1" w:rsidRPr="00BD3C48">
          <w:rPr>
            <w:rStyle w:val="affff6"/>
            <w:noProof/>
            <w14:scene3d>
              <w14:camera w14:prst="orthographicFront"/>
              <w14:lightRig w14:rig="threePt" w14:dir="t">
                <w14:rot w14:lat="0" w14:lon="0" w14:rev="0"/>
              </w14:lightRig>
            </w14:scene3d>
          </w:rPr>
          <w:t>7.4</w:t>
        </w:r>
        <w:r w:rsidR="00D862A1" w:rsidRPr="00BD3C48">
          <w:rPr>
            <w:rStyle w:val="affff6"/>
            <w:noProof/>
          </w:rPr>
          <w:t xml:space="preserve"> 压实成型、接缝处理、开放交通</w:t>
        </w:r>
        <w:r w:rsidR="00D862A1">
          <w:rPr>
            <w:noProof/>
          </w:rPr>
          <w:tab/>
        </w:r>
        <w:r w:rsidR="00D862A1">
          <w:rPr>
            <w:noProof/>
          </w:rPr>
          <w:fldChar w:fldCharType="begin"/>
        </w:r>
        <w:r w:rsidR="00D862A1">
          <w:rPr>
            <w:noProof/>
          </w:rPr>
          <w:instrText xml:space="preserve"> PAGEREF _Toc165280294 \h </w:instrText>
        </w:r>
        <w:r w:rsidR="00D862A1">
          <w:rPr>
            <w:noProof/>
          </w:rPr>
        </w:r>
        <w:r w:rsidR="00D862A1">
          <w:rPr>
            <w:noProof/>
          </w:rPr>
          <w:fldChar w:fldCharType="separate"/>
        </w:r>
        <w:r w:rsidR="00D862A1">
          <w:rPr>
            <w:noProof/>
          </w:rPr>
          <w:t>7</w:t>
        </w:r>
        <w:r w:rsidR="00D862A1">
          <w:rPr>
            <w:noProof/>
          </w:rPr>
          <w:fldChar w:fldCharType="end"/>
        </w:r>
      </w:hyperlink>
    </w:p>
    <w:p w14:paraId="42F1FBEC" w14:textId="4F8C08DE" w:rsidR="00D862A1" w:rsidRDefault="004F3FD3">
      <w:pPr>
        <w:pStyle w:val="10"/>
        <w:tabs>
          <w:tab w:val="right" w:leader="dot" w:pos="9344"/>
        </w:tabs>
        <w:rPr>
          <w:rFonts w:asciiTheme="minorHAnsi" w:eastAsiaTheme="minorEastAsia" w:hAnsiTheme="minorHAnsi" w:cstheme="minorBidi"/>
          <w:noProof/>
          <w:szCs w:val="22"/>
          <w14:ligatures w14:val="standardContextual"/>
        </w:rPr>
      </w:pPr>
      <w:hyperlink w:anchor="_Toc165280295" w:history="1">
        <w:r w:rsidR="00D862A1" w:rsidRPr="00BD3C48">
          <w:rPr>
            <w:rStyle w:val="affff6"/>
            <w:noProof/>
          </w:rPr>
          <w:t>8 质量控制</w:t>
        </w:r>
        <w:r w:rsidR="00D862A1">
          <w:rPr>
            <w:noProof/>
          </w:rPr>
          <w:tab/>
        </w:r>
        <w:r w:rsidR="00D862A1">
          <w:rPr>
            <w:noProof/>
          </w:rPr>
          <w:fldChar w:fldCharType="begin"/>
        </w:r>
        <w:r w:rsidR="00D862A1">
          <w:rPr>
            <w:noProof/>
          </w:rPr>
          <w:instrText xml:space="preserve"> PAGEREF _Toc165280295 \h </w:instrText>
        </w:r>
        <w:r w:rsidR="00D862A1">
          <w:rPr>
            <w:noProof/>
          </w:rPr>
        </w:r>
        <w:r w:rsidR="00D862A1">
          <w:rPr>
            <w:noProof/>
          </w:rPr>
          <w:fldChar w:fldCharType="separate"/>
        </w:r>
        <w:r w:rsidR="00D862A1">
          <w:rPr>
            <w:noProof/>
          </w:rPr>
          <w:t>7</w:t>
        </w:r>
        <w:r w:rsidR="00D862A1">
          <w:rPr>
            <w:noProof/>
          </w:rPr>
          <w:fldChar w:fldCharType="end"/>
        </w:r>
      </w:hyperlink>
    </w:p>
    <w:p w14:paraId="585A56D6" w14:textId="34D87BFD" w:rsidR="00D862A1" w:rsidRDefault="004F3FD3">
      <w:pPr>
        <w:pStyle w:val="23"/>
        <w:rPr>
          <w:rFonts w:asciiTheme="minorHAnsi" w:eastAsiaTheme="minorEastAsia" w:hAnsiTheme="minorHAnsi" w:cstheme="minorBidi"/>
          <w:noProof/>
          <w:szCs w:val="22"/>
          <w14:ligatures w14:val="standardContextual"/>
        </w:rPr>
      </w:pPr>
      <w:hyperlink w:anchor="_Toc165280296" w:history="1">
        <w:r w:rsidR="00D862A1" w:rsidRPr="00BD3C48">
          <w:rPr>
            <w:rStyle w:val="affff6"/>
            <w:noProof/>
            <w14:scene3d>
              <w14:camera w14:prst="orthographicFront"/>
              <w14:lightRig w14:rig="threePt" w14:dir="t">
                <w14:rot w14:lat="0" w14:lon="0" w14:rev="0"/>
              </w14:lightRig>
            </w14:scene3d>
          </w:rPr>
          <w:t>8.1</w:t>
        </w:r>
        <w:r w:rsidR="00D862A1" w:rsidRPr="00BD3C48">
          <w:rPr>
            <w:rStyle w:val="affff6"/>
            <w:noProof/>
          </w:rPr>
          <w:t xml:space="preserve"> 施工前的材料与设备检查</w:t>
        </w:r>
        <w:r w:rsidR="00D862A1">
          <w:rPr>
            <w:noProof/>
          </w:rPr>
          <w:tab/>
        </w:r>
        <w:r w:rsidR="00D862A1">
          <w:rPr>
            <w:noProof/>
          </w:rPr>
          <w:fldChar w:fldCharType="begin"/>
        </w:r>
        <w:r w:rsidR="00D862A1">
          <w:rPr>
            <w:noProof/>
          </w:rPr>
          <w:instrText xml:space="preserve"> PAGEREF _Toc165280296 \h </w:instrText>
        </w:r>
        <w:r w:rsidR="00D862A1">
          <w:rPr>
            <w:noProof/>
          </w:rPr>
        </w:r>
        <w:r w:rsidR="00D862A1">
          <w:rPr>
            <w:noProof/>
          </w:rPr>
          <w:fldChar w:fldCharType="separate"/>
        </w:r>
        <w:r w:rsidR="00D862A1">
          <w:rPr>
            <w:noProof/>
          </w:rPr>
          <w:t>7</w:t>
        </w:r>
        <w:r w:rsidR="00D862A1">
          <w:rPr>
            <w:noProof/>
          </w:rPr>
          <w:fldChar w:fldCharType="end"/>
        </w:r>
      </w:hyperlink>
    </w:p>
    <w:p w14:paraId="1CC2423C" w14:textId="77640E7C" w:rsidR="00D862A1" w:rsidRDefault="004F3FD3">
      <w:pPr>
        <w:pStyle w:val="23"/>
        <w:rPr>
          <w:rFonts w:asciiTheme="minorHAnsi" w:eastAsiaTheme="minorEastAsia" w:hAnsiTheme="minorHAnsi" w:cstheme="minorBidi"/>
          <w:noProof/>
          <w:szCs w:val="22"/>
          <w14:ligatures w14:val="standardContextual"/>
        </w:rPr>
      </w:pPr>
      <w:hyperlink w:anchor="_Toc165280297" w:history="1">
        <w:r w:rsidR="00D862A1" w:rsidRPr="00BD3C48">
          <w:rPr>
            <w:rStyle w:val="affff6"/>
            <w:noProof/>
            <w14:scene3d>
              <w14:camera w14:prst="orthographicFront"/>
              <w14:lightRig w14:rig="threePt" w14:dir="t">
                <w14:rot w14:lat="0" w14:lon="0" w14:rev="0"/>
              </w14:lightRig>
            </w14:scene3d>
          </w:rPr>
          <w:t>8.2</w:t>
        </w:r>
        <w:r w:rsidR="00D862A1" w:rsidRPr="00BD3C48">
          <w:rPr>
            <w:rStyle w:val="affff6"/>
            <w:noProof/>
          </w:rPr>
          <w:t xml:space="preserve"> 铺筑试验段</w:t>
        </w:r>
        <w:r w:rsidR="00D862A1">
          <w:rPr>
            <w:noProof/>
          </w:rPr>
          <w:tab/>
        </w:r>
        <w:r w:rsidR="00D862A1">
          <w:rPr>
            <w:noProof/>
          </w:rPr>
          <w:fldChar w:fldCharType="begin"/>
        </w:r>
        <w:r w:rsidR="00D862A1">
          <w:rPr>
            <w:noProof/>
          </w:rPr>
          <w:instrText xml:space="preserve"> PAGEREF _Toc165280297 \h </w:instrText>
        </w:r>
        <w:r w:rsidR="00D862A1">
          <w:rPr>
            <w:noProof/>
          </w:rPr>
        </w:r>
        <w:r w:rsidR="00D862A1">
          <w:rPr>
            <w:noProof/>
          </w:rPr>
          <w:fldChar w:fldCharType="separate"/>
        </w:r>
        <w:r w:rsidR="00D862A1">
          <w:rPr>
            <w:noProof/>
          </w:rPr>
          <w:t>8</w:t>
        </w:r>
        <w:r w:rsidR="00D862A1">
          <w:rPr>
            <w:noProof/>
          </w:rPr>
          <w:fldChar w:fldCharType="end"/>
        </w:r>
      </w:hyperlink>
    </w:p>
    <w:p w14:paraId="6373C040" w14:textId="4D1E78E1" w:rsidR="00D862A1" w:rsidRDefault="004F3FD3">
      <w:pPr>
        <w:pStyle w:val="23"/>
        <w:rPr>
          <w:rFonts w:asciiTheme="minorHAnsi" w:eastAsiaTheme="minorEastAsia" w:hAnsiTheme="minorHAnsi" w:cstheme="minorBidi"/>
          <w:noProof/>
          <w:szCs w:val="22"/>
          <w14:ligatures w14:val="standardContextual"/>
        </w:rPr>
      </w:pPr>
      <w:hyperlink w:anchor="_Toc165280298" w:history="1">
        <w:r w:rsidR="00D862A1" w:rsidRPr="00BD3C48">
          <w:rPr>
            <w:rStyle w:val="affff6"/>
            <w:noProof/>
            <w14:scene3d>
              <w14:camera w14:prst="orthographicFront"/>
              <w14:lightRig w14:rig="threePt" w14:dir="t">
                <w14:rot w14:lat="0" w14:lon="0" w14:rev="0"/>
              </w14:lightRig>
            </w14:scene3d>
          </w:rPr>
          <w:t>8.3</w:t>
        </w:r>
        <w:r w:rsidR="00D862A1" w:rsidRPr="00BD3C48">
          <w:rPr>
            <w:rStyle w:val="affff6"/>
            <w:noProof/>
          </w:rPr>
          <w:t xml:space="preserve"> 施工过程中的质量管理与检查</w:t>
        </w:r>
        <w:r w:rsidR="00D862A1">
          <w:rPr>
            <w:noProof/>
          </w:rPr>
          <w:tab/>
        </w:r>
        <w:r w:rsidR="00D862A1">
          <w:rPr>
            <w:noProof/>
          </w:rPr>
          <w:fldChar w:fldCharType="begin"/>
        </w:r>
        <w:r w:rsidR="00D862A1">
          <w:rPr>
            <w:noProof/>
          </w:rPr>
          <w:instrText xml:space="preserve"> PAGEREF _Toc165280298 \h </w:instrText>
        </w:r>
        <w:r w:rsidR="00D862A1">
          <w:rPr>
            <w:noProof/>
          </w:rPr>
        </w:r>
        <w:r w:rsidR="00D862A1">
          <w:rPr>
            <w:noProof/>
          </w:rPr>
          <w:fldChar w:fldCharType="separate"/>
        </w:r>
        <w:r w:rsidR="00D862A1">
          <w:rPr>
            <w:noProof/>
          </w:rPr>
          <w:t>8</w:t>
        </w:r>
        <w:r w:rsidR="00D862A1">
          <w:rPr>
            <w:noProof/>
          </w:rPr>
          <w:fldChar w:fldCharType="end"/>
        </w:r>
      </w:hyperlink>
    </w:p>
    <w:p w14:paraId="6AA349E3" w14:textId="35CAC2DD" w:rsidR="00D862A1" w:rsidRDefault="004F3FD3">
      <w:pPr>
        <w:pStyle w:val="23"/>
        <w:rPr>
          <w:rFonts w:asciiTheme="minorHAnsi" w:eastAsiaTheme="minorEastAsia" w:hAnsiTheme="minorHAnsi" w:cstheme="minorBidi"/>
          <w:noProof/>
          <w:szCs w:val="22"/>
          <w14:ligatures w14:val="standardContextual"/>
        </w:rPr>
      </w:pPr>
      <w:hyperlink w:anchor="_Toc165280299" w:history="1">
        <w:r w:rsidR="00D862A1" w:rsidRPr="00BD3C48">
          <w:rPr>
            <w:rStyle w:val="affff6"/>
            <w:noProof/>
            <w14:scene3d>
              <w14:camera w14:prst="orthographicFront"/>
              <w14:lightRig w14:rig="threePt" w14:dir="t">
                <w14:rot w14:lat="0" w14:lon="0" w14:rev="0"/>
              </w14:lightRig>
            </w14:scene3d>
          </w:rPr>
          <w:t>8.4</w:t>
        </w:r>
        <w:r w:rsidR="00D862A1" w:rsidRPr="00BD3C48">
          <w:rPr>
            <w:rStyle w:val="affff6"/>
            <w:noProof/>
          </w:rPr>
          <w:t xml:space="preserve"> 交工验收阶段工程质量的管理与检查</w:t>
        </w:r>
        <w:r w:rsidR="00D862A1">
          <w:rPr>
            <w:noProof/>
          </w:rPr>
          <w:tab/>
        </w:r>
        <w:r w:rsidR="00D862A1">
          <w:rPr>
            <w:noProof/>
          </w:rPr>
          <w:fldChar w:fldCharType="begin"/>
        </w:r>
        <w:r w:rsidR="00D862A1">
          <w:rPr>
            <w:noProof/>
          </w:rPr>
          <w:instrText xml:space="preserve"> PAGEREF _Toc165280299 \h </w:instrText>
        </w:r>
        <w:r w:rsidR="00D862A1">
          <w:rPr>
            <w:noProof/>
          </w:rPr>
        </w:r>
        <w:r w:rsidR="00D862A1">
          <w:rPr>
            <w:noProof/>
          </w:rPr>
          <w:fldChar w:fldCharType="separate"/>
        </w:r>
        <w:r w:rsidR="00D862A1">
          <w:rPr>
            <w:noProof/>
          </w:rPr>
          <w:t>10</w:t>
        </w:r>
        <w:r w:rsidR="00D862A1">
          <w:rPr>
            <w:noProof/>
          </w:rPr>
          <w:fldChar w:fldCharType="end"/>
        </w:r>
      </w:hyperlink>
    </w:p>
    <w:p w14:paraId="15568639" w14:textId="7B16CCBC" w:rsidR="00D862A1" w:rsidRDefault="004F3FD3">
      <w:pPr>
        <w:pStyle w:val="10"/>
        <w:tabs>
          <w:tab w:val="right" w:leader="dot" w:pos="9344"/>
        </w:tabs>
        <w:rPr>
          <w:rFonts w:asciiTheme="minorHAnsi" w:eastAsiaTheme="minorEastAsia" w:hAnsiTheme="minorHAnsi" w:cstheme="minorBidi"/>
          <w:noProof/>
          <w:szCs w:val="22"/>
          <w14:ligatures w14:val="standardContextual"/>
        </w:rPr>
      </w:pPr>
      <w:hyperlink w:anchor="_Toc165280300" w:history="1">
        <w:r w:rsidR="00D862A1" w:rsidRPr="00BD3C48">
          <w:rPr>
            <w:rStyle w:val="affff6"/>
            <w:noProof/>
            <w:spacing w:val="100"/>
          </w:rPr>
          <w:t>附录A</w:t>
        </w:r>
        <w:r w:rsidR="00D862A1" w:rsidRPr="00BD3C48">
          <w:rPr>
            <w:rStyle w:val="affff6"/>
            <w:noProof/>
          </w:rPr>
          <w:t xml:space="preserve"> （规范性） RCA沥青现场施工工艺流程</w:t>
        </w:r>
        <w:r w:rsidR="00D862A1">
          <w:rPr>
            <w:noProof/>
          </w:rPr>
          <w:tab/>
        </w:r>
        <w:r w:rsidR="00D862A1">
          <w:rPr>
            <w:noProof/>
          </w:rPr>
          <w:fldChar w:fldCharType="begin"/>
        </w:r>
        <w:r w:rsidR="00D862A1">
          <w:rPr>
            <w:noProof/>
          </w:rPr>
          <w:instrText xml:space="preserve"> PAGEREF _Toc165280300 \h </w:instrText>
        </w:r>
        <w:r w:rsidR="00D862A1">
          <w:rPr>
            <w:noProof/>
          </w:rPr>
        </w:r>
        <w:r w:rsidR="00D862A1">
          <w:rPr>
            <w:noProof/>
          </w:rPr>
          <w:fldChar w:fldCharType="separate"/>
        </w:r>
        <w:r w:rsidR="00D862A1">
          <w:rPr>
            <w:noProof/>
          </w:rPr>
          <w:t>12</w:t>
        </w:r>
        <w:r w:rsidR="00D862A1">
          <w:rPr>
            <w:noProof/>
          </w:rPr>
          <w:fldChar w:fldCharType="end"/>
        </w:r>
      </w:hyperlink>
    </w:p>
    <w:p w14:paraId="22FCE2C9" w14:textId="3757DC2A" w:rsidR="00C1012F" w:rsidRDefault="007B4269">
      <w:pPr>
        <w:pStyle w:val="affffff4"/>
        <w:spacing w:after="468"/>
        <w:sectPr w:rsidR="00C1012F" w:rsidSect="00F40B9C">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p>
    <w:p w14:paraId="5A951062" w14:textId="77777777" w:rsidR="00C1012F" w:rsidRDefault="007B4269">
      <w:pPr>
        <w:pStyle w:val="a6"/>
        <w:spacing w:after="468"/>
      </w:pPr>
      <w:bookmarkStart w:id="23" w:name="_Toc165280275"/>
      <w:bookmarkStart w:id="24" w:name="BookMark2"/>
      <w:bookmarkEnd w:id="22"/>
      <w:r>
        <w:rPr>
          <w:spacing w:val="320"/>
        </w:rPr>
        <w:lastRenderedPageBreak/>
        <w:t>前</w:t>
      </w:r>
      <w:r>
        <w:t>言</w:t>
      </w:r>
      <w:bookmarkEnd w:id="23"/>
    </w:p>
    <w:p w14:paraId="23A277DD" w14:textId="77777777" w:rsidR="00C1012F" w:rsidRDefault="007B4269">
      <w:pPr>
        <w:pStyle w:val="afffff"/>
        <w:ind w:firstLine="420"/>
      </w:pPr>
      <w:r>
        <w:rPr>
          <w:rFonts w:hint="eastAsia"/>
        </w:rPr>
        <w:t>本文件按照GB/T 1.1—2020《标准化工作导则  第1部分：标准化文件的结构和起草规则》的规定起草。</w:t>
      </w:r>
    </w:p>
    <w:p w14:paraId="2ADD2138" w14:textId="77777777" w:rsidR="00C1012F" w:rsidRDefault="007B4269">
      <w:pPr>
        <w:pStyle w:val="afffff"/>
        <w:ind w:firstLine="420"/>
      </w:pPr>
      <w:r>
        <w:rPr>
          <w:rFonts w:hint="eastAsia"/>
        </w:rPr>
        <w:t>请注意本文件的某些内容可能涉及专利。本文件的发布机构不承担识别专利的责任。</w:t>
      </w:r>
    </w:p>
    <w:p w14:paraId="00502336" w14:textId="77777777" w:rsidR="00C1012F" w:rsidRDefault="007B4269">
      <w:pPr>
        <w:pStyle w:val="afffff"/>
        <w:ind w:firstLine="420"/>
      </w:pPr>
      <w:r>
        <w:rPr>
          <w:rFonts w:hint="eastAsia"/>
        </w:rPr>
        <w:t>本文件由江苏省交通厅提出并归口。</w:t>
      </w:r>
    </w:p>
    <w:p w14:paraId="1D637522" w14:textId="1A1BDC13" w:rsidR="00C1012F" w:rsidRPr="007708D7" w:rsidRDefault="007B4269">
      <w:pPr>
        <w:pStyle w:val="afffff"/>
        <w:ind w:firstLine="420"/>
      </w:pPr>
      <w:r w:rsidRPr="007708D7">
        <w:rPr>
          <w:rFonts w:hint="eastAsia"/>
        </w:rPr>
        <w:t>本文件起草单位：</w:t>
      </w:r>
      <w:r w:rsidR="00114DB3" w:rsidRPr="007708D7">
        <w:rPr>
          <w:rFonts w:hAnsi="宋体" w:hint="eastAsia"/>
          <w:kern w:val="2"/>
          <w:szCs w:val="21"/>
        </w:rPr>
        <w:t>江苏路</w:t>
      </w:r>
      <w:proofErr w:type="gramStart"/>
      <w:r w:rsidR="00114DB3" w:rsidRPr="007708D7">
        <w:rPr>
          <w:rFonts w:hAnsi="宋体" w:hint="eastAsia"/>
          <w:kern w:val="2"/>
          <w:szCs w:val="21"/>
        </w:rPr>
        <w:t>冠仟和科技</w:t>
      </w:r>
      <w:proofErr w:type="gramEnd"/>
      <w:r w:rsidR="00114DB3" w:rsidRPr="007708D7">
        <w:rPr>
          <w:rFonts w:hAnsi="宋体" w:hint="eastAsia"/>
          <w:kern w:val="2"/>
          <w:szCs w:val="21"/>
        </w:rPr>
        <w:t>有限公司、</w:t>
      </w:r>
      <w:r w:rsidRPr="007708D7">
        <w:rPr>
          <w:rFonts w:hAnsi="宋体" w:hint="eastAsia"/>
          <w:kern w:val="2"/>
          <w:szCs w:val="21"/>
        </w:rPr>
        <w:t>广西大学、江苏华设集团股份有限公司、江苏省现代路桥集团有限公司。</w:t>
      </w:r>
    </w:p>
    <w:p w14:paraId="0B915AC5" w14:textId="0062D905" w:rsidR="00C1012F" w:rsidRPr="007708D7" w:rsidRDefault="007B4269">
      <w:pPr>
        <w:pStyle w:val="afffff"/>
        <w:ind w:firstLine="420"/>
        <w:rPr>
          <w:rFonts w:hAnsi="宋体"/>
          <w:kern w:val="2"/>
          <w:szCs w:val="21"/>
        </w:rPr>
      </w:pPr>
      <w:r w:rsidRPr="007708D7">
        <w:rPr>
          <w:rFonts w:hint="eastAsia"/>
        </w:rPr>
        <w:t>本文件主要起草人：</w:t>
      </w:r>
      <w:r w:rsidR="00812CB3" w:rsidRPr="007708D7">
        <w:rPr>
          <w:rFonts w:hint="eastAsia"/>
        </w:rPr>
        <w:t>张小荣、</w:t>
      </w:r>
      <w:r w:rsidRPr="007708D7">
        <w:rPr>
          <w:rFonts w:hint="eastAsia"/>
        </w:rPr>
        <w:t>孟勇军、</w:t>
      </w:r>
      <w:r w:rsidRPr="007708D7">
        <w:rPr>
          <w:rFonts w:hAnsi="宋体" w:hint="eastAsia"/>
          <w:kern w:val="2"/>
          <w:szCs w:val="21"/>
        </w:rPr>
        <w:t>勾朝亮、朱启洋、孙浩、何松、冯雯</w:t>
      </w:r>
      <w:bookmarkStart w:id="25" w:name="_Hlk126940941"/>
      <w:r w:rsidRPr="007708D7">
        <w:rPr>
          <w:rFonts w:hAnsi="宋体" w:hint="eastAsia"/>
          <w:kern w:val="2"/>
          <w:szCs w:val="21"/>
        </w:rPr>
        <w:t>、</w:t>
      </w:r>
      <w:r w:rsidR="00F84F83" w:rsidRPr="007708D7">
        <w:rPr>
          <w:rFonts w:hAnsi="宋体" w:hint="eastAsia"/>
          <w:kern w:val="2"/>
          <w:szCs w:val="21"/>
        </w:rPr>
        <w:t>赖军</w:t>
      </w:r>
      <w:r w:rsidRPr="007708D7">
        <w:rPr>
          <w:rFonts w:hAnsi="宋体" w:hint="eastAsia"/>
          <w:kern w:val="2"/>
          <w:szCs w:val="21"/>
        </w:rPr>
        <w:t>。</w:t>
      </w:r>
      <w:bookmarkEnd w:id="25"/>
    </w:p>
    <w:p w14:paraId="6253E904" w14:textId="77777777" w:rsidR="00C1012F" w:rsidRPr="007708D7" w:rsidRDefault="00C1012F">
      <w:pPr>
        <w:pStyle w:val="afffff"/>
        <w:ind w:firstLine="420"/>
      </w:pPr>
    </w:p>
    <w:p w14:paraId="481F3A29" w14:textId="77777777" w:rsidR="00C1012F" w:rsidRPr="007708D7" w:rsidRDefault="00C1012F">
      <w:pPr>
        <w:pStyle w:val="afffff"/>
        <w:ind w:firstLine="420"/>
        <w:sectPr w:rsidR="00C1012F" w:rsidRPr="007708D7" w:rsidSect="00F40B9C">
          <w:pgSz w:w="11906" w:h="16838"/>
          <w:pgMar w:top="1928" w:right="1134" w:bottom="1134" w:left="1134" w:header="1418" w:footer="1134" w:gutter="284"/>
          <w:pgNumType w:fmt="upperRoman"/>
          <w:cols w:space="425"/>
          <w:formProt w:val="0"/>
          <w:docGrid w:type="lines" w:linePitch="312"/>
        </w:sectPr>
      </w:pPr>
    </w:p>
    <w:p w14:paraId="71070C76" w14:textId="77777777" w:rsidR="00C1012F" w:rsidRPr="007708D7" w:rsidRDefault="00C1012F">
      <w:pPr>
        <w:spacing w:line="20" w:lineRule="exact"/>
        <w:jc w:val="center"/>
        <w:rPr>
          <w:rFonts w:ascii="黑体" w:eastAsia="黑体" w:hAnsi="黑体"/>
          <w:sz w:val="32"/>
          <w:szCs w:val="32"/>
        </w:rPr>
      </w:pPr>
      <w:bookmarkStart w:id="26" w:name="BookMark4"/>
      <w:bookmarkEnd w:id="24"/>
    </w:p>
    <w:p w14:paraId="3675F557" w14:textId="77777777" w:rsidR="00C1012F" w:rsidRPr="007708D7" w:rsidRDefault="00C1012F">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D0DAC04110EC4529A7CA5B59E923D2A2"/>
        </w:placeholder>
      </w:sdtPr>
      <w:sdtEndPr/>
      <w:sdtContent>
        <w:p w14:paraId="6651E8CA" w14:textId="77777777" w:rsidR="00C1012F" w:rsidRPr="007708D7" w:rsidRDefault="0043507A">
          <w:pPr>
            <w:pStyle w:val="afffffffff2"/>
            <w:spacing w:beforeLines="1" w:before="3" w:afterLines="220" w:after="686"/>
          </w:pPr>
          <w:r w:rsidRPr="007708D7">
            <w:t>岩</w:t>
          </w:r>
          <w:r w:rsidRPr="007708D7">
            <w:rPr>
              <w:rFonts w:hint="eastAsia"/>
            </w:rPr>
            <w:t>沥青复配改性添加剂</w:t>
          </w:r>
          <w:r w:rsidRPr="007708D7">
            <w:t>路面施工技术</w:t>
          </w:r>
          <w:r w:rsidRPr="007708D7">
            <w:rPr>
              <w:rFonts w:hint="eastAsia"/>
            </w:rPr>
            <w:t>规范</w:t>
          </w:r>
        </w:p>
      </w:sdtContent>
    </w:sdt>
    <w:p w14:paraId="6F5C7395" w14:textId="77777777" w:rsidR="00C1012F" w:rsidRPr="007708D7" w:rsidRDefault="007B4269">
      <w:pPr>
        <w:pStyle w:val="affc"/>
        <w:spacing w:before="312" w:after="312"/>
        <w:rPr>
          <w:bCs/>
        </w:rPr>
      </w:pPr>
      <w:bookmarkStart w:id="28" w:name="_Toc97191423"/>
      <w:bookmarkStart w:id="29" w:name="_Toc26986530"/>
      <w:bookmarkStart w:id="30" w:name="_Toc17233333"/>
      <w:bookmarkStart w:id="31" w:name="_Toc24884211"/>
      <w:bookmarkStart w:id="32" w:name="_Toc24884218"/>
      <w:bookmarkStart w:id="33" w:name="_Toc26648465"/>
      <w:bookmarkStart w:id="34" w:name="_Toc26986771"/>
      <w:bookmarkStart w:id="35" w:name="_Toc26718930"/>
      <w:bookmarkStart w:id="36" w:name="_Toc17233325"/>
      <w:bookmarkStart w:id="37" w:name="_Toc165280276"/>
      <w:bookmarkEnd w:id="27"/>
      <w:r w:rsidRPr="007708D7">
        <w:rPr>
          <w:rFonts w:hint="eastAsia"/>
          <w:bCs/>
        </w:rPr>
        <w:t>范围</w:t>
      </w:r>
      <w:bookmarkEnd w:id="28"/>
      <w:bookmarkEnd w:id="29"/>
      <w:bookmarkEnd w:id="30"/>
      <w:bookmarkEnd w:id="31"/>
      <w:bookmarkEnd w:id="32"/>
      <w:bookmarkEnd w:id="33"/>
      <w:bookmarkEnd w:id="34"/>
      <w:bookmarkEnd w:id="35"/>
      <w:bookmarkEnd w:id="36"/>
      <w:bookmarkEnd w:id="37"/>
    </w:p>
    <w:p w14:paraId="48CB120A" w14:textId="77777777" w:rsidR="00C1012F" w:rsidRPr="007708D7" w:rsidRDefault="007B4269">
      <w:pPr>
        <w:pStyle w:val="afffff"/>
        <w:ind w:firstLine="420"/>
      </w:pPr>
      <w:bookmarkStart w:id="38" w:name="_Toc24884212"/>
      <w:bookmarkStart w:id="39" w:name="_Toc26648466"/>
      <w:bookmarkStart w:id="40" w:name="_Toc17233326"/>
      <w:bookmarkStart w:id="41" w:name="_Toc17233334"/>
      <w:bookmarkStart w:id="42" w:name="_Toc24884219"/>
      <w:r w:rsidRPr="007708D7">
        <w:rPr>
          <w:rFonts w:hint="eastAsia"/>
        </w:rPr>
        <w:t>本文件规定了</w:t>
      </w:r>
      <w:r w:rsidR="00E5266B" w:rsidRPr="007708D7">
        <w:rPr>
          <w:rFonts w:hint="eastAsia"/>
        </w:rPr>
        <w:t>岩沥青复配改性添加剂</w:t>
      </w:r>
      <w:r w:rsidRPr="007708D7">
        <w:rPr>
          <w:rFonts w:hint="eastAsia"/>
        </w:rPr>
        <w:t>路面施工的原材料、配合比设计、施工</w:t>
      </w:r>
      <w:r w:rsidR="0043507A" w:rsidRPr="007708D7">
        <w:rPr>
          <w:rFonts w:hint="eastAsia"/>
        </w:rPr>
        <w:t>、质量控制</w:t>
      </w:r>
      <w:r w:rsidRPr="007708D7">
        <w:rPr>
          <w:rFonts w:hint="eastAsia"/>
        </w:rPr>
        <w:t>。</w:t>
      </w:r>
    </w:p>
    <w:p w14:paraId="317FEDAA" w14:textId="4FA6AA2B" w:rsidR="00C1012F" w:rsidRPr="007708D7" w:rsidRDefault="007B4269">
      <w:pPr>
        <w:pStyle w:val="afffff"/>
        <w:ind w:firstLine="420"/>
      </w:pPr>
      <w:r w:rsidRPr="007708D7">
        <w:rPr>
          <w:rFonts w:hint="eastAsia"/>
        </w:rPr>
        <w:t>本文件适用于</w:t>
      </w:r>
      <w:r w:rsidR="007A2D29" w:rsidRPr="007708D7">
        <w:rPr>
          <w:rFonts w:hint="eastAsia"/>
        </w:rPr>
        <w:t>使用</w:t>
      </w:r>
      <w:r w:rsidR="00E5266B" w:rsidRPr="007708D7">
        <w:rPr>
          <w:rFonts w:hint="eastAsia"/>
        </w:rPr>
        <w:t>岩沥青复配改性添加剂的</w:t>
      </w:r>
      <w:r w:rsidRPr="007708D7">
        <w:rPr>
          <w:rFonts w:hint="eastAsia"/>
        </w:rPr>
        <w:t>沥青公路和城市道路</w:t>
      </w:r>
      <w:r w:rsidR="00E80636" w:rsidRPr="007708D7">
        <w:rPr>
          <w:rFonts w:hint="eastAsia"/>
        </w:rPr>
        <w:t>施工</w:t>
      </w:r>
      <w:r w:rsidR="006F2FB5">
        <w:rPr>
          <w:rFonts w:hint="eastAsia"/>
        </w:rPr>
        <w:t>，</w:t>
      </w:r>
      <w:r w:rsidRPr="007708D7">
        <w:rPr>
          <w:rFonts w:hint="eastAsia"/>
        </w:rPr>
        <w:t>机场、厂矿、港区等专用道路可参照使用。</w:t>
      </w:r>
    </w:p>
    <w:p w14:paraId="13CD590B" w14:textId="77777777" w:rsidR="00C1012F" w:rsidRPr="007708D7" w:rsidRDefault="007B4269">
      <w:pPr>
        <w:pStyle w:val="affc"/>
        <w:spacing w:before="312" w:after="312"/>
      </w:pPr>
      <w:bookmarkStart w:id="43" w:name="_Toc97191424"/>
      <w:bookmarkStart w:id="44" w:name="_Toc26986531"/>
      <w:bookmarkStart w:id="45" w:name="_Toc26986772"/>
      <w:bookmarkStart w:id="46" w:name="_Toc26718931"/>
      <w:bookmarkStart w:id="47" w:name="_Toc165280277"/>
      <w:r w:rsidRPr="007708D7">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7E1F7B266022495599344EAA4CCA5F3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7DDBD02" w14:textId="77777777" w:rsidR="00C1012F" w:rsidRPr="007708D7" w:rsidRDefault="007B4269">
          <w:pPr>
            <w:pStyle w:val="afffff"/>
            <w:ind w:firstLine="420"/>
          </w:pPr>
          <w:r w:rsidRPr="007708D7">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D03DC8A" w14:textId="172A0688" w:rsidR="002C3F3A" w:rsidRDefault="002C3F3A">
      <w:pPr>
        <w:pStyle w:val="afffff"/>
        <w:ind w:firstLine="420"/>
      </w:pPr>
      <w:r>
        <w:rPr>
          <w:rFonts w:hint="eastAsia"/>
        </w:rPr>
        <w:t xml:space="preserve">JT/T 860.5  </w:t>
      </w:r>
      <w:r w:rsidRPr="002C3F3A">
        <w:rPr>
          <w:rFonts w:hint="eastAsia"/>
        </w:rPr>
        <w:t>沥青混合料改性添加剂 第5部分：天然沥青</w:t>
      </w:r>
    </w:p>
    <w:p w14:paraId="2A111EB8" w14:textId="5B7B1C91" w:rsidR="008633D3" w:rsidRDefault="008633D3">
      <w:pPr>
        <w:pStyle w:val="afffff"/>
        <w:ind w:firstLine="420"/>
      </w:pPr>
      <w:r w:rsidRPr="007708D7">
        <w:rPr>
          <w:rFonts w:hint="eastAsia"/>
        </w:rPr>
        <w:t xml:space="preserve">JTG </w:t>
      </w:r>
      <w:r w:rsidRPr="007708D7">
        <w:t>3432</w:t>
      </w:r>
      <w:r w:rsidRPr="007708D7">
        <w:rPr>
          <w:rFonts w:hint="eastAsia"/>
        </w:rPr>
        <w:t xml:space="preserve"> </w:t>
      </w:r>
      <w:r w:rsidRPr="007708D7">
        <w:t xml:space="preserve"> </w:t>
      </w:r>
      <w:r w:rsidRPr="007708D7">
        <w:rPr>
          <w:rFonts w:hint="eastAsia"/>
        </w:rPr>
        <w:t>公路工程集料试验规程</w:t>
      </w:r>
    </w:p>
    <w:p w14:paraId="20A8D08B" w14:textId="70D1575B" w:rsidR="00C1012F" w:rsidRPr="007708D7" w:rsidRDefault="007B4269">
      <w:pPr>
        <w:pStyle w:val="afffff"/>
        <w:ind w:firstLine="420"/>
      </w:pPr>
      <w:r w:rsidRPr="007708D7">
        <w:rPr>
          <w:rFonts w:hint="eastAsia"/>
        </w:rPr>
        <w:t>JTG 3450</w:t>
      </w:r>
      <w:r w:rsidRPr="007708D7">
        <w:t xml:space="preserve">  </w:t>
      </w:r>
      <w:r w:rsidRPr="007708D7">
        <w:rPr>
          <w:rFonts w:hint="eastAsia"/>
        </w:rPr>
        <w:t>公路路基路面现场测试规程</w:t>
      </w:r>
    </w:p>
    <w:p w14:paraId="07551DAC" w14:textId="77777777" w:rsidR="00C1012F" w:rsidRPr="007708D7" w:rsidRDefault="007B4269">
      <w:pPr>
        <w:pStyle w:val="afffff"/>
        <w:ind w:firstLine="420"/>
      </w:pPr>
      <w:r w:rsidRPr="007708D7">
        <w:rPr>
          <w:rFonts w:hint="eastAsia"/>
        </w:rPr>
        <w:t>JTG D50</w:t>
      </w:r>
      <w:r w:rsidRPr="007708D7">
        <w:t xml:space="preserve">  </w:t>
      </w:r>
      <w:r w:rsidRPr="007708D7">
        <w:rPr>
          <w:rFonts w:hint="eastAsia"/>
        </w:rPr>
        <w:t>公路沥青路面设计规范</w:t>
      </w:r>
    </w:p>
    <w:p w14:paraId="675FF34C" w14:textId="77777777" w:rsidR="00C1012F" w:rsidRPr="007708D7" w:rsidRDefault="007B4269">
      <w:pPr>
        <w:pStyle w:val="afffff"/>
        <w:ind w:firstLine="420"/>
      </w:pPr>
      <w:r w:rsidRPr="007708D7">
        <w:rPr>
          <w:rFonts w:hint="eastAsia"/>
        </w:rPr>
        <w:t>JTG E20</w:t>
      </w:r>
      <w:r w:rsidRPr="007708D7">
        <w:t xml:space="preserve">  </w:t>
      </w:r>
      <w:r w:rsidRPr="007708D7">
        <w:rPr>
          <w:rFonts w:hint="eastAsia"/>
        </w:rPr>
        <w:t>公路工程沥青及沥青混合料试验规程</w:t>
      </w:r>
    </w:p>
    <w:p w14:paraId="5E740ADF" w14:textId="77777777" w:rsidR="00C1012F" w:rsidRPr="007708D7" w:rsidRDefault="007B4269">
      <w:pPr>
        <w:pStyle w:val="afffff"/>
        <w:ind w:firstLine="420"/>
      </w:pPr>
      <w:r w:rsidRPr="007708D7">
        <w:rPr>
          <w:rFonts w:hint="eastAsia"/>
        </w:rPr>
        <w:t xml:space="preserve">JTG F40 </w:t>
      </w:r>
      <w:r w:rsidRPr="007708D7">
        <w:t xml:space="preserve"> </w:t>
      </w:r>
      <w:r w:rsidRPr="007708D7">
        <w:rPr>
          <w:rFonts w:hint="eastAsia"/>
        </w:rPr>
        <w:t>公路沥青路面施工技术规范</w:t>
      </w:r>
    </w:p>
    <w:p w14:paraId="24D20007" w14:textId="77777777" w:rsidR="00C1012F" w:rsidRPr="007708D7" w:rsidRDefault="007B4269">
      <w:pPr>
        <w:pStyle w:val="afffff"/>
        <w:ind w:firstLine="420"/>
      </w:pPr>
      <w:r w:rsidRPr="007708D7">
        <w:rPr>
          <w:rFonts w:hint="eastAsia"/>
        </w:rPr>
        <w:t xml:space="preserve">JTG F80/1 </w:t>
      </w:r>
      <w:r w:rsidRPr="007708D7">
        <w:t xml:space="preserve"> </w:t>
      </w:r>
      <w:r w:rsidRPr="007708D7">
        <w:rPr>
          <w:rFonts w:hint="eastAsia"/>
        </w:rPr>
        <w:t>公路工程质量检验评定标准 第一册 土建工程</w:t>
      </w:r>
    </w:p>
    <w:p w14:paraId="2757DF6A" w14:textId="77777777" w:rsidR="000C6DFB" w:rsidRPr="007708D7" w:rsidRDefault="000C6DFB">
      <w:pPr>
        <w:pStyle w:val="afffff"/>
        <w:ind w:firstLine="420"/>
      </w:pPr>
      <w:r w:rsidRPr="007708D7">
        <w:rPr>
          <w:rFonts w:hint="eastAsia"/>
        </w:rPr>
        <w:t>S</w:t>
      </w:r>
      <w:r w:rsidRPr="007708D7">
        <w:t xml:space="preserve">Y/T 5118  </w:t>
      </w:r>
      <w:r w:rsidRPr="007708D7">
        <w:rPr>
          <w:rFonts w:hint="eastAsia"/>
        </w:rPr>
        <w:t>岩石中抽提物含量测定</w:t>
      </w:r>
    </w:p>
    <w:p w14:paraId="7122BB4C" w14:textId="77777777" w:rsidR="000C6DFB" w:rsidRPr="007708D7" w:rsidRDefault="000C6DFB">
      <w:pPr>
        <w:pStyle w:val="afffff"/>
        <w:ind w:firstLine="420"/>
      </w:pPr>
      <w:r w:rsidRPr="007708D7">
        <w:rPr>
          <w:rFonts w:hint="eastAsia"/>
        </w:rPr>
        <w:t>T</w:t>
      </w:r>
      <w:r w:rsidRPr="007708D7">
        <w:t xml:space="preserve">/CHTS 10046  </w:t>
      </w:r>
      <w:r w:rsidRPr="007708D7">
        <w:rPr>
          <w:rFonts w:hint="eastAsia"/>
        </w:rPr>
        <w:t>高性能沥青路面施工技术指南</w:t>
      </w:r>
    </w:p>
    <w:p w14:paraId="5C7851FC" w14:textId="77777777" w:rsidR="00A21C46" w:rsidRPr="007708D7" w:rsidRDefault="005478D7">
      <w:pPr>
        <w:pStyle w:val="afffff"/>
        <w:ind w:firstLine="420"/>
      </w:pPr>
      <w:r w:rsidRPr="007708D7">
        <w:t xml:space="preserve">DB32/T 1087  </w:t>
      </w:r>
      <w:r w:rsidRPr="007708D7">
        <w:rPr>
          <w:rFonts w:hint="eastAsia"/>
        </w:rPr>
        <w:t>高速公路沥青施工技术规范</w:t>
      </w:r>
    </w:p>
    <w:p w14:paraId="0EEE28A9" w14:textId="77777777" w:rsidR="005478D7" w:rsidRPr="007708D7" w:rsidRDefault="005478D7">
      <w:pPr>
        <w:pStyle w:val="afffff"/>
        <w:ind w:firstLine="420"/>
      </w:pPr>
      <w:r w:rsidRPr="007708D7">
        <w:t xml:space="preserve">DB32/T 1246  </w:t>
      </w:r>
      <w:r w:rsidR="00AB4D3A" w:rsidRPr="007708D7">
        <w:rPr>
          <w:rFonts w:hint="eastAsia"/>
        </w:rPr>
        <w:t>江苏省</w:t>
      </w:r>
      <w:r w:rsidRPr="007708D7">
        <w:rPr>
          <w:rFonts w:hint="eastAsia"/>
        </w:rPr>
        <w:t>高速公路沥青</w:t>
      </w:r>
      <w:r w:rsidR="00AB4D3A" w:rsidRPr="007708D7">
        <w:rPr>
          <w:rFonts w:hint="eastAsia"/>
        </w:rPr>
        <w:t>路面</w:t>
      </w:r>
      <w:r w:rsidRPr="007708D7">
        <w:rPr>
          <w:rFonts w:hint="eastAsia"/>
        </w:rPr>
        <w:t>施工技术规范</w:t>
      </w:r>
    </w:p>
    <w:p w14:paraId="619A9563" w14:textId="77777777" w:rsidR="00C1012F" w:rsidRPr="007708D7" w:rsidRDefault="007B4269">
      <w:pPr>
        <w:pStyle w:val="affc"/>
        <w:spacing w:before="312" w:after="312"/>
        <w:rPr>
          <w:szCs w:val="21"/>
        </w:rPr>
      </w:pPr>
      <w:bookmarkStart w:id="48" w:name="_Toc97191425"/>
      <w:bookmarkStart w:id="49" w:name="_Toc165280278"/>
      <w:r w:rsidRPr="007708D7">
        <w:rPr>
          <w:rFonts w:hint="eastAsia"/>
          <w:szCs w:val="21"/>
        </w:rPr>
        <w:t>术语和</w:t>
      </w:r>
      <w:bookmarkEnd w:id="48"/>
      <w:r w:rsidRPr="007708D7">
        <w:rPr>
          <w:rFonts w:hint="eastAsia"/>
          <w:szCs w:val="21"/>
        </w:rPr>
        <w:t>定义</w:t>
      </w:r>
      <w:bookmarkEnd w:id="49"/>
    </w:p>
    <w:p w14:paraId="0261E770" w14:textId="77777777" w:rsidR="00A21C46" w:rsidRPr="007708D7" w:rsidRDefault="004F3FD3" w:rsidP="00A21C46">
      <w:pPr>
        <w:pStyle w:val="afffff"/>
        <w:ind w:firstLine="420"/>
      </w:pPr>
      <w:sdt>
        <w:sdtPr>
          <w:id w:val="-1909835108"/>
          <w:placeholder>
            <w:docPart w:val="57E98EDA210A499AAFD3496866FBEFB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A21C46" w:rsidRPr="007708D7">
            <w:t>下列术语和定义适用于本文件。</w:t>
          </w:r>
        </w:sdtContent>
      </w:sdt>
    </w:p>
    <w:p w14:paraId="00F85975" w14:textId="77777777" w:rsidR="00A21C46" w:rsidRPr="007708D7" w:rsidRDefault="00A21C46" w:rsidP="00031AB2">
      <w:pPr>
        <w:pStyle w:val="affd"/>
        <w:spacing w:before="156" w:after="156"/>
      </w:pPr>
      <w:bookmarkStart w:id="50" w:name="_Toc165280279"/>
      <w:bookmarkEnd w:id="50"/>
    </w:p>
    <w:p w14:paraId="528C7F99" w14:textId="77777777" w:rsidR="00A21C46" w:rsidRPr="007708D7" w:rsidRDefault="00E5266B" w:rsidP="00A21C46">
      <w:pPr>
        <w:pStyle w:val="afffffffffff"/>
        <w:numPr>
          <w:ilvl w:val="0"/>
          <w:numId w:val="0"/>
        </w:numPr>
        <w:ind w:left="420"/>
        <w:rPr>
          <w:rFonts w:ascii="黑体" w:eastAsia="黑体" w:hAnsi="黑体"/>
        </w:rPr>
      </w:pPr>
      <w:r w:rsidRPr="007708D7">
        <w:rPr>
          <w:rFonts w:ascii="黑体" w:eastAsia="黑体" w:hAnsi="黑体" w:hint="eastAsia"/>
        </w:rPr>
        <w:t>岩沥青复配改性</w:t>
      </w:r>
      <w:r w:rsidR="00A21C46" w:rsidRPr="007708D7">
        <w:rPr>
          <w:rFonts w:ascii="黑体" w:eastAsia="黑体" w:hAnsi="黑体" w:hint="eastAsia"/>
        </w:rPr>
        <w:t xml:space="preserve">添加剂 </w:t>
      </w:r>
      <w:r w:rsidR="00A21C46" w:rsidRPr="007708D7">
        <w:rPr>
          <w:rFonts w:ascii="黑体" w:eastAsia="黑体" w:hAnsi="黑体"/>
        </w:rPr>
        <w:t xml:space="preserve"> </w:t>
      </w:r>
      <w:r w:rsidRPr="007708D7">
        <w:rPr>
          <w:rFonts w:ascii="黑体" w:eastAsia="黑体" w:hAnsi="黑体"/>
        </w:rPr>
        <w:t>R</w:t>
      </w:r>
      <w:r w:rsidR="00A21C46" w:rsidRPr="007708D7">
        <w:rPr>
          <w:rFonts w:ascii="黑体" w:eastAsia="黑体" w:hAnsi="黑体"/>
        </w:rPr>
        <w:t xml:space="preserve">ock </w:t>
      </w:r>
      <w:r w:rsidRPr="007708D7">
        <w:rPr>
          <w:rFonts w:ascii="黑体" w:eastAsia="黑体" w:hAnsi="黑体"/>
        </w:rPr>
        <w:t xml:space="preserve">asphalt </w:t>
      </w:r>
      <w:r w:rsidR="00A21C46" w:rsidRPr="007708D7">
        <w:rPr>
          <w:rFonts w:ascii="黑体" w:eastAsia="黑体" w:hAnsi="黑体"/>
        </w:rPr>
        <w:t>compound modified additive</w:t>
      </w:r>
    </w:p>
    <w:p w14:paraId="7307F3DA" w14:textId="77777777" w:rsidR="00A21C46" w:rsidRPr="007708D7" w:rsidRDefault="00A21C46" w:rsidP="00A21C46">
      <w:pPr>
        <w:pStyle w:val="afffff"/>
        <w:ind w:firstLine="420"/>
      </w:pPr>
      <w:r w:rsidRPr="007708D7">
        <w:rPr>
          <w:rFonts w:hint="eastAsia"/>
        </w:rPr>
        <w:t>由天然布敦岩沥青、高分子材料、硅类</w:t>
      </w:r>
      <w:proofErr w:type="gramStart"/>
      <w:r w:rsidRPr="007708D7">
        <w:rPr>
          <w:rFonts w:hint="eastAsia"/>
        </w:rPr>
        <w:t>稳定胶</w:t>
      </w:r>
      <w:proofErr w:type="gramEnd"/>
      <w:r w:rsidRPr="007708D7">
        <w:rPr>
          <w:rFonts w:hint="eastAsia"/>
        </w:rPr>
        <w:t>等通过复配制成的外加材料。</w:t>
      </w:r>
    </w:p>
    <w:p w14:paraId="1322F925" w14:textId="77777777" w:rsidR="00C1012F" w:rsidRPr="007708D7" w:rsidRDefault="00C1012F" w:rsidP="00031AB2">
      <w:pPr>
        <w:pStyle w:val="affd"/>
        <w:spacing w:before="156" w:after="156"/>
      </w:pPr>
      <w:bookmarkStart w:id="51" w:name="_Toc165280280"/>
      <w:bookmarkEnd w:id="51"/>
    </w:p>
    <w:p w14:paraId="3FBCB92A" w14:textId="77777777" w:rsidR="00A21C46" w:rsidRPr="007708D7" w:rsidRDefault="00E5266B" w:rsidP="00A21C46">
      <w:pPr>
        <w:pStyle w:val="afffffffffff"/>
        <w:numPr>
          <w:ilvl w:val="0"/>
          <w:numId w:val="0"/>
        </w:numPr>
        <w:ind w:left="420"/>
        <w:rPr>
          <w:rFonts w:ascii="黑体" w:eastAsia="黑体" w:hAnsi="黑体"/>
        </w:rPr>
      </w:pPr>
      <w:bookmarkStart w:id="52" w:name="_Toc26986532"/>
      <w:bookmarkEnd w:id="52"/>
      <w:r w:rsidRPr="007708D7">
        <w:rPr>
          <w:rFonts w:ascii="黑体" w:eastAsia="黑体" w:hAnsi="黑体" w:hint="eastAsia"/>
        </w:rPr>
        <w:t>岩沥青复配改性添加剂</w:t>
      </w:r>
      <w:r w:rsidR="00A21C46" w:rsidRPr="007708D7">
        <w:rPr>
          <w:rFonts w:ascii="黑体" w:eastAsia="黑体" w:hAnsi="黑体" w:hint="eastAsia"/>
        </w:rPr>
        <w:t xml:space="preserve">掺量 </w:t>
      </w:r>
      <w:r w:rsidR="00A21C46" w:rsidRPr="007708D7">
        <w:rPr>
          <w:rFonts w:ascii="黑体" w:eastAsia="黑体" w:hAnsi="黑体"/>
        </w:rPr>
        <w:t xml:space="preserve"> </w:t>
      </w:r>
      <w:r w:rsidRPr="007708D7">
        <w:rPr>
          <w:rFonts w:ascii="黑体" w:eastAsia="黑体" w:hAnsi="黑体"/>
        </w:rPr>
        <w:t>C</w:t>
      </w:r>
      <w:r w:rsidR="00A21C46" w:rsidRPr="007708D7">
        <w:rPr>
          <w:rFonts w:ascii="黑体" w:eastAsia="黑体" w:hAnsi="黑体"/>
        </w:rPr>
        <w:t xml:space="preserve">ontent of </w:t>
      </w:r>
      <w:r w:rsidRPr="007708D7">
        <w:rPr>
          <w:rFonts w:ascii="黑体" w:eastAsia="黑体" w:hAnsi="黑体"/>
        </w:rPr>
        <w:t>rock asphalt compound modified additive</w:t>
      </w:r>
    </w:p>
    <w:p w14:paraId="461846FD" w14:textId="77777777" w:rsidR="00C1012F" w:rsidRPr="007708D7" w:rsidRDefault="00E5266B" w:rsidP="00A21C46">
      <w:pPr>
        <w:pStyle w:val="afffff"/>
        <w:ind w:firstLine="420"/>
      </w:pPr>
      <w:r w:rsidRPr="007708D7">
        <w:rPr>
          <w:rFonts w:hint="eastAsia"/>
        </w:rPr>
        <w:t>岩沥青复配改性添加剂</w:t>
      </w:r>
      <w:r w:rsidR="00A21C46" w:rsidRPr="007708D7">
        <w:rPr>
          <w:rFonts w:hint="eastAsia"/>
        </w:rPr>
        <w:t>的质量占整个沥青混合料总质量的百分率。</w:t>
      </w:r>
    </w:p>
    <w:p w14:paraId="2C6843BC" w14:textId="77777777" w:rsidR="0052428A" w:rsidRPr="007708D7" w:rsidRDefault="0052428A">
      <w:pPr>
        <w:pStyle w:val="affc"/>
        <w:spacing w:before="312" w:after="312"/>
      </w:pPr>
      <w:bookmarkStart w:id="53" w:name="_Toc165280281"/>
      <w:r w:rsidRPr="007708D7">
        <w:rPr>
          <w:rFonts w:hint="eastAsia"/>
        </w:rPr>
        <w:t>缩略语</w:t>
      </w:r>
      <w:bookmarkEnd w:id="53"/>
    </w:p>
    <w:p w14:paraId="36FB4562" w14:textId="77777777" w:rsidR="0052428A" w:rsidRPr="007708D7" w:rsidRDefault="0052428A" w:rsidP="0052428A">
      <w:pPr>
        <w:pStyle w:val="afffff"/>
        <w:ind w:firstLine="420"/>
      </w:pPr>
      <w:r w:rsidRPr="007708D7">
        <w:rPr>
          <w:rFonts w:hint="eastAsia"/>
        </w:rPr>
        <w:t>下列缩略语适用于本文件。</w:t>
      </w:r>
    </w:p>
    <w:p w14:paraId="60A1A262" w14:textId="77777777" w:rsidR="0052428A" w:rsidRPr="007708D7" w:rsidRDefault="0052428A" w:rsidP="0052428A">
      <w:pPr>
        <w:pStyle w:val="afffff"/>
        <w:ind w:firstLine="420"/>
      </w:pPr>
      <w:r w:rsidRPr="007708D7">
        <w:rPr>
          <w:rFonts w:hint="eastAsia"/>
        </w:rPr>
        <w:t>RCA：</w:t>
      </w:r>
      <w:r w:rsidR="00E5266B" w:rsidRPr="007708D7">
        <w:rPr>
          <w:rFonts w:hint="eastAsia"/>
        </w:rPr>
        <w:t>岩沥青复配改性添加剂</w:t>
      </w:r>
      <w:r w:rsidRPr="007708D7">
        <w:rPr>
          <w:rFonts w:hint="eastAsia"/>
        </w:rPr>
        <w:t>。</w:t>
      </w:r>
    </w:p>
    <w:p w14:paraId="33DF6504" w14:textId="77777777" w:rsidR="0052428A" w:rsidRPr="007708D7" w:rsidRDefault="0052428A" w:rsidP="0052428A">
      <w:pPr>
        <w:pStyle w:val="afffff"/>
        <w:ind w:firstLine="420"/>
      </w:pPr>
      <w:r w:rsidRPr="007708D7">
        <w:rPr>
          <w:rFonts w:hint="eastAsia"/>
        </w:rPr>
        <w:lastRenderedPageBreak/>
        <w:t>RCA</w:t>
      </w:r>
      <w:r w:rsidRPr="007708D7">
        <w:t>-</w:t>
      </w:r>
      <w:r w:rsidRPr="007708D7">
        <w:rPr>
          <w:rFonts w:hint="eastAsia"/>
        </w:rPr>
        <w:t>AC：添加</w:t>
      </w:r>
      <w:r w:rsidR="00E5266B" w:rsidRPr="007708D7">
        <w:rPr>
          <w:rFonts w:hint="eastAsia"/>
        </w:rPr>
        <w:t>岩沥青复配改性添加剂</w:t>
      </w:r>
      <w:r w:rsidRPr="007708D7">
        <w:rPr>
          <w:rFonts w:hint="eastAsia"/>
        </w:rPr>
        <w:t>的</w:t>
      </w:r>
      <w:r w:rsidR="00A21C46" w:rsidRPr="007708D7">
        <w:rPr>
          <w:rFonts w:hint="eastAsia"/>
        </w:rPr>
        <w:t>连续级配</w:t>
      </w:r>
      <w:r w:rsidRPr="007708D7">
        <w:rPr>
          <w:rFonts w:hint="eastAsia"/>
        </w:rPr>
        <w:t>沥青混凝土（含粗型和细型）。</w:t>
      </w:r>
    </w:p>
    <w:p w14:paraId="1C331502" w14:textId="77777777" w:rsidR="0052428A" w:rsidRPr="007708D7" w:rsidRDefault="0052428A" w:rsidP="0052428A">
      <w:pPr>
        <w:pStyle w:val="afffff"/>
        <w:ind w:firstLine="420"/>
      </w:pPr>
      <w:r w:rsidRPr="007708D7">
        <w:rPr>
          <w:rFonts w:hint="eastAsia"/>
        </w:rPr>
        <w:t>RCA</w:t>
      </w:r>
      <w:r w:rsidRPr="007708D7">
        <w:t>-</w:t>
      </w:r>
      <w:r w:rsidRPr="007708D7">
        <w:rPr>
          <w:rFonts w:hint="eastAsia"/>
        </w:rPr>
        <w:t>SMA：</w:t>
      </w:r>
      <w:r w:rsidRPr="007708D7">
        <w:rPr>
          <w:rFonts w:hint="eastAsia"/>
          <w:bCs/>
          <w:lang w:eastAsia="zh-TW"/>
        </w:rPr>
        <w:t>添加</w:t>
      </w:r>
      <w:r w:rsidR="00E5266B" w:rsidRPr="007708D7">
        <w:rPr>
          <w:rFonts w:hint="eastAsia"/>
          <w:bCs/>
          <w:lang w:eastAsia="zh-TW"/>
        </w:rPr>
        <w:t>岩沥青复配改性添加剂</w:t>
      </w:r>
      <w:r w:rsidRPr="007708D7">
        <w:rPr>
          <w:rFonts w:hint="eastAsia"/>
          <w:bCs/>
          <w:lang w:eastAsia="zh-TW"/>
        </w:rPr>
        <w:t>的沥青玛蹄脂碎石混合料。</w:t>
      </w:r>
    </w:p>
    <w:p w14:paraId="6EB9BD4C" w14:textId="77777777" w:rsidR="00C1012F" w:rsidRPr="007708D7" w:rsidRDefault="007B4269">
      <w:pPr>
        <w:pStyle w:val="affc"/>
        <w:spacing w:before="312" w:after="312"/>
      </w:pPr>
      <w:bookmarkStart w:id="54" w:name="_Toc165280282"/>
      <w:r w:rsidRPr="007708D7">
        <w:rPr>
          <w:rFonts w:hint="eastAsia"/>
        </w:rPr>
        <w:t>原材料</w:t>
      </w:r>
      <w:bookmarkEnd w:id="54"/>
    </w:p>
    <w:p w14:paraId="66A00910" w14:textId="77777777" w:rsidR="00C1012F" w:rsidRPr="007708D7" w:rsidRDefault="007B4269" w:rsidP="00031AB2">
      <w:pPr>
        <w:pStyle w:val="affd"/>
        <w:spacing w:before="156" w:after="156"/>
      </w:pPr>
      <w:bookmarkStart w:id="55" w:name="_Toc165280283"/>
      <w:r w:rsidRPr="007708D7">
        <w:rPr>
          <w:rFonts w:hint="eastAsia"/>
        </w:rPr>
        <w:t>一般规定</w:t>
      </w:r>
      <w:bookmarkEnd w:id="55"/>
    </w:p>
    <w:p w14:paraId="24889FC7" w14:textId="19204AE7" w:rsidR="00C41220" w:rsidRPr="007708D7" w:rsidRDefault="007B4269" w:rsidP="00AD581E">
      <w:pPr>
        <w:pStyle w:val="affffffffb"/>
        <w:ind w:left="0"/>
      </w:pPr>
      <w:r w:rsidRPr="007708D7">
        <w:rPr>
          <w:rFonts w:hint="eastAsia"/>
        </w:rPr>
        <w:t>沥青路面使用的道路石油沥青、粗集料、细集料、矿粉</w:t>
      </w:r>
      <w:r w:rsidR="00CF1199" w:rsidRPr="007708D7">
        <w:rPr>
          <w:rFonts w:hint="eastAsia"/>
        </w:rPr>
        <w:t>等原材料应</w:t>
      </w:r>
      <w:r w:rsidR="00515416" w:rsidRPr="007708D7">
        <w:rPr>
          <w:rFonts w:hint="eastAsia"/>
        </w:rPr>
        <w:t>符合</w:t>
      </w:r>
      <w:r w:rsidR="002C3F3A">
        <w:rPr>
          <w:rFonts w:hint="eastAsia"/>
        </w:rPr>
        <w:t>规范</w:t>
      </w:r>
      <w:r w:rsidR="00515416" w:rsidRPr="007708D7">
        <w:rPr>
          <w:rFonts w:hint="eastAsia"/>
        </w:rPr>
        <w:t>要求。</w:t>
      </w:r>
    </w:p>
    <w:p w14:paraId="28665D87" w14:textId="77777777" w:rsidR="00C1012F" w:rsidRPr="007708D7" w:rsidRDefault="007B4269" w:rsidP="00AD581E">
      <w:pPr>
        <w:pStyle w:val="affffffffb"/>
        <w:ind w:left="0"/>
      </w:pPr>
      <w:r w:rsidRPr="007708D7">
        <w:rPr>
          <w:rFonts w:hint="eastAsia"/>
        </w:rPr>
        <w:t>RCA的技术指标应满足</w:t>
      </w:r>
      <w:r w:rsidR="00E86148" w:rsidRPr="007708D7">
        <w:rPr>
          <w:rFonts w:hint="eastAsia"/>
        </w:rPr>
        <w:t>本</w:t>
      </w:r>
      <w:r w:rsidR="00CF1199" w:rsidRPr="007708D7">
        <w:rPr>
          <w:rFonts w:hint="eastAsia"/>
        </w:rPr>
        <w:t>规范</w:t>
      </w:r>
      <w:r w:rsidRPr="007708D7">
        <w:rPr>
          <w:rFonts w:hint="eastAsia"/>
        </w:rPr>
        <w:t>的要求。</w:t>
      </w:r>
    </w:p>
    <w:p w14:paraId="7A1EBB69" w14:textId="77777777" w:rsidR="00C1012F" w:rsidRPr="007708D7" w:rsidRDefault="007B4269" w:rsidP="00AD581E">
      <w:pPr>
        <w:pStyle w:val="affffffffb"/>
        <w:ind w:left="0"/>
      </w:pPr>
      <w:r w:rsidRPr="007708D7">
        <w:rPr>
          <w:rFonts w:hint="eastAsia"/>
        </w:rPr>
        <w:t>若</w:t>
      </w:r>
      <w:r w:rsidR="00CF1199" w:rsidRPr="007708D7">
        <w:rPr>
          <w:rFonts w:hint="eastAsia"/>
        </w:rPr>
        <w:t>本规范</w:t>
      </w:r>
      <w:r w:rsidRPr="007708D7">
        <w:rPr>
          <w:rFonts w:hint="eastAsia"/>
        </w:rPr>
        <w:t>无特殊说明，所有技术指标应符合JTG F40的要求。</w:t>
      </w:r>
    </w:p>
    <w:p w14:paraId="0808B444" w14:textId="77777777" w:rsidR="00C1012F" w:rsidRPr="007708D7" w:rsidRDefault="007B4269" w:rsidP="00031AB2">
      <w:pPr>
        <w:pStyle w:val="affd"/>
        <w:spacing w:before="156" w:after="156"/>
        <w:ind w:left="-142" w:firstLineChars="67" w:firstLine="141"/>
      </w:pPr>
      <w:bookmarkStart w:id="56" w:name="_Toc165280284"/>
      <w:r w:rsidRPr="007708D7">
        <w:rPr>
          <w:rFonts w:hint="eastAsia"/>
        </w:rPr>
        <w:t>RCA技术指标</w:t>
      </w:r>
      <w:bookmarkEnd w:id="56"/>
    </w:p>
    <w:p w14:paraId="50F857C3" w14:textId="77777777" w:rsidR="00C1012F" w:rsidRPr="007708D7" w:rsidRDefault="003B627B" w:rsidP="00AD581E">
      <w:pPr>
        <w:pStyle w:val="affffffffb"/>
        <w:ind w:left="0"/>
      </w:pPr>
      <w:r w:rsidRPr="007708D7">
        <w:rPr>
          <w:rFonts w:hint="eastAsia"/>
        </w:rPr>
        <w:t>R</w:t>
      </w:r>
      <w:r w:rsidRPr="007708D7">
        <w:t>CA</w:t>
      </w:r>
      <w:r w:rsidRPr="007708D7">
        <w:rPr>
          <w:rFonts w:hint="eastAsia"/>
        </w:rPr>
        <w:t>的物理、化学性能指标应符合表1的技术要求</w:t>
      </w:r>
      <w:r w:rsidR="007B4269" w:rsidRPr="007708D7">
        <w:rPr>
          <w:rFonts w:hint="eastAsia"/>
        </w:rPr>
        <w:t>。</w:t>
      </w:r>
    </w:p>
    <w:p w14:paraId="624BC37B" w14:textId="77777777" w:rsidR="00C1012F" w:rsidRPr="007708D7" w:rsidRDefault="007B4269" w:rsidP="001575C2">
      <w:pPr>
        <w:pStyle w:val="aff2"/>
        <w:spacing w:before="156" w:after="156"/>
        <w:ind w:left="0"/>
      </w:pPr>
      <w:r w:rsidRPr="007708D7">
        <w:rPr>
          <w:rFonts w:hint="eastAsia"/>
        </w:rPr>
        <w:t>RCA</w:t>
      </w:r>
      <w:r w:rsidR="003B627B" w:rsidRPr="007708D7">
        <w:rPr>
          <w:rFonts w:hint="eastAsia"/>
        </w:rPr>
        <w:t>的物理、化学性能</w:t>
      </w:r>
      <w:r w:rsidRPr="007708D7">
        <w:rPr>
          <w:rFonts w:hint="eastAsia"/>
        </w:rPr>
        <w:t>技术要求</w:t>
      </w:r>
    </w:p>
    <w:tbl>
      <w:tblPr>
        <w:tblW w:w="9334"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36"/>
        <w:gridCol w:w="1753"/>
        <w:gridCol w:w="2634"/>
        <w:gridCol w:w="2311"/>
      </w:tblGrid>
      <w:tr w:rsidR="00C1012F" w:rsidRPr="007708D7" w14:paraId="77799503" w14:textId="77777777">
        <w:trPr>
          <w:trHeight w:val="369"/>
          <w:tblHeader/>
          <w:jc w:val="center"/>
        </w:trPr>
        <w:tc>
          <w:tcPr>
            <w:tcW w:w="2636" w:type="dxa"/>
            <w:tcBorders>
              <w:top w:val="single" w:sz="8" w:space="0" w:color="auto"/>
              <w:left w:val="single" w:sz="8" w:space="0" w:color="auto"/>
              <w:bottom w:val="single" w:sz="8" w:space="0" w:color="auto"/>
            </w:tcBorders>
            <w:shd w:val="clear" w:color="auto" w:fill="auto"/>
            <w:vAlign w:val="center"/>
          </w:tcPr>
          <w:p w14:paraId="0F973841" w14:textId="77777777" w:rsidR="00C1012F" w:rsidRPr="007708D7" w:rsidRDefault="007B4269">
            <w:pPr>
              <w:pStyle w:val="afffffffffff4"/>
              <w:rPr>
                <w:sz w:val="18"/>
              </w:rPr>
            </w:pPr>
            <w:r w:rsidRPr="007708D7">
              <w:rPr>
                <w:rFonts w:hint="eastAsia"/>
                <w:sz w:val="18"/>
              </w:rPr>
              <w:t>指标</w:t>
            </w:r>
          </w:p>
        </w:tc>
        <w:tc>
          <w:tcPr>
            <w:tcW w:w="1753" w:type="dxa"/>
            <w:tcBorders>
              <w:top w:val="single" w:sz="8" w:space="0" w:color="auto"/>
              <w:bottom w:val="single" w:sz="8" w:space="0" w:color="auto"/>
            </w:tcBorders>
            <w:shd w:val="clear" w:color="auto" w:fill="auto"/>
            <w:vAlign w:val="center"/>
          </w:tcPr>
          <w:p w14:paraId="3755BEAD" w14:textId="77777777" w:rsidR="00C1012F" w:rsidRPr="007708D7" w:rsidRDefault="007B4269">
            <w:pPr>
              <w:pStyle w:val="afffffffffff4"/>
              <w:rPr>
                <w:sz w:val="18"/>
              </w:rPr>
            </w:pPr>
            <w:r w:rsidRPr="007708D7">
              <w:rPr>
                <w:rFonts w:hint="eastAsia"/>
                <w:sz w:val="18"/>
              </w:rPr>
              <w:t>单位</w:t>
            </w:r>
          </w:p>
        </w:tc>
        <w:tc>
          <w:tcPr>
            <w:tcW w:w="2634" w:type="dxa"/>
            <w:tcBorders>
              <w:top w:val="single" w:sz="8" w:space="0" w:color="auto"/>
              <w:bottom w:val="single" w:sz="8" w:space="0" w:color="auto"/>
            </w:tcBorders>
            <w:shd w:val="clear" w:color="auto" w:fill="auto"/>
            <w:vAlign w:val="center"/>
          </w:tcPr>
          <w:p w14:paraId="6F80BB00" w14:textId="77777777" w:rsidR="00C1012F" w:rsidRPr="007708D7" w:rsidRDefault="007B4269">
            <w:pPr>
              <w:pStyle w:val="afffffffffff4"/>
              <w:rPr>
                <w:sz w:val="18"/>
              </w:rPr>
            </w:pPr>
            <w:r w:rsidRPr="007708D7">
              <w:rPr>
                <w:rFonts w:hint="eastAsia"/>
                <w:sz w:val="18"/>
              </w:rPr>
              <w:t>技术要求</w:t>
            </w:r>
          </w:p>
        </w:tc>
        <w:tc>
          <w:tcPr>
            <w:tcW w:w="2311" w:type="dxa"/>
            <w:tcBorders>
              <w:top w:val="single" w:sz="8" w:space="0" w:color="auto"/>
              <w:bottom w:val="single" w:sz="8" w:space="0" w:color="auto"/>
              <w:right w:val="single" w:sz="8" w:space="0" w:color="auto"/>
            </w:tcBorders>
            <w:shd w:val="clear" w:color="auto" w:fill="auto"/>
            <w:vAlign w:val="center"/>
          </w:tcPr>
          <w:p w14:paraId="3892EC22" w14:textId="77777777" w:rsidR="00C1012F" w:rsidRPr="007708D7" w:rsidRDefault="0077646A">
            <w:pPr>
              <w:pStyle w:val="afffffffffff4"/>
              <w:rPr>
                <w:sz w:val="18"/>
              </w:rPr>
            </w:pPr>
            <w:r w:rsidRPr="007708D7">
              <w:rPr>
                <w:rFonts w:hint="eastAsia"/>
                <w:sz w:val="18"/>
              </w:rPr>
              <w:t>检</w:t>
            </w:r>
            <w:r w:rsidR="007B4269" w:rsidRPr="007708D7">
              <w:rPr>
                <w:rFonts w:hint="eastAsia"/>
                <w:sz w:val="18"/>
              </w:rPr>
              <w:t>验方法</w:t>
            </w:r>
          </w:p>
        </w:tc>
      </w:tr>
      <w:tr w:rsidR="00C1012F" w:rsidRPr="007708D7" w14:paraId="2B9D0436" w14:textId="77777777">
        <w:trPr>
          <w:trHeight w:val="369"/>
          <w:jc w:val="center"/>
        </w:trPr>
        <w:tc>
          <w:tcPr>
            <w:tcW w:w="2636" w:type="dxa"/>
            <w:tcBorders>
              <w:left w:val="single" w:sz="8" w:space="0" w:color="auto"/>
            </w:tcBorders>
            <w:shd w:val="clear" w:color="auto" w:fill="auto"/>
            <w:vAlign w:val="center"/>
          </w:tcPr>
          <w:p w14:paraId="0E568AEE" w14:textId="77777777" w:rsidR="00C1012F" w:rsidRPr="007708D7" w:rsidRDefault="007B4269">
            <w:pPr>
              <w:pStyle w:val="afffffffffff4"/>
              <w:rPr>
                <w:sz w:val="18"/>
              </w:rPr>
            </w:pPr>
            <w:r w:rsidRPr="007708D7">
              <w:rPr>
                <w:rFonts w:hint="eastAsia"/>
                <w:sz w:val="18"/>
              </w:rPr>
              <w:t>沥青含量</w:t>
            </w:r>
          </w:p>
        </w:tc>
        <w:tc>
          <w:tcPr>
            <w:tcW w:w="1753" w:type="dxa"/>
            <w:shd w:val="clear" w:color="auto" w:fill="auto"/>
            <w:vAlign w:val="center"/>
          </w:tcPr>
          <w:p w14:paraId="291C833C" w14:textId="77777777" w:rsidR="00C1012F" w:rsidRPr="007708D7" w:rsidRDefault="007B4269">
            <w:pPr>
              <w:pStyle w:val="afffffffffff4"/>
              <w:rPr>
                <w:sz w:val="18"/>
              </w:rPr>
            </w:pPr>
            <w:r w:rsidRPr="007708D7">
              <w:rPr>
                <w:sz w:val="18"/>
              </w:rPr>
              <w:t>％</w:t>
            </w:r>
          </w:p>
        </w:tc>
        <w:tc>
          <w:tcPr>
            <w:tcW w:w="2634" w:type="dxa"/>
            <w:shd w:val="clear" w:color="auto" w:fill="auto"/>
            <w:vAlign w:val="center"/>
          </w:tcPr>
          <w:p w14:paraId="45E3662B" w14:textId="77777777" w:rsidR="00C1012F" w:rsidRPr="007708D7" w:rsidRDefault="007B4269">
            <w:pPr>
              <w:pStyle w:val="afffffffffff4"/>
              <w:rPr>
                <w:sz w:val="18"/>
              </w:rPr>
            </w:pPr>
            <w:r w:rsidRPr="007708D7">
              <w:rPr>
                <w:rFonts w:ascii="宋体" w:hAnsi="宋体" w:hint="eastAsia"/>
                <w:kern w:val="0"/>
                <w:sz w:val="18"/>
                <w:szCs w:val="18"/>
              </w:rPr>
              <w:t>2</w:t>
            </w:r>
            <w:r w:rsidRPr="007708D7">
              <w:rPr>
                <w:rFonts w:ascii="宋体" w:hAnsi="宋体"/>
                <w:kern w:val="0"/>
                <w:sz w:val="18"/>
                <w:szCs w:val="18"/>
              </w:rPr>
              <w:t>5</w:t>
            </w:r>
            <w:r w:rsidRPr="007708D7">
              <w:rPr>
                <w:rFonts w:ascii="宋体" w:hAnsi="宋体" w:hint="eastAsia"/>
                <w:kern w:val="0"/>
                <w:sz w:val="18"/>
                <w:szCs w:val="18"/>
              </w:rPr>
              <w:t>±</w:t>
            </w:r>
            <w:r w:rsidRPr="007708D7">
              <w:rPr>
                <w:rFonts w:ascii="宋体" w:hAnsi="宋体"/>
                <w:kern w:val="0"/>
                <w:sz w:val="18"/>
                <w:szCs w:val="18"/>
              </w:rPr>
              <w:t>3</w:t>
            </w:r>
          </w:p>
        </w:tc>
        <w:tc>
          <w:tcPr>
            <w:tcW w:w="2311" w:type="dxa"/>
            <w:tcBorders>
              <w:right w:val="single" w:sz="8" w:space="0" w:color="auto"/>
            </w:tcBorders>
            <w:shd w:val="clear" w:color="auto" w:fill="auto"/>
            <w:vAlign w:val="center"/>
          </w:tcPr>
          <w:p w14:paraId="3FD36380" w14:textId="77777777" w:rsidR="00C1012F" w:rsidRPr="007708D7" w:rsidRDefault="000C6DFB">
            <w:pPr>
              <w:pStyle w:val="afffffffffff4"/>
              <w:rPr>
                <w:sz w:val="18"/>
                <w:szCs w:val="20"/>
              </w:rPr>
            </w:pPr>
            <w:r w:rsidRPr="007708D7">
              <w:rPr>
                <w:sz w:val="18"/>
                <w:szCs w:val="20"/>
              </w:rPr>
              <w:t>SY/T 5118</w:t>
            </w:r>
          </w:p>
        </w:tc>
      </w:tr>
      <w:tr w:rsidR="00C1012F" w:rsidRPr="007708D7" w14:paraId="0F513978" w14:textId="77777777">
        <w:trPr>
          <w:trHeight w:val="369"/>
          <w:jc w:val="center"/>
        </w:trPr>
        <w:tc>
          <w:tcPr>
            <w:tcW w:w="2636" w:type="dxa"/>
            <w:tcBorders>
              <w:left w:val="single" w:sz="8" w:space="0" w:color="auto"/>
            </w:tcBorders>
            <w:shd w:val="clear" w:color="auto" w:fill="auto"/>
            <w:vAlign w:val="center"/>
          </w:tcPr>
          <w:p w14:paraId="41B755DF" w14:textId="77777777" w:rsidR="00C1012F" w:rsidRPr="007708D7" w:rsidRDefault="007B4269">
            <w:pPr>
              <w:pStyle w:val="afffffffffff4"/>
              <w:rPr>
                <w:sz w:val="18"/>
              </w:rPr>
            </w:pPr>
            <w:r w:rsidRPr="007708D7">
              <w:rPr>
                <w:rFonts w:hint="eastAsia"/>
                <w:sz w:val="18"/>
              </w:rPr>
              <w:t>灰分</w:t>
            </w:r>
          </w:p>
        </w:tc>
        <w:tc>
          <w:tcPr>
            <w:tcW w:w="1753" w:type="dxa"/>
            <w:shd w:val="clear" w:color="auto" w:fill="auto"/>
            <w:vAlign w:val="center"/>
          </w:tcPr>
          <w:p w14:paraId="31662614" w14:textId="77777777" w:rsidR="00C1012F" w:rsidRPr="007708D7" w:rsidRDefault="007B4269">
            <w:pPr>
              <w:pStyle w:val="afffffffffff4"/>
              <w:rPr>
                <w:sz w:val="18"/>
              </w:rPr>
            </w:pPr>
            <w:r w:rsidRPr="007708D7">
              <w:rPr>
                <w:sz w:val="18"/>
              </w:rPr>
              <w:t>％</w:t>
            </w:r>
          </w:p>
        </w:tc>
        <w:tc>
          <w:tcPr>
            <w:tcW w:w="2634" w:type="dxa"/>
            <w:shd w:val="clear" w:color="auto" w:fill="auto"/>
            <w:vAlign w:val="center"/>
          </w:tcPr>
          <w:p w14:paraId="36CF8D7B" w14:textId="77777777" w:rsidR="00C1012F" w:rsidRPr="007708D7" w:rsidRDefault="007B4269">
            <w:pPr>
              <w:pStyle w:val="afffffffffff4"/>
              <w:rPr>
                <w:sz w:val="18"/>
              </w:rPr>
            </w:pPr>
            <w:r w:rsidRPr="007708D7">
              <w:rPr>
                <w:rFonts w:hint="eastAsia"/>
                <w:sz w:val="18"/>
              </w:rPr>
              <w:t>≤</w:t>
            </w:r>
            <w:r w:rsidRPr="007708D7">
              <w:rPr>
                <w:sz w:val="18"/>
              </w:rPr>
              <w:t>6</w:t>
            </w:r>
            <w:r w:rsidRPr="007708D7">
              <w:rPr>
                <w:rFonts w:hint="eastAsia"/>
                <w:sz w:val="18"/>
              </w:rPr>
              <w:t>5</w:t>
            </w:r>
          </w:p>
        </w:tc>
        <w:tc>
          <w:tcPr>
            <w:tcW w:w="2311" w:type="dxa"/>
            <w:tcBorders>
              <w:right w:val="single" w:sz="8" w:space="0" w:color="auto"/>
            </w:tcBorders>
            <w:shd w:val="clear" w:color="auto" w:fill="auto"/>
            <w:vAlign w:val="center"/>
          </w:tcPr>
          <w:p w14:paraId="537374B6" w14:textId="77777777" w:rsidR="00C1012F" w:rsidRPr="007708D7" w:rsidRDefault="00172C9D">
            <w:pPr>
              <w:pStyle w:val="afffffffffff4"/>
              <w:rPr>
                <w:sz w:val="18"/>
                <w:szCs w:val="20"/>
              </w:rPr>
            </w:pPr>
            <w:r w:rsidRPr="007708D7">
              <w:rPr>
                <w:sz w:val="18"/>
                <w:szCs w:val="20"/>
              </w:rPr>
              <w:t xml:space="preserve">JTG E20 </w:t>
            </w:r>
            <w:r w:rsidR="007B4269" w:rsidRPr="007708D7">
              <w:rPr>
                <w:sz w:val="18"/>
                <w:szCs w:val="20"/>
              </w:rPr>
              <w:t>T0614</w:t>
            </w:r>
          </w:p>
        </w:tc>
      </w:tr>
      <w:tr w:rsidR="00C1012F" w:rsidRPr="007708D7" w14:paraId="071933EC" w14:textId="77777777">
        <w:trPr>
          <w:trHeight w:val="369"/>
          <w:jc w:val="center"/>
        </w:trPr>
        <w:tc>
          <w:tcPr>
            <w:tcW w:w="2636" w:type="dxa"/>
            <w:tcBorders>
              <w:left w:val="single" w:sz="8" w:space="0" w:color="auto"/>
            </w:tcBorders>
            <w:shd w:val="clear" w:color="auto" w:fill="auto"/>
            <w:vAlign w:val="center"/>
          </w:tcPr>
          <w:p w14:paraId="3A1671C8" w14:textId="77777777" w:rsidR="00C1012F" w:rsidRPr="007708D7" w:rsidRDefault="007B4269">
            <w:pPr>
              <w:pStyle w:val="afffffffffff4"/>
              <w:rPr>
                <w:sz w:val="18"/>
              </w:rPr>
            </w:pPr>
            <w:r w:rsidRPr="007708D7">
              <w:rPr>
                <w:rFonts w:hint="eastAsia"/>
                <w:sz w:val="18"/>
              </w:rPr>
              <w:t>密度</w:t>
            </w:r>
          </w:p>
        </w:tc>
        <w:tc>
          <w:tcPr>
            <w:tcW w:w="1753" w:type="dxa"/>
            <w:shd w:val="clear" w:color="auto" w:fill="auto"/>
            <w:vAlign w:val="center"/>
          </w:tcPr>
          <w:p w14:paraId="0A17E08C" w14:textId="77777777" w:rsidR="00C1012F" w:rsidRPr="007708D7" w:rsidRDefault="007B4269">
            <w:pPr>
              <w:pStyle w:val="afffffffffff4"/>
              <w:rPr>
                <w:sz w:val="18"/>
              </w:rPr>
            </w:pPr>
            <w:r w:rsidRPr="007708D7">
              <w:rPr>
                <w:sz w:val="18"/>
              </w:rPr>
              <w:t>g/cm</w:t>
            </w:r>
            <w:r w:rsidRPr="007708D7">
              <w:rPr>
                <w:sz w:val="18"/>
                <w:vertAlign w:val="superscript"/>
              </w:rPr>
              <w:t>3</w:t>
            </w:r>
          </w:p>
        </w:tc>
        <w:tc>
          <w:tcPr>
            <w:tcW w:w="2634" w:type="dxa"/>
            <w:shd w:val="clear" w:color="auto" w:fill="auto"/>
            <w:vAlign w:val="center"/>
          </w:tcPr>
          <w:p w14:paraId="510E1AFF" w14:textId="77777777" w:rsidR="00C1012F" w:rsidRPr="007708D7" w:rsidRDefault="007B4269">
            <w:pPr>
              <w:pStyle w:val="afffffffffff4"/>
              <w:rPr>
                <w:sz w:val="18"/>
              </w:rPr>
            </w:pPr>
            <w:r w:rsidRPr="007708D7">
              <w:rPr>
                <w:sz w:val="18"/>
              </w:rPr>
              <w:t>1.35</w:t>
            </w:r>
            <w:r w:rsidRPr="007708D7">
              <w:rPr>
                <w:rFonts w:hint="eastAsia"/>
                <w:sz w:val="18"/>
              </w:rPr>
              <w:t>～</w:t>
            </w:r>
            <w:r w:rsidRPr="007708D7">
              <w:rPr>
                <w:sz w:val="18"/>
              </w:rPr>
              <w:t>1.55</w:t>
            </w:r>
          </w:p>
        </w:tc>
        <w:tc>
          <w:tcPr>
            <w:tcW w:w="2311" w:type="dxa"/>
            <w:tcBorders>
              <w:right w:val="single" w:sz="8" w:space="0" w:color="auto"/>
            </w:tcBorders>
            <w:shd w:val="clear" w:color="auto" w:fill="auto"/>
            <w:vAlign w:val="center"/>
          </w:tcPr>
          <w:p w14:paraId="252E950F" w14:textId="77777777" w:rsidR="00C1012F" w:rsidRPr="007708D7" w:rsidRDefault="00172C9D">
            <w:pPr>
              <w:pStyle w:val="afffffffffff4"/>
              <w:rPr>
                <w:sz w:val="18"/>
                <w:szCs w:val="20"/>
              </w:rPr>
            </w:pPr>
            <w:r w:rsidRPr="007708D7">
              <w:rPr>
                <w:sz w:val="18"/>
                <w:szCs w:val="20"/>
              </w:rPr>
              <w:t xml:space="preserve">JTG E42 </w:t>
            </w:r>
            <w:r w:rsidR="007B4269" w:rsidRPr="007708D7">
              <w:rPr>
                <w:sz w:val="18"/>
                <w:szCs w:val="20"/>
              </w:rPr>
              <w:t>T0</w:t>
            </w:r>
            <w:r w:rsidRPr="007708D7">
              <w:rPr>
                <w:sz w:val="18"/>
                <w:szCs w:val="20"/>
              </w:rPr>
              <w:t>352</w:t>
            </w:r>
          </w:p>
        </w:tc>
      </w:tr>
      <w:tr w:rsidR="00C1012F" w:rsidRPr="007708D7" w14:paraId="54DD0C77" w14:textId="77777777">
        <w:trPr>
          <w:trHeight w:val="369"/>
          <w:jc w:val="center"/>
        </w:trPr>
        <w:tc>
          <w:tcPr>
            <w:tcW w:w="2636" w:type="dxa"/>
            <w:tcBorders>
              <w:left w:val="single" w:sz="8" w:space="0" w:color="auto"/>
            </w:tcBorders>
            <w:shd w:val="clear" w:color="auto" w:fill="auto"/>
            <w:vAlign w:val="center"/>
          </w:tcPr>
          <w:p w14:paraId="6CE9A58C" w14:textId="77777777" w:rsidR="00C1012F" w:rsidRPr="007708D7" w:rsidRDefault="007B4269">
            <w:pPr>
              <w:pStyle w:val="afffffffffff4"/>
              <w:rPr>
                <w:sz w:val="18"/>
              </w:rPr>
            </w:pPr>
            <w:r w:rsidRPr="007708D7">
              <w:rPr>
                <w:rFonts w:hint="eastAsia"/>
                <w:sz w:val="18"/>
              </w:rPr>
              <w:t>闪点</w:t>
            </w:r>
          </w:p>
        </w:tc>
        <w:tc>
          <w:tcPr>
            <w:tcW w:w="1753" w:type="dxa"/>
            <w:shd w:val="clear" w:color="auto" w:fill="auto"/>
            <w:vAlign w:val="center"/>
          </w:tcPr>
          <w:p w14:paraId="5A80CA45" w14:textId="77777777" w:rsidR="00C1012F" w:rsidRPr="007708D7" w:rsidRDefault="007B4269">
            <w:pPr>
              <w:pStyle w:val="afffffffffff4"/>
              <w:rPr>
                <w:sz w:val="18"/>
              </w:rPr>
            </w:pPr>
            <w:r w:rsidRPr="007708D7">
              <w:rPr>
                <w:rFonts w:cs="宋体" w:hint="eastAsia"/>
                <w:sz w:val="18"/>
              </w:rPr>
              <w:t>℃</w:t>
            </w:r>
          </w:p>
        </w:tc>
        <w:tc>
          <w:tcPr>
            <w:tcW w:w="2634" w:type="dxa"/>
            <w:shd w:val="clear" w:color="auto" w:fill="auto"/>
            <w:vAlign w:val="center"/>
          </w:tcPr>
          <w:p w14:paraId="19DC8DD0" w14:textId="77777777" w:rsidR="00C1012F" w:rsidRPr="007708D7" w:rsidRDefault="007B4269">
            <w:pPr>
              <w:pStyle w:val="afffffffffff4"/>
              <w:rPr>
                <w:sz w:val="18"/>
              </w:rPr>
            </w:pPr>
            <w:r w:rsidRPr="007708D7">
              <w:rPr>
                <w:rFonts w:hint="eastAsia"/>
                <w:sz w:val="18"/>
              </w:rPr>
              <w:t>≥</w:t>
            </w:r>
            <w:r w:rsidRPr="007708D7">
              <w:rPr>
                <w:sz w:val="18"/>
              </w:rPr>
              <w:t>260</w:t>
            </w:r>
          </w:p>
        </w:tc>
        <w:tc>
          <w:tcPr>
            <w:tcW w:w="2311" w:type="dxa"/>
            <w:tcBorders>
              <w:right w:val="single" w:sz="8" w:space="0" w:color="auto"/>
            </w:tcBorders>
            <w:shd w:val="clear" w:color="auto" w:fill="auto"/>
            <w:vAlign w:val="center"/>
          </w:tcPr>
          <w:p w14:paraId="3D3928BF" w14:textId="77777777" w:rsidR="00C1012F" w:rsidRPr="007708D7" w:rsidRDefault="00172C9D">
            <w:pPr>
              <w:pStyle w:val="afffffffffff4"/>
              <w:rPr>
                <w:sz w:val="18"/>
                <w:szCs w:val="20"/>
              </w:rPr>
            </w:pPr>
            <w:r w:rsidRPr="007708D7">
              <w:rPr>
                <w:sz w:val="18"/>
                <w:szCs w:val="20"/>
              </w:rPr>
              <w:t xml:space="preserve">JTG E20 </w:t>
            </w:r>
            <w:r w:rsidR="007B4269" w:rsidRPr="007708D7">
              <w:rPr>
                <w:sz w:val="18"/>
                <w:szCs w:val="20"/>
              </w:rPr>
              <w:t>T0611</w:t>
            </w:r>
          </w:p>
        </w:tc>
      </w:tr>
      <w:tr w:rsidR="00C1012F" w:rsidRPr="007708D7" w14:paraId="3633E3AB" w14:textId="77777777">
        <w:trPr>
          <w:trHeight w:val="369"/>
          <w:jc w:val="center"/>
        </w:trPr>
        <w:tc>
          <w:tcPr>
            <w:tcW w:w="2636" w:type="dxa"/>
            <w:tcBorders>
              <w:left w:val="single" w:sz="8" w:space="0" w:color="auto"/>
              <w:bottom w:val="single" w:sz="8" w:space="0" w:color="auto"/>
            </w:tcBorders>
            <w:shd w:val="clear" w:color="auto" w:fill="auto"/>
            <w:vAlign w:val="center"/>
          </w:tcPr>
          <w:p w14:paraId="3F340C58" w14:textId="77777777" w:rsidR="00C1012F" w:rsidRPr="007708D7" w:rsidRDefault="007B4269">
            <w:pPr>
              <w:pStyle w:val="afffffffffff4"/>
              <w:rPr>
                <w:sz w:val="18"/>
              </w:rPr>
            </w:pPr>
            <w:r w:rsidRPr="007708D7">
              <w:rPr>
                <w:rFonts w:hint="eastAsia"/>
                <w:sz w:val="18"/>
              </w:rPr>
              <w:t>含水率</w:t>
            </w:r>
          </w:p>
        </w:tc>
        <w:tc>
          <w:tcPr>
            <w:tcW w:w="1753" w:type="dxa"/>
            <w:tcBorders>
              <w:bottom w:val="single" w:sz="8" w:space="0" w:color="auto"/>
            </w:tcBorders>
            <w:shd w:val="clear" w:color="auto" w:fill="auto"/>
            <w:vAlign w:val="center"/>
          </w:tcPr>
          <w:p w14:paraId="4ACA6103" w14:textId="77777777" w:rsidR="00C1012F" w:rsidRPr="007708D7" w:rsidRDefault="007B4269">
            <w:pPr>
              <w:pStyle w:val="afffffffffff4"/>
              <w:rPr>
                <w:sz w:val="18"/>
              </w:rPr>
            </w:pPr>
            <w:r w:rsidRPr="007708D7">
              <w:rPr>
                <w:sz w:val="18"/>
              </w:rPr>
              <w:t>％</w:t>
            </w:r>
          </w:p>
        </w:tc>
        <w:tc>
          <w:tcPr>
            <w:tcW w:w="2634" w:type="dxa"/>
            <w:tcBorders>
              <w:bottom w:val="single" w:sz="8" w:space="0" w:color="auto"/>
            </w:tcBorders>
            <w:shd w:val="clear" w:color="auto" w:fill="auto"/>
            <w:vAlign w:val="center"/>
          </w:tcPr>
          <w:p w14:paraId="50F89026" w14:textId="77777777" w:rsidR="00C1012F" w:rsidRPr="007708D7" w:rsidRDefault="007B4269">
            <w:pPr>
              <w:pStyle w:val="afffffffffff4"/>
              <w:rPr>
                <w:sz w:val="18"/>
              </w:rPr>
            </w:pPr>
            <w:r w:rsidRPr="007708D7">
              <w:rPr>
                <w:rFonts w:hint="eastAsia"/>
                <w:sz w:val="18"/>
              </w:rPr>
              <w:t>≤</w:t>
            </w:r>
            <w:r w:rsidRPr="007708D7">
              <w:rPr>
                <w:sz w:val="18"/>
              </w:rPr>
              <w:t>2</w:t>
            </w:r>
          </w:p>
        </w:tc>
        <w:tc>
          <w:tcPr>
            <w:tcW w:w="2311" w:type="dxa"/>
            <w:tcBorders>
              <w:bottom w:val="single" w:sz="8" w:space="0" w:color="auto"/>
              <w:right w:val="single" w:sz="8" w:space="0" w:color="auto"/>
            </w:tcBorders>
            <w:shd w:val="clear" w:color="auto" w:fill="auto"/>
            <w:vAlign w:val="center"/>
          </w:tcPr>
          <w:p w14:paraId="6ABED665" w14:textId="77777777" w:rsidR="00C1012F" w:rsidRPr="007708D7" w:rsidRDefault="00172C9D">
            <w:pPr>
              <w:pStyle w:val="afffffffffff4"/>
              <w:rPr>
                <w:sz w:val="18"/>
                <w:szCs w:val="20"/>
              </w:rPr>
            </w:pPr>
            <w:r w:rsidRPr="007708D7">
              <w:rPr>
                <w:sz w:val="18"/>
                <w:szCs w:val="20"/>
              </w:rPr>
              <w:t xml:space="preserve">JTG E20 </w:t>
            </w:r>
            <w:r w:rsidR="007B4269" w:rsidRPr="007708D7">
              <w:rPr>
                <w:sz w:val="18"/>
                <w:szCs w:val="20"/>
              </w:rPr>
              <w:t>T0612</w:t>
            </w:r>
          </w:p>
        </w:tc>
      </w:tr>
    </w:tbl>
    <w:p w14:paraId="7FB1DE13" w14:textId="77777777" w:rsidR="00C1012F" w:rsidRPr="007708D7" w:rsidRDefault="00C1012F">
      <w:pPr>
        <w:pStyle w:val="afffff"/>
        <w:ind w:firstLine="420"/>
      </w:pPr>
    </w:p>
    <w:p w14:paraId="65A17FA1" w14:textId="0F47113D" w:rsidR="00C1012F" w:rsidRPr="007708D7" w:rsidRDefault="003B627B" w:rsidP="00AD581E">
      <w:pPr>
        <w:pStyle w:val="affffffffb"/>
        <w:ind w:left="0"/>
      </w:pPr>
      <w:r w:rsidRPr="007708D7">
        <w:rPr>
          <w:rFonts w:hint="eastAsia"/>
        </w:rPr>
        <w:t>R</w:t>
      </w:r>
      <w:r w:rsidRPr="007708D7">
        <w:t>CA</w:t>
      </w:r>
      <w:r w:rsidRPr="007708D7">
        <w:rPr>
          <w:rFonts w:hint="eastAsia"/>
        </w:rPr>
        <w:t>的几何规格应符合表2的技术要求</w:t>
      </w:r>
      <w:r w:rsidR="002C3F3A">
        <w:rPr>
          <w:rFonts w:hint="eastAsia"/>
        </w:rPr>
        <w:t>（方孔筛）</w:t>
      </w:r>
      <w:r w:rsidR="007B4269" w:rsidRPr="007708D7">
        <w:rPr>
          <w:rFonts w:hint="eastAsia"/>
        </w:rPr>
        <w:t>。</w:t>
      </w:r>
    </w:p>
    <w:p w14:paraId="7FAA1FB9" w14:textId="52A71621" w:rsidR="00C1012F" w:rsidRPr="007708D7" w:rsidRDefault="007B4269" w:rsidP="001575C2">
      <w:pPr>
        <w:pStyle w:val="aff2"/>
        <w:spacing w:before="156" w:after="156"/>
        <w:ind w:left="0"/>
      </w:pPr>
      <w:r w:rsidRPr="007708D7">
        <w:rPr>
          <w:rFonts w:hint="eastAsia"/>
        </w:rPr>
        <w:t>RCA</w:t>
      </w:r>
      <w:r w:rsidR="003B627B" w:rsidRPr="007708D7">
        <w:rPr>
          <w:rFonts w:hint="eastAsia"/>
        </w:rPr>
        <w:t>的几何规格</w:t>
      </w:r>
      <w:r w:rsidR="002C3F3A">
        <w:rPr>
          <w:rFonts w:hint="eastAsia"/>
        </w:rPr>
        <w:t>要求</w:t>
      </w:r>
    </w:p>
    <w:tbl>
      <w:tblPr>
        <w:tblW w:w="9334"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85"/>
        <w:gridCol w:w="4749"/>
      </w:tblGrid>
      <w:tr w:rsidR="00C1012F" w:rsidRPr="007708D7" w14:paraId="41353479" w14:textId="77777777">
        <w:trPr>
          <w:trHeight w:val="369"/>
          <w:tblHeader/>
          <w:jc w:val="center"/>
        </w:trPr>
        <w:tc>
          <w:tcPr>
            <w:tcW w:w="4585" w:type="dxa"/>
            <w:tcBorders>
              <w:top w:val="single" w:sz="8" w:space="0" w:color="auto"/>
              <w:left w:val="single" w:sz="8" w:space="0" w:color="auto"/>
              <w:bottom w:val="single" w:sz="8" w:space="0" w:color="auto"/>
            </w:tcBorders>
            <w:shd w:val="clear" w:color="auto" w:fill="auto"/>
            <w:vAlign w:val="center"/>
          </w:tcPr>
          <w:p w14:paraId="3C8FED0D" w14:textId="77777777" w:rsidR="00C1012F" w:rsidRPr="007708D7" w:rsidRDefault="007B4269">
            <w:pPr>
              <w:pStyle w:val="afffffffffff4"/>
              <w:rPr>
                <w:sz w:val="18"/>
              </w:rPr>
            </w:pPr>
            <w:r w:rsidRPr="007708D7">
              <w:rPr>
                <w:rFonts w:hint="eastAsia"/>
                <w:sz w:val="18"/>
              </w:rPr>
              <w:t>筛孔尺寸（</w:t>
            </w:r>
            <w:r w:rsidRPr="007708D7">
              <w:rPr>
                <w:rFonts w:hint="eastAsia"/>
                <w:sz w:val="18"/>
              </w:rPr>
              <w:t>mm</w:t>
            </w:r>
            <w:r w:rsidRPr="007708D7">
              <w:rPr>
                <w:rFonts w:hint="eastAsia"/>
                <w:sz w:val="18"/>
              </w:rPr>
              <w:t>）</w:t>
            </w:r>
          </w:p>
        </w:tc>
        <w:tc>
          <w:tcPr>
            <w:tcW w:w="4749" w:type="dxa"/>
            <w:tcBorders>
              <w:top w:val="single" w:sz="8" w:space="0" w:color="auto"/>
              <w:bottom w:val="single" w:sz="8" w:space="0" w:color="auto"/>
              <w:right w:val="single" w:sz="8" w:space="0" w:color="auto"/>
            </w:tcBorders>
            <w:shd w:val="clear" w:color="auto" w:fill="auto"/>
            <w:vAlign w:val="center"/>
          </w:tcPr>
          <w:p w14:paraId="7885D47A" w14:textId="77777777" w:rsidR="00C1012F" w:rsidRPr="007708D7" w:rsidRDefault="007B4269">
            <w:pPr>
              <w:pStyle w:val="afffffffffff4"/>
              <w:rPr>
                <w:sz w:val="18"/>
              </w:rPr>
            </w:pPr>
            <w:r w:rsidRPr="007708D7">
              <w:rPr>
                <w:rFonts w:hint="eastAsia"/>
                <w:sz w:val="18"/>
              </w:rPr>
              <w:t>通过各筛孔的质量百分率（％）</w:t>
            </w:r>
          </w:p>
        </w:tc>
      </w:tr>
      <w:tr w:rsidR="00C1012F" w:rsidRPr="007708D7" w14:paraId="544EACE9" w14:textId="77777777">
        <w:trPr>
          <w:trHeight w:val="369"/>
          <w:jc w:val="center"/>
        </w:trPr>
        <w:tc>
          <w:tcPr>
            <w:tcW w:w="4585" w:type="dxa"/>
            <w:tcBorders>
              <w:top w:val="single" w:sz="8" w:space="0" w:color="auto"/>
              <w:left w:val="single" w:sz="8" w:space="0" w:color="auto"/>
            </w:tcBorders>
            <w:shd w:val="clear" w:color="auto" w:fill="auto"/>
            <w:vAlign w:val="center"/>
          </w:tcPr>
          <w:p w14:paraId="312ACC04" w14:textId="77777777" w:rsidR="00C1012F" w:rsidRPr="007708D7" w:rsidRDefault="007B4269">
            <w:pPr>
              <w:pStyle w:val="afffffffffff4"/>
              <w:rPr>
                <w:sz w:val="18"/>
              </w:rPr>
            </w:pPr>
            <w:r w:rsidRPr="007708D7">
              <w:rPr>
                <w:rFonts w:hint="eastAsia"/>
                <w:sz w:val="18"/>
              </w:rPr>
              <w:t>2.36</w:t>
            </w:r>
          </w:p>
        </w:tc>
        <w:tc>
          <w:tcPr>
            <w:tcW w:w="4749" w:type="dxa"/>
            <w:tcBorders>
              <w:top w:val="single" w:sz="8" w:space="0" w:color="auto"/>
              <w:right w:val="single" w:sz="8" w:space="0" w:color="auto"/>
            </w:tcBorders>
            <w:shd w:val="clear" w:color="auto" w:fill="auto"/>
            <w:vAlign w:val="center"/>
          </w:tcPr>
          <w:p w14:paraId="51E188EC" w14:textId="77777777" w:rsidR="00C1012F" w:rsidRPr="007708D7" w:rsidRDefault="007B4269">
            <w:pPr>
              <w:pStyle w:val="afffffffffff4"/>
              <w:rPr>
                <w:sz w:val="18"/>
              </w:rPr>
            </w:pPr>
            <w:r w:rsidRPr="007708D7">
              <w:rPr>
                <w:rFonts w:hint="eastAsia"/>
                <w:sz w:val="18"/>
              </w:rPr>
              <w:t>85</w:t>
            </w:r>
            <w:r w:rsidRPr="007708D7">
              <w:rPr>
                <w:rFonts w:hint="eastAsia"/>
                <w:sz w:val="18"/>
              </w:rPr>
              <w:t>～</w:t>
            </w:r>
            <w:r w:rsidRPr="007708D7">
              <w:rPr>
                <w:rFonts w:hint="eastAsia"/>
                <w:sz w:val="18"/>
              </w:rPr>
              <w:t>100</w:t>
            </w:r>
          </w:p>
        </w:tc>
      </w:tr>
      <w:tr w:rsidR="00C1012F" w:rsidRPr="007708D7" w14:paraId="1D99F591" w14:textId="77777777">
        <w:trPr>
          <w:trHeight w:val="369"/>
          <w:jc w:val="center"/>
        </w:trPr>
        <w:tc>
          <w:tcPr>
            <w:tcW w:w="4585" w:type="dxa"/>
            <w:tcBorders>
              <w:left w:val="single" w:sz="8" w:space="0" w:color="auto"/>
            </w:tcBorders>
            <w:shd w:val="clear" w:color="auto" w:fill="auto"/>
            <w:vAlign w:val="center"/>
          </w:tcPr>
          <w:p w14:paraId="694C450D" w14:textId="77777777" w:rsidR="00C1012F" w:rsidRPr="007708D7" w:rsidRDefault="007B4269">
            <w:pPr>
              <w:pStyle w:val="afffffffffff4"/>
              <w:rPr>
                <w:sz w:val="18"/>
              </w:rPr>
            </w:pPr>
            <w:r w:rsidRPr="007708D7">
              <w:rPr>
                <w:rFonts w:hint="eastAsia"/>
                <w:sz w:val="18"/>
              </w:rPr>
              <w:t>1.18</w:t>
            </w:r>
          </w:p>
        </w:tc>
        <w:tc>
          <w:tcPr>
            <w:tcW w:w="4749" w:type="dxa"/>
            <w:tcBorders>
              <w:right w:val="single" w:sz="8" w:space="0" w:color="auto"/>
            </w:tcBorders>
            <w:shd w:val="clear" w:color="auto" w:fill="auto"/>
            <w:vAlign w:val="center"/>
          </w:tcPr>
          <w:p w14:paraId="2E01FED5" w14:textId="77777777" w:rsidR="00C1012F" w:rsidRPr="007708D7" w:rsidRDefault="007B4269">
            <w:pPr>
              <w:pStyle w:val="afffffffffff4"/>
              <w:rPr>
                <w:sz w:val="18"/>
              </w:rPr>
            </w:pPr>
            <w:r w:rsidRPr="007708D7">
              <w:rPr>
                <w:rFonts w:hint="eastAsia"/>
                <w:sz w:val="18"/>
              </w:rPr>
              <w:t>70</w:t>
            </w:r>
            <w:r w:rsidRPr="007708D7">
              <w:rPr>
                <w:rFonts w:hint="eastAsia"/>
                <w:sz w:val="18"/>
              </w:rPr>
              <w:t>～</w:t>
            </w:r>
            <w:r w:rsidRPr="007708D7">
              <w:rPr>
                <w:rFonts w:hint="eastAsia"/>
                <w:sz w:val="18"/>
              </w:rPr>
              <w:t>100</w:t>
            </w:r>
          </w:p>
        </w:tc>
      </w:tr>
      <w:tr w:rsidR="00C1012F" w:rsidRPr="007708D7" w14:paraId="68F4A918" w14:textId="77777777">
        <w:trPr>
          <w:trHeight w:val="369"/>
          <w:jc w:val="center"/>
        </w:trPr>
        <w:tc>
          <w:tcPr>
            <w:tcW w:w="4585" w:type="dxa"/>
            <w:tcBorders>
              <w:left w:val="single" w:sz="8" w:space="0" w:color="auto"/>
            </w:tcBorders>
            <w:shd w:val="clear" w:color="auto" w:fill="auto"/>
            <w:vAlign w:val="center"/>
          </w:tcPr>
          <w:p w14:paraId="366E7A64" w14:textId="77777777" w:rsidR="00C1012F" w:rsidRPr="007708D7" w:rsidRDefault="007B4269">
            <w:pPr>
              <w:pStyle w:val="afffffffffff4"/>
              <w:rPr>
                <w:sz w:val="18"/>
              </w:rPr>
            </w:pPr>
            <w:r w:rsidRPr="007708D7">
              <w:rPr>
                <w:rFonts w:hint="eastAsia"/>
                <w:sz w:val="18"/>
              </w:rPr>
              <w:t>0.6</w:t>
            </w:r>
          </w:p>
        </w:tc>
        <w:tc>
          <w:tcPr>
            <w:tcW w:w="4749" w:type="dxa"/>
            <w:tcBorders>
              <w:right w:val="single" w:sz="8" w:space="0" w:color="auto"/>
            </w:tcBorders>
            <w:shd w:val="clear" w:color="auto" w:fill="auto"/>
            <w:vAlign w:val="center"/>
          </w:tcPr>
          <w:p w14:paraId="475A2971" w14:textId="77777777" w:rsidR="00C1012F" w:rsidRPr="007708D7" w:rsidRDefault="007B4269">
            <w:pPr>
              <w:pStyle w:val="afffffffffff4"/>
              <w:rPr>
                <w:sz w:val="18"/>
              </w:rPr>
            </w:pPr>
            <w:r w:rsidRPr="007708D7">
              <w:rPr>
                <w:rFonts w:hint="eastAsia"/>
                <w:sz w:val="18"/>
              </w:rPr>
              <w:t>50</w:t>
            </w:r>
            <w:r w:rsidRPr="007708D7">
              <w:rPr>
                <w:rFonts w:hint="eastAsia"/>
                <w:sz w:val="18"/>
              </w:rPr>
              <w:t>～</w:t>
            </w:r>
            <w:r w:rsidRPr="007708D7">
              <w:rPr>
                <w:rFonts w:hint="eastAsia"/>
                <w:sz w:val="18"/>
              </w:rPr>
              <w:t>85</w:t>
            </w:r>
          </w:p>
        </w:tc>
      </w:tr>
      <w:tr w:rsidR="00C1012F" w:rsidRPr="007708D7" w14:paraId="3AA6B414" w14:textId="77777777">
        <w:trPr>
          <w:trHeight w:val="369"/>
          <w:jc w:val="center"/>
        </w:trPr>
        <w:tc>
          <w:tcPr>
            <w:tcW w:w="4585" w:type="dxa"/>
            <w:tcBorders>
              <w:left w:val="single" w:sz="8" w:space="0" w:color="auto"/>
            </w:tcBorders>
            <w:shd w:val="clear" w:color="auto" w:fill="auto"/>
            <w:vAlign w:val="center"/>
          </w:tcPr>
          <w:p w14:paraId="0D07DDC8" w14:textId="77777777" w:rsidR="00C1012F" w:rsidRPr="007708D7" w:rsidRDefault="007B4269">
            <w:pPr>
              <w:pStyle w:val="afffffffffff4"/>
              <w:rPr>
                <w:sz w:val="18"/>
              </w:rPr>
            </w:pPr>
            <w:r w:rsidRPr="007708D7">
              <w:rPr>
                <w:rFonts w:hint="eastAsia"/>
                <w:sz w:val="18"/>
              </w:rPr>
              <w:t>0</w:t>
            </w:r>
            <w:r w:rsidRPr="007708D7">
              <w:rPr>
                <w:sz w:val="18"/>
              </w:rPr>
              <w:t>.</w:t>
            </w:r>
            <w:r w:rsidRPr="007708D7">
              <w:rPr>
                <w:rFonts w:hint="eastAsia"/>
                <w:sz w:val="18"/>
              </w:rPr>
              <w:t>3</w:t>
            </w:r>
          </w:p>
        </w:tc>
        <w:tc>
          <w:tcPr>
            <w:tcW w:w="4749" w:type="dxa"/>
            <w:tcBorders>
              <w:right w:val="single" w:sz="8" w:space="0" w:color="auto"/>
            </w:tcBorders>
            <w:shd w:val="clear" w:color="auto" w:fill="auto"/>
            <w:vAlign w:val="center"/>
          </w:tcPr>
          <w:p w14:paraId="01D3EFE4" w14:textId="77777777" w:rsidR="00C1012F" w:rsidRPr="007708D7" w:rsidRDefault="007B4269">
            <w:pPr>
              <w:pStyle w:val="afffffffffff4"/>
              <w:rPr>
                <w:sz w:val="18"/>
              </w:rPr>
            </w:pPr>
            <w:r w:rsidRPr="007708D7">
              <w:rPr>
                <w:rFonts w:hint="eastAsia"/>
                <w:sz w:val="18"/>
              </w:rPr>
              <w:t>15</w:t>
            </w:r>
            <w:r w:rsidRPr="007708D7">
              <w:rPr>
                <w:rFonts w:hint="eastAsia"/>
                <w:sz w:val="18"/>
              </w:rPr>
              <w:t>～</w:t>
            </w:r>
            <w:r w:rsidRPr="007708D7">
              <w:rPr>
                <w:rFonts w:hint="eastAsia"/>
                <w:sz w:val="18"/>
              </w:rPr>
              <w:t>45</w:t>
            </w:r>
          </w:p>
        </w:tc>
      </w:tr>
      <w:tr w:rsidR="00C1012F" w:rsidRPr="007708D7" w14:paraId="7EB7B1EB" w14:textId="77777777">
        <w:trPr>
          <w:trHeight w:val="369"/>
          <w:jc w:val="center"/>
        </w:trPr>
        <w:tc>
          <w:tcPr>
            <w:tcW w:w="4585" w:type="dxa"/>
            <w:tcBorders>
              <w:left w:val="single" w:sz="8" w:space="0" w:color="auto"/>
            </w:tcBorders>
            <w:shd w:val="clear" w:color="auto" w:fill="auto"/>
            <w:vAlign w:val="center"/>
          </w:tcPr>
          <w:p w14:paraId="28572A3A" w14:textId="77777777" w:rsidR="00C1012F" w:rsidRPr="007708D7" w:rsidRDefault="007B4269">
            <w:pPr>
              <w:pStyle w:val="afffffffffff4"/>
              <w:rPr>
                <w:sz w:val="18"/>
              </w:rPr>
            </w:pPr>
            <w:r w:rsidRPr="007708D7">
              <w:rPr>
                <w:rFonts w:hint="eastAsia"/>
                <w:sz w:val="18"/>
              </w:rPr>
              <w:t>0</w:t>
            </w:r>
            <w:r w:rsidRPr="007708D7">
              <w:rPr>
                <w:sz w:val="18"/>
              </w:rPr>
              <w:t>.</w:t>
            </w:r>
            <w:r w:rsidRPr="007708D7">
              <w:rPr>
                <w:rFonts w:hint="eastAsia"/>
                <w:sz w:val="18"/>
              </w:rPr>
              <w:t>15</w:t>
            </w:r>
          </w:p>
        </w:tc>
        <w:tc>
          <w:tcPr>
            <w:tcW w:w="4749" w:type="dxa"/>
            <w:tcBorders>
              <w:right w:val="single" w:sz="8" w:space="0" w:color="auto"/>
            </w:tcBorders>
            <w:shd w:val="clear" w:color="auto" w:fill="auto"/>
            <w:vAlign w:val="center"/>
          </w:tcPr>
          <w:p w14:paraId="32FBBE13" w14:textId="77777777" w:rsidR="00C1012F" w:rsidRPr="007708D7" w:rsidRDefault="007B4269">
            <w:pPr>
              <w:pStyle w:val="afffffffffff4"/>
              <w:rPr>
                <w:sz w:val="18"/>
              </w:rPr>
            </w:pPr>
            <w:r w:rsidRPr="007708D7">
              <w:rPr>
                <w:rFonts w:hint="eastAsia"/>
                <w:sz w:val="18"/>
              </w:rPr>
              <w:t>0</w:t>
            </w:r>
            <w:r w:rsidRPr="007708D7">
              <w:rPr>
                <w:rFonts w:hint="eastAsia"/>
                <w:sz w:val="18"/>
              </w:rPr>
              <w:t>～</w:t>
            </w:r>
            <w:r w:rsidRPr="007708D7">
              <w:rPr>
                <w:rFonts w:hint="eastAsia"/>
                <w:sz w:val="18"/>
              </w:rPr>
              <w:t>25</w:t>
            </w:r>
          </w:p>
        </w:tc>
      </w:tr>
      <w:tr w:rsidR="00C1012F" w:rsidRPr="007708D7" w14:paraId="5894A4BB" w14:textId="77777777">
        <w:trPr>
          <w:trHeight w:val="369"/>
          <w:jc w:val="center"/>
        </w:trPr>
        <w:tc>
          <w:tcPr>
            <w:tcW w:w="4585" w:type="dxa"/>
            <w:tcBorders>
              <w:left w:val="single" w:sz="8" w:space="0" w:color="auto"/>
              <w:bottom w:val="single" w:sz="8" w:space="0" w:color="auto"/>
            </w:tcBorders>
            <w:shd w:val="clear" w:color="auto" w:fill="auto"/>
            <w:vAlign w:val="center"/>
          </w:tcPr>
          <w:p w14:paraId="68318E76" w14:textId="77777777" w:rsidR="00C1012F" w:rsidRPr="007708D7" w:rsidRDefault="007B4269">
            <w:pPr>
              <w:pStyle w:val="afffffffffff4"/>
              <w:rPr>
                <w:sz w:val="18"/>
              </w:rPr>
            </w:pPr>
            <w:r w:rsidRPr="007708D7">
              <w:rPr>
                <w:rFonts w:hint="eastAsia"/>
                <w:sz w:val="18"/>
              </w:rPr>
              <w:t>0</w:t>
            </w:r>
            <w:r w:rsidRPr="007708D7">
              <w:rPr>
                <w:sz w:val="18"/>
              </w:rPr>
              <w:t>.</w:t>
            </w:r>
            <w:r w:rsidRPr="007708D7">
              <w:rPr>
                <w:rFonts w:hint="eastAsia"/>
                <w:sz w:val="18"/>
              </w:rPr>
              <w:t>075</w:t>
            </w:r>
          </w:p>
        </w:tc>
        <w:tc>
          <w:tcPr>
            <w:tcW w:w="4749" w:type="dxa"/>
            <w:tcBorders>
              <w:bottom w:val="single" w:sz="8" w:space="0" w:color="auto"/>
              <w:right w:val="single" w:sz="8" w:space="0" w:color="auto"/>
            </w:tcBorders>
            <w:shd w:val="clear" w:color="auto" w:fill="auto"/>
            <w:vAlign w:val="center"/>
          </w:tcPr>
          <w:p w14:paraId="50333C14" w14:textId="77777777" w:rsidR="00C1012F" w:rsidRPr="007708D7" w:rsidRDefault="007B4269">
            <w:pPr>
              <w:pStyle w:val="afffffffffff4"/>
              <w:rPr>
                <w:sz w:val="18"/>
              </w:rPr>
            </w:pPr>
            <w:r w:rsidRPr="007708D7">
              <w:rPr>
                <w:rFonts w:hint="eastAsia"/>
                <w:sz w:val="18"/>
              </w:rPr>
              <w:t>0</w:t>
            </w:r>
            <w:r w:rsidRPr="007708D7">
              <w:rPr>
                <w:rFonts w:hint="eastAsia"/>
                <w:sz w:val="18"/>
              </w:rPr>
              <w:t>～</w:t>
            </w:r>
            <w:r w:rsidRPr="007708D7">
              <w:rPr>
                <w:rFonts w:hint="eastAsia"/>
                <w:sz w:val="18"/>
              </w:rPr>
              <w:t>20</w:t>
            </w:r>
          </w:p>
        </w:tc>
      </w:tr>
    </w:tbl>
    <w:p w14:paraId="59806F20" w14:textId="77777777" w:rsidR="00C1012F" w:rsidRPr="007708D7" w:rsidRDefault="007B4269">
      <w:pPr>
        <w:pStyle w:val="affc"/>
        <w:spacing w:before="312" w:after="312"/>
      </w:pPr>
      <w:bookmarkStart w:id="57" w:name="_Toc165280285"/>
      <w:r w:rsidRPr="007708D7">
        <w:rPr>
          <w:rFonts w:hint="eastAsia"/>
        </w:rPr>
        <w:t>配合比设计</w:t>
      </w:r>
      <w:bookmarkEnd w:id="57"/>
    </w:p>
    <w:p w14:paraId="2F340C9F" w14:textId="77777777" w:rsidR="00766AD7" w:rsidRPr="007708D7" w:rsidRDefault="00451B31" w:rsidP="00031AB2">
      <w:pPr>
        <w:pStyle w:val="affd"/>
        <w:spacing w:before="156" w:after="156"/>
      </w:pPr>
      <w:bookmarkStart w:id="58" w:name="_Toc165280286"/>
      <w:r w:rsidRPr="007708D7">
        <w:rPr>
          <w:rFonts w:hint="eastAsia"/>
        </w:rPr>
        <w:t>一般规定</w:t>
      </w:r>
      <w:bookmarkEnd w:id="58"/>
    </w:p>
    <w:p w14:paraId="7AD4FC1C" w14:textId="77777777" w:rsidR="00F47682" w:rsidRPr="007708D7" w:rsidRDefault="00F47682" w:rsidP="000C6DFB">
      <w:pPr>
        <w:pStyle w:val="affffffffb"/>
        <w:ind w:left="0"/>
      </w:pPr>
      <w:r w:rsidRPr="007708D7">
        <w:rPr>
          <w:rFonts w:hint="eastAsia"/>
        </w:rPr>
        <w:t>添加R</w:t>
      </w:r>
      <w:r w:rsidRPr="007708D7">
        <w:t>CA</w:t>
      </w:r>
      <w:r w:rsidRPr="007708D7">
        <w:rPr>
          <w:rFonts w:hint="eastAsia"/>
        </w:rPr>
        <w:t>的沥青混合料配合比设计包括目标配合比设计、生产配合比设计和生产配合比验证三个阶段。</w:t>
      </w:r>
    </w:p>
    <w:p w14:paraId="37B08C9D" w14:textId="73B4EFA3" w:rsidR="005C5FAB" w:rsidRPr="007708D7" w:rsidRDefault="001A7A4D" w:rsidP="005C5FAB">
      <w:pPr>
        <w:pStyle w:val="affffffffb"/>
        <w:ind w:left="0"/>
      </w:pPr>
      <w:r w:rsidRPr="007708D7">
        <w:rPr>
          <w:rFonts w:hint="eastAsia"/>
        </w:rPr>
        <w:t>RCA-AC混合料的级配应符合表</w:t>
      </w:r>
      <w:r w:rsidR="005D7B46">
        <w:rPr>
          <w:rFonts w:hint="eastAsia"/>
        </w:rPr>
        <w:t>3</w:t>
      </w:r>
      <w:r w:rsidRPr="007708D7">
        <w:rPr>
          <w:rFonts w:hint="eastAsia"/>
        </w:rPr>
        <w:t>的规定。</w:t>
      </w:r>
    </w:p>
    <w:p w14:paraId="0B0F2F17" w14:textId="77777777" w:rsidR="001A7A4D" w:rsidRPr="007708D7" w:rsidRDefault="001A7A4D" w:rsidP="001575C2">
      <w:pPr>
        <w:pStyle w:val="aff2"/>
        <w:spacing w:before="156" w:after="156"/>
        <w:ind w:left="0"/>
      </w:pPr>
      <w:r w:rsidRPr="007708D7">
        <w:rPr>
          <w:rFonts w:hint="eastAsia"/>
        </w:rPr>
        <w:lastRenderedPageBreak/>
        <w:t>RCA</w:t>
      </w:r>
      <w:r w:rsidRPr="007708D7">
        <w:t>-</w:t>
      </w:r>
      <w:r w:rsidRPr="007708D7">
        <w:rPr>
          <w:rFonts w:hint="eastAsia"/>
        </w:rPr>
        <w:t>AC混合料级配范围</w:t>
      </w:r>
    </w:p>
    <w:tbl>
      <w:tblPr>
        <w:tblW w:w="486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6"/>
        <w:gridCol w:w="589"/>
        <w:gridCol w:w="594"/>
        <w:gridCol w:w="594"/>
        <w:gridCol w:w="596"/>
        <w:gridCol w:w="595"/>
        <w:gridCol w:w="597"/>
        <w:gridCol w:w="595"/>
        <w:gridCol w:w="597"/>
        <w:gridCol w:w="597"/>
        <w:gridCol w:w="597"/>
        <w:gridCol w:w="597"/>
        <w:gridCol w:w="584"/>
        <w:gridCol w:w="714"/>
        <w:gridCol w:w="717"/>
      </w:tblGrid>
      <w:tr w:rsidR="007708D7" w:rsidRPr="007708D7" w14:paraId="01EBB999" w14:textId="77777777" w:rsidTr="00DB2DBE">
        <w:trPr>
          <w:trHeight w:val="369"/>
          <w:jc w:val="center"/>
        </w:trPr>
        <w:tc>
          <w:tcPr>
            <w:tcW w:w="406" w:type="pct"/>
            <w:vMerge w:val="restart"/>
            <w:tcBorders>
              <w:top w:val="single" w:sz="8" w:space="0" w:color="auto"/>
              <w:left w:val="single" w:sz="8" w:space="0" w:color="auto"/>
              <w:bottom w:val="single" w:sz="6" w:space="0" w:color="auto"/>
              <w:right w:val="single" w:sz="4" w:space="0" w:color="auto"/>
            </w:tcBorders>
            <w:shd w:val="clear" w:color="auto" w:fill="auto"/>
            <w:vAlign w:val="center"/>
          </w:tcPr>
          <w:p w14:paraId="608E46D7"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筛孔</w:t>
            </w:r>
          </w:p>
          <w:p w14:paraId="4D409CDE"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尺寸</w:t>
            </w:r>
          </w:p>
          <w:p w14:paraId="42CEC6AB"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（mm）</w:t>
            </w:r>
          </w:p>
        </w:tc>
        <w:tc>
          <w:tcPr>
            <w:tcW w:w="4594" w:type="pct"/>
            <w:gridSpan w:val="14"/>
            <w:tcBorders>
              <w:top w:val="single" w:sz="8" w:space="0" w:color="auto"/>
              <w:left w:val="single" w:sz="4" w:space="0" w:color="auto"/>
              <w:right w:val="single" w:sz="8" w:space="0" w:color="auto"/>
            </w:tcBorders>
            <w:shd w:val="clear" w:color="auto" w:fill="auto"/>
          </w:tcPr>
          <w:p w14:paraId="11A855AE"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RCA-AC不同级配通过筛孔的质量百分比（％）</w:t>
            </w:r>
          </w:p>
        </w:tc>
      </w:tr>
      <w:tr w:rsidR="007708D7" w:rsidRPr="007708D7" w14:paraId="46660AA8" w14:textId="77777777" w:rsidTr="002C3F3A">
        <w:trPr>
          <w:trHeight w:val="369"/>
          <w:jc w:val="center"/>
        </w:trPr>
        <w:tc>
          <w:tcPr>
            <w:tcW w:w="406" w:type="pct"/>
            <w:vMerge/>
            <w:tcBorders>
              <w:top w:val="single" w:sz="6" w:space="0" w:color="auto"/>
              <w:left w:val="single" w:sz="8" w:space="0" w:color="auto"/>
              <w:bottom w:val="single" w:sz="6" w:space="0" w:color="auto"/>
              <w:right w:val="single" w:sz="4" w:space="0" w:color="auto"/>
            </w:tcBorders>
            <w:shd w:val="clear" w:color="auto" w:fill="auto"/>
            <w:vAlign w:val="center"/>
          </w:tcPr>
          <w:p w14:paraId="4B3BDDB3" w14:textId="77777777" w:rsidR="004F7D36" w:rsidRPr="007708D7" w:rsidRDefault="004F7D36" w:rsidP="005478D7">
            <w:pPr>
              <w:pStyle w:val="afffffffffff4"/>
              <w:rPr>
                <w:rFonts w:ascii="宋体" w:hAnsi="宋体" w:cs="宋体"/>
                <w:sz w:val="18"/>
                <w:szCs w:val="18"/>
              </w:rPr>
            </w:pPr>
          </w:p>
        </w:tc>
        <w:tc>
          <w:tcPr>
            <w:tcW w:w="6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501EE" w14:textId="77777777" w:rsidR="004F7D36" w:rsidRPr="007708D7" w:rsidRDefault="004F7D36" w:rsidP="005478D7">
            <w:pPr>
              <w:pStyle w:val="afffffffffff4"/>
              <w:rPr>
                <w:rFonts w:ascii="宋体" w:hAnsi="宋体" w:cs="宋体"/>
                <w:sz w:val="18"/>
                <w:szCs w:val="18"/>
              </w:rPr>
            </w:pPr>
            <w:r w:rsidRPr="007708D7">
              <w:rPr>
                <w:rFonts w:ascii="宋体" w:hAnsi="宋体" w:cs="宋体" w:hint="eastAsia"/>
                <w:sz w:val="18"/>
                <w:szCs w:val="18"/>
              </w:rPr>
              <w:t>RCA-AC-25</w:t>
            </w:r>
          </w:p>
        </w:tc>
        <w:tc>
          <w:tcPr>
            <w:tcW w:w="64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7F981" w14:textId="77777777" w:rsidR="004F7D36" w:rsidRPr="007708D7" w:rsidRDefault="004F7D36" w:rsidP="005478D7">
            <w:pPr>
              <w:pStyle w:val="afffffffffff4"/>
              <w:rPr>
                <w:rFonts w:ascii="宋体" w:hAnsi="宋体" w:cs="宋体"/>
                <w:sz w:val="18"/>
                <w:szCs w:val="18"/>
              </w:rPr>
            </w:pPr>
            <w:r w:rsidRPr="007708D7">
              <w:rPr>
                <w:rFonts w:ascii="宋体" w:hAnsi="宋体" w:cs="宋体" w:hint="eastAsia"/>
                <w:sz w:val="18"/>
                <w:szCs w:val="18"/>
              </w:rPr>
              <w:t>RCA-AC-20</w:t>
            </w:r>
          </w:p>
        </w:tc>
        <w:tc>
          <w:tcPr>
            <w:tcW w:w="64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B8EE0" w14:textId="77777777" w:rsidR="004F7D36" w:rsidRPr="007708D7" w:rsidRDefault="004F7D36" w:rsidP="005478D7">
            <w:pPr>
              <w:pStyle w:val="afffffffffff4"/>
              <w:rPr>
                <w:rFonts w:ascii="宋体" w:hAnsi="宋体" w:cs="宋体"/>
                <w:sz w:val="18"/>
                <w:szCs w:val="18"/>
              </w:rPr>
            </w:pPr>
            <w:r w:rsidRPr="007708D7">
              <w:rPr>
                <w:rFonts w:ascii="宋体" w:hAnsi="宋体" w:cs="宋体" w:hint="eastAsia"/>
                <w:sz w:val="18"/>
                <w:szCs w:val="18"/>
              </w:rPr>
              <w:t>RCA-AC-16</w:t>
            </w:r>
          </w:p>
        </w:tc>
        <w:tc>
          <w:tcPr>
            <w:tcW w:w="64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4E604" w14:textId="77777777" w:rsidR="004F7D36" w:rsidRPr="007708D7" w:rsidRDefault="004F7D36" w:rsidP="005478D7">
            <w:pPr>
              <w:pStyle w:val="afffffffffff4"/>
              <w:rPr>
                <w:rFonts w:ascii="宋体" w:hAnsi="宋体" w:cs="宋体"/>
                <w:sz w:val="18"/>
                <w:szCs w:val="18"/>
              </w:rPr>
            </w:pPr>
            <w:r w:rsidRPr="007708D7">
              <w:rPr>
                <w:rFonts w:ascii="宋体" w:hAnsi="宋体" w:cs="宋体" w:hint="eastAsia"/>
                <w:sz w:val="18"/>
                <w:szCs w:val="18"/>
              </w:rPr>
              <w:t>RCA-AC-13</w:t>
            </w:r>
          </w:p>
        </w:tc>
        <w:tc>
          <w:tcPr>
            <w:tcW w:w="64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8FB9A" w14:textId="77777777" w:rsidR="004F7D36" w:rsidRPr="007708D7" w:rsidRDefault="004F7D36" w:rsidP="005478D7">
            <w:pPr>
              <w:pStyle w:val="afffffffffff4"/>
              <w:rPr>
                <w:rFonts w:ascii="宋体" w:hAnsi="宋体" w:cs="宋体"/>
                <w:sz w:val="18"/>
                <w:szCs w:val="18"/>
              </w:rPr>
            </w:pPr>
            <w:r w:rsidRPr="007708D7">
              <w:rPr>
                <w:rFonts w:ascii="宋体" w:hAnsi="宋体" w:cs="宋体" w:hint="eastAsia"/>
                <w:sz w:val="18"/>
                <w:szCs w:val="18"/>
              </w:rPr>
              <w:t>RCA-AC-10</w:t>
            </w:r>
          </w:p>
        </w:tc>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8F5BF" w14:textId="77777777" w:rsidR="004F7D36" w:rsidRPr="007708D7" w:rsidRDefault="004F7D36" w:rsidP="005478D7">
            <w:pPr>
              <w:pStyle w:val="afffffffffff4"/>
              <w:rPr>
                <w:rFonts w:ascii="宋体" w:hAnsi="宋体" w:cs="宋体"/>
                <w:sz w:val="18"/>
                <w:szCs w:val="18"/>
              </w:rPr>
            </w:pPr>
            <w:r w:rsidRPr="007708D7">
              <w:rPr>
                <w:rFonts w:ascii="宋体" w:hAnsi="宋体" w:cs="宋体" w:hint="eastAsia"/>
                <w:sz w:val="18"/>
                <w:szCs w:val="18"/>
              </w:rPr>
              <w:t>RCA-AC-5</w:t>
            </w:r>
          </w:p>
        </w:tc>
        <w:tc>
          <w:tcPr>
            <w:tcW w:w="744" w:type="pct"/>
            <w:gridSpan w:val="2"/>
            <w:tcBorders>
              <w:top w:val="single" w:sz="4" w:space="0" w:color="auto"/>
              <w:left w:val="single" w:sz="4" w:space="0" w:color="auto"/>
              <w:bottom w:val="single" w:sz="4" w:space="0" w:color="auto"/>
              <w:right w:val="single" w:sz="8" w:space="0" w:color="auto"/>
            </w:tcBorders>
          </w:tcPr>
          <w:p w14:paraId="26488012" w14:textId="77777777" w:rsidR="004F7D36"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R</w:t>
            </w:r>
            <w:r w:rsidRPr="007708D7">
              <w:rPr>
                <w:rFonts w:ascii="宋体" w:hAnsi="宋体" w:cs="宋体"/>
                <w:sz w:val="18"/>
                <w:szCs w:val="18"/>
              </w:rPr>
              <w:t>CA-AC-Sup-20</w:t>
            </w:r>
            <w:r w:rsidR="00DB2DBE" w:rsidRPr="00DB2DBE">
              <w:rPr>
                <w:rFonts w:ascii="宋体" w:hAnsi="宋体" w:cs="宋体"/>
                <w:sz w:val="18"/>
                <w:szCs w:val="18"/>
                <w:vertAlign w:val="superscript"/>
              </w:rPr>
              <w:t>a</w:t>
            </w:r>
          </w:p>
        </w:tc>
      </w:tr>
      <w:tr w:rsidR="007708D7" w:rsidRPr="007708D7" w14:paraId="28C57B83" w14:textId="77777777" w:rsidTr="002C3F3A">
        <w:trPr>
          <w:trHeight w:val="369"/>
          <w:jc w:val="center"/>
        </w:trPr>
        <w:tc>
          <w:tcPr>
            <w:tcW w:w="406" w:type="pct"/>
            <w:vMerge/>
            <w:tcBorders>
              <w:top w:val="single" w:sz="6" w:space="0" w:color="auto"/>
              <w:left w:val="single" w:sz="8" w:space="0" w:color="auto"/>
              <w:bottom w:val="single" w:sz="6" w:space="0" w:color="auto"/>
              <w:right w:val="single" w:sz="4" w:space="0" w:color="auto"/>
            </w:tcBorders>
            <w:shd w:val="clear" w:color="auto" w:fill="auto"/>
            <w:vAlign w:val="center"/>
          </w:tcPr>
          <w:p w14:paraId="53B399E2" w14:textId="77777777" w:rsidR="000A73CE" w:rsidRPr="007708D7" w:rsidRDefault="000A73CE" w:rsidP="005478D7">
            <w:pPr>
              <w:pStyle w:val="afffffffffff4"/>
              <w:rPr>
                <w:rFonts w:ascii="宋体" w:hAnsi="宋体" w:cs="宋体"/>
                <w:sz w:val="18"/>
                <w:szCs w:val="18"/>
              </w:rPr>
            </w:pPr>
          </w:p>
        </w:tc>
        <w:tc>
          <w:tcPr>
            <w:tcW w:w="320" w:type="pct"/>
            <w:tcBorders>
              <w:top w:val="single" w:sz="4" w:space="0" w:color="auto"/>
              <w:left w:val="single" w:sz="4" w:space="0" w:color="auto"/>
              <w:bottom w:val="single" w:sz="6" w:space="0" w:color="auto"/>
              <w:right w:val="single" w:sz="4" w:space="0" w:color="auto"/>
            </w:tcBorders>
            <w:shd w:val="clear" w:color="auto" w:fill="auto"/>
            <w:vAlign w:val="center"/>
          </w:tcPr>
          <w:p w14:paraId="2C235E8D"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上限</w:t>
            </w:r>
          </w:p>
        </w:tc>
        <w:tc>
          <w:tcPr>
            <w:tcW w:w="320" w:type="pct"/>
            <w:tcBorders>
              <w:top w:val="single" w:sz="4" w:space="0" w:color="auto"/>
              <w:bottom w:val="single" w:sz="6" w:space="0" w:color="auto"/>
              <w:right w:val="single" w:sz="4" w:space="0" w:color="auto"/>
            </w:tcBorders>
            <w:shd w:val="clear" w:color="auto" w:fill="auto"/>
            <w:vAlign w:val="center"/>
          </w:tcPr>
          <w:p w14:paraId="63EF0CD4"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下限</w:t>
            </w:r>
          </w:p>
        </w:tc>
        <w:tc>
          <w:tcPr>
            <w:tcW w:w="321" w:type="pct"/>
            <w:tcBorders>
              <w:top w:val="single" w:sz="4" w:space="0" w:color="auto"/>
              <w:bottom w:val="single" w:sz="6" w:space="0" w:color="auto"/>
              <w:right w:val="single" w:sz="4" w:space="0" w:color="auto"/>
            </w:tcBorders>
            <w:shd w:val="clear" w:color="auto" w:fill="auto"/>
            <w:vAlign w:val="center"/>
          </w:tcPr>
          <w:p w14:paraId="64CC1767"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上限</w:t>
            </w:r>
          </w:p>
        </w:tc>
        <w:tc>
          <w:tcPr>
            <w:tcW w:w="321" w:type="pct"/>
            <w:tcBorders>
              <w:top w:val="single" w:sz="4" w:space="0" w:color="auto"/>
              <w:left w:val="single" w:sz="4" w:space="0" w:color="auto"/>
              <w:bottom w:val="single" w:sz="6" w:space="0" w:color="auto"/>
              <w:right w:val="single" w:sz="4" w:space="0" w:color="auto"/>
            </w:tcBorders>
            <w:shd w:val="clear" w:color="auto" w:fill="auto"/>
            <w:vAlign w:val="center"/>
          </w:tcPr>
          <w:p w14:paraId="04AAA3F6"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下限</w:t>
            </w:r>
          </w:p>
        </w:tc>
        <w:tc>
          <w:tcPr>
            <w:tcW w:w="321" w:type="pct"/>
            <w:tcBorders>
              <w:top w:val="single" w:sz="4" w:space="0" w:color="auto"/>
              <w:left w:val="single" w:sz="4" w:space="0" w:color="auto"/>
              <w:bottom w:val="single" w:sz="6" w:space="0" w:color="auto"/>
              <w:right w:val="single" w:sz="4" w:space="0" w:color="auto"/>
            </w:tcBorders>
            <w:shd w:val="clear" w:color="auto" w:fill="auto"/>
            <w:vAlign w:val="center"/>
          </w:tcPr>
          <w:p w14:paraId="2160CA2B"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上限</w:t>
            </w:r>
          </w:p>
        </w:tc>
        <w:tc>
          <w:tcPr>
            <w:tcW w:w="321" w:type="pct"/>
            <w:tcBorders>
              <w:top w:val="single" w:sz="4" w:space="0" w:color="auto"/>
              <w:left w:val="single" w:sz="4" w:space="0" w:color="auto"/>
              <w:bottom w:val="single" w:sz="6" w:space="0" w:color="auto"/>
              <w:right w:val="single" w:sz="4" w:space="0" w:color="auto"/>
            </w:tcBorders>
            <w:shd w:val="clear" w:color="auto" w:fill="auto"/>
            <w:vAlign w:val="center"/>
          </w:tcPr>
          <w:p w14:paraId="19389722"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下限</w:t>
            </w:r>
          </w:p>
        </w:tc>
        <w:tc>
          <w:tcPr>
            <w:tcW w:w="321" w:type="pct"/>
            <w:tcBorders>
              <w:top w:val="single" w:sz="4" w:space="0" w:color="auto"/>
              <w:left w:val="single" w:sz="4" w:space="0" w:color="auto"/>
              <w:bottom w:val="single" w:sz="6" w:space="0" w:color="auto"/>
              <w:right w:val="single" w:sz="4" w:space="0" w:color="auto"/>
            </w:tcBorders>
            <w:shd w:val="clear" w:color="auto" w:fill="auto"/>
            <w:vAlign w:val="center"/>
          </w:tcPr>
          <w:p w14:paraId="2B0AC014"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上限</w:t>
            </w:r>
          </w:p>
        </w:tc>
        <w:tc>
          <w:tcPr>
            <w:tcW w:w="322" w:type="pct"/>
            <w:tcBorders>
              <w:top w:val="single" w:sz="4" w:space="0" w:color="auto"/>
              <w:left w:val="single" w:sz="4" w:space="0" w:color="auto"/>
              <w:bottom w:val="single" w:sz="6" w:space="0" w:color="auto"/>
              <w:right w:val="single" w:sz="4" w:space="0" w:color="auto"/>
            </w:tcBorders>
            <w:shd w:val="clear" w:color="auto" w:fill="auto"/>
            <w:vAlign w:val="center"/>
          </w:tcPr>
          <w:p w14:paraId="5677991B"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下限</w:t>
            </w:r>
          </w:p>
        </w:tc>
        <w:tc>
          <w:tcPr>
            <w:tcW w:w="322" w:type="pct"/>
            <w:tcBorders>
              <w:top w:val="single" w:sz="4" w:space="0" w:color="auto"/>
              <w:left w:val="single" w:sz="4" w:space="0" w:color="auto"/>
              <w:bottom w:val="single" w:sz="6" w:space="0" w:color="auto"/>
              <w:right w:val="single" w:sz="4" w:space="0" w:color="auto"/>
            </w:tcBorders>
            <w:shd w:val="clear" w:color="auto" w:fill="auto"/>
            <w:vAlign w:val="center"/>
          </w:tcPr>
          <w:p w14:paraId="4539727B"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上限</w:t>
            </w:r>
          </w:p>
        </w:tc>
        <w:tc>
          <w:tcPr>
            <w:tcW w:w="322" w:type="pct"/>
            <w:tcBorders>
              <w:top w:val="single" w:sz="4" w:space="0" w:color="auto"/>
              <w:left w:val="single" w:sz="4" w:space="0" w:color="auto"/>
              <w:bottom w:val="single" w:sz="6" w:space="0" w:color="auto"/>
              <w:right w:val="single" w:sz="4" w:space="0" w:color="auto"/>
            </w:tcBorders>
            <w:shd w:val="clear" w:color="auto" w:fill="auto"/>
            <w:vAlign w:val="center"/>
          </w:tcPr>
          <w:p w14:paraId="47E9B213"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下限</w:t>
            </w:r>
          </w:p>
        </w:tc>
        <w:tc>
          <w:tcPr>
            <w:tcW w:w="322" w:type="pct"/>
            <w:tcBorders>
              <w:top w:val="single" w:sz="4" w:space="0" w:color="auto"/>
              <w:left w:val="single" w:sz="4" w:space="0" w:color="auto"/>
              <w:bottom w:val="single" w:sz="6" w:space="0" w:color="auto"/>
              <w:right w:val="single" w:sz="4" w:space="0" w:color="auto"/>
            </w:tcBorders>
            <w:shd w:val="clear" w:color="auto" w:fill="auto"/>
            <w:vAlign w:val="center"/>
          </w:tcPr>
          <w:p w14:paraId="6B615120"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上限</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0F722ABE"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下限</w:t>
            </w:r>
          </w:p>
        </w:tc>
        <w:tc>
          <w:tcPr>
            <w:tcW w:w="371" w:type="pct"/>
            <w:tcBorders>
              <w:top w:val="single" w:sz="4" w:space="0" w:color="auto"/>
              <w:left w:val="single" w:sz="4" w:space="0" w:color="auto"/>
              <w:bottom w:val="single" w:sz="4" w:space="0" w:color="auto"/>
              <w:right w:val="single" w:sz="4" w:space="0" w:color="auto"/>
            </w:tcBorders>
          </w:tcPr>
          <w:p w14:paraId="29DE8714"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上限</w:t>
            </w:r>
          </w:p>
        </w:tc>
        <w:tc>
          <w:tcPr>
            <w:tcW w:w="372" w:type="pct"/>
            <w:tcBorders>
              <w:top w:val="single" w:sz="4" w:space="0" w:color="auto"/>
              <w:left w:val="single" w:sz="4" w:space="0" w:color="auto"/>
              <w:right w:val="single" w:sz="8" w:space="0" w:color="auto"/>
            </w:tcBorders>
          </w:tcPr>
          <w:p w14:paraId="58F0CBC0" w14:textId="77777777" w:rsidR="000A73CE" w:rsidRPr="007708D7" w:rsidRDefault="000A73CE" w:rsidP="005478D7">
            <w:pPr>
              <w:pStyle w:val="afffffffffff4"/>
              <w:rPr>
                <w:rFonts w:ascii="宋体" w:hAnsi="宋体" w:cs="宋体"/>
                <w:sz w:val="18"/>
                <w:szCs w:val="18"/>
              </w:rPr>
            </w:pPr>
            <w:r w:rsidRPr="007708D7">
              <w:rPr>
                <w:rFonts w:ascii="宋体" w:hAnsi="宋体" w:cs="宋体" w:hint="eastAsia"/>
                <w:sz w:val="18"/>
                <w:szCs w:val="18"/>
              </w:rPr>
              <w:t>下限</w:t>
            </w:r>
          </w:p>
        </w:tc>
      </w:tr>
      <w:tr w:rsidR="007708D7" w:rsidRPr="007708D7" w14:paraId="0AB2ADBB" w14:textId="77777777" w:rsidTr="002C3F3A">
        <w:trPr>
          <w:trHeight w:val="369"/>
          <w:jc w:val="center"/>
        </w:trPr>
        <w:tc>
          <w:tcPr>
            <w:tcW w:w="406" w:type="pct"/>
            <w:tcBorders>
              <w:top w:val="single" w:sz="6" w:space="0" w:color="auto"/>
              <w:left w:val="single" w:sz="8" w:space="0" w:color="auto"/>
              <w:right w:val="single" w:sz="4" w:space="0" w:color="auto"/>
            </w:tcBorders>
            <w:shd w:val="clear" w:color="auto" w:fill="auto"/>
            <w:vAlign w:val="center"/>
          </w:tcPr>
          <w:p w14:paraId="3B20269C"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31.5</w:t>
            </w:r>
          </w:p>
        </w:tc>
        <w:tc>
          <w:tcPr>
            <w:tcW w:w="320" w:type="pct"/>
            <w:tcBorders>
              <w:top w:val="single" w:sz="6" w:space="0" w:color="auto"/>
              <w:left w:val="single" w:sz="4" w:space="0" w:color="auto"/>
              <w:right w:val="single" w:sz="4" w:space="0" w:color="auto"/>
            </w:tcBorders>
            <w:shd w:val="clear" w:color="auto" w:fill="auto"/>
            <w:vAlign w:val="center"/>
          </w:tcPr>
          <w:p w14:paraId="5B75F63A"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20" w:type="pct"/>
            <w:tcBorders>
              <w:top w:val="single" w:sz="6" w:space="0" w:color="auto"/>
              <w:right w:val="single" w:sz="4" w:space="0" w:color="auto"/>
            </w:tcBorders>
            <w:shd w:val="clear" w:color="auto" w:fill="auto"/>
            <w:vAlign w:val="center"/>
          </w:tcPr>
          <w:p w14:paraId="5773FAD1"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21" w:type="pct"/>
            <w:tcBorders>
              <w:top w:val="single" w:sz="6" w:space="0" w:color="auto"/>
              <w:right w:val="single" w:sz="4" w:space="0" w:color="auto"/>
            </w:tcBorders>
            <w:shd w:val="clear" w:color="auto" w:fill="auto"/>
            <w:vAlign w:val="center"/>
          </w:tcPr>
          <w:p w14:paraId="176A056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1" w:type="pct"/>
            <w:tcBorders>
              <w:top w:val="single" w:sz="6" w:space="0" w:color="auto"/>
              <w:left w:val="single" w:sz="4" w:space="0" w:color="auto"/>
              <w:right w:val="single" w:sz="4" w:space="0" w:color="auto"/>
            </w:tcBorders>
            <w:shd w:val="clear" w:color="auto" w:fill="auto"/>
            <w:vAlign w:val="center"/>
          </w:tcPr>
          <w:p w14:paraId="595E4CAF"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1" w:type="pct"/>
            <w:tcBorders>
              <w:top w:val="single" w:sz="6" w:space="0" w:color="auto"/>
              <w:left w:val="single" w:sz="4" w:space="0" w:color="auto"/>
              <w:right w:val="single" w:sz="4" w:space="0" w:color="auto"/>
            </w:tcBorders>
            <w:shd w:val="clear" w:color="auto" w:fill="auto"/>
            <w:vAlign w:val="center"/>
          </w:tcPr>
          <w:p w14:paraId="11B0B09E"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1" w:type="pct"/>
            <w:tcBorders>
              <w:top w:val="single" w:sz="6" w:space="0" w:color="auto"/>
              <w:left w:val="single" w:sz="4" w:space="0" w:color="auto"/>
              <w:right w:val="single" w:sz="4" w:space="0" w:color="auto"/>
            </w:tcBorders>
            <w:shd w:val="clear" w:color="auto" w:fill="auto"/>
            <w:vAlign w:val="center"/>
          </w:tcPr>
          <w:p w14:paraId="4274451C"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1" w:type="pct"/>
            <w:tcBorders>
              <w:top w:val="single" w:sz="6" w:space="0" w:color="auto"/>
              <w:left w:val="single" w:sz="4" w:space="0" w:color="auto"/>
              <w:right w:val="single" w:sz="4" w:space="0" w:color="auto"/>
            </w:tcBorders>
            <w:shd w:val="clear" w:color="auto" w:fill="auto"/>
            <w:vAlign w:val="center"/>
          </w:tcPr>
          <w:p w14:paraId="018C275B"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2" w:type="pct"/>
            <w:tcBorders>
              <w:top w:val="single" w:sz="6" w:space="0" w:color="auto"/>
              <w:left w:val="single" w:sz="4" w:space="0" w:color="auto"/>
              <w:right w:val="single" w:sz="4" w:space="0" w:color="auto"/>
            </w:tcBorders>
            <w:shd w:val="clear" w:color="auto" w:fill="auto"/>
            <w:vAlign w:val="center"/>
          </w:tcPr>
          <w:p w14:paraId="78CE7BE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2" w:type="pct"/>
            <w:tcBorders>
              <w:top w:val="single" w:sz="6" w:space="0" w:color="auto"/>
              <w:left w:val="single" w:sz="4" w:space="0" w:color="auto"/>
              <w:right w:val="single" w:sz="4" w:space="0" w:color="auto"/>
            </w:tcBorders>
            <w:shd w:val="clear" w:color="auto" w:fill="auto"/>
            <w:vAlign w:val="center"/>
          </w:tcPr>
          <w:p w14:paraId="2474A025"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2" w:type="pct"/>
            <w:tcBorders>
              <w:top w:val="single" w:sz="6" w:space="0" w:color="auto"/>
              <w:left w:val="single" w:sz="4" w:space="0" w:color="auto"/>
              <w:right w:val="single" w:sz="4" w:space="0" w:color="auto"/>
            </w:tcBorders>
            <w:shd w:val="clear" w:color="auto" w:fill="auto"/>
            <w:vAlign w:val="center"/>
          </w:tcPr>
          <w:p w14:paraId="29306C42"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2" w:type="pct"/>
            <w:tcBorders>
              <w:top w:val="single" w:sz="6" w:space="0" w:color="auto"/>
              <w:left w:val="single" w:sz="4" w:space="0" w:color="auto"/>
              <w:right w:val="single" w:sz="4" w:space="0" w:color="auto"/>
            </w:tcBorders>
            <w:shd w:val="clear" w:color="auto" w:fill="auto"/>
            <w:vAlign w:val="center"/>
          </w:tcPr>
          <w:p w14:paraId="41B5D806"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782D32EC"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71" w:type="pct"/>
            <w:tcBorders>
              <w:top w:val="single" w:sz="4" w:space="0" w:color="auto"/>
              <w:left w:val="single" w:sz="4" w:space="0" w:color="auto"/>
              <w:bottom w:val="single" w:sz="4" w:space="0" w:color="auto"/>
              <w:right w:val="single" w:sz="4" w:space="0" w:color="auto"/>
            </w:tcBorders>
            <w:vAlign w:val="center"/>
          </w:tcPr>
          <w:p w14:paraId="79077247"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72" w:type="pct"/>
            <w:tcBorders>
              <w:left w:val="single" w:sz="4" w:space="0" w:color="auto"/>
              <w:right w:val="single" w:sz="8" w:space="0" w:color="auto"/>
            </w:tcBorders>
            <w:vAlign w:val="center"/>
          </w:tcPr>
          <w:p w14:paraId="2DB81963"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r>
      <w:tr w:rsidR="007708D7" w:rsidRPr="007708D7" w14:paraId="7D597C0D" w14:textId="77777777" w:rsidTr="002C3F3A">
        <w:trPr>
          <w:trHeight w:val="369"/>
          <w:jc w:val="center"/>
        </w:trPr>
        <w:tc>
          <w:tcPr>
            <w:tcW w:w="406" w:type="pct"/>
            <w:tcBorders>
              <w:left w:val="single" w:sz="8" w:space="0" w:color="auto"/>
              <w:right w:val="single" w:sz="4" w:space="0" w:color="auto"/>
            </w:tcBorders>
            <w:shd w:val="clear" w:color="auto" w:fill="auto"/>
            <w:vAlign w:val="center"/>
          </w:tcPr>
          <w:p w14:paraId="03BF8C58"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26.5</w:t>
            </w:r>
          </w:p>
        </w:tc>
        <w:tc>
          <w:tcPr>
            <w:tcW w:w="320" w:type="pct"/>
            <w:tcBorders>
              <w:left w:val="single" w:sz="4" w:space="0" w:color="auto"/>
              <w:right w:val="single" w:sz="4" w:space="0" w:color="auto"/>
            </w:tcBorders>
            <w:shd w:val="clear" w:color="auto" w:fill="auto"/>
            <w:vAlign w:val="center"/>
          </w:tcPr>
          <w:p w14:paraId="6677C24A"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20" w:type="pct"/>
            <w:tcBorders>
              <w:left w:val="single" w:sz="4" w:space="0" w:color="auto"/>
            </w:tcBorders>
            <w:shd w:val="clear" w:color="auto" w:fill="auto"/>
            <w:vAlign w:val="center"/>
          </w:tcPr>
          <w:p w14:paraId="1B65852D"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85</w:t>
            </w:r>
          </w:p>
        </w:tc>
        <w:tc>
          <w:tcPr>
            <w:tcW w:w="321" w:type="pct"/>
            <w:shd w:val="clear" w:color="auto" w:fill="auto"/>
            <w:vAlign w:val="center"/>
          </w:tcPr>
          <w:p w14:paraId="20B2BF3B"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21" w:type="pct"/>
            <w:shd w:val="clear" w:color="auto" w:fill="auto"/>
            <w:vAlign w:val="center"/>
          </w:tcPr>
          <w:p w14:paraId="045EF08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21" w:type="pct"/>
            <w:shd w:val="clear" w:color="auto" w:fill="auto"/>
            <w:vAlign w:val="center"/>
          </w:tcPr>
          <w:p w14:paraId="493E70CA"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1" w:type="pct"/>
            <w:shd w:val="clear" w:color="auto" w:fill="auto"/>
            <w:vAlign w:val="center"/>
          </w:tcPr>
          <w:p w14:paraId="7B79D7FC"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1" w:type="pct"/>
            <w:tcBorders>
              <w:right w:val="single" w:sz="4" w:space="0" w:color="auto"/>
            </w:tcBorders>
            <w:shd w:val="clear" w:color="auto" w:fill="auto"/>
            <w:vAlign w:val="center"/>
          </w:tcPr>
          <w:p w14:paraId="0C5FE040"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2" w:type="pct"/>
            <w:tcBorders>
              <w:left w:val="single" w:sz="4" w:space="0" w:color="auto"/>
            </w:tcBorders>
            <w:shd w:val="clear" w:color="auto" w:fill="auto"/>
            <w:vAlign w:val="center"/>
          </w:tcPr>
          <w:p w14:paraId="552ABAE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2" w:type="pct"/>
            <w:shd w:val="clear" w:color="auto" w:fill="auto"/>
            <w:vAlign w:val="center"/>
          </w:tcPr>
          <w:p w14:paraId="6351574E"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2" w:type="pct"/>
            <w:shd w:val="clear" w:color="auto" w:fill="auto"/>
            <w:vAlign w:val="center"/>
          </w:tcPr>
          <w:p w14:paraId="428F434C"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2" w:type="pct"/>
            <w:shd w:val="clear" w:color="auto" w:fill="auto"/>
            <w:vAlign w:val="center"/>
          </w:tcPr>
          <w:p w14:paraId="0D158D0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15" w:type="pct"/>
            <w:tcBorders>
              <w:top w:val="single" w:sz="4" w:space="0" w:color="auto"/>
              <w:right w:val="single" w:sz="4" w:space="0" w:color="auto"/>
            </w:tcBorders>
            <w:shd w:val="clear" w:color="auto" w:fill="auto"/>
            <w:vAlign w:val="center"/>
          </w:tcPr>
          <w:p w14:paraId="0ED03E41"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71" w:type="pct"/>
            <w:tcBorders>
              <w:top w:val="single" w:sz="4" w:space="0" w:color="auto"/>
              <w:left w:val="single" w:sz="4" w:space="0" w:color="auto"/>
              <w:bottom w:val="single" w:sz="4" w:space="0" w:color="auto"/>
              <w:right w:val="single" w:sz="4" w:space="0" w:color="auto"/>
            </w:tcBorders>
            <w:vAlign w:val="center"/>
          </w:tcPr>
          <w:p w14:paraId="65F10EFD"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72" w:type="pct"/>
            <w:tcBorders>
              <w:left w:val="single" w:sz="4" w:space="0" w:color="auto"/>
              <w:right w:val="single" w:sz="8" w:space="0" w:color="auto"/>
            </w:tcBorders>
            <w:vAlign w:val="center"/>
          </w:tcPr>
          <w:p w14:paraId="6BD8F5C5"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r>
      <w:tr w:rsidR="007708D7" w:rsidRPr="007708D7" w14:paraId="4F3D1FD8" w14:textId="77777777" w:rsidTr="002C3F3A">
        <w:trPr>
          <w:trHeight w:val="369"/>
          <w:jc w:val="center"/>
        </w:trPr>
        <w:tc>
          <w:tcPr>
            <w:tcW w:w="406" w:type="pct"/>
            <w:tcBorders>
              <w:left w:val="single" w:sz="8" w:space="0" w:color="auto"/>
              <w:right w:val="single" w:sz="4" w:space="0" w:color="auto"/>
            </w:tcBorders>
            <w:shd w:val="clear" w:color="auto" w:fill="auto"/>
            <w:vAlign w:val="center"/>
          </w:tcPr>
          <w:p w14:paraId="6CF8F7BB"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19</w:t>
            </w:r>
          </w:p>
        </w:tc>
        <w:tc>
          <w:tcPr>
            <w:tcW w:w="320" w:type="pct"/>
            <w:tcBorders>
              <w:left w:val="single" w:sz="4" w:space="0" w:color="auto"/>
              <w:right w:val="single" w:sz="4" w:space="0" w:color="auto"/>
            </w:tcBorders>
            <w:shd w:val="clear" w:color="auto" w:fill="auto"/>
            <w:vAlign w:val="center"/>
          </w:tcPr>
          <w:p w14:paraId="2644A843"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92</w:t>
            </w:r>
          </w:p>
        </w:tc>
        <w:tc>
          <w:tcPr>
            <w:tcW w:w="320" w:type="pct"/>
            <w:tcBorders>
              <w:left w:val="single" w:sz="4" w:space="0" w:color="auto"/>
            </w:tcBorders>
            <w:shd w:val="clear" w:color="auto" w:fill="auto"/>
            <w:vAlign w:val="center"/>
          </w:tcPr>
          <w:p w14:paraId="32F7D866"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76</w:t>
            </w:r>
          </w:p>
        </w:tc>
        <w:tc>
          <w:tcPr>
            <w:tcW w:w="321" w:type="pct"/>
            <w:shd w:val="clear" w:color="auto" w:fill="auto"/>
            <w:vAlign w:val="center"/>
          </w:tcPr>
          <w:p w14:paraId="69359486"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21" w:type="pct"/>
            <w:shd w:val="clear" w:color="auto" w:fill="auto"/>
            <w:vAlign w:val="center"/>
          </w:tcPr>
          <w:p w14:paraId="478FBFDB"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90</w:t>
            </w:r>
          </w:p>
        </w:tc>
        <w:tc>
          <w:tcPr>
            <w:tcW w:w="321" w:type="pct"/>
            <w:shd w:val="clear" w:color="auto" w:fill="auto"/>
            <w:vAlign w:val="center"/>
          </w:tcPr>
          <w:p w14:paraId="70C012F7"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21" w:type="pct"/>
            <w:shd w:val="clear" w:color="auto" w:fill="auto"/>
            <w:vAlign w:val="center"/>
          </w:tcPr>
          <w:p w14:paraId="13A488D7"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21" w:type="pct"/>
            <w:tcBorders>
              <w:right w:val="single" w:sz="4" w:space="0" w:color="auto"/>
            </w:tcBorders>
            <w:shd w:val="clear" w:color="auto" w:fill="auto"/>
            <w:vAlign w:val="center"/>
          </w:tcPr>
          <w:p w14:paraId="2A22645E"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2" w:type="pct"/>
            <w:tcBorders>
              <w:left w:val="single" w:sz="4" w:space="0" w:color="auto"/>
            </w:tcBorders>
            <w:shd w:val="clear" w:color="auto" w:fill="auto"/>
            <w:vAlign w:val="center"/>
          </w:tcPr>
          <w:p w14:paraId="04712FD6"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2" w:type="pct"/>
            <w:shd w:val="clear" w:color="auto" w:fill="auto"/>
            <w:vAlign w:val="center"/>
          </w:tcPr>
          <w:p w14:paraId="0544D560"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2" w:type="pct"/>
            <w:shd w:val="clear" w:color="auto" w:fill="auto"/>
            <w:vAlign w:val="center"/>
          </w:tcPr>
          <w:p w14:paraId="3CBA72EE"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2" w:type="pct"/>
            <w:shd w:val="clear" w:color="auto" w:fill="auto"/>
            <w:vAlign w:val="center"/>
          </w:tcPr>
          <w:p w14:paraId="57D7F0FF"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15" w:type="pct"/>
            <w:tcBorders>
              <w:right w:val="single" w:sz="4" w:space="0" w:color="auto"/>
            </w:tcBorders>
            <w:shd w:val="clear" w:color="auto" w:fill="auto"/>
            <w:vAlign w:val="center"/>
          </w:tcPr>
          <w:p w14:paraId="12454CFE"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71" w:type="pct"/>
            <w:tcBorders>
              <w:top w:val="single" w:sz="4" w:space="0" w:color="auto"/>
              <w:left w:val="single" w:sz="4" w:space="0" w:color="auto"/>
              <w:bottom w:val="single" w:sz="4" w:space="0" w:color="auto"/>
              <w:right w:val="single" w:sz="4" w:space="0" w:color="auto"/>
            </w:tcBorders>
          </w:tcPr>
          <w:p w14:paraId="07A76466"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w:t>
            </w:r>
            <w:r w:rsidRPr="007708D7">
              <w:rPr>
                <w:rFonts w:ascii="宋体" w:hAnsi="宋体" w:cs="宋体"/>
                <w:sz w:val="18"/>
                <w:szCs w:val="18"/>
              </w:rPr>
              <w:t>00</w:t>
            </w:r>
          </w:p>
        </w:tc>
        <w:tc>
          <w:tcPr>
            <w:tcW w:w="372" w:type="pct"/>
            <w:tcBorders>
              <w:left w:val="single" w:sz="4" w:space="0" w:color="auto"/>
              <w:right w:val="single" w:sz="8" w:space="0" w:color="auto"/>
            </w:tcBorders>
          </w:tcPr>
          <w:p w14:paraId="3BC35267"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9</w:t>
            </w:r>
            <w:r w:rsidRPr="007708D7">
              <w:rPr>
                <w:rFonts w:ascii="宋体" w:hAnsi="宋体" w:cs="宋体"/>
                <w:sz w:val="18"/>
                <w:szCs w:val="18"/>
              </w:rPr>
              <w:t>0</w:t>
            </w:r>
          </w:p>
        </w:tc>
      </w:tr>
      <w:tr w:rsidR="007708D7" w:rsidRPr="007708D7" w14:paraId="043E7347" w14:textId="77777777" w:rsidTr="002C3F3A">
        <w:trPr>
          <w:trHeight w:val="369"/>
          <w:jc w:val="center"/>
        </w:trPr>
        <w:tc>
          <w:tcPr>
            <w:tcW w:w="406" w:type="pct"/>
            <w:tcBorders>
              <w:left w:val="single" w:sz="8" w:space="0" w:color="auto"/>
              <w:right w:val="single" w:sz="4" w:space="0" w:color="auto"/>
            </w:tcBorders>
            <w:shd w:val="clear" w:color="auto" w:fill="auto"/>
            <w:vAlign w:val="center"/>
          </w:tcPr>
          <w:p w14:paraId="76FB86EB"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16</w:t>
            </w:r>
          </w:p>
        </w:tc>
        <w:tc>
          <w:tcPr>
            <w:tcW w:w="320" w:type="pct"/>
            <w:tcBorders>
              <w:left w:val="single" w:sz="4" w:space="0" w:color="auto"/>
              <w:right w:val="single" w:sz="4" w:space="0" w:color="auto"/>
            </w:tcBorders>
            <w:shd w:val="clear" w:color="auto" w:fill="auto"/>
            <w:vAlign w:val="center"/>
          </w:tcPr>
          <w:p w14:paraId="2A73E354"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85</w:t>
            </w:r>
          </w:p>
        </w:tc>
        <w:tc>
          <w:tcPr>
            <w:tcW w:w="320" w:type="pct"/>
            <w:tcBorders>
              <w:left w:val="single" w:sz="4" w:space="0" w:color="auto"/>
            </w:tcBorders>
            <w:shd w:val="clear" w:color="auto" w:fill="auto"/>
            <w:vAlign w:val="center"/>
          </w:tcPr>
          <w:p w14:paraId="3AE4CE08"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65</w:t>
            </w:r>
          </w:p>
        </w:tc>
        <w:tc>
          <w:tcPr>
            <w:tcW w:w="321" w:type="pct"/>
            <w:shd w:val="clear" w:color="auto" w:fill="auto"/>
            <w:vAlign w:val="center"/>
          </w:tcPr>
          <w:p w14:paraId="76C0CB71"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9</w:t>
            </w:r>
            <w:r w:rsidRPr="007708D7">
              <w:rPr>
                <w:rFonts w:ascii="宋体" w:hAnsi="宋体" w:cs="宋体"/>
                <w:sz w:val="18"/>
                <w:szCs w:val="18"/>
              </w:rPr>
              <w:t>2</w:t>
            </w:r>
          </w:p>
        </w:tc>
        <w:tc>
          <w:tcPr>
            <w:tcW w:w="321" w:type="pct"/>
            <w:shd w:val="clear" w:color="auto" w:fill="auto"/>
            <w:vAlign w:val="center"/>
          </w:tcPr>
          <w:p w14:paraId="5D499347"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78</w:t>
            </w:r>
          </w:p>
        </w:tc>
        <w:tc>
          <w:tcPr>
            <w:tcW w:w="321" w:type="pct"/>
            <w:shd w:val="clear" w:color="auto" w:fill="auto"/>
            <w:vAlign w:val="center"/>
          </w:tcPr>
          <w:p w14:paraId="6AA3F3EA"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21" w:type="pct"/>
            <w:shd w:val="clear" w:color="auto" w:fill="auto"/>
            <w:vAlign w:val="center"/>
          </w:tcPr>
          <w:p w14:paraId="2ED15224"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90</w:t>
            </w:r>
          </w:p>
        </w:tc>
        <w:tc>
          <w:tcPr>
            <w:tcW w:w="321" w:type="pct"/>
            <w:tcBorders>
              <w:right w:val="single" w:sz="4" w:space="0" w:color="auto"/>
            </w:tcBorders>
            <w:shd w:val="clear" w:color="auto" w:fill="auto"/>
            <w:vAlign w:val="center"/>
          </w:tcPr>
          <w:p w14:paraId="2F490BC4"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22" w:type="pct"/>
            <w:tcBorders>
              <w:left w:val="single" w:sz="4" w:space="0" w:color="auto"/>
            </w:tcBorders>
            <w:shd w:val="clear" w:color="auto" w:fill="auto"/>
            <w:vAlign w:val="center"/>
          </w:tcPr>
          <w:p w14:paraId="20552C21"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22" w:type="pct"/>
            <w:shd w:val="clear" w:color="auto" w:fill="auto"/>
            <w:vAlign w:val="center"/>
          </w:tcPr>
          <w:p w14:paraId="7E8AC43A"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2" w:type="pct"/>
            <w:shd w:val="clear" w:color="auto" w:fill="auto"/>
            <w:vAlign w:val="center"/>
          </w:tcPr>
          <w:p w14:paraId="2C96E7E6"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22" w:type="pct"/>
            <w:shd w:val="clear" w:color="auto" w:fill="auto"/>
            <w:vAlign w:val="center"/>
          </w:tcPr>
          <w:p w14:paraId="344B1BBA"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15" w:type="pct"/>
            <w:tcBorders>
              <w:right w:val="single" w:sz="4" w:space="0" w:color="auto"/>
            </w:tcBorders>
            <w:shd w:val="clear" w:color="auto" w:fill="auto"/>
            <w:vAlign w:val="center"/>
          </w:tcPr>
          <w:p w14:paraId="407378C0"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71" w:type="pct"/>
            <w:tcBorders>
              <w:top w:val="single" w:sz="4" w:space="0" w:color="auto"/>
              <w:left w:val="single" w:sz="4" w:space="0" w:color="auto"/>
              <w:bottom w:val="single" w:sz="4" w:space="0" w:color="auto"/>
              <w:right w:val="single" w:sz="4" w:space="0" w:color="auto"/>
            </w:tcBorders>
            <w:vAlign w:val="center"/>
          </w:tcPr>
          <w:p w14:paraId="28EC30D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72" w:type="pct"/>
            <w:tcBorders>
              <w:left w:val="single" w:sz="4" w:space="0" w:color="auto"/>
              <w:right w:val="single" w:sz="8" w:space="0" w:color="auto"/>
            </w:tcBorders>
            <w:vAlign w:val="center"/>
          </w:tcPr>
          <w:p w14:paraId="081AB92C"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r>
      <w:tr w:rsidR="007708D7" w:rsidRPr="007708D7" w14:paraId="5A4E080E" w14:textId="77777777" w:rsidTr="002C3F3A">
        <w:trPr>
          <w:trHeight w:val="369"/>
          <w:jc w:val="center"/>
        </w:trPr>
        <w:tc>
          <w:tcPr>
            <w:tcW w:w="406" w:type="pct"/>
            <w:tcBorders>
              <w:left w:val="single" w:sz="8" w:space="0" w:color="auto"/>
              <w:right w:val="single" w:sz="4" w:space="0" w:color="auto"/>
            </w:tcBorders>
            <w:shd w:val="clear" w:color="auto" w:fill="auto"/>
            <w:vAlign w:val="center"/>
          </w:tcPr>
          <w:p w14:paraId="6AD9174C"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13.2</w:t>
            </w:r>
          </w:p>
        </w:tc>
        <w:tc>
          <w:tcPr>
            <w:tcW w:w="320" w:type="pct"/>
            <w:tcBorders>
              <w:left w:val="single" w:sz="4" w:space="0" w:color="auto"/>
              <w:right w:val="single" w:sz="4" w:space="0" w:color="auto"/>
            </w:tcBorders>
            <w:shd w:val="clear" w:color="auto" w:fill="auto"/>
            <w:vAlign w:val="center"/>
          </w:tcPr>
          <w:p w14:paraId="255FBAC4"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78</w:t>
            </w:r>
          </w:p>
        </w:tc>
        <w:tc>
          <w:tcPr>
            <w:tcW w:w="320" w:type="pct"/>
            <w:tcBorders>
              <w:left w:val="single" w:sz="4" w:space="0" w:color="auto"/>
            </w:tcBorders>
            <w:shd w:val="clear" w:color="auto" w:fill="auto"/>
            <w:vAlign w:val="center"/>
          </w:tcPr>
          <w:p w14:paraId="648CCA4A"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56</w:t>
            </w:r>
          </w:p>
        </w:tc>
        <w:tc>
          <w:tcPr>
            <w:tcW w:w="321" w:type="pct"/>
            <w:shd w:val="clear" w:color="auto" w:fill="auto"/>
            <w:vAlign w:val="center"/>
          </w:tcPr>
          <w:p w14:paraId="083977F7" w14:textId="77777777" w:rsidR="000A73CE" w:rsidRPr="007708D7" w:rsidRDefault="000A73CE" w:rsidP="000A73CE">
            <w:pPr>
              <w:pStyle w:val="afffffffffff4"/>
              <w:rPr>
                <w:rFonts w:ascii="宋体" w:hAnsi="宋体" w:cs="宋体"/>
                <w:sz w:val="18"/>
                <w:szCs w:val="18"/>
              </w:rPr>
            </w:pPr>
            <w:r w:rsidRPr="007708D7">
              <w:rPr>
                <w:rFonts w:ascii="宋体" w:hAnsi="宋体" w:cs="宋体"/>
                <w:sz w:val="18"/>
                <w:szCs w:val="18"/>
              </w:rPr>
              <w:t>80</w:t>
            </w:r>
          </w:p>
        </w:tc>
        <w:tc>
          <w:tcPr>
            <w:tcW w:w="321" w:type="pct"/>
            <w:shd w:val="clear" w:color="auto" w:fill="auto"/>
            <w:vAlign w:val="center"/>
          </w:tcPr>
          <w:p w14:paraId="1FBBF49B" w14:textId="77777777" w:rsidR="000A73CE" w:rsidRPr="007708D7" w:rsidRDefault="000A73CE" w:rsidP="000A73CE">
            <w:pPr>
              <w:pStyle w:val="afffffffffff4"/>
              <w:rPr>
                <w:rFonts w:ascii="宋体" w:hAnsi="宋体" w:cs="宋体"/>
                <w:sz w:val="18"/>
                <w:szCs w:val="18"/>
              </w:rPr>
            </w:pPr>
            <w:r w:rsidRPr="007708D7">
              <w:rPr>
                <w:rFonts w:ascii="宋体" w:hAnsi="宋体" w:cs="宋体"/>
                <w:sz w:val="18"/>
                <w:szCs w:val="18"/>
              </w:rPr>
              <w:t>62</w:t>
            </w:r>
          </w:p>
        </w:tc>
        <w:tc>
          <w:tcPr>
            <w:tcW w:w="321" w:type="pct"/>
            <w:shd w:val="clear" w:color="auto" w:fill="auto"/>
            <w:vAlign w:val="center"/>
          </w:tcPr>
          <w:p w14:paraId="08A3A8CB"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92</w:t>
            </w:r>
          </w:p>
        </w:tc>
        <w:tc>
          <w:tcPr>
            <w:tcW w:w="321" w:type="pct"/>
            <w:shd w:val="clear" w:color="auto" w:fill="auto"/>
            <w:vAlign w:val="center"/>
          </w:tcPr>
          <w:p w14:paraId="098F15FE"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74</w:t>
            </w:r>
          </w:p>
        </w:tc>
        <w:tc>
          <w:tcPr>
            <w:tcW w:w="321" w:type="pct"/>
            <w:tcBorders>
              <w:right w:val="single" w:sz="4" w:space="0" w:color="auto"/>
            </w:tcBorders>
            <w:shd w:val="clear" w:color="auto" w:fill="auto"/>
            <w:vAlign w:val="center"/>
          </w:tcPr>
          <w:p w14:paraId="514B6520"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22" w:type="pct"/>
            <w:tcBorders>
              <w:left w:val="single" w:sz="4" w:space="0" w:color="auto"/>
            </w:tcBorders>
            <w:shd w:val="clear" w:color="auto" w:fill="auto"/>
            <w:vAlign w:val="center"/>
          </w:tcPr>
          <w:p w14:paraId="54734AC6"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92</w:t>
            </w:r>
          </w:p>
        </w:tc>
        <w:tc>
          <w:tcPr>
            <w:tcW w:w="322" w:type="pct"/>
            <w:shd w:val="clear" w:color="auto" w:fill="auto"/>
            <w:vAlign w:val="center"/>
          </w:tcPr>
          <w:p w14:paraId="66087913"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22" w:type="pct"/>
            <w:shd w:val="clear" w:color="auto" w:fill="auto"/>
            <w:vAlign w:val="center"/>
          </w:tcPr>
          <w:p w14:paraId="6E19C45D"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22" w:type="pct"/>
            <w:shd w:val="clear" w:color="auto" w:fill="auto"/>
            <w:vAlign w:val="center"/>
          </w:tcPr>
          <w:p w14:paraId="6D8F044A"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15" w:type="pct"/>
            <w:tcBorders>
              <w:right w:val="single" w:sz="4" w:space="0" w:color="auto"/>
            </w:tcBorders>
            <w:shd w:val="clear" w:color="auto" w:fill="auto"/>
            <w:vAlign w:val="center"/>
          </w:tcPr>
          <w:p w14:paraId="22A4894A"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71" w:type="pct"/>
            <w:tcBorders>
              <w:top w:val="single" w:sz="4" w:space="0" w:color="auto"/>
              <w:left w:val="single" w:sz="4" w:space="0" w:color="auto"/>
              <w:bottom w:val="single" w:sz="4" w:space="0" w:color="auto"/>
              <w:right w:val="single" w:sz="4" w:space="0" w:color="auto"/>
            </w:tcBorders>
          </w:tcPr>
          <w:p w14:paraId="1D339FD8"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9</w:t>
            </w:r>
            <w:r w:rsidRPr="007708D7">
              <w:rPr>
                <w:rFonts w:ascii="宋体" w:hAnsi="宋体" w:cs="宋体"/>
                <w:sz w:val="18"/>
                <w:szCs w:val="18"/>
              </w:rPr>
              <w:t>0</w:t>
            </w:r>
          </w:p>
        </w:tc>
        <w:tc>
          <w:tcPr>
            <w:tcW w:w="372" w:type="pct"/>
            <w:tcBorders>
              <w:left w:val="single" w:sz="4" w:space="0" w:color="auto"/>
              <w:right w:val="single" w:sz="8" w:space="0" w:color="auto"/>
            </w:tcBorders>
          </w:tcPr>
          <w:p w14:paraId="6087F1A4"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r>
      <w:tr w:rsidR="007708D7" w:rsidRPr="007708D7" w14:paraId="5EB08877" w14:textId="77777777" w:rsidTr="002C3F3A">
        <w:trPr>
          <w:trHeight w:val="369"/>
          <w:jc w:val="center"/>
        </w:trPr>
        <w:tc>
          <w:tcPr>
            <w:tcW w:w="406" w:type="pct"/>
            <w:tcBorders>
              <w:left w:val="single" w:sz="8" w:space="0" w:color="auto"/>
              <w:right w:val="single" w:sz="4" w:space="0" w:color="auto"/>
            </w:tcBorders>
            <w:shd w:val="clear" w:color="auto" w:fill="auto"/>
            <w:vAlign w:val="center"/>
          </w:tcPr>
          <w:p w14:paraId="7E97D501"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9.5</w:t>
            </w:r>
          </w:p>
        </w:tc>
        <w:tc>
          <w:tcPr>
            <w:tcW w:w="320" w:type="pct"/>
            <w:tcBorders>
              <w:left w:val="single" w:sz="4" w:space="0" w:color="auto"/>
              <w:right w:val="single" w:sz="4" w:space="0" w:color="auto"/>
            </w:tcBorders>
            <w:shd w:val="clear" w:color="auto" w:fill="auto"/>
            <w:vAlign w:val="center"/>
          </w:tcPr>
          <w:p w14:paraId="21D371FD"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65</w:t>
            </w:r>
          </w:p>
        </w:tc>
        <w:tc>
          <w:tcPr>
            <w:tcW w:w="320" w:type="pct"/>
            <w:tcBorders>
              <w:left w:val="single" w:sz="4" w:space="0" w:color="auto"/>
            </w:tcBorders>
            <w:shd w:val="clear" w:color="auto" w:fill="auto"/>
            <w:vAlign w:val="center"/>
          </w:tcPr>
          <w:p w14:paraId="47C8BCAB"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46</w:t>
            </w:r>
          </w:p>
        </w:tc>
        <w:tc>
          <w:tcPr>
            <w:tcW w:w="321" w:type="pct"/>
            <w:shd w:val="clear" w:color="auto" w:fill="auto"/>
            <w:vAlign w:val="center"/>
          </w:tcPr>
          <w:p w14:paraId="7AFACA14" w14:textId="77777777" w:rsidR="000A73CE" w:rsidRPr="007708D7" w:rsidRDefault="000A73CE" w:rsidP="000A73CE">
            <w:pPr>
              <w:pStyle w:val="afffffffffff4"/>
              <w:rPr>
                <w:rFonts w:ascii="宋体" w:hAnsi="宋体" w:cs="宋体"/>
                <w:sz w:val="18"/>
                <w:szCs w:val="18"/>
              </w:rPr>
            </w:pPr>
            <w:r w:rsidRPr="007708D7">
              <w:rPr>
                <w:rFonts w:ascii="宋体" w:hAnsi="宋体" w:cs="宋体"/>
                <w:sz w:val="18"/>
                <w:szCs w:val="18"/>
              </w:rPr>
              <w:t>72</w:t>
            </w:r>
          </w:p>
        </w:tc>
        <w:tc>
          <w:tcPr>
            <w:tcW w:w="321" w:type="pct"/>
            <w:shd w:val="clear" w:color="auto" w:fill="auto"/>
            <w:vAlign w:val="center"/>
          </w:tcPr>
          <w:p w14:paraId="022758EE" w14:textId="77777777" w:rsidR="000A73CE" w:rsidRPr="007708D7" w:rsidRDefault="000A73CE" w:rsidP="000A73CE">
            <w:pPr>
              <w:pStyle w:val="afffffffffff4"/>
              <w:rPr>
                <w:rFonts w:ascii="宋体" w:hAnsi="宋体" w:cs="宋体"/>
                <w:sz w:val="18"/>
                <w:szCs w:val="18"/>
              </w:rPr>
            </w:pPr>
            <w:r w:rsidRPr="007708D7">
              <w:rPr>
                <w:rFonts w:ascii="宋体" w:hAnsi="宋体" w:cs="宋体"/>
                <w:sz w:val="18"/>
                <w:szCs w:val="18"/>
              </w:rPr>
              <w:t>50</w:t>
            </w:r>
          </w:p>
        </w:tc>
        <w:tc>
          <w:tcPr>
            <w:tcW w:w="321" w:type="pct"/>
            <w:shd w:val="clear" w:color="auto" w:fill="auto"/>
            <w:vAlign w:val="center"/>
          </w:tcPr>
          <w:p w14:paraId="3A8B5916"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78</w:t>
            </w:r>
          </w:p>
        </w:tc>
        <w:tc>
          <w:tcPr>
            <w:tcW w:w="321" w:type="pct"/>
            <w:shd w:val="clear" w:color="auto" w:fill="auto"/>
            <w:vAlign w:val="center"/>
          </w:tcPr>
          <w:p w14:paraId="0EE5646F"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62</w:t>
            </w:r>
          </w:p>
        </w:tc>
        <w:tc>
          <w:tcPr>
            <w:tcW w:w="321" w:type="pct"/>
            <w:tcBorders>
              <w:right w:val="single" w:sz="4" w:space="0" w:color="auto"/>
            </w:tcBorders>
            <w:shd w:val="clear" w:color="auto" w:fill="auto"/>
            <w:vAlign w:val="center"/>
          </w:tcPr>
          <w:p w14:paraId="114AACBA"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85</w:t>
            </w:r>
          </w:p>
        </w:tc>
        <w:tc>
          <w:tcPr>
            <w:tcW w:w="322" w:type="pct"/>
            <w:tcBorders>
              <w:left w:val="single" w:sz="4" w:space="0" w:color="auto"/>
            </w:tcBorders>
            <w:shd w:val="clear" w:color="auto" w:fill="auto"/>
            <w:vAlign w:val="center"/>
          </w:tcPr>
          <w:p w14:paraId="78D10A1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68</w:t>
            </w:r>
          </w:p>
        </w:tc>
        <w:tc>
          <w:tcPr>
            <w:tcW w:w="322" w:type="pct"/>
            <w:shd w:val="clear" w:color="auto" w:fill="auto"/>
            <w:vAlign w:val="center"/>
          </w:tcPr>
          <w:p w14:paraId="067D5992"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22" w:type="pct"/>
            <w:shd w:val="clear" w:color="auto" w:fill="auto"/>
            <w:vAlign w:val="center"/>
          </w:tcPr>
          <w:p w14:paraId="11E1EC84"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90</w:t>
            </w:r>
          </w:p>
        </w:tc>
        <w:tc>
          <w:tcPr>
            <w:tcW w:w="322" w:type="pct"/>
            <w:shd w:val="clear" w:color="auto" w:fill="auto"/>
            <w:vAlign w:val="center"/>
          </w:tcPr>
          <w:p w14:paraId="233B3974"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15" w:type="pct"/>
            <w:tcBorders>
              <w:right w:val="single" w:sz="4" w:space="0" w:color="auto"/>
            </w:tcBorders>
            <w:shd w:val="clear" w:color="auto" w:fill="auto"/>
            <w:vAlign w:val="center"/>
          </w:tcPr>
          <w:p w14:paraId="3217E524"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71" w:type="pct"/>
            <w:tcBorders>
              <w:top w:val="single" w:sz="4" w:space="0" w:color="auto"/>
              <w:left w:val="single" w:sz="4" w:space="0" w:color="auto"/>
              <w:bottom w:val="single" w:sz="4" w:space="0" w:color="auto"/>
              <w:right w:val="single" w:sz="4" w:space="0" w:color="auto"/>
            </w:tcBorders>
            <w:vAlign w:val="center"/>
          </w:tcPr>
          <w:p w14:paraId="59BE734A"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72" w:type="pct"/>
            <w:tcBorders>
              <w:left w:val="single" w:sz="4" w:space="0" w:color="auto"/>
              <w:right w:val="single" w:sz="8" w:space="0" w:color="auto"/>
            </w:tcBorders>
            <w:vAlign w:val="center"/>
          </w:tcPr>
          <w:p w14:paraId="7A59B638"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r>
      <w:tr w:rsidR="007708D7" w:rsidRPr="007708D7" w14:paraId="31641979" w14:textId="77777777" w:rsidTr="002C3F3A">
        <w:trPr>
          <w:trHeight w:val="369"/>
          <w:jc w:val="center"/>
        </w:trPr>
        <w:tc>
          <w:tcPr>
            <w:tcW w:w="406" w:type="pct"/>
            <w:tcBorders>
              <w:left w:val="single" w:sz="8" w:space="0" w:color="auto"/>
              <w:right w:val="single" w:sz="4" w:space="0" w:color="auto"/>
            </w:tcBorders>
            <w:shd w:val="clear" w:color="auto" w:fill="auto"/>
            <w:vAlign w:val="center"/>
          </w:tcPr>
          <w:p w14:paraId="35701C77"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4.75</w:t>
            </w:r>
          </w:p>
        </w:tc>
        <w:tc>
          <w:tcPr>
            <w:tcW w:w="320" w:type="pct"/>
            <w:tcBorders>
              <w:left w:val="single" w:sz="4" w:space="0" w:color="auto"/>
              <w:right w:val="single" w:sz="4" w:space="0" w:color="auto"/>
            </w:tcBorders>
            <w:shd w:val="clear" w:color="auto" w:fill="auto"/>
            <w:vAlign w:val="center"/>
          </w:tcPr>
          <w:p w14:paraId="2900D5E7"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52</w:t>
            </w:r>
          </w:p>
        </w:tc>
        <w:tc>
          <w:tcPr>
            <w:tcW w:w="320" w:type="pct"/>
            <w:tcBorders>
              <w:left w:val="single" w:sz="4" w:space="0" w:color="auto"/>
            </w:tcBorders>
            <w:shd w:val="clear" w:color="auto" w:fill="auto"/>
            <w:vAlign w:val="center"/>
          </w:tcPr>
          <w:p w14:paraId="201ABC23"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25</w:t>
            </w:r>
          </w:p>
        </w:tc>
        <w:tc>
          <w:tcPr>
            <w:tcW w:w="321" w:type="pct"/>
            <w:shd w:val="clear" w:color="auto" w:fill="auto"/>
            <w:vAlign w:val="center"/>
          </w:tcPr>
          <w:p w14:paraId="3CB04D8D"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56</w:t>
            </w:r>
          </w:p>
        </w:tc>
        <w:tc>
          <w:tcPr>
            <w:tcW w:w="321" w:type="pct"/>
            <w:shd w:val="clear" w:color="auto" w:fill="auto"/>
            <w:vAlign w:val="center"/>
          </w:tcPr>
          <w:p w14:paraId="529BF4F6" w14:textId="77777777" w:rsidR="000A73CE" w:rsidRPr="007708D7" w:rsidRDefault="000A73CE" w:rsidP="000A73CE">
            <w:pPr>
              <w:pStyle w:val="afffffffffff4"/>
              <w:rPr>
                <w:rFonts w:ascii="宋体" w:hAnsi="宋体" w:cs="宋体"/>
                <w:sz w:val="18"/>
                <w:szCs w:val="18"/>
              </w:rPr>
            </w:pPr>
            <w:r w:rsidRPr="007708D7">
              <w:rPr>
                <w:rFonts w:ascii="宋体" w:hAnsi="宋体" w:cs="宋体"/>
                <w:sz w:val="18"/>
                <w:szCs w:val="18"/>
              </w:rPr>
              <w:t>26</w:t>
            </w:r>
          </w:p>
        </w:tc>
        <w:tc>
          <w:tcPr>
            <w:tcW w:w="321" w:type="pct"/>
            <w:shd w:val="clear" w:color="auto" w:fill="auto"/>
            <w:vAlign w:val="center"/>
          </w:tcPr>
          <w:p w14:paraId="441159EF"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64</w:t>
            </w:r>
          </w:p>
        </w:tc>
        <w:tc>
          <w:tcPr>
            <w:tcW w:w="321" w:type="pct"/>
            <w:shd w:val="clear" w:color="auto" w:fill="auto"/>
            <w:vAlign w:val="center"/>
          </w:tcPr>
          <w:p w14:paraId="68B3F41F"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34</w:t>
            </w:r>
          </w:p>
        </w:tc>
        <w:tc>
          <w:tcPr>
            <w:tcW w:w="321" w:type="pct"/>
            <w:tcBorders>
              <w:right w:val="single" w:sz="4" w:space="0" w:color="auto"/>
            </w:tcBorders>
            <w:shd w:val="clear" w:color="auto" w:fill="auto"/>
            <w:vAlign w:val="center"/>
          </w:tcPr>
          <w:p w14:paraId="5AA94258"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69</w:t>
            </w:r>
          </w:p>
        </w:tc>
        <w:tc>
          <w:tcPr>
            <w:tcW w:w="322" w:type="pct"/>
            <w:tcBorders>
              <w:left w:val="single" w:sz="4" w:space="0" w:color="auto"/>
            </w:tcBorders>
            <w:shd w:val="clear" w:color="auto" w:fill="auto"/>
            <w:vAlign w:val="center"/>
          </w:tcPr>
          <w:p w14:paraId="2A631831"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40</w:t>
            </w:r>
          </w:p>
        </w:tc>
        <w:tc>
          <w:tcPr>
            <w:tcW w:w="322" w:type="pct"/>
            <w:shd w:val="clear" w:color="auto" w:fill="auto"/>
            <w:vAlign w:val="center"/>
          </w:tcPr>
          <w:p w14:paraId="36A3CAB2"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75</w:t>
            </w:r>
          </w:p>
        </w:tc>
        <w:tc>
          <w:tcPr>
            <w:tcW w:w="322" w:type="pct"/>
            <w:shd w:val="clear" w:color="auto" w:fill="auto"/>
            <w:vAlign w:val="center"/>
          </w:tcPr>
          <w:p w14:paraId="44A3DFA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45</w:t>
            </w:r>
          </w:p>
        </w:tc>
        <w:tc>
          <w:tcPr>
            <w:tcW w:w="322" w:type="pct"/>
            <w:shd w:val="clear" w:color="auto" w:fill="auto"/>
            <w:vAlign w:val="center"/>
          </w:tcPr>
          <w:p w14:paraId="5DC83DCB"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100</w:t>
            </w:r>
          </w:p>
        </w:tc>
        <w:tc>
          <w:tcPr>
            <w:tcW w:w="315" w:type="pct"/>
            <w:tcBorders>
              <w:right w:val="single" w:sz="4" w:space="0" w:color="auto"/>
            </w:tcBorders>
            <w:shd w:val="clear" w:color="auto" w:fill="auto"/>
            <w:vAlign w:val="center"/>
          </w:tcPr>
          <w:p w14:paraId="65F7880F"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90</w:t>
            </w:r>
          </w:p>
        </w:tc>
        <w:tc>
          <w:tcPr>
            <w:tcW w:w="371" w:type="pct"/>
            <w:tcBorders>
              <w:top w:val="single" w:sz="4" w:space="0" w:color="auto"/>
              <w:left w:val="single" w:sz="4" w:space="0" w:color="auto"/>
              <w:bottom w:val="single" w:sz="4" w:space="0" w:color="auto"/>
              <w:right w:val="single" w:sz="4" w:space="0" w:color="auto"/>
            </w:tcBorders>
            <w:vAlign w:val="center"/>
          </w:tcPr>
          <w:p w14:paraId="642B9631"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72" w:type="pct"/>
            <w:tcBorders>
              <w:left w:val="single" w:sz="4" w:space="0" w:color="auto"/>
              <w:right w:val="single" w:sz="8" w:space="0" w:color="auto"/>
            </w:tcBorders>
            <w:vAlign w:val="center"/>
          </w:tcPr>
          <w:p w14:paraId="772DC178"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r>
      <w:tr w:rsidR="007708D7" w:rsidRPr="007708D7" w14:paraId="10F6FD32" w14:textId="77777777" w:rsidTr="002C3F3A">
        <w:trPr>
          <w:trHeight w:val="369"/>
          <w:jc w:val="center"/>
        </w:trPr>
        <w:tc>
          <w:tcPr>
            <w:tcW w:w="406" w:type="pct"/>
            <w:tcBorders>
              <w:left w:val="single" w:sz="8" w:space="0" w:color="auto"/>
              <w:right w:val="single" w:sz="4" w:space="0" w:color="auto"/>
            </w:tcBorders>
            <w:shd w:val="clear" w:color="auto" w:fill="auto"/>
            <w:vAlign w:val="center"/>
          </w:tcPr>
          <w:p w14:paraId="6831FA9D"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2.36</w:t>
            </w:r>
          </w:p>
        </w:tc>
        <w:tc>
          <w:tcPr>
            <w:tcW w:w="320" w:type="pct"/>
            <w:tcBorders>
              <w:left w:val="single" w:sz="4" w:space="0" w:color="auto"/>
              <w:right w:val="single" w:sz="4" w:space="0" w:color="auto"/>
            </w:tcBorders>
            <w:shd w:val="clear" w:color="auto" w:fill="auto"/>
            <w:vAlign w:val="center"/>
          </w:tcPr>
          <w:p w14:paraId="60685A0F"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44</w:t>
            </w:r>
          </w:p>
        </w:tc>
        <w:tc>
          <w:tcPr>
            <w:tcW w:w="320" w:type="pct"/>
            <w:tcBorders>
              <w:left w:val="single" w:sz="4" w:space="0" w:color="auto"/>
            </w:tcBorders>
            <w:shd w:val="clear" w:color="auto" w:fill="auto"/>
            <w:vAlign w:val="center"/>
          </w:tcPr>
          <w:p w14:paraId="1E53E96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16</w:t>
            </w:r>
          </w:p>
        </w:tc>
        <w:tc>
          <w:tcPr>
            <w:tcW w:w="321" w:type="pct"/>
            <w:shd w:val="clear" w:color="auto" w:fill="auto"/>
            <w:vAlign w:val="center"/>
          </w:tcPr>
          <w:p w14:paraId="142E3392" w14:textId="77777777" w:rsidR="000A73CE" w:rsidRPr="007708D7" w:rsidRDefault="000A73CE" w:rsidP="000A73CE">
            <w:pPr>
              <w:pStyle w:val="afffffffffff4"/>
              <w:rPr>
                <w:rFonts w:ascii="宋体" w:hAnsi="宋体" w:cs="宋体"/>
                <w:sz w:val="18"/>
                <w:szCs w:val="18"/>
              </w:rPr>
            </w:pPr>
            <w:r w:rsidRPr="007708D7">
              <w:rPr>
                <w:rFonts w:ascii="宋体" w:hAnsi="宋体" w:cs="宋体"/>
                <w:sz w:val="18"/>
                <w:szCs w:val="18"/>
              </w:rPr>
              <w:t>44</w:t>
            </w:r>
          </w:p>
        </w:tc>
        <w:tc>
          <w:tcPr>
            <w:tcW w:w="321" w:type="pct"/>
            <w:shd w:val="clear" w:color="auto" w:fill="auto"/>
            <w:vAlign w:val="center"/>
          </w:tcPr>
          <w:p w14:paraId="4B7D1406" w14:textId="77777777" w:rsidR="000A73CE" w:rsidRPr="007708D7" w:rsidRDefault="000A73CE" w:rsidP="000A73CE">
            <w:pPr>
              <w:pStyle w:val="afffffffffff4"/>
              <w:rPr>
                <w:rFonts w:ascii="宋体" w:hAnsi="宋体" w:cs="宋体"/>
                <w:sz w:val="18"/>
                <w:szCs w:val="18"/>
              </w:rPr>
            </w:pPr>
            <w:r w:rsidRPr="007708D7">
              <w:rPr>
                <w:rFonts w:ascii="宋体" w:hAnsi="宋体" w:cs="宋体"/>
                <w:sz w:val="18"/>
                <w:szCs w:val="18"/>
              </w:rPr>
              <w:t>16</w:t>
            </w:r>
          </w:p>
        </w:tc>
        <w:tc>
          <w:tcPr>
            <w:tcW w:w="321" w:type="pct"/>
            <w:shd w:val="clear" w:color="auto" w:fill="auto"/>
            <w:vAlign w:val="center"/>
          </w:tcPr>
          <w:p w14:paraId="1875F58F"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48</w:t>
            </w:r>
          </w:p>
        </w:tc>
        <w:tc>
          <w:tcPr>
            <w:tcW w:w="321" w:type="pct"/>
            <w:shd w:val="clear" w:color="auto" w:fill="auto"/>
            <w:vAlign w:val="center"/>
          </w:tcPr>
          <w:p w14:paraId="005A3E74"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20</w:t>
            </w:r>
          </w:p>
        </w:tc>
        <w:tc>
          <w:tcPr>
            <w:tcW w:w="321" w:type="pct"/>
            <w:tcBorders>
              <w:right w:val="single" w:sz="4" w:space="0" w:color="auto"/>
            </w:tcBorders>
            <w:shd w:val="clear" w:color="auto" w:fill="auto"/>
            <w:vAlign w:val="center"/>
          </w:tcPr>
          <w:p w14:paraId="211A90E7"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52</w:t>
            </w:r>
          </w:p>
        </w:tc>
        <w:tc>
          <w:tcPr>
            <w:tcW w:w="322" w:type="pct"/>
            <w:tcBorders>
              <w:left w:val="single" w:sz="4" w:space="0" w:color="auto"/>
            </w:tcBorders>
            <w:shd w:val="clear" w:color="auto" w:fill="auto"/>
            <w:vAlign w:val="center"/>
          </w:tcPr>
          <w:p w14:paraId="1335C092"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26</w:t>
            </w:r>
          </w:p>
        </w:tc>
        <w:tc>
          <w:tcPr>
            <w:tcW w:w="322" w:type="pct"/>
            <w:shd w:val="clear" w:color="auto" w:fill="auto"/>
            <w:vAlign w:val="center"/>
          </w:tcPr>
          <w:p w14:paraId="102949F4"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60</w:t>
            </w:r>
          </w:p>
        </w:tc>
        <w:tc>
          <w:tcPr>
            <w:tcW w:w="322" w:type="pct"/>
            <w:shd w:val="clear" w:color="auto" w:fill="auto"/>
            <w:vAlign w:val="center"/>
          </w:tcPr>
          <w:p w14:paraId="1B06CFDD"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30</w:t>
            </w:r>
          </w:p>
        </w:tc>
        <w:tc>
          <w:tcPr>
            <w:tcW w:w="322" w:type="pct"/>
            <w:shd w:val="clear" w:color="auto" w:fill="auto"/>
            <w:vAlign w:val="center"/>
          </w:tcPr>
          <w:p w14:paraId="6F6109EE"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78</w:t>
            </w:r>
          </w:p>
        </w:tc>
        <w:tc>
          <w:tcPr>
            <w:tcW w:w="315" w:type="pct"/>
            <w:tcBorders>
              <w:right w:val="single" w:sz="4" w:space="0" w:color="auto"/>
            </w:tcBorders>
            <w:shd w:val="clear" w:color="auto" w:fill="auto"/>
            <w:vAlign w:val="center"/>
          </w:tcPr>
          <w:p w14:paraId="78C6D596"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55</w:t>
            </w:r>
          </w:p>
        </w:tc>
        <w:tc>
          <w:tcPr>
            <w:tcW w:w="371" w:type="pct"/>
            <w:tcBorders>
              <w:top w:val="single" w:sz="4" w:space="0" w:color="auto"/>
              <w:left w:val="single" w:sz="4" w:space="0" w:color="auto"/>
              <w:bottom w:val="single" w:sz="4" w:space="0" w:color="auto"/>
              <w:right w:val="single" w:sz="4" w:space="0" w:color="auto"/>
            </w:tcBorders>
          </w:tcPr>
          <w:p w14:paraId="7EFCCB82"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4</w:t>
            </w:r>
            <w:r w:rsidRPr="007708D7">
              <w:rPr>
                <w:rFonts w:ascii="宋体" w:hAnsi="宋体" w:cs="宋体"/>
                <w:sz w:val="18"/>
                <w:szCs w:val="18"/>
              </w:rPr>
              <w:t>9</w:t>
            </w:r>
          </w:p>
        </w:tc>
        <w:tc>
          <w:tcPr>
            <w:tcW w:w="372" w:type="pct"/>
            <w:tcBorders>
              <w:left w:val="single" w:sz="4" w:space="0" w:color="auto"/>
              <w:right w:val="single" w:sz="8" w:space="0" w:color="auto"/>
            </w:tcBorders>
          </w:tcPr>
          <w:p w14:paraId="43182958"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2</w:t>
            </w:r>
            <w:r w:rsidRPr="007708D7">
              <w:rPr>
                <w:rFonts w:ascii="宋体" w:hAnsi="宋体" w:cs="宋体"/>
                <w:sz w:val="18"/>
                <w:szCs w:val="18"/>
              </w:rPr>
              <w:t>3</w:t>
            </w:r>
          </w:p>
        </w:tc>
      </w:tr>
      <w:tr w:rsidR="007708D7" w:rsidRPr="007708D7" w14:paraId="4D98B191" w14:textId="77777777" w:rsidTr="002C3F3A">
        <w:trPr>
          <w:trHeight w:val="369"/>
          <w:jc w:val="center"/>
        </w:trPr>
        <w:tc>
          <w:tcPr>
            <w:tcW w:w="406" w:type="pct"/>
            <w:tcBorders>
              <w:left w:val="single" w:sz="8" w:space="0" w:color="auto"/>
              <w:right w:val="single" w:sz="4" w:space="0" w:color="auto"/>
            </w:tcBorders>
            <w:shd w:val="clear" w:color="auto" w:fill="auto"/>
            <w:vAlign w:val="center"/>
          </w:tcPr>
          <w:p w14:paraId="6E5C340A"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1.18</w:t>
            </w:r>
          </w:p>
        </w:tc>
        <w:tc>
          <w:tcPr>
            <w:tcW w:w="320" w:type="pct"/>
            <w:tcBorders>
              <w:left w:val="single" w:sz="4" w:space="0" w:color="auto"/>
              <w:right w:val="single" w:sz="4" w:space="0" w:color="auto"/>
            </w:tcBorders>
            <w:shd w:val="clear" w:color="auto" w:fill="auto"/>
            <w:vAlign w:val="center"/>
          </w:tcPr>
          <w:p w14:paraId="62454B68"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34</w:t>
            </w:r>
          </w:p>
        </w:tc>
        <w:tc>
          <w:tcPr>
            <w:tcW w:w="320" w:type="pct"/>
            <w:tcBorders>
              <w:left w:val="single" w:sz="4" w:space="0" w:color="auto"/>
            </w:tcBorders>
            <w:shd w:val="clear" w:color="auto" w:fill="auto"/>
            <w:vAlign w:val="center"/>
          </w:tcPr>
          <w:p w14:paraId="176AC4A7"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12</w:t>
            </w:r>
          </w:p>
        </w:tc>
        <w:tc>
          <w:tcPr>
            <w:tcW w:w="321" w:type="pct"/>
            <w:shd w:val="clear" w:color="auto" w:fill="auto"/>
            <w:vAlign w:val="center"/>
          </w:tcPr>
          <w:p w14:paraId="7606F569" w14:textId="77777777" w:rsidR="000A73CE" w:rsidRPr="007708D7" w:rsidRDefault="000A73CE" w:rsidP="000A73CE">
            <w:pPr>
              <w:pStyle w:val="afffffffffff4"/>
              <w:rPr>
                <w:rFonts w:ascii="宋体" w:hAnsi="宋体" w:cs="宋体"/>
                <w:sz w:val="18"/>
                <w:szCs w:val="18"/>
              </w:rPr>
            </w:pPr>
            <w:r w:rsidRPr="007708D7">
              <w:rPr>
                <w:rFonts w:ascii="宋体" w:hAnsi="宋体" w:cs="宋体"/>
                <w:sz w:val="18"/>
                <w:szCs w:val="18"/>
              </w:rPr>
              <w:t>33</w:t>
            </w:r>
          </w:p>
        </w:tc>
        <w:tc>
          <w:tcPr>
            <w:tcW w:w="321" w:type="pct"/>
            <w:shd w:val="clear" w:color="auto" w:fill="auto"/>
            <w:vAlign w:val="center"/>
          </w:tcPr>
          <w:p w14:paraId="0401A693" w14:textId="77777777" w:rsidR="000A73CE" w:rsidRPr="007708D7" w:rsidRDefault="000A73CE" w:rsidP="000A73CE">
            <w:pPr>
              <w:pStyle w:val="afffffffffff4"/>
              <w:rPr>
                <w:rFonts w:ascii="宋体" w:hAnsi="宋体" w:cs="宋体"/>
                <w:sz w:val="18"/>
                <w:szCs w:val="18"/>
              </w:rPr>
            </w:pPr>
            <w:r w:rsidRPr="007708D7">
              <w:rPr>
                <w:rFonts w:ascii="宋体" w:hAnsi="宋体" w:cs="宋体"/>
                <w:sz w:val="18"/>
                <w:szCs w:val="18"/>
              </w:rPr>
              <w:t>12</w:t>
            </w:r>
          </w:p>
        </w:tc>
        <w:tc>
          <w:tcPr>
            <w:tcW w:w="321" w:type="pct"/>
            <w:shd w:val="clear" w:color="auto" w:fill="auto"/>
            <w:vAlign w:val="center"/>
          </w:tcPr>
          <w:p w14:paraId="4E5FF865"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39</w:t>
            </w:r>
          </w:p>
        </w:tc>
        <w:tc>
          <w:tcPr>
            <w:tcW w:w="321" w:type="pct"/>
            <w:shd w:val="clear" w:color="auto" w:fill="auto"/>
            <w:vAlign w:val="center"/>
          </w:tcPr>
          <w:p w14:paraId="52C90DDC"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15</w:t>
            </w:r>
          </w:p>
        </w:tc>
        <w:tc>
          <w:tcPr>
            <w:tcW w:w="321" w:type="pct"/>
            <w:tcBorders>
              <w:right w:val="single" w:sz="4" w:space="0" w:color="auto"/>
            </w:tcBorders>
            <w:shd w:val="clear" w:color="auto" w:fill="auto"/>
            <w:vAlign w:val="center"/>
          </w:tcPr>
          <w:p w14:paraId="0625A298"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42</w:t>
            </w:r>
          </w:p>
        </w:tc>
        <w:tc>
          <w:tcPr>
            <w:tcW w:w="322" w:type="pct"/>
            <w:tcBorders>
              <w:left w:val="single" w:sz="4" w:space="0" w:color="auto"/>
            </w:tcBorders>
            <w:shd w:val="clear" w:color="auto" w:fill="auto"/>
            <w:vAlign w:val="center"/>
          </w:tcPr>
          <w:p w14:paraId="6CDB4362"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18</w:t>
            </w:r>
          </w:p>
        </w:tc>
        <w:tc>
          <w:tcPr>
            <w:tcW w:w="322" w:type="pct"/>
            <w:shd w:val="clear" w:color="auto" w:fill="auto"/>
            <w:vAlign w:val="center"/>
          </w:tcPr>
          <w:p w14:paraId="32B50036"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44</w:t>
            </w:r>
          </w:p>
        </w:tc>
        <w:tc>
          <w:tcPr>
            <w:tcW w:w="322" w:type="pct"/>
            <w:shd w:val="clear" w:color="auto" w:fill="auto"/>
            <w:vAlign w:val="center"/>
          </w:tcPr>
          <w:p w14:paraId="64D5E9F6"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20</w:t>
            </w:r>
          </w:p>
        </w:tc>
        <w:tc>
          <w:tcPr>
            <w:tcW w:w="322" w:type="pct"/>
            <w:shd w:val="clear" w:color="auto" w:fill="auto"/>
            <w:vAlign w:val="center"/>
          </w:tcPr>
          <w:p w14:paraId="7D7D741B"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56</w:t>
            </w:r>
          </w:p>
        </w:tc>
        <w:tc>
          <w:tcPr>
            <w:tcW w:w="315" w:type="pct"/>
            <w:tcBorders>
              <w:right w:val="single" w:sz="4" w:space="0" w:color="auto"/>
            </w:tcBorders>
            <w:shd w:val="clear" w:color="auto" w:fill="auto"/>
            <w:vAlign w:val="center"/>
          </w:tcPr>
          <w:p w14:paraId="50DC25AC"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34</w:t>
            </w:r>
          </w:p>
        </w:tc>
        <w:tc>
          <w:tcPr>
            <w:tcW w:w="371" w:type="pct"/>
            <w:tcBorders>
              <w:top w:val="single" w:sz="4" w:space="0" w:color="auto"/>
              <w:left w:val="single" w:sz="4" w:space="0" w:color="auto"/>
              <w:bottom w:val="single" w:sz="4" w:space="0" w:color="auto"/>
              <w:right w:val="single" w:sz="4" w:space="0" w:color="auto"/>
            </w:tcBorders>
            <w:vAlign w:val="center"/>
          </w:tcPr>
          <w:p w14:paraId="289E06AF"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72" w:type="pct"/>
            <w:tcBorders>
              <w:left w:val="single" w:sz="4" w:space="0" w:color="auto"/>
              <w:right w:val="single" w:sz="8" w:space="0" w:color="auto"/>
            </w:tcBorders>
            <w:vAlign w:val="center"/>
          </w:tcPr>
          <w:p w14:paraId="51734130"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r>
      <w:tr w:rsidR="007708D7" w:rsidRPr="007708D7" w14:paraId="648D75D2" w14:textId="77777777" w:rsidTr="002C3F3A">
        <w:trPr>
          <w:trHeight w:val="369"/>
          <w:jc w:val="center"/>
        </w:trPr>
        <w:tc>
          <w:tcPr>
            <w:tcW w:w="406" w:type="pct"/>
            <w:tcBorders>
              <w:left w:val="single" w:sz="8" w:space="0" w:color="auto"/>
              <w:right w:val="single" w:sz="4" w:space="0" w:color="auto"/>
            </w:tcBorders>
            <w:shd w:val="clear" w:color="auto" w:fill="auto"/>
            <w:vAlign w:val="center"/>
          </w:tcPr>
          <w:p w14:paraId="75E0ED6D"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0.6</w:t>
            </w:r>
          </w:p>
        </w:tc>
        <w:tc>
          <w:tcPr>
            <w:tcW w:w="320" w:type="pct"/>
            <w:tcBorders>
              <w:left w:val="single" w:sz="4" w:space="0" w:color="auto"/>
              <w:right w:val="single" w:sz="4" w:space="0" w:color="auto"/>
            </w:tcBorders>
            <w:shd w:val="clear" w:color="auto" w:fill="auto"/>
            <w:vAlign w:val="center"/>
          </w:tcPr>
          <w:p w14:paraId="51016210"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24</w:t>
            </w:r>
          </w:p>
        </w:tc>
        <w:tc>
          <w:tcPr>
            <w:tcW w:w="320" w:type="pct"/>
            <w:tcBorders>
              <w:left w:val="single" w:sz="4" w:space="0" w:color="auto"/>
            </w:tcBorders>
            <w:shd w:val="clear" w:color="auto" w:fill="auto"/>
            <w:vAlign w:val="center"/>
          </w:tcPr>
          <w:p w14:paraId="3D1BD635"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8</w:t>
            </w:r>
          </w:p>
        </w:tc>
        <w:tc>
          <w:tcPr>
            <w:tcW w:w="321" w:type="pct"/>
            <w:shd w:val="clear" w:color="auto" w:fill="auto"/>
            <w:vAlign w:val="center"/>
          </w:tcPr>
          <w:p w14:paraId="6FF57349" w14:textId="77777777" w:rsidR="000A73CE" w:rsidRPr="007708D7" w:rsidRDefault="000A73CE" w:rsidP="000A73CE">
            <w:pPr>
              <w:pStyle w:val="afffffffffff4"/>
              <w:rPr>
                <w:rFonts w:ascii="宋体" w:hAnsi="宋体" w:cs="宋体"/>
                <w:sz w:val="18"/>
                <w:szCs w:val="18"/>
              </w:rPr>
            </w:pPr>
            <w:r w:rsidRPr="007708D7">
              <w:rPr>
                <w:rFonts w:ascii="宋体" w:hAnsi="宋体" w:cs="宋体"/>
                <w:sz w:val="18"/>
                <w:szCs w:val="18"/>
              </w:rPr>
              <w:t>24</w:t>
            </w:r>
          </w:p>
        </w:tc>
        <w:tc>
          <w:tcPr>
            <w:tcW w:w="321" w:type="pct"/>
            <w:shd w:val="clear" w:color="auto" w:fill="auto"/>
            <w:vAlign w:val="center"/>
          </w:tcPr>
          <w:p w14:paraId="3654B506" w14:textId="77777777" w:rsidR="000A73CE" w:rsidRPr="007708D7" w:rsidRDefault="000A73CE" w:rsidP="000A73CE">
            <w:pPr>
              <w:pStyle w:val="afffffffffff4"/>
              <w:rPr>
                <w:rFonts w:ascii="宋体" w:hAnsi="宋体" w:cs="宋体"/>
                <w:sz w:val="18"/>
                <w:szCs w:val="18"/>
              </w:rPr>
            </w:pPr>
            <w:r w:rsidRPr="007708D7">
              <w:rPr>
                <w:rFonts w:ascii="宋体" w:hAnsi="宋体" w:cs="宋体"/>
                <w:sz w:val="18"/>
                <w:szCs w:val="18"/>
              </w:rPr>
              <w:t>8</w:t>
            </w:r>
          </w:p>
        </w:tc>
        <w:tc>
          <w:tcPr>
            <w:tcW w:w="321" w:type="pct"/>
            <w:shd w:val="clear" w:color="auto" w:fill="auto"/>
            <w:vAlign w:val="center"/>
          </w:tcPr>
          <w:p w14:paraId="6AB18A9B"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26</w:t>
            </w:r>
          </w:p>
        </w:tc>
        <w:tc>
          <w:tcPr>
            <w:tcW w:w="321" w:type="pct"/>
            <w:shd w:val="clear" w:color="auto" w:fill="auto"/>
            <w:vAlign w:val="center"/>
          </w:tcPr>
          <w:p w14:paraId="381F5DEF"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w:t>
            </w:r>
          </w:p>
        </w:tc>
        <w:tc>
          <w:tcPr>
            <w:tcW w:w="321" w:type="pct"/>
            <w:tcBorders>
              <w:right w:val="single" w:sz="4" w:space="0" w:color="auto"/>
            </w:tcBorders>
            <w:shd w:val="clear" w:color="auto" w:fill="auto"/>
            <w:vAlign w:val="center"/>
          </w:tcPr>
          <w:p w14:paraId="26637CCE"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28</w:t>
            </w:r>
          </w:p>
        </w:tc>
        <w:tc>
          <w:tcPr>
            <w:tcW w:w="322" w:type="pct"/>
            <w:tcBorders>
              <w:left w:val="single" w:sz="4" w:space="0" w:color="auto"/>
            </w:tcBorders>
            <w:shd w:val="clear" w:color="auto" w:fill="auto"/>
            <w:vAlign w:val="center"/>
          </w:tcPr>
          <w:p w14:paraId="51B7C2A7"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12</w:t>
            </w:r>
          </w:p>
        </w:tc>
        <w:tc>
          <w:tcPr>
            <w:tcW w:w="322" w:type="pct"/>
            <w:shd w:val="clear" w:color="auto" w:fill="auto"/>
            <w:vAlign w:val="center"/>
          </w:tcPr>
          <w:p w14:paraId="11B35604"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32</w:t>
            </w:r>
          </w:p>
        </w:tc>
        <w:tc>
          <w:tcPr>
            <w:tcW w:w="322" w:type="pct"/>
            <w:shd w:val="clear" w:color="auto" w:fill="auto"/>
            <w:vAlign w:val="center"/>
          </w:tcPr>
          <w:p w14:paraId="27F786A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14</w:t>
            </w:r>
          </w:p>
        </w:tc>
        <w:tc>
          <w:tcPr>
            <w:tcW w:w="322" w:type="pct"/>
            <w:shd w:val="clear" w:color="auto" w:fill="auto"/>
            <w:vAlign w:val="center"/>
          </w:tcPr>
          <w:p w14:paraId="5DF5C581"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40</w:t>
            </w:r>
          </w:p>
        </w:tc>
        <w:tc>
          <w:tcPr>
            <w:tcW w:w="315" w:type="pct"/>
            <w:tcBorders>
              <w:right w:val="single" w:sz="4" w:space="0" w:color="auto"/>
            </w:tcBorders>
            <w:shd w:val="clear" w:color="auto" w:fill="auto"/>
            <w:vAlign w:val="center"/>
          </w:tcPr>
          <w:p w14:paraId="38A6C3F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20</w:t>
            </w:r>
          </w:p>
        </w:tc>
        <w:tc>
          <w:tcPr>
            <w:tcW w:w="371" w:type="pct"/>
            <w:tcBorders>
              <w:top w:val="single" w:sz="4" w:space="0" w:color="auto"/>
              <w:left w:val="single" w:sz="4" w:space="0" w:color="auto"/>
              <w:bottom w:val="single" w:sz="4" w:space="0" w:color="auto"/>
              <w:right w:val="single" w:sz="4" w:space="0" w:color="auto"/>
            </w:tcBorders>
            <w:vAlign w:val="center"/>
          </w:tcPr>
          <w:p w14:paraId="70B906B0"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72" w:type="pct"/>
            <w:tcBorders>
              <w:left w:val="single" w:sz="4" w:space="0" w:color="auto"/>
              <w:right w:val="single" w:sz="8" w:space="0" w:color="auto"/>
            </w:tcBorders>
            <w:vAlign w:val="center"/>
          </w:tcPr>
          <w:p w14:paraId="054288F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r>
      <w:tr w:rsidR="007708D7" w:rsidRPr="007708D7" w14:paraId="52965499" w14:textId="77777777" w:rsidTr="002C3F3A">
        <w:trPr>
          <w:trHeight w:val="369"/>
          <w:jc w:val="center"/>
        </w:trPr>
        <w:tc>
          <w:tcPr>
            <w:tcW w:w="406" w:type="pct"/>
            <w:tcBorders>
              <w:left w:val="single" w:sz="8" w:space="0" w:color="auto"/>
              <w:right w:val="single" w:sz="4" w:space="0" w:color="auto"/>
            </w:tcBorders>
            <w:shd w:val="clear" w:color="auto" w:fill="auto"/>
            <w:vAlign w:val="center"/>
          </w:tcPr>
          <w:p w14:paraId="21EDF06D"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0.3</w:t>
            </w:r>
          </w:p>
        </w:tc>
        <w:tc>
          <w:tcPr>
            <w:tcW w:w="320" w:type="pct"/>
            <w:tcBorders>
              <w:left w:val="single" w:sz="4" w:space="0" w:color="auto"/>
              <w:right w:val="single" w:sz="4" w:space="0" w:color="auto"/>
            </w:tcBorders>
            <w:shd w:val="clear" w:color="auto" w:fill="auto"/>
            <w:vAlign w:val="center"/>
          </w:tcPr>
          <w:p w14:paraId="402D5818"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17</w:t>
            </w:r>
          </w:p>
        </w:tc>
        <w:tc>
          <w:tcPr>
            <w:tcW w:w="320" w:type="pct"/>
            <w:tcBorders>
              <w:left w:val="single" w:sz="4" w:space="0" w:color="auto"/>
            </w:tcBorders>
            <w:shd w:val="clear" w:color="auto" w:fill="auto"/>
            <w:vAlign w:val="center"/>
          </w:tcPr>
          <w:p w14:paraId="26996A0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5</w:t>
            </w:r>
          </w:p>
        </w:tc>
        <w:tc>
          <w:tcPr>
            <w:tcW w:w="321" w:type="pct"/>
            <w:shd w:val="clear" w:color="auto" w:fill="auto"/>
            <w:vAlign w:val="center"/>
          </w:tcPr>
          <w:p w14:paraId="6685A286"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17</w:t>
            </w:r>
          </w:p>
        </w:tc>
        <w:tc>
          <w:tcPr>
            <w:tcW w:w="321" w:type="pct"/>
            <w:shd w:val="clear" w:color="auto" w:fill="auto"/>
            <w:vAlign w:val="center"/>
          </w:tcPr>
          <w:p w14:paraId="2FB8E4EB"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5</w:t>
            </w:r>
          </w:p>
        </w:tc>
        <w:tc>
          <w:tcPr>
            <w:tcW w:w="321" w:type="pct"/>
            <w:shd w:val="clear" w:color="auto" w:fill="auto"/>
            <w:vAlign w:val="center"/>
          </w:tcPr>
          <w:p w14:paraId="6332D6F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18</w:t>
            </w:r>
          </w:p>
        </w:tc>
        <w:tc>
          <w:tcPr>
            <w:tcW w:w="321" w:type="pct"/>
            <w:shd w:val="clear" w:color="auto" w:fill="auto"/>
            <w:vAlign w:val="center"/>
          </w:tcPr>
          <w:p w14:paraId="306DF2DD"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6</w:t>
            </w:r>
          </w:p>
        </w:tc>
        <w:tc>
          <w:tcPr>
            <w:tcW w:w="321" w:type="pct"/>
            <w:tcBorders>
              <w:right w:val="single" w:sz="4" w:space="0" w:color="auto"/>
            </w:tcBorders>
            <w:shd w:val="clear" w:color="auto" w:fill="auto"/>
            <w:vAlign w:val="center"/>
          </w:tcPr>
          <w:p w14:paraId="050ACB0D"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20</w:t>
            </w:r>
          </w:p>
        </w:tc>
        <w:tc>
          <w:tcPr>
            <w:tcW w:w="322" w:type="pct"/>
            <w:tcBorders>
              <w:left w:val="single" w:sz="4" w:space="0" w:color="auto"/>
            </w:tcBorders>
            <w:shd w:val="clear" w:color="auto" w:fill="auto"/>
            <w:vAlign w:val="center"/>
          </w:tcPr>
          <w:p w14:paraId="0A1C5F22"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8</w:t>
            </w:r>
          </w:p>
        </w:tc>
        <w:tc>
          <w:tcPr>
            <w:tcW w:w="322" w:type="pct"/>
            <w:shd w:val="clear" w:color="auto" w:fill="auto"/>
            <w:vAlign w:val="center"/>
          </w:tcPr>
          <w:p w14:paraId="7D7A51AC"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23</w:t>
            </w:r>
          </w:p>
        </w:tc>
        <w:tc>
          <w:tcPr>
            <w:tcW w:w="322" w:type="pct"/>
            <w:shd w:val="clear" w:color="auto" w:fill="auto"/>
            <w:vAlign w:val="center"/>
          </w:tcPr>
          <w:p w14:paraId="589C27C6"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w:t>
            </w:r>
          </w:p>
        </w:tc>
        <w:tc>
          <w:tcPr>
            <w:tcW w:w="322" w:type="pct"/>
            <w:shd w:val="clear" w:color="auto" w:fill="auto"/>
            <w:vAlign w:val="center"/>
          </w:tcPr>
          <w:p w14:paraId="79AEAD2B"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28</w:t>
            </w:r>
          </w:p>
        </w:tc>
        <w:tc>
          <w:tcPr>
            <w:tcW w:w="315" w:type="pct"/>
            <w:tcBorders>
              <w:right w:val="single" w:sz="4" w:space="0" w:color="auto"/>
            </w:tcBorders>
            <w:shd w:val="clear" w:color="auto" w:fill="auto"/>
            <w:vAlign w:val="center"/>
          </w:tcPr>
          <w:p w14:paraId="3D364D72"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12</w:t>
            </w:r>
          </w:p>
        </w:tc>
        <w:tc>
          <w:tcPr>
            <w:tcW w:w="371" w:type="pct"/>
            <w:tcBorders>
              <w:top w:val="single" w:sz="4" w:space="0" w:color="auto"/>
              <w:left w:val="single" w:sz="4" w:space="0" w:color="auto"/>
              <w:bottom w:val="single" w:sz="4" w:space="0" w:color="auto"/>
              <w:right w:val="single" w:sz="4" w:space="0" w:color="auto"/>
            </w:tcBorders>
            <w:vAlign w:val="center"/>
          </w:tcPr>
          <w:p w14:paraId="6745EDF2"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72" w:type="pct"/>
            <w:tcBorders>
              <w:left w:val="single" w:sz="4" w:space="0" w:color="auto"/>
              <w:right w:val="single" w:sz="8" w:space="0" w:color="auto"/>
            </w:tcBorders>
            <w:vAlign w:val="center"/>
          </w:tcPr>
          <w:p w14:paraId="00C64D76"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r>
      <w:tr w:rsidR="007708D7" w:rsidRPr="007708D7" w14:paraId="1055CF0F" w14:textId="77777777" w:rsidTr="002C3F3A">
        <w:trPr>
          <w:trHeight w:val="369"/>
          <w:jc w:val="center"/>
        </w:trPr>
        <w:tc>
          <w:tcPr>
            <w:tcW w:w="406" w:type="pct"/>
            <w:tcBorders>
              <w:left w:val="single" w:sz="8" w:space="0" w:color="auto"/>
              <w:right w:val="single" w:sz="4" w:space="0" w:color="auto"/>
            </w:tcBorders>
            <w:shd w:val="clear" w:color="auto" w:fill="auto"/>
            <w:vAlign w:val="center"/>
          </w:tcPr>
          <w:p w14:paraId="6C385C47"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0.15</w:t>
            </w:r>
          </w:p>
        </w:tc>
        <w:tc>
          <w:tcPr>
            <w:tcW w:w="320" w:type="pct"/>
            <w:tcBorders>
              <w:left w:val="single" w:sz="4" w:space="0" w:color="auto"/>
              <w:right w:val="single" w:sz="4" w:space="0" w:color="auto"/>
            </w:tcBorders>
            <w:shd w:val="clear" w:color="auto" w:fill="auto"/>
            <w:vAlign w:val="center"/>
          </w:tcPr>
          <w:p w14:paraId="49390E46"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13</w:t>
            </w:r>
          </w:p>
        </w:tc>
        <w:tc>
          <w:tcPr>
            <w:tcW w:w="320" w:type="pct"/>
            <w:tcBorders>
              <w:left w:val="single" w:sz="4" w:space="0" w:color="auto"/>
            </w:tcBorders>
            <w:shd w:val="clear" w:color="auto" w:fill="auto"/>
            <w:vAlign w:val="center"/>
          </w:tcPr>
          <w:p w14:paraId="2CE55E4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4</w:t>
            </w:r>
          </w:p>
        </w:tc>
        <w:tc>
          <w:tcPr>
            <w:tcW w:w="321" w:type="pct"/>
            <w:shd w:val="clear" w:color="auto" w:fill="auto"/>
            <w:vAlign w:val="center"/>
          </w:tcPr>
          <w:p w14:paraId="765EDB9A"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13</w:t>
            </w:r>
          </w:p>
        </w:tc>
        <w:tc>
          <w:tcPr>
            <w:tcW w:w="321" w:type="pct"/>
            <w:shd w:val="clear" w:color="auto" w:fill="auto"/>
            <w:vAlign w:val="center"/>
          </w:tcPr>
          <w:p w14:paraId="301B8EEB"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4</w:t>
            </w:r>
          </w:p>
        </w:tc>
        <w:tc>
          <w:tcPr>
            <w:tcW w:w="321" w:type="pct"/>
            <w:shd w:val="clear" w:color="auto" w:fill="auto"/>
            <w:vAlign w:val="center"/>
          </w:tcPr>
          <w:p w14:paraId="2C469D7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14</w:t>
            </w:r>
          </w:p>
        </w:tc>
        <w:tc>
          <w:tcPr>
            <w:tcW w:w="321" w:type="pct"/>
            <w:shd w:val="clear" w:color="auto" w:fill="auto"/>
            <w:vAlign w:val="center"/>
          </w:tcPr>
          <w:p w14:paraId="2C13E51A"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5</w:t>
            </w:r>
          </w:p>
        </w:tc>
        <w:tc>
          <w:tcPr>
            <w:tcW w:w="321" w:type="pct"/>
            <w:tcBorders>
              <w:right w:val="single" w:sz="4" w:space="0" w:color="auto"/>
            </w:tcBorders>
            <w:shd w:val="clear" w:color="auto" w:fill="auto"/>
            <w:vAlign w:val="center"/>
          </w:tcPr>
          <w:p w14:paraId="1248EE7D"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15</w:t>
            </w:r>
          </w:p>
        </w:tc>
        <w:tc>
          <w:tcPr>
            <w:tcW w:w="322" w:type="pct"/>
            <w:tcBorders>
              <w:left w:val="single" w:sz="4" w:space="0" w:color="auto"/>
            </w:tcBorders>
            <w:shd w:val="clear" w:color="auto" w:fill="auto"/>
            <w:vAlign w:val="center"/>
          </w:tcPr>
          <w:p w14:paraId="12F1F54C"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6</w:t>
            </w:r>
          </w:p>
        </w:tc>
        <w:tc>
          <w:tcPr>
            <w:tcW w:w="322" w:type="pct"/>
            <w:shd w:val="clear" w:color="auto" w:fill="auto"/>
            <w:vAlign w:val="center"/>
          </w:tcPr>
          <w:p w14:paraId="675C2DD0"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16</w:t>
            </w:r>
          </w:p>
        </w:tc>
        <w:tc>
          <w:tcPr>
            <w:tcW w:w="322" w:type="pct"/>
            <w:shd w:val="clear" w:color="auto" w:fill="auto"/>
            <w:vAlign w:val="center"/>
          </w:tcPr>
          <w:p w14:paraId="56567029"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7</w:t>
            </w:r>
          </w:p>
        </w:tc>
        <w:tc>
          <w:tcPr>
            <w:tcW w:w="322" w:type="pct"/>
            <w:shd w:val="clear" w:color="auto" w:fill="auto"/>
            <w:vAlign w:val="center"/>
          </w:tcPr>
          <w:p w14:paraId="4D19A870"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18</w:t>
            </w:r>
          </w:p>
        </w:tc>
        <w:tc>
          <w:tcPr>
            <w:tcW w:w="315" w:type="pct"/>
            <w:tcBorders>
              <w:right w:val="single" w:sz="4" w:space="0" w:color="auto"/>
            </w:tcBorders>
            <w:shd w:val="clear" w:color="auto" w:fill="auto"/>
            <w:vAlign w:val="center"/>
          </w:tcPr>
          <w:p w14:paraId="6C5FBED4"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8</w:t>
            </w:r>
          </w:p>
        </w:tc>
        <w:tc>
          <w:tcPr>
            <w:tcW w:w="371" w:type="pct"/>
            <w:tcBorders>
              <w:top w:val="single" w:sz="4" w:space="0" w:color="auto"/>
              <w:left w:val="single" w:sz="4" w:space="0" w:color="auto"/>
              <w:bottom w:val="single" w:sz="4" w:space="0" w:color="auto"/>
              <w:right w:val="single" w:sz="4" w:space="0" w:color="auto"/>
            </w:tcBorders>
            <w:vAlign w:val="center"/>
          </w:tcPr>
          <w:p w14:paraId="3028CBAB"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c>
          <w:tcPr>
            <w:tcW w:w="372" w:type="pct"/>
            <w:tcBorders>
              <w:left w:val="single" w:sz="4" w:space="0" w:color="auto"/>
              <w:right w:val="single" w:sz="8" w:space="0" w:color="auto"/>
            </w:tcBorders>
            <w:vAlign w:val="center"/>
          </w:tcPr>
          <w:p w14:paraId="281A3451"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w:t>
            </w:r>
          </w:p>
        </w:tc>
      </w:tr>
      <w:tr w:rsidR="007708D7" w:rsidRPr="007708D7" w14:paraId="15CB8A54" w14:textId="77777777" w:rsidTr="002C3F3A">
        <w:trPr>
          <w:trHeight w:val="369"/>
          <w:jc w:val="center"/>
        </w:trPr>
        <w:tc>
          <w:tcPr>
            <w:tcW w:w="406" w:type="pct"/>
            <w:tcBorders>
              <w:left w:val="single" w:sz="8" w:space="0" w:color="auto"/>
              <w:bottom w:val="single" w:sz="4" w:space="0" w:color="000000"/>
              <w:right w:val="single" w:sz="4" w:space="0" w:color="auto"/>
            </w:tcBorders>
            <w:shd w:val="clear" w:color="auto" w:fill="auto"/>
            <w:vAlign w:val="center"/>
          </w:tcPr>
          <w:p w14:paraId="46F53ECD"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0.075</w:t>
            </w:r>
          </w:p>
        </w:tc>
        <w:tc>
          <w:tcPr>
            <w:tcW w:w="320" w:type="pct"/>
            <w:tcBorders>
              <w:left w:val="single" w:sz="4" w:space="0" w:color="auto"/>
              <w:bottom w:val="single" w:sz="4" w:space="0" w:color="000000"/>
            </w:tcBorders>
            <w:shd w:val="clear" w:color="auto" w:fill="auto"/>
            <w:vAlign w:val="center"/>
          </w:tcPr>
          <w:p w14:paraId="49771BD5"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7</w:t>
            </w:r>
          </w:p>
        </w:tc>
        <w:tc>
          <w:tcPr>
            <w:tcW w:w="320" w:type="pct"/>
            <w:tcBorders>
              <w:bottom w:val="single" w:sz="4" w:space="0" w:color="000000"/>
            </w:tcBorders>
            <w:shd w:val="clear" w:color="auto" w:fill="auto"/>
            <w:vAlign w:val="center"/>
          </w:tcPr>
          <w:p w14:paraId="7973A0A7"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3</w:t>
            </w:r>
          </w:p>
        </w:tc>
        <w:tc>
          <w:tcPr>
            <w:tcW w:w="321" w:type="pct"/>
            <w:tcBorders>
              <w:bottom w:val="single" w:sz="4" w:space="0" w:color="000000"/>
              <w:right w:val="single" w:sz="4" w:space="0" w:color="auto"/>
            </w:tcBorders>
            <w:shd w:val="clear" w:color="auto" w:fill="auto"/>
            <w:vAlign w:val="center"/>
          </w:tcPr>
          <w:p w14:paraId="63E7248C"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7</w:t>
            </w:r>
          </w:p>
        </w:tc>
        <w:tc>
          <w:tcPr>
            <w:tcW w:w="321" w:type="pct"/>
            <w:tcBorders>
              <w:left w:val="single" w:sz="4" w:space="0" w:color="auto"/>
              <w:bottom w:val="single" w:sz="4" w:space="0" w:color="000000"/>
            </w:tcBorders>
            <w:shd w:val="clear" w:color="auto" w:fill="auto"/>
            <w:vAlign w:val="center"/>
          </w:tcPr>
          <w:p w14:paraId="3571EEB2"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3</w:t>
            </w:r>
          </w:p>
        </w:tc>
        <w:tc>
          <w:tcPr>
            <w:tcW w:w="321" w:type="pct"/>
            <w:tcBorders>
              <w:bottom w:val="single" w:sz="4" w:space="0" w:color="000000"/>
            </w:tcBorders>
            <w:shd w:val="clear" w:color="auto" w:fill="auto"/>
            <w:vAlign w:val="center"/>
          </w:tcPr>
          <w:p w14:paraId="6EDEE25A"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8</w:t>
            </w:r>
          </w:p>
        </w:tc>
        <w:tc>
          <w:tcPr>
            <w:tcW w:w="321" w:type="pct"/>
            <w:tcBorders>
              <w:bottom w:val="single" w:sz="4" w:space="0" w:color="000000"/>
            </w:tcBorders>
            <w:shd w:val="clear" w:color="auto" w:fill="auto"/>
            <w:vAlign w:val="center"/>
          </w:tcPr>
          <w:p w14:paraId="779E7FAB"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4</w:t>
            </w:r>
          </w:p>
        </w:tc>
        <w:tc>
          <w:tcPr>
            <w:tcW w:w="321" w:type="pct"/>
            <w:tcBorders>
              <w:bottom w:val="single" w:sz="4" w:space="0" w:color="000000"/>
            </w:tcBorders>
            <w:shd w:val="clear" w:color="auto" w:fill="auto"/>
            <w:vAlign w:val="center"/>
          </w:tcPr>
          <w:p w14:paraId="1694AF65"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8</w:t>
            </w:r>
          </w:p>
        </w:tc>
        <w:tc>
          <w:tcPr>
            <w:tcW w:w="322" w:type="pct"/>
            <w:tcBorders>
              <w:bottom w:val="single" w:sz="4" w:space="0" w:color="000000"/>
            </w:tcBorders>
            <w:shd w:val="clear" w:color="auto" w:fill="auto"/>
            <w:vAlign w:val="center"/>
          </w:tcPr>
          <w:p w14:paraId="61197B4C"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5</w:t>
            </w:r>
          </w:p>
        </w:tc>
        <w:tc>
          <w:tcPr>
            <w:tcW w:w="322" w:type="pct"/>
            <w:tcBorders>
              <w:bottom w:val="single" w:sz="4" w:space="0" w:color="000000"/>
              <w:right w:val="single" w:sz="4" w:space="0" w:color="auto"/>
            </w:tcBorders>
            <w:shd w:val="clear" w:color="auto" w:fill="auto"/>
            <w:vAlign w:val="center"/>
          </w:tcPr>
          <w:p w14:paraId="299C08FF"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10</w:t>
            </w:r>
          </w:p>
        </w:tc>
        <w:tc>
          <w:tcPr>
            <w:tcW w:w="322" w:type="pct"/>
            <w:tcBorders>
              <w:left w:val="single" w:sz="4" w:space="0" w:color="auto"/>
              <w:bottom w:val="single" w:sz="4" w:space="0" w:color="000000"/>
            </w:tcBorders>
            <w:shd w:val="clear" w:color="auto" w:fill="auto"/>
            <w:vAlign w:val="center"/>
          </w:tcPr>
          <w:p w14:paraId="6211F82D"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6</w:t>
            </w:r>
          </w:p>
        </w:tc>
        <w:tc>
          <w:tcPr>
            <w:tcW w:w="322" w:type="pct"/>
            <w:tcBorders>
              <w:bottom w:val="single" w:sz="4" w:space="0" w:color="000000"/>
            </w:tcBorders>
            <w:shd w:val="clear" w:color="auto" w:fill="auto"/>
            <w:vAlign w:val="center"/>
          </w:tcPr>
          <w:p w14:paraId="666AB282"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12</w:t>
            </w:r>
          </w:p>
        </w:tc>
        <w:tc>
          <w:tcPr>
            <w:tcW w:w="315" w:type="pct"/>
            <w:tcBorders>
              <w:bottom w:val="single" w:sz="4" w:space="0" w:color="000000"/>
              <w:right w:val="single" w:sz="4" w:space="0" w:color="auto"/>
            </w:tcBorders>
            <w:shd w:val="clear" w:color="auto" w:fill="auto"/>
            <w:vAlign w:val="center"/>
          </w:tcPr>
          <w:p w14:paraId="264F0F1A"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7</w:t>
            </w:r>
          </w:p>
        </w:tc>
        <w:tc>
          <w:tcPr>
            <w:tcW w:w="371" w:type="pct"/>
            <w:tcBorders>
              <w:top w:val="single" w:sz="4" w:space="0" w:color="auto"/>
              <w:left w:val="single" w:sz="4" w:space="0" w:color="auto"/>
              <w:bottom w:val="single" w:sz="4" w:space="0" w:color="000000"/>
              <w:right w:val="single" w:sz="4" w:space="0" w:color="auto"/>
            </w:tcBorders>
          </w:tcPr>
          <w:p w14:paraId="4203252C"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8</w:t>
            </w:r>
          </w:p>
        </w:tc>
        <w:tc>
          <w:tcPr>
            <w:tcW w:w="372" w:type="pct"/>
            <w:tcBorders>
              <w:left w:val="single" w:sz="4" w:space="0" w:color="auto"/>
              <w:bottom w:val="single" w:sz="4" w:space="0" w:color="000000"/>
              <w:right w:val="single" w:sz="8" w:space="0" w:color="auto"/>
            </w:tcBorders>
          </w:tcPr>
          <w:p w14:paraId="0DB5E2D4" w14:textId="77777777" w:rsidR="000A73CE" w:rsidRPr="007708D7" w:rsidRDefault="000A73CE" w:rsidP="000A73CE">
            <w:pPr>
              <w:pStyle w:val="afffffffffff4"/>
              <w:rPr>
                <w:rFonts w:ascii="宋体" w:hAnsi="宋体" w:cs="宋体"/>
                <w:sz w:val="18"/>
                <w:szCs w:val="18"/>
              </w:rPr>
            </w:pPr>
            <w:r w:rsidRPr="007708D7">
              <w:rPr>
                <w:rFonts w:ascii="宋体" w:hAnsi="宋体" w:cs="宋体" w:hint="eastAsia"/>
                <w:sz w:val="18"/>
                <w:szCs w:val="18"/>
              </w:rPr>
              <w:t>2</w:t>
            </w:r>
          </w:p>
        </w:tc>
      </w:tr>
      <w:tr w:rsidR="00DB2DBE" w:rsidRPr="007708D7" w14:paraId="0BD881BA" w14:textId="77777777" w:rsidTr="002C3F3A">
        <w:trPr>
          <w:trHeight w:val="528"/>
          <w:jc w:val="center"/>
        </w:trPr>
        <w:tc>
          <w:tcPr>
            <w:tcW w:w="5000" w:type="pct"/>
            <w:gridSpan w:val="15"/>
            <w:tcBorders>
              <w:left w:val="single" w:sz="8" w:space="0" w:color="auto"/>
              <w:bottom w:val="single" w:sz="8" w:space="0" w:color="auto"/>
              <w:right w:val="single" w:sz="8" w:space="0" w:color="auto"/>
            </w:tcBorders>
            <w:shd w:val="clear" w:color="auto" w:fill="auto"/>
            <w:vAlign w:val="center"/>
          </w:tcPr>
          <w:p w14:paraId="3C866B8B" w14:textId="77777777" w:rsidR="00DB2DBE" w:rsidRPr="007708D7" w:rsidRDefault="00DB2DBE" w:rsidP="000A73CE">
            <w:pPr>
              <w:pStyle w:val="afffffffffff4"/>
              <w:rPr>
                <w:rFonts w:ascii="宋体" w:hAnsi="宋体" w:cs="宋体"/>
                <w:sz w:val="18"/>
                <w:szCs w:val="18"/>
              </w:rPr>
            </w:pPr>
            <w:r w:rsidRPr="007708D7">
              <w:rPr>
                <w:rFonts w:eastAsia="黑体"/>
                <w:sz w:val="18"/>
                <w:szCs w:val="18"/>
                <w:vertAlign w:val="superscript"/>
              </w:rPr>
              <w:t>a</w:t>
            </w:r>
            <w:r w:rsidRPr="00DB2DBE">
              <w:rPr>
                <w:rFonts w:hint="eastAsia"/>
                <w:sz w:val="18"/>
                <w:szCs w:val="18"/>
              </w:rPr>
              <w:t xml:space="preserve"> RAC-AC-Sup-20</w:t>
            </w:r>
            <w:r w:rsidRPr="00DB2DBE">
              <w:rPr>
                <w:rFonts w:hint="eastAsia"/>
                <w:sz w:val="18"/>
                <w:szCs w:val="18"/>
              </w:rPr>
              <w:t>沥青混合料宜采用旋转压实试件体积设计方法，设计的沥青混合料应进行马歇尔试验检验</w:t>
            </w:r>
            <w:r w:rsidRPr="007708D7">
              <w:rPr>
                <w:sz w:val="18"/>
                <w:szCs w:val="18"/>
              </w:rPr>
              <w:t>。</w:t>
            </w:r>
          </w:p>
        </w:tc>
      </w:tr>
    </w:tbl>
    <w:p w14:paraId="5FBBE658" w14:textId="0EF6AA32" w:rsidR="007708D7" w:rsidRPr="007708D7" w:rsidRDefault="005C5FAB" w:rsidP="007708D7">
      <w:pPr>
        <w:pStyle w:val="affffffffb"/>
        <w:ind w:left="0"/>
      </w:pPr>
      <w:r w:rsidRPr="007708D7">
        <w:rPr>
          <w:rFonts w:hint="eastAsia"/>
        </w:rPr>
        <w:t>RCA-SMA混合料的级配应符合表</w:t>
      </w:r>
      <w:r w:rsidR="005D7B46">
        <w:rPr>
          <w:rFonts w:hint="eastAsia"/>
        </w:rPr>
        <w:t>4</w:t>
      </w:r>
      <w:r w:rsidRPr="007708D7">
        <w:rPr>
          <w:rFonts w:hint="eastAsia"/>
        </w:rPr>
        <w:t>的规定。</w:t>
      </w:r>
    </w:p>
    <w:p w14:paraId="46809EDA" w14:textId="77777777" w:rsidR="001A7A4D" w:rsidRPr="007708D7" w:rsidRDefault="001A7A4D" w:rsidP="001575C2">
      <w:pPr>
        <w:pStyle w:val="aff2"/>
        <w:keepNext/>
        <w:spacing w:before="156" w:after="156"/>
        <w:ind w:left="0"/>
      </w:pPr>
      <w:bookmarkStart w:id="59" w:name="_Hlk165273947"/>
      <w:r w:rsidRPr="007708D7">
        <w:rPr>
          <w:rFonts w:hint="eastAsia"/>
        </w:rPr>
        <w:t>RCA</w:t>
      </w:r>
      <w:r w:rsidRPr="007708D7">
        <w:t>-</w:t>
      </w:r>
      <w:r w:rsidRPr="007708D7">
        <w:rPr>
          <w:rFonts w:hint="eastAsia"/>
        </w:rPr>
        <w:t>SMA混合料级配范围</w:t>
      </w:r>
      <w:bookmarkEnd w:id="59"/>
    </w:p>
    <w:tbl>
      <w:tblPr>
        <w:tblW w:w="93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8"/>
        <w:gridCol w:w="1154"/>
        <w:gridCol w:w="988"/>
        <w:gridCol w:w="988"/>
        <w:gridCol w:w="988"/>
        <w:gridCol w:w="988"/>
        <w:gridCol w:w="988"/>
        <w:gridCol w:w="988"/>
        <w:gridCol w:w="988"/>
      </w:tblGrid>
      <w:tr w:rsidR="001A7A4D" w:rsidRPr="007708D7" w14:paraId="24D39C88" w14:textId="77777777" w:rsidTr="002C3F3A">
        <w:trPr>
          <w:trHeight w:val="369"/>
          <w:jc w:val="center"/>
        </w:trPr>
        <w:tc>
          <w:tcPr>
            <w:tcW w:w="1268" w:type="dxa"/>
            <w:vMerge w:val="restart"/>
            <w:tcBorders>
              <w:top w:val="single" w:sz="8" w:space="0" w:color="auto"/>
              <w:left w:val="single" w:sz="8" w:space="0" w:color="auto"/>
              <w:bottom w:val="single" w:sz="6" w:space="0" w:color="auto"/>
              <w:right w:val="single" w:sz="4" w:space="0" w:color="auto"/>
            </w:tcBorders>
            <w:shd w:val="clear" w:color="auto" w:fill="auto"/>
            <w:vAlign w:val="center"/>
          </w:tcPr>
          <w:p w14:paraId="4F5AE5B7" w14:textId="77777777" w:rsidR="001A7A4D" w:rsidRPr="007708D7" w:rsidRDefault="001A7A4D" w:rsidP="005478D7">
            <w:pPr>
              <w:pStyle w:val="afffffffffff4"/>
              <w:rPr>
                <w:rFonts w:ascii="宋体" w:hAnsi="宋体" w:cs="宋体"/>
                <w:sz w:val="18"/>
                <w:szCs w:val="18"/>
              </w:rPr>
            </w:pPr>
            <w:r w:rsidRPr="007708D7">
              <w:rPr>
                <w:rFonts w:ascii="宋体" w:hAnsi="宋体" w:cs="宋体" w:hint="eastAsia"/>
                <w:sz w:val="18"/>
                <w:szCs w:val="18"/>
              </w:rPr>
              <w:t>筛孔尺寸</w:t>
            </w:r>
          </w:p>
          <w:p w14:paraId="6D2B731F" w14:textId="77777777" w:rsidR="001A7A4D" w:rsidRPr="007708D7" w:rsidRDefault="001A7A4D" w:rsidP="005478D7">
            <w:pPr>
              <w:pStyle w:val="afffffffffff4"/>
              <w:rPr>
                <w:rFonts w:ascii="宋体" w:hAnsi="宋体" w:cs="宋体"/>
                <w:sz w:val="18"/>
                <w:szCs w:val="18"/>
              </w:rPr>
            </w:pPr>
            <w:r w:rsidRPr="007708D7">
              <w:rPr>
                <w:rFonts w:ascii="宋体" w:hAnsi="宋体" w:cs="宋体" w:hint="eastAsia"/>
                <w:sz w:val="18"/>
                <w:szCs w:val="18"/>
              </w:rPr>
              <w:t>（mm）</w:t>
            </w:r>
          </w:p>
        </w:tc>
        <w:tc>
          <w:tcPr>
            <w:tcW w:w="8070" w:type="dxa"/>
            <w:gridSpan w:val="8"/>
            <w:tcBorders>
              <w:top w:val="single" w:sz="8" w:space="0" w:color="auto"/>
              <w:left w:val="single" w:sz="4" w:space="0" w:color="auto"/>
              <w:bottom w:val="nil"/>
              <w:right w:val="single" w:sz="8" w:space="0" w:color="auto"/>
            </w:tcBorders>
            <w:shd w:val="clear" w:color="auto" w:fill="auto"/>
            <w:vAlign w:val="center"/>
          </w:tcPr>
          <w:p w14:paraId="36EC5DB4" w14:textId="77777777" w:rsidR="001A7A4D" w:rsidRPr="007708D7" w:rsidRDefault="001A7A4D" w:rsidP="005478D7">
            <w:pPr>
              <w:pStyle w:val="afffffffffff4"/>
              <w:rPr>
                <w:rFonts w:ascii="宋体" w:hAnsi="宋体" w:cs="宋体"/>
                <w:sz w:val="18"/>
                <w:szCs w:val="18"/>
              </w:rPr>
            </w:pPr>
            <w:r w:rsidRPr="007708D7">
              <w:rPr>
                <w:rFonts w:ascii="宋体" w:hAnsi="宋体" w:cs="宋体" w:hint="eastAsia"/>
                <w:sz w:val="18"/>
                <w:szCs w:val="18"/>
              </w:rPr>
              <w:t>RCA-SMA不同级配通过筛孔的质量百分比（％）</w:t>
            </w:r>
          </w:p>
        </w:tc>
      </w:tr>
      <w:tr w:rsidR="001A7A4D" w:rsidRPr="007708D7" w14:paraId="4E6A1A7F" w14:textId="77777777" w:rsidTr="002C3F3A">
        <w:trPr>
          <w:trHeight w:val="369"/>
          <w:jc w:val="center"/>
        </w:trPr>
        <w:tc>
          <w:tcPr>
            <w:tcW w:w="1268" w:type="dxa"/>
            <w:vMerge/>
            <w:tcBorders>
              <w:left w:val="single" w:sz="8" w:space="0" w:color="auto"/>
              <w:bottom w:val="single" w:sz="6" w:space="0" w:color="auto"/>
              <w:right w:val="single" w:sz="4" w:space="0" w:color="auto"/>
            </w:tcBorders>
            <w:shd w:val="clear" w:color="auto" w:fill="auto"/>
            <w:vAlign w:val="center"/>
          </w:tcPr>
          <w:p w14:paraId="6528D496" w14:textId="77777777" w:rsidR="001A7A4D" w:rsidRPr="007708D7" w:rsidRDefault="001A7A4D" w:rsidP="005478D7">
            <w:pPr>
              <w:pStyle w:val="afffffffffff4"/>
              <w:rPr>
                <w:rFonts w:ascii="宋体" w:hAnsi="宋体" w:cs="宋体"/>
                <w:sz w:val="18"/>
                <w:szCs w:val="18"/>
              </w:rPr>
            </w:pPr>
          </w:p>
        </w:tc>
        <w:tc>
          <w:tcPr>
            <w:tcW w:w="2142" w:type="dxa"/>
            <w:gridSpan w:val="2"/>
            <w:tcBorders>
              <w:left w:val="single" w:sz="4" w:space="0" w:color="auto"/>
              <w:bottom w:val="single" w:sz="4" w:space="0" w:color="000000"/>
            </w:tcBorders>
            <w:shd w:val="clear" w:color="auto" w:fill="auto"/>
            <w:vAlign w:val="center"/>
          </w:tcPr>
          <w:p w14:paraId="6A706DC2" w14:textId="77777777" w:rsidR="001A7A4D" w:rsidRPr="007708D7" w:rsidRDefault="001A7A4D" w:rsidP="005478D7">
            <w:pPr>
              <w:pStyle w:val="afffffffffff4"/>
              <w:rPr>
                <w:rFonts w:ascii="宋体" w:hAnsi="宋体" w:cs="宋体"/>
                <w:sz w:val="18"/>
                <w:szCs w:val="18"/>
              </w:rPr>
            </w:pPr>
            <w:r w:rsidRPr="007708D7">
              <w:rPr>
                <w:rFonts w:ascii="宋体" w:hAnsi="宋体" w:cs="宋体" w:hint="eastAsia"/>
                <w:sz w:val="18"/>
                <w:szCs w:val="18"/>
              </w:rPr>
              <w:t>RCA-SMA-20</w:t>
            </w:r>
          </w:p>
        </w:tc>
        <w:tc>
          <w:tcPr>
            <w:tcW w:w="1976" w:type="dxa"/>
            <w:gridSpan w:val="2"/>
            <w:tcBorders>
              <w:bottom w:val="single" w:sz="4" w:space="0" w:color="000000"/>
            </w:tcBorders>
            <w:shd w:val="clear" w:color="auto" w:fill="auto"/>
            <w:vAlign w:val="center"/>
          </w:tcPr>
          <w:p w14:paraId="762FA190" w14:textId="77777777" w:rsidR="001A7A4D" w:rsidRPr="007708D7" w:rsidRDefault="001A7A4D" w:rsidP="005478D7">
            <w:pPr>
              <w:pStyle w:val="afffffffffff4"/>
              <w:rPr>
                <w:rFonts w:ascii="宋体" w:hAnsi="宋体" w:cs="宋体"/>
                <w:sz w:val="18"/>
                <w:szCs w:val="18"/>
              </w:rPr>
            </w:pPr>
            <w:r w:rsidRPr="007708D7">
              <w:rPr>
                <w:rFonts w:ascii="宋体" w:hAnsi="宋体" w:cs="宋体" w:hint="eastAsia"/>
                <w:sz w:val="18"/>
                <w:szCs w:val="18"/>
              </w:rPr>
              <w:t>RCA-SMA-16</w:t>
            </w:r>
          </w:p>
        </w:tc>
        <w:tc>
          <w:tcPr>
            <w:tcW w:w="1976" w:type="dxa"/>
            <w:gridSpan w:val="2"/>
            <w:tcBorders>
              <w:bottom w:val="single" w:sz="4" w:space="0" w:color="000000"/>
            </w:tcBorders>
            <w:shd w:val="clear" w:color="auto" w:fill="auto"/>
            <w:vAlign w:val="center"/>
          </w:tcPr>
          <w:p w14:paraId="1C55F558" w14:textId="77777777" w:rsidR="001A7A4D" w:rsidRPr="007708D7" w:rsidRDefault="001A7A4D" w:rsidP="005478D7">
            <w:pPr>
              <w:pStyle w:val="afffffffffff4"/>
              <w:rPr>
                <w:rFonts w:ascii="宋体" w:hAnsi="宋体" w:cs="宋体"/>
                <w:sz w:val="18"/>
                <w:szCs w:val="18"/>
              </w:rPr>
            </w:pPr>
            <w:r w:rsidRPr="007708D7">
              <w:rPr>
                <w:rFonts w:ascii="宋体" w:hAnsi="宋体" w:cs="宋体" w:hint="eastAsia"/>
                <w:sz w:val="18"/>
                <w:szCs w:val="18"/>
              </w:rPr>
              <w:t>RCA-SMA-13</w:t>
            </w:r>
          </w:p>
        </w:tc>
        <w:tc>
          <w:tcPr>
            <w:tcW w:w="1976" w:type="dxa"/>
            <w:gridSpan w:val="2"/>
            <w:tcBorders>
              <w:bottom w:val="single" w:sz="4" w:space="0" w:color="000000"/>
              <w:right w:val="single" w:sz="8" w:space="0" w:color="auto"/>
            </w:tcBorders>
            <w:shd w:val="clear" w:color="auto" w:fill="auto"/>
            <w:vAlign w:val="center"/>
          </w:tcPr>
          <w:p w14:paraId="28B1F754" w14:textId="77777777" w:rsidR="001A7A4D" w:rsidRPr="007708D7" w:rsidRDefault="001A7A4D" w:rsidP="005478D7">
            <w:pPr>
              <w:pStyle w:val="afffffffffff4"/>
              <w:rPr>
                <w:rFonts w:ascii="宋体" w:hAnsi="宋体" w:cs="宋体"/>
                <w:sz w:val="18"/>
                <w:szCs w:val="18"/>
              </w:rPr>
            </w:pPr>
            <w:r w:rsidRPr="007708D7">
              <w:rPr>
                <w:rFonts w:ascii="宋体" w:hAnsi="宋体" w:cs="宋体" w:hint="eastAsia"/>
                <w:sz w:val="18"/>
                <w:szCs w:val="18"/>
              </w:rPr>
              <w:t>RCA-SMA-10</w:t>
            </w:r>
          </w:p>
        </w:tc>
      </w:tr>
      <w:tr w:rsidR="001A7A4D" w:rsidRPr="007708D7" w14:paraId="1F51F9F0" w14:textId="77777777" w:rsidTr="002C3F3A">
        <w:trPr>
          <w:trHeight w:val="369"/>
          <w:jc w:val="center"/>
        </w:trPr>
        <w:tc>
          <w:tcPr>
            <w:tcW w:w="1268" w:type="dxa"/>
            <w:vMerge/>
            <w:tcBorders>
              <w:left w:val="single" w:sz="8" w:space="0" w:color="auto"/>
              <w:bottom w:val="single" w:sz="6" w:space="0" w:color="auto"/>
              <w:right w:val="single" w:sz="4" w:space="0" w:color="auto"/>
            </w:tcBorders>
            <w:shd w:val="clear" w:color="auto" w:fill="auto"/>
            <w:vAlign w:val="center"/>
          </w:tcPr>
          <w:p w14:paraId="578750D4" w14:textId="77777777" w:rsidR="001A7A4D" w:rsidRPr="007708D7" w:rsidRDefault="001A7A4D" w:rsidP="005478D7">
            <w:pPr>
              <w:pStyle w:val="afffffffffff4"/>
              <w:rPr>
                <w:rFonts w:ascii="宋体" w:hAnsi="宋体" w:cs="宋体"/>
                <w:sz w:val="18"/>
                <w:szCs w:val="18"/>
              </w:rPr>
            </w:pPr>
          </w:p>
        </w:tc>
        <w:tc>
          <w:tcPr>
            <w:tcW w:w="1154" w:type="dxa"/>
            <w:tcBorders>
              <w:left w:val="single" w:sz="4" w:space="0" w:color="auto"/>
              <w:bottom w:val="single" w:sz="6" w:space="0" w:color="auto"/>
            </w:tcBorders>
            <w:shd w:val="clear" w:color="auto" w:fill="auto"/>
            <w:vAlign w:val="center"/>
          </w:tcPr>
          <w:p w14:paraId="7D34B4EC" w14:textId="77777777" w:rsidR="001A7A4D" w:rsidRPr="007708D7" w:rsidRDefault="001A7A4D" w:rsidP="005478D7">
            <w:pPr>
              <w:pStyle w:val="afffffffffff4"/>
              <w:rPr>
                <w:rFonts w:ascii="宋体" w:hAnsi="宋体" w:cs="宋体"/>
                <w:sz w:val="18"/>
                <w:szCs w:val="18"/>
              </w:rPr>
            </w:pPr>
            <w:r w:rsidRPr="007708D7">
              <w:rPr>
                <w:rFonts w:ascii="宋体" w:hAnsi="宋体" w:cs="宋体" w:hint="eastAsia"/>
                <w:sz w:val="18"/>
                <w:szCs w:val="18"/>
              </w:rPr>
              <w:t>上限</w:t>
            </w:r>
          </w:p>
        </w:tc>
        <w:tc>
          <w:tcPr>
            <w:tcW w:w="988" w:type="dxa"/>
            <w:tcBorders>
              <w:bottom w:val="single" w:sz="6" w:space="0" w:color="auto"/>
            </w:tcBorders>
            <w:shd w:val="clear" w:color="auto" w:fill="auto"/>
            <w:vAlign w:val="center"/>
          </w:tcPr>
          <w:p w14:paraId="6A0DAEC1" w14:textId="77777777" w:rsidR="001A7A4D" w:rsidRPr="007708D7" w:rsidRDefault="001A7A4D" w:rsidP="005478D7">
            <w:pPr>
              <w:pStyle w:val="afffffffffff4"/>
              <w:rPr>
                <w:rFonts w:ascii="宋体" w:hAnsi="宋体" w:cs="宋体"/>
                <w:sz w:val="18"/>
                <w:szCs w:val="18"/>
              </w:rPr>
            </w:pPr>
            <w:r w:rsidRPr="007708D7">
              <w:rPr>
                <w:rFonts w:ascii="宋体" w:hAnsi="宋体" w:cs="宋体" w:hint="eastAsia"/>
                <w:sz w:val="18"/>
                <w:szCs w:val="18"/>
              </w:rPr>
              <w:t>下限</w:t>
            </w:r>
          </w:p>
        </w:tc>
        <w:tc>
          <w:tcPr>
            <w:tcW w:w="988" w:type="dxa"/>
            <w:tcBorders>
              <w:bottom w:val="single" w:sz="6" w:space="0" w:color="auto"/>
              <w:right w:val="single" w:sz="4" w:space="0" w:color="auto"/>
            </w:tcBorders>
            <w:shd w:val="clear" w:color="auto" w:fill="auto"/>
            <w:vAlign w:val="center"/>
          </w:tcPr>
          <w:p w14:paraId="29F6070B" w14:textId="77777777" w:rsidR="001A7A4D" w:rsidRPr="007708D7" w:rsidRDefault="001A7A4D" w:rsidP="005478D7">
            <w:pPr>
              <w:pStyle w:val="afffffffffff4"/>
              <w:rPr>
                <w:rFonts w:ascii="宋体" w:hAnsi="宋体" w:cs="宋体"/>
                <w:sz w:val="18"/>
                <w:szCs w:val="18"/>
              </w:rPr>
            </w:pPr>
            <w:r w:rsidRPr="007708D7">
              <w:rPr>
                <w:rFonts w:ascii="宋体" w:hAnsi="宋体" w:cs="宋体" w:hint="eastAsia"/>
                <w:sz w:val="18"/>
                <w:szCs w:val="18"/>
              </w:rPr>
              <w:t>上限</w:t>
            </w:r>
          </w:p>
        </w:tc>
        <w:tc>
          <w:tcPr>
            <w:tcW w:w="988" w:type="dxa"/>
            <w:tcBorders>
              <w:left w:val="single" w:sz="4" w:space="0" w:color="auto"/>
              <w:bottom w:val="single" w:sz="6" w:space="0" w:color="auto"/>
            </w:tcBorders>
            <w:shd w:val="clear" w:color="auto" w:fill="auto"/>
            <w:vAlign w:val="center"/>
          </w:tcPr>
          <w:p w14:paraId="5E78FE2C" w14:textId="77777777" w:rsidR="001A7A4D" w:rsidRPr="007708D7" w:rsidRDefault="001A7A4D" w:rsidP="005478D7">
            <w:pPr>
              <w:pStyle w:val="afffffffffff4"/>
              <w:rPr>
                <w:rFonts w:ascii="宋体" w:hAnsi="宋体" w:cs="宋体"/>
                <w:sz w:val="18"/>
                <w:szCs w:val="18"/>
              </w:rPr>
            </w:pPr>
            <w:r w:rsidRPr="007708D7">
              <w:rPr>
                <w:rFonts w:ascii="宋体" w:hAnsi="宋体" w:cs="宋体" w:hint="eastAsia"/>
                <w:sz w:val="18"/>
                <w:szCs w:val="18"/>
              </w:rPr>
              <w:t>下限</w:t>
            </w:r>
          </w:p>
        </w:tc>
        <w:tc>
          <w:tcPr>
            <w:tcW w:w="988" w:type="dxa"/>
            <w:tcBorders>
              <w:bottom w:val="single" w:sz="6" w:space="0" w:color="auto"/>
            </w:tcBorders>
            <w:shd w:val="clear" w:color="auto" w:fill="auto"/>
            <w:vAlign w:val="center"/>
          </w:tcPr>
          <w:p w14:paraId="62BBBB45" w14:textId="77777777" w:rsidR="001A7A4D" w:rsidRPr="007708D7" w:rsidRDefault="001A7A4D" w:rsidP="005478D7">
            <w:pPr>
              <w:pStyle w:val="afffffffffff4"/>
              <w:rPr>
                <w:rFonts w:ascii="宋体" w:hAnsi="宋体" w:cs="宋体"/>
                <w:sz w:val="18"/>
                <w:szCs w:val="18"/>
              </w:rPr>
            </w:pPr>
            <w:r w:rsidRPr="007708D7">
              <w:rPr>
                <w:rFonts w:ascii="宋体" w:hAnsi="宋体" w:cs="宋体" w:hint="eastAsia"/>
                <w:sz w:val="18"/>
                <w:szCs w:val="18"/>
              </w:rPr>
              <w:t>上限</w:t>
            </w:r>
          </w:p>
        </w:tc>
        <w:tc>
          <w:tcPr>
            <w:tcW w:w="988" w:type="dxa"/>
            <w:tcBorders>
              <w:bottom w:val="single" w:sz="6" w:space="0" w:color="auto"/>
            </w:tcBorders>
            <w:shd w:val="clear" w:color="auto" w:fill="auto"/>
            <w:vAlign w:val="center"/>
          </w:tcPr>
          <w:p w14:paraId="570C2560" w14:textId="77777777" w:rsidR="001A7A4D" w:rsidRPr="007708D7" w:rsidRDefault="001A7A4D" w:rsidP="005478D7">
            <w:pPr>
              <w:pStyle w:val="afffffffffff4"/>
              <w:rPr>
                <w:rFonts w:ascii="宋体" w:hAnsi="宋体" w:cs="宋体"/>
                <w:sz w:val="18"/>
                <w:szCs w:val="18"/>
              </w:rPr>
            </w:pPr>
            <w:r w:rsidRPr="007708D7">
              <w:rPr>
                <w:rFonts w:ascii="宋体" w:hAnsi="宋体" w:cs="宋体" w:hint="eastAsia"/>
                <w:sz w:val="18"/>
                <w:szCs w:val="18"/>
              </w:rPr>
              <w:t>下限</w:t>
            </w:r>
          </w:p>
        </w:tc>
        <w:tc>
          <w:tcPr>
            <w:tcW w:w="988" w:type="dxa"/>
            <w:tcBorders>
              <w:bottom w:val="single" w:sz="6" w:space="0" w:color="auto"/>
              <w:right w:val="single" w:sz="4" w:space="0" w:color="auto"/>
            </w:tcBorders>
            <w:shd w:val="clear" w:color="auto" w:fill="auto"/>
            <w:vAlign w:val="center"/>
          </w:tcPr>
          <w:p w14:paraId="0802AF84" w14:textId="77777777" w:rsidR="001A7A4D" w:rsidRPr="007708D7" w:rsidRDefault="001A7A4D" w:rsidP="005478D7">
            <w:pPr>
              <w:pStyle w:val="afffffffffff4"/>
              <w:rPr>
                <w:rFonts w:ascii="宋体" w:hAnsi="宋体" w:cs="宋体"/>
                <w:sz w:val="18"/>
                <w:szCs w:val="18"/>
              </w:rPr>
            </w:pPr>
            <w:r w:rsidRPr="007708D7">
              <w:rPr>
                <w:rFonts w:ascii="宋体" w:hAnsi="宋体" w:cs="宋体" w:hint="eastAsia"/>
                <w:sz w:val="18"/>
                <w:szCs w:val="18"/>
              </w:rPr>
              <w:t>上限</w:t>
            </w:r>
          </w:p>
        </w:tc>
        <w:tc>
          <w:tcPr>
            <w:tcW w:w="988" w:type="dxa"/>
            <w:tcBorders>
              <w:left w:val="single" w:sz="4" w:space="0" w:color="auto"/>
              <w:bottom w:val="single" w:sz="6" w:space="0" w:color="auto"/>
              <w:right w:val="single" w:sz="8" w:space="0" w:color="auto"/>
            </w:tcBorders>
            <w:shd w:val="clear" w:color="auto" w:fill="auto"/>
            <w:vAlign w:val="center"/>
          </w:tcPr>
          <w:p w14:paraId="6A14140C" w14:textId="77777777" w:rsidR="001A7A4D" w:rsidRPr="007708D7" w:rsidRDefault="001A7A4D" w:rsidP="005478D7">
            <w:pPr>
              <w:pStyle w:val="afffffffffff4"/>
              <w:rPr>
                <w:rFonts w:ascii="宋体" w:hAnsi="宋体" w:cs="宋体"/>
                <w:sz w:val="18"/>
                <w:szCs w:val="18"/>
              </w:rPr>
            </w:pPr>
            <w:r w:rsidRPr="007708D7">
              <w:rPr>
                <w:rFonts w:ascii="宋体" w:hAnsi="宋体" w:cs="宋体" w:hint="eastAsia"/>
                <w:sz w:val="18"/>
                <w:szCs w:val="18"/>
              </w:rPr>
              <w:t>下限</w:t>
            </w:r>
          </w:p>
        </w:tc>
      </w:tr>
      <w:tr w:rsidR="001A7A4D" w:rsidRPr="007708D7" w14:paraId="21F1C60C" w14:textId="77777777" w:rsidTr="002C3F3A">
        <w:trPr>
          <w:trHeight w:val="369"/>
          <w:jc w:val="center"/>
        </w:trPr>
        <w:tc>
          <w:tcPr>
            <w:tcW w:w="1268" w:type="dxa"/>
            <w:tcBorders>
              <w:top w:val="single" w:sz="6" w:space="0" w:color="auto"/>
              <w:left w:val="single" w:sz="8" w:space="0" w:color="auto"/>
              <w:right w:val="single" w:sz="4" w:space="0" w:color="auto"/>
            </w:tcBorders>
            <w:shd w:val="clear" w:color="auto" w:fill="auto"/>
            <w:vAlign w:val="center"/>
          </w:tcPr>
          <w:p w14:paraId="26EE1D0B"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26.5</w:t>
            </w:r>
          </w:p>
        </w:tc>
        <w:tc>
          <w:tcPr>
            <w:tcW w:w="1154" w:type="dxa"/>
            <w:tcBorders>
              <w:top w:val="single" w:sz="6" w:space="0" w:color="auto"/>
              <w:left w:val="single" w:sz="4" w:space="0" w:color="auto"/>
            </w:tcBorders>
            <w:shd w:val="clear" w:color="auto" w:fill="auto"/>
            <w:vAlign w:val="center"/>
          </w:tcPr>
          <w:p w14:paraId="17DCF2F5"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100</w:t>
            </w:r>
          </w:p>
        </w:tc>
        <w:tc>
          <w:tcPr>
            <w:tcW w:w="988" w:type="dxa"/>
            <w:tcBorders>
              <w:top w:val="single" w:sz="6" w:space="0" w:color="auto"/>
            </w:tcBorders>
            <w:shd w:val="clear" w:color="auto" w:fill="auto"/>
            <w:vAlign w:val="center"/>
          </w:tcPr>
          <w:p w14:paraId="1261712E"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100</w:t>
            </w:r>
          </w:p>
        </w:tc>
        <w:tc>
          <w:tcPr>
            <w:tcW w:w="988" w:type="dxa"/>
            <w:tcBorders>
              <w:top w:val="single" w:sz="6" w:space="0" w:color="auto"/>
              <w:right w:val="single" w:sz="4" w:space="0" w:color="auto"/>
            </w:tcBorders>
            <w:shd w:val="clear" w:color="auto" w:fill="auto"/>
            <w:vAlign w:val="center"/>
          </w:tcPr>
          <w:p w14:paraId="3F3FB2D3"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w:t>
            </w:r>
          </w:p>
        </w:tc>
        <w:tc>
          <w:tcPr>
            <w:tcW w:w="988" w:type="dxa"/>
            <w:tcBorders>
              <w:top w:val="single" w:sz="6" w:space="0" w:color="auto"/>
              <w:left w:val="single" w:sz="4" w:space="0" w:color="auto"/>
            </w:tcBorders>
            <w:shd w:val="clear" w:color="auto" w:fill="auto"/>
            <w:vAlign w:val="center"/>
          </w:tcPr>
          <w:p w14:paraId="09BC1C93"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w:t>
            </w:r>
          </w:p>
        </w:tc>
        <w:tc>
          <w:tcPr>
            <w:tcW w:w="988" w:type="dxa"/>
            <w:tcBorders>
              <w:top w:val="single" w:sz="6" w:space="0" w:color="auto"/>
            </w:tcBorders>
            <w:shd w:val="clear" w:color="auto" w:fill="auto"/>
            <w:vAlign w:val="center"/>
          </w:tcPr>
          <w:p w14:paraId="10A0F7AA"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w:t>
            </w:r>
          </w:p>
        </w:tc>
        <w:tc>
          <w:tcPr>
            <w:tcW w:w="988" w:type="dxa"/>
            <w:tcBorders>
              <w:top w:val="single" w:sz="6" w:space="0" w:color="auto"/>
            </w:tcBorders>
            <w:shd w:val="clear" w:color="auto" w:fill="auto"/>
            <w:vAlign w:val="center"/>
          </w:tcPr>
          <w:p w14:paraId="0A49FA72"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w:t>
            </w:r>
          </w:p>
        </w:tc>
        <w:tc>
          <w:tcPr>
            <w:tcW w:w="988" w:type="dxa"/>
            <w:tcBorders>
              <w:top w:val="single" w:sz="6" w:space="0" w:color="auto"/>
              <w:right w:val="single" w:sz="4" w:space="0" w:color="auto"/>
            </w:tcBorders>
            <w:shd w:val="clear" w:color="auto" w:fill="auto"/>
            <w:vAlign w:val="center"/>
          </w:tcPr>
          <w:p w14:paraId="5319980B"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w:t>
            </w:r>
          </w:p>
        </w:tc>
        <w:tc>
          <w:tcPr>
            <w:tcW w:w="988" w:type="dxa"/>
            <w:tcBorders>
              <w:top w:val="single" w:sz="6" w:space="0" w:color="auto"/>
              <w:left w:val="single" w:sz="4" w:space="0" w:color="auto"/>
              <w:right w:val="single" w:sz="8" w:space="0" w:color="auto"/>
            </w:tcBorders>
            <w:shd w:val="clear" w:color="auto" w:fill="auto"/>
            <w:vAlign w:val="center"/>
          </w:tcPr>
          <w:p w14:paraId="17EAB36B"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w:t>
            </w:r>
          </w:p>
        </w:tc>
      </w:tr>
      <w:tr w:rsidR="001A7A4D" w:rsidRPr="007708D7" w14:paraId="718C184C" w14:textId="77777777" w:rsidTr="002C3F3A">
        <w:trPr>
          <w:trHeight w:val="369"/>
          <w:jc w:val="center"/>
        </w:trPr>
        <w:tc>
          <w:tcPr>
            <w:tcW w:w="1268" w:type="dxa"/>
            <w:tcBorders>
              <w:top w:val="single" w:sz="6" w:space="0" w:color="auto"/>
              <w:left w:val="single" w:sz="8" w:space="0" w:color="auto"/>
              <w:right w:val="single" w:sz="4" w:space="0" w:color="auto"/>
            </w:tcBorders>
            <w:shd w:val="clear" w:color="auto" w:fill="auto"/>
            <w:vAlign w:val="center"/>
          </w:tcPr>
          <w:p w14:paraId="53477A59"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19</w:t>
            </w:r>
          </w:p>
        </w:tc>
        <w:tc>
          <w:tcPr>
            <w:tcW w:w="1154" w:type="dxa"/>
            <w:tcBorders>
              <w:top w:val="single" w:sz="6" w:space="0" w:color="auto"/>
              <w:left w:val="single" w:sz="4" w:space="0" w:color="auto"/>
            </w:tcBorders>
            <w:shd w:val="clear" w:color="auto" w:fill="auto"/>
            <w:vAlign w:val="center"/>
          </w:tcPr>
          <w:p w14:paraId="782D86D0"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100</w:t>
            </w:r>
          </w:p>
        </w:tc>
        <w:tc>
          <w:tcPr>
            <w:tcW w:w="988" w:type="dxa"/>
            <w:tcBorders>
              <w:top w:val="single" w:sz="6" w:space="0" w:color="auto"/>
            </w:tcBorders>
            <w:shd w:val="clear" w:color="auto" w:fill="auto"/>
            <w:vAlign w:val="center"/>
          </w:tcPr>
          <w:p w14:paraId="0599DBA4"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90</w:t>
            </w:r>
          </w:p>
        </w:tc>
        <w:tc>
          <w:tcPr>
            <w:tcW w:w="988" w:type="dxa"/>
            <w:tcBorders>
              <w:top w:val="single" w:sz="6" w:space="0" w:color="auto"/>
              <w:right w:val="single" w:sz="4" w:space="0" w:color="auto"/>
            </w:tcBorders>
            <w:shd w:val="clear" w:color="auto" w:fill="auto"/>
            <w:vAlign w:val="center"/>
          </w:tcPr>
          <w:p w14:paraId="7A8BE2A3"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100</w:t>
            </w:r>
          </w:p>
        </w:tc>
        <w:tc>
          <w:tcPr>
            <w:tcW w:w="988" w:type="dxa"/>
            <w:tcBorders>
              <w:top w:val="single" w:sz="6" w:space="0" w:color="auto"/>
              <w:left w:val="single" w:sz="4" w:space="0" w:color="auto"/>
            </w:tcBorders>
            <w:shd w:val="clear" w:color="auto" w:fill="auto"/>
            <w:vAlign w:val="center"/>
          </w:tcPr>
          <w:p w14:paraId="63829307"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100</w:t>
            </w:r>
          </w:p>
        </w:tc>
        <w:tc>
          <w:tcPr>
            <w:tcW w:w="988" w:type="dxa"/>
            <w:tcBorders>
              <w:top w:val="single" w:sz="6" w:space="0" w:color="auto"/>
            </w:tcBorders>
            <w:shd w:val="clear" w:color="auto" w:fill="auto"/>
            <w:vAlign w:val="center"/>
          </w:tcPr>
          <w:p w14:paraId="234F71A6"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w:t>
            </w:r>
          </w:p>
        </w:tc>
        <w:tc>
          <w:tcPr>
            <w:tcW w:w="988" w:type="dxa"/>
            <w:tcBorders>
              <w:top w:val="single" w:sz="6" w:space="0" w:color="auto"/>
            </w:tcBorders>
            <w:shd w:val="clear" w:color="auto" w:fill="auto"/>
            <w:vAlign w:val="center"/>
          </w:tcPr>
          <w:p w14:paraId="39C7BBAE"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w:t>
            </w:r>
          </w:p>
        </w:tc>
        <w:tc>
          <w:tcPr>
            <w:tcW w:w="988" w:type="dxa"/>
            <w:tcBorders>
              <w:top w:val="single" w:sz="6" w:space="0" w:color="auto"/>
              <w:right w:val="single" w:sz="4" w:space="0" w:color="auto"/>
            </w:tcBorders>
            <w:shd w:val="clear" w:color="auto" w:fill="auto"/>
            <w:vAlign w:val="center"/>
          </w:tcPr>
          <w:p w14:paraId="3E77DBE7"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w:t>
            </w:r>
          </w:p>
        </w:tc>
        <w:tc>
          <w:tcPr>
            <w:tcW w:w="988" w:type="dxa"/>
            <w:tcBorders>
              <w:top w:val="single" w:sz="6" w:space="0" w:color="auto"/>
              <w:left w:val="single" w:sz="4" w:space="0" w:color="auto"/>
              <w:right w:val="single" w:sz="8" w:space="0" w:color="auto"/>
            </w:tcBorders>
            <w:shd w:val="clear" w:color="auto" w:fill="auto"/>
            <w:vAlign w:val="center"/>
          </w:tcPr>
          <w:p w14:paraId="173BF0A8"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w:t>
            </w:r>
          </w:p>
        </w:tc>
      </w:tr>
      <w:tr w:rsidR="001A7A4D" w:rsidRPr="007708D7" w14:paraId="79F866D2" w14:textId="77777777" w:rsidTr="002C3F3A">
        <w:trPr>
          <w:trHeight w:val="369"/>
          <w:jc w:val="center"/>
        </w:trPr>
        <w:tc>
          <w:tcPr>
            <w:tcW w:w="1268" w:type="dxa"/>
            <w:tcBorders>
              <w:top w:val="single" w:sz="6" w:space="0" w:color="auto"/>
              <w:left w:val="single" w:sz="8" w:space="0" w:color="auto"/>
              <w:right w:val="single" w:sz="4" w:space="0" w:color="auto"/>
            </w:tcBorders>
            <w:shd w:val="clear" w:color="auto" w:fill="auto"/>
            <w:vAlign w:val="center"/>
          </w:tcPr>
          <w:p w14:paraId="268D0F73"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16</w:t>
            </w:r>
          </w:p>
        </w:tc>
        <w:tc>
          <w:tcPr>
            <w:tcW w:w="1154" w:type="dxa"/>
            <w:tcBorders>
              <w:top w:val="single" w:sz="6" w:space="0" w:color="auto"/>
              <w:left w:val="single" w:sz="4" w:space="0" w:color="auto"/>
            </w:tcBorders>
            <w:shd w:val="clear" w:color="auto" w:fill="auto"/>
            <w:vAlign w:val="center"/>
          </w:tcPr>
          <w:p w14:paraId="0C9681BA"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92</w:t>
            </w:r>
          </w:p>
        </w:tc>
        <w:tc>
          <w:tcPr>
            <w:tcW w:w="988" w:type="dxa"/>
            <w:tcBorders>
              <w:top w:val="single" w:sz="6" w:space="0" w:color="auto"/>
            </w:tcBorders>
            <w:shd w:val="clear" w:color="auto" w:fill="auto"/>
            <w:vAlign w:val="center"/>
          </w:tcPr>
          <w:p w14:paraId="04FB72F9"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72</w:t>
            </w:r>
          </w:p>
        </w:tc>
        <w:tc>
          <w:tcPr>
            <w:tcW w:w="988" w:type="dxa"/>
            <w:tcBorders>
              <w:top w:val="single" w:sz="6" w:space="0" w:color="auto"/>
              <w:right w:val="single" w:sz="4" w:space="0" w:color="auto"/>
            </w:tcBorders>
            <w:shd w:val="clear" w:color="auto" w:fill="auto"/>
            <w:vAlign w:val="center"/>
          </w:tcPr>
          <w:p w14:paraId="3D7668FD"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100</w:t>
            </w:r>
          </w:p>
        </w:tc>
        <w:tc>
          <w:tcPr>
            <w:tcW w:w="988" w:type="dxa"/>
            <w:tcBorders>
              <w:top w:val="single" w:sz="6" w:space="0" w:color="auto"/>
              <w:left w:val="single" w:sz="4" w:space="0" w:color="auto"/>
            </w:tcBorders>
            <w:shd w:val="clear" w:color="auto" w:fill="auto"/>
            <w:vAlign w:val="center"/>
          </w:tcPr>
          <w:p w14:paraId="02A68409"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90</w:t>
            </w:r>
          </w:p>
        </w:tc>
        <w:tc>
          <w:tcPr>
            <w:tcW w:w="988" w:type="dxa"/>
            <w:tcBorders>
              <w:top w:val="single" w:sz="6" w:space="0" w:color="auto"/>
            </w:tcBorders>
            <w:shd w:val="clear" w:color="auto" w:fill="auto"/>
            <w:vAlign w:val="center"/>
          </w:tcPr>
          <w:p w14:paraId="492403BE"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100</w:t>
            </w:r>
          </w:p>
        </w:tc>
        <w:tc>
          <w:tcPr>
            <w:tcW w:w="988" w:type="dxa"/>
            <w:tcBorders>
              <w:top w:val="single" w:sz="6" w:space="0" w:color="auto"/>
            </w:tcBorders>
            <w:shd w:val="clear" w:color="auto" w:fill="auto"/>
            <w:vAlign w:val="center"/>
          </w:tcPr>
          <w:p w14:paraId="05B06BE4"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100</w:t>
            </w:r>
          </w:p>
        </w:tc>
        <w:tc>
          <w:tcPr>
            <w:tcW w:w="988" w:type="dxa"/>
            <w:tcBorders>
              <w:top w:val="single" w:sz="6" w:space="0" w:color="auto"/>
              <w:right w:val="single" w:sz="4" w:space="0" w:color="auto"/>
            </w:tcBorders>
            <w:shd w:val="clear" w:color="auto" w:fill="auto"/>
            <w:vAlign w:val="center"/>
          </w:tcPr>
          <w:p w14:paraId="5C27C877"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w:t>
            </w:r>
          </w:p>
        </w:tc>
        <w:tc>
          <w:tcPr>
            <w:tcW w:w="988" w:type="dxa"/>
            <w:tcBorders>
              <w:top w:val="single" w:sz="6" w:space="0" w:color="auto"/>
              <w:left w:val="single" w:sz="4" w:space="0" w:color="auto"/>
              <w:right w:val="single" w:sz="8" w:space="0" w:color="auto"/>
            </w:tcBorders>
            <w:shd w:val="clear" w:color="auto" w:fill="auto"/>
            <w:vAlign w:val="center"/>
          </w:tcPr>
          <w:p w14:paraId="7D4277BC"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w:t>
            </w:r>
          </w:p>
        </w:tc>
      </w:tr>
      <w:tr w:rsidR="001A7A4D" w:rsidRPr="007708D7" w14:paraId="7D976FF5" w14:textId="77777777" w:rsidTr="002C3F3A">
        <w:trPr>
          <w:trHeight w:val="369"/>
          <w:jc w:val="center"/>
        </w:trPr>
        <w:tc>
          <w:tcPr>
            <w:tcW w:w="1268" w:type="dxa"/>
            <w:tcBorders>
              <w:top w:val="single" w:sz="6" w:space="0" w:color="auto"/>
              <w:left w:val="single" w:sz="8" w:space="0" w:color="auto"/>
              <w:right w:val="single" w:sz="4" w:space="0" w:color="auto"/>
            </w:tcBorders>
            <w:shd w:val="clear" w:color="auto" w:fill="auto"/>
            <w:vAlign w:val="center"/>
          </w:tcPr>
          <w:p w14:paraId="498D8C7C"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13.2</w:t>
            </w:r>
          </w:p>
        </w:tc>
        <w:tc>
          <w:tcPr>
            <w:tcW w:w="1154" w:type="dxa"/>
            <w:tcBorders>
              <w:top w:val="single" w:sz="6" w:space="0" w:color="auto"/>
              <w:left w:val="single" w:sz="4" w:space="0" w:color="auto"/>
            </w:tcBorders>
            <w:shd w:val="clear" w:color="auto" w:fill="auto"/>
            <w:vAlign w:val="center"/>
          </w:tcPr>
          <w:p w14:paraId="5653572C"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84</w:t>
            </w:r>
          </w:p>
        </w:tc>
        <w:tc>
          <w:tcPr>
            <w:tcW w:w="988" w:type="dxa"/>
            <w:tcBorders>
              <w:top w:val="single" w:sz="6" w:space="0" w:color="auto"/>
            </w:tcBorders>
            <w:shd w:val="clear" w:color="auto" w:fill="auto"/>
            <w:vAlign w:val="center"/>
          </w:tcPr>
          <w:p w14:paraId="564422ED"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64</w:t>
            </w:r>
          </w:p>
        </w:tc>
        <w:tc>
          <w:tcPr>
            <w:tcW w:w="988" w:type="dxa"/>
            <w:tcBorders>
              <w:top w:val="single" w:sz="6" w:space="0" w:color="auto"/>
              <w:right w:val="single" w:sz="4" w:space="0" w:color="auto"/>
            </w:tcBorders>
            <w:shd w:val="clear" w:color="auto" w:fill="auto"/>
            <w:vAlign w:val="center"/>
          </w:tcPr>
          <w:p w14:paraId="0EFCC62D"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90</w:t>
            </w:r>
          </w:p>
        </w:tc>
        <w:tc>
          <w:tcPr>
            <w:tcW w:w="988" w:type="dxa"/>
            <w:tcBorders>
              <w:top w:val="single" w:sz="6" w:space="0" w:color="auto"/>
              <w:left w:val="single" w:sz="4" w:space="0" w:color="auto"/>
            </w:tcBorders>
            <w:shd w:val="clear" w:color="auto" w:fill="auto"/>
            <w:vAlign w:val="center"/>
          </w:tcPr>
          <w:p w14:paraId="124B6B4A"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68</w:t>
            </w:r>
          </w:p>
        </w:tc>
        <w:tc>
          <w:tcPr>
            <w:tcW w:w="988" w:type="dxa"/>
            <w:tcBorders>
              <w:top w:val="single" w:sz="6" w:space="0" w:color="auto"/>
            </w:tcBorders>
            <w:shd w:val="clear" w:color="auto" w:fill="auto"/>
            <w:vAlign w:val="center"/>
          </w:tcPr>
          <w:p w14:paraId="725FBF89"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100</w:t>
            </w:r>
          </w:p>
        </w:tc>
        <w:tc>
          <w:tcPr>
            <w:tcW w:w="988" w:type="dxa"/>
            <w:tcBorders>
              <w:top w:val="single" w:sz="6" w:space="0" w:color="auto"/>
            </w:tcBorders>
            <w:shd w:val="clear" w:color="auto" w:fill="auto"/>
            <w:vAlign w:val="center"/>
          </w:tcPr>
          <w:p w14:paraId="5E43D9D0"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92</w:t>
            </w:r>
          </w:p>
        </w:tc>
        <w:tc>
          <w:tcPr>
            <w:tcW w:w="988" w:type="dxa"/>
            <w:tcBorders>
              <w:top w:val="single" w:sz="6" w:space="0" w:color="auto"/>
              <w:right w:val="single" w:sz="4" w:space="0" w:color="auto"/>
            </w:tcBorders>
            <w:shd w:val="clear" w:color="auto" w:fill="auto"/>
            <w:vAlign w:val="center"/>
          </w:tcPr>
          <w:p w14:paraId="6C07E1E4"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100</w:t>
            </w:r>
          </w:p>
        </w:tc>
        <w:tc>
          <w:tcPr>
            <w:tcW w:w="988" w:type="dxa"/>
            <w:tcBorders>
              <w:top w:val="single" w:sz="6" w:space="0" w:color="auto"/>
              <w:left w:val="single" w:sz="4" w:space="0" w:color="auto"/>
              <w:right w:val="single" w:sz="8" w:space="0" w:color="auto"/>
            </w:tcBorders>
            <w:shd w:val="clear" w:color="auto" w:fill="auto"/>
            <w:vAlign w:val="center"/>
          </w:tcPr>
          <w:p w14:paraId="0571E629"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100</w:t>
            </w:r>
          </w:p>
        </w:tc>
      </w:tr>
      <w:tr w:rsidR="001A7A4D" w:rsidRPr="007708D7" w14:paraId="6E4394F6" w14:textId="77777777" w:rsidTr="002C3F3A">
        <w:trPr>
          <w:trHeight w:val="369"/>
          <w:jc w:val="center"/>
        </w:trPr>
        <w:tc>
          <w:tcPr>
            <w:tcW w:w="1268" w:type="dxa"/>
            <w:tcBorders>
              <w:top w:val="single" w:sz="6" w:space="0" w:color="auto"/>
              <w:left w:val="single" w:sz="8" w:space="0" w:color="auto"/>
              <w:right w:val="single" w:sz="4" w:space="0" w:color="auto"/>
            </w:tcBorders>
            <w:shd w:val="clear" w:color="auto" w:fill="auto"/>
            <w:vAlign w:val="center"/>
          </w:tcPr>
          <w:p w14:paraId="35AF0BA1" w14:textId="77777777" w:rsidR="001A7A4D" w:rsidRPr="007708D7" w:rsidRDefault="001A7A4D" w:rsidP="005478D7">
            <w:pPr>
              <w:pStyle w:val="afffffffffff4"/>
              <w:rPr>
                <w:rFonts w:ascii="宋体" w:cs="Times New Roman"/>
                <w:sz w:val="18"/>
                <w:szCs w:val="18"/>
                <w:lang w:val="zh-TW"/>
              </w:rPr>
            </w:pPr>
            <w:r w:rsidRPr="007708D7">
              <w:rPr>
                <w:rFonts w:ascii="宋体" w:cs="Times New Roman" w:hint="eastAsia"/>
                <w:sz w:val="18"/>
                <w:szCs w:val="18"/>
                <w:lang w:val="zh-TW"/>
              </w:rPr>
              <w:t>9.5</w:t>
            </w:r>
          </w:p>
        </w:tc>
        <w:tc>
          <w:tcPr>
            <w:tcW w:w="1154" w:type="dxa"/>
            <w:tcBorders>
              <w:top w:val="single" w:sz="6" w:space="0" w:color="auto"/>
              <w:left w:val="single" w:sz="4" w:space="0" w:color="auto"/>
            </w:tcBorders>
            <w:shd w:val="clear" w:color="auto" w:fill="auto"/>
            <w:vAlign w:val="center"/>
          </w:tcPr>
          <w:p w14:paraId="175E029F" w14:textId="77777777" w:rsidR="001A7A4D" w:rsidRPr="007708D7" w:rsidRDefault="001A7A4D" w:rsidP="005478D7">
            <w:pPr>
              <w:pStyle w:val="afffffffffff4"/>
              <w:rPr>
                <w:rFonts w:ascii="宋体" w:cs="Times New Roman"/>
                <w:sz w:val="18"/>
                <w:szCs w:val="18"/>
                <w:lang w:val="zh-TW"/>
              </w:rPr>
            </w:pPr>
            <w:r w:rsidRPr="007708D7">
              <w:rPr>
                <w:rFonts w:ascii="宋体" w:cs="Times New Roman" w:hint="eastAsia"/>
                <w:sz w:val="18"/>
                <w:szCs w:val="18"/>
                <w:lang w:val="zh-TW"/>
              </w:rPr>
              <w:t>56</w:t>
            </w:r>
          </w:p>
        </w:tc>
        <w:tc>
          <w:tcPr>
            <w:tcW w:w="988" w:type="dxa"/>
            <w:tcBorders>
              <w:top w:val="single" w:sz="6" w:space="0" w:color="auto"/>
            </w:tcBorders>
            <w:shd w:val="clear" w:color="auto" w:fill="auto"/>
            <w:vAlign w:val="center"/>
          </w:tcPr>
          <w:p w14:paraId="0C974D28"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40</w:t>
            </w:r>
          </w:p>
        </w:tc>
        <w:tc>
          <w:tcPr>
            <w:tcW w:w="988" w:type="dxa"/>
            <w:tcBorders>
              <w:top w:val="single" w:sz="6" w:space="0" w:color="auto"/>
              <w:right w:val="single" w:sz="4" w:space="0" w:color="auto"/>
            </w:tcBorders>
            <w:shd w:val="clear" w:color="auto" w:fill="auto"/>
            <w:vAlign w:val="center"/>
          </w:tcPr>
          <w:p w14:paraId="23779E45"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68</w:t>
            </w:r>
          </w:p>
        </w:tc>
        <w:tc>
          <w:tcPr>
            <w:tcW w:w="988" w:type="dxa"/>
            <w:tcBorders>
              <w:top w:val="single" w:sz="6" w:space="0" w:color="auto"/>
              <w:left w:val="single" w:sz="4" w:space="0" w:color="auto"/>
            </w:tcBorders>
            <w:shd w:val="clear" w:color="auto" w:fill="auto"/>
            <w:vAlign w:val="center"/>
          </w:tcPr>
          <w:p w14:paraId="3EFF9362"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44</w:t>
            </w:r>
          </w:p>
        </w:tc>
        <w:tc>
          <w:tcPr>
            <w:tcW w:w="988" w:type="dxa"/>
            <w:tcBorders>
              <w:top w:val="single" w:sz="6" w:space="0" w:color="auto"/>
            </w:tcBorders>
            <w:shd w:val="clear" w:color="auto" w:fill="auto"/>
            <w:vAlign w:val="center"/>
          </w:tcPr>
          <w:p w14:paraId="6DC5FA07"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75</w:t>
            </w:r>
          </w:p>
        </w:tc>
        <w:tc>
          <w:tcPr>
            <w:tcW w:w="988" w:type="dxa"/>
            <w:tcBorders>
              <w:top w:val="single" w:sz="6" w:space="0" w:color="auto"/>
            </w:tcBorders>
            <w:shd w:val="clear" w:color="auto" w:fill="auto"/>
            <w:vAlign w:val="center"/>
          </w:tcPr>
          <w:p w14:paraId="5F15E02B"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54</w:t>
            </w:r>
          </w:p>
        </w:tc>
        <w:tc>
          <w:tcPr>
            <w:tcW w:w="988" w:type="dxa"/>
            <w:tcBorders>
              <w:top w:val="single" w:sz="6" w:space="0" w:color="auto"/>
              <w:right w:val="single" w:sz="4" w:space="0" w:color="auto"/>
            </w:tcBorders>
            <w:shd w:val="clear" w:color="auto" w:fill="auto"/>
            <w:vAlign w:val="center"/>
          </w:tcPr>
          <w:p w14:paraId="6545B4C0"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100</w:t>
            </w:r>
          </w:p>
        </w:tc>
        <w:tc>
          <w:tcPr>
            <w:tcW w:w="988" w:type="dxa"/>
            <w:tcBorders>
              <w:top w:val="single" w:sz="6" w:space="0" w:color="auto"/>
              <w:left w:val="single" w:sz="4" w:space="0" w:color="auto"/>
              <w:right w:val="single" w:sz="8" w:space="0" w:color="auto"/>
            </w:tcBorders>
            <w:shd w:val="clear" w:color="auto" w:fill="auto"/>
            <w:vAlign w:val="center"/>
          </w:tcPr>
          <w:p w14:paraId="3E340F81"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90</w:t>
            </w:r>
          </w:p>
        </w:tc>
      </w:tr>
      <w:tr w:rsidR="001A7A4D" w:rsidRPr="007708D7" w14:paraId="6FA55E9E" w14:textId="77777777" w:rsidTr="002C3F3A">
        <w:trPr>
          <w:trHeight w:val="369"/>
          <w:jc w:val="center"/>
        </w:trPr>
        <w:tc>
          <w:tcPr>
            <w:tcW w:w="1268" w:type="dxa"/>
            <w:tcBorders>
              <w:top w:val="single" w:sz="6" w:space="0" w:color="auto"/>
              <w:left w:val="single" w:sz="8" w:space="0" w:color="auto"/>
              <w:right w:val="single" w:sz="4" w:space="0" w:color="auto"/>
            </w:tcBorders>
            <w:shd w:val="clear" w:color="auto" w:fill="auto"/>
            <w:vAlign w:val="center"/>
          </w:tcPr>
          <w:p w14:paraId="31B69E0D"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4.75</w:t>
            </w:r>
          </w:p>
        </w:tc>
        <w:tc>
          <w:tcPr>
            <w:tcW w:w="1154" w:type="dxa"/>
            <w:tcBorders>
              <w:top w:val="single" w:sz="6" w:space="0" w:color="auto"/>
              <w:left w:val="single" w:sz="4" w:space="0" w:color="auto"/>
            </w:tcBorders>
            <w:shd w:val="clear" w:color="auto" w:fill="auto"/>
            <w:vAlign w:val="center"/>
          </w:tcPr>
          <w:p w14:paraId="45DA15CA"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30</w:t>
            </w:r>
          </w:p>
        </w:tc>
        <w:tc>
          <w:tcPr>
            <w:tcW w:w="988" w:type="dxa"/>
            <w:tcBorders>
              <w:top w:val="single" w:sz="6" w:space="0" w:color="auto"/>
            </w:tcBorders>
            <w:shd w:val="clear" w:color="auto" w:fill="auto"/>
            <w:vAlign w:val="center"/>
          </w:tcPr>
          <w:p w14:paraId="5A82C1A5"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20</w:t>
            </w:r>
          </w:p>
        </w:tc>
        <w:tc>
          <w:tcPr>
            <w:tcW w:w="988" w:type="dxa"/>
            <w:tcBorders>
              <w:top w:val="single" w:sz="6" w:space="0" w:color="auto"/>
              <w:right w:val="single" w:sz="4" w:space="0" w:color="auto"/>
            </w:tcBorders>
            <w:shd w:val="clear" w:color="auto" w:fill="auto"/>
            <w:vAlign w:val="center"/>
          </w:tcPr>
          <w:p w14:paraId="654BB9EB"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32</w:t>
            </w:r>
          </w:p>
        </w:tc>
        <w:tc>
          <w:tcPr>
            <w:tcW w:w="988" w:type="dxa"/>
            <w:tcBorders>
              <w:top w:val="single" w:sz="6" w:space="0" w:color="auto"/>
              <w:left w:val="single" w:sz="4" w:space="0" w:color="auto"/>
            </w:tcBorders>
            <w:shd w:val="clear" w:color="auto" w:fill="auto"/>
            <w:vAlign w:val="center"/>
          </w:tcPr>
          <w:p w14:paraId="25286A8D"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20</w:t>
            </w:r>
          </w:p>
        </w:tc>
        <w:tc>
          <w:tcPr>
            <w:tcW w:w="988" w:type="dxa"/>
            <w:tcBorders>
              <w:top w:val="single" w:sz="6" w:space="0" w:color="auto"/>
            </w:tcBorders>
            <w:shd w:val="clear" w:color="auto" w:fill="auto"/>
            <w:vAlign w:val="center"/>
          </w:tcPr>
          <w:p w14:paraId="1A8C7892"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34</w:t>
            </w:r>
          </w:p>
        </w:tc>
        <w:tc>
          <w:tcPr>
            <w:tcW w:w="988" w:type="dxa"/>
            <w:tcBorders>
              <w:top w:val="single" w:sz="6" w:space="0" w:color="auto"/>
            </w:tcBorders>
            <w:shd w:val="clear" w:color="auto" w:fill="auto"/>
            <w:vAlign w:val="center"/>
          </w:tcPr>
          <w:p w14:paraId="19FA283F"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22</w:t>
            </w:r>
          </w:p>
        </w:tc>
        <w:tc>
          <w:tcPr>
            <w:tcW w:w="988" w:type="dxa"/>
            <w:tcBorders>
              <w:top w:val="single" w:sz="6" w:space="0" w:color="auto"/>
              <w:right w:val="single" w:sz="4" w:space="0" w:color="auto"/>
            </w:tcBorders>
            <w:shd w:val="clear" w:color="auto" w:fill="auto"/>
            <w:vAlign w:val="center"/>
          </w:tcPr>
          <w:p w14:paraId="2CE6BCFF"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60</w:t>
            </w:r>
          </w:p>
        </w:tc>
        <w:tc>
          <w:tcPr>
            <w:tcW w:w="988" w:type="dxa"/>
            <w:tcBorders>
              <w:top w:val="single" w:sz="6" w:space="0" w:color="auto"/>
              <w:left w:val="single" w:sz="4" w:space="0" w:color="auto"/>
              <w:right w:val="single" w:sz="8" w:space="0" w:color="auto"/>
            </w:tcBorders>
            <w:shd w:val="clear" w:color="auto" w:fill="auto"/>
            <w:vAlign w:val="center"/>
          </w:tcPr>
          <w:p w14:paraId="2AED60C0"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28</w:t>
            </w:r>
          </w:p>
        </w:tc>
      </w:tr>
      <w:tr w:rsidR="001A7A4D" w:rsidRPr="007708D7" w14:paraId="42C1C5AA" w14:textId="77777777" w:rsidTr="002C3F3A">
        <w:trPr>
          <w:trHeight w:val="369"/>
          <w:jc w:val="center"/>
        </w:trPr>
        <w:tc>
          <w:tcPr>
            <w:tcW w:w="1268" w:type="dxa"/>
            <w:tcBorders>
              <w:top w:val="single" w:sz="6" w:space="0" w:color="auto"/>
              <w:left w:val="single" w:sz="8" w:space="0" w:color="auto"/>
              <w:right w:val="single" w:sz="4" w:space="0" w:color="auto"/>
            </w:tcBorders>
            <w:shd w:val="clear" w:color="auto" w:fill="auto"/>
            <w:vAlign w:val="center"/>
          </w:tcPr>
          <w:p w14:paraId="362BCE6E"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2.36</w:t>
            </w:r>
          </w:p>
        </w:tc>
        <w:tc>
          <w:tcPr>
            <w:tcW w:w="1154" w:type="dxa"/>
            <w:tcBorders>
              <w:top w:val="single" w:sz="6" w:space="0" w:color="auto"/>
              <w:left w:val="single" w:sz="4" w:space="0" w:color="auto"/>
            </w:tcBorders>
            <w:shd w:val="clear" w:color="auto" w:fill="auto"/>
            <w:vAlign w:val="center"/>
          </w:tcPr>
          <w:p w14:paraId="499B35B1"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22</w:t>
            </w:r>
          </w:p>
        </w:tc>
        <w:tc>
          <w:tcPr>
            <w:tcW w:w="988" w:type="dxa"/>
            <w:tcBorders>
              <w:top w:val="single" w:sz="6" w:space="0" w:color="auto"/>
            </w:tcBorders>
            <w:shd w:val="clear" w:color="auto" w:fill="auto"/>
            <w:vAlign w:val="center"/>
          </w:tcPr>
          <w:p w14:paraId="62679812"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14</w:t>
            </w:r>
          </w:p>
        </w:tc>
        <w:tc>
          <w:tcPr>
            <w:tcW w:w="988" w:type="dxa"/>
            <w:tcBorders>
              <w:top w:val="single" w:sz="6" w:space="0" w:color="auto"/>
              <w:right w:val="single" w:sz="4" w:space="0" w:color="auto"/>
            </w:tcBorders>
            <w:shd w:val="clear" w:color="auto" w:fill="auto"/>
            <w:vAlign w:val="center"/>
          </w:tcPr>
          <w:p w14:paraId="3B41E366"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24</w:t>
            </w:r>
          </w:p>
        </w:tc>
        <w:tc>
          <w:tcPr>
            <w:tcW w:w="988" w:type="dxa"/>
            <w:tcBorders>
              <w:top w:val="single" w:sz="6" w:space="0" w:color="auto"/>
              <w:left w:val="single" w:sz="4" w:space="0" w:color="auto"/>
            </w:tcBorders>
            <w:shd w:val="clear" w:color="auto" w:fill="auto"/>
            <w:vAlign w:val="center"/>
          </w:tcPr>
          <w:p w14:paraId="69BD995E"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16</w:t>
            </w:r>
          </w:p>
        </w:tc>
        <w:tc>
          <w:tcPr>
            <w:tcW w:w="988" w:type="dxa"/>
            <w:tcBorders>
              <w:top w:val="single" w:sz="6" w:space="0" w:color="auto"/>
            </w:tcBorders>
            <w:shd w:val="clear" w:color="auto" w:fill="auto"/>
            <w:vAlign w:val="center"/>
          </w:tcPr>
          <w:p w14:paraId="29B198C5"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26</w:t>
            </w:r>
          </w:p>
        </w:tc>
        <w:tc>
          <w:tcPr>
            <w:tcW w:w="988" w:type="dxa"/>
            <w:tcBorders>
              <w:top w:val="single" w:sz="6" w:space="0" w:color="auto"/>
            </w:tcBorders>
            <w:shd w:val="clear" w:color="auto" w:fill="auto"/>
            <w:vAlign w:val="center"/>
          </w:tcPr>
          <w:p w14:paraId="1D3E8D71"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17</w:t>
            </w:r>
          </w:p>
        </w:tc>
        <w:tc>
          <w:tcPr>
            <w:tcW w:w="988" w:type="dxa"/>
            <w:tcBorders>
              <w:top w:val="single" w:sz="6" w:space="0" w:color="auto"/>
              <w:right w:val="single" w:sz="4" w:space="0" w:color="auto"/>
            </w:tcBorders>
            <w:shd w:val="clear" w:color="auto" w:fill="auto"/>
            <w:vAlign w:val="center"/>
          </w:tcPr>
          <w:p w14:paraId="03C4F3A8"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32</w:t>
            </w:r>
          </w:p>
        </w:tc>
        <w:tc>
          <w:tcPr>
            <w:tcW w:w="988" w:type="dxa"/>
            <w:tcBorders>
              <w:top w:val="single" w:sz="6" w:space="0" w:color="auto"/>
              <w:left w:val="single" w:sz="4" w:space="0" w:color="auto"/>
              <w:right w:val="single" w:sz="8" w:space="0" w:color="auto"/>
            </w:tcBorders>
            <w:shd w:val="clear" w:color="auto" w:fill="auto"/>
            <w:vAlign w:val="center"/>
          </w:tcPr>
          <w:p w14:paraId="35C43213"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20</w:t>
            </w:r>
          </w:p>
        </w:tc>
      </w:tr>
      <w:tr w:rsidR="001A7A4D" w:rsidRPr="007708D7" w14:paraId="4ABF3326" w14:textId="77777777" w:rsidTr="002C3F3A">
        <w:trPr>
          <w:trHeight w:val="369"/>
          <w:jc w:val="center"/>
        </w:trPr>
        <w:tc>
          <w:tcPr>
            <w:tcW w:w="1268" w:type="dxa"/>
            <w:tcBorders>
              <w:top w:val="single" w:sz="6" w:space="0" w:color="auto"/>
              <w:left w:val="single" w:sz="8" w:space="0" w:color="auto"/>
              <w:right w:val="single" w:sz="4" w:space="0" w:color="auto"/>
            </w:tcBorders>
            <w:shd w:val="clear" w:color="auto" w:fill="auto"/>
            <w:vAlign w:val="center"/>
          </w:tcPr>
          <w:p w14:paraId="1EC8DE88"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1.18</w:t>
            </w:r>
          </w:p>
        </w:tc>
        <w:tc>
          <w:tcPr>
            <w:tcW w:w="1154" w:type="dxa"/>
            <w:tcBorders>
              <w:top w:val="single" w:sz="6" w:space="0" w:color="auto"/>
              <w:left w:val="single" w:sz="4" w:space="0" w:color="auto"/>
            </w:tcBorders>
            <w:shd w:val="clear" w:color="auto" w:fill="auto"/>
            <w:vAlign w:val="center"/>
          </w:tcPr>
          <w:p w14:paraId="1B0DBDBB"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20</w:t>
            </w:r>
          </w:p>
        </w:tc>
        <w:tc>
          <w:tcPr>
            <w:tcW w:w="988" w:type="dxa"/>
            <w:tcBorders>
              <w:top w:val="single" w:sz="6" w:space="0" w:color="auto"/>
            </w:tcBorders>
            <w:shd w:val="clear" w:color="auto" w:fill="auto"/>
            <w:vAlign w:val="center"/>
          </w:tcPr>
          <w:p w14:paraId="79347CDB"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13</w:t>
            </w:r>
          </w:p>
        </w:tc>
        <w:tc>
          <w:tcPr>
            <w:tcW w:w="988" w:type="dxa"/>
            <w:tcBorders>
              <w:top w:val="single" w:sz="6" w:space="0" w:color="auto"/>
              <w:right w:val="single" w:sz="4" w:space="0" w:color="auto"/>
            </w:tcBorders>
            <w:shd w:val="clear" w:color="auto" w:fill="auto"/>
            <w:vAlign w:val="center"/>
          </w:tcPr>
          <w:p w14:paraId="6DA6DA29"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22</w:t>
            </w:r>
          </w:p>
        </w:tc>
        <w:tc>
          <w:tcPr>
            <w:tcW w:w="988" w:type="dxa"/>
            <w:tcBorders>
              <w:top w:val="single" w:sz="6" w:space="0" w:color="auto"/>
              <w:left w:val="single" w:sz="4" w:space="0" w:color="auto"/>
            </w:tcBorders>
            <w:shd w:val="clear" w:color="auto" w:fill="auto"/>
            <w:vAlign w:val="center"/>
          </w:tcPr>
          <w:p w14:paraId="350C59CC"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14</w:t>
            </w:r>
          </w:p>
        </w:tc>
        <w:tc>
          <w:tcPr>
            <w:tcW w:w="988" w:type="dxa"/>
            <w:tcBorders>
              <w:top w:val="single" w:sz="6" w:space="0" w:color="auto"/>
            </w:tcBorders>
            <w:shd w:val="clear" w:color="auto" w:fill="auto"/>
            <w:vAlign w:val="center"/>
          </w:tcPr>
          <w:p w14:paraId="35DDA72D"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24</w:t>
            </w:r>
          </w:p>
        </w:tc>
        <w:tc>
          <w:tcPr>
            <w:tcW w:w="988" w:type="dxa"/>
            <w:tcBorders>
              <w:top w:val="single" w:sz="6" w:space="0" w:color="auto"/>
            </w:tcBorders>
            <w:shd w:val="clear" w:color="auto" w:fill="auto"/>
            <w:vAlign w:val="center"/>
          </w:tcPr>
          <w:p w14:paraId="13632871"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16</w:t>
            </w:r>
          </w:p>
        </w:tc>
        <w:tc>
          <w:tcPr>
            <w:tcW w:w="988" w:type="dxa"/>
            <w:tcBorders>
              <w:top w:val="single" w:sz="6" w:space="0" w:color="auto"/>
              <w:right w:val="single" w:sz="4" w:space="0" w:color="auto"/>
            </w:tcBorders>
            <w:shd w:val="clear" w:color="auto" w:fill="auto"/>
            <w:vAlign w:val="center"/>
          </w:tcPr>
          <w:p w14:paraId="5E132847"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26</w:t>
            </w:r>
          </w:p>
        </w:tc>
        <w:tc>
          <w:tcPr>
            <w:tcW w:w="988" w:type="dxa"/>
            <w:tcBorders>
              <w:top w:val="single" w:sz="6" w:space="0" w:color="auto"/>
              <w:left w:val="single" w:sz="4" w:space="0" w:color="auto"/>
              <w:right w:val="single" w:sz="8" w:space="0" w:color="auto"/>
            </w:tcBorders>
            <w:shd w:val="clear" w:color="auto" w:fill="auto"/>
            <w:vAlign w:val="center"/>
          </w:tcPr>
          <w:p w14:paraId="1FFD1299"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14</w:t>
            </w:r>
          </w:p>
        </w:tc>
      </w:tr>
      <w:tr w:rsidR="001A7A4D" w:rsidRPr="007708D7" w14:paraId="4E7CBDA7" w14:textId="77777777" w:rsidTr="002C3F3A">
        <w:trPr>
          <w:trHeight w:val="369"/>
          <w:jc w:val="center"/>
        </w:trPr>
        <w:tc>
          <w:tcPr>
            <w:tcW w:w="1268" w:type="dxa"/>
            <w:tcBorders>
              <w:top w:val="single" w:sz="6" w:space="0" w:color="auto"/>
              <w:left w:val="single" w:sz="8" w:space="0" w:color="auto"/>
              <w:right w:val="single" w:sz="4" w:space="0" w:color="auto"/>
            </w:tcBorders>
            <w:shd w:val="clear" w:color="auto" w:fill="auto"/>
            <w:vAlign w:val="center"/>
          </w:tcPr>
          <w:p w14:paraId="241A2228"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0.6</w:t>
            </w:r>
          </w:p>
        </w:tc>
        <w:tc>
          <w:tcPr>
            <w:tcW w:w="1154" w:type="dxa"/>
            <w:tcBorders>
              <w:top w:val="single" w:sz="6" w:space="0" w:color="auto"/>
              <w:left w:val="single" w:sz="4" w:space="0" w:color="auto"/>
            </w:tcBorders>
            <w:shd w:val="clear" w:color="auto" w:fill="auto"/>
            <w:vAlign w:val="center"/>
          </w:tcPr>
          <w:p w14:paraId="199D1AD8"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16</w:t>
            </w:r>
          </w:p>
        </w:tc>
        <w:tc>
          <w:tcPr>
            <w:tcW w:w="988" w:type="dxa"/>
            <w:tcBorders>
              <w:top w:val="single" w:sz="6" w:space="0" w:color="auto"/>
            </w:tcBorders>
            <w:shd w:val="clear" w:color="auto" w:fill="auto"/>
            <w:vAlign w:val="center"/>
          </w:tcPr>
          <w:p w14:paraId="3B1BA0CB"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w:t>
            </w:r>
          </w:p>
        </w:tc>
        <w:tc>
          <w:tcPr>
            <w:tcW w:w="988" w:type="dxa"/>
            <w:tcBorders>
              <w:top w:val="single" w:sz="6" w:space="0" w:color="auto"/>
              <w:right w:val="single" w:sz="4" w:space="0" w:color="auto"/>
            </w:tcBorders>
            <w:shd w:val="clear" w:color="auto" w:fill="auto"/>
            <w:vAlign w:val="center"/>
          </w:tcPr>
          <w:p w14:paraId="2DF45ACC"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18</w:t>
            </w:r>
          </w:p>
        </w:tc>
        <w:tc>
          <w:tcPr>
            <w:tcW w:w="988" w:type="dxa"/>
            <w:tcBorders>
              <w:top w:val="single" w:sz="6" w:space="0" w:color="auto"/>
              <w:left w:val="single" w:sz="4" w:space="0" w:color="auto"/>
            </w:tcBorders>
            <w:shd w:val="clear" w:color="auto" w:fill="auto"/>
            <w:vAlign w:val="center"/>
          </w:tcPr>
          <w:p w14:paraId="124C0FCA"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12</w:t>
            </w:r>
          </w:p>
        </w:tc>
        <w:tc>
          <w:tcPr>
            <w:tcW w:w="988" w:type="dxa"/>
            <w:tcBorders>
              <w:top w:val="single" w:sz="6" w:space="0" w:color="auto"/>
            </w:tcBorders>
            <w:shd w:val="clear" w:color="auto" w:fill="auto"/>
            <w:vAlign w:val="center"/>
          </w:tcPr>
          <w:p w14:paraId="0B067D65"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22</w:t>
            </w:r>
          </w:p>
        </w:tc>
        <w:tc>
          <w:tcPr>
            <w:tcW w:w="988" w:type="dxa"/>
            <w:tcBorders>
              <w:top w:val="single" w:sz="6" w:space="0" w:color="auto"/>
            </w:tcBorders>
            <w:shd w:val="clear" w:color="auto" w:fill="auto"/>
            <w:vAlign w:val="center"/>
          </w:tcPr>
          <w:p w14:paraId="13054A56"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12</w:t>
            </w:r>
          </w:p>
        </w:tc>
        <w:tc>
          <w:tcPr>
            <w:tcW w:w="988" w:type="dxa"/>
            <w:tcBorders>
              <w:top w:val="single" w:sz="6" w:space="0" w:color="auto"/>
              <w:right w:val="single" w:sz="4" w:space="0" w:color="auto"/>
            </w:tcBorders>
            <w:shd w:val="clear" w:color="auto" w:fill="auto"/>
            <w:vAlign w:val="center"/>
          </w:tcPr>
          <w:p w14:paraId="4D017306"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22</w:t>
            </w:r>
          </w:p>
        </w:tc>
        <w:tc>
          <w:tcPr>
            <w:tcW w:w="988" w:type="dxa"/>
            <w:tcBorders>
              <w:top w:val="single" w:sz="6" w:space="0" w:color="auto"/>
              <w:left w:val="single" w:sz="4" w:space="0" w:color="auto"/>
              <w:right w:val="single" w:sz="8" w:space="0" w:color="auto"/>
            </w:tcBorders>
            <w:shd w:val="clear" w:color="auto" w:fill="auto"/>
            <w:vAlign w:val="center"/>
          </w:tcPr>
          <w:p w14:paraId="4BA68658"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13</w:t>
            </w:r>
          </w:p>
        </w:tc>
      </w:tr>
      <w:tr w:rsidR="001A7A4D" w:rsidRPr="007708D7" w14:paraId="70B3907F" w14:textId="77777777" w:rsidTr="002C3F3A">
        <w:trPr>
          <w:trHeight w:val="369"/>
          <w:jc w:val="center"/>
        </w:trPr>
        <w:tc>
          <w:tcPr>
            <w:tcW w:w="1268" w:type="dxa"/>
            <w:tcBorders>
              <w:top w:val="single" w:sz="6" w:space="0" w:color="auto"/>
              <w:left w:val="single" w:sz="8" w:space="0" w:color="auto"/>
              <w:right w:val="single" w:sz="4" w:space="0" w:color="auto"/>
            </w:tcBorders>
            <w:shd w:val="clear" w:color="auto" w:fill="auto"/>
            <w:vAlign w:val="center"/>
          </w:tcPr>
          <w:p w14:paraId="228487C9"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0.3</w:t>
            </w:r>
          </w:p>
        </w:tc>
        <w:tc>
          <w:tcPr>
            <w:tcW w:w="1154" w:type="dxa"/>
            <w:tcBorders>
              <w:top w:val="single" w:sz="6" w:space="0" w:color="auto"/>
              <w:left w:val="single" w:sz="4" w:space="0" w:color="auto"/>
            </w:tcBorders>
            <w:shd w:val="clear" w:color="auto" w:fill="auto"/>
            <w:vAlign w:val="center"/>
          </w:tcPr>
          <w:p w14:paraId="5159F4DF"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14</w:t>
            </w:r>
          </w:p>
        </w:tc>
        <w:tc>
          <w:tcPr>
            <w:tcW w:w="988" w:type="dxa"/>
            <w:tcBorders>
              <w:top w:val="single" w:sz="6" w:space="0" w:color="auto"/>
            </w:tcBorders>
            <w:shd w:val="clear" w:color="auto" w:fill="auto"/>
            <w:vAlign w:val="center"/>
          </w:tcPr>
          <w:p w14:paraId="0313FA77"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w:t>
            </w:r>
          </w:p>
        </w:tc>
        <w:tc>
          <w:tcPr>
            <w:tcW w:w="988" w:type="dxa"/>
            <w:tcBorders>
              <w:top w:val="single" w:sz="6" w:space="0" w:color="auto"/>
              <w:right w:val="single" w:sz="4" w:space="0" w:color="auto"/>
            </w:tcBorders>
            <w:shd w:val="clear" w:color="auto" w:fill="auto"/>
            <w:vAlign w:val="center"/>
          </w:tcPr>
          <w:p w14:paraId="307C467A"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15</w:t>
            </w:r>
          </w:p>
        </w:tc>
        <w:tc>
          <w:tcPr>
            <w:tcW w:w="988" w:type="dxa"/>
            <w:tcBorders>
              <w:top w:val="single" w:sz="6" w:space="0" w:color="auto"/>
              <w:left w:val="single" w:sz="4" w:space="0" w:color="auto"/>
            </w:tcBorders>
            <w:shd w:val="clear" w:color="auto" w:fill="auto"/>
            <w:vAlign w:val="center"/>
          </w:tcPr>
          <w:p w14:paraId="2AA88659"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w:t>
            </w:r>
          </w:p>
        </w:tc>
        <w:tc>
          <w:tcPr>
            <w:tcW w:w="988" w:type="dxa"/>
            <w:tcBorders>
              <w:top w:val="single" w:sz="6" w:space="0" w:color="auto"/>
            </w:tcBorders>
            <w:shd w:val="clear" w:color="auto" w:fill="auto"/>
            <w:vAlign w:val="center"/>
          </w:tcPr>
          <w:p w14:paraId="1E36CE83"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18</w:t>
            </w:r>
          </w:p>
        </w:tc>
        <w:tc>
          <w:tcPr>
            <w:tcW w:w="988" w:type="dxa"/>
            <w:tcBorders>
              <w:top w:val="single" w:sz="6" w:space="0" w:color="auto"/>
            </w:tcBorders>
            <w:shd w:val="clear" w:color="auto" w:fill="auto"/>
            <w:vAlign w:val="center"/>
          </w:tcPr>
          <w:p w14:paraId="379D4AB0"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11</w:t>
            </w:r>
          </w:p>
        </w:tc>
        <w:tc>
          <w:tcPr>
            <w:tcW w:w="988" w:type="dxa"/>
            <w:tcBorders>
              <w:top w:val="single" w:sz="6" w:space="0" w:color="auto"/>
              <w:right w:val="single" w:sz="4" w:space="0" w:color="auto"/>
            </w:tcBorders>
            <w:shd w:val="clear" w:color="auto" w:fill="auto"/>
            <w:vAlign w:val="center"/>
          </w:tcPr>
          <w:p w14:paraId="28470646"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18</w:t>
            </w:r>
          </w:p>
        </w:tc>
        <w:tc>
          <w:tcPr>
            <w:tcW w:w="988" w:type="dxa"/>
            <w:tcBorders>
              <w:top w:val="single" w:sz="6" w:space="0" w:color="auto"/>
              <w:left w:val="single" w:sz="4" w:space="0" w:color="auto"/>
              <w:right w:val="single" w:sz="8" w:space="0" w:color="auto"/>
            </w:tcBorders>
            <w:shd w:val="clear" w:color="auto" w:fill="auto"/>
            <w:vAlign w:val="center"/>
          </w:tcPr>
          <w:p w14:paraId="47C87815"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12</w:t>
            </w:r>
          </w:p>
        </w:tc>
      </w:tr>
      <w:tr w:rsidR="001A7A4D" w:rsidRPr="007708D7" w14:paraId="210BC328" w14:textId="77777777" w:rsidTr="002C3F3A">
        <w:trPr>
          <w:trHeight w:val="369"/>
          <w:jc w:val="center"/>
        </w:trPr>
        <w:tc>
          <w:tcPr>
            <w:tcW w:w="1268" w:type="dxa"/>
            <w:tcBorders>
              <w:top w:val="single" w:sz="6" w:space="0" w:color="auto"/>
              <w:left w:val="single" w:sz="8" w:space="0" w:color="auto"/>
              <w:bottom w:val="single" w:sz="4" w:space="0" w:color="000000"/>
              <w:right w:val="single" w:sz="4" w:space="0" w:color="auto"/>
            </w:tcBorders>
            <w:shd w:val="clear" w:color="auto" w:fill="auto"/>
            <w:vAlign w:val="center"/>
          </w:tcPr>
          <w:p w14:paraId="33BB544B"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0.15</w:t>
            </w:r>
          </w:p>
        </w:tc>
        <w:tc>
          <w:tcPr>
            <w:tcW w:w="1154" w:type="dxa"/>
            <w:tcBorders>
              <w:top w:val="single" w:sz="6" w:space="0" w:color="auto"/>
              <w:left w:val="single" w:sz="4" w:space="0" w:color="auto"/>
              <w:bottom w:val="single" w:sz="4" w:space="0" w:color="000000"/>
            </w:tcBorders>
            <w:shd w:val="clear" w:color="auto" w:fill="auto"/>
            <w:vAlign w:val="center"/>
          </w:tcPr>
          <w:p w14:paraId="349D9A56"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13</w:t>
            </w:r>
          </w:p>
        </w:tc>
        <w:tc>
          <w:tcPr>
            <w:tcW w:w="988" w:type="dxa"/>
            <w:tcBorders>
              <w:top w:val="single" w:sz="6" w:space="0" w:color="auto"/>
              <w:bottom w:val="single" w:sz="4" w:space="0" w:color="000000"/>
            </w:tcBorders>
            <w:shd w:val="clear" w:color="auto" w:fill="auto"/>
            <w:vAlign w:val="center"/>
          </w:tcPr>
          <w:p w14:paraId="1D36ADF6"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9</w:t>
            </w:r>
          </w:p>
        </w:tc>
        <w:tc>
          <w:tcPr>
            <w:tcW w:w="988" w:type="dxa"/>
            <w:tcBorders>
              <w:top w:val="single" w:sz="6" w:space="0" w:color="auto"/>
              <w:bottom w:val="single" w:sz="4" w:space="0" w:color="000000"/>
              <w:right w:val="single" w:sz="4" w:space="0" w:color="auto"/>
            </w:tcBorders>
            <w:shd w:val="clear" w:color="auto" w:fill="auto"/>
            <w:vAlign w:val="center"/>
          </w:tcPr>
          <w:p w14:paraId="55BC6C3D"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14</w:t>
            </w:r>
          </w:p>
        </w:tc>
        <w:tc>
          <w:tcPr>
            <w:tcW w:w="988" w:type="dxa"/>
            <w:tcBorders>
              <w:top w:val="single" w:sz="6" w:space="0" w:color="auto"/>
              <w:left w:val="single" w:sz="4" w:space="0" w:color="auto"/>
              <w:bottom w:val="single" w:sz="4" w:space="0" w:color="000000"/>
            </w:tcBorders>
            <w:shd w:val="clear" w:color="auto" w:fill="auto"/>
            <w:vAlign w:val="center"/>
          </w:tcPr>
          <w:p w14:paraId="38915101"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9</w:t>
            </w:r>
          </w:p>
        </w:tc>
        <w:tc>
          <w:tcPr>
            <w:tcW w:w="988" w:type="dxa"/>
            <w:tcBorders>
              <w:top w:val="single" w:sz="6" w:space="0" w:color="auto"/>
              <w:bottom w:val="single" w:sz="4" w:space="0" w:color="000000"/>
            </w:tcBorders>
            <w:shd w:val="clear" w:color="auto" w:fill="auto"/>
            <w:vAlign w:val="center"/>
          </w:tcPr>
          <w:p w14:paraId="39DD5BF8"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16</w:t>
            </w:r>
          </w:p>
        </w:tc>
        <w:tc>
          <w:tcPr>
            <w:tcW w:w="988" w:type="dxa"/>
            <w:tcBorders>
              <w:top w:val="single" w:sz="6" w:space="0" w:color="auto"/>
              <w:bottom w:val="single" w:sz="4" w:space="0" w:color="000000"/>
            </w:tcBorders>
            <w:shd w:val="clear" w:color="auto" w:fill="auto"/>
            <w:vAlign w:val="center"/>
          </w:tcPr>
          <w:p w14:paraId="7C1E134E"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w:t>
            </w:r>
          </w:p>
        </w:tc>
        <w:tc>
          <w:tcPr>
            <w:tcW w:w="988" w:type="dxa"/>
            <w:tcBorders>
              <w:top w:val="single" w:sz="6" w:space="0" w:color="auto"/>
              <w:bottom w:val="single" w:sz="4" w:space="0" w:color="000000"/>
              <w:right w:val="single" w:sz="4" w:space="0" w:color="auto"/>
            </w:tcBorders>
            <w:shd w:val="clear" w:color="auto" w:fill="auto"/>
            <w:vAlign w:val="center"/>
          </w:tcPr>
          <w:p w14:paraId="28D78BDA"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16</w:t>
            </w:r>
          </w:p>
        </w:tc>
        <w:tc>
          <w:tcPr>
            <w:tcW w:w="988" w:type="dxa"/>
            <w:tcBorders>
              <w:top w:val="single" w:sz="6" w:space="0" w:color="auto"/>
              <w:left w:val="single" w:sz="4" w:space="0" w:color="auto"/>
              <w:bottom w:val="single" w:sz="4" w:space="0" w:color="000000"/>
              <w:right w:val="single" w:sz="8" w:space="0" w:color="auto"/>
            </w:tcBorders>
            <w:shd w:val="clear" w:color="auto" w:fill="auto"/>
            <w:vAlign w:val="center"/>
          </w:tcPr>
          <w:p w14:paraId="701CEF0D"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10</w:t>
            </w:r>
          </w:p>
        </w:tc>
      </w:tr>
    </w:tbl>
    <w:p w14:paraId="3B8E4466" w14:textId="63E122EA" w:rsidR="005D7B46" w:rsidRDefault="005D7B46" w:rsidP="005D7B46">
      <w:pPr>
        <w:jc w:val="center"/>
      </w:pPr>
      <w:r w:rsidRPr="005D7B46">
        <w:rPr>
          <w:rFonts w:ascii="黑体" w:eastAsia="黑体" w:hAnsi="黑体" w:hint="eastAsia"/>
        </w:rPr>
        <w:lastRenderedPageBreak/>
        <w:t>表4　RCA-SMA混合料级配范围</w:t>
      </w:r>
      <w:r w:rsidRPr="001575C2">
        <w:rPr>
          <w:rFonts w:hAnsi="宋体" w:hint="eastAsia"/>
        </w:rPr>
        <w:t>（续）</w:t>
      </w:r>
    </w:p>
    <w:tbl>
      <w:tblPr>
        <w:tblW w:w="93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8"/>
        <w:gridCol w:w="1154"/>
        <w:gridCol w:w="988"/>
        <w:gridCol w:w="988"/>
        <w:gridCol w:w="988"/>
        <w:gridCol w:w="988"/>
        <w:gridCol w:w="988"/>
        <w:gridCol w:w="988"/>
        <w:gridCol w:w="988"/>
      </w:tblGrid>
      <w:tr w:rsidR="005D7B46" w:rsidRPr="007708D7" w14:paraId="6C0E178F" w14:textId="77777777" w:rsidTr="0099035F">
        <w:trPr>
          <w:trHeight w:val="369"/>
          <w:jc w:val="center"/>
        </w:trPr>
        <w:tc>
          <w:tcPr>
            <w:tcW w:w="1268" w:type="dxa"/>
            <w:vMerge w:val="restart"/>
            <w:tcBorders>
              <w:top w:val="single" w:sz="8" w:space="0" w:color="auto"/>
              <w:left w:val="single" w:sz="8" w:space="0" w:color="auto"/>
              <w:bottom w:val="single" w:sz="6" w:space="0" w:color="auto"/>
              <w:right w:val="single" w:sz="4" w:space="0" w:color="auto"/>
            </w:tcBorders>
            <w:shd w:val="clear" w:color="auto" w:fill="auto"/>
            <w:vAlign w:val="center"/>
          </w:tcPr>
          <w:p w14:paraId="3FFB82AB" w14:textId="77777777" w:rsidR="005D7B46" w:rsidRPr="007708D7" w:rsidRDefault="005D7B46" w:rsidP="0099035F">
            <w:pPr>
              <w:pStyle w:val="afffffffffff4"/>
              <w:rPr>
                <w:rFonts w:ascii="宋体" w:hAnsi="宋体" w:cs="宋体"/>
                <w:sz w:val="18"/>
                <w:szCs w:val="18"/>
              </w:rPr>
            </w:pPr>
            <w:r w:rsidRPr="007708D7">
              <w:rPr>
                <w:rFonts w:ascii="宋体" w:hAnsi="宋体" w:cs="宋体" w:hint="eastAsia"/>
                <w:sz w:val="18"/>
                <w:szCs w:val="18"/>
              </w:rPr>
              <w:t>筛孔尺寸</w:t>
            </w:r>
          </w:p>
          <w:p w14:paraId="2ED0C14C" w14:textId="77777777" w:rsidR="005D7B46" w:rsidRPr="007708D7" w:rsidRDefault="005D7B46" w:rsidP="0099035F">
            <w:pPr>
              <w:pStyle w:val="afffffffffff4"/>
              <w:rPr>
                <w:rFonts w:ascii="宋体" w:hAnsi="宋体" w:cs="宋体"/>
                <w:sz w:val="18"/>
                <w:szCs w:val="18"/>
              </w:rPr>
            </w:pPr>
            <w:r w:rsidRPr="007708D7">
              <w:rPr>
                <w:rFonts w:ascii="宋体" w:hAnsi="宋体" w:cs="宋体" w:hint="eastAsia"/>
                <w:sz w:val="18"/>
                <w:szCs w:val="18"/>
              </w:rPr>
              <w:t>（mm）</w:t>
            </w:r>
          </w:p>
        </w:tc>
        <w:tc>
          <w:tcPr>
            <w:tcW w:w="8070" w:type="dxa"/>
            <w:gridSpan w:val="8"/>
            <w:tcBorders>
              <w:top w:val="single" w:sz="8" w:space="0" w:color="auto"/>
              <w:left w:val="single" w:sz="4" w:space="0" w:color="auto"/>
              <w:bottom w:val="nil"/>
              <w:right w:val="single" w:sz="8" w:space="0" w:color="auto"/>
            </w:tcBorders>
            <w:shd w:val="clear" w:color="auto" w:fill="auto"/>
            <w:vAlign w:val="center"/>
          </w:tcPr>
          <w:p w14:paraId="19945F06" w14:textId="77777777" w:rsidR="005D7B46" w:rsidRPr="007708D7" w:rsidRDefault="005D7B46" w:rsidP="0099035F">
            <w:pPr>
              <w:pStyle w:val="afffffffffff4"/>
              <w:rPr>
                <w:rFonts w:ascii="宋体" w:hAnsi="宋体" w:cs="宋体"/>
                <w:sz w:val="18"/>
                <w:szCs w:val="18"/>
              </w:rPr>
            </w:pPr>
            <w:r w:rsidRPr="007708D7">
              <w:rPr>
                <w:rFonts w:ascii="宋体" w:hAnsi="宋体" w:cs="宋体" w:hint="eastAsia"/>
                <w:sz w:val="18"/>
                <w:szCs w:val="18"/>
              </w:rPr>
              <w:t>RCA-SMA不同级配通过筛孔的质量百分比（％）</w:t>
            </w:r>
          </w:p>
        </w:tc>
      </w:tr>
      <w:tr w:rsidR="005D7B46" w:rsidRPr="007708D7" w14:paraId="4115B2FB" w14:textId="77777777" w:rsidTr="0099035F">
        <w:trPr>
          <w:trHeight w:val="369"/>
          <w:jc w:val="center"/>
        </w:trPr>
        <w:tc>
          <w:tcPr>
            <w:tcW w:w="1268" w:type="dxa"/>
            <w:vMerge/>
            <w:tcBorders>
              <w:left w:val="single" w:sz="8" w:space="0" w:color="auto"/>
              <w:bottom w:val="single" w:sz="6" w:space="0" w:color="auto"/>
              <w:right w:val="single" w:sz="4" w:space="0" w:color="auto"/>
            </w:tcBorders>
            <w:shd w:val="clear" w:color="auto" w:fill="auto"/>
            <w:vAlign w:val="center"/>
          </w:tcPr>
          <w:p w14:paraId="73AAB37F" w14:textId="77777777" w:rsidR="005D7B46" w:rsidRPr="007708D7" w:rsidRDefault="005D7B46" w:rsidP="0099035F">
            <w:pPr>
              <w:pStyle w:val="afffffffffff4"/>
              <w:rPr>
                <w:rFonts w:ascii="宋体" w:hAnsi="宋体" w:cs="宋体"/>
                <w:sz w:val="18"/>
                <w:szCs w:val="18"/>
              </w:rPr>
            </w:pPr>
          </w:p>
        </w:tc>
        <w:tc>
          <w:tcPr>
            <w:tcW w:w="2142" w:type="dxa"/>
            <w:gridSpan w:val="2"/>
            <w:tcBorders>
              <w:left w:val="single" w:sz="4" w:space="0" w:color="auto"/>
              <w:bottom w:val="single" w:sz="4" w:space="0" w:color="000000"/>
            </w:tcBorders>
            <w:shd w:val="clear" w:color="auto" w:fill="auto"/>
            <w:vAlign w:val="center"/>
          </w:tcPr>
          <w:p w14:paraId="76B4F45D" w14:textId="77777777" w:rsidR="005D7B46" w:rsidRPr="007708D7" w:rsidRDefault="005D7B46" w:rsidP="0099035F">
            <w:pPr>
              <w:pStyle w:val="afffffffffff4"/>
              <w:rPr>
                <w:rFonts w:ascii="宋体" w:hAnsi="宋体" w:cs="宋体"/>
                <w:sz w:val="18"/>
                <w:szCs w:val="18"/>
              </w:rPr>
            </w:pPr>
            <w:r w:rsidRPr="007708D7">
              <w:rPr>
                <w:rFonts w:ascii="宋体" w:hAnsi="宋体" w:cs="宋体" w:hint="eastAsia"/>
                <w:sz w:val="18"/>
                <w:szCs w:val="18"/>
              </w:rPr>
              <w:t>RCA-SMA-20</w:t>
            </w:r>
          </w:p>
        </w:tc>
        <w:tc>
          <w:tcPr>
            <w:tcW w:w="1976" w:type="dxa"/>
            <w:gridSpan w:val="2"/>
            <w:tcBorders>
              <w:bottom w:val="single" w:sz="4" w:space="0" w:color="000000"/>
            </w:tcBorders>
            <w:shd w:val="clear" w:color="auto" w:fill="auto"/>
            <w:vAlign w:val="center"/>
          </w:tcPr>
          <w:p w14:paraId="170F7CEA" w14:textId="77777777" w:rsidR="005D7B46" w:rsidRPr="007708D7" w:rsidRDefault="005D7B46" w:rsidP="0099035F">
            <w:pPr>
              <w:pStyle w:val="afffffffffff4"/>
              <w:rPr>
                <w:rFonts w:ascii="宋体" w:hAnsi="宋体" w:cs="宋体"/>
                <w:sz w:val="18"/>
                <w:szCs w:val="18"/>
              </w:rPr>
            </w:pPr>
            <w:r w:rsidRPr="007708D7">
              <w:rPr>
                <w:rFonts w:ascii="宋体" w:hAnsi="宋体" w:cs="宋体" w:hint="eastAsia"/>
                <w:sz w:val="18"/>
                <w:szCs w:val="18"/>
              </w:rPr>
              <w:t>RCA-SMA-16</w:t>
            </w:r>
          </w:p>
        </w:tc>
        <w:tc>
          <w:tcPr>
            <w:tcW w:w="1976" w:type="dxa"/>
            <w:gridSpan w:val="2"/>
            <w:tcBorders>
              <w:bottom w:val="single" w:sz="4" w:space="0" w:color="000000"/>
            </w:tcBorders>
            <w:shd w:val="clear" w:color="auto" w:fill="auto"/>
            <w:vAlign w:val="center"/>
          </w:tcPr>
          <w:p w14:paraId="4837CA7D" w14:textId="77777777" w:rsidR="005D7B46" w:rsidRPr="007708D7" w:rsidRDefault="005D7B46" w:rsidP="0099035F">
            <w:pPr>
              <w:pStyle w:val="afffffffffff4"/>
              <w:rPr>
                <w:rFonts w:ascii="宋体" w:hAnsi="宋体" w:cs="宋体"/>
                <w:sz w:val="18"/>
                <w:szCs w:val="18"/>
              </w:rPr>
            </w:pPr>
            <w:r w:rsidRPr="007708D7">
              <w:rPr>
                <w:rFonts w:ascii="宋体" w:hAnsi="宋体" w:cs="宋体" w:hint="eastAsia"/>
                <w:sz w:val="18"/>
                <w:szCs w:val="18"/>
              </w:rPr>
              <w:t>RCA-SMA-13</w:t>
            </w:r>
          </w:p>
        </w:tc>
        <w:tc>
          <w:tcPr>
            <w:tcW w:w="1976" w:type="dxa"/>
            <w:gridSpan w:val="2"/>
            <w:tcBorders>
              <w:bottom w:val="single" w:sz="4" w:space="0" w:color="000000"/>
              <w:right w:val="single" w:sz="8" w:space="0" w:color="auto"/>
            </w:tcBorders>
            <w:shd w:val="clear" w:color="auto" w:fill="auto"/>
            <w:vAlign w:val="center"/>
          </w:tcPr>
          <w:p w14:paraId="1F600111" w14:textId="77777777" w:rsidR="005D7B46" w:rsidRPr="007708D7" w:rsidRDefault="005D7B46" w:rsidP="0099035F">
            <w:pPr>
              <w:pStyle w:val="afffffffffff4"/>
              <w:rPr>
                <w:rFonts w:ascii="宋体" w:hAnsi="宋体" w:cs="宋体"/>
                <w:sz w:val="18"/>
                <w:szCs w:val="18"/>
              </w:rPr>
            </w:pPr>
            <w:r w:rsidRPr="007708D7">
              <w:rPr>
                <w:rFonts w:ascii="宋体" w:hAnsi="宋体" w:cs="宋体" w:hint="eastAsia"/>
                <w:sz w:val="18"/>
                <w:szCs w:val="18"/>
              </w:rPr>
              <w:t>RCA-SMA-10</w:t>
            </w:r>
          </w:p>
        </w:tc>
      </w:tr>
      <w:tr w:rsidR="005D7B46" w:rsidRPr="007708D7" w14:paraId="63305929" w14:textId="77777777" w:rsidTr="0099035F">
        <w:trPr>
          <w:trHeight w:val="369"/>
          <w:jc w:val="center"/>
        </w:trPr>
        <w:tc>
          <w:tcPr>
            <w:tcW w:w="1268" w:type="dxa"/>
            <w:vMerge/>
            <w:tcBorders>
              <w:left w:val="single" w:sz="8" w:space="0" w:color="auto"/>
              <w:bottom w:val="single" w:sz="6" w:space="0" w:color="auto"/>
              <w:right w:val="single" w:sz="4" w:space="0" w:color="auto"/>
            </w:tcBorders>
            <w:shd w:val="clear" w:color="auto" w:fill="auto"/>
            <w:vAlign w:val="center"/>
          </w:tcPr>
          <w:p w14:paraId="78801DCC" w14:textId="77777777" w:rsidR="005D7B46" w:rsidRPr="007708D7" w:rsidRDefault="005D7B46" w:rsidP="0099035F">
            <w:pPr>
              <w:pStyle w:val="afffffffffff4"/>
              <w:rPr>
                <w:rFonts w:ascii="宋体" w:hAnsi="宋体" w:cs="宋体"/>
                <w:sz w:val="18"/>
                <w:szCs w:val="18"/>
              </w:rPr>
            </w:pPr>
          </w:p>
        </w:tc>
        <w:tc>
          <w:tcPr>
            <w:tcW w:w="1154" w:type="dxa"/>
            <w:tcBorders>
              <w:left w:val="single" w:sz="4" w:space="0" w:color="auto"/>
              <w:bottom w:val="single" w:sz="6" w:space="0" w:color="auto"/>
            </w:tcBorders>
            <w:shd w:val="clear" w:color="auto" w:fill="auto"/>
            <w:vAlign w:val="center"/>
          </w:tcPr>
          <w:p w14:paraId="66041A69" w14:textId="77777777" w:rsidR="005D7B46" w:rsidRPr="007708D7" w:rsidRDefault="005D7B46" w:rsidP="0099035F">
            <w:pPr>
              <w:pStyle w:val="afffffffffff4"/>
              <w:rPr>
                <w:rFonts w:ascii="宋体" w:hAnsi="宋体" w:cs="宋体"/>
                <w:sz w:val="18"/>
                <w:szCs w:val="18"/>
              </w:rPr>
            </w:pPr>
            <w:r w:rsidRPr="007708D7">
              <w:rPr>
                <w:rFonts w:ascii="宋体" w:hAnsi="宋体" w:cs="宋体" w:hint="eastAsia"/>
                <w:sz w:val="18"/>
                <w:szCs w:val="18"/>
              </w:rPr>
              <w:t>上限</w:t>
            </w:r>
          </w:p>
        </w:tc>
        <w:tc>
          <w:tcPr>
            <w:tcW w:w="988" w:type="dxa"/>
            <w:tcBorders>
              <w:bottom w:val="single" w:sz="6" w:space="0" w:color="auto"/>
            </w:tcBorders>
            <w:shd w:val="clear" w:color="auto" w:fill="auto"/>
            <w:vAlign w:val="center"/>
          </w:tcPr>
          <w:p w14:paraId="46761F5C" w14:textId="77777777" w:rsidR="005D7B46" w:rsidRPr="007708D7" w:rsidRDefault="005D7B46" w:rsidP="0099035F">
            <w:pPr>
              <w:pStyle w:val="afffffffffff4"/>
              <w:rPr>
                <w:rFonts w:ascii="宋体" w:hAnsi="宋体" w:cs="宋体"/>
                <w:sz w:val="18"/>
                <w:szCs w:val="18"/>
              </w:rPr>
            </w:pPr>
            <w:r w:rsidRPr="007708D7">
              <w:rPr>
                <w:rFonts w:ascii="宋体" w:hAnsi="宋体" w:cs="宋体" w:hint="eastAsia"/>
                <w:sz w:val="18"/>
                <w:szCs w:val="18"/>
              </w:rPr>
              <w:t>下限</w:t>
            </w:r>
          </w:p>
        </w:tc>
        <w:tc>
          <w:tcPr>
            <w:tcW w:w="988" w:type="dxa"/>
            <w:tcBorders>
              <w:bottom w:val="single" w:sz="6" w:space="0" w:color="auto"/>
              <w:right w:val="single" w:sz="4" w:space="0" w:color="auto"/>
            </w:tcBorders>
            <w:shd w:val="clear" w:color="auto" w:fill="auto"/>
            <w:vAlign w:val="center"/>
          </w:tcPr>
          <w:p w14:paraId="3C9DF7DF" w14:textId="77777777" w:rsidR="005D7B46" w:rsidRPr="007708D7" w:rsidRDefault="005D7B46" w:rsidP="0099035F">
            <w:pPr>
              <w:pStyle w:val="afffffffffff4"/>
              <w:rPr>
                <w:rFonts w:ascii="宋体" w:hAnsi="宋体" w:cs="宋体"/>
                <w:sz w:val="18"/>
                <w:szCs w:val="18"/>
              </w:rPr>
            </w:pPr>
            <w:r w:rsidRPr="007708D7">
              <w:rPr>
                <w:rFonts w:ascii="宋体" w:hAnsi="宋体" w:cs="宋体" w:hint="eastAsia"/>
                <w:sz w:val="18"/>
                <w:szCs w:val="18"/>
              </w:rPr>
              <w:t>上限</w:t>
            </w:r>
          </w:p>
        </w:tc>
        <w:tc>
          <w:tcPr>
            <w:tcW w:w="988" w:type="dxa"/>
            <w:tcBorders>
              <w:left w:val="single" w:sz="4" w:space="0" w:color="auto"/>
              <w:bottom w:val="single" w:sz="6" w:space="0" w:color="auto"/>
            </w:tcBorders>
            <w:shd w:val="clear" w:color="auto" w:fill="auto"/>
            <w:vAlign w:val="center"/>
          </w:tcPr>
          <w:p w14:paraId="133AEBA0" w14:textId="77777777" w:rsidR="005D7B46" w:rsidRPr="007708D7" w:rsidRDefault="005D7B46" w:rsidP="0099035F">
            <w:pPr>
              <w:pStyle w:val="afffffffffff4"/>
              <w:rPr>
                <w:rFonts w:ascii="宋体" w:hAnsi="宋体" w:cs="宋体"/>
                <w:sz w:val="18"/>
                <w:szCs w:val="18"/>
              </w:rPr>
            </w:pPr>
            <w:r w:rsidRPr="007708D7">
              <w:rPr>
                <w:rFonts w:ascii="宋体" w:hAnsi="宋体" w:cs="宋体" w:hint="eastAsia"/>
                <w:sz w:val="18"/>
                <w:szCs w:val="18"/>
              </w:rPr>
              <w:t>下限</w:t>
            </w:r>
          </w:p>
        </w:tc>
        <w:tc>
          <w:tcPr>
            <w:tcW w:w="988" w:type="dxa"/>
            <w:tcBorders>
              <w:bottom w:val="single" w:sz="6" w:space="0" w:color="auto"/>
            </w:tcBorders>
            <w:shd w:val="clear" w:color="auto" w:fill="auto"/>
            <w:vAlign w:val="center"/>
          </w:tcPr>
          <w:p w14:paraId="566E02C9" w14:textId="77777777" w:rsidR="005D7B46" w:rsidRPr="007708D7" w:rsidRDefault="005D7B46" w:rsidP="0099035F">
            <w:pPr>
              <w:pStyle w:val="afffffffffff4"/>
              <w:rPr>
                <w:rFonts w:ascii="宋体" w:hAnsi="宋体" w:cs="宋体"/>
                <w:sz w:val="18"/>
                <w:szCs w:val="18"/>
              </w:rPr>
            </w:pPr>
            <w:r w:rsidRPr="007708D7">
              <w:rPr>
                <w:rFonts w:ascii="宋体" w:hAnsi="宋体" w:cs="宋体" w:hint="eastAsia"/>
                <w:sz w:val="18"/>
                <w:szCs w:val="18"/>
              </w:rPr>
              <w:t>上限</w:t>
            </w:r>
          </w:p>
        </w:tc>
        <w:tc>
          <w:tcPr>
            <w:tcW w:w="988" w:type="dxa"/>
            <w:tcBorders>
              <w:bottom w:val="single" w:sz="6" w:space="0" w:color="auto"/>
            </w:tcBorders>
            <w:shd w:val="clear" w:color="auto" w:fill="auto"/>
            <w:vAlign w:val="center"/>
          </w:tcPr>
          <w:p w14:paraId="556DB28F" w14:textId="77777777" w:rsidR="005D7B46" w:rsidRPr="007708D7" w:rsidRDefault="005D7B46" w:rsidP="0099035F">
            <w:pPr>
              <w:pStyle w:val="afffffffffff4"/>
              <w:rPr>
                <w:rFonts w:ascii="宋体" w:hAnsi="宋体" w:cs="宋体"/>
                <w:sz w:val="18"/>
                <w:szCs w:val="18"/>
              </w:rPr>
            </w:pPr>
            <w:r w:rsidRPr="007708D7">
              <w:rPr>
                <w:rFonts w:ascii="宋体" w:hAnsi="宋体" w:cs="宋体" w:hint="eastAsia"/>
                <w:sz w:val="18"/>
                <w:szCs w:val="18"/>
              </w:rPr>
              <w:t>下限</w:t>
            </w:r>
          </w:p>
        </w:tc>
        <w:tc>
          <w:tcPr>
            <w:tcW w:w="988" w:type="dxa"/>
            <w:tcBorders>
              <w:bottom w:val="single" w:sz="6" w:space="0" w:color="auto"/>
              <w:right w:val="single" w:sz="4" w:space="0" w:color="auto"/>
            </w:tcBorders>
            <w:shd w:val="clear" w:color="auto" w:fill="auto"/>
            <w:vAlign w:val="center"/>
          </w:tcPr>
          <w:p w14:paraId="6C67F41C" w14:textId="77777777" w:rsidR="005D7B46" w:rsidRPr="007708D7" w:rsidRDefault="005D7B46" w:rsidP="0099035F">
            <w:pPr>
              <w:pStyle w:val="afffffffffff4"/>
              <w:rPr>
                <w:rFonts w:ascii="宋体" w:hAnsi="宋体" w:cs="宋体"/>
                <w:sz w:val="18"/>
                <w:szCs w:val="18"/>
              </w:rPr>
            </w:pPr>
            <w:r w:rsidRPr="007708D7">
              <w:rPr>
                <w:rFonts w:ascii="宋体" w:hAnsi="宋体" w:cs="宋体" w:hint="eastAsia"/>
                <w:sz w:val="18"/>
                <w:szCs w:val="18"/>
              </w:rPr>
              <w:t>上限</w:t>
            </w:r>
          </w:p>
        </w:tc>
        <w:tc>
          <w:tcPr>
            <w:tcW w:w="988" w:type="dxa"/>
            <w:tcBorders>
              <w:left w:val="single" w:sz="4" w:space="0" w:color="auto"/>
              <w:bottom w:val="single" w:sz="6" w:space="0" w:color="auto"/>
              <w:right w:val="single" w:sz="8" w:space="0" w:color="auto"/>
            </w:tcBorders>
            <w:shd w:val="clear" w:color="auto" w:fill="auto"/>
            <w:vAlign w:val="center"/>
          </w:tcPr>
          <w:p w14:paraId="6B0CC00B" w14:textId="77777777" w:rsidR="005D7B46" w:rsidRPr="007708D7" w:rsidRDefault="005D7B46" w:rsidP="0099035F">
            <w:pPr>
              <w:pStyle w:val="afffffffffff4"/>
              <w:rPr>
                <w:rFonts w:ascii="宋体" w:hAnsi="宋体" w:cs="宋体"/>
                <w:sz w:val="18"/>
                <w:szCs w:val="18"/>
              </w:rPr>
            </w:pPr>
            <w:r w:rsidRPr="007708D7">
              <w:rPr>
                <w:rFonts w:ascii="宋体" w:hAnsi="宋体" w:cs="宋体" w:hint="eastAsia"/>
                <w:sz w:val="18"/>
                <w:szCs w:val="18"/>
              </w:rPr>
              <w:t>下限</w:t>
            </w:r>
          </w:p>
        </w:tc>
      </w:tr>
      <w:tr w:rsidR="001A7A4D" w:rsidRPr="007708D7" w14:paraId="12A195A9" w14:textId="77777777" w:rsidTr="002C3F3A">
        <w:trPr>
          <w:trHeight w:val="369"/>
          <w:jc w:val="center"/>
        </w:trPr>
        <w:tc>
          <w:tcPr>
            <w:tcW w:w="1268" w:type="dxa"/>
            <w:tcBorders>
              <w:left w:val="single" w:sz="8" w:space="0" w:color="auto"/>
              <w:bottom w:val="single" w:sz="8" w:space="0" w:color="auto"/>
              <w:right w:val="single" w:sz="4" w:space="0" w:color="auto"/>
            </w:tcBorders>
            <w:shd w:val="clear" w:color="auto" w:fill="auto"/>
            <w:vAlign w:val="center"/>
          </w:tcPr>
          <w:p w14:paraId="5B4A8BB4"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0.075</w:t>
            </w:r>
          </w:p>
        </w:tc>
        <w:tc>
          <w:tcPr>
            <w:tcW w:w="1154" w:type="dxa"/>
            <w:tcBorders>
              <w:left w:val="single" w:sz="4" w:space="0" w:color="auto"/>
              <w:bottom w:val="single" w:sz="8" w:space="0" w:color="auto"/>
            </w:tcBorders>
            <w:shd w:val="clear" w:color="auto" w:fill="auto"/>
            <w:vAlign w:val="center"/>
          </w:tcPr>
          <w:p w14:paraId="55DE5EBE"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12</w:t>
            </w:r>
          </w:p>
        </w:tc>
        <w:tc>
          <w:tcPr>
            <w:tcW w:w="988" w:type="dxa"/>
            <w:tcBorders>
              <w:bottom w:val="single" w:sz="8" w:space="0" w:color="auto"/>
            </w:tcBorders>
            <w:shd w:val="clear" w:color="auto" w:fill="auto"/>
            <w:vAlign w:val="center"/>
          </w:tcPr>
          <w:p w14:paraId="4EE57D82"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7</w:t>
            </w:r>
          </w:p>
        </w:tc>
        <w:tc>
          <w:tcPr>
            <w:tcW w:w="988" w:type="dxa"/>
            <w:tcBorders>
              <w:bottom w:val="single" w:sz="8" w:space="0" w:color="auto"/>
              <w:right w:val="single" w:sz="4" w:space="0" w:color="auto"/>
            </w:tcBorders>
            <w:shd w:val="clear" w:color="auto" w:fill="auto"/>
            <w:vAlign w:val="center"/>
          </w:tcPr>
          <w:p w14:paraId="550CBFF0"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12</w:t>
            </w:r>
          </w:p>
        </w:tc>
        <w:tc>
          <w:tcPr>
            <w:tcW w:w="988" w:type="dxa"/>
            <w:tcBorders>
              <w:left w:val="single" w:sz="4" w:space="0" w:color="auto"/>
              <w:bottom w:val="single" w:sz="8" w:space="0" w:color="auto"/>
            </w:tcBorders>
            <w:shd w:val="clear" w:color="auto" w:fill="auto"/>
            <w:vAlign w:val="center"/>
          </w:tcPr>
          <w:p w14:paraId="652C409D"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8</w:t>
            </w:r>
          </w:p>
        </w:tc>
        <w:tc>
          <w:tcPr>
            <w:tcW w:w="988" w:type="dxa"/>
            <w:tcBorders>
              <w:bottom w:val="single" w:sz="8" w:space="0" w:color="auto"/>
            </w:tcBorders>
            <w:shd w:val="clear" w:color="auto" w:fill="auto"/>
            <w:vAlign w:val="center"/>
          </w:tcPr>
          <w:p w14:paraId="6DB7AC7C"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13</w:t>
            </w:r>
          </w:p>
        </w:tc>
        <w:tc>
          <w:tcPr>
            <w:tcW w:w="988" w:type="dxa"/>
            <w:tcBorders>
              <w:bottom w:val="single" w:sz="8" w:space="0" w:color="auto"/>
            </w:tcBorders>
            <w:shd w:val="clear" w:color="auto" w:fill="auto"/>
            <w:vAlign w:val="center"/>
          </w:tcPr>
          <w:p w14:paraId="3A610F01"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8</w:t>
            </w:r>
          </w:p>
        </w:tc>
        <w:tc>
          <w:tcPr>
            <w:tcW w:w="988" w:type="dxa"/>
            <w:tcBorders>
              <w:bottom w:val="single" w:sz="8" w:space="0" w:color="auto"/>
              <w:right w:val="single" w:sz="4" w:space="0" w:color="auto"/>
            </w:tcBorders>
            <w:shd w:val="clear" w:color="auto" w:fill="auto"/>
            <w:vAlign w:val="center"/>
          </w:tcPr>
          <w:p w14:paraId="388959E1"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13</w:t>
            </w:r>
          </w:p>
        </w:tc>
        <w:tc>
          <w:tcPr>
            <w:tcW w:w="988" w:type="dxa"/>
            <w:tcBorders>
              <w:left w:val="single" w:sz="4" w:space="0" w:color="auto"/>
              <w:bottom w:val="single" w:sz="8" w:space="0" w:color="auto"/>
              <w:right w:val="single" w:sz="8" w:space="0" w:color="auto"/>
            </w:tcBorders>
            <w:shd w:val="clear" w:color="auto" w:fill="auto"/>
            <w:vAlign w:val="center"/>
          </w:tcPr>
          <w:p w14:paraId="0849CF47" w14:textId="77777777" w:rsidR="001A7A4D" w:rsidRPr="007708D7" w:rsidRDefault="001A7A4D" w:rsidP="005478D7">
            <w:pPr>
              <w:pStyle w:val="afffffffffff4"/>
              <w:rPr>
                <w:rFonts w:ascii="宋体" w:hAnsi="宋体" w:cs="宋体"/>
                <w:sz w:val="18"/>
              </w:rPr>
            </w:pPr>
            <w:r w:rsidRPr="007708D7">
              <w:rPr>
                <w:rFonts w:ascii="宋体" w:hAnsi="宋体" w:cs="宋体" w:hint="eastAsia"/>
                <w:sz w:val="18"/>
              </w:rPr>
              <w:t>9</w:t>
            </w:r>
          </w:p>
        </w:tc>
      </w:tr>
    </w:tbl>
    <w:p w14:paraId="57E3D582" w14:textId="77777777" w:rsidR="005D7B46" w:rsidRPr="007708D7" w:rsidRDefault="005D7B46" w:rsidP="005D7B46">
      <w:pPr>
        <w:pStyle w:val="affffffffb"/>
        <w:ind w:left="0"/>
      </w:pPr>
      <w:r w:rsidRPr="007708D7">
        <w:rPr>
          <w:rFonts w:hint="eastAsia"/>
        </w:rPr>
        <w:t>岩沥青复配改性添加剂采用干法工艺拌和，拌和顺序要求如下：</w:t>
      </w:r>
    </w:p>
    <w:p w14:paraId="5A82BB29" w14:textId="77777777" w:rsidR="005D7B46" w:rsidRPr="007708D7" w:rsidRDefault="005D7B46" w:rsidP="005D7B46">
      <w:pPr>
        <w:pStyle w:val="affffffffb"/>
        <w:numPr>
          <w:ilvl w:val="0"/>
          <w:numId w:val="39"/>
        </w:numPr>
        <w:ind w:leftChars="200" w:left="840"/>
      </w:pPr>
      <w:r w:rsidRPr="007708D7">
        <w:rPr>
          <w:rFonts w:hint="eastAsia"/>
        </w:rPr>
        <w:t>将预热的目标级配集料加入到室内试验用的拌和机中干拌，干</w:t>
      </w:r>
      <w:proofErr w:type="gramStart"/>
      <w:r w:rsidRPr="007708D7">
        <w:rPr>
          <w:rFonts w:hint="eastAsia"/>
        </w:rPr>
        <w:t>拌时间</w:t>
      </w:r>
      <w:proofErr w:type="gramEnd"/>
      <w:r w:rsidRPr="007708D7">
        <w:rPr>
          <w:rFonts w:hint="eastAsia"/>
        </w:rPr>
        <w:t>≥30 s；</w:t>
      </w:r>
    </w:p>
    <w:p w14:paraId="6452F30D" w14:textId="77777777" w:rsidR="005D7B46" w:rsidRPr="007708D7" w:rsidRDefault="005D7B46" w:rsidP="005D7B46">
      <w:pPr>
        <w:pStyle w:val="affffffffb"/>
        <w:numPr>
          <w:ilvl w:val="0"/>
          <w:numId w:val="39"/>
        </w:numPr>
        <w:ind w:leftChars="200" w:left="840"/>
      </w:pPr>
      <w:r w:rsidRPr="007708D7">
        <w:rPr>
          <w:rFonts w:hint="eastAsia"/>
        </w:rPr>
        <w:t>按掺配比例将RCA加入拌和锅中拌和，宜将拌和锅搅拌叶自转速度调整为70 r/min～ 80 r/min，公转速度调整为40 r/min～50 r/min，拌和时间应≥90 s；</w:t>
      </w:r>
    </w:p>
    <w:p w14:paraId="5D432DC9" w14:textId="5BF28924" w:rsidR="005D7B46" w:rsidRPr="007708D7" w:rsidRDefault="005D7B46" w:rsidP="005D7B46">
      <w:pPr>
        <w:pStyle w:val="affffffffb"/>
        <w:numPr>
          <w:ilvl w:val="0"/>
          <w:numId w:val="39"/>
        </w:numPr>
        <w:ind w:leftChars="200" w:left="840"/>
      </w:pPr>
      <w:r w:rsidRPr="007708D7">
        <w:rPr>
          <w:rFonts w:hint="eastAsia"/>
        </w:rPr>
        <w:t>加入</w:t>
      </w:r>
      <w:r>
        <w:rPr>
          <w:rFonts w:hint="eastAsia"/>
        </w:rPr>
        <w:t>道路石油</w:t>
      </w:r>
      <w:r w:rsidRPr="007708D7">
        <w:rPr>
          <w:rFonts w:hint="eastAsia"/>
        </w:rPr>
        <w:t>沥青拌和，拌和时间≥90 s；</w:t>
      </w:r>
    </w:p>
    <w:p w14:paraId="75405FB8" w14:textId="77777777" w:rsidR="005D7B46" w:rsidRPr="007708D7" w:rsidRDefault="005D7B46" w:rsidP="005D7B46">
      <w:pPr>
        <w:pStyle w:val="affffffffb"/>
        <w:numPr>
          <w:ilvl w:val="0"/>
          <w:numId w:val="39"/>
        </w:numPr>
        <w:ind w:leftChars="200" w:left="840"/>
      </w:pPr>
      <w:r w:rsidRPr="007708D7">
        <w:rPr>
          <w:rFonts w:hint="eastAsia"/>
        </w:rPr>
        <w:t>加入矿粉再拌和，拌和时间≥90 s；</w:t>
      </w:r>
    </w:p>
    <w:p w14:paraId="41A4FEAB" w14:textId="77777777" w:rsidR="005D7B46" w:rsidRPr="007708D7" w:rsidRDefault="005D7B46" w:rsidP="005D7B46">
      <w:pPr>
        <w:pStyle w:val="affffffffb"/>
        <w:numPr>
          <w:ilvl w:val="0"/>
          <w:numId w:val="39"/>
        </w:numPr>
        <w:ind w:leftChars="200" w:left="840"/>
      </w:pPr>
      <w:r w:rsidRPr="007708D7">
        <w:rPr>
          <w:rFonts w:hint="eastAsia"/>
        </w:rPr>
        <w:t>将拌制好的混合料按照压实温度制作试件。</w:t>
      </w:r>
    </w:p>
    <w:p w14:paraId="18A0FD82" w14:textId="600E3F36" w:rsidR="005D7B46" w:rsidRPr="007708D7" w:rsidRDefault="005D7B46" w:rsidP="005D7B46">
      <w:pPr>
        <w:pStyle w:val="affffffffb"/>
        <w:ind w:left="0"/>
      </w:pPr>
      <w:r w:rsidRPr="007708D7">
        <w:rPr>
          <w:rFonts w:hint="eastAsia"/>
        </w:rPr>
        <w:t>拌和环节材料的温度应按照表</w:t>
      </w:r>
      <w:r>
        <w:rPr>
          <w:rFonts w:hint="eastAsia"/>
        </w:rPr>
        <w:t>5</w:t>
      </w:r>
      <w:r w:rsidRPr="007708D7">
        <w:rPr>
          <w:rFonts w:hint="eastAsia"/>
        </w:rPr>
        <w:t>的要求控制。</w:t>
      </w:r>
    </w:p>
    <w:p w14:paraId="732A11C8" w14:textId="77777777" w:rsidR="005D7B46" w:rsidRPr="007708D7" w:rsidRDefault="005D7B46" w:rsidP="005D7B46">
      <w:pPr>
        <w:pStyle w:val="aff2"/>
        <w:spacing w:before="156" w:after="156"/>
        <w:ind w:left="0"/>
      </w:pPr>
      <w:r w:rsidRPr="007708D7">
        <w:rPr>
          <w:rFonts w:hint="eastAsia"/>
        </w:rPr>
        <w:t>R</w:t>
      </w:r>
      <w:r w:rsidRPr="007708D7">
        <w:t>CA</w:t>
      </w:r>
      <w:r w:rsidRPr="007708D7">
        <w:rPr>
          <w:rFonts w:hint="eastAsia"/>
        </w:rPr>
        <w:t>沥青混合料室内试验温度</w:t>
      </w:r>
    </w:p>
    <w:tbl>
      <w:tblPr>
        <w:tblStyle w:val="affff2"/>
        <w:tblW w:w="0" w:type="auto"/>
        <w:tblInd w:w="108" w:type="dxa"/>
        <w:tblLook w:val="04A0" w:firstRow="1" w:lastRow="0" w:firstColumn="1" w:lastColumn="0" w:noHBand="0" w:noVBand="1"/>
      </w:tblPr>
      <w:tblGrid>
        <w:gridCol w:w="3544"/>
        <w:gridCol w:w="2906"/>
        <w:gridCol w:w="2906"/>
      </w:tblGrid>
      <w:tr w:rsidR="005D7B46" w:rsidRPr="007708D7" w14:paraId="6D5671F7" w14:textId="77777777" w:rsidTr="00E02A6B">
        <w:tc>
          <w:tcPr>
            <w:tcW w:w="3544" w:type="dxa"/>
            <w:vMerge w:val="restart"/>
            <w:tcBorders>
              <w:top w:val="single" w:sz="8" w:space="0" w:color="auto"/>
              <w:left w:val="single" w:sz="8" w:space="0" w:color="auto"/>
            </w:tcBorders>
          </w:tcPr>
          <w:p w14:paraId="2FF91048"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试验温度</w:t>
            </w:r>
          </w:p>
        </w:tc>
        <w:tc>
          <w:tcPr>
            <w:tcW w:w="5812" w:type="dxa"/>
            <w:gridSpan w:val="2"/>
            <w:tcBorders>
              <w:top w:val="single" w:sz="8" w:space="0" w:color="auto"/>
              <w:right w:val="single" w:sz="8" w:space="0" w:color="auto"/>
            </w:tcBorders>
          </w:tcPr>
          <w:p w14:paraId="00F25FEB"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石油沥青标号</w:t>
            </w:r>
          </w:p>
        </w:tc>
      </w:tr>
      <w:tr w:rsidR="005D7B46" w:rsidRPr="007708D7" w14:paraId="5AE6AE34" w14:textId="77777777" w:rsidTr="00E02A6B">
        <w:tc>
          <w:tcPr>
            <w:tcW w:w="3544" w:type="dxa"/>
            <w:vMerge/>
            <w:tcBorders>
              <w:left w:val="single" w:sz="8" w:space="0" w:color="auto"/>
            </w:tcBorders>
          </w:tcPr>
          <w:p w14:paraId="285F0865" w14:textId="77777777" w:rsidR="005D7B46" w:rsidRPr="007708D7" w:rsidRDefault="005D7B46" w:rsidP="00E02A6B">
            <w:pPr>
              <w:spacing w:line="240" w:lineRule="auto"/>
              <w:jc w:val="center"/>
              <w:rPr>
                <w:rFonts w:ascii="宋体" w:hAnsi="宋体" w:cs="宋体"/>
                <w:sz w:val="18"/>
                <w:szCs w:val="18"/>
              </w:rPr>
            </w:pPr>
          </w:p>
        </w:tc>
        <w:tc>
          <w:tcPr>
            <w:tcW w:w="2906" w:type="dxa"/>
          </w:tcPr>
          <w:p w14:paraId="60D1CCDA"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5</w:t>
            </w:r>
            <w:r w:rsidRPr="007708D7">
              <w:rPr>
                <w:rFonts w:ascii="宋体" w:hAnsi="宋体" w:cs="宋体"/>
                <w:sz w:val="18"/>
                <w:szCs w:val="18"/>
              </w:rPr>
              <w:t>0</w:t>
            </w:r>
            <w:r w:rsidRPr="007708D7">
              <w:rPr>
                <w:rFonts w:ascii="宋体" w:hAnsi="宋体" w:cs="宋体" w:hint="eastAsia"/>
                <w:sz w:val="18"/>
                <w:szCs w:val="18"/>
              </w:rPr>
              <w:t>号</w:t>
            </w:r>
          </w:p>
        </w:tc>
        <w:tc>
          <w:tcPr>
            <w:tcW w:w="2906" w:type="dxa"/>
            <w:tcBorders>
              <w:right w:val="single" w:sz="8" w:space="0" w:color="auto"/>
            </w:tcBorders>
          </w:tcPr>
          <w:p w14:paraId="6BACAFF1"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7</w:t>
            </w:r>
            <w:r w:rsidRPr="007708D7">
              <w:rPr>
                <w:rFonts w:ascii="宋体" w:hAnsi="宋体" w:cs="宋体"/>
                <w:sz w:val="18"/>
                <w:szCs w:val="18"/>
              </w:rPr>
              <w:t>0</w:t>
            </w:r>
            <w:r w:rsidRPr="007708D7">
              <w:rPr>
                <w:rFonts w:ascii="宋体" w:hAnsi="宋体" w:cs="宋体" w:hint="eastAsia"/>
                <w:sz w:val="18"/>
                <w:szCs w:val="18"/>
              </w:rPr>
              <w:t>号</w:t>
            </w:r>
          </w:p>
        </w:tc>
      </w:tr>
      <w:tr w:rsidR="005D7B46" w:rsidRPr="007708D7" w14:paraId="5A57F8EB" w14:textId="77777777" w:rsidTr="00E02A6B">
        <w:tc>
          <w:tcPr>
            <w:tcW w:w="3544" w:type="dxa"/>
            <w:tcBorders>
              <w:left w:val="single" w:sz="8" w:space="0" w:color="auto"/>
            </w:tcBorders>
            <w:vAlign w:val="center"/>
          </w:tcPr>
          <w:p w14:paraId="5EB5F241"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沥青加热温度（℃）</w:t>
            </w:r>
          </w:p>
        </w:tc>
        <w:tc>
          <w:tcPr>
            <w:tcW w:w="2906" w:type="dxa"/>
            <w:vAlign w:val="center"/>
          </w:tcPr>
          <w:p w14:paraId="051BA100"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170～180</w:t>
            </w:r>
          </w:p>
        </w:tc>
        <w:tc>
          <w:tcPr>
            <w:tcW w:w="2906" w:type="dxa"/>
            <w:tcBorders>
              <w:right w:val="single" w:sz="8" w:space="0" w:color="auto"/>
            </w:tcBorders>
            <w:vAlign w:val="center"/>
          </w:tcPr>
          <w:p w14:paraId="0FFC3A5F"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165～175</w:t>
            </w:r>
          </w:p>
        </w:tc>
      </w:tr>
      <w:tr w:rsidR="005D7B46" w:rsidRPr="007708D7" w14:paraId="4BE80502" w14:textId="77777777" w:rsidTr="00E02A6B">
        <w:tc>
          <w:tcPr>
            <w:tcW w:w="3544" w:type="dxa"/>
            <w:tcBorders>
              <w:left w:val="single" w:sz="8" w:space="0" w:color="auto"/>
            </w:tcBorders>
            <w:vAlign w:val="center"/>
          </w:tcPr>
          <w:p w14:paraId="7BF5483A"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矿料加热温度（℃）</w:t>
            </w:r>
          </w:p>
        </w:tc>
        <w:tc>
          <w:tcPr>
            <w:tcW w:w="5812" w:type="dxa"/>
            <w:gridSpan w:val="2"/>
            <w:tcBorders>
              <w:right w:val="single" w:sz="8" w:space="0" w:color="auto"/>
            </w:tcBorders>
            <w:vAlign w:val="center"/>
          </w:tcPr>
          <w:p w14:paraId="0BE0D8C0"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矿料加热温度应比相应标号的沥青加热温度高10～</w:t>
            </w:r>
            <w:r w:rsidRPr="007708D7">
              <w:rPr>
                <w:rFonts w:ascii="宋体" w:hAnsi="宋体" w:cs="宋体"/>
                <w:sz w:val="18"/>
                <w:szCs w:val="18"/>
              </w:rPr>
              <w:t>15</w:t>
            </w:r>
          </w:p>
        </w:tc>
      </w:tr>
      <w:tr w:rsidR="005D7B46" w:rsidRPr="007708D7" w14:paraId="77AAF743" w14:textId="77777777" w:rsidTr="00E02A6B">
        <w:tc>
          <w:tcPr>
            <w:tcW w:w="3544" w:type="dxa"/>
            <w:tcBorders>
              <w:left w:val="single" w:sz="8" w:space="0" w:color="auto"/>
            </w:tcBorders>
            <w:vAlign w:val="center"/>
          </w:tcPr>
          <w:p w14:paraId="1F14ED9A"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sz w:val="18"/>
                <w:szCs w:val="18"/>
              </w:rPr>
              <w:t>RCA</w:t>
            </w:r>
            <w:r w:rsidRPr="007708D7">
              <w:rPr>
                <w:rFonts w:ascii="宋体" w:hAnsi="宋体" w:cs="宋体" w:hint="eastAsia"/>
                <w:sz w:val="18"/>
                <w:szCs w:val="18"/>
              </w:rPr>
              <w:t>温度</w:t>
            </w:r>
          </w:p>
        </w:tc>
        <w:tc>
          <w:tcPr>
            <w:tcW w:w="5812" w:type="dxa"/>
            <w:gridSpan w:val="2"/>
            <w:tcBorders>
              <w:right w:val="single" w:sz="8" w:space="0" w:color="auto"/>
            </w:tcBorders>
            <w:vAlign w:val="center"/>
          </w:tcPr>
          <w:p w14:paraId="00EBF88D"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常温</w:t>
            </w:r>
          </w:p>
        </w:tc>
      </w:tr>
      <w:tr w:rsidR="005D7B46" w:rsidRPr="007708D7" w14:paraId="3B372DC9" w14:textId="77777777" w:rsidTr="00E02A6B">
        <w:tc>
          <w:tcPr>
            <w:tcW w:w="3544" w:type="dxa"/>
            <w:tcBorders>
              <w:left w:val="single" w:sz="8" w:space="0" w:color="auto"/>
            </w:tcBorders>
            <w:vAlign w:val="center"/>
          </w:tcPr>
          <w:p w14:paraId="74DCAE76"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沥青混合料出料温度（℃）</w:t>
            </w:r>
          </w:p>
        </w:tc>
        <w:tc>
          <w:tcPr>
            <w:tcW w:w="2906" w:type="dxa"/>
            <w:vAlign w:val="center"/>
          </w:tcPr>
          <w:p w14:paraId="511DEA9D"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170～18</w:t>
            </w:r>
            <w:r w:rsidRPr="007708D7">
              <w:rPr>
                <w:rFonts w:ascii="宋体" w:hAnsi="宋体" w:cs="宋体"/>
                <w:sz w:val="18"/>
                <w:szCs w:val="18"/>
              </w:rPr>
              <w:t>5</w:t>
            </w:r>
          </w:p>
        </w:tc>
        <w:tc>
          <w:tcPr>
            <w:tcW w:w="2906" w:type="dxa"/>
            <w:tcBorders>
              <w:right w:val="single" w:sz="8" w:space="0" w:color="auto"/>
            </w:tcBorders>
            <w:vAlign w:val="center"/>
          </w:tcPr>
          <w:p w14:paraId="03BE6BB8"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165～1</w:t>
            </w:r>
            <w:r w:rsidRPr="007708D7">
              <w:rPr>
                <w:rFonts w:ascii="宋体" w:hAnsi="宋体" w:cs="宋体"/>
                <w:sz w:val="18"/>
                <w:szCs w:val="18"/>
              </w:rPr>
              <w:t>80</w:t>
            </w:r>
          </w:p>
        </w:tc>
      </w:tr>
      <w:tr w:rsidR="005D7B46" w:rsidRPr="007708D7" w14:paraId="189CD558" w14:textId="77777777" w:rsidTr="00E02A6B">
        <w:tc>
          <w:tcPr>
            <w:tcW w:w="3544" w:type="dxa"/>
            <w:tcBorders>
              <w:left w:val="single" w:sz="8" w:space="0" w:color="auto"/>
              <w:bottom w:val="single" w:sz="4" w:space="0" w:color="auto"/>
            </w:tcBorders>
            <w:vAlign w:val="center"/>
          </w:tcPr>
          <w:p w14:paraId="4EE45DD9"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混合料废弃温度（℃）</w:t>
            </w:r>
          </w:p>
        </w:tc>
        <w:tc>
          <w:tcPr>
            <w:tcW w:w="2906" w:type="dxa"/>
            <w:tcBorders>
              <w:bottom w:val="single" w:sz="4" w:space="0" w:color="auto"/>
            </w:tcBorders>
            <w:vAlign w:val="center"/>
          </w:tcPr>
          <w:p w14:paraId="29F121E7"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w:t>
            </w:r>
            <w:r w:rsidRPr="007708D7">
              <w:rPr>
                <w:rFonts w:ascii="宋体" w:hAnsi="宋体" w:cs="宋体"/>
                <w:sz w:val="18"/>
                <w:szCs w:val="18"/>
              </w:rPr>
              <w:t>195</w:t>
            </w:r>
          </w:p>
        </w:tc>
        <w:tc>
          <w:tcPr>
            <w:tcW w:w="2906" w:type="dxa"/>
            <w:tcBorders>
              <w:bottom w:val="single" w:sz="4" w:space="0" w:color="auto"/>
              <w:right w:val="single" w:sz="8" w:space="0" w:color="auto"/>
            </w:tcBorders>
            <w:vAlign w:val="center"/>
          </w:tcPr>
          <w:p w14:paraId="22AE6D1E"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w:t>
            </w:r>
            <w:r w:rsidRPr="007708D7">
              <w:rPr>
                <w:rFonts w:ascii="宋体" w:hAnsi="宋体" w:cs="宋体"/>
                <w:sz w:val="18"/>
                <w:szCs w:val="18"/>
              </w:rPr>
              <w:t>190</w:t>
            </w:r>
          </w:p>
        </w:tc>
      </w:tr>
      <w:tr w:rsidR="005D7B46" w:rsidRPr="007708D7" w14:paraId="5BB9DC26" w14:textId="77777777" w:rsidTr="00E02A6B">
        <w:tc>
          <w:tcPr>
            <w:tcW w:w="3544" w:type="dxa"/>
            <w:tcBorders>
              <w:left w:val="single" w:sz="8" w:space="0" w:color="auto"/>
              <w:bottom w:val="single" w:sz="8" w:space="0" w:color="auto"/>
            </w:tcBorders>
            <w:vAlign w:val="center"/>
          </w:tcPr>
          <w:p w14:paraId="53B14258" w14:textId="77777777" w:rsidR="005D7B46" w:rsidRPr="007708D7" w:rsidRDefault="005D7B46" w:rsidP="00E02A6B">
            <w:pPr>
              <w:spacing w:line="240" w:lineRule="auto"/>
              <w:jc w:val="center"/>
              <w:rPr>
                <w:rFonts w:ascii="宋体" w:hAnsi="宋体" w:cs="宋体"/>
                <w:sz w:val="18"/>
                <w:szCs w:val="18"/>
              </w:rPr>
            </w:pPr>
            <w:proofErr w:type="gramStart"/>
            <w:r w:rsidRPr="007708D7">
              <w:rPr>
                <w:rFonts w:ascii="宋体" w:hAnsi="宋体" w:cs="宋体" w:hint="eastAsia"/>
                <w:sz w:val="18"/>
                <w:szCs w:val="18"/>
              </w:rPr>
              <w:t>试件击实温度</w:t>
            </w:r>
            <w:proofErr w:type="gramEnd"/>
            <w:r w:rsidRPr="007708D7">
              <w:rPr>
                <w:rFonts w:ascii="宋体" w:hAnsi="宋体" w:cs="宋体" w:hint="eastAsia"/>
                <w:sz w:val="18"/>
                <w:szCs w:val="18"/>
              </w:rPr>
              <w:t>（℃）</w:t>
            </w:r>
          </w:p>
        </w:tc>
        <w:tc>
          <w:tcPr>
            <w:tcW w:w="2906" w:type="dxa"/>
            <w:tcBorders>
              <w:bottom w:val="single" w:sz="8" w:space="0" w:color="auto"/>
            </w:tcBorders>
            <w:vAlign w:val="center"/>
          </w:tcPr>
          <w:p w14:paraId="524B1EB5"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170～180</w:t>
            </w:r>
          </w:p>
        </w:tc>
        <w:tc>
          <w:tcPr>
            <w:tcW w:w="2906" w:type="dxa"/>
            <w:tcBorders>
              <w:bottom w:val="single" w:sz="8" w:space="0" w:color="auto"/>
              <w:right w:val="single" w:sz="8" w:space="0" w:color="auto"/>
            </w:tcBorders>
            <w:vAlign w:val="center"/>
          </w:tcPr>
          <w:p w14:paraId="26E5DF72" w14:textId="77777777" w:rsidR="005D7B46" w:rsidRPr="007708D7" w:rsidRDefault="005D7B46" w:rsidP="00E02A6B">
            <w:pPr>
              <w:spacing w:line="240" w:lineRule="auto"/>
              <w:jc w:val="center"/>
              <w:rPr>
                <w:rFonts w:ascii="宋体" w:hAnsi="宋体" w:cs="宋体"/>
                <w:sz w:val="18"/>
                <w:szCs w:val="18"/>
              </w:rPr>
            </w:pPr>
            <w:r w:rsidRPr="007708D7">
              <w:rPr>
                <w:rFonts w:ascii="宋体" w:hAnsi="宋体" w:cs="宋体" w:hint="eastAsia"/>
                <w:sz w:val="18"/>
                <w:szCs w:val="18"/>
              </w:rPr>
              <w:t>165～175</w:t>
            </w:r>
          </w:p>
        </w:tc>
      </w:tr>
    </w:tbl>
    <w:p w14:paraId="1E24D13F" w14:textId="77777777" w:rsidR="00C1012F" w:rsidRPr="007708D7" w:rsidRDefault="007B4269" w:rsidP="00031AB2">
      <w:pPr>
        <w:pStyle w:val="affd"/>
        <w:spacing w:before="156" w:after="156"/>
      </w:pPr>
      <w:bookmarkStart w:id="60" w:name="_Toc165280287"/>
      <w:r w:rsidRPr="007708D7">
        <w:rPr>
          <w:rFonts w:hint="eastAsia"/>
        </w:rPr>
        <w:t>性能试验</w:t>
      </w:r>
      <w:bookmarkEnd w:id="60"/>
    </w:p>
    <w:p w14:paraId="057C1317" w14:textId="3D8E648C" w:rsidR="00C1012F" w:rsidRPr="007708D7" w:rsidRDefault="007B4269" w:rsidP="00AD581E">
      <w:pPr>
        <w:pStyle w:val="affffffffb"/>
        <w:ind w:left="0"/>
      </w:pPr>
      <w:r w:rsidRPr="007708D7">
        <w:rPr>
          <w:rFonts w:hint="eastAsia"/>
          <w:lang w:val="zh-TW"/>
        </w:rPr>
        <w:t>对RCA-AC相关项目进行试验，试验项目、技术要求和试验方法应按照表</w:t>
      </w:r>
      <w:r w:rsidR="005D7B46">
        <w:rPr>
          <w:rFonts w:eastAsiaTheme="minorEastAsia" w:hint="eastAsia"/>
          <w:lang w:val="zh-TW"/>
        </w:rPr>
        <w:t>6</w:t>
      </w:r>
      <w:r w:rsidRPr="007708D7">
        <w:rPr>
          <w:rFonts w:hint="eastAsia"/>
          <w:lang w:val="zh-TW"/>
        </w:rPr>
        <w:t>的规定进行。</w:t>
      </w:r>
    </w:p>
    <w:p w14:paraId="03F50B7D" w14:textId="77777777" w:rsidR="00C1012F" w:rsidRPr="007708D7" w:rsidRDefault="007B4269" w:rsidP="001575C2">
      <w:pPr>
        <w:pStyle w:val="aff2"/>
        <w:keepNext/>
        <w:spacing w:before="156" w:after="156"/>
        <w:ind w:left="0"/>
      </w:pPr>
      <w:r w:rsidRPr="007708D7">
        <w:rPr>
          <w:rFonts w:hint="eastAsia"/>
        </w:rPr>
        <w:t>RCA</w:t>
      </w:r>
      <w:r w:rsidRPr="007708D7">
        <w:t>-</w:t>
      </w:r>
      <w:r w:rsidRPr="007708D7">
        <w:rPr>
          <w:rFonts w:hint="eastAsia"/>
        </w:rPr>
        <w:t>AC试验项目技术要求</w:t>
      </w:r>
    </w:p>
    <w:tbl>
      <w:tblPr>
        <w:tblW w:w="9334"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35"/>
        <w:gridCol w:w="1134"/>
        <w:gridCol w:w="1559"/>
        <w:gridCol w:w="1406"/>
      </w:tblGrid>
      <w:tr w:rsidR="00C1012F" w:rsidRPr="007708D7" w14:paraId="2180F7C6" w14:textId="77777777" w:rsidTr="00701AC6">
        <w:trPr>
          <w:trHeight w:val="369"/>
          <w:jc w:val="center"/>
        </w:trPr>
        <w:tc>
          <w:tcPr>
            <w:tcW w:w="5235" w:type="dxa"/>
            <w:tcBorders>
              <w:top w:val="single" w:sz="8" w:space="0" w:color="auto"/>
              <w:left w:val="single" w:sz="8" w:space="0" w:color="auto"/>
              <w:bottom w:val="single" w:sz="8" w:space="0" w:color="auto"/>
            </w:tcBorders>
            <w:shd w:val="clear" w:color="auto" w:fill="auto"/>
            <w:vAlign w:val="center"/>
          </w:tcPr>
          <w:p w14:paraId="6AC65B60" w14:textId="77777777" w:rsidR="00C1012F" w:rsidRPr="007708D7" w:rsidRDefault="007B4269">
            <w:pPr>
              <w:pStyle w:val="afffffffffff4"/>
              <w:rPr>
                <w:rFonts w:cs="Times New Roman"/>
                <w:sz w:val="18"/>
              </w:rPr>
            </w:pPr>
            <w:bookmarkStart w:id="61" w:name="_Hlk62503266"/>
            <w:r w:rsidRPr="007708D7">
              <w:rPr>
                <w:rFonts w:cs="Times New Roman"/>
                <w:sz w:val="18"/>
              </w:rPr>
              <w:t>试验项目</w:t>
            </w:r>
          </w:p>
        </w:tc>
        <w:tc>
          <w:tcPr>
            <w:tcW w:w="1134" w:type="dxa"/>
            <w:tcBorders>
              <w:top w:val="single" w:sz="8" w:space="0" w:color="auto"/>
              <w:bottom w:val="single" w:sz="8" w:space="0" w:color="auto"/>
            </w:tcBorders>
            <w:shd w:val="clear" w:color="auto" w:fill="auto"/>
            <w:vAlign w:val="center"/>
          </w:tcPr>
          <w:p w14:paraId="56AC6F14" w14:textId="77777777" w:rsidR="00C1012F" w:rsidRPr="007708D7" w:rsidRDefault="007B4269">
            <w:pPr>
              <w:pStyle w:val="afffffffffff4"/>
              <w:rPr>
                <w:rFonts w:cs="Times New Roman"/>
                <w:sz w:val="18"/>
              </w:rPr>
            </w:pPr>
            <w:r w:rsidRPr="007708D7">
              <w:rPr>
                <w:rFonts w:cs="Times New Roman"/>
                <w:sz w:val="18"/>
              </w:rPr>
              <w:t>单位</w:t>
            </w:r>
          </w:p>
        </w:tc>
        <w:tc>
          <w:tcPr>
            <w:tcW w:w="1559" w:type="dxa"/>
            <w:tcBorders>
              <w:top w:val="single" w:sz="8" w:space="0" w:color="auto"/>
              <w:bottom w:val="single" w:sz="8" w:space="0" w:color="auto"/>
            </w:tcBorders>
            <w:shd w:val="clear" w:color="auto" w:fill="auto"/>
            <w:vAlign w:val="center"/>
          </w:tcPr>
          <w:p w14:paraId="302E4030" w14:textId="77777777" w:rsidR="00C1012F" w:rsidRPr="007708D7" w:rsidRDefault="007B4269">
            <w:pPr>
              <w:pStyle w:val="afffffffffff4"/>
              <w:rPr>
                <w:rFonts w:cs="Times New Roman"/>
                <w:sz w:val="18"/>
              </w:rPr>
            </w:pPr>
            <w:r w:rsidRPr="007708D7">
              <w:rPr>
                <w:rFonts w:cs="Times New Roman"/>
                <w:sz w:val="18"/>
              </w:rPr>
              <w:t>技术要求</w:t>
            </w:r>
          </w:p>
        </w:tc>
        <w:tc>
          <w:tcPr>
            <w:tcW w:w="1406" w:type="dxa"/>
            <w:tcBorders>
              <w:top w:val="single" w:sz="8" w:space="0" w:color="auto"/>
              <w:bottom w:val="single" w:sz="8" w:space="0" w:color="auto"/>
              <w:right w:val="single" w:sz="8" w:space="0" w:color="auto"/>
            </w:tcBorders>
            <w:shd w:val="clear" w:color="auto" w:fill="auto"/>
            <w:vAlign w:val="center"/>
          </w:tcPr>
          <w:p w14:paraId="796136D1" w14:textId="77777777" w:rsidR="00C1012F" w:rsidRPr="007708D7" w:rsidRDefault="007B4269">
            <w:pPr>
              <w:pStyle w:val="afffffffffff4"/>
              <w:rPr>
                <w:rFonts w:cs="Times New Roman"/>
                <w:sz w:val="18"/>
              </w:rPr>
            </w:pPr>
            <w:r w:rsidRPr="007708D7">
              <w:rPr>
                <w:rFonts w:cs="Times New Roman"/>
                <w:sz w:val="18"/>
              </w:rPr>
              <w:t>试验方法</w:t>
            </w:r>
          </w:p>
        </w:tc>
      </w:tr>
      <w:bookmarkEnd w:id="61"/>
      <w:tr w:rsidR="00C1012F" w:rsidRPr="007708D7" w14:paraId="08DFFF89" w14:textId="77777777" w:rsidTr="00701AC6">
        <w:trPr>
          <w:trHeight w:val="369"/>
          <w:jc w:val="center"/>
        </w:trPr>
        <w:tc>
          <w:tcPr>
            <w:tcW w:w="5235" w:type="dxa"/>
            <w:tcBorders>
              <w:top w:val="single" w:sz="8" w:space="0" w:color="auto"/>
              <w:left w:val="single" w:sz="8" w:space="0" w:color="auto"/>
            </w:tcBorders>
            <w:shd w:val="clear" w:color="auto" w:fill="auto"/>
            <w:vAlign w:val="center"/>
          </w:tcPr>
          <w:p w14:paraId="6BAE268B" w14:textId="77777777" w:rsidR="00C1012F" w:rsidRPr="007708D7" w:rsidRDefault="007B4269">
            <w:pPr>
              <w:pStyle w:val="afffffffffff4"/>
              <w:jc w:val="left"/>
              <w:rPr>
                <w:rFonts w:cs="Times New Roman"/>
                <w:kern w:val="0"/>
                <w:sz w:val="18"/>
              </w:rPr>
            </w:pPr>
            <w:r w:rsidRPr="007708D7">
              <w:rPr>
                <w:rFonts w:cs="Times New Roman"/>
                <w:kern w:val="0"/>
                <w:sz w:val="18"/>
              </w:rPr>
              <w:t>马歇尔试件尺寸</w:t>
            </w:r>
          </w:p>
        </w:tc>
        <w:tc>
          <w:tcPr>
            <w:tcW w:w="1134" w:type="dxa"/>
            <w:tcBorders>
              <w:top w:val="single" w:sz="8" w:space="0" w:color="auto"/>
            </w:tcBorders>
            <w:shd w:val="clear" w:color="auto" w:fill="auto"/>
            <w:vAlign w:val="center"/>
          </w:tcPr>
          <w:p w14:paraId="13098481" w14:textId="77777777" w:rsidR="00C1012F" w:rsidRPr="007708D7" w:rsidRDefault="007B4269">
            <w:pPr>
              <w:pStyle w:val="afffffffffff4"/>
              <w:rPr>
                <w:rFonts w:cs="Times New Roman"/>
                <w:sz w:val="18"/>
              </w:rPr>
            </w:pPr>
            <w:r w:rsidRPr="007708D7">
              <w:rPr>
                <w:rFonts w:cs="Times New Roman"/>
                <w:sz w:val="18"/>
              </w:rPr>
              <w:t>mm</w:t>
            </w:r>
          </w:p>
        </w:tc>
        <w:tc>
          <w:tcPr>
            <w:tcW w:w="1559" w:type="dxa"/>
            <w:tcBorders>
              <w:top w:val="single" w:sz="8" w:space="0" w:color="auto"/>
            </w:tcBorders>
            <w:shd w:val="clear" w:color="auto" w:fill="auto"/>
            <w:vAlign w:val="center"/>
          </w:tcPr>
          <w:p w14:paraId="6F2D12D1" w14:textId="77777777" w:rsidR="00C1012F" w:rsidRPr="007708D7" w:rsidRDefault="007B4269">
            <w:pPr>
              <w:pStyle w:val="afffffffffff4"/>
              <w:rPr>
                <w:rFonts w:cs="Times New Roman"/>
                <w:sz w:val="18"/>
              </w:rPr>
            </w:pPr>
            <w:r w:rsidRPr="007708D7">
              <w:rPr>
                <w:rFonts w:cs="Times New Roman"/>
                <w:sz w:val="18"/>
              </w:rPr>
              <w:t>φ101.6×63.5</w:t>
            </w:r>
          </w:p>
        </w:tc>
        <w:tc>
          <w:tcPr>
            <w:tcW w:w="1406" w:type="dxa"/>
            <w:tcBorders>
              <w:top w:val="single" w:sz="8" w:space="0" w:color="auto"/>
              <w:right w:val="single" w:sz="8" w:space="0" w:color="auto"/>
            </w:tcBorders>
            <w:shd w:val="clear" w:color="auto" w:fill="auto"/>
            <w:vAlign w:val="center"/>
          </w:tcPr>
          <w:p w14:paraId="2F37C07B" w14:textId="77777777" w:rsidR="00C1012F" w:rsidRPr="007708D7" w:rsidRDefault="00701AC6">
            <w:pPr>
              <w:pStyle w:val="afffffffffff4"/>
              <w:rPr>
                <w:rFonts w:cs="Times New Roman"/>
                <w:kern w:val="0"/>
                <w:sz w:val="18"/>
                <w:szCs w:val="20"/>
              </w:rPr>
            </w:pPr>
            <w:r w:rsidRPr="007708D7">
              <w:rPr>
                <w:rFonts w:cs="Times New Roman"/>
                <w:sz w:val="18"/>
                <w:szCs w:val="20"/>
              </w:rPr>
              <w:t xml:space="preserve">JTG E20 </w:t>
            </w:r>
            <w:r w:rsidR="007B4269" w:rsidRPr="007708D7">
              <w:rPr>
                <w:rFonts w:cs="Times New Roman"/>
                <w:kern w:val="0"/>
                <w:sz w:val="18"/>
                <w:szCs w:val="20"/>
              </w:rPr>
              <w:t>T0702</w:t>
            </w:r>
          </w:p>
        </w:tc>
      </w:tr>
      <w:tr w:rsidR="00C1012F" w:rsidRPr="007708D7" w14:paraId="7C2AE448" w14:textId="77777777" w:rsidTr="00701AC6">
        <w:trPr>
          <w:trHeight w:val="369"/>
          <w:jc w:val="center"/>
        </w:trPr>
        <w:tc>
          <w:tcPr>
            <w:tcW w:w="5235" w:type="dxa"/>
            <w:tcBorders>
              <w:left w:val="single" w:sz="8" w:space="0" w:color="auto"/>
            </w:tcBorders>
            <w:shd w:val="clear" w:color="auto" w:fill="auto"/>
            <w:vAlign w:val="center"/>
          </w:tcPr>
          <w:p w14:paraId="145ADDE0" w14:textId="77777777" w:rsidR="00C1012F" w:rsidRPr="007708D7" w:rsidRDefault="007B4269">
            <w:pPr>
              <w:pStyle w:val="afffffffffff4"/>
              <w:jc w:val="left"/>
              <w:rPr>
                <w:rFonts w:cs="Times New Roman"/>
                <w:kern w:val="0"/>
                <w:sz w:val="18"/>
              </w:rPr>
            </w:pPr>
            <w:r w:rsidRPr="007708D7">
              <w:rPr>
                <w:rFonts w:cs="Times New Roman"/>
                <w:kern w:val="0"/>
                <w:sz w:val="18"/>
              </w:rPr>
              <w:t>马歇尔试件</w:t>
            </w:r>
            <w:proofErr w:type="gramStart"/>
            <w:r w:rsidRPr="007708D7">
              <w:rPr>
                <w:rFonts w:cs="Times New Roman"/>
                <w:kern w:val="0"/>
                <w:sz w:val="18"/>
              </w:rPr>
              <w:t>双面击实</w:t>
            </w:r>
            <w:proofErr w:type="gramEnd"/>
            <w:r w:rsidRPr="007708D7">
              <w:rPr>
                <w:rFonts w:cs="Times New Roman"/>
                <w:kern w:val="0"/>
                <w:sz w:val="18"/>
              </w:rPr>
              <w:t>次数</w:t>
            </w:r>
          </w:p>
        </w:tc>
        <w:tc>
          <w:tcPr>
            <w:tcW w:w="1134" w:type="dxa"/>
            <w:shd w:val="clear" w:color="auto" w:fill="auto"/>
            <w:vAlign w:val="center"/>
          </w:tcPr>
          <w:p w14:paraId="7CFE8934" w14:textId="77777777" w:rsidR="00C1012F" w:rsidRPr="007708D7" w:rsidRDefault="007B4269">
            <w:pPr>
              <w:pStyle w:val="afffffffffff4"/>
              <w:rPr>
                <w:rFonts w:cs="Times New Roman"/>
                <w:sz w:val="18"/>
              </w:rPr>
            </w:pPr>
            <w:r w:rsidRPr="007708D7">
              <w:rPr>
                <w:rFonts w:cs="Times New Roman"/>
                <w:sz w:val="18"/>
              </w:rPr>
              <w:t>次</w:t>
            </w:r>
          </w:p>
        </w:tc>
        <w:tc>
          <w:tcPr>
            <w:tcW w:w="1559" w:type="dxa"/>
            <w:shd w:val="clear" w:color="auto" w:fill="auto"/>
            <w:vAlign w:val="center"/>
          </w:tcPr>
          <w:p w14:paraId="4BE27DE3" w14:textId="77777777" w:rsidR="00C1012F" w:rsidRPr="007708D7" w:rsidRDefault="007B4269">
            <w:pPr>
              <w:pStyle w:val="afffffffffff4"/>
              <w:rPr>
                <w:rFonts w:cs="Times New Roman"/>
                <w:sz w:val="18"/>
              </w:rPr>
            </w:pPr>
            <w:r w:rsidRPr="007708D7">
              <w:rPr>
                <w:rFonts w:cs="Times New Roman"/>
                <w:sz w:val="18"/>
              </w:rPr>
              <w:t>75</w:t>
            </w:r>
          </w:p>
        </w:tc>
        <w:tc>
          <w:tcPr>
            <w:tcW w:w="1406" w:type="dxa"/>
            <w:tcBorders>
              <w:right w:val="single" w:sz="8" w:space="0" w:color="auto"/>
            </w:tcBorders>
            <w:shd w:val="clear" w:color="auto" w:fill="auto"/>
            <w:vAlign w:val="center"/>
          </w:tcPr>
          <w:p w14:paraId="4B0439D1" w14:textId="77777777" w:rsidR="00C1012F" w:rsidRPr="007708D7" w:rsidRDefault="00701AC6">
            <w:pPr>
              <w:pStyle w:val="afffffffffff4"/>
              <w:rPr>
                <w:rFonts w:cs="Times New Roman"/>
                <w:kern w:val="0"/>
                <w:sz w:val="18"/>
                <w:szCs w:val="20"/>
              </w:rPr>
            </w:pPr>
            <w:r w:rsidRPr="007708D7">
              <w:rPr>
                <w:rFonts w:cs="Times New Roman"/>
                <w:sz w:val="18"/>
                <w:szCs w:val="20"/>
              </w:rPr>
              <w:t xml:space="preserve">JTG E20 </w:t>
            </w:r>
            <w:r w:rsidR="007B4269" w:rsidRPr="007708D7">
              <w:rPr>
                <w:rFonts w:cs="Times New Roman"/>
                <w:kern w:val="0"/>
                <w:sz w:val="18"/>
                <w:szCs w:val="20"/>
              </w:rPr>
              <w:t>T0702</w:t>
            </w:r>
          </w:p>
        </w:tc>
      </w:tr>
      <w:tr w:rsidR="00C1012F" w:rsidRPr="007708D7" w14:paraId="25689344" w14:textId="77777777" w:rsidTr="00701AC6">
        <w:trPr>
          <w:trHeight w:val="369"/>
          <w:jc w:val="center"/>
        </w:trPr>
        <w:tc>
          <w:tcPr>
            <w:tcW w:w="5235" w:type="dxa"/>
            <w:tcBorders>
              <w:left w:val="single" w:sz="8" w:space="0" w:color="auto"/>
            </w:tcBorders>
            <w:shd w:val="clear" w:color="auto" w:fill="auto"/>
            <w:vAlign w:val="center"/>
          </w:tcPr>
          <w:p w14:paraId="1484AACD" w14:textId="77777777" w:rsidR="00C1012F" w:rsidRPr="007708D7" w:rsidRDefault="007B4269">
            <w:pPr>
              <w:pStyle w:val="afffffffffff4"/>
              <w:jc w:val="left"/>
              <w:rPr>
                <w:rFonts w:cs="Times New Roman"/>
                <w:kern w:val="0"/>
                <w:sz w:val="18"/>
              </w:rPr>
            </w:pPr>
            <w:r w:rsidRPr="007708D7">
              <w:rPr>
                <w:rFonts w:cs="Times New Roman"/>
                <w:kern w:val="0"/>
                <w:sz w:val="18"/>
              </w:rPr>
              <w:t>空隙率</w:t>
            </w:r>
          </w:p>
        </w:tc>
        <w:tc>
          <w:tcPr>
            <w:tcW w:w="1134" w:type="dxa"/>
            <w:shd w:val="clear" w:color="auto" w:fill="auto"/>
            <w:vAlign w:val="center"/>
          </w:tcPr>
          <w:p w14:paraId="40992BB3" w14:textId="77777777" w:rsidR="00C1012F" w:rsidRPr="007708D7" w:rsidRDefault="007B4269">
            <w:pPr>
              <w:pStyle w:val="afffffffffff4"/>
              <w:rPr>
                <w:rFonts w:cs="Times New Roman"/>
                <w:kern w:val="0"/>
                <w:sz w:val="18"/>
              </w:rPr>
            </w:pPr>
            <w:r w:rsidRPr="007708D7">
              <w:rPr>
                <w:rFonts w:cs="Times New Roman"/>
                <w:kern w:val="0"/>
                <w:sz w:val="18"/>
              </w:rPr>
              <w:t>％</w:t>
            </w:r>
          </w:p>
        </w:tc>
        <w:tc>
          <w:tcPr>
            <w:tcW w:w="1559" w:type="dxa"/>
            <w:shd w:val="clear" w:color="auto" w:fill="auto"/>
            <w:vAlign w:val="center"/>
          </w:tcPr>
          <w:p w14:paraId="4F2E58D4" w14:textId="77777777" w:rsidR="00C1012F" w:rsidRPr="007708D7" w:rsidRDefault="007B4269">
            <w:pPr>
              <w:pStyle w:val="afffffffffff4"/>
              <w:rPr>
                <w:rFonts w:cs="Times New Roman"/>
                <w:kern w:val="0"/>
                <w:sz w:val="18"/>
              </w:rPr>
            </w:pPr>
            <w:r w:rsidRPr="007708D7">
              <w:rPr>
                <w:rFonts w:cs="Times New Roman"/>
                <w:kern w:val="0"/>
                <w:sz w:val="18"/>
              </w:rPr>
              <w:t>3</w:t>
            </w:r>
            <w:r w:rsidRPr="007708D7">
              <w:rPr>
                <w:rFonts w:cs="Times New Roman"/>
                <w:kern w:val="0"/>
                <w:sz w:val="18"/>
              </w:rPr>
              <w:t>～</w:t>
            </w:r>
            <w:r w:rsidRPr="007708D7">
              <w:rPr>
                <w:rFonts w:cs="Times New Roman"/>
                <w:kern w:val="0"/>
                <w:sz w:val="18"/>
              </w:rPr>
              <w:t>6.5</w:t>
            </w:r>
          </w:p>
        </w:tc>
        <w:tc>
          <w:tcPr>
            <w:tcW w:w="1406" w:type="dxa"/>
            <w:tcBorders>
              <w:right w:val="single" w:sz="8" w:space="0" w:color="auto"/>
            </w:tcBorders>
            <w:shd w:val="clear" w:color="auto" w:fill="auto"/>
            <w:vAlign w:val="center"/>
          </w:tcPr>
          <w:p w14:paraId="40129EF2" w14:textId="77777777" w:rsidR="00C1012F" w:rsidRPr="007708D7" w:rsidRDefault="00701AC6">
            <w:pPr>
              <w:pStyle w:val="afffffffffff4"/>
              <w:rPr>
                <w:rFonts w:cs="Times New Roman"/>
                <w:kern w:val="0"/>
                <w:sz w:val="18"/>
              </w:rPr>
            </w:pPr>
            <w:r w:rsidRPr="007708D7">
              <w:rPr>
                <w:rFonts w:cs="Times New Roman"/>
                <w:sz w:val="18"/>
                <w:szCs w:val="20"/>
              </w:rPr>
              <w:t xml:space="preserve">JTG E20 </w:t>
            </w:r>
            <w:r w:rsidR="007B4269" w:rsidRPr="007708D7">
              <w:rPr>
                <w:rFonts w:cs="Times New Roman"/>
                <w:kern w:val="0"/>
                <w:sz w:val="18"/>
              </w:rPr>
              <w:t>T0705</w:t>
            </w:r>
          </w:p>
        </w:tc>
      </w:tr>
      <w:tr w:rsidR="00C1012F" w:rsidRPr="007708D7" w14:paraId="58BDC450" w14:textId="77777777" w:rsidTr="00701AC6">
        <w:trPr>
          <w:trHeight w:val="369"/>
          <w:jc w:val="center"/>
        </w:trPr>
        <w:tc>
          <w:tcPr>
            <w:tcW w:w="5235" w:type="dxa"/>
            <w:tcBorders>
              <w:left w:val="single" w:sz="8" w:space="0" w:color="auto"/>
            </w:tcBorders>
            <w:shd w:val="clear" w:color="auto" w:fill="auto"/>
            <w:vAlign w:val="center"/>
          </w:tcPr>
          <w:p w14:paraId="37E65A04" w14:textId="77777777" w:rsidR="00C1012F" w:rsidRPr="007708D7" w:rsidRDefault="007B4269">
            <w:pPr>
              <w:pStyle w:val="afffffffffff4"/>
              <w:jc w:val="left"/>
              <w:rPr>
                <w:rFonts w:cs="Times New Roman"/>
                <w:kern w:val="0"/>
                <w:sz w:val="18"/>
              </w:rPr>
            </w:pPr>
            <w:proofErr w:type="spellStart"/>
            <w:r w:rsidRPr="007708D7">
              <w:rPr>
                <w:rFonts w:cs="Times New Roman"/>
                <w:kern w:val="0"/>
                <w:sz w:val="18"/>
              </w:rPr>
              <w:t>VMA</w:t>
            </w:r>
            <w:r w:rsidRPr="007708D7">
              <w:rPr>
                <w:rFonts w:cs="Times New Roman"/>
                <w:kern w:val="0"/>
                <w:sz w:val="18"/>
                <w:vertAlign w:val="superscript"/>
              </w:rPr>
              <w:t>a</w:t>
            </w:r>
            <w:proofErr w:type="spellEnd"/>
          </w:p>
        </w:tc>
        <w:tc>
          <w:tcPr>
            <w:tcW w:w="1134" w:type="dxa"/>
            <w:shd w:val="clear" w:color="auto" w:fill="auto"/>
            <w:vAlign w:val="center"/>
          </w:tcPr>
          <w:p w14:paraId="1B181BC7" w14:textId="77777777" w:rsidR="00C1012F" w:rsidRPr="007708D7" w:rsidRDefault="007B4269">
            <w:pPr>
              <w:pStyle w:val="afffffffffff4"/>
              <w:rPr>
                <w:rFonts w:cs="Times New Roman"/>
                <w:kern w:val="0"/>
                <w:sz w:val="18"/>
              </w:rPr>
            </w:pPr>
            <w:r w:rsidRPr="007708D7">
              <w:rPr>
                <w:rFonts w:cs="Times New Roman"/>
                <w:kern w:val="0"/>
                <w:sz w:val="18"/>
              </w:rPr>
              <w:t>％</w:t>
            </w:r>
          </w:p>
        </w:tc>
        <w:tc>
          <w:tcPr>
            <w:tcW w:w="1559" w:type="dxa"/>
            <w:shd w:val="clear" w:color="auto" w:fill="auto"/>
            <w:vAlign w:val="center"/>
          </w:tcPr>
          <w:p w14:paraId="06EE7059" w14:textId="77777777" w:rsidR="00C1012F" w:rsidRPr="007708D7" w:rsidRDefault="007B4269">
            <w:pPr>
              <w:pStyle w:val="afffffffffff4"/>
              <w:rPr>
                <w:rFonts w:cs="Times New Roman"/>
                <w:kern w:val="0"/>
                <w:sz w:val="18"/>
              </w:rPr>
            </w:pPr>
            <w:r w:rsidRPr="007708D7">
              <w:rPr>
                <w:rFonts w:cs="Times New Roman"/>
                <w:kern w:val="0"/>
                <w:sz w:val="18"/>
              </w:rPr>
              <w:t>内插法确定</w:t>
            </w:r>
          </w:p>
        </w:tc>
        <w:tc>
          <w:tcPr>
            <w:tcW w:w="1406" w:type="dxa"/>
            <w:tcBorders>
              <w:right w:val="single" w:sz="8" w:space="0" w:color="auto"/>
            </w:tcBorders>
            <w:shd w:val="clear" w:color="auto" w:fill="auto"/>
            <w:vAlign w:val="center"/>
          </w:tcPr>
          <w:p w14:paraId="0458ABA6" w14:textId="77777777" w:rsidR="00C1012F" w:rsidRPr="007708D7" w:rsidRDefault="00701AC6">
            <w:pPr>
              <w:pStyle w:val="afffffffffff4"/>
              <w:rPr>
                <w:rFonts w:cs="Times New Roman"/>
                <w:kern w:val="0"/>
                <w:sz w:val="18"/>
              </w:rPr>
            </w:pPr>
            <w:r w:rsidRPr="007708D7">
              <w:rPr>
                <w:rFonts w:cs="Times New Roman"/>
                <w:sz w:val="18"/>
                <w:szCs w:val="20"/>
              </w:rPr>
              <w:t xml:space="preserve">JTG E20 </w:t>
            </w:r>
            <w:r w:rsidR="007B4269" w:rsidRPr="007708D7">
              <w:rPr>
                <w:rFonts w:cs="Times New Roman"/>
                <w:kern w:val="0"/>
                <w:sz w:val="18"/>
              </w:rPr>
              <w:t>T0705</w:t>
            </w:r>
          </w:p>
        </w:tc>
      </w:tr>
      <w:tr w:rsidR="00C1012F" w:rsidRPr="007708D7" w14:paraId="5120F890" w14:textId="77777777" w:rsidTr="00701AC6">
        <w:trPr>
          <w:trHeight w:val="369"/>
          <w:jc w:val="center"/>
        </w:trPr>
        <w:tc>
          <w:tcPr>
            <w:tcW w:w="5235" w:type="dxa"/>
            <w:tcBorders>
              <w:left w:val="single" w:sz="8" w:space="0" w:color="auto"/>
            </w:tcBorders>
            <w:shd w:val="clear" w:color="auto" w:fill="auto"/>
            <w:vAlign w:val="center"/>
          </w:tcPr>
          <w:p w14:paraId="03211612" w14:textId="77777777" w:rsidR="00C1012F" w:rsidRPr="007708D7" w:rsidRDefault="007B4269">
            <w:pPr>
              <w:pStyle w:val="afffffffffff4"/>
              <w:jc w:val="left"/>
              <w:rPr>
                <w:rFonts w:cs="Times New Roman"/>
                <w:kern w:val="0"/>
                <w:sz w:val="18"/>
              </w:rPr>
            </w:pPr>
            <w:r w:rsidRPr="007708D7">
              <w:rPr>
                <w:rFonts w:cs="Times New Roman"/>
                <w:kern w:val="0"/>
                <w:sz w:val="18"/>
              </w:rPr>
              <w:t>VFA</w:t>
            </w:r>
          </w:p>
        </w:tc>
        <w:tc>
          <w:tcPr>
            <w:tcW w:w="1134" w:type="dxa"/>
            <w:shd w:val="clear" w:color="auto" w:fill="auto"/>
            <w:vAlign w:val="center"/>
          </w:tcPr>
          <w:p w14:paraId="27585E52" w14:textId="77777777" w:rsidR="00C1012F" w:rsidRPr="007708D7" w:rsidRDefault="007B4269">
            <w:pPr>
              <w:pStyle w:val="afffffffffff4"/>
              <w:rPr>
                <w:rFonts w:cs="Times New Roman"/>
                <w:kern w:val="0"/>
                <w:sz w:val="18"/>
              </w:rPr>
            </w:pPr>
            <w:r w:rsidRPr="007708D7">
              <w:rPr>
                <w:rFonts w:cs="Times New Roman"/>
                <w:kern w:val="0"/>
                <w:sz w:val="18"/>
              </w:rPr>
              <w:t>％</w:t>
            </w:r>
          </w:p>
        </w:tc>
        <w:tc>
          <w:tcPr>
            <w:tcW w:w="1559" w:type="dxa"/>
            <w:shd w:val="clear" w:color="auto" w:fill="auto"/>
            <w:vAlign w:val="center"/>
          </w:tcPr>
          <w:p w14:paraId="042748F6" w14:textId="77777777" w:rsidR="00C1012F" w:rsidRPr="007708D7" w:rsidRDefault="007B4269">
            <w:pPr>
              <w:pStyle w:val="afffffffffff4"/>
              <w:rPr>
                <w:rFonts w:cs="Times New Roman"/>
                <w:kern w:val="0"/>
                <w:sz w:val="18"/>
              </w:rPr>
            </w:pPr>
            <w:r w:rsidRPr="007708D7">
              <w:rPr>
                <w:rFonts w:cs="Times New Roman"/>
                <w:kern w:val="0"/>
                <w:sz w:val="18"/>
              </w:rPr>
              <w:t>60</w:t>
            </w:r>
            <w:r w:rsidRPr="007708D7">
              <w:rPr>
                <w:rFonts w:cs="Times New Roman"/>
                <w:kern w:val="0"/>
                <w:sz w:val="18"/>
              </w:rPr>
              <w:t>～</w:t>
            </w:r>
            <w:r w:rsidRPr="007708D7">
              <w:rPr>
                <w:rFonts w:cs="Times New Roman"/>
                <w:kern w:val="0"/>
                <w:sz w:val="18"/>
              </w:rPr>
              <w:t>80</w:t>
            </w:r>
          </w:p>
        </w:tc>
        <w:tc>
          <w:tcPr>
            <w:tcW w:w="1406" w:type="dxa"/>
            <w:tcBorders>
              <w:right w:val="single" w:sz="8" w:space="0" w:color="auto"/>
            </w:tcBorders>
            <w:shd w:val="clear" w:color="auto" w:fill="auto"/>
            <w:vAlign w:val="center"/>
          </w:tcPr>
          <w:p w14:paraId="7226AF53" w14:textId="77777777" w:rsidR="00C1012F" w:rsidRPr="007708D7" w:rsidRDefault="00701AC6">
            <w:pPr>
              <w:pStyle w:val="afffffffffff4"/>
              <w:rPr>
                <w:rFonts w:cs="Times New Roman"/>
                <w:kern w:val="0"/>
                <w:sz w:val="18"/>
              </w:rPr>
            </w:pPr>
            <w:r w:rsidRPr="007708D7">
              <w:rPr>
                <w:rFonts w:cs="Times New Roman"/>
                <w:sz w:val="18"/>
                <w:szCs w:val="20"/>
              </w:rPr>
              <w:t xml:space="preserve">JTG E20 </w:t>
            </w:r>
            <w:r w:rsidR="007B4269" w:rsidRPr="007708D7">
              <w:rPr>
                <w:rFonts w:cs="Times New Roman"/>
                <w:kern w:val="0"/>
                <w:sz w:val="18"/>
              </w:rPr>
              <w:t>T0705</w:t>
            </w:r>
          </w:p>
        </w:tc>
      </w:tr>
      <w:tr w:rsidR="00C1012F" w:rsidRPr="007708D7" w14:paraId="43E4ECE0" w14:textId="77777777" w:rsidTr="00701AC6">
        <w:trPr>
          <w:trHeight w:val="369"/>
          <w:jc w:val="center"/>
        </w:trPr>
        <w:tc>
          <w:tcPr>
            <w:tcW w:w="5235" w:type="dxa"/>
            <w:tcBorders>
              <w:left w:val="single" w:sz="8" w:space="0" w:color="auto"/>
            </w:tcBorders>
            <w:shd w:val="clear" w:color="auto" w:fill="auto"/>
            <w:vAlign w:val="center"/>
          </w:tcPr>
          <w:p w14:paraId="78EC9E6D" w14:textId="77777777" w:rsidR="00C1012F" w:rsidRPr="007708D7" w:rsidRDefault="007B4269">
            <w:pPr>
              <w:pStyle w:val="afffffffffff4"/>
              <w:jc w:val="left"/>
              <w:rPr>
                <w:rFonts w:cs="Times New Roman"/>
                <w:kern w:val="0"/>
                <w:sz w:val="18"/>
              </w:rPr>
            </w:pPr>
            <w:r w:rsidRPr="007708D7">
              <w:rPr>
                <w:rFonts w:cs="Times New Roman"/>
                <w:kern w:val="0"/>
                <w:sz w:val="18"/>
              </w:rPr>
              <w:t>马歇尔稳定度</w:t>
            </w:r>
          </w:p>
        </w:tc>
        <w:tc>
          <w:tcPr>
            <w:tcW w:w="1134" w:type="dxa"/>
            <w:shd w:val="clear" w:color="auto" w:fill="auto"/>
            <w:vAlign w:val="center"/>
          </w:tcPr>
          <w:p w14:paraId="2886ADF1" w14:textId="77777777" w:rsidR="00C1012F" w:rsidRPr="007708D7" w:rsidRDefault="007B4269">
            <w:pPr>
              <w:pStyle w:val="afffffffffff4"/>
              <w:rPr>
                <w:rFonts w:cs="Times New Roman"/>
                <w:kern w:val="0"/>
                <w:sz w:val="18"/>
              </w:rPr>
            </w:pPr>
            <w:proofErr w:type="spellStart"/>
            <w:r w:rsidRPr="007708D7">
              <w:rPr>
                <w:rFonts w:cs="Times New Roman"/>
                <w:kern w:val="0"/>
                <w:sz w:val="18"/>
              </w:rPr>
              <w:t>kN</w:t>
            </w:r>
            <w:proofErr w:type="spellEnd"/>
          </w:p>
        </w:tc>
        <w:tc>
          <w:tcPr>
            <w:tcW w:w="1559" w:type="dxa"/>
            <w:shd w:val="clear" w:color="auto" w:fill="auto"/>
            <w:vAlign w:val="center"/>
          </w:tcPr>
          <w:p w14:paraId="51CBB138" w14:textId="77777777" w:rsidR="00C1012F" w:rsidRPr="007708D7" w:rsidRDefault="007B4269">
            <w:pPr>
              <w:pStyle w:val="afffffffffff4"/>
              <w:rPr>
                <w:rFonts w:cs="Times New Roman"/>
                <w:kern w:val="0"/>
                <w:sz w:val="18"/>
              </w:rPr>
            </w:pPr>
            <w:r w:rsidRPr="007708D7">
              <w:rPr>
                <w:rFonts w:cs="Times New Roman"/>
                <w:kern w:val="0"/>
                <w:sz w:val="18"/>
              </w:rPr>
              <w:t>≥8.0</w:t>
            </w:r>
          </w:p>
        </w:tc>
        <w:tc>
          <w:tcPr>
            <w:tcW w:w="1406" w:type="dxa"/>
            <w:tcBorders>
              <w:right w:val="single" w:sz="8" w:space="0" w:color="auto"/>
            </w:tcBorders>
            <w:shd w:val="clear" w:color="auto" w:fill="auto"/>
            <w:vAlign w:val="center"/>
          </w:tcPr>
          <w:p w14:paraId="0E5A93CE" w14:textId="77777777" w:rsidR="00C1012F" w:rsidRPr="007708D7" w:rsidRDefault="00701AC6">
            <w:pPr>
              <w:pStyle w:val="afffffffffff4"/>
              <w:rPr>
                <w:rFonts w:cs="Times New Roman"/>
                <w:kern w:val="0"/>
                <w:sz w:val="18"/>
              </w:rPr>
            </w:pPr>
            <w:r w:rsidRPr="007708D7">
              <w:rPr>
                <w:rFonts w:cs="Times New Roman"/>
                <w:sz w:val="18"/>
                <w:szCs w:val="20"/>
              </w:rPr>
              <w:t xml:space="preserve">JTG E20 </w:t>
            </w:r>
            <w:r w:rsidR="007B4269" w:rsidRPr="007708D7">
              <w:rPr>
                <w:rFonts w:cs="Times New Roman"/>
                <w:kern w:val="0"/>
                <w:sz w:val="18"/>
              </w:rPr>
              <w:t>T0709</w:t>
            </w:r>
          </w:p>
        </w:tc>
      </w:tr>
      <w:tr w:rsidR="00C1012F" w:rsidRPr="007708D7" w14:paraId="317E2199" w14:textId="77777777" w:rsidTr="00701AC6">
        <w:trPr>
          <w:trHeight w:val="369"/>
          <w:jc w:val="center"/>
        </w:trPr>
        <w:tc>
          <w:tcPr>
            <w:tcW w:w="5235" w:type="dxa"/>
            <w:tcBorders>
              <w:left w:val="single" w:sz="8" w:space="0" w:color="auto"/>
            </w:tcBorders>
            <w:shd w:val="clear" w:color="auto" w:fill="auto"/>
            <w:vAlign w:val="center"/>
          </w:tcPr>
          <w:p w14:paraId="40601934" w14:textId="77777777" w:rsidR="00C1012F" w:rsidRPr="007708D7" w:rsidRDefault="007B4269">
            <w:pPr>
              <w:pStyle w:val="afffffffffff4"/>
              <w:jc w:val="left"/>
              <w:rPr>
                <w:rFonts w:cs="Times New Roman"/>
                <w:kern w:val="0"/>
                <w:sz w:val="18"/>
              </w:rPr>
            </w:pPr>
            <w:r w:rsidRPr="007708D7">
              <w:rPr>
                <w:rFonts w:cs="Times New Roman"/>
                <w:kern w:val="0"/>
                <w:sz w:val="18"/>
              </w:rPr>
              <w:t>流值</w:t>
            </w:r>
          </w:p>
        </w:tc>
        <w:tc>
          <w:tcPr>
            <w:tcW w:w="1134" w:type="dxa"/>
            <w:shd w:val="clear" w:color="auto" w:fill="auto"/>
            <w:vAlign w:val="center"/>
          </w:tcPr>
          <w:p w14:paraId="41B3B2D6" w14:textId="77777777" w:rsidR="00C1012F" w:rsidRPr="007708D7" w:rsidRDefault="007B4269">
            <w:pPr>
              <w:pStyle w:val="afffffffffff4"/>
              <w:rPr>
                <w:rFonts w:cs="Times New Roman"/>
                <w:kern w:val="0"/>
                <w:sz w:val="18"/>
              </w:rPr>
            </w:pPr>
            <w:r w:rsidRPr="007708D7">
              <w:rPr>
                <w:rFonts w:cs="Times New Roman"/>
                <w:kern w:val="0"/>
                <w:sz w:val="18"/>
              </w:rPr>
              <w:t>mm</w:t>
            </w:r>
          </w:p>
        </w:tc>
        <w:tc>
          <w:tcPr>
            <w:tcW w:w="1559" w:type="dxa"/>
            <w:shd w:val="clear" w:color="auto" w:fill="auto"/>
            <w:vAlign w:val="center"/>
          </w:tcPr>
          <w:p w14:paraId="25E09881" w14:textId="77777777" w:rsidR="00C1012F" w:rsidRPr="007708D7" w:rsidRDefault="007B4269">
            <w:pPr>
              <w:pStyle w:val="afffffffffff4"/>
              <w:rPr>
                <w:rFonts w:cs="Times New Roman"/>
                <w:kern w:val="0"/>
                <w:sz w:val="18"/>
              </w:rPr>
            </w:pPr>
            <w:r w:rsidRPr="007708D7">
              <w:rPr>
                <w:rFonts w:cs="Times New Roman"/>
                <w:kern w:val="0"/>
                <w:sz w:val="18"/>
              </w:rPr>
              <w:t>1</w:t>
            </w:r>
            <w:r w:rsidRPr="007708D7">
              <w:rPr>
                <w:rFonts w:cs="Times New Roman"/>
                <w:kern w:val="0"/>
                <w:sz w:val="18"/>
              </w:rPr>
              <w:t>～</w:t>
            </w:r>
            <w:r w:rsidRPr="007708D7">
              <w:rPr>
                <w:rFonts w:cs="Times New Roman"/>
                <w:kern w:val="0"/>
                <w:sz w:val="18"/>
              </w:rPr>
              <w:t>4</w:t>
            </w:r>
          </w:p>
        </w:tc>
        <w:tc>
          <w:tcPr>
            <w:tcW w:w="1406" w:type="dxa"/>
            <w:tcBorders>
              <w:right w:val="single" w:sz="8" w:space="0" w:color="auto"/>
            </w:tcBorders>
            <w:shd w:val="clear" w:color="auto" w:fill="auto"/>
            <w:vAlign w:val="center"/>
          </w:tcPr>
          <w:p w14:paraId="344761C2" w14:textId="77777777" w:rsidR="00C1012F" w:rsidRPr="007708D7" w:rsidRDefault="00701AC6">
            <w:pPr>
              <w:pStyle w:val="afffffffffff4"/>
              <w:rPr>
                <w:rFonts w:cs="Times New Roman"/>
                <w:kern w:val="0"/>
                <w:sz w:val="18"/>
              </w:rPr>
            </w:pPr>
            <w:r w:rsidRPr="007708D7">
              <w:rPr>
                <w:rFonts w:cs="Times New Roman"/>
                <w:sz w:val="18"/>
                <w:szCs w:val="20"/>
              </w:rPr>
              <w:t xml:space="preserve">JTG E20 </w:t>
            </w:r>
            <w:r w:rsidR="007B4269" w:rsidRPr="007708D7">
              <w:rPr>
                <w:rFonts w:cs="Times New Roman"/>
                <w:kern w:val="0"/>
                <w:sz w:val="18"/>
              </w:rPr>
              <w:t>T0709</w:t>
            </w:r>
          </w:p>
        </w:tc>
      </w:tr>
      <w:tr w:rsidR="00C1012F" w:rsidRPr="007708D7" w14:paraId="5A68C5A1" w14:textId="77777777" w:rsidTr="00701AC6">
        <w:trPr>
          <w:trHeight w:val="420"/>
          <w:jc w:val="center"/>
        </w:trPr>
        <w:tc>
          <w:tcPr>
            <w:tcW w:w="5235" w:type="dxa"/>
            <w:tcBorders>
              <w:left w:val="single" w:sz="8" w:space="0" w:color="auto"/>
            </w:tcBorders>
            <w:shd w:val="clear" w:color="auto" w:fill="auto"/>
            <w:vAlign w:val="center"/>
          </w:tcPr>
          <w:p w14:paraId="4EDBC76B" w14:textId="77777777" w:rsidR="00C1012F" w:rsidRPr="007708D7" w:rsidRDefault="007B4269">
            <w:pPr>
              <w:pStyle w:val="afffffffffff4"/>
              <w:jc w:val="left"/>
              <w:rPr>
                <w:rFonts w:cs="Times New Roman"/>
                <w:kern w:val="0"/>
                <w:sz w:val="18"/>
              </w:rPr>
            </w:pPr>
            <w:r w:rsidRPr="007708D7">
              <w:rPr>
                <w:rFonts w:cs="Times New Roman"/>
                <w:kern w:val="0"/>
                <w:sz w:val="18"/>
              </w:rPr>
              <w:t>残留稳定度</w:t>
            </w:r>
          </w:p>
        </w:tc>
        <w:tc>
          <w:tcPr>
            <w:tcW w:w="1134" w:type="dxa"/>
            <w:shd w:val="clear" w:color="auto" w:fill="auto"/>
            <w:vAlign w:val="center"/>
          </w:tcPr>
          <w:p w14:paraId="607E2FBB" w14:textId="77777777" w:rsidR="00C1012F" w:rsidRPr="007708D7" w:rsidRDefault="007B4269">
            <w:pPr>
              <w:pStyle w:val="afffffffffff4"/>
              <w:rPr>
                <w:rFonts w:cs="Times New Roman"/>
                <w:kern w:val="0"/>
                <w:sz w:val="18"/>
              </w:rPr>
            </w:pPr>
            <w:r w:rsidRPr="007708D7">
              <w:rPr>
                <w:rFonts w:cs="Times New Roman"/>
                <w:kern w:val="0"/>
                <w:sz w:val="18"/>
              </w:rPr>
              <w:t>％</w:t>
            </w:r>
          </w:p>
        </w:tc>
        <w:tc>
          <w:tcPr>
            <w:tcW w:w="1559" w:type="dxa"/>
            <w:shd w:val="clear" w:color="auto" w:fill="auto"/>
            <w:vAlign w:val="center"/>
          </w:tcPr>
          <w:p w14:paraId="63FA0D4C" w14:textId="77777777" w:rsidR="00C1012F" w:rsidRPr="007708D7" w:rsidRDefault="007B4269">
            <w:pPr>
              <w:pStyle w:val="afffffffffff4"/>
              <w:rPr>
                <w:rFonts w:cs="Times New Roman"/>
                <w:kern w:val="0"/>
                <w:sz w:val="18"/>
              </w:rPr>
            </w:pPr>
            <w:r w:rsidRPr="007708D7">
              <w:rPr>
                <w:rFonts w:cs="Times New Roman"/>
                <w:kern w:val="0"/>
                <w:sz w:val="18"/>
              </w:rPr>
              <w:t>≥90</w:t>
            </w:r>
          </w:p>
        </w:tc>
        <w:tc>
          <w:tcPr>
            <w:tcW w:w="1406" w:type="dxa"/>
            <w:tcBorders>
              <w:right w:val="single" w:sz="8" w:space="0" w:color="auto"/>
            </w:tcBorders>
            <w:shd w:val="clear" w:color="auto" w:fill="auto"/>
            <w:vAlign w:val="center"/>
          </w:tcPr>
          <w:p w14:paraId="0ADCF9D3" w14:textId="77777777" w:rsidR="00C1012F" w:rsidRPr="007708D7" w:rsidRDefault="00701AC6">
            <w:pPr>
              <w:pStyle w:val="afffffffffff4"/>
              <w:rPr>
                <w:rFonts w:cs="Times New Roman"/>
                <w:kern w:val="0"/>
                <w:sz w:val="18"/>
              </w:rPr>
            </w:pPr>
            <w:r w:rsidRPr="007708D7">
              <w:rPr>
                <w:rFonts w:cs="Times New Roman"/>
                <w:sz w:val="18"/>
                <w:szCs w:val="20"/>
              </w:rPr>
              <w:t xml:space="preserve">JTG E20 </w:t>
            </w:r>
            <w:r w:rsidR="007B4269" w:rsidRPr="007708D7">
              <w:rPr>
                <w:rFonts w:cs="Times New Roman"/>
                <w:kern w:val="0"/>
                <w:sz w:val="18"/>
              </w:rPr>
              <w:t>T0709</w:t>
            </w:r>
          </w:p>
        </w:tc>
      </w:tr>
      <w:tr w:rsidR="00C1012F" w:rsidRPr="007708D7" w14:paraId="15C11CA5" w14:textId="77777777" w:rsidTr="00701AC6">
        <w:trPr>
          <w:trHeight w:val="369"/>
          <w:jc w:val="center"/>
        </w:trPr>
        <w:tc>
          <w:tcPr>
            <w:tcW w:w="5235" w:type="dxa"/>
            <w:tcBorders>
              <w:left w:val="single" w:sz="8" w:space="0" w:color="auto"/>
            </w:tcBorders>
            <w:shd w:val="clear" w:color="auto" w:fill="auto"/>
            <w:vAlign w:val="center"/>
          </w:tcPr>
          <w:p w14:paraId="00729140" w14:textId="77777777" w:rsidR="00C1012F" w:rsidRPr="007708D7" w:rsidRDefault="007B4269">
            <w:pPr>
              <w:pStyle w:val="afffffffffff4"/>
              <w:jc w:val="left"/>
              <w:rPr>
                <w:rFonts w:cs="Times New Roman"/>
                <w:kern w:val="0"/>
                <w:sz w:val="18"/>
              </w:rPr>
            </w:pPr>
            <w:r w:rsidRPr="007708D7">
              <w:rPr>
                <w:rFonts w:cs="Times New Roman"/>
                <w:kern w:val="0"/>
                <w:sz w:val="18"/>
              </w:rPr>
              <w:t>冻融劈裂强度比</w:t>
            </w:r>
          </w:p>
        </w:tc>
        <w:tc>
          <w:tcPr>
            <w:tcW w:w="1134" w:type="dxa"/>
            <w:shd w:val="clear" w:color="auto" w:fill="auto"/>
            <w:vAlign w:val="center"/>
          </w:tcPr>
          <w:p w14:paraId="463AFCF8" w14:textId="77777777" w:rsidR="00C1012F" w:rsidRPr="007708D7" w:rsidRDefault="007B4269">
            <w:pPr>
              <w:pStyle w:val="afffffffffff4"/>
              <w:rPr>
                <w:rFonts w:cs="Times New Roman"/>
                <w:kern w:val="0"/>
                <w:sz w:val="18"/>
              </w:rPr>
            </w:pPr>
            <w:r w:rsidRPr="007708D7">
              <w:rPr>
                <w:rFonts w:cs="Times New Roman"/>
                <w:kern w:val="0"/>
                <w:sz w:val="18"/>
              </w:rPr>
              <w:t>％</w:t>
            </w:r>
          </w:p>
        </w:tc>
        <w:tc>
          <w:tcPr>
            <w:tcW w:w="1559" w:type="dxa"/>
            <w:shd w:val="clear" w:color="auto" w:fill="auto"/>
            <w:vAlign w:val="center"/>
          </w:tcPr>
          <w:p w14:paraId="6007A330" w14:textId="77777777" w:rsidR="00C1012F" w:rsidRPr="007708D7" w:rsidRDefault="007B4269">
            <w:pPr>
              <w:pStyle w:val="afffffffffff4"/>
              <w:rPr>
                <w:rFonts w:cs="Times New Roman"/>
                <w:kern w:val="0"/>
                <w:sz w:val="18"/>
              </w:rPr>
            </w:pPr>
            <w:r w:rsidRPr="007708D7">
              <w:rPr>
                <w:rFonts w:cs="Times New Roman"/>
                <w:kern w:val="0"/>
                <w:sz w:val="18"/>
              </w:rPr>
              <w:t>≥90</w:t>
            </w:r>
          </w:p>
        </w:tc>
        <w:tc>
          <w:tcPr>
            <w:tcW w:w="1406" w:type="dxa"/>
            <w:tcBorders>
              <w:right w:val="single" w:sz="8" w:space="0" w:color="auto"/>
            </w:tcBorders>
            <w:shd w:val="clear" w:color="auto" w:fill="auto"/>
            <w:vAlign w:val="center"/>
          </w:tcPr>
          <w:p w14:paraId="200C5FBA" w14:textId="77777777" w:rsidR="00C1012F" w:rsidRPr="007708D7" w:rsidRDefault="00701AC6">
            <w:pPr>
              <w:pStyle w:val="afffffffffff4"/>
              <w:rPr>
                <w:rFonts w:cs="Times New Roman"/>
                <w:kern w:val="0"/>
                <w:sz w:val="18"/>
              </w:rPr>
            </w:pPr>
            <w:r w:rsidRPr="007708D7">
              <w:rPr>
                <w:rFonts w:cs="Times New Roman"/>
                <w:sz w:val="18"/>
                <w:szCs w:val="20"/>
              </w:rPr>
              <w:t xml:space="preserve">JTG E20 </w:t>
            </w:r>
            <w:r w:rsidR="007B4269" w:rsidRPr="007708D7">
              <w:rPr>
                <w:rFonts w:cs="Times New Roman"/>
                <w:kern w:val="0"/>
                <w:sz w:val="18"/>
              </w:rPr>
              <w:t>T0729</w:t>
            </w:r>
          </w:p>
        </w:tc>
      </w:tr>
      <w:tr w:rsidR="00C1012F" w:rsidRPr="007708D7" w14:paraId="389D2DF5" w14:textId="77777777" w:rsidTr="00701AC6">
        <w:trPr>
          <w:trHeight w:val="369"/>
          <w:jc w:val="center"/>
        </w:trPr>
        <w:tc>
          <w:tcPr>
            <w:tcW w:w="5235" w:type="dxa"/>
            <w:tcBorders>
              <w:left w:val="single" w:sz="8" w:space="0" w:color="auto"/>
            </w:tcBorders>
            <w:shd w:val="clear" w:color="auto" w:fill="auto"/>
            <w:vAlign w:val="center"/>
          </w:tcPr>
          <w:p w14:paraId="2C7490A7" w14:textId="77777777" w:rsidR="00C1012F" w:rsidRPr="007708D7" w:rsidRDefault="007B4269">
            <w:pPr>
              <w:pStyle w:val="afffffffffff4"/>
              <w:jc w:val="left"/>
              <w:rPr>
                <w:rFonts w:cs="Times New Roman"/>
                <w:kern w:val="0"/>
                <w:sz w:val="18"/>
              </w:rPr>
            </w:pPr>
            <w:r w:rsidRPr="007708D7">
              <w:rPr>
                <w:rFonts w:cs="Times New Roman"/>
                <w:kern w:val="0"/>
                <w:sz w:val="18"/>
              </w:rPr>
              <w:t>动稳定度，（</w:t>
            </w:r>
            <w:r w:rsidRPr="007708D7">
              <w:rPr>
                <w:rFonts w:cs="Times New Roman"/>
                <w:kern w:val="0"/>
                <w:sz w:val="18"/>
              </w:rPr>
              <w:t>60℃</w:t>
            </w:r>
            <w:r w:rsidRPr="007708D7">
              <w:rPr>
                <w:rFonts w:cs="Times New Roman"/>
                <w:kern w:val="0"/>
                <w:sz w:val="18"/>
              </w:rPr>
              <w:t>，</w:t>
            </w:r>
            <w:r w:rsidRPr="007708D7">
              <w:rPr>
                <w:rFonts w:cs="Times New Roman"/>
                <w:kern w:val="0"/>
                <w:sz w:val="18"/>
              </w:rPr>
              <w:t xml:space="preserve">0.7 </w:t>
            </w:r>
            <w:proofErr w:type="spellStart"/>
            <w:r w:rsidRPr="007708D7">
              <w:rPr>
                <w:rFonts w:cs="Times New Roman"/>
                <w:kern w:val="0"/>
                <w:sz w:val="18"/>
              </w:rPr>
              <w:t>MPa</w:t>
            </w:r>
            <w:proofErr w:type="spellEnd"/>
            <w:r w:rsidRPr="007708D7">
              <w:rPr>
                <w:rFonts w:cs="Times New Roman"/>
                <w:kern w:val="0"/>
                <w:sz w:val="18"/>
              </w:rPr>
              <w:t>）</w:t>
            </w:r>
          </w:p>
        </w:tc>
        <w:tc>
          <w:tcPr>
            <w:tcW w:w="1134" w:type="dxa"/>
            <w:shd w:val="clear" w:color="auto" w:fill="auto"/>
            <w:vAlign w:val="center"/>
          </w:tcPr>
          <w:p w14:paraId="0EDE1EAD" w14:textId="77777777" w:rsidR="00C1012F" w:rsidRPr="007708D7" w:rsidRDefault="007B4269">
            <w:pPr>
              <w:pStyle w:val="afffffffffff4"/>
              <w:rPr>
                <w:rFonts w:cs="Times New Roman"/>
                <w:kern w:val="0"/>
                <w:sz w:val="18"/>
              </w:rPr>
            </w:pPr>
            <w:r w:rsidRPr="007708D7">
              <w:rPr>
                <w:rFonts w:cs="Times New Roman"/>
                <w:kern w:val="0"/>
                <w:sz w:val="18"/>
              </w:rPr>
              <w:t>次</w:t>
            </w:r>
            <w:r w:rsidRPr="007708D7">
              <w:rPr>
                <w:rFonts w:cs="Times New Roman"/>
                <w:kern w:val="0"/>
                <w:sz w:val="18"/>
              </w:rPr>
              <w:t>/mm</w:t>
            </w:r>
          </w:p>
        </w:tc>
        <w:tc>
          <w:tcPr>
            <w:tcW w:w="1559" w:type="dxa"/>
            <w:shd w:val="clear" w:color="auto" w:fill="auto"/>
            <w:vAlign w:val="center"/>
          </w:tcPr>
          <w:p w14:paraId="7A4B9BAD" w14:textId="77777777" w:rsidR="00C1012F" w:rsidRPr="007708D7" w:rsidRDefault="007B4269">
            <w:pPr>
              <w:pStyle w:val="afffffffffff4"/>
              <w:rPr>
                <w:rFonts w:cs="Times New Roman"/>
                <w:kern w:val="0"/>
                <w:sz w:val="18"/>
              </w:rPr>
            </w:pPr>
            <w:r w:rsidRPr="007708D7">
              <w:rPr>
                <w:rFonts w:cs="Times New Roman"/>
                <w:kern w:val="0"/>
                <w:sz w:val="18"/>
              </w:rPr>
              <w:t>≥6 000</w:t>
            </w:r>
          </w:p>
        </w:tc>
        <w:tc>
          <w:tcPr>
            <w:tcW w:w="1406" w:type="dxa"/>
            <w:tcBorders>
              <w:right w:val="single" w:sz="8" w:space="0" w:color="auto"/>
            </w:tcBorders>
            <w:shd w:val="clear" w:color="auto" w:fill="auto"/>
            <w:vAlign w:val="center"/>
          </w:tcPr>
          <w:p w14:paraId="41A02AF7" w14:textId="77777777" w:rsidR="00C1012F" w:rsidRPr="007708D7" w:rsidRDefault="00701AC6">
            <w:pPr>
              <w:pStyle w:val="afffffffffff4"/>
              <w:rPr>
                <w:rFonts w:cs="Times New Roman"/>
                <w:kern w:val="0"/>
                <w:sz w:val="18"/>
                <w:szCs w:val="20"/>
              </w:rPr>
            </w:pPr>
            <w:r w:rsidRPr="007708D7">
              <w:rPr>
                <w:rFonts w:cs="Times New Roman"/>
                <w:sz w:val="18"/>
                <w:szCs w:val="20"/>
              </w:rPr>
              <w:t xml:space="preserve">JTG E20 </w:t>
            </w:r>
            <w:r w:rsidR="007B4269" w:rsidRPr="007708D7">
              <w:rPr>
                <w:rFonts w:cs="Times New Roman"/>
                <w:kern w:val="0"/>
                <w:sz w:val="18"/>
                <w:szCs w:val="20"/>
              </w:rPr>
              <w:t>T0719</w:t>
            </w:r>
          </w:p>
        </w:tc>
      </w:tr>
    </w:tbl>
    <w:p w14:paraId="358F03E4" w14:textId="4D136ACC" w:rsidR="005D7B46" w:rsidRDefault="005D7B46" w:rsidP="005D7B46">
      <w:pPr>
        <w:jc w:val="center"/>
      </w:pPr>
      <w:r w:rsidRPr="005D7B46">
        <w:rPr>
          <w:rFonts w:ascii="黑体" w:eastAsia="黑体" w:hAnsi="黑体" w:hint="eastAsia"/>
        </w:rPr>
        <w:lastRenderedPageBreak/>
        <w:t>表</w:t>
      </w:r>
      <w:r>
        <w:rPr>
          <w:rFonts w:ascii="黑体" w:eastAsia="黑体" w:hAnsi="黑体" w:hint="eastAsia"/>
        </w:rPr>
        <w:t>6</w:t>
      </w:r>
      <w:r w:rsidRPr="005D7B46">
        <w:rPr>
          <w:rFonts w:ascii="黑体" w:eastAsia="黑体" w:hAnsi="黑体" w:hint="eastAsia"/>
        </w:rPr>
        <w:t xml:space="preserve">　RCA-</w:t>
      </w:r>
      <w:r w:rsidRPr="005D7B46">
        <w:rPr>
          <w:rFonts w:hint="eastAsia"/>
        </w:rPr>
        <w:t xml:space="preserve"> </w:t>
      </w:r>
      <w:r w:rsidRPr="005D7B46">
        <w:rPr>
          <w:rFonts w:ascii="黑体" w:eastAsia="黑体" w:hAnsi="黑体" w:hint="eastAsia"/>
        </w:rPr>
        <w:t>AC试验项目技术要求</w:t>
      </w:r>
      <w:r w:rsidRPr="001575C2">
        <w:rPr>
          <w:rFonts w:hAnsi="宋体" w:hint="eastAsia"/>
        </w:rPr>
        <w:t>（续）</w:t>
      </w:r>
    </w:p>
    <w:tbl>
      <w:tblPr>
        <w:tblW w:w="9334"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35"/>
        <w:gridCol w:w="1134"/>
        <w:gridCol w:w="1559"/>
        <w:gridCol w:w="1406"/>
      </w:tblGrid>
      <w:tr w:rsidR="005D7B46" w:rsidRPr="007708D7" w14:paraId="01B39D22" w14:textId="77777777" w:rsidTr="005D7B46">
        <w:trPr>
          <w:trHeight w:val="369"/>
          <w:jc w:val="center"/>
        </w:trPr>
        <w:tc>
          <w:tcPr>
            <w:tcW w:w="5235" w:type="dxa"/>
            <w:tcBorders>
              <w:top w:val="single" w:sz="6" w:space="0" w:color="auto"/>
              <w:left w:val="single" w:sz="8" w:space="0" w:color="auto"/>
              <w:bottom w:val="single" w:sz="8" w:space="0" w:color="auto"/>
              <w:right w:val="single" w:sz="4" w:space="0" w:color="auto"/>
            </w:tcBorders>
            <w:shd w:val="clear" w:color="auto" w:fill="auto"/>
            <w:vAlign w:val="center"/>
          </w:tcPr>
          <w:p w14:paraId="582C3F19" w14:textId="77777777" w:rsidR="005D7B46" w:rsidRPr="005D7B46" w:rsidRDefault="005D7B46" w:rsidP="005D7B46">
            <w:pPr>
              <w:pStyle w:val="afffffffffff4"/>
              <w:rPr>
                <w:rFonts w:cs="Times New Roman"/>
                <w:kern w:val="0"/>
                <w:sz w:val="18"/>
              </w:rPr>
            </w:pPr>
            <w:r w:rsidRPr="005D7B46">
              <w:rPr>
                <w:rFonts w:cs="Times New Roman"/>
                <w:kern w:val="0"/>
                <w:sz w:val="18"/>
              </w:rPr>
              <w:t>试验项目</w:t>
            </w:r>
          </w:p>
        </w:tc>
        <w:tc>
          <w:tcPr>
            <w:tcW w:w="1134" w:type="dxa"/>
            <w:tcBorders>
              <w:top w:val="single" w:sz="6" w:space="0" w:color="auto"/>
              <w:left w:val="single" w:sz="4" w:space="0" w:color="auto"/>
              <w:bottom w:val="single" w:sz="8" w:space="0" w:color="auto"/>
              <w:right w:val="single" w:sz="4" w:space="0" w:color="auto"/>
            </w:tcBorders>
            <w:shd w:val="clear" w:color="auto" w:fill="auto"/>
            <w:vAlign w:val="center"/>
          </w:tcPr>
          <w:p w14:paraId="347D89EF" w14:textId="77777777" w:rsidR="005D7B46" w:rsidRPr="005D7B46" w:rsidRDefault="005D7B46" w:rsidP="005D7B46">
            <w:pPr>
              <w:pStyle w:val="afffffffffff4"/>
              <w:rPr>
                <w:rFonts w:cs="Times New Roman"/>
                <w:kern w:val="0"/>
                <w:sz w:val="18"/>
              </w:rPr>
            </w:pPr>
            <w:r w:rsidRPr="005D7B46">
              <w:rPr>
                <w:rFonts w:cs="Times New Roman"/>
                <w:kern w:val="0"/>
                <w:sz w:val="18"/>
              </w:rPr>
              <w:t>单位</w:t>
            </w:r>
          </w:p>
        </w:tc>
        <w:tc>
          <w:tcPr>
            <w:tcW w:w="1559" w:type="dxa"/>
            <w:tcBorders>
              <w:top w:val="single" w:sz="6" w:space="0" w:color="auto"/>
              <w:left w:val="single" w:sz="4" w:space="0" w:color="auto"/>
              <w:bottom w:val="single" w:sz="8" w:space="0" w:color="auto"/>
              <w:right w:val="single" w:sz="4" w:space="0" w:color="auto"/>
            </w:tcBorders>
            <w:shd w:val="clear" w:color="auto" w:fill="auto"/>
            <w:vAlign w:val="center"/>
          </w:tcPr>
          <w:p w14:paraId="4F216639" w14:textId="77777777" w:rsidR="005D7B46" w:rsidRPr="005D7B46" w:rsidRDefault="005D7B46" w:rsidP="005D7B46">
            <w:pPr>
              <w:pStyle w:val="afffffffffff4"/>
              <w:rPr>
                <w:rFonts w:cs="Times New Roman"/>
                <w:kern w:val="0"/>
                <w:sz w:val="18"/>
              </w:rPr>
            </w:pPr>
            <w:r w:rsidRPr="005D7B46">
              <w:rPr>
                <w:rFonts w:cs="Times New Roman"/>
                <w:kern w:val="0"/>
                <w:sz w:val="18"/>
              </w:rPr>
              <w:t>技术要求</w:t>
            </w:r>
          </w:p>
        </w:tc>
        <w:tc>
          <w:tcPr>
            <w:tcW w:w="1406" w:type="dxa"/>
            <w:tcBorders>
              <w:top w:val="single" w:sz="6" w:space="0" w:color="auto"/>
              <w:left w:val="single" w:sz="4" w:space="0" w:color="auto"/>
              <w:bottom w:val="single" w:sz="8" w:space="0" w:color="auto"/>
              <w:right w:val="single" w:sz="8" w:space="0" w:color="auto"/>
            </w:tcBorders>
            <w:shd w:val="clear" w:color="auto" w:fill="auto"/>
            <w:vAlign w:val="center"/>
          </w:tcPr>
          <w:p w14:paraId="4F5B6EB9" w14:textId="77777777" w:rsidR="005D7B46" w:rsidRPr="005D7B46" w:rsidRDefault="005D7B46" w:rsidP="005D7B46">
            <w:pPr>
              <w:pStyle w:val="afffffffffff4"/>
              <w:rPr>
                <w:rFonts w:cs="Times New Roman"/>
                <w:sz w:val="18"/>
                <w:szCs w:val="20"/>
              </w:rPr>
            </w:pPr>
            <w:r w:rsidRPr="005D7B46">
              <w:rPr>
                <w:rFonts w:cs="Times New Roman"/>
                <w:sz w:val="18"/>
                <w:szCs w:val="20"/>
              </w:rPr>
              <w:t>试验方法</w:t>
            </w:r>
          </w:p>
        </w:tc>
      </w:tr>
      <w:tr w:rsidR="00C1012F" w:rsidRPr="007708D7" w14:paraId="7FA7616A" w14:textId="77777777" w:rsidTr="005D7B46">
        <w:trPr>
          <w:trHeight w:val="369"/>
          <w:jc w:val="center"/>
        </w:trPr>
        <w:tc>
          <w:tcPr>
            <w:tcW w:w="5235" w:type="dxa"/>
            <w:tcBorders>
              <w:top w:val="single" w:sz="8" w:space="0" w:color="auto"/>
              <w:left w:val="single" w:sz="8" w:space="0" w:color="auto"/>
            </w:tcBorders>
            <w:shd w:val="clear" w:color="auto" w:fill="auto"/>
            <w:vAlign w:val="center"/>
          </w:tcPr>
          <w:p w14:paraId="00F8DCE2" w14:textId="77777777" w:rsidR="00C1012F" w:rsidRPr="007708D7" w:rsidRDefault="007B4269">
            <w:pPr>
              <w:pStyle w:val="afffffffffff4"/>
              <w:jc w:val="left"/>
              <w:rPr>
                <w:rFonts w:cs="Times New Roman"/>
                <w:kern w:val="0"/>
                <w:sz w:val="18"/>
              </w:rPr>
            </w:pPr>
            <w:r w:rsidRPr="007708D7">
              <w:rPr>
                <w:rFonts w:cs="Times New Roman"/>
                <w:kern w:val="0"/>
                <w:sz w:val="18"/>
              </w:rPr>
              <w:t>动稳定度</w:t>
            </w:r>
            <w:r w:rsidRPr="007708D7">
              <w:rPr>
                <w:rFonts w:cs="Times New Roman"/>
                <w:kern w:val="0"/>
                <w:sz w:val="18"/>
                <w:vertAlign w:val="superscript"/>
              </w:rPr>
              <w:t>b</w:t>
            </w:r>
            <w:r w:rsidRPr="007708D7">
              <w:rPr>
                <w:rFonts w:cs="Times New Roman"/>
                <w:kern w:val="0"/>
                <w:sz w:val="18"/>
              </w:rPr>
              <w:t>，（</w:t>
            </w:r>
            <w:r w:rsidRPr="007708D7">
              <w:rPr>
                <w:rFonts w:cs="Times New Roman"/>
                <w:kern w:val="0"/>
                <w:sz w:val="18"/>
              </w:rPr>
              <w:t>70℃</w:t>
            </w:r>
            <w:r w:rsidRPr="007708D7">
              <w:rPr>
                <w:rFonts w:cs="Times New Roman"/>
                <w:kern w:val="0"/>
                <w:sz w:val="18"/>
              </w:rPr>
              <w:t>，</w:t>
            </w:r>
            <w:r w:rsidRPr="007708D7">
              <w:rPr>
                <w:rFonts w:cs="Times New Roman"/>
                <w:kern w:val="0"/>
                <w:sz w:val="18"/>
              </w:rPr>
              <w:t xml:space="preserve">0.7 </w:t>
            </w:r>
            <w:proofErr w:type="spellStart"/>
            <w:r w:rsidRPr="007708D7">
              <w:rPr>
                <w:rFonts w:cs="Times New Roman"/>
                <w:kern w:val="0"/>
                <w:sz w:val="18"/>
              </w:rPr>
              <w:t>MPa</w:t>
            </w:r>
            <w:proofErr w:type="spellEnd"/>
            <w:r w:rsidRPr="007708D7">
              <w:rPr>
                <w:rFonts w:cs="Times New Roman"/>
                <w:kern w:val="0"/>
                <w:sz w:val="18"/>
              </w:rPr>
              <w:t>）</w:t>
            </w:r>
            <w:r w:rsidRPr="007708D7">
              <w:rPr>
                <w:rFonts w:cs="Times New Roman"/>
                <w:kern w:val="0"/>
                <w:sz w:val="18"/>
              </w:rPr>
              <w:t>/</w:t>
            </w:r>
            <w:r w:rsidRPr="007708D7">
              <w:rPr>
                <w:rFonts w:cs="Times New Roman"/>
                <w:kern w:val="0"/>
                <w:sz w:val="18"/>
              </w:rPr>
              <w:t>（</w:t>
            </w:r>
            <w:r w:rsidRPr="007708D7">
              <w:rPr>
                <w:rFonts w:cs="Times New Roman"/>
                <w:kern w:val="0"/>
                <w:sz w:val="18"/>
              </w:rPr>
              <w:t>60℃</w:t>
            </w:r>
            <w:r w:rsidRPr="007708D7">
              <w:rPr>
                <w:rFonts w:cs="Times New Roman"/>
                <w:kern w:val="0"/>
                <w:sz w:val="18"/>
              </w:rPr>
              <w:t>，</w:t>
            </w:r>
            <w:r w:rsidRPr="007708D7">
              <w:rPr>
                <w:rFonts w:cs="Times New Roman"/>
                <w:kern w:val="0"/>
                <w:sz w:val="18"/>
              </w:rPr>
              <w:t xml:space="preserve">1.0 </w:t>
            </w:r>
            <w:proofErr w:type="spellStart"/>
            <w:r w:rsidRPr="007708D7">
              <w:rPr>
                <w:rFonts w:cs="Times New Roman"/>
                <w:kern w:val="0"/>
                <w:sz w:val="18"/>
              </w:rPr>
              <w:t>MPa</w:t>
            </w:r>
            <w:proofErr w:type="spellEnd"/>
            <w:r w:rsidRPr="007708D7">
              <w:rPr>
                <w:rFonts w:cs="Times New Roman"/>
                <w:kern w:val="0"/>
                <w:sz w:val="18"/>
              </w:rPr>
              <w:t>）</w:t>
            </w:r>
          </w:p>
        </w:tc>
        <w:tc>
          <w:tcPr>
            <w:tcW w:w="1134" w:type="dxa"/>
            <w:tcBorders>
              <w:top w:val="single" w:sz="8" w:space="0" w:color="auto"/>
            </w:tcBorders>
            <w:shd w:val="clear" w:color="auto" w:fill="auto"/>
            <w:vAlign w:val="center"/>
          </w:tcPr>
          <w:p w14:paraId="663E8B83" w14:textId="77777777" w:rsidR="00C1012F" w:rsidRPr="007708D7" w:rsidRDefault="007B4269">
            <w:pPr>
              <w:pStyle w:val="afffffffffff4"/>
              <w:rPr>
                <w:rFonts w:cs="Times New Roman"/>
                <w:kern w:val="0"/>
                <w:sz w:val="18"/>
              </w:rPr>
            </w:pPr>
            <w:r w:rsidRPr="007708D7">
              <w:rPr>
                <w:rFonts w:cs="Times New Roman"/>
                <w:kern w:val="0"/>
                <w:sz w:val="18"/>
              </w:rPr>
              <w:t>次</w:t>
            </w:r>
            <w:r w:rsidRPr="007708D7">
              <w:rPr>
                <w:rFonts w:cs="Times New Roman"/>
                <w:kern w:val="0"/>
                <w:sz w:val="18"/>
              </w:rPr>
              <w:t>/mm</w:t>
            </w:r>
          </w:p>
        </w:tc>
        <w:tc>
          <w:tcPr>
            <w:tcW w:w="1559" w:type="dxa"/>
            <w:tcBorders>
              <w:top w:val="single" w:sz="8" w:space="0" w:color="auto"/>
            </w:tcBorders>
            <w:shd w:val="clear" w:color="auto" w:fill="auto"/>
            <w:vAlign w:val="center"/>
          </w:tcPr>
          <w:p w14:paraId="087B1063" w14:textId="77777777" w:rsidR="00C1012F" w:rsidRPr="007708D7" w:rsidRDefault="007B4269">
            <w:pPr>
              <w:pStyle w:val="afffffffffff4"/>
              <w:rPr>
                <w:rFonts w:cs="Times New Roman"/>
                <w:kern w:val="0"/>
                <w:sz w:val="18"/>
              </w:rPr>
            </w:pPr>
            <w:r w:rsidRPr="007708D7">
              <w:rPr>
                <w:rFonts w:cs="Times New Roman"/>
                <w:kern w:val="0"/>
                <w:sz w:val="18"/>
              </w:rPr>
              <w:t>≥4 000</w:t>
            </w:r>
          </w:p>
        </w:tc>
        <w:tc>
          <w:tcPr>
            <w:tcW w:w="1406" w:type="dxa"/>
            <w:tcBorders>
              <w:top w:val="single" w:sz="8" w:space="0" w:color="auto"/>
              <w:right w:val="single" w:sz="8" w:space="0" w:color="auto"/>
            </w:tcBorders>
            <w:shd w:val="clear" w:color="auto" w:fill="auto"/>
            <w:vAlign w:val="center"/>
          </w:tcPr>
          <w:p w14:paraId="74306534" w14:textId="77777777" w:rsidR="00C1012F" w:rsidRPr="007708D7" w:rsidRDefault="00701AC6">
            <w:pPr>
              <w:pStyle w:val="afffffffffff4"/>
              <w:rPr>
                <w:rFonts w:cs="Times New Roman"/>
                <w:kern w:val="0"/>
                <w:sz w:val="18"/>
                <w:szCs w:val="20"/>
              </w:rPr>
            </w:pPr>
            <w:r w:rsidRPr="007708D7">
              <w:rPr>
                <w:rFonts w:cs="Times New Roman"/>
                <w:sz w:val="18"/>
                <w:szCs w:val="20"/>
              </w:rPr>
              <w:t xml:space="preserve">JTG E20 </w:t>
            </w:r>
            <w:r w:rsidR="007B4269" w:rsidRPr="007708D7">
              <w:rPr>
                <w:rFonts w:cs="Times New Roman"/>
                <w:kern w:val="0"/>
                <w:sz w:val="18"/>
                <w:szCs w:val="20"/>
              </w:rPr>
              <w:t>T0719</w:t>
            </w:r>
          </w:p>
        </w:tc>
      </w:tr>
      <w:tr w:rsidR="00C1012F" w:rsidRPr="007708D7" w14:paraId="569953EB" w14:textId="77777777" w:rsidTr="00701AC6">
        <w:trPr>
          <w:trHeight w:val="369"/>
          <w:jc w:val="center"/>
        </w:trPr>
        <w:tc>
          <w:tcPr>
            <w:tcW w:w="5235" w:type="dxa"/>
            <w:tcBorders>
              <w:left w:val="single" w:sz="8" w:space="0" w:color="auto"/>
            </w:tcBorders>
            <w:shd w:val="clear" w:color="auto" w:fill="auto"/>
            <w:vAlign w:val="center"/>
          </w:tcPr>
          <w:p w14:paraId="53512481" w14:textId="77777777" w:rsidR="00C1012F" w:rsidRPr="007708D7" w:rsidRDefault="007B4269">
            <w:pPr>
              <w:pStyle w:val="afffffffffff4"/>
              <w:jc w:val="left"/>
              <w:rPr>
                <w:rFonts w:cs="Times New Roman"/>
                <w:kern w:val="0"/>
                <w:sz w:val="18"/>
              </w:rPr>
            </w:pPr>
            <w:r w:rsidRPr="007708D7">
              <w:rPr>
                <w:rFonts w:cs="Times New Roman"/>
                <w:kern w:val="0"/>
                <w:sz w:val="18"/>
              </w:rPr>
              <w:t>动稳定度</w:t>
            </w:r>
            <w:r w:rsidRPr="007708D7">
              <w:rPr>
                <w:rFonts w:cs="Times New Roman"/>
                <w:kern w:val="0"/>
                <w:sz w:val="18"/>
                <w:vertAlign w:val="superscript"/>
              </w:rPr>
              <w:t>c</w:t>
            </w:r>
            <w:r w:rsidRPr="007708D7">
              <w:rPr>
                <w:rFonts w:cs="Times New Roman"/>
                <w:kern w:val="0"/>
                <w:sz w:val="18"/>
              </w:rPr>
              <w:t>，（</w:t>
            </w:r>
            <w:r w:rsidRPr="007708D7">
              <w:rPr>
                <w:rFonts w:cs="Times New Roman"/>
                <w:kern w:val="0"/>
                <w:sz w:val="18"/>
              </w:rPr>
              <w:t>70℃</w:t>
            </w:r>
            <w:r w:rsidRPr="007708D7">
              <w:rPr>
                <w:rFonts w:cs="Times New Roman"/>
                <w:kern w:val="0"/>
                <w:sz w:val="18"/>
              </w:rPr>
              <w:t>，</w:t>
            </w:r>
            <w:r w:rsidRPr="007708D7">
              <w:rPr>
                <w:rFonts w:cs="Times New Roman"/>
                <w:kern w:val="0"/>
                <w:sz w:val="18"/>
              </w:rPr>
              <w:t xml:space="preserve">1.0 </w:t>
            </w:r>
            <w:proofErr w:type="spellStart"/>
            <w:r w:rsidRPr="007708D7">
              <w:rPr>
                <w:rFonts w:cs="Times New Roman"/>
                <w:kern w:val="0"/>
                <w:sz w:val="18"/>
              </w:rPr>
              <w:t>MPa</w:t>
            </w:r>
            <w:proofErr w:type="spellEnd"/>
            <w:r w:rsidRPr="007708D7">
              <w:rPr>
                <w:rFonts w:cs="Times New Roman"/>
                <w:kern w:val="0"/>
                <w:sz w:val="18"/>
              </w:rPr>
              <w:t>）</w:t>
            </w:r>
          </w:p>
        </w:tc>
        <w:tc>
          <w:tcPr>
            <w:tcW w:w="1134" w:type="dxa"/>
            <w:shd w:val="clear" w:color="auto" w:fill="auto"/>
            <w:vAlign w:val="center"/>
          </w:tcPr>
          <w:p w14:paraId="6AF25296" w14:textId="77777777" w:rsidR="00C1012F" w:rsidRPr="007708D7" w:rsidRDefault="007B4269">
            <w:pPr>
              <w:pStyle w:val="afffffffffff4"/>
              <w:rPr>
                <w:rFonts w:cs="Times New Roman"/>
                <w:kern w:val="0"/>
                <w:sz w:val="18"/>
              </w:rPr>
            </w:pPr>
            <w:r w:rsidRPr="007708D7">
              <w:rPr>
                <w:rFonts w:cs="Times New Roman"/>
                <w:kern w:val="0"/>
                <w:sz w:val="18"/>
              </w:rPr>
              <w:t>次</w:t>
            </w:r>
            <w:r w:rsidRPr="007708D7">
              <w:rPr>
                <w:rFonts w:cs="Times New Roman"/>
                <w:kern w:val="0"/>
                <w:sz w:val="18"/>
              </w:rPr>
              <w:t>/mm</w:t>
            </w:r>
          </w:p>
        </w:tc>
        <w:tc>
          <w:tcPr>
            <w:tcW w:w="1559" w:type="dxa"/>
            <w:shd w:val="clear" w:color="auto" w:fill="auto"/>
            <w:vAlign w:val="center"/>
          </w:tcPr>
          <w:p w14:paraId="6D5729A5" w14:textId="77777777" w:rsidR="00C1012F" w:rsidRPr="007708D7" w:rsidRDefault="007B4269">
            <w:pPr>
              <w:pStyle w:val="afffffffffff4"/>
              <w:rPr>
                <w:rFonts w:cs="Times New Roman"/>
                <w:kern w:val="0"/>
                <w:sz w:val="18"/>
              </w:rPr>
            </w:pPr>
            <w:r w:rsidRPr="007708D7">
              <w:rPr>
                <w:rFonts w:cs="Times New Roman"/>
                <w:kern w:val="0"/>
                <w:sz w:val="18"/>
              </w:rPr>
              <w:t>≥2 000</w:t>
            </w:r>
          </w:p>
        </w:tc>
        <w:tc>
          <w:tcPr>
            <w:tcW w:w="1406" w:type="dxa"/>
            <w:tcBorders>
              <w:right w:val="single" w:sz="8" w:space="0" w:color="auto"/>
            </w:tcBorders>
            <w:shd w:val="clear" w:color="auto" w:fill="auto"/>
            <w:vAlign w:val="center"/>
          </w:tcPr>
          <w:p w14:paraId="43E5812C" w14:textId="77777777" w:rsidR="00C1012F" w:rsidRPr="007708D7" w:rsidRDefault="00701AC6">
            <w:pPr>
              <w:pStyle w:val="afffffffffff4"/>
              <w:rPr>
                <w:rFonts w:cs="Times New Roman"/>
                <w:kern w:val="0"/>
                <w:sz w:val="18"/>
                <w:szCs w:val="20"/>
              </w:rPr>
            </w:pPr>
            <w:r w:rsidRPr="007708D7">
              <w:rPr>
                <w:rFonts w:cs="Times New Roman"/>
                <w:sz w:val="18"/>
                <w:szCs w:val="20"/>
              </w:rPr>
              <w:t xml:space="preserve">JTG E20 </w:t>
            </w:r>
            <w:r w:rsidR="007B4269" w:rsidRPr="007708D7">
              <w:rPr>
                <w:rFonts w:cs="Times New Roman"/>
                <w:kern w:val="0"/>
                <w:sz w:val="18"/>
                <w:szCs w:val="20"/>
              </w:rPr>
              <w:t>T0719</w:t>
            </w:r>
          </w:p>
        </w:tc>
      </w:tr>
      <w:tr w:rsidR="00C1012F" w:rsidRPr="007708D7" w14:paraId="00C0A7FD" w14:textId="77777777" w:rsidTr="00701AC6">
        <w:trPr>
          <w:trHeight w:val="369"/>
          <w:jc w:val="center"/>
        </w:trPr>
        <w:tc>
          <w:tcPr>
            <w:tcW w:w="5235" w:type="dxa"/>
            <w:tcBorders>
              <w:left w:val="single" w:sz="8" w:space="0" w:color="auto"/>
            </w:tcBorders>
            <w:shd w:val="clear" w:color="auto" w:fill="auto"/>
            <w:vAlign w:val="center"/>
          </w:tcPr>
          <w:p w14:paraId="53353D87" w14:textId="77777777" w:rsidR="00C1012F" w:rsidRPr="007708D7" w:rsidRDefault="007B4269">
            <w:pPr>
              <w:pStyle w:val="afffffffffff4"/>
              <w:jc w:val="left"/>
              <w:rPr>
                <w:rFonts w:cs="Times New Roman"/>
                <w:kern w:val="0"/>
                <w:sz w:val="18"/>
              </w:rPr>
            </w:pPr>
            <w:r w:rsidRPr="007708D7">
              <w:rPr>
                <w:rFonts w:cs="Times New Roman"/>
                <w:kern w:val="0"/>
                <w:sz w:val="18"/>
              </w:rPr>
              <w:t>低温弯曲破坏应变（</w:t>
            </w:r>
            <w:r w:rsidRPr="007708D7">
              <w:rPr>
                <w:rFonts w:cs="Times New Roman"/>
                <w:kern w:val="0"/>
                <w:sz w:val="18"/>
              </w:rPr>
              <w:t>50</w:t>
            </w:r>
            <w:r w:rsidRPr="007708D7">
              <w:rPr>
                <w:rFonts w:cs="Times New Roman"/>
                <w:kern w:val="0"/>
                <w:sz w:val="18"/>
              </w:rPr>
              <w:t>号、</w:t>
            </w:r>
            <w:r w:rsidRPr="007708D7">
              <w:rPr>
                <w:rFonts w:cs="Times New Roman"/>
                <w:kern w:val="0"/>
                <w:sz w:val="18"/>
              </w:rPr>
              <w:t>70</w:t>
            </w:r>
            <w:r w:rsidRPr="007708D7">
              <w:rPr>
                <w:rFonts w:cs="Times New Roman"/>
                <w:kern w:val="0"/>
                <w:sz w:val="18"/>
              </w:rPr>
              <w:t>号沥青）</w:t>
            </w:r>
          </w:p>
        </w:tc>
        <w:tc>
          <w:tcPr>
            <w:tcW w:w="1134" w:type="dxa"/>
            <w:shd w:val="clear" w:color="auto" w:fill="auto"/>
            <w:vAlign w:val="center"/>
          </w:tcPr>
          <w:p w14:paraId="3C86581C" w14:textId="77777777" w:rsidR="00C1012F" w:rsidRPr="007708D7" w:rsidRDefault="007B4269">
            <w:pPr>
              <w:pStyle w:val="afffffffffff4"/>
              <w:rPr>
                <w:rFonts w:cs="Times New Roman"/>
                <w:kern w:val="0"/>
                <w:sz w:val="18"/>
              </w:rPr>
            </w:pPr>
            <w:proofErr w:type="spellStart"/>
            <w:r w:rsidRPr="007708D7">
              <w:rPr>
                <w:rFonts w:cs="Times New Roman"/>
                <w:kern w:val="0"/>
                <w:sz w:val="18"/>
              </w:rPr>
              <w:t>με</w:t>
            </w:r>
            <w:proofErr w:type="spellEnd"/>
          </w:p>
        </w:tc>
        <w:tc>
          <w:tcPr>
            <w:tcW w:w="1559" w:type="dxa"/>
            <w:shd w:val="clear" w:color="auto" w:fill="auto"/>
            <w:vAlign w:val="center"/>
          </w:tcPr>
          <w:p w14:paraId="08EEEB83" w14:textId="77777777" w:rsidR="00C1012F" w:rsidRPr="007708D7" w:rsidRDefault="007B4269">
            <w:pPr>
              <w:pStyle w:val="afffffffffff4"/>
              <w:rPr>
                <w:rFonts w:cs="Times New Roman"/>
                <w:kern w:val="0"/>
                <w:sz w:val="18"/>
              </w:rPr>
            </w:pPr>
            <w:r w:rsidRPr="007708D7">
              <w:rPr>
                <w:rFonts w:cs="Times New Roman"/>
                <w:kern w:val="0"/>
                <w:sz w:val="18"/>
              </w:rPr>
              <w:t>≥2 500</w:t>
            </w:r>
          </w:p>
        </w:tc>
        <w:tc>
          <w:tcPr>
            <w:tcW w:w="1406" w:type="dxa"/>
            <w:tcBorders>
              <w:right w:val="single" w:sz="8" w:space="0" w:color="auto"/>
            </w:tcBorders>
            <w:shd w:val="clear" w:color="auto" w:fill="auto"/>
            <w:vAlign w:val="center"/>
          </w:tcPr>
          <w:p w14:paraId="50CDC30D" w14:textId="77777777" w:rsidR="00C1012F" w:rsidRPr="007708D7" w:rsidRDefault="00701AC6">
            <w:pPr>
              <w:pStyle w:val="afffffffffff4"/>
              <w:rPr>
                <w:rFonts w:cs="Times New Roman"/>
                <w:kern w:val="0"/>
                <w:sz w:val="18"/>
              </w:rPr>
            </w:pPr>
            <w:r w:rsidRPr="007708D7">
              <w:rPr>
                <w:rFonts w:cs="Times New Roman"/>
                <w:sz w:val="18"/>
                <w:szCs w:val="20"/>
              </w:rPr>
              <w:t xml:space="preserve">JTG E20 </w:t>
            </w:r>
            <w:r w:rsidR="007B4269" w:rsidRPr="007708D7">
              <w:rPr>
                <w:rFonts w:cs="Times New Roman"/>
                <w:kern w:val="0"/>
                <w:sz w:val="18"/>
              </w:rPr>
              <w:t>T0715</w:t>
            </w:r>
          </w:p>
        </w:tc>
      </w:tr>
      <w:tr w:rsidR="00C1012F" w:rsidRPr="007708D7" w14:paraId="499E3FF6" w14:textId="77777777" w:rsidTr="00701AC6">
        <w:trPr>
          <w:trHeight w:val="369"/>
          <w:jc w:val="center"/>
        </w:trPr>
        <w:tc>
          <w:tcPr>
            <w:tcW w:w="5235" w:type="dxa"/>
            <w:tcBorders>
              <w:left w:val="single" w:sz="8" w:space="0" w:color="auto"/>
            </w:tcBorders>
            <w:shd w:val="clear" w:color="auto" w:fill="auto"/>
            <w:vAlign w:val="center"/>
          </w:tcPr>
          <w:p w14:paraId="79F9355A" w14:textId="77777777" w:rsidR="00C1012F" w:rsidRPr="007708D7" w:rsidRDefault="007B4269">
            <w:pPr>
              <w:pStyle w:val="afffffffffff4"/>
              <w:jc w:val="left"/>
              <w:rPr>
                <w:rFonts w:cs="Times New Roman"/>
                <w:kern w:val="0"/>
                <w:sz w:val="18"/>
              </w:rPr>
            </w:pPr>
            <w:r w:rsidRPr="007708D7">
              <w:rPr>
                <w:rFonts w:cs="Times New Roman"/>
                <w:kern w:val="0"/>
                <w:sz w:val="18"/>
              </w:rPr>
              <w:t>渗水系数</w:t>
            </w:r>
          </w:p>
        </w:tc>
        <w:tc>
          <w:tcPr>
            <w:tcW w:w="1134" w:type="dxa"/>
            <w:shd w:val="clear" w:color="auto" w:fill="auto"/>
            <w:vAlign w:val="center"/>
          </w:tcPr>
          <w:p w14:paraId="6880B07C" w14:textId="77777777" w:rsidR="00C1012F" w:rsidRPr="007708D7" w:rsidRDefault="007B4269">
            <w:pPr>
              <w:pStyle w:val="afffffffffff4"/>
              <w:rPr>
                <w:rFonts w:cs="Times New Roman"/>
                <w:kern w:val="0"/>
                <w:sz w:val="18"/>
              </w:rPr>
            </w:pPr>
            <w:r w:rsidRPr="007708D7">
              <w:rPr>
                <w:rFonts w:cs="Times New Roman"/>
                <w:kern w:val="0"/>
                <w:sz w:val="18"/>
              </w:rPr>
              <w:t>mL/min</w:t>
            </w:r>
          </w:p>
        </w:tc>
        <w:tc>
          <w:tcPr>
            <w:tcW w:w="1559" w:type="dxa"/>
            <w:shd w:val="clear" w:color="auto" w:fill="auto"/>
            <w:vAlign w:val="center"/>
          </w:tcPr>
          <w:p w14:paraId="2BFF74EB" w14:textId="77777777" w:rsidR="00C1012F" w:rsidRPr="007708D7" w:rsidRDefault="007B4269">
            <w:pPr>
              <w:pStyle w:val="afffffffffff4"/>
              <w:rPr>
                <w:rFonts w:cs="Times New Roman"/>
                <w:kern w:val="0"/>
                <w:sz w:val="18"/>
              </w:rPr>
            </w:pPr>
            <w:r w:rsidRPr="007708D7">
              <w:rPr>
                <w:rFonts w:cs="Times New Roman"/>
                <w:kern w:val="0"/>
                <w:sz w:val="18"/>
              </w:rPr>
              <w:t>≤120</w:t>
            </w:r>
          </w:p>
        </w:tc>
        <w:tc>
          <w:tcPr>
            <w:tcW w:w="1406" w:type="dxa"/>
            <w:tcBorders>
              <w:right w:val="single" w:sz="8" w:space="0" w:color="auto"/>
            </w:tcBorders>
            <w:shd w:val="clear" w:color="auto" w:fill="auto"/>
            <w:vAlign w:val="center"/>
          </w:tcPr>
          <w:p w14:paraId="0235161E" w14:textId="77777777" w:rsidR="00C1012F" w:rsidRPr="007708D7" w:rsidRDefault="00701AC6">
            <w:pPr>
              <w:pStyle w:val="afffffffffff4"/>
              <w:rPr>
                <w:rFonts w:cs="Times New Roman"/>
                <w:kern w:val="0"/>
                <w:sz w:val="18"/>
              </w:rPr>
            </w:pPr>
            <w:r w:rsidRPr="007708D7">
              <w:rPr>
                <w:rFonts w:cs="Times New Roman"/>
                <w:sz w:val="18"/>
                <w:szCs w:val="20"/>
              </w:rPr>
              <w:t xml:space="preserve">JTG E20 </w:t>
            </w:r>
            <w:r w:rsidR="007B4269" w:rsidRPr="007708D7">
              <w:rPr>
                <w:rFonts w:cs="Times New Roman"/>
                <w:kern w:val="0"/>
                <w:sz w:val="18"/>
              </w:rPr>
              <w:t>T0730</w:t>
            </w:r>
          </w:p>
        </w:tc>
      </w:tr>
      <w:tr w:rsidR="00C1012F" w:rsidRPr="007708D7" w14:paraId="3D106655" w14:textId="77777777">
        <w:trPr>
          <w:trHeight w:val="369"/>
          <w:jc w:val="center"/>
        </w:trPr>
        <w:tc>
          <w:tcPr>
            <w:tcW w:w="9334" w:type="dxa"/>
            <w:gridSpan w:val="4"/>
            <w:tcBorders>
              <w:left w:val="single" w:sz="8" w:space="0" w:color="auto"/>
              <w:bottom w:val="single" w:sz="8" w:space="0" w:color="auto"/>
              <w:right w:val="single" w:sz="8" w:space="0" w:color="auto"/>
            </w:tcBorders>
            <w:shd w:val="clear" w:color="auto" w:fill="auto"/>
            <w:vAlign w:val="center"/>
          </w:tcPr>
          <w:p w14:paraId="570889A6" w14:textId="77777777" w:rsidR="00C1012F" w:rsidRPr="007708D7" w:rsidRDefault="007B4269">
            <w:pPr>
              <w:pStyle w:val="afffff"/>
              <w:ind w:firstLineChars="100" w:firstLine="180"/>
              <w:rPr>
                <w:rFonts w:ascii="Times New Roman"/>
                <w:sz w:val="18"/>
                <w:szCs w:val="18"/>
              </w:rPr>
            </w:pPr>
            <w:r w:rsidRPr="007708D7">
              <w:rPr>
                <w:rFonts w:ascii="Times New Roman" w:eastAsia="黑体"/>
                <w:sz w:val="18"/>
                <w:szCs w:val="18"/>
                <w:vertAlign w:val="superscript"/>
              </w:rPr>
              <w:t>a</w:t>
            </w:r>
            <w:r w:rsidRPr="007708D7">
              <w:rPr>
                <w:rFonts w:ascii="Times New Roman" w:eastAsia="黑体"/>
                <w:sz w:val="18"/>
                <w:szCs w:val="18"/>
              </w:rPr>
              <w:t xml:space="preserve"> </w:t>
            </w:r>
            <w:r w:rsidRPr="007708D7">
              <w:rPr>
                <w:rFonts w:ascii="Times New Roman"/>
                <w:sz w:val="18"/>
                <w:szCs w:val="18"/>
              </w:rPr>
              <w:t>VMA</w:t>
            </w:r>
            <w:r w:rsidRPr="007708D7">
              <w:rPr>
                <w:rFonts w:ascii="Times New Roman"/>
                <w:sz w:val="18"/>
                <w:szCs w:val="18"/>
              </w:rPr>
              <w:t>按</w:t>
            </w:r>
            <w:proofErr w:type="gramStart"/>
            <w:r w:rsidRPr="007708D7">
              <w:rPr>
                <w:rFonts w:ascii="Times New Roman"/>
                <w:sz w:val="18"/>
                <w:szCs w:val="18"/>
              </w:rPr>
              <w:t>现行行业</w:t>
            </w:r>
            <w:proofErr w:type="gramEnd"/>
            <w:r w:rsidRPr="007708D7">
              <w:rPr>
                <w:rFonts w:ascii="Times New Roman"/>
                <w:sz w:val="18"/>
                <w:szCs w:val="18"/>
              </w:rPr>
              <w:t>标准《公路沥青路面施工技术规范》</w:t>
            </w:r>
            <w:r w:rsidRPr="007708D7">
              <w:rPr>
                <w:rFonts w:ascii="Times New Roman"/>
                <w:sz w:val="18"/>
                <w:szCs w:val="18"/>
              </w:rPr>
              <w:t>JTG F40</w:t>
            </w:r>
            <w:r w:rsidRPr="007708D7">
              <w:rPr>
                <w:rFonts w:ascii="Times New Roman"/>
                <w:sz w:val="18"/>
                <w:szCs w:val="18"/>
              </w:rPr>
              <w:t>的规定由内插法确定最小值。</w:t>
            </w:r>
          </w:p>
          <w:p w14:paraId="7D958882" w14:textId="77777777" w:rsidR="00C1012F" w:rsidRPr="007708D7" w:rsidRDefault="007B4269">
            <w:pPr>
              <w:pStyle w:val="afffff"/>
              <w:ind w:firstLineChars="100" w:firstLine="180"/>
              <w:rPr>
                <w:rFonts w:ascii="Times New Roman"/>
                <w:sz w:val="18"/>
                <w:szCs w:val="18"/>
              </w:rPr>
            </w:pPr>
            <w:r w:rsidRPr="007708D7">
              <w:rPr>
                <w:rFonts w:ascii="Times New Roman" w:eastAsia="黑体"/>
                <w:sz w:val="18"/>
                <w:szCs w:val="18"/>
                <w:vertAlign w:val="superscript"/>
              </w:rPr>
              <w:t>b</w:t>
            </w:r>
            <w:r w:rsidRPr="007708D7">
              <w:rPr>
                <w:rFonts w:ascii="Times New Roman" w:eastAsia="黑体"/>
                <w:sz w:val="18"/>
                <w:szCs w:val="18"/>
              </w:rPr>
              <w:t xml:space="preserve"> </w:t>
            </w:r>
            <w:r w:rsidRPr="007708D7">
              <w:rPr>
                <w:rFonts w:ascii="Times New Roman"/>
                <w:sz w:val="18"/>
                <w:szCs w:val="18"/>
              </w:rPr>
              <w:t>对特重交通荷载等级道路，在（</w:t>
            </w:r>
            <w:r w:rsidRPr="007708D7">
              <w:rPr>
                <w:rFonts w:ascii="Times New Roman"/>
                <w:sz w:val="18"/>
                <w:szCs w:val="18"/>
              </w:rPr>
              <w:t>70℃</w:t>
            </w:r>
            <w:r w:rsidRPr="007708D7">
              <w:rPr>
                <w:rFonts w:ascii="Times New Roman"/>
                <w:sz w:val="18"/>
                <w:szCs w:val="18"/>
              </w:rPr>
              <w:t>，</w:t>
            </w:r>
            <w:r w:rsidRPr="007708D7">
              <w:rPr>
                <w:rFonts w:ascii="Times New Roman"/>
                <w:sz w:val="18"/>
                <w:szCs w:val="18"/>
              </w:rPr>
              <w:t xml:space="preserve">0.7 </w:t>
            </w:r>
            <w:proofErr w:type="spellStart"/>
            <w:r w:rsidRPr="007708D7">
              <w:rPr>
                <w:rFonts w:ascii="Times New Roman"/>
                <w:sz w:val="18"/>
                <w:szCs w:val="18"/>
              </w:rPr>
              <w:t>MPa</w:t>
            </w:r>
            <w:proofErr w:type="spellEnd"/>
            <w:r w:rsidRPr="007708D7">
              <w:rPr>
                <w:rFonts w:ascii="Times New Roman"/>
                <w:sz w:val="18"/>
                <w:szCs w:val="18"/>
              </w:rPr>
              <w:t>）或（</w:t>
            </w:r>
            <w:r w:rsidRPr="007708D7">
              <w:rPr>
                <w:rFonts w:ascii="Times New Roman"/>
                <w:sz w:val="18"/>
                <w:szCs w:val="18"/>
              </w:rPr>
              <w:t>60℃</w:t>
            </w:r>
            <w:r w:rsidRPr="007708D7">
              <w:rPr>
                <w:rFonts w:ascii="Times New Roman"/>
                <w:sz w:val="18"/>
                <w:szCs w:val="18"/>
              </w:rPr>
              <w:t>，</w:t>
            </w:r>
            <w:r w:rsidRPr="007708D7">
              <w:rPr>
                <w:rFonts w:ascii="Times New Roman"/>
                <w:sz w:val="18"/>
                <w:szCs w:val="18"/>
              </w:rPr>
              <w:t xml:space="preserve">1.0 </w:t>
            </w:r>
            <w:proofErr w:type="spellStart"/>
            <w:r w:rsidRPr="007708D7">
              <w:rPr>
                <w:rFonts w:ascii="Times New Roman"/>
                <w:sz w:val="18"/>
                <w:szCs w:val="18"/>
              </w:rPr>
              <w:t>MPa</w:t>
            </w:r>
            <w:proofErr w:type="spellEnd"/>
            <w:r w:rsidRPr="007708D7">
              <w:rPr>
                <w:rFonts w:ascii="Times New Roman"/>
                <w:sz w:val="18"/>
                <w:szCs w:val="18"/>
              </w:rPr>
              <w:t>）试验条件下进行动稳定度测试。</w:t>
            </w:r>
          </w:p>
          <w:p w14:paraId="6CA2CFF2" w14:textId="77777777" w:rsidR="00C1012F" w:rsidRPr="007708D7" w:rsidRDefault="007B4269">
            <w:pPr>
              <w:pStyle w:val="afffff"/>
              <w:ind w:firstLineChars="100" w:firstLine="180"/>
              <w:rPr>
                <w:rFonts w:ascii="Times New Roman"/>
                <w:sz w:val="18"/>
              </w:rPr>
            </w:pPr>
            <w:r w:rsidRPr="007708D7">
              <w:rPr>
                <w:rFonts w:ascii="Times New Roman" w:eastAsia="黑体"/>
                <w:sz w:val="18"/>
                <w:szCs w:val="18"/>
                <w:vertAlign w:val="superscript"/>
              </w:rPr>
              <w:t xml:space="preserve">c </w:t>
            </w:r>
            <w:r w:rsidRPr="007708D7">
              <w:rPr>
                <w:rFonts w:ascii="Times New Roman"/>
                <w:sz w:val="18"/>
                <w:szCs w:val="18"/>
              </w:rPr>
              <w:t>对极重交通荷载等级道路，在（</w:t>
            </w:r>
            <w:r w:rsidRPr="007708D7">
              <w:rPr>
                <w:rFonts w:ascii="Times New Roman"/>
                <w:sz w:val="18"/>
                <w:szCs w:val="18"/>
              </w:rPr>
              <w:t>70℃</w:t>
            </w:r>
            <w:r w:rsidRPr="007708D7">
              <w:rPr>
                <w:rFonts w:ascii="Times New Roman"/>
                <w:sz w:val="18"/>
                <w:szCs w:val="18"/>
              </w:rPr>
              <w:t>，</w:t>
            </w:r>
            <w:r w:rsidRPr="007708D7">
              <w:rPr>
                <w:rFonts w:ascii="Times New Roman"/>
                <w:sz w:val="18"/>
                <w:szCs w:val="18"/>
              </w:rPr>
              <w:t xml:space="preserve">1.0 </w:t>
            </w:r>
            <w:proofErr w:type="spellStart"/>
            <w:r w:rsidRPr="007708D7">
              <w:rPr>
                <w:rFonts w:ascii="Times New Roman"/>
                <w:sz w:val="18"/>
                <w:szCs w:val="18"/>
              </w:rPr>
              <w:t>MPa</w:t>
            </w:r>
            <w:proofErr w:type="spellEnd"/>
            <w:r w:rsidRPr="007708D7">
              <w:rPr>
                <w:rFonts w:ascii="Times New Roman"/>
                <w:sz w:val="18"/>
                <w:szCs w:val="18"/>
              </w:rPr>
              <w:t>）试验条件下进行动稳定度测试。</w:t>
            </w:r>
          </w:p>
        </w:tc>
      </w:tr>
    </w:tbl>
    <w:p w14:paraId="3932A89D" w14:textId="1411DAF5" w:rsidR="00C1012F" w:rsidRPr="007708D7" w:rsidRDefault="007B4269" w:rsidP="00AD581E">
      <w:pPr>
        <w:pStyle w:val="affffffffb"/>
        <w:ind w:left="0"/>
      </w:pPr>
      <w:r w:rsidRPr="007708D7">
        <w:rPr>
          <w:rFonts w:hint="eastAsia"/>
        </w:rPr>
        <w:t>对RCA-SMA相关项目进行试验，试验项目、技术要求和试验方法应按照表</w:t>
      </w:r>
      <w:r w:rsidR="005D7B46">
        <w:rPr>
          <w:rFonts w:hint="eastAsia"/>
        </w:rPr>
        <w:t>7</w:t>
      </w:r>
      <w:r w:rsidRPr="007708D7">
        <w:rPr>
          <w:rFonts w:hint="eastAsia"/>
        </w:rPr>
        <w:t>的规定进行。</w:t>
      </w:r>
    </w:p>
    <w:p w14:paraId="677B71CA" w14:textId="77777777" w:rsidR="00C1012F" w:rsidRPr="007708D7" w:rsidRDefault="007B4269" w:rsidP="001575C2">
      <w:pPr>
        <w:pStyle w:val="aff2"/>
        <w:spacing w:before="156" w:after="156"/>
        <w:ind w:left="0"/>
      </w:pPr>
      <w:bookmarkStart w:id="62" w:name="_Hlk165274052"/>
      <w:r w:rsidRPr="007708D7">
        <w:rPr>
          <w:rFonts w:hint="eastAsia"/>
        </w:rPr>
        <w:t>RCA</w:t>
      </w:r>
      <w:r w:rsidRPr="007708D7">
        <w:t>-</w:t>
      </w:r>
      <w:r w:rsidRPr="007708D7">
        <w:rPr>
          <w:rFonts w:hint="eastAsia"/>
        </w:rPr>
        <w:t>SMA试验项目技术要求</w:t>
      </w:r>
    </w:p>
    <w:tbl>
      <w:tblPr>
        <w:tblW w:w="9334"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35"/>
        <w:gridCol w:w="1134"/>
        <w:gridCol w:w="1559"/>
        <w:gridCol w:w="1406"/>
      </w:tblGrid>
      <w:tr w:rsidR="00C1012F" w:rsidRPr="007708D7" w14:paraId="1B69A640" w14:textId="77777777" w:rsidTr="00F05CAF">
        <w:trPr>
          <w:trHeight w:val="369"/>
          <w:tblHeader/>
          <w:jc w:val="center"/>
        </w:trPr>
        <w:tc>
          <w:tcPr>
            <w:tcW w:w="5235" w:type="dxa"/>
            <w:tcBorders>
              <w:top w:val="single" w:sz="8" w:space="0" w:color="auto"/>
              <w:left w:val="single" w:sz="8" w:space="0" w:color="auto"/>
              <w:bottom w:val="single" w:sz="8" w:space="0" w:color="auto"/>
            </w:tcBorders>
            <w:shd w:val="clear" w:color="auto" w:fill="auto"/>
            <w:vAlign w:val="center"/>
          </w:tcPr>
          <w:bookmarkEnd w:id="62"/>
          <w:p w14:paraId="05C93BA9" w14:textId="77777777" w:rsidR="00C1012F" w:rsidRPr="007708D7" w:rsidRDefault="007B4269">
            <w:pPr>
              <w:pStyle w:val="afffffffffff4"/>
              <w:rPr>
                <w:rFonts w:cs="Times New Roman"/>
                <w:sz w:val="18"/>
              </w:rPr>
            </w:pPr>
            <w:r w:rsidRPr="007708D7">
              <w:rPr>
                <w:rFonts w:cs="Times New Roman"/>
                <w:sz w:val="18"/>
              </w:rPr>
              <w:t>试验项目</w:t>
            </w:r>
          </w:p>
        </w:tc>
        <w:tc>
          <w:tcPr>
            <w:tcW w:w="1134" w:type="dxa"/>
            <w:tcBorders>
              <w:top w:val="single" w:sz="8" w:space="0" w:color="auto"/>
              <w:bottom w:val="single" w:sz="8" w:space="0" w:color="auto"/>
            </w:tcBorders>
            <w:shd w:val="clear" w:color="auto" w:fill="auto"/>
            <w:vAlign w:val="center"/>
          </w:tcPr>
          <w:p w14:paraId="14027DBE" w14:textId="77777777" w:rsidR="00C1012F" w:rsidRPr="007708D7" w:rsidRDefault="007B4269">
            <w:pPr>
              <w:pStyle w:val="afffffffffff4"/>
              <w:rPr>
                <w:rFonts w:cs="Times New Roman"/>
                <w:sz w:val="18"/>
              </w:rPr>
            </w:pPr>
            <w:r w:rsidRPr="007708D7">
              <w:rPr>
                <w:rFonts w:cs="Times New Roman"/>
                <w:sz w:val="18"/>
              </w:rPr>
              <w:t>单位</w:t>
            </w:r>
          </w:p>
        </w:tc>
        <w:tc>
          <w:tcPr>
            <w:tcW w:w="1559" w:type="dxa"/>
            <w:tcBorders>
              <w:top w:val="single" w:sz="8" w:space="0" w:color="auto"/>
              <w:bottom w:val="single" w:sz="8" w:space="0" w:color="auto"/>
            </w:tcBorders>
            <w:shd w:val="clear" w:color="auto" w:fill="auto"/>
            <w:vAlign w:val="center"/>
          </w:tcPr>
          <w:p w14:paraId="3E9E901B" w14:textId="77777777" w:rsidR="00C1012F" w:rsidRPr="007708D7" w:rsidRDefault="007B4269">
            <w:pPr>
              <w:pStyle w:val="afffffffffff4"/>
              <w:rPr>
                <w:rFonts w:cs="Times New Roman"/>
                <w:sz w:val="18"/>
              </w:rPr>
            </w:pPr>
            <w:r w:rsidRPr="007708D7">
              <w:rPr>
                <w:rFonts w:cs="Times New Roman"/>
                <w:sz w:val="18"/>
              </w:rPr>
              <w:t>技术要求</w:t>
            </w:r>
          </w:p>
        </w:tc>
        <w:tc>
          <w:tcPr>
            <w:tcW w:w="1406" w:type="dxa"/>
            <w:tcBorders>
              <w:top w:val="single" w:sz="8" w:space="0" w:color="auto"/>
              <w:bottom w:val="single" w:sz="8" w:space="0" w:color="auto"/>
              <w:right w:val="single" w:sz="8" w:space="0" w:color="auto"/>
            </w:tcBorders>
            <w:shd w:val="clear" w:color="auto" w:fill="auto"/>
            <w:vAlign w:val="center"/>
          </w:tcPr>
          <w:p w14:paraId="640B2A7B" w14:textId="77777777" w:rsidR="00C1012F" w:rsidRPr="007708D7" w:rsidRDefault="007B4269">
            <w:pPr>
              <w:pStyle w:val="afffffffffff4"/>
              <w:rPr>
                <w:rFonts w:cs="Times New Roman"/>
                <w:sz w:val="18"/>
              </w:rPr>
            </w:pPr>
            <w:r w:rsidRPr="007708D7">
              <w:rPr>
                <w:rFonts w:cs="Times New Roman"/>
                <w:sz w:val="18"/>
              </w:rPr>
              <w:t>试验方法</w:t>
            </w:r>
          </w:p>
        </w:tc>
      </w:tr>
      <w:tr w:rsidR="00C1012F" w:rsidRPr="007708D7" w14:paraId="10AC4E72" w14:textId="77777777" w:rsidTr="00F05CAF">
        <w:trPr>
          <w:trHeight w:val="369"/>
          <w:tblHeader/>
          <w:jc w:val="center"/>
        </w:trPr>
        <w:tc>
          <w:tcPr>
            <w:tcW w:w="5235" w:type="dxa"/>
            <w:tcBorders>
              <w:top w:val="single" w:sz="8" w:space="0" w:color="auto"/>
              <w:left w:val="single" w:sz="8" w:space="0" w:color="auto"/>
            </w:tcBorders>
            <w:shd w:val="clear" w:color="auto" w:fill="auto"/>
            <w:vAlign w:val="center"/>
          </w:tcPr>
          <w:p w14:paraId="3F1B9880" w14:textId="77777777" w:rsidR="00C1012F" w:rsidRPr="007708D7" w:rsidRDefault="007B4269">
            <w:pPr>
              <w:pStyle w:val="afffffffffff4"/>
              <w:jc w:val="left"/>
              <w:rPr>
                <w:rFonts w:cs="Times New Roman"/>
                <w:sz w:val="18"/>
              </w:rPr>
            </w:pPr>
            <w:r w:rsidRPr="007708D7">
              <w:rPr>
                <w:rFonts w:cs="Times New Roman"/>
                <w:sz w:val="18"/>
              </w:rPr>
              <w:t>马歇尔试件尺寸</w:t>
            </w:r>
          </w:p>
        </w:tc>
        <w:tc>
          <w:tcPr>
            <w:tcW w:w="1134" w:type="dxa"/>
            <w:tcBorders>
              <w:top w:val="single" w:sz="8" w:space="0" w:color="auto"/>
            </w:tcBorders>
            <w:shd w:val="clear" w:color="auto" w:fill="auto"/>
            <w:vAlign w:val="center"/>
          </w:tcPr>
          <w:p w14:paraId="20B649A2" w14:textId="77777777" w:rsidR="00C1012F" w:rsidRPr="007708D7" w:rsidRDefault="007B4269">
            <w:pPr>
              <w:pStyle w:val="afffffffffff4"/>
              <w:rPr>
                <w:rFonts w:cs="Times New Roman"/>
                <w:sz w:val="18"/>
              </w:rPr>
            </w:pPr>
            <w:r w:rsidRPr="007708D7">
              <w:rPr>
                <w:rFonts w:cs="Times New Roman"/>
                <w:sz w:val="18"/>
              </w:rPr>
              <w:t>mm</w:t>
            </w:r>
          </w:p>
        </w:tc>
        <w:tc>
          <w:tcPr>
            <w:tcW w:w="1559" w:type="dxa"/>
            <w:tcBorders>
              <w:top w:val="single" w:sz="8" w:space="0" w:color="auto"/>
            </w:tcBorders>
            <w:shd w:val="clear" w:color="auto" w:fill="auto"/>
            <w:vAlign w:val="center"/>
          </w:tcPr>
          <w:p w14:paraId="0C338B3F" w14:textId="77777777" w:rsidR="00C1012F" w:rsidRPr="007708D7" w:rsidRDefault="007B4269">
            <w:pPr>
              <w:pStyle w:val="afffffffffff4"/>
              <w:rPr>
                <w:rFonts w:cs="Times New Roman"/>
                <w:sz w:val="18"/>
              </w:rPr>
            </w:pPr>
            <w:r w:rsidRPr="007708D7">
              <w:rPr>
                <w:rFonts w:cs="Times New Roman"/>
                <w:sz w:val="18"/>
              </w:rPr>
              <w:t>φ101.6×63.5</w:t>
            </w:r>
          </w:p>
        </w:tc>
        <w:tc>
          <w:tcPr>
            <w:tcW w:w="1406" w:type="dxa"/>
            <w:tcBorders>
              <w:top w:val="single" w:sz="8" w:space="0" w:color="auto"/>
              <w:right w:val="single" w:sz="8" w:space="0" w:color="auto"/>
            </w:tcBorders>
            <w:shd w:val="clear" w:color="auto" w:fill="auto"/>
            <w:vAlign w:val="center"/>
          </w:tcPr>
          <w:p w14:paraId="307196A0" w14:textId="77777777" w:rsidR="00C1012F" w:rsidRPr="007708D7" w:rsidRDefault="00701AC6">
            <w:pPr>
              <w:pStyle w:val="afffffffffff4"/>
              <w:rPr>
                <w:rFonts w:cs="Times New Roman"/>
                <w:sz w:val="18"/>
                <w:szCs w:val="20"/>
              </w:rPr>
            </w:pPr>
            <w:r w:rsidRPr="007708D7">
              <w:rPr>
                <w:sz w:val="18"/>
                <w:szCs w:val="20"/>
              </w:rPr>
              <w:t xml:space="preserve">JTG E20 </w:t>
            </w:r>
            <w:r w:rsidR="007B4269" w:rsidRPr="007708D7">
              <w:rPr>
                <w:rFonts w:cs="Times New Roman"/>
                <w:kern w:val="0"/>
                <w:sz w:val="18"/>
                <w:szCs w:val="20"/>
              </w:rPr>
              <w:t>T0702</w:t>
            </w:r>
          </w:p>
        </w:tc>
      </w:tr>
      <w:tr w:rsidR="00C1012F" w:rsidRPr="007708D7" w14:paraId="7B30F211" w14:textId="77777777" w:rsidTr="00F05CAF">
        <w:trPr>
          <w:trHeight w:val="369"/>
          <w:tblHeader/>
          <w:jc w:val="center"/>
        </w:trPr>
        <w:tc>
          <w:tcPr>
            <w:tcW w:w="5235" w:type="dxa"/>
            <w:tcBorders>
              <w:left w:val="single" w:sz="8" w:space="0" w:color="auto"/>
            </w:tcBorders>
            <w:shd w:val="clear" w:color="auto" w:fill="auto"/>
            <w:vAlign w:val="center"/>
          </w:tcPr>
          <w:p w14:paraId="3D4A287B" w14:textId="77777777" w:rsidR="00C1012F" w:rsidRPr="007708D7" w:rsidRDefault="007B4269">
            <w:pPr>
              <w:pStyle w:val="afffffffffff4"/>
              <w:jc w:val="left"/>
              <w:rPr>
                <w:rFonts w:cs="Times New Roman"/>
                <w:sz w:val="18"/>
              </w:rPr>
            </w:pPr>
            <w:r w:rsidRPr="007708D7">
              <w:rPr>
                <w:rFonts w:cs="Times New Roman"/>
                <w:sz w:val="18"/>
              </w:rPr>
              <w:t>马歇尔试件</w:t>
            </w:r>
            <w:proofErr w:type="gramStart"/>
            <w:r w:rsidRPr="007708D7">
              <w:rPr>
                <w:rFonts w:cs="Times New Roman"/>
                <w:sz w:val="18"/>
              </w:rPr>
              <w:t>双面击实</w:t>
            </w:r>
            <w:proofErr w:type="gramEnd"/>
            <w:r w:rsidRPr="007708D7">
              <w:rPr>
                <w:rFonts w:cs="Times New Roman"/>
                <w:sz w:val="18"/>
              </w:rPr>
              <w:t>次数</w:t>
            </w:r>
          </w:p>
        </w:tc>
        <w:tc>
          <w:tcPr>
            <w:tcW w:w="1134" w:type="dxa"/>
            <w:shd w:val="clear" w:color="auto" w:fill="auto"/>
            <w:vAlign w:val="center"/>
          </w:tcPr>
          <w:p w14:paraId="60FFD1F2" w14:textId="77777777" w:rsidR="00C1012F" w:rsidRPr="007708D7" w:rsidRDefault="007B4269">
            <w:pPr>
              <w:pStyle w:val="afffffffffff4"/>
              <w:rPr>
                <w:rFonts w:cs="Times New Roman"/>
                <w:sz w:val="18"/>
              </w:rPr>
            </w:pPr>
            <w:r w:rsidRPr="007708D7">
              <w:rPr>
                <w:rFonts w:cs="Times New Roman"/>
                <w:sz w:val="18"/>
              </w:rPr>
              <w:t>次</w:t>
            </w:r>
          </w:p>
        </w:tc>
        <w:tc>
          <w:tcPr>
            <w:tcW w:w="1559" w:type="dxa"/>
            <w:shd w:val="clear" w:color="auto" w:fill="auto"/>
            <w:vAlign w:val="center"/>
          </w:tcPr>
          <w:p w14:paraId="512613E5" w14:textId="77777777" w:rsidR="00C1012F" w:rsidRPr="007708D7" w:rsidRDefault="007B4269">
            <w:pPr>
              <w:pStyle w:val="afffffffffff4"/>
              <w:rPr>
                <w:rFonts w:cs="Times New Roman"/>
                <w:sz w:val="18"/>
              </w:rPr>
            </w:pPr>
            <w:r w:rsidRPr="007708D7">
              <w:rPr>
                <w:rFonts w:cs="Times New Roman"/>
                <w:sz w:val="18"/>
              </w:rPr>
              <w:t>75</w:t>
            </w:r>
          </w:p>
        </w:tc>
        <w:tc>
          <w:tcPr>
            <w:tcW w:w="1406" w:type="dxa"/>
            <w:tcBorders>
              <w:right w:val="single" w:sz="8" w:space="0" w:color="auto"/>
            </w:tcBorders>
            <w:shd w:val="clear" w:color="auto" w:fill="auto"/>
            <w:vAlign w:val="center"/>
          </w:tcPr>
          <w:p w14:paraId="3CD61002" w14:textId="77777777" w:rsidR="00C1012F" w:rsidRPr="007708D7" w:rsidRDefault="00701AC6">
            <w:pPr>
              <w:pStyle w:val="afffffffffff4"/>
              <w:rPr>
                <w:rFonts w:cs="Times New Roman"/>
                <w:sz w:val="18"/>
                <w:szCs w:val="20"/>
              </w:rPr>
            </w:pPr>
            <w:r w:rsidRPr="007708D7">
              <w:rPr>
                <w:sz w:val="18"/>
                <w:szCs w:val="20"/>
              </w:rPr>
              <w:t xml:space="preserve">JTG E20 </w:t>
            </w:r>
            <w:r w:rsidR="007B4269" w:rsidRPr="007708D7">
              <w:rPr>
                <w:rFonts w:cs="Times New Roman"/>
                <w:kern w:val="0"/>
                <w:sz w:val="18"/>
                <w:szCs w:val="20"/>
              </w:rPr>
              <w:t>T0702</w:t>
            </w:r>
          </w:p>
        </w:tc>
      </w:tr>
      <w:tr w:rsidR="00C1012F" w:rsidRPr="007708D7" w14:paraId="54F1A743" w14:textId="77777777" w:rsidTr="00F05CAF">
        <w:trPr>
          <w:trHeight w:val="369"/>
          <w:tblHeader/>
          <w:jc w:val="center"/>
        </w:trPr>
        <w:tc>
          <w:tcPr>
            <w:tcW w:w="5235" w:type="dxa"/>
            <w:tcBorders>
              <w:left w:val="single" w:sz="8" w:space="0" w:color="auto"/>
            </w:tcBorders>
            <w:shd w:val="clear" w:color="auto" w:fill="auto"/>
            <w:vAlign w:val="center"/>
          </w:tcPr>
          <w:p w14:paraId="1FC3721C" w14:textId="77777777" w:rsidR="00C1012F" w:rsidRPr="007708D7" w:rsidRDefault="007B4269">
            <w:pPr>
              <w:pStyle w:val="afffffffffff4"/>
              <w:jc w:val="left"/>
              <w:rPr>
                <w:rFonts w:cs="Times New Roman"/>
                <w:sz w:val="18"/>
              </w:rPr>
            </w:pPr>
            <w:r w:rsidRPr="007708D7">
              <w:rPr>
                <w:rFonts w:cs="Times New Roman"/>
                <w:sz w:val="18"/>
              </w:rPr>
              <w:t>空隙率</w:t>
            </w:r>
          </w:p>
        </w:tc>
        <w:tc>
          <w:tcPr>
            <w:tcW w:w="1134" w:type="dxa"/>
            <w:shd w:val="clear" w:color="auto" w:fill="auto"/>
            <w:vAlign w:val="center"/>
          </w:tcPr>
          <w:p w14:paraId="27FD606F" w14:textId="77777777" w:rsidR="00C1012F" w:rsidRPr="007708D7" w:rsidRDefault="007B4269">
            <w:pPr>
              <w:pStyle w:val="afffffffffff4"/>
              <w:rPr>
                <w:rFonts w:cs="Times New Roman"/>
                <w:sz w:val="18"/>
              </w:rPr>
            </w:pPr>
            <w:r w:rsidRPr="007708D7">
              <w:rPr>
                <w:rFonts w:cs="Times New Roman"/>
                <w:sz w:val="18"/>
              </w:rPr>
              <w:t>％</w:t>
            </w:r>
          </w:p>
        </w:tc>
        <w:tc>
          <w:tcPr>
            <w:tcW w:w="1559" w:type="dxa"/>
            <w:shd w:val="clear" w:color="auto" w:fill="auto"/>
            <w:vAlign w:val="center"/>
          </w:tcPr>
          <w:p w14:paraId="3E694802" w14:textId="77777777" w:rsidR="00C1012F" w:rsidRPr="007708D7" w:rsidRDefault="007B4269">
            <w:pPr>
              <w:pStyle w:val="afffffffffff4"/>
              <w:rPr>
                <w:rFonts w:cs="Times New Roman"/>
                <w:sz w:val="18"/>
              </w:rPr>
            </w:pPr>
            <w:r w:rsidRPr="007708D7">
              <w:rPr>
                <w:rFonts w:cs="Times New Roman"/>
                <w:sz w:val="18"/>
              </w:rPr>
              <w:t>3</w:t>
            </w:r>
            <w:r w:rsidRPr="007708D7">
              <w:rPr>
                <w:rFonts w:cs="Times New Roman"/>
                <w:sz w:val="18"/>
              </w:rPr>
              <w:t>～</w:t>
            </w:r>
            <w:r w:rsidRPr="007708D7">
              <w:rPr>
                <w:rFonts w:cs="Times New Roman"/>
                <w:sz w:val="18"/>
              </w:rPr>
              <w:t>4.5</w:t>
            </w:r>
          </w:p>
        </w:tc>
        <w:tc>
          <w:tcPr>
            <w:tcW w:w="1406" w:type="dxa"/>
            <w:tcBorders>
              <w:right w:val="single" w:sz="8" w:space="0" w:color="auto"/>
            </w:tcBorders>
            <w:shd w:val="clear" w:color="auto" w:fill="auto"/>
            <w:vAlign w:val="center"/>
          </w:tcPr>
          <w:p w14:paraId="67FC4BB7" w14:textId="77777777" w:rsidR="00C1012F" w:rsidRPr="007708D7" w:rsidRDefault="00701AC6">
            <w:pPr>
              <w:pStyle w:val="afffffffffff4"/>
              <w:rPr>
                <w:rFonts w:cs="Times New Roman"/>
                <w:sz w:val="18"/>
              </w:rPr>
            </w:pPr>
            <w:r w:rsidRPr="007708D7">
              <w:rPr>
                <w:sz w:val="18"/>
                <w:szCs w:val="20"/>
              </w:rPr>
              <w:t xml:space="preserve">JTG E20 </w:t>
            </w:r>
            <w:r w:rsidR="007B4269" w:rsidRPr="007708D7">
              <w:rPr>
                <w:rFonts w:cs="Times New Roman"/>
                <w:sz w:val="18"/>
              </w:rPr>
              <w:t>T0705</w:t>
            </w:r>
          </w:p>
        </w:tc>
      </w:tr>
      <w:tr w:rsidR="00C1012F" w:rsidRPr="007708D7" w14:paraId="6B8CFE89" w14:textId="77777777" w:rsidTr="00F05CAF">
        <w:trPr>
          <w:trHeight w:val="369"/>
          <w:tblHeader/>
          <w:jc w:val="center"/>
        </w:trPr>
        <w:tc>
          <w:tcPr>
            <w:tcW w:w="5235" w:type="dxa"/>
            <w:tcBorders>
              <w:left w:val="single" w:sz="8" w:space="0" w:color="auto"/>
            </w:tcBorders>
            <w:shd w:val="clear" w:color="auto" w:fill="auto"/>
            <w:vAlign w:val="center"/>
          </w:tcPr>
          <w:p w14:paraId="55AA91E0" w14:textId="77777777" w:rsidR="00C1012F" w:rsidRPr="007708D7" w:rsidRDefault="007B4269">
            <w:pPr>
              <w:pStyle w:val="afffffffffff4"/>
              <w:jc w:val="left"/>
              <w:rPr>
                <w:rFonts w:cs="Times New Roman"/>
                <w:sz w:val="18"/>
              </w:rPr>
            </w:pPr>
            <w:r w:rsidRPr="007708D7">
              <w:rPr>
                <w:rFonts w:cs="Times New Roman"/>
                <w:sz w:val="18"/>
              </w:rPr>
              <w:t>VMA</w:t>
            </w:r>
          </w:p>
        </w:tc>
        <w:tc>
          <w:tcPr>
            <w:tcW w:w="1134" w:type="dxa"/>
            <w:shd w:val="clear" w:color="auto" w:fill="auto"/>
            <w:vAlign w:val="center"/>
          </w:tcPr>
          <w:p w14:paraId="0BAB24BB" w14:textId="77777777" w:rsidR="00C1012F" w:rsidRPr="007708D7" w:rsidRDefault="007B4269">
            <w:pPr>
              <w:pStyle w:val="afffffffffff4"/>
              <w:rPr>
                <w:rFonts w:cs="Times New Roman"/>
                <w:sz w:val="18"/>
              </w:rPr>
            </w:pPr>
            <w:r w:rsidRPr="007708D7">
              <w:rPr>
                <w:rFonts w:cs="Times New Roman"/>
                <w:sz w:val="18"/>
              </w:rPr>
              <w:t>％</w:t>
            </w:r>
          </w:p>
        </w:tc>
        <w:tc>
          <w:tcPr>
            <w:tcW w:w="1559" w:type="dxa"/>
            <w:shd w:val="clear" w:color="auto" w:fill="auto"/>
            <w:vAlign w:val="center"/>
          </w:tcPr>
          <w:p w14:paraId="3FACD20E" w14:textId="77777777" w:rsidR="00C1012F" w:rsidRPr="007708D7" w:rsidRDefault="007B4269">
            <w:pPr>
              <w:pStyle w:val="afffffffffff4"/>
              <w:rPr>
                <w:rFonts w:cs="Times New Roman"/>
                <w:sz w:val="18"/>
              </w:rPr>
            </w:pPr>
            <w:r w:rsidRPr="007708D7">
              <w:rPr>
                <w:rFonts w:cs="Times New Roman"/>
                <w:sz w:val="18"/>
              </w:rPr>
              <w:t>≥16.5</w:t>
            </w:r>
          </w:p>
        </w:tc>
        <w:tc>
          <w:tcPr>
            <w:tcW w:w="1406" w:type="dxa"/>
            <w:tcBorders>
              <w:right w:val="single" w:sz="8" w:space="0" w:color="auto"/>
            </w:tcBorders>
            <w:shd w:val="clear" w:color="auto" w:fill="auto"/>
            <w:vAlign w:val="center"/>
          </w:tcPr>
          <w:p w14:paraId="64033ECC" w14:textId="77777777" w:rsidR="00C1012F" w:rsidRPr="007708D7" w:rsidRDefault="00701AC6">
            <w:pPr>
              <w:pStyle w:val="afffffffffff4"/>
              <w:rPr>
                <w:rFonts w:cs="Times New Roman"/>
                <w:sz w:val="18"/>
              </w:rPr>
            </w:pPr>
            <w:r w:rsidRPr="007708D7">
              <w:rPr>
                <w:sz w:val="18"/>
                <w:szCs w:val="20"/>
              </w:rPr>
              <w:t xml:space="preserve">JTG E20 </w:t>
            </w:r>
            <w:r w:rsidR="007B4269" w:rsidRPr="007708D7">
              <w:rPr>
                <w:rFonts w:cs="Times New Roman"/>
                <w:sz w:val="18"/>
              </w:rPr>
              <w:t>T0705</w:t>
            </w:r>
          </w:p>
        </w:tc>
      </w:tr>
      <w:tr w:rsidR="00C1012F" w:rsidRPr="007708D7" w14:paraId="206AAF67" w14:textId="77777777" w:rsidTr="00F05CAF">
        <w:trPr>
          <w:trHeight w:val="369"/>
          <w:tblHeader/>
          <w:jc w:val="center"/>
        </w:trPr>
        <w:tc>
          <w:tcPr>
            <w:tcW w:w="5235" w:type="dxa"/>
            <w:tcBorders>
              <w:left w:val="single" w:sz="8" w:space="0" w:color="auto"/>
            </w:tcBorders>
            <w:shd w:val="clear" w:color="auto" w:fill="auto"/>
            <w:vAlign w:val="center"/>
          </w:tcPr>
          <w:p w14:paraId="1B0DB33A" w14:textId="77777777" w:rsidR="00C1012F" w:rsidRPr="007708D7" w:rsidRDefault="007B4269">
            <w:pPr>
              <w:pStyle w:val="afffffffffff4"/>
              <w:jc w:val="left"/>
              <w:rPr>
                <w:rFonts w:cs="Times New Roman"/>
                <w:sz w:val="18"/>
              </w:rPr>
            </w:pPr>
            <w:r w:rsidRPr="007708D7">
              <w:rPr>
                <w:rFonts w:cs="Times New Roman"/>
                <w:sz w:val="18"/>
              </w:rPr>
              <w:t>VFA</w:t>
            </w:r>
          </w:p>
        </w:tc>
        <w:tc>
          <w:tcPr>
            <w:tcW w:w="1134" w:type="dxa"/>
            <w:shd w:val="clear" w:color="auto" w:fill="auto"/>
            <w:vAlign w:val="center"/>
          </w:tcPr>
          <w:p w14:paraId="77A16972" w14:textId="77777777" w:rsidR="00C1012F" w:rsidRPr="007708D7" w:rsidRDefault="007B4269">
            <w:pPr>
              <w:pStyle w:val="afffffffffff4"/>
              <w:rPr>
                <w:rFonts w:cs="Times New Roman"/>
                <w:sz w:val="18"/>
              </w:rPr>
            </w:pPr>
            <w:r w:rsidRPr="007708D7">
              <w:rPr>
                <w:rFonts w:cs="Times New Roman"/>
                <w:sz w:val="18"/>
              </w:rPr>
              <w:t>％</w:t>
            </w:r>
          </w:p>
        </w:tc>
        <w:tc>
          <w:tcPr>
            <w:tcW w:w="1559" w:type="dxa"/>
            <w:shd w:val="clear" w:color="auto" w:fill="auto"/>
            <w:vAlign w:val="center"/>
          </w:tcPr>
          <w:p w14:paraId="06572F28" w14:textId="77777777" w:rsidR="00C1012F" w:rsidRPr="007708D7" w:rsidRDefault="007B4269">
            <w:pPr>
              <w:pStyle w:val="afffffffffff4"/>
              <w:rPr>
                <w:rFonts w:cs="Times New Roman"/>
                <w:sz w:val="18"/>
              </w:rPr>
            </w:pPr>
            <w:r w:rsidRPr="007708D7">
              <w:rPr>
                <w:rFonts w:cs="Times New Roman"/>
                <w:sz w:val="18"/>
              </w:rPr>
              <w:t>70</w:t>
            </w:r>
            <w:r w:rsidRPr="007708D7">
              <w:rPr>
                <w:rFonts w:cs="Times New Roman"/>
                <w:sz w:val="18"/>
              </w:rPr>
              <w:t>～</w:t>
            </w:r>
            <w:r w:rsidRPr="007708D7">
              <w:rPr>
                <w:rFonts w:cs="Times New Roman"/>
                <w:sz w:val="18"/>
              </w:rPr>
              <w:t>85</w:t>
            </w:r>
          </w:p>
        </w:tc>
        <w:tc>
          <w:tcPr>
            <w:tcW w:w="1406" w:type="dxa"/>
            <w:tcBorders>
              <w:right w:val="single" w:sz="8" w:space="0" w:color="auto"/>
            </w:tcBorders>
            <w:shd w:val="clear" w:color="auto" w:fill="auto"/>
            <w:vAlign w:val="center"/>
          </w:tcPr>
          <w:p w14:paraId="59B8C501" w14:textId="77777777" w:rsidR="00C1012F" w:rsidRPr="007708D7" w:rsidRDefault="00701AC6">
            <w:pPr>
              <w:pStyle w:val="afffffffffff4"/>
              <w:rPr>
                <w:rFonts w:cs="Times New Roman"/>
                <w:sz w:val="18"/>
              </w:rPr>
            </w:pPr>
            <w:r w:rsidRPr="007708D7">
              <w:rPr>
                <w:sz w:val="18"/>
                <w:szCs w:val="20"/>
              </w:rPr>
              <w:t xml:space="preserve">JTG E20 </w:t>
            </w:r>
            <w:r w:rsidR="007B4269" w:rsidRPr="007708D7">
              <w:rPr>
                <w:rFonts w:cs="Times New Roman"/>
                <w:sz w:val="18"/>
              </w:rPr>
              <w:t>T0705</w:t>
            </w:r>
          </w:p>
        </w:tc>
      </w:tr>
      <w:tr w:rsidR="00C1012F" w:rsidRPr="007708D7" w14:paraId="00F9E572" w14:textId="77777777" w:rsidTr="00F05CAF">
        <w:trPr>
          <w:trHeight w:val="369"/>
          <w:tblHeader/>
          <w:jc w:val="center"/>
        </w:trPr>
        <w:tc>
          <w:tcPr>
            <w:tcW w:w="5235" w:type="dxa"/>
            <w:tcBorders>
              <w:left w:val="single" w:sz="8" w:space="0" w:color="auto"/>
            </w:tcBorders>
            <w:shd w:val="clear" w:color="auto" w:fill="auto"/>
            <w:vAlign w:val="center"/>
          </w:tcPr>
          <w:p w14:paraId="37D7B572" w14:textId="77777777" w:rsidR="00C1012F" w:rsidRPr="007708D7" w:rsidRDefault="007B4269">
            <w:pPr>
              <w:pStyle w:val="afffffffffff4"/>
              <w:jc w:val="left"/>
              <w:rPr>
                <w:rFonts w:cs="Times New Roman"/>
                <w:sz w:val="18"/>
              </w:rPr>
            </w:pPr>
            <w:r w:rsidRPr="007708D7">
              <w:rPr>
                <w:rFonts w:cs="Times New Roman"/>
                <w:sz w:val="18"/>
              </w:rPr>
              <w:t>马歇尔稳定度</w:t>
            </w:r>
            <w:r w:rsidRPr="007708D7">
              <w:rPr>
                <w:rFonts w:cs="Times New Roman"/>
                <w:sz w:val="18"/>
                <w:vertAlign w:val="superscript"/>
              </w:rPr>
              <w:t>a</w:t>
            </w:r>
          </w:p>
        </w:tc>
        <w:tc>
          <w:tcPr>
            <w:tcW w:w="1134" w:type="dxa"/>
            <w:shd w:val="clear" w:color="auto" w:fill="auto"/>
            <w:vAlign w:val="center"/>
          </w:tcPr>
          <w:p w14:paraId="6958A4A3" w14:textId="77777777" w:rsidR="00C1012F" w:rsidRPr="007708D7" w:rsidRDefault="007B4269">
            <w:pPr>
              <w:pStyle w:val="afffffffffff4"/>
              <w:rPr>
                <w:rFonts w:cs="Times New Roman"/>
                <w:sz w:val="18"/>
              </w:rPr>
            </w:pPr>
            <w:proofErr w:type="spellStart"/>
            <w:r w:rsidRPr="007708D7">
              <w:rPr>
                <w:rFonts w:cs="Times New Roman"/>
                <w:sz w:val="18"/>
              </w:rPr>
              <w:t>kN</w:t>
            </w:r>
            <w:proofErr w:type="spellEnd"/>
          </w:p>
        </w:tc>
        <w:tc>
          <w:tcPr>
            <w:tcW w:w="1559" w:type="dxa"/>
            <w:shd w:val="clear" w:color="auto" w:fill="auto"/>
            <w:vAlign w:val="center"/>
          </w:tcPr>
          <w:p w14:paraId="08B0F356" w14:textId="77777777" w:rsidR="00C1012F" w:rsidRPr="007708D7" w:rsidRDefault="007B4269">
            <w:pPr>
              <w:pStyle w:val="afffffffffff4"/>
              <w:rPr>
                <w:rFonts w:cs="Times New Roman"/>
                <w:sz w:val="18"/>
              </w:rPr>
            </w:pPr>
            <w:r w:rsidRPr="007708D7">
              <w:rPr>
                <w:rFonts w:cs="Times New Roman"/>
                <w:sz w:val="18"/>
              </w:rPr>
              <w:t>≥6.0</w:t>
            </w:r>
          </w:p>
        </w:tc>
        <w:tc>
          <w:tcPr>
            <w:tcW w:w="1406" w:type="dxa"/>
            <w:tcBorders>
              <w:right w:val="single" w:sz="8" w:space="0" w:color="auto"/>
            </w:tcBorders>
            <w:shd w:val="clear" w:color="auto" w:fill="auto"/>
            <w:vAlign w:val="center"/>
          </w:tcPr>
          <w:p w14:paraId="0773CFDC" w14:textId="77777777" w:rsidR="00C1012F" w:rsidRPr="007708D7" w:rsidRDefault="00701AC6">
            <w:pPr>
              <w:pStyle w:val="afffffffffff4"/>
              <w:rPr>
                <w:rFonts w:cs="Times New Roman"/>
                <w:sz w:val="18"/>
              </w:rPr>
            </w:pPr>
            <w:r w:rsidRPr="007708D7">
              <w:rPr>
                <w:sz w:val="18"/>
                <w:szCs w:val="20"/>
              </w:rPr>
              <w:t xml:space="preserve">JTG E20 </w:t>
            </w:r>
            <w:r w:rsidR="007B4269" w:rsidRPr="007708D7">
              <w:rPr>
                <w:rFonts w:cs="Times New Roman"/>
                <w:sz w:val="18"/>
              </w:rPr>
              <w:t>T0709</w:t>
            </w:r>
          </w:p>
        </w:tc>
      </w:tr>
      <w:tr w:rsidR="00C1012F" w:rsidRPr="007708D7" w14:paraId="081C40CC" w14:textId="77777777" w:rsidTr="00F05CAF">
        <w:trPr>
          <w:trHeight w:val="369"/>
          <w:tblHeader/>
          <w:jc w:val="center"/>
        </w:trPr>
        <w:tc>
          <w:tcPr>
            <w:tcW w:w="5235" w:type="dxa"/>
            <w:tcBorders>
              <w:left w:val="single" w:sz="8" w:space="0" w:color="auto"/>
            </w:tcBorders>
            <w:shd w:val="clear" w:color="auto" w:fill="auto"/>
            <w:vAlign w:val="center"/>
          </w:tcPr>
          <w:p w14:paraId="0DE3F493" w14:textId="77777777" w:rsidR="00C1012F" w:rsidRPr="007708D7" w:rsidRDefault="007B4269">
            <w:pPr>
              <w:pStyle w:val="afffffffffff4"/>
              <w:jc w:val="left"/>
              <w:rPr>
                <w:rFonts w:cs="Times New Roman"/>
                <w:sz w:val="18"/>
              </w:rPr>
            </w:pPr>
            <w:r w:rsidRPr="007708D7">
              <w:rPr>
                <w:rFonts w:cs="Times New Roman"/>
                <w:sz w:val="18"/>
              </w:rPr>
              <w:t>流值</w:t>
            </w:r>
          </w:p>
        </w:tc>
        <w:tc>
          <w:tcPr>
            <w:tcW w:w="1134" w:type="dxa"/>
            <w:shd w:val="clear" w:color="auto" w:fill="auto"/>
            <w:vAlign w:val="center"/>
          </w:tcPr>
          <w:p w14:paraId="7D2A5AAE" w14:textId="77777777" w:rsidR="00C1012F" w:rsidRPr="007708D7" w:rsidRDefault="007B4269">
            <w:pPr>
              <w:pStyle w:val="afffffffffff4"/>
              <w:rPr>
                <w:rFonts w:cs="Times New Roman"/>
                <w:sz w:val="18"/>
              </w:rPr>
            </w:pPr>
            <w:r w:rsidRPr="007708D7">
              <w:rPr>
                <w:rFonts w:cs="Times New Roman"/>
                <w:sz w:val="18"/>
              </w:rPr>
              <w:t>mm</w:t>
            </w:r>
          </w:p>
        </w:tc>
        <w:tc>
          <w:tcPr>
            <w:tcW w:w="1559" w:type="dxa"/>
            <w:shd w:val="clear" w:color="auto" w:fill="auto"/>
            <w:vAlign w:val="center"/>
          </w:tcPr>
          <w:p w14:paraId="5CE5C227" w14:textId="77777777" w:rsidR="00C1012F" w:rsidRPr="007708D7" w:rsidRDefault="007B4269">
            <w:pPr>
              <w:pStyle w:val="afffffffffff4"/>
              <w:rPr>
                <w:rFonts w:cs="Times New Roman"/>
                <w:sz w:val="18"/>
              </w:rPr>
            </w:pPr>
            <w:r w:rsidRPr="007708D7">
              <w:rPr>
                <w:rFonts w:cs="Times New Roman"/>
                <w:sz w:val="18"/>
              </w:rPr>
              <w:t>1</w:t>
            </w:r>
            <w:r w:rsidRPr="007708D7">
              <w:rPr>
                <w:rFonts w:cs="Times New Roman"/>
                <w:sz w:val="18"/>
              </w:rPr>
              <w:t>～</w:t>
            </w:r>
            <w:r w:rsidRPr="007708D7">
              <w:rPr>
                <w:rFonts w:cs="Times New Roman"/>
                <w:sz w:val="18"/>
              </w:rPr>
              <w:t>4</w:t>
            </w:r>
          </w:p>
        </w:tc>
        <w:tc>
          <w:tcPr>
            <w:tcW w:w="1406" w:type="dxa"/>
            <w:tcBorders>
              <w:right w:val="single" w:sz="8" w:space="0" w:color="auto"/>
            </w:tcBorders>
            <w:shd w:val="clear" w:color="auto" w:fill="auto"/>
            <w:vAlign w:val="center"/>
          </w:tcPr>
          <w:p w14:paraId="75563AD7" w14:textId="77777777" w:rsidR="00C1012F" w:rsidRPr="007708D7" w:rsidRDefault="00701AC6">
            <w:pPr>
              <w:pStyle w:val="afffffffffff4"/>
              <w:rPr>
                <w:rFonts w:cs="Times New Roman"/>
                <w:sz w:val="18"/>
              </w:rPr>
            </w:pPr>
            <w:r w:rsidRPr="007708D7">
              <w:rPr>
                <w:sz w:val="18"/>
                <w:szCs w:val="20"/>
              </w:rPr>
              <w:t xml:space="preserve">JTG E20 </w:t>
            </w:r>
            <w:r w:rsidR="007B4269" w:rsidRPr="007708D7">
              <w:rPr>
                <w:rFonts w:cs="Times New Roman"/>
                <w:sz w:val="18"/>
              </w:rPr>
              <w:t>T0709</w:t>
            </w:r>
          </w:p>
        </w:tc>
      </w:tr>
      <w:tr w:rsidR="00C1012F" w:rsidRPr="007708D7" w14:paraId="4C159306" w14:textId="77777777" w:rsidTr="00F05CAF">
        <w:trPr>
          <w:trHeight w:val="369"/>
          <w:tblHeader/>
          <w:jc w:val="center"/>
        </w:trPr>
        <w:tc>
          <w:tcPr>
            <w:tcW w:w="5235" w:type="dxa"/>
            <w:tcBorders>
              <w:left w:val="single" w:sz="8" w:space="0" w:color="auto"/>
            </w:tcBorders>
            <w:shd w:val="clear" w:color="auto" w:fill="auto"/>
            <w:vAlign w:val="center"/>
          </w:tcPr>
          <w:p w14:paraId="3EEE7ACC" w14:textId="77777777" w:rsidR="00C1012F" w:rsidRPr="007708D7" w:rsidRDefault="007B4269">
            <w:pPr>
              <w:pStyle w:val="afffffffffff4"/>
              <w:jc w:val="left"/>
              <w:rPr>
                <w:rFonts w:cs="Times New Roman"/>
                <w:sz w:val="18"/>
              </w:rPr>
            </w:pPr>
            <w:r w:rsidRPr="007708D7">
              <w:rPr>
                <w:rFonts w:cs="Times New Roman"/>
                <w:sz w:val="18"/>
              </w:rPr>
              <w:t>残留稳定度</w:t>
            </w:r>
          </w:p>
        </w:tc>
        <w:tc>
          <w:tcPr>
            <w:tcW w:w="1134" w:type="dxa"/>
            <w:shd w:val="clear" w:color="auto" w:fill="auto"/>
            <w:vAlign w:val="center"/>
          </w:tcPr>
          <w:p w14:paraId="5DE9AFC9" w14:textId="77777777" w:rsidR="00C1012F" w:rsidRPr="007708D7" w:rsidRDefault="007B4269">
            <w:pPr>
              <w:pStyle w:val="afffffffffff4"/>
              <w:rPr>
                <w:rFonts w:cs="Times New Roman"/>
                <w:sz w:val="18"/>
              </w:rPr>
            </w:pPr>
            <w:r w:rsidRPr="007708D7">
              <w:rPr>
                <w:rFonts w:cs="Times New Roman"/>
                <w:sz w:val="18"/>
              </w:rPr>
              <w:t>％</w:t>
            </w:r>
          </w:p>
        </w:tc>
        <w:tc>
          <w:tcPr>
            <w:tcW w:w="1559" w:type="dxa"/>
            <w:shd w:val="clear" w:color="auto" w:fill="auto"/>
            <w:vAlign w:val="center"/>
          </w:tcPr>
          <w:p w14:paraId="69099D64" w14:textId="77777777" w:rsidR="00C1012F" w:rsidRPr="007708D7" w:rsidRDefault="007B4269">
            <w:pPr>
              <w:pStyle w:val="afffffffffff4"/>
              <w:rPr>
                <w:rFonts w:cs="Times New Roman"/>
                <w:sz w:val="18"/>
              </w:rPr>
            </w:pPr>
            <w:r w:rsidRPr="007708D7">
              <w:rPr>
                <w:rFonts w:cs="Times New Roman"/>
                <w:sz w:val="18"/>
              </w:rPr>
              <w:t>≥90</w:t>
            </w:r>
          </w:p>
        </w:tc>
        <w:tc>
          <w:tcPr>
            <w:tcW w:w="1406" w:type="dxa"/>
            <w:tcBorders>
              <w:right w:val="single" w:sz="8" w:space="0" w:color="auto"/>
            </w:tcBorders>
            <w:shd w:val="clear" w:color="auto" w:fill="auto"/>
            <w:vAlign w:val="center"/>
          </w:tcPr>
          <w:p w14:paraId="30E7EA55" w14:textId="77777777" w:rsidR="00C1012F" w:rsidRPr="007708D7" w:rsidRDefault="00701AC6">
            <w:pPr>
              <w:pStyle w:val="afffffffffff4"/>
              <w:rPr>
                <w:rFonts w:cs="Times New Roman"/>
                <w:sz w:val="18"/>
              </w:rPr>
            </w:pPr>
            <w:r w:rsidRPr="007708D7">
              <w:rPr>
                <w:sz w:val="18"/>
                <w:szCs w:val="20"/>
              </w:rPr>
              <w:t xml:space="preserve">JTG E20 </w:t>
            </w:r>
            <w:r w:rsidR="007B4269" w:rsidRPr="007708D7">
              <w:rPr>
                <w:rFonts w:cs="Times New Roman"/>
                <w:sz w:val="18"/>
              </w:rPr>
              <w:t>T0709</w:t>
            </w:r>
          </w:p>
        </w:tc>
      </w:tr>
      <w:tr w:rsidR="00C1012F" w:rsidRPr="007708D7" w14:paraId="1E7C045A" w14:textId="77777777" w:rsidTr="00F05CAF">
        <w:trPr>
          <w:trHeight w:val="369"/>
          <w:tblHeader/>
          <w:jc w:val="center"/>
        </w:trPr>
        <w:tc>
          <w:tcPr>
            <w:tcW w:w="5235" w:type="dxa"/>
            <w:tcBorders>
              <w:left w:val="single" w:sz="8" w:space="0" w:color="auto"/>
            </w:tcBorders>
            <w:shd w:val="clear" w:color="auto" w:fill="auto"/>
            <w:vAlign w:val="center"/>
          </w:tcPr>
          <w:p w14:paraId="72B62657" w14:textId="77777777" w:rsidR="00C1012F" w:rsidRPr="007708D7" w:rsidRDefault="007B4269">
            <w:pPr>
              <w:pStyle w:val="afffffffffff4"/>
              <w:jc w:val="left"/>
              <w:rPr>
                <w:rFonts w:cs="Times New Roman"/>
                <w:sz w:val="18"/>
              </w:rPr>
            </w:pPr>
            <w:r w:rsidRPr="007708D7">
              <w:rPr>
                <w:rFonts w:cs="Times New Roman"/>
                <w:sz w:val="18"/>
              </w:rPr>
              <w:t>冻融劈裂强度比</w:t>
            </w:r>
          </w:p>
        </w:tc>
        <w:tc>
          <w:tcPr>
            <w:tcW w:w="1134" w:type="dxa"/>
            <w:shd w:val="clear" w:color="auto" w:fill="auto"/>
            <w:vAlign w:val="center"/>
          </w:tcPr>
          <w:p w14:paraId="50E9DDA7" w14:textId="77777777" w:rsidR="00C1012F" w:rsidRPr="007708D7" w:rsidRDefault="007B4269">
            <w:pPr>
              <w:pStyle w:val="afffffffffff4"/>
              <w:rPr>
                <w:rFonts w:cs="Times New Roman"/>
                <w:sz w:val="18"/>
              </w:rPr>
            </w:pPr>
            <w:r w:rsidRPr="007708D7">
              <w:rPr>
                <w:rFonts w:cs="Times New Roman"/>
                <w:sz w:val="18"/>
              </w:rPr>
              <w:t>％</w:t>
            </w:r>
          </w:p>
        </w:tc>
        <w:tc>
          <w:tcPr>
            <w:tcW w:w="1559" w:type="dxa"/>
            <w:shd w:val="clear" w:color="auto" w:fill="auto"/>
            <w:vAlign w:val="center"/>
          </w:tcPr>
          <w:p w14:paraId="36E927DC" w14:textId="77777777" w:rsidR="00C1012F" w:rsidRPr="007708D7" w:rsidRDefault="007B4269">
            <w:pPr>
              <w:pStyle w:val="afffffffffff4"/>
              <w:rPr>
                <w:rFonts w:cs="Times New Roman"/>
                <w:sz w:val="18"/>
              </w:rPr>
            </w:pPr>
            <w:r w:rsidRPr="007708D7">
              <w:rPr>
                <w:rFonts w:cs="Times New Roman"/>
                <w:sz w:val="18"/>
              </w:rPr>
              <w:t>≥90</w:t>
            </w:r>
          </w:p>
        </w:tc>
        <w:tc>
          <w:tcPr>
            <w:tcW w:w="1406" w:type="dxa"/>
            <w:tcBorders>
              <w:right w:val="single" w:sz="8" w:space="0" w:color="auto"/>
            </w:tcBorders>
            <w:shd w:val="clear" w:color="auto" w:fill="auto"/>
            <w:vAlign w:val="center"/>
          </w:tcPr>
          <w:p w14:paraId="29AAF4BF" w14:textId="77777777" w:rsidR="00C1012F" w:rsidRPr="007708D7" w:rsidRDefault="00701AC6">
            <w:pPr>
              <w:pStyle w:val="afffffffffff4"/>
              <w:rPr>
                <w:rFonts w:cs="Times New Roman"/>
                <w:sz w:val="18"/>
              </w:rPr>
            </w:pPr>
            <w:r w:rsidRPr="007708D7">
              <w:rPr>
                <w:sz w:val="18"/>
                <w:szCs w:val="20"/>
              </w:rPr>
              <w:t xml:space="preserve">JTG E20 </w:t>
            </w:r>
            <w:r w:rsidR="007B4269" w:rsidRPr="007708D7">
              <w:rPr>
                <w:rFonts w:cs="Times New Roman"/>
                <w:sz w:val="18"/>
              </w:rPr>
              <w:t>T0729</w:t>
            </w:r>
          </w:p>
        </w:tc>
      </w:tr>
      <w:tr w:rsidR="00C1012F" w:rsidRPr="007708D7" w14:paraId="6E86D6D6" w14:textId="77777777" w:rsidTr="005D7B46">
        <w:trPr>
          <w:trHeight w:val="369"/>
          <w:tblHeader/>
          <w:jc w:val="center"/>
        </w:trPr>
        <w:tc>
          <w:tcPr>
            <w:tcW w:w="5235" w:type="dxa"/>
            <w:tcBorders>
              <w:top w:val="single" w:sz="4" w:space="0" w:color="auto"/>
              <w:left w:val="single" w:sz="8" w:space="0" w:color="auto"/>
              <w:bottom w:val="single" w:sz="4" w:space="0" w:color="auto"/>
              <w:right w:val="single" w:sz="4" w:space="0" w:color="auto"/>
            </w:tcBorders>
            <w:shd w:val="clear" w:color="auto" w:fill="auto"/>
            <w:vAlign w:val="center"/>
          </w:tcPr>
          <w:p w14:paraId="16BFB6AE" w14:textId="77777777" w:rsidR="00C1012F" w:rsidRPr="007708D7" w:rsidRDefault="007B4269">
            <w:pPr>
              <w:pStyle w:val="afffffffffff4"/>
              <w:jc w:val="left"/>
              <w:rPr>
                <w:rFonts w:cs="Times New Roman"/>
                <w:sz w:val="18"/>
              </w:rPr>
            </w:pPr>
            <w:r w:rsidRPr="007708D7">
              <w:rPr>
                <w:rFonts w:cs="Times New Roman"/>
                <w:sz w:val="18"/>
              </w:rPr>
              <w:t>动稳定度（</w:t>
            </w:r>
            <w:r w:rsidRPr="007708D7">
              <w:rPr>
                <w:rFonts w:cs="Times New Roman"/>
                <w:sz w:val="18"/>
              </w:rPr>
              <w:t>60℃</w:t>
            </w:r>
            <w:r w:rsidRPr="007708D7">
              <w:rPr>
                <w:rFonts w:cs="Times New Roman"/>
                <w:sz w:val="18"/>
              </w:rPr>
              <w:t>，</w:t>
            </w:r>
            <w:r w:rsidRPr="007708D7">
              <w:rPr>
                <w:rFonts w:cs="Times New Roman"/>
                <w:sz w:val="18"/>
              </w:rPr>
              <w:t>0.7MPa</w:t>
            </w:r>
            <w:r w:rsidRPr="007708D7">
              <w:rPr>
                <w:rFonts w:cs="Times New Roman"/>
                <w:sz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FFDB6" w14:textId="77777777" w:rsidR="00C1012F" w:rsidRPr="007708D7" w:rsidRDefault="007B4269">
            <w:pPr>
              <w:pStyle w:val="afffffffffff4"/>
              <w:rPr>
                <w:rFonts w:cs="Times New Roman"/>
                <w:sz w:val="18"/>
              </w:rPr>
            </w:pPr>
            <w:r w:rsidRPr="007708D7">
              <w:rPr>
                <w:rFonts w:cs="Times New Roman"/>
                <w:sz w:val="18"/>
              </w:rPr>
              <w:t>次</w:t>
            </w:r>
            <w:r w:rsidRPr="007708D7">
              <w:rPr>
                <w:rFonts w:cs="Times New Roman"/>
                <w:sz w:val="18"/>
              </w:rPr>
              <w:t>/mm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451A69" w14:textId="77777777" w:rsidR="00C1012F" w:rsidRPr="007708D7" w:rsidRDefault="007B4269">
            <w:pPr>
              <w:pStyle w:val="afffffffffff4"/>
              <w:rPr>
                <w:rFonts w:cs="Times New Roman"/>
                <w:sz w:val="18"/>
              </w:rPr>
            </w:pPr>
            <w:r w:rsidRPr="007708D7">
              <w:rPr>
                <w:rFonts w:cs="Times New Roman"/>
                <w:sz w:val="18"/>
              </w:rPr>
              <w:t>≥7 000</w:t>
            </w:r>
          </w:p>
        </w:tc>
        <w:tc>
          <w:tcPr>
            <w:tcW w:w="1406" w:type="dxa"/>
            <w:tcBorders>
              <w:top w:val="single" w:sz="4" w:space="0" w:color="auto"/>
              <w:left w:val="single" w:sz="4" w:space="0" w:color="auto"/>
              <w:bottom w:val="single" w:sz="4" w:space="0" w:color="auto"/>
              <w:right w:val="single" w:sz="8" w:space="0" w:color="auto"/>
            </w:tcBorders>
            <w:shd w:val="clear" w:color="auto" w:fill="auto"/>
            <w:vAlign w:val="center"/>
          </w:tcPr>
          <w:p w14:paraId="0F13328C" w14:textId="77777777" w:rsidR="00C1012F" w:rsidRPr="007708D7" w:rsidRDefault="00701AC6">
            <w:pPr>
              <w:pStyle w:val="afffffffffff4"/>
              <w:rPr>
                <w:rFonts w:cs="Times New Roman"/>
                <w:kern w:val="0"/>
                <w:sz w:val="18"/>
                <w:szCs w:val="20"/>
              </w:rPr>
            </w:pPr>
            <w:r w:rsidRPr="007708D7">
              <w:rPr>
                <w:sz w:val="18"/>
                <w:szCs w:val="20"/>
              </w:rPr>
              <w:t xml:space="preserve">JTG E20 </w:t>
            </w:r>
            <w:r w:rsidR="007B4269" w:rsidRPr="007708D7">
              <w:rPr>
                <w:rFonts w:cs="Times New Roman"/>
                <w:kern w:val="0"/>
                <w:sz w:val="18"/>
                <w:szCs w:val="20"/>
              </w:rPr>
              <w:t>T0719</w:t>
            </w:r>
          </w:p>
        </w:tc>
      </w:tr>
      <w:tr w:rsidR="00C1012F" w:rsidRPr="007708D7" w14:paraId="7620CAF8" w14:textId="77777777" w:rsidTr="005D7B46">
        <w:trPr>
          <w:trHeight w:val="369"/>
          <w:tblHeader/>
          <w:jc w:val="center"/>
        </w:trPr>
        <w:tc>
          <w:tcPr>
            <w:tcW w:w="5235" w:type="dxa"/>
            <w:tcBorders>
              <w:top w:val="single" w:sz="4" w:space="0" w:color="auto"/>
              <w:left w:val="single" w:sz="8" w:space="0" w:color="auto"/>
              <w:bottom w:val="single" w:sz="4" w:space="0" w:color="auto"/>
              <w:right w:val="single" w:sz="4" w:space="0" w:color="auto"/>
            </w:tcBorders>
            <w:shd w:val="clear" w:color="auto" w:fill="auto"/>
            <w:vAlign w:val="center"/>
          </w:tcPr>
          <w:p w14:paraId="45ECAF80" w14:textId="77777777" w:rsidR="00C1012F" w:rsidRPr="007708D7" w:rsidRDefault="007B4269">
            <w:pPr>
              <w:pStyle w:val="afffffffffff4"/>
              <w:jc w:val="left"/>
              <w:rPr>
                <w:rFonts w:cs="Times New Roman"/>
                <w:sz w:val="18"/>
              </w:rPr>
            </w:pPr>
            <w:r w:rsidRPr="007708D7">
              <w:rPr>
                <w:rFonts w:cs="Times New Roman"/>
                <w:sz w:val="18"/>
              </w:rPr>
              <w:t>动稳定度</w:t>
            </w:r>
            <w:r w:rsidRPr="007708D7">
              <w:rPr>
                <w:rFonts w:cs="Times New Roman"/>
                <w:sz w:val="18"/>
                <w:vertAlign w:val="superscript"/>
              </w:rPr>
              <w:t>b</w:t>
            </w:r>
            <w:r w:rsidRPr="007708D7">
              <w:rPr>
                <w:rFonts w:cs="Times New Roman"/>
                <w:sz w:val="18"/>
              </w:rPr>
              <w:t>（</w:t>
            </w:r>
            <w:r w:rsidRPr="007708D7">
              <w:rPr>
                <w:rFonts w:cs="Times New Roman"/>
                <w:sz w:val="18"/>
              </w:rPr>
              <w:t>70℃</w:t>
            </w:r>
            <w:r w:rsidRPr="007708D7">
              <w:rPr>
                <w:rFonts w:cs="Times New Roman"/>
                <w:sz w:val="18"/>
              </w:rPr>
              <w:t>，</w:t>
            </w:r>
            <w:r w:rsidRPr="007708D7">
              <w:rPr>
                <w:rFonts w:cs="Times New Roman"/>
                <w:sz w:val="18"/>
              </w:rPr>
              <w:t>0.7MPa</w:t>
            </w:r>
            <w:r w:rsidRPr="007708D7">
              <w:rPr>
                <w:rFonts w:cs="Times New Roman"/>
                <w:sz w:val="18"/>
              </w:rPr>
              <w:t>）</w:t>
            </w:r>
            <w:r w:rsidRPr="007708D7">
              <w:rPr>
                <w:rFonts w:cs="Times New Roman"/>
                <w:sz w:val="18"/>
              </w:rPr>
              <w:t>/</w:t>
            </w:r>
            <w:r w:rsidRPr="007708D7">
              <w:rPr>
                <w:rFonts w:cs="Times New Roman"/>
                <w:sz w:val="18"/>
              </w:rPr>
              <w:t>（</w:t>
            </w:r>
            <w:r w:rsidRPr="007708D7">
              <w:rPr>
                <w:rFonts w:cs="Times New Roman"/>
                <w:sz w:val="18"/>
              </w:rPr>
              <w:t>60℃</w:t>
            </w:r>
            <w:r w:rsidRPr="007708D7">
              <w:rPr>
                <w:rFonts w:cs="Times New Roman"/>
                <w:sz w:val="18"/>
              </w:rPr>
              <w:t>，</w:t>
            </w:r>
            <w:r w:rsidRPr="007708D7">
              <w:rPr>
                <w:rFonts w:cs="Times New Roman"/>
                <w:sz w:val="18"/>
              </w:rPr>
              <w:t>1.0MPa</w:t>
            </w:r>
            <w:r w:rsidRPr="007708D7">
              <w:rPr>
                <w:rFonts w:cs="Times New Roman"/>
                <w:sz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5A0BC" w14:textId="77777777" w:rsidR="00C1012F" w:rsidRPr="007708D7" w:rsidRDefault="007B4269">
            <w:pPr>
              <w:pStyle w:val="afffffffffff4"/>
              <w:rPr>
                <w:rFonts w:cs="Times New Roman"/>
                <w:sz w:val="18"/>
              </w:rPr>
            </w:pPr>
            <w:r w:rsidRPr="007708D7">
              <w:rPr>
                <w:rFonts w:cs="Times New Roman"/>
                <w:sz w:val="18"/>
              </w:rPr>
              <w:t>次</w:t>
            </w:r>
            <w:r w:rsidRPr="007708D7">
              <w:rPr>
                <w:rFonts w:cs="Times New Roman"/>
                <w:sz w:val="18"/>
              </w:rPr>
              <w:t>/mm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C420F7" w14:textId="77777777" w:rsidR="00C1012F" w:rsidRPr="007708D7" w:rsidRDefault="007B4269">
            <w:pPr>
              <w:pStyle w:val="afffffffffff4"/>
              <w:rPr>
                <w:rFonts w:cs="Times New Roman"/>
                <w:sz w:val="18"/>
              </w:rPr>
            </w:pPr>
            <w:r w:rsidRPr="007708D7">
              <w:rPr>
                <w:rFonts w:cs="Times New Roman"/>
                <w:sz w:val="18"/>
              </w:rPr>
              <w:t>≥5 000</w:t>
            </w:r>
          </w:p>
        </w:tc>
        <w:tc>
          <w:tcPr>
            <w:tcW w:w="1406" w:type="dxa"/>
            <w:tcBorders>
              <w:top w:val="single" w:sz="4" w:space="0" w:color="auto"/>
              <w:left w:val="single" w:sz="4" w:space="0" w:color="auto"/>
              <w:bottom w:val="single" w:sz="4" w:space="0" w:color="auto"/>
              <w:right w:val="single" w:sz="8" w:space="0" w:color="auto"/>
            </w:tcBorders>
            <w:shd w:val="clear" w:color="auto" w:fill="auto"/>
            <w:vAlign w:val="center"/>
          </w:tcPr>
          <w:p w14:paraId="3B318750" w14:textId="77777777" w:rsidR="00C1012F" w:rsidRPr="007708D7" w:rsidRDefault="00701AC6">
            <w:pPr>
              <w:pStyle w:val="afffffffffff4"/>
              <w:rPr>
                <w:rFonts w:cs="Times New Roman"/>
                <w:kern w:val="0"/>
                <w:sz w:val="18"/>
                <w:szCs w:val="20"/>
              </w:rPr>
            </w:pPr>
            <w:r w:rsidRPr="007708D7">
              <w:rPr>
                <w:sz w:val="18"/>
                <w:szCs w:val="20"/>
              </w:rPr>
              <w:t xml:space="preserve">JTG E20 </w:t>
            </w:r>
            <w:r w:rsidR="007B4269" w:rsidRPr="007708D7">
              <w:rPr>
                <w:rFonts w:cs="Times New Roman"/>
                <w:kern w:val="0"/>
                <w:sz w:val="18"/>
                <w:szCs w:val="20"/>
              </w:rPr>
              <w:t>T0719</w:t>
            </w:r>
          </w:p>
        </w:tc>
      </w:tr>
      <w:tr w:rsidR="00C1012F" w:rsidRPr="007708D7" w14:paraId="0778C27E" w14:textId="77777777" w:rsidTr="005D7B46">
        <w:trPr>
          <w:trHeight w:val="369"/>
          <w:tblHeader/>
          <w:jc w:val="center"/>
        </w:trPr>
        <w:tc>
          <w:tcPr>
            <w:tcW w:w="5235" w:type="dxa"/>
            <w:tcBorders>
              <w:top w:val="single" w:sz="4" w:space="0" w:color="auto"/>
              <w:left w:val="single" w:sz="8" w:space="0" w:color="auto"/>
              <w:bottom w:val="single" w:sz="4" w:space="0" w:color="auto"/>
              <w:right w:val="single" w:sz="4" w:space="0" w:color="auto"/>
            </w:tcBorders>
            <w:shd w:val="clear" w:color="auto" w:fill="auto"/>
            <w:vAlign w:val="center"/>
          </w:tcPr>
          <w:p w14:paraId="63179429" w14:textId="77777777" w:rsidR="00C1012F" w:rsidRPr="007708D7" w:rsidRDefault="007B4269">
            <w:pPr>
              <w:pStyle w:val="afffffffffff4"/>
              <w:jc w:val="left"/>
              <w:rPr>
                <w:rFonts w:cs="Times New Roman"/>
                <w:sz w:val="18"/>
              </w:rPr>
            </w:pPr>
            <w:r w:rsidRPr="007708D7">
              <w:rPr>
                <w:rFonts w:cs="Times New Roman"/>
                <w:sz w:val="18"/>
              </w:rPr>
              <w:t>动稳定度</w:t>
            </w:r>
            <w:r w:rsidRPr="007708D7">
              <w:rPr>
                <w:rFonts w:cs="Times New Roman"/>
                <w:sz w:val="18"/>
                <w:vertAlign w:val="superscript"/>
              </w:rPr>
              <w:t>c</w:t>
            </w:r>
            <w:r w:rsidRPr="007708D7">
              <w:rPr>
                <w:rFonts w:cs="Times New Roman"/>
                <w:sz w:val="18"/>
              </w:rPr>
              <w:t>（</w:t>
            </w:r>
            <w:r w:rsidRPr="007708D7">
              <w:rPr>
                <w:rFonts w:cs="Times New Roman"/>
                <w:sz w:val="18"/>
              </w:rPr>
              <w:t>70℃</w:t>
            </w:r>
            <w:r w:rsidRPr="007708D7">
              <w:rPr>
                <w:rFonts w:cs="Times New Roman"/>
                <w:sz w:val="18"/>
              </w:rPr>
              <w:t>，</w:t>
            </w:r>
            <w:r w:rsidRPr="007708D7">
              <w:rPr>
                <w:rFonts w:cs="Times New Roman"/>
                <w:sz w:val="18"/>
              </w:rPr>
              <w:t>1.0MPa</w:t>
            </w:r>
            <w:r w:rsidRPr="007708D7">
              <w:rPr>
                <w:rFonts w:cs="Times New Roman"/>
                <w:sz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9BE3B4" w14:textId="77777777" w:rsidR="00C1012F" w:rsidRPr="007708D7" w:rsidRDefault="007B4269">
            <w:pPr>
              <w:pStyle w:val="afffffffffff4"/>
              <w:rPr>
                <w:rFonts w:cs="Times New Roman"/>
                <w:sz w:val="18"/>
              </w:rPr>
            </w:pPr>
            <w:r w:rsidRPr="007708D7">
              <w:rPr>
                <w:rFonts w:cs="Times New Roman"/>
                <w:sz w:val="18"/>
              </w:rPr>
              <w:t>次</w:t>
            </w:r>
            <w:r w:rsidRPr="007708D7">
              <w:rPr>
                <w:rFonts w:cs="Times New Roman"/>
                <w:sz w:val="18"/>
              </w:rPr>
              <w:t>/mm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7B3F10" w14:textId="77777777" w:rsidR="00C1012F" w:rsidRPr="007708D7" w:rsidRDefault="007B4269">
            <w:pPr>
              <w:pStyle w:val="afffffffffff4"/>
              <w:rPr>
                <w:rFonts w:cs="Times New Roman"/>
                <w:sz w:val="18"/>
              </w:rPr>
            </w:pPr>
            <w:r w:rsidRPr="007708D7">
              <w:rPr>
                <w:rFonts w:cs="Times New Roman"/>
                <w:sz w:val="18"/>
              </w:rPr>
              <w:t>≥2 500</w:t>
            </w:r>
          </w:p>
        </w:tc>
        <w:tc>
          <w:tcPr>
            <w:tcW w:w="1406" w:type="dxa"/>
            <w:tcBorders>
              <w:top w:val="single" w:sz="4" w:space="0" w:color="auto"/>
              <w:left w:val="single" w:sz="4" w:space="0" w:color="auto"/>
              <w:bottom w:val="single" w:sz="4" w:space="0" w:color="auto"/>
              <w:right w:val="single" w:sz="8" w:space="0" w:color="auto"/>
            </w:tcBorders>
            <w:shd w:val="clear" w:color="auto" w:fill="auto"/>
            <w:vAlign w:val="center"/>
          </w:tcPr>
          <w:p w14:paraId="382F3E60" w14:textId="77777777" w:rsidR="00C1012F" w:rsidRPr="007708D7" w:rsidRDefault="00701AC6">
            <w:pPr>
              <w:pStyle w:val="afffffffffff4"/>
              <w:rPr>
                <w:rFonts w:cs="Times New Roman"/>
                <w:kern w:val="0"/>
                <w:sz w:val="18"/>
                <w:szCs w:val="20"/>
              </w:rPr>
            </w:pPr>
            <w:r w:rsidRPr="007708D7">
              <w:rPr>
                <w:sz w:val="18"/>
                <w:szCs w:val="20"/>
              </w:rPr>
              <w:t xml:space="preserve">JTG E20 </w:t>
            </w:r>
            <w:r w:rsidR="007B4269" w:rsidRPr="007708D7">
              <w:rPr>
                <w:rFonts w:cs="Times New Roman"/>
                <w:kern w:val="0"/>
                <w:sz w:val="18"/>
                <w:szCs w:val="20"/>
              </w:rPr>
              <w:t>T0719</w:t>
            </w:r>
          </w:p>
        </w:tc>
      </w:tr>
      <w:tr w:rsidR="00C1012F" w:rsidRPr="007708D7" w14:paraId="6D55D3B3" w14:textId="77777777" w:rsidTr="00F05CAF">
        <w:trPr>
          <w:trHeight w:val="369"/>
          <w:tblHeader/>
          <w:jc w:val="center"/>
        </w:trPr>
        <w:tc>
          <w:tcPr>
            <w:tcW w:w="5235" w:type="dxa"/>
            <w:tcBorders>
              <w:top w:val="single" w:sz="4" w:space="0" w:color="auto"/>
              <w:left w:val="single" w:sz="8" w:space="0" w:color="auto"/>
              <w:bottom w:val="single" w:sz="4" w:space="0" w:color="auto"/>
              <w:right w:val="single" w:sz="4" w:space="0" w:color="auto"/>
            </w:tcBorders>
            <w:shd w:val="clear" w:color="auto" w:fill="auto"/>
            <w:vAlign w:val="center"/>
          </w:tcPr>
          <w:p w14:paraId="3ECA188A" w14:textId="77777777" w:rsidR="00C1012F" w:rsidRPr="007708D7" w:rsidRDefault="007B4269">
            <w:pPr>
              <w:pStyle w:val="afffffffffff4"/>
              <w:jc w:val="left"/>
              <w:rPr>
                <w:rFonts w:cs="Times New Roman"/>
                <w:sz w:val="18"/>
              </w:rPr>
            </w:pPr>
            <w:r w:rsidRPr="007708D7">
              <w:rPr>
                <w:rFonts w:cs="Times New Roman"/>
                <w:sz w:val="18"/>
              </w:rPr>
              <w:t>低温弯曲破坏应变（</w:t>
            </w:r>
            <w:r w:rsidRPr="007708D7">
              <w:rPr>
                <w:rFonts w:cs="Times New Roman"/>
                <w:sz w:val="18"/>
              </w:rPr>
              <w:t>50</w:t>
            </w:r>
            <w:r w:rsidRPr="007708D7">
              <w:rPr>
                <w:rFonts w:cs="Times New Roman"/>
                <w:sz w:val="18"/>
              </w:rPr>
              <w:t>号、</w:t>
            </w:r>
            <w:r w:rsidRPr="007708D7">
              <w:rPr>
                <w:rFonts w:cs="Times New Roman"/>
                <w:sz w:val="18"/>
              </w:rPr>
              <w:t>70</w:t>
            </w:r>
            <w:r w:rsidRPr="007708D7">
              <w:rPr>
                <w:rFonts w:cs="Times New Roman"/>
                <w:sz w:val="18"/>
              </w:rPr>
              <w:t>号沥青）</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C4BE2" w14:textId="77777777" w:rsidR="00C1012F" w:rsidRPr="007708D7" w:rsidRDefault="007B4269">
            <w:pPr>
              <w:pStyle w:val="afffffffffff4"/>
              <w:rPr>
                <w:rFonts w:cs="Times New Roman"/>
                <w:sz w:val="18"/>
              </w:rPr>
            </w:pPr>
            <w:proofErr w:type="spellStart"/>
            <w:r w:rsidRPr="007708D7">
              <w:rPr>
                <w:rFonts w:cs="Times New Roman"/>
                <w:sz w:val="18"/>
              </w:rPr>
              <w:t>με</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981091" w14:textId="77777777" w:rsidR="00C1012F" w:rsidRPr="007708D7" w:rsidRDefault="007B4269">
            <w:pPr>
              <w:pStyle w:val="afffffffffff4"/>
              <w:rPr>
                <w:rFonts w:cs="Times New Roman"/>
                <w:sz w:val="18"/>
              </w:rPr>
            </w:pPr>
            <w:r w:rsidRPr="007708D7">
              <w:rPr>
                <w:rFonts w:cs="Times New Roman"/>
                <w:sz w:val="18"/>
              </w:rPr>
              <w:t>≥2 500</w:t>
            </w:r>
          </w:p>
        </w:tc>
        <w:tc>
          <w:tcPr>
            <w:tcW w:w="1406" w:type="dxa"/>
            <w:tcBorders>
              <w:top w:val="single" w:sz="4" w:space="0" w:color="auto"/>
              <w:left w:val="single" w:sz="4" w:space="0" w:color="auto"/>
              <w:bottom w:val="single" w:sz="4" w:space="0" w:color="auto"/>
              <w:right w:val="single" w:sz="8" w:space="0" w:color="auto"/>
            </w:tcBorders>
            <w:shd w:val="clear" w:color="auto" w:fill="auto"/>
            <w:vAlign w:val="center"/>
          </w:tcPr>
          <w:p w14:paraId="16C060FF" w14:textId="77777777" w:rsidR="00C1012F" w:rsidRPr="007708D7" w:rsidRDefault="00701AC6">
            <w:pPr>
              <w:pStyle w:val="afffffffffff4"/>
              <w:rPr>
                <w:rFonts w:cs="Times New Roman"/>
                <w:sz w:val="18"/>
              </w:rPr>
            </w:pPr>
            <w:r w:rsidRPr="007708D7">
              <w:rPr>
                <w:sz w:val="18"/>
                <w:szCs w:val="20"/>
              </w:rPr>
              <w:t xml:space="preserve">JTG E20 </w:t>
            </w:r>
            <w:r w:rsidR="007B4269" w:rsidRPr="007708D7">
              <w:rPr>
                <w:rFonts w:cs="Times New Roman"/>
                <w:sz w:val="18"/>
              </w:rPr>
              <w:t>T0715</w:t>
            </w:r>
          </w:p>
        </w:tc>
      </w:tr>
      <w:tr w:rsidR="001575C2" w:rsidRPr="007708D7" w14:paraId="3E0A1A0F" w14:textId="77777777" w:rsidTr="00D759C8">
        <w:trPr>
          <w:trHeight w:val="369"/>
          <w:tblHeader/>
          <w:jc w:val="center"/>
        </w:trPr>
        <w:tc>
          <w:tcPr>
            <w:tcW w:w="5235" w:type="dxa"/>
            <w:tcBorders>
              <w:top w:val="single" w:sz="4" w:space="0" w:color="auto"/>
              <w:left w:val="single" w:sz="8" w:space="0" w:color="auto"/>
              <w:bottom w:val="single" w:sz="4" w:space="0" w:color="auto"/>
              <w:right w:val="single" w:sz="4" w:space="0" w:color="auto"/>
            </w:tcBorders>
            <w:shd w:val="clear" w:color="auto" w:fill="auto"/>
            <w:vAlign w:val="center"/>
          </w:tcPr>
          <w:p w14:paraId="140DA0E9" w14:textId="77777777" w:rsidR="001575C2" w:rsidRPr="007708D7" w:rsidRDefault="001575C2" w:rsidP="00D759C8">
            <w:pPr>
              <w:pStyle w:val="afffffffffff4"/>
              <w:jc w:val="left"/>
              <w:rPr>
                <w:rFonts w:cs="Times New Roman"/>
                <w:sz w:val="18"/>
              </w:rPr>
            </w:pPr>
            <w:r w:rsidRPr="007708D7">
              <w:rPr>
                <w:rFonts w:cs="Times New Roman"/>
                <w:sz w:val="18"/>
              </w:rPr>
              <w:t>渗水系数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2CFCD" w14:textId="77777777" w:rsidR="001575C2" w:rsidRPr="007708D7" w:rsidRDefault="001575C2" w:rsidP="00D759C8">
            <w:pPr>
              <w:pStyle w:val="afffffffffff4"/>
              <w:rPr>
                <w:rFonts w:cs="Times New Roman"/>
                <w:sz w:val="18"/>
              </w:rPr>
            </w:pPr>
            <w:r w:rsidRPr="007708D7">
              <w:rPr>
                <w:rFonts w:cs="Times New Roman"/>
                <w:sz w:val="18"/>
              </w:rPr>
              <w:t>mL/min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4ADE6A" w14:textId="77777777" w:rsidR="001575C2" w:rsidRPr="007708D7" w:rsidRDefault="001575C2" w:rsidP="00D759C8">
            <w:pPr>
              <w:pStyle w:val="afffffffffff4"/>
              <w:rPr>
                <w:rFonts w:cs="Times New Roman"/>
                <w:sz w:val="18"/>
              </w:rPr>
            </w:pPr>
            <w:r w:rsidRPr="007708D7">
              <w:rPr>
                <w:rFonts w:cs="Times New Roman"/>
                <w:sz w:val="18"/>
              </w:rPr>
              <w:t>≤80</w:t>
            </w:r>
          </w:p>
        </w:tc>
        <w:tc>
          <w:tcPr>
            <w:tcW w:w="1406" w:type="dxa"/>
            <w:tcBorders>
              <w:top w:val="single" w:sz="4" w:space="0" w:color="auto"/>
              <w:left w:val="single" w:sz="4" w:space="0" w:color="auto"/>
              <w:bottom w:val="single" w:sz="4" w:space="0" w:color="auto"/>
              <w:right w:val="single" w:sz="8" w:space="0" w:color="auto"/>
            </w:tcBorders>
            <w:shd w:val="clear" w:color="auto" w:fill="auto"/>
            <w:vAlign w:val="center"/>
          </w:tcPr>
          <w:p w14:paraId="7C435468" w14:textId="77777777" w:rsidR="001575C2" w:rsidRPr="007708D7" w:rsidRDefault="001575C2" w:rsidP="00D759C8">
            <w:pPr>
              <w:pStyle w:val="afffffffffff4"/>
              <w:rPr>
                <w:rFonts w:cs="Times New Roman"/>
                <w:sz w:val="18"/>
              </w:rPr>
            </w:pPr>
            <w:r w:rsidRPr="007708D7">
              <w:rPr>
                <w:sz w:val="18"/>
                <w:szCs w:val="20"/>
              </w:rPr>
              <w:t xml:space="preserve">JTG E20 </w:t>
            </w:r>
            <w:r w:rsidRPr="007708D7">
              <w:rPr>
                <w:rFonts w:cs="Times New Roman"/>
                <w:sz w:val="18"/>
              </w:rPr>
              <w:t>T0730</w:t>
            </w:r>
          </w:p>
        </w:tc>
      </w:tr>
      <w:tr w:rsidR="001575C2" w:rsidRPr="007708D7" w14:paraId="25795636" w14:textId="77777777" w:rsidTr="00D759C8">
        <w:trPr>
          <w:trHeight w:val="369"/>
          <w:tblHeader/>
          <w:jc w:val="center"/>
        </w:trPr>
        <w:tc>
          <w:tcPr>
            <w:tcW w:w="5235" w:type="dxa"/>
            <w:tcBorders>
              <w:top w:val="single" w:sz="4" w:space="0" w:color="auto"/>
              <w:left w:val="single" w:sz="8" w:space="0" w:color="auto"/>
              <w:bottom w:val="single" w:sz="4" w:space="0" w:color="auto"/>
              <w:right w:val="single" w:sz="4" w:space="0" w:color="auto"/>
            </w:tcBorders>
            <w:shd w:val="clear" w:color="auto" w:fill="auto"/>
            <w:vAlign w:val="center"/>
          </w:tcPr>
          <w:p w14:paraId="24968A17" w14:textId="77777777" w:rsidR="001575C2" w:rsidRPr="007708D7" w:rsidRDefault="001575C2" w:rsidP="00D759C8">
            <w:pPr>
              <w:pStyle w:val="afffffffffff4"/>
              <w:jc w:val="left"/>
              <w:rPr>
                <w:rFonts w:cs="Times New Roman"/>
                <w:sz w:val="18"/>
              </w:rPr>
            </w:pPr>
            <w:r w:rsidRPr="007708D7">
              <w:rPr>
                <w:rFonts w:cs="Times New Roman"/>
                <w:sz w:val="18"/>
              </w:rPr>
              <w:t>谢伦堡沥青</w:t>
            </w:r>
            <w:proofErr w:type="gramStart"/>
            <w:r w:rsidRPr="007708D7">
              <w:rPr>
                <w:rFonts w:cs="Times New Roman"/>
                <w:sz w:val="18"/>
              </w:rPr>
              <w:t>析漏试验</w:t>
            </w:r>
            <w:proofErr w:type="gramEnd"/>
            <w:r w:rsidRPr="007708D7">
              <w:rPr>
                <w:rFonts w:cs="Times New Roman"/>
                <w:sz w:val="18"/>
              </w:rPr>
              <w:t>的结合料损失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C69A0" w14:textId="77777777" w:rsidR="001575C2" w:rsidRPr="007708D7" w:rsidRDefault="001575C2" w:rsidP="00D759C8">
            <w:pPr>
              <w:pStyle w:val="afffffffffff4"/>
              <w:rPr>
                <w:rFonts w:cs="Times New Roman"/>
                <w:sz w:val="18"/>
              </w:rPr>
            </w:pPr>
            <w:r w:rsidRPr="007708D7">
              <w:rPr>
                <w:rFonts w:cs="Times New Roman"/>
                <w:sz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ACEDBA" w14:textId="77777777" w:rsidR="001575C2" w:rsidRPr="007708D7" w:rsidRDefault="001575C2" w:rsidP="00D759C8">
            <w:pPr>
              <w:pStyle w:val="afffffffffff4"/>
              <w:rPr>
                <w:rFonts w:cs="Times New Roman"/>
                <w:sz w:val="18"/>
              </w:rPr>
            </w:pPr>
            <w:r w:rsidRPr="007708D7">
              <w:rPr>
                <w:rFonts w:cs="Times New Roman"/>
                <w:sz w:val="18"/>
              </w:rPr>
              <w:t>≤0.1</w:t>
            </w:r>
          </w:p>
        </w:tc>
        <w:tc>
          <w:tcPr>
            <w:tcW w:w="1406" w:type="dxa"/>
            <w:tcBorders>
              <w:top w:val="single" w:sz="4" w:space="0" w:color="auto"/>
              <w:left w:val="single" w:sz="4" w:space="0" w:color="auto"/>
              <w:bottom w:val="single" w:sz="4" w:space="0" w:color="auto"/>
              <w:right w:val="single" w:sz="8" w:space="0" w:color="auto"/>
            </w:tcBorders>
            <w:shd w:val="clear" w:color="auto" w:fill="auto"/>
            <w:vAlign w:val="center"/>
          </w:tcPr>
          <w:p w14:paraId="3B28C0CD" w14:textId="77777777" w:rsidR="001575C2" w:rsidRPr="007708D7" w:rsidRDefault="001575C2" w:rsidP="00D759C8">
            <w:pPr>
              <w:pStyle w:val="afffffffffff4"/>
              <w:rPr>
                <w:rFonts w:cs="Times New Roman"/>
                <w:sz w:val="18"/>
              </w:rPr>
            </w:pPr>
            <w:r w:rsidRPr="007708D7">
              <w:rPr>
                <w:sz w:val="18"/>
                <w:szCs w:val="20"/>
              </w:rPr>
              <w:t xml:space="preserve">JTG E20 </w:t>
            </w:r>
            <w:r w:rsidRPr="007708D7">
              <w:rPr>
                <w:rFonts w:cs="Times New Roman"/>
                <w:sz w:val="18"/>
              </w:rPr>
              <w:t>T0732</w:t>
            </w:r>
          </w:p>
        </w:tc>
      </w:tr>
      <w:tr w:rsidR="001575C2" w:rsidRPr="007708D7" w14:paraId="1E458034" w14:textId="77777777" w:rsidTr="00D759C8">
        <w:trPr>
          <w:trHeight w:val="369"/>
          <w:tblHeader/>
          <w:jc w:val="center"/>
        </w:trPr>
        <w:tc>
          <w:tcPr>
            <w:tcW w:w="5235" w:type="dxa"/>
            <w:tcBorders>
              <w:top w:val="single" w:sz="4" w:space="0" w:color="auto"/>
              <w:left w:val="single" w:sz="8" w:space="0" w:color="auto"/>
              <w:bottom w:val="single" w:sz="4" w:space="0" w:color="auto"/>
              <w:right w:val="single" w:sz="4" w:space="0" w:color="auto"/>
            </w:tcBorders>
            <w:shd w:val="clear" w:color="auto" w:fill="auto"/>
            <w:vAlign w:val="center"/>
          </w:tcPr>
          <w:p w14:paraId="3AED1203" w14:textId="77777777" w:rsidR="001575C2" w:rsidRPr="007708D7" w:rsidRDefault="001575C2" w:rsidP="00D759C8">
            <w:pPr>
              <w:pStyle w:val="afffffffffff4"/>
              <w:jc w:val="left"/>
              <w:rPr>
                <w:rFonts w:cs="Times New Roman"/>
                <w:sz w:val="18"/>
              </w:rPr>
            </w:pPr>
            <w:r w:rsidRPr="007708D7">
              <w:rPr>
                <w:rFonts w:cs="Times New Roman"/>
                <w:sz w:val="18"/>
              </w:rPr>
              <w:t>肯塔堡飞散试验的混合料损失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D8C000" w14:textId="77777777" w:rsidR="001575C2" w:rsidRPr="007708D7" w:rsidRDefault="001575C2" w:rsidP="00D759C8">
            <w:pPr>
              <w:pStyle w:val="afffffffffff4"/>
              <w:rPr>
                <w:rFonts w:cs="Times New Roman"/>
                <w:sz w:val="18"/>
              </w:rPr>
            </w:pPr>
            <w:r w:rsidRPr="007708D7">
              <w:rPr>
                <w:rFonts w:cs="Times New Roman"/>
                <w:sz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4AA1B5" w14:textId="77777777" w:rsidR="001575C2" w:rsidRPr="007708D7" w:rsidRDefault="001575C2" w:rsidP="00D759C8">
            <w:pPr>
              <w:pStyle w:val="afffffffffff4"/>
              <w:rPr>
                <w:rFonts w:cs="Times New Roman"/>
                <w:sz w:val="18"/>
              </w:rPr>
            </w:pPr>
            <w:r w:rsidRPr="007708D7">
              <w:rPr>
                <w:rFonts w:cs="Times New Roman"/>
                <w:sz w:val="18"/>
              </w:rPr>
              <w:t>≤15</w:t>
            </w:r>
          </w:p>
        </w:tc>
        <w:tc>
          <w:tcPr>
            <w:tcW w:w="1406" w:type="dxa"/>
            <w:tcBorders>
              <w:top w:val="single" w:sz="4" w:space="0" w:color="auto"/>
              <w:left w:val="single" w:sz="4" w:space="0" w:color="auto"/>
              <w:bottom w:val="single" w:sz="4" w:space="0" w:color="auto"/>
              <w:right w:val="single" w:sz="8" w:space="0" w:color="auto"/>
            </w:tcBorders>
            <w:shd w:val="clear" w:color="auto" w:fill="auto"/>
            <w:vAlign w:val="center"/>
          </w:tcPr>
          <w:p w14:paraId="532A7132" w14:textId="77777777" w:rsidR="001575C2" w:rsidRPr="007708D7" w:rsidRDefault="001575C2" w:rsidP="00D759C8">
            <w:pPr>
              <w:pStyle w:val="afffffffffff4"/>
              <w:rPr>
                <w:rFonts w:cs="Times New Roman"/>
                <w:sz w:val="18"/>
              </w:rPr>
            </w:pPr>
            <w:r w:rsidRPr="007708D7">
              <w:rPr>
                <w:sz w:val="18"/>
                <w:szCs w:val="20"/>
              </w:rPr>
              <w:t xml:space="preserve">JTG E20 </w:t>
            </w:r>
            <w:r w:rsidRPr="007708D7">
              <w:rPr>
                <w:rFonts w:cs="Times New Roman"/>
                <w:sz w:val="18"/>
              </w:rPr>
              <w:t>T0733</w:t>
            </w:r>
          </w:p>
        </w:tc>
      </w:tr>
      <w:tr w:rsidR="001575C2" w:rsidRPr="007708D7" w14:paraId="61508E75" w14:textId="77777777" w:rsidTr="00D759C8">
        <w:trPr>
          <w:trHeight w:val="369"/>
          <w:tblHeader/>
          <w:jc w:val="center"/>
        </w:trPr>
        <w:tc>
          <w:tcPr>
            <w:tcW w:w="9334" w:type="dxa"/>
            <w:gridSpan w:val="4"/>
            <w:tcBorders>
              <w:top w:val="single" w:sz="4" w:space="0" w:color="auto"/>
              <w:left w:val="single" w:sz="8" w:space="0" w:color="auto"/>
              <w:bottom w:val="single" w:sz="8" w:space="0" w:color="auto"/>
              <w:right w:val="single" w:sz="8" w:space="0" w:color="auto"/>
            </w:tcBorders>
            <w:shd w:val="clear" w:color="auto" w:fill="auto"/>
            <w:vAlign w:val="center"/>
          </w:tcPr>
          <w:p w14:paraId="6B541A16" w14:textId="77777777" w:rsidR="001575C2" w:rsidRPr="007708D7" w:rsidRDefault="001575C2" w:rsidP="00D759C8">
            <w:pPr>
              <w:pStyle w:val="afffff"/>
              <w:ind w:firstLineChars="100" w:firstLine="180"/>
              <w:rPr>
                <w:rFonts w:ascii="Times New Roman"/>
                <w:sz w:val="18"/>
                <w:szCs w:val="18"/>
              </w:rPr>
            </w:pPr>
            <w:r w:rsidRPr="007708D7">
              <w:rPr>
                <w:rFonts w:ascii="Times New Roman"/>
                <w:sz w:val="18"/>
                <w:szCs w:val="18"/>
                <w:vertAlign w:val="superscript"/>
              </w:rPr>
              <w:t>a</w:t>
            </w:r>
            <w:r w:rsidRPr="007708D7">
              <w:rPr>
                <w:rFonts w:ascii="Times New Roman"/>
                <w:sz w:val="18"/>
                <w:szCs w:val="18"/>
              </w:rPr>
              <w:t xml:space="preserve"> </w:t>
            </w:r>
            <w:r w:rsidRPr="007708D7">
              <w:rPr>
                <w:rFonts w:ascii="Times New Roman"/>
                <w:sz w:val="18"/>
                <w:szCs w:val="18"/>
              </w:rPr>
              <w:t>稳定度难以达到要求时，容许放宽到</w:t>
            </w:r>
            <w:r w:rsidRPr="007708D7">
              <w:rPr>
                <w:rFonts w:ascii="Times New Roman"/>
                <w:sz w:val="18"/>
                <w:szCs w:val="18"/>
              </w:rPr>
              <w:t>5.5kN</w:t>
            </w:r>
            <w:r w:rsidRPr="007708D7">
              <w:rPr>
                <w:rFonts w:ascii="Times New Roman"/>
                <w:sz w:val="18"/>
                <w:szCs w:val="18"/>
              </w:rPr>
              <w:t>，但动稳定度检验必须合格。</w:t>
            </w:r>
          </w:p>
          <w:p w14:paraId="1479BDF9" w14:textId="77777777" w:rsidR="001575C2" w:rsidRPr="007708D7" w:rsidRDefault="001575C2" w:rsidP="00D759C8">
            <w:pPr>
              <w:pStyle w:val="afffff"/>
              <w:ind w:firstLineChars="100" w:firstLine="180"/>
              <w:rPr>
                <w:rFonts w:ascii="Times New Roman"/>
                <w:sz w:val="18"/>
                <w:szCs w:val="18"/>
              </w:rPr>
            </w:pPr>
            <w:r w:rsidRPr="007708D7">
              <w:rPr>
                <w:rFonts w:ascii="Times New Roman"/>
                <w:sz w:val="18"/>
                <w:szCs w:val="18"/>
                <w:vertAlign w:val="superscript"/>
              </w:rPr>
              <w:t xml:space="preserve">b </w:t>
            </w:r>
            <w:r w:rsidRPr="007708D7">
              <w:rPr>
                <w:rFonts w:ascii="Times New Roman"/>
                <w:sz w:val="18"/>
                <w:szCs w:val="18"/>
              </w:rPr>
              <w:t>对特重交通荷载等级道路，在（</w:t>
            </w:r>
            <w:r w:rsidRPr="007708D7">
              <w:rPr>
                <w:rFonts w:ascii="Times New Roman"/>
                <w:sz w:val="18"/>
                <w:szCs w:val="18"/>
              </w:rPr>
              <w:t>70℃</w:t>
            </w:r>
            <w:r w:rsidRPr="007708D7">
              <w:rPr>
                <w:rFonts w:ascii="Times New Roman"/>
                <w:sz w:val="18"/>
                <w:szCs w:val="18"/>
              </w:rPr>
              <w:t>，</w:t>
            </w:r>
            <w:r w:rsidRPr="007708D7">
              <w:rPr>
                <w:rFonts w:ascii="Times New Roman"/>
                <w:sz w:val="18"/>
                <w:szCs w:val="18"/>
              </w:rPr>
              <w:t xml:space="preserve">0.7 </w:t>
            </w:r>
            <w:proofErr w:type="spellStart"/>
            <w:r w:rsidRPr="007708D7">
              <w:rPr>
                <w:rFonts w:ascii="Times New Roman"/>
                <w:sz w:val="18"/>
                <w:szCs w:val="18"/>
              </w:rPr>
              <w:t>MPa</w:t>
            </w:r>
            <w:proofErr w:type="spellEnd"/>
            <w:r w:rsidRPr="007708D7">
              <w:rPr>
                <w:rFonts w:ascii="Times New Roman"/>
                <w:sz w:val="18"/>
                <w:szCs w:val="18"/>
              </w:rPr>
              <w:t>）或（</w:t>
            </w:r>
            <w:r w:rsidRPr="007708D7">
              <w:rPr>
                <w:rFonts w:ascii="Times New Roman"/>
                <w:sz w:val="18"/>
                <w:szCs w:val="18"/>
              </w:rPr>
              <w:t>60℃</w:t>
            </w:r>
            <w:r w:rsidRPr="007708D7">
              <w:rPr>
                <w:rFonts w:ascii="Times New Roman"/>
                <w:sz w:val="18"/>
                <w:szCs w:val="18"/>
              </w:rPr>
              <w:t>，</w:t>
            </w:r>
            <w:r w:rsidRPr="007708D7">
              <w:rPr>
                <w:rFonts w:ascii="Times New Roman"/>
                <w:sz w:val="18"/>
                <w:szCs w:val="18"/>
              </w:rPr>
              <w:t xml:space="preserve">1.0 </w:t>
            </w:r>
            <w:proofErr w:type="spellStart"/>
            <w:r w:rsidRPr="007708D7">
              <w:rPr>
                <w:rFonts w:ascii="Times New Roman"/>
                <w:sz w:val="18"/>
                <w:szCs w:val="18"/>
              </w:rPr>
              <w:t>MPa</w:t>
            </w:r>
            <w:proofErr w:type="spellEnd"/>
            <w:r w:rsidRPr="007708D7">
              <w:rPr>
                <w:rFonts w:ascii="Times New Roman"/>
                <w:sz w:val="18"/>
                <w:szCs w:val="18"/>
              </w:rPr>
              <w:t>）试验条件下进行动稳定度测试。</w:t>
            </w:r>
          </w:p>
          <w:p w14:paraId="1D79B63A" w14:textId="77777777" w:rsidR="001575C2" w:rsidRPr="007708D7" w:rsidRDefault="001575C2" w:rsidP="00D759C8">
            <w:pPr>
              <w:pStyle w:val="afffff"/>
              <w:ind w:firstLineChars="100" w:firstLine="180"/>
              <w:rPr>
                <w:rFonts w:ascii="Times New Roman"/>
                <w:sz w:val="18"/>
              </w:rPr>
            </w:pPr>
            <w:r w:rsidRPr="007708D7">
              <w:rPr>
                <w:rFonts w:ascii="Times New Roman"/>
                <w:sz w:val="18"/>
                <w:szCs w:val="18"/>
                <w:vertAlign w:val="superscript"/>
              </w:rPr>
              <w:t xml:space="preserve">c </w:t>
            </w:r>
            <w:r w:rsidRPr="007708D7">
              <w:rPr>
                <w:rFonts w:ascii="Times New Roman"/>
                <w:sz w:val="18"/>
                <w:szCs w:val="18"/>
              </w:rPr>
              <w:t>对极重交通荷载等级道路，在（</w:t>
            </w:r>
            <w:r w:rsidRPr="007708D7">
              <w:rPr>
                <w:rFonts w:ascii="Times New Roman"/>
                <w:sz w:val="18"/>
                <w:szCs w:val="18"/>
              </w:rPr>
              <w:t>70℃</w:t>
            </w:r>
            <w:r w:rsidRPr="007708D7">
              <w:rPr>
                <w:rFonts w:ascii="Times New Roman"/>
                <w:sz w:val="18"/>
                <w:szCs w:val="18"/>
              </w:rPr>
              <w:t>，</w:t>
            </w:r>
            <w:r w:rsidRPr="007708D7">
              <w:rPr>
                <w:rFonts w:ascii="Times New Roman"/>
                <w:sz w:val="18"/>
                <w:szCs w:val="18"/>
              </w:rPr>
              <w:t xml:space="preserve">1.0 </w:t>
            </w:r>
            <w:proofErr w:type="spellStart"/>
            <w:r w:rsidRPr="007708D7">
              <w:rPr>
                <w:rFonts w:ascii="Times New Roman"/>
                <w:sz w:val="18"/>
                <w:szCs w:val="18"/>
              </w:rPr>
              <w:t>MPa</w:t>
            </w:r>
            <w:proofErr w:type="spellEnd"/>
            <w:r w:rsidRPr="007708D7">
              <w:rPr>
                <w:rFonts w:ascii="Times New Roman"/>
                <w:sz w:val="18"/>
                <w:szCs w:val="18"/>
              </w:rPr>
              <w:t>）试验条件下进行动稳定度测试。</w:t>
            </w:r>
          </w:p>
        </w:tc>
      </w:tr>
    </w:tbl>
    <w:p w14:paraId="6CA5EA4F" w14:textId="77777777" w:rsidR="005D7B46" w:rsidRPr="007708D7" w:rsidRDefault="005D7B46" w:rsidP="005D7B46">
      <w:pPr>
        <w:pStyle w:val="affd"/>
        <w:spacing w:before="156" w:after="156"/>
      </w:pPr>
      <w:bookmarkStart w:id="63" w:name="_Toc165280288"/>
      <w:r w:rsidRPr="007708D7">
        <w:rPr>
          <w:rFonts w:hint="eastAsia"/>
        </w:rPr>
        <w:t>岩沥青复配改性添加剂掺量及优化</w:t>
      </w:r>
      <w:bookmarkEnd w:id="63"/>
    </w:p>
    <w:p w14:paraId="341AD23C" w14:textId="77777777" w:rsidR="005D7B46" w:rsidRPr="007708D7" w:rsidRDefault="005D7B46" w:rsidP="005D7B46">
      <w:pPr>
        <w:pStyle w:val="affffffffb"/>
        <w:ind w:left="0"/>
      </w:pPr>
      <w:r w:rsidRPr="007708D7">
        <w:rPr>
          <w:rFonts w:hint="eastAsia"/>
        </w:rPr>
        <w:t>RCA掺量应根据路用性能要求、工程项目的气候和交通量条件等因素确定</w:t>
      </w:r>
      <w:r w:rsidRPr="007708D7">
        <w:rPr>
          <w:rFonts w:hint="eastAsia"/>
          <w:lang w:val="zh-TW"/>
        </w:rPr>
        <w:t>。</w:t>
      </w:r>
    </w:p>
    <w:p w14:paraId="04001341" w14:textId="2B0C2E53" w:rsidR="005D7B46" w:rsidRPr="007708D7" w:rsidRDefault="005D7B46" w:rsidP="005D7B46">
      <w:pPr>
        <w:pStyle w:val="affffffffb"/>
        <w:ind w:left="0"/>
      </w:pPr>
      <w:r w:rsidRPr="007708D7">
        <w:rPr>
          <w:rFonts w:hint="eastAsia"/>
        </w:rPr>
        <w:t>施工单位应结合本地区RCA工程经验确定RCA掺量值，在缺乏工程经验时，可参考表</w:t>
      </w:r>
      <w:r>
        <w:rPr>
          <w:rFonts w:hint="eastAsia"/>
        </w:rPr>
        <w:t>8</w:t>
      </w:r>
      <w:r w:rsidRPr="007708D7">
        <w:rPr>
          <w:rFonts w:hint="eastAsia"/>
        </w:rPr>
        <w:t>给出的掺量掺入。</w:t>
      </w:r>
    </w:p>
    <w:p w14:paraId="11EF54B8" w14:textId="77777777" w:rsidR="005D7B46" w:rsidRPr="007708D7" w:rsidRDefault="005D7B46" w:rsidP="005D7B46">
      <w:pPr>
        <w:pStyle w:val="aff2"/>
        <w:spacing w:before="156" w:after="156"/>
        <w:ind w:left="0"/>
      </w:pPr>
      <w:r w:rsidRPr="007708D7">
        <w:rPr>
          <w:rFonts w:hint="eastAsia"/>
        </w:rPr>
        <w:lastRenderedPageBreak/>
        <w:t>RCA推荐掺量参考范围</w:t>
      </w:r>
    </w:p>
    <w:tbl>
      <w:tblPr>
        <w:tblW w:w="9334" w:type="dxa"/>
        <w:jc w:val="center"/>
        <w:tblBorders>
          <w:top w:val="single" w:sz="8" w:space="0" w:color="auto"/>
          <w:left w:val="single" w:sz="8" w:space="0" w:color="auto"/>
          <w:bottom w:val="single" w:sz="8" w:space="0" w:color="auto"/>
          <w:right w:val="single" w:sz="8" w:space="0" w:color="auto"/>
          <w:insideH w:val="single" w:sz="6" w:space="0" w:color="auto"/>
          <w:insideV w:val="single" w:sz="4" w:space="0" w:color="auto"/>
        </w:tblBorders>
        <w:tblLayout w:type="fixed"/>
        <w:tblCellMar>
          <w:left w:w="0" w:type="dxa"/>
          <w:right w:w="0" w:type="dxa"/>
        </w:tblCellMar>
        <w:tblLook w:val="04A0" w:firstRow="1" w:lastRow="0" w:firstColumn="1" w:lastColumn="0" w:noHBand="0" w:noVBand="1"/>
      </w:tblPr>
      <w:tblGrid>
        <w:gridCol w:w="5083"/>
        <w:gridCol w:w="4251"/>
      </w:tblGrid>
      <w:tr w:rsidR="005D7B46" w:rsidRPr="007708D7" w14:paraId="4736D2ED" w14:textId="77777777" w:rsidTr="005D7B46">
        <w:trPr>
          <w:trHeight w:val="369"/>
          <w:jc w:val="center"/>
        </w:trPr>
        <w:tc>
          <w:tcPr>
            <w:tcW w:w="5083" w:type="dxa"/>
            <w:tcBorders>
              <w:top w:val="single" w:sz="8" w:space="0" w:color="auto"/>
              <w:bottom w:val="single" w:sz="8" w:space="0" w:color="auto"/>
            </w:tcBorders>
            <w:shd w:val="clear" w:color="auto" w:fill="auto"/>
            <w:vAlign w:val="center"/>
          </w:tcPr>
          <w:p w14:paraId="2591E1D9" w14:textId="77777777" w:rsidR="005D7B46" w:rsidRPr="007708D7" w:rsidRDefault="005D7B46" w:rsidP="00E87538">
            <w:pPr>
              <w:pStyle w:val="afffffffffff4"/>
              <w:rPr>
                <w:sz w:val="18"/>
              </w:rPr>
            </w:pPr>
            <w:r w:rsidRPr="007708D7">
              <w:rPr>
                <w:rFonts w:hint="eastAsia"/>
                <w:sz w:val="18"/>
              </w:rPr>
              <w:t>掺量选取范围（</w:t>
            </w:r>
            <w:r w:rsidRPr="007708D7">
              <w:rPr>
                <w:sz w:val="18"/>
              </w:rPr>
              <w:t>％</w:t>
            </w:r>
            <w:r w:rsidRPr="007708D7">
              <w:rPr>
                <w:rFonts w:hint="eastAsia"/>
                <w:sz w:val="18"/>
              </w:rPr>
              <w:t>）</w:t>
            </w:r>
          </w:p>
        </w:tc>
        <w:tc>
          <w:tcPr>
            <w:tcW w:w="4251" w:type="dxa"/>
            <w:tcBorders>
              <w:top w:val="single" w:sz="8" w:space="0" w:color="auto"/>
              <w:bottom w:val="single" w:sz="8" w:space="0" w:color="auto"/>
            </w:tcBorders>
            <w:shd w:val="clear" w:color="auto" w:fill="auto"/>
            <w:vAlign w:val="center"/>
          </w:tcPr>
          <w:p w14:paraId="689214DA" w14:textId="77777777" w:rsidR="005D7B46" w:rsidRPr="007708D7" w:rsidRDefault="005D7B46" w:rsidP="00E87538">
            <w:pPr>
              <w:pStyle w:val="afffffffffff4"/>
              <w:rPr>
                <w:sz w:val="18"/>
              </w:rPr>
            </w:pPr>
            <w:r w:rsidRPr="007708D7">
              <w:rPr>
                <w:rFonts w:hint="eastAsia"/>
                <w:sz w:val="18"/>
              </w:rPr>
              <w:t>推荐掺量（</w:t>
            </w:r>
            <w:r w:rsidRPr="007708D7">
              <w:rPr>
                <w:sz w:val="18"/>
              </w:rPr>
              <w:t>％</w:t>
            </w:r>
            <w:r w:rsidRPr="007708D7">
              <w:rPr>
                <w:rFonts w:hint="eastAsia"/>
                <w:sz w:val="18"/>
              </w:rPr>
              <w:t>）</w:t>
            </w:r>
          </w:p>
        </w:tc>
      </w:tr>
      <w:tr w:rsidR="005D7B46" w:rsidRPr="007708D7" w14:paraId="59128B8A" w14:textId="77777777" w:rsidTr="005D7B46">
        <w:trPr>
          <w:trHeight w:val="369"/>
          <w:jc w:val="center"/>
        </w:trPr>
        <w:tc>
          <w:tcPr>
            <w:tcW w:w="5083" w:type="dxa"/>
            <w:tcBorders>
              <w:top w:val="single" w:sz="8" w:space="0" w:color="auto"/>
              <w:bottom w:val="single" w:sz="8" w:space="0" w:color="auto"/>
            </w:tcBorders>
            <w:shd w:val="clear" w:color="auto" w:fill="auto"/>
            <w:vAlign w:val="center"/>
          </w:tcPr>
          <w:p w14:paraId="1D469EDF" w14:textId="77777777" w:rsidR="005D7B46" w:rsidRPr="007708D7" w:rsidRDefault="005D7B46" w:rsidP="00E87538">
            <w:pPr>
              <w:pStyle w:val="afffffffffff4"/>
              <w:rPr>
                <w:sz w:val="18"/>
              </w:rPr>
            </w:pPr>
            <w:r w:rsidRPr="007708D7">
              <w:rPr>
                <w:rFonts w:hint="eastAsia"/>
                <w:sz w:val="18"/>
              </w:rPr>
              <w:t>0.8</w:t>
            </w:r>
            <w:r w:rsidRPr="007708D7">
              <w:rPr>
                <w:rFonts w:hint="eastAsia"/>
                <w:sz w:val="18"/>
              </w:rPr>
              <w:t>～</w:t>
            </w:r>
            <w:r w:rsidRPr="007708D7">
              <w:rPr>
                <w:sz w:val="18"/>
              </w:rPr>
              <w:t>2.0</w:t>
            </w:r>
          </w:p>
        </w:tc>
        <w:tc>
          <w:tcPr>
            <w:tcW w:w="4251" w:type="dxa"/>
            <w:tcBorders>
              <w:top w:val="single" w:sz="8" w:space="0" w:color="auto"/>
              <w:bottom w:val="single" w:sz="8" w:space="0" w:color="auto"/>
            </w:tcBorders>
            <w:shd w:val="clear" w:color="auto" w:fill="auto"/>
            <w:vAlign w:val="center"/>
          </w:tcPr>
          <w:p w14:paraId="3949A382" w14:textId="77777777" w:rsidR="005D7B46" w:rsidRPr="007708D7" w:rsidRDefault="005D7B46" w:rsidP="00E87538">
            <w:pPr>
              <w:pStyle w:val="afffffffffff4"/>
              <w:rPr>
                <w:sz w:val="18"/>
              </w:rPr>
            </w:pPr>
            <w:r w:rsidRPr="007708D7">
              <w:rPr>
                <w:sz w:val="18"/>
              </w:rPr>
              <w:t>0.8</w:t>
            </w:r>
            <w:r w:rsidRPr="007708D7">
              <w:rPr>
                <w:rFonts w:hint="eastAsia"/>
                <w:sz w:val="18"/>
              </w:rPr>
              <w:t>～</w:t>
            </w:r>
            <w:r w:rsidRPr="007708D7">
              <w:rPr>
                <w:sz w:val="18"/>
              </w:rPr>
              <w:t>1.2</w:t>
            </w:r>
          </w:p>
        </w:tc>
      </w:tr>
    </w:tbl>
    <w:p w14:paraId="37801AC1" w14:textId="77777777" w:rsidR="005D7B46" w:rsidRPr="007708D7" w:rsidRDefault="005D7B46" w:rsidP="005D7B46">
      <w:pPr>
        <w:pStyle w:val="affffffffb"/>
        <w:ind w:left="0"/>
      </w:pPr>
      <w:r w:rsidRPr="007708D7">
        <w:rPr>
          <w:rFonts w:hint="eastAsia"/>
        </w:rPr>
        <w:t>根据初步选定的掺量，以0.3％为级差，向增加掺量值方向和减少掺量值方向各做1组试验，并对不同RCA掺量的改性沥青混合料进行性能测试。</w:t>
      </w:r>
    </w:p>
    <w:p w14:paraId="488F2DFD" w14:textId="77777777" w:rsidR="005D7B46" w:rsidRPr="007708D7" w:rsidRDefault="005D7B46" w:rsidP="005D7B46">
      <w:pPr>
        <w:pStyle w:val="affffffffb"/>
        <w:ind w:left="0"/>
      </w:pPr>
      <w:r w:rsidRPr="007708D7">
        <w:rPr>
          <w:rFonts w:hint="eastAsia"/>
        </w:rPr>
        <w:t>添加RCA的沥青混合料，在确定的普通沥青混合料最佳油石比基础上，降低沥青含量（RCA-AC可降低 0.4％～0.8％，RCA-SMA可降低 0.8％～1.2％），进行沥青混合料的配合比设计，并根据混合料性能试验结果，最终确定</w:t>
      </w:r>
      <w:r>
        <w:rPr>
          <w:rFonts w:hint="eastAsia"/>
        </w:rPr>
        <w:t>R</w:t>
      </w:r>
      <w:r>
        <w:t>CA</w:t>
      </w:r>
      <w:r w:rsidRPr="007708D7">
        <w:rPr>
          <w:rFonts w:hint="eastAsia"/>
        </w:rPr>
        <w:t>沥青混合料的最佳油石比。</w:t>
      </w:r>
    </w:p>
    <w:p w14:paraId="37E40E83" w14:textId="77777777" w:rsidR="005D7B46" w:rsidRPr="007708D7" w:rsidRDefault="005D7B46" w:rsidP="005D7B46">
      <w:pPr>
        <w:pStyle w:val="affffffffb"/>
        <w:ind w:left="0"/>
      </w:pPr>
      <w:r w:rsidRPr="007708D7">
        <w:rPr>
          <w:rFonts w:hint="eastAsia"/>
        </w:rPr>
        <w:t>对测试得到的马歇尔稳定度、低温性能、水稳定性、高温稳定性等结果应进行综合分析，并确定最佳的RCA掺量值。</w:t>
      </w:r>
    </w:p>
    <w:p w14:paraId="27934D5C" w14:textId="37512107" w:rsidR="00C1012F" w:rsidRPr="007708D7" w:rsidRDefault="007B4269" w:rsidP="00031AB2">
      <w:pPr>
        <w:pStyle w:val="affd"/>
        <w:spacing w:before="156" w:after="156"/>
      </w:pPr>
      <w:bookmarkStart w:id="64" w:name="_Toc165280289"/>
      <w:r w:rsidRPr="007708D7">
        <w:rPr>
          <w:rFonts w:hint="eastAsia"/>
        </w:rPr>
        <w:t>生产配合比设计与验证</w:t>
      </w:r>
      <w:bookmarkEnd w:id="64"/>
    </w:p>
    <w:p w14:paraId="590B9704" w14:textId="77777777" w:rsidR="00C1012F" w:rsidRPr="007708D7" w:rsidRDefault="007B4269" w:rsidP="00AD581E">
      <w:pPr>
        <w:pStyle w:val="affffffffb"/>
        <w:ind w:left="0"/>
      </w:pPr>
      <w:r w:rsidRPr="007708D7">
        <w:rPr>
          <w:rFonts w:hint="eastAsia"/>
        </w:rPr>
        <w:t>RCA-AC混合料、RCA-SMA混合料宜参照JTG F40给出的方法进行配合比设计</w:t>
      </w:r>
      <w:r w:rsidR="00CF1199" w:rsidRPr="007708D7">
        <w:rPr>
          <w:rFonts w:hint="eastAsia"/>
        </w:rPr>
        <w:t>，</w:t>
      </w:r>
      <w:proofErr w:type="spellStart"/>
      <w:r w:rsidR="00CF1199" w:rsidRPr="007708D7">
        <w:rPr>
          <w:rFonts w:hint="eastAsia"/>
        </w:rPr>
        <w:t>Sup</w:t>
      </w:r>
      <w:r w:rsidR="00CF1199" w:rsidRPr="007708D7">
        <w:t>erpave</w:t>
      </w:r>
      <w:proofErr w:type="spellEnd"/>
      <w:r w:rsidR="00CF1199" w:rsidRPr="007708D7">
        <w:rPr>
          <w:rFonts w:hint="eastAsia"/>
        </w:rPr>
        <w:t>类沥青混合料可参照T</w:t>
      </w:r>
      <w:r w:rsidR="00CF1199" w:rsidRPr="007708D7">
        <w:t>/CHTS 10046</w:t>
      </w:r>
      <w:r w:rsidR="00CF1199" w:rsidRPr="007708D7">
        <w:rPr>
          <w:rFonts w:hint="eastAsia"/>
        </w:rPr>
        <w:t>进行配合比设计</w:t>
      </w:r>
      <w:r w:rsidRPr="007708D7">
        <w:rPr>
          <w:rFonts w:hint="eastAsia"/>
        </w:rPr>
        <w:t>。</w:t>
      </w:r>
    </w:p>
    <w:p w14:paraId="2CAD5111" w14:textId="77777777" w:rsidR="00C1012F" w:rsidRPr="007708D7" w:rsidRDefault="007B4269" w:rsidP="00AD581E">
      <w:pPr>
        <w:pStyle w:val="affffffffb"/>
        <w:ind w:left="0"/>
      </w:pPr>
      <w:r w:rsidRPr="007708D7">
        <w:rPr>
          <w:rFonts w:hint="eastAsia"/>
        </w:rPr>
        <w:t>按设计配合比生产的混合料进行试拌、试铺时，应重点检验沥青混合料质量的稳定性，并应进行车辙、浸水马歇尔试验等性能检验。应根据检验结果，确定最佳的生产配合比。</w:t>
      </w:r>
    </w:p>
    <w:p w14:paraId="100BC023" w14:textId="77777777" w:rsidR="00C1012F" w:rsidRPr="007708D7" w:rsidRDefault="007B4269" w:rsidP="00AD581E">
      <w:pPr>
        <w:pStyle w:val="affffffffb"/>
        <w:ind w:left="0"/>
      </w:pPr>
      <w:bookmarkStart w:id="65" w:name="_Hlk62423298"/>
      <w:r w:rsidRPr="007708D7">
        <w:rPr>
          <w:rFonts w:hint="eastAsia"/>
        </w:rPr>
        <w:t>根据油石比检验结果分析确定沥青用量的取值范围，并通过试验确定压实方案。</w:t>
      </w:r>
      <w:bookmarkEnd w:id="65"/>
    </w:p>
    <w:p w14:paraId="2DD6B2B7" w14:textId="77777777" w:rsidR="00C1012F" w:rsidRPr="007708D7" w:rsidRDefault="007B4269">
      <w:pPr>
        <w:pStyle w:val="affc"/>
        <w:spacing w:before="312" w:after="312"/>
      </w:pPr>
      <w:bookmarkStart w:id="66" w:name="_Toc165280290"/>
      <w:r w:rsidRPr="007708D7">
        <w:rPr>
          <w:rFonts w:hint="eastAsia"/>
        </w:rPr>
        <w:t>现场施工</w:t>
      </w:r>
      <w:bookmarkEnd w:id="66"/>
    </w:p>
    <w:p w14:paraId="2092F292" w14:textId="77777777" w:rsidR="00C1012F" w:rsidRPr="007708D7" w:rsidRDefault="007B4269" w:rsidP="00031AB2">
      <w:pPr>
        <w:pStyle w:val="affd"/>
        <w:spacing w:before="156" w:after="156"/>
      </w:pPr>
      <w:bookmarkStart w:id="67" w:name="_Toc165280291"/>
      <w:r w:rsidRPr="007708D7">
        <w:rPr>
          <w:rFonts w:hint="eastAsia"/>
        </w:rPr>
        <w:t>一般规定</w:t>
      </w:r>
      <w:bookmarkEnd w:id="67"/>
    </w:p>
    <w:p w14:paraId="40708795" w14:textId="77777777" w:rsidR="00C1012F" w:rsidRPr="007708D7" w:rsidRDefault="007B4269" w:rsidP="00AD581E">
      <w:pPr>
        <w:pStyle w:val="affffffffb"/>
        <w:ind w:left="0"/>
      </w:pPr>
      <w:r w:rsidRPr="007708D7">
        <w:rPr>
          <w:rFonts w:hint="eastAsia"/>
        </w:rPr>
        <w:t>RCA应在通风、干燥的环境中储存，并采取防雨、防潮、防污染、消防安全及环境保护等措施。</w:t>
      </w:r>
    </w:p>
    <w:p w14:paraId="380E2FFA" w14:textId="77777777" w:rsidR="0056145D" w:rsidRPr="007708D7" w:rsidRDefault="00762685" w:rsidP="00AD581E">
      <w:pPr>
        <w:pStyle w:val="affffffffb"/>
        <w:ind w:left="0"/>
      </w:pPr>
      <w:r w:rsidRPr="007708D7">
        <w:rPr>
          <w:rFonts w:hint="eastAsia"/>
        </w:rPr>
        <w:t>R</w:t>
      </w:r>
      <w:r w:rsidRPr="007708D7">
        <w:t>CA</w:t>
      </w:r>
      <w:r w:rsidRPr="007708D7">
        <w:rPr>
          <w:rFonts w:hint="eastAsia"/>
        </w:rPr>
        <w:t>沥青混合料应采用“干法”工艺进行拌和。</w:t>
      </w:r>
    </w:p>
    <w:p w14:paraId="1353634A" w14:textId="77777777" w:rsidR="00C1012F" w:rsidRPr="007708D7" w:rsidRDefault="0056145D" w:rsidP="00AD581E">
      <w:pPr>
        <w:pStyle w:val="affffffffb"/>
        <w:ind w:left="0"/>
      </w:pPr>
      <w:r w:rsidRPr="007708D7">
        <w:rPr>
          <w:rFonts w:hint="eastAsia"/>
        </w:rPr>
        <w:t>岩沥青复配改性添加剂路面</w:t>
      </w:r>
      <w:r w:rsidR="007B4269" w:rsidRPr="007708D7">
        <w:rPr>
          <w:rFonts w:hint="eastAsia"/>
        </w:rPr>
        <w:t>现场施工应遵循</w:t>
      </w:r>
      <w:r w:rsidR="00F07268" w:rsidRPr="007708D7">
        <w:rPr>
          <w:rFonts w:hint="eastAsia"/>
        </w:rPr>
        <w:t>附录A</w:t>
      </w:r>
      <w:r w:rsidR="007B4269" w:rsidRPr="007708D7">
        <w:rPr>
          <w:rFonts w:hint="eastAsia"/>
        </w:rPr>
        <w:t>规定的工艺流程进行。</w:t>
      </w:r>
    </w:p>
    <w:p w14:paraId="0114BCB8" w14:textId="77777777" w:rsidR="00C1012F" w:rsidRPr="007708D7" w:rsidRDefault="007B4269" w:rsidP="00031AB2">
      <w:pPr>
        <w:pStyle w:val="affd"/>
        <w:spacing w:before="156" w:after="156"/>
      </w:pPr>
      <w:bookmarkStart w:id="68" w:name="_Toc165280292"/>
      <w:r w:rsidRPr="007708D7">
        <w:rPr>
          <w:rFonts w:hint="eastAsia"/>
        </w:rPr>
        <w:t>混合料拌制</w:t>
      </w:r>
      <w:bookmarkEnd w:id="68"/>
    </w:p>
    <w:p w14:paraId="1398801D" w14:textId="77777777" w:rsidR="00C1012F" w:rsidRPr="007708D7" w:rsidRDefault="00AE4AD5" w:rsidP="00AD581E">
      <w:pPr>
        <w:pStyle w:val="affffffffb"/>
        <w:ind w:left="0"/>
      </w:pPr>
      <w:r w:rsidRPr="007708D7">
        <w:rPr>
          <w:rFonts w:hint="eastAsia"/>
        </w:rPr>
        <w:t>“干法”工艺直投R</w:t>
      </w:r>
      <w:r w:rsidRPr="007708D7">
        <w:t>CA</w:t>
      </w:r>
      <w:r w:rsidRPr="007708D7">
        <w:rPr>
          <w:rFonts w:hint="eastAsia"/>
        </w:rPr>
        <w:t>时</w:t>
      </w:r>
      <w:r w:rsidR="007B4269" w:rsidRPr="007708D7">
        <w:rPr>
          <w:rFonts w:hint="eastAsia"/>
        </w:rPr>
        <w:t>采用密闭输送管直接与拌和锅相连，投放设备应具有自动称量计量装置，计量精度应准确、稳定，按生产配合比，在10s内将RCA密闭输送投放至拌和锅中与集料进行拌和。</w:t>
      </w:r>
    </w:p>
    <w:p w14:paraId="5C77A4E3" w14:textId="77777777" w:rsidR="00C1012F" w:rsidRPr="007708D7" w:rsidRDefault="007B4269" w:rsidP="00AD581E">
      <w:pPr>
        <w:pStyle w:val="affffffffb"/>
        <w:ind w:left="0"/>
      </w:pPr>
      <w:r w:rsidRPr="007708D7">
        <w:rPr>
          <w:rFonts w:hint="eastAsia"/>
        </w:rPr>
        <w:t>混合料应在沥青拌和厂（场、站）应按照以下方法进行：</w:t>
      </w:r>
    </w:p>
    <w:p w14:paraId="74FD8153" w14:textId="77777777" w:rsidR="00C1012F" w:rsidRPr="007708D7" w:rsidRDefault="007B4269">
      <w:pPr>
        <w:pStyle w:val="af5"/>
        <w:numPr>
          <w:ilvl w:val="0"/>
          <w:numId w:val="33"/>
        </w:numPr>
      </w:pPr>
      <w:r w:rsidRPr="007708D7">
        <w:rPr>
          <w:rFonts w:hint="eastAsia"/>
        </w:rPr>
        <w:t>采用拌和机械“干法”工艺拌制，拌和时间：RCA-AC为 35s～40s；RCA-SMA为 50s～55s；</w:t>
      </w:r>
    </w:p>
    <w:p w14:paraId="3C57420B" w14:textId="77777777" w:rsidR="00C1012F" w:rsidRPr="007708D7" w:rsidRDefault="007B4269">
      <w:pPr>
        <w:pStyle w:val="af5"/>
        <w:numPr>
          <w:ilvl w:val="0"/>
          <w:numId w:val="33"/>
        </w:numPr>
      </w:pPr>
      <w:r w:rsidRPr="007708D7">
        <w:rPr>
          <w:rFonts w:hint="eastAsia"/>
        </w:rPr>
        <w:t>拌和时：先将预热后的集料</w:t>
      </w:r>
      <w:r w:rsidR="00762685" w:rsidRPr="007708D7">
        <w:rPr>
          <w:rFonts w:hint="eastAsia"/>
        </w:rPr>
        <w:t>投入</w:t>
      </w:r>
      <w:r w:rsidRPr="007708D7">
        <w:rPr>
          <w:rFonts w:hint="eastAsia"/>
        </w:rPr>
        <w:t>拌和楼内，之后通过专用投放设备将RCA</w:t>
      </w:r>
      <w:r w:rsidR="00762685" w:rsidRPr="007708D7">
        <w:rPr>
          <w:rFonts w:hint="eastAsia"/>
        </w:rPr>
        <w:t>投入</w:t>
      </w:r>
      <w:r w:rsidRPr="007708D7">
        <w:rPr>
          <w:rFonts w:hint="eastAsia"/>
        </w:rPr>
        <w:t>拌和楼内与集料干拌8s～10s；</w:t>
      </w:r>
    </w:p>
    <w:p w14:paraId="7A8D6141" w14:textId="77777777" w:rsidR="00C1012F" w:rsidRPr="007708D7" w:rsidRDefault="007B4269">
      <w:pPr>
        <w:pStyle w:val="af5"/>
        <w:numPr>
          <w:ilvl w:val="0"/>
          <w:numId w:val="33"/>
        </w:numPr>
      </w:pPr>
      <w:r w:rsidRPr="007708D7">
        <w:rPr>
          <w:rFonts w:hint="eastAsia"/>
        </w:rPr>
        <w:t>最后将符合配合比用量的沥青和矿粉分别</w:t>
      </w:r>
      <w:r w:rsidR="00CF1199" w:rsidRPr="007708D7">
        <w:rPr>
          <w:rFonts w:hint="eastAsia"/>
        </w:rPr>
        <w:t>投入</w:t>
      </w:r>
      <w:r w:rsidRPr="007708D7">
        <w:rPr>
          <w:rFonts w:hint="eastAsia"/>
        </w:rPr>
        <w:t>拌和楼内拌和。</w:t>
      </w:r>
    </w:p>
    <w:p w14:paraId="1CD902D6" w14:textId="77777777" w:rsidR="00C1012F" w:rsidRPr="007708D7" w:rsidRDefault="007B4269" w:rsidP="00031AB2">
      <w:pPr>
        <w:pStyle w:val="affd"/>
        <w:spacing w:before="156" w:after="156"/>
      </w:pPr>
      <w:bookmarkStart w:id="69" w:name="_Toc165280293"/>
      <w:r w:rsidRPr="007708D7">
        <w:rPr>
          <w:rFonts w:hint="eastAsia"/>
        </w:rPr>
        <w:t>混合料运输</w:t>
      </w:r>
      <w:r w:rsidR="00762685" w:rsidRPr="007708D7">
        <w:rPr>
          <w:rFonts w:hint="eastAsia"/>
        </w:rPr>
        <w:t>及摊铺</w:t>
      </w:r>
      <w:bookmarkEnd w:id="69"/>
    </w:p>
    <w:p w14:paraId="4C4E87E9" w14:textId="77777777" w:rsidR="00C1012F" w:rsidRPr="007708D7" w:rsidRDefault="00952985" w:rsidP="00AD581E">
      <w:pPr>
        <w:pStyle w:val="affffffffb"/>
        <w:ind w:left="0"/>
      </w:pPr>
      <w:r w:rsidRPr="007708D7">
        <w:rPr>
          <w:rFonts w:hint="eastAsia"/>
        </w:rPr>
        <w:t>R</w:t>
      </w:r>
      <w:r w:rsidRPr="007708D7">
        <w:t>CA</w:t>
      </w:r>
      <w:r w:rsidR="007B4269" w:rsidRPr="007708D7">
        <w:rPr>
          <w:rFonts w:hint="eastAsia"/>
        </w:rPr>
        <w:t>沥青混合料的运输应符合JTG F40中的相关规定，运输中应采取保温、防雨、防污染措施。</w:t>
      </w:r>
    </w:p>
    <w:p w14:paraId="7BC0CA03" w14:textId="77777777" w:rsidR="00C1012F" w:rsidRPr="007708D7" w:rsidRDefault="007B4269" w:rsidP="00AD581E">
      <w:pPr>
        <w:pStyle w:val="affffffffb"/>
        <w:ind w:left="0"/>
      </w:pPr>
      <w:r w:rsidRPr="007708D7">
        <w:rPr>
          <w:rFonts w:hint="eastAsia"/>
        </w:rPr>
        <w:t>宜采用履带式摊铺机，最大摊铺厚度不宜大于100 mm，开工前应提前0.5 h～l h预热</w:t>
      </w:r>
      <w:proofErr w:type="gramStart"/>
      <w:r w:rsidRPr="007708D7">
        <w:rPr>
          <w:rFonts w:hint="eastAsia"/>
        </w:rPr>
        <w:t>熨</w:t>
      </w:r>
      <w:proofErr w:type="gramEnd"/>
      <w:r w:rsidRPr="007708D7">
        <w:rPr>
          <w:rFonts w:hint="eastAsia"/>
        </w:rPr>
        <w:t>平板至不低于100 ℃。</w:t>
      </w:r>
    </w:p>
    <w:p w14:paraId="2E12C329" w14:textId="77777777" w:rsidR="00C1012F" w:rsidRPr="007708D7" w:rsidRDefault="007B4269" w:rsidP="00AD581E">
      <w:pPr>
        <w:pStyle w:val="affffffffb"/>
        <w:ind w:left="0"/>
      </w:pPr>
      <w:r w:rsidRPr="007708D7">
        <w:rPr>
          <w:rFonts w:hint="eastAsia"/>
        </w:rPr>
        <w:t>摊铺速度宜控制在2 m/min～</w:t>
      </w:r>
      <w:r w:rsidR="00762685" w:rsidRPr="007708D7">
        <w:t>3</w:t>
      </w:r>
      <w:r w:rsidRPr="007708D7">
        <w:rPr>
          <w:rFonts w:hint="eastAsia"/>
        </w:rPr>
        <w:t xml:space="preserve"> m/min。当发现混合料摊铺过程中出现明显的离析、波浪、裂缝、拖痕时，应</w:t>
      </w:r>
      <w:r w:rsidR="00134E96" w:rsidRPr="007708D7">
        <w:rPr>
          <w:rFonts w:hint="eastAsia"/>
        </w:rPr>
        <w:t>及时</w:t>
      </w:r>
      <w:r w:rsidRPr="007708D7">
        <w:rPr>
          <w:rFonts w:hint="eastAsia"/>
        </w:rPr>
        <w:t>予以消除。</w:t>
      </w:r>
    </w:p>
    <w:p w14:paraId="20D5CF4B" w14:textId="77777777" w:rsidR="00C1012F" w:rsidRPr="007708D7" w:rsidRDefault="00952985" w:rsidP="00AD581E">
      <w:pPr>
        <w:pStyle w:val="affffffffb"/>
        <w:ind w:left="0"/>
      </w:pPr>
      <w:bookmarkStart w:id="70" w:name="_Hlk62424486"/>
      <w:r w:rsidRPr="007708D7">
        <w:rPr>
          <w:rFonts w:hint="eastAsia"/>
        </w:rPr>
        <w:t>R</w:t>
      </w:r>
      <w:r w:rsidRPr="007708D7">
        <w:t>CA</w:t>
      </w:r>
      <w:r w:rsidR="007B4269" w:rsidRPr="007708D7">
        <w:rPr>
          <w:rFonts w:hint="eastAsia"/>
        </w:rPr>
        <w:t>沥青混合料施工温度不应低于表9的要求，下列情况之一时，不应进行路面摊铺施工：</w:t>
      </w:r>
    </w:p>
    <w:p w14:paraId="457E2A17" w14:textId="77777777" w:rsidR="00C1012F" w:rsidRPr="007708D7" w:rsidRDefault="005E11C7">
      <w:pPr>
        <w:pStyle w:val="af5"/>
        <w:numPr>
          <w:ilvl w:val="0"/>
          <w:numId w:val="34"/>
        </w:numPr>
      </w:pPr>
      <w:r w:rsidRPr="007708D7">
        <w:rPr>
          <w:rFonts w:hint="eastAsia"/>
        </w:rPr>
        <w:lastRenderedPageBreak/>
        <w:t>高速公路</w:t>
      </w:r>
      <w:r w:rsidR="00581E99" w:rsidRPr="007708D7">
        <w:rPr>
          <w:rFonts w:hint="eastAsia"/>
        </w:rPr>
        <w:t>路面施工的最低气温小于1</w:t>
      </w:r>
      <w:r w:rsidR="00581E99" w:rsidRPr="007708D7">
        <w:t>0</w:t>
      </w:r>
      <w:r w:rsidR="00581E99" w:rsidRPr="007708D7">
        <w:rPr>
          <w:rFonts w:hint="eastAsia"/>
        </w:rPr>
        <w:t>℃</w:t>
      </w:r>
      <w:r w:rsidR="00AE4AD5" w:rsidRPr="007708D7">
        <w:rPr>
          <w:rFonts w:hint="eastAsia"/>
        </w:rPr>
        <w:t>；</w:t>
      </w:r>
    </w:p>
    <w:p w14:paraId="142196E4" w14:textId="77777777" w:rsidR="00C1012F" w:rsidRPr="007708D7" w:rsidRDefault="00581E99">
      <w:pPr>
        <w:pStyle w:val="af5"/>
        <w:numPr>
          <w:ilvl w:val="0"/>
          <w:numId w:val="34"/>
        </w:numPr>
      </w:pPr>
      <w:r w:rsidRPr="007708D7">
        <w:rPr>
          <w:rFonts w:hint="eastAsia"/>
        </w:rPr>
        <w:t>其他等级公路路面施工的最低气温小于5℃</w:t>
      </w:r>
      <w:r w:rsidR="00AE4AD5" w:rsidRPr="007708D7">
        <w:rPr>
          <w:rFonts w:hint="eastAsia"/>
        </w:rPr>
        <w:t>；</w:t>
      </w:r>
    </w:p>
    <w:p w14:paraId="67A656D5" w14:textId="77777777" w:rsidR="00C1012F" w:rsidRPr="007708D7" w:rsidRDefault="007B4269">
      <w:pPr>
        <w:pStyle w:val="af5"/>
        <w:numPr>
          <w:ilvl w:val="0"/>
          <w:numId w:val="34"/>
        </w:numPr>
      </w:pPr>
      <w:r w:rsidRPr="007708D7">
        <w:rPr>
          <w:rFonts w:hint="eastAsia"/>
        </w:rPr>
        <w:t>雨天或路面潮湿；</w:t>
      </w:r>
    </w:p>
    <w:p w14:paraId="735E1772" w14:textId="77777777" w:rsidR="00C1012F" w:rsidRPr="007708D7" w:rsidRDefault="007B4269">
      <w:pPr>
        <w:pStyle w:val="af5"/>
        <w:numPr>
          <w:ilvl w:val="0"/>
          <w:numId w:val="34"/>
        </w:numPr>
      </w:pPr>
      <w:r w:rsidRPr="007708D7">
        <w:rPr>
          <w:rFonts w:hint="eastAsia"/>
        </w:rPr>
        <w:t>寒冷季节遇大风降温；</w:t>
      </w:r>
    </w:p>
    <w:p w14:paraId="7BB66A18" w14:textId="77777777" w:rsidR="00C1012F" w:rsidRPr="007708D7" w:rsidRDefault="007B4269">
      <w:pPr>
        <w:pStyle w:val="af5"/>
        <w:numPr>
          <w:ilvl w:val="0"/>
          <w:numId w:val="34"/>
        </w:numPr>
      </w:pPr>
      <w:r w:rsidRPr="007708D7">
        <w:rPr>
          <w:rFonts w:hint="eastAsia"/>
        </w:rPr>
        <w:t>受环境、设备或其他条件制约，不能在规定时间内压实。</w:t>
      </w:r>
      <w:bookmarkEnd w:id="70"/>
    </w:p>
    <w:p w14:paraId="20111A53" w14:textId="77777777" w:rsidR="00C1012F" w:rsidRPr="007708D7" w:rsidRDefault="00CF1199" w:rsidP="001575C2">
      <w:pPr>
        <w:pStyle w:val="aff2"/>
        <w:spacing w:before="156" w:after="156"/>
        <w:ind w:left="0"/>
      </w:pPr>
      <w:r w:rsidRPr="007708D7">
        <w:rPr>
          <w:rFonts w:hint="eastAsia"/>
        </w:rPr>
        <w:t>R</w:t>
      </w:r>
      <w:r w:rsidRPr="007708D7">
        <w:t>CA</w:t>
      </w:r>
      <w:r w:rsidR="007B4269" w:rsidRPr="007708D7">
        <w:rPr>
          <w:rFonts w:hint="eastAsia"/>
        </w:rPr>
        <w:t>沥青混合料施工温度控制</w:t>
      </w:r>
    </w:p>
    <w:tbl>
      <w:tblPr>
        <w:tblW w:w="9318"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3243"/>
        <w:gridCol w:w="1701"/>
        <w:gridCol w:w="2187"/>
        <w:gridCol w:w="2187"/>
      </w:tblGrid>
      <w:tr w:rsidR="003E6CA3" w:rsidRPr="007708D7" w14:paraId="67F30A7A" w14:textId="77777777" w:rsidTr="003E6CA3">
        <w:trPr>
          <w:trHeight w:hRule="exact" w:val="369"/>
          <w:jc w:val="center"/>
        </w:trPr>
        <w:tc>
          <w:tcPr>
            <w:tcW w:w="4944" w:type="dxa"/>
            <w:gridSpan w:val="2"/>
            <w:vMerge w:val="restart"/>
            <w:tcBorders>
              <w:top w:val="single" w:sz="8" w:space="0" w:color="auto"/>
              <w:left w:val="single" w:sz="8" w:space="0" w:color="auto"/>
            </w:tcBorders>
            <w:shd w:val="clear" w:color="auto" w:fill="auto"/>
            <w:vAlign w:val="center"/>
          </w:tcPr>
          <w:p w14:paraId="4B2BA284" w14:textId="77777777" w:rsidR="003E6CA3" w:rsidRPr="007708D7" w:rsidRDefault="003E6CA3" w:rsidP="00706687">
            <w:pPr>
              <w:pStyle w:val="afffffffffff4"/>
              <w:rPr>
                <w:rFonts w:ascii="宋体" w:hAnsi="宋体" w:cs="宋体"/>
                <w:sz w:val="18"/>
                <w:szCs w:val="18"/>
              </w:rPr>
            </w:pPr>
            <w:r w:rsidRPr="007708D7">
              <w:rPr>
                <w:rFonts w:ascii="宋体" w:hAnsi="宋体" w:cs="宋体" w:hint="eastAsia"/>
                <w:sz w:val="18"/>
                <w:szCs w:val="18"/>
              </w:rPr>
              <w:t>项目</w:t>
            </w:r>
          </w:p>
        </w:tc>
        <w:tc>
          <w:tcPr>
            <w:tcW w:w="4374" w:type="dxa"/>
            <w:gridSpan w:val="2"/>
            <w:tcBorders>
              <w:top w:val="single" w:sz="8" w:space="0" w:color="auto"/>
              <w:bottom w:val="single" w:sz="4" w:space="0" w:color="auto"/>
              <w:right w:val="single" w:sz="8" w:space="0" w:color="auto"/>
            </w:tcBorders>
            <w:shd w:val="clear" w:color="auto" w:fill="auto"/>
            <w:vAlign w:val="center"/>
          </w:tcPr>
          <w:p w14:paraId="64067CEA" w14:textId="77777777" w:rsidR="003E6CA3" w:rsidRPr="007708D7" w:rsidRDefault="003E6CA3" w:rsidP="00706687">
            <w:pPr>
              <w:pStyle w:val="afffffffffff4"/>
              <w:rPr>
                <w:rFonts w:ascii="宋体" w:hAnsi="宋体" w:cs="宋体"/>
                <w:sz w:val="18"/>
                <w:szCs w:val="18"/>
              </w:rPr>
            </w:pPr>
            <w:r w:rsidRPr="007708D7">
              <w:rPr>
                <w:rFonts w:ascii="宋体" w:hAnsi="宋体" w:cs="宋体" w:hint="eastAsia"/>
                <w:sz w:val="18"/>
                <w:szCs w:val="18"/>
              </w:rPr>
              <w:t>石油沥青标号</w:t>
            </w:r>
          </w:p>
        </w:tc>
      </w:tr>
      <w:tr w:rsidR="003E6CA3" w:rsidRPr="007708D7" w14:paraId="27406F68" w14:textId="77777777" w:rsidTr="005D7B46">
        <w:trPr>
          <w:trHeight w:hRule="exact" w:val="369"/>
          <w:jc w:val="center"/>
        </w:trPr>
        <w:tc>
          <w:tcPr>
            <w:tcW w:w="4944" w:type="dxa"/>
            <w:gridSpan w:val="2"/>
            <w:vMerge/>
            <w:tcBorders>
              <w:left w:val="single" w:sz="8" w:space="0" w:color="auto"/>
              <w:bottom w:val="single" w:sz="6" w:space="0" w:color="auto"/>
            </w:tcBorders>
            <w:shd w:val="clear" w:color="auto" w:fill="auto"/>
            <w:vAlign w:val="center"/>
          </w:tcPr>
          <w:p w14:paraId="71E5D29E" w14:textId="77777777" w:rsidR="003E6CA3" w:rsidRPr="007708D7" w:rsidRDefault="003E6CA3" w:rsidP="00706687">
            <w:pPr>
              <w:pStyle w:val="afffffffffff4"/>
              <w:rPr>
                <w:rFonts w:ascii="宋体" w:hAnsi="宋体" w:cs="宋体"/>
                <w:sz w:val="18"/>
                <w:szCs w:val="18"/>
              </w:rPr>
            </w:pPr>
          </w:p>
        </w:tc>
        <w:tc>
          <w:tcPr>
            <w:tcW w:w="2187" w:type="dxa"/>
            <w:tcBorders>
              <w:top w:val="single" w:sz="4" w:space="0" w:color="auto"/>
              <w:bottom w:val="single" w:sz="6" w:space="0" w:color="auto"/>
            </w:tcBorders>
            <w:shd w:val="clear" w:color="auto" w:fill="auto"/>
            <w:vAlign w:val="center"/>
          </w:tcPr>
          <w:p w14:paraId="18CDF19C" w14:textId="77777777" w:rsidR="003E6CA3" w:rsidRPr="007708D7" w:rsidRDefault="003E6CA3" w:rsidP="00706687">
            <w:pPr>
              <w:pStyle w:val="afffffffffff4"/>
              <w:rPr>
                <w:rFonts w:ascii="宋体" w:hAnsi="宋体" w:cs="宋体"/>
                <w:sz w:val="18"/>
                <w:szCs w:val="18"/>
              </w:rPr>
            </w:pPr>
            <w:r w:rsidRPr="007708D7">
              <w:rPr>
                <w:rFonts w:ascii="宋体" w:hAnsi="宋体" w:cs="宋体" w:hint="eastAsia"/>
                <w:sz w:val="18"/>
                <w:szCs w:val="18"/>
              </w:rPr>
              <w:t>50号</w:t>
            </w:r>
          </w:p>
        </w:tc>
        <w:tc>
          <w:tcPr>
            <w:tcW w:w="2187" w:type="dxa"/>
            <w:tcBorders>
              <w:top w:val="single" w:sz="4" w:space="0" w:color="auto"/>
              <w:bottom w:val="single" w:sz="6" w:space="0" w:color="auto"/>
              <w:right w:val="single" w:sz="8" w:space="0" w:color="auto"/>
            </w:tcBorders>
            <w:shd w:val="clear" w:color="auto" w:fill="auto"/>
            <w:vAlign w:val="center"/>
          </w:tcPr>
          <w:p w14:paraId="2FBAAB0A" w14:textId="77777777" w:rsidR="003E6CA3" w:rsidRPr="007708D7" w:rsidRDefault="003E6CA3" w:rsidP="00706687">
            <w:pPr>
              <w:pStyle w:val="afffffffffff4"/>
              <w:rPr>
                <w:rFonts w:ascii="宋体" w:hAnsi="宋体" w:cs="宋体"/>
                <w:sz w:val="18"/>
                <w:szCs w:val="18"/>
              </w:rPr>
            </w:pPr>
            <w:r w:rsidRPr="007708D7">
              <w:rPr>
                <w:rFonts w:ascii="宋体" w:hAnsi="宋体" w:cs="宋体" w:hint="eastAsia"/>
                <w:sz w:val="18"/>
                <w:szCs w:val="18"/>
              </w:rPr>
              <w:t>70号</w:t>
            </w:r>
          </w:p>
        </w:tc>
      </w:tr>
      <w:tr w:rsidR="003E6CA3" w:rsidRPr="007708D7" w14:paraId="1E098CD6" w14:textId="77777777" w:rsidTr="005D7B46">
        <w:trPr>
          <w:trHeight w:hRule="exact" w:val="369"/>
          <w:jc w:val="center"/>
        </w:trPr>
        <w:tc>
          <w:tcPr>
            <w:tcW w:w="4944" w:type="dxa"/>
            <w:gridSpan w:val="2"/>
            <w:tcBorders>
              <w:top w:val="single" w:sz="6" w:space="0" w:color="auto"/>
              <w:left w:val="single" w:sz="8" w:space="0" w:color="auto"/>
            </w:tcBorders>
            <w:shd w:val="clear" w:color="auto" w:fill="auto"/>
            <w:vAlign w:val="center"/>
          </w:tcPr>
          <w:p w14:paraId="6DFEBB46" w14:textId="77777777" w:rsidR="003E6CA3" w:rsidRPr="007708D7" w:rsidRDefault="003E6CA3" w:rsidP="00706687">
            <w:pPr>
              <w:pStyle w:val="afffffffffff4"/>
              <w:jc w:val="left"/>
              <w:rPr>
                <w:rFonts w:ascii="宋体" w:hAnsi="宋体" w:cs="宋体"/>
                <w:sz w:val="18"/>
                <w:szCs w:val="18"/>
              </w:rPr>
            </w:pPr>
            <w:r w:rsidRPr="007708D7">
              <w:rPr>
                <w:rFonts w:ascii="宋体" w:hAnsi="宋体" w:cs="宋体" w:hint="eastAsia"/>
                <w:sz w:val="18"/>
                <w:szCs w:val="18"/>
              </w:rPr>
              <w:t>沥青加热温度（℃）</w:t>
            </w:r>
          </w:p>
        </w:tc>
        <w:tc>
          <w:tcPr>
            <w:tcW w:w="2187" w:type="dxa"/>
            <w:tcBorders>
              <w:top w:val="single" w:sz="6" w:space="0" w:color="auto"/>
            </w:tcBorders>
            <w:shd w:val="clear" w:color="auto" w:fill="auto"/>
            <w:vAlign w:val="center"/>
          </w:tcPr>
          <w:p w14:paraId="60636C1B" w14:textId="77777777" w:rsidR="003E6CA3" w:rsidRPr="007708D7" w:rsidRDefault="003E6CA3" w:rsidP="00706687">
            <w:pPr>
              <w:pStyle w:val="afffffffffff4"/>
              <w:rPr>
                <w:rFonts w:ascii="宋体" w:hAnsi="宋体" w:cs="宋体"/>
                <w:sz w:val="18"/>
                <w:szCs w:val="18"/>
              </w:rPr>
            </w:pPr>
            <w:r w:rsidRPr="007708D7">
              <w:rPr>
                <w:rFonts w:ascii="宋体" w:hAnsi="宋体" w:cs="宋体" w:hint="eastAsia"/>
                <w:sz w:val="18"/>
                <w:szCs w:val="18"/>
              </w:rPr>
              <w:t>170～180</w:t>
            </w:r>
          </w:p>
        </w:tc>
        <w:tc>
          <w:tcPr>
            <w:tcW w:w="2187" w:type="dxa"/>
            <w:tcBorders>
              <w:top w:val="single" w:sz="6" w:space="0" w:color="auto"/>
              <w:right w:val="single" w:sz="8" w:space="0" w:color="auto"/>
            </w:tcBorders>
            <w:shd w:val="clear" w:color="auto" w:fill="auto"/>
            <w:vAlign w:val="center"/>
          </w:tcPr>
          <w:p w14:paraId="6137356D" w14:textId="77777777" w:rsidR="003E6CA3" w:rsidRPr="007708D7" w:rsidRDefault="003E6CA3" w:rsidP="00706687">
            <w:pPr>
              <w:pStyle w:val="afffffffffff4"/>
              <w:rPr>
                <w:rFonts w:ascii="宋体" w:hAnsi="宋体" w:cs="宋体"/>
                <w:sz w:val="18"/>
                <w:szCs w:val="18"/>
              </w:rPr>
            </w:pPr>
            <w:r w:rsidRPr="007708D7">
              <w:rPr>
                <w:rFonts w:ascii="宋体" w:hAnsi="宋体" w:cs="宋体" w:hint="eastAsia"/>
                <w:sz w:val="18"/>
                <w:szCs w:val="18"/>
              </w:rPr>
              <w:t>165～175</w:t>
            </w:r>
          </w:p>
        </w:tc>
      </w:tr>
      <w:tr w:rsidR="003E6CA3" w:rsidRPr="007708D7" w14:paraId="086502FD" w14:textId="77777777" w:rsidTr="00706687">
        <w:trPr>
          <w:trHeight w:val="264"/>
          <w:jc w:val="center"/>
        </w:trPr>
        <w:tc>
          <w:tcPr>
            <w:tcW w:w="3243" w:type="dxa"/>
            <w:vMerge w:val="restart"/>
            <w:tcBorders>
              <w:left w:val="single" w:sz="8" w:space="0" w:color="auto"/>
            </w:tcBorders>
            <w:shd w:val="clear" w:color="auto" w:fill="auto"/>
            <w:vAlign w:val="center"/>
          </w:tcPr>
          <w:p w14:paraId="6F6CB958"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矿料加热温度（℃）</w:t>
            </w:r>
          </w:p>
        </w:tc>
        <w:tc>
          <w:tcPr>
            <w:tcW w:w="1701" w:type="dxa"/>
            <w:vAlign w:val="center"/>
          </w:tcPr>
          <w:p w14:paraId="390F4960"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间隙式拌和</w:t>
            </w:r>
          </w:p>
        </w:tc>
        <w:tc>
          <w:tcPr>
            <w:tcW w:w="4374" w:type="dxa"/>
            <w:gridSpan w:val="2"/>
            <w:tcBorders>
              <w:right w:val="single" w:sz="8" w:space="0" w:color="auto"/>
            </w:tcBorders>
            <w:shd w:val="clear" w:color="auto" w:fill="auto"/>
            <w:vAlign w:val="center"/>
          </w:tcPr>
          <w:p w14:paraId="1A7EAAA4"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高出相应标号的沥青加热温度10～</w:t>
            </w:r>
            <w:r w:rsidR="00786E9C" w:rsidRPr="007708D7">
              <w:rPr>
                <w:rFonts w:ascii="宋体" w:hAnsi="宋体" w:cs="宋体"/>
                <w:sz w:val="18"/>
                <w:szCs w:val="18"/>
              </w:rPr>
              <w:t>15</w:t>
            </w:r>
          </w:p>
        </w:tc>
      </w:tr>
      <w:tr w:rsidR="003E6CA3" w:rsidRPr="007708D7" w14:paraId="0151303E" w14:textId="77777777" w:rsidTr="00706687">
        <w:trPr>
          <w:trHeight w:val="263"/>
          <w:jc w:val="center"/>
        </w:trPr>
        <w:tc>
          <w:tcPr>
            <w:tcW w:w="3243" w:type="dxa"/>
            <w:vMerge/>
            <w:tcBorders>
              <w:left w:val="single" w:sz="8" w:space="0" w:color="auto"/>
            </w:tcBorders>
            <w:shd w:val="clear" w:color="auto" w:fill="auto"/>
            <w:vAlign w:val="center"/>
          </w:tcPr>
          <w:p w14:paraId="26305A3C" w14:textId="77777777" w:rsidR="003E6CA3" w:rsidRPr="007708D7" w:rsidRDefault="003E6CA3" w:rsidP="003E6CA3">
            <w:pPr>
              <w:pStyle w:val="afffffffffff4"/>
              <w:rPr>
                <w:rFonts w:ascii="宋体" w:hAnsi="宋体" w:cs="宋体"/>
                <w:sz w:val="18"/>
                <w:szCs w:val="18"/>
              </w:rPr>
            </w:pPr>
          </w:p>
        </w:tc>
        <w:tc>
          <w:tcPr>
            <w:tcW w:w="1701" w:type="dxa"/>
            <w:vAlign w:val="center"/>
          </w:tcPr>
          <w:p w14:paraId="28027DB9"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连续式拌和</w:t>
            </w:r>
          </w:p>
        </w:tc>
        <w:tc>
          <w:tcPr>
            <w:tcW w:w="4374" w:type="dxa"/>
            <w:gridSpan w:val="2"/>
            <w:tcBorders>
              <w:right w:val="single" w:sz="8" w:space="0" w:color="auto"/>
            </w:tcBorders>
            <w:shd w:val="clear" w:color="auto" w:fill="auto"/>
            <w:vAlign w:val="center"/>
          </w:tcPr>
          <w:p w14:paraId="029DF874"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高出相应标号的沥青加热温度5～10</w:t>
            </w:r>
          </w:p>
        </w:tc>
      </w:tr>
      <w:tr w:rsidR="003E6CA3" w:rsidRPr="007708D7" w14:paraId="4081C593" w14:textId="77777777" w:rsidTr="00706687">
        <w:trPr>
          <w:trHeight w:hRule="exact" w:val="369"/>
          <w:jc w:val="center"/>
        </w:trPr>
        <w:tc>
          <w:tcPr>
            <w:tcW w:w="4944" w:type="dxa"/>
            <w:gridSpan w:val="2"/>
            <w:tcBorders>
              <w:left w:val="single" w:sz="8" w:space="0" w:color="auto"/>
            </w:tcBorders>
            <w:shd w:val="clear" w:color="auto" w:fill="auto"/>
            <w:vAlign w:val="center"/>
          </w:tcPr>
          <w:p w14:paraId="22B4738C"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RCA温度</w:t>
            </w:r>
          </w:p>
        </w:tc>
        <w:tc>
          <w:tcPr>
            <w:tcW w:w="4374" w:type="dxa"/>
            <w:gridSpan w:val="2"/>
            <w:tcBorders>
              <w:right w:val="single" w:sz="8" w:space="0" w:color="auto"/>
            </w:tcBorders>
            <w:shd w:val="clear" w:color="auto" w:fill="auto"/>
            <w:vAlign w:val="center"/>
          </w:tcPr>
          <w:p w14:paraId="7FC19518"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常温</w:t>
            </w:r>
          </w:p>
        </w:tc>
      </w:tr>
      <w:tr w:rsidR="003E6CA3" w:rsidRPr="007708D7" w14:paraId="1B30568E" w14:textId="77777777" w:rsidTr="005D7B46">
        <w:trPr>
          <w:trHeight w:hRule="exact" w:val="369"/>
          <w:jc w:val="center"/>
        </w:trPr>
        <w:tc>
          <w:tcPr>
            <w:tcW w:w="4944" w:type="dxa"/>
            <w:gridSpan w:val="2"/>
            <w:tcBorders>
              <w:left w:val="single" w:sz="8" w:space="0" w:color="auto"/>
            </w:tcBorders>
            <w:shd w:val="clear" w:color="auto" w:fill="auto"/>
            <w:vAlign w:val="center"/>
          </w:tcPr>
          <w:p w14:paraId="4D856068"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沥青混合料出料温度（℃）</w:t>
            </w:r>
          </w:p>
        </w:tc>
        <w:tc>
          <w:tcPr>
            <w:tcW w:w="2187" w:type="dxa"/>
            <w:shd w:val="clear" w:color="auto" w:fill="auto"/>
            <w:vAlign w:val="center"/>
          </w:tcPr>
          <w:p w14:paraId="10D064FA"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1</w:t>
            </w:r>
            <w:r w:rsidR="00786E9C" w:rsidRPr="007708D7">
              <w:rPr>
                <w:rFonts w:ascii="宋体" w:hAnsi="宋体" w:cs="宋体"/>
                <w:sz w:val="18"/>
                <w:szCs w:val="18"/>
              </w:rPr>
              <w:t>70</w:t>
            </w:r>
            <w:r w:rsidRPr="007708D7">
              <w:rPr>
                <w:rFonts w:ascii="宋体" w:hAnsi="宋体" w:cs="宋体" w:hint="eastAsia"/>
                <w:sz w:val="18"/>
                <w:szCs w:val="18"/>
              </w:rPr>
              <w:t>～18</w:t>
            </w:r>
            <w:r w:rsidR="00786E9C" w:rsidRPr="007708D7">
              <w:rPr>
                <w:rFonts w:ascii="宋体" w:hAnsi="宋体" w:cs="宋体"/>
                <w:sz w:val="18"/>
                <w:szCs w:val="18"/>
              </w:rPr>
              <w:t>5</w:t>
            </w:r>
          </w:p>
        </w:tc>
        <w:tc>
          <w:tcPr>
            <w:tcW w:w="2187" w:type="dxa"/>
            <w:tcBorders>
              <w:right w:val="single" w:sz="8" w:space="0" w:color="auto"/>
            </w:tcBorders>
            <w:shd w:val="clear" w:color="auto" w:fill="auto"/>
            <w:vAlign w:val="center"/>
          </w:tcPr>
          <w:p w14:paraId="25BE9394"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16</w:t>
            </w:r>
            <w:r w:rsidR="00786E9C" w:rsidRPr="007708D7">
              <w:rPr>
                <w:rFonts w:ascii="宋体" w:hAnsi="宋体" w:cs="宋体"/>
                <w:sz w:val="18"/>
                <w:szCs w:val="18"/>
              </w:rPr>
              <w:t>5</w:t>
            </w:r>
            <w:r w:rsidRPr="007708D7">
              <w:rPr>
                <w:rFonts w:ascii="宋体" w:hAnsi="宋体" w:cs="宋体" w:hint="eastAsia"/>
                <w:sz w:val="18"/>
                <w:szCs w:val="18"/>
              </w:rPr>
              <w:t>～1</w:t>
            </w:r>
            <w:r w:rsidR="00786E9C" w:rsidRPr="007708D7">
              <w:rPr>
                <w:rFonts w:ascii="宋体" w:hAnsi="宋体" w:cs="宋体"/>
                <w:sz w:val="18"/>
                <w:szCs w:val="18"/>
              </w:rPr>
              <w:t>80</w:t>
            </w:r>
          </w:p>
        </w:tc>
      </w:tr>
      <w:tr w:rsidR="003E6CA3" w:rsidRPr="007708D7" w14:paraId="7F98EB89" w14:textId="77777777" w:rsidTr="00706687">
        <w:trPr>
          <w:trHeight w:hRule="exact" w:val="369"/>
          <w:jc w:val="center"/>
        </w:trPr>
        <w:tc>
          <w:tcPr>
            <w:tcW w:w="4944" w:type="dxa"/>
            <w:gridSpan w:val="2"/>
            <w:tcBorders>
              <w:left w:val="single" w:sz="8" w:space="0" w:color="auto"/>
            </w:tcBorders>
            <w:shd w:val="clear" w:color="auto" w:fill="auto"/>
            <w:vAlign w:val="center"/>
          </w:tcPr>
          <w:p w14:paraId="28754B7F"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混合料贮料仓贮存温度(℃)</w:t>
            </w:r>
          </w:p>
        </w:tc>
        <w:tc>
          <w:tcPr>
            <w:tcW w:w="4374" w:type="dxa"/>
            <w:gridSpan w:val="2"/>
            <w:tcBorders>
              <w:right w:val="single" w:sz="8" w:space="0" w:color="auto"/>
            </w:tcBorders>
            <w:shd w:val="clear" w:color="auto" w:fill="auto"/>
            <w:vAlign w:val="center"/>
          </w:tcPr>
          <w:p w14:paraId="36DE0CAC"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贮料过程</w:t>
            </w:r>
            <w:proofErr w:type="gramStart"/>
            <w:r w:rsidRPr="007708D7">
              <w:rPr>
                <w:rFonts w:ascii="宋体" w:hAnsi="宋体" w:cs="宋体" w:hint="eastAsia"/>
                <w:sz w:val="18"/>
                <w:szCs w:val="18"/>
              </w:rPr>
              <w:t>中温降</w:t>
            </w:r>
            <w:proofErr w:type="gramEnd"/>
            <w:r w:rsidRPr="007708D7">
              <w:rPr>
                <w:rFonts w:ascii="宋体" w:hAnsi="宋体" w:cs="宋体" w:hint="eastAsia"/>
                <w:sz w:val="18"/>
                <w:szCs w:val="18"/>
              </w:rPr>
              <w:t>≤10</w:t>
            </w:r>
          </w:p>
        </w:tc>
      </w:tr>
      <w:tr w:rsidR="003E6CA3" w:rsidRPr="007708D7" w14:paraId="65701495" w14:textId="77777777" w:rsidTr="005D7B46">
        <w:trPr>
          <w:trHeight w:hRule="exact" w:val="369"/>
          <w:jc w:val="center"/>
        </w:trPr>
        <w:tc>
          <w:tcPr>
            <w:tcW w:w="4944" w:type="dxa"/>
            <w:gridSpan w:val="2"/>
            <w:tcBorders>
              <w:left w:val="single" w:sz="8" w:space="0" w:color="auto"/>
            </w:tcBorders>
            <w:shd w:val="clear" w:color="auto" w:fill="auto"/>
            <w:vAlign w:val="center"/>
          </w:tcPr>
          <w:p w14:paraId="2890EACC"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混合料废弃温度（℃）</w:t>
            </w:r>
          </w:p>
        </w:tc>
        <w:tc>
          <w:tcPr>
            <w:tcW w:w="2187" w:type="dxa"/>
            <w:shd w:val="clear" w:color="auto" w:fill="auto"/>
            <w:vAlign w:val="center"/>
          </w:tcPr>
          <w:p w14:paraId="5A8C49AF"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w:t>
            </w:r>
            <w:r w:rsidR="00786E9C" w:rsidRPr="007708D7">
              <w:rPr>
                <w:rFonts w:ascii="宋体" w:hAnsi="宋体" w:cs="宋体"/>
                <w:sz w:val="18"/>
                <w:szCs w:val="18"/>
              </w:rPr>
              <w:t>195</w:t>
            </w:r>
          </w:p>
        </w:tc>
        <w:tc>
          <w:tcPr>
            <w:tcW w:w="2187" w:type="dxa"/>
            <w:tcBorders>
              <w:right w:val="single" w:sz="8" w:space="0" w:color="auto"/>
            </w:tcBorders>
            <w:shd w:val="clear" w:color="auto" w:fill="auto"/>
            <w:vAlign w:val="center"/>
          </w:tcPr>
          <w:p w14:paraId="52F3938B"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w:t>
            </w:r>
            <w:r w:rsidR="00786E9C" w:rsidRPr="007708D7">
              <w:rPr>
                <w:rFonts w:ascii="宋体" w:hAnsi="宋体" w:cs="宋体"/>
                <w:sz w:val="18"/>
                <w:szCs w:val="18"/>
              </w:rPr>
              <w:t>190</w:t>
            </w:r>
          </w:p>
        </w:tc>
      </w:tr>
      <w:tr w:rsidR="003E6CA3" w:rsidRPr="007708D7" w14:paraId="2CE2EA38" w14:textId="77777777" w:rsidTr="005D7B46">
        <w:trPr>
          <w:trHeight w:hRule="exact" w:val="369"/>
          <w:jc w:val="center"/>
        </w:trPr>
        <w:tc>
          <w:tcPr>
            <w:tcW w:w="4944" w:type="dxa"/>
            <w:gridSpan w:val="2"/>
            <w:tcBorders>
              <w:left w:val="single" w:sz="8" w:space="0" w:color="auto"/>
            </w:tcBorders>
            <w:shd w:val="clear" w:color="auto" w:fill="auto"/>
            <w:vAlign w:val="center"/>
          </w:tcPr>
          <w:p w14:paraId="17D29736"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运输到现场温度（℃）</w:t>
            </w:r>
          </w:p>
        </w:tc>
        <w:tc>
          <w:tcPr>
            <w:tcW w:w="2187" w:type="dxa"/>
            <w:shd w:val="clear" w:color="auto" w:fill="auto"/>
            <w:vAlign w:val="center"/>
          </w:tcPr>
          <w:p w14:paraId="04FFA87F"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≥1</w:t>
            </w:r>
            <w:r w:rsidR="00786E9C" w:rsidRPr="007708D7">
              <w:rPr>
                <w:rFonts w:ascii="宋体" w:hAnsi="宋体" w:cs="宋体"/>
                <w:sz w:val="18"/>
                <w:szCs w:val="18"/>
              </w:rPr>
              <w:t>75</w:t>
            </w:r>
          </w:p>
        </w:tc>
        <w:tc>
          <w:tcPr>
            <w:tcW w:w="2187" w:type="dxa"/>
            <w:tcBorders>
              <w:right w:val="single" w:sz="8" w:space="0" w:color="auto"/>
            </w:tcBorders>
            <w:shd w:val="clear" w:color="auto" w:fill="auto"/>
            <w:vAlign w:val="center"/>
          </w:tcPr>
          <w:p w14:paraId="5EEFB440"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≥1</w:t>
            </w:r>
            <w:r w:rsidR="00786E9C" w:rsidRPr="007708D7">
              <w:rPr>
                <w:rFonts w:ascii="宋体" w:hAnsi="宋体" w:cs="宋体"/>
                <w:sz w:val="18"/>
                <w:szCs w:val="18"/>
              </w:rPr>
              <w:t>70</w:t>
            </w:r>
          </w:p>
        </w:tc>
      </w:tr>
      <w:tr w:rsidR="003E6CA3" w:rsidRPr="007708D7" w14:paraId="6D2592A7" w14:textId="77777777" w:rsidTr="005D7B46">
        <w:trPr>
          <w:trHeight w:hRule="exact" w:val="369"/>
          <w:jc w:val="center"/>
        </w:trPr>
        <w:tc>
          <w:tcPr>
            <w:tcW w:w="3243" w:type="dxa"/>
            <w:vMerge w:val="restart"/>
            <w:tcBorders>
              <w:left w:val="single" w:sz="8" w:space="0" w:color="auto"/>
            </w:tcBorders>
            <w:shd w:val="clear" w:color="auto" w:fill="auto"/>
            <w:vAlign w:val="center"/>
          </w:tcPr>
          <w:p w14:paraId="1840408F"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混合料摊铺温度（℃）</w:t>
            </w:r>
          </w:p>
        </w:tc>
        <w:tc>
          <w:tcPr>
            <w:tcW w:w="1701" w:type="dxa"/>
            <w:vAlign w:val="center"/>
          </w:tcPr>
          <w:p w14:paraId="73F97C19"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正常施工</w:t>
            </w:r>
          </w:p>
        </w:tc>
        <w:tc>
          <w:tcPr>
            <w:tcW w:w="2187" w:type="dxa"/>
            <w:shd w:val="clear" w:color="auto" w:fill="auto"/>
            <w:vAlign w:val="center"/>
          </w:tcPr>
          <w:p w14:paraId="451AB63B"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w:t>
            </w:r>
            <w:r w:rsidR="00786E9C" w:rsidRPr="007708D7">
              <w:rPr>
                <w:rFonts w:ascii="宋体" w:hAnsi="宋体" w:cs="宋体"/>
                <w:sz w:val="18"/>
                <w:szCs w:val="18"/>
              </w:rPr>
              <w:t>170</w:t>
            </w:r>
          </w:p>
        </w:tc>
        <w:tc>
          <w:tcPr>
            <w:tcW w:w="2187" w:type="dxa"/>
            <w:tcBorders>
              <w:right w:val="single" w:sz="8" w:space="0" w:color="auto"/>
            </w:tcBorders>
            <w:shd w:val="clear" w:color="auto" w:fill="auto"/>
            <w:vAlign w:val="center"/>
          </w:tcPr>
          <w:p w14:paraId="2CCDC5AF"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≥1</w:t>
            </w:r>
            <w:r w:rsidR="00786E9C" w:rsidRPr="007708D7">
              <w:rPr>
                <w:rFonts w:ascii="宋体" w:hAnsi="宋体" w:cs="宋体"/>
                <w:sz w:val="18"/>
                <w:szCs w:val="18"/>
              </w:rPr>
              <w:t>6</w:t>
            </w:r>
            <w:r w:rsidRPr="007708D7">
              <w:rPr>
                <w:rFonts w:ascii="宋体" w:hAnsi="宋体" w:cs="宋体" w:hint="eastAsia"/>
                <w:sz w:val="18"/>
                <w:szCs w:val="18"/>
              </w:rPr>
              <w:t>5</w:t>
            </w:r>
          </w:p>
        </w:tc>
      </w:tr>
      <w:tr w:rsidR="003E6CA3" w:rsidRPr="007708D7" w14:paraId="349F6284" w14:textId="77777777" w:rsidTr="005D7B46">
        <w:trPr>
          <w:trHeight w:hRule="exact" w:val="369"/>
          <w:jc w:val="center"/>
        </w:trPr>
        <w:tc>
          <w:tcPr>
            <w:tcW w:w="3243" w:type="dxa"/>
            <w:vMerge/>
            <w:tcBorders>
              <w:left w:val="single" w:sz="8" w:space="0" w:color="auto"/>
            </w:tcBorders>
            <w:shd w:val="clear" w:color="auto" w:fill="auto"/>
            <w:vAlign w:val="center"/>
          </w:tcPr>
          <w:p w14:paraId="557806D4" w14:textId="77777777" w:rsidR="003E6CA3" w:rsidRPr="007708D7" w:rsidRDefault="003E6CA3" w:rsidP="003E6CA3">
            <w:pPr>
              <w:pStyle w:val="afffffffffff4"/>
              <w:jc w:val="left"/>
              <w:rPr>
                <w:rFonts w:ascii="宋体" w:hAnsi="宋体" w:cs="宋体"/>
                <w:sz w:val="18"/>
                <w:szCs w:val="18"/>
              </w:rPr>
            </w:pPr>
          </w:p>
        </w:tc>
        <w:tc>
          <w:tcPr>
            <w:tcW w:w="1701" w:type="dxa"/>
            <w:vAlign w:val="center"/>
          </w:tcPr>
          <w:p w14:paraId="78AADE16"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低温施工</w:t>
            </w:r>
          </w:p>
        </w:tc>
        <w:tc>
          <w:tcPr>
            <w:tcW w:w="2187" w:type="dxa"/>
            <w:shd w:val="clear" w:color="auto" w:fill="auto"/>
            <w:vAlign w:val="center"/>
          </w:tcPr>
          <w:p w14:paraId="4E16E17C"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≥1</w:t>
            </w:r>
            <w:r w:rsidR="00786E9C" w:rsidRPr="007708D7">
              <w:rPr>
                <w:rFonts w:ascii="宋体" w:hAnsi="宋体" w:cs="宋体"/>
                <w:sz w:val="18"/>
                <w:szCs w:val="18"/>
              </w:rPr>
              <w:t>80</w:t>
            </w:r>
          </w:p>
        </w:tc>
        <w:tc>
          <w:tcPr>
            <w:tcW w:w="2187" w:type="dxa"/>
            <w:tcBorders>
              <w:right w:val="single" w:sz="8" w:space="0" w:color="auto"/>
            </w:tcBorders>
            <w:shd w:val="clear" w:color="auto" w:fill="auto"/>
            <w:vAlign w:val="center"/>
          </w:tcPr>
          <w:p w14:paraId="5ED536AD"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≥1</w:t>
            </w:r>
            <w:r w:rsidR="00786E9C" w:rsidRPr="007708D7">
              <w:rPr>
                <w:rFonts w:ascii="宋体" w:hAnsi="宋体" w:cs="宋体"/>
                <w:sz w:val="18"/>
                <w:szCs w:val="18"/>
              </w:rPr>
              <w:t>75</w:t>
            </w:r>
          </w:p>
        </w:tc>
      </w:tr>
      <w:tr w:rsidR="003E6CA3" w:rsidRPr="007708D7" w14:paraId="0EE7D7A9" w14:textId="77777777" w:rsidTr="005D7B46">
        <w:trPr>
          <w:trHeight w:hRule="exact" w:val="369"/>
          <w:jc w:val="center"/>
        </w:trPr>
        <w:tc>
          <w:tcPr>
            <w:tcW w:w="3243" w:type="dxa"/>
            <w:vMerge w:val="restart"/>
            <w:tcBorders>
              <w:left w:val="single" w:sz="8" w:space="0" w:color="auto"/>
            </w:tcBorders>
            <w:shd w:val="clear" w:color="auto" w:fill="auto"/>
            <w:vAlign w:val="center"/>
          </w:tcPr>
          <w:p w14:paraId="6193295C"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开始碾压的混合料内部温度（℃）</w:t>
            </w:r>
          </w:p>
        </w:tc>
        <w:tc>
          <w:tcPr>
            <w:tcW w:w="1701" w:type="dxa"/>
            <w:vAlign w:val="center"/>
          </w:tcPr>
          <w:p w14:paraId="65A68C3B"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正常施工</w:t>
            </w:r>
          </w:p>
        </w:tc>
        <w:tc>
          <w:tcPr>
            <w:tcW w:w="2187" w:type="dxa"/>
            <w:shd w:val="clear" w:color="auto" w:fill="auto"/>
            <w:vAlign w:val="center"/>
          </w:tcPr>
          <w:p w14:paraId="415E9D28"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≥1</w:t>
            </w:r>
            <w:r w:rsidR="00786E9C" w:rsidRPr="007708D7">
              <w:rPr>
                <w:rFonts w:ascii="宋体" w:hAnsi="宋体" w:cs="宋体"/>
                <w:sz w:val="18"/>
                <w:szCs w:val="18"/>
              </w:rPr>
              <w:t>60</w:t>
            </w:r>
          </w:p>
        </w:tc>
        <w:tc>
          <w:tcPr>
            <w:tcW w:w="2187" w:type="dxa"/>
            <w:tcBorders>
              <w:right w:val="single" w:sz="8" w:space="0" w:color="auto"/>
            </w:tcBorders>
            <w:shd w:val="clear" w:color="auto" w:fill="auto"/>
            <w:vAlign w:val="center"/>
          </w:tcPr>
          <w:p w14:paraId="65BFECAF"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w:t>
            </w:r>
            <w:r w:rsidR="00786E9C" w:rsidRPr="007708D7">
              <w:rPr>
                <w:rFonts w:ascii="宋体" w:hAnsi="宋体" w:cs="宋体"/>
                <w:sz w:val="18"/>
                <w:szCs w:val="18"/>
              </w:rPr>
              <w:t>155</w:t>
            </w:r>
          </w:p>
        </w:tc>
      </w:tr>
      <w:tr w:rsidR="003E6CA3" w:rsidRPr="007708D7" w14:paraId="548BFBBC" w14:textId="77777777" w:rsidTr="005D7B46">
        <w:trPr>
          <w:trHeight w:hRule="exact" w:val="369"/>
          <w:jc w:val="center"/>
        </w:trPr>
        <w:tc>
          <w:tcPr>
            <w:tcW w:w="3243" w:type="dxa"/>
            <w:vMerge/>
            <w:tcBorders>
              <w:left w:val="single" w:sz="8" w:space="0" w:color="auto"/>
            </w:tcBorders>
            <w:shd w:val="clear" w:color="auto" w:fill="auto"/>
            <w:vAlign w:val="center"/>
          </w:tcPr>
          <w:p w14:paraId="6F4918F4" w14:textId="77777777" w:rsidR="003E6CA3" w:rsidRPr="007708D7" w:rsidRDefault="003E6CA3" w:rsidP="003E6CA3">
            <w:pPr>
              <w:pStyle w:val="afffffffffff4"/>
              <w:jc w:val="left"/>
              <w:rPr>
                <w:rFonts w:ascii="宋体" w:hAnsi="宋体" w:cs="宋体"/>
                <w:sz w:val="18"/>
                <w:szCs w:val="18"/>
              </w:rPr>
            </w:pPr>
          </w:p>
        </w:tc>
        <w:tc>
          <w:tcPr>
            <w:tcW w:w="1701" w:type="dxa"/>
            <w:vAlign w:val="center"/>
          </w:tcPr>
          <w:p w14:paraId="624F2912"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低温施工</w:t>
            </w:r>
          </w:p>
        </w:tc>
        <w:tc>
          <w:tcPr>
            <w:tcW w:w="2187" w:type="dxa"/>
            <w:shd w:val="clear" w:color="auto" w:fill="auto"/>
            <w:vAlign w:val="center"/>
          </w:tcPr>
          <w:p w14:paraId="11E78F0E"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≥1</w:t>
            </w:r>
            <w:r w:rsidR="00786E9C" w:rsidRPr="007708D7">
              <w:rPr>
                <w:rFonts w:ascii="宋体" w:hAnsi="宋体" w:cs="宋体"/>
                <w:sz w:val="18"/>
                <w:szCs w:val="18"/>
              </w:rPr>
              <w:t>7</w:t>
            </w:r>
            <w:r w:rsidRPr="007708D7">
              <w:rPr>
                <w:rFonts w:ascii="宋体" w:hAnsi="宋体" w:cs="宋体" w:hint="eastAsia"/>
                <w:sz w:val="18"/>
                <w:szCs w:val="18"/>
              </w:rPr>
              <w:t>0</w:t>
            </w:r>
          </w:p>
        </w:tc>
        <w:tc>
          <w:tcPr>
            <w:tcW w:w="2187" w:type="dxa"/>
            <w:tcBorders>
              <w:right w:val="single" w:sz="8" w:space="0" w:color="auto"/>
            </w:tcBorders>
            <w:shd w:val="clear" w:color="auto" w:fill="auto"/>
            <w:vAlign w:val="center"/>
          </w:tcPr>
          <w:p w14:paraId="7B67B4B2"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≥1</w:t>
            </w:r>
            <w:r w:rsidR="00786E9C" w:rsidRPr="007708D7">
              <w:rPr>
                <w:rFonts w:ascii="宋体" w:hAnsi="宋体" w:cs="宋体"/>
                <w:sz w:val="18"/>
                <w:szCs w:val="18"/>
              </w:rPr>
              <w:t>6</w:t>
            </w:r>
            <w:r w:rsidRPr="007708D7">
              <w:rPr>
                <w:rFonts w:ascii="宋体" w:hAnsi="宋体" w:cs="宋体" w:hint="eastAsia"/>
                <w:sz w:val="18"/>
                <w:szCs w:val="18"/>
              </w:rPr>
              <w:t>5</w:t>
            </w:r>
          </w:p>
        </w:tc>
      </w:tr>
      <w:tr w:rsidR="003E6CA3" w:rsidRPr="007708D7" w14:paraId="1A49BE49" w14:textId="77777777" w:rsidTr="005D7B46">
        <w:trPr>
          <w:trHeight w:hRule="exact" w:val="369"/>
          <w:jc w:val="center"/>
        </w:trPr>
        <w:tc>
          <w:tcPr>
            <w:tcW w:w="3243" w:type="dxa"/>
            <w:vMerge w:val="restart"/>
            <w:tcBorders>
              <w:left w:val="single" w:sz="8" w:space="0" w:color="auto"/>
            </w:tcBorders>
            <w:shd w:val="clear" w:color="auto" w:fill="auto"/>
            <w:vAlign w:val="center"/>
          </w:tcPr>
          <w:p w14:paraId="19454ADE"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碾压终了的表面温度（℃）</w:t>
            </w:r>
          </w:p>
        </w:tc>
        <w:tc>
          <w:tcPr>
            <w:tcW w:w="1701" w:type="dxa"/>
            <w:vAlign w:val="center"/>
          </w:tcPr>
          <w:p w14:paraId="1255EBE3"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轮胎压路机</w:t>
            </w:r>
          </w:p>
        </w:tc>
        <w:tc>
          <w:tcPr>
            <w:tcW w:w="2187" w:type="dxa"/>
            <w:shd w:val="clear" w:color="auto" w:fill="auto"/>
            <w:vAlign w:val="center"/>
          </w:tcPr>
          <w:p w14:paraId="054710A7"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w:t>
            </w:r>
            <w:r w:rsidR="00786E9C" w:rsidRPr="007708D7">
              <w:rPr>
                <w:rFonts w:ascii="宋体" w:hAnsi="宋体" w:cs="宋体"/>
                <w:sz w:val="18"/>
                <w:szCs w:val="18"/>
              </w:rPr>
              <w:t>115</w:t>
            </w:r>
          </w:p>
        </w:tc>
        <w:tc>
          <w:tcPr>
            <w:tcW w:w="2187" w:type="dxa"/>
            <w:tcBorders>
              <w:right w:val="single" w:sz="8" w:space="0" w:color="auto"/>
            </w:tcBorders>
            <w:shd w:val="clear" w:color="auto" w:fill="auto"/>
            <w:vAlign w:val="center"/>
          </w:tcPr>
          <w:p w14:paraId="12567817"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w:t>
            </w:r>
            <w:r w:rsidR="00786E9C" w:rsidRPr="007708D7">
              <w:rPr>
                <w:rFonts w:ascii="宋体" w:hAnsi="宋体" w:cs="宋体"/>
                <w:sz w:val="18"/>
                <w:szCs w:val="18"/>
              </w:rPr>
              <w:t>110</w:t>
            </w:r>
          </w:p>
        </w:tc>
      </w:tr>
      <w:tr w:rsidR="003E6CA3" w:rsidRPr="007708D7" w14:paraId="2934B0B6" w14:textId="77777777" w:rsidTr="005D7B46">
        <w:trPr>
          <w:trHeight w:hRule="exact" w:val="369"/>
          <w:jc w:val="center"/>
        </w:trPr>
        <w:tc>
          <w:tcPr>
            <w:tcW w:w="3243" w:type="dxa"/>
            <w:vMerge/>
            <w:tcBorders>
              <w:left w:val="single" w:sz="8" w:space="0" w:color="auto"/>
            </w:tcBorders>
            <w:shd w:val="clear" w:color="auto" w:fill="auto"/>
            <w:vAlign w:val="center"/>
          </w:tcPr>
          <w:p w14:paraId="1A15A547" w14:textId="77777777" w:rsidR="003E6CA3" w:rsidRPr="007708D7" w:rsidRDefault="003E6CA3" w:rsidP="003E6CA3">
            <w:pPr>
              <w:pStyle w:val="afffffffffff4"/>
              <w:rPr>
                <w:rFonts w:ascii="宋体" w:hAnsi="宋体" w:cs="宋体"/>
                <w:sz w:val="18"/>
                <w:szCs w:val="18"/>
              </w:rPr>
            </w:pPr>
          </w:p>
        </w:tc>
        <w:tc>
          <w:tcPr>
            <w:tcW w:w="1701" w:type="dxa"/>
            <w:vAlign w:val="center"/>
          </w:tcPr>
          <w:p w14:paraId="4B725575"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振动压路机</w:t>
            </w:r>
          </w:p>
        </w:tc>
        <w:tc>
          <w:tcPr>
            <w:tcW w:w="2187" w:type="dxa"/>
            <w:shd w:val="clear" w:color="auto" w:fill="auto"/>
            <w:vAlign w:val="center"/>
          </w:tcPr>
          <w:p w14:paraId="7C4539F9"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w:t>
            </w:r>
            <w:r w:rsidR="00786E9C" w:rsidRPr="007708D7">
              <w:rPr>
                <w:rFonts w:ascii="宋体" w:hAnsi="宋体" w:cs="宋体"/>
                <w:sz w:val="18"/>
                <w:szCs w:val="18"/>
              </w:rPr>
              <w:t>105</w:t>
            </w:r>
          </w:p>
        </w:tc>
        <w:tc>
          <w:tcPr>
            <w:tcW w:w="2187" w:type="dxa"/>
            <w:tcBorders>
              <w:right w:val="single" w:sz="8" w:space="0" w:color="auto"/>
            </w:tcBorders>
            <w:shd w:val="clear" w:color="auto" w:fill="auto"/>
            <w:vAlign w:val="center"/>
          </w:tcPr>
          <w:p w14:paraId="06CE08CF"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w:t>
            </w:r>
            <w:r w:rsidR="00786E9C" w:rsidRPr="007708D7">
              <w:rPr>
                <w:rFonts w:ascii="宋体" w:hAnsi="宋体" w:cs="宋体"/>
                <w:sz w:val="18"/>
                <w:szCs w:val="18"/>
              </w:rPr>
              <w:t>100</w:t>
            </w:r>
          </w:p>
        </w:tc>
      </w:tr>
      <w:tr w:rsidR="003E6CA3" w:rsidRPr="007708D7" w14:paraId="1F85200E" w14:textId="77777777" w:rsidTr="005D7B46">
        <w:trPr>
          <w:trHeight w:hRule="exact" w:val="369"/>
          <w:jc w:val="center"/>
        </w:trPr>
        <w:tc>
          <w:tcPr>
            <w:tcW w:w="4944" w:type="dxa"/>
            <w:gridSpan w:val="2"/>
            <w:tcBorders>
              <w:left w:val="single" w:sz="8" w:space="0" w:color="auto"/>
              <w:bottom w:val="single" w:sz="8" w:space="0" w:color="auto"/>
            </w:tcBorders>
            <w:shd w:val="clear" w:color="auto" w:fill="auto"/>
            <w:vAlign w:val="center"/>
          </w:tcPr>
          <w:p w14:paraId="656C02D8" w14:textId="77777777" w:rsidR="003E6CA3" w:rsidRPr="007708D7" w:rsidRDefault="003E6CA3" w:rsidP="003E6CA3">
            <w:pPr>
              <w:pStyle w:val="afffffffffff4"/>
              <w:jc w:val="left"/>
              <w:rPr>
                <w:rFonts w:ascii="宋体" w:hAnsi="宋体" w:cs="宋体"/>
                <w:sz w:val="18"/>
                <w:szCs w:val="18"/>
              </w:rPr>
            </w:pPr>
            <w:r w:rsidRPr="007708D7">
              <w:rPr>
                <w:rFonts w:ascii="宋体" w:hAnsi="宋体" w:cs="宋体" w:hint="eastAsia"/>
                <w:sz w:val="18"/>
                <w:szCs w:val="18"/>
              </w:rPr>
              <w:t>开放交通的路表温度（℃）</w:t>
            </w:r>
          </w:p>
        </w:tc>
        <w:tc>
          <w:tcPr>
            <w:tcW w:w="2187" w:type="dxa"/>
            <w:tcBorders>
              <w:bottom w:val="single" w:sz="8" w:space="0" w:color="auto"/>
            </w:tcBorders>
            <w:shd w:val="clear" w:color="auto" w:fill="auto"/>
            <w:vAlign w:val="center"/>
          </w:tcPr>
          <w:p w14:paraId="7BB5F24E"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≤50</w:t>
            </w:r>
          </w:p>
        </w:tc>
        <w:tc>
          <w:tcPr>
            <w:tcW w:w="2187" w:type="dxa"/>
            <w:tcBorders>
              <w:bottom w:val="single" w:sz="8" w:space="0" w:color="auto"/>
              <w:right w:val="single" w:sz="8" w:space="0" w:color="auto"/>
            </w:tcBorders>
            <w:shd w:val="clear" w:color="auto" w:fill="auto"/>
            <w:vAlign w:val="center"/>
          </w:tcPr>
          <w:p w14:paraId="0E1D9260" w14:textId="77777777" w:rsidR="003E6CA3" w:rsidRPr="007708D7" w:rsidRDefault="003E6CA3" w:rsidP="003E6CA3">
            <w:pPr>
              <w:pStyle w:val="afffffffffff4"/>
              <w:rPr>
                <w:rFonts w:ascii="宋体" w:hAnsi="宋体" w:cs="宋体"/>
                <w:sz w:val="18"/>
                <w:szCs w:val="18"/>
              </w:rPr>
            </w:pPr>
            <w:r w:rsidRPr="007708D7">
              <w:rPr>
                <w:rFonts w:ascii="宋体" w:hAnsi="宋体" w:cs="宋体" w:hint="eastAsia"/>
                <w:sz w:val="18"/>
                <w:szCs w:val="18"/>
              </w:rPr>
              <w:t>≤50</w:t>
            </w:r>
          </w:p>
        </w:tc>
      </w:tr>
    </w:tbl>
    <w:p w14:paraId="512B6EE2" w14:textId="77777777" w:rsidR="00C1012F" w:rsidRPr="007708D7" w:rsidRDefault="007B4269" w:rsidP="00031AB2">
      <w:pPr>
        <w:pStyle w:val="affd"/>
        <w:spacing w:before="156" w:after="156"/>
      </w:pPr>
      <w:bookmarkStart w:id="71" w:name="_Toc165280294"/>
      <w:r w:rsidRPr="007708D7">
        <w:rPr>
          <w:rFonts w:hint="eastAsia"/>
        </w:rPr>
        <w:t>压实成型</w:t>
      </w:r>
      <w:r w:rsidR="00762685" w:rsidRPr="007708D7">
        <w:rPr>
          <w:rFonts w:hint="eastAsia"/>
        </w:rPr>
        <w:t>、接缝处理、开放交通</w:t>
      </w:r>
      <w:bookmarkEnd w:id="71"/>
    </w:p>
    <w:p w14:paraId="0A49BDFB" w14:textId="77777777" w:rsidR="00762685" w:rsidRPr="007708D7" w:rsidRDefault="00762685" w:rsidP="00762685">
      <w:pPr>
        <w:pStyle w:val="afffff"/>
        <w:ind w:firstLine="420"/>
      </w:pPr>
      <w:r w:rsidRPr="007708D7">
        <w:rPr>
          <w:rFonts w:hint="eastAsia"/>
        </w:rPr>
        <w:t>岩沥青复配改性添加剂沥青混合料</w:t>
      </w:r>
      <w:r w:rsidR="00A07741" w:rsidRPr="007708D7">
        <w:rPr>
          <w:rFonts w:hint="eastAsia"/>
        </w:rPr>
        <w:t>的压实成型、接缝处理、开放交通应按照现行</w:t>
      </w:r>
      <w:r w:rsidR="00786E9C" w:rsidRPr="007708D7">
        <w:rPr>
          <w:rFonts w:hint="eastAsia"/>
        </w:rPr>
        <w:t>规范</w:t>
      </w:r>
      <w:r w:rsidR="00A07741" w:rsidRPr="007708D7">
        <w:rPr>
          <w:rFonts w:hint="eastAsia"/>
        </w:rPr>
        <w:t>J</w:t>
      </w:r>
      <w:r w:rsidR="00A07741" w:rsidRPr="007708D7">
        <w:t>TG F40</w:t>
      </w:r>
      <w:r w:rsidR="00A07741" w:rsidRPr="007708D7">
        <w:rPr>
          <w:rFonts w:hint="eastAsia"/>
        </w:rPr>
        <w:t>的规定执行。</w:t>
      </w:r>
    </w:p>
    <w:p w14:paraId="4A09EC8C" w14:textId="77777777" w:rsidR="00C1012F" w:rsidRPr="007708D7" w:rsidRDefault="007B4269">
      <w:pPr>
        <w:pStyle w:val="affc"/>
        <w:spacing w:before="312" w:after="312"/>
      </w:pPr>
      <w:bookmarkStart w:id="72" w:name="_Toc165280295"/>
      <w:r w:rsidRPr="007708D7">
        <w:rPr>
          <w:rFonts w:hint="eastAsia"/>
        </w:rPr>
        <w:t>质量</w:t>
      </w:r>
      <w:r w:rsidR="004E4532" w:rsidRPr="007708D7">
        <w:rPr>
          <w:rFonts w:hint="eastAsia"/>
        </w:rPr>
        <w:t>控制</w:t>
      </w:r>
      <w:bookmarkEnd w:id="72"/>
    </w:p>
    <w:p w14:paraId="79C490B2" w14:textId="77777777" w:rsidR="00C1012F" w:rsidRPr="007708D7" w:rsidRDefault="007B4269" w:rsidP="00031AB2">
      <w:pPr>
        <w:pStyle w:val="affd"/>
        <w:spacing w:before="156" w:after="156"/>
      </w:pPr>
      <w:bookmarkStart w:id="73" w:name="_Toc165280296"/>
      <w:r w:rsidRPr="007708D7">
        <w:rPr>
          <w:rFonts w:hint="eastAsia"/>
        </w:rPr>
        <w:t>施工前的材料与设备检查</w:t>
      </w:r>
      <w:bookmarkEnd w:id="73"/>
    </w:p>
    <w:p w14:paraId="04EFF4B4" w14:textId="77777777" w:rsidR="00C1012F" w:rsidRPr="007708D7" w:rsidRDefault="007B4269" w:rsidP="00AD581E">
      <w:pPr>
        <w:pStyle w:val="affffffffb"/>
        <w:ind w:left="0"/>
      </w:pPr>
      <w:r w:rsidRPr="007708D7">
        <w:rPr>
          <w:rFonts w:hint="eastAsia"/>
        </w:rPr>
        <w:t>施工前应进行下列准备：</w:t>
      </w:r>
    </w:p>
    <w:p w14:paraId="048B5092" w14:textId="77777777" w:rsidR="00C1012F" w:rsidRPr="007708D7" w:rsidRDefault="007B4269">
      <w:pPr>
        <w:pStyle w:val="af5"/>
        <w:numPr>
          <w:ilvl w:val="0"/>
          <w:numId w:val="37"/>
        </w:numPr>
      </w:pPr>
      <w:r w:rsidRPr="007708D7">
        <w:rPr>
          <w:rFonts w:hint="eastAsia"/>
        </w:rPr>
        <w:t>拟供货单位应提交由法定检测机构提供的产品质量检验报告；</w:t>
      </w:r>
    </w:p>
    <w:p w14:paraId="6F9EA6D6" w14:textId="77777777" w:rsidR="00C1012F" w:rsidRPr="007708D7" w:rsidRDefault="007B4269">
      <w:pPr>
        <w:pStyle w:val="af5"/>
        <w:numPr>
          <w:ilvl w:val="0"/>
          <w:numId w:val="37"/>
        </w:numPr>
      </w:pPr>
      <w:r w:rsidRPr="007708D7">
        <w:rPr>
          <w:rFonts w:hint="eastAsia"/>
        </w:rPr>
        <w:t>材料进场前，应进行试验检测，并应提供合格证及检验报告；</w:t>
      </w:r>
    </w:p>
    <w:p w14:paraId="3473499E" w14:textId="77777777" w:rsidR="00C1012F" w:rsidRPr="007708D7" w:rsidRDefault="007B4269">
      <w:pPr>
        <w:pStyle w:val="af5"/>
        <w:numPr>
          <w:ilvl w:val="0"/>
          <w:numId w:val="37"/>
        </w:numPr>
      </w:pPr>
      <w:r w:rsidRPr="007708D7">
        <w:rPr>
          <w:rFonts w:hint="eastAsia"/>
        </w:rPr>
        <w:t>使用单位应将所有拟使用的材料提交由法定检测机构进行抽样检测；</w:t>
      </w:r>
    </w:p>
    <w:p w14:paraId="45DBFF33" w14:textId="2B50FC67" w:rsidR="00C1012F" w:rsidRPr="007708D7" w:rsidRDefault="007B4269">
      <w:pPr>
        <w:pStyle w:val="af5"/>
        <w:numPr>
          <w:ilvl w:val="0"/>
          <w:numId w:val="37"/>
        </w:numPr>
      </w:pPr>
      <w:r w:rsidRPr="007708D7">
        <w:rPr>
          <w:rFonts w:hint="eastAsia"/>
        </w:rPr>
        <w:t>进场前，应对RCA进行全项检验，检验结果应同时符合本</w:t>
      </w:r>
      <w:r w:rsidR="001575C2">
        <w:rPr>
          <w:rFonts w:hint="eastAsia"/>
        </w:rPr>
        <w:t>规范</w:t>
      </w:r>
      <w:r w:rsidRPr="007708D7">
        <w:rPr>
          <w:rFonts w:hint="eastAsia"/>
        </w:rPr>
        <w:t>表</w:t>
      </w:r>
      <w:r w:rsidRPr="007708D7">
        <w:t>1</w:t>
      </w:r>
      <w:r w:rsidRPr="007708D7">
        <w:rPr>
          <w:rFonts w:hint="eastAsia"/>
        </w:rPr>
        <w:t>和表</w:t>
      </w:r>
      <w:r w:rsidRPr="007708D7">
        <w:t>2</w:t>
      </w:r>
      <w:r w:rsidRPr="007708D7">
        <w:rPr>
          <w:rFonts w:hint="eastAsia"/>
        </w:rPr>
        <w:t>的规定。</w:t>
      </w:r>
    </w:p>
    <w:p w14:paraId="23DA2856" w14:textId="77777777" w:rsidR="00C1012F" w:rsidRPr="007708D7" w:rsidRDefault="007B4269" w:rsidP="00AD581E">
      <w:pPr>
        <w:pStyle w:val="affffffffb"/>
        <w:ind w:left="0"/>
      </w:pPr>
      <w:r w:rsidRPr="007708D7">
        <w:rPr>
          <w:rFonts w:hint="eastAsia"/>
        </w:rPr>
        <w:t>施工前应对沥青拌和楼、摊铺机、压路机等各种施工机械和设备进行调试，对机械设备的配套情况、技术性能、传感器计量精度等进行检查、标定。</w:t>
      </w:r>
    </w:p>
    <w:p w14:paraId="034A38CC" w14:textId="77777777" w:rsidR="00C1012F" w:rsidRPr="007708D7" w:rsidRDefault="007B4269" w:rsidP="00031AB2">
      <w:pPr>
        <w:pStyle w:val="affd"/>
        <w:spacing w:before="156" w:after="156"/>
      </w:pPr>
      <w:bookmarkStart w:id="74" w:name="_Toc165280297"/>
      <w:r w:rsidRPr="007708D7">
        <w:rPr>
          <w:rFonts w:hint="eastAsia"/>
        </w:rPr>
        <w:lastRenderedPageBreak/>
        <w:t>铺筑试验段</w:t>
      </w:r>
      <w:bookmarkEnd w:id="74"/>
    </w:p>
    <w:p w14:paraId="51719D82" w14:textId="77777777" w:rsidR="00C1012F" w:rsidRPr="007708D7" w:rsidRDefault="007B4269" w:rsidP="00AD581E">
      <w:pPr>
        <w:pStyle w:val="affffffffb"/>
        <w:ind w:left="0"/>
      </w:pPr>
      <w:r w:rsidRPr="007708D7">
        <w:rPr>
          <w:rFonts w:hint="eastAsia"/>
        </w:rPr>
        <w:t>试验段的长度应根据试验目的确定，不少于300 m，选在正线上铺筑。</w:t>
      </w:r>
    </w:p>
    <w:p w14:paraId="0EB4754D" w14:textId="77777777" w:rsidR="00C1012F" w:rsidRPr="007708D7" w:rsidRDefault="007B4269" w:rsidP="00AD581E">
      <w:pPr>
        <w:pStyle w:val="affffffffb"/>
        <w:ind w:left="0"/>
      </w:pPr>
      <w:r w:rsidRPr="007708D7">
        <w:rPr>
          <w:rFonts w:hint="eastAsia"/>
        </w:rPr>
        <w:t>试验段铺筑分为</w:t>
      </w:r>
      <w:proofErr w:type="gramStart"/>
      <w:r w:rsidRPr="007708D7">
        <w:rPr>
          <w:rFonts w:hint="eastAsia"/>
        </w:rPr>
        <w:t>试拌及试铺</w:t>
      </w:r>
      <w:proofErr w:type="gramEnd"/>
      <w:r w:rsidRPr="007708D7">
        <w:rPr>
          <w:rFonts w:hint="eastAsia"/>
        </w:rPr>
        <w:t>两个阶段，应包括下列试验内容：</w:t>
      </w:r>
    </w:p>
    <w:p w14:paraId="3C04B2C3" w14:textId="77777777" w:rsidR="00C1012F" w:rsidRPr="007708D7" w:rsidRDefault="007B4269">
      <w:pPr>
        <w:pStyle w:val="af5"/>
        <w:numPr>
          <w:ilvl w:val="0"/>
          <w:numId w:val="38"/>
        </w:numPr>
      </w:pPr>
      <w:r w:rsidRPr="007708D7">
        <w:rPr>
          <w:rFonts w:hint="eastAsia"/>
        </w:rPr>
        <w:t>检验各种施工机械的类型、数量及组合方式是否匹配；</w:t>
      </w:r>
    </w:p>
    <w:p w14:paraId="1B4AA7A0" w14:textId="77777777" w:rsidR="00C1012F" w:rsidRPr="007708D7" w:rsidRDefault="007B4269">
      <w:pPr>
        <w:pStyle w:val="af5"/>
        <w:numPr>
          <w:ilvl w:val="0"/>
          <w:numId w:val="38"/>
        </w:numPr>
      </w:pPr>
      <w:r w:rsidRPr="007708D7">
        <w:rPr>
          <w:rFonts w:hint="eastAsia"/>
        </w:rPr>
        <w:t>通过试</w:t>
      </w:r>
      <w:proofErr w:type="gramStart"/>
      <w:r w:rsidRPr="007708D7">
        <w:rPr>
          <w:rFonts w:hint="eastAsia"/>
        </w:rPr>
        <w:t>拌确定</w:t>
      </w:r>
      <w:proofErr w:type="gramEnd"/>
      <w:r w:rsidRPr="007708D7">
        <w:rPr>
          <w:rFonts w:hint="eastAsia"/>
        </w:rPr>
        <w:t>拌和机各计量装置及温度控制的准确性；</w:t>
      </w:r>
    </w:p>
    <w:p w14:paraId="1A0D753A" w14:textId="77777777" w:rsidR="00C1012F" w:rsidRPr="007708D7" w:rsidRDefault="007B4269">
      <w:pPr>
        <w:pStyle w:val="af5"/>
        <w:numPr>
          <w:ilvl w:val="0"/>
          <w:numId w:val="38"/>
        </w:numPr>
      </w:pPr>
      <w:r w:rsidRPr="007708D7">
        <w:rPr>
          <w:rFonts w:hint="eastAsia"/>
        </w:rPr>
        <w:t>通过试铺确定混合料的摊铺、碾压工艺，确定松铺系数等；</w:t>
      </w:r>
    </w:p>
    <w:p w14:paraId="1156EC38" w14:textId="77777777" w:rsidR="00C1012F" w:rsidRPr="007708D7" w:rsidRDefault="007B4269">
      <w:pPr>
        <w:pStyle w:val="af5"/>
        <w:numPr>
          <w:ilvl w:val="0"/>
          <w:numId w:val="38"/>
        </w:numPr>
      </w:pPr>
      <w:r w:rsidRPr="007708D7">
        <w:rPr>
          <w:rFonts w:hint="eastAsia"/>
        </w:rPr>
        <w:t>验证生产配合比，提出生产用的标准配合比、最佳沥青用量以及RCA最佳掺量；</w:t>
      </w:r>
    </w:p>
    <w:p w14:paraId="4EB0D205" w14:textId="77777777" w:rsidR="00C1012F" w:rsidRPr="007708D7" w:rsidRDefault="007B4269">
      <w:pPr>
        <w:pStyle w:val="af5"/>
        <w:numPr>
          <w:ilvl w:val="0"/>
          <w:numId w:val="38"/>
        </w:numPr>
      </w:pPr>
      <w:r w:rsidRPr="007708D7">
        <w:rPr>
          <w:rFonts w:hint="eastAsia"/>
        </w:rPr>
        <w:t>检测试验段的渗水系数，并总结提出优于规范标准的实际可控值；</w:t>
      </w:r>
    </w:p>
    <w:p w14:paraId="7075F410" w14:textId="77777777" w:rsidR="00C1012F" w:rsidRPr="007708D7" w:rsidRDefault="007708D7">
      <w:pPr>
        <w:pStyle w:val="af5"/>
        <w:numPr>
          <w:ilvl w:val="0"/>
          <w:numId w:val="38"/>
        </w:numPr>
      </w:pPr>
      <w:r w:rsidRPr="007708D7">
        <w:rPr>
          <w:rFonts w:hint="eastAsia"/>
        </w:rPr>
        <w:t>压实度</w:t>
      </w:r>
      <w:r w:rsidR="007B4269" w:rsidRPr="007708D7">
        <w:rPr>
          <w:rFonts w:hint="eastAsia"/>
        </w:rPr>
        <w:t>检测应在碾压成型后热态测定，以13个测点的平均值为1组数据，一个试验段采集不少于3组；</w:t>
      </w:r>
    </w:p>
    <w:p w14:paraId="7820F961" w14:textId="77777777" w:rsidR="00C1012F" w:rsidRPr="007708D7" w:rsidRDefault="007B4269">
      <w:pPr>
        <w:pStyle w:val="af5"/>
        <w:numPr>
          <w:ilvl w:val="0"/>
          <w:numId w:val="38"/>
        </w:numPr>
      </w:pPr>
      <w:proofErr w:type="gramStart"/>
      <w:r w:rsidRPr="007708D7">
        <w:rPr>
          <w:rFonts w:hint="eastAsia"/>
        </w:rPr>
        <w:t>钻芯法</w:t>
      </w:r>
      <w:proofErr w:type="gramEnd"/>
      <w:r w:rsidRPr="007708D7">
        <w:rPr>
          <w:rFonts w:hint="eastAsia"/>
        </w:rPr>
        <w:t>应在第2天以后检测，芯样数不应少于6个。</w:t>
      </w:r>
    </w:p>
    <w:p w14:paraId="240BE9EA" w14:textId="77777777" w:rsidR="00C1012F" w:rsidRPr="007708D7" w:rsidRDefault="007B4269" w:rsidP="00031AB2">
      <w:pPr>
        <w:pStyle w:val="affd"/>
        <w:spacing w:before="156" w:after="156"/>
      </w:pPr>
      <w:bookmarkStart w:id="75" w:name="_Toc165280298"/>
      <w:r w:rsidRPr="007708D7">
        <w:rPr>
          <w:rFonts w:hint="eastAsia"/>
        </w:rPr>
        <w:t>施工过程中的质量管理与检查</w:t>
      </w:r>
      <w:bookmarkEnd w:id="75"/>
    </w:p>
    <w:p w14:paraId="78196A3B" w14:textId="28B56D15" w:rsidR="00C1012F" w:rsidRPr="007708D7" w:rsidRDefault="001575C2" w:rsidP="00AD581E">
      <w:pPr>
        <w:pStyle w:val="affffffffb"/>
        <w:ind w:left="0"/>
      </w:pPr>
      <w:r>
        <w:rPr>
          <w:rFonts w:hint="eastAsia"/>
        </w:rPr>
        <w:t>RCA</w:t>
      </w:r>
      <w:r w:rsidR="007B4269" w:rsidRPr="007708D7">
        <w:rPr>
          <w:rFonts w:hint="eastAsia"/>
        </w:rPr>
        <w:t>沥青面层施工，施工方应在得到开工令后开工，施工过程中的质量管理与检查应符合JTG F80/1的相关规定。</w:t>
      </w:r>
    </w:p>
    <w:p w14:paraId="020D4A6E" w14:textId="6FADF8E7" w:rsidR="00C1012F" w:rsidRPr="007708D7" w:rsidRDefault="001575C2" w:rsidP="00AD581E">
      <w:pPr>
        <w:pStyle w:val="affffffffb"/>
        <w:ind w:left="0"/>
      </w:pPr>
      <w:r>
        <w:rPr>
          <w:rFonts w:hint="eastAsia"/>
        </w:rPr>
        <w:t>RCA</w:t>
      </w:r>
      <w:r w:rsidR="007B4269" w:rsidRPr="007708D7">
        <w:rPr>
          <w:rFonts w:hint="eastAsia"/>
        </w:rPr>
        <w:t>沥青混合料的检测频度、质量要求及允许偏差应符合表</w:t>
      </w:r>
      <w:r w:rsidR="007B4269" w:rsidRPr="007708D7">
        <w:t>1</w:t>
      </w:r>
      <w:r w:rsidR="007708D7" w:rsidRPr="007708D7">
        <w:t>0</w:t>
      </w:r>
      <w:r w:rsidR="007B4269" w:rsidRPr="007708D7">
        <w:rPr>
          <w:rFonts w:hint="eastAsia"/>
        </w:rPr>
        <w:t>的规定。</w:t>
      </w:r>
    </w:p>
    <w:p w14:paraId="52ED0E24" w14:textId="494F7652" w:rsidR="00C1012F" w:rsidRPr="007708D7" w:rsidRDefault="001575C2" w:rsidP="001575C2">
      <w:pPr>
        <w:pStyle w:val="aff2"/>
        <w:spacing w:before="156" w:after="156"/>
        <w:ind w:left="0"/>
      </w:pPr>
      <w:r>
        <w:rPr>
          <w:rFonts w:hint="eastAsia"/>
        </w:rPr>
        <w:t>RCA</w:t>
      </w:r>
      <w:r w:rsidR="007B4269" w:rsidRPr="007708D7">
        <w:rPr>
          <w:rFonts w:hint="eastAsia"/>
        </w:rPr>
        <w:t>沥青混合料的检测频度和质量要求</w:t>
      </w:r>
    </w:p>
    <w:tbl>
      <w:tblPr>
        <w:tblW w:w="9334"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3"/>
        <w:gridCol w:w="1079"/>
        <w:gridCol w:w="2824"/>
        <w:gridCol w:w="1338"/>
        <w:gridCol w:w="1424"/>
        <w:gridCol w:w="2016"/>
      </w:tblGrid>
      <w:tr w:rsidR="00C1012F" w:rsidRPr="007708D7" w14:paraId="08B40810" w14:textId="77777777">
        <w:trPr>
          <w:trHeight w:val="255"/>
          <w:jc w:val="center"/>
        </w:trPr>
        <w:tc>
          <w:tcPr>
            <w:tcW w:w="1732" w:type="dxa"/>
            <w:gridSpan w:val="2"/>
            <w:vMerge w:val="restart"/>
            <w:tcBorders>
              <w:top w:val="single" w:sz="8" w:space="0" w:color="auto"/>
              <w:left w:val="single" w:sz="8" w:space="0" w:color="auto"/>
            </w:tcBorders>
            <w:shd w:val="clear" w:color="auto" w:fill="auto"/>
            <w:vAlign w:val="center"/>
          </w:tcPr>
          <w:p w14:paraId="6B444D0D"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项 目</w:t>
            </w:r>
          </w:p>
        </w:tc>
        <w:tc>
          <w:tcPr>
            <w:tcW w:w="2824" w:type="dxa"/>
            <w:vMerge w:val="restart"/>
            <w:tcBorders>
              <w:top w:val="single" w:sz="8" w:space="0" w:color="auto"/>
            </w:tcBorders>
            <w:shd w:val="clear" w:color="auto" w:fill="auto"/>
            <w:vAlign w:val="center"/>
          </w:tcPr>
          <w:p w14:paraId="364CD1A0"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检测频度及单点检验评价方法</w:t>
            </w:r>
            <w:r w:rsidRPr="007708D7">
              <w:rPr>
                <w:rFonts w:ascii="宋体" w:hAnsi="宋体" w:cs="宋体" w:hint="eastAsia"/>
                <w:sz w:val="18"/>
                <w:szCs w:val="18"/>
                <w:vertAlign w:val="superscript"/>
              </w:rPr>
              <w:t>a</w:t>
            </w:r>
          </w:p>
        </w:tc>
        <w:tc>
          <w:tcPr>
            <w:tcW w:w="2762" w:type="dxa"/>
            <w:gridSpan w:val="2"/>
            <w:tcBorders>
              <w:top w:val="single" w:sz="8" w:space="0" w:color="auto"/>
              <w:bottom w:val="single" w:sz="4" w:space="0" w:color="auto"/>
            </w:tcBorders>
            <w:shd w:val="clear" w:color="auto" w:fill="auto"/>
            <w:vAlign w:val="center"/>
          </w:tcPr>
          <w:p w14:paraId="3C12C22A"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质量要求或允许偏差</w:t>
            </w:r>
            <w:r w:rsidRPr="007708D7">
              <w:rPr>
                <w:rFonts w:ascii="宋体" w:hAnsi="宋体" w:cs="宋体" w:hint="eastAsia"/>
                <w:sz w:val="18"/>
                <w:szCs w:val="18"/>
                <w:vertAlign w:val="superscript"/>
              </w:rPr>
              <w:t>b</w:t>
            </w:r>
          </w:p>
        </w:tc>
        <w:tc>
          <w:tcPr>
            <w:tcW w:w="2016" w:type="dxa"/>
            <w:vMerge w:val="restart"/>
            <w:tcBorders>
              <w:top w:val="single" w:sz="8" w:space="0" w:color="auto"/>
              <w:right w:val="single" w:sz="8" w:space="0" w:color="auto"/>
            </w:tcBorders>
            <w:shd w:val="clear" w:color="auto" w:fill="auto"/>
            <w:vAlign w:val="center"/>
          </w:tcPr>
          <w:p w14:paraId="36AF9356"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试验方法</w:t>
            </w:r>
          </w:p>
        </w:tc>
      </w:tr>
      <w:tr w:rsidR="00C1012F" w:rsidRPr="007708D7" w14:paraId="10A034BC" w14:textId="77777777">
        <w:trPr>
          <w:trHeight w:val="254"/>
          <w:tblHeader/>
          <w:jc w:val="center"/>
        </w:trPr>
        <w:tc>
          <w:tcPr>
            <w:tcW w:w="1732" w:type="dxa"/>
            <w:gridSpan w:val="2"/>
            <w:vMerge/>
            <w:tcBorders>
              <w:left w:val="single" w:sz="8" w:space="0" w:color="auto"/>
              <w:bottom w:val="single" w:sz="6" w:space="0" w:color="auto"/>
            </w:tcBorders>
            <w:shd w:val="clear" w:color="auto" w:fill="auto"/>
            <w:vAlign w:val="center"/>
          </w:tcPr>
          <w:p w14:paraId="7DA5FBAA" w14:textId="77777777" w:rsidR="00C1012F" w:rsidRPr="007708D7" w:rsidRDefault="00C1012F">
            <w:pPr>
              <w:pStyle w:val="afffffffffff4"/>
              <w:rPr>
                <w:rFonts w:ascii="宋体" w:hAnsi="宋体" w:cs="宋体"/>
                <w:sz w:val="18"/>
                <w:szCs w:val="18"/>
              </w:rPr>
            </w:pPr>
          </w:p>
        </w:tc>
        <w:tc>
          <w:tcPr>
            <w:tcW w:w="2824" w:type="dxa"/>
            <w:vMerge/>
            <w:tcBorders>
              <w:bottom w:val="single" w:sz="6" w:space="0" w:color="auto"/>
            </w:tcBorders>
            <w:shd w:val="clear" w:color="auto" w:fill="auto"/>
            <w:vAlign w:val="center"/>
          </w:tcPr>
          <w:p w14:paraId="63B4AF41" w14:textId="77777777" w:rsidR="00C1012F" w:rsidRPr="007708D7" w:rsidRDefault="00C1012F">
            <w:pPr>
              <w:pStyle w:val="afffffffffff4"/>
              <w:rPr>
                <w:rFonts w:ascii="宋体" w:hAnsi="宋体" w:cs="宋体"/>
                <w:sz w:val="18"/>
                <w:szCs w:val="18"/>
              </w:rPr>
            </w:pPr>
          </w:p>
        </w:tc>
        <w:tc>
          <w:tcPr>
            <w:tcW w:w="1338" w:type="dxa"/>
            <w:tcBorders>
              <w:top w:val="single" w:sz="4" w:space="0" w:color="auto"/>
              <w:bottom w:val="single" w:sz="6" w:space="0" w:color="auto"/>
            </w:tcBorders>
            <w:shd w:val="clear" w:color="auto" w:fill="auto"/>
            <w:vAlign w:val="center"/>
          </w:tcPr>
          <w:p w14:paraId="25B42C41"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高速公路、一级公路</w:t>
            </w:r>
          </w:p>
        </w:tc>
        <w:tc>
          <w:tcPr>
            <w:tcW w:w="1424" w:type="dxa"/>
            <w:tcBorders>
              <w:top w:val="single" w:sz="4" w:space="0" w:color="auto"/>
              <w:bottom w:val="single" w:sz="6" w:space="0" w:color="auto"/>
            </w:tcBorders>
            <w:shd w:val="clear" w:color="auto" w:fill="auto"/>
            <w:vAlign w:val="center"/>
          </w:tcPr>
          <w:p w14:paraId="0C1272B6"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其他等级公路</w:t>
            </w:r>
          </w:p>
        </w:tc>
        <w:tc>
          <w:tcPr>
            <w:tcW w:w="2016" w:type="dxa"/>
            <w:vMerge/>
            <w:tcBorders>
              <w:bottom w:val="single" w:sz="6" w:space="0" w:color="auto"/>
              <w:right w:val="single" w:sz="8" w:space="0" w:color="auto"/>
            </w:tcBorders>
            <w:shd w:val="clear" w:color="auto" w:fill="auto"/>
            <w:vAlign w:val="center"/>
          </w:tcPr>
          <w:p w14:paraId="3AC77354" w14:textId="77777777" w:rsidR="00C1012F" w:rsidRPr="007708D7" w:rsidRDefault="00C1012F">
            <w:pPr>
              <w:pStyle w:val="afffffffffff4"/>
              <w:rPr>
                <w:rFonts w:ascii="宋体" w:hAnsi="宋体" w:cs="宋体"/>
                <w:sz w:val="18"/>
                <w:szCs w:val="18"/>
              </w:rPr>
            </w:pPr>
          </w:p>
        </w:tc>
      </w:tr>
      <w:tr w:rsidR="00C1012F" w:rsidRPr="007708D7" w14:paraId="1BC1B64F" w14:textId="77777777">
        <w:trPr>
          <w:jc w:val="center"/>
        </w:trPr>
        <w:tc>
          <w:tcPr>
            <w:tcW w:w="1732" w:type="dxa"/>
            <w:gridSpan w:val="2"/>
            <w:tcBorders>
              <w:top w:val="single" w:sz="6" w:space="0" w:color="auto"/>
              <w:left w:val="single" w:sz="8" w:space="0" w:color="auto"/>
              <w:bottom w:val="single" w:sz="4" w:space="0" w:color="auto"/>
            </w:tcBorders>
            <w:shd w:val="clear" w:color="auto" w:fill="auto"/>
            <w:vAlign w:val="center"/>
          </w:tcPr>
          <w:p w14:paraId="6D13D441"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RCA投放精度</w:t>
            </w:r>
          </w:p>
        </w:tc>
        <w:tc>
          <w:tcPr>
            <w:tcW w:w="2824" w:type="dxa"/>
            <w:tcBorders>
              <w:top w:val="single" w:sz="6" w:space="0" w:color="auto"/>
              <w:bottom w:val="single" w:sz="4" w:space="0" w:color="auto"/>
            </w:tcBorders>
            <w:shd w:val="clear" w:color="auto" w:fill="auto"/>
            <w:vAlign w:val="center"/>
          </w:tcPr>
          <w:p w14:paraId="2CC2B827" w14:textId="77777777" w:rsidR="00C1012F" w:rsidRPr="007708D7" w:rsidRDefault="007B4269">
            <w:pPr>
              <w:pStyle w:val="afffffffffff4"/>
              <w:jc w:val="left"/>
              <w:rPr>
                <w:rFonts w:ascii="宋体" w:hAnsi="宋体" w:cs="宋体"/>
                <w:sz w:val="18"/>
                <w:szCs w:val="18"/>
              </w:rPr>
            </w:pPr>
            <w:proofErr w:type="gramStart"/>
            <w:r w:rsidRPr="007708D7">
              <w:rPr>
                <w:rFonts w:ascii="宋体" w:hAnsi="宋体" w:cs="宋体" w:hint="eastAsia"/>
                <w:sz w:val="18"/>
                <w:szCs w:val="18"/>
              </w:rPr>
              <w:t>逐盘测量</w:t>
            </w:r>
            <w:proofErr w:type="gramEnd"/>
            <w:r w:rsidRPr="007708D7">
              <w:rPr>
                <w:rFonts w:ascii="宋体" w:hAnsi="宋体" w:cs="宋体" w:hint="eastAsia"/>
                <w:sz w:val="18"/>
                <w:szCs w:val="18"/>
              </w:rPr>
              <w:t>记录，每天取平均值评定</w:t>
            </w:r>
          </w:p>
        </w:tc>
        <w:tc>
          <w:tcPr>
            <w:tcW w:w="2762" w:type="dxa"/>
            <w:gridSpan w:val="2"/>
            <w:tcBorders>
              <w:top w:val="single" w:sz="6" w:space="0" w:color="auto"/>
              <w:bottom w:val="single" w:sz="4" w:space="0" w:color="auto"/>
            </w:tcBorders>
            <w:shd w:val="clear" w:color="auto" w:fill="auto"/>
            <w:vAlign w:val="center"/>
          </w:tcPr>
          <w:p w14:paraId="451F716E"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±5％</w:t>
            </w:r>
          </w:p>
        </w:tc>
        <w:tc>
          <w:tcPr>
            <w:tcW w:w="2016" w:type="dxa"/>
            <w:tcBorders>
              <w:top w:val="single" w:sz="6" w:space="0" w:color="auto"/>
              <w:bottom w:val="single" w:sz="4" w:space="0" w:color="auto"/>
              <w:right w:val="single" w:sz="8" w:space="0" w:color="auto"/>
            </w:tcBorders>
            <w:shd w:val="clear" w:color="auto" w:fill="auto"/>
            <w:vAlign w:val="center"/>
          </w:tcPr>
          <w:p w14:paraId="624F6AD1"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传感器自动检测</w:t>
            </w:r>
          </w:p>
        </w:tc>
      </w:tr>
      <w:tr w:rsidR="00C1012F" w:rsidRPr="007708D7" w14:paraId="564DF8AE" w14:textId="77777777">
        <w:trPr>
          <w:jc w:val="center"/>
        </w:trPr>
        <w:tc>
          <w:tcPr>
            <w:tcW w:w="1732" w:type="dxa"/>
            <w:gridSpan w:val="2"/>
            <w:tcBorders>
              <w:top w:val="single" w:sz="4" w:space="0" w:color="auto"/>
              <w:left w:val="single" w:sz="8" w:space="0" w:color="auto"/>
            </w:tcBorders>
            <w:shd w:val="clear" w:color="auto" w:fill="auto"/>
            <w:vAlign w:val="center"/>
          </w:tcPr>
          <w:p w14:paraId="717BBB21"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混合料外观</w:t>
            </w:r>
          </w:p>
        </w:tc>
        <w:tc>
          <w:tcPr>
            <w:tcW w:w="2824" w:type="dxa"/>
            <w:tcBorders>
              <w:top w:val="single" w:sz="4" w:space="0" w:color="auto"/>
            </w:tcBorders>
            <w:shd w:val="clear" w:color="auto" w:fill="auto"/>
            <w:vAlign w:val="center"/>
          </w:tcPr>
          <w:p w14:paraId="32C6D74D"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随时</w:t>
            </w:r>
          </w:p>
        </w:tc>
        <w:tc>
          <w:tcPr>
            <w:tcW w:w="2762" w:type="dxa"/>
            <w:gridSpan w:val="2"/>
            <w:tcBorders>
              <w:top w:val="single" w:sz="4" w:space="0" w:color="auto"/>
            </w:tcBorders>
            <w:shd w:val="clear" w:color="auto" w:fill="auto"/>
            <w:vAlign w:val="center"/>
          </w:tcPr>
          <w:p w14:paraId="113E779F"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观察集料粗细、均匀性、离析、油石比、色泽、冒烟、有无花白料、</w:t>
            </w:r>
            <w:proofErr w:type="gramStart"/>
            <w:r w:rsidRPr="007708D7">
              <w:rPr>
                <w:rFonts w:ascii="宋体" w:hAnsi="宋体" w:cs="宋体" w:hint="eastAsia"/>
                <w:sz w:val="18"/>
                <w:szCs w:val="18"/>
              </w:rPr>
              <w:t>油团等</w:t>
            </w:r>
            <w:proofErr w:type="gramEnd"/>
            <w:r w:rsidRPr="007708D7">
              <w:rPr>
                <w:rFonts w:ascii="宋体" w:hAnsi="宋体" w:cs="宋体" w:hint="eastAsia"/>
                <w:sz w:val="18"/>
                <w:szCs w:val="18"/>
              </w:rPr>
              <w:t>各种现象</w:t>
            </w:r>
          </w:p>
        </w:tc>
        <w:tc>
          <w:tcPr>
            <w:tcW w:w="2016" w:type="dxa"/>
            <w:tcBorders>
              <w:top w:val="single" w:sz="4" w:space="0" w:color="auto"/>
              <w:right w:val="single" w:sz="8" w:space="0" w:color="auto"/>
            </w:tcBorders>
            <w:shd w:val="clear" w:color="auto" w:fill="auto"/>
            <w:vAlign w:val="center"/>
          </w:tcPr>
          <w:p w14:paraId="247FCFA7"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目测</w:t>
            </w:r>
          </w:p>
        </w:tc>
      </w:tr>
      <w:tr w:rsidR="00C1012F" w:rsidRPr="007708D7" w14:paraId="2171129A" w14:textId="77777777">
        <w:trPr>
          <w:trHeight w:val="240"/>
          <w:jc w:val="center"/>
        </w:trPr>
        <w:tc>
          <w:tcPr>
            <w:tcW w:w="653" w:type="dxa"/>
            <w:vMerge w:val="restart"/>
            <w:tcBorders>
              <w:left w:val="single" w:sz="8" w:space="0" w:color="auto"/>
            </w:tcBorders>
            <w:shd w:val="clear" w:color="auto" w:fill="auto"/>
            <w:vAlign w:val="center"/>
          </w:tcPr>
          <w:p w14:paraId="084A2233"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拌和</w:t>
            </w:r>
          </w:p>
          <w:p w14:paraId="1F0EC317"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温度</w:t>
            </w:r>
          </w:p>
        </w:tc>
        <w:tc>
          <w:tcPr>
            <w:tcW w:w="1079" w:type="dxa"/>
            <w:shd w:val="clear" w:color="auto" w:fill="auto"/>
            <w:vAlign w:val="center"/>
          </w:tcPr>
          <w:p w14:paraId="145F048D"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沥青、集料的加热温度</w:t>
            </w:r>
          </w:p>
        </w:tc>
        <w:tc>
          <w:tcPr>
            <w:tcW w:w="2824" w:type="dxa"/>
            <w:shd w:val="clear" w:color="auto" w:fill="auto"/>
            <w:vAlign w:val="center"/>
          </w:tcPr>
          <w:p w14:paraId="1C3E5BBC" w14:textId="77777777" w:rsidR="00C1012F" w:rsidRPr="007708D7" w:rsidRDefault="007B4269">
            <w:pPr>
              <w:pStyle w:val="afffffffffff4"/>
              <w:jc w:val="left"/>
              <w:rPr>
                <w:rFonts w:ascii="宋体" w:hAnsi="宋体" w:cs="宋体"/>
                <w:sz w:val="18"/>
                <w:szCs w:val="18"/>
              </w:rPr>
            </w:pPr>
            <w:proofErr w:type="gramStart"/>
            <w:r w:rsidRPr="007708D7">
              <w:rPr>
                <w:rFonts w:ascii="宋体" w:hAnsi="宋体" w:cs="宋体" w:hint="eastAsia"/>
                <w:sz w:val="18"/>
                <w:szCs w:val="18"/>
              </w:rPr>
              <w:t>逐盘检测</w:t>
            </w:r>
            <w:proofErr w:type="gramEnd"/>
            <w:r w:rsidRPr="007708D7">
              <w:rPr>
                <w:rFonts w:ascii="宋体" w:hAnsi="宋体" w:cs="宋体" w:hint="eastAsia"/>
                <w:sz w:val="18"/>
                <w:szCs w:val="18"/>
              </w:rPr>
              <w:t>评定</w:t>
            </w:r>
          </w:p>
        </w:tc>
        <w:tc>
          <w:tcPr>
            <w:tcW w:w="2762" w:type="dxa"/>
            <w:gridSpan w:val="2"/>
            <w:shd w:val="clear" w:color="auto" w:fill="auto"/>
            <w:vAlign w:val="center"/>
          </w:tcPr>
          <w:p w14:paraId="1F51EBDA" w14:textId="46572B9D"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符合本</w:t>
            </w:r>
            <w:r w:rsidR="001575C2">
              <w:rPr>
                <w:rFonts w:ascii="宋体" w:hAnsi="宋体" w:cs="宋体" w:hint="eastAsia"/>
                <w:sz w:val="18"/>
                <w:szCs w:val="18"/>
              </w:rPr>
              <w:t>规范</w:t>
            </w:r>
            <w:r w:rsidRPr="007708D7">
              <w:rPr>
                <w:rFonts w:ascii="宋体" w:hAnsi="宋体" w:cs="宋体" w:hint="eastAsia"/>
                <w:sz w:val="18"/>
                <w:szCs w:val="18"/>
              </w:rPr>
              <w:t>规定</w:t>
            </w:r>
          </w:p>
        </w:tc>
        <w:tc>
          <w:tcPr>
            <w:tcW w:w="2016" w:type="dxa"/>
            <w:tcBorders>
              <w:right w:val="single" w:sz="8" w:space="0" w:color="auto"/>
            </w:tcBorders>
            <w:shd w:val="clear" w:color="auto" w:fill="auto"/>
            <w:vAlign w:val="center"/>
          </w:tcPr>
          <w:p w14:paraId="24D1D8A6"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传感器自动检测</w:t>
            </w:r>
          </w:p>
        </w:tc>
      </w:tr>
      <w:tr w:rsidR="00C1012F" w:rsidRPr="007708D7" w14:paraId="18B7A505" w14:textId="77777777">
        <w:trPr>
          <w:trHeight w:val="696"/>
          <w:jc w:val="center"/>
        </w:trPr>
        <w:tc>
          <w:tcPr>
            <w:tcW w:w="653" w:type="dxa"/>
            <w:vMerge/>
            <w:tcBorders>
              <w:left w:val="single" w:sz="8" w:space="0" w:color="auto"/>
            </w:tcBorders>
            <w:shd w:val="clear" w:color="auto" w:fill="auto"/>
            <w:vAlign w:val="center"/>
          </w:tcPr>
          <w:p w14:paraId="09E35D90" w14:textId="77777777" w:rsidR="00C1012F" w:rsidRPr="007708D7" w:rsidRDefault="00C1012F">
            <w:pPr>
              <w:pStyle w:val="afffffffffff4"/>
              <w:rPr>
                <w:rFonts w:ascii="宋体" w:hAnsi="宋体" w:cs="宋体"/>
                <w:sz w:val="18"/>
                <w:szCs w:val="18"/>
              </w:rPr>
            </w:pPr>
          </w:p>
        </w:tc>
        <w:tc>
          <w:tcPr>
            <w:tcW w:w="1079" w:type="dxa"/>
            <w:vMerge w:val="restart"/>
            <w:shd w:val="clear" w:color="auto" w:fill="auto"/>
            <w:vAlign w:val="center"/>
          </w:tcPr>
          <w:p w14:paraId="728918F4"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混合料</w:t>
            </w:r>
          </w:p>
          <w:p w14:paraId="108F38F6"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出厂温度</w:t>
            </w:r>
          </w:p>
        </w:tc>
        <w:tc>
          <w:tcPr>
            <w:tcW w:w="2824" w:type="dxa"/>
            <w:shd w:val="clear" w:color="auto" w:fill="auto"/>
            <w:vAlign w:val="center"/>
          </w:tcPr>
          <w:p w14:paraId="6188F3A2"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逐车检</w:t>
            </w:r>
            <w:proofErr w:type="gramStart"/>
            <w:r w:rsidRPr="007708D7">
              <w:rPr>
                <w:rFonts w:ascii="宋体" w:hAnsi="宋体" w:cs="宋体" w:hint="eastAsia"/>
                <w:sz w:val="18"/>
                <w:szCs w:val="18"/>
              </w:rPr>
              <w:t>测评定</w:t>
            </w:r>
            <w:proofErr w:type="gramEnd"/>
          </w:p>
        </w:tc>
        <w:tc>
          <w:tcPr>
            <w:tcW w:w="2762" w:type="dxa"/>
            <w:gridSpan w:val="2"/>
            <w:shd w:val="clear" w:color="auto" w:fill="auto"/>
            <w:vAlign w:val="center"/>
          </w:tcPr>
          <w:p w14:paraId="5DF76584" w14:textId="7EF9B0E9"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符合本</w:t>
            </w:r>
            <w:r w:rsidR="001575C2" w:rsidRPr="001575C2">
              <w:rPr>
                <w:rFonts w:ascii="宋体" w:hAnsi="宋体" w:cs="宋体" w:hint="eastAsia"/>
                <w:sz w:val="18"/>
                <w:szCs w:val="18"/>
              </w:rPr>
              <w:t>规范</w:t>
            </w:r>
            <w:r w:rsidRPr="007708D7">
              <w:rPr>
                <w:rFonts w:ascii="宋体" w:hAnsi="宋体" w:cs="宋体" w:hint="eastAsia"/>
                <w:sz w:val="18"/>
                <w:szCs w:val="18"/>
              </w:rPr>
              <w:t>规定</w:t>
            </w:r>
          </w:p>
        </w:tc>
        <w:tc>
          <w:tcPr>
            <w:tcW w:w="2016" w:type="dxa"/>
            <w:tcBorders>
              <w:right w:val="single" w:sz="8" w:space="0" w:color="auto"/>
            </w:tcBorders>
            <w:shd w:val="clear" w:color="auto" w:fill="auto"/>
            <w:vAlign w:val="center"/>
          </w:tcPr>
          <w:p w14:paraId="76FE66B8"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传感器自动检测出厂时还需逐车按</w:t>
            </w:r>
            <w:r w:rsidR="003564D5" w:rsidRPr="007708D7">
              <w:rPr>
                <w:rFonts w:ascii="宋体" w:hAnsi="宋体" w:cs="宋体" w:hint="eastAsia"/>
                <w:sz w:val="18"/>
                <w:szCs w:val="18"/>
              </w:rPr>
              <w:t>J</w:t>
            </w:r>
            <w:r w:rsidR="003564D5" w:rsidRPr="007708D7">
              <w:rPr>
                <w:rFonts w:ascii="宋体" w:hAnsi="宋体" w:cs="宋体"/>
                <w:sz w:val="18"/>
                <w:szCs w:val="18"/>
              </w:rPr>
              <w:t xml:space="preserve">TG 3450 </w:t>
            </w:r>
            <w:r w:rsidRPr="007708D7">
              <w:rPr>
                <w:rFonts w:ascii="宋体" w:hAnsi="宋体" w:cs="宋体" w:hint="eastAsia"/>
                <w:sz w:val="18"/>
                <w:szCs w:val="18"/>
              </w:rPr>
              <w:t>T0981的要求进行人工检测</w:t>
            </w:r>
          </w:p>
        </w:tc>
      </w:tr>
      <w:tr w:rsidR="00C1012F" w:rsidRPr="007708D7" w14:paraId="7F234A9A" w14:textId="77777777">
        <w:trPr>
          <w:trHeight w:val="696"/>
          <w:jc w:val="center"/>
        </w:trPr>
        <w:tc>
          <w:tcPr>
            <w:tcW w:w="653" w:type="dxa"/>
            <w:vMerge/>
            <w:tcBorders>
              <w:left w:val="single" w:sz="8" w:space="0" w:color="auto"/>
            </w:tcBorders>
            <w:shd w:val="clear" w:color="auto" w:fill="auto"/>
            <w:vAlign w:val="center"/>
          </w:tcPr>
          <w:p w14:paraId="5842742D" w14:textId="77777777" w:rsidR="00C1012F" w:rsidRPr="007708D7" w:rsidRDefault="00C1012F">
            <w:pPr>
              <w:pStyle w:val="afffffffffff4"/>
              <w:rPr>
                <w:rFonts w:ascii="宋体" w:hAnsi="宋体" w:cs="宋体"/>
                <w:sz w:val="18"/>
                <w:szCs w:val="18"/>
              </w:rPr>
            </w:pPr>
          </w:p>
        </w:tc>
        <w:tc>
          <w:tcPr>
            <w:tcW w:w="1079" w:type="dxa"/>
            <w:vMerge/>
            <w:shd w:val="clear" w:color="auto" w:fill="auto"/>
            <w:vAlign w:val="center"/>
          </w:tcPr>
          <w:p w14:paraId="086FC781" w14:textId="77777777" w:rsidR="00C1012F" w:rsidRPr="007708D7" w:rsidRDefault="00C1012F">
            <w:pPr>
              <w:pStyle w:val="afffffffffff4"/>
              <w:rPr>
                <w:rFonts w:ascii="宋体" w:hAnsi="宋体" w:cs="宋体"/>
                <w:sz w:val="18"/>
                <w:szCs w:val="18"/>
              </w:rPr>
            </w:pPr>
          </w:p>
        </w:tc>
        <w:tc>
          <w:tcPr>
            <w:tcW w:w="2824" w:type="dxa"/>
            <w:shd w:val="clear" w:color="auto" w:fill="auto"/>
            <w:vAlign w:val="center"/>
          </w:tcPr>
          <w:p w14:paraId="43455B95" w14:textId="77777777" w:rsidR="00C1012F" w:rsidRPr="007708D7" w:rsidRDefault="007B4269">
            <w:pPr>
              <w:pStyle w:val="afffffffffff4"/>
              <w:jc w:val="left"/>
              <w:rPr>
                <w:rFonts w:ascii="宋体" w:hAnsi="宋体" w:cs="宋体"/>
                <w:sz w:val="18"/>
                <w:szCs w:val="18"/>
              </w:rPr>
            </w:pPr>
            <w:proofErr w:type="gramStart"/>
            <w:r w:rsidRPr="007708D7">
              <w:rPr>
                <w:rFonts w:ascii="宋体" w:hAnsi="宋体" w:cs="宋体" w:hint="eastAsia"/>
                <w:sz w:val="18"/>
                <w:szCs w:val="18"/>
              </w:rPr>
              <w:t>逐盘测量</w:t>
            </w:r>
            <w:proofErr w:type="gramEnd"/>
            <w:r w:rsidRPr="007708D7">
              <w:rPr>
                <w:rFonts w:ascii="宋体" w:hAnsi="宋体" w:cs="宋体" w:hint="eastAsia"/>
                <w:sz w:val="18"/>
                <w:szCs w:val="18"/>
              </w:rPr>
              <w:t>记录，每天取平均值评定</w:t>
            </w:r>
          </w:p>
        </w:tc>
        <w:tc>
          <w:tcPr>
            <w:tcW w:w="2762" w:type="dxa"/>
            <w:gridSpan w:val="2"/>
            <w:shd w:val="clear" w:color="auto" w:fill="auto"/>
            <w:vAlign w:val="center"/>
          </w:tcPr>
          <w:p w14:paraId="56D7340D" w14:textId="195E23F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符合本</w:t>
            </w:r>
            <w:r w:rsidR="001575C2" w:rsidRPr="001575C2">
              <w:rPr>
                <w:rFonts w:ascii="宋体" w:hAnsi="宋体" w:cs="宋体" w:hint="eastAsia"/>
                <w:sz w:val="18"/>
                <w:szCs w:val="18"/>
              </w:rPr>
              <w:t>规范</w:t>
            </w:r>
            <w:r w:rsidRPr="007708D7">
              <w:rPr>
                <w:rFonts w:ascii="宋体" w:hAnsi="宋体" w:cs="宋体" w:hint="eastAsia"/>
                <w:sz w:val="18"/>
                <w:szCs w:val="18"/>
              </w:rPr>
              <w:t>规定</w:t>
            </w:r>
          </w:p>
        </w:tc>
        <w:tc>
          <w:tcPr>
            <w:tcW w:w="2016" w:type="dxa"/>
            <w:tcBorders>
              <w:right w:val="single" w:sz="8" w:space="0" w:color="auto"/>
            </w:tcBorders>
            <w:shd w:val="clear" w:color="auto" w:fill="auto"/>
            <w:vAlign w:val="center"/>
          </w:tcPr>
          <w:p w14:paraId="18F4B728"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传感器自动检测</w:t>
            </w:r>
          </w:p>
        </w:tc>
      </w:tr>
      <w:tr w:rsidR="00C1012F" w:rsidRPr="007708D7" w14:paraId="0F4C901B" w14:textId="77777777">
        <w:trPr>
          <w:trHeight w:val="300"/>
          <w:jc w:val="center"/>
        </w:trPr>
        <w:tc>
          <w:tcPr>
            <w:tcW w:w="653" w:type="dxa"/>
            <w:vMerge w:val="restart"/>
            <w:tcBorders>
              <w:left w:val="single" w:sz="8" w:space="0" w:color="auto"/>
            </w:tcBorders>
            <w:shd w:val="clear" w:color="auto" w:fill="auto"/>
            <w:vAlign w:val="center"/>
          </w:tcPr>
          <w:p w14:paraId="07F1E452"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AC、(SMA)</w:t>
            </w:r>
            <w:r w:rsidRPr="007708D7">
              <w:rPr>
                <w:rFonts w:ascii="宋体" w:hAnsi="宋体" w:cs="宋体" w:hint="eastAsia"/>
                <w:sz w:val="18"/>
                <w:szCs w:val="18"/>
                <w:vertAlign w:val="superscript"/>
              </w:rPr>
              <w:t>c</w:t>
            </w:r>
            <w:r w:rsidRPr="007708D7">
              <w:rPr>
                <w:rFonts w:ascii="宋体" w:hAnsi="宋体" w:cs="宋体" w:hint="eastAsia"/>
                <w:sz w:val="18"/>
                <w:szCs w:val="18"/>
              </w:rPr>
              <w:t>类矿料级配筛孔mm</w:t>
            </w:r>
          </w:p>
        </w:tc>
        <w:tc>
          <w:tcPr>
            <w:tcW w:w="1079" w:type="dxa"/>
            <w:shd w:val="clear" w:color="auto" w:fill="auto"/>
            <w:vAlign w:val="center"/>
          </w:tcPr>
          <w:p w14:paraId="65D0C054"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0.075</w:t>
            </w:r>
          </w:p>
        </w:tc>
        <w:tc>
          <w:tcPr>
            <w:tcW w:w="2824" w:type="dxa"/>
            <w:vMerge w:val="restart"/>
            <w:shd w:val="clear" w:color="auto" w:fill="auto"/>
            <w:vAlign w:val="center"/>
          </w:tcPr>
          <w:p w14:paraId="146F4C9B" w14:textId="77777777" w:rsidR="00C1012F" w:rsidRPr="007708D7" w:rsidRDefault="007B4269">
            <w:pPr>
              <w:pStyle w:val="afffffffffff4"/>
              <w:jc w:val="left"/>
              <w:rPr>
                <w:rFonts w:ascii="宋体" w:hAnsi="宋体" w:cs="宋体"/>
                <w:sz w:val="18"/>
                <w:szCs w:val="18"/>
              </w:rPr>
            </w:pPr>
            <w:proofErr w:type="gramStart"/>
            <w:r w:rsidRPr="007708D7">
              <w:rPr>
                <w:rFonts w:ascii="宋体" w:hAnsi="宋体" w:cs="宋体" w:hint="eastAsia"/>
                <w:sz w:val="18"/>
                <w:szCs w:val="18"/>
              </w:rPr>
              <w:t>逐盘在线</w:t>
            </w:r>
            <w:proofErr w:type="gramEnd"/>
            <w:r w:rsidRPr="007708D7">
              <w:rPr>
                <w:rFonts w:ascii="宋体" w:hAnsi="宋体" w:cs="宋体" w:hint="eastAsia"/>
                <w:sz w:val="18"/>
                <w:szCs w:val="18"/>
              </w:rPr>
              <w:t>检测</w:t>
            </w:r>
          </w:p>
        </w:tc>
        <w:tc>
          <w:tcPr>
            <w:tcW w:w="1338" w:type="dxa"/>
            <w:shd w:val="clear" w:color="auto" w:fill="auto"/>
          </w:tcPr>
          <w:p w14:paraId="0CDA93FA"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±2％（±2％）</w:t>
            </w:r>
          </w:p>
        </w:tc>
        <w:tc>
          <w:tcPr>
            <w:tcW w:w="1424" w:type="dxa"/>
            <w:shd w:val="clear" w:color="auto" w:fill="auto"/>
          </w:tcPr>
          <w:p w14:paraId="386BA41B"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w:t>
            </w:r>
          </w:p>
        </w:tc>
        <w:tc>
          <w:tcPr>
            <w:tcW w:w="2016" w:type="dxa"/>
            <w:vMerge w:val="restart"/>
            <w:tcBorders>
              <w:right w:val="single" w:sz="8" w:space="0" w:color="auto"/>
            </w:tcBorders>
            <w:shd w:val="clear" w:color="auto" w:fill="auto"/>
            <w:vAlign w:val="center"/>
          </w:tcPr>
          <w:p w14:paraId="148361D3"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计算机采集数据计算</w:t>
            </w:r>
          </w:p>
        </w:tc>
      </w:tr>
      <w:tr w:rsidR="00C1012F" w:rsidRPr="007708D7" w14:paraId="64AEE21C" w14:textId="77777777">
        <w:trPr>
          <w:trHeight w:val="300"/>
          <w:jc w:val="center"/>
        </w:trPr>
        <w:tc>
          <w:tcPr>
            <w:tcW w:w="653" w:type="dxa"/>
            <w:vMerge/>
            <w:tcBorders>
              <w:left w:val="single" w:sz="8" w:space="0" w:color="auto"/>
            </w:tcBorders>
            <w:shd w:val="clear" w:color="auto" w:fill="auto"/>
            <w:vAlign w:val="center"/>
          </w:tcPr>
          <w:p w14:paraId="074114FC" w14:textId="77777777" w:rsidR="00C1012F" w:rsidRPr="007708D7" w:rsidRDefault="00C1012F">
            <w:pPr>
              <w:pStyle w:val="afffffffffff4"/>
              <w:rPr>
                <w:rFonts w:ascii="宋体" w:hAnsi="宋体" w:cs="宋体"/>
                <w:sz w:val="18"/>
                <w:szCs w:val="18"/>
              </w:rPr>
            </w:pPr>
          </w:p>
        </w:tc>
        <w:tc>
          <w:tcPr>
            <w:tcW w:w="1079" w:type="dxa"/>
            <w:shd w:val="clear" w:color="auto" w:fill="auto"/>
            <w:vAlign w:val="center"/>
          </w:tcPr>
          <w:p w14:paraId="66CEAB5C"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≤2.36</w:t>
            </w:r>
          </w:p>
        </w:tc>
        <w:tc>
          <w:tcPr>
            <w:tcW w:w="2824" w:type="dxa"/>
            <w:vMerge/>
            <w:shd w:val="clear" w:color="auto" w:fill="auto"/>
            <w:vAlign w:val="center"/>
          </w:tcPr>
          <w:p w14:paraId="2190E1E2" w14:textId="77777777" w:rsidR="00C1012F" w:rsidRPr="007708D7" w:rsidRDefault="00C1012F">
            <w:pPr>
              <w:pStyle w:val="afffffffffff4"/>
              <w:jc w:val="left"/>
              <w:rPr>
                <w:rFonts w:ascii="宋体" w:hAnsi="宋体" w:cs="宋体"/>
                <w:sz w:val="18"/>
                <w:szCs w:val="18"/>
              </w:rPr>
            </w:pPr>
          </w:p>
        </w:tc>
        <w:tc>
          <w:tcPr>
            <w:tcW w:w="1338" w:type="dxa"/>
            <w:shd w:val="clear" w:color="auto" w:fill="auto"/>
          </w:tcPr>
          <w:p w14:paraId="4E365F70"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±5％（±4％）</w:t>
            </w:r>
          </w:p>
        </w:tc>
        <w:tc>
          <w:tcPr>
            <w:tcW w:w="1424" w:type="dxa"/>
            <w:shd w:val="clear" w:color="auto" w:fill="auto"/>
          </w:tcPr>
          <w:p w14:paraId="16F81858"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w:t>
            </w:r>
          </w:p>
        </w:tc>
        <w:tc>
          <w:tcPr>
            <w:tcW w:w="2016" w:type="dxa"/>
            <w:vMerge/>
            <w:tcBorders>
              <w:right w:val="single" w:sz="8" w:space="0" w:color="auto"/>
            </w:tcBorders>
            <w:shd w:val="clear" w:color="auto" w:fill="auto"/>
            <w:vAlign w:val="center"/>
          </w:tcPr>
          <w:p w14:paraId="46CA947A" w14:textId="77777777" w:rsidR="00C1012F" w:rsidRPr="007708D7" w:rsidRDefault="00C1012F">
            <w:pPr>
              <w:pStyle w:val="afffffffffff4"/>
              <w:jc w:val="left"/>
              <w:rPr>
                <w:rFonts w:ascii="宋体" w:hAnsi="宋体" w:cs="宋体"/>
                <w:sz w:val="18"/>
                <w:szCs w:val="18"/>
              </w:rPr>
            </w:pPr>
          </w:p>
        </w:tc>
      </w:tr>
      <w:tr w:rsidR="00C1012F" w:rsidRPr="007708D7" w14:paraId="65813BEB" w14:textId="77777777">
        <w:trPr>
          <w:trHeight w:val="300"/>
          <w:jc w:val="center"/>
        </w:trPr>
        <w:tc>
          <w:tcPr>
            <w:tcW w:w="653" w:type="dxa"/>
            <w:vMerge/>
            <w:tcBorders>
              <w:left w:val="single" w:sz="8" w:space="0" w:color="auto"/>
            </w:tcBorders>
            <w:shd w:val="clear" w:color="auto" w:fill="auto"/>
            <w:vAlign w:val="center"/>
          </w:tcPr>
          <w:p w14:paraId="24254B8D" w14:textId="77777777" w:rsidR="00C1012F" w:rsidRPr="007708D7" w:rsidRDefault="00C1012F">
            <w:pPr>
              <w:pStyle w:val="afffffffffff4"/>
              <w:rPr>
                <w:rFonts w:ascii="宋体" w:hAnsi="宋体" w:cs="宋体"/>
                <w:sz w:val="18"/>
                <w:szCs w:val="18"/>
              </w:rPr>
            </w:pPr>
          </w:p>
        </w:tc>
        <w:tc>
          <w:tcPr>
            <w:tcW w:w="1079" w:type="dxa"/>
            <w:shd w:val="clear" w:color="auto" w:fill="auto"/>
            <w:vAlign w:val="center"/>
          </w:tcPr>
          <w:p w14:paraId="45D031F8"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≥4.75</w:t>
            </w:r>
          </w:p>
        </w:tc>
        <w:tc>
          <w:tcPr>
            <w:tcW w:w="2824" w:type="dxa"/>
            <w:vMerge/>
            <w:shd w:val="clear" w:color="auto" w:fill="auto"/>
            <w:vAlign w:val="center"/>
          </w:tcPr>
          <w:p w14:paraId="5F19D773" w14:textId="77777777" w:rsidR="00C1012F" w:rsidRPr="007708D7" w:rsidRDefault="00C1012F">
            <w:pPr>
              <w:pStyle w:val="afffffffffff4"/>
              <w:jc w:val="left"/>
              <w:rPr>
                <w:rFonts w:ascii="宋体" w:hAnsi="宋体" w:cs="宋体"/>
                <w:sz w:val="18"/>
                <w:szCs w:val="18"/>
              </w:rPr>
            </w:pPr>
          </w:p>
        </w:tc>
        <w:tc>
          <w:tcPr>
            <w:tcW w:w="1338" w:type="dxa"/>
            <w:shd w:val="clear" w:color="auto" w:fill="auto"/>
          </w:tcPr>
          <w:p w14:paraId="7D6B473E"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±6％（±5％）</w:t>
            </w:r>
          </w:p>
        </w:tc>
        <w:tc>
          <w:tcPr>
            <w:tcW w:w="1424" w:type="dxa"/>
            <w:shd w:val="clear" w:color="auto" w:fill="auto"/>
          </w:tcPr>
          <w:p w14:paraId="17990804"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w:t>
            </w:r>
          </w:p>
        </w:tc>
        <w:tc>
          <w:tcPr>
            <w:tcW w:w="2016" w:type="dxa"/>
            <w:vMerge/>
            <w:tcBorders>
              <w:right w:val="single" w:sz="8" w:space="0" w:color="auto"/>
            </w:tcBorders>
            <w:shd w:val="clear" w:color="auto" w:fill="auto"/>
            <w:vAlign w:val="center"/>
          </w:tcPr>
          <w:p w14:paraId="64D549E8" w14:textId="77777777" w:rsidR="00C1012F" w:rsidRPr="007708D7" w:rsidRDefault="00C1012F">
            <w:pPr>
              <w:pStyle w:val="afffffffffff4"/>
              <w:jc w:val="left"/>
              <w:rPr>
                <w:rFonts w:ascii="宋体" w:hAnsi="宋体" w:cs="宋体"/>
                <w:sz w:val="18"/>
                <w:szCs w:val="18"/>
              </w:rPr>
            </w:pPr>
          </w:p>
        </w:tc>
      </w:tr>
      <w:tr w:rsidR="00C1012F" w:rsidRPr="007708D7" w14:paraId="30C82201" w14:textId="77777777">
        <w:trPr>
          <w:trHeight w:val="300"/>
          <w:jc w:val="center"/>
        </w:trPr>
        <w:tc>
          <w:tcPr>
            <w:tcW w:w="653" w:type="dxa"/>
            <w:vMerge/>
            <w:tcBorders>
              <w:left w:val="single" w:sz="8" w:space="0" w:color="auto"/>
            </w:tcBorders>
            <w:shd w:val="clear" w:color="auto" w:fill="auto"/>
            <w:vAlign w:val="center"/>
          </w:tcPr>
          <w:p w14:paraId="29E4A321" w14:textId="77777777" w:rsidR="00C1012F" w:rsidRPr="007708D7" w:rsidRDefault="00C1012F">
            <w:pPr>
              <w:pStyle w:val="afffffffffff4"/>
              <w:rPr>
                <w:rFonts w:ascii="宋体" w:hAnsi="宋体" w:cs="宋体"/>
                <w:sz w:val="18"/>
                <w:szCs w:val="18"/>
              </w:rPr>
            </w:pPr>
          </w:p>
        </w:tc>
        <w:tc>
          <w:tcPr>
            <w:tcW w:w="1079" w:type="dxa"/>
            <w:shd w:val="clear" w:color="auto" w:fill="auto"/>
            <w:vAlign w:val="center"/>
          </w:tcPr>
          <w:p w14:paraId="4352ED06"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0.075</w:t>
            </w:r>
          </w:p>
        </w:tc>
        <w:tc>
          <w:tcPr>
            <w:tcW w:w="2824" w:type="dxa"/>
            <w:vMerge w:val="restart"/>
            <w:shd w:val="clear" w:color="auto" w:fill="auto"/>
            <w:vAlign w:val="center"/>
          </w:tcPr>
          <w:p w14:paraId="5F5BD652" w14:textId="77777777" w:rsidR="00C1012F" w:rsidRPr="007708D7" w:rsidRDefault="007B4269">
            <w:pPr>
              <w:pStyle w:val="afffffffffff4"/>
              <w:jc w:val="left"/>
              <w:rPr>
                <w:rFonts w:ascii="宋体" w:hAnsi="宋体" w:cs="宋体"/>
                <w:sz w:val="18"/>
                <w:szCs w:val="18"/>
              </w:rPr>
            </w:pPr>
            <w:proofErr w:type="gramStart"/>
            <w:r w:rsidRPr="007708D7">
              <w:rPr>
                <w:rFonts w:ascii="宋体" w:hAnsi="宋体" w:cs="宋体" w:hint="eastAsia"/>
                <w:sz w:val="18"/>
                <w:szCs w:val="18"/>
              </w:rPr>
              <w:t>逐盘检查</w:t>
            </w:r>
            <w:proofErr w:type="gramEnd"/>
            <w:r w:rsidRPr="007708D7">
              <w:rPr>
                <w:rFonts w:ascii="宋体" w:hAnsi="宋体" w:cs="宋体" w:hint="eastAsia"/>
                <w:sz w:val="18"/>
                <w:szCs w:val="18"/>
              </w:rPr>
              <w:t>，每天汇总l次取平均值评定</w:t>
            </w:r>
          </w:p>
        </w:tc>
        <w:tc>
          <w:tcPr>
            <w:tcW w:w="1338" w:type="dxa"/>
            <w:shd w:val="clear" w:color="auto" w:fill="auto"/>
          </w:tcPr>
          <w:p w14:paraId="6139EB24"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±1％（±1％）</w:t>
            </w:r>
          </w:p>
        </w:tc>
        <w:tc>
          <w:tcPr>
            <w:tcW w:w="1424" w:type="dxa"/>
            <w:shd w:val="clear" w:color="auto" w:fill="auto"/>
          </w:tcPr>
          <w:p w14:paraId="05FEBEBD"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w:t>
            </w:r>
          </w:p>
        </w:tc>
        <w:tc>
          <w:tcPr>
            <w:tcW w:w="2016" w:type="dxa"/>
            <w:vMerge w:val="restart"/>
            <w:tcBorders>
              <w:right w:val="single" w:sz="8" w:space="0" w:color="auto"/>
            </w:tcBorders>
            <w:shd w:val="clear" w:color="auto" w:fill="auto"/>
            <w:vAlign w:val="center"/>
          </w:tcPr>
          <w:p w14:paraId="18E81967"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JTG F40</w:t>
            </w:r>
          </w:p>
          <w:p w14:paraId="1B233580"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附录G 总量检验</w:t>
            </w:r>
          </w:p>
        </w:tc>
      </w:tr>
      <w:tr w:rsidR="00C1012F" w:rsidRPr="007708D7" w14:paraId="545D49C8" w14:textId="77777777">
        <w:trPr>
          <w:trHeight w:val="288"/>
          <w:jc w:val="center"/>
        </w:trPr>
        <w:tc>
          <w:tcPr>
            <w:tcW w:w="653" w:type="dxa"/>
            <w:vMerge/>
            <w:tcBorders>
              <w:left w:val="single" w:sz="8" w:space="0" w:color="auto"/>
            </w:tcBorders>
            <w:shd w:val="clear" w:color="auto" w:fill="auto"/>
            <w:vAlign w:val="center"/>
          </w:tcPr>
          <w:p w14:paraId="08CD442D" w14:textId="77777777" w:rsidR="00C1012F" w:rsidRPr="007708D7" w:rsidRDefault="00C1012F">
            <w:pPr>
              <w:pStyle w:val="afffffffffff4"/>
              <w:rPr>
                <w:rFonts w:ascii="宋体" w:hAnsi="宋体" w:cs="宋体"/>
                <w:sz w:val="18"/>
                <w:szCs w:val="18"/>
              </w:rPr>
            </w:pPr>
          </w:p>
        </w:tc>
        <w:tc>
          <w:tcPr>
            <w:tcW w:w="1079" w:type="dxa"/>
            <w:shd w:val="clear" w:color="auto" w:fill="auto"/>
            <w:vAlign w:val="center"/>
          </w:tcPr>
          <w:p w14:paraId="45BD3496"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≤2.36</w:t>
            </w:r>
          </w:p>
        </w:tc>
        <w:tc>
          <w:tcPr>
            <w:tcW w:w="2824" w:type="dxa"/>
            <w:vMerge/>
            <w:shd w:val="clear" w:color="auto" w:fill="auto"/>
            <w:vAlign w:val="center"/>
          </w:tcPr>
          <w:p w14:paraId="069727DA" w14:textId="77777777" w:rsidR="00C1012F" w:rsidRPr="007708D7" w:rsidRDefault="00C1012F">
            <w:pPr>
              <w:pStyle w:val="afffffffffff4"/>
              <w:jc w:val="left"/>
              <w:rPr>
                <w:rFonts w:ascii="宋体" w:hAnsi="宋体" w:cs="宋体"/>
                <w:sz w:val="18"/>
                <w:szCs w:val="18"/>
              </w:rPr>
            </w:pPr>
          </w:p>
        </w:tc>
        <w:tc>
          <w:tcPr>
            <w:tcW w:w="1338" w:type="dxa"/>
            <w:shd w:val="clear" w:color="auto" w:fill="auto"/>
          </w:tcPr>
          <w:p w14:paraId="6FE08300"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±2％（±2％）</w:t>
            </w:r>
          </w:p>
        </w:tc>
        <w:tc>
          <w:tcPr>
            <w:tcW w:w="1424" w:type="dxa"/>
            <w:shd w:val="clear" w:color="auto" w:fill="auto"/>
          </w:tcPr>
          <w:p w14:paraId="130E88AB"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w:t>
            </w:r>
          </w:p>
        </w:tc>
        <w:tc>
          <w:tcPr>
            <w:tcW w:w="2016" w:type="dxa"/>
            <w:vMerge/>
            <w:tcBorders>
              <w:right w:val="single" w:sz="8" w:space="0" w:color="auto"/>
            </w:tcBorders>
            <w:shd w:val="clear" w:color="auto" w:fill="auto"/>
            <w:vAlign w:val="center"/>
          </w:tcPr>
          <w:p w14:paraId="2F9DD0BA" w14:textId="77777777" w:rsidR="00C1012F" w:rsidRPr="007708D7" w:rsidRDefault="00C1012F">
            <w:pPr>
              <w:pStyle w:val="afffffffffff4"/>
              <w:jc w:val="left"/>
              <w:rPr>
                <w:rFonts w:ascii="宋体" w:hAnsi="宋体" w:cs="宋体"/>
                <w:sz w:val="18"/>
                <w:szCs w:val="18"/>
              </w:rPr>
            </w:pPr>
          </w:p>
        </w:tc>
      </w:tr>
      <w:tr w:rsidR="00C1012F" w:rsidRPr="007708D7" w14:paraId="0F594AEA" w14:textId="77777777">
        <w:trPr>
          <w:trHeight w:val="276"/>
          <w:jc w:val="center"/>
        </w:trPr>
        <w:tc>
          <w:tcPr>
            <w:tcW w:w="653" w:type="dxa"/>
            <w:vMerge/>
            <w:tcBorders>
              <w:left w:val="single" w:sz="8" w:space="0" w:color="auto"/>
            </w:tcBorders>
            <w:shd w:val="clear" w:color="auto" w:fill="auto"/>
            <w:vAlign w:val="center"/>
          </w:tcPr>
          <w:p w14:paraId="19E4722C" w14:textId="77777777" w:rsidR="00C1012F" w:rsidRPr="007708D7" w:rsidRDefault="00C1012F">
            <w:pPr>
              <w:pStyle w:val="afffffffffff4"/>
              <w:rPr>
                <w:rFonts w:ascii="宋体" w:hAnsi="宋体" w:cs="宋体"/>
                <w:sz w:val="18"/>
                <w:szCs w:val="18"/>
              </w:rPr>
            </w:pPr>
          </w:p>
        </w:tc>
        <w:tc>
          <w:tcPr>
            <w:tcW w:w="1079" w:type="dxa"/>
            <w:shd w:val="clear" w:color="auto" w:fill="auto"/>
            <w:vAlign w:val="center"/>
          </w:tcPr>
          <w:p w14:paraId="6BFCC6C4"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≥4.75</w:t>
            </w:r>
          </w:p>
        </w:tc>
        <w:tc>
          <w:tcPr>
            <w:tcW w:w="2824" w:type="dxa"/>
            <w:vMerge/>
            <w:shd w:val="clear" w:color="auto" w:fill="auto"/>
            <w:vAlign w:val="center"/>
          </w:tcPr>
          <w:p w14:paraId="5B6243AA" w14:textId="77777777" w:rsidR="00C1012F" w:rsidRPr="007708D7" w:rsidRDefault="00C1012F">
            <w:pPr>
              <w:pStyle w:val="afffffffffff4"/>
              <w:jc w:val="left"/>
              <w:rPr>
                <w:rFonts w:ascii="宋体" w:hAnsi="宋体" w:cs="宋体"/>
                <w:sz w:val="18"/>
                <w:szCs w:val="18"/>
              </w:rPr>
            </w:pPr>
          </w:p>
        </w:tc>
        <w:tc>
          <w:tcPr>
            <w:tcW w:w="1338" w:type="dxa"/>
            <w:shd w:val="clear" w:color="auto" w:fill="auto"/>
          </w:tcPr>
          <w:p w14:paraId="63CAB157"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±2％（±2％）</w:t>
            </w:r>
          </w:p>
        </w:tc>
        <w:tc>
          <w:tcPr>
            <w:tcW w:w="1424" w:type="dxa"/>
            <w:shd w:val="clear" w:color="auto" w:fill="auto"/>
          </w:tcPr>
          <w:p w14:paraId="7202359D"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w:t>
            </w:r>
          </w:p>
        </w:tc>
        <w:tc>
          <w:tcPr>
            <w:tcW w:w="2016" w:type="dxa"/>
            <w:vMerge/>
            <w:tcBorders>
              <w:right w:val="single" w:sz="8" w:space="0" w:color="auto"/>
            </w:tcBorders>
            <w:shd w:val="clear" w:color="auto" w:fill="auto"/>
            <w:vAlign w:val="center"/>
          </w:tcPr>
          <w:p w14:paraId="59CFAE29" w14:textId="77777777" w:rsidR="00C1012F" w:rsidRPr="007708D7" w:rsidRDefault="00C1012F">
            <w:pPr>
              <w:pStyle w:val="afffffffffff4"/>
              <w:jc w:val="left"/>
              <w:rPr>
                <w:rFonts w:ascii="宋体" w:hAnsi="宋体" w:cs="宋体"/>
                <w:sz w:val="18"/>
                <w:szCs w:val="18"/>
              </w:rPr>
            </w:pPr>
          </w:p>
        </w:tc>
      </w:tr>
      <w:tr w:rsidR="00C1012F" w:rsidRPr="007708D7" w14:paraId="6E484D6F" w14:textId="77777777">
        <w:trPr>
          <w:trHeight w:val="300"/>
          <w:jc w:val="center"/>
        </w:trPr>
        <w:tc>
          <w:tcPr>
            <w:tcW w:w="653" w:type="dxa"/>
            <w:vMerge/>
            <w:tcBorders>
              <w:left w:val="single" w:sz="8" w:space="0" w:color="auto"/>
            </w:tcBorders>
            <w:shd w:val="clear" w:color="auto" w:fill="auto"/>
            <w:vAlign w:val="center"/>
          </w:tcPr>
          <w:p w14:paraId="6F9BBBB0" w14:textId="77777777" w:rsidR="00C1012F" w:rsidRPr="007708D7" w:rsidRDefault="00C1012F">
            <w:pPr>
              <w:pStyle w:val="afffffffffff4"/>
              <w:rPr>
                <w:rFonts w:ascii="宋体" w:hAnsi="宋体" w:cs="宋体"/>
                <w:sz w:val="18"/>
                <w:szCs w:val="18"/>
              </w:rPr>
            </w:pPr>
          </w:p>
        </w:tc>
        <w:tc>
          <w:tcPr>
            <w:tcW w:w="1079" w:type="dxa"/>
            <w:shd w:val="clear" w:color="auto" w:fill="auto"/>
            <w:vAlign w:val="center"/>
          </w:tcPr>
          <w:p w14:paraId="447C301F"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0.075</w:t>
            </w:r>
          </w:p>
        </w:tc>
        <w:tc>
          <w:tcPr>
            <w:tcW w:w="2824" w:type="dxa"/>
            <w:vMerge w:val="restart"/>
            <w:shd w:val="clear" w:color="auto" w:fill="auto"/>
            <w:vAlign w:val="center"/>
          </w:tcPr>
          <w:p w14:paraId="6B4EDF5D"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每台拌和机每天l次～2次，以2个试样的平均值评定</w:t>
            </w:r>
          </w:p>
        </w:tc>
        <w:tc>
          <w:tcPr>
            <w:tcW w:w="1338" w:type="dxa"/>
            <w:shd w:val="clear" w:color="auto" w:fill="auto"/>
          </w:tcPr>
          <w:p w14:paraId="4BDBE546"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±2％（±2％）</w:t>
            </w:r>
          </w:p>
        </w:tc>
        <w:tc>
          <w:tcPr>
            <w:tcW w:w="1424" w:type="dxa"/>
            <w:shd w:val="clear" w:color="auto" w:fill="auto"/>
          </w:tcPr>
          <w:p w14:paraId="4DF79D40"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±2％（±2％）</w:t>
            </w:r>
          </w:p>
        </w:tc>
        <w:tc>
          <w:tcPr>
            <w:tcW w:w="2016" w:type="dxa"/>
            <w:vMerge w:val="restart"/>
            <w:tcBorders>
              <w:right w:val="single" w:sz="8" w:space="0" w:color="auto"/>
            </w:tcBorders>
            <w:shd w:val="clear" w:color="auto" w:fill="auto"/>
            <w:vAlign w:val="center"/>
          </w:tcPr>
          <w:p w14:paraId="2F586C87" w14:textId="77777777" w:rsidR="00C1012F" w:rsidRPr="007708D7" w:rsidRDefault="003564D5">
            <w:pPr>
              <w:pStyle w:val="afffffffffff4"/>
              <w:jc w:val="left"/>
              <w:rPr>
                <w:rFonts w:ascii="宋体" w:hAnsi="宋体" w:cs="宋体"/>
                <w:sz w:val="18"/>
                <w:szCs w:val="18"/>
              </w:rPr>
            </w:pPr>
            <w:r w:rsidRPr="007708D7">
              <w:rPr>
                <w:rFonts w:ascii="宋体" w:hAnsi="宋体" w:cs="宋体"/>
                <w:kern w:val="0"/>
                <w:sz w:val="18"/>
                <w:szCs w:val="18"/>
              </w:rPr>
              <w:t xml:space="preserve">JTG E20 </w:t>
            </w:r>
            <w:r w:rsidR="007B4269" w:rsidRPr="007708D7">
              <w:rPr>
                <w:rFonts w:ascii="宋体" w:hAnsi="宋体" w:cs="宋体" w:hint="eastAsia"/>
                <w:sz w:val="18"/>
                <w:szCs w:val="18"/>
              </w:rPr>
              <w:t>T0725</w:t>
            </w:r>
            <w:r w:rsidR="00AE4AD5" w:rsidRPr="007708D7">
              <w:rPr>
                <w:rFonts w:ascii="宋体" w:hAnsi="宋体" w:cs="宋体" w:hint="eastAsia"/>
                <w:sz w:val="18"/>
                <w:szCs w:val="18"/>
              </w:rPr>
              <w:t>抽提</w:t>
            </w:r>
            <w:r w:rsidR="007B4269" w:rsidRPr="007708D7">
              <w:rPr>
                <w:rFonts w:ascii="宋体" w:hAnsi="宋体" w:cs="宋体" w:hint="eastAsia"/>
                <w:sz w:val="18"/>
                <w:szCs w:val="18"/>
              </w:rPr>
              <w:t>筛分与标准级配比较的差</w:t>
            </w:r>
          </w:p>
        </w:tc>
      </w:tr>
      <w:tr w:rsidR="00C1012F" w:rsidRPr="007708D7" w14:paraId="5D037B8E" w14:textId="77777777">
        <w:trPr>
          <w:trHeight w:val="288"/>
          <w:jc w:val="center"/>
        </w:trPr>
        <w:tc>
          <w:tcPr>
            <w:tcW w:w="653" w:type="dxa"/>
            <w:vMerge/>
            <w:tcBorders>
              <w:left w:val="single" w:sz="8" w:space="0" w:color="auto"/>
            </w:tcBorders>
            <w:shd w:val="clear" w:color="auto" w:fill="auto"/>
            <w:vAlign w:val="center"/>
          </w:tcPr>
          <w:p w14:paraId="66CF85B8" w14:textId="77777777" w:rsidR="00C1012F" w:rsidRPr="007708D7" w:rsidRDefault="00C1012F">
            <w:pPr>
              <w:pStyle w:val="afffffffffff4"/>
              <w:rPr>
                <w:rFonts w:ascii="宋体" w:hAnsi="宋体" w:cs="宋体"/>
                <w:sz w:val="18"/>
                <w:szCs w:val="18"/>
              </w:rPr>
            </w:pPr>
          </w:p>
        </w:tc>
        <w:tc>
          <w:tcPr>
            <w:tcW w:w="1079" w:type="dxa"/>
            <w:shd w:val="clear" w:color="auto" w:fill="auto"/>
            <w:vAlign w:val="center"/>
          </w:tcPr>
          <w:p w14:paraId="4249E159"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≤2.36</w:t>
            </w:r>
          </w:p>
        </w:tc>
        <w:tc>
          <w:tcPr>
            <w:tcW w:w="2824" w:type="dxa"/>
            <w:vMerge/>
            <w:shd w:val="clear" w:color="auto" w:fill="auto"/>
            <w:vAlign w:val="center"/>
          </w:tcPr>
          <w:p w14:paraId="2756F6B0" w14:textId="77777777" w:rsidR="00C1012F" w:rsidRPr="007708D7" w:rsidRDefault="00C1012F">
            <w:pPr>
              <w:pStyle w:val="afffffffffff4"/>
              <w:jc w:val="left"/>
              <w:rPr>
                <w:rFonts w:ascii="宋体" w:hAnsi="宋体" w:cs="宋体"/>
                <w:sz w:val="18"/>
                <w:szCs w:val="18"/>
              </w:rPr>
            </w:pPr>
          </w:p>
        </w:tc>
        <w:tc>
          <w:tcPr>
            <w:tcW w:w="1338" w:type="dxa"/>
            <w:shd w:val="clear" w:color="auto" w:fill="auto"/>
          </w:tcPr>
          <w:p w14:paraId="4E42923B"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w:t>
            </w:r>
            <w:r w:rsidR="00E955C4" w:rsidRPr="007708D7">
              <w:rPr>
                <w:rFonts w:ascii="宋体" w:hAnsi="宋体" w:cs="宋体"/>
                <w:sz w:val="18"/>
                <w:szCs w:val="18"/>
              </w:rPr>
              <w:t>4</w:t>
            </w:r>
            <w:r w:rsidRPr="007708D7">
              <w:rPr>
                <w:rFonts w:ascii="宋体" w:hAnsi="宋体" w:cs="宋体" w:hint="eastAsia"/>
                <w:sz w:val="18"/>
                <w:szCs w:val="18"/>
              </w:rPr>
              <w:t>％（±3％）</w:t>
            </w:r>
          </w:p>
        </w:tc>
        <w:tc>
          <w:tcPr>
            <w:tcW w:w="1424" w:type="dxa"/>
            <w:shd w:val="clear" w:color="auto" w:fill="auto"/>
          </w:tcPr>
          <w:p w14:paraId="6AF0C888"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w:t>
            </w:r>
            <w:r w:rsidR="00E955C4" w:rsidRPr="007708D7">
              <w:rPr>
                <w:rFonts w:ascii="宋体" w:hAnsi="宋体" w:cs="宋体"/>
                <w:sz w:val="18"/>
                <w:szCs w:val="18"/>
              </w:rPr>
              <w:t>5</w:t>
            </w:r>
            <w:r w:rsidRPr="007708D7">
              <w:rPr>
                <w:rFonts w:ascii="宋体" w:hAnsi="宋体" w:cs="宋体" w:hint="eastAsia"/>
                <w:sz w:val="18"/>
                <w:szCs w:val="18"/>
              </w:rPr>
              <w:t>％（±5％）</w:t>
            </w:r>
          </w:p>
        </w:tc>
        <w:tc>
          <w:tcPr>
            <w:tcW w:w="2016" w:type="dxa"/>
            <w:vMerge/>
            <w:tcBorders>
              <w:right w:val="single" w:sz="8" w:space="0" w:color="auto"/>
            </w:tcBorders>
            <w:shd w:val="clear" w:color="auto" w:fill="auto"/>
            <w:vAlign w:val="center"/>
          </w:tcPr>
          <w:p w14:paraId="324A0736" w14:textId="77777777" w:rsidR="00C1012F" w:rsidRPr="007708D7" w:rsidRDefault="00C1012F">
            <w:pPr>
              <w:pStyle w:val="afffffffffff4"/>
              <w:jc w:val="left"/>
              <w:rPr>
                <w:rFonts w:ascii="宋体" w:hAnsi="宋体" w:cs="宋体"/>
                <w:sz w:val="18"/>
                <w:szCs w:val="18"/>
              </w:rPr>
            </w:pPr>
          </w:p>
        </w:tc>
      </w:tr>
      <w:tr w:rsidR="00C1012F" w:rsidRPr="007708D7" w14:paraId="01656301" w14:textId="77777777">
        <w:trPr>
          <w:trHeight w:val="276"/>
          <w:jc w:val="center"/>
        </w:trPr>
        <w:tc>
          <w:tcPr>
            <w:tcW w:w="653" w:type="dxa"/>
            <w:vMerge/>
            <w:tcBorders>
              <w:left w:val="single" w:sz="8" w:space="0" w:color="auto"/>
            </w:tcBorders>
            <w:shd w:val="clear" w:color="auto" w:fill="auto"/>
            <w:vAlign w:val="center"/>
          </w:tcPr>
          <w:p w14:paraId="69A7E7BA" w14:textId="77777777" w:rsidR="00C1012F" w:rsidRPr="007708D7" w:rsidRDefault="00C1012F">
            <w:pPr>
              <w:pStyle w:val="afffffffffff4"/>
              <w:rPr>
                <w:rFonts w:ascii="宋体" w:hAnsi="宋体" w:cs="宋体"/>
                <w:sz w:val="18"/>
                <w:szCs w:val="18"/>
              </w:rPr>
            </w:pPr>
          </w:p>
        </w:tc>
        <w:tc>
          <w:tcPr>
            <w:tcW w:w="1079" w:type="dxa"/>
            <w:shd w:val="clear" w:color="auto" w:fill="auto"/>
            <w:vAlign w:val="center"/>
          </w:tcPr>
          <w:p w14:paraId="6971AF0C"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≥4.75</w:t>
            </w:r>
          </w:p>
        </w:tc>
        <w:tc>
          <w:tcPr>
            <w:tcW w:w="2824" w:type="dxa"/>
            <w:vMerge/>
            <w:shd w:val="clear" w:color="auto" w:fill="auto"/>
            <w:vAlign w:val="center"/>
          </w:tcPr>
          <w:p w14:paraId="49554F74" w14:textId="77777777" w:rsidR="00C1012F" w:rsidRPr="007708D7" w:rsidRDefault="00C1012F">
            <w:pPr>
              <w:pStyle w:val="afffffffffff4"/>
              <w:jc w:val="left"/>
              <w:rPr>
                <w:rFonts w:ascii="宋体" w:hAnsi="宋体" w:cs="宋体"/>
                <w:sz w:val="18"/>
                <w:szCs w:val="18"/>
              </w:rPr>
            </w:pPr>
          </w:p>
        </w:tc>
        <w:tc>
          <w:tcPr>
            <w:tcW w:w="1338" w:type="dxa"/>
            <w:shd w:val="clear" w:color="auto" w:fill="auto"/>
          </w:tcPr>
          <w:p w14:paraId="68D5E4CA"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w:t>
            </w:r>
            <w:r w:rsidR="00E955C4" w:rsidRPr="007708D7">
              <w:rPr>
                <w:rFonts w:ascii="宋体" w:hAnsi="宋体" w:cs="宋体"/>
                <w:sz w:val="18"/>
                <w:szCs w:val="18"/>
              </w:rPr>
              <w:t>5</w:t>
            </w:r>
            <w:r w:rsidRPr="007708D7">
              <w:rPr>
                <w:rFonts w:ascii="宋体" w:hAnsi="宋体" w:cs="宋体" w:hint="eastAsia"/>
                <w:sz w:val="18"/>
                <w:szCs w:val="18"/>
              </w:rPr>
              <w:t>％（±4％）</w:t>
            </w:r>
          </w:p>
        </w:tc>
        <w:tc>
          <w:tcPr>
            <w:tcW w:w="1424" w:type="dxa"/>
            <w:shd w:val="clear" w:color="auto" w:fill="auto"/>
          </w:tcPr>
          <w:p w14:paraId="70B6F671"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w:t>
            </w:r>
            <w:r w:rsidR="00E955C4" w:rsidRPr="007708D7">
              <w:rPr>
                <w:rFonts w:ascii="宋体" w:hAnsi="宋体" w:cs="宋体"/>
                <w:sz w:val="18"/>
                <w:szCs w:val="18"/>
              </w:rPr>
              <w:t>6</w:t>
            </w:r>
            <w:r w:rsidRPr="007708D7">
              <w:rPr>
                <w:rFonts w:ascii="宋体" w:hAnsi="宋体" w:cs="宋体" w:hint="eastAsia"/>
                <w:sz w:val="18"/>
                <w:szCs w:val="18"/>
              </w:rPr>
              <w:t>％（±6％）</w:t>
            </w:r>
          </w:p>
        </w:tc>
        <w:tc>
          <w:tcPr>
            <w:tcW w:w="2016" w:type="dxa"/>
            <w:vMerge/>
            <w:tcBorders>
              <w:right w:val="single" w:sz="8" w:space="0" w:color="auto"/>
            </w:tcBorders>
            <w:shd w:val="clear" w:color="auto" w:fill="auto"/>
            <w:vAlign w:val="center"/>
          </w:tcPr>
          <w:p w14:paraId="36193DD2" w14:textId="77777777" w:rsidR="00C1012F" w:rsidRPr="007708D7" w:rsidRDefault="00C1012F">
            <w:pPr>
              <w:pStyle w:val="afffffffffff4"/>
              <w:jc w:val="left"/>
              <w:rPr>
                <w:rFonts w:ascii="宋体" w:hAnsi="宋体" w:cs="宋体"/>
                <w:sz w:val="18"/>
                <w:szCs w:val="18"/>
              </w:rPr>
            </w:pPr>
          </w:p>
        </w:tc>
      </w:tr>
    </w:tbl>
    <w:p w14:paraId="53BC32E4" w14:textId="4A36A1A0" w:rsidR="005D7B46" w:rsidRDefault="005D7B46" w:rsidP="005D7B46">
      <w:pPr>
        <w:jc w:val="center"/>
      </w:pPr>
      <w:r w:rsidRPr="001575C2">
        <w:rPr>
          <w:rFonts w:ascii="黑体" w:eastAsia="黑体" w:hAnsi="黑体" w:hint="eastAsia"/>
        </w:rPr>
        <w:lastRenderedPageBreak/>
        <w:t>表</w:t>
      </w:r>
      <w:r>
        <w:rPr>
          <w:rFonts w:ascii="黑体" w:eastAsia="黑体" w:hAnsi="黑体" w:hint="eastAsia"/>
        </w:rPr>
        <w:t>10</w:t>
      </w:r>
      <w:r w:rsidRPr="005D7B46">
        <w:rPr>
          <w:rFonts w:ascii="黑体" w:eastAsia="黑体" w:hAnsi="黑体" w:hint="eastAsia"/>
        </w:rPr>
        <w:t xml:space="preserve">　</w:t>
      </w:r>
      <w:r w:rsidRPr="00540325">
        <w:rPr>
          <w:rFonts w:ascii="黑体" w:eastAsia="黑体" w:hAnsi="黑体" w:hint="eastAsia"/>
        </w:rPr>
        <w:t>RCA沥青混合料的检测频度和质量要求</w:t>
      </w:r>
      <w:r w:rsidRPr="001575C2">
        <w:rPr>
          <w:rFonts w:ascii="宋体" w:hAnsi="宋体" w:hint="eastAsia"/>
        </w:rPr>
        <w:t>（续）</w:t>
      </w:r>
    </w:p>
    <w:tbl>
      <w:tblPr>
        <w:tblW w:w="9334"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2"/>
        <w:gridCol w:w="2824"/>
        <w:gridCol w:w="1338"/>
        <w:gridCol w:w="1424"/>
        <w:gridCol w:w="2016"/>
      </w:tblGrid>
      <w:tr w:rsidR="005D7B46" w:rsidRPr="007708D7" w14:paraId="3BE5D80C" w14:textId="77777777" w:rsidTr="005D7B46">
        <w:trPr>
          <w:trHeight w:val="276"/>
          <w:jc w:val="center"/>
        </w:trPr>
        <w:tc>
          <w:tcPr>
            <w:tcW w:w="1732"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14:paraId="029BE44F" w14:textId="0429A02A" w:rsidR="005D7B46" w:rsidRPr="00540325" w:rsidRDefault="005D7B46" w:rsidP="005D7B46">
            <w:pPr>
              <w:pStyle w:val="afffffffffff4"/>
              <w:rPr>
                <w:rFonts w:ascii="宋体" w:hAnsi="宋体" w:cs="宋体"/>
                <w:sz w:val="18"/>
                <w:szCs w:val="18"/>
              </w:rPr>
            </w:pPr>
            <w:r w:rsidRPr="007708D7">
              <w:rPr>
                <w:rFonts w:ascii="宋体" w:hAnsi="宋体" w:cs="宋体" w:hint="eastAsia"/>
                <w:sz w:val="18"/>
                <w:szCs w:val="18"/>
              </w:rPr>
              <w:t>项 目</w:t>
            </w:r>
          </w:p>
        </w:tc>
        <w:tc>
          <w:tcPr>
            <w:tcW w:w="2824"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31926020" w14:textId="271FF74F" w:rsidR="005D7B46" w:rsidRPr="00540325" w:rsidRDefault="005D7B46" w:rsidP="005D7B46">
            <w:pPr>
              <w:pStyle w:val="afffffffffff4"/>
              <w:rPr>
                <w:rFonts w:ascii="宋体" w:hAnsi="宋体" w:cs="宋体"/>
                <w:sz w:val="18"/>
                <w:szCs w:val="18"/>
              </w:rPr>
            </w:pPr>
            <w:r w:rsidRPr="00540325">
              <w:rPr>
                <w:rFonts w:ascii="宋体" w:hAnsi="宋体" w:cs="宋体" w:hint="eastAsia"/>
                <w:sz w:val="18"/>
                <w:szCs w:val="18"/>
              </w:rPr>
              <w:t>检测频度及单点检验评价方法</w:t>
            </w:r>
            <w:r w:rsidRPr="005D7B46">
              <w:rPr>
                <w:rFonts w:ascii="宋体" w:hAnsi="宋体" w:cs="宋体" w:hint="eastAsia"/>
                <w:sz w:val="18"/>
                <w:szCs w:val="18"/>
                <w:vertAlign w:val="superscript"/>
              </w:rPr>
              <w:t>a</w:t>
            </w:r>
          </w:p>
        </w:tc>
        <w:tc>
          <w:tcPr>
            <w:tcW w:w="2762"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577E72A9" w14:textId="12F54EE5" w:rsidR="005D7B46" w:rsidRPr="007708D7" w:rsidRDefault="005D7B46" w:rsidP="005D7B46">
            <w:pPr>
              <w:pStyle w:val="afffffffffff4"/>
              <w:rPr>
                <w:rFonts w:ascii="宋体" w:hAnsi="宋体" w:cs="宋体"/>
                <w:sz w:val="18"/>
                <w:szCs w:val="18"/>
              </w:rPr>
            </w:pPr>
            <w:r w:rsidRPr="007708D7">
              <w:rPr>
                <w:rFonts w:ascii="宋体" w:hAnsi="宋体" w:cs="宋体" w:hint="eastAsia"/>
                <w:sz w:val="18"/>
                <w:szCs w:val="18"/>
              </w:rPr>
              <w:t>质量要求或允许偏差</w:t>
            </w:r>
            <w:r w:rsidRPr="00540325">
              <w:rPr>
                <w:rFonts w:ascii="宋体" w:hAnsi="宋体" w:cs="宋体" w:hint="eastAsia"/>
                <w:sz w:val="18"/>
                <w:szCs w:val="18"/>
              </w:rPr>
              <w:t>b</w:t>
            </w:r>
          </w:p>
        </w:tc>
        <w:tc>
          <w:tcPr>
            <w:tcW w:w="2016" w:type="dxa"/>
            <w:vMerge w:val="restart"/>
            <w:tcBorders>
              <w:top w:val="single" w:sz="8" w:space="0" w:color="auto"/>
              <w:left w:val="single" w:sz="4" w:space="0" w:color="auto"/>
              <w:bottom w:val="single" w:sz="4" w:space="0" w:color="auto"/>
              <w:right w:val="single" w:sz="8" w:space="0" w:color="auto"/>
            </w:tcBorders>
            <w:shd w:val="clear" w:color="auto" w:fill="auto"/>
            <w:vAlign w:val="center"/>
          </w:tcPr>
          <w:p w14:paraId="29018F5E" w14:textId="145A701D" w:rsidR="005D7B46" w:rsidRPr="007708D7" w:rsidRDefault="005D7B46" w:rsidP="005D7B46">
            <w:pPr>
              <w:pStyle w:val="afffffffffff4"/>
              <w:rPr>
                <w:rFonts w:ascii="宋体" w:hAnsi="宋体" w:cs="宋体"/>
                <w:sz w:val="18"/>
                <w:szCs w:val="18"/>
              </w:rPr>
            </w:pPr>
            <w:r w:rsidRPr="007708D7">
              <w:rPr>
                <w:rFonts w:ascii="宋体" w:hAnsi="宋体" w:cs="宋体" w:hint="eastAsia"/>
                <w:sz w:val="18"/>
                <w:szCs w:val="18"/>
              </w:rPr>
              <w:t>试验方法</w:t>
            </w:r>
          </w:p>
        </w:tc>
      </w:tr>
      <w:tr w:rsidR="005D7B46" w:rsidRPr="007708D7" w14:paraId="12B8B1F1" w14:textId="77777777" w:rsidTr="005D7B46">
        <w:trPr>
          <w:trHeight w:val="540"/>
          <w:tblHeader/>
          <w:jc w:val="center"/>
        </w:trPr>
        <w:tc>
          <w:tcPr>
            <w:tcW w:w="1732" w:type="dxa"/>
            <w:vMerge/>
            <w:tcBorders>
              <w:left w:val="single" w:sz="8" w:space="0" w:color="auto"/>
              <w:bottom w:val="single" w:sz="6" w:space="0" w:color="auto"/>
              <w:right w:val="single" w:sz="4" w:space="0" w:color="auto"/>
            </w:tcBorders>
            <w:shd w:val="clear" w:color="auto" w:fill="auto"/>
            <w:vAlign w:val="center"/>
          </w:tcPr>
          <w:p w14:paraId="7D6D7029" w14:textId="77777777" w:rsidR="005D7B46" w:rsidRPr="007708D7" w:rsidRDefault="005D7B46" w:rsidP="005D7B46">
            <w:pPr>
              <w:pStyle w:val="afffffffffff4"/>
              <w:rPr>
                <w:rFonts w:ascii="宋体" w:hAnsi="宋体" w:cs="宋体"/>
                <w:sz w:val="18"/>
                <w:szCs w:val="18"/>
              </w:rPr>
            </w:pPr>
          </w:p>
        </w:tc>
        <w:tc>
          <w:tcPr>
            <w:tcW w:w="2824" w:type="dxa"/>
            <w:vMerge/>
            <w:tcBorders>
              <w:left w:val="single" w:sz="4" w:space="0" w:color="auto"/>
              <w:bottom w:val="single" w:sz="6" w:space="0" w:color="auto"/>
              <w:right w:val="single" w:sz="4" w:space="0" w:color="auto"/>
            </w:tcBorders>
            <w:shd w:val="clear" w:color="auto" w:fill="auto"/>
            <w:vAlign w:val="center"/>
          </w:tcPr>
          <w:p w14:paraId="6A74D971" w14:textId="77777777" w:rsidR="005D7B46" w:rsidRPr="007708D7" w:rsidRDefault="005D7B46" w:rsidP="005D7B46">
            <w:pPr>
              <w:pStyle w:val="afffffffffff4"/>
              <w:jc w:val="both"/>
              <w:rPr>
                <w:rFonts w:ascii="宋体" w:hAnsi="宋体" w:cs="宋体"/>
                <w:sz w:val="18"/>
                <w:szCs w:val="18"/>
              </w:rPr>
            </w:pPr>
          </w:p>
        </w:tc>
        <w:tc>
          <w:tcPr>
            <w:tcW w:w="1338" w:type="dxa"/>
            <w:tcBorders>
              <w:top w:val="single" w:sz="4" w:space="0" w:color="auto"/>
              <w:left w:val="single" w:sz="4" w:space="0" w:color="auto"/>
              <w:bottom w:val="single" w:sz="6" w:space="0" w:color="auto"/>
            </w:tcBorders>
            <w:shd w:val="clear" w:color="auto" w:fill="auto"/>
            <w:vAlign w:val="center"/>
          </w:tcPr>
          <w:p w14:paraId="1FC6B5DF" w14:textId="77777777" w:rsidR="005D7B46" w:rsidRPr="007708D7" w:rsidRDefault="005D7B46" w:rsidP="005D7B46">
            <w:pPr>
              <w:pStyle w:val="afffffffffff4"/>
              <w:jc w:val="left"/>
              <w:rPr>
                <w:rFonts w:ascii="宋体" w:hAnsi="宋体" w:cs="宋体"/>
                <w:sz w:val="18"/>
                <w:szCs w:val="18"/>
              </w:rPr>
            </w:pPr>
            <w:r w:rsidRPr="007708D7">
              <w:rPr>
                <w:rFonts w:ascii="宋体" w:hAnsi="宋体" w:cs="宋体" w:hint="eastAsia"/>
                <w:sz w:val="18"/>
                <w:szCs w:val="18"/>
              </w:rPr>
              <w:t>高速公路、一级公路</w:t>
            </w:r>
          </w:p>
        </w:tc>
        <w:tc>
          <w:tcPr>
            <w:tcW w:w="1424" w:type="dxa"/>
            <w:tcBorders>
              <w:top w:val="single" w:sz="4" w:space="0" w:color="auto"/>
              <w:bottom w:val="single" w:sz="6" w:space="0" w:color="auto"/>
              <w:right w:val="single" w:sz="4" w:space="0" w:color="auto"/>
            </w:tcBorders>
            <w:shd w:val="clear" w:color="auto" w:fill="auto"/>
            <w:vAlign w:val="center"/>
          </w:tcPr>
          <w:p w14:paraId="253BDC1E" w14:textId="77777777" w:rsidR="005D7B46" w:rsidRPr="007708D7" w:rsidRDefault="005D7B46" w:rsidP="005D7B46">
            <w:pPr>
              <w:pStyle w:val="afffffffffff4"/>
              <w:rPr>
                <w:rFonts w:ascii="宋体" w:hAnsi="宋体" w:cs="宋体"/>
                <w:sz w:val="18"/>
                <w:szCs w:val="18"/>
              </w:rPr>
            </w:pPr>
            <w:r w:rsidRPr="007708D7">
              <w:rPr>
                <w:rFonts w:ascii="宋体" w:hAnsi="宋体" w:cs="宋体" w:hint="eastAsia"/>
                <w:sz w:val="18"/>
                <w:szCs w:val="18"/>
              </w:rPr>
              <w:t>其他等级公路</w:t>
            </w:r>
          </w:p>
        </w:tc>
        <w:tc>
          <w:tcPr>
            <w:tcW w:w="2016" w:type="dxa"/>
            <w:vMerge/>
            <w:tcBorders>
              <w:left w:val="single" w:sz="4" w:space="0" w:color="auto"/>
              <w:bottom w:val="single" w:sz="6" w:space="0" w:color="auto"/>
              <w:right w:val="single" w:sz="8" w:space="0" w:color="auto"/>
            </w:tcBorders>
            <w:shd w:val="clear" w:color="auto" w:fill="auto"/>
            <w:vAlign w:val="center"/>
          </w:tcPr>
          <w:p w14:paraId="047835E8" w14:textId="77777777" w:rsidR="005D7B46" w:rsidRPr="007708D7" w:rsidRDefault="005D7B46" w:rsidP="005D7B46">
            <w:pPr>
              <w:pStyle w:val="afffffffffff4"/>
              <w:rPr>
                <w:rFonts w:ascii="宋体" w:hAnsi="宋体" w:cs="宋体"/>
                <w:sz w:val="18"/>
                <w:szCs w:val="18"/>
              </w:rPr>
            </w:pPr>
          </w:p>
        </w:tc>
      </w:tr>
      <w:tr w:rsidR="005D7B46" w:rsidRPr="007708D7" w14:paraId="317AA815" w14:textId="77777777">
        <w:trPr>
          <w:trHeight w:val="276"/>
          <w:jc w:val="center"/>
        </w:trPr>
        <w:tc>
          <w:tcPr>
            <w:tcW w:w="1732" w:type="dxa"/>
            <w:vMerge w:val="restart"/>
            <w:tcBorders>
              <w:left w:val="single" w:sz="8" w:space="0" w:color="auto"/>
            </w:tcBorders>
            <w:shd w:val="clear" w:color="auto" w:fill="auto"/>
            <w:vAlign w:val="center"/>
          </w:tcPr>
          <w:p w14:paraId="2993DC4E" w14:textId="77777777" w:rsidR="005D7B46" w:rsidRPr="007708D7" w:rsidRDefault="005D7B46" w:rsidP="005D7B46">
            <w:pPr>
              <w:pStyle w:val="afffffffffff4"/>
              <w:rPr>
                <w:rFonts w:ascii="宋体" w:hAnsi="宋体" w:cs="宋体"/>
                <w:sz w:val="18"/>
                <w:szCs w:val="18"/>
              </w:rPr>
            </w:pPr>
            <w:r w:rsidRPr="007708D7">
              <w:rPr>
                <w:rFonts w:ascii="宋体" w:hAnsi="宋体" w:cs="宋体" w:hint="eastAsia"/>
                <w:sz w:val="18"/>
                <w:szCs w:val="18"/>
              </w:rPr>
              <w:t>沥青用量</w:t>
            </w:r>
          </w:p>
          <w:p w14:paraId="287765FE" w14:textId="77777777" w:rsidR="005D7B46" w:rsidRPr="007708D7" w:rsidRDefault="005D7B46" w:rsidP="005D7B46">
            <w:pPr>
              <w:pStyle w:val="afffffffffff4"/>
              <w:rPr>
                <w:rFonts w:ascii="宋体" w:hAnsi="宋体" w:cs="宋体"/>
                <w:sz w:val="18"/>
                <w:szCs w:val="18"/>
              </w:rPr>
            </w:pPr>
            <w:r w:rsidRPr="007708D7">
              <w:rPr>
                <w:rFonts w:ascii="宋体" w:hAnsi="宋体" w:cs="宋体" w:hint="eastAsia"/>
                <w:sz w:val="18"/>
                <w:szCs w:val="18"/>
              </w:rPr>
              <w:t>（油石比）</w:t>
            </w:r>
          </w:p>
        </w:tc>
        <w:tc>
          <w:tcPr>
            <w:tcW w:w="2824" w:type="dxa"/>
            <w:shd w:val="clear" w:color="auto" w:fill="auto"/>
            <w:vAlign w:val="center"/>
          </w:tcPr>
          <w:p w14:paraId="07909576" w14:textId="77777777" w:rsidR="005D7B46" w:rsidRPr="007708D7" w:rsidRDefault="005D7B46" w:rsidP="005D7B46">
            <w:pPr>
              <w:pStyle w:val="afffffffffff4"/>
              <w:jc w:val="left"/>
              <w:rPr>
                <w:rFonts w:ascii="宋体" w:hAnsi="宋体" w:cs="宋体"/>
                <w:sz w:val="18"/>
                <w:szCs w:val="18"/>
              </w:rPr>
            </w:pPr>
            <w:proofErr w:type="gramStart"/>
            <w:r w:rsidRPr="007708D7">
              <w:rPr>
                <w:rFonts w:ascii="宋体" w:hAnsi="宋体" w:cs="宋体" w:hint="eastAsia"/>
                <w:sz w:val="18"/>
                <w:szCs w:val="18"/>
              </w:rPr>
              <w:t>逐盘检查</w:t>
            </w:r>
            <w:proofErr w:type="gramEnd"/>
            <w:r w:rsidRPr="007708D7">
              <w:rPr>
                <w:rFonts w:ascii="宋体" w:hAnsi="宋体" w:cs="宋体" w:hint="eastAsia"/>
                <w:sz w:val="18"/>
                <w:szCs w:val="18"/>
              </w:rPr>
              <w:t>，每天汇总l次取平均值评定</w:t>
            </w:r>
          </w:p>
        </w:tc>
        <w:tc>
          <w:tcPr>
            <w:tcW w:w="2762" w:type="dxa"/>
            <w:gridSpan w:val="2"/>
            <w:shd w:val="clear" w:color="auto" w:fill="auto"/>
            <w:vAlign w:val="center"/>
          </w:tcPr>
          <w:p w14:paraId="50C272F8" w14:textId="77777777" w:rsidR="005D7B46" w:rsidRPr="007708D7" w:rsidRDefault="005D7B46" w:rsidP="005D7B46">
            <w:pPr>
              <w:pStyle w:val="afffffffffff4"/>
              <w:rPr>
                <w:rFonts w:ascii="宋体" w:hAnsi="宋体" w:cs="宋体"/>
                <w:sz w:val="18"/>
                <w:szCs w:val="18"/>
              </w:rPr>
            </w:pPr>
            <w:r w:rsidRPr="007708D7">
              <w:rPr>
                <w:rFonts w:ascii="宋体" w:hAnsi="宋体" w:cs="宋体" w:hint="eastAsia"/>
                <w:sz w:val="18"/>
                <w:szCs w:val="18"/>
              </w:rPr>
              <w:t>±0.1％</w:t>
            </w:r>
          </w:p>
        </w:tc>
        <w:tc>
          <w:tcPr>
            <w:tcW w:w="2016" w:type="dxa"/>
            <w:tcBorders>
              <w:right w:val="single" w:sz="8" w:space="0" w:color="auto"/>
            </w:tcBorders>
            <w:shd w:val="clear" w:color="auto" w:fill="auto"/>
            <w:vAlign w:val="center"/>
          </w:tcPr>
          <w:p w14:paraId="4EC184E6" w14:textId="77777777" w:rsidR="005D7B46" w:rsidRPr="007708D7" w:rsidRDefault="005D7B46" w:rsidP="005D7B46">
            <w:pPr>
              <w:pStyle w:val="afffffffffff4"/>
              <w:jc w:val="left"/>
              <w:rPr>
                <w:rFonts w:ascii="宋体" w:hAnsi="宋体" w:cs="宋体"/>
                <w:sz w:val="18"/>
                <w:szCs w:val="18"/>
              </w:rPr>
            </w:pPr>
            <w:r w:rsidRPr="007708D7">
              <w:rPr>
                <w:rFonts w:ascii="宋体" w:hAnsi="宋体" w:cs="宋体" w:hint="eastAsia"/>
                <w:sz w:val="18"/>
                <w:szCs w:val="18"/>
              </w:rPr>
              <w:t>JTG F40</w:t>
            </w:r>
          </w:p>
          <w:p w14:paraId="711443D1" w14:textId="77777777" w:rsidR="005D7B46" w:rsidRPr="007708D7" w:rsidRDefault="005D7B46" w:rsidP="005D7B46">
            <w:pPr>
              <w:pStyle w:val="afffffffffff4"/>
              <w:jc w:val="left"/>
              <w:rPr>
                <w:rFonts w:ascii="宋体" w:hAnsi="宋体" w:cs="宋体"/>
                <w:sz w:val="18"/>
                <w:szCs w:val="18"/>
              </w:rPr>
            </w:pPr>
            <w:r w:rsidRPr="007708D7">
              <w:rPr>
                <w:rFonts w:ascii="宋体" w:hAnsi="宋体" w:cs="宋体" w:hint="eastAsia"/>
                <w:sz w:val="18"/>
                <w:szCs w:val="18"/>
              </w:rPr>
              <w:t>附录G总量检验</w:t>
            </w:r>
          </w:p>
        </w:tc>
      </w:tr>
      <w:tr w:rsidR="005D7B46" w:rsidRPr="007708D7" w14:paraId="2695F33C" w14:textId="77777777">
        <w:trPr>
          <w:trHeight w:val="276"/>
          <w:jc w:val="center"/>
        </w:trPr>
        <w:tc>
          <w:tcPr>
            <w:tcW w:w="1732" w:type="dxa"/>
            <w:vMerge/>
            <w:tcBorders>
              <w:left w:val="single" w:sz="8" w:space="0" w:color="auto"/>
            </w:tcBorders>
            <w:shd w:val="clear" w:color="auto" w:fill="auto"/>
            <w:vAlign w:val="center"/>
          </w:tcPr>
          <w:p w14:paraId="498EEA8C" w14:textId="77777777" w:rsidR="005D7B46" w:rsidRPr="007708D7" w:rsidRDefault="005D7B46" w:rsidP="005D7B46">
            <w:pPr>
              <w:pStyle w:val="afffffffffff4"/>
              <w:rPr>
                <w:rFonts w:ascii="宋体" w:hAnsi="宋体" w:cs="宋体"/>
                <w:sz w:val="18"/>
                <w:szCs w:val="18"/>
              </w:rPr>
            </w:pPr>
          </w:p>
        </w:tc>
        <w:tc>
          <w:tcPr>
            <w:tcW w:w="2824" w:type="dxa"/>
            <w:shd w:val="clear" w:color="auto" w:fill="auto"/>
            <w:vAlign w:val="center"/>
          </w:tcPr>
          <w:p w14:paraId="0AC8CA30" w14:textId="77777777" w:rsidR="005D7B46" w:rsidRPr="007708D7" w:rsidRDefault="005D7B46" w:rsidP="005D7B46">
            <w:pPr>
              <w:pStyle w:val="afffffffffff4"/>
              <w:jc w:val="left"/>
              <w:rPr>
                <w:rFonts w:ascii="宋体" w:hAnsi="宋体" w:cs="宋体"/>
                <w:sz w:val="18"/>
                <w:szCs w:val="18"/>
              </w:rPr>
            </w:pPr>
            <w:r w:rsidRPr="007708D7">
              <w:rPr>
                <w:rFonts w:ascii="宋体" w:hAnsi="宋体" w:cs="宋体" w:hint="eastAsia"/>
                <w:sz w:val="18"/>
                <w:szCs w:val="18"/>
              </w:rPr>
              <w:t>每台拌和机每天检查l次～2次，每次取2个样做平行试验，以2个试样的平均值评定</w:t>
            </w:r>
          </w:p>
        </w:tc>
        <w:tc>
          <w:tcPr>
            <w:tcW w:w="2762" w:type="dxa"/>
            <w:gridSpan w:val="2"/>
            <w:shd w:val="clear" w:color="auto" w:fill="auto"/>
            <w:vAlign w:val="center"/>
          </w:tcPr>
          <w:p w14:paraId="5401584C" w14:textId="77777777" w:rsidR="005D7B46" w:rsidRPr="007708D7" w:rsidRDefault="005D7B46" w:rsidP="005D7B46">
            <w:pPr>
              <w:pStyle w:val="afffffffffff4"/>
              <w:rPr>
                <w:rFonts w:ascii="宋体" w:hAnsi="宋体" w:cs="宋体"/>
                <w:sz w:val="18"/>
                <w:szCs w:val="18"/>
              </w:rPr>
            </w:pPr>
            <w:r w:rsidRPr="007708D7">
              <w:rPr>
                <w:rFonts w:ascii="宋体" w:hAnsi="宋体" w:cs="宋体" w:hint="eastAsia"/>
                <w:sz w:val="18"/>
                <w:szCs w:val="18"/>
              </w:rPr>
              <w:t>-0.1％～+0.</w:t>
            </w:r>
            <w:r w:rsidRPr="007708D7">
              <w:rPr>
                <w:rFonts w:ascii="宋体" w:hAnsi="宋体" w:cs="宋体"/>
                <w:sz w:val="18"/>
                <w:szCs w:val="18"/>
              </w:rPr>
              <w:t>2</w:t>
            </w:r>
            <w:r w:rsidRPr="007708D7">
              <w:rPr>
                <w:rFonts w:ascii="宋体" w:hAnsi="宋体" w:cs="宋体" w:hint="eastAsia"/>
                <w:sz w:val="18"/>
                <w:szCs w:val="18"/>
              </w:rPr>
              <w:t>％</w:t>
            </w:r>
          </w:p>
        </w:tc>
        <w:tc>
          <w:tcPr>
            <w:tcW w:w="2016" w:type="dxa"/>
            <w:tcBorders>
              <w:right w:val="single" w:sz="8" w:space="0" w:color="auto"/>
            </w:tcBorders>
            <w:shd w:val="clear" w:color="auto" w:fill="auto"/>
            <w:vAlign w:val="center"/>
          </w:tcPr>
          <w:p w14:paraId="52A532AD" w14:textId="77777777" w:rsidR="005D7B46" w:rsidRPr="007708D7" w:rsidRDefault="005D7B46" w:rsidP="005D7B46">
            <w:pPr>
              <w:pStyle w:val="afffffffffff4"/>
              <w:jc w:val="left"/>
              <w:rPr>
                <w:rFonts w:ascii="宋体" w:hAnsi="宋体" w:cs="宋体"/>
                <w:sz w:val="18"/>
                <w:szCs w:val="18"/>
              </w:rPr>
            </w:pPr>
            <w:r w:rsidRPr="007708D7">
              <w:rPr>
                <w:rFonts w:ascii="宋体" w:hAnsi="宋体" w:cs="宋体" w:hint="eastAsia"/>
                <w:sz w:val="18"/>
                <w:szCs w:val="18"/>
              </w:rPr>
              <w:t>抽提,</w:t>
            </w:r>
            <w:r w:rsidRPr="007708D7">
              <w:rPr>
                <w:rFonts w:ascii="宋体" w:hAnsi="宋体" w:cs="宋体"/>
                <w:kern w:val="0"/>
                <w:sz w:val="18"/>
                <w:szCs w:val="18"/>
              </w:rPr>
              <w:t xml:space="preserve">JTG E20 </w:t>
            </w:r>
            <w:r w:rsidRPr="007708D7">
              <w:rPr>
                <w:rFonts w:ascii="宋体" w:hAnsi="宋体" w:cs="宋体" w:hint="eastAsia"/>
                <w:sz w:val="18"/>
                <w:szCs w:val="18"/>
              </w:rPr>
              <w:t>T0721、T0722</w:t>
            </w:r>
          </w:p>
        </w:tc>
      </w:tr>
      <w:tr w:rsidR="005D7B46" w:rsidRPr="007708D7" w14:paraId="1827AA81" w14:textId="77777777" w:rsidTr="00540325">
        <w:trPr>
          <w:trHeight w:val="378"/>
          <w:jc w:val="center"/>
        </w:trPr>
        <w:tc>
          <w:tcPr>
            <w:tcW w:w="1732" w:type="dxa"/>
            <w:vMerge/>
            <w:tcBorders>
              <w:left w:val="single" w:sz="8" w:space="0" w:color="auto"/>
            </w:tcBorders>
            <w:shd w:val="clear" w:color="auto" w:fill="auto"/>
            <w:vAlign w:val="center"/>
          </w:tcPr>
          <w:p w14:paraId="61A11D36" w14:textId="77777777" w:rsidR="005D7B46" w:rsidRPr="007708D7" w:rsidRDefault="005D7B46" w:rsidP="005D7B46">
            <w:pPr>
              <w:pStyle w:val="afffffffffff4"/>
              <w:rPr>
                <w:rFonts w:ascii="宋体" w:hAnsi="宋体" w:cs="宋体"/>
                <w:sz w:val="18"/>
                <w:szCs w:val="18"/>
              </w:rPr>
            </w:pPr>
          </w:p>
        </w:tc>
        <w:tc>
          <w:tcPr>
            <w:tcW w:w="2824" w:type="dxa"/>
            <w:shd w:val="clear" w:color="auto" w:fill="auto"/>
            <w:vAlign w:val="center"/>
          </w:tcPr>
          <w:p w14:paraId="7CEA8757" w14:textId="77777777" w:rsidR="005D7B46" w:rsidRPr="007708D7" w:rsidRDefault="005D7B46" w:rsidP="005D7B46">
            <w:pPr>
              <w:pStyle w:val="afffffffffff4"/>
              <w:jc w:val="left"/>
              <w:rPr>
                <w:rFonts w:ascii="宋体" w:hAnsi="宋体" w:cs="宋体"/>
                <w:sz w:val="18"/>
                <w:szCs w:val="18"/>
              </w:rPr>
            </w:pPr>
            <w:proofErr w:type="gramStart"/>
            <w:r w:rsidRPr="007708D7">
              <w:rPr>
                <w:rFonts w:ascii="宋体" w:hAnsi="宋体" w:cs="宋体" w:hint="eastAsia"/>
                <w:sz w:val="18"/>
                <w:szCs w:val="18"/>
              </w:rPr>
              <w:t>逐盘在线</w:t>
            </w:r>
            <w:proofErr w:type="gramEnd"/>
            <w:r w:rsidRPr="007708D7">
              <w:rPr>
                <w:rFonts w:ascii="宋体" w:hAnsi="宋体" w:cs="宋体" w:hint="eastAsia"/>
                <w:sz w:val="18"/>
                <w:szCs w:val="18"/>
              </w:rPr>
              <w:t>监测</w:t>
            </w:r>
          </w:p>
        </w:tc>
        <w:tc>
          <w:tcPr>
            <w:tcW w:w="2762" w:type="dxa"/>
            <w:gridSpan w:val="2"/>
            <w:shd w:val="clear" w:color="auto" w:fill="auto"/>
            <w:vAlign w:val="center"/>
          </w:tcPr>
          <w:p w14:paraId="4C5715EE" w14:textId="77777777" w:rsidR="005D7B46" w:rsidRPr="007708D7" w:rsidRDefault="005D7B46" w:rsidP="005D7B46">
            <w:pPr>
              <w:pStyle w:val="afffffffffff4"/>
              <w:rPr>
                <w:rFonts w:ascii="宋体" w:hAnsi="宋体" w:cs="宋体"/>
                <w:sz w:val="18"/>
                <w:szCs w:val="18"/>
              </w:rPr>
            </w:pPr>
            <w:r w:rsidRPr="007708D7">
              <w:rPr>
                <w:rFonts w:ascii="宋体" w:hAnsi="宋体" w:cs="宋体" w:hint="eastAsia"/>
                <w:sz w:val="18"/>
                <w:szCs w:val="18"/>
              </w:rPr>
              <w:t>±0.3％</w:t>
            </w:r>
          </w:p>
        </w:tc>
        <w:tc>
          <w:tcPr>
            <w:tcW w:w="2016" w:type="dxa"/>
            <w:tcBorders>
              <w:right w:val="single" w:sz="8" w:space="0" w:color="auto"/>
            </w:tcBorders>
            <w:shd w:val="clear" w:color="auto" w:fill="auto"/>
            <w:vAlign w:val="center"/>
          </w:tcPr>
          <w:p w14:paraId="43F13915" w14:textId="77777777" w:rsidR="005D7B46" w:rsidRPr="007708D7" w:rsidRDefault="005D7B46" w:rsidP="005D7B46">
            <w:pPr>
              <w:pStyle w:val="afffffffffff4"/>
              <w:jc w:val="left"/>
              <w:rPr>
                <w:rFonts w:ascii="宋体" w:hAnsi="宋体" w:cs="宋体"/>
                <w:sz w:val="18"/>
                <w:szCs w:val="18"/>
              </w:rPr>
            </w:pPr>
            <w:r w:rsidRPr="007708D7">
              <w:rPr>
                <w:rFonts w:ascii="宋体" w:hAnsi="宋体" w:cs="宋体" w:hint="eastAsia"/>
                <w:sz w:val="18"/>
                <w:szCs w:val="18"/>
              </w:rPr>
              <w:t>计算机自动采集数据计算</w:t>
            </w:r>
          </w:p>
        </w:tc>
      </w:tr>
      <w:tr w:rsidR="005D7B46" w:rsidRPr="007708D7" w14:paraId="674DE020" w14:textId="77777777">
        <w:trPr>
          <w:trHeight w:val="276"/>
          <w:jc w:val="center"/>
        </w:trPr>
        <w:tc>
          <w:tcPr>
            <w:tcW w:w="1732" w:type="dxa"/>
            <w:tcBorders>
              <w:left w:val="single" w:sz="8" w:space="0" w:color="auto"/>
            </w:tcBorders>
            <w:shd w:val="clear" w:color="auto" w:fill="auto"/>
            <w:vAlign w:val="center"/>
          </w:tcPr>
          <w:p w14:paraId="44C4E277" w14:textId="77777777" w:rsidR="005D7B46" w:rsidRPr="007708D7" w:rsidRDefault="005D7B46" w:rsidP="005D7B46">
            <w:pPr>
              <w:pStyle w:val="afffffffffff4"/>
              <w:jc w:val="left"/>
              <w:rPr>
                <w:rFonts w:ascii="宋体" w:hAnsi="宋体" w:cs="宋体"/>
                <w:sz w:val="18"/>
                <w:szCs w:val="18"/>
              </w:rPr>
            </w:pPr>
            <w:r w:rsidRPr="007708D7">
              <w:rPr>
                <w:rFonts w:ascii="宋体" w:hAnsi="宋体" w:cs="宋体" w:hint="eastAsia"/>
                <w:sz w:val="18"/>
                <w:szCs w:val="18"/>
              </w:rPr>
              <w:t>马歇尔试验：</w:t>
            </w:r>
          </w:p>
          <w:p w14:paraId="5030D3A2" w14:textId="77777777" w:rsidR="005D7B46" w:rsidRPr="007708D7" w:rsidRDefault="005D7B46" w:rsidP="005D7B46">
            <w:pPr>
              <w:pStyle w:val="afffffffffff4"/>
              <w:rPr>
                <w:rFonts w:ascii="宋体" w:hAnsi="宋体" w:cs="宋体"/>
                <w:sz w:val="18"/>
                <w:szCs w:val="18"/>
              </w:rPr>
            </w:pPr>
            <w:r w:rsidRPr="007708D7">
              <w:rPr>
                <w:rFonts w:ascii="宋体" w:hAnsi="宋体" w:cs="宋体" w:hint="eastAsia"/>
                <w:sz w:val="18"/>
                <w:szCs w:val="18"/>
              </w:rPr>
              <w:t>空隙率、稳定度、流值</w:t>
            </w:r>
          </w:p>
        </w:tc>
        <w:tc>
          <w:tcPr>
            <w:tcW w:w="2824" w:type="dxa"/>
            <w:shd w:val="clear" w:color="auto" w:fill="auto"/>
            <w:vAlign w:val="center"/>
          </w:tcPr>
          <w:p w14:paraId="7C33D6F9" w14:textId="77777777" w:rsidR="005D7B46" w:rsidRPr="007708D7" w:rsidRDefault="005D7B46" w:rsidP="005D7B46">
            <w:pPr>
              <w:pStyle w:val="afffffffffff4"/>
              <w:jc w:val="left"/>
              <w:rPr>
                <w:rFonts w:ascii="宋体" w:hAnsi="宋体" w:cs="宋体"/>
                <w:sz w:val="18"/>
                <w:szCs w:val="18"/>
              </w:rPr>
            </w:pPr>
            <w:r w:rsidRPr="007708D7">
              <w:rPr>
                <w:rFonts w:ascii="宋体" w:hAnsi="宋体" w:cs="宋体" w:hint="eastAsia"/>
                <w:sz w:val="18"/>
                <w:szCs w:val="18"/>
              </w:rPr>
              <w:t>每台拌和机每天l次～2次，以4个～6个试件的平均值评定</w:t>
            </w:r>
          </w:p>
        </w:tc>
        <w:tc>
          <w:tcPr>
            <w:tcW w:w="2762" w:type="dxa"/>
            <w:gridSpan w:val="2"/>
            <w:shd w:val="clear" w:color="auto" w:fill="auto"/>
            <w:vAlign w:val="center"/>
          </w:tcPr>
          <w:p w14:paraId="6BCB0896" w14:textId="77777777" w:rsidR="005D7B46" w:rsidRPr="007708D7" w:rsidRDefault="005D7B46" w:rsidP="005D7B46">
            <w:pPr>
              <w:pStyle w:val="afffffffffff4"/>
              <w:rPr>
                <w:rFonts w:ascii="宋体" w:hAnsi="宋体" w:cs="宋体"/>
                <w:sz w:val="18"/>
                <w:szCs w:val="18"/>
              </w:rPr>
            </w:pPr>
            <w:r w:rsidRPr="007708D7">
              <w:rPr>
                <w:rFonts w:ascii="宋体" w:hAnsi="宋体" w:cs="宋体" w:hint="eastAsia"/>
                <w:sz w:val="18"/>
                <w:szCs w:val="18"/>
              </w:rPr>
              <w:t>符合JTG F40规定</w:t>
            </w:r>
          </w:p>
        </w:tc>
        <w:tc>
          <w:tcPr>
            <w:tcW w:w="2016" w:type="dxa"/>
            <w:tcBorders>
              <w:right w:val="single" w:sz="8" w:space="0" w:color="auto"/>
            </w:tcBorders>
            <w:shd w:val="clear" w:color="auto" w:fill="auto"/>
            <w:vAlign w:val="center"/>
          </w:tcPr>
          <w:p w14:paraId="671565B1" w14:textId="77777777" w:rsidR="005D7B46" w:rsidRPr="007708D7" w:rsidRDefault="005D7B46" w:rsidP="005D7B46">
            <w:pPr>
              <w:pStyle w:val="afffffffffff4"/>
              <w:jc w:val="left"/>
              <w:rPr>
                <w:rFonts w:ascii="宋体" w:hAnsi="宋体" w:cs="宋体"/>
                <w:sz w:val="18"/>
                <w:szCs w:val="18"/>
              </w:rPr>
            </w:pPr>
            <w:r w:rsidRPr="007708D7">
              <w:rPr>
                <w:rFonts w:ascii="宋体" w:hAnsi="宋体" w:cs="宋体"/>
                <w:kern w:val="0"/>
                <w:sz w:val="18"/>
                <w:szCs w:val="18"/>
              </w:rPr>
              <w:t xml:space="preserve">JTG E20 </w:t>
            </w:r>
            <w:r w:rsidRPr="007708D7">
              <w:rPr>
                <w:rFonts w:ascii="宋体" w:hAnsi="宋体" w:cs="宋体" w:hint="eastAsia"/>
                <w:sz w:val="18"/>
                <w:szCs w:val="18"/>
              </w:rPr>
              <w:t>T0702、T0709</w:t>
            </w:r>
          </w:p>
          <w:p w14:paraId="3AEB133D" w14:textId="77777777" w:rsidR="005D7B46" w:rsidRPr="007708D7" w:rsidRDefault="005D7B46" w:rsidP="005D7B46">
            <w:pPr>
              <w:pStyle w:val="afffffffffff4"/>
              <w:jc w:val="left"/>
              <w:rPr>
                <w:rFonts w:ascii="宋体" w:hAnsi="宋体" w:cs="宋体"/>
                <w:sz w:val="18"/>
                <w:szCs w:val="18"/>
              </w:rPr>
            </w:pPr>
            <w:r w:rsidRPr="007708D7">
              <w:rPr>
                <w:rFonts w:ascii="宋体" w:hAnsi="宋体" w:cs="宋体" w:hint="eastAsia"/>
                <w:sz w:val="18"/>
                <w:szCs w:val="18"/>
              </w:rPr>
              <w:t>JTG F40附录B、附录C</w:t>
            </w:r>
          </w:p>
        </w:tc>
      </w:tr>
      <w:tr w:rsidR="005D7B46" w:rsidRPr="007708D7" w14:paraId="78ADF915" w14:textId="77777777">
        <w:trPr>
          <w:trHeight w:val="276"/>
          <w:jc w:val="center"/>
        </w:trPr>
        <w:tc>
          <w:tcPr>
            <w:tcW w:w="1732" w:type="dxa"/>
            <w:tcBorders>
              <w:left w:val="single" w:sz="8" w:space="0" w:color="auto"/>
            </w:tcBorders>
            <w:shd w:val="clear" w:color="auto" w:fill="auto"/>
            <w:vAlign w:val="center"/>
          </w:tcPr>
          <w:p w14:paraId="319C2B14" w14:textId="77777777" w:rsidR="005D7B46" w:rsidRPr="007708D7" w:rsidRDefault="005D7B46" w:rsidP="005D7B46">
            <w:pPr>
              <w:pStyle w:val="afffffffffff4"/>
              <w:jc w:val="left"/>
              <w:rPr>
                <w:rFonts w:ascii="宋体" w:hAnsi="宋体" w:cs="宋体"/>
                <w:sz w:val="18"/>
                <w:szCs w:val="18"/>
              </w:rPr>
            </w:pPr>
            <w:r w:rsidRPr="007708D7">
              <w:rPr>
                <w:rFonts w:ascii="宋体" w:hAnsi="宋体" w:cs="宋体" w:hint="eastAsia"/>
                <w:sz w:val="18"/>
                <w:szCs w:val="18"/>
              </w:rPr>
              <w:t>浸水马歇尔试验</w:t>
            </w:r>
          </w:p>
        </w:tc>
        <w:tc>
          <w:tcPr>
            <w:tcW w:w="2824" w:type="dxa"/>
            <w:shd w:val="clear" w:color="auto" w:fill="auto"/>
            <w:vAlign w:val="center"/>
          </w:tcPr>
          <w:p w14:paraId="4F2D76FB" w14:textId="77777777" w:rsidR="005D7B46" w:rsidRPr="007708D7" w:rsidRDefault="005D7B46" w:rsidP="005D7B46">
            <w:pPr>
              <w:pStyle w:val="afffffffffff4"/>
              <w:jc w:val="left"/>
              <w:rPr>
                <w:rFonts w:ascii="宋体" w:hAnsi="宋体" w:cs="宋体"/>
                <w:sz w:val="18"/>
                <w:szCs w:val="18"/>
              </w:rPr>
            </w:pPr>
            <w:r w:rsidRPr="007708D7">
              <w:rPr>
                <w:rFonts w:ascii="宋体" w:hAnsi="宋体" w:cs="宋体" w:hint="eastAsia"/>
                <w:sz w:val="18"/>
                <w:szCs w:val="18"/>
              </w:rPr>
              <w:t>必要时(</w:t>
            </w:r>
            <w:proofErr w:type="gramStart"/>
            <w:r w:rsidRPr="007708D7">
              <w:rPr>
                <w:rFonts w:ascii="宋体" w:hAnsi="宋体" w:cs="宋体" w:hint="eastAsia"/>
                <w:sz w:val="18"/>
                <w:szCs w:val="18"/>
              </w:rPr>
              <w:t>试件数</w:t>
            </w:r>
            <w:proofErr w:type="gramEnd"/>
            <w:r w:rsidRPr="007708D7">
              <w:rPr>
                <w:rFonts w:ascii="宋体" w:hAnsi="宋体" w:cs="宋体" w:hint="eastAsia"/>
                <w:sz w:val="18"/>
                <w:szCs w:val="18"/>
              </w:rPr>
              <w:t>同马歇尔试验)</w:t>
            </w:r>
          </w:p>
        </w:tc>
        <w:tc>
          <w:tcPr>
            <w:tcW w:w="2762" w:type="dxa"/>
            <w:gridSpan w:val="2"/>
            <w:shd w:val="clear" w:color="auto" w:fill="auto"/>
            <w:vAlign w:val="center"/>
          </w:tcPr>
          <w:p w14:paraId="1E3A576C" w14:textId="77777777" w:rsidR="005D7B46" w:rsidRPr="007708D7" w:rsidRDefault="005D7B46" w:rsidP="005D7B46">
            <w:pPr>
              <w:pStyle w:val="afffffffffff4"/>
              <w:rPr>
                <w:rFonts w:ascii="宋体" w:hAnsi="宋体" w:cs="宋体"/>
                <w:sz w:val="18"/>
                <w:szCs w:val="18"/>
              </w:rPr>
            </w:pPr>
            <w:r w:rsidRPr="007708D7">
              <w:rPr>
                <w:rFonts w:ascii="宋体" w:hAnsi="宋体" w:cs="宋体" w:hint="eastAsia"/>
                <w:sz w:val="18"/>
                <w:szCs w:val="18"/>
              </w:rPr>
              <w:t>符合JTG F40规定</w:t>
            </w:r>
          </w:p>
        </w:tc>
        <w:tc>
          <w:tcPr>
            <w:tcW w:w="2016" w:type="dxa"/>
            <w:tcBorders>
              <w:right w:val="single" w:sz="8" w:space="0" w:color="auto"/>
            </w:tcBorders>
            <w:shd w:val="clear" w:color="auto" w:fill="auto"/>
            <w:vAlign w:val="center"/>
          </w:tcPr>
          <w:p w14:paraId="3F3894B7" w14:textId="77777777" w:rsidR="005D7B46" w:rsidRPr="007708D7" w:rsidRDefault="005D7B46" w:rsidP="005D7B46">
            <w:pPr>
              <w:pStyle w:val="afffffffffff4"/>
              <w:jc w:val="left"/>
              <w:rPr>
                <w:rFonts w:ascii="宋体" w:hAnsi="宋体" w:cs="宋体"/>
                <w:sz w:val="18"/>
                <w:szCs w:val="18"/>
              </w:rPr>
            </w:pPr>
            <w:r w:rsidRPr="007708D7">
              <w:rPr>
                <w:rFonts w:ascii="宋体" w:hAnsi="宋体" w:cs="宋体"/>
                <w:kern w:val="0"/>
                <w:sz w:val="18"/>
                <w:szCs w:val="18"/>
              </w:rPr>
              <w:t xml:space="preserve">JTG E20 </w:t>
            </w:r>
            <w:r w:rsidRPr="007708D7">
              <w:rPr>
                <w:rFonts w:ascii="宋体" w:hAnsi="宋体" w:cs="宋体" w:hint="eastAsia"/>
                <w:sz w:val="18"/>
                <w:szCs w:val="18"/>
              </w:rPr>
              <w:t>T0702、T0709</w:t>
            </w:r>
          </w:p>
        </w:tc>
      </w:tr>
      <w:tr w:rsidR="005D7B46" w:rsidRPr="007708D7" w14:paraId="2FEB9E70" w14:textId="77777777">
        <w:trPr>
          <w:trHeight w:val="276"/>
          <w:jc w:val="center"/>
        </w:trPr>
        <w:tc>
          <w:tcPr>
            <w:tcW w:w="1732" w:type="dxa"/>
            <w:tcBorders>
              <w:left w:val="single" w:sz="8" w:space="0" w:color="auto"/>
            </w:tcBorders>
            <w:shd w:val="clear" w:color="auto" w:fill="auto"/>
            <w:vAlign w:val="center"/>
          </w:tcPr>
          <w:p w14:paraId="45399B35" w14:textId="77777777" w:rsidR="005D7B46" w:rsidRPr="007708D7" w:rsidRDefault="005D7B46" w:rsidP="005D7B46">
            <w:pPr>
              <w:pStyle w:val="afffffffffff4"/>
              <w:jc w:val="left"/>
              <w:rPr>
                <w:rFonts w:ascii="宋体" w:hAnsi="宋体" w:cs="宋体"/>
                <w:sz w:val="18"/>
                <w:szCs w:val="18"/>
              </w:rPr>
            </w:pPr>
            <w:r w:rsidRPr="007708D7">
              <w:rPr>
                <w:rFonts w:ascii="宋体" w:hAnsi="宋体" w:cs="宋体" w:hint="eastAsia"/>
                <w:sz w:val="18"/>
                <w:szCs w:val="18"/>
              </w:rPr>
              <w:t>车辙试验</w:t>
            </w:r>
          </w:p>
        </w:tc>
        <w:tc>
          <w:tcPr>
            <w:tcW w:w="2824" w:type="dxa"/>
            <w:shd w:val="clear" w:color="auto" w:fill="auto"/>
            <w:vAlign w:val="center"/>
          </w:tcPr>
          <w:p w14:paraId="4E040E67" w14:textId="77777777" w:rsidR="005D7B46" w:rsidRPr="007708D7" w:rsidRDefault="005D7B46" w:rsidP="005D7B46">
            <w:pPr>
              <w:pStyle w:val="afffffffffff4"/>
              <w:jc w:val="left"/>
              <w:rPr>
                <w:rFonts w:ascii="宋体" w:hAnsi="宋体" w:cs="宋体"/>
                <w:sz w:val="18"/>
                <w:szCs w:val="18"/>
              </w:rPr>
            </w:pPr>
            <w:r w:rsidRPr="007708D7">
              <w:rPr>
                <w:rFonts w:ascii="宋体" w:hAnsi="宋体" w:cs="宋体" w:hint="eastAsia"/>
                <w:sz w:val="18"/>
                <w:szCs w:val="18"/>
              </w:rPr>
              <w:t>必要时(以3个试件的平均值评定)</w:t>
            </w:r>
          </w:p>
        </w:tc>
        <w:tc>
          <w:tcPr>
            <w:tcW w:w="2762" w:type="dxa"/>
            <w:gridSpan w:val="2"/>
            <w:shd w:val="clear" w:color="auto" w:fill="auto"/>
            <w:vAlign w:val="center"/>
          </w:tcPr>
          <w:p w14:paraId="0CA97092" w14:textId="77777777" w:rsidR="005D7B46" w:rsidRPr="007708D7" w:rsidRDefault="005D7B46" w:rsidP="005D7B46">
            <w:pPr>
              <w:pStyle w:val="afffffffffff4"/>
              <w:rPr>
                <w:rFonts w:ascii="宋体" w:hAnsi="宋体" w:cs="宋体"/>
                <w:sz w:val="18"/>
                <w:szCs w:val="18"/>
              </w:rPr>
            </w:pPr>
            <w:r w:rsidRPr="007708D7">
              <w:rPr>
                <w:rFonts w:ascii="宋体" w:hAnsi="宋体" w:cs="宋体" w:hint="eastAsia"/>
                <w:sz w:val="18"/>
                <w:szCs w:val="18"/>
              </w:rPr>
              <w:t>符合JTG F40规定</w:t>
            </w:r>
          </w:p>
        </w:tc>
        <w:tc>
          <w:tcPr>
            <w:tcW w:w="2016" w:type="dxa"/>
            <w:tcBorders>
              <w:right w:val="single" w:sz="8" w:space="0" w:color="auto"/>
            </w:tcBorders>
            <w:shd w:val="clear" w:color="auto" w:fill="auto"/>
            <w:vAlign w:val="center"/>
          </w:tcPr>
          <w:p w14:paraId="5B503AC6" w14:textId="77777777" w:rsidR="005D7B46" w:rsidRPr="007708D7" w:rsidRDefault="005D7B46" w:rsidP="005D7B46">
            <w:pPr>
              <w:pStyle w:val="afffffffffff4"/>
              <w:jc w:val="left"/>
              <w:rPr>
                <w:rFonts w:ascii="宋体" w:hAnsi="宋体" w:cs="宋体"/>
                <w:sz w:val="18"/>
                <w:szCs w:val="18"/>
              </w:rPr>
            </w:pPr>
            <w:r w:rsidRPr="007708D7">
              <w:rPr>
                <w:rFonts w:ascii="宋体" w:hAnsi="宋体" w:cs="宋体"/>
                <w:kern w:val="0"/>
                <w:sz w:val="18"/>
                <w:szCs w:val="18"/>
              </w:rPr>
              <w:t xml:space="preserve">JTG E20 </w:t>
            </w:r>
            <w:r w:rsidRPr="007708D7">
              <w:rPr>
                <w:rFonts w:ascii="宋体" w:hAnsi="宋体" w:cs="宋体" w:hint="eastAsia"/>
                <w:sz w:val="18"/>
                <w:szCs w:val="18"/>
              </w:rPr>
              <w:t>T0719</w:t>
            </w:r>
          </w:p>
        </w:tc>
      </w:tr>
      <w:tr w:rsidR="005D7B46" w:rsidRPr="007708D7" w14:paraId="2ACC191D" w14:textId="77777777" w:rsidTr="005D7B46">
        <w:trPr>
          <w:trHeight w:val="1743"/>
          <w:jc w:val="center"/>
        </w:trPr>
        <w:tc>
          <w:tcPr>
            <w:tcW w:w="9334" w:type="dxa"/>
            <w:gridSpan w:val="5"/>
            <w:tcBorders>
              <w:left w:val="single" w:sz="8" w:space="0" w:color="auto"/>
              <w:right w:val="single" w:sz="8" w:space="0" w:color="auto"/>
            </w:tcBorders>
            <w:shd w:val="clear" w:color="auto" w:fill="auto"/>
            <w:vAlign w:val="center"/>
          </w:tcPr>
          <w:p w14:paraId="7D2A06BA" w14:textId="77777777" w:rsidR="005D7B46" w:rsidRPr="007708D7" w:rsidRDefault="005D7B46" w:rsidP="005D7B46">
            <w:pPr>
              <w:pStyle w:val="afffff"/>
              <w:ind w:left="180" w:hangingChars="100" w:hanging="180"/>
              <w:rPr>
                <w:sz w:val="18"/>
                <w:szCs w:val="18"/>
              </w:rPr>
            </w:pPr>
            <w:r w:rsidRPr="007708D7">
              <w:rPr>
                <w:rFonts w:hint="eastAsia"/>
                <w:sz w:val="18"/>
                <w:szCs w:val="18"/>
                <w:vertAlign w:val="superscript"/>
              </w:rPr>
              <w:t xml:space="preserve">a  </w:t>
            </w:r>
            <w:r w:rsidRPr="007708D7">
              <w:rPr>
                <w:rFonts w:hint="eastAsia"/>
                <w:sz w:val="18"/>
                <w:szCs w:val="18"/>
              </w:rPr>
              <w:t>单点检验是</w:t>
            </w:r>
            <w:proofErr w:type="gramStart"/>
            <w:r w:rsidRPr="007708D7">
              <w:rPr>
                <w:rFonts w:hint="eastAsia"/>
                <w:sz w:val="18"/>
                <w:szCs w:val="18"/>
              </w:rPr>
              <w:t>指试验</w:t>
            </w:r>
            <w:proofErr w:type="gramEnd"/>
            <w:r w:rsidRPr="007708D7">
              <w:rPr>
                <w:rFonts w:hint="eastAsia"/>
                <w:sz w:val="18"/>
                <w:szCs w:val="18"/>
              </w:rPr>
              <w:t>结果以一组试验结果的报告值为一个测点的评价依据，一组试验(如马歇尔试验、车辙试验)有多个试样时，报告值的取用按</w:t>
            </w:r>
            <w:proofErr w:type="gramStart"/>
            <w:r w:rsidRPr="007708D7">
              <w:rPr>
                <w:rFonts w:hint="eastAsia"/>
                <w:sz w:val="18"/>
                <w:szCs w:val="18"/>
              </w:rPr>
              <w:t>现行行业</w:t>
            </w:r>
            <w:proofErr w:type="gramEnd"/>
            <w:r w:rsidRPr="007708D7">
              <w:rPr>
                <w:rFonts w:hint="eastAsia"/>
                <w:sz w:val="18"/>
                <w:szCs w:val="18"/>
              </w:rPr>
              <w:t>标准《公路工程质量检验评定标准（第一册 土建工程）》</w:t>
            </w:r>
            <w:r w:rsidRPr="007708D7">
              <w:rPr>
                <w:sz w:val="18"/>
                <w:szCs w:val="18"/>
              </w:rPr>
              <w:t>JTG F80/1</w:t>
            </w:r>
            <w:r w:rsidRPr="007708D7">
              <w:rPr>
                <w:rFonts w:hint="eastAsia"/>
                <w:sz w:val="18"/>
                <w:szCs w:val="18"/>
              </w:rPr>
              <w:t>的规定执行。</w:t>
            </w:r>
          </w:p>
          <w:p w14:paraId="5050F7D1" w14:textId="77777777" w:rsidR="005D7B46" w:rsidRPr="007708D7" w:rsidRDefault="005D7B46" w:rsidP="005D7B46">
            <w:pPr>
              <w:pStyle w:val="afffff"/>
              <w:ind w:left="180" w:hangingChars="100" w:hanging="180"/>
              <w:rPr>
                <w:sz w:val="18"/>
                <w:szCs w:val="18"/>
              </w:rPr>
            </w:pPr>
            <w:r w:rsidRPr="007708D7">
              <w:rPr>
                <w:rFonts w:hint="eastAsia"/>
                <w:sz w:val="18"/>
                <w:szCs w:val="18"/>
                <w:vertAlign w:val="superscript"/>
              </w:rPr>
              <w:t xml:space="preserve">b  </w:t>
            </w:r>
            <w:r w:rsidRPr="007708D7">
              <w:rPr>
                <w:rFonts w:hint="eastAsia"/>
                <w:sz w:val="18"/>
                <w:szCs w:val="18"/>
              </w:rPr>
              <w:t>城市道路中的快速路及主干路和机场、厂矿、港区等专用道路的质量要求或允许偏差可按高速公路或一级公路的要求执行，城市道路中的次干路及支路的质量要求或允许偏差可按其他等级公路的要求执行。</w:t>
            </w:r>
          </w:p>
          <w:p w14:paraId="4D3FFCA5" w14:textId="77777777" w:rsidR="005D7B46" w:rsidRPr="007708D7" w:rsidRDefault="005D7B46" w:rsidP="005D7B46">
            <w:pPr>
              <w:pStyle w:val="afffff"/>
              <w:ind w:left="180" w:hangingChars="100" w:hanging="180"/>
              <w:rPr>
                <w:rFonts w:hAnsi="宋体" w:cs="宋体"/>
                <w:sz w:val="18"/>
                <w:szCs w:val="18"/>
              </w:rPr>
            </w:pPr>
            <w:r w:rsidRPr="007708D7">
              <w:rPr>
                <w:rFonts w:hint="eastAsia"/>
                <w:sz w:val="18"/>
                <w:szCs w:val="18"/>
                <w:vertAlign w:val="superscript"/>
              </w:rPr>
              <w:t xml:space="preserve">c </w:t>
            </w:r>
            <w:r w:rsidRPr="007708D7">
              <w:rPr>
                <w:rFonts w:hint="eastAsia"/>
                <w:sz w:val="18"/>
                <w:szCs w:val="18"/>
              </w:rPr>
              <w:t>对高速公路和一级公路，矿料级配和油石比必须进行总量检验和抽提筛分的双重检验控制，互相校核，表中括号内的数字是对SMA的要求。油石比抽提试验应事先进行空白试验标定，提高测试数据的准确度。</w:t>
            </w:r>
          </w:p>
        </w:tc>
      </w:tr>
    </w:tbl>
    <w:p w14:paraId="72EC38D6" w14:textId="10F777CB" w:rsidR="00C1012F" w:rsidRPr="007708D7" w:rsidRDefault="001575C2" w:rsidP="00AD581E">
      <w:pPr>
        <w:pStyle w:val="affffffffb"/>
        <w:ind w:left="0"/>
      </w:pPr>
      <w:r>
        <w:rPr>
          <w:rFonts w:hint="eastAsia"/>
        </w:rPr>
        <w:t>RCA</w:t>
      </w:r>
      <w:r w:rsidR="007B4269" w:rsidRPr="007708D7">
        <w:rPr>
          <w:rFonts w:hint="eastAsia"/>
        </w:rPr>
        <w:t>沥青路面铺筑过程中应随时对铺筑质量进行评定，质量检查的内容、频度、允许差应符合表</w:t>
      </w:r>
      <w:r w:rsidR="007B4269" w:rsidRPr="007708D7">
        <w:t>1</w:t>
      </w:r>
      <w:r w:rsidR="007708D7" w:rsidRPr="007708D7">
        <w:t>1</w:t>
      </w:r>
      <w:r w:rsidR="007B4269" w:rsidRPr="007708D7">
        <w:rPr>
          <w:rFonts w:hint="eastAsia"/>
        </w:rPr>
        <w:t>的规定。</w:t>
      </w:r>
    </w:p>
    <w:p w14:paraId="6B4D58A2" w14:textId="00B300FF" w:rsidR="00C1012F" w:rsidRPr="007708D7" w:rsidRDefault="001575C2" w:rsidP="001575C2">
      <w:pPr>
        <w:pStyle w:val="aff2"/>
        <w:spacing w:before="156" w:after="156"/>
        <w:ind w:left="0"/>
      </w:pPr>
      <w:r>
        <w:rPr>
          <w:rFonts w:hint="eastAsia"/>
        </w:rPr>
        <w:t>RCA</w:t>
      </w:r>
      <w:r w:rsidR="007B4269" w:rsidRPr="007708D7">
        <w:rPr>
          <w:rFonts w:hint="eastAsia"/>
        </w:rPr>
        <w:t>沥青混合料路面施工过程中工程质量控制标准</w:t>
      </w:r>
    </w:p>
    <w:tbl>
      <w:tblPr>
        <w:tblW w:w="9334"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8"/>
        <w:gridCol w:w="993"/>
        <w:gridCol w:w="2474"/>
        <w:gridCol w:w="1583"/>
        <w:gridCol w:w="1549"/>
        <w:gridCol w:w="2037"/>
      </w:tblGrid>
      <w:tr w:rsidR="00C1012F" w:rsidRPr="007708D7" w14:paraId="3156BE5D" w14:textId="77777777">
        <w:trPr>
          <w:trHeight w:val="255"/>
          <w:jc w:val="center"/>
        </w:trPr>
        <w:tc>
          <w:tcPr>
            <w:tcW w:w="1691" w:type="dxa"/>
            <w:gridSpan w:val="2"/>
            <w:vMerge w:val="restart"/>
            <w:tcBorders>
              <w:top w:val="single" w:sz="8" w:space="0" w:color="auto"/>
              <w:left w:val="single" w:sz="8" w:space="0" w:color="auto"/>
            </w:tcBorders>
            <w:shd w:val="clear" w:color="auto" w:fill="auto"/>
            <w:vAlign w:val="center"/>
          </w:tcPr>
          <w:p w14:paraId="114E3877" w14:textId="77777777" w:rsidR="00C1012F" w:rsidRPr="007708D7" w:rsidRDefault="007B4269">
            <w:pPr>
              <w:pStyle w:val="afffffffffff4"/>
              <w:rPr>
                <w:rFonts w:ascii="宋体" w:hAnsi="宋体" w:cs="宋体"/>
                <w:sz w:val="18"/>
                <w:szCs w:val="18"/>
              </w:rPr>
            </w:pPr>
            <w:bookmarkStart w:id="76" w:name="_Hlk163647309"/>
            <w:bookmarkStart w:id="77" w:name="_Hlk62504214"/>
            <w:r w:rsidRPr="007708D7">
              <w:rPr>
                <w:rFonts w:ascii="宋体" w:hAnsi="宋体" w:cs="宋体" w:hint="eastAsia"/>
                <w:sz w:val="18"/>
                <w:szCs w:val="18"/>
              </w:rPr>
              <w:t>项 目</w:t>
            </w:r>
          </w:p>
        </w:tc>
        <w:tc>
          <w:tcPr>
            <w:tcW w:w="2474" w:type="dxa"/>
            <w:vMerge w:val="restart"/>
            <w:tcBorders>
              <w:top w:val="single" w:sz="8" w:space="0" w:color="auto"/>
            </w:tcBorders>
            <w:shd w:val="clear" w:color="auto" w:fill="auto"/>
            <w:vAlign w:val="center"/>
          </w:tcPr>
          <w:p w14:paraId="00D8D938"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检测频度及单点检验评价方法</w:t>
            </w:r>
            <w:r w:rsidRPr="007708D7">
              <w:rPr>
                <w:rFonts w:ascii="宋体" w:hAnsi="宋体" w:cs="宋体" w:hint="eastAsia"/>
                <w:sz w:val="18"/>
                <w:szCs w:val="18"/>
                <w:vertAlign w:val="superscript"/>
              </w:rPr>
              <w:t>a</w:t>
            </w:r>
          </w:p>
        </w:tc>
        <w:tc>
          <w:tcPr>
            <w:tcW w:w="3132" w:type="dxa"/>
            <w:gridSpan w:val="2"/>
            <w:tcBorders>
              <w:top w:val="single" w:sz="8" w:space="0" w:color="auto"/>
              <w:bottom w:val="single" w:sz="4" w:space="0" w:color="auto"/>
            </w:tcBorders>
            <w:shd w:val="clear" w:color="auto" w:fill="auto"/>
            <w:vAlign w:val="center"/>
          </w:tcPr>
          <w:p w14:paraId="1A11DE5C"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质量要求或允许偏差</w:t>
            </w:r>
            <w:r w:rsidRPr="007708D7">
              <w:rPr>
                <w:rFonts w:ascii="宋体" w:hAnsi="宋体" w:cs="宋体" w:hint="eastAsia"/>
                <w:sz w:val="18"/>
                <w:szCs w:val="18"/>
                <w:vertAlign w:val="superscript"/>
              </w:rPr>
              <w:t>b</w:t>
            </w:r>
          </w:p>
        </w:tc>
        <w:tc>
          <w:tcPr>
            <w:tcW w:w="2037" w:type="dxa"/>
            <w:vMerge w:val="restart"/>
            <w:tcBorders>
              <w:top w:val="single" w:sz="8" w:space="0" w:color="auto"/>
              <w:right w:val="single" w:sz="8" w:space="0" w:color="auto"/>
            </w:tcBorders>
            <w:shd w:val="clear" w:color="auto" w:fill="auto"/>
            <w:vAlign w:val="center"/>
          </w:tcPr>
          <w:p w14:paraId="3A8C3EEC"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试验方法</w:t>
            </w:r>
          </w:p>
        </w:tc>
      </w:tr>
      <w:tr w:rsidR="00C1012F" w:rsidRPr="007708D7" w14:paraId="00D8BBC6" w14:textId="77777777">
        <w:trPr>
          <w:trHeight w:val="254"/>
          <w:tblHeader/>
          <w:jc w:val="center"/>
        </w:trPr>
        <w:tc>
          <w:tcPr>
            <w:tcW w:w="1691" w:type="dxa"/>
            <w:gridSpan w:val="2"/>
            <w:vMerge/>
            <w:tcBorders>
              <w:left w:val="single" w:sz="8" w:space="0" w:color="auto"/>
              <w:bottom w:val="single" w:sz="6" w:space="0" w:color="auto"/>
            </w:tcBorders>
            <w:shd w:val="clear" w:color="auto" w:fill="auto"/>
            <w:vAlign w:val="center"/>
          </w:tcPr>
          <w:p w14:paraId="67D1B0AD" w14:textId="77777777" w:rsidR="00C1012F" w:rsidRPr="007708D7" w:rsidRDefault="00C1012F">
            <w:pPr>
              <w:pStyle w:val="afffffffffff4"/>
              <w:rPr>
                <w:rFonts w:ascii="宋体" w:hAnsi="宋体" w:cs="宋体"/>
                <w:sz w:val="18"/>
                <w:szCs w:val="18"/>
              </w:rPr>
            </w:pPr>
          </w:p>
        </w:tc>
        <w:tc>
          <w:tcPr>
            <w:tcW w:w="2474" w:type="dxa"/>
            <w:vMerge/>
            <w:tcBorders>
              <w:bottom w:val="single" w:sz="6" w:space="0" w:color="auto"/>
            </w:tcBorders>
            <w:shd w:val="clear" w:color="auto" w:fill="auto"/>
            <w:vAlign w:val="center"/>
          </w:tcPr>
          <w:p w14:paraId="7273D435" w14:textId="77777777" w:rsidR="00C1012F" w:rsidRPr="007708D7" w:rsidRDefault="00C1012F">
            <w:pPr>
              <w:pStyle w:val="afffffffffff4"/>
              <w:rPr>
                <w:rFonts w:ascii="宋体" w:hAnsi="宋体" w:cs="宋体"/>
                <w:sz w:val="18"/>
                <w:szCs w:val="18"/>
              </w:rPr>
            </w:pPr>
          </w:p>
        </w:tc>
        <w:tc>
          <w:tcPr>
            <w:tcW w:w="1583" w:type="dxa"/>
            <w:tcBorders>
              <w:top w:val="single" w:sz="4" w:space="0" w:color="auto"/>
              <w:bottom w:val="single" w:sz="6" w:space="0" w:color="auto"/>
            </w:tcBorders>
            <w:shd w:val="clear" w:color="auto" w:fill="auto"/>
            <w:vAlign w:val="center"/>
          </w:tcPr>
          <w:p w14:paraId="60A0DCA7"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高速公路、一级公路</w:t>
            </w:r>
          </w:p>
        </w:tc>
        <w:tc>
          <w:tcPr>
            <w:tcW w:w="1549" w:type="dxa"/>
            <w:tcBorders>
              <w:top w:val="single" w:sz="4" w:space="0" w:color="auto"/>
              <w:bottom w:val="single" w:sz="6" w:space="0" w:color="auto"/>
            </w:tcBorders>
            <w:shd w:val="clear" w:color="auto" w:fill="auto"/>
            <w:vAlign w:val="center"/>
          </w:tcPr>
          <w:p w14:paraId="163DE5FC"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其他等级公路</w:t>
            </w:r>
          </w:p>
        </w:tc>
        <w:tc>
          <w:tcPr>
            <w:tcW w:w="2037" w:type="dxa"/>
            <w:vMerge/>
            <w:tcBorders>
              <w:bottom w:val="single" w:sz="6" w:space="0" w:color="auto"/>
              <w:right w:val="single" w:sz="8" w:space="0" w:color="auto"/>
            </w:tcBorders>
            <w:shd w:val="clear" w:color="auto" w:fill="auto"/>
            <w:vAlign w:val="center"/>
          </w:tcPr>
          <w:p w14:paraId="5FACBCED" w14:textId="77777777" w:rsidR="00C1012F" w:rsidRPr="007708D7" w:rsidRDefault="00C1012F">
            <w:pPr>
              <w:pStyle w:val="afffffffffff4"/>
              <w:rPr>
                <w:rFonts w:ascii="宋体" w:hAnsi="宋体" w:cs="宋体"/>
                <w:sz w:val="18"/>
                <w:szCs w:val="18"/>
              </w:rPr>
            </w:pPr>
          </w:p>
        </w:tc>
      </w:tr>
      <w:bookmarkEnd w:id="76"/>
      <w:tr w:rsidR="00C1012F" w:rsidRPr="007708D7" w14:paraId="2229AA15" w14:textId="77777777" w:rsidTr="005D7B46">
        <w:trPr>
          <w:trHeight w:val="361"/>
          <w:jc w:val="center"/>
        </w:trPr>
        <w:tc>
          <w:tcPr>
            <w:tcW w:w="1691" w:type="dxa"/>
            <w:gridSpan w:val="2"/>
            <w:tcBorders>
              <w:top w:val="single" w:sz="6" w:space="0" w:color="auto"/>
              <w:left w:val="single" w:sz="8" w:space="0" w:color="auto"/>
              <w:bottom w:val="single" w:sz="4" w:space="0" w:color="auto"/>
            </w:tcBorders>
            <w:shd w:val="clear" w:color="auto" w:fill="auto"/>
            <w:vAlign w:val="center"/>
          </w:tcPr>
          <w:p w14:paraId="15A84F15"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RCA投放精度</w:t>
            </w:r>
          </w:p>
        </w:tc>
        <w:tc>
          <w:tcPr>
            <w:tcW w:w="2474" w:type="dxa"/>
            <w:tcBorders>
              <w:top w:val="single" w:sz="6" w:space="0" w:color="auto"/>
              <w:bottom w:val="single" w:sz="4" w:space="0" w:color="auto"/>
            </w:tcBorders>
            <w:shd w:val="clear" w:color="auto" w:fill="auto"/>
            <w:vAlign w:val="center"/>
          </w:tcPr>
          <w:p w14:paraId="74EE9C4A" w14:textId="522C5A2A" w:rsidR="00C1012F" w:rsidRPr="007708D7" w:rsidRDefault="007B4269">
            <w:pPr>
              <w:pStyle w:val="afffffffffff4"/>
              <w:jc w:val="left"/>
              <w:rPr>
                <w:rFonts w:ascii="宋体" w:hAnsi="宋体" w:cs="宋体"/>
                <w:sz w:val="18"/>
                <w:szCs w:val="18"/>
              </w:rPr>
            </w:pPr>
            <w:proofErr w:type="gramStart"/>
            <w:r w:rsidRPr="007708D7">
              <w:rPr>
                <w:rFonts w:ascii="宋体" w:hAnsi="宋体" w:cs="宋体" w:hint="eastAsia"/>
                <w:sz w:val="18"/>
                <w:szCs w:val="18"/>
              </w:rPr>
              <w:t>逐盘</w:t>
            </w:r>
            <w:r w:rsidR="005D7B46">
              <w:rPr>
                <w:rFonts w:ascii="宋体" w:hAnsi="宋体" w:cs="宋体" w:hint="eastAsia"/>
                <w:sz w:val="18"/>
                <w:szCs w:val="18"/>
              </w:rPr>
              <w:t>检测</w:t>
            </w:r>
            <w:proofErr w:type="gramEnd"/>
            <w:r w:rsidRPr="007708D7">
              <w:rPr>
                <w:rFonts w:ascii="宋体" w:hAnsi="宋体" w:cs="宋体" w:hint="eastAsia"/>
                <w:sz w:val="18"/>
                <w:szCs w:val="18"/>
              </w:rPr>
              <w:t>，每天取平均值评定</w:t>
            </w:r>
          </w:p>
        </w:tc>
        <w:tc>
          <w:tcPr>
            <w:tcW w:w="3132" w:type="dxa"/>
            <w:gridSpan w:val="2"/>
            <w:tcBorders>
              <w:top w:val="single" w:sz="6" w:space="0" w:color="auto"/>
              <w:bottom w:val="single" w:sz="4" w:space="0" w:color="auto"/>
            </w:tcBorders>
            <w:shd w:val="clear" w:color="auto" w:fill="auto"/>
            <w:vAlign w:val="center"/>
          </w:tcPr>
          <w:p w14:paraId="00EEA90D"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±5％</w:t>
            </w:r>
          </w:p>
        </w:tc>
        <w:tc>
          <w:tcPr>
            <w:tcW w:w="2037" w:type="dxa"/>
            <w:tcBorders>
              <w:top w:val="single" w:sz="6" w:space="0" w:color="auto"/>
              <w:bottom w:val="single" w:sz="4" w:space="0" w:color="auto"/>
              <w:right w:val="single" w:sz="8" w:space="0" w:color="auto"/>
            </w:tcBorders>
            <w:shd w:val="clear" w:color="auto" w:fill="auto"/>
            <w:vAlign w:val="center"/>
          </w:tcPr>
          <w:p w14:paraId="5ED811A4"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传感器自动检测</w:t>
            </w:r>
          </w:p>
        </w:tc>
      </w:tr>
      <w:tr w:rsidR="00C1012F" w:rsidRPr="007708D7" w14:paraId="3C9DD4F7" w14:textId="77777777" w:rsidTr="005D7B46">
        <w:trPr>
          <w:trHeight w:val="840"/>
          <w:jc w:val="center"/>
        </w:trPr>
        <w:tc>
          <w:tcPr>
            <w:tcW w:w="1691" w:type="dxa"/>
            <w:gridSpan w:val="2"/>
            <w:tcBorders>
              <w:top w:val="single" w:sz="4" w:space="0" w:color="auto"/>
              <w:left w:val="single" w:sz="8" w:space="0" w:color="auto"/>
            </w:tcBorders>
            <w:shd w:val="clear" w:color="auto" w:fill="auto"/>
            <w:vAlign w:val="center"/>
          </w:tcPr>
          <w:p w14:paraId="336E9CFB"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混合料外观</w:t>
            </w:r>
          </w:p>
        </w:tc>
        <w:tc>
          <w:tcPr>
            <w:tcW w:w="2474" w:type="dxa"/>
            <w:tcBorders>
              <w:top w:val="single" w:sz="4" w:space="0" w:color="auto"/>
            </w:tcBorders>
            <w:shd w:val="clear" w:color="auto" w:fill="auto"/>
            <w:vAlign w:val="center"/>
          </w:tcPr>
          <w:p w14:paraId="35890940"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随时</w:t>
            </w:r>
          </w:p>
        </w:tc>
        <w:tc>
          <w:tcPr>
            <w:tcW w:w="3132" w:type="dxa"/>
            <w:gridSpan w:val="2"/>
            <w:tcBorders>
              <w:top w:val="single" w:sz="4" w:space="0" w:color="auto"/>
            </w:tcBorders>
            <w:shd w:val="clear" w:color="auto" w:fill="auto"/>
            <w:vAlign w:val="center"/>
          </w:tcPr>
          <w:p w14:paraId="65349B56" w14:textId="77777777" w:rsidR="00C1012F" w:rsidRPr="007708D7" w:rsidRDefault="007B4269" w:rsidP="005D7B46">
            <w:pPr>
              <w:pStyle w:val="afffffffffff4"/>
              <w:jc w:val="both"/>
              <w:rPr>
                <w:rFonts w:ascii="宋体" w:hAnsi="宋体" w:cs="宋体"/>
                <w:sz w:val="18"/>
                <w:szCs w:val="18"/>
              </w:rPr>
            </w:pPr>
            <w:r w:rsidRPr="007708D7">
              <w:rPr>
                <w:rFonts w:ascii="宋体" w:hAnsi="宋体" w:cs="宋体" w:hint="eastAsia"/>
                <w:sz w:val="18"/>
                <w:szCs w:val="18"/>
              </w:rPr>
              <w:t>观察集料粗细、均匀性、离析、油石比、色泽、冒烟、有无花白料、</w:t>
            </w:r>
            <w:proofErr w:type="gramStart"/>
            <w:r w:rsidRPr="007708D7">
              <w:rPr>
                <w:rFonts w:ascii="宋体" w:hAnsi="宋体" w:cs="宋体" w:hint="eastAsia"/>
                <w:sz w:val="18"/>
                <w:szCs w:val="18"/>
              </w:rPr>
              <w:t>油团等</w:t>
            </w:r>
            <w:proofErr w:type="gramEnd"/>
            <w:r w:rsidRPr="007708D7">
              <w:rPr>
                <w:rFonts w:ascii="宋体" w:hAnsi="宋体" w:cs="宋体" w:hint="eastAsia"/>
                <w:sz w:val="18"/>
                <w:szCs w:val="18"/>
              </w:rPr>
              <w:t>各种现象</w:t>
            </w:r>
          </w:p>
        </w:tc>
        <w:tc>
          <w:tcPr>
            <w:tcW w:w="2037" w:type="dxa"/>
            <w:tcBorders>
              <w:top w:val="single" w:sz="4" w:space="0" w:color="auto"/>
              <w:right w:val="single" w:sz="8" w:space="0" w:color="auto"/>
            </w:tcBorders>
            <w:shd w:val="clear" w:color="auto" w:fill="auto"/>
            <w:vAlign w:val="center"/>
          </w:tcPr>
          <w:p w14:paraId="2E383033"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目测</w:t>
            </w:r>
          </w:p>
        </w:tc>
      </w:tr>
      <w:tr w:rsidR="00C1012F" w:rsidRPr="007708D7" w14:paraId="66B1C055" w14:textId="77777777" w:rsidTr="005D7B46">
        <w:trPr>
          <w:trHeight w:val="455"/>
          <w:jc w:val="center"/>
        </w:trPr>
        <w:tc>
          <w:tcPr>
            <w:tcW w:w="698" w:type="dxa"/>
            <w:vMerge w:val="restart"/>
            <w:tcBorders>
              <w:left w:val="single" w:sz="8" w:space="0" w:color="auto"/>
            </w:tcBorders>
            <w:shd w:val="clear" w:color="auto" w:fill="auto"/>
            <w:vAlign w:val="center"/>
          </w:tcPr>
          <w:p w14:paraId="0DFFE9AA"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拌和</w:t>
            </w:r>
          </w:p>
          <w:p w14:paraId="2DB3E1BF"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温度</w:t>
            </w:r>
          </w:p>
        </w:tc>
        <w:tc>
          <w:tcPr>
            <w:tcW w:w="993" w:type="dxa"/>
            <w:shd w:val="clear" w:color="auto" w:fill="auto"/>
            <w:vAlign w:val="center"/>
          </w:tcPr>
          <w:p w14:paraId="68E81EB2"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沥青、集料的加热温度</w:t>
            </w:r>
          </w:p>
        </w:tc>
        <w:tc>
          <w:tcPr>
            <w:tcW w:w="2474" w:type="dxa"/>
            <w:shd w:val="clear" w:color="auto" w:fill="auto"/>
            <w:vAlign w:val="center"/>
          </w:tcPr>
          <w:p w14:paraId="2BEE895A" w14:textId="77777777" w:rsidR="00C1012F" w:rsidRPr="007708D7" w:rsidRDefault="007B4269">
            <w:pPr>
              <w:pStyle w:val="afffffffffff4"/>
              <w:jc w:val="left"/>
              <w:rPr>
                <w:rFonts w:ascii="宋体" w:hAnsi="宋体" w:cs="宋体"/>
                <w:sz w:val="18"/>
                <w:szCs w:val="18"/>
              </w:rPr>
            </w:pPr>
            <w:proofErr w:type="gramStart"/>
            <w:r w:rsidRPr="007708D7">
              <w:rPr>
                <w:rFonts w:ascii="宋体" w:hAnsi="宋体" w:cs="宋体" w:hint="eastAsia"/>
                <w:sz w:val="18"/>
                <w:szCs w:val="18"/>
              </w:rPr>
              <w:t>逐盘检测</w:t>
            </w:r>
            <w:proofErr w:type="gramEnd"/>
            <w:r w:rsidRPr="007708D7">
              <w:rPr>
                <w:rFonts w:ascii="宋体" w:hAnsi="宋体" w:cs="宋体" w:hint="eastAsia"/>
                <w:sz w:val="18"/>
                <w:szCs w:val="18"/>
              </w:rPr>
              <w:t>评定</w:t>
            </w:r>
          </w:p>
        </w:tc>
        <w:tc>
          <w:tcPr>
            <w:tcW w:w="3132" w:type="dxa"/>
            <w:gridSpan w:val="2"/>
            <w:shd w:val="clear" w:color="auto" w:fill="auto"/>
            <w:vAlign w:val="center"/>
          </w:tcPr>
          <w:p w14:paraId="791810BE" w14:textId="790F7B7A"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符合本</w:t>
            </w:r>
            <w:r w:rsidR="001575C2" w:rsidRPr="001575C2">
              <w:rPr>
                <w:rFonts w:ascii="宋体" w:hAnsi="宋体" w:cs="宋体" w:hint="eastAsia"/>
                <w:sz w:val="18"/>
                <w:szCs w:val="18"/>
              </w:rPr>
              <w:t>规范</w:t>
            </w:r>
            <w:r w:rsidRPr="007708D7">
              <w:rPr>
                <w:rFonts w:ascii="宋体" w:hAnsi="宋体" w:cs="宋体" w:hint="eastAsia"/>
                <w:sz w:val="18"/>
                <w:szCs w:val="18"/>
              </w:rPr>
              <w:t>规定</w:t>
            </w:r>
          </w:p>
        </w:tc>
        <w:tc>
          <w:tcPr>
            <w:tcW w:w="2037" w:type="dxa"/>
            <w:tcBorders>
              <w:right w:val="single" w:sz="8" w:space="0" w:color="auto"/>
            </w:tcBorders>
            <w:shd w:val="clear" w:color="auto" w:fill="auto"/>
            <w:vAlign w:val="center"/>
          </w:tcPr>
          <w:p w14:paraId="2B473B11"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传感器自动检测</w:t>
            </w:r>
          </w:p>
        </w:tc>
      </w:tr>
      <w:tr w:rsidR="00C1012F" w:rsidRPr="007708D7" w14:paraId="58FBCAE0" w14:textId="77777777" w:rsidTr="005D7B46">
        <w:trPr>
          <w:trHeight w:val="837"/>
          <w:jc w:val="center"/>
        </w:trPr>
        <w:tc>
          <w:tcPr>
            <w:tcW w:w="698" w:type="dxa"/>
            <w:vMerge/>
            <w:tcBorders>
              <w:left w:val="single" w:sz="8" w:space="0" w:color="auto"/>
            </w:tcBorders>
            <w:shd w:val="clear" w:color="auto" w:fill="auto"/>
            <w:vAlign w:val="center"/>
          </w:tcPr>
          <w:p w14:paraId="4C2C6FD2" w14:textId="77777777" w:rsidR="00C1012F" w:rsidRPr="007708D7" w:rsidRDefault="00C1012F">
            <w:pPr>
              <w:pStyle w:val="afffffffffff4"/>
              <w:rPr>
                <w:rFonts w:ascii="宋体" w:hAnsi="宋体" w:cs="宋体"/>
                <w:sz w:val="18"/>
                <w:szCs w:val="18"/>
              </w:rPr>
            </w:pPr>
          </w:p>
        </w:tc>
        <w:tc>
          <w:tcPr>
            <w:tcW w:w="993" w:type="dxa"/>
            <w:vMerge w:val="restart"/>
            <w:shd w:val="clear" w:color="auto" w:fill="auto"/>
            <w:vAlign w:val="center"/>
          </w:tcPr>
          <w:p w14:paraId="5FCA9731"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混合料出厂温度</w:t>
            </w:r>
          </w:p>
        </w:tc>
        <w:tc>
          <w:tcPr>
            <w:tcW w:w="2474" w:type="dxa"/>
            <w:shd w:val="clear" w:color="auto" w:fill="auto"/>
            <w:vAlign w:val="center"/>
          </w:tcPr>
          <w:p w14:paraId="7A170CB6"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逐车检</w:t>
            </w:r>
            <w:proofErr w:type="gramStart"/>
            <w:r w:rsidRPr="007708D7">
              <w:rPr>
                <w:rFonts w:ascii="宋体" w:hAnsi="宋体" w:cs="宋体" w:hint="eastAsia"/>
                <w:sz w:val="18"/>
                <w:szCs w:val="18"/>
              </w:rPr>
              <w:t>测评定</w:t>
            </w:r>
            <w:proofErr w:type="gramEnd"/>
          </w:p>
        </w:tc>
        <w:tc>
          <w:tcPr>
            <w:tcW w:w="3132" w:type="dxa"/>
            <w:gridSpan w:val="2"/>
            <w:shd w:val="clear" w:color="auto" w:fill="auto"/>
            <w:vAlign w:val="center"/>
          </w:tcPr>
          <w:p w14:paraId="614FA11E" w14:textId="3AFB427C"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符合本</w:t>
            </w:r>
            <w:r w:rsidR="001575C2" w:rsidRPr="001575C2">
              <w:rPr>
                <w:rFonts w:ascii="宋体" w:hAnsi="宋体" w:cs="宋体" w:hint="eastAsia"/>
                <w:sz w:val="18"/>
                <w:szCs w:val="18"/>
              </w:rPr>
              <w:t>规范</w:t>
            </w:r>
            <w:r w:rsidRPr="007708D7">
              <w:rPr>
                <w:rFonts w:ascii="宋体" w:hAnsi="宋体" w:cs="宋体" w:hint="eastAsia"/>
                <w:sz w:val="18"/>
                <w:szCs w:val="18"/>
              </w:rPr>
              <w:t>规定</w:t>
            </w:r>
          </w:p>
        </w:tc>
        <w:tc>
          <w:tcPr>
            <w:tcW w:w="2037" w:type="dxa"/>
            <w:tcBorders>
              <w:right w:val="single" w:sz="8" w:space="0" w:color="auto"/>
            </w:tcBorders>
            <w:shd w:val="clear" w:color="auto" w:fill="auto"/>
            <w:vAlign w:val="center"/>
          </w:tcPr>
          <w:p w14:paraId="46E4F79B"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传感器自动检测出厂时还需逐车按</w:t>
            </w:r>
            <w:r w:rsidR="00366B4D" w:rsidRPr="007708D7">
              <w:rPr>
                <w:rFonts w:ascii="宋体" w:hAnsi="宋体" w:cs="宋体" w:hint="eastAsia"/>
                <w:sz w:val="18"/>
                <w:szCs w:val="18"/>
              </w:rPr>
              <w:t>J</w:t>
            </w:r>
            <w:r w:rsidR="00366B4D" w:rsidRPr="007708D7">
              <w:rPr>
                <w:rFonts w:ascii="宋体" w:hAnsi="宋体" w:cs="宋体"/>
                <w:sz w:val="18"/>
                <w:szCs w:val="18"/>
              </w:rPr>
              <w:t>TG 3450</w:t>
            </w:r>
            <w:r w:rsidR="00366B4D" w:rsidRPr="007708D7">
              <w:rPr>
                <w:rFonts w:ascii="宋体" w:hAnsi="宋体" w:cs="宋体" w:hint="eastAsia"/>
                <w:sz w:val="18"/>
                <w:szCs w:val="18"/>
              </w:rPr>
              <w:t xml:space="preserve"> </w:t>
            </w:r>
            <w:r w:rsidRPr="007708D7">
              <w:rPr>
                <w:rFonts w:ascii="宋体" w:hAnsi="宋体" w:cs="宋体" w:hint="eastAsia"/>
                <w:kern w:val="0"/>
                <w:sz w:val="18"/>
                <w:szCs w:val="18"/>
              </w:rPr>
              <w:t>T</w:t>
            </w:r>
            <w:r w:rsidRPr="007708D7">
              <w:rPr>
                <w:rFonts w:ascii="宋体" w:hAnsi="宋体" w:cs="宋体" w:hint="eastAsia"/>
                <w:sz w:val="18"/>
                <w:szCs w:val="18"/>
              </w:rPr>
              <w:t>0981的要求进行人工检测</w:t>
            </w:r>
          </w:p>
        </w:tc>
      </w:tr>
      <w:tr w:rsidR="00C1012F" w:rsidRPr="007708D7" w14:paraId="73D85A26" w14:textId="77777777" w:rsidTr="005D7B46">
        <w:trPr>
          <w:trHeight w:val="436"/>
          <w:jc w:val="center"/>
        </w:trPr>
        <w:tc>
          <w:tcPr>
            <w:tcW w:w="698" w:type="dxa"/>
            <w:vMerge/>
            <w:tcBorders>
              <w:left w:val="single" w:sz="8" w:space="0" w:color="auto"/>
            </w:tcBorders>
            <w:shd w:val="clear" w:color="auto" w:fill="auto"/>
            <w:vAlign w:val="center"/>
          </w:tcPr>
          <w:p w14:paraId="4EA2DDD9" w14:textId="77777777" w:rsidR="00C1012F" w:rsidRPr="007708D7" w:rsidRDefault="00C1012F">
            <w:pPr>
              <w:pStyle w:val="afffffffffff4"/>
              <w:rPr>
                <w:rFonts w:ascii="宋体" w:hAnsi="宋体" w:cs="宋体"/>
                <w:sz w:val="18"/>
                <w:szCs w:val="18"/>
              </w:rPr>
            </w:pPr>
          </w:p>
        </w:tc>
        <w:tc>
          <w:tcPr>
            <w:tcW w:w="993" w:type="dxa"/>
            <w:vMerge/>
            <w:shd w:val="clear" w:color="auto" w:fill="auto"/>
            <w:vAlign w:val="center"/>
          </w:tcPr>
          <w:p w14:paraId="5925ABF1" w14:textId="77777777" w:rsidR="00C1012F" w:rsidRPr="007708D7" w:rsidRDefault="00C1012F">
            <w:pPr>
              <w:pStyle w:val="afffffffffff4"/>
              <w:rPr>
                <w:rFonts w:ascii="宋体" w:hAnsi="宋体" w:cs="宋体"/>
                <w:sz w:val="18"/>
                <w:szCs w:val="18"/>
              </w:rPr>
            </w:pPr>
          </w:p>
        </w:tc>
        <w:tc>
          <w:tcPr>
            <w:tcW w:w="2474" w:type="dxa"/>
            <w:shd w:val="clear" w:color="auto" w:fill="auto"/>
            <w:vAlign w:val="center"/>
          </w:tcPr>
          <w:p w14:paraId="15421BCA" w14:textId="526AF082" w:rsidR="00C1012F" w:rsidRPr="007708D7" w:rsidRDefault="007B4269">
            <w:pPr>
              <w:pStyle w:val="afffffffffff4"/>
              <w:jc w:val="left"/>
              <w:rPr>
                <w:rFonts w:ascii="宋体" w:hAnsi="宋体" w:cs="宋体"/>
                <w:sz w:val="18"/>
                <w:szCs w:val="18"/>
              </w:rPr>
            </w:pPr>
            <w:proofErr w:type="gramStart"/>
            <w:r w:rsidRPr="007708D7">
              <w:rPr>
                <w:rFonts w:ascii="宋体" w:hAnsi="宋体" w:cs="宋体" w:hint="eastAsia"/>
                <w:sz w:val="18"/>
                <w:szCs w:val="18"/>
              </w:rPr>
              <w:t>逐盘</w:t>
            </w:r>
            <w:r w:rsidR="005D7B46">
              <w:rPr>
                <w:rFonts w:ascii="宋体" w:hAnsi="宋体" w:cs="宋体" w:hint="eastAsia"/>
                <w:sz w:val="18"/>
                <w:szCs w:val="18"/>
              </w:rPr>
              <w:t>检测</w:t>
            </w:r>
            <w:proofErr w:type="gramEnd"/>
            <w:r w:rsidRPr="007708D7">
              <w:rPr>
                <w:rFonts w:ascii="宋体" w:hAnsi="宋体" w:cs="宋体" w:hint="eastAsia"/>
                <w:sz w:val="18"/>
                <w:szCs w:val="18"/>
              </w:rPr>
              <w:t>，每天取平均值评定</w:t>
            </w:r>
          </w:p>
        </w:tc>
        <w:tc>
          <w:tcPr>
            <w:tcW w:w="3132" w:type="dxa"/>
            <w:gridSpan w:val="2"/>
            <w:shd w:val="clear" w:color="auto" w:fill="auto"/>
            <w:vAlign w:val="center"/>
          </w:tcPr>
          <w:p w14:paraId="2430C2B1" w14:textId="41693D48"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符合本</w:t>
            </w:r>
            <w:r w:rsidR="001575C2" w:rsidRPr="001575C2">
              <w:rPr>
                <w:rFonts w:ascii="宋体" w:hAnsi="宋体" w:cs="宋体" w:hint="eastAsia"/>
                <w:sz w:val="18"/>
                <w:szCs w:val="18"/>
              </w:rPr>
              <w:t>规范</w:t>
            </w:r>
            <w:r w:rsidRPr="007708D7">
              <w:rPr>
                <w:rFonts w:ascii="宋体" w:hAnsi="宋体" w:cs="宋体" w:hint="eastAsia"/>
                <w:sz w:val="18"/>
                <w:szCs w:val="18"/>
              </w:rPr>
              <w:t>规定</w:t>
            </w:r>
          </w:p>
        </w:tc>
        <w:tc>
          <w:tcPr>
            <w:tcW w:w="2037" w:type="dxa"/>
            <w:tcBorders>
              <w:right w:val="single" w:sz="8" w:space="0" w:color="auto"/>
            </w:tcBorders>
            <w:shd w:val="clear" w:color="auto" w:fill="auto"/>
            <w:vAlign w:val="center"/>
          </w:tcPr>
          <w:p w14:paraId="7DA9BD84"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传感器自动检测</w:t>
            </w:r>
          </w:p>
        </w:tc>
      </w:tr>
      <w:tr w:rsidR="00C1012F" w:rsidRPr="007708D7" w14:paraId="6636B133" w14:textId="77777777">
        <w:trPr>
          <w:trHeight w:val="300"/>
          <w:jc w:val="center"/>
        </w:trPr>
        <w:tc>
          <w:tcPr>
            <w:tcW w:w="698" w:type="dxa"/>
            <w:vMerge w:val="restart"/>
            <w:tcBorders>
              <w:left w:val="single" w:sz="8" w:space="0" w:color="auto"/>
            </w:tcBorders>
            <w:shd w:val="clear" w:color="auto" w:fill="auto"/>
            <w:vAlign w:val="center"/>
          </w:tcPr>
          <w:p w14:paraId="4E0764E8"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AC、(SMA)</w:t>
            </w:r>
            <w:r w:rsidRPr="007708D7">
              <w:rPr>
                <w:rFonts w:ascii="宋体" w:hAnsi="宋体" w:cs="宋体" w:hint="eastAsia"/>
                <w:sz w:val="18"/>
                <w:szCs w:val="18"/>
                <w:vertAlign w:val="superscript"/>
              </w:rPr>
              <w:t>c</w:t>
            </w:r>
            <w:r w:rsidRPr="007708D7">
              <w:rPr>
                <w:rFonts w:ascii="宋体" w:hAnsi="宋体" w:cs="宋体" w:hint="eastAsia"/>
                <w:sz w:val="18"/>
                <w:szCs w:val="18"/>
              </w:rPr>
              <w:t>类矿料级配筛孔mm</w:t>
            </w:r>
          </w:p>
        </w:tc>
        <w:tc>
          <w:tcPr>
            <w:tcW w:w="993" w:type="dxa"/>
            <w:shd w:val="clear" w:color="auto" w:fill="auto"/>
            <w:vAlign w:val="center"/>
          </w:tcPr>
          <w:p w14:paraId="0CB6F0ED"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0.075</w:t>
            </w:r>
          </w:p>
        </w:tc>
        <w:tc>
          <w:tcPr>
            <w:tcW w:w="2474" w:type="dxa"/>
            <w:vMerge w:val="restart"/>
            <w:shd w:val="clear" w:color="auto" w:fill="auto"/>
            <w:vAlign w:val="center"/>
          </w:tcPr>
          <w:p w14:paraId="61456300" w14:textId="77777777" w:rsidR="00C1012F" w:rsidRPr="007708D7" w:rsidRDefault="007B4269">
            <w:pPr>
              <w:pStyle w:val="afffffffffff4"/>
              <w:jc w:val="left"/>
              <w:rPr>
                <w:rFonts w:ascii="宋体" w:hAnsi="宋体" w:cs="宋体"/>
                <w:sz w:val="18"/>
                <w:szCs w:val="18"/>
              </w:rPr>
            </w:pPr>
            <w:proofErr w:type="gramStart"/>
            <w:r w:rsidRPr="007708D7">
              <w:rPr>
                <w:rFonts w:ascii="宋体" w:hAnsi="宋体" w:cs="宋体" w:hint="eastAsia"/>
                <w:sz w:val="18"/>
                <w:szCs w:val="18"/>
              </w:rPr>
              <w:t>逐盘在线</w:t>
            </w:r>
            <w:proofErr w:type="gramEnd"/>
            <w:r w:rsidRPr="007708D7">
              <w:rPr>
                <w:rFonts w:ascii="宋体" w:hAnsi="宋体" w:cs="宋体" w:hint="eastAsia"/>
                <w:sz w:val="18"/>
                <w:szCs w:val="18"/>
              </w:rPr>
              <w:t>检测</w:t>
            </w:r>
          </w:p>
        </w:tc>
        <w:tc>
          <w:tcPr>
            <w:tcW w:w="1583" w:type="dxa"/>
            <w:shd w:val="clear" w:color="auto" w:fill="auto"/>
          </w:tcPr>
          <w:p w14:paraId="3DF3EBF7"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±2％（±2％）</w:t>
            </w:r>
          </w:p>
        </w:tc>
        <w:tc>
          <w:tcPr>
            <w:tcW w:w="1549" w:type="dxa"/>
            <w:shd w:val="clear" w:color="auto" w:fill="auto"/>
          </w:tcPr>
          <w:p w14:paraId="51B02AF6"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w:t>
            </w:r>
          </w:p>
        </w:tc>
        <w:tc>
          <w:tcPr>
            <w:tcW w:w="2037" w:type="dxa"/>
            <w:vMerge w:val="restart"/>
            <w:tcBorders>
              <w:right w:val="single" w:sz="8" w:space="0" w:color="auto"/>
            </w:tcBorders>
            <w:shd w:val="clear" w:color="auto" w:fill="auto"/>
            <w:vAlign w:val="center"/>
          </w:tcPr>
          <w:p w14:paraId="6E6CFD1A"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计算机采集数据计算</w:t>
            </w:r>
          </w:p>
        </w:tc>
      </w:tr>
      <w:tr w:rsidR="00C1012F" w:rsidRPr="007708D7" w14:paraId="4A4D648D" w14:textId="77777777">
        <w:trPr>
          <w:trHeight w:val="300"/>
          <w:jc w:val="center"/>
        </w:trPr>
        <w:tc>
          <w:tcPr>
            <w:tcW w:w="698" w:type="dxa"/>
            <w:vMerge/>
            <w:tcBorders>
              <w:left w:val="single" w:sz="8" w:space="0" w:color="auto"/>
            </w:tcBorders>
            <w:shd w:val="clear" w:color="auto" w:fill="auto"/>
            <w:vAlign w:val="center"/>
          </w:tcPr>
          <w:p w14:paraId="5B38DAF3" w14:textId="77777777" w:rsidR="00C1012F" w:rsidRPr="007708D7" w:rsidRDefault="00C1012F">
            <w:pPr>
              <w:pStyle w:val="afffffffffff4"/>
              <w:rPr>
                <w:rFonts w:ascii="宋体" w:hAnsi="宋体" w:cs="宋体"/>
                <w:sz w:val="18"/>
                <w:szCs w:val="18"/>
              </w:rPr>
            </w:pPr>
          </w:p>
        </w:tc>
        <w:tc>
          <w:tcPr>
            <w:tcW w:w="993" w:type="dxa"/>
            <w:shd w:val="clear" w:color="auto" w:fill="auto"/>
            <w:vAlign w:val="center"/>
          </w:tcPr>
          <w:p w14:paraId="2F348BEC"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≤2.36</w:t>
            </w:r>
          </w:p>
        </w:tc>
        <w:tc>
          <w:tcPr>
            <w:tcW w:w="2474" w:type="dxa"/>
            <w:vMerge/>
            <w:shd w:val="clear" w:color="auto" w:fill="auto"/>
            <w:vAlign w:val="center"/>
          </w:tcPr>
          <w:p w14:paraId="0DE8A8F1" w14:textId="77777777" w:rsidR="00C1012F" w:rsidRPr="007708D7" w:rsidRDefault="00C1012F">
            <w:pPr>
              <w:pStyle w:val="afffffffffff4"/>
              <w:jc w:val="left"/>
              <w:rPr>
                <w:rFonts w:ascii="宋体" w:hAnsi="宋体" w:cs="宋体"/>
                <w:sz w:val="18"/>
                <w:szCs w:val="18"/>
              </w:rPr>
            </w:pPr>
          </w:p>
        </w:tc>
        <w:tc>
          <w:tcPr>
            <w:tcW w:w="1583" w:type="dxa"/>
            <w:shd w:val="clear" w:color="auto" w:fill="auto"/>
          </w:tcPr>
          <w:p w14:paraId="31A5CE9D"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±5％（±4％）</w:t>
            </w:r>
          </w:p>
        </w:tc>
        <w:tc>
          <w:tcPr>
            <w:tcW w:w="1549" w:type="dxa"/>
            <w:shd w:val="clear" w:color="auto" w:fill="auto"/>
          </w:tcPr>
          <w:p w14:paraId="40F42531"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w:t>
            </w:r>
          </w:p>
        </w:tc>
        <w:tc>
          <w:tcPr>
            <w:tcW w:w="2037" w:type="dxa"/>
            <w:vMerge/>
            <w:tcBorders>
              <w:right w:val="single" w:sz="8" w:space="0" w:color="auto"/>
            </w:tcBorders>
            <w:shd w:val="clear" w:color="auto" w:fill="auto"/>
            <w:vAlign w:val="center"/>
          </w:tcPr>
          <w:p w14:paraId="71439F91" w14:textId="77777777" w:rsidR="00C1012F" w:rsidRPr="007708D7" w:rsidRDefault="00C1012F">
            <w:pPr>
              <w:pStyle w:val="afffffffffff4"/>
              <w:jc w:val="left"/>
              <w:rPr>
                <w:rFonts w:ascii="宋体" w:hAnsi="宋体" w:cs="宋体"/>
                <w:sz w:val="18"/>
                <w:szCs w:val="18"/>
              </w:rPr>
            </w:pPr>
          </w:p>
        </w:tc>
      </w:tr>
      <w:tr w:rsidR="00C1012F" w:rsidRPr="007708D7" w14:paraId="36093FE1" w14:textId="77777777">
        <w:trPr>
          <w:trHeight w:val="300"/>
          <w:jc w:val="center"/>
        </w:trPr>
        <w:tc>
          <w:tcPr>
            <w:tcW w:w="698" w:type="dxa"/>
            <w:vMerge/>
            <w:tcBorders>
              <w:left w:val="single" w:sz="8" w:space="0" w:color="auto"/>
            </w:tcBorders>
            <w:shd w:val="clear" w:color="auto" w:fill="auto"/>
            <w:vAlign w:val="center"/>
          </w:tcPr>
          <w:p w14:paraId="16175E33" w14:textId="77777777" w:rsidR="00C1012F" w:rsidRPr="007708D7" w:rsidRDefault="00C1012F">
            <w:pPr>
              <w:pStyle w:val="afffffffffff4"/>
              <w:rPr>
                <w:rFonts w:ascii="宋体" w:hAnsi="宋体" w:cs="宋体"/>
                <w:sz w:val="18"/>
                <w:szCs w:val="18"/>
              </w:rPr>
            </w:pPr>
          </w:p>
        </w:tc>
        <w:tc>
          <w:tcPr>
            <w:tcW w:w="993" w:type="dxa"/>
            <w:shd w:val="clear" w:color="auto" w:fill="auto"/>
            <w:vAlign w:val="center"/>
          </w:tcPr>
          <w:p w14:paraId="1985905D"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≥4.75</w:t>
            </w:r>
          </w:p>
        </w:tc>
        <w:tc>
          <w:tcPr>
            <w:tcW w:w="2474" w:type="dxa"/>
            <w:vMerge/>
            <w:shd w:val="clear" w:color="auto" w:fill="auto"/>
            <w:vAlign w:val="center"/>
          </w:tcPr>
          <w:p w14:paraId="33FFFE5A" w14:textId="77777777" w:rsidR="00C1012F" w:rsidRPr="007708D7" w:rsidRDefault="00C1012F">
            <w:pPr>
              <w:pStyle w:val="afffffffffff4"/>
              <w:jc w:val="left"/>
              <w:rPr>
                <w:rFonts w:ascii="宋体" w:hAnsi="宋体" w:cs="宋体"/>
                <w:sz w:val="18"/>
                <w:szCs w:val="18"/>
              </w:rPr>
            </w:pPr>
          </w:p>
        </w:tc>
        <w:tc>
          <w:tcPr>
            <w:tcW w:w="1583" w:type="dxa"/>
            <w:shd w:val="clear" w:color="auto" w:fill="auto"/>
          </w:tcPr>
          <w:p w14:paraId="7ECD8FDE"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±6％（±5％）</w:t>
            </w:r>
          </w:p>
        </w:tc>
        <w:tc>
          <w:tcPr>
            <w:tcW w:w="1549" w:type="dxa"/>
            <w:shd w:val="clear" w:color="auto" w:fill="auto"/>
          </w:tcPr>
          <w:p w14:paraId="2F153B4C"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w:t>
            </w:r>
          </w:p>
        </w:tc>
        <w:tc>
          <w:tcPr>
            <w:tcW w:w="2037" w:type="dxa"/>
            <w:vMerge/>
            <w:tcBorders>
              <w:right w:val="single" w:sz="8" w:space="0" w:color="auto"/>
            </w:tcBorders>
            <w:shd w:val="clear" w:color="auto" w:fill="auto"/>
            <w:vAlign w:val="center"/>
          </w:tcPr>
          <w:p w14:paraId="5C90B1FE" w14:textId="77777777" w:rsidR="00C1012F" w:rsidRPr="007708D7" w:rsidRDefault="00C1012F">
            <w:pPr>
              <w:pStyle w:val="afffffffffff4"/>
              <w:jc w:val="left"/>
              <w:rPr>
                <w:rFonts w:ascii="宋体" w:hAnsi="宋体" w:cs="宋体"/>
                <w:sz w:val="18"/>
                <w:szCs w:val="18"/>
              </w:rPr>
            </w:pPr>
          </w:p>
        </w:tc>
      </w:tr>
      <w:tr w:rsidR="00C1012F" w:rsidRPr="007708D7" w14:paraId="7EE0EC14" w14:textId="77777777">
        <w:trPr>
          <w:trHeight w:val="300"/>
          <w:jc w:val="center"/>
        </w:trPr>
        <w:tc>
          <w:tcPr>
            <w:tcW w:w="698" w:type="dxa"/>
            <w:vMerge/>
            <w:tcBorders>
              <w:left w:val="single" w:sz="8" w:space="0" w:color="auto"/>
            </w:tcBorders>
            <w:shd w:val="clear" w:color="auto" w:fill="auto"/>
            <w:vAlign w:val="center"/>
          </w:tcPr>
          <w:p w14:paraId="1BE47614" w14:textId="77777777" w:rsidR="00C1012F" w:rsidRPr="007708D7" w:rsidRDefault="00C1012F">
            <w:pPr>
              <w:pStyle w:val="afffffffffff4"/>
              <w:rPr>
                <w:rFonts w:ascii="宋体" w:hAnsi="宋体" w:cs="宋体"/>
                <w:sz w:val="18"/>
                <w:szCs w:val="18"/>
              </w:rPr>
            </w:pPr>
          </w:p>
        </w:tc>
        <w:tc>
          <w:tcPr>
            <w:tcW w:w="993" w:type="dxa"/>
            <w:shd w:val="clear" w:color="auto" w:fill="auto"/>
            <w:vAlign w:val="center"/>
          </w:tcPr>
          <w:p w14:paraId="2692A0DA"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0.075</w:t>
            </w:r>
          </w:p>
        </w:tc>
        <w:tc>
          <w:tcPr>
            <w:tcW w:w="2474" w:type="dxa"/>
            <w:vMerge w:val="restart"/>
            <w:shd w:val="clear" w:color="auto" w:fill="auto"/>
            <w:vAlign w:val="center"/>
          </w:tcPr>
          <w:p w14:paraId="62319EE3" w14:textId="77777777" w:rsidR="00C1012F" w:rsidRPr="007708D7" w:rsidRDefault="007B4269">
            <w:pPr>
              <w:pStyle w:val="afffffffffff4"/>
              <w:jc w:val="left"/>
              <w:rPr>
                <w:rFonts w:ascii="宋体" w:hAnsi="宋体" w:cs="宋体"/>
                <w:sz w:val="18"/>
                <w:szCs w:val="18"/>
              </w:rPr>
            </w:pPr>
            <w:proofErr w:type="gramStart"/>
            <w:r w:rsidRPr="007708D7">
              <w:rPr>
                <w:rFonts w:ascii="宋体" w:hAnsi="宋体" w:cs="宋体" w:hint="eastAsia"/>
                <w:sz w:val="18"/>
                <w:szCs w:val="18"/>
              </w:rPr>
              <w:t>逐盘检查</w:t>
            </w:r>
            <w:proofErr w:type="gramEnd"/>
            <w:r w:rsidRPr="007708D7">
              <w:rPr>
                <w:rFonts w:ascii="宋体" w:hAnsi="宋体" w:cs="宋体" w:hint="eastAsia"/>
                <w:sz w:val="18"/>
                <w:szCs w:val="18"/>
              </w:rPr>
              <w:t>，每天汇总l次取平均值评定</w:t>
            </w:r>
          </w:p>
        </w:tc>
        <w:tc>
          <w:tcPr>
            <w:tcW w:w="1583" w:type="dxa"/>
            <w:shd w:val="clear" w:color="auto" w:fill="auto"/>
          </w:tcPr>
          <w:p w14:paraId="24A9668C"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±1％（±1％）</w:t>
            </w:r>
          </w:p>
        </w:tc>
        <w:tc>
          <w:tcPr>
            <w:tcW w:w="1549" w:type="dxa"/>
            <w:shd w:val="clear" w:color="auto" w:fill="auto"/>
          </w:tcPr>
          <w:p w14:paraId="11CFDAE9"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w:t>
            </w:r>
          </w:p>
        </w:tc>
        <w:tc>
          <w:tcPr>
            <w:tcW w:w="2037" w:type="dxa"/>
            <w:vMerge w:val="restart"/>
            <w:tcBorders>
              <w:right w:val="single" w:sz="8" w:space="0" w:color="auto"/>
            </w:tcBorders>
            <w:shd w:val="clear" w:color="auto" w:fill="auto"/>
            <w:vAlign w:val="center"/>
          </w:tcPr>
          <w:p w14:paraId="6E0DCC26" w14:textId="77777777" w:rsidR="00641037" w:rsidRPr="007708D7" w:rsidRDefault="00641037">
            <w:pPr>
              <w:pStyle w:val="afffffffffff4"/>
              <w:jc w:val="left"/>
              <w:rPr>
                <w:rFonts w:ascii="宋体" w:hAnsi="宋体" w:cs="宋体"/>
                <w:sz w:val="18"/>
                <w:szCs w:val="18"/>
              </w:rPr>
            </w:pPr>
            <w:r w:rsidRPr="007708D7">
              <w:rPr>
                <w:rFonts w:ascii="宋体" w:hAnsi="宋体" w:cs="宋体" w:hint="eastAsia"/>
                <w:sz w:val="18"/>
                <w:szCs w:val="18"/>
              </w:rPr>
              <w:t>执行</w:t>
            </w:r>
            <w:r w:rsidR="007B4269" w:rsidRPr="007708D7">
              <w:rPr>
                <w:rFonts w:ascii="宋体" w:hAnsi="宋体" w:cs="宋体" w:hint="eastAsia"/>
                <w:sz w:val="18"/>
                <w:szCs w:val="18"/>
              </w:rPr>
              <w:t>JTG F40</w:t>
            </w:r>
          </w:p>
          <w:p w14:paraId="225DADCA"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附录G</w:t>
            </w:r>
            <w:r w:rsidR="00641037" w:rsidRPr="007708D7">
              <w:rPr>
                <w:rFonts w:ascii="宋体" w:hAnsi="宋体" w:cs="宋体" w:hint="eastAsia"/>
                <w:sz w:val="18"/>
                <w:szCs w:val="18"/>
              </w:rPr>
              <w:t>的规定</w:t>
            </w:r>
          </w:p>
        </w:tc>
      </w:tr>
      <w:tr w:rsidR="00C1012F" w:rsidRPr="007708D7" w14:paraId="6C92B389" w14:textId="77777777">
        <w:trPr>
          <w:trHeight w:val="288"/>
          <w:jc w:val="center"/>
        </w:trPr>
        <w:tc>
          <w:tcPr>
            <w:tcW w:w="698" w:type="dxa"/>
            <w:vMerge/>
            <w:tcBorders>
              <w:left w:val="single" w:sz="8" w:space="0" w:color="auto"/>
            </w:tcBorders>
            <w:shd w:val="clear" w:color="auto" w:fill="auto"/>
            <w:vAlign w:val="center"/>
          </w:tcPr>
          <w:p w14:paraId="15CDC955" w14:textId="77777777" w:rsidR="00C1012F" w:rsidRPr="007708D7" w:rsidRDefault="00C1012F">
            <w:pPr>
              <w:pStyle w:val="afffffffffff4"/>
              <w:rPr>
                <w:rFonts w:ascii="宋体" w:hAnsi="宋体" w:cs="宋体"/>
                <w:sz w:val="18"/>
                <w:szCs w:val="18"/>
              </w:rPr>
            </w:pPr>
          </w:p>
        </w:tc>
        <w:tc>
          <w:tcPr>
            <w:tcW w:w="993" w:type="dxa"/>
            <w:shd w:val="clear" w:color="auto" w:fill="auto"/>
            <w:vAlign w:val="center"/>
          </w:tcPr>
          <w:p w14:paraId="12B18458"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≤2.36</w:t>
            </w:r>
          </w:p>
        </w:tc>
        <w:tc>
          <w:tcPr>
            <w:tcW w:w="2474" w:type="dxa"/>
            <w:vMerge/>
            <w:shd w:val="clear" w:color="auto" w:fill="auto"/>
            <w:vAlign w:val="center"/>
          </w:tcPr>
          <w:p w14:paraId="3F2EDBDE" w14:textId="77777777" w:rsidR="00C1012F" w:rsidRPr="007708D7" w:rsidRDefault="00C1012F">
            <w:pPr>
              <w:pStyle w:val="afffffffffff4"/>
              <w:jc w:val="left"/>
              <w:rPr>
                <w:rFonts w:ascii="宋体" w:hAnsi="宋体" w:cs="宋体"/>
                <w:sz w:val="18"/>
                <w:szCs w:val="18"/>
              </w:rPr>
            </w:pPr>
          </w:p>
        </w:tc>
        <w:tc>
          <w:tcPr>
            <w:tcW w:w="1583" w:type="dxa"/>
            <w:shd w:val="clear" w:color="auto" w:fill="auto"/>
          </w:tcPr>
          <w:p w14:paraId="03B59A76"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±2％（±2％）</w:t>
            </w:r>
          </w:p>
        </w:tc>
        <w:tc>
          <w:tcPr>
            <w:tcW w:w="1549" w:type="dxa"/>
            <w:shd w:val="clear" w:color="auto" w:fill="auto"/>
          </w:tcPr>
          <w:p w14:paraId="68F346EE"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w:t>
            </w:r>
          </w:p>
        </w:tc>
        <w:tc>
          <w:tcPr>
            <w:tcW w:w="2037" w:type="dxa"/>
            <w:vMerge/>
            <w:tcBorders>
              <w:right w:val="single" w:sz="8" w:space="0" w:color="auto"/>
            </w:tcBorders>
            <w:shd w:val="clear" w:color="auto" w:fill="auto"/>
            <w:vAlign w:val="center"/>
          </w:tcPr>
          <w:p w14:paraId="57F4FCCA" w14:textId="77777777" w:rsidR="00C1012F" w:rsidRPr="007708D7" w:rsidRDefault="00C1012F">
            <w:pPr>
              <w:pStyle w:val="afffffffffff4"/>
              <w:jc w:val="left"/>
              <w:rPr>
                <w:rFonts w:ascii="宋体" w:hAnsi="宋体" w:cs="宋体"/>
                <w:sz w:val="18"/>
                <w:szCs w:val="18"/>
              </w:rPr>
            </w:pPr>
          </w:p>
        </w:tc>
      </w:tr>
    </w:tbl>
    <w:p w14:paraId="6FA8A6B3" w14:textId="4628F4EF" w:rsidR="00540325" w:rsidRDefault="00540325" w:rsidP="00540325">
      <w:pPr>
        <w:jc w:val="center"/>
      </w:pPr>
      <w:r w:rsidRPr="001575C2">
        <w:rPr>
          <w:rFonts w:ascii="黑体" w:eastAsia="黑体" w:hAnsi="黑体" w:hint="eastAsia"/>
        </w:rPr>
        <w:lastRenderedPageBreak/>
        <w:t>表</w:t>
      </w:r>
      <w:r>
        <w:rPr>
          <w:rFonts w:ascii="黑体" w:eastAsia="黑体" w:hAnsi="黑体" w:hint="eastAsia"/>
        </w:rPr>
        <w:t>11</w:t>
      </w:r>
      <w:r w:rsidR="005D7B46" w:rsidRPr="005D7B46">
        <w:rPr>
          <w:rFonts w:ascii="黑体" w:eastAsia="黑体" w:hAnsi="黑体" w:hint="eastAsia"/>
        </w:rPr>
        <w:t xml:space="preserve">　</w:t>
      </w:r>
      <w:r w:rsidRPr="00540325">
        <w:rPr>
          <w:rFonts w:ascii="黑体" w:eastAsia="黑体" w:hAnsi="黑体" w:hint="eastAsia"/>
        </w:rPr>
        <w:t>RCA沥青混合料路面施工过程中工程质量控制标准</w:t>
      </w:r>
      <w:r w:rsidRPr="001575C2">
        <w:rPr>
          <w:rFonts w:ascii="宋体" w:hAnsi="宋体" w:hint="eastAsia"/>
        </w:rPr>
        <w:t>（续）</w:t>
      </w:r>
    </w:p>
    <w:tbl>
      <w:tblPr>
        <w:tblW w:w="9334"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8"/>
        <w:gridCol w:w="993"/>
        <w:gridCol w:w="2474"/>
        <w:gridCol w:w="1583"/>
        <w:gridCol w:w="1549"/>
        <w:gridCol w:w="2037"/>
      </w:tblGrid>
      <w:tr w:rsidR="00540325" w:rsidRPr="00540325" w14:paraId="0F327E30" w14:textId="77777777" w:rsidTr="00D759C8">
        <w:trPr>
          <w:trHeight w:val="255"/>
          <w:jc w:val="center"/>
        </w:trPr>
        <w:tc>
          <w:tcPr>
            <w:tcW w:w="1691" w:type="dxa"/>
            <w:gridSpan w:val="2"/>
            <w:vMerge w:val="restart"/>
            <w:tcBorders>
              <w:top w:val="single" w:sz="8" w:space="0" w:color="auto"/>
              <w:left w:val="single" w:sz="8" w:space="0" w:color="auto"/>
            </w:tcBorders>
            <w:shd w:val="clear" w:color="auto" w:fill="auto"/>
            <w:vAlign w:val="center"/>
          </w:tcPr>
          <w:p w14:paraId="77C2CC4F" w14:textId="77777777" w:rsidR="00540325" w:rsidRPr="00540325" w:rsidRDefault="00540325" w:rsidP="00540325">
            <w:pPr>
              <w:adjustRightInd/>
              <w:spacing w:line="240" w:lineRule="auto"/>
              <w:jc w:val="center"/>
              <w:textAlignment w:val="baseline"/>
              <w:rPr>
                <w:rFonts w:ascii="宋体" w:hAnsi="宋体" w:cs="宋体"/>
                <w:sz w:val="18"/>
                <w:szCs w:val="18"/>
              </w:rPr>
            </w:pPr>
            <w:r w:rsidRPr="00540325">
              <w:rPr>
                <w:rFonts w:ascii="宋体" w:hAnsi="宋体" w:cs="宋体" w:hint="eastAsia"/>
                <w:sz w:val="18"/>
                <w:szCs w:val="18"/>
              </w:rPr>
              <w:t>项 目</w:t>
            </w:r>
          </w:p>
        </w:tc>
        <w:tc>
          <w:tcPr>
            <w:tcW w:w="2474" w:type="dxa"/>
            <w:vMerge w:val="restart"/>
            <w:tcBorders>
              <w:top w:val="single" w:sz="8" w:space="0" w:color="auto"/>
            </w:tcBorders>
            <w:shd w:val="clear" w:color="auto" w:fill="auto"/>
            <w:vAlign w:val="center"/>
          </w:tcPr>
          <w:p w14:paraId="0724D9CE" w14:textId="77777777" w:rsidR="00540325" w:rsidRPr="00540325" w:rsidRDefault="00540325" w:rsidP="00540325">
            <w:pPr>
              <w:adjustRightInd/>
              <w:spacing w:line="240" w:lineRule="auto"/>
              <w:jc w:val="center"/>
              <w:textAlignment w:val="baseline"/>
              <w:rPr>
                <w:rFonts w:ascii="宋体" w:hAnsi="宋体" w:cs="宋体"/>
                <w:sz w:val="18"/>
                <w:szCs w:val="18"/>
              </w:rPr>
            </w:pPr>
            <w:r w:rsidRPr="00540325">
              <w:rPr>
                <w:rFonts w:ascii="宋体" w:hAnsi="宋体" w:cs="宋体" w:hint="eastAsia"/>
                <w:sz w:val="18"/>
                <w:szCs w:val="18"/>
              </w:rPr>
              <w:t>检测频度及单点检验评价方法</w:t>
            </w:r>
            <w:r w:rsidRPr="00540325">
              <w:rPr>
                <w:rFonts w:ascii="宋体" w:hAnsi="宋体" w:cs="宋体" w:hint="eastAsia"/>
                <w:sz w:val="18"/>
                <w:szCs w:val="18"/>
                <w:vertAlign w:val="superscript"/>
              </w:rPr>
              <w:t>a</w:t>
            </w:r>
          </w:p>
        </w:tc>
        <w:tc>
          <w:tcPr>
            <w:tcW w:w="3132" w:type="dxa"/>
            <w:gridSpan w:val="2"/>
            <w:tcBorders>
              <w:top w:val="single" w:sz="8" w:space="0" w:color="auto"/>
              <w:bottom w:val="single" w:sz="4" w:space="0" w:color="auto"/>
            </w:tcBorders>
            <w:shd w:val="clear" w:color="auto" w:fill="auto"/>
            <w:vAlign w:val="center"/>
          </w:tcPr>
          <w:p w14:paraId="2BC464EA" w14:textId="77777777" w:rsidR="00540325" w:rsidRPr="00540325" w:rsidRDefault="00540325" w:rsidP="00540325">
            <w:pPr>
              <w:adjustRightInd/>
              <w:spacing w:line="240" w:lineRule="auto"/>
              <w:jc w:val="center"/>
              <w:textAlignment w:val="baseline"/>
              <w:rPr>
                <w:rFonts w:ascii="宋体" w:hAnsi="宋体" w:cs="宋体"/>
                <w:sz w:val="18"/>
                <w:szCs w:val="18"/>
              </w:rPr>
            </w:pPr>
            <w:r w:rsidRPr="00540325">
              <w:rPr>
                <w:rFonts w:ascii="宋体" w:hAnsi="宋体" w:cs="宋体" w:hint="eastAsia"/>
                <w:sz w:val="18"/>
                <w:szCs w:val="18"/>
              </w:rPr>
              <w:t>质量要求或允许偏差</w:t>
            </w:r>
            <w:r w:rsidRPr="00540325">
              <w:rPr>
                <w:rFonts w:ascii="宋体" w:hAnsi="宋体" w:cs="宋体" w:hint="eastAsia"/>
                <w:sz w:val="18"/>
                <w:szCs w:val="18"/>
                <w:vertAlign w:val="superscript"/>
              </w:rPr>
              <w:t>b</w:t>
            </w:r>
          </w:p>
        </w:tc>
        <w:tc>
          <w:tcPr>
            <w:tcW w:w="2037" w:type="dxa"/>
            <w:vMerge w:val="restart"/>
            <w:tcBorders>
              <w:top w:val="single" w:sz="8" w:space="0" w:color="auto"/>
              <w:right w:val="single" w:sz="8" w:space="0" w:color="auto"/>
            </w:tcBorders>
            <w:shd w:val="clear" w:color="auto" w:fill="auto"/>
            <w:vAlign w:val="center"/>
          </w:tcPr>
          <w:p w14:paraId="28603DE0" w14:textId="77777777" w:rsidR="00540325" w:rsidRPr="00540325" w:rsidRDefault="00540325" w:rsidP="00540325">
            <w:pPr>
              <w:adjustRightInd/>
              <w:spacing w:line="240" w:lineRule="auto"/>
              <w:jc w:val="center"/>
              <w:textAlignment w:val="baseline"/>
              <w:rPr>
                <w:rFonts w:ascii="宋体" w:hAnsi="宋体" w:cs="宋体"/>
                <w:sz w:val="18"/>
                <w:szCs w:val="18"/>
              </w:rPr>
            </w:pPr>
            <w:r w:rsidRPr="00540325">
              <w:rPr>
                <w:rFonts w:ascii="宋体" w:hAnsi="宋体" w:cs="宋体" w:hint="eastAsia"/>
                <w:sz w:val="18"/>
                <w:szCs w:val="18"/>
              </w:rPr>
              <w:t>试验方法</w:t>
            </w:r>
          </w:p>
        </w:tc>
      </w:tr>
      <w:tr w:rsidR="00540325" w:rsidRPr="00540325" w14:paraId="3AEE8435" w14:textId="77777777" w:rsidTr="00D759C8">
        <w:trPr>
          <w:trHeight w:val="254"/>
          <w:tblHeader/>
          <w:jc w:val="center"/>
        </w:trPr>
        <w:tc>
          <w:tcPr>
            <w:tcW w:w="1691" w:type="dxa"/>
            <w:gridSpan w:val="2"/>
            <w:vMerge/>
            <w:tcBorders>
              <w:left w:val="single" w:sz="8" w:space="0" w:color="auto"/>
              <w:bottom w:val="single" w:sz="6" w:space="0" w:color="auto"/>
            </w:tcBorders>
            <w:shd w:val="clear" w:color="auto" w:fill="auto"/>
            <w:vAlign w:val="center"/>
          </w:tcPr>
          <w:p w14:paraId="1F1FB9AD" w14:textId="77777777" w:rsidR="00540325" w:rsidRPr="00540325" w:rsidRDefault="00540325" w:rsidP="00540325">
            <w:pPr>
              <w:adjustRightInd/>
              <w:spacing w:line="240" w:lineRule="auto"/>
              <w:jc w:val="center"/>
              <w:textAlignment w:val="baseline"/>
              <w:rPr>
                <w:rFonts w:ascii="宋体" w:hAnsi="宋体" w:cs="宋体"/>
                <w:sz w:val="18"/>
                <w:szCs w:val="18"/>
              </w:rPr>
            </w:pPr>
          </w:p>
        </w:tc>
        <w:tc>
          <w:tcPr>
            <w:tcW w:w="2474" w:type="dxa"/>
            <w:vMerge/>
            <w:tcBorders>
              <w:bottom w:val="single" w:sz="6" w:space="0" w:color="auto"/>
            </w:tcBorders>
            <w:shd w:val="clear" w:color="auto" w:fill="auto"/>
            <w:vAlign w:val="center"/>
          </w:tcPr>
          <w:p w14:paraId="1F22EB34" w14:textId="77777777" w:rsidR="00540325" w:rsidRPr="00540325" w:rsidRDefault="00540325" w:rsidP="00540325">
            <w:pPr>
              <w:adjustRightInd/>
              <w:spacing w:line="240" w:lineRule="auto"/>
              <w:jc w:val="center"/>
              <w:textAlignment w:val="baseline"/>
              <w:rPr>
                <w:rFonts w:ascii="宋体" w:hAnsi="宋体" w:cs="宋体"/>
                <w:sz w:val="18"/>
                <w:szCs w:val="18"/>
              </w:rPr>
            </w:pPr>
          </w:p>
        </w:tc>
        <w:tc>
          <w:tcPr>
            <w:tcW w:w="1583" w:type="dxa"/>
            <w:tcBorders>
              <w:top w:val="single" w:sz="4" w:space="0" w:color="auto"/>
              <w:bottom w:val="single" w:sz="6" w:space="0" w:color="auto"/>
            </w:tcBorders>
            <w:shd w:val="clear" w:color="auto" w:fill="auto"/>
            <w:vAlign w:val="center"/>
          </w:tcPr>
          <w:p w14:paraId="19A5FD10" w14:textId="77777777" w:rsidR="00540325" w:rsidRPr="00540325" w:rsidRDefault="00540325" w:rsidP="00540325">
            <w:pPr>
              <w:adjustRightInd/>
              <w:spacing w:line="240" w:lineRule="auto"/>
              <w:jc w:val="center"/>
              <w:textAlignment w:val="baseline"/>
              <w:rPr>
                <w:rFonts w:ascii="宋体" w:hAnsi="宋体" w:cs="宋体"/>
                <w:sz w:val="18"/>
                <w:szCs w:val="18"/>
              </w:rPr>
            </w:pPr>
            <w:r w:rsidRPr="00540325">
              <w:rPr>
                <w:rFonts w:ascii="宋体" w:hAnsi="宋体" w:cs="宋体" w:hint="eastAsia"/>
                <w:sz w:val="18"/>
                <w:szCs w:val="18"/>
              </w:rPr>
              <w:t>高速公路、一级公路</w:t>
            </w:r>
          </w:p>
        </w:tc>
        <w:tc>
          <w:tcPr>
            <w:tcW w:w="1549" w:type="dxa"/>
            <w:tcBorders>
              <w:top w:val="single" w:sz="4" w:space="0" w:color="auto"/>
              <w:bottom w:val="single" w:sz="6" w:space="0" w:color="auto"/>
            </w:tcBorders>
            <w:shd w:val="clear" w:color="auto" w:fill="auto"/>
            <w:vAlign w:val="center"/>
          </w:tcPr>
          <w:p w14:paraId="0FEA1A1E" w14:textId="77777777" w:rsidR="00540325" w:rsidRPr="00540325" w:rsidRDefault="00540325" w:rsidP="00540325">
            <w:pPr>
              <w:adjustRightInd/>
              <w:spacing w:line="240" w:lineRule="auto"/>
              <w:jc w:val="center"/>
              <w:textAlignment w:val="baseline"/>
              <w:rPr>
                <w:rFonts w:ascii="宋体" w:hAnsi="宋体" w:cs="宋体"/>
                <w:sz w:val="18"/>
                <w:szCs w:val="18"/>
              </w:rPr>
            </w:pPr>
            <w:r w:rsidRPr="00540325">
              <w:rPr>
                <w:rFonts w:ascii="宋体" w:hAnsi="宋体" w:cs="宋体" w:hint="eastAsia"/>
                <w:sz w:val="18"/>
                <w:szCs w:val="18"/>
              </w:rPr>
              <w:t>其他等级公路</w:t>
            </w:r>
          </w:p>
        </w:tc>
        <w:tc>
          <w:tcPr>
            <w:tcW w:w="2037" w:type="dxa"/>
            <w:vMerge/>
            <w:tcBorders>
              <w:bottom w:val="single" w:sz="6" w:space="0" w:color="auto"/>
              <w:right w:val="single" w:sz="8" w:space="0" w:color="auto"/>
            </w:tcBorders>
            <w:shd w:val="clear" w:color="auto" w:fill="auto"/>
            <w:vAlign w:val="center"/>
          </w:tcPr>
          <w:p w14:paraId="22F8B96E" w14:textId="77777777" w:rsidR="00540325" w:rsidRPr="00540325" w:rsidRDefault="00540325" w:rsidP="00540325">
            <w:pPr>
              <w:adjustRightInd/>
              <w:spacing w:line="240" w:lineRule="auto"/>
              <w:jc w:val="center"/>
              <w:textAlignment w:val="baseline"/>
              <w:rPr>
                <w:rFonts w:ascii="宋体" w:hAnsi="宋体" w:cs="宋体"/>
                <w:sz w:val="18"/>
                <w:szCs w:val="18"/>
              </w:rPr>
            </w:pPr>
          </w:p>
        </w:tc>
      </w:tr>
      <w:tr w:rsidR="00C1012F" w:rsidRPr="007708D7" w14:paraId="1686CD32" w14:textId="77777777" w:rsidTr="00540325">
        <w:trPr>
          <w:trHeight w:val="276"/>
          <w:jc w:val="center"/>
        </w:trPr>
        <w:tc>
          <w:tcPr>
            <w:tcW w:w="698" w:type="dxa"/>
            <w:vMerge w:val="restart"/>
            <w:tcBorders>
              <w:left w:val="single" w:sz="8" w:space="0" w:color="auto"/>
            </w:tcBorders>
            <w:shd w:val="clear" w:color="auto" w:fill="auto"/>
            <w:vAlign w:val="center"/>
          </w:tcPr>
          <w:p w14:paraId="52FE8D06" w14:textId="54F08E55" w:rsidR="00C1012F" w:rsidRPr="007708D7" w:rsidRDefault="00540325">
            <w:pPr>
              <w:pStyle w:val="afffffffffff4"/>
              <w:rPr>
                <w:rFonts w:ascii="宋体" w:hAnsi="宋体" w:cs="宋体"/>
                <w:sz w:val="18"/>
                <w:szCs w:val="18"/>
              </w:rPr>
            </w:pPr>
            <w:r w:rsidRPr="00540325">
              <w:rPr>
                <w:rFonts w:ascii="宋体" w:hAnsi="宋体" w:cs="宋体" w:hint="eastAsia"/>
                <w:sz w:val="18"/>
                <w:szCs w:val="18"/>
              </w:rPr>
              <w:t>AC、(SMA)c类矿料级配筛孔mm</w:t>
            </w:r>
          </w:p>
        </w:tc>
        <w:tc>
          <w:tcPr>
            <w:tcW w:w="993" w:type="dxa"/>
            <w:shd w:val="clear" w:color="auto" w:fill="auto"/>
            <w:vAlign w:val="center"/>
          </w:tcPr>
          <w:p w14:paraId="0A74FB92"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≥4.75</w:t>
            </w:r>
          </w:p>
        </w:tc>
        <w:tc>
          <w:tcPr>
            <w:tcW w:w="2474" w:type="dxa"/>
            <w:shd w:val="clear" w:color="auto" w:fill="auto"/>
            <w:vAlign w:val="center"/>
          </w:tcPr>
          <w:p w14:paraId="44E3C217" w14:textId="24645BE0" w:rsidR="00C1012F" w:rsidRPr="007708D7" w:rsidRDefault="00540325">
            <w:pPr>
              <w:pStyle w:val="afffffffffff4"/>
              <w:jc w:val="left"/>
              <w:rPr>
                <w:rFonts w:ascii="宋体" w:hAnsi="宋体" w:cs="宋体"/>
                <w:sz w:val="18"/>
                <w:szCs w:val="18"/>
              </w:rPr>
            </w:pPr>
            <w:proofErr w:type="gramStart"/>
            <w:r w:rsidRPr="00540325">
              <w:rPr>
                <w:rFonts w:ascii="宋体" w:hAnsi="宋体" w:cs="宋体" w:hint="eastAsia"/>
                <w:sz w:val="18"/>
                <w:szCs w:val="18"/>
              </w:rPr>
              <w:t>逐盘检查</w:t>
            </w:r>
            <w:proofErr w:type="gramEnd"/>
            <w:r w:rsidRPr="00540325">
              <w:rPr>
                <w:rFonts w:ascii="宋体" w:hAnsi="宋体" w:cs="宋体" w:hint="eastAsia"/>
                <w:sz w:val="18"/>
                <w:szCs w:val="18"/>
              </w:rPr>
              <w:t>，每天汇总l次取平均值评定</w:t>
            </w:r>
          </w:p>
        </w:tc>
        <w:tc>
          <w:tcPr>
            <w:tcW w:w="1583" w:type="dxa"/>
            <w:shd w:val="clear" w:color="auto" w:fill="auto"/>
            <w:vAlign w:val="center"/>
          </w:tcPr>
          <w:p w14:paraId="7099D314" w14:textId="77777777" w:rsidR="00C1012F" w:rsidRPr="007708D7" w:rsidRDefault="007B4269" w:rsidP="00540325">
            <w:pPr>
              <w:pStyle w:val="afffffffffff4"/>
              <w:rPr>
                <w:rFonts w:ascii="宋体" w:hAnsi="宋体" w:cs="宋体"/>
                <w:sz w:val="18"/>
                <w:szCs w:val="18"/>
              </w:rPr>
            </w:pPr>
            <w:r w:rsidRPr="007708D7">
              <w:rPr>
                <w:rFonts w:ascii="宋体" w:hAnsi="宋体" w:cs="宋体" w:hint="eastAsia"/>
                <w:sz w:val="18"/>
                <w:szCs w:val="18"/>
              </w:rPr>
              <w:t>±2％（±2％）</w:t>
            </w:r>
          </w:p>
        </w:tc>
        <w:tc>
          <w:tcPr>
            <w:tcW w:w="1549" w:type="dxa"/>
            <w:shd w:val="clear" w:color="auto" w:fill="auto"/>
            <w:vAlign w:val="center"/>
          </w:tcPr>
          <w:p w14:paraId="5843A797" w14:textId="77777777" w:rsidR="00C1012F" w:rsidRPr="007708D7" w:rsidRDefault="007B4269" w:rsidP="00540325">
            <w:pPr>
              <w:pStyle w:val="afffffffffff4"/>
              <w:rPr>
                <w:rFonts w:ascii="宋体" w:hAnsi="宋体" w:cs="宋体"/>
                <w:sz w:val="18"/>
                <w:szCs w:val="18"/>
              </w:rPr>
            </w:pPr>
            <w:r w:rsidRPr="007708D7">
              <w:rPr>
                <w:rFonts w:ascii="宋体" w:hAnsi="宋体" w:cs="宋体" w:hint="eastAsia"/>
                <w:sz w:val="18"/>
                <w:szCs w:val="18"/>
              </w:rPr>
              <w:t>—</w:t>
            </w:r>
          </w:p>
        </w:tc>
        <w:tc>
          <w:tcPr>
            <w:tcW w:w="2037" w:type="dxa"/>
            <w:tcBorders>
              <w:right w:val="single" w:sz="8" w:space="0" w:color="auto"/>
            </w:tcBorders>
            <w:shd w:val="clear" w:color="auto" w:fill="auto"/>
            <w:vAlign w:val="center"/>
          </w:tcPr>
          <w:p w14:paraId="3681397A" w14:textId="77777777" w:rsidR="00C1012F" w:rsidRPr="007708D7" w:rsidRDefault="00C1012F" w:rsidP="00540325">
            <w:pPr>
              <w:pStyle w:val="afffffffffff4"/>
              <w:rPr>
                <w:rFonts w:ascii="宋体" w:hAnsi="宋体" w:cs="宋体"/>
                <w:sz w:val="18"/>
                <w:szCs w:val="18"/>
              </w:rPr>
            </w:pPr>
          </w:p>
        </w:tc>
      </w:tr>
      <w:tr w:rsidR="00706687" w:rsidRPr="007708D7" w14:paraId="75C0A3FE" w14:textId="77777777">
        <w:trPr>
          <w:trHeight w:val="300"/>
          <w:jc w:val="center"/>
        </w:trPr>
        <w:tc>
          <w:tcPr>
            <w:tcW w:w="698" w:type="dxa"/>
            <w:vMerge/>
            <w:tcBorders>
              <w:left w:val="single" w:sz="8" w:space="0" w:color="auto"/>
            </w:tcBorders>
            <w:shd w:val="clear" w:color="auto" w:fill="auto"/>
            <w:vAlign w:val="center"/>
          </w:tcPr>
          <w:p w14:paraId="4C7AC2C4" w14:textId="77777777" w:rsidR="00706687" w:rsidRPr="007708D7" w:rsidRDefault="00706687" w:rsidP="00706687">
            <w:pPr>
              <w:pStyle w:val="afffffffffff4"/>
              <w:rPr>
                <w:rFonts w:ascii="宋体" w:hAnsi="宋体" w:cs="宋体"/>
                <w:sz w:val="18"/>
                <w:szCs w:val="18"/>
              </w:rPr>
            </w:pPr>
          </w:p>
        </w:tc>
        <w:tc>
          <w:tcPr>
            <w:tcW w:w="993" w:type="dxa"/>
            <w:shd w:val="clear" w:color="auto" w:fill="auto"/>
            <w:vAlign w:val="center"/>
          </w:tcPr>
          <w:p w14:paraId="1C8EBD9C" w14:textId="77777777" w:rsidR="00706687" w:rsidRPr="007708D7" w:rsidRDefault="00706687" w:rsidP="00706687">
            <w:pPr>
              <w:pStyle w:val="afffffffffff4"/>
              <w:rPr>
                <w:rFonts w:ascii="宋体" w:hAnsi="宋体" w:cs="宋体"/>
                <w:sz w:val="18"/>
                <w:szCs w:val="18"/>
              </w:rPr>
            </w:pPr>
            <w:r w:rsidRPr="007708D7">
              <w:rPr>
                <w:rFonts w:ascii="宋体" w:hAnsi="宋体" w:cs="宋体" w:hint="eastAsia"/>
                <w:sz w:val="18"/>
                <w:szCs w:val="18"/>
              </w:rPr>
              <w:t>0.075</w:t>
            </w:r>
          </w:p>
        </w:tc>
        <w:tc>
          <w:tcPr>
            <w:tcW w:w="2474" w:type="dxa"/>
            <w:vMerge w:val="restart"/>
            <w:shd w:val="clear" w:color="auto" w:fill="auto"/>
            <w:vAlign w:val="center"/>
          </w:tcPr>
          <w:p w14:paraId="2B0CCC6F" w14:textId="77777777" w:rsidR="00706687" w:rsidRPr="007708D7" w:rsidRDefault="00706687" w:rsidP="00706687">
            <w:pPr>
              <w:pStyle w:val="afffffffffff4"/>
              <w:jc w:val="left"/>
              <w:rPr>
                <w:rFonts w:ascii="宋体" w:hAnsi="宋体" w:cs="宋体"/>
                <w:sz w:val="18"/>
                <w:szCs w:val="18"/>
              </w:rPr>
            </w:pPr>
            <w:r w:rsidRPr="007708D7">
              <w:rPr>
                <w:rFonts w:ascii="宋体" w:hAnsi="宋体" w:cs="宋体" w:hint="eastAsia"/>
                <w:sz w:val="18"/>
                <w:szCs w:val="18"/>
              </w:rPr>
              <w:t>每台拌和机每天l次～2次，以2个试样的平均值评定</w:t>
            </w:r>
          </w:p>
        </w:tc>
        <w:tc>
          <w:tcPr>
            <w:tcW w:w="1583" w:type="dxa"/>
            <w:shd w:val="clear" w:color="auto" w:fill="auto"/>
          </w:tcPr>
          <w:p w14:paraId="250B9219" w14:textId="77777777" w:rsidR="00706687" w:rsidRPr="007708D7" w:rsidRDefault="00706687" w:rsidP="00706687">
            <w:pPr>
              <w:pStyle w:val="afffffffffff4"/>
              <w:rPr>
                <w:rFonts w:ascii="宋体" w:hAnsi="宋体" w:cs="宋体"/>
                <w:sz w:val="18"/>
                <w:szCs w:val="18"/>
              </w:rPr>
            </w:pPr>
            <w:r w:rsidRPr="007708D7">
              <w:rPr>
                <w:rFonts w:ascii="宋体" w:hAnsi="宋体" w:cs="宋体" w:hint="eastAsia"/>
                <w:sz w:val="18"/>
                <w:szCs w:val="18"/>
              </w:rPr>
              <w:t>±2％（±2％）</w:t>
            </w:r>
          </w:p>
        </w:tc>
        <w:tc>
          <w:tcPr>
            <w:tcW w:w="1549" w:type="dxa"/>
            <w:shd w:val="clear" w:color="auto" w:fill="auto"/>
          </w:tcPr>
          <w:p w14:paraId="47F07F68" w14:textId="77777777" w:rsidR="00706687" w:rsidRPr="007708D7" w:rsidRDefault="00706687" w:rsidP="00706687">
            <w:pPr>
              <w:pStyle w:val="afffffffffff4"/>
              <w:rPr>
                <w:rFonts w:ascii="宋体" w:hAnsi="宋体" w:cs="宋体"/>
                <w:sz w:val="18"/>
                <w:szCs w:val="18"/>
              </w:rPr>
            </w:pPr>
            <w:r w:rsidRPr="007708D7">
              <w:rPr>
                <w:rFonts w:ascii="宋体" w:hAnsi="宋体" w:cs="宋体" w:hint="eastAsia"/>
                <w:sz w:val="18"/>
                <w:szCs w:val="18"/>
              </w:rPr>
              <w:t>±2％（±2％）</w:t>
            </w:r>
          </w:p>
        </w:tc>
        <w:tc>
          <w:tcPr>
            <w:tcW w:w="2037" w:type="dxa"/>
            <w:vMerge w:val="restart"/>
            <w:tcBorders>
              <w:right w:val="single" w:sz="8" w:space="0" w:color="auto"/>
            </w:tcBorders>
            <w:shd w:val="clear" w:color="auto" w:fill="auto"/>
            <w:vAlign w:val="center"/>
          </w:tcPr>
          <w:p w14:paraId="705486B4" w14:textId="77777777" w:rsidR="00706687" w:rsidRPr="007708D7" w:rsidRDefault="00706687" w:rsidP="00706687">
            <w:pPr>
              <w:pStyle w:val="afffffffffff4"/>
              <w:jc w:val="left"/>
              <w:rPr>
                <w:rFonts w:ascii="宋体" w:hAnsi="宋体" w:cs="宋体"/>
                <w:sz w:val="18"/>
                <w:szCs w:val="18"/>
              </w:rPr>
            </w:pPr>
            <w:r w:rsidRPr="007708D7">
              <w:rPr>
                <w:rFonts w:ascii="宋体" w:hAnsi="宋体" w:cs="宋体"/>
                <w:kern w:val="0"/>
                <w:sz w:val="18"/>
                <w:szCs w:val="18"/>
              </w:rPr>
              <w:t xml:space="preserve">JTG E20 </w:t>
            </w:r>
            <w:r w:rsidRPr="007708D7">
              <w:rPr>
                <w:rFonts w:ascii="宋体" w:hAnsi="宋体" w:cs="宋体" w:hint="eastAsia"/>
                <w:sz w:val="18"/>
                <w:szCs w:val="18"/>
              </w:rPr>
              <w:t>T0725抽提筛分与标准级配比较的差</w:t>
            </w:r>
          </w:p>
        </w:tc>
      </w:tr>
      <w:tr w:rsidR="00706687" w:rsidRPr="007708D7" w14:paraId="51A422DE" w14:textId="77777777">
        <w:trPr>
          <w:trHeight w:val="288"/>
          <w:jc w:val="center"/>
        </w:trPr>
        <w:tc>
          <w:tcPr>
            <w:tcW w:w="698" w:type="dxa"/>
            <w:vMerge/>
            <w:tcBorders>
              <w:left w:val="single" w:sz="8" w:space="0" w:color="auto"/>
            </w:tcBorders>
            <w:shd w:val="clear" w:color="auto" w:fill="auto"/>
            <w:vAlign w:val="center"/>
          </w:tcPr>
          <w:p w14:paraId="7A604A2C" w14:textId="77777777" w:rsidR="00706687" w:rsidRPr="007708D7" w:rsidRDefault="00706687" w:rsidP="00706687">
            <w:pPr>
              <w:pStyle w:val="afffffffffff4"/>
              <w:rPr>
                <w:rFonts w:ascii="宋体" w:hAnsi="宋体" w:cs="宋体"/>
                <w:sz w:val="18"/>
                <w:szCs w:val="18"/>
              </w:rPr>
            </w:pPr>
          </w:p>
        </w:tc>
        <w:tc>
          <w:tcPr>
            <w:tcW w:w="993" w:type="dxa"/>
            <w:shd w:val="clear" w:color="auto" w:fill="auto"/>
            <w:vAlign w:val="center"/>
          </w:tcPr>
          <w:p w14:paraId="5B0A6069" w14:textId="77777777" w:rsidR="00706687" w:rsidRPr="007708D7" w:rsidRDefault="00706687" w:rsidP="00706687">
            <w:pPr>
              <w:pStyle w:val="afffffffffff4"/>
              <w:rPr>
                <w:rFonts w:ascii="宋体" w:hAnsi="宋体" w:cs="宋体"/>
                <w:sz w:val="18"/>
                <w:szCs w:val="18"/>
              </w:rPr>
            </w:pPr>
            <w:r w:rsidRPr="007708D7">
              <w:rPr>
                <w:rFonts w:ascii="宋体" w:hAnsi="宋体" w:cs="宋体" w:hint="eastAsia"/>
                <w:sz w:val="18"/>
                <w:szCs w:val="18"/>
              </w:rPr>
              <w:t>≤2.36</w:t>
            </w:r>
          </w:p>
        </w:tc>
        <w:tc>
          <w:tcPr>
            <w:tcW w:w="2474" w:type="dxa"/>
            <w:vMerge/>
            <w:shd w:val="clear" w:color="auto" w:fill="auto"/>
            <w:vAlign w:val="center"/>
          </w:tcPr>
          <w:p w14:paraId="382181AC" w14:textId="77777777" w:rsidR="00706687" w:rsidRPr="007708D7" w:rsidRDefault="00706687" w:rsidP="00706687">
            <w:pPr>
              <w:pStyle w:val="afffffffffff4"/>
              <w:jc w:val="left"/>
              <w:rPr>
                <w:rFonts w:ascii="宋体" w:hAnsi="宋体" w:cs="宋体"/>
                <w:sz w:val="18"/>
                <w:szCs w:val="18"/>
              </w:rPr>
            </w:pPr>
          </w:p>
        </w:tc>
        <w:tc>
          <w:tcPr>
            <w:tcW w:w="1583" w:type="dxa"/>
            <w:shd w:val="clear" w:color="auto" w:fill="auto"/>
          </w:tcPr>
          <w:p w14:paraId="7878820A" w14:textId="77777777" w:rsidR="00706687" w:rsidRPr="007708D7" w:rsidRDefault="00706687" w:rsidP="00706687">
            <w:pPr>
              <w:pStyle w:val="afffffffffff4"/>
              <w:rPr>
                <w:rFonts w:ascii="宋体" w:hAnsi="宋体" w:cs="宋体"/>
                <w:sz w:val="18"/>
                <w:szCs w:val="18"/>
              </w:rPr>
            </w:pPr>
            <w:r w:rsidRPr="007708D7">
              <w:rPr>
                <w:rFonts w:ascii="宋体" w:hAnsi="宋体" w:cs="宋体" w:hint="eastAsia"/>
                <w:sz w:val="18"/>
                <w:szCs w:val="18"/>
              </w:rPr>
              <w:t>±</w:t>
            </w:r>
            <w:r w:rsidRPr="007708D7">
              <w:rPr>
                <w:rFonts w:ascii="宋体" w:hAnsi="宋体" w:cs="宋体"/>
                <w:sz w:val="18"/>
                <w:szCs w:val="18"/>
              </w:rPr>
              <w:t>4</w:t>
            </w:r>
            <w:r w:rsidRPr="007708D7">
              <w:rPr>
                <w:rFonts w:ascii="宋体" w:hAnsi="宋体" w:cs="宋体" w:hint="eastAsia"/>
                <w:sz w:val="18"/>
                <w:szCs w:val="18"/>
              </w:rPr>
              <w:t>％（±3％）</w:t>
            </w:r>
          </w:p>
        </w:tc>
        <w:tc>
          <w:tcPr>
            <w:tcW w:w="1549" w:type="dxa"/>
            <w:shd w:val="clear" w:color="auto" w:fill="auto"/>
          </w:tcPr>
          <w:p w14:paraId="4221C2AD" w14:textId="77777777" w:rsidR="00706687" w:rsidRPr="007708D7" w:rsidRDefault="00706687" w:rsidP="00706687">
            <w:pPr>
              <w:pStyle w:val="afffffffffff4"/>
              <w:rPr>
                <w:rFonts w:ascii="宋体" w:hAnsi="宋体" w:cs="宋体"/>
                <w:sz w:val="18"/>
                <w:szCs w:val="18"/>
              </w:rPr>
            </w:pPr>
            <w:r w:rsidRPr="007708D7">
              <w:rPr>
                <w:rFonts w:ascii="宋体" w:hAnsi="宋体" w:cs="宋体" w:hint="eastAsia"/>
                <w:sz w:val="18"/>
                <w:szCs w:val="18"/>
              </w:rPr>
              <w:t>±</w:t>
            </w:r>
            <w:r w:rsidRPr="007708D7">
              <w:rPr>
                <w:rFonts w:ascii="宋体" w:hAnsi="宋体" w:cs="宋体"/>
                <w:sz w:val="18"/>
                <w:szCs w:val="18"/>
              </w:rPr>
              <w:t>5</w:t>
            </w:r>
            <w:r w:rsidRPr="007708D7">
              <w:rPr>
                <w:rFonts w:ascii="宋体" w:hAnsi="宋体" w:cs="宋体" w:hint="eastAsia"/>
                <w:sz w:val="18"/>
                <w:szCs w:val="18"/>
              </w:rPr>
              <w:t>％（±5％）</w:t>
            </w:r>
          </w:p>
        </w:tc>
        <w:tc>
          <w:tcPr>
            <w:tcW w:w="2037" w:type="dxa"/>
            <w:vMerge/>
            <w:tcBorders>
              <w:right w:val="single" w:sz="8" w:space="0" w:color="auto"/>
            </w:tcBorders>
            <w:shd w:val="clear" w:color="auto" w:fill="auto"/>
            <w:vAlign w:val="center"/>
          </w:tcPr>
          <w:p w14:paraId="2436493B" w14:textId="77777777" w:rsidR="00706687" w:rsidRPr="007708D7" w:rsidRDefault="00706687" w:rsidP="00706687">
            <w:pPr>
              <w:pStyle w:val="afffffffffff4"/>
              <w:jc w:val="left"/>
              <w:rPr>
                <w:rFonts w:ascii="宋体" w:hAnsi="宋体" w:cs="宋体"/>
                <w:sz w:val="18"/>
                <w:szCs w:val="18"/>
              </w:rPr>
            </w:pPr>
          </w:p>
        </w:tc>
      </w:tr>
      <w:tr w:rsidR="00706687" w:rsidRPr="007708D7" w14:paraId="24989858" w14:textId="77777777">
        <w:trPr>
          <w:trHeight w:val="276"/>
          <w:jc w:val="center"/>
        </w:trPr>
        <w:tc>
          <w:tcPr>
            <w:tcW w:w="698" w:type="dxa"/>
            <w:vMerge/>
            <w:tcBorders>
              <w:left w:val="single" w:sz="8" w:space="0" w:color="auto"/>
            </w:tcBorders>
            <w:shd w:val="clear" w:color="auto" w:fill="auto"/>
            <w:vAlign w:val="center"/>
          </w:tcPr>
          <w:p w14:paraId="20DA6E99" w14:textId="77777777" w:rsidR="00706687" w:rsidRPr="007708D7" w:rsidRDefault="00706687" w:rsidP="00706687">
            <w:pPr>
              <w:pStyle w:val="afffffffffff4"/>
              <w:rPr>
                <w:rFonts w:ascii="宋体" w:hAnsi="宋体" w:cs="宋体"/>
                <w:sz w:val="18"/>
                <w:szCs w:val="18"/>
              </w:rPr>
            </w:pPr>
          </w:p>
        </w:tc>
        <w:tc>
          <w:tcPr>
            <w:tcW w:w="993" w:type="dxa"/>
            <w:shd w:val="clear" w:color="auto" w:fill="auto"/>
            <w:vAlign w:val="center"/>
          </w:tcPr>
          <w:p w14:paraId="76D1B626" w14:textId="77777777" w:rsidR="00706687" w:rsidRPr="007708D7" w:rsidRDefault="00706687" w:rsidP="00706687">
            <w:pPr>
              <w:pStyle w:val="afffffffffff4"/>
              <w:rPr>
                <w:rFonts w:ascii="宋体" w:hAnsi="宋体" w:cs="宋体"/>
                <w:sz w:val="18"/>
                <w:szCs w:val="18"/>
              </w:rPr>
            </w:pPr>
            <w:r w:rsidRPr="007708D7">
              <w:rPr>
                <w:rFonts w:ascii="宋体" w:hAnsi="宋体" w:cs="宋体" w:hint="eastAsia"/>
                <w:sz w:val="18"/>
                <w:szCs w:val="18"/>
              </w:rPr>
              <w:t>≥4.75</w:t>
            </w:r>
          </w:p>
        </w:tc>
        <w:tc>
          <w:tcPr>
            <w:tcW w:w="2474" w:type="dxa"/>
            <w:vMerge/>
            <w:shd w:val="clear" w:color="auto" w:fill="auto"/>
            <w:vAlign w:val="center"/>
          </w:tcPr>
          <w:p w14:paraId="6645D673" w14:textId="77777777" w:rsidR="00706687" w:rsidRPr="007708D7" w:rsidRDefault="00706687" w:rsidP="00706687">
            <w:pPr>
              <w:pStyle w:val="afffffffffff4"/>
              <w:jc w:val="left"/>
              <w:rPr>
                <w:rFonts w:ascii="宋体" w:hAnsi="宋体" w:cs="宋体"/>
                <w:sz w:val="18"/>
                <w:szCs w:val="18"/>
              </w:rPr>
            </w:pPr>
          </w:p>
        </w:tc>
        <w:tc>
          <w:tcPr>
            <w:tcW w:w="1583" w:type="dxa"/>
            <w:shd w:val="clear" w:color="auto" w:fill="auto"/>
          </w:tcPr>
          <w:p w14:paraId="2040E35B" w14:textId="77777777" w:rsidR="00706687" w:rsidRPr="007708D7" w:rsidRDefault="00706687" w:rsidP="00706687">
            <w:pPr>
              <w:pStyle w:val="afffffffffff4"/>
              <w:rPr>
                <w:rFonts w:ascii="宋体" w:hAnsi="宋体" w:cs="宋体"/>
                <w:sz w:val="18"/>
                <w:szCs w:val="18"/>
              </w:rPr>
            </w:pPr>
            <w:r w:rsidRPr="007708D7">
              <w:rPr>
                <w:rFonts w:ascii="宋体" w:hAnsi="宋体" w:cs="宋体" w:hint="eastAsia"/>
                <w:sz w:val="18"/>
                <w:szCs w:val="18"/>
              </w:rPr>
              <w:t>±</w:t>
            </w:r>
            <w:r w:rsidRPr="007708D7">
              <w:rPr>
                <w:rFonts w:ascii="宋体" w:hAnsi="宋体" w:cs="宋体"/>
                <w:sz w:val="18"/>
                <w:szCs w:val="18"/>
              </w:rPr>
              <w:t>5</w:t>
            </w:r>
            <w:r w:rsidRPr="007708D7">
              <w:rPr>
                <w:rFonts w:ascii="宋体" w:hAnsi="宋体" w:cs="宋体" w:hint="eastAsia"/>
                <w:sz w:val="18"/>
                <w:szCs w:val="18"/>
              </w:rPr>
              <w:t>％（±4％）</w:t>
            </w:r>
          </w:p>
        </w:tc>
        <w:tc>
          <w:tcPr>
            <w:tcW w:w="1549" w:type="dxa"/>
            <w:shd w:val="clear" w:color="auto" w:fill="auto"/>
          </w:tcPr>
          <w:p w14:paraId="745ECAE9" w14:textId="77777777" w:rsidR="00706687" w:rsidRPr="007708D7" w:rsidRDefault="00706687" w:rsidP="00706687">
            <w:pPr>
              <w:pStyle w:val="afffffffffff4"/>
              <w:rPr>
                <w:rFonts w:ascii="宋体" w:hAnsi="宋体" w:cs="宋体"/>
                <w:sz w:val="18"/>
                <w:szCs w:val="18"/>
              </w:rPr>
            </w:pPr>
            <w:r w:rsidRPr="007708D7">
              <w:rPr>
                <w:rFonts w:ascii="宋体" w:hAnsi="宋体" w:cs="宋体" w:hint="eastAsia"/>
                <w:sz w:val="18"/>
                <w:szCs w:val="18"/>
              </w:rPr>
              <w:t>±</w:t>
            </w:r>
            <w:r w:rsidRPr="007708D7">
              <w:rPr>
                <w:rFonts w:ascii="宋体" w:hAnsi="宋体" w:cs="宋体"/>
                <w:sz w:val="18"/>
                <w:szCs w:val="18"/>
              </w:rPr>
              <w:t>6</w:t>
            </w:r>
            <w:r w:rsidRPr="007708D7">
              <w:rPr>
                <w:rFonts w:ascii="宋体" w:hAnsi="宋体" w:cs="宋体" w:hint="eastAsia"/>
                <w:sz w:val="18"/>
                <w:szCs w:val="18"/>
              </w:rPr>
              <w:t>％（±6％）</w:t>
            </w:r>
          </w:p>
        </w:tc>
        <w:tc>
          <w:tcPr>
            <w:tcW w:w="2037" w:type="dxa"/>
            <w:vMerge/>
            <w:tcBorders>
              <w:right w:val="single" w:sz="8" w:space="0" w:color="auto"/>
            </w:tcBorders>
            <w:shd w:val="clear" w:color="auto" w:fill="auto"/>
            <w:vAlign w:val="center"/>
          </w:tcPr>
          <w:p w14:paraId="739B36F7" w14:textId="77777777" w:rsidR="00706687" w:rsidRPr="007708D7" w:rsidRDefault="00706687" w:rsidP="00706687">
            <w:pPr>
              <w:pStyle w:val="afffffffffff4"/>
              <w:jc w:val="left"/>
              <w:rPr>
                <w:rFonts w:ascii="宋体" w:hAnsi="宋体" w:cs="宋体"/>
                <w:sz w:val="18"/>
                <w:szCs w:val="18"/>
              </w:rPr>
            </w:pPr>
          </w:p>
        </w:tc>
      </w:tr>
      <w:bookmarkEnd w:id="77"/>
      <w:tr w:rsidR="00C1012F" w:rsidRPr="007708D7" w14:paraId="157E37B9" w14:textId="77777777">
        <w:trPr>
          <w:trHeight w:val="276"/>
          <w:jc w:val="center"/>
        </w:trPr>
        <w:tc>
          <w:tcPr>
            <w:tcW w:w="1691" w:type="dxa"/>
            <w:gridSpan w:val="2"/>
            <w:vMerge w:val="restart"/>
            <w:tcBorders>
              <w:left w:val="single" w:sz="8" w:space="0" w:color="auto"/>
            </w:tcBorders>
            <w:shd w:val="clear" w:color="auto" w:fill="auto"/>
            <w:vAlign w:val="center"/>
          </w:tcPr>
          <w:p w14:paraId="0D193021"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沥青用量</w:t>
            </w:r>
          </w:p>
          <w:p w14:paraId="1A581265"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（油石比）</w:t>
            </w:r>
          </w:p>
        </w:tc>
        <w:tc>
          <w:tcPr>
            <w:tcW w:w="2474" w:type="dxa"/>
            <w:shd w:val="clear" w:color="auto" w:fill="auto"/>
            <w:vAlign w:val="center"/>
          </w:tcPr>
          <w:p w14:paraId="3FC66D34" w14:textId="77777777" w:rsidR="00C1012F" w:rsidRPr="007708D7" w:rsidRDefault="007B4269">
            <w:pPr>
              <w:pStyle w:val="afffffffffff4"/>
              <w:jc w:val="left"/>
              <w:rPr>
                <w:rFonts w:ascii="宋体" w:hAnsi="宋体" w:cs="宋体"/>
                <w:sz w:val="18"/>
                <w:szCs w:val="18"/>
              </w:rPr>
            </w:pPr>
            <w:proofErr w:type="gramStart"/>
            <w:r w:rsidRPr="007708D7">
              <w:rPr>
                <w:rFonts w:ascii="宋体" w:hAnsi="宋体" w:cs="宋体" w:hint="eastAsia"/>
                <w:sz w:val="18"/>
                <w:szCs w:val="18"/>
              </w:rPr>
              <w:t>逐盘检查</w:t>
            </w:r>
            <w:proofErr w:type="gramEnd"/>
            <w:r w:rsidRPr="007708D7">
              <w:rPr>
                <w:rFonts w:ascii="宋体" w:hAnsi="宋体" w:cs="宋体" w:hint="eastAsia"/>
                <w:sz w:val="18"/>
                <w:szCs w:val="18"/>
              </w:rPr>
              <w:t>，每天汇总l次取平均值评定</w:t>
            </w:r>
          </w:p>
        </w:tc>
        <w:tc>
          <w:tcPr>
            <w:tcW w:w="3132" w:type="dxa"/>
            <w:gridSpan w:val="2"/>
            <w:shd w:val="clear" w:color="auto" w:fill="auto"/>
            <w:vAlign w:val="center"/>
          </w:tcPr>
          <w:p w14:paraId="3A584CCA"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±0.1％</w:t>
            </w:r>
          </w:p>
        </w:tc>
        <w:tc>
          <w:tcPr>
            <w:tcW w:w="2037" w:type="dxa"/>
            <w:tcBorders>
              <w:right w:val="single" w:sz="8" w:space="0" w:color="auto"/>
            </w:tcBorders>
            <w:shd w:val="clear" w:color="auto" w:fill="auto"/>
            <w:vAlign w:val="center"/>
          </w:tcPr>
          <w:p w14:paraId="6886C69C" w14:textId="77777777" w:rsidR="00C1012F" w:rsidRPr="007708D7" w:rsidRDefault="00641037">
            <w:pPr>
              <w:pStyle w:val="afffffffffff4"/>
              <w:jc w:val="left"/>
              <w:rPr>
                <w:rFonts w:ascii="宋体" w:hAnsi="宋体" w:cs="宋体"/>
                <w:sz w:val="18"/>
                <w:szCs w:val="18"/>
              </w:rPr>
            </w:pPr>
            <w:r w:rsidRPr="007708D7">
              <w:rPr>
                <w:rFonts w:ascii="宋体" w:hAnsi="宋体" w:cs="宋体" w:hint="eastAsia"/>
                <w:sz w:val="18"/>
                <w:szCs w:val="18"/>
              </w:rPr>
              <w:t>执行</w:t>
            </w:r>
            <w:r w:rsidR="007B4269" w:rsidRPr="007708D7">
              <w:rPr>
                <w:rFonts w:ascii="宋体" w:hAnsi="宋体" w:cs="宋体" w:hint="eastAsia"/>
                <w:sz w:val="18"/>
                <w:szCs w:val="18"/>
              </w:rPr>
              <w:t>JTG F40附录</w:t>
            </w:r>
            <w:r w:rsidR="000B0D9C" w:rsidRPr="007708D7">
              <w:rPr>
                <w:rFonts w:ascii="宋体" w:hAnsi="宋体" w:cs="宋体"/>
                <w:sz w:val="18"/>
                <w:szCs w:val="18"/>
              </w:rPr>
              <w:t>F</w:t>
            </w:r>
            <w:r w:rsidRPr="007708D7">
              <w:rPr>
                <w:rFonts w:ascii="宋体" w:hAnsi="宋体" w:cs="宋体" w:hint="eastAsia"/>
                <w:sz w:val="18"/>
                <w:szCs w:val="18"/>
              </w:rPr>
              <w:t>和附录G的规定</w:t>
            </w:r>
          </w:p>
        </w:tc>
      </w:tr>
      <w:tr w:rsidR="00C1012F" w:rsidRPr="007708D7" w14:paraId="1E08B871" w14:textId="77777777">
        <w:trPr>
          <w:trHeight w:val="276"/>
          <w:jc w:val="center"/>
        </w:trPr>
        <w:tc>
          <w:tcPr>
            <w:tcW w:w="1691" w:type="dxa"/>
            <w:gridSpan w:val="2"/>
            <w:vMerge/>
            <w:tcBorders>
              <w:left w:val="single" w:sz="8" w:space="0" w:color="auto"/>
            </w:tcBorders>
            <w:shd w:val="clear" w:color="auto" w:fill="auto"/>
            <w:vAlign w:val="center"/>
          </w:tcPr>
          <w:p w14:paraId="262C8103" w14:textId="77777777" w:rsidR="00C1012F" w:rsidRPr="007708D7" w:rsidRDefault="00C1012F">
            <w:pPr>
              <w:pStyle w:val="afffffffffff4"/>
              <w:rPr>
                <w:rFonts w:ascii="宋体" w:hAnsi="宋体" w:cs="宋体"/>
                <w:sz w:val="18"/>
                <w:szCs w:val="18"/>
              </w:rPr>
            </w:pPr>
          </w:p>
        </w:tc>
        <w:tc>
          <w:tcPr>
            <w:tcW w:w="2474" w:type="dxa"/>
            <w:shd w:val="clear" w:color="auto" w:fill="auto"/>
            <w:vAlign w:val="center"/>
          </w:tcPr>
          <w:p w14:paraId="145E0A89"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每台拌和机每天检查l次～2次，每次取2个样做平行试验，以2个试样的平均值评定</w:t>
            </w:r>
          </w:p>
        </w:tc>
        <w:tc>
          <w:tcPr>
            <w:tcW w:w="3132" w:type="dxa"/>
            <w:gridSpan w:val="2"/>
            <w:shd w:val="clear" w:color="auto" w:fill="auto"/>
            <w:vAlign w:val="center"/>
          </w:tcPr>
          <w:p w14:paraId="76C6F751" w14:textId="77777777" w:rsidR="00C1012F" w:rsidRPr="007708D7" w:rsidRDefault="00706687">
            <w:pPr>
              <w:pStyle w:val="afffffffffff4"/>
              <w:rPr>
                <w:rFonts w:ascii="宋体" w:hAnsi="宋体" w:cs="宋体"/>
                <w:sz w:val="18"/>
                <w:szCs w:val="18"/>
              </w:rPr>
            </w:pPr>
            <w:r w:rsidRPr="007708D7">
              <w:rPr>
                <w:rFonts w:ascii="宋体" w:hAnsi="宋体" w:cs="宋体" w:hint="eastAsia"/>
                <w:sz w:val="18"/>
                <w:szCs w:val="18"/>
              </w:rPr>
              <w:t>-0.1％～+0.</w:t>
            </w:r>
            <w:r w:rsidRPr="007708D7">
              <w:rPr>
                <w:rFonts w:ascii="宋体" w:hAnsi="宋体" w:cs="宋体"/>
                <w:sz w:val="18"/>
                <w:szCs w:val="18"/>
              </w:rPr>
              <w:t>2</w:t>
            </w:r>
            <w:r w:rsidRPr="007708D7">
              <w:rPr>
                <w:rFonts w:ascii="宋体" w:hAnsi="宋体" w:cs="宋体" w:hint="eastAsia"/>
                <w:sz w:val="18"/>
                <w:szCs w:val="18"/>
              </w:rPr>
              <w:t>％</w:t>
            </w:r>
          </w:p>
        </w:tc>
        <w:tc>
          <w:tcPr>
            <w:tcW w:w="2037" w:type="dxa"/>
            <w:tcBorders>
              <w:right w:val="single" w:sz="8" w:space="0" w:color="auto"/>
            </w:tcBorders>
            <w:shd w:val="clear" w:color="auto" w:fill="auto"/>
            <w:vAlign w:val="center"/>
          </w:tcPr>
          <w:p w14:paraId="4A0ADE8E"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抽提,</w:t>
            </w:r>
            <w:r w:rsidR="000B0D9C" w:rsidRPr="007708D7">
              <w:rPr>
                <w:rFonts w:ascii="宋体" w:hAnsi="宋体" w:cs="宋体"/>
                <w:kern w:val="0"/>
                <w:sz w:val="18"/>
                <w:szCs w:val="18"/>
              </w:rPr>
              <w:t xml:space="preserve">JTG E20 </w:t>
            </w:r>
            <w:r w:rsidRPr="007708D7">
              <w:rPr>
                <w:rFonts w:ascii="宋体" w:hAnsi="宋体" w:cs="宋体" w:hint="eastAsia"/>
                <w:sz w:val="18"/>
                <w:szCs w:val="18"/>
              </w:rPr>
              <w:t>T0721、T0722</w:t>
            </w:r>
          </w:p>
        </w:tc>
      </w:tr>
      <w:tr w:rsidR="00C1012F" w:rsidRPr="007708D7" w14:paraId="47225BA0" w14:textId="77777777">
        <w:trPr>
          <w:trHeight w:val="854"/>
          <w:jc w:val="center"/>
        </w:trPr>
        <w:tc>
          <w:tcPr>
            <w:tcW w:w="1691" w:type="dxa"/>
            <w:gridSpan w:val="2"/>
            <w:vMerge/>
            <w:tcBorders>
              <w:left w:val="single" w:sz="8" w:space="0" w:color="auto"/>
            </w:tcBorders>
            <w:shd w:val="clear" w:color="auto" w:fill="auto"/>
            <w:vAlign w:val="center"/>
          </w:tcPr>
          <w:p w14:paraId="4F988C22" w14:textId="77777777" w:rsidR="00C1012F" w:rsidRPr="007708D7" w:rsidRDefault="00C1012F">
            <w:pPr>
              <w:pStyle w:val="afffffffffff4"/>
              <w:rPr>
                <w:rFonts w:ascii="宋体" w:hAnsi="宋体" w:cs="宋体"/>
                <w:sz w:val="18"/>
                <w:szCs w:val="18"/>
              </w:rPr>
            </w:pPr>
          </w:p>
        </w:tc>
        <w:tc>
          <w:tcPr>
            <w:tcW w:w="2474" w:type="dxa"/>
            <w:shd w:val="clear" w:color="auto" w:fill="auto"/>
            <w:vAlign w:val="center"/>
          </w:tcPr>
          <w:p w14:paraId="2A44E053" w14:textId="77777777" w:rsidR="00C1012F" w:rsidRPr="007708D7" w:rsidRDefault="007B4269">
            <w:pPr>
              <w:pStyle w:val="afffffffffff4"/>
              <w:jc w:val="left"/>
              <w:rPr>
                <w:rFonts w:ascii="宋体" w:hAnsi="宋体" w:cs="宋体"/>
                <w:sz w:val="18"/>
                <w:szCs w:val="18"/>
              </w:rPr>
            </w:pPr>
            <w:proofErr w:type="gramStart"/>
            <w:r w:rsidRPr="007708D7">
              <w:rPr>
                <w:rFonts w:ascii="宋体" w:hAnsi="宋体" w:cs="宋体" w:hint="eastAsia"/>
                <w:sz w:val="18"/>
                <w:szCs w:val="18"/>
              </w:rPr>
              <w:t>逐盘在线</w:t>
            </w:r>
            <w:proofErr w:type="gramEnd"/>
            <w:r w:rsidRPr="007708D7">
              <w:rPr>
                <w:rFonts w:ascii="宋体" w:hAnsi="宋体" w:cs="宋体" w:hint="eastAsia"/>
                <w:sz w:val="18"/>
                <w:szCs w:val="18"/>
              </w:rPr>
              <w:t>监测</w:t>
            </w:r>
          </w:p>
        </w:tc>
        <w:tc>
          <w:tcPr>
            <w:tcW w:w="3132" w:type="dxa"/>
            <w:gridSpan w:val="2"/>
            <w:shd w:val="clear" w:color="auto" w:fill="auto"/>
            <w:vAlign w:val="center"/>
          </w:tcPr>
          <w:p w14:paraId="2F5EA02D"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±0.3％</w:t>
            </w:r>
          </w:p>
        </w:tc>
        <w:tc>
          <w:tcPr>
            <w:tcW w:w="2037" w:type="dxa"/>
            <w:tcBorders>
              <w:right w:val="single" w:sz="8" w:space="0" w:color="auto"/>
            </w:tcBorders>
            <w:shd w:val="clear" w:color="auto" w:fill="auto"/>
            <w:vAlign w:val="center"/>
          </w:tcPr>
          <w:p w14:paraId="5C33B7E3"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计算机自动采集数据计算</w:t>
            </w:r>
          </w:p>
        </w:tc>
      </w:tr>
      <w:tr w:rsidR="00C1012F" w:rsidRPr="007708D7" w14:paraId="0539634C" w14:textId="77777777">
        <w:trPr>
          <w:trHeight w:val="276"/>
          <w:jc w:val="center"/>
        </w:trPr>
        <w:tc>
          <w:tcPr>
            <w:tcW w:w="1691" w:type="dxa"/>
            <w:gridSpan w:val="2"/>
            <w:tcBorders>
              <w:left w:val="single" w:sz="8" w:space="0" w:color="auto"/>
            </w:tcBorders>
            <w:shd w:val="clear" w:color="auto" w:fill="auto"/>
            <w:vAlign w:val="center"/>
          </w:tcPr>
          <w:p w14:paraId="0C21F301" w14:textId="77777777" w:rsidR="00C1012F" w:rsidRPr="007708D7" w:rsidRDefault="007B4269">
            <w:pPr>
              <w:pStyle w:val="afffffffffff4"/>
              <w:jc w:val="both"/>
              <w:rPr>
                <w:rFonts w:ascii="宋体" w:hAnsi="宋体" w:cs="宋体"/>
                <w:sz w:val="18"/>
                <w:szCs w:val="18"/>
              </w:rPr>
            </w:pPr>
            <w:r w:rsidRPr="007708D7">
              <w:rPr>
                <w:rFonts w:ascii="宋体" w:hAnsi="宋体" w:cs="宋体" w:hint="eastAsia"/>
                <w:sz w:val="18"/>
                <w:szCs w:val="18"/>
              </w:rPr>
              <w:t>马歇尔试验：</w:t>
            </w:r>
          </w:p>
          <w:p w14:paraId="0D7413BB"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空隙率、稳定度、流值</w:t>
            </w:r>
          </w:p>
        </w:tc>
        <w:tc>
          <w:tcPr>
            <w:tcW w:w="2474" w:type="dxa"/>
            <w:shd w:val="clear" w:color="auto" w:fill="auto"/>
            <w:vAlign w:val="center"/>
          </w:tcPr>
          <w:p w14:paraId="3925A069"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每台拌和机每天l次～2次，以4个～6个试件的平均值评定</w:t>
            </w:r>
          </w:p>
        </w:tc>
        <w:tc>
          <w:tcPr>
            <w:tcW w:w="3132" w:type="dxa"/>
            <w:gridSpan w:val="2"/>
            <w:shd w:val="clear" w:color="auto" w:fill="auto"/>
            <w:vAlign w:val="center"/>
          </w:tcPr>
          <w:p w14:paraId="7387ADD0"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符合JTG F40规定</w:t>
            </w:r>
          </w:p>
        </w:tc>
        <w:tc>
          <w:tcPr>
            <w:tcW w:w="2037" w:type="dxa"/>
            <w:tcBorders>
              <w:right w:val="single" w:sz="8" w:space="0" w:color="auto"/>
            </w:tcBorders>
            <w:shd w:val="clear" w:color="auto" w:fill="auto"/>
            <w:vAlign w:val="center"/>
          </w:tcPr>
          <w:p w14:paraId="37240451" w14:textId="77777777" w:rsidR="00C1012F" w:rsidRPr="007708D7" w:rsidRDefault="00366B4D">
            <w:pPr>
              <w:pStyle w:val="afffffffffff4"/>
              <w:jc w:val="left"/>
              <w:rPr>
                <w:rFonts w:ascii="宋体" w:hAnsi="宋体" w:cs="宋体"/>
                <w:sz w:val="18"/>
                <w:szCs w:val="18"/>
              </w:rPr>
            </w:pPr>
            <w:r w:rsidRPr="007708D7">
              <w:rPr>
                <w:rFonts w:ascii="宋体" w:hAnsi="宋体" w:cs="宋体"/>
                <w:sz w:val="18"/>
                <w:szCs w:val="18"/>
              </w:rPr>
              <w:t xml:space="preserve">JTG E20 </w:t>
            </w:r>
            <w:r w:rsidR="007B4269" w:rsidRPr="007708D7">
              <w:rPr>
                <w:rFonts w:ascii="宋体" w:hAnsi="宋体" w:cs="宋体" w:hint="eastAsia"/>
                <w:sz w:val="18"/>
                <w:szCs w:val="18"/>
              </w:rPr>
              <w:t>T0702、T0709</w:t>
            </w:r>
          </w:p>
          <w:p w14:paraId="7BC665B9"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JTG F40附录B、附录C</w:t>
            </w:r>
          </w:p>
        </w:tc>
      </w:tr>
      <w:tr w:rsidR="00C1012F" w:rsidRPr="007708D7" w14:paraId="7C13C019" w14:textId="77777777">
        <w:trPr>
          <w:trHeight w:val="276"/>
          <w:jc w:val="center"/>
        </w:trPr>
        <w:tc>
          <w:tcPr>
            <w:tcW w:w="1691" w:type="dxa"/>
            <w:gridSpan w:val="2"/>
            <w:tcBorders>
              <w:left w:val="single" w:sz="8" w:space="0" w:color="auto"/>
            </w:tcBorders>
            <w:shd w:val="clear" w:color="auto" w:fill="auto"/>
            <w:vAlign w:val="center"/>
          </w:tcPr>
          <w:p w14:paraId="05A2FC1B"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浸水马歇尔试验</w:t>
            </w:r>
          </w:p>
        </w:tc>
        <w:tc>
          <w:tcPr>
            <w:tcW w:w="2474" w:type="dxa"/>
            <w:shd w:val="clear" w:color="auto" w:fill="auto"/>
            <w:vAlign w:val="center"/>
          </w:tcPr>
          <w:p w14:paraId="58AE52B3"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必要时(</w:t>
            </w:r>
            <w:proofErr w:type="gramStart"/>
            <w:r w:rsidRPr="007708D7">
              <w:rPr>
                <w:rFonts w:ascii="宋体" w:hAnsi="宋体" w:cs="宋体" w:hint="eastAsia"/>
                <w:sz w:val="18"/>
                <w:szCs w:val="18"/>
              </w:rPr>
              <w:t>试件数</w:t>
            </w:r>
            <w:proofErr w:type="gramEnd"/>
            <w:r w:rsidRPr="007708D7">
              <w:rPr>
                <w:rFonts w:ascii="宋体" w:hAnsi="宋体" w:cs="宋体" w:hint="eastAsia"/>
                <w:sz w:val="18"/>
                <w:szCs w:val="18"/>
              </w:rPr>
              <w:t>同马歇尔试验)</w:t>
            </w:r>
          </w:p>
        </w:tc>
        <w:tc>
          <w:tcPr>
            <w:tcW w:w="3132" w:type="dxa"/>
            <w:gridSpan w:val="2"/>
            <w:shd w:val="clear" w:color="auto" w:fill="auto"/>
            <w:vAlign w:val="center"/>
          </w:tcPr>
          <w:p w14:paraId="32A79464"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符合JTG F40规定</w:t>
            </w:r>
          </w:p>
        </w:tc>
        <w:tc>
          <w:tcPr>
            <w:tcW w:w="2037" w:type="dxa"/>
            <w:tcBorders>
              <w:right w:val="single" w:sz="8" w:space="0" w:color="auto"/>
            </w:tcBorders>
            <w:shd w:val="clear" w:color="auto" w:fill="auto"/>
            <w:vAlign w:val="center"/>
          </w:tcPr>
          <w:p w14:paraId="61F4815D" w14:textId="77777777" w:rsidR="00C1012F" w:rsidRPr="007708D7" w:rsidRDefault="00366B4D">
            <w:pPr>
              <w:pStyle w:val="afffffffffff4"/>
              <w:jc w:val="left"/>
              <w:rPr>
                <w:rFonts w:ascii="宋体" w:hAnsi="宋体" w:cs="宋体"/>
                <w:sz w:val="18"/>
                <w:szCs w:val="18"/>
              </w:rPr>
            </w:pPr>
            <w:r w:rsidRPr="007708D7">
              <w:rPr>
                <w:rFonts w:ascii="宋体" w:hAnsi="宋体" w:cs="宋体"/>
                <w:sz w:val="18"/>
                <w:szCs w:val="18"/>
              </w:rPr>
              <w:t xml:space="preserve">JTG E20 </w:t>
            </w:r>
            <w:r w:rsidR="007B4269" w:rsidRPr="007708D7">
              <w:rPr>
                <w:rFonts w:ascii="宋体" w:hAnsi="宋体" w:cs="宋体" w:hint="eastAsia"/>
                <w:sz w:val="18"/>
                <w:szCs w:val="18"/>
              </w:rPr>
              <w:t>T0702、T0709</w:t>
            </w:r>
          </w:p>
        </w:tc>
      </w:tr>
      <w:tr w:rsidR="00C1012F" w:rsidRPr="007708D7" w14:paraId="391433BA" w14:textId="77777777">
        <w:trPr>
          <w:trHeight w:val="276"/>
          <w:jc w:val="center"/>
        </w:trPr>
        <w:tc>
          <w:tcPr>
            <w:tcW w:w="1691" w:type="dxa"/>
            <w:gridSpan w:val="2"/>
            <w:tcBorders>
              <w:left w:val="single" w:sz="8" w:space="0" w:color="auto"/>
            </w:tcBorders>
            <w:shd w:val="clear" w:color="auto" w:fill="auto"/>
            <w:vAlign w:val="center"/>
          </w:tcPr>
          <w:p w14:paraId="1CBD6DD4"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车辙试验</w:t>
            </w:r>
          </w:p>
        </w:tc>
        <w:tc>
          <w:tcPr>
            <w:tcW w:w="2474" w:type="dxa"/>
            <w:shd w:val="clear" w:color="auto" w:fill="auto"/>
            <w:vAlign w:val="center"/>
          </w:tcPr>
          <w:p w14:paraId="2A2B237A"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必要时(以3个试件的平均值评定)</w:t>
            </w:r>
          </w:p>
        </w:tc>
        <w:tc>
          <w:tcPr>
            <w:tcW w:w="3132" w:type="dxa"/>
            <w:gridSpan w:val="2"/>
            <w:shd w:val="clear" w:color="auto" w:fill="auto"/>
            <w:vAlign w:val="center"/>
          </w:tcPr>
          <w:p w14:paraId="53FCC168"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符合JTG F40规定</w:t>
            </w:r>
          </w:p>
        </w:tc>
        <w:tc>
          <w:tcPr>
            <w:tcW w:w="2037" w:type="dxa"/>
            <w:tcBorders>
              <w:right w:val="single" w:sz="8" w:space="0" w:color="auto"/>
            </w:tcBorders>
            <w:shd w:val="clear" w:color="auto" w:fill="auto"/>
            <w:vAlign w:val="center"/>
          </w:tcPr>
          <w:p w14:paraId="22949491" w14:textId="77777777" w:rsidR="00C1012F" w:rsidRPr="007708D7" w:rsidRDefault="00366B4D" w:rsidP="00366B4D">
            <w:pPr>
              <w:pStyle w:val="afffffffffff4"/>
              <w:jc w:val="left"/>
              <w:rPr>
                <w:rFonts w:ascii="宋体" w:hAnsi="宋体" w:cs="宋体"/>
                <w:sz w:val="18"/>
                <w:szCs w:val="18"/>
              </w:rPr>
            </w:pPr>
            <w:r w:rsidRPr="007708D7">
              <w:rPr>
                <w:rFonts w:ascii="宋体" w:hAnsi="宋体" w:cs="宋体"/>
                <w:sz w:val="18"/>
                <w:szCs w:val="18"/>
              </w:rPr>
              <w:t xml:space="preserve">JTG E20 </w:t>
            </w:r>
            <w:r w:rsidR="007B4269" w:rsidRPr="007708D7">
              <w:rPr>
                <w:rFonts w:ascii="宋体" w:hAnsi="宋体" w:cs="宋体" w:hint="eastAsia"/>
                <w:sz w:val="18"/>
                <w:szCs w:val="18"/>
              </w:rPr>
              <w:t>T0719</w:t>
            </w:r>
          </w:p>
        </w:tc>
      </w:tr>
      <w:tr w:rsidR="00C1012F" w:rsidRPr="007708D7" w14:paraId="3EDB8324" w14:textId="77777777">
        <w:trPr>
          <w:trHeight w:val="276"/>
          <w:jc w:val="center"/>
        </w:trPr>
        <w:tc>
          <w:tcPr>
            <w:tcW w:w="9334" w:type="dxa"/>
            <w:gridSpan w:val="6"/>
            <w:tcBorders>
              <w:left w:val="single" w:sz="8" w:space="0" w:color="auto"/>
              <w:right w:val="single" w:sz="8" w:space="0" w:color="auto"/>
            </w:tcBorders>
            <w:shd w:val="clear" w:color="auto" w:fill="auto"/>
            <w:vAlign w:val="center"/>
          </w:tcPr>
          <w:p w14:paraId="5711311F" w14:textId="77777777" w:rsidR="00C1012F" w:rsidRPr="007708D7" w:rsidRDefault="007B4269">
            <w:pPr>
              <w:pStyle w:val="afffff"/>
              <w:ind w:left="360" w:hangingChars="200" w:hanging="360"/>
              <w:rPr>
                <w:rFonts w:hAnsi="宋体" w:cs="宋体"/>
                <w:sz w:val="18"/>
                <w:szCs w:val="18"/>
              </w:rPr>
            </w:pPr>
            <w:r w:rsidRPr="007708D7">
              <w:rPr>
                <w:rFonts w:hAnsi="宋体" w:cs="宋体" w:hint="eastAsia"/>
                <w:sz w:val="18"/>
                <w:szCs w:val="18"/>
                <w:vertAlign w:val="superscript"/>
              </w:rPr>
              <w:t>a</w:t>
            </w:r>
            <w:r w:rsidRPr="007708D7">
              <w:rPr>
                <w:rFonts w:hAnsi="宋体" w:cs="宋体" w:hint="eastAsia"/>
                <w:sz w:val="18"/>
                <w:szCs w:val="18"/>
              </w:rPr>
              <w:t xml:space="preserve"> 单点检验是</w:t>
            </w:r>
            <w:proofErr w:type="gramStart"/>
            <w:r w:rsidRPr="007708D7">
              <w:rPr>
                <w:rFonts w:hAnsi="宋体" w:cs="宋体" w:hint="eastAsia"/>
                <w:sz w:val="18"/>
                <w:szCs w:val="18"/>
              </w:rPr>
              <w:t>指试验</w:t>
            </w:r>
            <w:proofErr w:type="gramEnd"/>
            <w:r w:rsidRPr="007708D7">
              <w:rPr>
                <w:rFonts w:hAnsi="宋体" w:cs="宋体" w:hint="eastAsia"/>
                <w:sz w:val="18"/>
                <w:szCs w:val="18"/>
              </w:rPr>
              <w:t>结果以一组试验结果的报告值为一个测点的评价依据，一组试验(如马歇尔试验、车辙试验)有多个</w:t>
            </w:r>
          </w:p>
          <w:p w14:paraId="49966833" w14:textId="77777777" w:rsidR="00C1012F" w:rsidRPr="007708D7" w:rsidRDefault="007B4269">
            <w:pPr>
              <w:pStyle w:val="afffff"/>
              <w:ind w:firstLineChars="100" w:firstLine="180"/>
              <w:rPr>
                <w:rFonts w:hAnsi="宋体" w:cs="宋体"/>
                <w:sz w:val="18"/>
                <w:szCs w:val="18"/>
              </w:rPr>
            </w:pPr>
            <w:r w:rsidRPr="007708D7">
              <w:rPr>
                <w:rFonts w:hAnsi="宋体" w:cs="宋体" w:hint="eastAsia"/>
                <w:sz w:val="18"/>
                <w:szCs w:val="18"/>
              </w:rPr>
              <w:t>试样时，报告值的取用按</w:t>
            </w:r>
            <w:proofErr w:type="gramStart"/>
            <w:r w:rsidRPr="007708D7">
              <w:rPr>
                <w:rFonts w:hAnsi="宋体" w:cs="宋体" w:hint="eastAsia"/>
                <w:sz w:val="18"/>
                <w:szCs w:val="18"/>
              </w:rPr>
              <w:t>现行行业</w:t>
            </w:r>
            <w:proofErr w:type="gramEnd"/>
            <w:r w:rsidRPr="007708D7">
              <w:rPr>
                <w:rFonts w:hAnsi="宋体" w:cs="宋体" w:hint="eastAsia"/>
                <w:sz w:val="18"/>
                <w:szCs w:val="18"/>
              </w:rPr>
              <w:t>标准《公路工程质量检验评定标准（第一册 土建工程）》JTG F80/1的规定执行。</w:t>
            </w:r>
          </w:p>
          <w:p w14:paraId="2A28429F" w14:textId="77777777" w:rsidR="00C1012F" w:rsidRPr="007708D7" w:rsidRDefault="007B4269">
            <w:pPr>
              <w:pStyle w:val="afffff"/>
              <w:ind w:firstLineChars="0" w:firstLine="0"/>
              <w:rPr>
                <w:rFonts w:hAnsi="宋体" w:cs="宋体"/>
                <w:sz w:val="18"/>
                <w:szCs w:val="18"/>
              </w:rPr>
            </w:pPr>
            <w:r w:rsidRPr="007708D7">
              <w:rPr>
                <w:rFonts w:hAnsi="宋体" w:cs="宋体" w:hint="eastAsia"/>
                <w:sz w:val="18"/>
                <w:szCs w:val="18"/>
                <w:vertAlign w:val="superscript"/>
              </w:rPr>
              <w:t xml:space="preserve">B  </w:t>
            </w:r>
            <w:r w:rsidRPr="007708D7">
              <w:rPr>
                <w:rFonts w:hAnsi="宋体" w:cs="宋体" w:hint="eastAsia"/>
                <w:sz w:val="18"/>
                <w:szCs w:val="18"/>
              </w:rPr>
              <w:t>城市道路中的快速路及主干路和机场、厂矿、港区等专用道路的质量要求或允许偏差可按高速公路或一级公路的要求</w:t>
            </w:r>
          </w:p>
          <w:p w14:paraId="65909C49" w14:textId="77777777" w:rsidR="00C1012F" w:rsidRPr="007708D7" w:rsidRDefault="007B4269">
            <w:pPr>
              <w:pStyle w:val="afffff"/>
              <w:ind w:firstLineChars="100" w:firstLine="180"/>
              <w:rPr>
                <w:rFonts w:hAnsi="宋体" w:cs="宋体"/>
                <w:sz w:val="18"/>
                <w:szCs w:val="18"/>
              </w:rPr>
            </w:pPr>
            <w:r w:rsidRPr="007708D7">
              <w:rPr>
                <w:rFonts w:hAnsi="宋体" w:cs="宋体" w:hint="eastAsia"/>
                <w:sz w:val="18"/>
                <w:szCs w:val="18"/>
              </w:rPr>
              <w:t>执行，城市道路中的次干路及支路的质量要求或允许偏差可按其他等级公路的要求执行。</w:t>
            </w:r>
          </w:p>
          <w:p w14:paraId="77C88424" w14:textId="77777777" w:rsidR="00C1012F" w:rsidRPr="007708D7" w:rsidRDefault="007B4269">
            <w:pPr>
              <w:pStyle w:val="afffff"/>
              <w:ind w:firstLineChars="0" w:firstLine="0"/>
              <w:rPr>
                <w:rFonts w:hAnsi="宋体" w:cs="宋体"/>
                <w:sz w:val="18"/>
                <w:szCs w:val="18"/>
              </w:rPr>
            </w:pPr>
            <w:r w:rsidRPr="007708D7">
              <w:rPr>
                <w:rFonts w:hAnsi="宋体" w:cs="宋体" w:hint="eastAsia"/>
                <w:sz w:val="18"/>
                <w:szCs w:val="18"/>
                <w:vertAlign w:val="superscript"/>
              </w:rPr>
              <w:t xml:space="preserve">C  </w:t>
            </w:r>
            <w:r w:rsidRPr="007708D7">
              <w:rPr>
                <w:rFonts w:hAnsi="宋体" w:cs="宋体" w:hint="eastAsia"/>
                <w:sz w:val="18"/>
                <w:szCs w:val="18"/>
              </w:rPr>
              <w:t>对高速公路和一级公路，矿料级配和油石比必须进行总量检验和抽提筛分的双重检验控制，互相校核，表中括号内的</w:t>
            </w:r>
          </w:p>
          <w:p w14:paraId="6282614C" w14:textId="77777777" w:rsidR="00C1012F" w:rsidRPr="007708D7" w:rsidRDefault="007B4269">
            <w:pPr>
              <w:pStyle w:val="afffff"/>
              <w:ind w:firstLineChars="100" w:firstLine="180"/>
              <w:rPr>
                <w:rFonts w:hAnsi="宋体" w:cs="宋体"/>
                <w:sz w:val="18"/>
                <w:szCs w:val="18"/>
              </w:rPr>
            </w:pPr>
            <w:r w:rsidRPr="007708D7">
              <w:rPr>
                <w:rFonts w:hAnsi="宋体" w:cs="宋体" w:hint="eastAsia"/>
                <w:sz w:val="18"/>
                <w:szCs w:val="18"/>
              </w:rPr>
              <w:t>数字是对SMA的要求。油石比抽提试验应事先进行空白试验标定，提高测试数据的准确度。</w:t>
            </w:r>
          </w:p>
        </w:tc>
      </w:tr>
    </w:tbl>
    <w:p w14:paraId="0642D074" w14:textId="77777777" w:rsidR="00C1012F" w:rsidRPr="007708D7" w:rsidRDefault="007B4269" w:rsidP="00031AB2">
      <w:pPr>
        <w:pStyle w:val="affd"/>
        <w:spacing w:before="156" w:after="156"/>
      </w:pPr>
      <w:bookmarkStart w:id="78" w:name="_Toc165280299"/>
      <w:r w:rsidRPr="007708D7">
        <w:rPr>
          <w:rFonts w:hint="eastAsia"/>
        </w:rPr>
        <w:t>交工验收阶段工程质量的管理与检查</w:t>
      </w:r>
      <w:bookmarkEnd w:id="78"/>
    </w:p>
    <w:p w14:paraId="4C43937C" w14:textId="77777777" w:rsidR="00C1012F" w:rsidRPr="007708D7" w:rsidRDefault="007B4269" w:rsidP="00AD581E">
      <w:pPr>
        <w:pStyle w:val="affffffffb"/>
        <w:ind w:left="0"/>
      </w:pPr>
      <w:r w:rsidRPr="007708D7">
        <w:rPr>
          <w:rFonts w:hint="eastAsia"/>
        </w:rPr>
        <w:t>工程完工后，施工单位应将全线以1 km～3 km作为一个评定路段，每一侧车行道按表</w:t>
      </w:r>
      <w:r w:rsidRPr="007708D7">
        <w:t>1</w:t>
      </w:r>
      <w:r w:rsidR="007708D7" w:rsidRPr="007708D7">
        <w:t>2</w:t>
      </w:r>
      <w:r w:rsidRPr="007708D7">
        <w:rPr>
          <w:rFonts w:hint="eastAsia"/>
        </w:rPr>
        <w:t>的规定频度，随机选取检测点，对沥青面层进行全线自检。</w:t>
      </w:r>
    </w:p>
    <w:p w14:paraId="577DCF5E" w14:textId="5E179896" w:rsidR="00C1012F" w:rsidRPr="007708D7" w:rsidRDefault="001575C2" w:rsidP="001575C2">
      <w:pPr>
        <w:pStyle w:val="aff2"/>
        <w:spacing w:before="156" w:after="156"/>
        <w:ind w:left="0"/>
      </w:pPr>
      <w:r>
        <w:rPr>
          <w:rFonts w:hint="eastAsia"/>
        </w:rPr>
        <w:t>RCA</w:t>
      </w:r>
      <w:r w:rsidR="007B4269" w:rsidRPr="007708D7">
        <w:rPr>
          <w:rFonts w:hint="eastAsia"/>
        </w:rPr>
        <w:t>沥青混合料路面交工检查与验收质量标准</w:t>
      </w:r>
    </w:p>
    <w:tbl>
      <w:tblPr>
        <w:tblW w:w="9338"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923"/>
        <w:gridCol w:w="2445"/>
        <w:gridCol w:w="1679"/>
        <w:gridCol w:w="1632"/>
        <w:gridCol w:w="2002"/>
      </w:tblGrid>
      <w:tr w:rsidR="00C1012F" w:rsidRPr="007708D7" w14:paraId="2E79CF2B" w14:textId="77777777" w:rsidTr="005D7B46">
        <w:trPr>
          <w:trHeight w:val="340"/>
          <w:jc w:val="center"/>
        </w:trPr>
        <w:tc>
          <w:tcPr>
            <w:tcW w:w="1580" w:type="dxa"/>
            <w:gridSpan w:val="2"/>
            <w:vMerge w:val="restart"/>
            <w:tcBorders>
              <w:top w:val="single" w:sz="8" w:space="0" w:color="auto"/>
              <w:left w:val="single" w:sz="8" w:space="0" w:color="auto"/>
              <w:bottom w:val="single" w:sz="4" w:space="0" w:color="auto"/>
            </w:tcBorders>
            <w:vAlign w:val="center"/>
          </w:tcPr>
          <w:p w14:paraId="10892264" w14:textId="77777777" w:rsidR="00C1012F" w:rsidRPr="007708D7" w:rsidRDefault="007B4269">
            <w:pPr>
              <w:pStyle w:val="afffffffffff4"/>
              <w:rPr>
                <w:rFonts w:ascii="宋体" w:hAnsi="宋体" w:cs="宋体"/>
                <w:sz w:val="18"/>
                <w:szCs w:val="18"/>
              </w:rPr>
            </w:pPr>
            <w:bookmarkStart w:id="79" w:name="_Hlk62484232"/>
            <w:r w:rsidRPr="007708D7">
              <w:rPr>
                <w:rFonts w:ascii="宋体" w:hAnsi="宋体" w:cs="宋体" w:hint="eastAsia"/>
                <w:sz w:val="18"/>
                <w:szCs w:val="18"/>
              </w:rPr>
              <w:t>项 目</w:t>
            </w:r>
          </w:p>
        </w:tc>
        <w:tc>
          <w:tcPr>
            <w:tcW w:w="2445" w:type="dxa"/>
            <w:vMerge w:val="restart"/>
            <w:tcBorders>
              <w:top w:val="single" w:sz="8" w:space="0" w:color="auto"/>
            </w:tcBorders>
            <w:vAlign w:val="center"/>
          </w:tcPr>
          <w:p w14:paraId="77F9169D"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检查频度及单点检验评价方法</w:t>
            </w:r>
          </w:p>
        </w:tc>
        <w:tc>
          <w:tcPr>
            <w:tcW w:w="3311" w:type="dxa"/>
            <w:gridSpan w:val="2"/>
            <w:tcBorders>
              <w:top w:val="single" w:sz="8" w:space="0" w:color="auto"/>
              <w:bottom w:val="single" w:sz="6" w:space="0" w:color="auto"/>
            </w:tcBorders>
            <w:vAlign w:val="center"/>
          </w:tcPr>
          <w:p w14:paraId="29E57F65"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质量要求或允许偏差</w:t>
            </w:r>
            <w:r w:rsidRPr="007708D7">
              <w:rPr>
                <w:rFonts w:ascii="宋体" w:hAnsi="宋体" w:cs="宋体" w:hint="eastAsia"/>
                <w:sz w:val="18"/>
                <w:szCs w:val="18"/>
                <w:vertAlign w:val="superscript"/>
              </w:rPr>
              <w:t>a</w:t>
            </w:r>
          </w:p>
        </w:tc>
        <w:tc>
          <w:tcPr>
            <w:tcW w:w="2002" w:type="dxa"/>
            <w:vMerge w:val="restart"/>
            <w:tcBorders>
              <w:top w:val="single" w:sz="8" w:space="0" w:color="auto"/>
              <w:right w:val="single" w:sz="8" w:space="0" w:color="auto"/>
            </w:tcBorders>
            <w:vAlign w:val="center"/>
          </w:tcPr>
          <w:p w14:paraId="645510FE" w14:textId="77777777" w:rsidR="00C1012F" w:rsidRPr="007708D7" w:rsidRDefault="007B4269" w:rsidP="001575C2">
            <w:pPr>
              <w:pStyle w:val="afffffffffff4"/>
              <w:jc w:val="left"/>
              <w:rPr>
                <w:rFonts w:ascii="宋体" w:hAnsi="宋体" w:cs="宋体"/>
                <w:sz w:val="18"/>
                <w:szCs w:val="18"/>
              </w:rPr>
            </w:pPr>
            <w:r w:rsidRPr="007708D7">
              <w:rPr>
                <w:rFonts w:ascii="宋体" w:hAnsi="宋体" w:cs="宋体" w:hint="eastAsia"/>
                <w:sz w:val="18"/>
                <w:szCs w:val="18"/>
              </w:rPr>
              <w:t>试验方法</w:t>
            </w:r>
          </w:p>
        </w:tc>
      </w:tr>
      <w:tr w:rsidR="00C1012F" w:rsidRPr="007708D7" w14:paraId="03C5B07C" w14:textId="77777777" w:rsidTr="005D7B46">
        <w:trPr>
          <w:trHeight w:val="340"/>
          <w:jc w:val="center"/>
        </w:trPr>
        <w:tc>
          <w:tcPr>
            <w:tcW w:w="1580" w:type="dxa"/>
            <w:gridSpan w:val="2"/>
            <w:vMerge/>
            <w:tcBorders>
              <w:left w:val="single" w:sz="8" w:space="0" w:color="auto"/>
              <w:bottom w:val="single" w:sz="4" w:space="0" w:color="auto"/>
            </w:tcBorders>
            <w:vAlign w:val="center"/>
          </w:tcPr>
          <w:p w14:paraId="120D77DF" w14:textId="77777777" w:rsidR="00C1012F" w:rsidRPr="007708D7" w:rsidRDefault="00C1012F">
            <w:pPr>
              <w:pStyle w:val="afffffffffff4"/>
              <w:rPr>
                <w:rFonts w:ascii="宋体" w:hAnsi="宋体" w:cs="宋体"/>
                <w:sz w:val="18"/>
                <w:szCs w:val="18"/>
              </w:rPr>
            </w:pPr>
          </w:p>
        </w:tc>
        <w:tc>
          <w:tcPr>
            <w:tcW w:w="2445" w:type="dxa"/>
            <w:vMerge/>
            <w:tcBorders>
              <w:bottom w:val="single" w:sz="6" w:space="0" w:color="auto"/>
            </w:tcBorders>
            <w:vAlign w:val="center"/>
          </w:tcPr>
          <w:p w14:paraId="29BC51EC" w14:textId="77777777" w:rsidR="00C1012F" w:rsidRPr="007708D7" w:rsidRDefault="00C1012F">
            <w:pPr>
              <w:pStyle w:val="afffffffffff4"/>
              <w:rPr>
                <w:rFonts w:ascii="宋体" w:hAnsi="宋体" w:cs="宋体"/>
                <w:sz w:val="18"/>
                <w:szCs w:val="18"/>
              </w:rPr>
            </w:pPr>
          </w:p>
        </w:tc>
        <w:tc>
          <w:tcPr>
            <w:tcW w:w="1679" w:type="dxa"/>
            <w:tcBorders>
              <w:top w:val="single" w:sz="6" w:space="0" w:color="auto"/>
              <w:bottom w:val="single" w:sz="6" w:space="0" w:color="auto"/>
            </w:tcBorders>
            <w:vAlign w:val="center"/>
          </w:tcPr>
          <w:p w14:paraId="389F8F25"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高速公路、一级公路</w:t>
            </w:r>
          </w:p>
        </w:tc>
        <w:tc>
          <w:tcPr>
            <w:tcW w:w="1632" w:type="dxa"/>
            <w:tcBorders>
              <w:top w:val="single" w:sz="6" w:space="0" w:color="auto"/>
              <w:bottom w:val="single" w:sz="6" w:space="0" w:color="auto"/>
            </w:tcBorders>
            <w:vAlign w:val="center"/>
          </w:tcPr>
          <w:p w14:paraId="5C43520F"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其他等级公路</w:t>
            </w:r>
          </w:p>
        </w:tc>
        <w:tc>
          <w:tcPr>
            <w:tcW w:w="2002" w:type="dxa"/>
            <w:vMerge/>
            <w:tcBorders>
              <w:bottom w:val="single" w:sz="6" w:space="0" w:color="auto"/>
              <w:right w:val="single" w:sz="8" w:space="0" w:color="auto"/>
            </w:tcBorders>
            <w:vAlign w:val="center"/>
          </w:tcPr>
          <w:p w14:paraId="1DAFFE91" w14:textId="77777777" w:rsidR="00C1012F" w:rsidRPr="007708D7" w:rsidRDefault="00C1012F" w:rsidP="001575C2">
            <w:pPr>
              <w:pStyle w:val="afffffffffff4"/>
              <w:jc w:val="left"/>
              <w:rPr>
                <w:rFonts w:ascii="宋体" w:hAnsi="宋体" w:cs="宋体"/>
                <w:sz w:val="18"/>
                <w:szCs w:val="18"/>
              </w:rPr>
            </w:pPr>
          </w:p>
        </w:tc>
      </w:tr>
      <w:tr w:rsidR="00C1012F" w:rsidRPr="007708D7" w14:paraId="099F92B3" w14:textId="77777777" w:rsidTr="005D7B46">
        <w:trPr>
          <w:trHeight w:val="340"/>
          <w:jc w:val="center"/>
        </w:trPr>
        <w:tc>
          <w:tcPr>
            <w:tcW w:w="1580" w:type="dxa"/>
            <w:gridSpan w:val="2"/>
            <w:tcBorders>
              <w:top w:val="single" w:sz="6" w:space="0" w:color="auto"/>
              <w:left w:val="single" w:sz="8" w:space="0" w:color="auto"/>
              <w:bottom w:val="single" w:sz="4" w:space="0" w:color="auto"/>
            </w:tcBorders>
            <w:vAlign w:val="center"/>
          </w:tcPr>
          <w:p w14:paraId="5210342D"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外观</w:t>
            </w:r>
          </w:p>
        </w:tc>
        <w:tc>
          <w:tcPr>
            <w:tcW w:w="2445" w:type="dxa"/>
            <w:tcBorders>
              <w:top w:val="single" w:sz="6" w:space="0" w:color="auto"/>
            </w:tcBorders>
            <w:vAlign w:val="center"/>
          </w:tcPr>
          <w:p w14:paraId="52AE85DA"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随时</w:t>
            </w:r>
          </w:p>
        </w:tc>
        <w:tc>
          <w:tcPr>
            <w:tcW w:w="3311" w:type="dxa"/>
            <w:gridSpan w:val="2"/>
            <w:tcBorders>
              <w:top w:val="single" w:sz="6" w:space="0" w:color="auto"/>
            </w:tcBorders>
            <w:vAlign w:val="center"/>
          </w:tcPr>
          <w:p w14:paraId="0C51DE6E" w14:textId="77777777" w:rsidR="00C1012F" w:rsidRPr="007708D7" w:rsidRDefault="007B4269" w:rsidP="005D7B46">
            <w:pPr>
              <w:pStyle w:val="afffffffffff4"/>
              <w:jc w:val="both"/>
              <w:rPr>
                <w:rFonts w:ascii="宋体" w:hAnsi="宋体" w:cs="宋体"/>
                <w:sz w:val="18"/>
                <w:szCs w:val="18"/>
              </w:rPr>
            </w:pPr>
            <w:r w:rsidRPr="007708D7">
              <w:rPr>
                <w:rFonts w:ascii="宋体" w:hAnsi="宋体" w:cs="宋体" w:hint="eastAsia"/>
                <w:sz w:val="18"/>
                <w:szCs w:val="18"/>
              </w:rPr>
              <w:t>表面平整密实，不得有明显轮迹、裂缝、推挤、油包等缺陷，且无明显离析</w:t>
            </w:r>
          </w:p>
        </w:tc>
        <w:tc>
          <w:tcPr>
            <w:tcW w:w="2002" w:type="dxa"/>
            <w:tcBorders>
              <w:top w:val="single" w:sz="6" w:space="0" w:color="auto"/>
              <w:right w:val="single" w:sz="8" w:space="0" w:color="auto"/>
            </w:tcBorders>
            <w:vAlign w:val="center"/>
          </w:tcPr>
          <w:p w14:paraId="3BCEDA75" w14:textId="77777777" w:rsidR="00C1012F" w:rsidRPr="007708D7" w:rsidRDefault="007B4269" w:rsidP="001575C2">
            <w:pPr>
              <w:pStyle w:val="afffffffffff4"/>
              <w:jc w:val="left"/>
              <w:rPr>
                <w:rFonts w:ascii="宋体" w:hAnsi="宋体" w:cs="宋体"/>
                <w:sz w:val="18"/>
                <w:szCs w:val="18"/>
              </w:rPr>
            </w:pPr>
            <w:r w:rsidRPr="007708D7">
              <w:rPr>
                <w:rFonts w:ascii="宋体" w:hAnsi="宋体" w:cs="宋体" w:hint="eastAsia"/>
                <w:sz w:val="18"/>
                <w:szCs w:val="18"/>
              </w:rPr>
              <w:t>目测</w:t>
            </w:r>
          </w:p>
        </w:tc>
      </w:tr>
      <w:tr w:rsidR="00C1012F" w:rsidRPr="007708D7" w14:paraId="6A0F2A88" w14:textId="77777777" w:rsidTr="005D7B46">
        <w:trPr>
          <w:trHeight w:val="340"/>
          <w:jc w:val="center"/>
        </w:trPr>
        <w:tc>
          <w:tcPr>
            <w:tcW w:w="1580" w:type="dxa"/>
            <w:gridSpan w:val="2"/>
            <w:vMerge w:val="restart"/>
            <w:tcBorders>
              <w:left w:val="single" w:sz="8" w:space="0" w:color="auto"/>
              <w:bottom w:val="single" w:sz="4" w:space="0" w:color="auto"/>
            </w:tcBorders>
            <w:vAlign w:val="center"/>
          </w:tcPr>
          <w:p w14:paraId="49CB887C"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接缝</w:t>
            </w:r>
          </w:p>
        </w:tc>
        <w:tc>
          <w:tcPr>
            <w:tcW w:w="2445" w:type="dxa"/>
            <w:vAlign w:val="center"/>
          </w:tcPr>
          <w:p w14:paraId="203FE460"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随时</w:t>
            </w:r>
          </w:p>
        </w:tc>
        <w:tc>
          <w:tcPr>
            <w:tcW w:w="3311" w:type="dxa"/>
            <w:gridSpan w:val="2"/>
            <w:vAlign w:val="center"/>
          </w:tcPr>
          <w:p w14:paraId="4E28FCDC"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紧密平整、顺直、无跳车</w:t>
            </w:r>
          </w:p>
        </w:tc>
        <w:tc>
          <w:tcPr>
            <w:tcW w:w="2002" w:type="dxa"/>
            <w:tcBorders>
              <w:right w:val="single" w:sz="8" w:space="0" w:color="auto"/>
            </w:tcBorders>
            <w:vAlign w:val="center"/>
          </w:tcPr>
          <w:p w14:paraId="1579506D" w14:textId="77777777" w:rsidR="00C1012F" w:rsidRPr="007708D7" w:rsidRDefault="007B4269" w:rsidP="001575C2">
            <w:pPr>
              <w:pStyle w:val="afffffffffff4"/>
              <w:jc w:val="left"/>
              <w:rPr>
                <w:rFonts w:ascii="宋体" w:hAnsi="宋体" w:cs="宋体"/>
                <w:sz w:val="18"/>
                <w:szCs w:val="18"/>
              </w:rPr>
            </w:pPr>
            <w:r w:rsidRPr="007708D7">
              <w:rPr>
                <w:rFonts w:ascii="宋体" w:hAnsi="宋体" w:cs="宋体" w:hint="eastAsia"/>
                <w:sz w:val="18"/>
                <w:szCs w:val="18"/>
              </w:rPr>
              <w:t>目测</w:t>
            </w:r>
            <w:r w:rsidR="00706687" w:rsidRPr="007708D7">
              <w:rPr>
                <w:rFonts w:ascii="宋体" w:hAnsi="宋体" w:cs="宋体" w:hint="eastAsia"/>
                <w:sz w:val="18"/>
                <w:szCs w:val="18"/>
              </w:rPr>
              <w:t>、三米直尺</w:t>
            </w:r>
          </w:p>
        </w:tc>
      </w:tr>
      <w:tr w:rsidR="00C1012F" w:rsidRPr="007708D7" w14:paraId="7C6DCF16" w14:textId="77777777" w:rsidTr="005D7B46">
        <w:trPr>
          <w:trHeight w:val="140"/>
          <w:jc w:val="center"/>
        </w:trPr>
        <w:tc>
          <w:tcPr>
            <w:tcW w:w="1580" w:type="dxa"/>
            <w:gridSpan w:val="2"/>
            <w:vMerge/>
            <w:tcBorders>
              <w:left w:val="single" w:sz="8" w:space="0" w:color="auto"/>
              <w:bottom w:val="single" w:sz="4" w:space="0" w:color="auto"/>
            </w:tcBorders>
            <w:vAlign w:val="center"/>
          </w:tcPr>
          <w:p w14:paraId="62DF8171" w14:textId="77777777" w:rsidR="00C1012F" w:rsidRPr="007708D7" w:rsidRDefault="00C1012F">
            <w:pPr>
              <w:pStyle w:val="afffffffffff4"/>
              <w:rPr>
                <w:rFonts w:ascii="宋体" w:hAnsi="宋体" w:cs="宋体"/>
                <w:sz w:val="18"/>
                <w:szCs w:val="18"/>
              </w:rPr>
            </w:pPr>
          </w:p>
        </w:tc>
        <w:tc>
          <w:tcPr>
            <w:tcW w:w="2445" w:type="dxa"/>
            <w:vAlign w:val="center"/>
          </w:tcPr>
          <w:p w14:paraId="3375A451"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逐条缝检验</w:t>
            </w:r>
          </w:p>
        </w:tc>
        <w:tc>
          <w:tcPr>
            <w:tcW w:w="1679" w:type="dxa"/>
            <w:vAlign w:val="center"/>
          </w:tcPr>
          <w:p w14:paraId="432D9037"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3 mm</w:t>
            </w:r>
          </w:p>
        </w:tc>
        <w:tc>
          <w:tcPr>
            <w:tcW w:w="1632" w:type="dxa"/>
            <w:vAlign w:val="center"/>
          </w:tcPr>
          <w:p w14:paraId="4602712F" w14:textId="77777777" w:rsidR="00C1012F" w:rsidRPr="007708D7" w:rsidRDefault="007B4269">
            <w:pPr>
              <w:pStyle w:val="afffffffffff4"/>
              <w:rPr>
                <w:rFonts w:ascii="宋体" w:hAnsi="宋体" w:cs="宋体"/>
                <w:kern w:val="0"/>
                <w:sz w:val="18"/>
                <w:szCs w:val="18"/>
              </w:rPr>
            </w:pPr>
            <w:r w:rsidRPr="007708D7">
              <w:rPr>
                <w:rFonts w:ascii="宋体" w:hAnsi="宋体" w:cs="宋体" w:hint="eastAsia"/>
                <w:kern w:val="0"/>
                <w:sz w:val="18"/>
                <w:szCs w:val="18"/>
              </w:rPr>
              <w:t>5 mm</w:t>
            </w:r>
          </w:p>
        </w:tc>
        <w:tc>
          <w:tcPr>
            <w:tcW w:w="2002" w:type="dxa"/>
            <w:tcBorders>
              <w:right w:val="single" w:sz="8" w:space="0" w:color="auto"/>
            </w:tcBorders>
            <w:vAlign w:val="center"/>
          </w:tcPr>
          <w:p w14:paraId="66BD04CB" w14:textId="77777777" w:rsidR="00C1012F" w:rsidRPr="007708D7" w:rsidRDefault="00366B4D" w:rsidP="001575C2">
            <w:pPr>
              <w:pStyle w:val="afffffffffff4"/>
              <w:jc w:val="left"/>
              <w:rPr>
                <w:rFonts w:ascii="宋体" w:hAnsi="宋体" w:cs="宋体"/>
                <w:sz w:val="18"/>
                <w:szCs w:val="18"/>
              </w:rPr>
            </w:pPr>
            <w:r w:rsidRPr="007708D7">
              <w:rPr>
                <w:rFonts w:ascii="宋体" w:hAnsi="宋体" w:cs="宋体"/>
                <w:sz w:val="18"/>
                <w:szCs w:val="18"/>
              </w:rPr>
              <w:t xml:space="preserve">JTG 3450 </w:t>
            </w:r>
            <w:r w:rsidR="007B4269" w:rsidRPr="007708D7">
              <w:rPr>
                <w:rFonts w:ascii="宋体" w:hAnsi="宋体" w:cs="宋体" w:hint="eastAsia"/>
                <w:sz w:val="18"/>
                <w:szCs w:val="18"/>
              </w:rPr>
              <w:t>T0931</w:t>
            </w:r>
          </w:p>
        </w:tc>
      </w:tr>
      <w:tr w:rsidR="00C1012F" w:rsidRPr="007708D7" w14:paraId="2B2ED08D" w14:textId="77777777" w:rsidTr="005D7B46">
        <w:trPr>
          <w:trHeight w:val="340"/>
          <w:jc w:val="center"/>
        </w:trPr>
        <w:tc>
          <w:tcPr>
            <w:tcW w:w="657" w:type="dxa"/>
            <w:vMerge w:val="restart"/>
            <w:tcBorders>
              <w:left w:val="single" w:sz="8" w:space="0" w:color="auto"/>
              <w:bottom w:val="single" w:sz="4" w:space="0" w:color="auto"/>
            </w:tcBorders>
            <w:vAlign w:val="center"/>
          </w:tcPr>
          <w:p w14:paraId="1BAE7C0D"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施工</w:t>
            </w:r>
          </w:p>
          <w:p w14:paraId="0FD9B859"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温度</w:t>
            </w:r>
          </w:p>
        </w:tc>
        <w:tc>
          <w:tcPr>
            <w:tcW w:w="923" w:type="dxa"/>
            <w:vAlign w:val="center"/>
          </w:tcPr>
          <w:p w14:paraId="2E81D599"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摊铺温度</w:t>
            </w:r>
          </w:p>
        </w:tc>
        <w:tc>
          <w:tcPr>
            <w:tcW w:w="2445" w:type="dxa"/>
            <w:vAlign w:val="center"/>
          </w:tcPr>
          <w:p w14:paraId="45EC08F3"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逐车检验</w:t>
            </w:r>
          </w:p>
        </w:tc>
        <w:tc>
          <w:tcPr>
            <w:tcW w:w="3311" w:type="dxa"/>
            <w:gridSpan w:val="2"/>
            <w:vAlign w:val="center"/>
          </w:tcPr>
          <w:p w14:paraId="0B203F3A" w14:textId="5E9FACA3" w:rsidR="00C1012F" w:rsidRPr="007708D7" w:rsidRDefault="007B4269">
            <w:pPr>
              <w:pStyle w:val="afffffffffff4"/>
              <w:rPr>
                <w:rFonts w:ascii="宋体" w:hAnsi="宋体" w:cs="宋体"/>
                <w:kern w:val="0"/>
                <w:sz w:val="18"/>
                <w:szCs w:val="18"/>
              </w:rPr>
            </w:pPr>
            <w:r w:rsidRPr="007708D7">
              <w:rPr>
                <w:rFonts w:ascii="宋体" w:hAnsi="宋体" w:cs="宋体" w:hint="eastAsia"/>
                <w:sz w:val="18"/>
                <w:szCs w:val="18"/>
              </w:rPr>
              <w:t>符合本</w:t>
            </w:r>
            <w:r w:rsidR="001575C2" w:rsidRPr="001575C2">
              <w:rPr>
                <w:rFonts w:ascii="宋体" w:hAnsi="宋体" w:cs="宋体" w:hint="eastAsia"/>
                <w:sz w:val="18"/>
                <w:szCs w:val="18"/>
              </w:rPr>
              <w:t>规范</w:t>
            </w:r>
            <w:r w:rsidRPr="007708D7">
              <w:rPr>
                <w:rFonts w:ascii="宋体" w:hAnsi="宋体" w:cs="宋体" w:hint="eastAsia"/>
                <w:sz w:val="18"/>
                <w:szCs w:val="18"/>
              </w:rPr>
              <w:t>规定</w:t>
            </w:r>
          </w:p>
        </w:tc>
        <w:tc>
          <w:tcPr>
            <w:tcW w:w="2002" w:type="dxa"/>
            <w:tcBorders>
              <w:right w:val="single" w:sz="8" w:space="0" w:color="auto"/>
            </w:tcBorders>
            <w:vAlign w:val="center"/>
          </w:tcPr>
          <w:p w14:paraId="6F264B97" w14:textId="77777777" w:rsidR="00C1012F" w:rsidRPr="007708D7" w:rsidRDefault="00366B4D" w:rsidP="001575C2">
            <w:pPr>
              <w:pStyle w:val="afffffffffff4"/>
              <w:jc w:val="left"/>
              <w:rPr>
                <w:rFonts w:ascii="宋体" w:hAnsi="宋体" w:cs="宋体"/>
                <w:sz w:val="18"/>
                <w:szCs w:val="18"/>
              </w:rPr>
            </w:pPr>
            <w:r w:rsidRPr="007708D7">
              <w:rPr>
                <w:rFonts w:ascii="宋体" w:hAnsi="宋体" w:cs="宋体"/>
                <w:sz w:val="18"/>
                <w:szCs w:val="18"/>
              </w:rPr>
              <w:t xml:space="preserve">JTG 3450 </w:t>
            </w:r>
            <w:r w:rsidR="007B4269" w:rsidRPr="007708D7">
              <w:rPr>
                <w:rFonts w:ascii="宋体" w:hAnsi="宋体" w:cs="宋体" w:hint="eastAsia"/>
                <w:sz w:val="18"/>
                <w:szCs w:val="18"/>
              </w:rPr>
              <w:t>T0981</w:t>
            </w:r>
          </w:p>
        </w:tc>
      </w:tr>
      <w:tr w:rsidR="00C1012F" w:rsidRPr="007708D7" w14:paraId="4F76D0BD" w14:textId="77777777" w:rsidTr="005D7B46">
        <w:trPr>
          <w:trHeight w:val="340"/>
          <w:jc w:val="center"/>
        </w:trPr>
        <w:tc>
          <w:tcPr>
            <w:tcW w:w="657" w:type="dxa"/>
            <w:vMerge/>
            <w:tcBorders>
              <w:left w:val="single" w:sz="8" w:space="0" w:color="auto"/>
              <w:bottom w:val="single" w:sz="4" w:space="0" w:color="auto"/>
            </w:tcBorders>
            <w:vAlign w:val="center"/>
          </w:tcPr>
          <w:p w14:paraId="3E036BE4" w14:textId="77777777" w:rsidR="00C1012F" w:rsidRPr="007708D7" w:rsidRDefault="00C1012F">
            <w:pPr>
              <w:pStyle w:val="afffffffffff4"/>
              <w:rPr>
                <w:rFonts w:ascii="宋体" w:hAnsi="宋体" w:cs="宋体"/>
                <w:sz w:val="18"/>
                <w:szCs w:val="18"/>
              </w:rPr>
            </w:pPr>
          </w:p>
        </w:tc>
        <w:tc>
          <w:tcPr>
            <w:tcW w:w="923" w:type="dxa"/>
            <w:vAlign w:val="center"/>
          </w:tcPr>
          <w:p w14:paraId="244EEC49"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碾压温度</w:t>
            </w:r>
          </w:p>
        </w:tc>
        <w:tc>
          <w:tcPr>
            <w:tcW w:w="2445" w:type="dxa"/>
            <w:vAlign w:val="center"/>
          </w:tcPr>
          <w:p w14:paraId="02CB79ED"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随时</w:t>
            </w:r>
          </w:p>
        </w:tc>
        <w:tc>
          <w:tcPr>
            <w:tcW w:w="3311" w:type="dxa"/>
            <w:gridSpan w:val="2"/>
            <w:vAlign w:val="center"/>
          </w:tcPr>
          <w:p w14:paraId="53111E90" w14:textId="0B476A3A"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符合本</w:t>
            </w:r>
            <w:r w:rsidR="001575C2" w:rsidRPr="001575C2">
              <w:rPr>
                <w:rFonts w:ascii="宋体" w:hAnsi="宋体" w:cs="宋体" w:hint="eastAsia"/>
                <w:sz w:val="18"/>
                <w:szCs w:val="18"/>
              </w:rPr>
              <w:t>规范</w:t>
            </w:r>
            <w:r w:rsidRPr="007708D7">
              <w:rPr>
                <w:rFonts w:ascii="宋体" w:hAnsi="宋体" w:cs="宋体" w:hint="eastAsia"/>
                <w:sz w:val="18"/>
                <w:szCs w:val="18"/>
              </w:rPr>
              <w:t>规定</w:t>
            </w:r>
          </w:p>
        </w:tc>
        <w:tc>
          <w:tcPr>
            <w:tcW w:w="2002" w:type="dxa"/>
            <w:tcBorders>
              <w:bottom w:val="single" w:sz="6" w:space="0" w:color="auto"/>
              <w:right w:val="single" w:sz="8" w:space="0" w:color="auto"/>
            </w:tcBorders>
            <w:vAlign w:val="center"/>
          </w:tcPr>
          <w:p w14:paraId="52CE4D42" w14:textId="77777777" w:rsidR="00C1012F" w:rsidRPr="007708D7" w:rsidRDefault="007B4269" w:rsidP="001575C2">
            <w:pPr>
              <w:pStyle w:val="afffffffffff4"/>
              <w:jc w:val="left"/>
              <w:rPr>
                <w:rFonts w:ascii="宋体" w:hAnsi="宋体" w:cs="宋体"/>
                <w:sz w:val="18"/>
                <w:szCs w:val="18"/>
              </w:rPr>
            </w:pPr>
            <w:r w:rsidRPr="007708D7">
              <w:rPr>
                <w:rFonts w:ascii="宋体" w:hAnsi="宋体" w:cs="宋体" w:hint="eastAsia"/>
                <w:sz w:val="18"/>
                <w:szCs w:val="18"/>
              </w:rPr>
              <w:t>插入式温度计实测</w:t>
            </w:r>
          </w:p>
        </w:tc>
      </w:tr>
    </w:tbl>
    <w:p w14:paraId="52D7B986" w14:textId="69C682FE" w:rsidR="00540325" w:rsidRDefault="00540325" w:rsidP="00540325">
      <w:pPr>
        <w:jc w:val="center"/>
      </w:pPr>
      <w:r w:rsidRPr="001575C2">
        <w:rPr>
          <w:rFonts w:ascii="黑体" w:eastAsia="黑体" w:hAnsi="黑体" w:hint="eastAsia"/>
        </w:rPr>
        <w:lastRenderedPageBreak/>
        <w:t>表</w:t>
      </w:r>
      <w:r>
        <w:rPr>
          <w:rFonts w:ascii="黑体" w:eastAsia="黑体" w:hAnsi="黑体" w:hint="eastAsia"/>
        </w:rPr>
        <w:t>1</w:t>
      </w:r>
      <w:r w:rsidR="005D7B46">
        <w:rPr>
          <w:rFonts w:ascii="黑体" w:eastAsia="黑体" w:hAnsi="黑体" w:hint="eastAsia"/>
        </w:rPr>
        <w:t>2</w:t>
      </w:r>
      <w:r w:rsidR="005D7B46" w:rsidRPr="005D7B46">
        <w:rPr>
          <w:rFonts w:ascii="黑体" w:eastAsia="黑体" w:hAnsi="黑体" w:hint="eastAsia"/>
        </w:rPr>
        <w:t xml:space="preserve">　</w:t>
      </w:r>
      <w:r w:rsidRPr="00540325">
        <w:rPr>
          <w:rFonts w:ascii="黑体" w:eastAsia="黑体" w:hAnsi="黑体" w:hint="eastAsia"/>
        </w:rPr>
        <w:t>RCA沥青混合料路面交工检查与验收质量标准</w:t>
      </w:r>
      <w:r w:rsidRPr="001575C2">
        <w:rPr>
          <w:rFonts w:ascii="宋体" w:hAnsi="宋体" w:hint="eastAsia"/>
        </w:rPr>
        <w:t>（续）</w:t>
      </w:r>
    </w:p>
    <w:tbl>
      <w:tblPr>
        <w:tblW w:w="9338"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923"/>
        <w:gridCol w:w="2445"/>
        <w:gridCol w:w="1679"/>
        <w:gridCol w:w="1632"/>
        <w:gridCol w:w="2002"/>
      </w:tblGrid>
      <w:tr w:rsidR="00540325" w:rsidRPr="00540325" w14:paraId="5E18ABEB" w14:textId="77777777" w:rsidTr="005D7B46">
        <w:trPr>
          <w:trHeight w:val="340"/>
          <w:jc w:val="center"/>
        </w:trPr>
        <w:tc>
          <w:tcPr>
            <w:tcW w:w="1580" w:type="dxa"/>
            <w:gridSpan w:val="2"/>
            <w:vMerge w:val="restart"/>
            <w:tcBorders>
              <w:top w:val="single" w:sz="8" w:space="0" w:color="auto"/>
              <w:left w:val="single" w:sz="8" w:space="0" w:color="auto"/>
              <w:bottom w:val="single" w:sz="4" w:space="0" w:color="auto"/>
            </w:tcBorders>
            <w:vAlign w:val="center"/>
          </w:tcPr>
          <w:p w14:paraId="495C6A8D" w14:textId="77777777" w:rsidR="00540325" w:rsidRPr="00540325" w:rsidRDefault="00540325" w:rsidP="00540325">
            <w:pPr>
              <w:adjustRightInd/>
              <w:spacing w:line="240" w:lineRule="auto"/>
              <w:jc w:val="center"/>
              <w:textAlignment w:val="baseline"/>
              <w:rPr>
                <w:rFonts w:ascii="宋体" w:hAnsi="宋体" w:cs="宋体"/>
                <w:sz w:val="18"/>
                <w:szCs w:val="18"/>
              </w:rPr>
            </w:pPr>
            <w:r w:rsidRPr="00540325">
              <w:rPr>
                <w:rFonts w:ascii="宋体" w:hAnsi="宋体" w:cs="宋体" w:hint="eastAsia"/>
                <w:sz w:val="18"/>
                <w:szCs w:val="18"/>
              </w:rPr>
              <w:t>项 目</w:t>
            </w:r>
          </w:p>
        </w:tc>
        <w:tc>
          <w:tcPr>
            <w:tcW w:w="2445" w:type="dxa"/>
            <w:vMerge w:val="restart"/>
            <w:tcBorders>
              <w:top w:val="single" w:sz="8" w:space="0" w:color="auto"/>
            </w:tcBorders>
            <w:vAlign w:val="center"/>
          </w:tcPr>
          <w:p w14:paraId="79707CC2" w14:textId="77777777" w:rsidR="00540325" w:rsidRPr="00540325" w:rsidRDefault="00540325" w:rsidP="00540325">
            <w:pPr>
              <w:adjustRightInd/>
              <w:spacing w:line="240" w:lineRule="auto"/>
              <w:jc w:val="center"/>
              <w:textAlignment w:val="baseline"/>
              <w:rPr>
                <w:rFonts w:ascii="宋体" w:hAnsi="宋体" w:cs="宋体"/>
                <w:sz w:val="18"/>
                <w:szCs w:val="18"/>
              </w:rPr>
            </w:pPr>
            <w:r w:rsidRPr="00540325">
              <w:rPr>
                <w:rFonts w:ascii="宋体" w:hAnsi="宋体" w:cs="宋体" w:hint="eastAsia"/>
                <w:sz w:val="18"/>
                <w:szCs w:val="18"/>
              </w:rPr>
              <w:t>检查频度及单点检验评价方法</w:t>
            </w:r>
          </w:p>
        </w:tc>
        <w:tc>
          <w:tcPr>
            <w:tcW w:w="3311" w:type="dxa"/>
            <w:gridSpan w:val="2"/>
            <w:tcBorders>
              <w:top w:val="single" w:sz="8" w:space="0" w:color="auto"/>
              <w:bottom w:val="single" w:sz="6" w:space="0" w:color="auto"/>
            </w:tcBorders>
            <w:vAlign w:val="center"/>
          </w:tcPr>
          <w:p w14:paraId="6B6F2100" w14:textId="77777777" w:rsidR="00540325" w:rsidRPr="00540325" w:rsidRDefault="00540325" w:rsidP="00540325">
            <w:pPr>
              <w:adjustRightInd/>
              <w:spacing w:line="240" w:lineRule="auto"/>
              <w:jc w:val="center"/>
              <w:textAlignment w:val="baseline"/>
              <w:rPr>
                <w:rFonts w:ascii="宋体" w:hAnsi="宋体" w:cs="宋体"/>
                <w:sz w:val="18"/>
                <w:szCs w:val="18"/>
              </w:rPr>
            </w:pPr>
            <w:r w:rsidRPr="00540325">
              <w:rPr>
                <w:rFonts w:ascii="宋体" w:hAnsi="宋体" w:cs="宋体" w:hint="eastAsia"/>
                <w:sz w:val="18"/>
                <w:szCs w:val="18"/>
              </w:rPr>
              <w:t>质量要求或允许偏差</w:t>
            </w:r>
            <w:r w:rsidRPr="00540325">
              <w:rPr>
                <w:rFonts w:ascii="宋体" w:hAnsi="宋体" w:cs="宋体" w:hint="eastAsia"/>
                <w:sz w:val="18"/>
                <w:szCs w:val="18"/>
                <w:vertAlign w:val="superscript"/>
              </w:rPr>
              <w:t>a</w:t>
            </w:r>
          </w:p>
        </w:tc>
        <w:tc>
          <w:tcPr>
            <w:tcW w:w="2002" w:type="dxa"/>
            <w:vMerge w:val="restart"/>
            <w:tcBorders>
              <w:top w:val="single" w:sz="8" w:space="0" w:color="auto"/>
              <w:bottom w:val="single" w:sz="4" w:space="0" w:color="auto"/>
              <w:right w:val="single" w:sz="8" w:space="0" w:color="auto"/>
            </w:tcBorders>
            <w:vAlign w:val="center"/>
          </w:tcPr>
          <w:p w14:paraId="2151E707" w14:textId="77777777" w:rsidR="00540325" w:rsidRPr="00540325" w:rsidRDefault="00540325" w:rsidP="00540325">
            <w:pPr>
              <w:adjustRightInd/>
              <w:spacing w:line="240" w:lineRule="auto"/>
              <w:jc w:val="center"/>
              <w:textAlignment w:val="baseline"/>
              <w:rPr>
                <w:rFonts w:ascii="宋体" w:hAnsi="宋体" w:cs="宋体"/>
                <w:sz w:val="18"/>
                <w:szCs w:val="18"/>
              </w:rPr>
            </w:pPr>
            <w:r w:rsidRPr="00540325">
              <w:rPr>
                <w:rFonts w:ascii="宋体" w:hAnsi="宋体" w:cs="宋体" w:hint="eastAsia"/>
                <w:sz w:val="18"/>
                <w:szCs w:val="18"/>
              </w:rPr>
              <w:t>试验方法</w:t>
            </w:r>
          </w:p>
        </w:tc>
      </w:tr>
      <w:tr w:rsidR="00540325" w:rsidRPr="00540325" w14:paraId="050E1DCB" w14:textId="77777777" w:rsidTr="005D7B46">
        <w:trPr>
          <w:trHeight w:val="340"/>
          <w:jc w:val="center"/>
        </w:trPr>
        <w:tc>
          <w:tcPr>
            <w:tcW w:w="1580" w:type="dxa"/>
            <w:gridSpan w:val="2"/>
            <w:vMerge/>
            <w:tcBorders>
              <w:top w:val="single" w:sz="4" w:space="0" w:color="auto"/>
              <w:left w:val="single" w:sz="8" w:space="0" w:color="auto"/>
              <w:bottom w:val="single" w:sz="4" w:space="0" w:color="auto"/>
            </w:tcBorders>
            <w:vAlign w:val="center"/>
          </w:tcPr>
          <w:p w14:paraId="73882EEF" w14:textId="77777777" w:rsidR="00540325" w:rsidRPr="00540325" w:rsidRDefault="00540325" w:rsidP="00540325">
            <w:pPr>
              <w:adjustRightInd/>
              <w:spacing w:line="240" w:lineRule="auto"/>
              <w:jc w:val="center"/>
              <w:textAlignment w:val="baseline"/>
              <w:rPr>
                <w:rFonts w:ascii="宋体" w:hAnsi="宋体" w:cs="宋体"/>
                <w:sz w:val="18"/>
                <w:szCs w:val="18"/>
              </w:rPr>
            </w:pPr>
          </w:p>
        </w:tc>
        <w:tc>
          <w:tcPr>
            <w:tcW w:w="2445" w:type="dxa"/>
            <w:vMerge/>
            <w:tcBorders>
              <w:bottom w:val="single" w:sz="6" w:space="0" w:color="auto"/>
            </w:tcBorders>
            <w:vAlign w:val="center"/>
          </w:tcPr>
          <w:p w14:paraId="4A7D7B7D" w14:textId="77777777" w:rsidR="00540325" w:rsidRPr="00540325" w:rsidRDefault="00540325" w:rsidP="00540325">
            <w:pPr>
              <w:adjustRightInd/>
              <w:spacing w:line="240" w:lineRule="auto"/>
              <w:jc w:val="center"/>
              <w:textAlignment w:val="baseline"/>
              <w:rPr>
                <w:rFonts w:ascii="宋体" w:hAnsi="宋体" w:cs="宋体"/>
                <w:sz w:val="18"/>
                <w:szCs w:val="18"/>
              </w:rPr>
            </w:pPr>
          </w:p>
        </w:tc>
        <w:tc>
          <w:tcPr>
            <w:tcW w:w="1679" w:type="dxa"/>
            <w:tcBorders>
              <w:top w:val="single" w:sz="6" w:space="0" w:color="auto"/>
              <w:bottom w:val="single" w:sz="6" w:space="0" w:color="auto"/>
            </w:tcBorders>
            <w:vAlign w:val="center"/>
          </w:tcPr>
          <w:p w14:paraId="4AF73D35" w14:textId="77777777" w:rsidR="00540325" w:rsidRPr="00540325" w:rsidRDefault="00540325" w:rsidP="00540325">
            <w:pPr>
              <w:adjustRightInd/>
              <w:spacing w:line="240" w:lineRule="auto"/>
              <w:jc w:val="center"/>
              <w:textAlignment w:val="baseline"/>
              <w:rPr>
                <w:rFonts w:ascii="宋体" w:hAnsi="宋体" w:cs="宋体"/>
                <w:sz w:val="18"/>
                <w:szCs w:val="18"/>
              </w:rPr>
            </w:pPr>
            <w:r w:rsidRPr="00540325">
              <w:rPr>
                <w:rFonts w:ascii="宋体" w:hAnsi="宋体" w:cs="宋体" w:hint="eastAsia"/>
                <w:sz w:val="18"/>
                <w:szCs w:val="18"/>
              </w:rPr>
              <w:t>高速公路、一级公路</w:t>
            </w:r>
          </w:p>
        </w:tc>
        <w:tc>
          <w:tcPr>
            <w:tcW w:w="1632" w:type="dxa"/>
            <w:tcBorders>
              <w:top w:val="single" w:sz="6" w:space="0" w:color="auto"/>
              <w:bottom w:val="single" w:sz="6" w:space="0" w:color="auto"/>
            </w:tcBorders>
            <w:vAlign w:val="center"/>
          </w:tcPr>
          <w:p w14:paraId="09F3E915" w14:textId="77777777" w:rsidR="00540325" w:rsidRPr="00540325" w:rsidRDefault="00540325" w:rsidP="00540325">
            <w:pPr>
              <w:adjustRightInd/>
              <w:spacing w:line="240" w:lineRule="auto"/>
              <w:jc w:val="center"/>
              <w:textAlignment w:val="baseline"/>
              <w:rPr>
                <w:rFonts w:ascii="宋体" w:hAnsi="宋体" w:cs="宋体"/>
                <w:sz w:val="18"/>
                <w:szCs w:val="18"/>
              </w:rPr>
            </w:pPr>
            <w:r w:rsidRPr="00540325">
              <w:rPr>
                <w:rFonts w:ascii="宋体" w:hAnsi="宋体" w:cs="宋体" w:hint="eastAsia"/>
                <w:sz w:val="18"/>
                <w:szCs w:val="18"/>
              </w:rPr>
              <w:t>其他等级公路</w:t>
            </w:r>
          </w:p>
        </w:tc>
        <w:tc>
          <w:tcPr>
            <w:tcW w:w="2002" w:type="dxa"/>
            <w:vMerge/>
            <w:tcBorders>
              <w:top w:val="single" w:sz="4" w:space="0" w:color="auto"/>
              <w:bottom w:val="single" w:sz="4" w:space="0" w:color="auto"/>
              <w:right w:val="single" w:sz="8" w:space="0" w:color="auto"/>
            </w:tcBorders>
            <w:vAlign w:val="center"/>
          </w:tcPr>
          <w:p w14:paraId="6D418166" w14:textId="77777777" w:rsidR="00540325" w:rsidRPr="00540325" w:rsidRDefault="00540325" w:rsidP="00540325">
            <w:pPr>
              <w:adjustRightInd/>
              <w:spacing w:line="240" w:lineRule="auto"/>
              <w:jc w:val="center"/>
              <w:textAlignment w:val="baseline"/>
              <w:rPr>
                <w:rFonts w:ascii="宋体" w:hAnsi="宋体" w:cs="宋体"/>
                <w:sz w:val="18"/>
                <w:szCs w:val="18"/>
              </w:rPr>
            </w:pPr>
          </w:p>
        </w:tc>
      </w:tr>
      <w:tr w:rsidR="00C1012F" w:rsidRPr="007708D7" w14:paraId="125AF5B0" w14:textId="77777777" w:rsidTr="005D7B46">
        <w:trPr>
          <w:trHeight w:val="340"/>
          <w:jc w:val="center"/>
        </w:trPr>
        <w:tc>
          <w:tcPr>
            <w:tcW w:w="657" w:type="dxa"/>
            <w:vMerge w:val="restart"/>
            <w:tcBorders>
              <w:top w:val="single" w:sz="4" w:space="0" w:color="auto"/>
              <w:left w:val="single" w:sz="8" w:space="0" w:color="auto"/>
              <w:bottom w:val="single" w:sz="4" w:space="0" w:color="auto"/>
            </w:tcBorders>
            <w:vAlign w:val="center"/>
          </w:tcPr>
          <w:p w14:paraId="1C32D4DA"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厚度</w:t>
            </w:r>
            <w:r w:rsidRPr="007708D7">
              <w:rPr>
                <w:rFonts w:ascii="宋体" w:hAnsi="宋体" w:cs="宋体" w:hint="eastAsia"/>
                <w:sz w:val="18"/>
                <w:szCs w:val="18"/>
                <w:vertAlign w:val="superscript"/>
              </w:rPr>
              <w:t>b</w:t>
            </w:r>
          </w:p>
        </w:tc>
        <w:tc>
          <w:tcPr>
            <w:tcW w:w="923" w:type="dxa"/>
            <w:tcBorders>
              <w:top w:val="single" w:sz="4" w:space="0" w:color="auto"/>
              <w:bottom w:val="single" w:sz="4" w:space="0" w:color="auto"/>
            </w:tcBorders>
            <w:vAlign w:val="center"/>
          </w:tcPr>
          <w:p w14:paraId="651C8224"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每一层</w:t>
            </w:r>
          </w:p>
        </w:tc>
        <w:tc>
          <w:tcPr>
            <w:tcW w:w="2445" w:type="dxa"/>
            <w:vAlign w:val="center"/>
          </w:tcPr>
          <w:p w14:paraId="11B97BD8"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随时，厚度≤50</w:t>
            </w:r>
            <w:r w:rsidR="008F7F98" w:rsidRPr="007708D7">
              <w:rPr>
                <w:rFonts w:ascii="宋体" w:hAnsi="宋体" w:cs="宋体"/>
                <w:sz w:val="18"/>
                <w:szCs w:val="18"/>
              </w:rPr>
              <w:t xml:space="preserve"> </w:t>
            </w:r>
            <w:r w:rsidRPr="007708D7">
              <w:rPr>
                <w:rFonts w:ascii="宋体" w:hAnsi="宋体" w:cs="宋体" w:hint="eastAsia"/>
                <w:sz w:val="18"/>
                <w:szCs w:val="18"/>
              </w:rPr>
              <w:t>mm</w:t>
            </w:r>
          </w:p>
          <w:p w14:paraId="13D0BC01"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厚度50 mm以上</w:t>
            </w:r>
          </w:p>
        </w:tc>
        <w:tc>
          <w:tcPr>
            <w:tcW w:w="1679" w:type="dxa"/>
            <w:vAlign w:val="center"/>
          </w:tcPr>
          <w:p w14:paraId="49C91E1F"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设计值的5％</w:t>
            </w:r>
          </w:p>
          <w:p w14:paraId="43956819"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设计值的8％</w:t>
            </w:r>
          </w:p>
        </w:tc>
        <w:tc>
          <w:tcPr>
            <w:tcW w:w="1632" w:type="dxa"/>
            <w:vAlign w:val="center"/>
          </w:tcPr>
          <w:p w14:paraId="55C762F1"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设计值的8％</w:t>
            </w:r>
          </w:p>
          <w:p w14:paraId="5D2BABEA"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设计值的10％</w:t>
            </w:r>
          </w:p>
        </w:tc>
        <w:tc>
          <w:tcPr>
            <w:tcW w:w="2002" w:type="dxa"/>
            <w:tcBorders>
              <w:top w:val="single" w:sz="4" w:space="0" w:color="auto"/>
              <w:bottom w:val="single" w:sz="4" w:space="0" w:color="auto"/>
              <w:right w:val="single" w:sz="8" w:space="0" w:color="auto"/>
            </w:tcBorders>
            <w:vAlign w:val="center"/>
          </w:tcPr>
          <w:p w14:paraId="6F6F0D37" w14:textId="77777777" w:rsidR="00C1012F" w:rsidRPr="007708D7" w:rsidRDefault="007B4269" w:rsidP="001575C2">
            <w:pPr>
              <w:pStyle w:val="afffffffffff4"/>
              <w:jc w:val="left"/>
              <w:rPr>
                <w:rFonts w:ascii="宋体" w:hAnsi="宋体" w:cs="宋体"/>
                <w:sz w:val="18"/>
                <w:szCs w:val="18"/>
              </w:rPr>
            </w:pPr>
            <w:r w:rsidRPr="007708D7">
              <w:rPr>
                <w:rFonts w:ascii="宋体" w:hAnsi="宋体" w:cs="宋体" w:hint="eastAsia"/>
                <w:sz w:val="18"/>
                <w:szCs w:val="18"/>
              </w:rPr>
              <w:t>施工时插入法量测松铺厚度及压实厚度</w:t>
            </w:r>
          </w:p>
        </w:tc>
      </w:tr>
      <w:tr w:rsidR="00C1012F" w:rsidRPr="007708D7" w14:paraId="4359C78B" w14:textId="77777777" w:rsidTr="005D7B46">
        <w:trPr>
          <w:trHeight w:val="340"/>
          <w:jc w:val="center"/>
        </w:trPr>
        <w:tc>
          <w:tcPr>
            <w:tcW w:w="657" w:type="dxa"/>
            <w:vMerge/>
            <w:tcBorders>
              <w:top w:val="single" w:sz="4" w:space="0" w:color="auto"/>
              <w:left w:val="single" w:sz="8" w:space="0" w:color="auto"/>
              <w:bottom w:val="single" w:sz="4" w:space="0" w:color="auto"/>
            </w:tcBorders>
            <w:vAlign w:val="center"/>
          </w:tcPr>
          <w:p w14:paraId="46901A68" w14:textId="77777777" w:rsidR="00C1012F" w:rsidRPr="007708D7" w:rsidRDefault="00C1012F">
            <w:pPr>
              <w:pStyle w:val="afffffffffff4"/>
              <w:rPr>
                <w:rFonts w:ascii="宋体" w:hAnsi="宋体" w:cs="宋体"/>
                <w:sz w:val="18"/>
                <w:szCs w:val="18"/>
              </w:rPr>
            </w:pPr>
          </w:p>
        </w:tc>
        <w:tc>
          <w:tcPr>
            <w:tcW w:w="923" w:type="dxa"/>
            <w:tcBorders>
              <w:top w:val="single" w:sz="4" w:space="0" w:color="auto"/>
              <w:bottom w:val="single" w:sz="4" w:space="0" w:color="auto"/>
            </w:tcBorders>
            <w:vAlign w:val="center"/>
          </w:tcPr>
          <w:p w14:paraId="2151EDD6"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每一层</w:t>
            </w:r>
          </w:p>
        </w:tc>
        <w:tc>
          <w:tcPr>
            <w:tcW w:w="2445" w:type="dxa"/>
            <w:vAlign w:val="center"/>
          </w:tcPr>
          <w:p w14:paraId="5F1DED5A"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1个台班区段的平均值</w:t>
            </w:r>
          </w:p>
          <w:p w14:paraId="1A2781E5"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厚度50</w:t>
            </w:r>
            <w:r w:rsidRPr="007708D7">
              <w:rPr>
                <w:rFonts w:ascii="宋体" w:hAnsi="宋体" w:cs="宋体" w:hint="eastAsia"/>
                <w:sz w:val="18"/>
                <w:szCs w:val="18"/>
                <w:vertAlign w:val="superscript"/>
              </w:rPr>
              <w:t xml:space="preserve"> </w:t>
            </w:r>
            <w:r w:rsidRPr="007708D7">
              <w:rPr>
                <w:rFonts w:ascii="宋体" w:hAnsi="宋体" w:cs="宋体" w:hint="eastAsia"/>
                <w:sz w:val="18"/>
                <w:szCs w:val="18"/>
              </w:rPr>
              <w:t>mm以下</w:t>
            </w:r>
          </w:p>
          <w:p w14:paraId="78AEECC1"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厚度50</w:t>
            </w:r>
            <w:r w:rsidRPr="007708D7">
              <w:rPr>
                <w:rFonts w:ascii="宋体" w:hAnsi="宋体" w:cs="宋体" w:hint="eastAsia"/>
                <w:sz w:val="18"/>
                <w:szCs w:val="18"/>
                <w:vertAlign w:val="superscript"/>
              </w:rPr>
              <w:t xml:space="preserve"> </w:t>
            </w:r>
            <w:r w:rsidRPr="007708D7">
              <w:rPr>
                <w:rFonts w:ascii="宋体" w:hAnsi="宋体" w:cs="宋体" w:hint="eastAsia"/>
                <w:sz w:val="18"/>
                <w:szCs w:val="18"/>
              </w:rPr>
              <w:t>mm以上</w:t>
            </w:r>
          </w:p>
        </w:tc>
        <w:tc>
          <w:tcPr>
            <w:tcW w:w="1679" w:type="dxa"/>
            <w:vAlign w:val="center"/>
          </w:tcPr>
          <w:p w14:paraId="69BD9BA7"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-3</w:t>
            </w:r>
            <w:r w:rsidRPr="007708D7">
              <w:rPr>
                <w:rFonts w:ascii="宋体" w:hAnsi="宋体" w:cs="宋体" w:hint="eastAsia"/>
                <w:sz w:val="18"/>
                <w:szCs w:val="18"/>
                <w:vertAlign w:val="superscript"/>
              </w:rPr>
              <w:t xml:space="preserve"> </w:t>
            </w:r>
            <w:r w:rsidRPr="007708D7">
              <w:rPr>
                <w:rFonts w:ascii="宋体" w:hAnsi="宋体" w:cs="宋体" w:hint="eastAsia"/>
                <w:sz w:val="18"/>
                <w:szCs w:val="18"/>
              </w:rPr>
              <w:t>mm</w:t>
            </w:r>
          </w:p>
          <w:p w14:paraId="2A09331B"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-5</w:t>
            </w:r>
            <w:r w:rsidRPr="007708D7">
              <w:rPr>
                <w:rFonts w:ascii="宋体" w:hAnsi="宋体" w:cs="宋体" w:hint="eastAsia"/>
                <w:sz w:val="18"/>
                <w:szCs w:val="18"/>
                <w:vertAlign w:val="superscript"/>
              </w:rPr>
              <w:t xml:space="preserve"> </w:t>
            </w:r>
            <w:r w:rsidRPr="007708D7">
              <w:rPr>
                <w:rFonts w:ascii="宋体" w:hAnsi="宋体" w:cs="宋体" w:hint="eastAsia"/>
                <w:sz w:val="18"/>
                <w:szCs w:val="18"/>
              </w:rPr>
              <w:t>mm</w:t>
            </w:r>
          </w:p>
        </w:tc>
        <w:tc>
          <w:tcPr>
            <w:tcW w:w="1632" w:type="dxa"/>
            <w:vAlign w:val="center"/>
          </w:tcPr>
          <w:p w14:paraId="3DFA59B1"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w:t>
            </w:r>
          </w:p>
        </w:tc>
        <w:tc>
          <w:tcPr>
            <w:tcW w:w="2002" w:type="dxa"/>
            <w:tcBorders>
              <w:top w:val="single" w:sz="4" w:space="0" w:color="auto"/>
              <w:bottom w:val="single" w:sz="4" w:space="0" w:color="auto"/>
              <w:right w:val="single" w:sz="8" w:space="0" w:color="auto"/>
            </w:tcBorders>
            <w:vAlign w:val="center"/>
          </w:tcPr>
          <w:p w14:paraId="484FAEB2" w14:textId="77777777" w:rsidR="00C1012F" w:rsidRPr="007708D7" w:rsidRDefault="007B4269" w:rsidP="001575C2">
            <w:pPr>
              <w:pStyle w:val="afffffffffff4"/>
              <w:jc w:val="left"/>
              <w:rPr>
                <w:rFonts w:ascii="宋体" w:hAnsi="宋体" w:cs="宋体"/>
                <w:sz w:val="18"/>
                <w:szCs w:val="18"/>
              </w:rPr>
            </w:pPr>
            <w:r w:rsidRPr="007708D7">
              <w:rPr>
                <w:rFonts w:ascii="宋体" w:hAnsi="宋体" w:cs="宋体" w:hint="eastAsia"/>
                <w:sz w:val="18"/>
                <w:szCs w:val="18"/>
              </w:rPr>
              <w:t>JTG F40</w:t>
            </w:r>
          </w:p>
          <w:p w14:paraId="33EDC2E0" w14:textId="77777777" w:rsidR="00C1012F" w:rsidRPr="007708D7" w:rsidRDefault="007B4269" w:rsidP="001575C2">
            <w:pPr>
              <w:pStyle w:val="afffffffffff4"/>
              <w:jc w:val="left"/>
              <w:rPr>
                <w:rFonts w:ascii="宋体" w:hAnsi="宋体" w:cs="宋体"/>
                <w:b/>
                <w:sz w:val="18"/>
                <w:szCs w:val="18"/>
              </w:rPr>
            </w:pPr>
            <w:r w:rsidRPr="007708D7">
              <w:rPr>
                <w:rFonts w:ascii="宋体" w:hAnsi="宋体" w:cs="宋体" w:hint="eastAsia"/>
                <w:sz w:val="18"/>
                <w:szCs w:val="18"/>
              </w:rPr>
              <w:t>附录G总量检验</w:t>
            </w:r>
          </w:p>
        </w:tc>
      </w:tr>
      <w:tr w:rsidR="00C1012F" w:rsidRPr="007708D7" w14:paraId="6C52361C" w14:textId="77777777" w:rsidTr="005D7B46">
        <w:trPr>
          <w:trHeight w:val="340"/>
          <w:jc w:val="center"/>
        </w:trPr>
        <w:tc>
          <w:tcPr>
            <w:tcW w:w="657" w:type="dxa"/>
            <w:vMerge/>
            <w:tcBorders>
              <w:top w:val="single" w:sz="4" w:space="0" w:color="auto"/>
              <w:left w:val="single" w:sz="8" w:space="0" w:color="auto"/>
              <w:bottom w:val="single" w:sz="4" w:space="0" w:color="auto"/>
            </w:tcBorders>
            <w:vAlign w:val="center"/>
          </w:tcPr>
          <w:p w14:paraId="6648F3DD" w14:textId="77777777" w:rsidR="00C1012F" w:rsidRPr="007708D7" w:rsidRDefault="00C1012F">
            <w:pPr>
              <w:pStyle w:val="afffffffffff4"/>
              <w:rPr>
                <w:rFonts w:ascii="宋体" w:hAnsi="宋体" w:cs="宋体"/>
                <w:sz w:val="18"/>
                <w:szCs w:val="18"/>
              </w:rPr>
            </w:pPr>
          </w:p>
        </w:tc>
        <w:tc>
          <w:tcPr>
            <w:tcW w:w="923" w:type="dxa"/>
            <w:tcBorders>
              <w:top w:val="single" w:sz="4" w:space="0" w:color="auto"/>
              <w:bottom w:val="single" w:sz="4" w:space="0" w:color="auto"/>
            </w:tcBorders>
            <w:vAlign w:val="center"/>
          </w:tcPr>
          <w:p w14:paraId="17C0535C"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总厚度</w:t>
            </w:r>
          </w:p>
        </w:tc>
        <w:tc>
          <w:tcPr>
            <w:tcW w:w="2445" w:type="dxa"/>
            <w:vAlign w:val="center"/>
          </w:tcPr>
          <w:p w14:paraId="484A9D61"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每2</w:t>
            </w:r>
            <w:r w:rsidRPr="007708D7">
              <w:rPr>
                <w:rFonts w:ascii="宋体" w:hAnsi="宋体" w:cs="宋体" w:hint="eastAsia"/>
                <w:sz w:val="18"/>
                <w:szCs w:val="18"/>
                <w:vertAlign w:val="superscript"/>
              </w:rPr>
              <w:t xml:space="preserve"> </w:t>
            </w:r>
            <w:r w:rsidRPr="007708D7">
              <w:rPr>
                <w:rFonts w:ascii="宋体" w:hAnsi="宋体" w:cs="宋体" w:hint="eastAsia"/>
                <w:sz w:val="18"/>
                <w:szCs w:val="18"/>
              </w:rPr>
              <w:t>000 m</w:t>
            </w:r>
            <w:r w:rsidRPr="007708D7">
              <w:rPr>
                <w:rFonts w:ascii="宋体" w:hAnsi="宋体" w:cs="宋体" w:hint="eastAsia"/>
                <w:sz w:val="18"/>
                <w:szCs w:val="18"/>
                <w:vertAlign w:val="superscript"/>
              </w:rPr>
              <w:t>2</w:t>
            </w:r>
            <w:r w:rsidRPr="007708D7">
              <w:rPr>
                <w:rFonts w:ascii="宋体" w:hAnsi="宋体" w:cs="宋体" w:hint="eastAsia"/>
                <w:sz w:val="18"/>
                <w:szCs w:val="18"/>
              </w:rPr>
              <w:t>一点单点检验</w:t>
            </w:r>
          </w:p>
        </w:tc>
        <w:tc>
          <w:tcPr>
            <w:tcW w:w="1679" w:type="dxa"/>
            <w:vAlign w:val="center"/>
          </w:tcPr>
          <w:p w14:paraId="71846B7A"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设计值的-5％</w:t>
            </w:r>
          </w:p>
        </w:tc>
        <w:tc>
          <w:tcPr>
            <w:tcW w:w="1632" w:type="dxa"/>
            <w:vAlign w:val="center"/>
          </w:tcPr>
          <w:p w14:paraId="001C0DFA" w14:textId="77777777" w:rsidR="00C1012F" w:rsidRPr="007708D7" w:rsidRDefault="007B4269">
            <w:pPr>
              <w:pStyle w:val="afffffffffff4"/>
              <w:rPr>
                <w:rFonts w:ascii="宋体" w:hAnsi="宋体" w:cs="宋体"/>
                <w:kern w:val="0"/>
                <w:sz w:val="18"/>
                <w:szCs w:val="18"/>
              </w:rPr>
            </w:pPr>
            <w:r w:rsidRPr="007708D7">
              <w:rPr>
                <w:rFonts w:ascii="宋体" w:hAnsi="宋体" w:cs="宋体" w:hint="eastAsia"/>
                <w:sz w:val="18"/>
                <w:szCs w:val="18"/>
              </w:rPr>
              <w:t>设计值的-8％</w:t>
            </w:r>
          </w:p>
        </w:tc>
        <w:tc>
          <w:tcPr>
            <w:tcW w:w="2002" w:type="dxa"/>
            <w:vMerge w:val="restart"/>
            <w:tcBorders>
              <w:top w:val="single" w:sz="4" w:space="0" w:color="auto"/>
              <w:bottom w:val="single" w:sz="4" w:space="0" w:color="auto"/>
              <w:right w:val="single" w:sz="8" w:space="0" w:color="auto"/>
            </w:tcBorders>
            <w:vAlign w:val="center"/>
          </w:tcPr>
          <w:p w14:paraId="4F50DD9A" w14:textId="77777777" w:rsidR="00C1012F" w:rsidRPr="007708D7" w:rsidRDefault="00366B4D" w:rsidP="001575C2">
            <w:pPr>
              <w:pStyle w:val="afffffffffff4"/>
              <w:jc w:val="left"/>
              <w:rPr>
                <w:rFonts w:ascii="宋体" w:hAnsi="宋体" w:cs="宋体"/>
                <w:sz w:val="18"/>
                <w:szCs w:val="18"/>
              </w:rPr>
            </w:pPr>
            <w:r w:rsidRPr="007708D7">
              <w:rPr>
                <w:rFonts w:ascii="宋体" w:hAnsi="宋体" w:cs="宋体"/>
                <w:sz w:val="18"/>
                <w:szCs w:val="18"/>
              </w:rPr>
              <w:t xml:space="preserve">JTG 3450 </w:t>
            </w:r>
            <w:r w:rsidR="007B4269" w:rsidRPr="007708D7">
              <w:rPr>
                <w:rFonts w:ascii="宋体" w:hAnsi="宋体" w:cs="宋体" w:hint="eastAsia"/>
                <w:sz w:val="18"/>
                <w:szCs w:val="18"/>
              </w:rPr>
              <w:t>T0912</w:t>
            </w:r>
          </w:p>
        </w:tc>
      </w:tr>
      <w:tr w:rsidR="00C1012F" w:rsidRPr="007708D7" w14:paraId="257FFF26" w14:textId="77777777" w:rsidTr="005D7B46">
        <w:trPr>
          <w:trHeight w:val="340"/>
          <w:jc w:val="center"/>
        </w:trPr>
        <w:tc>
          <w:tcPr>
            <w:tcW w:w="657" w:type="dxa"/>
            <w:vMerge/>
            <w:tcBorders>
              <w:top w:val="single" w:sz="4" w:space="0" w:color="auto"/>
              <w:left w:val="single" w:sz="8" w:space="0" w:color="auto"/>
              <w:bottom w:val="single" w:sz="4" w:space="0" w:color="auto"/>
            </w:tcBorders>
            <w:vAlign w:val="center"/>
          </w:tcPr>
          <w:p w14:paraId="28F2BE3E" w14:textId="77777777" w:rsidR="00C1012F" w:rsidRPr="007708D7" w:rsidRDefault="00C1012F">
            <w:pPr>
              <w:pStyle w:val="afffffffffff4"/>
              <w:rPr>
                <w:rFonts w:ascii="宋体" w:hAnsi="宋体" w:cs="宋体"/>
                <w:sz w:val="18"/>
                <w:szCs w:val="18"/>
              </w:rPr>
            </w:pPr>
          </w:p>
        </w:tc>
        <w:tc>
          <w:tcPr>
            <w:tcW w:w="923" w:type="dxa"/>
            <w:tcBorders>
              <w:top w:val="single" w:sz="4" w:space="0" w:color="auto"/>
              <w:bottom w:val="single" w:sz="4" w:space="0" w:color="auto"/>
            </w:tcBorders>
            <w:vAlign w:val="center"/>
          </w:tcPr>
          <w:p w14:paraId="037923EC"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上面层</w:t>
            </w:r>
          </w:p>
        </w:tc>
        <w:tc>
          <w:tcPr>
            <w:tcW w:w="2445" w:type="dxa"/>
            <w:vAlign w:val="center"/>
          </w:tcPr>
          <w:p w14:paraId="5963CE94"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每2</w:t>
            </w:r>
            <w:r w:rsidRPr="007708D7">
              <w:rPr>
                <w:rFonts w:ascii="宋体" w:hAnsi="宋体" w:cs="宋体" w:hint="eastAsia"/>
                <w:sz w:val="18"/>
                <w:szCs w:val="18"/>
                <w:vertAlign w:val="superscript"/>
              </w:rPr>
              <w:t xml:space="preserve"> </w:t>
            </w:r>
            <w:r w:rsidRPr="007708D7">
              <w:rPr>
                <w:rFonts w:ascii="宋体" w:hAnsi="宋体" w:cs="宋体" w:hint="eastAsia"/>
                <w:sz w:val="18"/>
                <w:szCs w:val="18"/>
              </w:rPr>
              <w:t>000 m</w:t>
            </w:r>
            <w:r w:rsidRPr="007708D7">
              <w:rPr>
                <w:rFonts w:ascii="宋体" w:hAnsi="宋体" w:cs="宋体" w:hint="eastAsia"/>
                <w:sz w:val="18"/>
                <w:szCs w:val="18"/>
                <w:vertAlign w:val="superscript"/>
              </w:rPr>
              <w:t>2</w:t>
            </w:r>
            <w:r w:rsidRPr="007708D7">
              <w:rPr>
                <w:rFonts w:ascii="宋体" w:hAnsi="宋体" w:cs="宋体" w:hint="eastAsia"/>
                <w:sz w:val="18"/>
                <w:szCs w:val="18"/>
              </w:rPr>
              <w:t>一点单点检验</w:t>
            </w:r>
          </w:p>
        </w:tc>
        <w:tc>
          <w:tcPr>
            <w:tcW w:w="1679" w:type="dxa"/>
            <w:vAlign w:val="center"/>
          </w:tcPr>
          <w:p w14:paraId="64F8E64B"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设计值的-10％</w:t>
            </w:r>
          </w:p>
        </w:tc>
        <w:tc>
          <w:tcPr>
            <w:tcW w:w="1632" w:type="dxa"/>
            <w:vAlign w:val="center"/>
          </w:tcPr>
          <w:p w14:paraId="3BA7C5FB"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设计值的-10％</w:t>
            </w:r>
          </w:p>
        </w:tc>
        <w:tc>
          <w:tcPr>
            <w:tcW w:w="2002" w:type="dxa"/>
            <w:vMerge/>
            <w:tcBorders>
              <w:top w:val="single" w:sz="4" w:space="0" w:color="auto"/>
              <w:bottom w:val="single" w:sz="4" w:space="0" w:color="auto"/>
              <w:right w:val="single" w:sz="8" w:space="0" w:color="auto"/>
            </w:tcBorders>
            <w:vAlign w:val="center"/>
          </w:tcPr>
          <w:p w14:paraId="2E62F5E4" w14:textId="77777777" w:rsidR="00C1012F" w:rsidRPr="007708D7" w:rsidRDefault="00C1012F" w:rsidP="001575C2">
            <w:pPr>
              <w:pStyle w:val="afffffffffff4"/>
              <w:jc w:val="left"/>
              <w:rPr>
                <w:rFonts w:ascii="宋体" w:hAnsi="宋体" w:cs="宋体"/>
                <w:sz w:val="18"/>
                <w:szCs w:val="18"/>
              </w:rPr>
            </w:pPr>
          </w:p>
        </w:tc>
      </w:tr>
      <w:tr w:rsidR="00C1012F" w:rsidRPr="007708D7" w14:paraId="255CA520" w14:textId="77777777" w:rsidTr="005D7B46">
        <w:trPr>
          <w:trHeight w:val="340"/>
          <w:jc w:val="center"/>
        </w:trPr>
        <w:tc>
          <w:tcPr>
            <w:tcW w:w="1580" w:type="dxa"/>
            <w:gridSpan w:val="2"/>
            <w:tcBorders>
              <w:top w:val="single" w:sz="4" w:space="0" w:color="auto"/>
              <w:left w:val="single" w:sz="8" w:space="0" w:color="auto"/>
              <w:bottom w:val="single" w:sz="4" w:space="0" w:color="auto"/>
            </w:tcBorders>
            <w:vAlign w:val="center"/>
          </w:tcPr>
          <w:p w14:paraId="3A6C2E0C"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压实度</w:t>
            </w:r>
            <w:r w:rsidRPr="007708D7">
              <w:rPr>
                <w:rFonts w:ascii="宋体" w:hAnsi="宋体" w:cs="宋体" w:hint="eastAsia"/>
                <w:sz w:val="18"/>
                <w:szCs w:val="18"/>
                <w:vertAlign w:val="superscript"/>
              </w:rPr>
              <w:t>c</w:t>
            </w:r>
          </w:p>
        </w:tc>
        <w:tc>
          <w:tcPr>
            <w:tcW w:w="2445" w:type="dxa"/>
            <w:vAlign w:val="center"/>
          </w:tcPr>
          <w:p w14:paraId="632F42A5" w14:textId="77777777" w:rsidR="00C1012F" w:rsidRPr="007708D7" w:rsidRDefault="00362495">
            <w:pPr>
              <w:pStyle w:val="afffffffffff4"/>
              <w:jc w:val="left"/>
              <w:rPr>
                <w:rFonts w:ascii="宋体" w:hAnsi="宋体" w:cs="宋体"/>
                <w:sz w:val="18"/>
                <w:szCs w:val="18"/>
              </w:rPr>
            </w:pPr>
            <w:r w:rsidRPr="007708D7">
              <w:rPr>
                <w:rFonts w:ascii="宋体" w:hAnsi="宋体" w:cs="宋体" w:hint="eastAsia"/>
                <w:sz w:val="18"/>
                <w:szCs w:val="18"/>
              </w:rPr>
              <w:t>每层1次/</w:t>
            </w:r>
            <w:r w:rsidRPr="007708D7">
              <w:rPr>
                <w:rFonts w:ascii="宋体" w:hAnsi="宋体" w:cs="宋体"/>
                <w:sz w:val="18"/>
                <w:szCs w:val="18"/>
              </w:rPr>
              <w:t>200</w:t>
            </w:r>
            <w:r w:rsidRPr="007708D7">
              <w:rPr>
                <w:rFonts w:ascii="宋体" w:hAnsi="宋体" w:cs="宋体" w:hint="eastAsia"/>
                <w:sz w:val="18"/>
                <w:szCs w:val="18"/>
              </w:rPr>
              <w:t>m</w:t>
            </w:r>
            <w:r w:rsidRPr="007708D7">
              <w:rPr>
                <w:rFonts w:ascii="宋体" w:hAnsi="宋体" w:cs="宋体"/>
                <w:sz w:val="18"/>
                <w:szCs w:val="18"/>
              </w:rPr>
              <w:t>/</w:t>
            </w:r>
            <w:r w:rsidRPr="007708D7">
              <w:rPr>
                <w:rFonts w:ascii="宋体" w:hAnsi="宋体" w:cs="宋体" w:hint="eastAsia"/>
                <w:sz w:val="18"/>
                <w:szCs w:val="18"/>
              </w:rPr>
              <w:t>车道</w:t>
            </w:r>
          </w:p>
        </w:tc>
        <w:tc>
          <w:tcPr>
            <w:tcW w:w="3311" w:type="dxa"/>
            <w:gridSpan w:val="2"/>
            <w:vAlign w:val="center"/>
          </w:tcPr>
          <w:p w14:paraId="271CAE4D" w14:textId="77777777" w:rsidR="00C1012F" w:rsidRPr="007708D7" w:rsidRDefault="00515416">
            <w:pPr>
              <w:pStyle w:val="afffffffffff4"/>
              <w:rPr>
                <w:rFonts w:ascii="宋体" w:hAnsi="宋体" w:cs="宋体"/>
                <w:sz w:val="18"/>
                <w:szCs w:val="18"/>
              </w:rPr>
            </w:pPr>
            <w:r w:rsidRPr="007708D7">
              <w:rPr>
                <w:rFonts w:ascii="宋体" w:hAnsi="宋体" w:cs="宋体" w:hint="eastAsia"/>
                <w:sz w:val="18"/>
                <w:szCs w:val="18"/>
              </w:rPr>
              <w:t>试验室标准密度的9</w:t>
            </w:r>
            <w:r w:rsidRPr="007708D7">
              <w:rPr>
                <w:rFonts w:ascii="宋体" w:hAnsi="宋体" w:cs="宋体"/>
                <w:sz w:val="18"/>
                <w:szCs w:val="18"/>
              </w:rPr>
              <w:t>7</w:t>
            </w:r>
            <w:r w:rsidRPr="007708D7">
              <w:rPr>
                <w:rFonts w:ascii="宋体" w:hAnsi="宋体" w:cs="宋体" w:hint="eastAsia"/>
                <w:sz w:val="18"/>
                <w:szCs w:val="18"/>
              </w:rPr>
              <w:t>％</w:t>
            </w:r>
          </w:p>
          <w:p w14:paraId="12578B34" w14:textId="77777777" w:rsidR="00515416" w:rsidRPr="007708D7" w:rsidRDefault="00515416">
            <w:pPr>
              <w:pStyle w:val="afffffffffff4"/>
              <w:rPr>
                <w:rFonts w:ascii="宋体" w:hAnsi="宋体" w:cs="宋体"/>
                <w:kern w:val="0"/>
                <w:sz w:val="18"/>
                <w:szCs w:val="18"/>
              </w:rPr>
            </w:pPr>
            <w:r w:rsidRPr="007708D7">
              <w:rPr>
                <w:rFonts w:ascii="宋体" w:hAnsi="宋体" w:cs="宋体" w:hint="eastAsia"/>
                <w:kern w:val="0"/>
                <w:sz w:val="18"/>
                <w:szCs w:val="18"/>
              </w:rPr>
              <w:t>最大理论密度的9</w:t>
            </w:r>
            <w:r w:rsidRPr="007708D7">
              <w:rPr>
                <w:rFonts w:ascii="宋体" w:hAnsi="宋体" w:cs="宋体"/>
                <w:kern w:val="0"/>
                <w:sz w:val="18"/>
                <w:szCs w:val="18"/>
              </w:rPr>
              <w:t>3</w:t>
            </w:r>
            <w:r w:rsidRPr="007708D7">
              <w:rPr>
                <w:rFonts w:ascii="宋体" w:hAnsi="宋体" w:cs="宋体" w:hint="eastAsia"/>
                <w:sz w:val="18"/>
                <w:szCs w:val="18"/>
              </w:rPr>
              <w:t>％</w:t>
            </w:r>
          </w:p>
          <w:p w14:paraId="43840B74" w14:textId="77777777" w:rsidR="00515416" w:rsidRPr="007708D7" w:rsidRDefault="00515416">
            <w:pPr>
              <w:pStyle w:val="afffffffffff4"/>
              <w:rPr>
                <w:rFonts w:ascii="宋体" w:hAnsi="宋体" w:cs="宋体"/>
                <w:kern w:val="0"/>
                <w:sz w:val="18"/>
                <w:szCs w:val="18"/>
              </w:rPr>
            </w:pPr>
            <w:r w:rsidRPr="007708D7">
              <w:rPr>
                <w:rFonts w:ascii="宋体" w:hAnsi="宋体" w:cs="宋体" w:hint="eastAsia"/>
                <w:kern w:val="0"/>
                <w:sz w:val="18"/>
                <w:szCs w:val="18"/>
              </w:rPr>
              <w:t>试验段密度的9</w:t>
            </w:r>
            <w:r w:rsidRPr="007708D7">
              <w:rPr>
                <w:rFonts w:ascii="宋体" w:hAnsi="宋体" w:cs="宋体"/>
                <w:kern w:val="0"/>
                <w:sz w:val="18"/>
                <w:szCs w:val="18"/>
              </w:rPr>
              <w:t>9</w:t>
            </w:r>
            <w:r w:rsidRPr="007708D7">
              <w:rPr>
                <w:rFonts w:ascii="宋体" w:hAnsi="宋体" w:cs="宋体" w:hint="eastAsia"/>
                <w:sz w:val="18"/>
                <w:szCs w:val="18"/>
              </w:rPr>
              <w:t>％</w:t>
            </w:r>
          </w:p>
        </w:tc>
        <w:tc>
          <w:tcPr>
            <w:tcW w:w="2002" w:type="dxa"/>
            <w:tcBorders>
              <w:top w:val="single" w:sz="4" w:space="0" w:color="auto"/>
              <w:bottom w:val="single" w:sz="4" w:space="0" w:color="auto"/>
              <w:right w:val="single" w:sz="8" w:space="0" w:color="auto"/>
            </w:tcBorders>
            <w:vAlign w:val="center"/>
          </w:tcPr>
          <w:p w14:paraId="3BB83882" w14:textId="77777777" w:rsidR="00C1012F" w:rsidRPr="007708D7" w:rsidRDefault="00366B4D" w:rsidP="001575C2">
            <w:pPr>
              <w:pStyle w:val="afffffffffff4"/>
              <w:jc w:val="left"/>
              <w:rPr>
                <w:rFonts w:ascii="宋体" w:hAnsi="宋体" w:cs="宋体"/>
                <w:sz w:val="18"/>
                <w:szCs w:val="18"/>
              </w:rPr>
            </w:pPr>
            <w:r w:rsidRPr="007708D7">
              <w:rPr>
                <w:rFonts w:ascii="宋体" w:hAnsi="宋体" w:cs="宋体"/>
                <w:sz w:val="18"/>
                <w:szCs w:val="18"/>
              </w:rPr>
              <w:t xml:space="preserve">JTG 3450 </w:t>
            </w:r>
            <w:r w:rsidR="007B4269" w:rsidRPr="007708D7">
              <w:rPr>
                <w:rFonts w:ascii="宋体" w:hAnsi="宋体" w:cs="宋体" w:hint="eastAsia"/>
                <w:sz w:val="18"/>
                <w:szCs w:val="18"/>
              </w:rPr>
              <w:t>T0924</w:t>
            </w:r>
          </w:p>
        </w:tc>
      </w:tr>
      <w:tr w:rsidR="00C1012F" w:rsidRPr="007708D7" w14:paraId="3798BC31" w14:textId="77777777" w:rsidTr="005D7B46">
        <w:trPr>
          <w:trHeight w:val="340"/>
          <w:jc w:val="center"/>
        </w:trPr>
        <w:tc>
          <w:tcPr>
            <w:tcW w:w="657" w:type="dxa"/>
            <w:vMerge w:val="restart"/>
            <w:tcBorders>
              <w:top w:val="single" w:sz="4" w:space="0" w:color="auto"/>
              <w:left w:val="single" w:sz="8" w:space="0" w:color="auto"/>
              <w:bottom w:val="single" w:sz="4" w:space="0" w:color="auto"/>
            </w:tcBorders>
            <w:vAlign w:val="center"/>
          </w:tcPr>
          <w:p w14:paraId="6E37848E"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平整度(最大间隙)</w:t>
            </w:r>
            <w:r w:rsidRPr="007708D7">
              <w:rPr>
                <w:rFonts w:ascii="宋体" w:hAnsi="宋体" w:cs="宋体" w:hint="eastAsia"/>
                <w:sz w:val="18"/>
                <w:szCs w:val="18"/>
                <w:vertAlign w:val="superscript"/>
              </w:rPr>
              <w:t>d</w:t>
            </w:r>
          </w:p>
        </w:tc>
        <w:tc>
          <w:tcPr>
            <w:tcW w:w="923" w:type="dxa"/>
            <w:tcBorders>
              <w:top w:val="single" w:sz="4" w:space="0" w:color="auto"/>
              <w:bottom w:val="single" w:sz="4" w:space="0" w:color="auto"/>
            </w:tcBorders>
            <w:vAlign w:val="center"/>
          </w:tcPr>
          <w:p w14:paraId="62E523CF" w14:textId="77777777" w:rsidR="00C1012F" w:rsidRPr="007708D7" w:rsidRDefault="007B4269">
            <w:pPr>
              <w:pStyle w:val="afffffffffff4"/>
              <w:jc w:val="both"/>
              <w:rPr>
                <w:rFonts w:ascii="宋体" w:hAnsi="宋体" w:cs="宋体"/>
                <w:sz w:val="18"/>
                <w:szCs w:val="18"/>
              </w:rPr>
            </w:pPr>
            <w:r w:rsidRPr="007708D7">
              <w:rPr>
                <w:rFonts w:ascii="宋体" w:hAnsi="宋体" w:cs="宋体" w:hint="eastAsia"/>
                <w:sz w:val="18"/>
                <w:szCs w:val="18"/>
              </w:rPr>
              <w:t>上面层</w:t>
            </w:r>
          </w:p>
        </w:tc>
        <w:tc>
          <w:tcPr>
            <w:tcW w:w="2445" w:type="dxa"/>
            <w:vAlign w:val="center"/>
          </w:tcPr>
          <w:p w14:paraId="0B9BAF84"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随时，接缝处单杆检验</w:t>
            </w:r>
          </w:p>
        </w:tc>
        <w:tc>
          <w:tcPr>
            <w:tcW w:w="1679" w:type="dxa"/>
            <w:vAlign w:val="center"/>
          </w:tcPr>
          <w:p w14:paraId="6EA92355"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3</w:t>
            </w:r>
            <w:r w:rsidRPr="00730CED">
              <w:rPr>
                <w:rFonts w:ascii="宋体" w:hAnsi="宋体" w:cs="宋体" w:hint="eastAsia"/>
                <w:sz w:val="18"/>
                <w:szCs w:val="18"/>
              </w:rPr>
              <w:t xml:space="preserve"> </w:t>
            </w:r>
            <w:r w:rsidRPr="007708D7">
              <w:rPr>
                <w:rFonts w:ascii="宋体" w:hAnsi="宋体" w:cs="宋体" w:hint="eastAsia"/>
                <w:sz w:val="18"/>
                <w:szCs w:val="18"/>
              </w:rPr>
              <w:t>mm</w:t>
            </w:r>
          </w:p>
        </w:tc>
        <w:tc>
          <w:tcPr>
            <w:tcW w:w="1632" w:type="dxa"/>
            <w:vAlign w:val="center"/>
          </w:tcPr>
          <w:p w14:paraId="69BD5F8C" w14:textId="3FD51568" w:rsidR="00C1012F" w:rsidRPr="007708D7" w:rsidRDefault="007B4269">
            <w:pPr>
              <w:pStyle w:val="afffffffffff4"/>
              <w:rPr>
                <w:rFonts w:ascii="宋体" w:hAnsi="宋体" w:cs="宋体"/>
                <w:kern w:val="0"/>
                <w:sz w:val="18"/>
                <w:szCs w:val="18"/>
              </w:rPr>
            </w:pPr>
            <w:r w:rsidRPr="007708D7">
              <w:rPr>
                <w:rFonts w:ascii="宋体" w:hAnsi="宋体" w:cs="宋体" w:hint="eastAsia"/>
                <w:sz w:val="18"/>
                <w:szCs w:val="18"/>
              </w:rPr>
              <w:t>5</w:t>
            </w:r>
            <w:r w:rsidR="00730CED" w:rsidRPr="00730CED">
              <w:rPr>
                <w:rFonts w:ascii="宋体" w:hAnsi="宋体" w:cs="宋体"/>
                <w:sz w:val="18"/>
                <w:szCs w:val="18"/>
              </w:rPr>
              <w:t xml:space="preserve"> </w:t>
            </w:r>
            <w:r w:rsidRPr="007708D7">
              <w:rPr>
                <w:rFonts w:ascii="宋体" w:hAnsi="宋体" w:cs="宋体" w:hint="eastAsia"/>
                <w:sz w:val="18"/>
                <w:szCs w:val="18"/>
              </w:rPr>
              <w:t>mm</w:t>
            </w:r>
          </w:p>
        </w:tc>
        <w:tc>
          <w:tcPr>
            <w:tcW w:w="2002" w:type="dxa"/>
            <w:tcBorders>
              <w:top w:val="single" w:sz="4" w:space="0" w:color="auto"/>
              <w:bottom w:val="single" w:sz="4" w:space="0" w:color="auto"/>
              <w:right w:val="single" w:sz="8" w:space="0" w:color="auto"/>
            </w:tcBorders>
            <w:vAlign w:val="center"/>
          </w:tcPr>
          <w:p w14:paraId="21077ED0" w14:textId="77777777" w:rsidR="00C1012F" w:rsidRPr="007708D7" w:rsidRDefault="00366B4D" w:rsidP="001575C2">
            <w:pPr>
              <w:pStyle w:val="afffffffffff4"/>
              <w:jc w:val="left"/>
              <w:rPr>
                <w:rFonts w:ascii="宋体" w:hAnsi="宋体" w:cs="宋体"/>
                <w:sz w:val="18"/>
                <w:szCs w:val="18"/>
              </w:rPr>
            </w:pPr>
            <w:r w:rsidRPr="007708D7">
              <w:rPr>
                <w:rFonts w:ascii="宋体" w:hAnsi="宋体" w:cs="宋体"/>
                <w:sz w:val="18"/>
                <w:szCs w:val="18"/>
              </w:rPr>
              <w:t xml:space="preserve">JTG 3450 </w:t>
            </w:r>
            <w:r w:rsidR="007B4269" w:rsidRPr="007708D7">
              <w:rPr>
                <w:rFonts w:ascii="宋体" w:hAnsi="宋体" w:cs="宋体" w:hint="eastAsia"/>
                <w:sz w:val="18"/>
                <w:szCs w:val="18"/>
              </w:rPr>
              <w:t>T0931</w:t>
            </w:r>
          </w:p>
        </w:tc>
      </w:tr>
      <w:tr w:rsidR="00C1012F" w:rsidRPr="007708D7" w14:paraId="4A913534" w14:textId="77777777" w:rsidTr="005D7B46">
        <w:trPr>
          <w:trHeight w:val="340"/>
          <w:jc w:val="center"/>
        </w:trPr>
        <w:tc>
          <w:tcPr>
            <w:tcW w:w="657" w:type="dxa"/>
            <w:vMerge/>
            <w:tcBorders>
              <w:top w:val="single" w:sz="4" w:space="0" w:color="auto"/>
              <w:left w:val="single" w:sz="8" w:space="0" w:color="auto"/>
              <w:bottom w:val="single" w:sz="4" w:space="0" w:color="auto"/>
            </w:tcBorders>
            <w:vAlign w:val="center"/>
          </w:tcPr>
          <w:p w14:paraId="79787A57" w14:textId="77777777" w:rsidR="00C1012F" w:rsidRPr="007708D7" w:rsidRDefault="00C1012F">
            <w:pPr>
              <w:pStyle w:val="afffffffffff4"/>
              <w:rPr>
                <w:rFonts w:ascii="宋体" w:hAnsi="宋体" w:cs="宋体"/>
                <w:sz w:val="18"/>
                <w:szCs w:val="18"/>
              </w:rPr>
            </w:pPr>
          </w:p>
        </w:tc>
        <w:tc>
          <w:tcPr>
            <w:tcW w:w="923" w:type="dxa"/>
            <w:tcBorders>
              <w:top w:val="single" w:sz="4" w:space="0" w:color="auto"/>
              <w:bottom w:val="single" w:sz="4" w:space="0" w:color="auto"/>
            </w:tcBorders>
            <w:vAlign w:val="center"/>
          </w:tcPr>
          <w:p w14:paraId="1DFA53F1"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中下面层</w:t>
            </w:r>
          </w:p>
        </w:tc>
        <w:tc>
          <w:tcPr>
            <w:tcW w:w="2445" w:type="dxa"/>
            <w:vAlign w:val="center"/>
          </w:tcPr>
          <w:p w14:paraId="2773139A"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随时，接缝处单杆检验</w:t>
            </w:r>
          </w:p>
        </w:tc>
        <w:tc>
          <w:tcPr>
            <w:tcW w:w="1679" w:type="dxa"/>
            <w:vAlign w:val="center"/>
          </w:tcPr>
          <w:p w14:paraId="04C3C6A0"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5 mm</w:t>
            </w:r>
          </w:p>
        </w:tc>
        <w:tc>
          <w:tcPr>
            <w:tcW w:w="1632" w:type="dxa"/>
            <w:vAlign w:val="center"/>
          </w:tcPr>
          <w:p w14:paraId="65A7AD22" w14:textId="77777777" w:rsidR="00C1012F" w:rsidRPr="007708D7" w:rsidRDefault="007B4269">
            <w:pPr>
              <w:pStyle w:val="afffffffffff4"/>
              <w:rPr>
                <w:rFonts w:ascii="宋体" w:hAnsi="宋体" w:cs="宋体"/>
                <w:kern w:val="0"/>
                <w:sz w:val="18"/>
                <w:szCs w:val="18"/>
              </w:rPr>
            </w:pPr>
            <w:r w:rsidRPr="007708D7">
              <w:rPr>
                <w:rFonts w:ascii="宋体" w:hAnsi="宋体" w:cs="宋体" w:hint="eastAsia"/>
                <w:sz w:val="18"/>
                <w:szCs w:val="18"/>
              </w:rPr>
              <w:t>7 mm</w:t>
            </w:r>
          </w:p>
        </w:tc>
        <w:tc>
          <w:tcPr>
            <w:tcW w:w="2002" w:type="dxa"/>
            <w:tcBorders>
              <w:top w:val="single" w:sz="4" w:space="0" w:color="auto"/>
              <w:bottom w:val="single" w:sz="4" w:space="0" w:color="auto"/>
              <w:right w:val="single" w:sz="8" w:space="0" w:color="auto"/>
            </w:tcBorders>
            <w:vAlign w:val="center"/>
          </w:tcPr>
          <w:p w14:paraId="6CA9D65A" w14:textId="77777777" w:rsidR="00C1012F" w:rsidRPr="007708D7" w:rsidRDefault="00366B4D" w:rsidP="001575C2">
            <w:pPr>
              <w:pStyle w:val="afffffffffff4"/>
              <w:jc w:val="left"/>
              <w:rPr>
                <w:rFonts w:ascii="宋体" w:hAnsi="宋体" w:cs="宋体"/>
                <w:sz w:val="18"/>
                <w:szCs w:val="18"/>
              </w:rPr>
            </w:pPr>
            <w:r w:rsidRPr="007708D7">
              <w:rPr>
                <w:rFonts w:ascii="宋体" w:hAnsi="宋体" w:cs="宋体"/>
                <w:sz w:val="18"/>
                <w:szCs w:val="18"/>
              </w:rPr>
              <w:t xml:space="preserve">JTG 3450 </w:t>
            </w:r>
            <w:r w:rsidR="007B4269" w:rsidRPr="007708D7">
              <w:rPr>
                <w:rFonts w:ascii="宋体" w:hAnsi="宋体" w:cs="宋体" w:hint="eastAsia"/>
                <w:sz w:val="18"/>
                <w:szCs w:val="18"/>
              </w:rPr>
              <w:t>T0931</w:t>
            </w:r>
          </w:p>
        </w:tc>
      </w:tr>
      <w:tr w:rsidR="00C1012F" w:rsidRPr="007708D7" w14:paraId="44746646" w14:textId="77777777" w:rsidTr="005D7B46">
        <w:trPr>
          <w:trHeight w:val="340"/>
          <w:jc w:val="center"/>
        </w:trPr>
        <w:tc>
          <w:tcPr>
            <w:tcW w:w="657" w:type="dxa"/>
            <w:vMerge w:val="restart"/>
            <w:tcBorders>
              <w:top w:val="single" w:sz="4" w:space="0" w:color="auto"/>
              <w:left w:val="single" w:sz="8" w:space="0" w:color="auto"/>
              <w:bottom w:val="single" w:sz="4" w:space="0" w:color="auto"/>
            </w:tcBorders>
            <w:vAlign w:val="center"/>
          </w:tcPr>
          <w:p w14:paraId="3FB2E521"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平整度(标准差)</w:t>
            </w:r>
          </w:p>
        </w:tc>
        <w:tc>
          <w:tcPr>
            <w:tcW w:w="923" w:type="dxa"/>
            <w:tcBorders>
              <w:top w:val="single" w:sz="4" w:space="0" w:color="auto"/>
              <w:bottom w:val="single" w:sz="4" w:space="0" w:color="auto"/>
            </w:tcBorders>
            <w:vAlign w:val="center"/>
          </w:tcPr>
          <w:p w14:paraId="4D0D09A4"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上面层</w:t>
            </w:r>
          </w:p>
        </w:tc>
        <w:tc>
          <w:tcPr>
            <w:tcW w:w="2445" w:type="dxa"/>
            <w:vAlign w:val="center"/>
          </w:tcPr>
          <w:p w14:paraId="0837AC94"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全线每车道连续测定，每100m计算标准差</w:t>
            </w:r>
          </w:p>
        </w:tc>
        <w:tc>
          <w:tcPr>
            <w:tcW w:w="1679" w:type="dxa"/>
            <w:vAlign w:val="center"/>
          </w:tcPr>
          <w:p w14:paraId="5AE44EA1"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1.2 mm</w:t>
            </w:r>
          </w:p>
        </w:tc>
        <w:tc>
          <w:tcPr>
            <w:tcW w:w="1632" w:type="dxa"/>
            <w:vAlign w:val="center"/>
          </w:tcPr>
          <w:p w14:paraId="03A95E6B" w14:textId="77777777" w:rsidR="00C1012F" w:rsidRPr="007708D7" w:rsidRDefault="007B4269">
            <w:pPr>
              <w:pStyle w:val="afffffffffff4"/>
              <w:rPr>
                <w:rFonts w:ascii="宋体" w:hAnsi="宋体" w:cs="宋体"/>
                <w:kern w:val="0"/>
                <w:sz w:val="18"/>
                <w:szCs w:val="18"/>
              </w:rPr>
            </w:pPr>
            <w:r w:rsidRPr="007708D7">
              <w:rPr>
                <w:rFonts w:ascii="宋体" w:hAnsi="宋体" w:cs="宋体" w:hint="eastAsia"/>
                <w:sz w:val="18"/>
                <w:szCs w:val="18"/>
              </w:rPr>
              <w:t>2.5 mm</w:t>
            </w:r>
          </w:p>
        </w:tc>
        <w:tc>
          <w:tcPr>
            <w:tcW w:w="2002" w:type="dxa"/>
            <w:vMerge w:val="restart"/>
            <w:tcBorders>
              <w:top w:val="single" w:sz="4" w:space="0" w:color="auto"/>
              <w:bottom w:val="single" w:sz="4" w:space="0" w:color="auto"/>
              <w:right w:val="single" w:sz="8" w:space="0" w:color="auto"/>
            </w:tcBorders>
            <w:vAlign w:val="center"/>
          </w:tcPr>
          <w:p w14:paraId="1397DFE1" w14:textId="77777777" w:rsidR="00C1012F" w:rsidRPr="007708D7" w:rsidRDefault="00366B4D" w:rsidP="001575C2">
            <w:pPr>
              <w:pStyle w:val="afffffffffff4"/>
              <w:jc w:val="left"/>
              <w:rPr>
                <w:rFonts w:ascii="宋体" w:hAnsi="宋体" w:cs="宋体"/>
                <w:sz w:val="18"/>
                <w:szCs w:val="18"/>
              </w:rPr>
            </w:pPr>
            <w:r w:rsidRPr="007708D7">
              <w:rPr>
                <w:rFonts w:ascii="宋体" w:hAnsi="宋体" w:cs="宋体"/>
                <w:sz w:val="18"/>
                <w:szCs w:val="18"/>
              </w:rPr>
              <w:t xml:space="preserve">JTG 3450 </w:t>
            </w:r>
            <w:r w:rsidR="007B4269" w:rsidRPr="007708D7">
              <w:rPr>
                <w:rFonts w:ascii="宋体" w:hAnsi="宋体" w:cs="宋体" w:hint="eastAsia"/>
                <w:sz w:val="18"/>
                <w:szCs w:val="18"/>
              </w:rPr>
              <w:t>T0932</w:t>
            </w:r>
          </w:p>
        </w:tc>
      </w:tr>
      <w:tr w:rsidR="00C1012F" w:rsidRPr="007708D7" w14:paraId="3B829712" w14:textId="77777777" w:rsidTr="005D7B46">
        <w:trPr>
          <w:trHeight w:val="340"/>
          <w:jc w:val="center"/>
        </w:trPr>
        <w:tc>
          <w:tcPr>
            <w:tcW w:w="657" w:type="dxa"/>
            <w:vMerge/>
            <w:tcBorders>
              <w:top w:val="single" w:sz="4" w:space="0" w:color="auto"/>
              <w:left w:val="single" w:sz="8" w:space="0" w:color="auto"/>
              <w:bottom w:val="single" w:sz="4" w:space="0" w:color="auto"/>
            </w:tcBorders>
            <w:vAlign w:val="center"/>
          </w:tcPr>
          <w:p w14:paraId="4084535C" w14:textId="77777777" w:rsidR="00C1012F" w:rsidRPr="007708D7" w:rsidRDefault="00C1012F">
            <w:pPr>
              <w:pStyle w:val="afffffffffff4"/>
              <w:rPr>
                <w:rFonts w:ascii="宋体" w:hAnsi="宋体" w:cs="宋体"/>
                <w:sz w:val="18"/>
                <w:szCs w:val="18"/>
              </w:rPr>
            </w:pPr>
          </w:p>
        </w:tc>
        <w:tc>
          <w:tcPr>
            <w:tcW w:w="923" w:type="dxa"/>
            <w:tcBorders>
              <w:top w:val="single" w:sz="4" w:space="0" w:color="auto"/>
              <w:bottom w:val="single" w:sz="4" w:space="0" w:color="auto"/>
            </w:tcBorders>
            <w:vAlign w:val="center"/>
          </w:tcPr>
          <w:p w14:paraId="2F7ED8A6"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中面层</w:t>
            </w:r>
          </w:p>
        </w:tc>
        <w:tc>
          <w:tcPr>
            <w:tcW w:w="2445" w:type="dxa"/>
            <w:vAlign w:val="center"/>
          </w:tcPr>
          <w:p w14:paraId="304A252F"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全线每车道连续测定，每100m计算标准差</w:t>
            </w:r>
          </w:p>
        </w:tc>
        <w:tc>
          <w:tcPr>
            <w:tcW w:w="1679" w:type="dxa"/>
            <w:vAlign w:val="center"/>
          </w:tcPr>
          <w:p w14:paraId="27813D7D"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1.5 mm</w:t>
            </w:r>
          </w:p>
        </w:tc>
        <w:tc>
          <w:tcPr>
            <w:tcW w:w="1632" w:type="dxa"/>
            <w:vAlign w:val="center"/>
          </w:tcPr>
          <w:p w14:paraId="2420ADD8"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2.8 mm</w:t>
            </w:r>
          </w:p>
        </w:tc>
        <w:tc>
          <w:tcPr>
            <w:tcW w:w="2002" w:type="dxa"/>
            <w:vMerge/>
            <w:tcBorders>
              <w:top w:val="single" w:sz="4" w:space="0" w:color="auto"/>
              <w:bottom w:val="single" w:sz="4" w:space="0" w:color="auto"/>
              <w:right w:val="single" w:sz="8" w:space="0" w:color="auto"/>
            </w:tcBorders>
            <w:vAlign w:val="center"/>
          </w:tcPr>
          <w:p w14:paraId="14B9EB3F" w14:textId="77777777" w:rsidR="00C1012F" w:rsidRPr="007708D7" w:rsidRDefault="00C1012F" w:rsidP="001575C2">
            <w:pPr>
              <w:pStyle w:val="afffffffffff4"/>
              <w:jc w:val="left"/>
              <w:rPr>
                <w:rFonts w:ascii="宋体" w:hAnsi="宋体" w:cs="宋体"/>
                <w:sz w:val="18"/>
                <w:szCs w:val="18"/>
              </w:rPr>
            </w:pPr>
          </w:p>
        </w:tc>
      </w:tr>
      <w:tr w:rsidR="00C1012F" w:rsidRPr="007708D7" w14:paraId="0F562198" w14:textId="77777777" w:rsidTr="005D7B46">
        <w:trPr>
          <w:trHeight w:val="340"/>
          <w:jc w:val="center"/>
        </w:trPr>
        <w:tc>
          <w:tcPr>
            <w:tcW w:w="657" w:type="dxa"/>
            <w:vMerge/>
            <w:tcBorders>
              <w:top w:val="single" w:sz="4" w:space="0" w:color="auto"/>
              <w:left w:val="single" w:sz="8" w:space="0" w:color="auto"/>
              <w:bottom w:val="single" w:sz="4" w:space="0" w:color="auto"/>
            </w:tcBorders>
            <w:vAlign w:val="center"/>
          </w:tcPr>
          <w:p w14:paraId="1BEA5672" w14:textId="77777777" w:rsidR="00C1012F" w:rsidRPr="007708D7" w:rsidRDefault="00C1012F">
            <w:pPr>
              <w:pStyle w:val="afffffffffff4"/>
              <w:rPr>
                <w:rFonts w:ascii="宋体" w:hAnsi="宋体" w:cs="宋体"/>
                <w:sz w:val="18"/>
                <w:szCs w:val="18"/>
              </w:rPr>
            </w:pPr>
          </w:p>
        </w:tc>
        <w:tc>
          <w:tcPr>
            <w:tcW w:w="923" w:type="dxa"/>
            <w:tcBorders>
              <w:top w:val="single" w:sz="4" w:space="0" w:color="auto"/>
              <w:bottom w:val="single" w:sz="4" w:space="0" w:color="auto"/>
            </w:tcBorders>
            <w:vAlign w:val="center"/>
          </w:tcPr>
          <w:p w14:paraId="08032324"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下面层</w:t>
            </w:r>
          </w:p>
        </w:tc>
        <w:tc>
          <w:tcPr>
            <w:tcW w:w="2445" w:type="dxa"/>
            <w:vAlign w:val="center"/>
          </w:tcPr>
          <w:p w14:paraId="7B67D9BE"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全线每车道连续测定，每100m计算标准差</w:t>
            </w:r>
          </w:p>
        </w:tc>
        <w:tc>
          <w:tcPr>
            <w:tcW w:w="1679" w:type="dxa"/>
            <w:vAlign w:val="center"/>
          </w:tcPr>
          <w:p w14:paraId="5A193AAB"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1.8 mm</w:t>
            </w:r>
          </w:p>
        </w:tc>
        <w:tc>
          <w:tcPr>
            <w:tcW w:w="1632" w:type="dxa"/>
            <w:vAlign w:val="center"/>
          </w:tcPr>
          <w:p w14:paraId="14EC9AA6"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3.0 mm</w:t>
            </w:r>
          </w:p>
        </w:tc>
        <w:tc>
          <w:tcPr>
            <w:tcW w:w="2002" w:type="dxa"/>
            <w:vMerge/>
            <w:tcBorders>
              <w:top w:val="single" w:sz="4" w:space="0" w:color="auto"/>
              <w:bottom w:val="single" w:sz="4" w:space="0" w:color="auto"/>
              <w:right w:val="single" w:sz="8" w:space="0" w:color="auto"/>
            </w:tcBorders>
            <w:vAlign w:val="center"/>
          </w:tcPr>
          <w:p w14:paraId="53F594B1" w14:textId="77777777" w:rsidR="00C1012F" w:rsidRPr="007708D7" w:rsidRDefault="00C1012F" w:rsidP="001575C2">
            <w:pPr>
              <w:pStyle w:val="afffffffffff4"/>
              <w:jc w:val="left"/>
              <w:rPr>
                <w:rFonts w:ascii="宋体" w:hAnsi="宋体" w:cs="宋体"/>
                <w:sz w:val="18"/>
                <w:szCs w:val="18"/>
              </w:rPr>
            </w:pPr>
          </w:p>
        </w:tc>
      </w:tr>
      <w:tr w:rsidR="00C1012F" w:rsidRPr="007708D7" w14:paraId="0746DA71" w14:textId="77777777" w:rsidTr="005D7B46">
        <w:trPr>
          <w:trHeight w:val="340"/>
          <w:jc w:val="center"/>
        </w:trPr>
        <w:tc>
          <w:tcPr>
            <w:tcW w:w="657" w:type="dxa"/>
            <w:vMerge/>
            <w:tcBorders>
              <w:top w:val="single" w:sz="4" w:space="0" w:color="auto"/>
              <w:left w:val="single" w:sz="8" w:space="0" w:color="auto"/>
              <w:bottom w:val="single" w:sz="4" w:space="0" w:color="auto"/>
            </w:tcBorders>
            <w:vAlign w:val="center"/>
          </w:tcPr>
          <w:p w14:paraId="76538F25" w14:textId="77777777" w:rsidR="00C1012F" w:rsidRPr="007708D7" w:rsidRDefault="00C1012F">
            <w:pPr>
              <w:pStyle w:val="afffffffffff4"/>
              <w:rPr>
                <w:rFonts w:ascii="宋体" w:hAnsi="宋体" w:cs="宋体"/>
                <w:sz w:val="18"/>
                <w:szCs w:val="18"/>
              </w:rPr>
            </w:pPr>
          </w:p>
        </w:tc>
        <w:tc>
          <w:tcPr>
            <w:tcW w:w="923" w:type="dxa"/>
            <w:tcBorders>
              <w:top w:val="single" w:sz="4" w:space="0" w:color="auto"/>
              <w:bottom w:val="single" w:sz="4" w:space="0" w:color="auto"/>
            </w:tcBorders>
            <w:vAlign w:val="center"/>
          </w:tcPr>
          <w:p w14:paraId="7EA770DA"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基  层</w:t>
            </w:r>
          </w:p>
        </w:tc>
        <w:tc>
          <w:tcPr>
            <w:tcW w:w="2445" w:type="dxa"/>
            <w:vAlign w:val="center"/>
          </w:tcPr>
          <w:p w14:paraId="78A1697B"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3m直尺：每200m测5处，每处测5尺</w:t>
            </w:r>
          </w:p>
        </w:tc>
        <w:tc>
          <w:tcPr>
            <w:tcW w:w="1679" w:type="dxa"/>
            <w:vAlign w:val="center"/>
          </w:tcPr>
          <w:p w14:paraId="6358917D"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2.4 mm</w:t>
            </w:r>
          </w:p>
        </w:tc>
        <w:tc>
          <w:tcPr>
            <w:tcW w:w="1632" w:type="dxa"/>
            <w:vAlign w:val="center"/>
          </w:tcPr>
          <w:p w14:paraId="57D24159"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3.5 mm</w:t>
            </w:r>
          </w:p>
        </w:tc>
        <w:tc>
          <w:tcPr>
            <w:tcW w:w="2002" w:type="dxa"/>
            <w:vMerge/>
            <w:tcBorders>
              <w:top w:val="single" w:sz="4" w:space="0" w:color="auto"/>
              <w:bottom w:val="single" w:sz="4" w:space="0" w:color="auto"/>
              <w:right w:val="single" w:sz="8" w:space="0" w:color="auto"/>
            </w:tcBorders>
            <w:vAlign w:val="center"/>
          </w:tcPr>
          <w:p w14:paraId="3821E479" w14:textId="77777777" w:rsidR="00C1012F" w:rsidRPr="007708D7" w:rsidRDefault="00C1012F" w:rsidP="001575C2">
            <w:pPr>
              <w:pStyle w:val="afffffffffff4"/>
              <w:jc w:val="left"/>
              <w:rPr>
                <w:rFonts w:ascii="宋体" w:hAnsi="宋体" w:cs="宋体"/>
                <w:sz w:val="18"/>
                <w:szCs w:val="18"/>
              </w:rPr>
            </w:pPr>
          </w:p>
        </w:tc>
      </w:tr>
      <w:tr w:rsidR="00C1012F" w:rsidRPr="007708D7" w14:paraId="6FD7821C" w14:textId="77777777" w:rsidTr="005D7B46">
        <w:trPr>
          <w:trHeight w:val="340"/>
          <w:jc w:val="center"/>
        </w:trPr>
        <w:tc>
          <w:tcPr>
            <w:tcW w:w="657" w:type="dxa"/>
            <w:tcBorders>
              <w:top w:val="single" w:sz="4" w:space="0" w:color="auto"/>
              <w:left w:val="single" w:sz="8" w:space="0" w:color="auto"/>
              <w:bottom w:val="single" w:sz="4" w:space="0" w:color="auto"/>
            </w:tcBorders>
            <w:vAlign w:val="center"/>
          </w:tcPr>
          <w:p w14:paraId="4436C46B"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宽度</w:t>
            </w:r>
          </w:p>
        </w:tc>
        <w:tc>
          <w:tcPr>
            <w:tcW w:w="923" w:type="dxa"/>
            <w:tcBorders>
              <w:top w:val="single" w:sz="4" w:space="0" w:color="auto"/>
              <w:bottom w:val="single" w:sz="4" w:space="0" w:color="auto"/>
            </w:tcBorders>
            <w:vAlign w:val="center"/>
          </w:tcPr>
          <w:p w14:paraId="041A0C86" w14:textId="77777777" w:rsidR="00C1012F" w:rsidRPr="007708D7" w:rsidRDefault="007B4269">
            <w:pPr>
              <w:pStyle w:val="afffffffffff4"/>
              <w:rPr>
                <w:rFonts w:ascii="宋体" w:hAnsi="宋体" w:cs="宋体"/>
                <w:sz w:val="18"/>
                <w:szCs w:val="18"/>
              </w:rPr>
            </w:pPr>
            <w:proofErr w:type="gramStart"/>
            <w:r w:rsidRPr="007708D7">
              <w:rPr>
                <w:rFonts w:ascii="宋体" w:hAnsi="宋体" w:cs="宋体" w:hint="eastAsia"/>
                <w:sz w:val="18"/>
                <w:szCs w:val="18"/>
              </w:rPr>
              <w:t>有侧石</w:t>
            </w:r>
            <w:proofErr w:type="gramEnd"/>
          </w:p>
        </w:tc>
        <w:tc>
          <w:tcPr>
            <w:tcW w:w="2445" w:type="dxa"/>
            <w:vAlign w:val="center"/>
          </w:tcPr>
          <w:p w14:paraId="765F2760"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检测每个断面</w:t>
            </w:r>
          </w:p>
        </w:tc>
        <w:tc>
          <w:tcPr>
            <w:tcW w:w="1679" w:type="dxa"/>
            <w:vAlign w:val="center"/>
          </w:tcPr>
          <w:p w14:paraId="3B767EA5"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±20 mm</w:t>
            </w:r>
          </w:p>
        </w:tc>
        <w:tc>
          <w:tcPr>
            <w:tcW w:w="1632" w:type="dxa"/>
            <w:vAlign w:val="center"/>
          </w:tcPr>
          <w:p w14:paraId="4BE541A7" w14:textId="77777777" w:rsidR="00C1012F" w:rsidRPr="007708D7" w:rsidRDefault="007B4269">
            <w:pPr>
              <w:pStyle w:val="afffffffffff4"/>
              <w:rPr>
                <w:rFonts w:ascii="宋体" w:hAnsi="宋体" w:cs="宋体"/>
                <w:kern w:val="0"/>
                <w:sz w:val="18"/>
                <w:szCs w:val="18"/>
              </w:rPr>
            </w:pPr>
            <w:r w:rsidRPr="007708D7">
              <w:rPr>
                <w:rFonts w:ascii="宋体" w:hAnsi="宋体" w:cs="宋体" w:hint="eastAsia"/>
                <w:sz w:val="18"/>
                <w:szCs w:val="18"/>
              </w:rPr>
              <w:t>±20 mm</w:t>
            </w:r>
          </w:p>
        </w:tc>
        <w:tc>
          <w:tcPr>
            <w:tcW w:w="2002" w:type="dxa"/>
            <w:tcBorders>
              <w:top w:val="single" w:sz="4" w:space="0" w:color="auto"/>
              <w:bottom w:val="single" w:sz="4" w:space="0" w:color="auto"/>
              <w:right w:val="single" w:sz="8" w:space="0" w:color="auto"/>
            </w:tcBorders>
            <w:vAlign w:val="center"/>
          </w:tcPr>
          <w:p w14:paraId="351488F9" w14:textId="77777777" w:rsidR="00C1012F" w:rsidRPr="007708D7" w:rsidRDefault="00366B4D" w:rsidP="001575C2">
            <w:pPr>
              <w:pStyle w:val="afffffffffff4"/>
              <w:jc w:val="left"/>
              <w:rPr>
                <w:rFonts w:ascii="宋体" w:hAnsi="宋体" w:cs="宋体"/>
                <w:sz w:val="18"/>
                <w:szCs w:val="18"/>
              </w:rPr>
            </w:pPr>
            <w:r w:rsidRPr="007708D7">
              <w:rPr>
                <w:rFonts w:ascii="宋体" w:hAnsi="宋体" w:cs="宋体"/>
                <w:sz w:val="18"/>
                <w:szCs w:val="18"/>
              </w:rPr>
              <w:t xml:space="preserve">JTG 3450 </w:t>
            </w:r>
            <w:r w:rsidR="007B4269" w:rsidRPr="007708D7">
              <w:rPr>
                <w:rFonts w:ascii="宋体" w:hAnsi="宋体" w:cs="宋体" w:hint="eastAsia"/>
                <w:sz w:val="18"/>
                <w:szCs w:val="18"/>
              </w:rPr>
              <w:t>T0911</w:t>
            </w:r>
          </w:p>
        </w:tc>
      </w:tr>
      <w:tr w:rsidR="00C1012F" w:rsidRPr="007708D7" w14:paraId="03F99F0C" w14:textId="77777777" w:rsidTr="005D7B46">
        <w:trPr>
          <w:trHeight w:val="340"/>
          <w:jc w:val="center"/>
        </w:trPr>
        <w:tc>
          <w:tcPr>
            <w:tcW w:w="1580" w:type="dxa"/>
            <w:gridSpan w:val="2"/>
            <w:tcBorders>
              <w:top w:val="single" w:sz="4" w:space="0" w:color="auto"/>
              <w:left w:val="single" w:sz="8" w:space="0" w:color="auto"/>
              <w:bottom w:val="single" w:sz="4" w:space="0" w:color="auto"/>
            </w:tcBorders>
            <w:vAlign w:val="center"/>
          </w:tcPr>
          <w:p w14:paraId="39A75B37"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纵断面高程</w:t>
            </w:r>
          </w:p>
        </w:tc>
        <w:tc>
          <w:tcPr>
            <w:tcW w:w="2445" w:type="dxa"/>
            <w:vAlign w:val="center"/>
          </w:tcPr>
          <w:p w14:paraId="64632E4F"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检测每个断面</w:t>
            </w:r>
          </w:p>
        </w:tc>
        <w:tc>
          <w:tcPr>
            <w:tcW w:w="1679" w:type="dxa"/>
            <w:vAlign w:val="center"/>
          </w:tcPr>
          <w:p w14:paraId="4BF48B07"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±l0 mm</w:t>
            </w:r>
          </w:p>
        </w:tc>
        <w:tc>
          <w:tcPr>
            <w:tcW w:w="1632" w:type="dxa"/>
            <w:vAlign w:val="center"/>
          </w:tcPr>
          <w:p w14:paraId="7F866ED2" w14:textId="77777777" w:rsidR="00C1012F" w:rsidRPr="007708D7" w:rsidRDefault="007B4269">
            <w:pPr>
              <w:pStyle w:val="afffffffffff4"/>
              <w:rPr>
                <w:rFonts w:ascii="宋体" w:hAnsi="宋体" w:cs="宋体"/>
                <w:kern w:val="0"/>
                <w:sz w:val="18"/>
                <w:szCs w:val="18"/>
              </w:rPr>
            </w:pPr>
            <w:r w:rsidRPr="007708D7">
              <w:rPr>
                <w:rFonts w:ascii="宋体" w:hAnsi="宋体" w:cs="宋体" w:hint="eastAsia"/>
                <w:sz w:val="18"/>
                <w:szCs w:val="18"/>
              </w:rPr>
              <w:t>±15 mm</w:t>
            </w:r>
          </w:p>
        </w:tc>
        <w:tc>
          <w:tcPr>
            <w:tcW w:w="2002" w:type="dxa"/>
            <w:tcBorders>
              <w:top w:val="single" w:sz="4" w:space="0" w:color="auto"/>
              <w:bottom w:val="single" w:sz="4" w:space="0" w:color="auto"/>
              <w:right w:val="single" w:sz="8" w:space="0" w:color="auto"/>
            </w:tcBorders>
            <w:vAlign w:val="center"/>
          </w:tcPr>
          <w:p w14:paraId="635661FA" w14:textId="77777777" w:rsidR="00C1012F" w:rsidRPr="007708D7" w:rsidRDefault="00366B4D" w:rsidP="001575C2">
            <w:pPr>
              <w:pStyle w:val="afffffffffff4"/>
              <w:jc w:val="left"/>
              <w:rPr>
                <w:rFonts w:ascii="宋体" w:hAnsi="宋体" w:cs="宋体"/>
                <w:sz w:val="18"/>
                <w:szCs w:val="18"/>
              </w:rPr>
            </w:pPr>
            <w:r w:rsidRPr="007708D7">
              <w:rPr>
                <w:rFonts w:ascii="宋体" w:hAnsi="宋体" w:cs="宋体"/>
                <w:sz w:val="18"/>
                <w:szCs w:val="18"/>
              </w:rPr>
              <w:t xml:space="preserve">JTG 3450 </w:t>
            </w:r>
            <w:r w:rsidR="007B4269" w:rsidRPr="007708D7">
              <w:rPr>
                <w:rFonts w:ascii="宋体" w:hAnsi="宋体" w:cs="宋体" w:hint="eastAsia"/>
                <w:sz w:val="18"/>
                <w:szCs w:val="18"/>
              </w:rPr>
              <w:t>T0911</w:t>
            </w:r>
          </w:p>
        </w:tc>
      </w:tr>
      <w:tr w:rsidR="00C1012F" w:rsidRPr="007708D7" w14:paraId="21E65196" w14:textId="77777777" w:rsidTr="005D7B46">
        <w:trPr>
          <w:trHeight w:val="340"/>
          <w:jc w:val="center"/>
        </w:trPr>
        <w:tc>
          <w:tcPr>
            <w:tcW w:w="1580" w:type="dxa"/>
            <w:gridSpan w:val="2"/>
            <w:tcBorders>
              <w:top w:val="single" w:sz="4" w:space="0" w:color="auto"/>
              <w:left w:val="single" w:sz="8" w:space="0" w:color="auto"/>
              <w:bottom w:val="single" w:sz="4" w:space="0" w:color="auto"/>
            </w:tcBorders>
            <w:vAlign w:val="center"/>
          </w:tcPr>
          <w:p w14:paraId="1A574011"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横坡度</w:t>
            </w:r>
          </w:p>
        </w:tc>
        <w:tc>
          <w:tcPr>
            <w:tcW w:w="2445" w:type="dxa"/>
            <w:vAlign w:val="center"/>
          </w:tcPr>
          <w:p w14:paraId="20418234"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检测每个断面</w:t>
            </w:r>
          </w:p>
        </w:tc>
        <w:tc>
          <w:tcPr>
            <w:tcW w:w="1679" w:type="dxa"/>
            <w:vAlign w:val="center"/>
          </w:tcPr>
          <w:p w14:paraId="0C2CB6F2" w14:textId="77777777" w:rsidR="00C1012F" w:rsidRPr="007708D7" w:rsidRDefault="007B4269">
            <w:pPr>
              <w:pStyle w:val="afffffffffff4"/>
              <w:rPr>
                <w:rFonts w:ascii="宋体" w:hAnsi="宋体" w:cs="宋体"/>
                <w:sz w:val="18"/>
                <w:szCs w:val="18"/>
              </w:rPr>
            </w:pPr>
            <w:r w:rsidRPr="007708D7">
              <w:rPr>
                <w:rFonts w:ascii="宋体" w:hAnsi="宋体" w:cs="宋体" w:hint="eastAsia"/>
                <w:sz w:val="18"/>
                <w:szCs w:val="18"/>
              </w:rPr>
              <w:t>±0.3％</w:t>
            </w:r>
          </w:p>
        </w:tc>
        <w:tc>
          <w:tcPr>
            <w:tcW w:w="1632" w:type="dxa"/>
            <w:vAlign w:val="center"/>
          </w:tcPr>
          <w:p w14:paraId="2A732247" w14:textId="77777777" w:rsidR="00C1012F" w:rsidRPr="007708D7" w:rsidRDefault="007B4269">
            <w:pPr>
              <w:pStyle w:val="afffffffffff4"/>
              <w:rPr>
                <w:rFonts w:ascii="宋体" w:hAnsi="宋体" w:cs="宋体"/>
                <w:kern w:val="0"/>
                <w:sz w:val="18"/>
                <w:szCs w:val="18"/>
              </w:rPr>
            </w:pPr>
            <w:r w:rsidRPr="007708D7">
              <w:rPr>
                <w:rFonts w:ascii="宋体" w:hAnsi="宋体" w:cs="宋体" w:hint="eastAsia"/>
                <w:sz w:val="18"/>
                <w:szCs w:val="18"/>
              </w:rPr>
              <w:t>±0.5％</w:t>
            </w:r>
          </w:p>
        </w:tc>
        <w:tc>
          <w:tcPr>
            <w:tcW w:w="2002" w:type="dxa"/>
            <w:tcBorders>
              <w:top w:val="single" w:sz="4" w:space="0" w:color="auto"/>
              <w:bottom w:val="single" w:sz="4" w:space="0" w:color="auto"/>
              <w:right w:val="single" w:sz="8" w:space="0" w:color="auto"/>
            </w:tcBorders>
            <w:vAlign w:val="center"/>
          </w:tcPr>
          <w:p w14:paraId="1DF6D8C2" w14:textId="77777777" w:rsidR="00C1012F" w:rsidRPr="007708D7" w:rsidRDefault="00366B4D" w:rsidP="001575C2">
            <w:pPr>
              <w:pStyle w:val="afffffffffff4"/>
              <w:jc w:val="left"/>
              <w:rPr>
                <w:rFonts w:ascii="宋体" w:hAnsi="宋体" w:cs="宋体"/>
                <w:sz w:val="18"/>
                <w:szCs w:val="18"/>
              </w:rPr>
            </w:pPr>
            <w:r w:rsidRPr="007708D7">
              <w:rPr>
                <w:rFonts w:ascii="宋体" w:hAnsi="宋体" w:cs="宋体"/>
                <w:sz w:val="18"/>
                <w:szCs w:val="18"/>
              </w:rPr>
              <w:t xml:space="preserve">JTG 3450 </w:t>
            </w:r>
            <w:r w:rsidR="007B4269" w:rsidRPr="007708D7">
              <w:rPr>
                <w:rFonts w:ascii="宋体" w:hAnsi="宋体" w:cs="宋体" w:hint="eastAsia"/>
                <w:sz w:val="18"/>
                <w:szCs w:val="18"/>
              </w:rPr>
              <w:t>T0911</w:t>
            </w:r>
          </w:p>
        </w:tc>
      </w:tr>
      <w:tr w:rsidR="00C1012F" w:rsidRPr="007708D7" w14:paraId="24A5FD8B" w14:textId="77777777" w:rsidTr="005D7B46">
        <w:trPr>
          <w:trHeight w:val="340"/>
          <w:jc w:val="center"/>
        </w:trPr>
        <w:tc>
          <w:tcPr>
            <w:tcW w:w="1580" w:type="dxa"/>
            <w:gridSpan w:val="2"/>
            <w:tcBorders>
              <w:top w:val="single" w:sz="4" w:space="0" w:color="auto"/>
              <w:left w:val="single" w:sz="8" w:space="0" w:color="auto"/>
              <w:bottom w:val="single" w:sz="4" w:space="0" w:color="auto"/>
            </w:tcBorders>
            <w:vAlign w:val="center"/>
          </w:tcPr>
          <w:p w14:paraId="1BD4A96E"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沥青层层面上的</w:t>
            </w:r>
          </w:p>
          <w:p w14:paraId="4874B4CE"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渗水系数</w:t>
            </w:r>
            <w:r w:rsidRPr="007708D7">
              <w:rPr>
                <w:rFonts w:ascii="宋体" w:hAnsi="宋体" w:cs="宋体" w:hint="eastAsia"/>
                <w:sz w:val="18"/>
                <w:szCs w:val="18"/>
                <w:vertAlign w:val="superscript"/>
              </w:rPr>
              <w:t>e</w:t>
            </w:r>
          </w:p>
        </w:tc>
        <w:tc>
          <w:tcPr>
            <w:tcW w:w="2445" w:type="dxa"/>
            <w:tcBorders>
              <w:bottom w:val="single" w:sz="4" w:space="0" w:color="auto"/>
            </w:tcBorders>
            <w:vAlign w:val="center"/>
          </w:tcPr>
          <w:p w14:paraId="4049267E" w14:textId="77777777" w:rsidR="00C1012F" w:rsidRPr="007708D7" w:rsidRDefault="007B4269">
            <w:pPr>
              <w:pStyle w:val="afffffffffff4"/>
              <w:jc w:val="left"/>
              <w:rPr>
                <w:rFonts w:ascii="宋体" w:hAnsi="宋体" w:cs="宋体"/>
                <w:sz w:val="18"/>
                <w:szCs w:val="18"/>
              </w:rPr>
            </w:pPr>
            <w:r w:rsidRPr="007708D7">
              <w:rPr>
                <w:rFonts w:ascii="宋体" w:hAnsi="宋体" w:cs="宋体" w:hint="eastAsia"/>
                <w:sz w:val="18"/>
                <w:szCs w:val="18"/>
              </w:rPr>
              <w:t>每1</w:t>
            </w:r>
            <w:r w:rsidRPr="007708D7">
              <w:rPr>
                <w:rFonts w:ascii="宋体" w:hAnsi="宋体" w:cs="宋体" w:hint="eastAsia"/>
                <w:sz w:val="18"/>
                <w:szCs w:val="18"/>
                <w:vertAlign w:val="superscript"/>
              </w:rPr>
              <w:t xml:space="preserve"> </w:t>
            </w:r>
            <w:r w:rsidRPr="007708D7">
              <w:rPr>
                <w:rFonts w:ascii="宋体" w:hAnsi="宋体" w:cs="宋体" w:hint="eastAsia"/>
                <w:sz w:val="18"/>
                <w:szCs w:val="18"/>
              </w:rPr>
              <w:t>km不少于5点，每点3处取平均值</w:t>
            </w:r>
          </w:p>
        </w:tc>
        <w:tc>
          <w:tcPr>
            <w:tcW w:w="3311" w:type="dxa"/>
            <w:gridSpan w:val="2"/>
            <w:tcBorders>
              <w:bottom w:val="single" w:sz="4" w:space="0" w:color="auto"/>
            </w:tcBorders>
            <w:vAlign w:val="center"/>
          </w:tcPr>
          <w:p w14:paraId="51567994" w14:textId="77777777" w:rsidR="00C1012F" w:rsidRPr="007708D7" w:rsidRDefault="007B4269">
            <w:pPr>
              <w:pStyle w:val="afffffffffff4"/>
              <w:rPr>
                <w:rFonts w:ascii="宋体" w:hAnsi="宋体" w:cs="宋体"/>
                <w:kern w:val="0"/>
                <w:sz w:val="18"/>
                <w:szCs w:val="18"/>
              </w:rPr>
            </w:pPr>
            <w:r w:rsidRPr="007708D7">
              <w:rPr>
                <w:rFonts w:ascii="宋体" w:hAnsi="宋体" w:cs="宋体" w:hint="eastAsia"/>
                <w:sz w:val="18"/>
                <w:szCs w:val="18"/>
              </w:rPr>
              <w:t>≤120</w:t>
            </w:r>
            <w:r w:rsidRPr="007708D7">
              <w:rPr>
                <w:rFonts w:ascii="宋体" w:hAnsi="宋体" w:cs="宋体" w:hint="eastAsia"/>
                <w:sz w:val="18"/>
                <w:szCs w:val="18"/>
                <w:vertAlign w:val="superscript"/>
              </w:rPr>
              <w:t xml:space="preserve"> </w:t>
            </w:r>
            <w:r w:rsidRPr="007708D7">
              <w:rPr>
                <w:rFonts w:ascii="宋体" w:hAnsi="宋体" w:cs="宋体" w:hint="eastAsia"/>
                <w:sz w:val="18"/>
                <w:szCs w:val="18"/>
              </w:rPr>
              <w:t>mL/min</w:t>
            </w:r>
          </w:p>
        </w:tc>
        <w:tc>
          <w:tcPr>
            <w:tcW w:w="2002" w:type="dxa"/>
            <w:tcBorders>
              <w:top w:val="single" w:sz="4" w:space="0" w:color="auto"/>
              <w:bottom w:val="single" w:sz="4" w:space="0" w:color="auto"/>
              <w:right w:val="single" w:sz="8" w:space="0" w:color="auto"/>
            </w:tcBorders>
            <w:vAlign w:val="center"/>
          </w:tcPr>
          <w:p w14:paraId="7D82F961" w14:textId="77777777" w:rsidR="00C1012F" w:rsidRPr="007708D7" w:rsidRDefault="00366B4D" w:rsidP="001575C2">
            <w:pPr>
              <w:pStyle w:val="afffffffffff4"/>
              <w:jc w:val="left"/>
              <w:rPr>
                <w:rFonts w:ascii="宋体" w:hAnsi="宋体" w:cs="宋体"/>
                <w:sz w:val="18"/>
                <w:szCs w:val="18"/>
              </w:rPr>
            </w:pPr>
            <w:r w:rsidRPr="007708D7">
              <w:rPr>
                <w:rFonts w:ascii="宋体" w:hAnsi="宋体" w:cs="宋体"/>
                <w:sz w:val="18"/>
                <w:szCs w:val="18"/>
              </w:rPr>
              <w:t xml:space="preserve">JTG 3450 </w:t>
            </w:r>
            <w:r w:rsidR="007B4269" w:rsidRPr="007708D7">
              <w:rPr>
                <w:rFonts w:ascii="宋体" w:hAnsi="宋体" w:cs="宋体" w:hint="eastAsia"/>
                <w:sz w:val="18"/>
                <w:szCs w:val="18"/>
              </w:rPr>
              <w:t>T0971</w:t>
            </w:r>
          </w:p>
        </w:tc>
      </w:tr>
      <w:tr w:rsidR="00C1012F" w:rsidRPr="007708D7" w14:paraId="5CEB90E7" w14:textId="77777777" w:rsidTr="005D7B46">
        <w:trPr>
          <w:trHeight w:val="340"/>
          <w:jc w:val="center"/>
        </w:trPr>
        <w:tc>
          <w:tcPr>
            <w:tcW w:w="9338" w:type="dxa"/>
            <w:gridSpan w:val="6"/>
            <w:tcBorders>
              <w:top w:val="single" w:sz="4" w:space="0" w:color="auto"/>
              <w:left w:val="single" w:sz="8" w:space="0" w:color="auto"/>
              <w:bottom w:val="single" w:sz="8" w:space="0" w:color="auto"/>
              <w:right w:val="single" w:sz="8" w:space="0" w:color="auto"/>
            </w:tcBorders>
            <w:vAlign w:val="center"/>
          </w:tcPr>
          <w:p w14:paraId="0EFC885A" w14:textId="77777777" w:rsidR="00C1012F" w:rsidRPr="007708D7" w:rsidRDefault="007B4269">
            <w:pPr>
              <w:pStyle w:val="afffff"/>
              <w:ind w:left="360" w:hangingChars="200" w:hanging="360"/>
              <w:rPr>
                <w:rFonts w:hAnsi="宋体" w:cs="宋体"/>
                <w:sz w:val="18"/>
                <w:szCs w:val="18"/>
              </w:rPr>
            </w:pPr>
            <w:r w:rsidRPr="007708D7">
              <w:rPr>
                <w:rFonts w:hAnsi="宋体" w:cs="宋体" w:hint="eastAsia"/>
                <w:sz w:val="18"/>
                <w:szCs w:val="18"/>
                <w:vertAlign w:val="superscript"/>
              </w:rPr>
              <w:t>a</w:t>
            </w:r>
            <w:r w:rsidRPr="007708D7">
              <w:rPr>
                <w:rFonts w:hAnsi="宋体" w:cs="宋体" w:hint="eastAsia"/>
                <w:sz w:val="18"/>
                <w:szCs w:val="18"/>
              </w:rPr>
              <w:t xml:space="preserve">  城市道路中的快速路及主干路和机场、厂矿、港区等专用道路的质量要求或允许偏差可按高速公路或一级公路的要求</w:t>
            </w:r>
          </w:p>
          <w:p w14:paraId="0907A9C8" w14:textId="77777777" w:rsidR="00C1012F" w:rsidRPr="007708D7" w:rsidRDefault="007B4269">
            <w:pPr>
              <w:pStyle w:val="afffff"/>
              <w:ind w:leftChars="85" w:left="358" w:hangingChars="100" w:hanging="180"/>
              <w:rPr>
                <w:rFonts w:hAnsi="宋体" w:cs="宋体"/>
                <w:sz w:val="18"/>
                <w:szCs w:val="18"/>
              </w:rPr>
            </w:pPr>
            <w:r w:rsidRPr="007708D7">
              <w:rPr>
                <w:rFonts w:hAnsi="宋体" w:cs="宋体" w:hint="eastAsia"/>
                <w:sz w:val="18"/>
                <w:szCs w:val="18"/>
              </w:rPr>
              <w:t>执行，城市道路中的次干路及支路的质量要求或允许偏差可按其他等级公路的要求执行。</w:t>
            </w:r>
          </w:p>
          <w:p w14:paraId="06092345" w14:textId="77777777" w:rsidR="00C1012F" w:rsidRPr="007708D7" w:rsidRDefault="007B4269">
            <w:pPr>
              <w:pStyle w:val="afffff"/>
              <w:ind w:firstLineChars="0" w:firstLine="0"/>
              <w:rPr>
                <w:rFonts w:hAnsi="宋体" w:cs="宋体"/>
                <w:sz w:val="18"/>
                <w:szCs w:val="18"/>
              </w:rPr>
            </w:pPr>
            <w:r w:rsidRPr="007708D7">
              <w:rPr>
                <w:rFonts w:hAnsi="宋体" w:cs="宋体" w:hint="eastAsia"/>
                <w:sz w:val="18"/>
                <w:szCs w:val="18"/>
                <w:vertAlign w:val="superscript"/>
              </w:rPr>
              <w:t>b</w:t>
            </w:r>
            <w:r w:rsidRPr="007708D7">
              <w:rPr>
                <w:rFonts w:hAnsi="宋体" w:cs="宋体" w:hint="eastAsia"/>
                <w:sz w:val="18"/>
                <w:szCs w:val="18"/>
              </w:rPr>
              <w:t xml:space="preserve">  厚度检测频度指高速公路、</w:t>
            </w:r>
            <w:proofErr w:type="gramStart"/>
            <w:r w:rsidRPr="007708D7">
              <w:rPr>
                <w:rFonts w:hAnsi="宋体" w:cs="宋体" w:hint="eastAsia"/>
                <w:sz w:val="18"/>
                <w:szCs w:val="18"/>
              </w:rPr>
              <w:t>一级公路钻芯频度</w:t>
            </w:r>
            <w:proofErr w:type="gramEnd"/>
            <w:r w:rsidRPr="007708D7">
              <w:rPr>
                <w:rFonts w:hAnsi="宋体" w:cs="宋体" w:hint="eastAsia"/>
                <w:sz w:val="18"/>
                <w:szCs w:val="18"/>
              </w:rPr>
              <w:t>，其他等级公路可酌情减少。</w:t>
            </w:r>
          </w:p>
          <w:p w14:paraId="279AB7BA" w14:textId="77777777" w:rsidR="00C1012F" w:rsidRPr="007708D7" w:rsidRDefault="007B4269">
            <w:pPr>
              <w:pStyle w:val="afffff"/>
              <w:ind w:firstLineChars="0" w:firstLine="0"/>
              <w:rPr>
                <w:rFonts w:hAnsi="宋体" w:cs="宋体"/>
                <w:sz w:val="18"/>
                <w:szCs w:val="18"/>
              </w:rPr>
            </w:pPr>
            <w:r w:rsidRPr="007708D7">
              <w:rPr>
                <w:rFonts w:hAnsi="宋体" w:cs="宋体" w:hint="eastAsia"/>
                <w:sz w:val="18"/>
                <w:szCs w:val="18"/>
                <w:vertAlign w:val="superscript"/>
              </w:rPr>
              <w:t xml:space="preserve">c   </w:t>
            </w:r>
            <w:r w:rsidRPr="007708D7">
              <w:rPr>
                <w:rFonts w:hAnsi="宋体" w:cs="宋体" w:hint="eastAsia"/>
                <w:sz w:val="18"/>
                <w:szCs w:val="18"/>
              </w:rPr>
              <w:t>压实度检测执行</w:t>
            </w:r>
            <w:proofErr w:type="gramStart"/>
            <w:r w:rsidRPr="007708D7">
              <w:rPr>
                <w:rFonts w:hAnsi="宋体" w:cs="宋体" w:hint="eastAsia"/>
                <w:sz w:val="18"/>
                <w:szCs w:val="18"/>
              </w:rPr>
              <w:t>现行行业</w:t>
            </w:r>
            <w:proofErr w:type="gramEnd"/>
            <w:r w:rsidRPr="007708D7">
              <w:rPr>
                <w:rFonts w:hAnsi="宋体" w:cs="宋体" w:hint="eastAsia"/>
                <w:sz w:val="18"/>
                <w:szCs w:val="18"/>
              </w:rPr>
              <w:t>标准《公路沥青路面施工技术规范》JTG F40附录E的规定。</w:t>
            </w:r>
          </w:p>
          <w:p w14:paraId="7587341B" w14:textId="77777777" w:rsidR="00C1012F" w:rsidRPr="007708D7" w:rsidRDefault="007B4269">
            <w:pPr>
              <w:pStyle w:val="afffff"/>
              <w:ind w:firstLineChars="0" w:firstLine="0"/>
              <w:rPr>
                <w:rFonts w:hAnsi="宋体" w:cs="宋体"/>
                <w:sz w:val="18"/>
                <w:szCs w:val="18"/>
              </w:rPr>
            </w:pPr>
            <w:r w:rsidRPr="007708D7">
              <w:rPr>
                <w:rFonts w:hAnsi="宋体" w:cs="宋体" w:hint="eastAsia"/>
                <w:sz w:val="18"/>
                <w:szCs w:val="18"/>
                <w:vertAlign w:val="superscript"/>
              </w:rPr>
              <w:t>d</w:t>
            </w:r>
            <w:r w:rsidRPr="007708D7">
              <w:rPr>
                <w:rFonts w:hAnsi="宋体" w:cs="宋体" w:hint="eastAsia"/>
                <w:sz w:val="18"/>
                <w:szCs w:val="18"/>
              </w:rPr>
              <w:t xml:space="preserve">  3 m直尺主要用于接缝检测，对正常生产路段，采用连续式平整度仪测定。</w:t>
            </w:r>
          </w:p>
          <w:p w14:paraId="5EE6F255" w14:textId="77777777" w:rsidR="00C1012F" w:rsidRPr="007708D7" w:rsidRDefault="007B4269">
            <w:pPr>
              <w:pStyle w:val="afffff"/>
              <w:ind w:left="180" w:hangingChars="100" w:hanging="180"/>
              <w:rPr>
                <w:rFonts w:hAnsi="宋体" w:cs="宋体"/>
                <w:sz w:val="18"/>
                <w:szCs w:val="18"/>
              </w:rPr>
            </w:pPr>
            <w:r w:rsidRPr="007708D7">
              <w:rPr>
                <w:rFonts w:hAnsi="宋体" w:cs="宋体" w:hint="eastAsia"/>
                <w:sz w:val="18"/>
                <w:szCs w:val="18"/>
                <w:vertAlign w:val="superscript"/>
              </w:rPr>
              <w:t xml:space="preserve">e   </w:t>
            </w:r>
            <w:r w:rsidRPr="007708D7">
              <w:rPr>
                <w:rFonts w:hAnsi="宋体" w:cs="宋体" w:hint="eastAsia"/>
                <w:sz w:val="18"/>
                <w:szCs w:val="18"/>
              </w:rPr>
              <w:t>渗水系数适用于密级配的沥青混合料路面，应在铺筑成型后未遭行车污染的情况下测定，表中渗水系数以平均值评定，计算的合格率不得小于90 ％。</w:t>
            </w:r>
          </w:p>
        </w:tc>
      </w:tr>
    </w:tbl>
    <w:bookmarkEnd w:id="79"/>
    <w:p w14:paraId="5422C895" w14:textId="77777777" w:rsidR="00C1012F" w:rsidRPr="007708D7" w:rsidRDefault="007B4269" w:rsidP="00AD581E">
      <w:pPr>
        <w:pStyle w:val="affffffffb"/>
        <w:ind w:left="142"/>
      </w:pPr>
      <w:r w:rsidRPr="007708D7">
        <w:rPr>
          <w:rFonts w:hint="eastAsia"/>
        </w:rPr>
        <w:t>施工单位应在规定时间内提交全线检测结果及施工总结报告，申请交工验收。</w:t>
      </w:r>
    </w:p>
    <w:p w14:paraId="5575CDBA" w14:textId="77777777" w:rsidR="00C1012F" w:rsidRPr="007708D7" w:rsidRDefault="00C1012F">
      <w:pPr>
        <w:pStyle w:val="affffffffb"/>
        <w:sectPr w:rsidR="00C1012F" w:rsidRPr="007708D7" w:rsidSect="00F40B9C">
          <w:pgSz w:w="11906" w:h="16838"/>
          <w:pgMar w:top="1928" w:right="1134" w:bottom="1134" w:left="1134" w:header="1418" w:footer="1134" w:gutter="284"/>
          <w:pgNumType w:start="1"/>
          <w:cols w:space="425"/>
          <w:formProt w:val="0"/>
          <w:docGrid w:type="lines" w:linePitch="312"/>
        </w:sectPr>
      </w:pPr>
    </w:p>
    <w:p w14:paraId="23622AFE" w14:textId="77777777" w:rsidR="00C1012F" w:rsidRPr="007708D7" w:rsidRDefault="00C1012F">
      <w:pPr>
        <w:pStyle w:val="af8"/>
      </w:pPr>
      <w:bookmarkStart w:id="80" w:name="BookMark5"/>
      <w:bookmarkEnd w:id="26"/>
    </w:p>
    <w:p w14:paraId="081824A0" w14:textId="77777777" w:rsidR="00C1012F" w:rsidRPr="007708D7" w:rsidRDefault="00C1012F">
      <w:pPr>
        <w:pStyle w:val="afe"/>
      </w:pPr>
    </w:p>
    <w:p w14:paraId="2141B324" w14:textId="324F3E08" w:rsidR="00C1012F" w:rsidRPr="007708D7" w:rsidRDefault="007B4269">
      <w:pPr>
        <w:pStyle w:val="aff3"/>
        <w:spacing w:after="156"/>
      </w:pPr>
      <w:r w:rsidRPr="007708D7">
        <w:br/>
      </w:r>
      <w:bookmarkStart w:id="81" w:name="_Toc165280300"/>
      <w:r w:rsidRPr="007708D7">
        <w:rPr>
          <w:rFonts w:hint="eastAsia"/>
        </w:rPr>
        <w:t>（规范性）</w:t>
      </w:r>
      <w:r w:rsidRPr="007708D7">
        <w:br/>
      </w:r>
      <w:r w:rsidR="001575C2">
        <w:rPr>
          <w:rFonts w:hint="eastAsia"/>
        </w:rPr>
        <w:t>RCA</w:t>
      </w:r>
      <w:r w:rsidRPr="007708D7">
        <w:rPr>
          <w:rFonts w:hint="eastAsia"/>
        </w:rPr>
        <w:t>沥青现场施工工艺流程</w:t>
      </w:r>
      <w:bookmarkEnd w:id="81"/>
    </w:p>
    <w:p w14:paraId="70823B93" w14:textId="0C74BEC9" w:rsidR="00C1012F" w:rsidRPr="007708D7" w:rsidRDefault="001575C2">
      <w:pPr>
        <w:pStyle w:val="aff3"/>
        <w:numPr>
          <w:ilvl w:val="0"/>
          <w:numId w:val="0"/>
        </w:numPr>
        <w:spacing w:after="156"/>
        <w:jc w:val="both"/>
        <w:rPr>
          <w:rFonts w:ascii="宋体" w:eastAsia="宋体" w:hAnsi="宋体" w:cs="宋体"/>
        </w:rPr>
      </w:pPr>
      <w:bookmarkStart w:id="82" w:name="_Toc165280301"/>
      <w:r>
        <w:rPr>
          <w:rFonts w:ascii="宋体" w:eastAsia="宋体" w:hAnsi="宋体" w:cs="宋体" w:hint="eastAsia"/>
        </w:rPr>
        <w:t>RCA</w:t>
      </w:r>
      <w:r w:rsidR="007B4269" w:rsidRPr="007708D7">
        <w:rPr>
          <w:rFonts w:ascii="宋体" w:eastAsia="宋体" w:hAnsi="宋体" w:cs="宋体" w:hint="eastAsia"/>
        </w:rPr>
        <w:t>沥青现场施工工艺流程见图A.1。</w:t>
      </w:r>
      <w:bookmarkEnd w:id="82"/>
    </w:p>
    <w:p w14:paraId="4F346BE4" w14:textId="77777777" w:rsidR="00C1012F" w:rsidRPr="007708D7" w:rsidRDefault="007B4269">
      <w:pPr>
        <w:pStyle w:val="afffff"/>
        <w:ind w:firstLineChars="0" w:firstLine="0"/>
        <w:jc w:val="center"/>
      </w:pPr>
      <w:r w:rsidRPr="007708D7">
        <w:rPr>
          <w:rFonts w:hint="eastAsia"/>
          <w:noProof/>
        </w:rPr>
        <w:drawing>
          <wp:inline distT="0" distB="0" distL="0" distR="0" wp14:anchorId="69759C62" wp14:editId="5FFD3DAE">
            <wp:extent cx="5932170" cy="5888355"/>
            <wp:effectExtent l="0" t="0" r="11430" b="9525"/>
            <wp:docPr id="8"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形用户界面&#10;&#10;描述已自动生成"/>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932170" cy="5888355"/>
                    </a:xfrm>
                    <a:prstGeom prst="rect">
                      <a:avLst/>
                    </a:prstGeom>
                    <a:noFill/>
                    <a:ln>
                      <a:noFill/>
                    </a:ln>
                  </pic:spPr>
                </pic:pic>
              </a:graphicData>
            </a:graphic>
          </wp:inline>
        </w:drawing>
      </w:r>
    </w:p>
    <w:p w14:paraId="291BDC7A" w14:textId="19360273" w:rsidR="00C1012F" w:rsidRPr="007708D7" w:rsidRDefault="001575C2">
      <w:pPr>
        <w:pStyle w:val="af9"/>
        <w:spacing w:before="156" w:after="156"/>
      </w:pPr>
      <w:r>
        <w:rPr>
          <w:rFonts w:hint="eastAsia"/>
          <w:lang w:val="zh-TW"/>
        </w:rPr>
        <w:t>RCA</w:t>
      </w:r>
      <w:r w:rsidR="007B4269" w:rsidRPr="007708D7">
        <w:rPr>
          <w:rFonts w:hint="eastAsia"/>
          <w:lang w:val="zh-TW"/>
        </w:rPr>
        <w:t>改性沥青施工工艺流程图</w:t>
      </w:r>
      <w:bookmarkEnd w:id="80"/>
    </w:p>
    <w:p w14:paraId="2CE5F536" w14:textId="77777777" w:rsidR="00C1012F" w:rsidRPr="007708D7" w:rsidRDefault="00C1012F" w:rsidP="007B4269">
      <w:pPr>
        <w:pStyle w:val="afffff"/>
        <w:ind w:firstLine="420"/>
      </w:pPr>
    </w:p>
    <w:p w14:paraId="5AE93279" w14:textId="090CD1F2" w:rsidR="00C1012F" w:rsidRPr="007708D7" w:rsidRDefault="006F2FB5" w:rsidP="006F2FB5">
      <w:pPr>
        <w:pStyle w:val="afffff"/>
        <w:ind w:firstLine="420"/>
        <w:jc w:val="center"/>
        <w:rPr>
          <w:lang w:val="zh-TW"/>
        </w:rPr>
      </w:pPr>
      <w:bookmarkStart w:id="83" w:name="BookMark8"/>
      <w:r>
        <w:rPr>
          <w:noProof/>
        </w:rPr>
        <w:drawing>
          <wp:inline distT="0" distB="0" distL="0" distR="0" wp14:anchorId="0738A6DA" wp14:editId="11E13DCE">
            <wp:extent cx="1488440" cy="3187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88440" cy="318770"/>
                    </a:xfrm>
                    <a:prstGeom prst="rect">
                      <a:avLst/>
                    </a:prstGeom>
                    <a:noFill/>
                    <a:ln>
                      <a:noFill/>
                    </a:ln>
                  </pic:spPr>
                </pic:pic>
              </a:graphicData>
            </a:graphic>
          </wp:inline>
        </w:drawing>
      </w:r>
      <w:bookmarkEnd w:id="83"/>
    </w:p>
    <w:sectPr w:rsidR="00C1012F" w:rsidRPr="007708D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D5C660" w14:textId="77777777" w:rsidR="004F3FD3" w:rsidRDefault="004F3FD3">
      <w:pPr>
        <w:spacing w:line="240" w:lineRule="auto"/>
      </w:pPr>
      <w:r>
        <w:separator/>
      </w:r>
    </w:p>
  </w:endnote>
  <w:endnote w:type="continuationSeparator" w:id="0">
    <w:p w14:paraId="52B68341" w14:textId="77777777" w:rsidR="004F3FD3" w:rsidRDefault="004F3F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003EDB" w14:textId="77777777" w:rsidR="007708D7" w:rsidRDefault="007708D7">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CC606" w14:textId="77777777" w:rsidR="007708D7" w:rsidRDefault="007708D7">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46B0BE" w14:textId="77777777" w:rsidR="007708D7" w:rsidRDefault="007708D7">
    <w:pPr>
      <w:pStyle w:val="affffc"/>
    </w:pPr>
    <w:r>
      <w:fldChar w:fldCharType="begin"/>
    </w:r>
    <w:r>
      <w:instrText>PAGE   \* MERGEFORMAT</w:instrText>
    </w:r>
    <w:r>
      <w:fldChar w:fldCharType="separate"/>
    </w:r>
    <w:r w:rsidR="00842B46" w:rsidRPr="00842B46">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7E3025" w14:textId="77777777" w:rsidR="004F3FD3" w:rsidRDefault="004F3FD3">
      <w:pPr>
        <w:spacing w:line="240" w:lineRule="auto"/>
      </w:pPr>
      <w:r>
        <w:separator/>
      </w:r>
    </w:p>
  </w:footnote>
  <w:footnote w:type="continuationSeparator" w:id="0">
    <w:p w14:paraId="35879101" w14:textId="77777777" w:rsidR="004F3FD3" w:rsidRDefault="004F3FD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06B83" w14:textId="77777777" w:rsidR="007708D7" w:rsidRDefault="007708D7">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05D0F7" w14:textId="77777777" w:rsidR="007708D7" w:rsidRDefault="007708D7">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33861" w14:textId="77777777" w:rsidR="007708D7" w:rsidRDefault="007708D7">
    <w:pPr>
      <w:pStyle w:val="afffe"/>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E1D0D" w14:textId="7565ACEE" w:rsidR="007708D7" w:rsidRDefault="007708D7">
    <w:pPr>
      <w:pStyle w:val="afffff4"/>
    </w:pPr>
    <w:r>
      <w:fldChar w:fldCharType="begin"/>
    </w:r>
    <w:r>
      <w:instrText xml:space="preserve"> STYLEREF  标准文件_文件编号  \* MERGEFORMAT </w:instrText>
    </w:r>
    <w:r>
      <w:fldChar w:fldCharType="separate"/>
    </w:r>
    <w:r w:rsidR="00842B46">
      <w:rPr>
        <w:noProof/>
      </w:rPr>
      <w:t>DB 32/T XXXX</w:t>
    </w:r>
    <w:r w:rsidR="00842B46">
      <w:rPr>
        <w:noProof/>
      </w:rPr>
      <w:t>—</w:t>
    </w:r>
    <w:r w:rsidR="00842B46">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D200F5"/>
    <w:multiLevelType w:val="hybridMultilevel"/>
    <w:tmpl w:val="EBC2FF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7338C808"/>
    <w:lvl w:ilvl="0">
      <w:start w:val="1"/>
      <w:numFmt w:val="decimal"/>
      <w:pStyle w:val="aff2"/>
      <w:suff w:val="nothing"/>
      <w:lvlText w:val="表%1　"/>
      <w:lvlJc w:val="left"/>
      <w:pPr>
        <w:ind w:left="4679"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56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KJLwWS88zdxjPW7ZzzC/dmYGt68ygK4Nxeyt+Gs0G/YZn8SVCtWqkTZLljHB5UZWA0rj8J4h0G9e0ZUtDfxWHg==" w:salt="PluiGAJ+B0f55iF5GDYn8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EB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AB2"/>
    <w:rsid w:val="000331D3"/>
    <w:rsid w:val="000346A5"/>
    <w:rsid w:val="000359C3"/>
    <w:rsid w:val="00035A7D"/>
    <w:rsid w:val="000365ED"/>
    <w:rsid w:val="0004249A"/>
    <w:rsid w:val="00043282"/>
    <w:rsid w:val="00044286"/>
    <w:rsid w:val="00047B9A"/>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12C7"/>
    <w:rsid w:val="00092B8A"/>
    <w:rsid w:val="00092FB0"/>
    <w:rsid w:val="000934C5"/>
    <w:rsid w:val="00093D25"/>
    <w:rsid w:val="00093DAB"/>
    <w:rsid w:val="00094D73"/>
    <w:rsid w:val="00096D63"/>
    <w:rsid w:val="000A0B60"/>
    <w:rsid w:val="000A0EB8"/>
    <w:rsid w:val="000A19FC"/>
    <w:rsid w:val="000A296B"/>
    <w:rsid w:val="000A7311"/>
    <w:rsid w:val="000A73CE"/>
    <w:rsid w:val="000B060F"/>
    <w:rsid w:val="000B0D9C"/>
    <w:rsid w:val="000B1592"/>
    <w:rsid w:val="000B1FF2"/>
    <w:rsid w:val="000B3CDA"/>
    <w:rsid w:val="000B6A0B"/>
    <w:rsid w:val="000C0F6C"/>
    <w:rsid w:val="000C11DB"/>
    <w:rsid w:val="000C1492"/>
    <w:rsid w:val="000C2FBD"/>
    <w:rsid w:val="000C4B41"/>
    <w:rsid w:val="000C4FB4"/>
    <w:rsid w:val="000C57D6"/>
    <w:rsid w:val="000C6362"/>
    <w:rsid w:val="000C6DFB"/>
    <w:rsid w:val="000C7666"/>
    <w:rsid w:val="000D0A9C"/>
    <w:rsid w:val="000D1795"/>
    <w:rsid w:val="000D329A"/>
    <w:rsid w:val="000D4B9C"/>
    <w:rsid w:val="000D4EB6"/>
    <w:rsid w:val="000D753B"/>
    <w:rsid w:val="000E098C"/>
    <w:rsid w:val="000E2337"/>
    <w:rsid w:val="000E256B"/>
    <w:rsid w:val="000E4C9E"/>
    <w:rsid w:val="000E6FD7"/>
    <w:rsid w:val="000F06E1"/>
    <w:rsid w:val="000F0E3C"/>
    <w:rsid w:val="000F120A"/>
    <w:rsid w:val="000F19D5"/>
    <w:rsid w:val="000F4AEA"/>
    <w:rsid w:val="000F4C9F"/>
    <w:rsid w:val="000F633F"/>
    <w:rsid w:val="000F67E9"/>
    <w:rsid w:val="001033E0"/>
    <w:rsid w:val="00103D95"/>
    <w:rsid w:val="00104926"/>
    <w:rsid w:val="00110B6A"/>
    <w:rsid w:val="00113B1E"/>
    <w:rsid w:val="00114DB3"/>
    <w:rsid w:val="0011711C"/>
    <w:rsid w:val="0012059C"/>
    <w:rsid w:val="00121E59"/>
    <w:rsid w:val="00124E4F"/>
    <w:rsid w:val="001251A4"/>
    <w:rsid w:val="001260B7"/>
    <w:rsid w:val="001265CB"/>
    <w:rsid w:val="001321C6"/>
    <w:rsid w:val="001325C4"/>
    <w:rsid w:val="00133010"/>
    <w:rsid w:val="001338EE"/>
    <w:rsid w:val="00133AAE"/>
    <w:rsid w:val="00134E96"/>
    <w:rsid w:val="00135323"/>
    <w:rsid w:val="001356C4"/>
    <w:rsid w:val="00141114"/>
    <w:rsid w:val="00142969"/>
    <w:rsid w:val="001446C2"/>
    <w:rsid w:val="001457E7"/>
    <w:rsid w:val="00145D9D"/>
    <w:rsid w:val="00146388"/>
    <w:rsid w:val="00147665"/>
    <w:rsid w:val="001529E5"/>
    <w:rsid w:val="00153C7E"/>
    <w:rsid w:val="00156B25"/>
    <w:rsid w:val="00156E1A"/>
    <w:rsid w:val="001575C2"/>
    <w:rsid w:val="00157894"/>
    <w:rsid w:val="00157B55"/>
    <w:rsid w:val="00157C02"/>
    <w:rsid w:val="0016221C"/>
    <w:rsid w:val="001642FA"/>
    <w:rsid w:val="001649EB"/>
    <w:rsid w:val="00164BAF"/>
    <w:rsid w:val="00164FA8"/>
    <w:rsid w:val="00165065"/>
    <w:rsid w:val="00165434"/>
    <w:rsid w:val="0016580B"/>
    <w:rsid w:val="00165F49"/>
    <w:rsid w:val="00166B88"/>
    <w:rsid w:val="0016770A"/>
    <w:rsid w:val="00170804"/>
    <w:rsid w:val="001708E9"/>
    <w:rsid w:val="001710D4"/>
    <w:rsid w:val="00172C9D"/>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7A4D"/>
    <w:rsid w:val="001B06E8"/>
    <w:rsid w:val="001B507D"/>
    <w:rsid w:val="001B6A22"/>
    <w:rsid w:val="001B71D0"/>
    <w:rsid w:val="001B71EE"/>
    <w:rsid w:val="001C04A8"/>
    <w:rsid w:val="001C2C03"/>
    <w:rsid w:val="001C42F7"/>
    <w:rsid w:val="001C49E5"/>
    <w:rsid w:val="001C680C"/>
    <w:rsid w:val="001C7FEA"/>
    <w:rsid w:val="001D0499"/>
    <w:rsid w:val="001D058D"/>
    <w:rsid w:val="001D0BBE"/>
    <w:rsid w:val="001D0ED4"/>
    <w:rsid w:val="001D212F"/>
    <w:rsid w:val="001D29D7"/>
    <w:rsid w:val="001D2DE7"/>
    <w:rsid w:val="001D411C"/>
    <w:rsid w:val="001E1B6A"/>
    <w:rsid w:val="001E2484"/>
    <w:rsid w:val="001E32D7"/>
    <w:rsid w:val="001E3CC4"/>
    <w:rsid w:val="001E4882"/>
    <w:rsid w:val="001E73AB"/>
    <w:rsid w:val="001E7D34"/>
    <w:rsid w:val="001F092D"/>
    <w:rsid w:val="001F143A"/>
    <w:rsid w:val="001F1605"/>
    <w:rsid w:val="001F2508"/>
    <w:rsid w:val="001F44F5"/>
    <w:rsid w:val="001F4816"/>
    <w:rsid w:val="001F4EE9"/>
    <w:rsid w:val="001F69B4"/>
    <w:rsid w:val="001F6ECA"/>
    <w:rsid w:val="001F77C7"/>
    <w:rsid w:val="00200183"/>
    <w:rsid w:val="00200333"/>
    <w:rsid w:val="0020107D"/>
    <w:rsid w:val="002016E7"/>
    <w:rsid w:val="00202AA4"/>
    <w:rsid w:val="002031F7"/>
    <w:rsid w:val="002040E6"/>
    <w:rsid w:val="0020527B"/>
    <w:rsid w:val="00205F2C"/>
    <w:rsid w:val="00210B15"/>
    <w:rsid w:val="002142EA"/>
    <w:rsid w:val="002204BB"/>
    <w:rsid w:val="00221B79"/>
    <w:rsid w:val="00221C6B"/>
    <w:rsid w:val="0022516D"/>
    <w:rsid w:val="002253A1"/>
    <w:rsid w:val="00225CF8"/>
    <w:rsid w:val="0022794E"/>
    <w:rsid w:val="00233D64"/>
    <w:rsid w:val="0023482A"/>
    <w:rsid w:val="002359CB"/>
    <w:rsid w:val="00243540"/>
    <w:rsid w:val="0024497B"/>
    <w:rsid w:val="0024515B"/>
    <w:rsid w:val="00245BC1"/>
    <w:rsid w:val="00246021"/>
    <w:rsid w:val="0024666E"/>
    <w:rsid w:val="00247F52"/>
    <w:rsid w:val="00250B25"/>
    <w:rsid w:val="00250BBE"/>
    <w:rsid w:val="002515C2"/>
    <w:rsid w:val="0025194F"/>
    <w:rsid w:val="00253871"/>
    <w:rsid w:val="0026148A"/>
    <w:rsid w:val="00262696"/>
    <w:rsid w:val="00263D25"/>
    <w:rsid w:val="002643C3"/>
    <w:rsid w:val="00264A0C"/>
    <w:rsid w:val="00266EEB"/>
    <w:rsid w:val="00267EF4"/>
    <w:rsid w:val="00270CB8"/>
    <w:rsid w:val="00272B08"/>
    <w:rsid w:val="002762C2"/>
    <w:rsid w:val="002771AC"/>
    <w:rsid w:val="00281BB8"/>
    <w:rsid w:val="00281E9E"/>
    <w:rsid w:val="00282405"/>
    <w:rsid w:val="00285170"/>
    <w:rsid w:val="00285361"/>
    <w:rsid w:val="00291D1A"/>
    <w:rsid w:val="00291D7A"/>
    <w:rsid w:val="002922F1"/>
    <w:rsid w:val="00292D60"/>
    <w:rsid w:val="00293B30"/>
    <w:rsid w:val="00294D34"/>
    <w:rsid w:val="00294E3B"/>
    <w:rsid w:val="00296193"/>
    <w:rsid w:val="00296C66"/>
    <w:rsid w:val="00296EBE"/>
    <w:rsid w:val="002974E3"/>
    <w:rsid w:val="002A084B"/>
    <w:rsid w:val="002A1260"/>
    <w:rsid w:val="002A1589"/>
    <w:rsid w:val="002A1608"/>
    <w:rsid w:val="002A1ABD"/>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3F3A"/>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2F86"/>
    <w:rsid w:val="0030441D"/>
    <w:rsid w:val="00306063"/>
    <w:rsid w:val="00313B85"/>
    <w:rsid w:val="00317988"/>
    <w:rsid w:val="003221B4"/>
    <w:rsid w:val="0032258D"/>
    <w:rsid w:val="00322E62"/>
    <w:rsid w:val="00324D13"/>
    <w:rsid w:val="00324D2A"/>
    <w:rsid w:val="00324EDD"/>
    <w:rsid w:val="003331E4"/>
    <w:rsid w:val="00336C64"/>
    <w:rsid w:val="00337162"/>
    <w:rsid w:val="00340765"/>
    <w:rsid w:val="0034194F"/>
    <w:rsid w:val="00341B96"/>
    <w:rsid w:val="0034212A"/>
    <w:rsid w:val="00342F48"/>
    <w:rsid w:val="00344605"/>
    <w:rsid w:val="003474AA"/>
    <w:rsid w:val="00350D1D"/>
    <w:rsid w:val="003522FF"/>
    <w:rsid w:val="00352C83"/>
    <w:rsid w:val="00353BB2"/>
    <w:rsid w:val="003560E9"/>
    <w:rsid w:val="003564D5"/>
    <w:rsid w:val="00360B36"/>
    <w:rsid w:val="003615D2"/>
    <w:rsid w:val="00362495"/>
    <w:rsid w:val="0036429C"/>
    <w:rsid w:val="00364A53"/>
    <w:rsid w:val="003654CB"/>
    <w:rsid w:val="00365AA9"/>
    <w:rsid w:val="00365F86"/>
    <w:rsid w:val="00365F87"/>
    <w:rsid w:val="00366576"/>
    <w:rsid w:val="00366B4D"/>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1F3D"/>
    <w:rsid w:val="003B5BF0"/>
    <w:rsid w:val="003B60BF"/>
    <w:rsid w:val="003B627B"/>
    <w:rsid w:val="003B69CB"/>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4ACF"/>
    <w:rsid w:val="003E660F"/>
    <w:rsid w:val="003E6CA3"/>
    <w:rsid w:val="003F0841"/>
    <w:rsid w:val="003F23D3"/>
    <w:rsid w:val="003F3F08"/>
    <w:rsid w:val="003F49F1"/>
    <w:rsid w:val="003F6272"/>
    <w:rsid w:val="003F666F"/>
    <w:rsid w:val="00400E72"/>
    <w:rsid w:val="00401400"/>
    <w:rsid w:val="00404869"/>
    <w:rsid w:val="00405884"/>
    <w:rsid w:val="00407D39"/>
    <w:rsid w:val="0041477A"/>
    <w:rsid w:val="004167A3"/>
    <w:rsid w:val="00426D1F"/>
    <w:rsid w:val="00432DAA"/>
    <w:rsid w:val="004331E5"/>
    <w:rsid w:val="00434305"/>
    <w:rsid w:val="0043507A"/>
    <w:rsid w:val="00435DF7"/>
    <w:rsid w:val="0043666A"/>
    <w:rsid w:val="0044083F"/>
    <w:rsid w:val="00441AE7"/>
    <w:rsid w:val="00445574"/>
    <w:rsid w:val="004467FB"/>
    <w:rsid w:val="00446D0E"/>
    <w:rsid w:val="004502A0"/>
    <w:rsid w:val="00451B31"/>
    <w:rsid w:val="00452D6B"/>
    <w:rsid w:val="00454484"/>
    <w:rsid w:val="0045517B"/>
    <w:rsid w:val="00463B77"/>
    <w:rsid w:val="00463C7B"/>
    <w:rsid w:val="004644A6"/>
    <w:rsid w:val="004659BD"/>
    <w:rsid w:val="00465A3A"/>
    <w:rsid w:val="00470775"/>
    <w:rsid w:val="004746B1"/>
    <w:rsid w:val="0047583F"/>
    <w:rsid w:val="00475DE8"/>
    <w:rsid w:val="00481C44"/>
    <w:rsid w:val="00484936"/>
    <w:rsid w:val="00485C89"/>
    <w:rsid w:val="00486BE3"/>
    <w:rsid w:val="004905E4"/>
    <w:rsid w:val="00490A89"/>
    <w:rsid w:val="00490AB4"/>
    <w:rsid w:val="00492F02"/>
    <w:rsid w:val="004939AE"/>
    <w:rsid w:val="00497FDA"/>
    <w:rsid w:val="004A12DF"/>
    <w:rsid w:val="004A17E6"/>
    <w:rsid w:val="004A1BA8"/>
    <w:rsid w:val="004A4B57"/>
    <w:rsid w:val="004A63FA"/>
    <w:rsid w:val="004B0272"/>
    <w:rsid w:val="004B2701"/>
    <w:rsid w:val="004B2E1B"/>
    <w:rsid w:val="004B3AA8"/>
    <w:rsid w:val="004B3E93"/>
    <w:rsid w:val="004B704E"/>
    <w:rsid w:val="004C1216"/>
    <w:rsid w:val="004C1FBC"/>
    <w:rsid w:val="004C3F1D"/>
    <w:rsid w:val="004C458D"/>
    <w:rsid w:val="004C7556"/>
    <w:rsid w:val="004C7E8B"/>
    <w:rsid w:val="004C7E9D"/>
    <w:rsid w:val="004C7F67"/>
    <w:rsid w:val="004D076D"/>
    <w:rsid w:val="004D0EF1"/>
    <w:rsid w:val="004D2253"/>
    <w:rsid w:val="004D4406"/>
    <w:rsid w:val="004D73DD"/>
    <w:rsid w:val="004D7C42"/>
    <w:rsid w:val="004E0465"/>
    <w:rsid w:val="004E127B"/>
    <w:rsid w:val="004E1C0A"/>
    <w:rsid w:val="004E2B06"/>
    <w:rsid w:val="004E30C5"/>
    <w:rsid w:val="004E4532"/>
    <w:rsid w:val="004E4AA5"/>
    <w:rsid w:val="004E4AEE"/>
    <w:rsid w:val="004E59E3"/>
    <w:rsid w:val="004E67C0"/>
    <w:rsid w:val="004F24DF"/>
    <w:rsid w:val="004F391A"/>
    <w:rsid w:val="004F3CFB"/>
    <w:rsid w:val="004F3FD3"/>
    <w:rsid w:val="004F6456"/>
    <w:rsid w:val="004F696E"/>
    <w:rsid w:val="004F6C71"/>
    <w:rsid w:val="004F7D36"/>
    <w:rsid w:val="00501139"/>
    <w:rsid w:val="0050363E"/>
    <w:rsid w:val="005039BC"/>
    <w:rsid w:val="005043BB"/>
    <w:rsid w:val="00504A3D"/>
    <w:rsid w:val="00505767"/>
    <w:rsid w:val="005073F0"/>
    <w:rsid w:val="00510A7B"/>
    <w:rsid w:val="00511525"/>
    <w:rsid w:val="00512F6E"/>
    <w:rsid w:val="00513038"/>
    <w:rsid w:val="00514174"/>
    <w:rsid w:val="00515416"/>
    <w:rsid w:val="00516088"/>
    <w:rsid w:val="00516B0B"/>
    <w:rsid w:val="005220EC"/>
    <w:rsid w:val="00523F95"/>
    <w:rsid w:val="0052428A"/>
    <w:rsid w:val="00524D65"/>
    <w:rsid w:val="00525B16"/>
    <w:rsid w:val="00532AC0"/>
    <w:rsid w:val="00533D04"/>
    <w:rsid w:val="00534804"/>
    <w:rsid w:val="00534BDF"/>
    <w:rsid w:val="005354EA"/>
    <w:rsid w:val="0053585F"/>
    <w:rsid w:val="00535EC4"/>
    <w:rsid w:val="00535ED9"/>
    <w:rsid w:val="0053692B"/>
    <w:rsid w:val="00540325"/>
    <w:rsid w:val="00541853"/>
    <w:rsid w:val="00543BDA"/>
    <w:rsid w:val="005441CC"/>
    <w:rsid w:val="005478D7"/>
    <w:rsid w:val="005479DA"/>
    <w:rsid w:val="00547BCC"/>
    <w:rsid w:val="0055013B"/>
    <w:rsid w:val="00551F6F"/>
    <w:rsid w:val="00555044"/>
    <w:rsid w:val="0056145D"/>
    <w:rsid w:val="00561475"/>
    <w:rsid w:val="0056487B"/>
    <w:rsid w:val="00564FB9"/>
    <w:rsid w:val="00565F26"/>
    <w:rsid w:val="00573D9E"/>
    <w:rsid w:val="00577FA0"/>
    <w:rsid w:val="005801E3"/>
    <w:rsid w:val="00580C67"/>
    <w:rsid w:val="00581802"/>
    <w:rsid w:val="00581E99"/>
    <w:rsid w:val="005836A8"/>
    <w:rsid w:val="0058409C"/>
    <w:rsid w:val="00584262"/>
    <w:rsid w:val="00585A5B"/>
    <w:rsid w:val="00586630"/>
    <w:rsid w:val="00587ADD"/>
    <w:rsid w:val="00591A91"/>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5FAB"/>
    <w:rsid w:val="005C7156"/>
    <w:rsid w:val="005D0C75"/>
    <w:rsid w:val="005D4171"/>
    <w:rsid w:val="005D6A95"/>
    <w:rsid w:val="005D6B2C"/>
    <w:rsid w:val="005D6D9C"/>
    <w:rsid w:val="005D7B46"/>
    <w:rsid w:val="005E11C7"/>
    <w:rsid w:val="005E2335"/>
    <w:rsid w:val="005E34CA"/>
    <w:rsid w:val="005E3C18"/>
    <w:rsid w:val="005E6812"/>
    <w:rsid w:val="005E7881"/>
    <w:rsid w:val="005E78E0"/>
    <w:rsid w:val="005F0306"/>
    <w:rsid w:val="005F0D9C"/>
    <w:rsid w:val="005F1E11"/>
    <w:rsid w:val="005F284E"/>
    <w:rsid w:val="005F4712"/>
    <w:rsid w:val="005F5AEB"/>
    <w:rsid w:val="006005DE"/>
    <w:rsid w:val="006015CE"/>
    <w:rsid w:val="00604784"/>
    <w:rsid w:val="00606419"/>
    <w:rsid w:val="00606857"/>
    <w:rsid w:val="00607D29"/>
    <w:rsid w:val="00612952"/>
    <w:rsid w:val="00614CC1"/>
    <w:rsid w:val="00615A9D"/>
    <w:rsid w:val="00617387"/>
    <w:rsid w:val="006205D6"/>
    <w:rsid w:val="006252D8"/>
    <w:rsid w:val="00625957"/>
    <w:rsid w:val="006259BC"/>
    <w:rsid w:val="0062636B"/>
    <w:rsid w:val="00627CC8"/>
    <w:rsid w:val="0063147E"/>
    <w:rsid w:val="00632182"/>
    <w:rsid w:val="00632AE0"/>
    <w:rsid w:val="00633C17"/>
    <w:rsid w:val="00634D9E"/>
    <w:rsid w:val="00636E3E"/>
    <w:rsid w:val="006379F7"/>
    <w:rsid w:val="00637E4D"/>
    <w:rsid w:val="0064031E"/>
    <w:rsid w:val="00640620"/>
    <w:rsid w:val="00641037"/>
    <w:rsid w:val="00641A1F"/>
    <w:rsid w:val="00645904"/>
    <w:rsid w:val="0064744A"/>
    <w:rsid w:val="00651ACB"/>
    <w:rsid w:val="00651C47"/>
    <w:rsid w:val="00651F19"/>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0E54"/>
    <w:rsid w:val="006816A4"/>
    <w:rsid w:val="006819B8"/>
    <w:rsid w:val="006840A6"/>
    <w:rsid w:val="006850CD"/>
    <w:rsid w:val="00685AAB"/>
    <w:rsid w:val="00685EDE"/>
    <w:rsid w:val="00686917"/>
    <w:rsid w:val="00695D22"/>
    <w:rsid w:val="006A07AA"/>
    <w:rsid w:val="006A25E5"/>
    <w:rsid w:val="006A2B46"/>
    <w:rsid w:val="006A336D"/>
    <w:rsid w:val="006A35B8"/>
    <w:rsid w:val="006A37B9"/>
    <w:rsid w:val="006B2672"/>
    <w:rsid w:val="006B54BF"/>
    <w:rsid w:val="006B5F44"/>
    <w:rsid w:val="006B5F90"/>
    <w:rsid w:val="006B62E4"/>
    <w:rsid w:val="006C1BBA"/>
    <w:rsid w:val="006C2079"/>
    <w:rsid w:val="006C412D"/>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2FB5"/>
    <w:rsid w:val="006F31E9"/>
    <w:rsid w:val="006F6284"/>
    <w:rsid w:val="007002C5"/>
    <w:rsid w:val="00701AC6"/>
    <w:rsid w:val="00704387"/>
    <w:rsid w:val="00706687"/>
    <w:rsid w:val="00707669"/>
    <w:rsid w:val="00711ACA"/>
    <w:rsid w:val="00711CBA"/>
    <w:rsid w:val="00711FB5"/>
    <w:rsid w:val="00712A01"/>
    <w:rsid w:val="00714F58"/>
    <w:rsid w:val="00722FBF"/>
    <w:rsid w:val="00722FC2"/>
    <w:rsid w:val="00724879"/>
    <w:rsid w:val="00724E1B"/>
    <w:rsid w:val="00725949"/>
    <w:rsid w:val="00727FA2"/>
    <w:rsid w:val="00730CED"/>
    <w:rsid w:val="007322D9"/>
    <w:rsid w:val="00732BC0"/>
    <w:rsid w:val="00733CBA"/>
    <w:rsid w:val="00735F11"/>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685"/>
    <w:rsid w:val="00765C43"/>
    <w:rsid w:val="00765EFB"/>
    <w:rsid w:val="00766AD7"/>
    <w:rsid w:val="007671CA"/>
    <w:rsid w:val="00767C61"/>
    <w:rsid w:val="0077008A"/>
    <w:rsid w:val="007708D7"/>
    <w:rsid w:val="00773C1F"/>
    <w:rsid w:val="00774DA4"/>
    <w:rsid w:val="0077646A"/>
    <w:rsid w:val="00776599"/>
    <w:rsid w:val="0078114B"/>
    <w:rsid w:val="00781DD2"/>
    <w:rsid w:val="00783ECF"/>
    <w:rsid w:val="0078413A"/>
    <w:rsid w:val="00786E9C"/>
    <w:rsid w:val="007959E8"/>
    <w:rsid w:val="00795E9C"/>
    <w:rsid w:val="007A0521"/>
    <w:rsid w:val="007A2D29"/>
    <w:rsid w:val="007A2E12"/>
    <w:rsid w:val="007A3475"/>
    <w:rsid w:val="007A41C8"/>
    <w:rsid w:val="007A54CE"/>
    <w:rsid w:val="007A6FD9"/>
    <w:rsid w:val="007A7FFA"/>
    <w:rsid w:val="007B04EB"/>
    <w:rsid w:val="007B0D4F"/>
    <w:rsid w:val="007B4269"/>
    <w:rsid w:val="007B5A3D"/>
    <w:rsid w:val="007B5B95"/>
    <w:rsid w:val="007B68EA"/>
    <w:rsid w:val="007B6CFE"/>
    <w:rsid w:val="007B7453"/>
    <w:rsid w:val="007C1E8B"/>
    <w:rsid w:val="007C2D89"/>
    <w:rsid w:val="007C301F"/>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EA9"/>
    <w:rsid w:val="00802F42"/>
    <w:rsid w:val="00804383"/>
    <w:rsid w:val="00804BB7"/>
    <w:rsid w:val="00804D41"/>
    <w:rsid w:val="00807851"/>
    <w:rsid w:val="00810257"/>
    <w:rsid w:val="008104F5"/>
    <w:rsid w:val="00811072"/>
    <w:rsid w:val="00811369"/>
    <w:rsid w:val="00812CB3"/>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2B46"/>
    <w:rsid w:val="00843C13"/>
    <w:rsid w:val="008454F8"/>
    <w:rsid w:val="0085173A"/>
    <w:rsid w:val="00856316"/>
    <w:rsid w:val="008603CE"/>
    <w:rsid w:val="008620FC"/>
    <w:rsid w:val="008627A5"/>
    <w:rsid w:val="008633D3"/>
    <w:rsid w:val="00863E05"/>
    <w:rsid w:val="008658E7"/>
    <w:rsid w:val="00865ACA"/>
    <w:rsid w:val="00865D28"/>
    <w:rsid w:val="00865F85"/>
    <w:rsid w:val="00867C10"/>
    <w:rsid w:val="00870439"/>
    <w:rsid w:val="00870DA1"/>
    <w:rsid w:val="00875FDD"/>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813"/>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8D5"/>
    <w:rsid w:val="008E4BB6"/>
    <w:rsid w:val="008E5518"/>
    <w:rsid w:val="008E6A84"/>
    <w:rsid w:val="008F0CDC"/>
    <w:rsid w:val="008F17A3"/>
    <w:rsid w:val="008F1ED3"/>
    <w:rsid w:val="008F23A5"/>
    <w:rsid w:val="008F4C29"/>
    <w:rsid w:val="008F70BD"/>
    <w:rsid w:val="008F788F"/>
    <w:rsid w:val="008F7EA2"/>
    <w:rsid w:val="008F7F98"/>
    <w:rsid w:val="00902722"/>
    <w:rsid w:val="009027BC"/>
    <w:rsid w:val="009062E6"/>
    <w:rsid w:val="00911BE5"/>
    <w:rsid w:val="009137EB"/>
    <w:rsid w:val="00913CA9"/>
    <w:rsid w:val="00913EC8"/>
    <w:rsid w:val="009145AE"/>
    <w:rsid w:val="009146CE"/>
    <w:rsid w:val="00914CA7"/>
    <w:rsid w:val="00915C3E"/>
    <w:rsid w:val="009161A8"/>
    <w:rsid w:val="00917D87"/>
    <w:rsid w:val="009230DC"/>
    <w:rsid w:val="00923689"/>
    <w:rsid w:val="009245F5"/>
    <w:rsid w:val="009249EC"/>
    <w:rsid w:val="00925151"/>
    <w:rsid w:val="009273B3"/>
    <w:rsid w:val="009305B5"/>
    <w:rsid w:val="009307B1"/>
    <w:rsid w:val="009429D5"/>
    <w:rsid w:val="00942BF1"/>
    <w:rsid w:val="00945180"/>
    <w:rsid w:val="00945428"/>
    <w:rsid w:val="0094607B"/>
    <w:rsid w:val="00952985"/>
    <w:rsid w:val="00953604"/>
    <w:rsid w:val="0095496B"/>
    <w:rsid w:val="00960EC4"/>
    <w:rsid w:val="009610DC"/>
    <w:rsid w:val="00961490"/>
    <w:rsid w:val="0096381A"/>
    <w:rsid w:val="00965E04"/>
    <w:rsid w:val="009674AD"/>
    <w:rsid w:val="00967BE3"/>
    <w:rsid w:val="00970CDC"/>
    <w:rsid w:val="00971421"/>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7A51"/>
    <w:rsid w:val="009C09F0"/>
    <w:rsid w:val="009C27F1"/>
    <w:rsid w:val="009C3152"/>
    <w:rsid w:val="009C41EC"/>
    <w:rsid w:val="009C4CFA"/>
    <w:rsid w:val="009C5070"/>
    <w:rsid w:val="009C5EB5"/>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741"/>
    <w:rsid w:val="00A07E47"/>
    <w:rsid w:val="00A129D0"/>
    <w:rsid w:val="00A12C33"/>
    <w:rsid w:val="00A138BA"/>
    <w:rsid w:val="00A14C8E"/>
    <w:rsid w:val="00A153D9"/>
    <w:rsid w:val="00A15F09"/>
    <w:rsid w:val="00A169B6"/>
    <w:rsid w:val="00A21C46"/>
    <w:rsid w:val="00A2271D"/>
    <w:rsid w:val="00A236A2"/>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730"/>
    <w:rsid w:val="00A9295B"/>
    <w:rsid w:val="00A93B09"/>
    <w:rsid w:val="00A94247"/>
    <w:rsid w:val="00A952D7"/>
    <w:rsid w:val="00A963F7"/>
    <w:rsid w:val="00A96AD8"/>
    <w:rsid w:val="00AA052C"/>
    <w:rsid w:val="00AA1E45"/>
    <w:rsid w:val="00AA4286"/>
    <w:rsid w:val="00AA456B"/>
    <w:rsid w:val="00AA57F5"/>
    <w:rsid w:val="00AA6571"/>
    <w:rsid w:val="00AA672E"/>
    <w:rsid w:val="00AA6EC9"/>
    <w:rsid w:val="00AA7AE2"/>
    <w:rsid w:val="00AB16EB"/>
    <w:rsid w:val="00AB41D5"/>
    <w:rsid w:val="00AB4D3A"/>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81E"/>
    <w:rsid w:val="00AE070A"/>
    <w:rsid w:val="00AE0956"/>
    <w:rsid w:val="00AE101C"/>
    <w:rsid w:val="00AE1D17"/>
    <w:rsid w:val="00AE37E5"/>
    <w:rsid w:val="00AE4AD5"/>
    <w:rsid w:val="00AE5EB4"/>
    <w:rsid w:val="00AE7CD1"/>
    <w:rsid w:val="00AF0C18"/>
    <w:rsid w:val="00AF37B5"/>
    <w:rsid w:val="00AF47C5"/>
    <w:rsid w:val="00AF5398"/>
    <w:rsid w:val="00B049AF"/>
    <w:rsid w:val="00B07242"/>
    <w:rsid w:val="00B10534"/>
    <w:rsid w:val="00B10921"/>
    <w:rsid w:val="00B113DB"/>
    <w:rsid w:val="00B11D8A"/>
    <w:rsid w:val="00B12981"/>
    <w:rsid w:val="00B147DD"/>
    <w:rsid w:val="00B156FD"/>
    <w:rsid w:val="00B21F61"/>
    <w:rsid w:val="00B261F1"/>
    <w:rsid w:val="00B265BC"/>
    <w:rsid w:val="00B30DDB"/>
    <w:rsid w:val="00B31FB1"/>
    <w:rsid w:val="00B33952"/>
    <w:rsid w:val="00B33C5E"/>
    <w:rsid w:val="00B33E13"/>
    <w:rsid w:val="00B342F4"/>
    <w:rsid w:val="00B34369"/>
    <w:rsid w:val="00B34DC2"/>
    <w:rsid w:val="00B3701D"/>
    <w:rsid w:val="00B378E5"/>
    <w:rsid w:val="00B4346D"/>
    <w:rsid w:val="00B440F4"/>
    <w:rsid w:val="00B447A5"/>
    <w:rsid w:val="00B4654C"/>
    <w:rsid w:val="00B46AF0"/>
    <w:rsid w:val="00B47293"/>
    <w:rsid w:val="00B50E50"/>
    <w:rsid w:val="00B52120"/>
    <w:rsid w:val="00B54ABC"/>
    <w:rsid w:val="00B54D67"/>
    <w:rsid w:val="00B54DDE"/>
    <w:rsid w:val="00B56FBE"/>
    <w:rsid w:val="00B60ACF"/>
    <w:rsid w:val="00B6294E"/>
    <w:rsid w:val="00B62B58"/>
    <w:rsid w:val="00B65149"/>
    <w:rsid w:val="00B66567"/>
    <w:rsid w:val="00B66F52"/>
    <w:rsid w:val="00B66FE5"/>
    <w:rsid w:val="00B72880"/>
    <w:rsid w:val="00B758BF"/>
    <w:rsid w:val="00B77EC8"/>
    <w:rsid w:val="00B807CF"/>
    <w:rsid w:val="00B827A6"/>
    <w:rsid w:val="00B831CE"/>
    <w:rsid w:val="00B86677"/>
    <w:rsid w:val="00B87131"/>
    <w:rsid w:val="00B92A9B"/>
    <w:rsid w:val="00B939B1"/>
    <w:rsid w:val="00B9586C"/>
    <w:rsid w:val="00B96D40"/>
    <w:rsid w:val="00B97386"/>
    <w:rsid w:val="00BA0C0B"/>
    <w:rsid w:val="00BA263B"/>
    <w:rsid w:val="00BA42B2"/>
    <w:rsid w:val="00BA58D4"/>
    <w:rsid w:val="00BA5B9E"/>
    <w:rsid w:val="00BA7C9A"/>
    <w:rsid w:val="00BB203B"/>
    <w:rsid w:val="00BB5F8F"/>
    <w:rsid w:val="00BB657A"/>
    <w:rsid w:val="00BC0CBC"/>
    <w:rsid w:val="00BC1A4E"/>
    <w:rsid w:val="00BC4790"/>
    <w:rsid w:val="00BC5DC7"/>
    <w:rsid w:val="00BC6B8B"/>
    <w:rsid w:val="00BC73D8"/>
    <w:rsid w:val="00BD3411"/>
    <w:rsid w:val="00BD52D7"/>
    <w:rsid w:val="00BD5AD2"/>
    <w:rsid w:val="00BE22F3"/>
    <w:rsid w:val="00BE5B52"/>
    <w:rsid w:val="00BE6064"/>
    <w:rsid w:val="00BE7B8D"/>
    <w:rsid w:val="00BF0993"/>
    <w:rsid w:val="00BF10A9"/>
    <w:rsid w:val="00BF1703"/>
    <w:rsid w:val="00BF231C"/>
    <w:rsid w:val="00BF51E5"/>
    <w:rsid w:val="00BF74A6"/>
    <w:rsid w:val="00C013AD"/>
    <w:rsid w:val="00C04904"/>
    <w:rsid w:val="00C056B3"/>
    <w:rsid w:val="00C06A88"/>
    <w:rsid w:val="00C07DF7"/>
    <w:rsid w:val="00C1012F"/>
    <w:rsid w:val="00C103E5"/>
    <w:rsid w:val="00C10A7F"/>
    <w:rsid w:val="00C13319"/>
    <w:rsid w:val="00C13EE9"/>
    <w:rsid w:val="00C14E31"/>
    <w:rsid w:val="00C17C43"/>
    <w:rsid w:val="00C21540"/>
    <w:rsid w:val="00C21906"/>
    <w:rsid w:val="00C21BFA"/>
    <w:rsid w:val="00C22148"/>
    <w:rsid w:val="00C24C8D"/>
    <w:rsid w:val="00C25FE2"/>
    <w:rsid w:val="00C26B53"/>
    <w:rsid w:val="00C279B2"/>
    <w:rsid w:val="00C33E50"/>
    <w:rsid w:val="00C34C20"/>
    <w:rsid w:val="00C35A3E"/>
    <w:rsid w:val="00C41220"/>
    <w:rsid w:val="00C42130"/>
    <w:rsid w:val="00C423A4"/>
    <w:rsid w:val="00C44BF5"/>
    <w:rsid w:val="00C50D16"/>
    <w:rsid w:val="00C521D6"/>
    <w:rsid w:val="00C5352E"/>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59AF"/>
    <w:rsid w:val="00C96741"/>
    <w:rsid w:val="00CA2D1B"/>
    <w:rsid w:val="00CA375D"/>
    <w:rsid w:val="00CA662A"/>
    <w:rsid w:val="00CA6DBB"/>
    <w:rsid w:val="00CA7AFD"/>
    <w:rsid w:val="00CA7C3C"/>
    <w:rsid w:val="00CB0189"/>
    <w:rsid w:val="00CB0BA2"/>
    <w:rsid w:val="00CB1A42"/>
    <w:rsid w:val="00CB1B0C"/>
    <w:rsid w:val="00CB2C0B"/>
    <w:rsid w:val="00CB3D7C"/>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4AE0"/>
    <w:rsid w:val="00CD50A1"/>
    <w:rsid w:val="00CD519E"/>
    <w:rsid w:val="00CD561D"/>
    <w:rsid w:val="00CE0C4F"/>
    <w:rsid w:val="00CE30EA"/>
    <w:rsid w:val="00CE4272"/>
    <w:rsid w:val="00CE5EBE"/>
    <w:rsid w:val="00CF048A"/>
    <w:rsid w:val="00CF1199"/>
    <w:rsid w:val="00CF155A"/>
    <w:rsid w:val="00CF2947"/>
    <w:rsid w:val="00CF2C3A"/>
    <w:rsid w:val="00CF686F"/>
    <w:rsid w:val="00CF6E60"/>
    <w:rsid w:val="00CF7BCA"/>
    <w:rsid w:val="00D008FD"/>
    <w:rsid w:val="00D01F18"/>
    <w:rsid w:val="00D0321C"/>
    <w:rsid w:val="00D035EC"/>
    <w:rsid w:val="00D03A88"/>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219"/>
    <w:rsid w:val="00D32719"/>
    <w:rsid w:val="00D32784"/>
    <w:rsid w:val="00D33333"/>
    <w:rsid w:val="00D33457"/>
    <w:rsid w:val="00D352A2"/>
    <w:rsid w:val="00D4162B"/>
    <w:rsid w:val="00D4514F"/>
    <w:rsid w:val="00D451E2"/>
    <w:rsid w:val="00D45E89"/>
    <w:rsid w:val="00D45E8D"/>
    <w:rsid w:val="00D466AE"/>
    <w:rsid w:val="00D4734F"/>
    <w:rsid w:val="00D51BF3"/>
    <w:rsid w:val="00D57327"/>
    <w:rsid w:val="00D57411"/>
    <w:rsid w:val="00D66846"/>
    <w:rsid w:val="00D675FB"/>
    <w:rsid w:val="00D71F25"/>
    <w:rsid w:val="00D72A9C"/>
    <w:rsid w:val="00D77031"/>
    <w:rsid w:val="00D84941"/>
    <w:rsid w:val="00D84FA1"/>
    <w:rsid w:val="00D851F0"/>
    <w:rsid w:val="00D862A1"/>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2DBE"/>
    <w:rsid w:val="00DB38EE"/>
    <w:rsid w:val="00DB498B"/>
    <w:rsid w:val="00DB66CA"/>
    <w:rsid w:val="00DB6BCA"/>
    <w:rsid w:val="00DB73F7"/>
    <w:rsid w:val="00DC0321"/>
    <w:rsid w:val="00DC3067"/>
    <w:rsid w:val="00DC370B"/>
    <w:rsid w:val="00DC5B90"/>
    <w:rsid w:val="00DD00FF"/>
    <w:rsid w:val="00DD0619"/>
    <w:rsid w:val="00DD07FB"/>
    <w:rsid w:val="00DD25C6"/>
    <w:rsid w:val="00DD391C"/>
    <w:rsid w:val="00DD4FE5"/>
    <w:rsid w:val="00DD54B0"/>
    <w:rsid w:val="00DD57EE"/>
    <w:rsid w:val="00DD6BCC"/>
    <w:rsid w:val="00DE0A39"/>
    <w:rsid w:val="00DE0A4B"/>
    <w:rsid w:val="00DE2410"/>
    <w:rsid w:val="00DE2939"/>
    <w:rsid w:val="00DE44B3"/>
    <w:rsid w:val="00DE6E81"/>
    <w:rsid w:val="00DE703F"/>
    <w:rsid w:val="00DE7595"/>
    <w:rsid w:val="00DF1961"/>
    <w:rsid w:val="00DF44DE"/>
    <w:rsid w:val="00DF4700"/>
    <w:rsid w:val="00DF5F11"/>
    <w:rsid w:val="00E01138"/>
    <w:rsid w:val="00E02DFB"/>
    <w:rsid w:val="00E030F9"/>
    <w:rsid w:val="00E0311A"/>
    <w:rsid w:val="00E03138"/>
    <w:rsid w:val="00E06404"/>
    <w:rsid w:val="00E065D2"/>
    <w:rsid w:val="00E07302"/>
    <w:rsid w:val="00E11A85"/>
    <w:rsid w:val="00E12495"/>
    <w:rsid w:val="00E15CCD"/>
    <w:rsid w:val="00E202EF"/>
    <w:rsid w:val="00E210B5"/>
    <w:rsid w:val="00E23D99"/>
    <w:rsid w:val="00E2552F"/>
    <w:rsid w:val="00E30C0E"/>
    <w:rsid w:val="00E3137A"/>
    <w:rsid w:val="00E32CCF"/>
    <w:rsid w:val="00E34A98"/>
    <w:rsid w:val="00E35D1E"/>
    <w:rsid w:val="00E364F9"/>
    <w:rsid w:val="00E365FA"/>
    <w:rsid w:val="00E36789"/>
    <w:rsid w:val="00E44A83"/>
    <w:rsid w:val="00E44E18"/>
    <w:rsid w:val="00E502C1"/>
    <w:rsid w:val="00E502DD"/>
    <w:rsid w:val="00E50D3A"/>
    <w:rsid w:val="00E51387"/>
    <w:rsid w:val="00E51E68"/>
    <w:rsid w:val="00E5266B"/>
    <w:rsid w:val="00E52E2C"/>
    <w:rsid w:val="00E52EFD"/>
    <w:rsid w:val="00E5408A"/>
    <w:rsid w:val="00E56800"/>
    <w:rsid w:val="00E60C63"/>
    <w:rsid w:val="00E62FF9"/>
    <w:rsid w:val="00E635D6"/>
    <w:rsid w:val="00E639BC"/>
    <w:rsid w:val="00E65500"/>
    <w:rsid w:val="00E65C08"/>
    <w:rsid w:val="00E664CC"/>
    <w:rsid w:val="00E70388"/>
    <w:rsid w:val="00E70F92"/>
    <w:rsid w:val="00E74C54"/>
    <w:rsid w:val="00E77A03"/>
    <w:rsid w:val="00E80636"/>
    <w:rsid w:val="00E822E8"/>
    <w:rsid w:val="00E82554"/>
    <w:rsid w:val="00E82606"/>
    <w:rsid w:val="00E846C8"/>
    <w:rsid w:val="00E84957"/>
    <w:rsid w:val="00E84A55"/>
    <w:rsid w:val="00E85BFF"/>
    <w:rsid w:val="00E86148"/>
    <w:rsid w:val="00E90391"/>
    <w:rsid w:val="00E906C2"/>
    <w:rsid w:val="00E9311F"/>
    <w:rsid w:val="00E934D1"/>
    <w:rsid w:val="00E94AF0"/>
    <w:rsid w:val="00E955C4"/>
    <w:rsid w:val="00E95D13"/>
    <w:rsid w:val="00E95DD3"/>
    <w:rsid w:val="00E96606"/>
    <w:rsid w:val="00E969D5"/>
    <w:rsid w:val="00EA209A"/>
    <w:rsid w:val="00EA58D1"/>
    <w:rsid w:val="00EA61BC"/>
    <w:rsid w:val="00EA681A"/>
    <w:rsid w:val="00EA710E"/>
    <w:rsid w:val="00EA735B"/>
    <w:rsid w:val="00EB084C"/>
    <w:rsid w:val="00EB17DE"/>
    <w:rsid w:val="00EB1E69"/>
    <w:rsid w:val="00EB2086"/>
    <w:rsid w:val="00EB5EDF"/>
    <w:rsid w:val="00EB60FE"/>
    <w:rsid w:val="00EB74DB"/>
    <w:rsid w:val="00EC3F10"/>
    <w:rsid w:val="00EC5359"/>
    <w:rsid w:val="00EC562A"/>
    <w:rsid w:val="00ED067A"/>
    <w:rsid w:val="00ED2B50"/>
    <w:rsid w:val="00EE0350"/>
    <w:rsid w:val="00EE0719"/>
    <w:rsid w:val="00EE0E80"/>
    <w:rsid w:val="00EE3C21"/>
    <w:rsid w:val="00EE54A6"/>
    <w:rsid w:val="00EE613F"/>
    <w:rsid w:val="00EE7295"/>
    <w:rsid w:val="00EE7869"/>
    <w:rsid w:val="00EF054A"/>
    <w:rsid w:val="00EF3235"/>
    <w:rsid w:val="00EF7E72"/>
    <w:rsid w:val="00F05CAF"/>
    <w:rsid w:val="00F060F5"/>
    <w:rsid w:val="00F06D37"/>
    <w:rsid w:val="00F07268"/>
    <w:rsid w:val="00F07B9D"/>
    <w:rsid w:val="00F11586"/>
    <w:rsid w:val="00F1183B"/>
    <w:rsid w:val="00F11C9F"/>
    <w:rsid w:val="00F12263"/>
    <w:rsid w:val="00F1409D"/>
    <w:rsid w:val="00F14214"/>
    <w:rsid w:val="00F157A9"/>
    <w:rsid w:val="00F202BC"/>
    <w:rsid w:val="00F25BB6"/>
    <w:rsid w:val="00F26B7E"/>
    <w:rsid w:val="00F27A3B"/>
    <w:rsid w:val="00F33817"/>
    <w:rsid w:val="00F40B9C"/>
    <w:rsid w:val="00F420D5"/>
    <w:rsid w:val="00F451EA"/>
    <w:rsid w:val="00F45447"/>
    <w:rsid w:val="00F456C6"/>
    <w:rsid w:val="00F4577B"/>
    <w:rsid w:val="00F46496"/>
    <w:rsid w:val="00F474D0"/>
    <w:rsid w:val="00F47682"/>
    <w:rsid w:val="00F50179"/>
    <w:rsid w:val="00F515EE"/>
    <w:rsid w:val="00F56511"/>
    <w:rsid w:val="00F57CB4"/>
    <w:rsid w:val="00F6194E"/>
    <w:rsid w:val="00F623AC"/>
    <w:rsid w:val="00F6412A"/>
    <w:rsid w:val="00F65893"/>
    <w:rsid w:val="00F66A4A"/>
    <w:rsid w:val="00F71E22"/>
    <w:rsid w:val="00F72142"/>
    <w:rsid w:val="00F72AE7"/>
    <w:rsid w:val="00F8106D"/>
    <w:rsid w:val="00F81141"/>
    <w:rsid w:val="00F81A21"/>
    <w:rsid w:val="00F833BA"/>
    <w:rsid w:val="00F84A51"/>
    <w:rsid w:val="00F84F83"/>
    <w:rsid w:val="00F84FD0"/>
    <w:rsid w:val="00F859A8"/>
    <w:rsid w:val="00F85B73"/>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3C5F"/>
    <w:rsid w:val="00FB45F1"/>
    <w:rsid w:val="00FB4A72"/>
    <w:rsid w:val="00FB54E8"/>
    <w:rsid w:val="00FB7054"/>
    <w:rsid w:val="00FC17B7"/>
    <w:rsid w:val="00FC2CB7"/>
    <w:rsid w:val="00FC4090"/>
    <w:rsid w:val="00FC55B4"/>
    <w:rsid w:val="00FD00E6"/>
    <w:rsid w:val="00FD09A1"/>
    <w:rsid w:val="00FD2A7C"/>
    <w:rsid w:val="00FD59EB"/>
    <w:rsid w:val="00FD6D84"/>
    <w:rsid w:val="00FD7299"/>
    <w:rsid w:val="00FE1FBE"/>
    <w:rsid w:val="00FE3901"/>
    <w:rsid w:val="00FE39D3"/>
    <w:rsid w:val="00FE4BCE"/>
    <w:rsid w:val="00FE54AE"/>
    <w:rsid w:val="00FE576A"/>
    <w:rsid w:val="00FE7E79"/>
    <w:rsid w:val="00FF3E7D"/>
    <w:rsid w:val="00FF5B99"/>
    <w:rsid w:val="00FF730C"/>
    <w:rsid w:val="00FF73F4"/>
    <w:rsid w:val="00FF7CE4"/>
    <w:rsid w:val="00FF7E39"/>
    <w:rsid w:val="099F1723"/>
    <w:rsid w:val="0D667EA2"/>
    <w:rsid w:val="20377D47"/>
    <w:rsid w:val="297A54E5"/>
    <w:rsid w:val="362B5521"/>
    <w:rsid w:val="41997A0E"/>
    <w:rsid w:val="4D3B4728"/>
    <w:rsid w:val="50EC08E2"/>
    <w:rsid w:val="54E66C38"/>
    <w:rsid w:val="5B801B39"/>
    <w:rsid w:val="6E3F3161"/>
    <w:rsid w:val="78EF6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5DE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0"/>
    <w:lsdException w:name="toc 9" w:uiPriority="0"/>
    <w:lsdException w:name="Normal Indent" w:uiPriority="0" w:unhideWhenUsed="0" w:qFormat="1"/>
    <w:lsdException w:name="footnote text" w:uiPriority="0" w:unhideWhenUsed="0" w:qFormat="1"/>
    <w:lsdException w:name="header" w:unhideWhenUsed="0" w:qFormat="1"/>
    <w:lsdException w:name="footer" w:unhideWhenUsed="0" w:qFormat="1"/>
    <w:lsdException w:name="caption" w:uiPriority="35" w:qFormat="1"/>
    <w:lsdException w:name="table of figures" w:uiPriority="0" w:unhideWhenUsed="0" w:qFormat="1"/>
    <w:lsdException w:name="footnote reference" w:uiPriority="0" w:unhideWhenUsed="0" w:qFormat="1"/>
    <w:lsdException w:name="page number" w:uiPriority="0" w:unhideWhenUsed="0" w:qFormat="1"/>
    <w:lsdException w:name="Title" w:semiHidden="0" w:uiPriority="0" w:unhideWhenUsed="0" w:qFormat="1"/>
    <w:lsdException w:name="Default Paragraph Font" w:uiPriority="1" w:qFormat="1"/>
    <w:lsdException w:name="Body Text" w:uiPriority="0" w:unhideWhenUsed="0" w:qFormat="1"/>
    <w:lsdException w:name="Subtitle" w:semiHidden="0" w:uiPriority="11" w:unhideWhenUsed="0" w:qFormat="1"/>
    <w:lsdException w:name="Hyperlink" w:unhideWhenUsed="0" w:qFormat="1"/>
    <w:lsdException w:name="Strong" w:semiHidden="0" w:uiPriority="22" w:unhideWhenUsed="0" w:qFormat="1"/>
    <w:lsdException w:name="Emphasis" w:semiHidden="0" w:uiPriority="20" w:unhideWhenUsed="0" w:qFormat="1"/>
    <w:lsdException w:name="Plain Text" w:uiPriority="0" w:unhideWhenUsed="0" w:qFormat="1"/>
    <w:lsdException w:name="Normal Table" w:qFormat="1"/>
    <w:lsdException w:name="Balloon Text" w:qFormat="1"/>
    <w:lsdException w:name="Table Grid" w:semiHidden="0" w:uiPriority="5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nhideWhenUsed="0"/>
    <w:lsdException w:name="Quote" w:semiHidden="0" w:uiPriority="29" w:unhideWhenUsed="0" w:qFormat="1"/>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540325"/>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Plain Text"/>
    <w:basedOn w:val="afff5"/>
    <w:link w:val="Char0"/>
    <w:qFormat/>
    <w:pPr>
      <w:adjustRightInd/>
      <w:spacing w:line="240" w:lineRule="auto"/>
      <w:ind w:firstLineChars="200" w:firstLine="380"/>
      <w:textAlignment w:val="baseline"/>
    </w:pPr>
    <w:rPr>
      <w:rFonts w:ascii="宋体" w:hAnsi="Courier New" w:cs="Courier New"/>
      <w:sz w:val="24"/>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uiPriority w:val="9"/>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pPr>
      <w:ind w:left="198"/>
    </w:pPr>
    <w:rPr>
      <w:rFonts w:ascii="宋体"/>
      <w:sz w:val="18"/>
    </w:rPr>
  </w:style>
  <w:style w:type="paragraph" w:customStyle="1" w:styleId="affffc">
    <w:name w:val="标准文件_页脚奇数页"/>
    <w:pPr>
      <w:ind w:right="227"/>
      <w:jc w:val="right"/>
    </w:pPr>
    <w:rPr>
      <w:rFonts w:ascii="宋体"/>
      <w:sz w:val="18"/>
    </w:rPr>
  </w:style>
  <w:style w:type="paragraph" w:customStyle="1" w:styleId="affffd">
    <w:name w:val="标准书眉一"/>
    <w:pPr>
      <w:jc w:val="both"/>
    </w:pPr>
  </w:style>
  <w:style w:type="paragraph" w:customStyle="1" w:styleId="ICS">
    <w:name w:val="标准文件_ICS"/>
    <w:basedOn w:val="afff5"/>
    <w:pPr>
      <w:spacing w:line="0" w:lineRule="atLeast"/>
    </w:pPr>
    <w:rPr>
      <w:rFonts w:ascii="黑体" w:eastAsia="黑体" w:hAnsi="宋体"/>
    </w:rPr>
  </w:style>
  <w:style w:type="paragraph" w:customStyle="1" w:styleId="affffe">
    <w:name w:val="标准文件_标准正文"/>
    <w:basedOn w:val="afff5"/>
    <w:next w:val="afffff"/>
    <w:pPr>
      <w:snapToGrid w:val="0"/>
      <w:ind w:firstLineChars="200" w:firstLine="200"/>
    </w:pPr>
    <w:rPr>
      <w:kern w:val="0"/>
    </w:rPr>
  </w:style>
  <w:style w:type="paragraph" w:customStyle="1" w:styleId="afffff">
    <w:name w:val="标准文件_段"/>
    <w:link w:val="Char7"/>
    <w:pPr>
      <w:autoSpaceDE w:val="0"/>
      <w:autoSpaceDN w:val="0"/>
      <w:ind w:firstLineChars="200" w:firstLine="200"/>
      <w:jc w:val="both"/>
    </w:pPr>
    <w:rPr>
      <w:rFonts w:ascii="宋体"/>
      <w:sz w:val="21"/>
    </w:rPr>
  </w:style>
  <w:style w:type="paragraph" w:customStyle="1" w:styleId="afffff0">
    <w:name w:val="标准文件_版本"/>
    <w:basedOn w:val="affffe"/>
    <w:pPr>
      <w:adjustRightInd/>
      <w:snapToGrid/>
      <w:ind w:firstLineChars="0" w:firstLine="0"/>
    </w:pPr>
    <w:rPr>
      <w:rFonts w:ascii="宋体" w:hAnsi="宋体"/>
      <w:kern w:val="2"/>
    </w:rPr>
  </w:style>
  <w:style w:type="paragraph" w:customStyle="1" w:styleId="afffff1">
    <w:name w:val="标准文件_标准部门"/>
    <w:basedOn w:val="afff5"/>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pPr>
      <w:jc w:val="left"/>
    </w:pPr>
  </w:style>
  <w:style w:type="paragraph" w:customStyle="1" w:styleId="afffff6">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rPr>
  </w:style>
  <w:style w:type="paragraph" w:customStyle="1" w:styleId="affe">
    <w:name w:val="标准文件_二级条标题"/>
    <w:next w:val="afffff"/>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rPr>
      <w:rFonts w:ascii="黑体" w:eastAsia="黑体"/>
      <w:spacing w:val="0"/>
      <w:w w:val="100"/>
      <w:position w:val="3"/>
      <w:sz w:val="28"/>
    </w:rPr>
  </w:style>
  <w:style w:type="paragraph" w:customStyle="1" w:styleId="ad">
    <w:name w:val="标准文件_方框数字列项"/>
    <w:basedOn w:val="afffff"/>
    <w:pPr>
      <w:numPr>
        <w:numId w:val="3"/>
      </w:numPr>
      <w:ind w:firstLineChars="0" w:firstLine="0"/>
    </w:pPr>
  </w:style>
  <w:style w:type="paragraph" w:customStyle="1" w:styleId="afffff8">
    <w:name w:val="标准文件_封面标准编号"/>
    <w:basedOn w:val="afff5"/>
    <w:next w:val="afffff2"/>
    <w:pPr>
      <w:spacing w:line="310" w:lineRule="exact"/>
      <w:jc w:val="right"/>
    </w:pPr>
    <w:rPr>
      <w:rFonts w:ascii="黑体" w:eastAsia="黑体"/>
      <w:kern w:val="0"/>
      <w:sz w:val="28"/>
    </w:rPr>
  </w:style>
  <w:style w:type="paragraph" w:customStyle="1" w:styleId="afffff9">
    <w:name w:val="标准文件_封面标准分类号"/>
    <w:basedOn w:val="afff5"/>
    <w:rPr>
      <w:rFonts w:ascii="黑体" w:eastAsia="黑体"/>
      <w:b/>
      <w:kern w:val="0"/>
      <w:sz w:val="28"/>
    </w:rPr>
  </w:style>
  <w:style w:type="paragraph" w:customStyle="1" w:styleId="afffffa">
    <w:name w:val="标准文件_封面标准名称"/>
    <w:basedOn w:val="afff5"/>
    <w:pPr>
      <w:spacing w:line="240" w:lineRule="auto"/>
      <w:jc w:val="center"/>
    </w:pPr>
    <w:rPr>
      <w:rFonts w:ascii="黑体" w:eastAsia="黑体"/>
      <w:kern w:val="0"/>
      <w:sz w:val="52"/>
    </w:rPr>
  </w:style>
  <w:style w:type="paragraph" w:customStyle="1" w:styleId="afffffb">
    <w:name w:val="标准文件_封面标准英文名称"/>
    <w:basedOn w:val="afff5"/>
    <w:pPr>
      <w:spacing w:line="240" w:lineRule="auto"/>
      <w:jc w:val="center"/>
    </w:pPr>
    <w:rPr>
      <w:rFonts w:ascii="黑体" w:eastAsia="黑体"/>
      <w:b/>
      <w:sz w:val="28"/>
    </w:rPr>
  </w:style>
  <w:style w:type="paragraph" w:customStyle="1" w:styleId="afffffc">
    <w:name w:val="标准文件_封面发布日期"/>
    <w:basedOn w:val="afff5"/>
    <w:pPr>
      <w:spacing w:line="310" w:lineRule="exact"/>
    </w:pPr>
    <w:rPr>
      <w:rFonts w:ascii="黑体" w:eastAsia="黑体"/>
      <w:kern w:val="0"/>
      <w:sz w:val="28"/>
    </w:rPr>
  </w:style>
  <w:style w:type="paragraph" w:customStyle="1" w:styleId="afffffd">
    <w:name w:val="标准文件_封面密级"/>
    <w:basedOn w:val="afff5"/>
    <w:rPr>
      <w:rFonts w:eastAsia="黑体"/>
      <w:sz w:val="32"/>
    </w:rPr>
  </w:style>
  <w:style w:type="paragraph" w:customStyle="1" w:styleId="afffffe">
    <w:name w:val="标准文件_封面实施日期"/>
    <w:basedOn w:val="afff5"/>
    <w:pPr>
      <w:spacing w:line="310" w:lineRule="exact"/>
      <w:jc w:val="right"/>
    </w:pPr>
    <w:rPr>
      <w:rFonts w:ascii="黑体" w:eastAsia="黑体"/>
      <w:sz w:val="28"/>
    </w:rPr>
  </w:style>
  <w:style w:type="paragraph" w:customStyle="1" w:styleId="affffff">
    <w:name w:val="标准文件_封面抬头"/>
    <w:basedOn w:val="affff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rPr>
      <w:kern w:val="2"/>
      <w:sz w:val="21"/>
      <w:szCs w:val="21"/>
    </w:rPr>
  </w:style>
  <w:style w:type="paragraph" w:customStyle="1" w:styleId="affffff1">
    <w:name w:val="标准文件_附录章标题"/>
    <w:next w:val="afffff"/>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pPr>
      <w:spacing w:line="460" w:lineRule="exact"/>
      <w:ind w:left="0" w:firstLine="0"/>
    </w:pPr>
  </w:style>
  <w:style w:type="paragraph" w:customStyle="1" w:styleId="affffff4">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rPr>
      <w:rFonts w:ascii="宋体"/>
      <w:kern w:val="2"/>
      <w:sz w:val="18"/>
      <w:szCs w:val="18"/>
    </w:rPr>
  </w:style>
  <w:style w:type="paragraph" w:customStyle="1" w:styleId="affffff6">
    <w:name w:val="标准文件_条文脚注"/>
    <w:basedOn w:val="afff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pPr>
      <w:numPr>
        <w:numId w:val="12"/>
      </w:numPr>
      <w:spacing w:line="240" w:lineRule="auto"/>
      <w:jc w:val="left"/>
    </w:pPr>
    <w:rPr>
      <w:rFonts w:ascii="宋体" w:hAnsi="宋体"/>
      <w:sz w:val="18"/>
    </w:rPr>
  </w:style>
  <w:style w:type="character" w:customStyle="1" w:styleId="affffff7">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pPr>
      <w:numPr>
        <w:ilvl w:val="2"/>
      </w:numPr>
      <w:spacing w:beforeLines="50" w:before="50" w:afterLines="50" w:after="50"/>
      <w:outlineLvl w:val="1"/>
    </w:pPr>
  </w:style>
  <w:style w:type="paragraph" w:customStyle="1" w:styleId="affffff8">
    <w:name w:val="标准文件_一致程度"/>
    <w:basedOn w:val="afff5"/>
    <w:pPr>
      <w:spacing w:line="440" w:lineRule="exact"/>
      <w:jc w:val="center"/>
    </w:pPr>
    <w:rPr>
      <w:sz w:val="28"/>
    </w:rPr>
  </w:style>
  <w:style w:type="paragraph" w:customStyle="1" w:styleId="affffff9">
    <w:name w:val="标准文件_引言标题"/>
    <w:next w:val="afff5"/>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sz w:val="21"/>
    </w:rPr>
  </w:style>
  <w:style w:type="paragraph" w:customStyle="1" w:styleId="af">
    <w:name w:val="标准文件_英文注："/>
    <w:basedOn w:val="afff5"/>
    <w:next w:val="afffff"/>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pPr>
      <w:tabs>
        <w:tab w:val="center" w:pos="4678"/>
        <w:tab w:val="right" w:leader="middleDot" w:pos="9356"/>
      </w:tabs>
      <w:spacing w:line="240" w:lineRule="auto"/>
    </w:pPr>
    <w:rPr>
      <w:rFonts w:ascii="宋体" w:hAnsi="宋体"/>
    </w:rPr>
  </w:style>
  <w:style w:type="paragraph" w:customStyle="1" w:styleId="afd">
    <w:name w:val="标准文件_正文图标题"/>
    <w:next w:val="afffff"/>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pPr>
      <w:numPr>
        <w:numId w:val="18"/>
      </w:numPr>
      <w:jc w:val="center"/>
    </w:pPr>
    <w:rPr>
      <w:rFonts w:ascii="黑体" w:eastAsia="黑体"/>
      <w:sz w:val="21"/>
    </w:rPr>
  </w:style>
  <w:style w:type="paragraph" w:customStyle="1" w:styleId="afb">
    <w:name w:val="标准文件_正文英文图标题"/>
    <w:next w:val="afffff"/>
    <w:pPr>
      <w:numPr>
        <w:numId w:val="19"/>
      </w:numPr>
      <w:jc w:val="center"/>
    </w:pPr>
    <w:rPr>
      <w:rFonts w:ascii="黑体" w:eastAsia="黑体"/>
      <w:sz w:val="21"/>
    </w:rPr>
  </w:style>
  <w:style w:type="paragraph" w:customStyle="1" w:styleId="af7">
    <w:name w:val="标准文件_编号列项（三级）"/>
    <w:pPr>
      <w:numPr>
        <w:ilvl w:val="2"/>
        <w:numId w:val="13"/>
      </w:numPr>
    </w:pPr>
    <w:rPr>
      <w:rFonts w:ascii="宋体"/>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c">
    <w:name w:val="发布部门"/>
    <w:next w:val="afffff"/>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pPr>
      <w:framePr w:w="4000" w:h="473" w:hRule="exact" w:hSpace="180" w:vSpace="180" w:wrap="around" w:hAnchor="margin" w:y="13511" w:anchorLock="1"/>
    </w:pPr>
    <w:rPr>
      <w:rFonts w:eastAsia="黑体"/>
      <w:sz w:val="28"/>
    </w:rPr>
  </w:style>
  <w:style w:type="paragraph" w:customStyle="1" w:styleId="affffffe">
    <w:name w:val="封面标准代替信息"/>
    <w:basedOn w:val="afff5"/>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pPr>
      <w:spacing w:before="180" w:line="180" w:lineRule="exact"/>
      <w:jc w:val="center"/>
    </w:pPr>
    <w:rPr>
      <w:rFonts w:ascii="宋体"/>
      <w:sz w:val="21"/>
    </w:rPr>
  </w:style>
  <w:style w:type="paragraph" w:customStyle="1" w:styleId="afffffff1">
    <w:name w:val="封面标准文稿类别"/>
    <w:pPr>
      <w:spacing w:before="440" w:line="400" w:lineRule="exact"/>
      <w:jc w:val="center"/>
    </w:pPr>
    <w:rPr>
      <w:rFonts w:ascii="宋体"/>
      <w:sz w:val="24"/>
    </w:rPr>
  </w:style>
  <w:style w:type="paragraph" w:customStyle="1" w:styleId="afffffff2">
    <w:name w:val="封面标准英文名称"/>
    <w:pPr>
      <w:widowControl w:val="0"/>
      <w:spacing w:line="360" w:lineRule="exact"/>
      <w:jc w:val="center"/>
    </w:pPr>
    <w:rPr>
      <w:sz w:val="28"/>
    </w:rPr>
  </w:style>
  <w:style w:type="paragraph" w:customStyle="1" w:styleId="afffffff3">
    <w:name w:val="封面一致性程度标识"/>
    <w:pPr>
      <w:spacing w:before="440" w:line="440" w:lineRule="exact"/>
      <w:jc w:val="center"/>
    </w:pPr>
    <w:rPr>
      <w:sz w:val="28"/>
    </w:rPr>
  </w:style>
  <w:style w:type="paragraph" w:customStyle="1" w:styleId="afffffff4">
    <w:name w:val="封面正文"/>
    <w:pPr>
      <w:jc w:val="both"/>
    </w:pPr>
  </w:style>
  <w:style w:type="paragraph" w:customStyle="1" w:styleId="afffffff5">
    <w:name w:val="附录二级无标题条"/>
    <w:basedOn w:val="afff5"/>
    <w:next w:val="affff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pPr>
      <w:outlineLvl w:val="4"/>
    </w:pPr>
  </w:style>
  <w:style w:type="paragraph" w:customStyle="1" w:styleId="afffffff7">
    <w:name w:val="附录四级无标题条"/>
    <w:basedOn w:val="afffffff6"/>
    <w:next w:val="afffff"/>
    <w:pPr>
      <w:outlineLvl w:val="5"/>
    </w:pPr>
  </w:style>
  <w:style w:type="paragraph" w:customStyle="1" w:styleId="afffffff8">
    <w:name w:val="附录图"/>
    <w:next w:val="afffff"/>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pPr>
      <w:numPr>
        <w:numId w:val="21"/>
      </w:numPr>
    </w:pPr>
    <w:rPr>
      <w:rFonts w:ascii="宋体"/>
      <w:sz w:val="21"/>
    </w:rPr>
  </w:style>
  <w:style w:type="paragraph" w:customStyle="1" w:styleId="afffffff9">
    <w:name w:val="附录五级无标题条"/>
    <w:basedOn w:val="afffffff7"/>
    <w:next w:val="afffff"/>
    <w:pPr>
      <w:outlineLvl w:val="6"/>
    </w:pPr>
  </w:style>
  <w:style w:type="paragraph" w:customStyle="1" w:styleId="afffffffa">
    <w:name w:val="附录性质"/>
    <w:basedOn w:val="afff5"/>
    <w:pPr>
      <w:widowControl/>
      <w:adjustRightInd/>
      <w:jc w:val="center"/>
    </w:pPr>
    <w:rPr>
      <w:rFonts w:ascii="黑体" w:eastAsia="黑体"/>
    </w:rPr>
  </w:style>
  <w:style w:type="paragraph" w:customStyle="1" w:styleId="afffffffb">
    <w:name w:val="附录一级无标题条"/>
    <w:basedOn w:val="affffff1"/>
    <w:next w:val="afffff"/>
    <w:pPr>
      <w:autoSpaceDN w:val="0"/>
      <w:outlineLvl w:val="2"/>
    </w:pPr>
    <w:rPr>
      <w:rFonts w:ascii="宋体" w:eastAsia="宋体" w:hAnsi="宋体"/>
    </w:rPr>
  </w:style>
  <w:style w:type="character" w:customStyle="1" w:styleId="afffffffc">
    <w:name w:val="个人答复风格"/>
    <w:rPr>
      <w:rFonts w:ascii="Arial" w:eastAsia="宋体" w:hAnsi="Arial" w:cs="Arial"/>
      <w:color w:val="auto"/>
      <w:spacing w:val="0"/>
      <w:sz w:val="20"/>
    </w:rPr>
  </w:style>
  <w:style w:type="character" w:customStyle="1" w:styleId="afffffffd">
    <w:name w:val="个人撰写风格"/>
    <w:rPr>
      <w:rFonts w:ascii="Arial" w:eastAsia="宋体" w:hAnsi="Arial" w:cs="Arial"/>
      <w:color w:val="auto"/>
      <w:spacing w:val="0"/>
      <w:sz w:val="20"/>
    </w:rPr>
  </w:style>
  <w:style w:type="paragraph" w:customStyle="1" w:styleId="afffffffe">
    <w:name w:val="脚注后续"/>
    <w:pPr>
      <w:ind w:leftChars="350" w:left="350"/>
      <w:jc w:val="both"/>
    </w:pPr>
    <w:rPr>
      <w:rFonts w:ascii="宋体"/>
      <w:sz w:val="18"/>
    </w:rPr>
  </w:style>
  <w:style w:type="paragraph" w:customStyle="1" w:styleId="afff4">
    <w:name w:val="列项——"/>
    <w:pPr>
      <w:widowControl w:val="0"/>
      <w:numPr>
        <w:numId w:val="22"/>
      </w:numPr>
      <w:jc w:val="both"/>
    </w:pPr>
    <w:rPr>
      <w:rFonts w:ascii="宋体" w:hAnsi="宋体"/>
      <w:sz w:val="21"/>
    </w:rPr>
  </w:style>
  <w:style w:type="paragraph" w:customStyle="1" w:styleId="affffffff">
    <w:name w:val="列项·"/>
    <w:basedOn w:val="afffff"/>
    <w:pPr>
      <w:tabs>
        <w:tab w:val="left" w:pos="840"/>
      </w:tabs>
    </w:pPr>
  </w:style>
  <w:style w:type="paragraph" w:customStyle="1" w:styleId="affffffff0">
    <w:name w:val="目次、索引正文"/>
    <w:pPr>
      <w:spacing w:line="320" w:lineRule="exact"/>
      <w:jc w:val="both"/>
    </w:pPr>
    <w:rPr>
      <w:rFonts w:ascii="宋体"/>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1">
    <w:name w:val="其他标准称谓"/>
    <w:pPr>
      <w:spacing w:line="0" w:lineRule="atLeast"/>
      <w:jc w:val="distribute"/>
    </w:pPr>
    <w:rPr>
      <w:rFonts w:ascii="黑体" w:eastAsia="黑体" w:hAnsi="宋体"/>
      <w:sz w:val="52"/>
    </w:rPr>
  </w:style>
  <w:style w:type="paragraph" w:customStyle="1" w:styleId="affffffff2">
    <w:name w:val="其他发布部门"/>
    <w:basedOn w:val="affffffc"/>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3">
    <w:name w:val="实施日期"/>
    <w:basedOn w:val="affffffd"/>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4">
    <w:name w:val="文献分类号"/>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6">
    <w:name w:val="注:后续"/>
    <w:pPr>
      <w:spacing w:line="300" w:lineRule="exact"/>
      <w:ind w:leftChars="400" w:left="600" w:hangingChars="200" w:hanging="200"/>
      <w:jc w:val="both"/>
    </w:pPr>
    <w:rPr>
      <w:rFonts w:ascii="宋体"/>
      <w:sz w:val="18"/>
    </w:rPr>
  </w:style>
  <w:style w:type="paragraph" w:customStyle="1" w:styleId="affffffff7">
    <w:name w:val="注×:后续"/>
    <w:basedOn w:val="affffffff6"/>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pPr>
      <w:numPr>
        <w:numId w:val="23"/>
      </w:numPr>
      <w:ind w:firstLineChars="0" w:firstLine="0"/>
    </w:pPr>
    <w:rPr>
      <w:rFonts w:ascii="Times New Roman" w:cs="Arial"/>
      <w:szCs w:val="28"/>
    </w:rPr>
  </w:style>
  <w:style w:type="paragraph" w:customStyle="1" w:styleId="ae">
    <w:name w:val="标准文件_小写罗马数字编号列项"/>
    <w:basedOn w:val="afffff"/>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rPr>
      <w:rFonts w:ascii="宋体"/>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4"/>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pPr>
      <w:framePr w:w="3997" w:h="471" w:hRule="exact" w:hSpace="0" w:vSpace="181" w:wrap="around" w:vAnchor="page" w:hAnchor="page" w:x="1419" w:y="14097"/>
    </w:pPr>
  </w:style>
  <w:style w:type="paragraph" w:customStyle="1" w:styleId="afffffffffb">
    <w:name w:val="其他实施日期"/>
    <w:basedOn w:val="affffffff3"/>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round"/>
      <w:spacing w:before="57"/>
    </w:pPr>
    <w:rPr>
      <w:sz w:val="21"/>
    </w:rPr>
  </w:style>
  <w:style w:type="paragraph" w:customStyle="1" w:styleId="afffffffffe">
    <w:name w:val="标准文件_文件名称"/>
    <w:basedOn w:val="afffff"/>
    <w:next w:val="afffff"/>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rPr>
      <w:rFonts w:ascii="黑体" w:eastAsia="黑体"/>
      <w:spacing w:val="85"/>
      <w:w w:val="100"/>
      <w:position w:val="3"/>
      <w:sz w:val="28"/>
      <w:szCs w:val="28"/>
    </w:rPr>
  </w:style>
  <w:style w:type="paragraph" w:customStyle="1" w:styleId="afffffffffff4">
    <w:name w:val="表格文字"/>
    <w:basedOn w:val="afff5"/>
    <w:link w:val="Char8"/>
    <w:qFormat/>
    <w:pPr>
      <w:adjustRightInd/>
      <w:spacing w:line="240" w:lineRule="auto"/>
      <w:jc w:val="center"/>
      <w:textAlignment w:val="baseline"/>
    </w:pPr>
    <w:rPr>
      <w:rFonts w:ascii="Times New Roman" w:hAnsi="Times New Roman" w:cstheme="minorBidi"/>
      <w:szCs w:val="22"/>
    </w:rPr>
  </w:style>
  <w:style w:type="character" w:customStyle="1" w:styleId="Char8">
    <w:name w:val="表格文字 Char"/>
    <w:basedOn w:val="afff6"/>
    <w:link w:val="afffffffffff4"/>
    <w:qFormat/>
    <w:rPr>
      <w:rFonts w:ascii="Times New Roman" w:hAnsi="Times New Roman" w:cstheme="minorBidi"/>
      <w:kern w:val="2"/>
      <w:sz w:val="21"/>
      <w:szCs w:val="22"/>
    </w:rPr>
  </w:style>
  <w:style w:type="character" w:customStyle="1" w:styleId="doctitle">
    <w:name w:val="doc_title"/>
    <w:basedOn w:val="afff6"/>
    <w:qFormat/>
  </w:style>
  <w:style w:type="character" w:customStyle="1" w:styleId="Char0">
    <w:name w:val="纯文本 Char"/>
    <w:basedOn w:val="afff6"/>
    <w:link w:val="afffb"/>
    <w:qFormat/>
    <w:rPr>
      <w:rFonts w:ascii="宋体" w:hAnsi="Courier New" w:cs="Courier New"/>
      <w:kern w:val="2"/>
      <w:sz w:val="24"/>
      <w:szCs w:val="21"/>
    </w:rPr>
  </w:style>
  <w:style w:type="paragraph" w:customStyle="1" w:styleId="afffffffffff5">
    <w:name w:val="段"/>
    <w:pPr>
      <w:autoSpaceDE w:val="0"/>
      <w:autoSpaceDN w:val="0"/>
      <w:ind w:firstLineChars="200" w:firstLine="200"/>
      <w:jc w:val="both"/>
    </w:pPr>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0"/>
    <w:lsdException w:name="toc 9" w:uiPriority="0"/>
    <w:lsdException w:name="Normal Indent" w:uiPriority="0" w:unhideWhenUsed="0" w:qFormat="1"/>
    <w:lsdException w:name="footnote text" w:uiPriority="0" w:unhideWhenUsed="0" w:qFormat="1"/>
    <w:lsdException w:name="header" w:unhideWhenUsed="0" w:qFormat="1"/>
    <w:lsdException w:name="footer" w:unhideWhenUsed="0" w:qFormat="1"/>
    <w:lsdException w:name="caption" w:uiPriority="35" w:qFormat="1"/>
    <w:lsdException w:name="table of figures" w:uiPriority="0" w:unhideWhenUsed="0" w:qFormat="1"/>
    <w:lsdException w:name="footnote reference" w:uiPriority="0" w:unhideWhenUsed="0" w:qFormat="1"/>
    <w:lsdException w:name="page number" w:uiPriority="0" w:unhideWhenUsed="0" w:qFormat="1"/>
    <w:lsdException w:name="Title" w:semiHidden="0" w:uiPriority="0" w:unhideWhenUsed="0" w:qFormat="1"/>
    <w:lsdException w:name="Default Paragraph Font" w:uiPriority="1" w:qFormat="1"/>
    <w:lsdException w:name="Body Text" w:uiPriority="0" w:unhideWhenUsed="0" w:qFormat="1"/>
    <w:lsdException w:name="Subtitle" w:semiHidden="0" w:uiPriority="11" w:unhideWhenUsed="0" w:qFormat="1"/>
    <w:lsdException w:name="Hyperlink" w:unhideWhenUsed="0" w:qFormat="1"/>
    <w:lsdException w:name="Strong" w:semiHidden="0" w:uiPriority="22" w:unhideWhenUsed="0" w:qFormat="1"/>
    <w:lsdException w:name="Emphasis" w:semiHidden="0" w:uiPriority="20" w:unhideWhenUsed="0" w:qFormat="1"/>
    <w:lsdException w:name="Plain Text" w:uiPriority="0" w:unhideWhenUsed="0" w:qFormat="1"/>
    <w:lsdException w:name="Normal Table" w:qFormat="1"/>
    <w:lsdException w:name="Balloon Text" w:qFormat="1"/>
    <w:lsdException w:name="Table Grid" w:semiHidden="0" w:uiPriority="5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nhideWhenUsed="0"/>
    <w:lsdException w:name="Quote" w:semiHidden="0" w:uiPriority="29" w:unhideWhenUsed="0" w:qFormat="1"/>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540325"/>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Plain Text"/>
    <w:basedOn w:val="afff5"/>
    <w:link w:val="Char0"/>
    <w:qFormat/>
    <w:pPr>
      <w:adjustRightInd/>
      <w:spacing w:line="240" w:lineRule="auto"/>
      <w:ind w:firstLineChars="200" w:firstLine="380"/>
      <w:textAlignment w:val="baseline"/>
    </w:pPr>
    <w:rPr>
      <w:rFonts w:ascii="宋体" w:hAnsi="Courier New" w:cs="Courier New"/>
      <w:sz w:val="24"/>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uiPriority w:val="9"/>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pPr>
      <w:ind w:left="198"/>
    </w:pPr>
    <w:rPr>
      <w:rFonts w:ascii="宋体"/>
      <w:sz w:val="18"/>
    </w:rPr>
  </w:style>
  <w:style w:type="paragraph" w:customStyle="1" w:styleId="affffc">
    <w:name w:val="标准文件_页脚奇数页"/>
    <w:pPr>
      <w:ind w:right="227"/>
      <w:jc w:val="right"/>
    </w:pPr>
    <w:rPr>
      <w:rFonts w:ascii="宋体"/>
      <w:sz w:val="18"/>
    </w:rPr>
  </w:style>
  <w:style w:type="paragraph" w:customStyle="1" w:styleId="affffd">
    <w:name w:val="标准书眉一"/>
    <w:pPr>
      <w:jc w:val="both"/>
    </w:pPr>
  </w:style>
  <w:style w:type="paragraph" w:customStyle="1" w:styleId="ICS">
    <w:name w:val="标准文件_ICS"/>
    <w:basedOn w:val="afff5"/>
    <w:pPr>
      <w:spacing w:line="0" w:lineRule="atLeast"/>
    </w:pPr>
    <w:rPr>
      <w:rFonts w:ascii="黑体" w:eastAsia="黑体" w:hAnsi="宋体"/>
    </w:rPr>
  </w:style>
  <w:style w:type="paragraph" w:customStyle="1" w:styleId="affffe">
    <w:name w:val="标准文件_标准正文"/>
    <w:basedOn w:val="afff5"/>
    <w:next w:val="afffff"/>
    <w:pPr>
      <w:snapToGrid w:val="0"/>
      <w:ind w:firstLineChars="200" w:firstLine="200"/>
    </w:pPr>
    <w:rPr>
      <w:kern w:val="0"/>
    </w:rPr>
  </w:style>
  <w:style w:type="paragraph" w:customStyle="1" w:styleId="afffff">
    <w:name w:val="标准文件_段"/>
    <w:link w:val="Char7"/>
    <w:pPr>
      <w:autoSpaceDE w:val="0"/>
      <w:autoSpaceDN w:val="0"/>
      <w:ind w:firstLineChars="200" w:firstLine="200"/>
      <w:jc w:val="both"/>
    </w:pPr>
    <w:rPr>
      <w:rFonts w:ascii="宋体"/>
      <w:sz w:val="21"/>
    </w:rPr>
  </w:style>
  <w:style w:type="paragraph" w:customStyle="1" w:styleId="afffff0">
    <w:name w:val="标准文件_版本"/>
    <w:basedOn w:val="affffe"/>
    <w:pPr>
      <w:adjustRightInd/>
      <w:snapToGrid/>
      <w:ind w:firstLineChars="0" w:firstLine="0"/>
    </w:pPr>
    <w:rPr>
      <w:rFonts w:ascii="宋体" w:hAnsi="宋体"/>
      <w:kern w:val="2"/>
    </w:rPr>
  </w:style>
  <w:style w:type="paragraph" w:customStyle="1" w:styleId="afffff1">
    <w:name w:val="标准文件_标准部门"/>
    <w:basedOn w:val="afff5"/>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pPr>
      <w:jc w:val="left"/>
    </w:pPr>
  </w:style>
  <w:style w:type="paragraph" w:customStyle="1" w:styleId="afffff6">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rPr>
  </w:style>
  <w:style w:type="paragraph" w:customStyle="1" w:styleId="affe">
    <w:name w:val="标准文件_二级条标题"/>
    <w:next w:val="afffff"/>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rPr>
      <w:rFonts w:ascii="黑体" w:eastAsia="黑体"/>
      <w:spacing w:val="0"/>
      <w:w w:val="100"/>
      <w:position w:val="3"/>
      <w:sz w:val="28"/>
    </w:rPr>
  </w:style>
  <w:style w:type="paragraph" w:customStyle="1" w:styleId="ad">
    <w:name w:val="标准文件_方框数字列项"/>
    <w:basedOn w:val="afffff"/>
    <w:pPr>
      <w:numPr>
        <w:numId w:val="3"/>
      </w:numPr>
      <w:ind w:firstLineChars="0" w:firstLine="0"/>
    </w:pPr>
  </w:style>
  <w:style w:type="paragraph" w:customStyle="1" w:styleId="afffff8">
    <w:name w:val="标准文件_封面标准编号"/>
    <w:basedOn w:val="afff5"/>
    <w:next w:val="afffff2"/>
    <w:pPr>
      <w:spacing w:line="310" w:lineRule="exact"/>
      <w:jc w:val="right"/>
    </w:pPr>
    <w:rPr>
      <w:rFonts w:ascii="黑体" w:eastAsia="黑体"/>
      <w:kern w:val="0"/>
      <w:sz w:val="28"/>
    </w:rPr>
  </w:style>
  <w:style w:type="paragraph" w:customStyle="1" w:styleId="afffff9">
    <w:name w:val="标准文件_封面标准分类号"/>
    <w:basedOn w:val="afff5"/>
    <w:rPr>
      <w:rFonts w:ascii="黑体" w:eastAsia="黑体"/>
      <w:b/>
      <w:kern w:val="0"/>
      <w:sz w:val="28"/>
    </w:rPr>
  </w:style>
  <w:style w:type="paragraph" w:customStyle="1" w:styleId="afffffa">
    <w:name w:val="标准文件_封面标准名称"/>
    <w:basedOn w:val="afff5"/>
    <w:pPr>
      <w:spacing w:line="240" w:lineRule="auto"/>
      <w:jc w:val="center"/>
    </w:pPr>
    <w:rPr>
      <w:rFonts w:ascii="黑体" w:eastAsia="黑体"/>
      <w:kern w:val="0"/>
      <w:sz w:val="52"/>
    </w:rPr>
  </w:style>
  <w:style w:type="paragraph" w:customStyle="1" w:styleId="afffffb">
    <w:name w:val="标准文件_封面标准英文名称"/>
    <w:basedOn w:val="afff5"/>
    <w:pPr>
      <w:spacing w:line="240" w:lineRule="auto"/>
      <w:jc w:val="center"/>
    </w:pPr>
    <w:rPr>
      <w:rFonts w:ascii="黑体" w:eastAsia="黑体"/>
      <w:b/>
      <w:sz w:val="28"/>
    </w:rPr>
  </w:style>
  <w:style w:type="paragraph" w:customStyle="1" w:styleId="afffffc">
    <w:name w:val="标准文件_封面发布日期"/>
    <w:basedOn w:val="afff5"/>
    <w:pPr>
      <w:spacing w:line="310" w:lineRule="exact"/>
    </w:pPr>
    <w:rPr>
      <w:rFonts w:ascii="黑体" w:eastAsia="黑体"/>
      <w:kern w:val="0"/>
      <w:sz w:val="28"/>
    </w:rPr>
  </w:style>
  <w:style w:type="paragraph" w:customStyle="1" w:styleId="afffffd">
    <w:name w:val="标准文件_封面密级"/>
    <w:basedOn w:val="afff5"/>
    <w:rPr>
      <w:rFonts w:eastAsia="黑体"/>
      <w:sz w:val="32"/>
    </w:rPr>
  </w:style>
  <w:style w:type="paragraph" w:customStyle="1" w:styleId="afffffe">
    <w:name w:val="标准文件_封面实施日期"/>
    <w:basedOn w:val="afff5"/>
    <w:pPr>
      <w:spacing w:line="310" w:lineRule="exact"/>
      <w:jc w:val="right"/>
    </w:pPr>
    <w:rPr>
      <w:rFonts w:ascii="黑体" w:eastAsia="黑体"/>
      <w:sz w:val="28"/>
    </w:rPr>
  </w:style>
  <w:style w:type="paragraph" w:customStyle="1" w:styleId="affffff">
    <w:name w:val="标准文件_封面抬头"/>
    <w:basedOn w:val="affff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rPr>
      <w:kern w:val="2"/>
      <w:sz w:val="21"/>
      <w:szCs w:val="21"/>
    </w:rPr>
  </w:style>
  <w:style w:type="paragraph" w:customStyle="1" w:styleId="affffff1">
    <w:name w:val="标准文件_附录章标题"/>
    <w:next w:val="afffff"/>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pPr>
      <w:spacing w:line="460" w:lineRule="exact"/>
      <w:ind w:left="0" w:firstLine="0"/>
    </w:pPr>
  </w:style>
  <w:style w:type="paragraph" w:customStyle="1" w:styleId="affffff4">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rPr>
      <w:rFonts w:ascii="宋体"/>
      <w:kern w:val="2"/>
      <w:sz w:val="18"/>
      <w:szCs w:val="18"/>
    </w:rPr>
  </w:style>
  <w:style w:type="paragraph" w:customStyle="1" w:styleId="affffff6">
    <w:name w:val="标准文件_条文脚注"/>
    <w:basedOn w:val="afff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pPr>
      <w:numPr>
        <w:numId w:val="12"/>
      </w:numPr>
      <w:spacing w:line="240" w:lineRule="auto"/>
      <w:jc w:val="left"/>
    </w:pPr>
    <w:rPr>
      <w:rFonts w:ascii="宋体" w:hAnsi="宋体"/>
      <w:sz w:val="18"/>
    </w:rPr>
  </w:style>
  <w:style w:type="character" w:customStyle="1" w:styleId="affffff7">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pPr>
      <w:numPr>
        <w:ilvl w:val="2"/>
      </w:numPr>
      <w:spacing w:beforeLines="50" w:before="50" w:afterLines="50" w:after="50"/>
      <w:outlineLvl w:val="1"/>
    </w:pPr>
  </w:style>
  <w:style w:type="paragraph" w:customStyle="1" w:styleId="affffff8">
    <w:name w:val="标准文件_一致程度"/>
    <w:basedOn w:val="afff5"/>
    <w:pPr>
      <w:spacing w:line="440" w:lineRule="exact"/>
      <w:jc w:val="center"/>
    </w:pPr>
    <w:rPr>
      <w:sz w:val="28"/>
    </w:rPr>
  </w:style>
  <w:style w:type="paragraph" w:customStyle="1" w:styleId="affffff9">
    <w:name w:val="标准文件_引言标题"/>
    <w:next w:val="afff5"/>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sz w:val="21"/>
    </w:rPr>
  </w:style>
  <w:style w:type="paragraph" w:customStyle="1" w:styleId="af">
    <w:name w:val="标准文件_英文注："/>
    <w:basedOn w:val="afff5"/>
    <w:next w:val="afffff"/>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pPr>
      <w:tabs>
        <w:tab w:val="center" w:pos="4678"/>
        <w:tab w:val="right" w:leader="middleDot" w:pos="9356"/>
      </w:tabs>
      <w:spacing w:line="240" w:lineRule="auto"/>
    </w:pPr>
    <w:rPr>
      <w:rFonts w:ascii="宋体" w:hAnsi="宋体"/>
    </w:rPr>
  </w:style>
  <w:style w:type="paragraph" w:customStyle="1" w:styleId="afd">
    <w:name w:val="标准文件_正文图标题"/>
    <w:next w:val="afffff"/>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pPr>
      <w:numPr>
        <w:numId w:val="18"/>
      </w:numPr>
      <w:jc w:val="center"/>
    </w:pPr>
    <w:rPr>
      <w:rFonts w:ascii="黑体" w:eastAsia="黑体"/>
      <w:sz w:val="21"/>
    </w:rPr>
  </w:style>
  <w:style w:type="paragraph" w:customStyle="1" w:styleId="afb">
    <w:name w:val="标准文件_正文英文图标题"/>
    <w:next w:val="afffff"/>
    <w:pPr>
      <w:numPr>
        <w:numId w:val="19"/>
      </w:numPr>
      <w:jc w:val="center"/>
    </w:pPr>
    <w:rPr>
      <w:rFonts w:ascii="黑体" w:eastAsia="黑体"/>
      <w:sz w:val="21"/>
    </w:rPr>
  </w:style>
  <w:style w:type="paragraph" w:customStyle="1" w:styleId="af7">
    <w:name w:val="标准文件_编号列项（三级）"/>
    <w:pPr>
      <w:numPr>
        <w:ilvl w:val="2"/>
        <w:numId w:val="13"/>
      </w:numPr>
    </w:pPr>
    <w:rPr>
      <w:rFonts w:ascii="宋体"/>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c">
    <w:name w:val="发布部门"/>
    <w:next w:val="afffff"/>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pPr>
      <w:framePr w:w="4000" w:h="473" w:hRule="exact" w:hSpace="180" w:vSpace="180" w:wrap="around" w:hAnchor="margin" w:y="13511" w:anchorLock="1"/>
    </w:pPr>
    <w:rPr>
      <w:rFonts w:eastAsia="黑体"/>
      <w:sz w:val="28"/>
    </w:rPr>
  </w:style>
  <w:style w:type="paragraph" w:customStyle="1" w:styleId="affffffe">
    <w:name w:val="封面标准代替信息"/>
    <w:basedOn w:val="afff5"/>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pPr>
      <w:spacing w:before="180" w:line="180" w:lineRule="exact"/>
      <w:jc w:val="center"/>
    </w:pPr>
    <w:rPr>
      <w:rFonts w:ascii="宋体"/>
      <w:sz w:val="21"/>
    </w:rPr>
  </w:style>
  <w:style w:type="paragraph" w:customStyle="1" w:styleId="afffffff1">
    <w:name w:val="封面标准文稿类别"/>
    <w:pPr>
      <w:spacing w:before="440" w:line="400" w:lineRule="exact"/>
      <w:jc w:val="center"/>
    </w:pPr>
    <w:rPr>
      <w:rFonts w:ascii="宋体"/>
      <w:sz w:val="24"/>
    </w:rPr>
  </w:style>
  <w:style w:type="paragraph" w:customStyle="1" w:styleId="afffffff2">
    <w:name w:val="封面标准英文名称"/>
    <w:pPr>
      <w:widowControl w:val="0"/>
      <w:spacing w:line="360" w:lineRule="exact"/>
      <w:jc w:val="center"/>
    </w:pPr>
    <w:rPr>
      <w:sz w:val="28"/>
    </w:rPr>
  </w:style>
  <w:style w:type="paragraph" w:customStyle="1" w:styleId="afffffff3">
    <w:name w:val="封面一致性程度标识"/>
    <w:pPr>
      <w:spacing w:before="440" w:line="440" w:lineRule="exact"/>
      <w:jc w:val="center"/>
    </w:pPr>
    <w:rPr>
      <w:sz w:val="28"/>
    </w:rPr>
  </w:style>
  <w:style w:type="paragraph" w:customStyle="1" w:styleId="afffffff4">
    <w:name w:val="封面正文"/>
    <w:pPr>
      <w:jc w:val="both"/>
    </w:pPr>
  </w:style>
  <w:style w:type="paragraph" w:customStyle="1" w:styleId="afffffff5">
    <w:name w:val="附录二级无标题条"/>
    <w:basedOn w:val="afff5"/>
    <w:next w:val="affff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pPr>
      <w:outlineLvl w:val="4"/>
    </w:pPr>
  </w:style>
  <w:style w:type="paragraph" w:customStyle="1" w:styleId="afffffff7">
    <w:name w:val="附录四级无标题条"/>
    <w:basedOn w:val="afffffff6"/>
    <w:next w:val="afffff"/>
    <w:pPr>
      <w:outlineLvl w:val="5"/>
    </w:pPr>
  </w:style>
  <w:style w:type="paragraph" w:customStyle="1" w:styleId="afffffff8">
    <w:name w:val="附录图"/>
    <w:next w:val="afffff"/>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pPr>
      <w:numPr>
        <w:numId w:val="21"/>
      </w:numPr>
    </w:pPr>
    <w:rPr>
      <w:rFonts w:ascii="宋体"/>
      <w:sz w:val="21"/>
    </w:rPr>
  </w:style>
  <w:style w:type="paragraph" w:customStyle="1" w:styleId="afffffff9">
    <w:name w:val="附录五级无标题条"/>
    <w:basedOn w:val="afffffff7"/>
    <w:next w:val="afffff"/>
    <w:pPr>
      <w:outlineLvl w:val="6"/>
    </w:pPr>
  </w:style>
  <w:style w:type="paragraph" w:customStyle="1" w:styleId="afffffffa">
    <w:name w:val="附录性质"/>
    <w:basedOn w:val="afff5"/>
    <w:pPr>
      <w:widowControl/>
      <w:adjustRightInd/>
      <w:jc w:val="center"/>
    </w:pPr>
    <w:rPr>
      <w:rFonts w:ascii="黑体" w:eastAsia="黑体"/>
    </w:rPr>
  </w:style>
  <w:style w:type="paragraph" w:customStyle="1" w:styleId="afffffffb">
    <w:name w:val="附录一级无标题条"/>
    <w:basedOn w:val="affffff1"/>
    <w:next w:val="afffff"/>
    <w:pPr>
      <w:autoSpaceDN w:val="0"/>
      <w:outlineLvl w:val="2"/>
    </w:pPr>
    <w:rPr>
      <w:rFonts w:ascii="宋体" w:eastAsia="宋体" w:hAnsi="宋体"/>
    </w:rPr>
  </w:style>
  <w:style w:type="character" w:customStyle="1" w:styleId="afffffffc">
    <w:name w:val="个人答复风格"/>
    <w:rPr>
      <w:rFonts w:ascii="Arial" w:eastAsia="宋体" w:hAnsi="Arial" w:cs="Arial"/>
      <w:color w:val="auto"/>
      <w:spacing w:val="0"/>
      <w:sz w:val="20"/>
    </w:rPr>
  </w:style>
  <w:style w:type="character" w:customStyle="1" w:styleId="afffffffd">
    <w:name w:val="个人撰写风格"/>
    <w:rPr>
      <w:rFonts w:ascii="Arial" w:eastAsia="宋体" w:hAnsi="Arial" w:cs="Arial"/>
      <w:color w:val="auto"/>
      <w:spacing w:val="0"/>
      <w:sz w:val="20"/>
    </w:rPr>
  </w:style>
  <w:style w:type="paragraph" w:customStyle="1" w:styleId="afffffffe">
    <w:name w:val="脚注后续"/>
    <w:pPr>
      <w:ind w:leftChars="350" w:left="350"/>
      <w:jc w:val="both"/>
    </w:pPr>
    <w:rPr>
      <w:rFonts w:ascii="宋体"/>
      <w:sz w:val="18"/>
    </w:rPr>
  </w:style>
  <w:style w:type="paragraph" w:customStyle="1" w:styleId="afff4">
    <w:name w:val="列项——"/>
    <w:pPr>
      <w:widowControl w:val="0"/>
      <w:numPr>
        <w:numId w:val="22"/>
      </w:numPr>
      <w:jc w:val="both"/>
    </w:pPr>
    <w:rPr>
      <w:rFonts w:ascii="宋体" w:hAnsi="宋体"/>
      <w:sz w:val="21"/>
    </w:rPr>
  </w:style>
  <w:style w:type="paragraph" w:customStyle="1" w:styleId="affffffff">
    <w:name w:val="列项·"/>
    <w:basedOn w:val="afffff"/>
    <w:pPr>
      <w:tabs>
        <w:tab w:val="left" w:pos="840"/>
      </w:tabs>
    </w:pPr>
  </w:style>
  <w:style w:type="paragraph" w:customStyle="1" w:styleId="affffffff0">
    <w:name w:val="目次、索引正文"/>
    <w:pPr>
      <w:spacing w:line="320" w:lineRule="exact"/>
      <w:jc w:val="both"/>
    </w:pPr>
    <w:rPr>
      <w:rFonts w:ascii="宋体"/>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1">
    <w:name w:val="其他标准称谓"/>
    <w:pPr>
      <w:spacing w:line="0" w:lineRule="atLeast"/>
      <w:jc w:val="distribute"/>
    </w:pPr>
    <w:rPr>
      <w:rFonts w:ascii="黑体" w:eastAsia="黑体" w:hAnsi="宋体"/>
      <w:sz w:val="52"/>
    </w:rPr>
  </w:style>
  <w:style w:type="paragraph" w:customStyle="1" w:styleId="affffffff2">
    <w:name w:val="其他发布部门"/>
    <w:basedOn w:val="affffffc"/>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3">
    <w:name w:val="实施日期"/>
    <w:basedOn w:val="affffffd"/>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4">
    <w:name w:val="文献分类号"/>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6">
    <w:name w:val="注:后续"/>
    <w:pPr>
      <w:spacing w:line="300" w:lineRule="exact"/>
      <w:ind w:leftChars="400" w:left="600" w:hangingChars="200" w:hanging="200"/>
      <w:jc w:val="both"/>
    </w:pPr>
    <w:rPr>
      <w:rFonts w:ascii="宋体"/>
      <w:sz w:val="18"/>
    </w:rPr>
  </w:style>
  <w:style w:type="paragraph" w:customStyle="1" w:styleId="affffffff7">
    <w:name w:val="注×:后续"/>
    <w:basedOn w:val="affffffff6"/>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pPr>
      <w:numPr>
        <w:numId w:val="23"/>
      </w:numPr>
      <w:ind w:firstLineChars="0" w:firstLine="0"/>
    </w:pPr>
    <w:rPr>
      <w:rFonts w:ascii="Times New Roman" w:cs="Arial"/>
      <w:szCs w:val="28"/>
    </w:rPr>
  </w:style>
  <w:style w:type="paragraph" w:customStyle="1" w:styleId="ae">
    <w:name w:val="标准文件_小写罗马数字编号列项"/>
    <w:basedOn w:val="afffff"/>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rPr>
      <w:rFonts w:ascii="宋体"/>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4"/>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pPr>
      <w:framePr w:w="3997" w:h="471" w:hRule="exact" w:hSpace="0" w:vSpace="181" w:wrap="around" w:vAnchor="page" w:hAnchor="page" w:x="1419" w:y="14097"/>
    </w:pPr>
  </w:style>
  <w:style w:type="paragraph" w:customStyle="1" w:styleId="afffffffffb">
    <w:name w:val="其他实施日期"/>
    <w:basedOn w:val="affffffff3"/>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round"/>
      <w:spacing w:before="57"/>
    </w:pPr>
    <w:rPr>
      <w:sz w:val="21"/>
    </w:rPr>
  </w:style>
  <w:style w:type="paragraph" w:customStyle="1" w:styleId="afffffffffe">
    <w:name w:val="标准文件_文件名称"/>
    <w:basedOn w:val="afffff"/>
    <w:next w:val="afffff"/>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rPr>
      <w:rFonts w:ascii="黑体" w:eastAsia="黑体"/>
      <w:spacing w:val="85"/>
      <w:w w:val="100"/>
      <w:position w:val="3"/>
      <w:sz w:val="28"/>
      <w:szCs w:val="28"/>
    </w:rPr>
  </w:style>
  <w:style w:type="paragraph" w:customStyle="1" w:styleId="afffffffffff4">
    <w:name w:val="表格文字"/>
    <w:basedOn w:val="afff5"/>
    <w:link w:val="Char8"/>
    <w:qFormat/>
    <w:pPr>
      <w:adjustRightInd/>
      <w:spacing w:line="240" w:lineRule="auto"/>
      <w:jc w:val="center"/>
      <w:textAlignment w:val="baseline"/>
    </w:pPr>
    <w:rPr>
      <w:rFonts w:ascii="Times New Roman" w:hAnsi="Times New Roman" w:cstheme="minorBidi"/>
      <w:szCs w:val="22"/>
    </w:rPr>
  </w:style>
  <w:style w:type="character" w:customStyle="1" w:styleId="Char8">
    <w:name w:val="表格文字 Char"/>
    <w:basedOn w:val="afff6"/>
    <w:link w:val="afffffffffff4"/>
    <w:qFormat/>
    <w:rPr>
      <w:rFonts w:ascii="Times New Roman" w:hAnsi="Times New Roman" w:cstheme="minorBidi"/>
      <w:kern w:val="2"/>
      <w:sz w:val="21"/>
      <w:szCs w:val="22"/>
    </w:rPr>
  </w:style>
  <w:style w:type="character" w:customStyle="1" w:styleId="doctitle">
    <w:name w:val="doc_title"/>
    <w:basedOn w:val="afff6"/>
    <w:qFormat/>
  </w:style>
  <w:style w:type="character" w:customStyle="1" w:styleId="Char0">
    <w:name w:val="纯文本 Char"/>
    <w:basedOn w:val="afff6"/>
    <w:link w:val="afffb"/>
    <w:qFormat/>
    <w:rPr>
      <w:rFonts w:ascii="宋体" w:hAnsi="Courier New" w:cs="Courier New"/>
      <w:kern w:val="2"/>
      <w:sz w:val="24"/>
      <w:szCs w:val="21"/>
    </w:rPr>
  </w:style>
  <w:style w:type="paragraph" w:customStyle="1" w:styleId="afffffffffff5">
    <w:name w:val="段"/>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0DAC04110EC4529A7CA5B59E923D2A2"/>
        <w:category>
          <w:name w:val="常规"/>
          <w:gallery w:val="placeholder"/>
        </w:category>
        <w:types>
          <w:type w:val="bbPlcHdr"/>
        </w:types>
        <w:behaviors>
          <w:behavior w:val="content"/>
        </w:behaviors>
        <w:guid w:val="{E0148B83-8E66-4A4C-AD97-C98BAB15B955}"/>
      </w:docPartPr>
      <w:docPartBody>
        <w:p w:rsidR="00373683" w:rsidRDefault="00373683">
          <w:pPr>
            <w:pStyle w:val="D0DAC04110EC4529A7CA5B59E923D2A2"/>
          </w:pPr>
          <w:r>
            <w:rPr>
              <w:rStyle w:val="a3"/>
              <w:rFonts w:hint="eastAsia"/>
            </w:rPr>
            <w:t>单击或点击此处输入文字。</w:t>
          </w:r>
        </w:p>
      </w:docPartBody>
    </w:docPart>
    <w:docPart>
      <w:docPartPr>
        <w:name w:val="7E1F7B266022495599344EAA4CCA5F3F"/>
        <w:category>
          <w:name w:val="常规"/>
          <w:gallery w:val="placeholder"/>
        </w:category>
        <w:types>
          <w:type w:val="bbPlcHdr"/>
        </w:types>
        <w:behaviors>
          <w:behavior w:val="content"/>
        </w:behaviors>
        <w:guid w:val="{57A09088-5310-4331-83EE-BFEB6E0EED45}"/>
      </w:docPartPr>
      <w:docPartBody>
        <w:p w:rsidR="00373683" w:rsidRDefault="00373683">
          <w:pPr>
            <w:pStyle w:val="7E1F7B266022495599344EAA4CCA5F3F"/>
          </w:pPr>
          <w:r>
            <w:rPr>
              <w:rStyle w:val="a3"/>
              <w:rFonts w:hint="eastAsia"/>
            </w:rPr>
            <w:t>选择一项。</w:t>
          </w:r>
        </w:p>
      </w:docPartBody>
    </w:docPart>
    <w:docPart>
      <w:docPartPr>
        <w:name w:val="57E98EDA210A499AAFD3496866FBEFBB"/>
        <w:category>
          <w:name w:val="常规"/>
          <w:gallery w:val="placeholder"/>
        </w:category>
        <w:types>
          <w:type w:val="bbPlcHdr"/>
        </w:types>
        <w:behaviors>
          <w:behavior w:val="content"/>
        </w:behaviors>
        <w:guid w:val="{A6EBB9CF-5761-466A-AEE5-8607DB2573EF}"/>
      </w:docPartPr>
      <w:docPartBody>
        <w:p w:rsidR="001B4440" w:rsidRDefault="00997C62" w:rsidP="00997C62">
          <w:pPr>
            <w:pStyle w:val="57E98EDA210A499AAFD3496866FBEFB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3F4"/>
    <w:rsid w:val="00087FDF"/>
    <w:rsid w:val="000A18F1"/>
    <w:rsid w:val="001B4440"/>
    <w:rsid w:val="001B7DF0"/>
    <w:rsid w:val="002574C0"/>
    <w:rsid w:val="002B10B1"/>
    <w:rsid w:val="00373683"/>
    <w:rsid w:val="003753D9"/>
    <w:rsid w:val="003A3765"/>
    <w:rsid w:val="00445925"/>
    <w:rsid w:val="00447CA3"/>
    <w:rsid w:val="004E491D"/>
    <w:rsid w:val="0054250E"/>
    <w:rsid w:val="00590C9A"/>
    <w:rsid w:val="005F7C7B"/>
    <w:rsid w:val="006524BE"/>
    <w:rsid w:val="00664B28"/>
    <w:rsid w:val="00681AB8"/>
    <w:rsid w:val="006A08CF"/>
    <w:rsid w:val="006F0CCD"/>
    <w:rsid w:val="007524CD"/>
    <w:rsid w:val="00804FD2"/>
    <w:rsid w:val="00880346"/>
    <w:rsid w:val="008C2D48"/>
    <w:rsid w:val="00920ADD"/>
    <w:rsid w:val="009253F4"/>
    <w:rsid w:val="0096236A"/>
    <w:rsid w:val="00997C62"/>
    <w:rsid w:val="00A22E4B"/>
    <w:rsid w:val="00A276AD"/>
    <w:rsid w:val="00B47B3E"/>
    <w:rsid w:val="00B856B6"/>
    <w:rsid w:val="00BB4D9B"/>
    <w:rsid w:val="00CD5949"/>
    <w:rsid w:val="00CE64F8"/>
    <w:rsid w:val="00D31D8A"/>
    <w:rsid w:val="00D4763B"/>
    <w:rsid w:val="00D53D02"/>
    <w:rsid w:val="00D550A1"/>
    <w:rsid w:val="00DE412B"/>
    <w:rsid w:val="00E73F05"/>
    <w:rsid w:val="00E81F1C"/>
    <w:rsid w:val="00EA54C3"/>
    <w:rsid w:val="00F0464B"/>
    <w:rsid w:val="00FF1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997C62"/>
    <w:rPr>
      <w:color w:val="808080"/>
    </w:rPr>
  </w:style>
  <w:style w:type="paragraph" w:customStyle="1" w:styleId="D0DAC04110EC4529A7CA5B59E923D2A2">
    <w:name w:val="D0DAC04110EC4529A7CA5B59E923D2A2"/>
    <w:qFormat/>
    <w:pPr>
      <w:widowControl w:val="0"/>
      <w:jc w:val="both"/>
    </w:pPr>
    <w:rPr>
      <w:kern w:val="2"/>
      <w:sz w:val="21"/>
      <w:szCs w:val="22"/>
    </w:rPr>
  </w:style>
  <w:style w:type="paragraph" w:customStyle="1" w:styleId="7E1F7B266022495599344EAA4CCA5F3F">
    <w:name w:val="7E1F7B266022495599344EAA4CCA5F3F"/>
    <w:qFormat/>
    <w:pPr>
      <w:widowControl w:val="0"/>
      <w:jc w:val="both"/>
    </w:pPr>
    <w:rPr>
      <w:kern w:val="2"/>
      <w:sz w:val="21"/>
      <w:szCs w:val="22"/>
    </w:rPr>
  </w:style>
  <w:style w:type="paragraph" w:customStyle="1" w:styleId="57E98EDA210A499AAFD3496866FBEFBB">
    <w:name w:val="57E98EDA210A499AAFD3496866FBEFBB"/>
    <w:rsid w:val="00997C62"/>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997C62"/>
    <w:rPr>
      <w:color w:val="808080"/>
    </w:rPr>
  </w:style>
  <w:style w:type="paragraph" w:customStyle="1" w:styleId="D0DAC04110EC4529A7CA5B59E923D2A2">
    <w:name w:val="D0DAC04110EC4529A7CA5B59E923D2A2"/>
    <w:qFormat/>
    <w:pPr>
      <w:widowControl w:val="0"/>
      <w:jc w:val="both"/>
    </w:pPr>
    <w:rPr>
      <w:kern w:val="2"/>
      <w:sz w:val="21"/>
      <w:szCs w:val="22"/>
    </w:rPr>
  </w:style>
  <w:style w:type="paragraph" w:customStyle="1" w:styleId="7E1F7B266022495599344EAA4CCA5F3F">
    <w:name w:val="7E1F7B266022495599344EAA4CCA5F3F"/>
    <w:qFormat/>
    <w:pPr>
      <w:widowControl w:val="0"/>
      <w:jc w:val="both"/>
    </w:pPr>
    <w:rPr>
      <w:kern w:val="2"/>
      <w:sz w:val="21"/>
      <w:szCs w:val="22"/>
    </w:rPr>
  </w:style>
  <w:style w:type="paragraph" w:customStyle="1" w:styleId="57E98EDA210A499AAFD3496866FBEFBB">
    <w:name w:val="57E98EDA210A499AAFD3496866FBEFBB"/>
    <w:rsid w:val="00997C62"/>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513E5A-D8F9-43C6-BD3F-B807DA045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64</TotalTime>
  <Pages>15</Pages>
  <Words>2129</Words>
  <Characters>12138</Characters>
  <Application>Microsoft Office Word</Application>
  <DocSecurity>0</DocSecurity>
  <Lines>101</Lines>
  <Paragraphs>28</Paragraphs>
  <ScaleCrop>false</ScaleCrop>
  <Company>PCMI</Company>
  <LinksUpToDate>false</LinksUpToDate>
  <CharactersWithSpaces>14239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hyr</dc:creator>
  <dc:description>&lt;config cover="true" show_menu="true" version="1.0.0" doctype="SDKXY"&gt;_x000d_
&lt;/config&gt;</dc:description>
  <cp:lastModifiedBy>梁彪</cp:lastModifiedBy>
  <cp:revision>8</cp:revision>
  <cp:lastPrinted>2020-08-30T10:00:00Z</cp:lastPrinted>
  <dcterms:created xsi:type="dcterms:W3CDTF">2024-04-29T01:00:00Z</dcterms:created>
  <dcterms:modified xsi:type="dcterms:W3CDTF">2024-05-24T07:52:00Z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2052-11.8.2.8621</vt:lpwstr>
  </property>
</Properties>
</file>