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63" w:rsidRDefault="00BC0963" w:rsidP="00BC0963">
      <w:pPr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  <w:t>5</w:t>
      </w:r>
    </w:p>
    <w:p w:rsidR="00BC0963" w:rsidRDefault="00BC0963" w:rsidP="00BC0963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自评报告</w:t>
      </w:r>
    </w:p>
    <w:p w:rsidR="00BC0963" w:rsidRDefault="00BC0963" w:rsidP="00BC0963">
      <w:pPr>
        <w:ind w:firstLineChars="200" w:firstLine="640"/>
        <w:rPr>
          <w:rFonts w:ascii="Times New Roman" w:eastAsia="方正仿宋_GBK" w:hAnsi="Times New Roman" w:cs="方正仿宋_GBK"/>
          <w:bCs/>
          <w:color w:val="000000"/>
          <w:sz w:val="32"/>
          <w:szCs w:val="32"/>
        </w:rPr>
      </w:pPr>
    </w:p>
    <w:p w:rsidR="00BC0963" w:rsidRDefault="00BC0963" w:rsidP="00BC0963">
      <w:pPr>
        <w:ind w:firstLineChars="200" w:firstLine="640"/>
        <w:rPr>
          <w:rFonts w:ascii="Times New Roman" w:eastAsia="方正仿宋_GBK" w:hAnsi="Times New Roman" w:cs="方正仿宋_GBK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/>
          <w:sz w:val="32"/>
          <w:szCs w:val="32"/>
        </w:rPr>
        <w:t>第一部分，介绍养老机构基本情况，包含但不限于养老机构的规模、占地面积、运营时间、入住人数、工作人员人数及岗位分布、护理员配备情况等。</w:t>
      </w:r>
    </w:p>
    <w:p w:rsidR="00BC0963" w:rsidRDefault="00BC0963" w:rsidP="00BC0963">
      <w:pPr>
        <w:ind w:firstLineChars="200" w:firstLine="640"/>
        <w:rPr>
          <w:rFonts w:ascii="Times New Roman" w:eastAsia="方正仿宋_GBK" w:hAnsi="Times New Roman" w:cs="方正仿宋_GBK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/>
          <w:sz w:val="32"/>
          <w:szCs w:val="32"/>
        </w:rPr>
        <w:t>第二部分，养老机构已有等级评定情况，包含现有等级的评定时间、发证单位、评定历史晋级情况等。</w:t>
      </w:r>
    </w:p>
    <w:p w:rsidR="00BC0963" w:rsidRDefault="00BC0963" w:rsidP="00BC0963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color w:val="000000"/>
          <w:sz w:val="32"/>
          <w:szCs w:val="32"/>
        </w:rPr>
        <w:t>第三部分，申报本次等级评定的自评情况，主要是对照评分标准，结合养老机构实际，按照环境、设施设备、运营管理、服务四个分项逐项自评，实事求是说明养老机构建设发展情况。</w:t>
      </w:r>
    </w:p>
    <w:p w:rsidR="00BC0963" w:rsidRDefault="00BC0963" w:rsidP="00BC0963">
      <w:pPr>
        <w:spacing w:line="600" w:lineRule="exact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BC0963" w:rsidRDefault="00BC0963" w:rsidP="00BC0963">
      <w:pPr>
        <w:spacing w:line="600" w:lineRule="exact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BC0963" w:rsidRDefault="00BC0963" w:rsidP="00BC0963">
      <w:pPr>
        <w:spacing w:line="600" w:lineRule="exact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00513F" w:rsidRPr="00BC0963" w:rsidRDefault="0000513F">
      <w:bookmarkStart w:id="0" w:name="_GoBack"/>
      <w:bookmarkEnd w:id="0"/>
    </w:p>
    <w:sectPr w:rsidR="0000513F" w:rsidRPr="00BC0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B0"/>
    <w:rsid w:val="0000513F"/>
    <w:rsid w:val="00387EB0"/>
    <w:rsid w:val="00BC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1CC9B-912D-4783-A889-DC7BDB17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63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2024-06-14T09:07:00Z</dcterms:created>
  <dcterms:modified xsi:type="dcterms:W3CDTF">2024-06-14T09:08:00Z</dcterms:modified>
</cp:coreProperties>
</file>