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E61" w:rsidRDefault="00CF033B">
      <w:pPr>
        <w:ind w:firstLineChars="0" w:firstLine="0"/>
        <w:rPr>
          <w:rFonts w:ascii="Times New Roman" w:hAnsi="Times New Roman"/>
        </w:rPr>
      </w:pPr>
      <w:bookmarkStart w:id="0" w:name="_GoBack"/>
      <w:bookmarkEnd w:id="0"/>
      <w:r>
        <w:rPr>
          <w:rFonts w:ascii="Times New Roman" w:eastAsia="方正黑体_GBK" w:hAnsi="Times New Roman" w:hint="eastAsia"/>
        </w:rPr>
        <w:t>附件</w:t>
      </w:r>
      <w:r>
        <w:rPr>
          <w:rFonts w:ascii="Times New Roman" w:eastAsia="方正黑体_GBK" w:hAnsi="Times New Roman" w:hint="eastAsia"/>
        </w:rPr>
        <w:t>1</w:t>
      </w:r>
    </w:p>
    <w:p w:rsidR="00BF3E61" w:rsidRDefault="00CF033B">
      <w:pPr>
        <w:pStyle w:val="10"/>
        <w:spacing w:beforeLines="100" w:before="240" w:afterLines="100" w:after="240"/>
        <w:rPr>
          <w:rFonts w:ascii="Times New Roman" w:hAnsi="Times New Roman"/>
        </w:rPr>
      </w:pPr>
      <w:r>
        <w:rPr>
          <w:rFonts w:ascii="Times New Roman" w:hAnsi="Times New Roman" w:hint="eastAsia"/>
        </w:rPr>
        <w:t>企业注销登记“一件事”材料清单</w:t>
      </w:r>
    </w:p>
    <w:tbl>
      <w:tblPr>
        <w:tblW w:w="9061"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826"/>
        <w:gridCol w:w="4238"/>
        <w:gridCol w:w="2043"/>
        <w:gridCol w:w="1954"/>
      </w:tblGrid>
      <w:tr w:rsidR="00BF3E61">
        <w:trPr>
          <w:trHeight w:val="392"/>
          <w:jc w:val="center"/>
        </w:trPr>
        <w:tc>
          <w:tcPr>
            <w:tcW w:w="5064" w:type="dxa"/>
            <w:gridSpan w:val="2"/>
            <w:vAlign w:val="center"/>
          </w:tcPr>
          <w:p w:rsidR="00BF3E61" w:rsidRDefault="00CF033B">
            <w:pPr>
              <w:widowControl/>
              <w:spacing w:line="360" w:lineRule="exact"/>
              <w:ind w:firstLineChars="0" w:firstLine="0"/>
              <w:jc w:val="center"/>
              <w:textAlignment w:val="center"/>
              <w:rPr>
                <w:rFonts w:ascii="Times New Roman" w:eastAsia="方正黑体_GBK" w:hAnsi="Times New Roman" w:cs="宋体"/>
                <w:bCs/>
                <w:color w:val="000000"/>
                <w:sz w:val="28"/>
                <w:szCs w:val="28"/>
              </w:rPr>
            </w:pPr>
            <w:r>
              <w:rPr>
                <w:rFonts w:ascii="Times New Roman" w:eastAsia="方正黑体_GBK" w:hAnsi="Times New Roman" w:cs="宋体" w:hint="eastAsia"/>
                <w:bCs/>
                <w:color w:val="000000"/>
                <w:kern w:val="0"/>
                <w:sz w:val="28"/>
                <w:szCs w:val="28"/>
                <w:lang w:bidi="ar"/>
              </w:rPr>
              <w:t>材料名称或申请条件</w:t>
            </w:r>
          </w:p>
        </w:tc>
        <w:tc>
          <w:tcPr>
            <w:tcW w:w="2043" w:type="dxa"/>
            <w:noWrap/>
            <w:vAlign w:val="center"/>
          </w:tcPr>
          <w:p w:rsidR="00BF3E61" w:rsidRDefault="00CF033B">
            <w:pPr>
              <w:widowControl/>
              <w:spacing w:line="360" w:lineRule="exact"/>
              <w:ind w:firstLineChars="0" w:firstLine="0"/>
              <w:jc w:val="center"/>
              <w:textAlignment w:val="center"/>
              <w:rPr>
                <w:rFonts w:ascii="Times New Roman" w:eastAsia="方正黑体_GBK" w:hAnsi="Times New Roman" w:cs="宋体"/>
                <w:bCs/>
                <w:color w:val="000000"/>
                <w:sz w:val="28"/>
                <w:szCs w:val="28"/>
              </w:rPr>
            </w:pPr>
            <w:r>
              <w:rPr>
                <w:rFonts w:ascii="Times New Roman" w:eastAsia="方正黑体_GBK" w:hAnsi="Times New Roman" w:cs="宋体" w:hint="eastAsia"/>
                <w:bCs/>
                <w:color w:val="000000"/>
                <w:kern w:val="0"/>
                <w:sz w:val="28"/>
                <w:szCs w:val="28"/>
                <w:lang w:bidi="ar"/>
              </w:rPr>
              <w:t>获取方式</w:t>
            </w:r>
          </w:p>
        </w:tc>
        <w:tc>
          <w:tcPr>
            <w:tcW w:w="1954" w:type="dxa"/>
            <w:noWrap/>
            <w:vAlign w:val="center"/>
          </w:tcPr>
          <w:p w:rsidR="00BF3E61" w:rsidRDefault="00CF033B">
            <w:pPr>
              <w:widowControl/>
              <w:spacing w:line="360" w:lineRule="exact"/>
              <w:ind w:firstLineChars="0" w:firstLine="0"/>
              <w:jc w:val="center"/>
              <w:textAlignment w:val="center"/>
              <w:rPr>
                <w:rFonts w:ascii="Times New Roman" w:eastAsia="方正黑体_GBK" w:hAnsi="Times New Roman" w:cs="宋体"/>
                <w:bCs/>
                <w:color w:val="000000"/>
                <w:sz w:val="28"/>
                <w:szCs w:val="28"/>
              </w:rPr>
            </w:pPr>
            <w:r>
              <w:rPr>
                <w:rFonts w:ascii="Times New Roman" w:eastAsia="方正黑体_GBK" w:hAnsi="Times New Roman" w:cs="宋体" w:hint="eastAsia"/>
                <w:bCs/>
                <w:color w:val="000000"/>
                <w:kern w:val="0"/>
                <w:sz w:val="28"/>
                <w:szCs w:val="28"/>
                <w:lang w:bidi="ar"/>
              </w:rPr>
              <w:t>时</w:t>
            </w:r>
            <w:r>
              <w:rPr>
                <w:rFonts w:ascii="Times New Roman" w:eastAsia="方正黑体_GBK" w:hAnsi="Times New Roman" w:cs="宋体" w:hint="eastAsia"/>
                <w:bCs/>
                <w:color w:val="000000"/>
                <w:kern w:val="0"/>
                <w:sz w:val="28"/>
                <w:szCs w:val="28"/>
                <w:lang w:bidi="ar"/>
              </w:rPr>
              <w:t xml:space="preserve"> </w:t>
            </w:r>
            <w:r>
              <w:rPr>
                <w:rFonts w:ascii="Times New Roman" w:eastAsia="方正黑体_GBK" w:hAnsi="Times New Roman" w:cs="宋体" w:hint="eastAsia"/>
                <w:bCs/>
                <w:color w:val="000000"/>
                <w:kern w:val="0"/>
                <w:sz w:val="28"/>
                <w:szCs w:val="28"/>
                <w:lang w:bidi="ar"/>
              </w:rPr>
              <w:t>限</w:t>
            </w:r>
          </w:p>
        </w:tc>
      </w:tr>
      <w:tr w:rsidR="00BF3E61">
        <w:trPr>
          <w:trHeight w:val="392"/>
          <w:jc w:val="center"/>
        </w:trPr>
        <w:tc>
          <w:tcPr>
            <w:tcW w:w="9061" w:type="dxa"/>
            <w:gridSpan w:val="4"/>
          </w:tcPr>
          <w:p w:rsidR="00BF3E61" w:rsidRDefault="00CF033B">
            <w:pPr>
              <w:widowControl/>
              <w:spacing w:line="400" w:lineRule="exact"/>
              <w:ind w:firstLineChars="0" w:firstLine="0"/>
              <w:jc w:val="center"/>
              <w:textAlignment w:val="center"/>
              <w:rPr>
                <w:rFonts w:ascii="Times New Roman" w:eastAsia="方正黑体_GBK" w:hAnsi="Times New Roman" w:cs="宋体"/>
                <w:bCs/>
                <w:color w:val="000000"/>
                <w:kern w:val="0"/>
                <w:sz w:val="28"/>
                <w:szCs w:val="28"/>
                <w:lang w:bidi="ar"/>
              </w:rPr>
            </w:pPr>
            <w:r>
              <w:rPr>
                <w:rFonts w:ascii="Times New Roman" w:eastAsia="方正黑体_GBK" w:hAnsi="Times New Roman" w:cs="宋体" w:hint="eastAsia"/>
                <w:bCs/>
                <w:color w:val="000000"/>
                <w:kern w:val="0"/>
                <w:sz w:val="24"/>
                <w:szCs w:val="24"/>
                <w:lang w:bidi="ar"/>
              </w:rPr>
              <w:t>税务注销登记</w:t>
            </w:r>
          </w:p>
        </w:tc>
      </w:tr>
      <w:tr w:rsidR="00BF3E61">
        <w:trPr>
          <w:trHeight w:val="392"/>
          <w:jc w:val="center"/>
        </w:trPr>
        <w:tc>
          <w:tcPr>
            <w:tcW w:w="826" w:type="dxa"/>
          </w:tcPr>
          <w:p w:rsidR="00BF3E61" w:rsidRDefault="00CF033B">
            <w:pPr>
              <w:widowControl/>
              <w:spacing w:line="440" w:lineRule="exact"/>
              <w:ind w:firstLineChars="0" w:firstLine="0"/>
              <w:jc w:val="center"/>
              <w:textAlignment w:val="center"/>
              <w:rPr>
                <w:rFonts w:ascii="Times New Roman" w:hAnsi="Times New Roman"/>
                <w:b/>
                <w:bCs/>
                <w:color w:val="000000"/>
                <w:kern w:val="0"/>
                <w:sz w:val="28"/>
                <w:szCs w:val="28"/>
                <w:lang w:bidi="ar"/>
              </w:rPr>
            </w:pPr>
            <w:r>
              <w:rPr>
                <w:rFonts w:ascii="Times New Roman" w:hAnsi="Times New Roman"/>
                <w:color w:val="000000"/>
                <w:kern w:val="0"/>
                <w:sz w:val="24"/>
                <w:szCs w:val="24"/>
                <w:lang w:bidi="ar"/>
              </w:rPr>
              <w:t>必报</w:t>
            </w:r>
          </w:p>
        </w:tc>
        <w:tc>
          <w:tcPr>
            <w:tcW w:w="4238" w:type="dxa"/>
          </w:tcPr>
          <w:p w:rsidR="00BF3E61" w:rsidRDefault="00CF033B">
            <w:pPr>
              <w:widowControl/>
              <w:spacing w:line="440" w:lineRule="exact"/>
              <w:ind w:firstLineChars="0" w:firstLine="0"/>
              <w:jc w:val="left"/>
              <w:textAlignment w:val="center"/>
              <w:rPr>
                <w:rFonts w:ascii="Times New Roman" w:hAnsi="Times New Roman"/>
                <w:color w:val="E54C5E"/>
                <w:sz w:val="24"/>
                <w:szCs w:val="24"/>
              </w:rPr>
            </w:pPr>
            <w:r>
              <w:rPr>
                <w:rFonts w:ascii="Times New Roman" w:hAnsi="Times New Roman"/>
                <w:color w:val="000000"/>
                <w:kern w:val="0"/>
                <w:sz w:val="24"/>
                <w:szCs w:val="24"/>
                <w:lang w:bidi="ar"/>
              </w:rPr>
              <w:t>1.</w:t>
            </w:r>
            <w:r>
              <w:rPr>
                <w:rFonts w:ascii="Times New Roman" w:hAnsi="Times New Roman"/>
                <w:color w:val="000000"/>
                <w:kern w:val="0"/>
                <w:sz w:val="24"/>
                <w:szCs w:val="24"/>
                <w:lang w:bidi="ar"/>
              </w:rPr>
              <w:t>《清税申报表》</w:t>
            </w:r>
          </w:p>
        </w:tc>
        <w:tc>
          <w:tcPr>
            <w:tcW w:w="2043" w:type="dxa"/>
            <w:noWrap/>
          </w:tcPr>
          <w:p w:rsidR="00BF3E61" w:rsidRDefault="00CF033B">
            <w:pPr>
              <w:widowControl/>
              <w:spacing w:line="440" w:lineRule="exact"/>
              <w:ind w:firstLineChars="0" w:firstLine="0"/>
              <w:jc w:val="center"/>
              <w:textAlignment w:val="center"/>
              <w:rPr>
                <w:rFonts w:ascii="Times New Roman" w:hAnsi="Times New Roman"/>
                <w:color w:val="E54C5E"/>
                <w:sz w:val="24"/>
                <w:szCs w:val="24"/>
              </w:rPr>
            </w:pPr>
            <w:r>
              <w:rPr>
                <w:rFonts w:ascii="Times New Roman" w:hAnsi="Times New Roman"/>
                <w:color w:val="000000"/>
                <w:kern w:val="0"/>
                <w:sz w:val="24"/>
                <w:szCs w:val="24"/>
                <w:lang w:bidi="ar"/>
              </w:rPr>
              <w:t>提交</w:t>
            </w:r>
          </w:p>
        </w:tc>
        <w:tc>
          <w:tcPr>
            <w:tcW w:w="1954" w:type="dxa"/>
            <w:vMerge w:val="restart"/>
            <w:noWrap/>
            <w:vAlign w:val="center"/>
          </w:tcPr>
          <w:p w:rsidR="00BF3E61" w:rsidRDefault="00CF033B">
            <w:pPr>
              <w:widowControl/>
              <w:spacing w:line="360" w:lineRule="exact"/>
              <w:ind w:firstLineChars="0" w:firstLine="0"/>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简易注销：系统自动办结；</w:t>
            </w:r>
          </w:p>
          <w:p w:rsidR="00BF3E61" w:rsidRDefault="00CF033B">
            <w:pPr>
              <w:widowControl/>
              <w:spacing w:line="360" w:lineRule="exact"/>
              <w:ind w:firstLineChars="0" w:firstLine="0"/>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即办注销：即时办结；</w:t>
            </w:r>
          </w:p>
          <w:p w:rsidR="00BF3E61" w:rsidRDefault="00CF033B">
            <w:pPr>
              <w:widowControl/>
              <w:spacing w:line="360" w:lineRule="exact"/>
              <w:ind w:firstLineChars="0" w:firstLine="0"/>
              <w:textAlignment w:val="center"/>
              <w:rPr>
                <w:rFonts w:ascii="Times New Roman" w:hAnsi="Times New Roman"/>
                <w:b/>
                <w:bCs/>
                <w:color w:val="000000"/>
                <w:kern w:val="0"/>
                <w:sz w:val="28"/>
                <w:szCs w:val="28"/>
                <w:lang w:bidi="ar"/>
              </w:rPr>
            </w:pPr>
            <w:r>
              <w:rPr>
                <w:rFonts w:ascii="Times New Roman" w:hAnsi="Times New Roman"/>
                <w:color w:val="000000"/>
                <w:kern w:val="0"/>
                <w:sz w:val="24"/>
                <w:szCs w:val="24"/>
                <w:lang w:bidi="ar"/>
              </w:rPr>
              <w:t>一般注销：一般纳税人</w:t>
            </w:r>
            <w:r>
              <w:rPr>
                <w:rFonts w:ascii="Times New Roman" w:hAnsi="Times New Roman"/>
                <w:color w:val="000000"/>
                <w:kern w:val="0"/>
                <w:sz w:val="24"/>
                <w:szCs w:val="24"/>
                <w:lang w:bidi="ar"/>
              </w:rPr>
              <w:t>10</w:t>
            </w:r>
            <w:r>
              <w:rPr>
                <w:rFonts w:ascii="Times New Roman" w:hAnsi="Times New Roman"/>
                <w:color w:val="000000"/>
                <w:kern w:val="0"/>
                <w:sz w:val="24"/>
                <w:szCs w:val="24"/>
                <w:lang w:bidi="ar"/>
              </w:rPr>
              <w:t>个工作日，小规模和其他纳税人</w:t>
            </w:r>
            <w:r>
              <w:rPr>
                <w:rFonts w:ascii="Times New Roman" w:hAnsi="Times New Roman"/>
                <w:color w:val="000000"/>
                <w:kern w:val="0"/>
                <w:sz w:val="24"/>
                <w:szCs w:val="24"/>
                <w:lang w:bidi="ar"/>
              </w:rPr>
              <w:t>5</w:t>
            </w:r>
            <w:r>
              <w:rPr>
                <w:rFonts w:ascii="Times New Roman" w:hAnsi="Times New Roman"/>
                <w:color w:val="000000"/>
                <w:kern w:val="0"/>
                <w:sz w:val="24"/>
                <w:szCs w:val="24"/>
                <w:lang w:bidi="ar"/>
              </w:rPr>
              <w:t>个工作日</w:t>
            </w:r>
          </w:p>
        </w:tc>
      </w:tr>
      <w:tr w:rsidR="00BF3E61">
        <w:trPr>
          <w:trHeight w:val="392"/>
          <w:jc w:val="center"/>
        </w:trPr>
        <w:tc>
          <w:tcPr>
            <w:tcW w:w="826" w:type="dxa"/>
            <w:vMerge w:val="restart"/>
            <w:vAlign w:val="center"/>
          </w:tcPr>
          <w:p w:rsidR="00BF3E61" w:rsidRDefault="00CF033B">
            <w:pPr>
              <w:pStyle w:val="0"/>
              <w:spacing w:line="360" w:lineRule="exact"/>
              <w:jc w:val="center"/>
              <w:rPr>
                <w:rFonts w:ascii="Times New Roman" w:eastAsia="方正仿宋_GBK" w:hAnsi="Times New Roman"/>
                <w:color w:val="000000"/>
                <w:kern w:val="0"/>
                <w:sz w:val="24"/>
                <w:szCs w:val="24"/>
                <w:lang w:bidi="ar"/>
              </w:rPr>
            </w:pPr>
            <w:r>
              <w:rPr>
                <w:rFonts w:ascii="Times New Roman" w:eastAsia="方正仿宋_GBK" w:hAnsi="Times New Roman"/>
                <w:color w:val="000000"/>
                <w:kern w:val="0"/>
                <w:sz w:val="24"/>
                <w:szCs w:val="24"/>
                <w:lang w:bidi="ar"/>
              </w:rPr>
              <w:t>条件</w:t>
            </w:r>
          </w:p>
          <w:p w:rsidR="00BF3E61" w:rsidRDefault="00CF033B">
            <w:pPr>
              <w:pStyle w:val="0"/>
              <w:spacing w:line="360" w:lineRule="exact"/>
              <w:jc w:val="center"/>
              <w:rPr>
                <w:rFonts w:ascii="Times New Roman" w:eastAsia="方正仿宋_GBK" w:hAnsi="Times New Roman"/>
                <w:color w:val="000000"/>
                <w:kern w:val="0"/>
                <w:sz w:val="24"/>
                <w:szCs w:val="24"/>
                <w:lang w:bidi="ar"/>
              </w:rPr>
            </w:pPr>
            <w:r>
              <w:rPr>
                <w:rFonts w:ascii="Times New Roman" w:eastAsia="方正仿宋_GBK" w:hAnsi="Times New Roman"/>
                <w:color w:val="000000"/>
                <w:kern w:val="0"/>
                <w:sz w:val="24"/>
                <w:szCs w:val="24"/>
                <w:lang w:bidi="ar"/>
              </w:rPr>
              <w:t>报送</w:t>
            </w:r>
          </w:p>
        </w:tc>
        <w:tc>
          <w:tcPr>
            <w:tcW w:w="4238" w:type="dxa"/>
            <w:vAlign w:val="center"/>
          </w:tcPr>
          <w:p w:rsidR="00BF3E61" w:rsidRDefault="00CF033B">
            <w:pPr>
              <w:widowControl/>
              <w:spacing w:line="360" w:lineRule="exact"/>
              <w:ind w:firstLineChars="0" w:firstLine="0"/>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2.</w:t>
            </w:r>
            <w:r>
              <w:rPr>
                <w:rFonts w:ascii="Times New Roman" w:hAnsi="Times New Roman"/>
                <w:color w:val="000000"/>
                <w:kern w:val="0"/>
                <w:sz w:val="24"/>
                <w:szCs w:val="24"/>
                <w:lang w:bidi="ar"/>
              </w:rPr>
              <w:t>上级主管部门批复文件或董事会决议复印件（报送条件为单位纳税人；已实行实名办税的纳税人，可取消报送；能够通过政府信息共享获取相关信息的可取消复印件的报送）</w:t>
            </w:r>
          </w:p>
        </w:tc>
        <w:tc>
          <w:tcPr>
            <w:tcW w:w="2043" w:type="dxa"/>
            <w:noWrap/>
            <w:vAlign w:val="center"/>
          </w:tcPr>
          <w:p w:rsidR="00BF3E61" w:rsidRDefault="00CF033B">
            <w:pPr>
              <w:widowControl/>
              <w:spacing w:line="360" w:lineRule="exact"/>
              <w:ind w:firstLineChars="0" w:firstLine="0"/>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数据共享</w:t>
            </w:r>
          </w:p>
        </w:tc>
        <w:tc>
          <w:tcPr>
            <w:tcW w:w="1954" w:type="dxa"/>
            <w:vMerge/>
            <w:noWrap/>
          </w:tcPr>
          <w:p w:rsidR="00BF3E61" w:rsidRDefault="00BF3E61">
            <w:pPr>
              <w:widowControl/>
              <w:spacing w:line="360" w:lineRule="exact"/>
              <w:ind w:firstLineChars="0" w:firstLine="0"/>
              <w:jc w:val="center"/>
              <w:textAlignment w:val="center"/>
              <w:rPr>
                <w:rFonts w:ascii="Times New Roman" w:hAnsi="Times New Roman"/>
                <w:b/>
                <w:bCs/>
                <w:color w:val="000000"/>
                <w:kern w:val="0"/>
                <w:sz w:val="28"/>
                <w:szCs w:val="28"/>
                <w:lang w:bidi="ar"/>
              </w:rPr>
            </w:pPr>
          </w:p>
        </w:tc>
      </w:tr>
      <w:tr w:rsidR="00BF3E61">
        <w:trPr>
          <w:trHeight w:val="392"/>
          <w:jc w:val="center"/>
        </w:trPr>
        <w:tc>
          <w:tcPr>
            <w:tcW w:w="826" w:type="dxa"/>
            <w:vMerge/>
          </w:tcPr>
          <w:p w:rsidR="00BF3E61" w:rsidRDefault="00BF3E61">
            <w:pPr>
              <w:widowControl/>
              <w:spacing w:line="360" w:lineRule="exact"/>
              <w:ind w:firstLineChars="0" w:firstLine="0"/>
              <w:jc w:val="left"/>
              <w:textAlignment w:val="center"/>
              <w:rPr>
                <w:rFonts w:ascii="Times New Roman" w:hAnsi="Times New Roman"/>
                <w:b/>
                <w:bCs/>
                <w:color w:val="000000"/>
                <w:kern w:val="0"/>
                <w:sz w:val="28"/>
                <w:szCs w:val="28"/>
                <w:lang w:bidi="ar"/>
              </w:rPr>
            </w:pPr>
          </w:p>
        </w:tc>
        <w:tc>
          <w:tcPr>
            <w:tcW w:w="4238" w:type="dxa"/>
            <w:vAlign w:val="center"/>
          </w:tcPr>
          <w:p w:rsidR="00BF3E61" w:rsidRDefault="00CF033B">
            <w:pPr>
              <w:widowControl/>
              <w:spacing w:line="360" w:lineRule="exact"/>
              <w:ind w:firstLineChars="0" w:firstLine="0"/>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3.</w:t>
            </w:r>
            <w:r>
              <w:rPr>
                <w:rFonts w:ascii="Times New Roman" w:hAnsi="Times New Roman"/>
                <w:color w:val="000000"/>
                <w:kern w:val="0"/>
                <w:sz w:val="24"/>
                <w:szCs w:val="24"/>
                <w:lang w:bidi="ar"/>
              </w:rPr>
              <w:t>市场监督管理部门吊销营业执照决定复印件（报送条件为</w:t>
            </w:r>
            <w:r>
              <w:rPr>
                <w:rFonts w:ascii="Times New Roman" w:hAnsi="Times New Roman" w:hint="eastAsia"/>
                <w:color w:val="000000"/>
                <w:kern w:val="0"/>
                <w:sz w:val="24"/>
                <w:szCs w:val="24"/>
                <w:lang w:bidi="ar"/>
              </w:rPr>
              <w:t>被</w:t>
            </w:r>
            <w:r>
              <w:rPr>
                <w:rFonts w:ascii="Times New Roman" w:hAnsi="Times New Roman"/>
                <w:color w:val="000000"/>
                <w:kern w:val="0"/>
                <w:sz w:val="24"/>
                <w:szCs w:val="24"/>
                <w:lang w:bidi="ar"/>
              </w:rPr>
              <w:t>市场监管机关吊销营业执照的纳税人；已实行实名办税的纳税人，可取消报送；能够通过政府信息共享获取相关信息的可取消复印件的报送）</w:t>
            </w:r>
          </w:p>
        </w:tc>
        <w:tc>
          <w:tcPr>
            <w:tcW w:w="2043" w:type="dxa"/>
            <w:noWrap/>
            <w:vAlign w:val="center"/>
          </w:tcPr>
          <w:p w:rsidR="00BF3E61" w:rsidRDefault="00CF033B">
            <w:pPr>
              <w:widowControl/>
              <w:spacing w:line="360" w:lineRule="exact"/>
              <w:ind w:firstLineChars="0" w:firstLine="0"/>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数据共享</w:t>
            </w:r>
          </w:p>
        </w:tc>
        <w:tc>
          <w:tcPr>
            <w:tcW w:w="1954" w:type="dxa"/>
            <w:vMerge/>
            <w:noWrap/>
          </w:tcPr>
          <w:p w:rsidR="00BF3E61" w:rsidRDefault="00BF3E61">
            <w:pPr>
              <w:widowControl/>
              <w:spacing w:line="360" w:lineRule="exact"/>
              <w:ind w:firstLineChars="0" w:firstLine="0"/>
              <w:jc w:val="center"/>
              <w:textAlignment w:val="center"/>
              <w:rPr>
                <w:rFonts w:ascii="Times New Roman" w:hAnsi="Times New Roman"/>
                <w:b/>
                <w:bCs/>
                <w:color w:val="000000"/>
                <w:kern w:val="0"/>
                <w:sz w:val="28"/>
                <w:szCs w:val="28"/>
                <w:lang w:bidi="ar"/>
              </w:rPr>
            </w:pPr>
          </w:p>
        </w:tc>
      </w:tr>
      <w:tr w:rsidR="00BF3E61">
        <w:trPr>
          <w:trHeight w:val="883"/>
          <w:jc w:val="center"/>
        </w:trPr>
        <w:tc>
          <w:tcPr>
            <w:tcW w:w="826" w:type="dxa"/>
            <w:vMerge/>
          </w:tcPr>
          <w:p w:rsidR="00BF3E61" w:rsidRDefault="00BF3E61">
            <w:pPr>
              <w:pStyle w:val="0"/>
              <w:spacing w:line="360" w:lineRule="exact"/>
              <w:rPr>
                <w:rFonts w:ascii="Times New Roman" w:eastAsia="方正仿宋_GBK" w:hAnsi="Times New Roman"/>
                <w:color w:val="000000"/>
                <w:kern w:val="0"/>
                <w:sz w:val="24"/>
                <w:szCs w:val="24"/>
                <w:lang w:bidi="ar"/>
              </w:rPr>
            </w:pPr>
          </w:p>
        </w:tc>
        <w:tc>
          <w:tcPr>
            <w:tcW w:w="4238" w:type="dxa"/>
            <w:vAlign w:val="center"/>
          </w:tcPr>
          <w:p w:rsidR="00BF3E61" w:rsidRDefault="00CF033B">
            <w:pPr>
              <w:widowControl/>
              <w:spacing w:line="360" w:lineRule="exact"/>
              <w:ind w:firstLineChars="0" w:firstLine="0"/>
              <w:textAlignment w:val="center"/>
              <w:rPr>
                <w:rFonts w:ascii="Times New Roman" w:hAnsi="Times New Roman"/>
                <w:color w:val="000000"/>
                <w:sz w:val="24"/>
                <w:szCs w:val="24"/>
              </w:rPr>
            </w:pPr>
            <w:r>
              <w:rPr>
                <w:rFonts w:ascii="Times New Roman" w:hAnsi="Times New Roman"/>
                <w:color w:val="000000"/>
                <w:kern w:val="0"/>
                <w:sz w:val="24"/>
                <w:szCs w:val="24"/>
                <w:lang w:bidi="ar"/>
              </w:rPr>
              <w:t>4.</w:t>
            </w:r>
            <w:r>
              <w:rPr>
                <w:rFonts w:ascii="Times New Roman" w:hAnsi="Times New Roman"/>
                <w:color w:val="000000"/>
                <w:kern w:val="0"/>
                <w:sz w:val="24"/>
                <w:szCs w:val="24"/>
                <w:lang w:bidi="ar"/>
              </w:rPr>
              <w:t>民事裁定书或民事判决书复印件（报送条件为法院裁定破产的纳税人）</w:t>
            </w:r>
          </w:p>
        </w:tc>
        <w:tc>
          <w:tcPr>
            <w:tcW w:w="2043" w:type="dxa"/>
            <w:noWrap/>
            <w:vAlign w:val="center"/>
          </w:tcPr>
          <w:p w:rsidR="00BF3E61" w:rsidRDefault="00CF033B">
            <w:pPr>
              <w:widowControl/>
              <w:spacing w:line="360" w:lineRule="exact"/>
              <w:ind w:firstLineChars="0" w:firstLine="0"/>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提交</w:t>
            </w:r>
          </w:p>
        </w:tc>
        <w:tc>
          <w:tcPr>
            <w:tcW w:w="1954" w:type="dxa"/>
            <w:vMerge/>
            <w:noWrap/>
          </w:tcPr>
          <w:p w:rsidR="00BF3E61" w:rsidRDefault="00BF3E61">
            <w:pPr>
              <w:widowControl/>
              <w:spacing w:line="360" w:lineRule="exact"/>
              <w:ind w:firstLineChars="0" w:firstLine="0"/>
              <w:jc w:val="center"/>
              <w:textAlignment w:val="center"/>
              <w:rPr>
                <w:rFonts w:ascii="Times New Roman" w:hAnsi="Times New Roman"/>
                <w:b/>
                <w:bCs/>
                <w:color w:val="000000"/>
                <w:kern w:val="0"/>
                <w:sz w:val="28"/>
                <w:szCs w:val="28"/>
                <w:lang w:bidi="ar"/>
              </w:rPr>
            </w:pPr>
          </w:p>
        </w:tc>
      </w:tr>
      <w:tr w:rsidR="00BF3E61">
        <w:trPr>
          <w:trHeight w:val="384"/>
          <w:jc w:val="center"/>
        </w:trPr>
        <w:tc>
          <w:tcPr>
            <w:tcW w:w="9061" w:type="dxa"/>
            <w:gridSpan w:val="4"/>
          </w:tcPr>
          <w:p w:rsidR="00BF3E61" w:rsidRDefault="00CF033B">
            <w:pPr>
              <w:spacing w:line="440" w:lineRule="exact"/>
              <w:ind w:firstLineChars="0" w:firstLine="0"/>
              <w:jc w:val="center"/>
              <w:rPr>
                <w:rFonts w:ascii="Times New Roman" w:eastAsia="方正黑体_GBK" w:hAnsi="Times New Roman" w:cs="宋体"/>
                <w:bCs/>
                <w:color w:val="000000"/>
                <w:sz w:val="24"/>
                <w:szCs w:val="24"/>
              </w:rPr>
            </w:pPr>
            <w:r>
              <w:rPr>
                <w:rFonts w:ascii="Times New Roman" w:eastAsia="方正黑体_GBK" w:hAnsi="Times New Roman" w:cs="宋体" w:hint="eastAsia"/>
                <w:bCs/>
                <w:color w:val="000000"/>
                <w:kern w:val="0"/>
                <w:sz w:val="24"/>
                <w:szCs w:val="24"/>
                <w:lang w:bidi="ar"/>
              </w:rPr>
              <w:t>企业注销登记（普通注销）</w:t>
            </w:r>
          </w:p>
        </w:tc>
      </w:tr>
      <w:tr w:rsidR="00BF3E61">
        <w:trPr>
          <w:trHeight w:val="585"/>
          <w:jc w:val="center"/>
        </w:trPr>
        <w:tc>
          <w:tcPr>
            <w:tcW w:w="5064" w:type="dxa"/>
            <w:gridSpan w:val="2"/>
            <w:vAlign w:val="center"/>
          </w:tcPr>
          <w:p w:rsidR="00BF3E61" w:rsidRDefault="00CF033B">
            <w:pPr>
              <w:widowControl/>
              <w:spacing w:line="360" w:lineRule="exact"/>
              <w:ind w:firstLineChars="0" w:firstLine="0"/>
              <w:textAlignment w:val="center"/>
              <w:rPr>
                <w:rFonts w:ascii="Times New Roman" w:hAnsi="Times New Roman" w:cs="宋体"/>
                <w:color w:val="000000"/>
                <w:sz w:val="24"/>
                <w:szCs w:val="24"/>
              </w:rPr>
            </w:pPr>
            <w:r>
              <w:rPr>
                <w:rFonts w:ascii="Times New Roman" w:hAnsi="Times New Roman" w:cs="宋体" w:hint="eastAsia"/>
                <w:color w:val="000000"/>
                <w:kern w:val="0"/>
                <w:sz w:val="24"/>
                <w:szCs w:val="24"/>
                <w:lang w:bidi="ar"/>
              </w:rPr>
              <w:t>1.</w:t>
            </w:r>
            <w:r>
              <w:rPr>
                <w:rFonts w:ascii="Times New Roman" w:hAnsi="Times New Roman" w:cs="宋体" w:hint="eastAsia"/>
                <w:color w:val="000000"/>
                <w:kern w:val="0"/>
                <w:sz w:val="24"/>
                <w:szCs w:val="24"/>
                <w:lang w:bidi="ar"/>
              </w:rPr>
              <w:t>《企业注销登记申请书》</w:t>
            </w:r>
          </w:p>
        </w:tc>
        <w:tc>
          <w:tcPr>
            <w:tcW w:w="2043" w:type="dxa"/>
            <w:noWrap/>
            <w:vAlign w:val="center"/>
          </w:tcPr>
          <w:p w:rsidR="00BF3E61" w:rsidRDefault="00CF033B">
            <w:pPr>
              <w:widowControl/>
              <w:spacing w:line="360" w:lineRule="exact"/>
              <w:ind w:firstLineChars="0" w:firstLine="0"/>
              <w:textAlignment w:val="center"/>
              <w:rPr>
                <w:rFonts w:ascii="Times New Roman" w:hAnsi="Times New Roman" w:cs="宋体"/>
                <w:color w:val="000000"/>
                <w:sz w:val="24"/>
                <w:szCs w:val="24"/>
              </w:rPr>
            </w:pPr>
            <w:r>
              <w:rPr>
                <w:rFonts w:ascii="Times New Roman" w:hAnsi="Times New Roman" w:cs="宋体" w:hint="eastAsia"/>
                <w:color w:val="000000"/>
                <w:kern w:val="0"/>
                <w:sz w:val="24"/>
                <w:szCs w:val="24"/>
                <w:lang w:bidi="ar"/>
              </w:rPr>
              <w:t>提交</w:t>
            </w:r>
          </w:p>
        </w:tc>
        <w:tc>
          <w:tcPr>
            <w:tcW w:w="1954" w:type="dxa"/>
            <w:vMerge w:val="restart"/>
            <w:noWrap/>
            <w:vAlign w:val="center"/>
          </w:tcPr>
          <w:p w:rsidR="00BF3E61" w:rsidRDefault="00CF033B">
            <w:pPr>
              <w:spacing w:line="360" w:lineRule="exact"/>
              <w:ind w:firstLineChars="0" w:firstLine="0"/>
              <w:jc w:val="center"/>
              <w:rPr>
                <w:rFonts w:ascii="Times New Roman" w:hAnsi="Times New Roman" w:cs="宋体"/>
                <w:color w:val="000000"/>
                <w:sz w:val="24"/>
                <w:szCs w:val="24"/>
              </w:rPr>
            </w:pPr>
            <w:r>
              <w:rPr>
                <w:rFonts w:ascii="Times New Roman" w:hAnsi="Times New Roman" w:cs="宋体" w:hint="eastAsia"/>
                <w:color w:val="000000"/>
                <w:sz w:val="24"/>
                <w:szCs w:val="24"/>
              </w:rPr>
              <w:t>2</w:t>
            </w:r>
            <w:r>
              <w:rPr>
                <w:rFonts w:ascii="Times New Roman" w:hAnsi="Times New Roman" w:cs="宋体" w:hint="eastAsia"/>
                <w:color w:val="000000"/>
                <w:sz w:val="24"/>
                <w:szCs w:val="24"/>
              </w:rPr>
              <w:t>个</w:t>
            </w:r>
          </w:p>
          <w:p w:rsidR="00BF3E61" w:rsidRDefault="00CF033B">
            <w:pPr>
              <w:spacing w:line="360" w:lineRule="exact"/>
              <w:ind w:firstLineChars="0" w:firstLine="0"/>
              <w:jc w:val="center"/>
              <w:rPr>
                <w:rFonts w:ascii="Times New Roman" w:hAnsi="Times New Roman" w:cs="宋体"/>
                <w:b/>
                <w:bCs/>
                <w:color w:val="000000"/>
                <w:sz w:val="24"/>
                <w:szCs w:val="24"/>
              </w:rPr>
            </w:pPr>
            <w:r>
              <w:rPr>
                <w:rFonts w:ascii="Times New Roman" w:hAnsi="Times New Roman" w:cs="宋体" w:hint="eastAsia"/>
                <w:color w:val="000000"/>
                <w:sz w:val="24"/>
                <w:szCs w:val="24"/>
              </w:rPr>
              <w:t>工作日</w:t>
            </w:r>
          </w:p>
        </w:tc>
      </w:tr>
      <w:tr w:rsidR="00BF3E61">
        <w:trPr>
          <w:trHeight w:val="585"/>
          <w:jc w:val="center"/>
        </w:trPr>
        <w:tc>
          <w:tcPr>
            <w:tcW w:w="5064" w:type="dxa"/>
            <w:gridSpan w:val="2"/>
            <w:vAlign w:val="center"/>
          </w:tcPr>
          <w:p w:rsidR="00BF3E61" w:rsidRDefault="00CF033B">
            <w:pPr>
              <w:widowControl/>
              <w:spacing w:line="360" w:lineRule="exact"/>
              <w:ind w:firstLineChars="0" w:firstLine="0"/>
              <w:textAlignment w:val="center"/>
              <w:rPr>
                <w:rFonts w:ascii="Times New Roman" w:hAnsi="Times New Roman" w:cs="宋体"/>
                <w:color w:val="000000"/>
                <w:sz w:val="24"/>
                <w:szCs w:val="24"/>
              </w:rPr>
            </w:pPr>
            <w:r>
              <w:rPr>
                <w:rFonts w:ascii="Times New Roman" w:hAnsi="Times New Roman" w:cs="宋体" w:hint="eastAsia"/>
                <w:color w:val="000000"/>
                <w:kern w:val="0"/>
                <w:sz w:val="24"/>
                <w:szCs w:val="24"/>
                <w:lang w:bidi="ar"/>
              </w:rPr>
              <w:t>2.</w:t>
            </w:r>
            <w:r>
              <w:rPr>
                <w:rFonts w:ascii="Times New Roman" w:hAnsi="Times New Roman" w:cs="宋体" w:hint="eastAsia"/>
                <w:color w:val="000000"/>
                <w:kern w:val="0"/>
                <w:sz w:val="24"/>
                <w:szCs w:val="24"/>
                <w:lang w:bidi="ar"/>
              </w:rPr>
              <w:t>注销决议或决定</w:t>
            </w:r>
          </w:p>
        </w:tc>
        <w:tc>
          <w:tcPr>
            <w:tcW w:w="2043" w:type="dxa"/>
            <w:noWrap/>
            <w:vAlign w:val="center"/>
          </w:tcPr>
          <w:p w:rsidR="00BF3E61" w:rsidRDefault="00CF033B">
            <w:pPr>
              <w:widowControl/>
              <w:spacing w:line="360" w:lineRule="exact"/>
              <w:ind w:firstLineChars="0" w:firstLine="0"/>
              <w:textAlignment w:val="center"/>
              <w:rPr>
                <w:rFonts w:ascii="Times New Roman" w:hAnsi="Times New Roman" w:cs="宋体"/>
                <w:color w:val="000000"/>
                <w:sz w:val="24"/>
                <w:szCs w:val="24"/>
              </w:rPr>
            </w:pPr>
            <w:r>
              <w:rPr>
                <w:rFonts w:ascii="Times New Roman" w:hAnsi="Times New Roman" w:cs="宋体" w:hint="eastAsia"/>
                <w:color w:val="000000"/>
                <w:kern w:val="0"/>
                <w:sz w:val="24"/>
                <w:szCs w:val="24"/>
                <w:lang w:bidi="ar"/>
              </w:rPr>
              <w:t>提交</w:t>
            </w:r>
          </w:p>
        </w:tc>
        <w:tc>
          <w:tcPr>
            <w:tcW w:w="1954" w:type="dxa"/>
            <w:vMerge/>
            <w:noWrap/>
            <w:vAlign w:val="center"/>
          </w:tcPr>
          <w:p w:rsidR="00BF3E61" w:rsidRDefault="00BF3E61">
            <w:pPr>
              <w:spacing w:line="360" w:lineRule="exact"/>
              <w:ind w:firstLineChars="0" w:firstLine="0"/>
              <w:rPr>
                <w:rFonts w:ascii="Times New Roman" w:hAnsi="Times New Roman" w:cs="宋体"/>
                <w:b/>
                <w:bCs/>
                <w:color w:val="000000"/>
                <w:sz w:val="24"/>
                <w:szCs w:val="24"/>
              </w:rPr>
            </w:pPr>
          </w:p>
        </w:tc>
      </w:tr>
      <w:tr w:rsidR="00BF3E61">
        <w:trPr>
          <w:trHeight w:val="585"/>
          <w:jc w:val="center"/>
        </w:trPr>
        <w:tc>
          <w:tcPr>
            <w:tcW w:w="5064" w:type="dxa"/>
            <w:gridSpan w:val="2"/>
            <w:vAlign w:val="center"/>
          </w:tcPr>
          <w:p w:rsidR="00BF3E61" w:rsidRDefault="00CF033B">
            <w:pPr>
              <w:widowControl/>
              <w:spacing w:line="360" w:lineRule="exact"/>
              <w:ind w:firstLineChars="0" w:firstLine="0"/>
              <w:textAlignment w:val="center"/>
              <w:rPr>
                <w:rFonts w:ascii="Times New Roman" w:hAnsi="Times New Roman" w:cs="宋体"/>
                <w:color w:val="000000"/>
                <w:sz w:val="24"/>
                <w:szCs w:val="24"/>
              </w:rPr>
            </w:pPr>
            <w:r>
              <w:rPr>
                <w:rFonts w:ascii="Times New Roman" w:hAnsi="Times New Roman" w:cs="宋体" w:hint="eastAsia"/>
                <w:color w:val="000000"/>
                <w:kern w:val="0"/>
                <w:sz w:val="24"/>
                <w:szCs w:val="24"/>
                <w:lang w:bidi="ar"/>
              </w:rPr>
              <w:t>3.</w:t>
            </w:r>
            <w:r>
              <w:rPr>
                <w:rFonts w:ascii="Times New Roman" w:hAnsi="Times New Roman" w:cs="宋体" w:hint="eastAsia"/>
                <w:color w:val="000000"/>
                <w:kern w:val="0"/>
                <w:sz w:val="24"/>
                <w:szCs w:val="24"/>
                <w:lang w:bidi="ar"/>
              </w:rPr>
              <w:t>清算报告</w:t>
            </w:r>
          </w:p>
        </w:tc>
        <w:tc>
          <w:tcPr>
            <w:tcW w:w="2043" w:type="dxa"/>
            <w:noWrap/>
            <w:vAlign w:val="center"/>
          </w:tcPr>
          <w:p w:rsidR="00BF3E61" w:rsidRDefault="00CF033B">
            <w:pPr>
              <w:widowControl/>
              <w:spacing w:line="360" w:lineRule="exact"/>
              <w:ind w:firstLineChars="0" w:firstLine="0"/>
              <w:textAlignment w:val="center"/>
              <w:rPr>
                <w:rFonts w:ascii="Times New Roman" w:hAnsi="Times New Roman" w:cs="宋体"/>
                <w:color w:val="000000"/>
                <w:sz w:val="24"/>
                <w:szCs w:val="24"/>
              </w:rPr>
            </w:pPr>
            <w:r>
              <w:rPr>
                <w:rFonts w:ascii="Times New Roman" w:hAnsi="Times New Roman" w:cs="宋体" w:hint="eastAsia"/>
                <w:color w:val="000000"/>
                <w:kern w:val="0"/>
                <w:sz w:val="24"/>
                <w:szCs w:val="24"/>
                <w:lang w:bidi="ar"/>
              </w:rPr>
              <w:t>提交</w:t>
            </w:r>
          </w:p>
        </w:tc>
        <w:tc>
          <w:tcPr>
            <w:tcW w:w="1954" w:type="dxa"/>
            <w:vMerge/>
            <w:noWrap/>
            <w:vAlign w:val="center"/>
          </w:tcPr>
          <w:p w:rsidR="00BF3E61" w:rsidRDefault="00BF3E61">
            <w:pPr>
              <w:spacing w:line="360" w:lineRule="exact"/>
              <w:ind w:firstLineChars="0" w:firstLine="0"/>
              <w:rPr>
                <w:rFonts w:ascii="Times New Roman" w:hAnsi="Times New Roman" w:cs="宋体"/>
                <w:b/>
                <w:bCs/>
                <w:color w:val="000000"/>
                <w:sz w:val="24"/>
                <w:szCs w:val="24"/>
              </w:rPr>
            </w:pPr>
          </w:p>
        </w:tc>
      </w:tr>
      <w:tr w:rsidR="00BF3E61">
        <w:trPr>
          <w:trHeight w:val="585"/>
          <w:jc w:val="center"/>
        </w:trPr>
        <w:tc>
          <w:tcPr>
            <w:tcW w:w="5064" w:type="dxa"/>
            <w:gridSpan w:val="2"/>
            <w:vAlign w:val="center"/>
          </w:tcPr>
          <w:p w:rsidR="00BF3E61" w:rsidRDefault="00CF033B">
            <w:pPr>
              <w:widowControl/>
              <w:spacing w:line="360" w:lineRule="exact"/>
              <w:ind w:firstLineChars="0" w:firstLine="0"/>
              <w:textAlignment w:val="center"/>
              <w:rPr>
                <w:rFonts w:ascii="Times New Roman" w:hAnsi="Times New Roman" w:cs="宋体"/>
                <w:color w:val="000000"/>
                <w:sz w:val="24"/>
                <w:szCs w:val="24"/>
              </w:rPr>
            </w:pPr>
            <w:r>
              <w:rPr>
                <w:rFonts w:ascii="Times New Roman" w:hAnsi="Times New Roman" w:cs="宋体" w:hint="eastAsia"/>
                <w:color w:val="000000"/>
                <w:kern w:val="0"/>
                <w:sz w:val="24"/>
                <w:szCs w:val="24"/>
                <w:lang w:bidi="ar"/>
              </w:rPr>
              <w:t>4.</w:t>
            </w:r>
            <w:r>
              <w:rPr>
                <w:rFonts w:ascii="Times New Roman" w:hAnsi="Times New Roman" w:cs="宋体" w:hint="eastAsia"/>
                <w:color w:val="000000"/>
                <w:kern w:val="0"/>
                <w:sz w:val="24"/>
                <w:szCs w:val="24"/>
                <w:lang w:bidi="ar"/>
              </w:rPr>
              <w:t>债权人公告</w:t>
            </w:r>
          </w:p>
        </w:tc>
        <w:tc>
          <w:tcPr>
            <w:tcW w:w="2043" w:type="dxa"/>
            <w:noWrap/>
            <w:vAlign w:val="center"/>
          </w:tcPr>
          <w:p w:rsidR="00BF3E61" w:rsidRDefault="00CF033B">
            <w:pPr>
              <w:widowControl/>
              <w:spacing w:line="360" w:lineRule="exact"/>
              <w:ind w:firstLineChars="0" w:firstLine="0"/>
              <w:textAlignment w:val="center"/>
              <w:rPr>
                <w:rFonts w:ascii="Times New Roman" w:hAnsi="Times New Roman" w:cs="宋体"/>
                <w:color w:val="000000"/>
                <w:sz w:val="24"/>
                <w:szCs w:val="24"/>
              </w:rPr>
            </w:pPr>
            <w:r>
              <w:rPr>
                <w:rFonts w:ascii="Times New Roman" w:hAnsi="Times New Roman" w:cs="宋体" w:hint="eastAsia"/>
                <w:color w:val="000000"/>
                <w:kern w:val="0"/>
                <w:sz w:val="24"/>
                <w:szCs w:val="24"/>
                <w:lang w:bidi="ar"/>
              </w:rPr>
              <w:t>数据共享</w:t>
            </w:r>
          </w:p>
        </w:tc>
        <w:tc>
          <w:tcPr>
            <w:tcW w:w="1954" w:type="dxa"/>
            <w:vMerge/>
            <w:noWrap/>
            <w:vAlign w:val="center"/>
          </w:tcPr>
          <w:p w:rsidR="00BF3E61" w:rsidRDefault="00BF3E61">
            <w:pPr>
              <w:spacing w:line="360" w:lineRule="exact"/>
              <w:ind w:firstLineChars="0" w:firstLine="0"/>
              <w:rPr>
                <w:rFonts w:ascii="Times New Roman" w:hAnsi="Times New Roman" w:cs="宋体"/>
                <w:b/>
                <w:bCs/>
                <w:color w:val="000000"/>
                <w:sz w:val="24"/>
                <w:szCs w:val="24"/>
              </w:rPr>
            </w:pPr>
          </w:p>
        </w:tc>
      </w:tr>
      <w:tr w:rsidR="00BF3E61">
        <w:trPr>
          <w:trHeight w:val="585"/>
          <w:jc w:val="center"/>
        </w:trPr>
        <w:tc>
          <w:tcPr>
            <w:tcW w:w="5064" w:type="dxa"/>
            <w:gridSpan w:val="2"/>
            <w:vAlign w:val="center"/>
          </w:tcPr>
          <w:p w:rsidR="00BF3E61" w:rsidRDefault="00CF033B">
            <w:pPr>
              <w:widowControl/>
              <w:spacing w:line="360" w:lineRule="exact"/>
              <w:ind w:firstLineChars="0" w:firstLine="0"/>
              <w:textAlignment w:val="center"/>
              <w:rPr>
                <w:rFonts w:ascii="Times New Roman" w:hAnsi="Times New Roman" w:cs="宋体"/>
                <w:color w:val="000000"/>
                <w:sz w:val="24"/>
                <w:szCs w:val="24"/>
              </w:rPr>
            </w:pPr>
            <w:r>
              <w:rPr>
                <w:rFonts w:ascii="Times New Roman" w:hAnsi="Times New Roman" w:cs="宋体" w:hint="eastAsia"/>
                <w:color w:val="000000"/>
                <w:kern w:val="0"/>
                <w:sz w:val="24"/>
                <w:szCs w:val="24"/>
                <w:lang w:bidi="ar"/>
              </w:rPr>
              <w:t>5.</w:t>
            </w:r>
            <w:r>
              <w:rPr>
                <w:rFonts w:ascii="Times New Roman" w:hAnsi="Times New Roman" w:cs="宋体" w:hint="eastAsia"/>
                <w:color w:val="000000"/>
                <w:kern w:val="0"/>
                <w:sz w:val="24"/>
                <w:szCs w:val="24"/>
                <w:lang w:bidi="ar"/>
              </w:rPr>
              <w:t>清税证明材料</w:t>
            </w:r>
          </w:p>
        </w:tc>
        <w:tc>
          <w:tcPr>
            <w:tcW w:w="2043" w:type="dxa"/>
            <w:noWrap/>
            <w:vAlign w:val="center"/>
          </w:tcPr>
          <w:p w:rsidR="00BF3E61" w:rsidRDefault="00CF033B">
            <w:pPr>
              <w:widowControl/>
              <w:spacing w:line="360" w:lineRule="exact"/>
              <w:ind w:firstLineChars="0" w:firstLine="0"/>
              <w:textAlignment w:val="center"/>
              <w:rPr>
                <w:rFonts w:ascii="Times New Roman" w:hAnsi="Times New Roman" w:cs="宋体"/>
                <w:color w:val="000000"/>
                <w:sz w:val="24"/>
                <w:szCs w:val="24"/>
              </w:rPr>
            </w:pPr>
            <w:r>
              <w:rPr>
                <w:rFonts w:ascii="Times New Roman" w:hAnsi="Times New Roman" w:cs="宋体" w:hint="eastAsia"/>
                <w:color w:val="000000"/>
                <w:sz w:val="24"/>
                <w:szCs w:val="24"/>
              </w:rPr>
              <w:t>数据共享</w:t>
            </w:r>
          </w:p>
        </w:tc>
        <w:tc>
          <w:tcPr>
            <w:tcW w:w="1954" w:type="dxa"/>
            <w:vMerge/>
            <w:noWrap/>
            <w:vAlign w:val="center"/>
          </w:tcPr>
          <w:p w:rsidR="00BF3E61" w:rsidRDefault="00BF3E61">
            <w:pPr>
              <w:spacing w:line="360" w:lineRule="exact"/>
              <w:ind w:firstLineChars="0" w:firstLine="0"/>
              <w:rPr>
                <w:rFonts w:ascii="Times New Roman" w:hAnsi="Times New Roman" w:cs="宋体"/>
                <w:b/>
                <w:bCs/>
                <w:color w:val="000000"/>
                <w:sz w:val="24"/>
                <w:szCs w:val="24"/>
              </w:rPr>
            </w:pPr>
          </w:p>
        </w:tc>
      </w:tr>
      <w:tr w:rsidR="00BF3E61">
        <w:trPr>
          <w:trHeight w:val="585"/>
          <w:jc w:val="center"/>
        </w:trPr>
        <w:tc>
          <w:tcPr>
            <w:tcW w:w="5064" w:type="dxa"/>
            <w:gridSpan w:val="2"/>
            <w:vAlign w:val="center"/>
          </w:tcPr>
          <w:p w:rsidR="00BF3E61" w:rsidRDefault="00CF033B">
            <w:pPr>
              <w:widowControl/>
              <w:spacing w:line="360" w:lineRule="exact"/>
              <w:ind w:firstLineChars="0" w:firstLine="0"/>
              <w:textAlignment w:val="center"/>
              <w:rPr>
                <w:rFonts w:ascii="Times New Roman" w:hAnsi="Times New Roman" w:cs="宋体"/>
                <w:color w:val="000000"/>
                <w:sz w:val="24"/>
                <w:szCs w:val="24"/>
              </w:rPr>
            </w:pPr>
            <w:r>
              <w:rPr>
                <w:rFonts w:ascii="Times New Roman" w:hAnsi="Times New Roman" w:cs="宋体" w:hint="eastAsia"/>
                <w:color w:val="000000"/>
                <w:kern w:val="0"/>
                <w:sz w:val="24"/>
                <w:szCs w:val="24"/>
                <w:lang w:bidi="ar"/>
              </w:rPr>
              <w:t>6.</w:t>
            </w:r>
            <w:r>
              <w:rPr>
                <w:rFonts w:ascii="Times New Roman" w:hAnsi="Times New Roman" w:cs="宋体" w:hint="eastAsia"/>
                <w:color w:val="000000"/>
                <w:kern w:val="0"/>
                <w:sz w:val="24"/>
                <w:szCs w:val="24"/>
                <w:lang w:bidi="ar"/>
              </w:rPr>
              <w:t>有关批准文件材料</w:t>
            </w:r>
          </w:p>
        </w:tc>
        <w:tc>
          <w:tcPr>
            <w:tcW w:w="2043" w:type="dxa"/>
            <w:noWrap/>
            <w:vAlign w:val="center"/>
          </w:tcPr>
          <w:p w:rsidR="00BF3E61" w:rsidRDefault="00CF033B">
            <w:pPr>
              <w:widowControl/>
              <w:spacing w:line="360" w:lineRule="exact"/>
              <w:ind w:firstLineChars="0" w:firstLine="0"/>
              <w:textAlignment w:val="center"/>
              <w:rPr>
                <w:rFonts w:ascii="Times New Roman" w:hAnsi="Times New Roman" w:cs="宋体"/>
                <w:color w:val="000000"/>
                <w:sz w:val="24"/>
                <w:szCs w:val="24"/>
              </w:rPr>
            </w:pPr>
            <w:r>
              <w:rPr>
                <w:rFonts w:ascii="Times New Roman" w:hAnsi="Times New Roman" w:cs="宋体" w:hint="eastAsia"/>
                <w:color w:val="000000"/>
                <w:kern w:val="0"/>
                <w:sz w:val="24"/>
                <w:szCs w:val="24"/>
                <w:lang w:bidi="ar"/>
              </w:rPr>
              <w:t>提交</w:t>
            </w:r>
          </w:p>
        </w:tc>
        <w:tc>
          <w:tcPr>
            <w:tcW w:w="1954" w:type="dxa"/>
            <w:vMerge/>
            <w:noWrap/>
            <w:vAlign w:val="center"/>
          </w:tcPr>
          <w:p w:rsidR="00BF3E61" w:rsidRDefault="00BF3E61">
            <w:pPr>
              <w:spacing w:line="360" w:lineRule="exact"/>
              <w:ind w:firstLineChars="0" w:firstLine="0"/>
              <w:rPr>
                <w:rFonts w:ascii="Times New Roman" w:hAnsi="Times New Roman" w:cs="宋体"/>
                <w:b/>
                <w:bCs/>
                <w:color w:val="000000"/>
                <w:sz w:val="24"/>
                <w:szCs w:val="24"/>
              </w:rPr>
            </w:pPr>
          </w:p>
        </w:tc>
      </w:tr>
      <w:tr w:rsidR="00BF3E61">
        <w:trPr>
          <w:trHeight w:val="585"/>
          <w:jc w:val="center"/>
        </w:trPr>
        <w:tc>
          <w:tcPr>
            <w:tcW w:w="5064" w:type="dxa"/>
            <w:gridSpan w:val="2"/>
            <w:vAlign w:val="center"/>
          </w:tcPr>
          <w:p w:rsidR="00BF3E61" w:rsidRDefault="00CF033B">
            <w:pPr>
              <w:widowControl/>
              <w:spacing w:line="360" w:lineRule="exact"/>
              <w:ind w:firstLineChars="0" w:firstLine="0"/>
              <w:textAlignment w:val="center"/>
              <w:rPr>
                <w:rFonts w:ascii="Times New Roman" w:hAnsi="Times New Roman" w:cs="宋体"/>
                <w:color w:val="000000"/>
                <w:sz w:val="24"/>
                <w:szCs w:val="24"/>
              </w:rPr>
            </w:pPr>
            <w:r>
              <w:rPr>
                <w:rFonts w:ascii="Times New Roman" w:hAnsi="Times New Roman" w:cs="宋体" w:hint="eastAsia"/>
                <w:color w:val="000000"/>
                <w:kern w:val="0"/>
                <w:sz w:val="24"/>
                <w:szCs w:val="24"/>
                <w:lang w:bidi="ar"/>
              </w:rPr>
              <w:t>7.</w:t>
            </w:r>
            <w:r>
              <w:rPr>
                <w:rFonts w:ascii="Times New Roman" w:hAnsi="Times New Roman" w:cs="宋体" w:hint="eastAsia"/>
                <w:color w:val="000000"/>
                <w:kern w:val="0"/>
                <w:sz w:val="24"/>
                <w:szCs w:val="24"/>
                <w:lang w:bidi="ar"/>
              </w:rPr>
              <w:t>营业执照正副本</w:t>
            </w:r>
          </w:p>
        </w:tc>
        <w:tc>
          <w:tcPr>
            <w:tcW w:w="2043" w:type="dxa"/>
            <w:noWrap/>
            <w:vAlign w:val="center"/>
          </w:tcPr>
          <w:p w:rsidR="00BF3E61" w:rsidRDefault="00CF033B">
            <w:pPr>
              <w:widowControl/>
              <w:spacing w:line="360" w:lineRule="exact"/>
              <w:ind w:firstLineChars="0" w:firstLine="0"/>
              <w:textAlignment w:val="center"/>
              <w:rPr>
                <w:rFonts w:ascii="Times New Roman" w:hAnsi="Times New Roman" w:cs="宋体"/>
                <w:color w:val="000000"/>
                <w:sz w:val="24"/>
                <w:szCs w:val="24"/>
              </w:rPr>
            </w:pPr>
            <w:r>
              <w:rPr>
                <w:rFonts w:ascii="Times New Roman" w:hAnsi="Times New Roman" w:cs="宋体" w:hint="eastAsia"/>
                <w:color w:val="000000"/>
                <w:kern w:val="0"/>
                <w:sz w:val="24"/>
                <w:szCs w:val="24"/>
                <w:lang w:bidi="ar"/>
              </w:rPr>
              <w:t>缴回</w:t>
            </w:r>
          </w:p>
        </w:tc>
        <w:tc>
          <w:tcPr>
            <w:tcW w:w="1954" w:type="dxa"/>
            <w:vMerge/>
            <w:noWrap/>
            <w:vAlign w:val="center"/>
          </w:tcPr>
          <w:p w:rsidR="00BF3E61" w:rsidRDefault="00BF3E61">
            <w:pPr>
              <w:spacing w:line="360" w:lineRule="exact"/>
              <w:ind w:firstLineChars="0" w:firstLine="0"/>
              <w:rPr>
                <w:rFonts w:ascii="Times New Roman" w:hAnsi="Times New Roman" w:cs="宋体"/>
                <w:b/>
                <w:bCs/>
                <w:color w:val="000000"/>
                <w:sz w:val="24"/>
                <w:szCs w:val="24"/>
              </w:rPr>
            </w:pPr>
          </w:p>
        </w:tc>
      </w:tr>
      <w:tr w:rsidR="00BF3E61">
        <w:trPr>
          <w:trHeight w:val="571"/>
          <w:jc w:val="center"/>
        </w:trPr>
        <w:tc>
          <w:tcPr>
            <w:tcW w:w="9061" w:type="dxa"/>
            <w:gridSpan w:val="4"/>
          </w:tcPr>
          <w:p w:rsidR="00BF3E61" w:rsidRDefault="00CF033B">
            <w:pPr>
              <w:spacing w:line="440" w:lineRule="exact"/>
              <w:ind w:firstLineChars="0" w:firstLine="0"/>
              <w:jc w:val="center"/>
              <w:rPr>
                <w:rFonts w:ascii="Times New Roman" w:eastAsia="方正黑体_GBK" w:hAnsi="Times New Roman" w:cs="宋体"/>
                <w:bCs/>
                <w:color w:val="000000"/>
                <w:sz w:val="24"/>
                <w:szCs w:val="24"/>
              </w:rPr>
            </w:pPr>
            <w:r>
              <w:rPr>
                <w:rFonts w:ascii="Times New Roman" w:eastAsia="方正黑体_GBK" w:hAnsi="Times New Roman" w:cs="宋体" w:hint="eastAsia"/>
                <w:bCs/>
                <w:color w:val="000000"/>
                <w:kern w:val="0"/>
                <w:sz w:val="24"/>
                <w:szCs w:val="24"/>
                <w:lang w:bidi="ar"/>
              </w:rPr>
              <w:lastRenderedPageBreak/>
              <w:t>企业注销登记（简易注销）</w:t>
            </w:r>
          </w:p>
        </w:tc>
      </w:tr>
      <w:tr w:rsidR="00BF3E61">
        <w:trPr>
          <w:trHeight w:val="571"/>
          <w:jc w:val="center"/>
        </w:trPr>
        <w:tc>
          <w:tcPr>
            <w:tcW w:w="5064" w:type="dxa"/>
            <w:gridSpan w:val="2"/>
            <w:vAlign w:val="center"/>
          </w:tcPr>
          <w:p w:rsidR="00BF3E61" w:rsidRDefault="00CF033B">
            <w:pPr>
              <w:widowControl/>
              <w:spacing w:line="440" w:lineRule="exact"/>
              <w:ind w:firstLineChars="0" w:firstLine="0"/>
              <w:textAlignment w:val="center"/>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《企业注销登记申请书》</w:t>
            </w:r>
          </w:p>
        </w:tc>
        <w:tc>
          <w:tcPr>
            <w:tcW w:w="2043" w:type="dxa"/>
            <w:noWrap/>
            <w:vAlign w:val="center"/>
          </w:tcPr>
          <w:p w:rsidR="00BF3E61" w:rsidRDefault="00CF033B">
            <w:pPr>
              <w:widowControl/>
              <w:spacing w:line="440" w:lineRule="exact"/>
              <w:ind w:firstLineChars="0" w:firstLine="0"/>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提交</w:t>
            </w:r>
          </w:p>
        </w:tc>
        <w:tc>
          <w:tcPr>
            <w:tcW w:w="1954" w:type="dxa"/>
            <w:vMerge w:val="restart"/>
            <w:noWrap/>
            <w:vAlign w:val="center"/>
          </w:tcPr>
          <w:p w:rsidR="00BF3E61" w:rsidRDefault="00CF033B">
            <w:pPr>
              <w:spacing w:line="440" w:lineRule="exact"/>
              <w:ind w:firstLineChars="0" w:firstLine="0"/>
              <w:jc w:val="center"/>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个</w:t>
            </w:r>
          </w:p>
          <w:p w:rsidR="00BF3E61" w:rsidRDefault="00CF033B">
            <w:pPr>
              <w:ind w:firstLineChars="0" w:firstLine="0"/>
              <w:jc w:val="center"/>
              <w:rPr>
                <w:rFonts w:ascii="Times New Roman" w:hAnsi="Times New Roman"/>
                <w:b/>
                <w:bCs/>
                <w:color w:val="000000"/>
                <w:sz w:val="24"/>
                <w:szCs w:val="24"/>
              </w:rPr>
            </w:pPr>
            <w:r>
              <w:rPr>
                <w:rFonts w:ascii="Times New Roman" w:hAnsi="Times New Roman"/>
                <w:color w:val="000000"/>
                <w:sz w:val="24"/>
                <w:szCs w:val="24"/>
              </w:rPr>
              <w:t>工作日</w:t>
            </w:r>
          </w:p>
        </w:tc>
      </w:tr>
      <w:tr w:rsidR="00BF3E61">
        <w:trPr>
          <w:trHeight w:val="507"/>
          <w:jc w:val="center"/>
        </w:trPr>
        <w:tc>
          <w:tcPr>
            <w:tcW w:w="5064" w:type="dxa"/>
            <w:gridSpan w:val="2"/>
            <w:vAlign w:val="center"/>
          </w:tcPr>
          <w:p w:rsidR="00BF3E61" w:rsidRDefault="00CF033B">
            <w:pPr>
              <w:widowControl/>
              <w:spacing w:line="440" w:lineRule="exact"/>
              <w:ind w:firstLineChars="0" w:firstLine="0"/>
              <w:textAlignment w:val="center"/>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《全体投资人承诺书》</w:t>
            </w:r>
          </w:p>
        </w:tc>
        <w:tc>
          <w:tcPr>
            <w:tcW w:w="2043" w:type="dxa"/>
            <w:noWrap/>
            <w:vAlign w:val="center"/>
          </w:tcPr>
          <w:p w:rsidR="00BF3E61" w:rsidRDefault="00CF033B">
            <w:pPr>
              <w:widowControl/>
              <w:spacing w:line="440" w:lineRule="exact"/>
              <w:ind w:firstLineChars="0" w:firstLine="0"/>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提交</w:t>
            </w:r>
          </w:p>
        </w:tc>
        <w:tc>
          <w:tcPr>
            <w:tcW w:w="1954" w:type="dxa"/>
            <w:vMerge/>
            <w:noWrap/>
            <w:vAlign w:val="center"/>
          </w:tcPr>
          <w:p w:rsidR="00BF3E61" w:rsidRDefault="00BF3E61">
            <w:pPr>
              <w:ind w:firstLineChars="0" w:firstLine="0"/>
              <w:jc w:val="center"/>
              <w:rPr>
                <w:rFonts w:ascii="Times New Roman" w:hAnsi="Times New Roman"/>
                <w:b/>
                <w:bCs/>
                <w:color w:val="000000"/>
                <w:sz w:val="24"/>
                <w:szCs w:val="24"/>
              </w:rPr>
            </w:pPr>
          </w:p>
        </w:tc>
      </w:tr>
      <w:tr w:rsidR="00BF3E61">
        <w:trPr>
          <w:trHeight w:val="507"/>
          <w:jc w:val="center"/>
        </w:trPr>
        <w:tc>
          <w:tcPr>
            <w:tcW w:w="5064" w:type="dxa"/>
            <w:gridSpan w:val="2"/>
            <w:vAlign w:val="center"/>
          </w:tcPr>
          <w:p w:rsidR="00BF3E61" w:rsidRDefault="00CF033B">
            <w:pPr>
              <w:widowControl/>
              <w:spacing w:line="440" w:lineRule="exact"/>
              <w:ind w:firstLineChars="0" w:firstLine="0"/>
              <w:textAlignment w:val="center"/>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清税证明材料</w:t>
            </w:r>
          </w:p>
        </w:tc>
        <w:tc>
          <w:tcPr>
            <w:tcW w:w="2043" w:type="dxa"/>
            <w:noWrap/>
            <w:vAlign w:val="center"/>
          </w:tcPr>
          <w:p w:rsidR="00BF3E61" w:rsidRDefault="00CF033B">
            <w:pPr>
              <w:widowControl/>
              <w:spacing w:line="440" w:lineRule="exact"/>
              <w:ind w:firstLineChars="0" w:firstLine="0"/>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数据共享</w:t>
            </w:r>
          </w:p>
        </w:tc>
        <w:tc>
          <w:tcPr>
            <w:tcW w:w="1954" w:type="dxa"/>
            <w:vMerge/>
            <w:noWrap/>
            <w:vAlign w:val="center"/>
          </w:tcPr>
          <w:p w:rsidR="00BF3E61" w:rsidRDefault="00BF3E61">
            <w:pPr>
              <w:ind w:firstLineChars="0" w:firstLine="0"/>
              <w:jc w:val="center"/>
              <w:rPr>
                <w:rFonts w:ascii="Times New Roman" w:hAnsi="Times New Roman"/>
                <w:b/>
                <w:bCs/>
                <w:color w:val="000000"/>
                <w:sz w:val="24"/>
                <w:szCs w:val="24"/>
              </w:rPr>
            </w:pPr>
          </w:p>
        </w:tc>
      </w:tr>
      <w:tr w:rsidR="00BF3E61">
        <w:trPr>
          <w:trHeight w:val="507"/>
          <w:jc w:val="center"/>
        </w:trPr>
        <w:tc>
          <w:tcPr>
            <w:tcW w:w="5064" w:type="dxa"/>
            <w:gridSpan w:val="2"/>
            <w:vAlign w:val="center"/>
          </w:tcPr>
          <w:p w:rsidR="00BF3E61" w:rsidRDefault="00CF033B">
            <w:pPr>
              <w:widowControl/>
              <w:spacing w:line="440" w:lineRule="exact"/>
              <w:ind w:firstLineChars="0" w:firstLine="0"/>
              <w:textAlignment w:val="center"/>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z w:val="24"/>
                <w:szCs w:val="24"/>
              </w:rPr>
              <w:t>营业执照正副本</w:t>
            </w:r>
          </w:p>
        </w:tc>
        <w:tc>
          <w:tcPr>
            <w:tcW w:w="2043" w:type="dxa"/>
            <w:noWrap/>
            <w:vAlign w:val="center"/>
          </w:tcPr>
          <w:p w:rsidR="00BF3E61" w:rsidRDefault="00CF033B">
            <w:pPr>
              <w:widowControl/>
              <w:spacing w:line="360" w:lineRule="exact"/>
              <w:ind w:firstLineChars="0" w:firstLine="0"/>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缴回（遗失的，提供遗失公告）</w:t>
            </w:r>
          </w:p>
        </w:tc>
        <w:tc>
          <w:tcPr>
            <w:tcW w:w="1954" w:type="dxa"/>
            <w:vMerge/>
            <w:noWrap/>
            <w:vAlign w:val="center"/>
          </w:tcPr>
          <w:p w:rsidR="00BF3E61" w:rsidRDefault="00BF3E61">
            <w:pPr>
              <w:ind w:firstLineChars="0" w:firstLine="0"/>
              <w:jc w:val="center"/>
              <w:rPr>
                <w:rFonts w:ascii="Times New Roman" w:hAnsi="Times New Roman"/>
                <w:b/>
                <w:bCs/>
                <w:color w:val="000000"/>
                <w:sz w:val="24"/>
                <w:szCs w:val="24"/>
              </w:rPr>
            </w:pPr>
          </w:p>
        </w:tc>
      </w:tr>
      <w:tr w:rsidR="00BF3E61">
        <w:trPr>
          <w:trHeight w:val="507"/>
          <w:jc w:val="center"/>
        </w:trPr>
        <w:tc>
          <w:tcPr>
            <w:tcW w:w="9061" w:type="dxa"/>
            <w:gridSpan w:val="4"/>
          </w:tcPr>
          <w:p w:rsidR="00BF3E61" w:rsidRDefault="00CF033B">
            <w:pPr>
              <w:spacing w:line="440" w:lineRule="exact"/>
              <w:ind w:firstLineChars="0" w:firstLine="0"/>
              <w:jc w:val="center"/>
              <w:rPr>
                <w:rFonts w:ascii="Times New Roman" w:eastAsia="方正黑体_GBK" w:hAnsi="Times New Roman" w:cs="宋体"/>
                <w:bCs/>
                <w:color w:val="000000"/>
                <w:sz w:val="24"/>
                <w:szCs w:val="24"/>
              </w:rPr>
            </w:pPr>
            <w:r>
              <w:rPr>
                <w:rFonts w:ascii="Times New Roman" w:eastAsia="方正黑体_GBK" w:hAnsi="Times New Roman" w:cs="宋体" w:hint="eastAsia"/>
                <w:bCs/>
                <w:color w:val="000000"/>
                <w:kern w:val="0"/>
                <w:sz w:val="24"/>
                <w:szCs w:val="24"/>
                <w:lang w:bidi="ar"/>
              </w:rPr>
              <w:t>企业印章注销</w:t>
            </w:r>
          </w:p>
        </w:tc>
      </w:tr>
      <w:tr w:rsidR="00BF3E61">
        <w:trPr>
          <w:trHeight w:val="507"/>
          <w:jc w:val="center"/>
        </w:trPr>
        <w:tc>
          <w:tcPr>
            <w:tcW w:w="5064" w:type="dxa"/>
            <w:gridSpan w:val="2"/>
            <w:vAlign w:val="center"/>
          </w:tcPr>
          <w:p w:rsidR="00BF3E61" w:rsidRDefault="00CF033B">
            <w:pPr>
              <w:widowControl/>
              <w:spacing w:line="440" w:lineRule="exact"/>
              <w:ind w:firstLineChars="0" w:firstLine="0"/>
              <w:textAlignment w:val="center"/>
              <w:rPr>
                <w:rFonts w:ascii="Times New Roman" w:hAnsi="Times New Roman"/>
                <w:color w:val="000000"/>
                <w:sz w:val="24"/>
                <w:szCs w:val="24"/>
              </w:rPr>
            </w:pPr>
            <w:r>
              <w:rPr>
                <w:rFonts w:ascii="Times New Roman" w:hAnsi="Times New Roman"/>
                <w:color w:val="000000"/>
                <w:sz w:val="24"/>
                <w:szCs w:val="24"/>
              </w:rPr>
              <w:t>企业注销信息</w:t>
            </w:r>
          </w:p>
        </w:tc>
        <w:tc>
          <w:tcPr>
            <w:tcW w:w="2043" w:type="dxa"/>
            <w:noWrap/>
            <w:vAlign w:val="center"/>
          </w:tcPr>
          <w:p w:rsidR="00BF3E61" w:rsidRDefault="00CF033B">
            <w:pPr>
              <w:widowControl/>
              <w:spacing w:line="440" w:lineRule="exact"/>
              <w:ind w:firstLineChars="0" w:firstLine="0"/>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数据共享</w:t>
            </w:r>
          </w:p>
        </w:tc>
        <w:tc>
          <w:tcPr>
            <w:tcW w:w="1954" w:type="dxa"/>
            <w:noWrap/>
            <w:vAlign w:val="center"/>
          </w:tcPr>
          <w:p w:rsidR="00BF3E61" w:rsidRDefault="00CF033B">
            <w:pPr>
              <w:spacing w:line="440" w:lineRule="exact"/>
              <w:ind w:firstLineChars="0" w:firstLine="0"/>
              <w:jc w:val="center"/>
              <w:rPr>
                <w:rFonts w:ascii="Times New Roman" w:hAnsi="Times New Roman"/>
                <w:b/>
                <w:bCs/>
                <w:color w:val="000000"/>
                <w:sz w:val="24"/>
                <w:szCs w:val="24"/>
              </w:rPr>
            </w:pPr>
            <w:r>
              <w:rPr>
                <w:rFonts w:ascii="Times New Roman" w:hAnsi="Times New Roman"/>
                <w:sz w:val="24"/>
                <w:szCs w:val="24"/>
              </w:rPr>
              <w:t>1</w:t>
            </w:r>
            <w:r>
              <w:rPr>
                <w:rFonts w:ascii="Times New Roman" w:hAnsi="Times New Roman"/>
                <w:sz w:val="24"/>
                <w:szCs w:val="24"/>
              </w:rPr>
              <w:t>个工作日</w:t>
            </w:r>
          </w:p>
        </w:tc>
      </w:tr>
      <w:tr w:rsidR="00BF3E61">
        <w:trPr>
          <w:trHeight w:val="495"/>
          <w:jc w:val="center"/>
        </w:trPr>
        <w:tc>
          <w:tcPr>
            <w:tcW w:w="9061" w:type="dxa"/>
            <w:gridSpan w:val="4"/>
          </w:tcPr>
          <w:p w:rsidR="00BF3E61" w:rsidRDefault="00CF033B">
            <w:pPr>
              <w:spacing w:line="440" w:lineRule="exact"/>
              <w:ind w:firstLineChars="0" w:firstLine="0"/>
              <w:jc w:val="center"/>
              <w:rPr>
                <w:rFonts w:ascii="Times New Roman" w:eastAsia="方正黑体_GBK" w:hAnsi="Times New Roman" w:cs="宋体"/>
                <w:bCs/>
                <w:color w:val="000000"/>
                <w:sz w:val="24"/>
                <w:szCs w:val="24"/>
              </w:rPr>
            </w:pPr>
            <w:r>
              <w:rPr>
                <w:rFonts w:ascii="Times New Roman" w:eastAsia="方正黑体_GBK" w:hAnsi="Times New Roman" w:cs="宋体" w:hint="eastAsia"/>
                <w:bCs/>
                <w:color w:val="000000"/>
                <w:kern w:val="0"/>
                <w:sz w:val="24"/>
                <w:szCs w:val="24"/>
                <w:lang w:bidi="ar"/>
              </w:rPr>
              <w:t>社会保险注销登记</w:t>
            </w:r>
          </w:p>
        </w:tc>
      </w:tr>
      <w:tr w:rsidR="00BF3E61">
        <w:trPr>
          <w:trHeight w:val="275"/>
          <w:jc w:val="center"/>
        </w:trPr>
        <w:tc>
          <w:tcPr>
            <w:tcW w:w="5064" w:type="dxa"/>
            <w:gridSpan w:val="2"/>
            <w:vAlign w:val="center"/>
          </w:tcPr>
          <w:p w:rsidR="00BF3E61" w:rsidRDefault="00CF033B">
            <w:pPr>
              <w:widowControl/>
              <w:spacing w:line="360" w:lineRule="exact"/>
              <w:ind w:firstLineChars="0" w:firstLine="0"/>
              <w:textAlignment w:val="center"/>
              <w:rPr>
                <w:rFonts w:ascii="Times New Roman" w:hAnsi="Times New Roman"/>
                <w:color w:val="000000"/>
                <w:sz w:val="24"/>
                <w:szCs w:val="24"/>
              </w:rPr>
            </w:pPr>
            <w:r>
              <w:rPr>
                <w:rFonts w:ascii="Times New Roman" w:hAnsi="Times New Roman"/>
                <w:color w:val="000000"/>
                <w:sz w:val="24"/>
                <w:szCs w:val="24"/>
              </w:rPr>
              <w:t>企业注销信息</w:t>
            </w:r>
          </w:p>
        </w:tc>
        <w:tc>
          <w:tcPr>
            <w:tcW w:w="2043" w:type="dxa"/>
            <w:noWrap/>
            <w:vAlign w:val="center"/>
          </w:tcPr>
          <w:p w:rsidR="00BF3E61" w:rsidRDefault="00CF033B">
            <w:pPr>
              <w:widowControl/>
              <w:spacing w:line="360" w:lineRule="exact"/>
              <w:ind w:firstLineChars="0" w:firstLine="0"/>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数据共享</w:t>
            </w:r>
          </w:p>
        </w:tc>
        <w:tc>
          <w:tcPr>
            <w:tcW w:w="1954" w:type="dxa"/>
            <w:noWrap/>
            <w:vAlign w:val="center"/>
          </w:tcPr>
          <w:p w:rsidR="00BF3E61" w:rsidRDefault="00CF033B">
            <w:pPr>
              <w:spacing w:line="440" w:lineRule="exact"/>
              <w:ind w:firstLineChars="0" w:firstLine="0"/>
              <w:jc w:val="center"/>
              <w:rPr>
                <w:rFonts w:ascii="Times New Roman" w:hAnsi="Times New Roman"/>
                <w:b/>
                <w:bCs/>
                <w:color w:val="000000"/>
                <w:sz w:val="22"/>
              </w:rPr>
            </w:pPr>
            <w:r>
              <w:rPr>
                <w:rFonts w:ascii="Times New Roman" w:hAnsi="Times New Roman"/>
                <w:sz w:val="24"/>
                <w:szCs w:val="24"/>
              </w:rPr>
              <w:t>1</w:t>
            </w:r>
            <w:r>
              <w:rPr>
                <w:rFonts w:ascii="Times New Roman" w:hAnsi="Times New Roman"/>
                <w:sz w:val="24"/>
                <w:szCs w:val="24"/>
              </w:rPr>
              <w:t>个工作日</w:t>
            </w:r>
          </w:p>
        </w:tc>
      </w:tr>
      <w:tr w:rsidR="00BF3E61">
        <w:trPr>
          <w:trHeight w:val="507"/>
          <w:jc w:val="center"/>
        </w:trPr>
        <w:tc>
          <w:tcPr>
            <w:tcW w:w="9061" w:type="dxa"/>
            <w:gridSpan w:val="4"/>
          </w:tcPr>
          <w:p w:rsidR="00BF3E61" w:rsidRDefault="00CF033B">
            <w:pPr>
              <w:spacing w:line="440" w:lineRule="exact"/>
              <w:ind w:firstLineChars="0" w:firstLine="0"/>
              <w:jc w:val="center"/>
              <w:rPr>
                <w:rFonts w:ascii="Times New Roman" w:eastAsia="方正黑体_GBK" w:hAnsi="Times New Roman" w:cs="宋体"/>
                <w:bCs/>
                <w:color w:val="000000"/>
                <w:sz w:val="22"/>
              </w:rPr>
            </w:pPr>
            <w:r>
              <w:rPr>
                <w:rFonts w:ascii="Times New Roman" w:eastAsia="方正黑体_GBK" w:hAnsi="Times New Roman" w:cs="宋体" w:hint="eastAsia"/>
                <w:bCs/>
                <w:color w:val="000000"/>
                <w:kern w:val="0"/>
                <w:sz w:val="24"/>
                <w:szCs w:val="24"/>
                <w:lang w:bidi="ar"/>
              </w:rPr>
              <w:t>医保注销登记</w:t>
            </w:r>
          </w:p>
        </w:tc>
      </w:tr>
      <w:tr w:rsidR="00BF3E61">
        <w:trPr>
          <w:trHeight w:val="312"/>
          <w:jc w:val="center"/>
        </w:trPr>
        <w:tc>
          <w:tcPr>
            <w:tcW w:w="5064" w:type="dxa"/>
            <w:gridSpan w:val="2"/>
            <w:vAlign w:val="center"/>
          </w:tcPr>
          <w:p w:rsidR="00BF3E61" w:rsidRDefault="00CF033B">
            <w:pPr>
              <w:widowControl/>
              <w:spacing w:line="360" w:lineRule="exact"/>
              <w:ind w:firstLineChars="0" w:firstLine="0"/>
              <w:textAlignment w:val="center"/>
              <w:rPr>
                <w:rFonts w:ascii="Times New Roman" w:hAnsi="Times New Roman"/>
                <w:color w:val="000000"/>
                <w:sz w:val="24"/>
                <w:szCs w:val="24"/>
              </w:rPr>
            </w:pPr>
            <w:r>
              <w:rPr>
                <w:rFonts w:ascii="Times New Roman" w:hAnsi="Times New Roman" w:hint="eastAsia"/>
                <w:color w:val="000000"/>
                <w:sz w:val="24"/>
                <w:szCs w:val="24"/>
              </w:rPr>
              <w:t>企业注销信息</w:t>
            </w:r>
          </w:p>
        </w:tc>
        <w:tc>
          <w:tcPr>
            <w:tcW w:w="2043" w:type="dxa"/>
            <w:noWrap/>
            <w:vAlign w:val="center"/>
          </w:tcPr>
          <w:p w:rsidR="00BF3E61" w:rsidRDefault="00CF033B">
            <w:pPr>
              <w:widowControl/>
              <w:spacing w:line="360" w:lineRule="exact"/>
              <w:ind w:firstLineChars="0" w:firstLine="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数据共享</w:t>
            </w:r>
          </w:p>
        </w:tc>
        <w:tc>
          <w:tcPr>
            <w:tcW w:w="1954" w:type="dxa"/>
            <w:noWrap/>
            <w:vAlign w:val="center"/>
          </w:tcPr>
          <w:p w:rsidR="00BF3E61" w:rsidRDefault="00CF033B">
            <w:pPr>
              <w:spacing w:line="440" w:lineRule="exact"/>
              <w:ind w:firstLineChars="0" w:firstLine="0"/>
              <w:jc w:val="center"/>
              <w:rPr>
                <w:rFonts w:ascii="Times New Roman" w:hAnsi="Times New Roman"/>
                <w:b/>
                <w:bCs/>
                <w:color w:val="000000"/>
                <w:sz w:val="22"/>
              </w:rPr>
            </w:pPr>
            <w:r>
              <w:rPr>
                <w:rFonts w:ascii="Times New Roman" w:hAnsi="Times New Roman" w:hint="eastAsia"/>
                <w:sz w:val="24"/>
                <w:szCs w:val="24"/>
              </w:rPr>
              <w:t>即时办结</w:t>
            </w:r>
          </w:p>
        </w:tc>
      </w:tr>
      <w:tr w:rsidR="00BF3E61">
        <w:trPr>
          <w:trHeight w:val="507"/>
          <w:jc w:val="center"/>
        </w:trPr>
        <w:tc>
          <w:tcPr>
            <w:tcW w:w="9061" w:type="dxa"/>
            <w:gridSpan w:val="4"/>
          </w:tcPr>
          <w:p w:rsidR="00BF3E61" w:rsidRDefault="00CF033B">
            <w:pPr>
              <w:spacing w:line="440" w:lineRule="exact"/>
              <w:ind w:firstLineChars="0" w:firstLine="0"/>
              <w:jc w:val="center"/>
              <w:rPr>
                <w:rFonts w:ascii="Times New Roman" w:eastAsia="方正黑体_GBK" w:hAnsi="Times New Roman" w:cs="宋体"/>
                <w:bCs/>
                <w:color w:val="000000"/>
                <w:sz w:val="22"/>
              </w:rPr>
            </w:pPr>
            <w:r>
              <w:rPr>
                <w:rFonts w:ascii="Times New Roman" w:eastAsia="方正黑体_GBK" w:hAnsi="Times New Roman" w:cs="宋体" w:hint="eastAsia"/>
                <w:bCs/>
                <w:color w:val="000000"/>
                <w:kern w:val="0"/>
                <w:sz w:val="24"/>
                <w:szCs w:val="24"/>
                <w:lang w:bidi="ar"/>
              </w:rPr>
              <w:t>公积金注销登记</w:t>
            </w:r>
          </w:p>
        </w:tc>
      </w:tr>
      <w:tr w:rsidR="00BF3E61">
        <w:trPr>
          <w:trHeight w:val="376"/>
          <w:jc w:val="center"/>
        </w:trPr>
        <w:tc>
          <w:tcPr>
            <w:tcW w:w="5064" w:type="dxa"/>
            <w:gridSpan w:val="2"/>
            <w:vAlign w:val="center"/>
          </w:tcPr>
          <w:p w:rsidR="00BF3E61" w:rsidRDefault="00CF033B">
            <w:pPr>
              <w:widowControl/>
              <w:spacing w:line="360" w:lineRule="exact"/>
              <w:ind w:firstLineChars="0" w:firstLine="0"/>
              <w:textAlignment w:val="center"/>
              <w:rPr>
                <w:rFonts w:ascii="Times New Roman" w:hAnsi="Times New Roman" w:cs="宋体"/>
                <w:color w:val="000000"/>
                <w:sz w:val="24"/>
                <w:szCs w:val="24"/>
              </w:rPr>
            </w:pPr>
            <w:r>
              <w:rPr>
                <w:rFonts w:ascii="Times New Roman" w:hAnsi="Times New Roman" w:cs="宋体" w:hint="eastAsia"/>
                <w:color w:val="000000"/>
                <w:sz w:val="24"/>
                <w:szCs w:val="24"/>
              </w:rPr>
              <w:t>企业注销信息</w:t>
            </w:r>
          </w:p>
        </w:tc>
        <w:tc>
          <w:tcPr>
            <w:tcW w:w="2043" w:type="dxa"/>
            <w:noWrap/>
            <w:vAlign w:val="center"/>
          </w:tcPr>
          <w:p w:rsidR="00BF3E61" w:rsidRDefault="00CF033B">
            <w:pPr>
              <w:widowControl/>
              <w:spacing w:line="360" w:lineRule="exact"/>
              <w:ind w:firstLineChars="0" w:firstLine="0"/>
              <w:jc w:val="center"/>
              <w:textAlignment w:val="center"/>
              <w:rPr>
                <w:rFonts w:ascii="Times New Roman" w:hAnsi="Times New Roman" w:cs="宋体"/>
                <w:color w:val="000000"/>
                <w:kern w:val="0"/>
                <w:sz w:val="24"/>
                <w:szCs w:val="24"/>
                <w:lang w:bidi="ar"/>
              </w:rPr>
            </w:pPr>
            <w:r>
              <w:rPr>
                <w:rFonts w:ascii="Times New Roman" w:hAnsi="Times New Roman" w:cs="宋体" w:hint="eastAsia"/>
                <w:color w:val="000000"/>
                <w:kern w:val="0"/>
                <w:sz w:val="24"/>
                <w:szCs w:val="24"/>
                <w:lang w:bidi="ar"/>
              </w:rPr>
              <w:t>数据共享</w:t>
            </w:r>
          </w:p>
        </w:tc>
        <w:tc>
          <w:tcPr>
            <w:tcW w:w="1954" w:type="dxa"/>
            <w:vMerge w:val="restart"/>
            <w:noWrap/>
            <w:vAlign w:val="center"/>
          </w:tcPr>
          <w:p w:rsidR="00BF3E61" w:rsidRDefault="00CF033B">
            <w:pPr>
              <w:spacing w:line="440" w:lineRule="exact"/>
              <w:ind w:firstLineChars="0" w:firstLine="0"/>
              <w:jc w:val="center"/>
              <w:rPr>
                <w:rFonts w:ascii="Times New Roman" w:hAnsi="Times New Roman" w:cs="宋体"/>
                <w:b/>
                <w:bCs/>
                <w:color w:val="000000"/>
                <w:sz w:val="22"/>
              </w:rPr>
            </w:pPr>
            <w:r>
              <w:rPr>
                <w:rFonts w:ascii="Times New Roman" w:hAnsi="Times New Roman" w:cs="宋体" w:hint="eastAsia"/>
                <w:sz w:val="24"/>
                <w:szCs w:val="24"/>
              </w:rPr>
              <w:t>即时办结</w:t>
            </w:r>
          </w:p>
        </w:tc>
      </w:tr>
      <w:tr w:rsidR="00BF3E61">
        <w:trPr>
          <w:trHeight w:val="860"/>
          <w:jc w:val="center"/>
        </w:trPr>
        <w:tc>
          <w:tcPr>
            <w:tcW w:w="5064" w:type="dxa"/>
            <w:gridSpan w:val="2"/>
            <w:vAlign w:val="center"/>
          </w:tcPr>
          <w:p w:rsidR="00BF3E61" w:rsidRDefault="00CF033B">
            <w:pPr>
              <w:widowControl/>
              <w:spacing w:line="360" w:lineRule="exact"/>
              <w:ind w:firstLineChars="0" w:firstLine="0"/>
              <w:textAlignment w:val="center"/>
              <w:rPr>
                <w:rFonts w:ascii="Times New Roman" w:hAnsi="Times New Roman" w:cs="宋体"/>
                <w:color w:val="000000"/>
                <w:sz w:val="24"/>
                <w:szCs w:val="24"/>
              </w:rPr>
            </w:pPr>
            <w:r>
              <w:rPr>
                <w:rFonts w:ascii="Times New Roman" w:hAnsi="Times New Roman" w:cs="宋体" w:hint="eastAsia"/>
                <w:color w:val="000000"/>
                <w:kern w:val="0"/>
                <w:sz w:val="24"/>
                <w:szCs w:val="24"/>
                <w:lang w:bidi="ar"/>
              </w:rPr>
              <w:t>市场主体注销证明、税务注销证明、单位主管部门批文、法院判</w:t>
            </w:r>
            <w:r>
              <w:rPr>
                <w:rFonts w:ascii="Times New Roman" w:hAnsi="Times New Roman" w:cs="宋体" w:hint="eastAsia"/>
                <w:color w:val="000000"/>
                <w:kern w:val="0"/>
                <w:sz w:val="24"/>
                <w:szCs w:val="24"/>
                <w:lang w:bidi="ar"/>
              </w:rPr>
              <w:t>(</w:t>
            </w:r>
            <w:r>
              <w:rPr>
                <w:rFonts w:ascii="Times New Roman" w:hAnsi="Times New Roman" w:cs="宋体" w:hint="eastAsia"/>
                <w:color w:val="000000"/>
                <w:kern w:val="0"/>
                <w:sz w:val="24"/>
                <w:szCs w:val="24"/>
                <w:lang w:bidi="ar"/>
              </w:rPr>
              <w:t>裁</w:t>
            </w:r>
            <w:r>
              <w:rPr>
                <w:rFonts w:ascii="Times New Roman" w:hAnsi="Times New Roman" w:cs="宋体" w:hint="eastAsia"/>
                <w:color w:val="000000"/>
                <w:kern w:val="0"/>
                <w:sz w:val="24"/>
                <w:szCs w:val="24"/>
                <w:lang w:bidi="ar"/>
              </w:rPr>
              <w:t>)</w:t>
            </w:r>
            <w:r>
              <w:rPr>
                <w:rFonts w:ascii="Times New Roman" w:hAnsi="Times New Roman" w:cs="宋体" w:hint="eastAsia"/>
                <w:color w:val="000000"/>
                <w:kern w:val="0"/>
                <w:sz w:val="24"/>
                <w:szCs w:val="24"/>
                <w:lang w:bidi="ar"/>
              </w:rPr>
              <w:t>决书等任一文件</w:t>
            </w:r>
          </w:p>
        </w:tc>
        <w:tc>
          <w:tcPr>
            <w:tcW w:w="2043" w:type="dxa"/>
            <w:noWrap/>
            <w:vAlign w:val="center"/>
          </w:tcPr>
          <w:p w:rsidR="00BF3E61" w:rsidRDefault="00CF033B">
            <w:pPr>
              <w:spacing w:line="360" w:lineRule="exact"/>
              <w:ind w:firstLineChars="0" w:firstLine="0"/>
              <w:jc w:val="center"/>
              <w:rPr>
                <w:rFonts w:ascii="Times New Roman" w:hAnsi="Times New Roman" w:cs="宋体"/>
                <w:color w:val="000000"/>
                <w:sz w:val="24"/>
                <w:szCs w:val="24"/>
              </w:rPr>
            </w:pPr>
            <w:r>
              <w:rPr>
                <w:rFonts w:ascii="Times New Roman" w:hAnsi="Times New Roman" w:cs="宋体" w:hint="eastAsia"/>
                <w:color w:val="000000"/>
                <w:sz w:val="24"/>
                <w:szCs w:val="24"/>
              </w:rPr>
              <w:t>提交或</w:t>
            </w:r>
            <w:r>
              <w:rPr>
                <w:rFonts w:ascii="Times New Roman" w:hAnsi="Times New Roman" w:cs="宋体" w:hint="eastAsia"/>
                <w:color w:val="000000"/>
                <w:kern w:val="0"/>
                <w:sz w:val="24"/>
                <w:szCs w:val="24"/>
                <w:lang w:bidi="ar"/>
              </w:rPr>
              <w:t>数据共享</w:t>
            </w:r>
          </w:p>
        </w:tc>
        <w:tc>
          <w:tcPr>
            <w:tcW w:w="1954" w:type="dxa"/>
            <w:vMerge/>
            <w:noWrap/>
            <w:vAlign w:val="center"/>
          </w:tcPr>
          <w:p w:rsidR="00BF3E61" w:rsidRDefault="00BF3E61">
            <w:pPr>
              <w:spacing w:line="440" w:lineRule="exact"/>
              <w:ind w:firstLineChars="0" w:firstLine="0"/>
              <w:jc w:val="center"/>
              <w:rPr>
                <w:rFonts w:ascii="Times New Roman" w:hAnsi="Times New Roman" w:cs="宋体"/>
                <w:b/>
                <w:bCs/>
                <w:color w:val="000000"/>
                <w:sz w:val="22"/>
              </w:rPr>
            </w:pPr>
          </w:p>
        </w:tc>
      </w:tr>
      <w:tr w:rsidR="00BF3E61">
        <w:trPr>
          <w:trHeight w:val="507"/>
          <w:jc w:val="center"/>
        </w:trPr>
        <w:tc>
          <w:tcPr>
            <w:tcW w:w="9061" w:type="dxa"/>
            <w:gridSpan w:val="4"/>
          </w:tcPr>
          <w:p w:rsidR="00BF3E61" w:rsidRDefault="00CF033B">
            <w:pPr>
              <w:spacing w:line="440" w:lineRule="exact"/>
              <w:ind w:firstLineChars="0" w:firstLine="0"/>
              <w:jc w:val="center"/>
              <w:rPr>
                <w:rFonts w:ascii="Times New Roman" w:eastAsia="方正黑体_GBK" w:hAnsi="Times New Roman" w:cs="宋体"/>
                <w:bCs/>
                <w:color w:val="000000"/>
                <w:sz w:val="22"/>
              </w:rPr>
            </w:pPr>
            <w:r>
              <w:rPr>
                <w:rFonts w:ascii="Times New Roman" w:eastAsia="方正黑体_GBK" w:hAnsi="Times New Roman" w:cs="宋体" w:hint="eastAsia"/>
                <w:bCs/>
                <w:color w:val="000000"/>
                <w:sz w:val="24"/>
                <w:szCs w:val="24"/>
              </w:rPr>
              <w:t>银行基本存款账户注销预约</w:t>
            </w:r>
          </w:p>
        </w:tc>
      </w:tr>
      <w:tr w:rsidR="00BF3E61">
        <w:trPr>
          <w:trHeight w:val="307"/>
          <w:jc w:val="center"/>
        </w:trPr>
        <w:tc>
          <w:tcPr>
            <w:tcW w:w="5064" w:type="dxa"/>
            <w:gridSpan w:val="2"/>
            <w:vAlign w:val="center"/>
          </w:tcPr>
          <w:p w:rsidR="00BF3E61" w:rsidRDefault="00CF033B">
            <w:pPr>
              <w:widowControl/>
              <w:spacing w:line="360" w:lineRule="exact"/>
              <w:ind w:firstLineChars="0" w:firstLine="0"/>
              <w:textAlignment w:val="center"/>
              <w:rPr>
                <w:rFonts w:ascii="Times New Roman" w:hAnsi="Times New Roman"/>
                <w:color w:val="000000"/>
                <w:sz w:val="24"/>
                <w:szCs w:val="24"/>
              </w:rPr>
            </w:pPr>
            <w:r>
              <w:rPr>
                <w:rFonts w:ascii="Times New Roman" w:hAnsi="Times New Roman"/>
                <w:color w:val="000000"/>
                <w:sz w:val="24"/>
                <w:szCs w:val="24"/>
              </w:rPr>
              <w:t>企业注销信息</w:t>
            </w:r>
          </w:p>
        </w:tc>
        <w:tc>
          <w:tcPr>
            <w:tcW w:w="2043" w:type="dxa"/>
            <w:noWrap/>
            <w:vAlign w:val="center"/>
          </w:tcPr>
          <w:p w:rsidR="00BF3E61" w:rsidRDefault="00CF033B">
            <w:pPr>
              <w:widowControl/>
              <w:spacing w:line="360" w:lineRule="exact"/>
              <w:ind w:firstLineChars="0" w:firstLine="0"/>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数据或部门共享</w:t>
            </w:r>
          </w:p>
        </w:tc>
        <w:tc>
          <w:tcPr>
            <w:tcW w:w="1954" w:type="dxa"/>
            <w:noWrap/>
            <w:vAlign w:val="center"/>
          </w:tcPr>
          <w:p w:rsidR="00BF3E61" w:rsidRDefault="00CF033B">
            <w:pPr>
              <w:spacing w:line="360" w:lineRule="exact"/>
              <w:ind w:firstLineChars="0" w:firstLine="0"/>
              <w:jc w:val="center"/>
              <w:rPr>
                <w:rFonts w:ascii="Times New Roman" w:hAnsi="Times New Roman"/>
                <w:b/>
                <w:bCs/>
                <w:color w:val="000000"/>
                <w:sz w:val="22"/>
              </w:rPr>
            </w:pPr>
            <w:r>
              <w:rPr>
                <w:rFonts w:ascii="Times New Roman" w:hAnsi="Times New Roman"/>
                <w:sz w:val="24"/>
                <w:szCs w:val="24"/>
              </w:rPr>
              <w:t>1</w:t>
            </w:r>
            <w:r>
              <w:rPr>
                <w:rFonts w:ascii="Times New Roman" w:hAnsi="Times New Roman"/>
                <w:sz w:val="24"/>
                <w:szCs w:val="24"/>
              </w:rPr>
              <w:t>个工作日</w:t>
            </w:r>
          </w:p>
        </w:tc>
      </w:tr>
      <w:tr w:rsidR="00BF3E61">
        <w:trPr>
          <w:trHeight w:val="507"/>
          <w:jc w:val="center"/>
        </w:trPr>
        <w:tc>
          <w:tcPr>
            <w:tcW w:w="9061" w:type="dxa"/>
            <w:gridSpan w:val="4"/>
          </w:tcPr>
          <w:p w:rsidR="00BF3E61" w:rsidRDefault="00CF033B">
            <w:pPr>
              <w:spacing w:line="440" w:lineRule="exact"/>
              <w:ind w:firstLineChars="0" w:firstLine="0"/>
              <w:jc w:val="center"/>
              <w:rPr>
                <w:rFonts w:ascii="Times New Roman" w:eastAsia="方正黑体_GBK" w:hAnsi="Times New Roman" w:cs="宋体"/>
                <w:bCs/>
                <w:color w:val="000000"/>
                <w:sz w:val="22"/>
              </w:rPr>
            </w:pPr>
            <w:r>
              <w:rPr>
                <w:rFonts w:ascii="Times New Roman" w:eastAsia="方正黑体_GBK" w:hAnsi="Times New Roman" w:cs="宋体" w:hint="eastAsia"/>
                <w:bCs/>
                <w:color w:val="000000"/>
                <w:kern w:val="0"/>
                <w:sz w:val="24"/>
                <w:szCs w:val="24"/>
                <w:lang w:bidi="ar"/>
              </w:rPr>
              <w:t>海关报关单位备案注销</w:t>
            </w:r>
          </w:p>
        </w:tc>
      </w:tr>
      <w:tr w:rsidR="00BF3E61">
        <w:trPr>
          <w:trHeight w:val="380"/>
          <w:jc w:val="center"/>
        </w:trPr>
        <w:tc>
          <w:tcPr>
            <w:tcW w:w="5064" w:type="dxa"/>
            <w:gridSpan w:val="2"/>
            <w:vAlign w:val="center"/>
          </w:tcPr>
          <w:p w:rsidR="00BF3E61" w:rsidRDefault="00CF033B">
            <w:pPr>
              <w:widowControl/>
              <w:spacing w:line="360" w:lineRule="exact"/>
              <w:ind w:firstLineChars="0" w:firstLine="0"/>
              <w:textAlignment w:val="center"/>
              <w:rPr>
                <w:rFonts w:ascii="Times New Roman" w:hAnsi="Times New Roman"/>
                <w:color w:val="000000"/>
                <w:sz w:val="24"/>
                <w:szCs w:val="24"/>
              </w:rPr>
            </w:pPr>
            <w:r>
              <w:rPr>
                <w:rFonts w:ascii="Times New Roman" w:hAnsi="Times New Roman"/>
                <w:color w:val="000000"/>
                <w:sz w:val="24"/>
                <w:szCs w:val="24"/>
              </w:rPr>
              <w:t>企业注销信息</w:t>
            </w:r>
          </w:p>
        </w:tc>
        <w:tc>
          <w:tcPr>
            <w:tcW w:w="2043" w:type="dxa"/>
            <w:noWrap/>
            <w:vAlign w:val="center"/>
          </w:tcPr>
          <w:p w:rsidR="00BF3E61" w:rsidRDefault="00CF033B">
            <w:pPr>
              <w:widowControl/>
              <w:spacing w:line="360" w:lineRule="exact"/>
              <w:ind w:firstLineChars="0" w:firstLine="0"/>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数据或部门共享</w:t>
            </w:r>
          </w:p>
        </w:tc>
        <w:tc>
          <w:tcPr>
            <w:tcW w:w="1954" w:type="dxa"/>
            <w:noWrap/>
            <w:vAlign w:val="center"/>
          </w:tcPr>
          <w:p w:rsidR="00BF3E61" w:rsidRDefault="00CF033B">
            <w:pPr>
              <w:spacing w:line="360" w:lineRule="exact"/>
              <w:ind w:firstLineChars="0" w:firstLine="0"/>
              <w:jc w:val="center"/>
              <w:rPr>
                <w:rFonts w:ascii="Times New Roman" w:hAnsi="Times New Roman"/>
                <w:b/>
                <w:bCs/>
                <w:color w:val="000000"/>
                <w:sz w:val="22"/>
              </w:rPr>
            </w:pPr>
            <w:r>
              <w:rPr>
                <w:rFonts w:ascii="Times New Roman" w:hAnsi="Times New Roman"/>
                <w:sz w:val="24"/>
                <w:szCs w:val="24"/>
              </w:rPr>
              <w:t>11</w:t>
            </w:r>
            <w:r>
              <w:rPr>
                <w:rFonts w:ascii="Times New Roman" w:hAnsi="Times New Roman"/>
                <w:sz w:val="24"/>
                <w:szCs w:val="24"/>
              </w:rPr>
              <w:t>个工作日</w:t>
            </w:r>
          </w:p>
        </w:tc>
      </w:tr>
    </w:tbl>
    <w:p w:rsidR="00BF3E61" w:rsidRDefault="00CF033B">
      <w:pPr>
        <w:spacing w:line="400" w:lineRule="exact"/>
        <w:ind w:left="720" w:hangingChars="300" w:hanging="720"/>
        <w:rPr>
          <w:rFonts w:ascii="Times New Roman" w:eastAsia="方正楷体_GBK" w:hAnsi="Times New Roman"/>
          <w:sz w:val="24"/>
          <w:szCs w:val="24"/>
        </w:rPr>
      </w:pPr>
      <w:r>
        <w:rPr>
          <w:rFonts w:ascii="Times New Roman" w:eastAsia="方正楷体_GBK" w:hAnsi="Times New Roman" w:hint="eastAsia"/>
          <w:sz w:val="24"/>
          <w:szCs w:val="24"/>
        </w:rPr>
        <w:t>备注：</w:t>
      </w:r>
      <w:r>
        <w:rPr>
          <w:rFonts w:ascii="Times New Roman" w:eastAsia="方正楷体_GBK" w:hAnsi="Times New Roman" w:hint="eastAsia"/>
          <w:sz w:val="24"/>
          <w:szCs w:val="24"/>
        </w:rPr>
        <w:t>1</w:t>
      </w:r>
      <w:r>
        <w:rPr>
          <w:rFonts w:ascii="Times New Roman" w:eastAsia="方正楷体_GBK" w:hAnsi="Times New Roman" w:hint="eastAsia"/>
          <w:sz w:val="24"/>
          <w:szCs w:val="24"/>
        </w:rPr>
        <w:t>、①提交：需申请人自行准备或者系统自动生成申请材料提交；②数据或部门共享：申请人无需重复提交材料，由系统平台推送、信息共享；③缴回：申请人通过线下或者邮寄等形式提交。</w:t>
      </w:r>
      <w:r>
        <w:rPr>
          <w:rFonts w:ascii="Times New Roman" w:eastAsia="方正楷体_GBK" w:hAnsi="Times New Roman" w:hint="eastAsia"/>
          <w:sz w:val="24"/>
          <w:szCs w:val="24"/>
        </w:rPr>
        <w:t>2</w:t>
      </w:r>
      <w:r>
        <w:rPr>
          <w:rFonts w:ascii="Times New Roman" w:eastAsia="方正楷体_GBK" w:hAnsi="Times New Roman" w:hint="eastAsia"/>
          <w:sz w:val="24"/>
          <w:szCs w:val="24"/>
        </w:rPr>
        <w:t>、企业选择分次办理各环节业务的，按部门规定执行。</w:t>
      </w:r>
    </w:p>
    <w:p w:rsidR="00BF3E61" w:rsidRDefault="00BF3E61">
      <w:pPr>
        <w:ind w:firstLine="640"/>
        <w:rPr>
          <w:rFonts w:ascii="Times New Roman" w:hAnsi="Times New Roman"/>
        </w:rPr>
      </w:pPr>
    </w:p>
    <w:p w:rsidR="00BF3E61" w:rsidRDefault="00CF033B">
      <w:pPr>
        <w:widowControl/>
        <w:overflowPunct/>
        <w:snapToGrid/>
        <w:spacing w:line="240" w:lineRule="auto"/>
        <w:ind w:firstLineChars="0" w:firstLine="0"/>
        <w:jc w:val="left"/>
        <w:rPr>
          <w:rFonts w:ascii="Times New Roman" w:hAnsi="Times New Roman"/>
        </w:rPr>
      </w:pPr>
      <w:r>
        <w:rPr>
          <w:rFonts w:ascii="Times New Roman" w:hAnsi="Times New Roman"/>
        </w:rPr>
        <w:br w:type="page"/>
      </w:r>
    </w:p>
    <w:p w:rsidR="00BF3E61" w:rsidRDefault="00CF033B">
      <w:pPr>
        <w:ind w:firstLineChars="0" w:firstLine="0"/>
        <w:rPr>
          <w:rFonts w:ascii="Times New Roman" w:eastAsia="方正黑体_GBK" w:hAnsi="Times New Roman"/>
        </w:rPr>
      </w:pPr>
      <w:r>
        <w:rPr>
          <w:rFonts w:ascii="Times New Roman" w:eastAsia="方正黑体_GBK" w:hAnsi="Times New Roman" w:hint="eastAsia"/>
        </w:rPr>
        <w:lastRenderedPageBreak/>
        <w:t>附件</w:t>
      </w:r>
      <w:r>
        <w:rPr>
          <w:rFonts w:ascii="Times New Roman" w:eastAsia="方正黑体_GBK" w:hAnsi="Times New Roman" w:hint="eastAsia"/>
        </w:rPr>
        <w:t>2</w:t>
      </w:r>
    </w:p>
    <w:p w:rsidR="00BF3E61" w:rsidRDefault="00CF033B">
      <w:pPr>
        <w:pStyle w:val="10"/>
        <w:spacing w:beforeLines="100" w:before="240" w:afterLines="100" w:after="240"/>
        <w:rPr>
          <w:rFonts w:ascii="Times New Roman" w:hAnsi="Times New Roman"/>
        </w:rPr>
      </w:pPr>
      <w:r>
        <w:rPr>
          <w:rFonts w:ascii="Times New Roman" w:hAnsi="Times New Roman" w:hint="eastAsia"/>
          <w:spacing w:val="-6"/>
        </w:rPr>
        <w:t>江苏省企业注销登记“一件事”信息共享采集</w:t>
      </w:r>
      <w:r>
        <w:rPr>
          <w:rFonts w:ascii="Times New Roman" w:hAnsi="Times New Roman" w:hint="eastAsia"/>
        </w:rPr>
        <w:t>表</w:t>
      </w:r>
    </w:p>
    <w:tbl>
      <w:tblPr>
        <w:tblW w:w="88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98"/>
        <w:gridCol w:w="2186"/>
        <w:gridCol w:w="2186"/>
        <w:gridCol w:w="2342"/>
      </w:tblGrid>
      <w:tr w:rsidR="00BF3E61">
        <w:trPr>
          <w:trHeight w:val="633"/>
          <w:jc w:val="center"/>
        </w:trPr>
        <w:tc>
          <w:tcPr>
            <w:tcW w:w="8812" w:type="dxa"/>
            <w:gridSpan w:val="4"/>
            <w:tcBorders>
              <w:top w:val="single" w:sz="12" w:space="0" w:color="auto"/>
              <w:left w:val="single" w:sz="12" w:space="0" w:color="auto"/>
              <w:bottom w:val="single" w:sz="6" w:space="0" w:color="auto"/>
              <w:right w:val="single" w:sz="12" w:space="0" w:color="auto"/>
            </w:tcBorders>
            <w:vAlign w:val="center"/>
          </w:tcPr>
          <w:p w:rsidR="00BF3E61" w:rsidRDefault="00CF033B">
            <w:pPr>
              <w:spacing w:line="280" w:lineRule="exact"/>
              <w:ind w:firstLineChars="0" w:firstLine="0"/>
              <w:jc w:val="center"/>
              <w:rPr>
                <w:rFonts w:ascii="Times New Roman" w:eastAsia="方正黑体_GBK" w:hAnsi="Times New Roman" w:cs="宋体"/>
                <w:bCs/>
                <w:color w:val="000000"/>
                <w:kern w:val="0"/>
                <w:sz w:val="24"/>
                <w:szCs w:val="24"/>
                <w:lang w:bidi="ar"/>
              </w:rPr>
            </w:pPr>
            <w:r>
              <w:rPr>
                <w:rFonts w:ascii="Times New Roman" w:eastAsia="方正黑体_GBK" w:hAnsi="Times New Roman" w:cs="宋体" w:hint="eastAsia"/>
                <w:bCs/>
                <w:color w:val="000000"/>
                <w:kern w:val="0"/>
                <w:sz w:val="24"/>
                <w:szCs w:val="24"/>
                <w:lang w:bidi="ar"/>
              </w:rPr>
              <w:t>基本信息</w:t>
            </w:r>
          </w:p>
        </w:tc>
      </w:tr>
      <w:tr w:rsidR="00BF3E61">
        <w:trPr>
          <w:trHeight w:val="633"/>
          <w:jc w:val="center"/>
        </w:trPr>
        <w:tc>
          <w:tcPr>
            <w:tcW w:w="2098" w:type="dxa"/>
            <w:tcBorders>
              <w:top w:val="single" w:sz="6" w:space="0" w:color="auto"/>
              <w:left w:val="single" w:sz="12" w:space="0" w:color="auto"/>
              <w:bottom w:val="single" w:sz="6" w:space="0" w:color="auto"/>
              <w:right w:val="single" w:sz="6" w:space="0" w:color="auto"/>
            </w:tcBorders>
            <w:vAlign w:val="center"/>
          </w:tcPr>
          <w:p w:rsidR="00BF3E61" w:rsidRDefault="00CF033B">
            <w:pPr>
              <w:spacing w:line="280" w:lineRule="exact"/>
              <w:ind w:firstLineChars="0" w:firstLine="0"/>
              <w:jc w:val="center"/>
              <w:rPr>
                <w:rFonts w:ascii="Times New Roman" w:hAnsi="Times New Roman"/>
                <w:b/>
                <w:bCs/>
                <w:sz w:val="24"/>
                <w:szCs w:val="24"/>
              </w:rPr>
            </w:pPr>
            <w:r>
              <w:rPr>
                <w:rFonts w:ascii="Times New Roman" w:hAnsi="Times New Roman" w:hint="eastAsia"/>
                <w:sz w:val="24"/>
                <w:szCs w:val="24"/>
              </w:rPr>
              <w:t>企业名称</w:t>
            </w:r>
          </w:p>
        </w:tc>
        <w:tc>
          <w:tcPr>
            <w:tcW w:w="6714" w:type="dxa"/>
            <w:gridSpan w:val="3"/>
            <w:tcBorders>
              <w:top w:val="single" w:sz="6" w:space="0" w:color="auto"/>
              <w:left w:val="single" w:sz="6" w:space="0" w:color="auto"/>
              <w:bottom w:val="single" w:sz="6" w:space="0" w:color="auto"/>
              <w:right w:val="single" w:sz="12" w:space="0" w:color="auto"/>
            </w:tcBorders>
            <w:vAlign w:val="center"/>
          </w:tcPr>
          <w:p w:rsidR="00BF3E61" w:rsidRDefault="00BF3E61">
            <w:pPr>
              <w:spacing w:line="280" w:lineRule="exact"/>
              <w:ind w:firstLineChars="0" w:firstLine="0"/>
              <w:jc w:val="center"/>
              <w:rPr>
                <w:rFonts w:ascii="Times New Roman" w:hAnsi="Times New Roman"/>
                <w:b/>
                <w:bCs/>
                <w:sz w:val="24"/>
                <w:szCs w:val="24"/>
              </w:rPr>
            </w:pPr>
          </w:p>
        </w:tc>
      </w:tr>
      <w:tr w:rsidR="00BF3E61">
        <w:trPr>
          <w:trHeight w:val="633"/>
          <w:jc w:val="center"/>
        </w:trPr>
        <w:tc>
          <w:tcPr>
            <w:tcW w:w="2098" w:type="dxa"/>
            <w:tcBorders>
              <w:top w:val="single" w:sz="6" w:space="0" w:color="auto"/>
              <w:left w:val="single" w:sz="12" w:space="0" w:color="auto"/>
              <w:bottom w:val="single" w:sz="6" w:space="0" w:color="auto"/>
              <w:right w:val="single" w:sz="6" w:space="0" w:color="auto"/>
            </w:tcBorders>
            <w:vAlign w:val="center"/>
          </w:tcPr>
          <w:p w:rsidR="00BF3E61" w:rsidRDefault="00CF033B">
            <w:pPr>
              <w:spacing w:line="280" w:lineRule="exact"/>
              <w:ind w:firstLineChars="0" w:firstLine="0"/>
              <w:jc w:val="center"/>
              <w:rPr>
                <w:rFonts w:ascii="Times New Roman" w:hAnsi="Times New Roman"/>
                <w:b/>
                <w:bCs/>
                <w:sz w:val="24"/>
                <w:szCs w:val="24"/>
              </w:rPr>
            </w:pPr>
            <w:r>
              <w:rPr>
                <w:rFonts w:ascii="Times New Roman" w:hAnsi="Times New Roman" w:hint="eastAsia"/>
                <w:sz w:val="24"/>
                <w:szCs w:val="24"/>
              </w:rPr>
              <w:t>统一社会信用代码</w:t>
            </w:r>
          </w:p>
        </w:tc>
        <w:tc>
          <w:tcPr>
            <w:tcW w:w="6714" w:type="dxa"/>
            <w:gridSpan w:val="3"/>
            <w:tcBorders>
              <w:top w:val="single" w:sz="6" w:space="0" w:color="auto"/>
              <w:left w:val="single" w:sz="6" w:space="0" w:color="auto"/>
              <w:bottom w:val="single" w:sz="6" w:space="0" w:color="auto"/>
              <w:right w:val="single" w:sz="12" w:space="0" w:color="auto"/>
            </w:tcBorders>
            <w:vAlign w:val="center"/>
          </w:tcPr>
          <w:p w:rsidR="00BF3E61" w:rsidRDefault="00BF3E61">
            <w:pPr>
              <w:spacing w:line="280" w:lineRule="exact"/>
              <w:ind w:firstLineChars="0" w:firstLine="0"/>
              <w:jc w:val="center"/>
              <w:rPr>
                <w:rFonts w:ascii="Times New Roman" w:hAnsi="Times New Roman"/>
                <w:b/>
                <w:bCs/>
                <w:sz w:val="24"/>
                <w:szCs w:val="24"/>
              </w:rPr>
            </w:pPr>
          </w:p>
        </w:tc>
      </w:tr>
      <w:tr w:rsidR="00BF3E61">
        <w:trPr>
          <w:trHeight w:val="584"/>
          <w:jc w:val="center"/>
        </w:trPr>
        <w:tc>
          <w:tcPr>
            <w:tcW w:w="2098" w:type="dxa"/>
            <w:tcBorders>
              <w:top w:val="single" w:sz="6" w:space="0" w:color="auto"/>
              <w:left w:val="single" w:sz="12" w:space="0" w:color="auto"/>
              <w:bottom w:val="single" w:sz="6" w:space="0" w:color="auto"/>
              <w:right w:val="single" w:sz="6" w:space="0" w:color="auto"/>
            </w:tcBorders>
            <w:vAlign w:val="center"/>
          </w:tcPr>
          <w:p w:rsidR="00BF3E61" w:rsidRDefault="00CF033B">
            <w:pPr>
              <w:spacing w:line="280" w:lineRule="exact"/>
              <w:ind w:firstLineChars="0" w:firstLine="0"/>
              <w:jc w:val="center"/>
              <w:rPr>
                <w:rFonts w:ascii="Times New Roman" w:hAnsi="Times New Roman"/>
                <w:sz w:val="24"/>
                <w:szCs w:val="24"/>
              </w:rPr>
            </w:pPr>
            <w:r>
              <w:rPr>
                <w:rFonts w:ascii="Times New Roman" w:hAnsi="Times New Roman" w:hint="eastAsia"/>
                <w:sz w:val="24"/>
                <w:szCs w:val="24"/>
              </w:rPr>
              <w:t>注销日期</w:t>
            </w:r>
          </w:p>
        </w:tc>
        <w:tc>
          <w:tcPr>
            <w:tcW w:w="6714" w:type="dxa"/>
            <w:gridSpan w:val="3"/>
            <w:tcBorders>
              <w:top w:val="single" w:sz="6" w:space="0" w:color="auto"/>
              <w:left w:val="single" w:sz="6" w:space="0" w:color="auto"/>
              <w:bottom w:val="single" w:sz="6" w:space="0" w:color="auto"/>
              <w:right w:val="single" w:sz="12" w:space="0" w:color="auto"/>
            </w:tcBorders>
            <w:vAlign w:val="center"/>
          </w:tcPr>
          <w:p w:rsidR="00BF3E61" w:rsidRDefault="00CF033B">
            <w:pPr>
              <w:spacing w:line="280" w:lineRule="exact"/>
              <w:ind w:firstLineChars="0" w:firstLine="0"/>
              <w:rPr>
                <w:rFonts w:ascii="Times New Roman" w:hAnsi="Times New Roman"/>
                <w:b/>
                <w:bCs/>
                <w:sz w:val="24"/>
                <w:szCs w:val="24"/>
              </w:rPr>
            </w:pPr>
            <w:r>
              <w:rPr>
                <w:rFonts w:ascii="Times New Roman" w:hAnsi="Times New Roman" w:hint="eastAsia"/>
                <w:sz w:val="24"/>
                <w:szCs w:val="24"/>
              </w:rPr>
              <w:t xml:space="preserve">        </w:t>
            </w:r>
            <w:r>
              <w:rPr>
                <w:rFonts w:ascii="Times New Roman" w:hAnsi="Times New Roman" w:hint="eastAsia"/>
                <w:sz w:val="24"/>
                <w:szCs w:val="24"/>
              </w:rPr>
              <w:t>年</w:t>
            </w:r>
            <w:r>
              <w:rPr>
                <w:rFonts w:ascii="Times New Roman" w:hAnsi="Times New Roman" w:hint="eastAsia"/>
                <w:sz w:val="24"/>
                <w:szCs w:val="24"/>
              </w:rPr>
              <w:t xml:space="preserve">    </w:t>
            </w:r>
            <w:r>
              <w:rPr>
                <w:rFonts w:ascii="Times New Roman" w:hAnsi="Times New Roman" w:hint="eastAsia"/>
                <w:sz w:val="24"/>
                <w:szCs w:val="24"/>
              </w:rPr>
              <w:t>月</w:t>
            </w:r>
            <w:r>
              <w:rPr>
                <w:rFonts w:ascii="Times New Roman" w:hAnsi="Times New Roman" w:hint="eastAsia"/>
                <w:sz w:val="24"/>
                <w:szCs w:val="24"/>
              </w:rPr>
              <w:t xml:space="preserve">    </w:t>
            </w:r>
            <w:r>
              <w:rPr>
                <w:rFonts w:ascii="Times New Roman" w:hAnsi="Times New Roman" w:hint="eastAsia"/>
                <w:sz w:val="24"/>
                <w:szCs w:val="24"/>
              </w:rPr>
              <w:t>日</w:t>
            </w:r>
          </w:p>
        </w:tc>
      </w:tr>
      <w:tr w:rsidR="00BF3E61">
        <w:trPr>
          <w:trHeight w:val="584"/>
          <w:jc w:val="center"/>
        </w:trPr>
        <w:tc>
          <w:tcPr>
            <w:tcW w:w="2098" w:type="dxa"/>
            <w:tcBorders>
              <w:top w:val="single" w:sz="6" w:space="0" w:color="auto"/>
              <w:left w:val="single" w:sz="12" w:space="0" w:color="auto"/>
              <w:bottom w:val="single" w:sz="6" w:space="0" w:color="auto"/>
              <w:right w:val="single" w:sz="6" w:space="0" w:color="auto"/>
            </w:tcBorders>
            <w:vAlign w:val="center"/>
          </w:tcPr>
          <w:p w:rsidR="00BF3E61" w:rsidRDefault="00CF033B">
            <w:pPr>
              <w:spacing w:line="280" w:lineRule="exact"/>
              <w:ind w:firstLineChars="0" w:firstLine="0"/>
              <w:jc w:val="center"/>
              <w:rPr>
                <w:rFonts w:ascii="Times New Roman" w:hAnsi="Times New Roman"/>
                <w:sz w:val="24"/>
                <w:szCs w:val="24"/>
              </w:rPr>
            </w:pPr>
            <w:r>
              <w:rPr>
                <w:rFonts w:ascii="Times New Roman" w:hAnsi="Times New Roman" w:hint="eastAsia"/>
                <w:sz w:val="24"/>
                <w:szCs w:val="24"/>
              </w:rPr>
              <w:t>经办人姓名</w:t>
            </w:r>
          </w:p>
        </w:tc>
        <w:tc>
          <w:tcPr>
            <w:tcW w:w="2186" w:type="dxa"/>
            <w:tcBorders>
              <w:top w:val="single" w:sz="6" w:space="0" w:color="auto"/>
              <w:left w:val="single" w:sz="6" w:space="0" w:color="auto"/>
              <w:bottom w:val="single" w:sz="6" w:space="0" w:color="auto"/>
              <w:right w:val="single" w:sz="6" w:space="0" w:color="auto"/>
            </w:tcBorders>
            <w:vAlign w:val="center"/>
          </w:tcPr>
          <w:p w:rsidR="00BF3E61" w:rsidRDefault="00BF3E61">
            <w:pPr>
              <w:spacing w:line="280" w:lineRule="exact"/>
              <w:ind w:firstLineChars="0" w:firstLine="0"/>
              <w:jc w:val="center"/>
              <w:rPr>
                <w:rFonts w:ascii="Times New Roman" w:hAnsi="Times New Roman"/>
                <w:sz w:val="24"/>
                <w:szCs w:val="24"/>
              </w:rPr>
            </w:pPr>
          </w:p>
        </w:tc>
        <w:tc>
          <w:tcPr>
            <w:tcW w:w="2186" w:type="dxa"/>
            <w:tcBorders>
              <w:top w:val="single" w:sz="6" w:space="0" w:color="auto"/>
              <w:left w:val="single" w:sz="6" w:space="0" w:color="auto"/>
              <w:bottom w:val="single" w:sz="6" w:space="0" w:color="auto"/>
              <w:right w:val="single" w:sz="6" w:space="0" w:color="auto"/>
            </w:tcBorders>
            <w:vAlign w:val="center"/>
          </w:tcPr>
          <w:p w:rsidR="00BF3E61" w:rsidRDefault="00CF033B">
            <w:pPr>
              <w:spacing w:line="280" w:lineRule="exact"/>
              <w:ind w:firstLineChars="0" w:firstLine="0"/>
              <w:jc w:val="center"/>
              <w:rPr>
                <w:rFonts w:ascii="Times New Roman" w:hAnsi="Times New Roman"/>
                <w:sz w:val="24"/>
                <w:szCs w:val="24"/>
              </w:rPr>
            </w:pPr>
            <w:r>
              <w:rPr>
                <w:rFonts w:ascii="Times New Roman" w:hAnsi="Times New Roman" w:hint="eastAsia"/>
                <w:sz w:val="24"/>
                <w:szCs w:val="24"/>
              </w:rPr>
              <w:t>联系方式</w:t>
            </w:r>
          </w:p>
        </w:tc>
        <w:tc>
          <w:tcPr>
            <w:tcW w:w="2342" w:type="dxa"/>
            <w:tcBorders>
              <w:top w:val="single" w:sz="6" w:space="0" w:color="auto"/>
              <w:left w:val="single" w:sz="6" w:space="0" w:color="auto"/>
              <w:bottom w:val="single" w:sz="6" w:space="0" w:color="auto"/>
              <w:right w:val="single" w:sz="12" w:space="0" w:color="auto"/>
            </w:tcBorders>
            <w:vAlign w:val="center"/>
          </w:tcPr>
          <w:p w:rsidR="00BF3E61" w:rsidRDefault="00BF3E61">
            <w:pPr>
              <w:spacing w:line="280" w:lineRule="exact"/>
              <w:ind w:firstLineChars="0" w:firstLine="0"/>
              <w:rPr>
                <w:rFonts w:ascii="Times New Roman" w:hAnsi="Times New Roman"/>
                <w:sz w:val="24"/>
                <w:szCs w:val="24"/>
              </w:rPr>
            </w:pPr>
          </w:p>
        </w:tc>
      </w:tr>
      <w:tr w:rsidR="00BF3E61">
        <w:trPr>
          <w:trHeight w:val="584"/>
          <w:jc w:val="center"/>
        </w:trPr>
        <w:tc>
          <w:tcPr>
            <w:tcW w:w="8812" w:type="dxa"/>
            <w:gridSpan w:val="4"/>
            <w:tcBorders>
              <w:top w:val="single" w:sz="6" w:space="0" w:color="auto"/>
              <w:left w:val="single" w:sz="12" w:space="0" w:color="auto"/>
              <w:bottom w:val="single" w:sz="6" w:space="0" w:color="auto"/>
              <w:right w:val="single" w:sz="12" w:space="0" w:color="auto"/>
            </w:tcBorders>
            <w:vAlign w:val="center"/>
          </w:tcPr>
          <w:p w:rsidR="00BF3E61" w:rsidRDefault="00CF033B">
            <w:pPr>
              <w:spacing w:line="280" w:lineRule="exact"/>
              <w:ind w:firstLineChars="0" w:firstLine="0"/>
              <w:jc w:val="center"/>
              <w:rPr>
                <w:rFonts w:ascii="Times New Roman" w:eastAsia="方正黑体_GBK" w:hAnsi="Times New Roman" w:cs="宋体"/>
                <w:bCs/>
                <w:color w:val="000000"/>
                <w:kern w:val="0"/>
                <w:sz w:val="24"/>
                <w:szCs w:val="24"/>
                <w:lang w:bidi="ar"/>
              </w:rPr>
            </w:pPr>
            <w:r>
              <w:rPr>
                <w:rFonts w:ascii="Times New Roman" w:eastAsia="方正黑体_GBK" w:hAnsi="Times New Roman" w:cs="宋体" w:hint="eastAsia"/>
                <w:bCs/>
                <w:color w:val="000000"/>
                <w:kern w:val="0"/>
                <w:sz w:val="24"/>
                <w:szCs w:val="24"/>
                <w:lang w:bidi="ar"/>
              </w:rPr>
              <w:t>税务注销</w:t>
            </w:r>
          </w:p>
        </w:tc>
      </w:tr>
      <w:tr w:rsidR="00BF3E61">
        <w:trPr>
          <w:trHeight w:val="4274"/>
          <w:jc w:val="center"/>
        </w:trPr>
        <w:tc>
          <w:tcPr>
            <w:tcW w:w="2098" w:type="dxa"/>
            <w:tcBorders>
              <w:top w:val="single" w:sz="6" w:space="0" w:color="auto"/>
              <w:left w:val="single" w:sz="12" w:space="0" w:color="auto"/>
              <w:bottom w:val="single" w:sz="6" w:space="0" w:color="auto"/>
              <w:right w:val="single" w:sz="6" w:space="0" w:color="auto"/>
            </w:tcBorders>
            <w:vAlign w:val="center"/>
          </w:tcPr>
          <w:p w:rsidR="00BF3E61" w:rsidRDefault="00CF033B">
            <w:pPr>
              <w:spacing w:line="280" w:lineRule="exact"/>
              <w:ind w:firstLineChars="0" w:firstLine="0"/>
              <w:jc w:val="center"/>
              <w:rPr>
                <w:rFonts w:ascii="Times New Roman" w:hAnsi="Times New Roman"/>
                <w:sz w:val="24"/>
                <w:szCs w:val="24"/>
              </w:rPr>
            </w:pPr>
            <w:r>
              <w:rPr>
                <w:rFonts w:ascii="Times New Roman" w:hAnsi="Times New Roman" w:hint="eastAsia"/>
                <w:sz w:val="24"/>
                <w:szCs w:val="24"/>
              </w:rPr>
              <w:t>注销原因</w:t>
            </w:r>
          </w:p>
        </w:tc>
        <w:tc>
          <w:tcPr>
            <w:tcW w:w="6714" w:type="dxa"/>
            <w:gridSpan w:val="3"/>
            <w:tcBorders>
              <w:top w:val="single" w:sz="6" w:space="0" w:color="auto"/>
              <w:left w:val="single" w:sz="6" w:space="0" w:color="auto"/>
              <w:bottom w:val="single" w:sz="6" w:space="0" w:color="auto"/>
              <w:right w:val="single" w:sz="12" w:space="0" w:color="auto"/>
            </w:tcBorders>
          </w:tcPr>
          <w:p w:rsidR="00BF3E61" w:rsidRDefault="00CF033B">
            <w:pPr>
              <w:spacing w:line="560" w:lineRule="exact"/>
              <w:ind w:firstLineChars="0" w:firstLine="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rPr>
              <w:t>依法解散</w:t>
            </w:r>
          </w:p>
          <w:p w:rsidR="00BF3E61" w:rsidRDefault="00CF033B">
            <w:pPr>
              <w:spacing w:line="560" w:lineRule="exact"/>
              <w:ind w:firstLineChars="0" w:firstLine="0"/>
              <w:rPr>
                <w:rFonts w:ascii="Times New Roman" w:hAnsi="Times New Roman"/>
              </w:rPr>
            </w:pPr>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rPr>
              <w:t>依法合并</w:t>
            </w:r>
          </w:p>
          <w:p w:rsidR="00BF3E61" w:rsidRDefault="00CF033B">
            <w:pPr>
              <w:spacing w:line="560" w:lineRule="exact"/>
              <w:ind w:firstLineChars="0" w:firstLine="0"/>
              <w:rPr>
                <w:rFonts w:ascii="Times New Roman" w:hAnsi="Times New Roman"/>
              </w:rPr>
            </w:pPr>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rPr>
              <w:t>依法分立</w:t>
            </w:r>
          </w:p>
          <w:p w:rsidR="00BF3E61" w:rsidRDefault="00CF033B">
            <w:pPr>
              <w:spacing w:line="560" w:lineRule="exact"/>
              <w:ind w:firstLineChars="0" w:firstLine="0"/>
              <w:rPr>
                <w:rFonts w:ascii="Times New Roman" w:hAnsi="Times New Roman"/>
                <w:sz w:val="24"/>
                <w:szCs w:val="24"/>
              </w:rPr>
            </w:pPr>
            <w:r>
              <w:rPr>
                <w:rFonts w:ascii="Times New Roman" w:hAnsi="Times New Roman" w:hint="eastAsia"/>
                <w:sz w:val="24"/>
                <w:szCs w:val="24"/>
              </w:rPr>
              <w:sym w:font="Wingdings 2" w:char="F0A3"/>
            </w:r>
            <w:r>
              <w:rPr>
                <w:rFonts w:ascii="Times New Roman" w:hAnsi="Times New Roman" w:hint="eastAsia"/>
                <w:sz w:val="24"/>
                <w:szCs w:val="24"/>
              </w:rPr>
              <w:t xml:space="preserve"> </w:t>
            </w:r>
            <w:r>
              <w:rPr>
                <w:rFonts w:ascii="Times New Roman" w:hAnsi="Times New Roman" w:hint="eastAsia"/>
                <w:sz w:val="24"/>
                <w:szCs w:val="24"/>
              </w:rPr>
              <w:t>依法破产</w:t>
            </w:r>
          </w:p>
          <w:p w:rsidR="00BF3E61" w:rsidRDefault="00CF033B">
            <w:pPr>
              <w:spacing w:line="560" w:lineRule="exact"/>
              <w:ind w:firstLineChars="0" w:firstLine="0"/>
              <w:rPr>
                <w:rFonts w:ascii="Times New Roman" w:hAnsi="Times New Roman"/>
                <w:sz w:val="24"/>
                <w:szCs w:val="24"/>
              </w:rPr>
            </w:pPr>
            <w:r>
              <w:rPr>
                <w:rFonts w:ascii="Times New Roman" w:hAnsi="Times New Roman" w:hint="eastAsia"/>
                <w:sz w:val="24"/>
                <w:szCs w:val="24"/>
              </w:rPr>
              <w:sym w:font="Wingdings 2" w:char="F0A3"/>
            </w:r>
            <w:r>
              <w:rPr>
                <w:rFonts w:ascii="Times New Roman" w:hAnsi="Times New Roman" w:hint="eastAsia"/>
                <w:sz w:val="24"/>
                <w:szCs w:val="24"/>
              </w:rPr>
              <w:t xml:space="preserve"> </w:t>
            </w:r>
            <w:r>
              <w:rPr>
                <w:rFonts w:ascii="Times New Roman" w:hAnsi="Times New Roman" w:hint="eastAsia"/>
                <w:sz w:val="24"/>
                <w:szCs w:val="24"/>
              </w:rPr>
              <w:t>被市场监督管理部门吊销营业执照</w:t>
            </w:r>
          </w:p>
          <w:p w:rsidR="00BF3E61" w:rsidRDefault="00CF033B">
            <w:pPr>
              <w:spacing w:line="560" w:lineRule="exact"/>
              <w:ind w:firstLineChars="0" w:firstLine="0"/>
              <w:rPr>
                <w:rFonts w:ascii="Times New Roman" w:hAnsi="Times New Roman"/>
                <w:sz w:val="24"/>
                <w:szCs w:val="24"/>
              </w:rPr>
            </w:pPr>
            <w:r>
              <w:rPr>
                <w:rFonts w:ascii="Times New Roman" w:hAnsi="Times New Roman" w:hint="eastAsia"/>
                <w:sz w:val="24"/>
                <w:szCs w:val="24"/>
              </w:rPr>
              <w:sym w:font="Wingdings 2" w:char="F0A3"/>
            </w:r>
            <w:r>
              <w:rPr>
                <w:rFonts w:ascii="Times New Roman" w:hAnsi="Times New Roman" w:hint="eastAsia"/>
                <w:sz w:val="24"/>
                <w:szCs w:val="24"/>
              </w:rPr>
              <w:t xml:space="preserve"> </w:t>
            </w:r>
            <w:r>
              <w:rPr>
                <w:rFonts w:ascii="Times New Roman" w:hAnsi="Times New Roman" w:hint="eastAsia"/>
                <w:sz w:val="24"/>
                <w:szCs w:val="24"/>
              </w:rPr>
              <w:t>其他注销原因</w:t>
            </w:r>
            <w:r>
              <w:rPr>
                <w:rFonts w:ascii="Times New Roman" w:hAnsi="Times New Roman" w:hint="eastAsia"/>
                <w:sz w:val="24"/>
                <w:szCs w:val="24"/>
              </w:rPr>
              <w:t>____________________</w:t>
            </w:r>
          </w:p>
        </w:tc>
      </w:tr>
      <w:tr w:rsidR="00BF3E61">
        <w:trPr>
          <w:trHeight w:val="584"/>
          <w:jc w:val="center"/>
        </w:trPr>
        <w:tc>
          <w:tcPr>
            <w:tcW w:w="8812" w:type="dxa"/>
            <w:gridSpan w:val="4"/>
            <w:tcBorders>
              <w:top w:val="single" w:sz="6" w:space="0" w:color="auto"/>
              <w:left w:val="single" w:sz="12" w:space="0" w:color="auto"/>
              <w:bottom w:val="single" w:sz="6" w:space="0" w:color="auto"/>
              <w:right w:val="single" w:sz="12" w:space="0" w:color="auto"/>
            </w:tcBorders>
            <w:vAlign w:val="center"/>
          </w:tcPr>
          <w:p w:rsidR="00BF3E61" w:rsidRDefault="00CF033B">
            <w:pPr>
              <w:spacing w:line="280" w:lineRule="exact"/>
              <w:ind w:firstLineChars="0" w:firstLine="0"/>
              <w:jc w:val="center"/>
              <w:rPr>
                <w:rFonts w:ascii="Times New Roman" w:eastAsia="方正黑体_GBK" w:hAnsi="Times New Roman"/>
                <w:bCs/>
                <w:sz w:val="24"/>
                <w:szCs w:val="24"/>
              </w:rPr>
            </w:pPr>
            <w:r>
              <w:rPr>
                <w:rFonts w:ascii="Times New Roman" w:eastAsia="方正黑体_GBK" w:hAnsi="Times New Roman" w:cs="宋体" w:hint="eastAsia"/>
                <w:bCs/>
                <w:color w:val="000000"/>
                <w:kern w:val="0"/>
                <w:sz w:val="24"/>
                <w:szCs w:val="24"/>
                <w:lang w:bidi="ar"/>
              </w:rPr>
              <w:t>社会保险注销登记</w:t>
            </w:r>
          </w:p>
        </w:tc>
      </w:tr>
      <w:tr w:rsidR="00BF3E61">
        <w:trPr>
          <w:trHeight w:val="584"/>
          <w:jc w:val="center"/>
        </w:trPr>
        <w:tc>
          <w:tcPr>
            <w:tcW w:w="2098" w:type="dxa"/>
            <w:tcBorders>
              <w:top w:val="single" w:sz="6" w:space="0" w:color="auto"/>
              <w:left w:val="single" w:sz="12" w:space="0" w:color="auto"/>
              <w:bottom w:val="single" w:sz="6" w:space="0" w:color="auto"/>
              <w:right w:val="single" w:sz="6" w:space="0" w:color="auto"/>
            </w:tcBorders>
            <w:vAlign w:val="center"/>
          </w:tcPr>
          <w:p w:rsidR="00BF3E61" w:rsidRDefault="00CF033B">
            <w:pPr>
              <w:spacing w:line="280" w:lineRule="exact"/>
              <w:ind w:firstLineChars="0" w:firstLine="0"/>
              <w:jc w:val="center"/>
              <w:rPr>
                <w:rFonts w:ascii="Times New Roman" w:hAnsi="Times New Roman"/>
                <w:sz w:val="24"/>
                <w:szCs w:val="24"/>
              </w:rPr>
            </w:pPr>
            <w:r>
              <w:rPr>
                <w:rFonts w:ascii="Times New Roman" w:hAnsi="Times New Roman" w:hint="eastAsia"/>
                <w:sz w:val="24"/>
                <w:szCs w:val="24"/>
              </w:rPr>
              <w:t>注销原因</w:t>
            </w:r>
          </w:p>
        </w:tc>
        <w:tc>
          <w:tcPr>
            <w:tcW w:w="6714" w:type="dxa"/>
            <w:gridSpan w:val="3"/>
            <w:tcBorders>
              <w:top w:val="single" w:sz="6" w:space="0" w:color="auto"/>
              <w:left w:val="single" w:sz="6" w:space="0" w:color="auto"/>
              <w:bottom w:val="single" w:sz="6" w:space="0" w:color="auto"/>
              <w:right w:val="single" w:sz="12" w:space="0" w:color="auto"/>
            </w:tcBorders>
          </w:tcPr>
          <w:p w:rsidR="00BF3E61" w:rsidRDefault="00BF3E61">
            <w:pPr>
              <w:spacing w:line="280" w:lineRule="exact"/>
              <w:ind w:firstLineChars="0" w:firstLine="0"/>
              <w:rPr>
                <w:rFonts w:ascii="Times New Roman" w:eastAsia="仿宋" w:hAnsi="Times New Roman"/>
                <w:sz w:val="24"/>
                <w:szCs w:val="24"/>
              </w:rPr>
            </w:pPr>
          </w:p>
        </w:tc>
      </w:tr>
      <w:tr w:rsidR="00BF3E61">
        <w:trPr>
          <w:trHeight w:val="584"/>
          <w:jc w:val="center"/>
        </w:trPr>
        <w:tc>
          <w:tcPr>
            <w:tcW w:w="2098" w:type="dxa"/>
            <w:tcBorders>
              <w:top w:val="single" w:sz="6" w:space="0" w:color="auto"/>
              <w:left w:val="single" w:sz="12" w:space="0" w:color="auto"/>
              <w:bottom w:val="single" w:sz="6" w:space="0" w:color="auto"/>
              <w:right w:val="single" w:sz="6" w:space="0" w:color="auto"/>
            </w:tcBorders>
            <w:vAlign w:val="center"/>
          </w:tcPr>
          <w:p w:rsidR="00BF3E61" w:rsidRDefault="00CF033B">
            <w:pPr>
              <w:spacing w:line="280" w:lineRule="exact"/>
              <w:ind w:firstLineChars="0" w:firstLine="0"/>
              <w:jc w:val="center"/>
              <w:rPr>
                <w:rFonts w:ascii="Times New Roman" w:hAnsi="Times New Roman"/>
                <w:sz w:val="24"/>
                <w:szCs w:val="24"/>
              </w:rPr>
            </w:pPr>
            <w:r>
              <w:rPr>
                <w:rFonts w:ascii="Times New Roman" w:hAnsi="Times New Roman" w:hint="eastAsia"/>
                <w:sz w:val="24"/>
                <w:szCs w:val="24"/>
              </w:rPr>
              <w:t>注销类型</w:t>
            </w:r>
          </w:p>
        </w:tc>
        <w:tc>
          <w:tcPr>
            <w:tcW w:w="6714" w:type="dxa"/>
            <w:gridSpan w:val="3"/>
            <w:tcBorders>
              <w:top w:val="single" w:sz="6" w:space="0" w:color="auto"/>
              <w:left w:val="single" w:sz="6" w:space="0" w:color="auto"/>
              <w:bottom w:val="single" w:sz="6" w:space="0" w:color="auto"/>
              <w:right w:val="single" w:sz="12" w:space="0" w:color="auto"/>
            </w:tcBorders>
          </w:tcPr>
          <w:p w:rsidR="00BF3E61" w:rsidRDefault="00BF3E61">
            <w:pPr>
              <w:spacing w:line="280" w:lineRule="exact"/>
              <w:ind w:firstLineChars="0" w:firstLine="0"/>
              <w:rPr>
                <w:rFonts w:ascii="Times New Roman" w:eastAsia="仿宋" w:hAnsi="Times New Roman"/>
                <w:sz w:val="24"/>
                <w:szCs w:val="24"/>
              </w:rPr>
            </w:pPr>
          </w:p>
        </w:tc>
      </w:tr>
      <w:tr w:rsidR="00BF3E61">
        <w:trPr>
          <w:trHeight w:val="584"/>
          <w:jc w:val="center"/>
        </w:trPr>
        <w:tc>
          <w:tcPr>
            <w:tcW w:w="8812" w:type="dxa"/>
            <w:gridSpan w:val="4"/>
            <w:tcBorders>
              <w:top w:val="single" w:sz="6" w:space="0" w:color="auto"/>
              <w:left w:val="single" w:sz="12" w:space="0" w:color="auto"/>
              <w:bottom w:val="single" w:sz="6" w:space="0" w:color="auto"/>
              <w:right w:val="single" w:sz="12" w:space="0" w:color="auto"/>
            </w:tcBorders>
            <w:vAlign w:val="center"/>
          </w:tcPr>
          <w:p w:rsidR="00BF3E61" w:rsidRDefault="00CF033B">
            <w:pPr>
              <w:spacing w:line="280" w:lineRule="exact"/>
              <w:ind w:firstLineChars="0" w:firstLine="0"/>
              <w:jc w:val="center"/>
              <w:rPr>
                <w:rFonts w:ascii="Times New Roman" w:eastAsia="方正黑体_GBK" w:hAnsi="Times New Roman" w:cs="宋体"/>
                <w:bCs/>
                <w:color w:val="000000"/>
                <w:kern w:val="0"/>
                <w:sz w:val="24"/>
                <w:szCs w:val="24"/>
                <w:lang w:bidi="ar"/>
              </w:rPr>
            </w:pPr>
            <w:r>
              <w:rPr>
                <w:rFonts w:ascii="Times New Roman" w:eastAsia="方正黑体_GBK" w:hAnsi="Times New Roman" w:cs="宋体" w:hint="eastAsia"/>
                <w:bCs/>
                <w:color w:val="000000"/>
                <w:kern w:val="0"/>
                <w:sz w:val="24"/>
                <w:szCs w:val="24"/>
                <w:lang w:bidi="ar"/>
              </w:rPr>
              <w:t>公积金注销登记</w:t>
            </w:r>
          </w:p>
        </w:tc>
      </w:tr>
      <w:tr w:rsidR="00BF3E61">
        <w:trPr>
          <w:trHeight w:val="584"/>
          <w:jc w:val="center"/>
        </w:trPr>
        <w:tc>
          <w:tcPr>
            <w:tcW w:w="2098" w:type="dxa"/>
            <w:tcBorders>
              <w:top w:val="single" w:sz="6" w:space="0" w:color="auto"/>
              <w:left w:val="single" w:sz="12" w:space="0" w:color="auto"/>
              <w:bottom w:val="single" w:sz="6" w:space="0" w:color="auto"/>
              <w:right w:val="single" w:sz="6" w:space="0" w:color="auto"/>
            </w:tcBorders>
            <w:vAlign w:val="center"/>
          </w:tcPr>
          <w:p w:rsidR="00BF3E61" w:rsidRDefault="00CF033B">
            <w:pPr>
              <w:spacing w:line="280" w:lineRule="exact"/>
              <w:ind w:firstLineChars="0" w:firstLine="0"/>
              <w:jc w:val="center"/>
              <w:rPr>
                <w:rFonts w:ascii="Times New Roman" w:hAnsi="Times New Roman"/>
                <w:sz w:val="24"/>
                <w:szCs w:val="24"/>
              </w:rPr>
            </w:pPr>
            <w:r>
              <w:rPr>
                <w:rFonts w:ascii="Times New Roman" w:hAnsi="Times New Roman" w:hint="eastAsia"/>
                <w:sz w:val="24"/>
                <w:szCs w:val="24"/>
              </w:rPr>
              <w:t>无</w:t>
            </w:r>
          </w:p>
        </w:tc>
        <w:tc>
          <w:tcPr>
            <w:tcW w:w="6714" w:type="dxa"/>
            <w:gridSpan w:val="3"/>
            <w:tcBorders>
              <w:top w:val="single" w:sz="6" w:space="0" w:color="auto"/>
              <w:left w:val="single" w:sz="6" w:space="0" w:color="auto"/>
              <w:bottom w:val="single" w:sz="6" w:space="0" w:color="auto"/>
              <w:right w:val="single" w:sz="12" w:space="0" w:color="auto"/>
            </w:tcBorders>
          </w:tcPr>
          <w:p w:rsidR="00BF3E61" w:rsidRDefault="00BF3E61">
            <w:pPr>
              <w:spacing w:line="280" w:lineRule="exact"/>
              <w:ind w:firstLineChars="0" w:firstLine="0"/>
              <w:rPr>
                <w:rFonts w:ascii="Times New Roman" w:eastAsia="仿宋" w:hAnsi="Times New Roman"/>
                <w:sz w:val="24"/>
                <w:szCs w:val="24"/>
              </w:rPr>
            </w:pPr>
          </w:p>
        </w:tc>
      </w:tr>
      <w:tr w:rsidR="00BF3E61">
        <w:trPr>
          <w:trHeight w:val="584"/>
          <w:jc w:val="center"/>
        </w:trPr>
        <w:tc>
          <w:tcPr>
            <w:tcW w:w="8812" w:type="dxa"/>
            <w:gridSpan w:val="4"/>
            <w:tcBorders>
              <w:top w:val="single" w:sz="6" w:space="0" w:color="auto"/>
              <w:left w:val="single" w:sz="12" w:space="0" w:color="auto"/>
              <w:bottom w:val="single" w:sz="6" w:space="0" w:color="auto"/>
              <w:right w:val="single" w:sz="12" w:space="0" w:color="auto"/>
            </w:tcBorders>
            <w:vAlign w:val="center"/>
          </w:tcPr>
          <w:p w:rsidR="00BF3E61" w:rsidRDefault="00CF033B">
            <w:pPr>
              <w:spacing w:line="280" w:lineRule="exact"/>
              <w:ind w:firstLineChars="0" w:firstLine="0"/>
              <w:jc w:val="center"/>
              <w:rPr>
                <w:rFonts w:ascii="Times New Roman" w:eastAsia="方正黑体_GBK" w:hAnsi="Times New Roman" w:cs="宋体"/>
                <w:bCs/>
                <w:color w:val="000000"/>
                <w:kern w:val="0"/>
                <w:sz w:val="24"/>
                <w:szCs w:val="24"/>
                <w:lang w:bidi="ar"/>
              </w:rPr>
            </w:pPr>
            <w:r>
              <w:rPr>
                <w:rFonts w:ascii="Times New Roman" w:eastAsia="方正黑体_GBK" w:hAnsi="Times New Roman" w:cs="宋体" w:hint="eastAsia"/>
                <w:bCs/>
                <w:color w:val="000000"/>
                <w:kern w:val="0"/>
                <w:sz w:val="24"/>
                <w:szCs w:val="24"/>
                <w:lang w:bidi="ar"/>
              </w:rPr>
              <w:lastRenderedPageBreak/>
              <w:t>注销医保登记</w:t>
            </w:r>
          </w:p>
        </w:tc>
      </w:tr>
      <w:tr w:rsidR="00BF3E61">
        <w:trPr>
          <w:trHeight w:val="584"/>
          <w:jc w:val="center"/>
        </w:trPr>
        <w:tc>
          <w:tcPr>
            <w:tcW w:w="2098" w:type="dxa"/>
            <w:tcBorders>
              <w:top w:val="single" w:sz="6" w:space="0" w:color="auto"/>
              <w:left w:val="single" w:sz="12" w:space="0" w:color="auto"/>
              <w:bottom w:val="single" w:sz="6" w:space="0" w:color="auto"/>
              <w:right w:val="single" w:sz="6" w:space="0" w:color="auto"/>
            </w:tcBorders>
            <w:vAlign w:val="center"/>
          </w:tcPr>
          <w:p w:rsidR="00BF3E61" w:rsidRDefault="00CF033B">
            <w:pPr>
              <w:spacing w:line="280" w:lineRule="exact"/>
              <w:ind w:firstLineChars="0" w:firstLine="0"/>
              <w:jc w:val="center"/>
              <w:rPr>
                <w:rFonts w:ascii="Times New Roman" w:hAnsi="Times New Roman"/>
                <w:color w:val="000000"/>
                <w:sz w:val="24"/>
                <w:szCs w:val="24"/>
              </w:rPr>
            </w:pPr>
            <w:r>
              <w:rPr>
                <w:rFonts w:ascii="Times New Roman" w:hAnsi="Times New Roman" w:hint="eastAsia"/>
                <w:color w:val="000000"/>
                <w:sz w:val="24"/>
                <w:szCs w:val="24"/>
              </w:rPr>
              <w:t>无</w:t>
            </w:r>
          </w:p>
        </w:tc>
        <w:tc>
          <w:tcPr>
            <w:tcW w:w="6714" w:type="dxa"/>
            <w:gridSpan w:val="3"/>
            <w:tcBorders>
              <w:top w:val="single" w:sz="6" w:space="0" w:color="auto"/>
              <w:left w:val="single" w:sz="6" w:space="0" w:color="auto"/>
              <w:bottom w:val="single" w:sz="6" w:space="0" w:color="auto"/>
              <w:right w:val="single" w:sz="12" w:space="0" w:color="auto"/>
            </w:tcBorders>
          </w:tcPr>
          <w:p w:rsidR="00BF3E61" w:rsidRDefault="00BF3E61">
            <w:pPr>
              <w:spacing w:line="280" w:lineRule="exact"/>
              <w:ind w:firstLineChars="0" w:firstLine="0"/>
              <w:rPr>
                <w:rFonts w:ascii="Times New Roman" w:eastAsia="仿宋" w:hAnsi="Times New Roman"/>
                <w:sz w:val="24"/>
                <w:szCs w:val="24"/>
              </w:rPr>
            </w:pPr>
          </w:p>
        </w:tc>
      </w:tr>
      <w:tr w:rsidR="00BF3E61">
        <w:trPr>
          <w:trHeight w:val="584"/>
          <w:jc w:val="center"/>
        </w:trPr>
        <w:tc>
          <w:tcPr>
            <w:tcW w:w="8812" w:type="dxa"/>
            <w:gridSpan w:val="4"/>
            <w:tcBorders>
              <w:top w:val="single" w:sz="6" w:space="0" w:color="auto"/>
              <w:left w:val="single" w:sz="12" w:space="0" w:color="auto"/>
              <w:bottom w:val="single" w:sz="6" w:space="0" w:color="auto"/>
              <w:right w:val="single" w:sz="12" w:space="0" w:color="auto"/>
            </w:tcBorders>
            <w:vAlign w:val="center"/>
          </w:tcPr>
          <w:p w:rsidR="00BF3E61" w:rsidRDefault="00CF033B">
            <w:pPr>
              <w:spacing w:line="280" w:lineRule="exact"/>
              <w:ind w:firstLineChars="0" w:firstLine="0"/>
              <w:jc w:val="center"/>
              <w:rPr>
                <w:rFonts w:ascii="Times New Roman" w:eastAsia="方正黑体_GBK" w:hAnsi="Times New Roman" w:cs="宋体"/>
                <w:bCs/>
                <w:color w:val="000000"/>
                <w:kern w:val="0"/>
                <w:sz w:val="24"/>
                <w:szCs w:val="24"/>
                <w:lang w:bidi="ar"/>
              </w:rPr>
            </w:pPr>
            <w:r>
              <w:rPr>
                <w:rFonts w:ascii="Times New Roman" w:eastAsia="方正黑体_GBK" w:hAnsi="Times New Roman" w:cs="宋体" w:hint="eastAsia"/>
                <w:bCs/>
                <w:color w:val="000000"/>
                <w:kern w:val="0"/>
                <w:sz w:val="24"/>
                <w:szCs w:val="24"/>
                <w:lang w:bidi="ar"/>
              </w:rPr>
              <w:t>银行基本存款账户注销预约</w:t>
            </w:r>
          </w:p>
        </w:tc>
      </w:tr>
      <w:tr w:rsidR="00BF3E61">
        <w:trPr>
          <w:trHeight w:val="584"/>
          <w:jc w:val="center"/>
        </w:trPr>
        <w:tc>
          <w:tcPr>
            <w:tcW w:w="2098" w:type="dxa"/>
            <w:tcBorders>
              <w:top w:val="single" w:sz="6" w:space="0" w:color="auto"/>
              <w:left w:val="single" w:sz="12" w:space="0" w:color="auto"/>
              <w:bottom w:val="single" w:sz="6" w:space="0" w:color="auto"/>
              <w:right w:val="single" w:sz="6" w:space="0" w:color="auto"/>
            </w:tcBorders>
            <w:vAlign w:val="center"/>
          </w:tcPr>
          <w:p w:rsidR="00BF3E61" w:rsidRDefault="00CF033B">
            <w:pPr>
              <w:spacing w:line="280" w:lineRule="exact"/>
              <w:ind w:firstLineChars="0" w:firstLine="0"/>
              <w:jc w:val="center"/>
              <w:rPr>
                <w:rFonts w:ascii="Times New Roman" w:hAnsi="Times New Roman"/>
                <w:sz w:val="24"/>
                <w:szCs w:val="24"/>
              </w:rPr>
            </w:pPr>
            <w:r>
              <w:rPr>
                <w:rFonts w:ascii="Times New Roman" w:hAnsi="Times New Roman" w:hint="eastAsia"/>
                <w:sz w:val="24"/>
                <w:szCs w:val="24"/>
              </w:rPr>
              <w:t>企业联系人姓名及联系方式</w:t>
            </w:r>
          </w:p>
        </w:tc>
        <w:tc>
          <w:tcPr>
            <w:tcW w:w="6714" w:type="dxa"/>
            <w:gridSpan w:val="3"/>
            <w:tcBorders>
              <w:top w:val="single" w:sz="6" w:space="0" w:color="auto"/>
              <w:left w:val="single" w:sz="6" w:space="0" w:color="auto"/>
              <w:bottom w:val="single" w:sz="6" w:space="0" w:color="auto"/>
              <w:right w:val="single" w:sz="12" w:space="0" w:color="auto"/>
            </w:tcBorders>
          </w:tcPr>
          <w:p w:rsidR="00BF3E61" w:rsidRDefault="00BF3E61">
            <w:pPr>
              <w:spacing w:line="280" w:lineRule="exact"/>
              <w:ind w:firstLineChars="0" w:firstLine="0"/>
              <w:rPr>
                <w:rFonts w:ascii="Times New Roman" w:hAnsi="Times New Roman"/>
                <w:sz w:val="24"/>
                <w:szCs w:val="24"/>
              </w:rPr>
            </w:pPr>
          </w:p>
        </w:tc>
      </w:tr>
      <w:tr w:rsidR="00BF3E61">
        <w:trPr>
          <w:trHeight w:val="584"/>
          <w:jc w:val="center"/>
        </w:trPr>
        <w:tc>
          <w:tcPr>
            <w:tcW w:w="2098" w:type="dxa"/>
            <w:tcBorders>
              <w:top w:val="single" w:sz="6" w:space="0" w:color="auto"/>
              <w:left w:val="single" w:sz="12" w:space="0" w:color="auto"/>
              <w:bottom w:val="single" w:sz="6" w:space="0" w:color="auto"/>
              <w:right w:val="single" w:sz="6" w:space="0" w:color="auto"/>
            </w:tcBorders>
            <w:vAlign w:val="center"/>
          </w:tcPr>
          <w:p w:rsidR="00BF3E61" w:rsidRDefault="00CF033B">
            <w:pPr>
              <w:spacing w:line="280" w:lineRule="exact"/>
              <w:ind w:firstLineChars="0" w:firstLine="0"/>
              <w:jc w:val="center"/>
              <w:rPr>
                <w:rFonts w:ascii="Times New Roman" w:hAnsi="Times New Roman"/>
                <w:sz w:val="24"/>
                <w:szCs w:val="24"/>
              </w:rPr>
            </w:pPr>
            <w:r>
              <w:rPr>
                <w:rFonts w:ascii="Times New Roman" w:hAnsi="Times New Roman" w:hint="eastAsia"/>
                <w:sz w:val="24"/>
                <w:szCs w:val="24"/>
              </w:rPr>
              <w:t>申请人录入的基本户开户行</w:t>
            </w:r>
          </w:p>
        </w:tc>
        <w:tc>
          <w:tcPr>
            <w:tcW w:w="6714" w:type="dxa"/>
            <w:gridSpan w:val="3"/>
            <w:tcBorders>
              <w:top w:val="single" w:sz="6" w:space="0" w:color="auto"/>
              <w:left w:val="single" w:sz="6" w:space="0" w:color="auto"/>
              <w:bottom w:val="single" w:sz="6" w:space="0" w:color="auto"/>
              <w:right w:val="single" w:sz="12" w:space="0" w:color="auto"/>
            </w:tcBorders>
          </w:tcPr>
          <w:p w:rsidR="00BF3E61" w:rsidRDefault="00BF3E61">
            <w:pPr>
              <w:spacing w:line="280" w:lineRule="exact"/>
              <w:ind w:firstLineChars="0" w:firstLine="0"/>
              <w:rPr>
                <w:rFonts w:ascii="Times New Roman" w:hAnsi="Times New Roman"/>
                <w:sz w:val="24"/>
                <w:szCs w:val="24"/>
              </w:rPr>
            </w:pPr>
          </w:p>
        </w:tc>
      </w:tr>
      <w:tr w:rsidR="00BF3E61">
        <w:trPr>
          <w:trHeight w:val="584"/>
          <w:jc w:val="center"/>
        </w:trPr>
        <w:tc>
          <w:tcPr>
            <w:tcW w:w="8812" w:type="dxa"/>
            <w:gridSpan w:val="4"/>
            <w:tcBorders>
              <w:top w:val="single" w:sz="6" w:space="0" w:color="auto"/>
              <w:left w:val="single" w:sz="12" w:space="0" w:color="auto"/>
              <w:bottom w:val="single" w:sz="6" w:space="0" w:color="auto"/>
              <w:right w:val="single" w:sz="12" w:space="0" w:color="auto"/>
            </w:tcBorders>
            <w:vAlign w:val="center"/>
          </w:tcPr>
          <w:p w:rsidR="00BF3E61" w:rsidRDefault="00CF033B">
            <w:pPr>
              <w:spacing w:line="280" w:lineRule="exact"/>
              <w:ind w:firstLineChars="0" w:firstLine="0"/>
              <w:jc w:val="center"/>
              <w:rPr>
                <w:rFonts w:ascii="Times New Roman" w:eastAsia="方正黑体_GBK" w:hAnsi="Times New Roman"/>
                <w:sz w:val="24"/>
                <w:szCs w:val="24"/>
              </w:rPr>
            </w:pPr>
            <w:r>
              <w:rPr>
                <w:rFonts w:ascii="Times New Roman" w:eastAsia="方正黑体_GBK" w:hAnsi="Times New Roman" w:cs="宋体" w:hint="eastAsia"/>
                <w:bCs/>
                <w:color w:val="000000"/>
                <w:kern w:val="0"/>
                <w:sz w:val="24"/>
                <w:szCs w:val="24"/>
                <w:lang w:bidi="ar"/>
              </w:rPr>
              <w:t>海关报关单位备案注销</w:t>
            </w:r>
          </w:p>
        </w:tc>
      </w:tr>
      <w:tr w:rsidR="00BF3E61">
        <w:trPr>
          <w:trHeight w:val="584"/>
          <w:jc w:val="center"/>
        </w:trPr>
        <w:tc>
          <w:tcPr>
            <w:tcW w:w="2098" w:type="dxa"/>
            <w:tcBorders>
              <w:top w:val="single" w:sz="6" w:space="0" w:color="auto"/>
              <w:left w:val="single" w:sz="12" w:space="0" w:color="auto"/>
              <w:bottom w:val="single" w:sz="6" w:space="0" w:color="auto"/>
              <w:right w:val="single" w:sz="6" w:space="0" w:color="auto"/>
            </w:tcBorders>
            <w:vAlign w:val="center"/>
          </w:tcPr>
          <w:p w:rsidR="00BF3E61" w:rsidRDefault="00CF033B">
            <w:pPr>
              <w:spacing w:line="280" w:lineRule="exact"/>
              <w:ind w:firstLineChars="0" w:firstLine="0"/>
              <w:jc w:val="center"/>
              <w:rPr>
                <w:rFonts w:ascii="Times New Roman" w:hAnsi="Times New Roman"/>
                <w:sz w:val="24"/>
                <w:szCs w:val="24"/>
              </w:rPr>
            </w:pPr>
            <w:r>
              <w:rPr>
                <w:rFonts w:ascii="Times New Roman" w:hAnsi="Times New Roman" w:hint="eastAsia"/>
                <w:sz w:val="24"/>
                <w:szCs w:val="24"/>
              </w:rPr>
              <w:t>无</w:t>
            </w:r>
          </w:p>
        </w:tc>
        <w:tc>
          <w:tcPr>
            <w:tcW w:w="6714" w:type="dxa"/>
            <w:gridSpan w:val="3"/>
            <w:tcBorders>
              <w:top w:val="single" w:sz="6" w:space="0" w:color="auto"/>
              <w:left w:val="single" w:sz="6" w:space="0" w:color="auto"/>
              <w:bottom w:val="single" w:sz="6" w:space="0" w:color="auto"/>
              <w:right w:val="single" w:sz="12" w:space="0" w:color="auto"/>
            </w:tcBorders>
          </w:tcPr>
          <w:p w:rsidR="00BF3E61" w:rsidRDefault="00BF3E61">
            <w:pPr>
              <w:spacing w:line="280" w:lineRule="exact"/>
              <w:ind w:firstLineChars="0" w:firstLine="0"/>
              <w:rPr>
                <w:rFonts w:ascii="Times New Roman" w:eastAsia="仿宋" w:hAnsi="Times New Roman"/>
                <w:sz w:val="24"/>
                <w:szCs w:val="24"/>
              </w:rPr>
            </w:pPr>
          </w:p>
        </w:tc>
      </w:tr>
      <w:tr w:rsidR="00BF3E61">
        <w:trPr>
          <w:trHeight w:val="584"/>
          <w:jc w:val="center"/>
        </w:trPr>
        <w:tc>
          <w:tcPr>
            <w:tcW w:w="8812" w:type="dxa"/>
            <w:gridSpan w:val="4"/>
            <w:tcBorders>
              <w:top w:val="single" w:sz="6" w:space="0" w:color="auto"/>
              <w:left w:val="single" w:sz="12" w:space="0" w:color="auto"/>
              <w:bottom w:val="single" w:sz="6" w:space="0" w:color="auto"/>
              <w:right w:val="single" w:sz="12" w:space="0" w:color="auto"/>
            </w:tcBorders>
            <w:vAlign w:val="center"/>
          </w:tcPr>
          <w:p w:rsidR="00BF3E61" w:rsidRDefault="00CF033B">
            <w:pPr>
              <w:spacing w:line="280" w:lineRule="exact"/>
              <w:ind w:firstLineChars="0" w:firstLine="0"/>
              <w:jc w:val="center"/>
              <w:rPr>
                <w:rFonts w:ascii="Times New Roman" w:eastAsia="方正黑体_GBK" w:hAnsi="Times New Roman" w:cs="宋体"/>
                <w:bCs/>
                <w:kern w:val="0"/>
                <w:sz w:val="24"/>
                <w:szCs w:val="24"/>
                <w:lang w:bidi="ar"/>
              </w:rPr>
            </w:pPr>
            <w:r>
              <w:rPr>
                <w:rFonts w:ascii="Times New Roman" w:eastAsia="方正黑体_GBK" w:hAnsi="Times New Roman" w:cs="宋体" w:hint="eastAsia"/>
                <w:bCs/>
                <w:kern w:val="0"/>
                <w:sz w:val="24"/>
                <w:szCs w:val="24"/>
                <w:lang w:bidi="ar"/>
              </w:rPr>
              <w:t>企业印章注销</w:t>
            </w:r>
          </w:p>
        </w:tc>
      </w:tr>
      <w:tr w:rsidR="00BF3E61">
        <w:trPr>
          <w:trHeight w:val="584"/>
          <w:jc w:val="center"/>
        </w:trPr>
        <w:tc>
          <w:tcPr>
            <w:tcW w:w="2098" w:type="dxa"/>
            <w:tcBorders>
              <w:top w:val="single" w:sz="6" w:space="0" w:color="auto"/>
              <w:left w:val="single" w:sz="12" w:space="0" w:color="auto"/>
              <w:bottom w:val="single" w:sz="12" w:space="0" w:color="auto"/>
              <w:right w:val="single" w:sz="6" w:space="0" w:color="auto"/>
            </w:tcBorders>
            <w:vAlign w:val="center"/>
          </w:tcPr>
          <w:p w:rsidR="00BF3E61" w:rsidRDefault="00CF033B">
            <w:pPr>
              <w:spacing w:line="280" w:lineRule="exact"/>
              <w:ind w:firstLineChars="0" w:firstLine="0"/>
              <w:jc w:val="center"/>
              <w:rPr>
                <w:rFonts w:ascii="Times New Roman" w:hAnsi="Times New Roman"/>
                <w:sz w:val="24"/>
                <w:szCs w:val="24"/>
              </w:rPr>
            </w:pPr>
            <w:r>
              <w:rPr>
                <w:rFonts w:ascii="Times New Roman" w:hAnsi="Times New Roman" w:hint="eastAsia"/>
                <w:sz w:val="24"/>
                <w:szCs w:val="24"/>
              </w:rPr>
              <w:t>无</w:t>
            </w:r>
          </w:p>
        </w:tc>
        <w:tc>
          <w:tcPr>
            <w:tcW w:w="6714" w:type="dxa"/>
            <w:gridSpan w:val="3"/>
            <w:tcBorders>
              <w:top w:val="single" w:sz="6" w:space="0" w:color="auto"/>
              <w:left w:val="single" w:sz="6" w:space="0" w:color="auto"/>
              <w:bottom w:val="single" w:sz="12" w:space="0" w:color="auto"/>
              <w:right w:val="single" w:sz="12" w:space="0" w:color="auto"/>
            </w:tcBorders>
          </w:tcPr>
          <w:p w:rsidR="00BF3E61" w:rsidRDefault="00BF3E61">
            <w:pPr>
              <w:spacing w:line="280" w:lineRule="exact"/>
              <w:ind w:firstLineChars="0" w:firstLine="0"/>
              <w:rPr>
                <w:rFonts w:ascii="Times New Roman" w:eastAsia="仿宋" w:hAnsi="Times New Roman"/>
                <w:sz w:val="24"/>
                <w:szCs w:val="24"/>
              </w:rPr>
            </w:pPr>
          </w:p>
        </w:tc>
      </w:tr>
    </w:tbl>
    <w:p w:rsidR="00BF3E61" w:rsidRDefault="00BF3E61">
      <w:pPr>
        <w:ind w:firstLine="640"/>
        <w:rPr>
          <w:rFonts w:ascii="Times New Roman" w:hAnsi="Times New Roman"/>
        </w:rPr>
      </w:pPr>
    </w:p>
    <w:p w:rsidR="00BF3E61" w:rsidRDefault="00BF3E61">
      <w:pPr>
        <w:ind w:firstLine="640"/>
        <w:rPr>
          <w:rFonts w:ascii="Times New Roman" w:hAnsi="Times New Roman"/>
        </w:rPr>
      </w:pPr>
    </w:p>
    <w:p w:rsidR="00BF3E61" w:rsidRDefault="00CF033B">
      <w:pPr>
        <w:widowControl/>
        <w:overflowPunct/>
        <w:snapToGrid/>
        <w:spacing w:line="240" w:lineRule="auto"/>
        <w:ind w:firstLineChars="0" w:firstLine="0"/>
        <w:jc w:val="left"/>
        <w:rPr>
          <w:rFonts w:ascii="Times New Roman" w:hAnsi="Times New Roman"/>
        </w:rPr>
      </w:pPr>
      <w:r>
        <w:rPr>
          <w:rFonts w:ascii="Times New Roman" w:hAnsi="Times New Roman"/>
        </w:rPr>
        <w:br w:type="page"/>
      </w:r>
    </w:p>
    <w:p w:rsidR="00BF3E61" w:rsidRDefault="00CF033B">
      <w:pPr>
        <w:ind w:firstLineChars="0" w:firstLine="0"/>
        <w:rPr>
          <w:rFonts w:ascii="Times New Roman" w:eastAsia="方正黑体_GBK" w:hAnsi="Times New Roman"/>
        </w:rPr>
      </w:pPr>
      <w:r>
        <w:rPr>
          <w:rFonts w:ascii="Times New Roman" w:eastAsia="方正黑体_GBK" w:hAnsi="Times New Roman" w:hint="eastAsia"/>
        </w:rPr>
        <w:lastRenderedPageBreak/>
        <w:t>附件</w:t>
      </w:r>
      <w:r>
        <w:rPr>
          <w:rFonts w:ascii="Times New Roman" w:eastAsia="方正黑体_GBK" w:hAnsi="Times New Roman" w:hint="eastAsia"/>
        </w:rPr>
        <w:t>3</w:t>
      </w:r>
    </w:p>
    <w:p w:rsidR="00BF3E61" w:rsidRDefault="00BF3E61">
      <w:pPr>
        <w:spacing w:line="500" w:lineRule="exact"/>
        <w:ind w:firstLine="640"/>
        <w:rPr>
          <w:rFonts w:ascii="Times New Roman" w:hAnsi="Times New Roman"/>
        </w:rPr>
      </w:pPr>
    </w:p>
    <w:p w:rsidR="00BF3E61" w:rsidRDefault="00CF033B">
      <w:pPr>
        <w:pStyle w:val="10"/>
        <w:rPr>
          <w:rFonts w:ascii="Times New Roman" w:hAnsi="Times New Roman"/>
        </w:rPr>
      </w:pPr>
      <w:r>
        <w:rPr>
          <w:rFonts w:ascii="Times New Roman" w:hAnsi="Times New Roman" w:hint="eastAsia"/>
        </w:rPr>
        <w:t>企业注销登记“一件事”办事指南</w:t>
      </w:r>
    </w:p>
    <w:p w:rsidR="00BF3E61" w:rsidRDefault="00BF3E61">
      <w:pPr>
        <w:spacing w:line="500" w:lineRule="exact"/>
        <w:ind w:firstLine="640"/>
        <w:rPr>
          <w:rFonts w:ascii="Times New Roman" w:hAnsi="Times New Roman"/>
        </w:rPr>
      </w:pPr>
    </w:p>
    <w:p w:rsidR="00BF3E61" w:rsidRDefault="00CF033B">
      <w:pPr>
        <w:ind w:firstLine="640"/>
        <w:rPr>
          <w:rFonts w:ascii="Times New Roman" w:eastAsia="方正黑体_GBK" w:hAnsi="Times New Roman"/>
        </w:rPr>
      </w:pPr>
      <w:r>
        <w:rPr>
          <w:rFonts w:ascii="Times New Roman" w:eastAsia="方正黑体_GBK" w:hAnsi="Times New Roman" w:hint="eastAsia"/>
        </w:rPr>
        <w:t>一、“一件事”名称</w:t>
      </w:r>
    </w:p>
    <w:p w:rsidR="00BF3E61" w:rsidRDefault="00CF033B">
      <w:pPr>
        <w:ind w:firstLine="640"/>
        <w:rPr>
          <w:rFonts w:ascii="Times New Roman" w:hAnsi="Times New Roman"/>
        </w:rPr>
      </w:pPr>
      <w:r>
        <w:rPr>
          <w:rFonts w:ascii="Times New Roman" w:hAnsi="Times New Roman" w:hint="eastAsia"/>
        </w:rPr>
        <w:t>企业注销登记“一件事”</w:t>
      </w:r>
    </w:p>
    <w:p w:rsidR="00BF3E61" w:rsidRDefault="00CF033B">
      <w:pPr>
        <w:ind w:firstLine="640"/>
        <w:rPr>
          <w:rFonts w:ascii="Times New Roman" w:eastAsia="方正黑体_GBK" w:hAnsi="Times New Roman"/>
        </w:rPr>
      </w:pPr>
      <w:r>
        <w:rPr>
          <w:rFonts w:ascii="Times New Roman" w:eastAsia="方正黑体_GBK" w:hAnsi="Times New Roman" w:hint="eastAsia"/>
        </w:rPr>
        <w:t>二、适用范围</w:t>
      </w:r>
    </w:p>
    <w:p w:rsidR="00BF3E61" w:rsidRDefault="00CF033B">
      <w:pPr>
        <w:ind w:firstLine="640"/>
        <w:rPr>
          <w:rFonts w:ascii="Times New Roman" w:hAnsi="Times New Roman"/>
        </w:rPr>
      </w:pPr>
      <w:r>
        <w:rPr>
          <w:rFonts w:ascii="Times New Roman" w:hAnsi="Times New Roman" w:hint="eastAsia"/>
        </w:rPr>
        <w:t>江苏范围内的公司、非公司企业法人、合伙企业、个人独资企业，以及上述经营主体的分支机构办理注销登记业务，个体工商户、农民专业合作社参照适用。</w:t>
      </w:r>
    </w:p>
    <w:p w:rsidR="00BF3E61" w:rsidRDefault="00CF033B">
      <w:pPr>
        <w:ind w:firstLine="640"/>
        <w:rPr>
          <w:rFonts w:ascii="Times New Roman" w:eastAsia="方正黑体_GBK" w:hAnsi="Times New Roman"/>
        </w:rPr>
      </w:pPr>
      <w:r>
        <w:rPr>
          <w:rFonts w:ascii="Times New Roman" w:eastAsia="方正黑体_GBK" w:hAnsi="Times New Roman" w:hint="eastAsia"/>
        </w:rPr>
        <w:t>三、涉及办理事项</w:t>
      </w:r>
    </w:p>
    <w:p w:rsidR="00BF3E61" w:rsidRDefault="00CF033B">
      <w:pPr>
        <w:ind w:firstLine="640"/>
        <w:rPr>
          <w:rFonts w:ascii="Times New Roman" w:hAnsi="Times New Roman"/>
        </w:rPr>
      </w:pPr>
      <w:r>
        <w:rPr>
          <w:rFonts w:ascii="Times New Roman" w:hAnsi="Times New Roman" w:hint="eastAsia"/>
        </w:rPr>
        <w:t>包括税务注销登记、企业注销登记、海关报关单位备案注销、社会保险注销登记、公积金注销登记、医保注销登记、银行基本存款账户注销预约、企业印章注销等</w:t>
      </w:r>
      <w:r>
        <w:rPr>
          <w:rFonts w:ascii="Times New Roman" w:hAnsi="Times New Roman" w:hint="eastAsia"/>
        </w:rPr>
        <w:t>8</w:t>
      </w:r>
      <w:r>
        <w:rPr>
          <w:rFonts w:ascii="Times New Roman" w:hAnsi="Times New Roman" w:hint="eastAsia"/>
        </w:rPr>
        <w:t>个审批服务事项。</w:t>
      </w:r>
    </w:p>
    <w:p w:rsidR="00BF3E61" w:rsidRDefault="00CF033B">
      <w:pPr>
        <w:ind w:firstLine="640"/>
        <w:rPr>
          <w:rFonts w:ascii="Times New Roman" w:eastAsia="方正黑体_GBK" w:hAnsi="Times New Roman"/>
        </w:rPr>
      </w:pPr>
      <w:r>
        <w:rPr>
          <w:rFonts w:ascii="Times New Roman" w:eastAsia="方正黑体_GBK" w:hAnsi="Times New Roman" w:hint="eastAsia"/>
        </w:rPr>
        <w:t>四、实施单位</w:t>
      </w:r>
    </w:p>
    <w:p w:rsidR="00BF3E61" w:rsidRDefault="00CF033B">
      <w:pPr>
        <w:ind w:firstLine="640"/>
        <w:rPr>
          <w:rFonts w:ascii="Times New Roman" w:hAnsi="Times New Roman"/>
        </w:rPr>
      </w:pPr>
      <w:r>
        <w:rPr>
          <w:rFonts w:ascii="Times New Roman" w:hAnsi="Times New Roman" w:hint="eastAsia"/>
        </w:rPr>
        <w:t>省市县企业登记辖区的市场监管、公安、人社、住建（公积金管理）、数据、医保、税务、人民银行、海关等部门。</w:t>
      </w:r>
    </w:p>
    <w:p w:rsidR="00BF3E61" w:rsidRDefault="00CF033B">
      <w:pPr>
        <w:ind w:firstLine="640"/>
        <w:rPr>
          <w:rFonts w:ascii="Times New Roman" w:eastAsia="方正黑体_GBK" w:hAnsi="Times New Roman"/>
        </w:rPr>
      </w:pPr>
      <w:r>
        <w:rPr>
          <w:rFonts w:ascii="Times New Roman" w:eastAsia="方正黑体_GBK" w:hAnsi="Times New Roman" w:hint="eastAsia"/>
        </w:rPr>
        <w:t>五、实施依据</w:t>
      </w:r>
    </w:p>
    <w:p w:rsidR="00BF3E61" w:rsidRDefault="00CF033B">
      <w:pPr>
        <w:ind w:firstLine="640"/>
        <w:rPr>
          <w:rFonts w:ascii="Times New Roman" w:hAnsi="Times New Roman"/>
        </w:rPr>
      </w:pPr>
      <w:r>
        <w:rPr>
          <w:rFonts w:ascii="Times New Roman" w:hAnsi="Times New Roman" w:hint="eastAsia"/>
        </w:rPr>
        <w:t>《中华人民共和国公司法》《中华人民共和国外商投资法》《中华人民共和国合伙企业法》《中华人民共和国个人独资企业法》《中华人民共和国农民专业合作社法》《中华人民共和国市场主体登记管理条例》《中华人民共和国社会保险法》《社会保险经</w:t>
      </w:r>
      <w:r>
        <w:rPr>
          <w:rFonts w:ascii="Times New Roman" w:hAnsi="Times New Roman" w:hint="eastAsia"/>
        </w:rPr>
        <w:lastRenderedPageBreak/>
        <w:t>办条例》《中华人民共和国税收征收管理法》《中华人民共和国海关法》《中华人民共和国反洗钱法》《中华人民共和国报关单位备案管理规定》《住房公积金管理条例》《人民币银行结算账户管理办法》《企业银行结算账户管理办法》《江苏省公章刻制许可备案管理规范（试行）》等。</w:t>
      </w:r>
    </w:p>
    <w:p w:rsidR="00BF3E61" w:rsidRDefault="00CF033B">
      <w:pPr>
        <w:ind w:firstLine="640"/>
        <w:rPr>
          <w:rFonts w:ascii="Times New Roman" w:eastAsia="方正黑体_GBK" w:hAnsi="Times New Roman"/>
        </w:rPr>
      </w:pPr>
      <w:r>
        <w:rPr>
          <w:rFonts w:ascii="Times New Roman" w:eastAsia="方正黑体_GBK" w:hAnsi="Times New Roman" w:hint="eastAsia"/>
        </w:rPr>
        <w:t>六、退出市场基本程序</w:t>
      </w:r>
    </w:p>
    <w:p w:rsidR="00BF3E61" w:rsidRDefault="00CF033B">
      <w:pPr>
        <w:ind w:firstLine="640"/>
        <w:rPr>
          <w:rFonts w:ascii="Times New Roman" w:hAnsi="Times New Roman"/>
        </w:rPr>
      </w:pPr>
      <w:r>
        <w:rPr>
          <w:rFonts w:ascii="Times New Roman" w:hAnsi="Times New Roman" w:hint="eastAsia"/>
        </w:rPr>
        <w:t>通常情况下，企业终止经营活动退出市场，需要经历决议解散、清算分配和注销登记三个主要过程。例如，按照《公司法》规定，公司正式终止前，须依法宣告解散、成立清算组进行清算，清理公司财产，支付清算费用、职工的工资、社会保险费用和法定补偿金，缴纳所欠税款，清偿公司债务，分配剩余财产，待公司清算结束后，应制作清算报告，并办理注销公司登记，公示公司终止。</w:t>
      </w:r>
    </w:p>
    <w:p w:rsidR="00BF3E61" w:rsidRDefault="00CF033B">
      <w:pPr>
        <w:ind w:firstLine="640"/>
        <w:rPr>
          <w:rFonts w:ascii="Times New Roman" w:eastAsia="方正黑体_GBK" w:hAnsi="Times New Roman"/>
        </w:rPr>
      </w:pPr>
      <w:r>
        <w:rPr>
          <w:rFonts w:ascii="Times New Roman" w:eastAsia="方正黑体_GBK" w:hAnsi="Times New Roman" w:hint="eastAsia"/>
        </w:rPr>
        <w:t>七、注销前预查服务</w:t>
      </w:r>
    </w:p>
    <w:p w:rsidR="00BF3E61" w:rsidRDefault="00CF033B">
      <w:pPr>
        <w:ind w:firstLine="640"/>
        <w:rPr>
          <w:rFonts w:ascii="Times New Roman" w:hAnsi="Times New Roman"/>
        </w:rPr>
      </w:pPr>
      <w:r>
        <w:rPr>
          <w:rFonts w:ascii="Times New Roman" w:hAnsi="Times New Roman" w:hint="eastAsia"/>
        </w:rPr>
        <w:t>为增强企业办事的透明度和可预期性，江苏省为企业提供多部门账户状态“一站式”预检查询服务，企业在发布注销公告前或注销公告期内可随时通过注销预检模块，查询税务、社保、医保、公积金、海关等账户状态、是否具备简易注销条件，方便企业对需要办理的注销环节“一网可知”，有针对性地准备注销材料，提升市场退出效率。</w:t>
      </w:r>
    </w:p>
    <w:p w:rsidR="00BF3E61" w:rsidRDefault="00CF033B">
      <w:pPr>
        <w:ind w:firstLine="640"/>
        <w:rPr>
          <w:rFonts w:ascii="Times New Roman" w:eastAsia="方正黑体_GBK" w:hAnsi="Times New Roman"/>
        </w:rPr>
      </w:pPr>
      <w:r>
        <w:rPr>
          <w:rFonts w:ascii="Times New Roman" w:eastAsia="方正黑体_GBK" w:hAnsi="Times New Roman" w:hint="eastAsia"/>
        </w:rPr>
        <w:t>八、组织清算</w:t>
      </w:r>
    </w:p>
    <w:p w:rsidR="00BF3E61" w:rsidRDefault="00CF033B">
      <w:pPr>
        <w:ind w:firstLine="640"/>
        <w:rPr>
          <w:rFonts w:ascii="Times New Roman" w:hAnsi="Times New Roman"/>
        </w:rPr>
      </w:pPr>
      <w:r>
        <w:rPr>
          <w:rFonts w:ascii="Times New Roman" w:hAnsi="Times New Roman" w:hint="eastAsia"/>
        </w:rPr>
        <w:t>依法开展清算是企业注销前的法定义务。《民法典》规定，</w:t>
      </w:r>
      <w:r>
        <w:rPr>
          <w:rFonts w:ascii="Times New Roman" w:hAnsi="Times New Roman" w:hint="eastAsia"/>
        </w:rPr>
        <w:lastRenderedPageBreak/>
        <w:t>法人解散的，除合并或者分立的情形外，清算义务人应当及时组成清算组进行清算。非法人组织解散的，应当依法进行清算。清算的重要内容是企业清理各类资产，清结各项债权债务。清算的目的在于保护债权人的利益、投资人的利益、企业的利益、职工的利益以及社会公共利益。法人的清算程序和清算组职权，依照有关法律的规定；没有规定的，参照适用公司法律的有关规定。</w:t>
      </w:r>
    </w:p>
    <w:p w:rsidR="00BF3E61" w:rsidRDefault="00CF033B">
      <w:pPr>
        <w:ind w:firstLineChars="0" w:firstLine="0"/>
        <w:jc w:val="center"/>
        <w:rPr>
          <w:rFonts w:ascii="Times New Roman" w:eastAsia="方正黑体_GBK" w:hAnsi="Times New Roman"/>
        </w:rPr>
      </w:pPr>
      <w:r>
        <w:rPr>
          <w:rFonts w:ascii="Times New Roman" w:eastAsia="方正黑体_GBK" w:hAnsi="Times New Roman" w:hint="eastAsia"/>
        </w:rPr>
        <w:t>企业清算流程图</w:t>
      </w:r>
    </w:p>
    <w:p w:rsidR="00BF3E61" w:rsidRDefault="00CF033B">
      <w:pPr>
        <w:spacing w:line="240" w:lineRule="auto"/>
        <w:ind w:firstLineChars="0" w:firstLine="0"/>
        <w:jc w:val="center"/>
        <w:rPr>
          <w:rFonts w:ascii="Times New Roman" w:eastAsia="方正黑体_GBK" w:hAnsi="Times New Roman"/>
        </w:rPr>
      </w:pPr>
      <w:r>
        <w:rPr>
          <w:rFonts w:ascii="Times New Roman" w:hAnsi="Times New Roman"/>
          <w:noProof/>
        </w:rPr>
        <mc:AlternateContent>
          <mc:Choice Requires="wpg">
            <w:drawing>
              <wp:inline distT="0" distB="0" distL="114300" distR="114300">
                <wp:extent cx="2353945" cy="2628900"/>
                <wp:effectExtent l="0" t="0" r="27305" b="19050"/>
                <wp:docPr id="15" name="组合 15"/>
                <wp:cNvGraphicFramePr/>
                <a:graphic xmlns:a="http://schemas.openxmlformats.org/drawingml/2006/main">
                  <a:graphicData uri="http://schemas.microsoft.com/office/word/2010/wordprocessingGroup">
                    <wpg:wgp>
                      <wpg:cNvGrpSpPr/>
                      <wpg:grpSpPr>
                        <a:xfrm>
                          <a:off x="0" y="0"/>
                          <a:ext cx="2354043" cy="2628900"/>
                          <a:chOff x="4241" y="6390"/>
                          <a:chExt cx="3777" cy="4218"/>
                        </a:xfrm>
                      </wpg:grpSpPr>
                      <wps:wsp>
                        <wps:cNvPr id="6" name="圆角矩形 6"/>
                        <wps:cNvSpPr/>
                        <wps:spPr>
                          <a:xfrm>
                            <a:off x="5107" y="6390"/>
                            <a:ext cx="1710" cy="656"/>
                          </a:xfrm>
                          <a:prstGeom prst="roundRect">
                            <a:avLst>
                              <a:gd name="adj" fmla="val 16667"/>
                            </a:avLst>
                          </a:prstGeom>
                          <a:solidFill>
                            <a:srgbClr val="C6D9F1"/>
                          </a:solidFill>
                          <a:ln w="9525" cap="flat" cmpd="sng">
                            <a:solidFill>
                              <a:srgbClr val="000000"/>
                            </a:solidFill>
                            <a:prstDash val="solid"/>
                            <a:headEnd type="none" w="med" len="med"/>
                            <a:tailEnd type="none" w="med" len="med"/>
                          </a:ln>
                        </wps:spPr>
                        <wps:txbx>
                          <w:txbxContent>
                            <w:p w:rsidR="00BF3E61" w:rsidRDefault="00CF033B">
                              <w:pPr>
                                <w:spacing w:line="240" w:lineRule="auto"/>
                                <w:ind w:firstLineChars="0" w:firstLine="0"/>
                                <w:rPr>
                                  <w:rFonts w:ascii="方正黑体_GBK" w:eastAsia="方正黑体_GBK" w:hAnsi="仿宋_GB2312" w:cs="仿宋_GB2312"/>
                                  <w:sz w:val="24"/>
                                </w:rPr>
                              </w:pPr>
                              <w:r>
                                <w:rPr>
                                  <w:rFonts w:ascii="方正黑体_GBK" w:eastAsia="方正黑体_GBK" w:hAnsi="仿宋_GB2312" w:cs="仿宋_GB2312" w:hint="eastAsia"/>
                                  <w:sz w:val="24"/>
                                </w:rPr>
                                <w:t>成立清算组</w:t>
                              </w:r>
                            </w:p>
                          </w:txbxContent>
                        </wps:txbx>
                        <wps:bodyPr upright="1"/>
                      </wps:wsp>
                      <wps:wsp>
                        <wps:cNvPr id="7" name="下箭头 7"/>
                        <wps:cNvSpPr/>
                        <wps:spPr>
                          <a:xfrm>
                            <a:off x="5812" y="6972"/>
                            <a:ext cx="329" cy="25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rsidR="00BF3E61" w:rsidRDefault="00BF3E61">
                              <w:pPr>
                                <w:spacing w:line="240" w:lineRule="auto"/>
                                <w:ind w:firstLine="640"/>
                                <w:rPr>
                                  <w:rFonts w:ascii="方正黑体_GBK" w:eastAsia="方正黑体_GBK"/>
                                </w:rPr>
                              </w:pPr>
                            </w:p>
                          </w:txbxContent>
                        </wps:txbx>
                        <wps:bodyPr upright="1"/>
                      </wps:wsp>
                      <wps:wsp>
                        <wps:cNvPr id="8" name="圆角矩形 8"/>
                        <wps:cNvSpPr/>
                        <wps:spPr>
                          <a:xfrm>
                            <a:off x="4241" y="7223"/>
                            <a:ext cx="3777" cy="621"/>
                          </a:xfrm>
                          <a:prstGeom prst="roundRect">
                            <a:avLst>
                              <a:gd name="adj" fmla="val 16667"/>
                            </a:avLst>
                          </a:prstGeom>
                          <a:solidFill>
                            <a:srgbClr val="C6D9F1"/>
                          </a:solidFill>
                          <a:ln w="9525" cap="flat" cmpd="sng">
                            <a:solidFill>
                              <a:srgbClr val="000000"/>
                            </a:solidFill>
                            <a:prstDash val="solid"/>
                            <a:headEnd type="none" w="med" len="med"/>
                            <a:tailEnd type="none" w="med" len="med"/>
                          </a:ln>
                        </wps:spPr>
                        <wps:txbx>
                          <w:txbxContent>
                            <w:p w:rsidR="00BF3E61" w:rsidRDefault="00CF033B">
                              <w:pPr>
                                <w:spacing w:line="240" w:lineRule="auto"/>
                                <w:ind w:firstLineChars="0" w:firstLine="0"/>
                                <w:rPr>
                                  <w:rFonts w:ascii="方正黑体_GBK" w:eastAsia="方正黑体_GBK" w:hAnsi="仿宋_GB2312" w:cs="仿宋_GB2312"/>
                                  <w:sz w:val="24"/>
                                </w:rPr>
                              </w:pPr>
                              <w:r>
                                <w:rPr>
                                  <w:rFonts w:ascii="方正黑体_GBK" w:eastAsia="方正黑体_GBK" w:hAnsi="仿宋_GB2312" w:cs="仿宋_GB2312" w:hint="eastAsia"/>
                                  <w:sz w:val="24"/>
                                </w:rPr>
                                <w:t>发布清算组信息和债权人公告</w:t>
                              </w:r>
                            </w:p>
                          </w:txbxContent>
                        </wps:txbx>
                        <wps:bodyPr upright="1"/>
                      </wps:wsp>
                      <wps:wsp>
                        <wps:cNvPr id="9" name="下箭头 9"/>
                        <wps:cNvSpPr/>
                        <wps:spPr>
                          <a:xfrm>
                            <a:off x="5827" y="7819"/>
                            <a:ext cx="329" cy="25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rsidR="00BF3E61" w:rsidRDefault="00BF3E61">
                              <w:pPr>
                                <w:spacing w:line="240" w:lineRule="auto"/>
                                <w:ind w:firstLine="640"/>
                                <w:rPr>
                                  <w:rFonts w:ascii="方正黑体_GBK" w:eastAsia="方正黑体_GBK"/>
                                </w:rPr>
                              </w:pPr>
                            </w:p>
                          </w:txbxContent>
                        </wps:txbx>
                        <wps:bodyPr upright="1"/>
                      </wps:wsp>
                      <wps:wsp>
                        <wps:cNvPr id="10" name="圆角矩形 10"/>
                        <wps:cNvSpPr/>
                        <wps:spPr>
                          <a:xfrm>
                            <a:off x="4958" y="8105"/>
                            <a:ext cx="2054" cy="637"/>
                          </a:xfrm>
                          <a:prstGeom prst="roundRect">
                            <a:avLst>
                              <a:gd name="adj" fmla="val 16667"/>
                            </a:avLst>
                          </a:prstGeom>
                          <a:solidFill>
                            <a:srgbClr val="C6D9F1"/>
                          </a:solidFill>
                          <a:ln w="9525" cap="flat" cmpd="sng">
                            <a:solidFill>
                              <a:srgbClr val="000000"/>
                            </a:solidFill>
                            <a:prstDash val="solid"/>
                            <a:headEnd type="none" w="med" len="med"/>
                            <a:tailEnd type="none" w="med" len="med"/>
                          </a:ln>
                        </wps:spPr>
                        <wps:txbx>
                          <w:txbxContent>
                            <w:p w:rsidR="00BF3E61" w:rsidRDefault="00CF033B">
                              <w:pPr>
                                <w:spacing w:line="240" w:lineRule="auto"/>
                                <w:ind w:firstLineChars="0" w:firstLine="0"/>
                                <w:rPr>
                                  <w:rFonts w:ascii="方正黑体_GBK" w:eastAsia="方正黑体_GBK" w:hAnsi="仿宋_GB2312" w:cs="仿宋_GB2312"/>
                                  <w:sz w:val="24"/>
                                </w:rPr>
                              </w:pPr>
                              <w:r>
                                <w:rPr>
                                  <w:rFonts w:ascii="方正黑体_GBK" w:eastAsia="方正黑体_GBK" w:hAnsi="仿宋_GB2312" w:cs="仿宋_GB2312" w:hint="eastAsia"/>
                                  <w:sz w:val="24"/>
                                </w:rPr>
                                <w:t>开展清算活动</w:t>
                              </w:r>
                            </w:p>
                          </w:txbxContent>
                        </wps:txbx>
                        <wps:bodyPr upright="1"/>
                      </wps:wsp>
                      <wps:wsp>
                        <wps:cNvPr id="11" name="圆角矩形 11"/>
                        <wps:cNvSpPr/>
                        <wps:spPr>
                          <a:xfrm>
                            <a:off x="4973" y="8958"/>
                            <a:ext cx="2054" cy="673"/>
                          </a:xfrm>
                          <a:prstGeom prst="roundRect">
                            <a:avLst>
                              <a:gd name="adj" fmla="val 16667"/>
                            </a:avLst>
                          </a:prstGeom>
                          <a:solidFill>
                            <a:srgbClr val="C6D9F1"/>
                          </a:solidFill>
                          <a:ln w="9525" cap="flat" cmpd="sng">
                            <a:solidFill>
                              <a:srgbClr val="000000"/>
                            </a:solidFill>
                            <a:prstDash val="solid"/>
                            <a:headEnd type="none" w="med" len="med"/>
                            <a:tailEnd type="none" w="med" len="med"/>
                          </a:ln>
                        </wps:spPr>
                        <wps:txbx>
                          <w:txbxContent>
                            <w:p w:rsidR="00BF3E61" w:rsidRDefault="00CF033B">
                              <w:pPr>
                                <w:spacing w:line="240" w:lineRule="auto"/>
                                <w:ind w:firstLineChars="0" w:firstLine="0"/>
                                <w:rPr>
                                  <w:rFonts w:ascii="方正黑体_GBK" w:eastAsia="方正黑体_GBK" w:hAnsi="仿宋_GB2312" w:cs="仿宋_GB2312"/>
                                  <w:sz w:val="24"/>
                                </w:rPr>
                              </w:pPr>
                              <w:r>
                                <w:rPr>
                                  <w:rFonts w:ascii="方正黑体_GBK" w:eastAsia="方正黑体_GBK" w:hAnsi="仿宋_GB2312" w:cs="仿宋_GB2312" w:hint="eastAsia"/>
                                  <w:sz w:val="24"/>
                                </w:rPr>
                                <w:t>分配剩余财产</w:t>
                              </w:r>
                            </w:p>
                          </w:txbxContent>
                        </wps:txbx>
                        <wps:bodyPr upright="1"/>
                      </wps:wsp>
                      <wps:wsp>
                        <wps:cNvPr id="12" name="下箭头 12"/>
                        <wps:cNvSpPr/>
                        <wps:spPr>
                          <a:xfrm>
                            <a:off x="5842" y="8685"/>
                            <a:ext cx="329" cy="25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rsidR="00BF3E61" w:rsidRDefault="00BF3E61">
                              <w:pPr>
                                <w:spacing w:line="240" w:lineRule="auto"/>
                                <w:ind w:firstLine="640"/>
                                <w:rPr>
                                  <w:rFonts w:ascii="方正黑体_GBK" w:eastAsia="方正黑体_GBK"/>
                                </w:rPr>
                              </w:pPr>
                            </w:p>
                          </w:txbxContent>
                        </wps:txbx>
                        <wps:bodyPr upright="1"/>
                      </wps:wsp>
                      <wps:wsp>
                        <wps:cNvPr id="13" name="下箭头 13"/>
                        <wps:cNvSpPr/>
                        <wps:spPr>
                          <a:xfrm>
                            <a:off x="5857" y="9603"/>
                            <a:ext cx="329" cy="25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rsidR="00BF3E61" w:rsidRDefault="00BF3E61">
                              <w:pPr>
                                <w:spacing w:line="240" w:lineRule="auto"/>
                                <w:ind w:firstLine="640"/>
                                <w:rPr>
                                  <w:rFonts w:ascii="方正黑体_GBK" w:eastAsia="方正黑体_GBK"/>
                                </w:rPr>
                              </w:pPr>
                            </w:p>
                          </w:txbxContent>
                        </wps:txbx>
                        <wps:bodyPr upright="1"/>
                      </wps:wsp>
                      <wps:wsp>
                        <wps:cNvPr id="14" name="圆角矩形 14"/>
                        <wps:cNvSpPr/>
                        <wps:spPr>
                          <a:xfrm>
                            <a:off x="5018" y="9884"/>
                            <a:ext cx="2054" cy="724"/>
                          </a:xfrm>
                          <a:prstGeom prst="roundRect">
                            <a:avLst>
                              <a:gd name="adj" fmla="val 16667"/>
                            </a:avLst>
                          </a:prstGeom>
                          <a:solidFill>
                            <a:srgbClr val="C6D9F1"/>
                          </a:solidFill>
                          <a:ln w="9525" cap="flat" cmpd="sng">
                            <a:solidFill>
                              <a:srgbClr val="000000"/>
                            </a:solidFill>
                            <a:prstDash val="solid"/>
                            <a:headEnd type="none" w="med" len="med"/>
                            <a:tailEnd type="none" w="med" len="med"/>
                          </a:ln>
                        </wps:spPr>
                        <wps:txbx>
                          <w:txbxContent>
                            <w:p w:rsidR="00BF3E61" w:rsidRDefault="00CF033B">
                              <w:pPr>
                                <w:spacing w:line="240" w:lineRule="auto"/>
                                <w:ind w:firstLineChars="0" w:firstLine="0"/>
                                <w:rPr>
                                  <w:rFonts w:ascii="方正黑体_GBK" w:eastAsia="方正黑体_GBK" w:hAnsi="仿宋_GB2312" w:cs="仿宋_GB2312"/>
                                  <w:sz w:val="24"/>
                                </w:rPr>
                              </w:pPr>
                              <w:r>
                                <w:rPr>
                                  <w:rFonts w:ascii="方正黑体_GBK" w:eastAsia="方正黑体_GBK" w:hAnsi="仿宋_GB2312" w:cs="仿宋_GB2312" w:hint="eastAsia"/>
                                  <w:sz w:val="24"/>
                                </w:rPr>
                                <w:t>制作清算报告</w:t>
                              </w:r>
                            </w:p>
                          </w:txbxContent>
                        </wps:txbx>
                        <wps:bodyPr upright="1"/>
                      </wps:wsp>
                    </wpg:wgp>
                  </a:graphicData>
                </a:graphic>
              </wp:inline>
            </w:drawing>
          </mc:Choice>
          <mc:Fallback xmlns:w16se="http://schemas.microsoft.com/office/word/2015/wordml/symex" xmlns:w15="http://schemas.microsoft.com/office/word/2012/wordml" xmlns:cx="http://schemas.microsoft.com/office/drawing/2014/chartex">
            <w:pict>
              <v:group id="组合 15" o:spid="_x0000_s1026" style="width:185.35pt;height:207pt;mso-position-horizontal-relative:char;mso-position-vertical-relative:line" coordorigin="4241,6390" coordsize="3777,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">
                <v:roundrect id="圆角矩形 6" o:spid="_x0000_s1027" style="position:absolute;left:5107;top:6390;width:1710;height:6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" fillcolor="#c6d9f1">
                  <v:textbox>
                    <w:txbxContent>
                      <w:p w:rsidR="00BF3E61" w:rsidRDefault="00CF033B">
                        <w:pPr>
                          <w:spacing w:line="240" w:lineRule="auto"/>
                          <w:ind w:firstLineChars="0" w:firstLine="0"/>
                          <w:rPr>
                            <w:rFonts w:ascii="方正黑体_GBK" w:eastAsia="方正黑体_GBK" w:hAnsi="仿宋_GB2312" w:cs="仿宋_GB2312"/>
                            <w:sz w:val="24"/>
                          </w:rPr>
                        </w:pPr>
                        <w:r>
                          <w:rPr>
                            <w:rFonts w:ascii="方正黑体_GBK" w:eastAsia="方正黑体_GBK" w:hAnsi="仿宋_GB2312" w:cs="仿宋_GB2312" w:hint="eastAsia"/>
                            <w:sz w:val="24"/>
                          </w:rPr>
                          <w:t>成立清算组</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7" o:spid="_x0000_s1028" type="#_x0000_t67" style="position:absolute;left:5812;top:6972;width:329;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">
                  <v:textbox>
                    <w:txbxContent>
                      <w:p w:rsidR="00BF3E61" w:rsidRDefault="00BF3E61">
                        <w:pPr>
                          <w:spacing w:line="240" w:lineRule="auto"/>
                          <w:ind w:firstLine="640"/>
                          <w:rPr>
                            <w:rFonts w:ascii="方正黑体_GBK" w:eastAsia="方正黑体_GBK"/>
                          </w:rPr>
                        </w:pPr>
                      </w:p>
                    </w:txbxContent>
                  </v:textbox>
                </v:shape>
                <v:roundrect id="圆角矩形 8" o:spid="_x0000_s1029" style="position:absolute;left:4241;top:7223;width:3777;height:6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" fillcolor="#c6d9f1">
                  <v:textbox>
                    <w:txbxContent>
                      <w:p w:rsidR="00BF3E61" w:rsidRDefault="00CF033B">
                        <w:pPr>
                          <w:spacing w:line="240" w:lineRule="auto"/>
                          <w:ind w:firstLineChars="0" w:firstLine="0"/>
                          <w:rPr>
                            <w:rFonts w:ascii="方正黑体_GBK" w:eastAsia="方正黑体_GBK" w:hAnsi="仿宋_GB2312" w:cs="仿宋_GB2312"/>
                            <w:sz w:val="24"/>
                          </w:rPr>
                        </w:pPr>
                        <w:r>
                          <w:rPr>
                            <w:rFonts w:ascii="方正黑体_GBK" w:eastAsia="方正黑体_GBK" w:hAnsi="仿宋_GB2312" w:cs="仿宋_GB2312" w:hint="eastAsia"/>
                            <w:sz w:val="24"/>
                          </w:rPr>
                          <w:t>发布清算组信息和债权人公告</w:t>
                        </w:r>
                      </w:p>
                    </w:txbxContent>
                  </v:textbox>
                </v:roundrect>
                <v:shape id="下箭头 9" o:spid="_x0000_s1030" type="#_x0000_t67" style="position:absolute;left:5827;top:7819;width:329;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">
                  <v:textbox>
                    <w:txbxContent>
                      <w:p w:rsidR="00BF3E61" w:rsidRDefault="00BF3E61">
                        <w:pPr>
                          <w:spacing w:line="240" w:lineRule="auto"/>
                          <w:ind w:firstLine="640"/>
                          <w:rPr>
                            <w:rFonts w:ascii="方正黑体_GBK" w:eastAsia="方正黑体_GBK"/>
                          </w:rPr>
                        </w:pPr>
                      </w:p>
                    </w:txbxContent>
                  </v:textbox>
                </v:shape>
                <v:roundrect id="圆角矩形 10" o:spid="_x0000_s1031" style="position:absolute;left:4958;top:8105;width:2054;height:6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" fillcolor="#c6d9f1">
                  <v:textbox>
                    <w:txbxContent>
                      <w:p w:rsidR="00BF3E61" w:rsidRDefault="00CF033B">
                        <w:pPr>
                          <w:spacing w:line="240" w:lineRule="auto"/>
                          <w:ind w:firstLineChars="0" w:firstLine="0"/>
                          <w:rPr>
                            <w:rFonts w:ascii="方正黑体_GBK" w:eastAsia="方正黑体_GBK" w:hAnsi="仿宋_GB2312" w:cs="仿宋_GB2312"/>
                            <w:sz w:val="24"/>
                          </w:rPr>
                        </w:pPr>
                        <w:r>
                          <w:rPr>
                            <w:rFonts w:ascii="方正黑体_GBK" w:eastAsia="方正黑体_GBK" w:hAnsi="仿宋_GB2312" w:cs="仿宋_GB2312" w:hint="eastAsia"/>
                            <w:sz w:val="24"/>
                          </w:rPr>
                          <w:t>开展清算活动</w:t>
                        </w:r>
                      </w:p>
                    </w:txbxContent>
                  </v:textbox>
                </v:roundrect>
                <v:roundrect id="圆角矩形 11" o:spid="_x0000_s1032" style="position:absolute;left:4973;top:8958;width:2054;height:6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" fillcolor="#c6d9f1">
                  <v:textbox>
                    <w:txbxContent>
                      <w:p w:rsidR="00BF3E61" w:rsidRDefault="00CF033B">
                        <w:pPr>
                          <w:spacing w:line="240" w:lineRule="auto"/>
                          <w:ind w:firstLineChars="0" w:firstLine="0"/>
                          <w:rPr>
                            <w:rFonts w:ascii="方正黑体_GBK" w:eastAsia="方正黑体_GBK" w:hAnsi="仿宋_GB2312" w:cs="仿宋_GB2312"/>
                            <w:sz w:val="24"/>
                          </w:rPr>
                        </w:pPr>
                        <w:r>
                          <w:rPr>
                            <w:rFonts w:ascii="方正黑体_GBK" w:eastAsia="方正黑体_GBK" w:hAnsi="仿宋_GB2312" w:cs="仿宋_GB2312" w:hint="eastAsia"/>
                            <w:sz w:val="24"/>
                          </w:rPr>
                          <w:t>分配剩余财产</w:t>
                        </w:r>
                      </w:p>
                    </w:txbxContent>
                  </v:textbox>
                </v:roundrect>
                <v:shape id="下箭头 12" o:spid="_x0000_s1033" type="#_x0000_t67" style="position:absolute;left:5842;top:8685;width:329;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">
                  <v:textbox>
                    <w:txbxContent>
                      <w:p w:rsidR="00BF3E61" w:rsidRDefault="00BF3E61">
                        <w:pPr>
                          <w:spacing w:line="240" w:lineRule="auto"/>
                          <w:ind w:firstLine="640"/>
                          <w:rPr>
                            <w:rFonts w:ascii="方正黑体_GBK" w:eastAsia="方正黑体_GBK"/>
                          </w:rPr>
                        </w:pPr>
                      </w:p>
                    </w:txbxContent>
                  </v:textbox>
                </v:shape>
                <v:shape id="下箭头 13" o:spid="_x0000_s1034" type="#_x0000_t67" style="position:absolute;left:5857;top:9603;width:329;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">
                  <v:textbox>
                    <w:txbxContent>
                      <w:p w:rsidR="00BF3E61" w:rsidRDefault="00BF3E61">
                        <w:pPr>
                          <w:spacing w:line="240" w:lineRule="auto"/>
                          <w:ind w:firstLine="640"/>
                          <w:rPr>
                            <w:rFonts w:ascii="方正黑体_GBK" w:eastAsia="方正黑体_GBK"/>
                          </w:rPr>
                        </w:pPr>
                      </w:p>
                    </w:txbxContent>
                  </v:textbox>
                </v:shape>
                <v:roundrect id="圆角矩形 14" o:spid="_x0000_s1035" style="position:absolute;left:5018;top:9884;width:2054;height:7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" fillcolor="#c6d9f1">
                  <v:textbox>
                    <w:txbxContent>
                      <w:p w:rsidR="00BF3E61" w:rsidRDefault="00CF033B">
                        <w:pPr>
                          <w:spacing w:line="240" w:lineRule="auto"/>
                          <w:ind w:firstLineChars="0" w:firstLine="0"/>
                          <w:rPr>
                            <w:rFonts w:ascii="方正黑体_GBK" w:eastAsia="方正黑体_GBK" w:hAnsi="仿宋_GB2312" w:cs="仿宋_GB2312"/>
                            <w:sz w:val="24"/>
                          </w:rPr>
                        </w:pPr>
                        <w:r>
                          <w:rPr>
                            <w:rFonts w:ascii="方正黑体_GBK" w:eastAsia="方正黑体_GBK" w:hAnsi="仿宋_GB2312" w:cs="仿宋_GB2312" w:hint="eastAsia"/>
                            <w:sz w:val="24"/>
                          </w:rPr>
                          <w:t>制作清算报告</w:t>
                        </w:r>
                      </w:p>
                    </w:txbxContent>
                  </v:textbox>
                </v:roundrect>
                <w10:anchorlock/>
              </v:group>
            </w:pict>
          </mc:Fallback>
        </mc:AlternateContent>
      </w:r>
    </w:p>
    <w:p w:rsidR="00BF3E61" w:rsidRDefault="00CF033B">
      <w:pPr>
        <w:ind w:firstLine="640"/>
        <w:rPr>
          <w:rFonts w:ascii="Times New Roman" w:eastAsia="方正黑体_GBK" w:hAnsi="Times New Roman"/>
        </w:rPr>
      </w:pPr>
      <w:r>
        <w:rPr>
          <w:rFonts w:ascii="Times New Roman" w:eastAsia="方正黑体_GBK" w:hAnsi="Times New Roman" w:hint="eastAsia"/>
        </w:rPr>
        <w:t>九、办理注销登记</w:t>
      </w:r>
    </w:p>
    <w:p w:rsidR="00BF3E61" w:rsidRDefault="00CF033B">
      <w:pPr>
        <w:ind w:firstLine="640"/>
        <w:rPr>
          <w:rFonts w:ascii="Times New Roman" w:eastAsia="方正楷体_GBK" w:hAnsi="Times New Roman"/>
        </w:rPr>
      </w:pPr>
      <w:r>
        <w:rPr>
          <w:rFonts w:ascii="Times New Roman" w:eastAsia="方正楷体_GBK" w:hAnsi="Times New Roman" w:hint="eastAsia"/>
        </w:rPr>
        <w:t>（一）简易注销</w:t>
      </w:r>
    </w:p>
    <w:p w:rsidR="00BF3E61" w:rsidRDefault="00CF033B">
      <w:pPr>
        <w:ind w:firstLine="640"/>
        <w:rPr>
          <w:rFonts w:ascii="Times New Roman" w:hAnsi="Times New Roman"/>
        </w:rPr>
      </w:pPr>
      <w:r>
        <w:rPr>
          <w:rFonts w:ascii="Times New Roman" w:hAnsi="Times New Roman" w:hint="eastAsia"/>
        </w:rPr>
        <w:t>1</w:t>
      </w:r>
      <w:r>
        <w:rPr>
          <w:rFonts w:ascii="Times New Roman" w:hAnsi="Times New Roman" w:hint="eastAsia"/>
        </w:rPr>
        <w:t>．适用对象：未发生债权债务或已将债权债务清偿完结的企业（上市股份有限公司除外）。企业在申请简易注销登记时，不应存在未结清清偿费用、职工工资、社会保险费用、法定补偿金、应缴纳税款（滞纳金、罚款）、公积金欠费等债权债务。同时，不应存在《企业注销指引（</w:t>
      </w:r>
      <w:r>
        <w:rPr>
          <w:rFonts w:ascii="Times New Roman" w:hAnsi="Times New Roman" w:hint="eastAsia"/>
        </w:rPr>
        <w:t>2023</w:t>
      </w:r>
      <w:r>
        <w:rPr>
          <w:rFonts w:ascii="Times New Roman" w:hAnsi="Times New Roman" w:hint="eastAsia"/>
        </w:rPr>
        <w:t>年修订）》中规定的不适用简易注销程序的情形。</w:t>
      </w:r>
    </w:p>
    <w:p w:rsidR="00BF3E61" w:rsidRDefault="00CF033B">
      <w:pPr>
        <w:ind w:firstLine="640"/>
        <w:rPr>
          <w:rFonts w:ascii="Times New Roman" w:hAnsi="Times New Roman"/>
        </w:rPr>
      </w:pPr>
      <w:r>
        <w:rPr>
          <w:rFonts w:ascii="Times New Roman" w:hAnsi="Times New Roman" w:hint="eastAsia"/>
        </w:rPr>
        <w:lastRenderedPageBreak/>
        <w:t>2</w:t>
      </w:r>
      <w:r>
        <w:rPr>
          <w:rFonts w:ascii="Times New Roman" w:hAnsi="Times New Roman" w:hint="eastAsia"/>
        </w:rPr>
        <w:t>．申请材料：《企业注销登记申请书》《简易注销全体投资人承诺书》，营业执照正、副本。</w:t>
      </w:r>
    </w:p>
    <w:p w:rsidR="00BF3E61" w:rsidRDefault="00CF033B">
      <w:pPr>
        <w:ind w:firstLine="640"/>
        <w:rPr>
          <w:rFonts w:ascii="Times New Roman" w:hAnsi="Times New Roman"/>
        </w:rPr>
      </w:pPr>
      <w:r>
        <w:rPr>
          <w:rFonts w:ascii="Times New Roman" w:hAnsi="Times New Roman" w:hint="eastAsia"/>
        </w:rPr>
        <w:t>3</w:t>
      </w:r>
      <w:r>
        <w:rPr>
          <w:rFonts w:ascii="Times New Roman" w:hAnsi="Times New Roman" w:hint="eastAsia"/>
        </w:rPr>
        <w:t>．办理指引：符合适用条件的企业登录“江苏政务服务网”或国家企业信用信息公示系统《简易注销公告》专栏，主动向社会公告拟申请简易注销登记及全体投资人承诺等信息，公示期为</w:t>
      </w:r>
      <w:r>
        <w:rPr>
          <w:rFonts w:ascii="Times New Roman" w:hAnsi="Times New Roman" w:hint="eastAsia"/>
        </w:rPr>
        <w:t>20</w:t>
      </w:r>
      <w:r>
        <w:rPr>
          <w:rFonts w:ascii="Times New Roman" w:hAnsi="Times New Roman" w:hint="eastAsia"/>
        </w:rPr>
        <w:t>日。公示期届满后，公示期内无异议的，企业可以在公示期满之日起</w:t>
      </w:r>
      <w:r>
        <w:rPr>
          <w:rFonts w:ascii="Times New Roman" w:hAnsi="Times New Roman" w:hint="eastAsia"/>
        </w:rPr>
        <w:t>20</w:t>
      </w:r>
      <w:r>
        <w:rPr>
          <w:rFonts w:ascii="Times New Roman" w:hAnsi="Times New Roman" w:hint="eastAsia"/>
        </w:rPr>
        <w:t>日内向登记机关办理简易注销登记。</w:t>
      </w:r>
    </w:p>
    <w:p w:rsidR="00BF3E61" w:rsidRDefault="00CF033B">
      <w:pPr>
        <w:ind w:firstLine="640"/>
        <w:rPr>
          <w:rFonts w:ascii="Times New Roman" w:eastAsia="方正楷体_GBK" w:hAnsi="Times New Roman"/>
        </w:rPr>
      </w:pPr>
      <w:r>
        <w:rPr>
          <w:rFonts w:ascii="Times New Roman" w:eastAsia="方正楷体_GBK" w:hAnsi="Times New Roman" w:hint="eastAsia"/>
        </w:rPr>
        <w:t>（二）普通注销</w:t>
      </w:r>
    </w:p>
    <w:p w:rsidR="00BF3E61" w:rsidRDefault="00CF033B">
      <w:pPr>
        <w:ind w:firstLine="640"/>
        <w:rPr>
          <w:rFonts w:ascii="Times New Roman" w:hAnsi="Times New Roman"/>
        </w:rPr>
      </w:pPr>
      <w:r>
        <w:rPr>
          <w:rFonts w:ascii="Times New Roman" w:hAnsi="Times New Roman" w:hint="eastAsia"/>
        </w:rPr>
        <w:t>1</w:t>
      </w:r>
      <w:r>
        <w:rPr>
          <w:rFonts w:ascii="Times New Roman" w:hAnsi="Times New Roman" w:hint="eastAsia"/>
        </w:rPr>
        <w:t>．适用对象</w:t>
      </w:r>
      <w:r>
        <w:rPr>
          <w:rFonts w:ascii="Times New Roman" w:hAnsi="Times New Roman" w:hint="eastAsia"/>
        </w:rPr>
        <w:t>:</w:t>
      </w:r>
      <w:r>
        <w:rPr>
          <w:rFonts w:ascii="Times New Roman" w:hAnsi="Times New Roman" w:hint="eastAsia"/>
        </w:rPr>
        <w:t>不适用简易注销条件的企业；自愿选择普通注销流程的企业。</w:t>
      </w:r>
    </w:p>
    <w:p w:rsidR="00BF3E61" w:rsidRDefault="00CF033B">
      <w:pPr>
        <w:ind w:firstLine="640"/>
        <w:rPr>
          <w:rFonts w:ascii="Times New Roman" w:hAnsi="Times New Roman"/>
        </w:rPr>
      </w:pPr>
      <w:r>
        <w:rPr>
          <w:rFonts w:ascii="Times New Roman" w:hAnsi="Times New Roman" w:hint="eastAsia"/>
        </w:rPr>
        <w:t>2</w:t>
      </w:r>
      <w:r>
        <w:rPr>
          <w:rFonts w:ascii="Times New Roman" w:hAnsi="Times New Roman" w:hint="eastAsia"/>
        </w:rPr>
        <w:t>．申请材料（一般情形）：《企业注销登记申请书》，注销决议或决定，经确认的清算报告，债权人公告（通过国家企业信用信息公示系统发布的无需提交），清税证明（已共享无需提交纸质），营业执照正、副本。</w:t>
      </w:r>
    </w:p>
    <w:p w:rsidR="00BF3E61" w:rsidRDefault="00CF033B">
      <w:pPr>
        <w:ind w:firstLine="640"/>
        <w:rPr>
          <w:rFonts w:ascii="Times New Roman" w:hAnsi="Times New Roman"/>
        </w:rPr>
      </w:pPr>
      <w:r>
        <w:rPr>
          <w:rFonts w:ascii="Times New Roman" w:hAnsi="Times New Roman" w:hint="eastAsia"/>
        </w:rPr>
        <w:t>3</w:t>
      </w:r>
      <w:r>
        <w:rPr>
          <w:rFonts w:ascii="Times New Roman" w:hAnsi="Times New Roman" w:hint="eastAsia"/>
        </w:rPr>
        <w:t>．办理指引：企业登录“江苏政务服务网”或国家企业信用信息公示系统《注销公告》专栏，按系统提示填写清算组备案信息进行公告。同时，清算组应及时通知债权人，并于</w:t>
      </w:r>
      <w:r>
        <w:rPr>
          <w:rFonts w:ascii="Times New Roman" w:hAnsi="Times New Roman" w:hint="eastAsia"/>
        </w:rPr>
        <w:t>60</w:t>
      </w:r>
      <w:r>
        <w:rPr>
          <w:rFonts w:ascii="Times New Roman" w:hAnsi="Times New Roman" w:hint="eastAsia"/>
        </w:rPr>
        <w:t>日内通过国家企业信用信息公示系统免费向社会发布债权人公告，也可依法通过报纸发布，公告期为</w:t>
      </w:r>
      <w:r>
        <w:rPr>
          <w:rFonts w:ascii="Times New Roman" w:hAnsi="Times New Roman" w:hint="eastAsia"/>
        </w:rPr>
        <w:t>45</w:t>
      </w:r>
      <w:r>
        <w:rPr>
          <w:rFonts w:ascii="Times New Roman" w:hAnsi="Times New Roman" w:hint="eastAsia"/>
        </w:rPr>
        <w:t>日</w:t>
      </w:r>
      <w:r>
        <w:rPr>
          <w:rFonts w:ascii="Times New Roman" w:hAnsi="Times New Roman" w:hint="eastAsia"/>
        </w:rPr>
        <w:t>(</w:t>
      </w:r>
      <w:r>
        <w:rPr>
          <w:rFonts w:ascii="Times New Roman" w:hAnsi="Times New Roman" w:hint="eastAsia"/>
        </w:rPr>
        <w:t>个人独资企业无法通知债权人的，公告期为</w:t>
      </w:r>
      <w:r>
        <w:rPr>
          <w:rFonts w:ascii="Times New Roman" w:hAnsi="Times New Roman" w:hint="eastAsia"/>
        </w:rPr>
        <w:t>60</w:t>
      </w:r>
      <w:r>
        <w:rPr>
          <w:rFonts w:ascii="Times New Roman" w:hAnsi="Times New Roman" w:hint="eastAsia"/>
        </w:rPr>
        <w:t>日</w:t>
      </w:r>
      <w:r>
        <w:rPr>
          <w:rFonts w:ascii="Times New Roman" w:hAnsi="Times New Roman" w:hint="eastAsia"/>
        </w:rPr>
        <w:t>)</w:t>
      </w:r>
      <w:r>
        <w:rPr>
          <w:rFonts w:ascii="Times New Roman" w:hAnsi="Times New Roman" w:hint="eastAsia"/>
        </w:rPr>
        <w:t>。公告期届满后，清算组向登记机关提交注销登记申请书、注销决议或者决定、经确认的清算报告和清税证明等相关材料申请注销登记。登记机关和税务机关已共享企</w:t>
      </w:r>
      <w:r>
        <w:rPr>
          <w:rFonts w:ascii="Times New Roman" w:hAnsi="Times New Roman" w:hint="eastAsia"/>
        </w:rPr>
        <w:lastRenderedPageBreak/>
        <w:t>业清税信息的，企业无需提交纸质清税证明文书；法律、行政法规和国务院决定规定注销公司必须报经批准的，提交有关批准文件的复印件；领取了纸质营业执照正副本的，缴回营业执照正副本，营业执照遗失的，可通过国家企业信用信息公示系统或公开发行的报纸发布营业执照作废声明。国有独资公司申请注销登记，还应当提交国有资产监督管理机构的决定，其中，国务院确定的重要的国有独资公司，还应当提交本级人民政府的批准文件复印件。仅通过报纸发布债权人公告的，需要提交依法刊登公告的报纸报样。企业申请注销登记前，应当依法办理分支机构注销登记，并处理对外投资的企业转让或注销事宜。</w:t>
      </w:r>
    </w:p>
    <w:p w:rsidR="00BF3E61" w:rsidRDefault="00CF033B">
      <w:pPr>
        <w:ind w:firstLine="640"/>
        <w:rPr>
          <w:rFonts w:ascii="Times New Roman" w:eastAsia="方正黑体_GBK" w:hAnsi="Times New Roman"/>
        </w:rPr>
      </w:pPr>
      <w:r>
        <w:rPr>
          <w:rFonts w:ascii="Times New Roman" w:eastAsia="方正黑体_GBK" w:hAnsi="Times New Roman" w:hint="eastAsia"/>
        </w:rPr>
        <w:t>十、企业注销登记“一件事”流程图</w:t>
      </w:r>
    </w:p>
    <w:p w:rsidR="00BF3E61" w:rsidRDefault="00CF033B">
      <w:pPr>
        <w:spacing w:line="240" w:lineRule="auto"/>
        <w:ind w:firstLineChars="0" w:firstLine="0"/>
        <w:rPr>
          <w:rFonts w:ascii="Times New Roman" w:hAnsi="Times New Roman"/>
        </w:rPr>
      </w:pPr>
      <w:r>
        <w:rPr>
          <w:rFonts w:ascii="Times New Roman" w:eastAsia="黑体" w:hAnsi="Times New Roman" w:cs="黑体" w:hint="eastAsia"/>
          <w:noProof/>
          <w:szCs w:val="32"/>
        </w:rPr>
        <w:drawing>
          <wp:inline distT="0" distB="0" distL="0" distR="0">
            <wp:extent cx="5616575" cy="198310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16575" cy="1983105"/>
                    </a:xfrm>
                    <a:prstGeom prst="rect">
                      <a:avLst/>
                    </a:prstGeom>
                    <a:noFill/>
                    <a:ln>
                      <a:noFill/>
                    </a:ln>
                  </pic:spPr>
                </pic:pic>
              </a:graphicData>
            </a:graphic>
          </wp:inline>
        </w:drawing>
      </w:r>
    </w:p>
    <w:p w:rsidR="00BF3E61" w:rsidRDefault="00CF033B">
      <w:pPr>
        <w:ind w:firstLine="640"/>
        <w:rPr>
          <w:rFonts w:ascii="Times New Roman" w:eastAsia="方正黑体_GBK" w:hAnsi="Times New Roman"/>
        </w:rPr>
      </w:pPr>
      <w:r>
        <w:rPr>
          <w:rFonts w:ascii="Times New Roman" w:eastAsia="方正黑体_GBK" w:hAnsi="Times New Roman" w:hint="eastAsia"/>
        </w:rPr>
        <w:t>十一、办理渠道</w:t>
      </w:r>
    </w:p>
    <w:p w:rsidR="00BF3E61" w:rsidRDefault="00CF033B">
      <w:pPr>
        <w:ind w:firstLine="640"/>
        <w:rPr>
          <w:rFonts w:ascii="Times New Roman" w:eastAsia="方正楷体_GBK" w:hAnsi="Times New Roman"/>
        </w:rPr>
      </w:pPr>
      <w:r>
        <w:rPr>
          <w:rFonts w:ascii="Times New Roman" w:eastAsia="方正楷体_GBK" w:hAnsi="Times New Roman" w:hint="eastAsia"/>
        </w:rPr>
        <w:t>（一）线上办理</w:t>
      </w:r>
    </w:p>
    <w:p w:rsidR="00BF3E61" w:rsidRDefault="00CF033B">
      <w:pPr>
        <w:ind w:firstLine="640"/>
        <w:rPr>
          <w:rFonts w:ascii="Times New Roman" w:hAnsi="Times New Roman"/>
        </w:rPr>
      </w:pPr>
      <w:r>
        <w:rPr>
          <w:rFonts w:ascii="Times New Roman" w:hAnsi="Times New Roman" w:hint="eastAsia"/>
        </w:rPr>
        <w:t>申请人在互联网上进入江苏政务服务网（</w:t>
      </w:r>
      <w:r>
        <w:rPr>
          <w:rFonts w:ascii="Times New Roman" w:hAnsi="Times New Roman" w:hint="eastAsia"/>
        </w:rPr>
        <w:t>https://www.jszwfw.gov.cn/</w:t>
      </w:r>
      <w:r>
        <w:rPr>
          <w:rFonts w:ascii="Times New Roman" w:hAnsi="Times New Roman" w:hint="eastAsia"/>
        </w:rPr>
        <w:t>）“高效办成一件事”专区“企业注销登记”模块，根据系统提示进行操作。</w:t>
      </w:r>
    </w:p>
    <w:p w:rsidR="00BF3E61" w:rsidRDefault="00CF033B">
      <w:pPr>
        <w:ind w:firstLine="640"/>
        <w:rPr>
          <w:rFonts w:ascii="Times New Roman" w:eastAsia="方正楷体_GBK" w:hAnsi="Times New Roman"/>
        </w:rPr>
      </w:pPr>
      <w:r>
        <w:rPr>
          <w:rFonts w:ascii="Times New Roman" w:eastAsia="方正楷体_GBK" w:hAnsi="Times New Roman" w:hint="eastAsia"/>
        </w:rPr>
        <w:lastRenderedPageBreak/>
        <w:t>（二）线下办理</w:t>
      </w:r>
    </w:p>
    <w:p w:rsidR="00BF3E61" w:rsidRDefault="00CF033B">
      <w:pPr>
        <w:ind w:firstLine="640"/>
        <w:rPr>
          <w:rFonts w:ascii="Times New Roman" w:hAnsi="Times New Roman"/>
        </w:rPr>
      </w:pPr>
      <w:r>
        <w:rPr>
          <w:rFonts w:ascii="Times New Roman" w:hAnsi="Times New Roman" w:hint="eastAsia"/>
        </w:rPr>
        <w:t>申请人到企业登记辖区政务服务大厅企业注销登记“一件事”服务专窗咨询办理。</w:t>
      </w:r>
    </w:p>
    <w:p w:rsidR="00BF3E61" w:rsidRDefault="00CF033B">
      <w:pPr>
        <w:ind w:firstLine="640"/>
        <w:rPr>
          <w:rFonts w:ascii="Times New Roman" w:eastAsia="方正黑体_GBK" w:hAnsi="Times New Roman"/>
        </w:rPr>
      </w:pPr>
      <w:r>
        <w:rPr>
          <w:rFonts w:ascii="Times New Roman" w:eastAsia="方正黑体_GBK" w:hAnsi="Times New Roman" w:hint="eastAsia"/>
        </w:rPr>
        <w:t>十二、咨询电话</w:t>
      </w:r>
    </w:p>
    <w:p w:rsidR="00BF3E61" w:rsidRDefault="00CF033B">
      <w:pPr>
        <w:ind w:firstLine="640"/>
        <w:rPr>
          <w:rFonts w:ascii="Times New Roman" w:hAnsi="Times New Roman"/>
        </w:rPr>
      </w:pPr>
      <w:r>
        <w:rPr>
          <w:rFonts w:ascii="Times New Roman" w:hAnsi="Times New Roman" w:hint="eastAsia"/>
        </w:rPr>
        <w:t>热线电话</w:t>
      </w:r>
      <w:r>
        <w:rPr>
          <w:rFonts w:ascii="Times New Roman" w:hAnsi="Times New Roman" w:hint="eastAsia"/>
        </w:rPr>
        <w:t>12345</w:t>
      </w:r>
      <w:r>
        <w:rPr>
          <w:rFonts w:ascii="Times New Roman" w:hAnsi="Times New Roman" w:hint="eastAsia"/>
        </w:rPr>
        <w:t>。</w:t>
      </w:r>
    </w:p>
    <w:p w:rsidR="00BF3E61" w:rsidRDefault="00BF3E61">
      <w:pPr>
        <w:ind w:firstLine="640"/>
        <w:rPr>
          <w:rFonts w:ascii="Times New Roman" w:hAnsi="Times New Roman"/>
        </w:rPr>
      </w:pPr>
    </w:p>
    <w:p w:rsidR="00BF3E61" w:rsidRDefault="00BF3E61">
      <w:pPr>
        <w:ind w:firstLine="640"/>
        <w:rPr>
          <w:rFonts w:ascii="Times New Roman" w:hAnsi="Times New Roman"/>
        </w:rPr>
      </w:pPr>
    </w:p>
    <w:p w:rsidR="00BF3E61" w:rsidRDefault="00BF3E61">
      <w:pPr>
        <w:ind w:firstLine="640"/>
        <w:rPr>
          <w:rFonts w:ascii="Times New Roman" w:hAnsi="Times New Roman"/>
        </w:rPr>
      </w:pPr>
    </w:p>
    <w:p w:rsidR="00BF3E61" w:rsidRDefault="00CF033B">
      <w:pPr>
        <w:widowControl/>
        <w:overflowPunct/>
        <w:snapToGrid/>
        <w:spacing w:line="240" w:lineRule="auto"/>
        <w:ind w:firstLineChars="0" w:firstLine="0"/>
        <w:jc w:val="left"/>
        <w:rPr>
          <w:rFonts w:ascii="Times New Roman" w:hAnsi="Times New Roman"/>
        </w:rPr>
      </w:pPr>
      <w:r>
        <w:rPr>
          <w:rFonts w:ascii="Times New Roman" w:hAnsi="Times New Roman"/>
        </w:rPr>
        <w:br w:type="page"/>
      </w:r>
    </w:p>
    <w:p w:rsidR="00BF3E61" w:rsidRDefault="00CF033B">
      <w:pPr>
        <w:spacing w:line="440" w:lineRule="exact"/>
        <w:ind w:firstLineChars="0" w:firstLine="0"/>
        <w:rPr>
          <w:rFonts w:ascii="Times New Roman" w:hAnsi="Times New Roman"/>
        </w:rPr>
      </w:pPr>
      <w:r>
        <w:rPr>
          <w:rFonts w:ascii="Times New Roman" w:eastAsia="方正黑体_GBK" w:hAnsi="Times New Roman" w:hint="eastAsia"/>
        </w:rPr>
        <w:lastRenderedPageBreak/>
        <w:t>附件</w:t>
      </w:r>
      <w:r>
        <w:rPr>
          <w:rFonts w:ascii="Times New Roman" w:eastAsia="方正黑体_GBK" w:hAnsi="Times New Roman" w:hint="eastAsia"/>
        </w:rPr>
        <w:t>4</w:t>
      </w:r>
    </w:p>
    <w:p w:rsidR="00BF3E61" w:rsidRDefault="00CF033B">
      <w:pPr>
        <w:pStyle w:val="10"/>
        <w:spacing w:beforeLines="50" w:before="120" w:afterLines="50" w:after="120"/>
        <w:rPr>
          <w:rFonts w:ascii="Times New Roman" w:hAnsi="Times New Roman"/>
        </w:rPr>
      </w:pPr>
      <w:r>
        <w:rPr>
          <w:rFonts w:ascii="Times New Roman" w:hAnsi="Times New Roman" w:hint="eastAsia"/>
        </w:rPr>
        <w:t>企业注销登记“一件事”办理流程图</w:t>
      </w:r>
    </w:p>
    <w:p w:rsidR="00BF3E61" w:rsidRDefault="00CF033B">
      <w:pPr>
        <w:spacing w:line="240" w:lineRule="auto"/>
        <w:ind w:firstLineChars="0" w:firstLine="0"/>
        <w:jc w:val="center"/>
        <w:rPr>
          <w:rFonts w:ascii="Times New Roman" w:hAnsi="Times New Roman"/>
        </w:rPr>
      </w:pPr>
      <w:r>
        <w:rPr>
          <w:rFonts w:ascii="Times New Roman" w:hAnsi="Times New Roman"/>
          <w:noProof/>
        </w:rPr>
        <w:drawing>
          <wp:inline distT="0" distB="0" distL="0" distR="0">
            <wp:extent cx="5017770" cy="5347970"/>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046977" cy="5379217"/>
                    </a:xfrm>
                    <a:prstGeom prst="rect">
                      <a:avLst/>
                    </a:prstGeom>
                  </pic:spPr>
                </pic:pic>
              </a:graphicData>
            </a:graphic>
          </wp:inline>
        </w:drawing>
      </w:r>
    </w:p>
    <w:sectPr w:rsidR="00BF3E61">
      <w:headerReference w:type="even" r:id="rId11"/>
      <w:headerReference w:type="default" r:id="rId12"/>
      <w:footerReference w:type="even" r:id="rId13"/>
      <w:footerReference w:type="default" r:id="rId14"/>
      <w:headerReference w:type="first" r:id="rId15"/>
      <w:footerReference w:type="first" r:id="rId16"/>
      <w:pgSz w:w="11907" w:h="16840"/>
      <w:pgMar w:top="2098" w:right="1531" w:bottom="1701" w:left="1531" w:header="567" w:footer="1418" w:gutter="0"/>
      <w:cols w:space="720"/>
      <w:docGrid w:linePitch="572"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953" w:rsidRDefault="00837953">
      <w:pPr>
        <w:spacing w:line="240" w:lineRule="auto"/>
        <w:ind w:firstLine="640"/>
      </w:pPr>
      <w:r>
        <w:separator/>
      </w:r>
    </w:p>
  </w:endnote>
  <w:endnote w:type="continuationSeparator" w:id="0">
    <w:p w:rsidR="00837953" w:rsidRDefault="0083795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3" w:usb1="080E0000" w:usb2="00000010" w:usb3="00000000" w:csb0="00040001"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altName w:val="Arial Unicode MS"/>
    <w:charset w:val="86"/>
    <w:family w:val="script"/>
    <w:pitch w:val="fixed"/>
    <w:sig w:usb0="00000000" w:usb1="080E0000" w:usb2="00000010" w:usb3="00000000" w:csb0="00040000" w:csb1="00000000"/>
  </w:font>
  <w:font w:name="方正黑体_GBK">
    <w:panose1 w:val="02000000000000000000"/>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61" w:rsidRDefault="00CF033B">
    <w:pPr>
      <w:pStyle w:val="a8"/>
      <w:framePr w:wrap="around"/>
      <w:ind w:firstLineChars="100" w:firstLine="300"/>
    </w:pPr>
    <w:r>
      <w:rPr>
        <w:rFonts w:hint="eastAsia"/>
      </w:rPr>
      <w:t>─</w:t>
    </w:r>
    <w:r>
      <w:t xml:space="preserve"> </w:t>
    </w:r>
    <w:r>
      <w:fldChar w:fldCharType="begin"/>
    </w:r>
    <w:r>
      <w:instrText xml:space="preserve">PAGE  </w:instrText>
    </w:r>
    <w:r>
      <w:fldChar w:fldCharType="separate"/>
    </w:r>
    <w:r w:rsidR="00B54704">
      <w:rPr>
        <w:noProof/>
      </w:rPr>
      <w:t>10</w:t>
    </w:r>
    <w:r>
      <w:fldChar w:fldCharType="end"/>
    </w:r>
    <w: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61" w:rsidRDefault="00CF033B">
    <w:pPr>
      <w:pStyle w:val="a8"/>
      <w:framePr w:wrap="around"/>
    </w:pPr>
    <w:r>
      <w:rPr>
        <w:rFonts w:hint="eastAsia"/>
      </w:rPr>
      <w:t>─</w:t>
    </w:r>
    <w:r>
      <w:t xml:space="preserve"> </w:t>
    </w:r>
    <w:r>
      <w:fldChar w:fldCharType="begin"/>
    </w:r>
    <w:r>
      <w:instrText xml:space="preserve">PAGE  </w:instrText>
    </w:r>
    <w:r>
      <w:fldChar w:fldCharType="separate"/>
    </w:r>
    <w:r w:rsidR="00B54704">
      <w:rPr>
        <w:noProof/>
      </w:rPr>
      <w:t>11</w:t>
    </w:r>
    <w:r>
      <w:fldChar w:fldCharType="end"/>
    </w:r>
    <w:r>
      <w:t xml:space="preserve"> </w:t>
    </w:r>
    <w:r>
      <w:rPr>
        <w:rFonts w:hint="eastAsia"/>
      </w:rPr>
      <w:t>─</w: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61" w:rsidRDefault="00BF3E61">
    <w:pPr>
      <w:pStyle w:val="a8"/>
      <w:framePr w:wrap="arou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953" w:rsidRDefault="00837953">
      <w:pPr>
        <w:spacing w:line="240" w:lineRule="auto"/>
        <w:ind w:firstLine="640"/>
      </w:pPr>
      <w:r>
        <w:separator/>
      </w:r>
    </w:p>
  </w:footnote>
  <w:footnote w:type="continuationSeparator" w:id="0">
    <w:p w:rsidR="00837953" w:rsidRDefault="00837953">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61" w:rsidRDefault="00BF3E61">
    <w:pPr>
      <w:pStyle w:val="a9"/>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61" w:rsidRDefault="00BF3E61">
    <w:pPr>
      <w:pStyle w:val="a9"/>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61" w:rsidRDefault="00BF3E61">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5F0"/>
    <w:rsid w:val="000047FE"/>
    <w:rsid w:val="00031210"/>
    <w:rsid w:val="00031630"/>
    <w:rsid w:val="00067D08"/>
    <w:rsid w:val="000743AD"/>
    <w:rsid w:val="000820FA"/>
    <w:rsid w:val="000D0DC7"/>
    <w:rsid w:val="001121BB"/>
    <w:rsid w:val="00114E36"/>
    <w:rsid w:val="0012097D"/>
    <w:rsid w:val="0013402F"/>
    <w:rsid w:val="00134A8A"/>
    <w:rsid w:val="00164F2F"/>
    <w:rsid w:val="00172A27"/>
    <w:rsid w:val="00173B8B"/>
    <w:rsid w:val="00176C05"/>
    <w:rsid w:val="0019091B"/>
    <w:rsid w:val="00195D39"/>
    <w:rsid w:val="001A0F4E"/>
    <w:rsid w:val="001B6FE8"/>
    <w:rsid w:val="001B7DEA"/>
    <w:rsid w:val="001D2763"/>
    <w:rsid w:val="001E2080"/>
    <w:rsid w:val="001F1AAE"/>
    <w:rsid w:val="001F2FE3"/>
    <w:rsid w:val="001F6A25"/>
    <w:rsid w:val="00211EFB"/>
    <w:rsid w:val="0024696E"/>
    <w:rsid w:val="002532C7"/>
    <w:rsid w:val="00272243"/>
    <w:rsid w:val="002A5527"/>
    <w:rsid w:val="002B757E"/>
    <w:rsid w:val="002B7D1C"/>
    <w:rsid w:val="002C61C6"/>
    <w:rsid w:val="002C75BB"/>
    <w:rsid w:val="002E2743"/>
    <w:rsid w:val="00310F40"/>
    <w:rsid w:val="00314D3E"/>
    <w:rsid w:val="00320EEE"/>
    <w:rsid w:val="00352441"/>
    <w:rsid w:val="00373093"/>
    <w:rsid w:val="003A1EDE"/>
    <w:rsid w:val="003C6E31"/>
    <w:rsid w:val="003C7B41"/>
    <w:rsid w:val="003F7865"/>
    <w:rsid w:val="0042578E"/>
    <w:rsid w:val="00432A84"/>
    <w:rsid w:val="00446037"/>
    <w:rsid w:val="00457E1F"/>
    <w:rsid w:val="0048056D"/>
    <w:rsid w:val="0048635D"/>
    <w:rsid w:val="00491475"/>
    <w:rsid w:val="004E108C"/>
    <w:rsid w:val="004E592A"/>
    <w:rsid w:val="0050179A"/>
    <w:rsid w:val="005105D7"/>
    <w:rsid w:val="00516B1D"/>
    <w:rsid w:val="0053301C"/>
    <w:rsid w:val="00540992"/>
    <w:rsid w:val="0056153A"/>
    <w:rsid w:val="005641D2"/>
    <w:rsid w:val="005719DF"/>
    <w:rsid w:val="00574C63"/>
    <w:rsid w:val="005856B4"/>
    <w:rsid w:val="005B1971"/>
    <w:rsid w:val="005B1CD5"/>
    <w:rsid w:val="005B41FB"/>
    <w:rsid w:val="005D1D74"/>
    <w:rsid w:val="005E12C3"/>
    <w:rsid w:val="005E38C7"/>
    <w:rsid w:val="005F23C8"/>
    <w:rsid w:val="005F72D2"/>
    <w:rsid w:val="006111CA"/>
    <w:rsid w:val="00615FAD"/>
    <w:rsid w:val="00624782"/>
    <w:rsid w:val="0064087D"/>
    <w:rsid w:val="00744609"/>
    <w:rsid w:val="00766564"/>
    <w:rsid w:val="00773C63"/>
    <w:rsid w:val="00782259"/>
    <w:rsid w:val="00797851"/>
    <w:rsid w:val="007C42DA"/>
    <w:rsid w:val="007C67A4"/>
    <w:rsid w:val="007E402D"/>
    <w:rsid w:val="007F3F54"/>
    <w:rsid w:val="00827B85"/>
    <w:rsid w:val="0083693A"/>
    <w:rsid w:val="00837953"/>
    <w:rsid w:val="00842049"/>
    <w:rsid w:val="00842FB4"/>
    <w:rsid w:val="00852145"/>
    <w:rsid w:val="008677BE"/>
    <w:rsid w:val="00870CAE"/>
    <w:rsid w:val="00872274"/>
    <w:rsid w:val="00881E2C"/>
    <w:rsid w:val="00884CF4"/>
    <w:rsid w:val="008A5959"/>
    <w:rsid w:val="008B5E23"/>
    <w:rsid w:val="008C3BC7"/>
    <w:rsid w:val="008C738A"/>
    <w:rsid w:val="008D5FB3"/>
    <w:rsid w:val="009124A2"/>
    <w:rsid w:val="009372DE"/>
    <w:rsid w:val="00947D64"/>
    <w:rsid w:val="009508F3"/>
    <w:rsid w:val="00970A3F"/>
    <w:rsid w:val="009806F7"/>
    <w:rsid w:val="00985310"/>
    <w:rsid w:val="00990126"/>
    <w:rsid w:val="00991799"/>
    <w:rsid w:val="009D7312"/>
    <w:rsid w:val="009E0143"/>
    <w:rsid w:val="009F2135"/>
    <w:rsid w:val="009F2C7A"/>
    <w:rsid w:val="00A15A2D"/>
    <w:rsid w:val="00A17B64"/>
    <w:rsid w:val="00A20792"/>
    <w:rsid w:val="00A31A83"/>
    <w:rsid w:val="00A37980"/>
    <w:rsid w:val="00A4428A"/>
    <w:rsid w:val="00A531B3"/>
    <w:rsid w:val="00A91B11"/>
    <w:rsid w:val="00A97CA6"/>
    <w:rsid w:val="00AA3EE0"/>
    <w:rsid w:val="00AA4C25"/>
    <w:rsid w:val="00AB230E"/>
    <w:rsid w:val="00AD0331"/>
    <w:rsid w:val="00AD7A9C"/>
    <w:rsid w:val="00B00D0B"/>
    <w:rsid w:val="00B2201E"/>
    <w:rsid w:val="00B34176"/>
    <w:rsid w:val="00B40820"/>
    <w:rsid w:val="00B54704"/>
    <w:rsid w:val="00B74948"/>
    <w:rsid w:val="00B769FC"/>
    <w:rsid w:val="00B82CA3"/>
    <w:rsid w:val="00B86231"/>
    <w:rsid w:val="00BF3E61"/>
    <w:rsid w:val="00C20A66"/>
    <w:rsid w:val="00C211DB"/>
    <w:rsid w:val="00C26C59"/>
    <w:rsid w:val="00C87FBF"/>
    <w:rsid w:val="00C91886"/>
    <w:rsid w:val="00C959A7"/>
    <w:rsid w:val="00C96126"/>
    <w:rsid w:val="00CB37D6"/>
    <w:rsid w:val="00CC7F2F"/>
    <w:rsid w:val="00CD7078"/>
    <w:rsid w:val="00CD789E"/>
    <w:rsid w:val="00CF033B"/>
    <w:rsid w:val="00CF1589"/>
    <w:rsid w:val="00D27CBA"/>
    <w:rsid w:val="00D34D34"/>
    <w:rsid w:val="00D62435"/>
    <w:rsid w:val="00D7676A"/>
    <w:rsid w:val="00D866F5"/>
    <w:rsid w:val="00D92891"/>
    <w:rsid w:val="00DA1DE0"/>
    <w:rsid w:val="00DB4BA5"/>
    <w:rsid w:val="00DC76A9"/>
    <w:rsid w:val="00DD4A7F"/>
    <w:rsid w:val="00DF37A3"/>
    <w:rsid w:val="00DF4007"/>
    <w:rsid w:val="00E00F1C"/>
    <w:rsid w:val="00E232CD"/>
    <w:rsid w:val="00E251C5"/>
    <w:rsid w:val="00E42FB8"/>
    <w:rsid w:val="00E43ABE"/>
    <w:rsid w:val="00E5187C"/>
    <w:rsid w:val="00E80BE2"/>
    <w:rsid w:val="00EB635A"/>
    <w:rsid w:val="00EE3CCF"/>
    <w:rsid w:val="00EF0318"/>
    <w:rsid w:val="00EF0441"/>
    <w:rsid w:val="00F1587B"/>
    <w:rsid w:val="00F322B3"/>
    <w:rsid w:val="00F32DB0"/>
    <w:rsid w:val="00F664D9"/>
    <w:rsid w:val="00F71664"/>
    <w:rsid w:val="00F72A26"/>
    <w:rsid w:val="00F96A7E"/>
    <w:rsid w:val="00FA0387"/>
    <w:rsid w:val="00FC1D8C"/>
    <w:rsid w:val="00FE5907"/>
    <w:rsid w:val="00FE7186"/>
    <w:rsid w:val="01CD6F25"/>
    <w:rsid w:val="028C6F4E"/>
    <w:rsid w:val="28C5325C"/>
    <w:rsid w:val="2AA11C29"/>
    <w:rsid w:val="30451E1D"/>
    <w:rsid w:val="449F2BBE"/>
    <w:rsid w:val="6E083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iPriority="99"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alutation" w:semiHidden="0" w:unhideWhenUsed="0" w:qFormat="1"/>
    <w:lsdException w:name="Date" w:semiHidden="0" w:unhideWhenUsed="0" w:qFormat="1"/>
    <w:lsdException w:name="Body Text First Indent 2"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paragraph" w:styleId="4">
    <w:name w:val="heading 4"/>
    <w:basedOn w:val="a"/>
    <w:next w:val="a"/>
    <w:link w:val="4Char"/>
    <w:uiPriority w:val="9"/>
    <w:qFormat/>
    <w:pPr>
      <w:overflowPunct/>
      <w:snapToGrid/>
      <w:spacing w:before="100" w:beforeAutospacing="1" w:after="100" w:afterAutospacing="1" w:line="240" w:lineRule="auto"/>
      <w:ind w:firstLineChars="0" w:firstLine="0"/>
      <w:jc w:val="left"/>
      <w:outlineLvl w:val="3"/>
    </w:pPr>
    <w:rPr>
      <w:rFonts w:ascii="宋体" w:eastAsia="宋体" w:hAnsi="宋体" w:hint="eastAsia"/>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qFormat/>
  </w:style>
  <w:style w:type="paragraph" w:styleId="a4">
    <w:name w:val="Body Text"/>
    <w:basedOn w:val="a"/>
    <w:link w:val="Char"/>
    <w:uiPriority w:val="99"/>
    <w:unhideWhenUsed/>
    <w:qFormat/>
    <w:pPr>
      <w:overflowPunct/>
      <w:snapToGrid/>
      <w:spacing w:before="100" w:beforeAutospacing="1" w:after="120" w:line="240" w:lineRule="auto"/>
      <w:ind w:firstLineChars="0" w:firstLine="0"/>
    </w:pPr>
    <w:rPr>
      <w:rFonts w:ascii="Times New Roman" w:eastAsia="宋体" w:hAnsi="Times New Roman"/>
      <w:sz w:val="21"/>
      <w:szCs w:val="21"/>
    </w:rPr>
  </w:style>
  <w:style w:type="paragraph" w:styleId="a5">
    <w:name w:val="Body Text Indent"/>
    <w:basedOn w:val="a"/>
    <w:link w:val="Char0"/>
    <w:qFormat/>
    <w:pPr>
      <w:overflowPunct/>
      <w:snapToGrid/>
      <w:spacing w:line="240" w:lineRule="auto"/>
      <w:ind w:firstLineChars="0" w:firstLine="420"/>
    </w:pPr>
    <w:rPr>
      <w:rFonts w:ascii="Calibri" w:eastAsia="宋体" w:hAnsi="Calibri"/>
      <w:sz w:val="21"/>
    </w:rPr>
  </w:style>
  <w:style w:type="paragraph" w:styleId="a6">
    <w:name w:val="Date"/>
    <w:basedOn w:val="a"/>
    <w:next w:val="a"/>
    <w:qFormat/>
    <w:pPr>
      <w:overflowPunct/>
      <w:snapToGrid/>
      <w:spacing w:line="240" w:lineRule="auto"/>
      <w:ind w:leftChars="2500" w:left="100" w:firstLine="0"/>
    </w:pPr>
    <w:rPr>
      <w:rFonts w:ascii="Times New Roman" w:eastAsia="宋体"/>
      <w:b/>
      <w:bCs/>
      <w:sz w:val="28"/>
      <w:szCs w:val="24"/>
    </w:rPr>
  </w:style>
  <w:style w:type="paragraph" w:styleId="a7">
    <w:name w:val="Balloon Text"/>
    <w:basedOn w:val="a"/>
    <w:link w:val="Char1"/>
    <w:qFormat/>
    <w:pPr>
      <w:spacing w:line="240" w:lineRule="auto"/>
    </w:pPr>
    <w:rPr>
      <w:sz w:val="18"/>
      <w:szCs w:val="18"/>
    </w:rPr>
  </w:style>
  <w:style w:type="paragraph" w:styleId="a8">
    <w:name w:val="footer"/>
    <w:basedOn w:val="a"/>
    <w:qFormat/>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20">
    <w:name w:val="Body Text First Indent 2"/>
    <w:basedOn w:val="a5"/>
    <w:link w:val="2Char"/>
    <w:qFormat/>
  </w:style>
  <w:style w:type="paragraph" w:styleId="a9">
    <w:name w:val="header"/>
    <w:basedOn w:val="a"/>
    <w:qFormat/>
    <w:pPr>
      <w:pBdr>
        <w:bottom w:val="single" w:sz="6" w:space="1" w:color="auto"/>
      </w:pBdr>
      <w:tabs>
        <w:tab w:val="center" w:pos="4153"/>
        <w:tab w:val="right" w:pos="8306"/>
      </w:tabs>
      <w:spacing w:line="240" w:lineRule="atLeast"/>
      <w:jc w:val="center"/>
    </w:pPr>
    <w:rPr>
      <w:sz w:val="18"/>
      <w:szCs w:val="18"/>
    </w:rPr>
  </w:style>
  <w:style w:type="paragraph" w:styleId="aa">
    <w:name w:val="Normal (Web)"/>
    <w:basedOn w:val="a"/>
    <w:uiPriority w:val="99"/>
    <w:unhideWhenUsed/>
    <w:qFormat/>
    <w:pPr>
      <w:widowControl/>
      <w:overflowPunct/>
      <w:snapToGrid/>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b">
    <w:name w:val="Strong"/>
    <w:uiPriority w:val="22"/>
    <w:qFormat/>
    <w:rPr>
      <w:rFonts w:cs="Times New Roman"/>
      <w:b/>
      <w:bCs/>
    </w:rPr>
  </w:style>
  <w:style w:type="character" w:styleId="ac">
    <w:name w:val="page number"/>
    <w:basedOn w:val="a1"/>
    <w:qFormat/>
  </w:style>
  <w:style w:type="table" w:styleId="ad">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customStyle="1" w:styleId="21">
    <w:name w:val="标题2"/>
    <w:basedOn w:val="a"/>
    <w:next w:val="a"/>
    <w:qFormat/>
    <w:pPr>
      <w:ind w:firstLineChars="0" w:firstLine="0"/>
      <w:jc w:val="center"/>
    </w:pPr>
    <w:rPr>
      <w:rFonts w:ascii="方正楷体_GBK" w:eastAsia="方正楷体_GBK" w:hAnsi="Book Antiqua"/>
    </w:rPr>
  </w:style>
  <w:style w:type="paragraph" w:customStyle="1" w:styleId="30">
    <w:name w:val="标题3"/>
    <w:basedOn w:val="a"/>
    <w:next w:val="a"/>
    <w:qFormat/>
    <w:pPr>
      <w:adjustRightInd w:val="0"/>
    </w:pPr>
    <w:rPr>
      <w:rFonts w:ascii="方正黑体简体" w:eastAsia="方正黑体简体"/>
    </w:rPr>
  </w:style>
  <w:style w:type="paragraph" w:customStyle="1" w:styleId="40">
    <w:name w:val="标题4"/>
    <w:basedOn w:val="30"/>
    <w:next w:val="a"/>
    <w:qFormat/>
    <w:pPr>
      <w:jc w:val="center"/>
    </w:pPr>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宋体" w:eastAsia="宋体" w:hAnsi="宋体" w:cs="宋体" w:hint="eastAsia"/>
      <w:color w:val="FF0000"/>
      <w:sz w:val="22"/>
      <w:szCs w:val="22"/>
      <w:u w:val="none"/>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Char1">
    <w:name w:val="批注框文本 Char"/>
    <w:basedOn w:val="a1"/>
    <w:link w:val="a7"/>
    <w:qFormat/>
    <w:rPr>
      <w:rFonts w:ascii="Times" w:eastAsia="方正仿宋_GBK" w:hAnsi="Times"/>
      <w:kern w:val="2"/>
      <w:sz w:val="18"/>
      <w:szCs w:val="18"/>
    </w:rPr>
  </w:style>
  <w:style w:type="character" w:customStyle="1" w:styleId="Char">
    <w:name w:val="正文文本 Char"/>
    <w:basedOn w:val="a1"/>
    <w:link w:val="a4"/>
    <w:uiPriority w:val="99"/>
    <w:qFormat/>
    <w:rPr>
      <w:kern w:val="2"/>
      <w:sz w:val="21"/>
      <w:szCs w:val="21"/>
    </w:rPr>
  </w:style>
  <w:style w:type="character" w:customStyle="1" w:styleId="4Char">
    <w:name w:val="标题 4 Char"/>
    <w:basedOn w:val="a1"/>
    <w:link w:val="4"/>
    <w:uiPriority w:val="9"/>
    <w:qFormat/>
    <w:rPr>
      <w:rFonts w:ascii="宋体" w:hAnsi="宋体"/>
      <w:b/>
      <w:bCs/>
      <w:sz w:val="24"/>
      <w:szCs w:val="24"/>
    </w:rPr>
  </w:style>
  <w:style w:type="character" w:customStyle="1" w:styleId="Char0">
    <w:name w:val="正文文本缩进 Char"/>
    <w:basedOn w:val="a1"/>
    <w:link w:val="a5"/>
    <w:qFormat/>
    <w:rPr>
      <w:rFonts w:ascii="Calibri" w:hAnsi="Calibri"/>
      <w:kern w:val="2"/>
      <w:sz w:val="21"/>
    </w:rPr>
  </w:style>
  <w:style w:type="character" w:customStyle="1" w:styleId="2Char">
    <w:name w:val="正文首行缩进 2 Char"/>
    <w:basedOn w:val="Char0"/>
    <w:link w:val="20"/>
    <w:qFormat/>
    <w:rPr>
      <w:rFonts w:ascii="Calibri" w:hAnsi="Calibri"/>
      <w:kern w:val="2"/>
      <w:sz w:val="21"/>
    </w:rPr>
  </w:style>
  <w:style w:type="character" w:customStyle="1" w:styleId="font71">
    <w:name w:val="font71"/>
    <w:basedOn w:val="a1"/>
    <w:qFormat/>
    <w:rPr>
      <w:rFonts w:ascii="方正仿宋_GBK" w:eastAsia="方正仿宋_GBK" w:hAnsi="方正仿宋_GBK" w:cs="方正仿宋_GBK"/>
      <w:color w:val="000000"/>
      <w:sz w:val="24"/>
      <w:szCs w:val="24"/>
      <w:u w:val="none"/>
    </w:rPr>
  </w:style>
  <w:style w:type="character" w:customStyle="1" w:styleId="font61">
    <w:name w:val="font61"/>
    <w:basedOn w:val="a1"/>
    <w:qFormat/>
    <w:rPr>
      <w:rFonts w:ascii="Times New Roman" w:hAnsi="Times New Roman" w:cs="Times New Roman" w:hint="default"/>
      <w:color w:val="000000"/>
      <w:sz w:val="24"/>
      <w:szCs w:val="24"/>
      <w:u w:val="none"/>
    </w:rPr>
  </w:style>
  <w:style w:type="character" w:customStyle="1" w:styleId="font12">
    <w:name w:val="font12"/>
    <w:basedOn w:val="a1"/>
    <w:qFormat/>
    <w:rPr>
      <w:rFonts w:ascii="黑体" w:eastAsia="黑体" w:hAnsi="宋体" w:cs="黑体"/>
      <w:color w:val="000000"/>
      <w:sz w:val="24"/>
      <w:szCs w:val="24"/>
      <w:u w:val="none"/>
    </w:rPr>
  </w:style>
  <w:style w:type="character" w:customStyle="1" w:styleId="font91">
    <w:name w:val="font91"/>
    <w:basedOn w:val="a1"/>
    <w:qFormat/>
    <w:rPr>
      <w:rFonts w:ascii="方正仿宋_GBK" w:eastAsia="方正仿宋_GBK" w:hAnsi="方正仿宋_GBK" w:cs="方正仿宋_GBK"/>
      <w:color w:val="000000"/>
      <w:sz w:val="24"/>
      <w:szCs w:val="24"/>
      <w:u w:val="none"/>
    </w:rPr>
  </w:style>
  <w:style w:type="character" w:customStyle="1" w:styleId="font81">
    <w:name w:val="font81"/>
    <w:basedOn w:val="a1"/>
    <w:qFormat/>
    <w:rPr>
      <w:rFonts w:ascii="Times New Roman" w:hAnsi="Times New Roman" w:cs="Times New Roman" w:hint="default"/>
      <w:color w:val="000000"/>
      <w:sz w:val="24"/>
      <w:szCs w:val="24"/>
      <w:u w:val="none"/>
    </w:rPr>
  </w:style>
  <w:style w:type="paragraph" w:customStyle="1" w:styleId="TableText">
    <w:name w:val="Table Text"/>
    <w:basedOn w:val="a"/>
    <w:semiHidden/>
    <w:qFormat/>
    <w:pPr>
      <w:overflowPunct/>
      <w:snapToGrid/>
      <w:spacing w:line="240" w:lineRule="auto"/>
      <w:ind w:firstLineChars="0" w:firstLine="0"/>
    </w:pPr>
    <w:rPr>
      <w:rFonts w:ascii="宋体" w:eastAsia="宋体" w:hAnsi="宋体" w:cs="宋体"/>
      <w:sz w:val="20"/>
      <w:lang w:eastAsia="en-US"/>
    </w:rPr>
  </w:style>
  <w:style w:type="paragraph" w:customStyle="1" w:styleId="0">
    <w:name w:val="需求正文_0"/>
    <w:basedOn w:val="a"/>
    <w:qFormat/>
    <w:pPr>
      <w:overflowPunct/>
      <w:topLinePunct/>
      <w:snapToGrid/>
      <w:spacing w:line="240" w:lineRule="auto"/>
      <w:ind w:firstLineChars="0" w:firstLine="0"/>
    </w:pPr>
    <w:rPr>
      <w:rFonts w:ascii="Calibri" w:eastAsia="宋体" w:hAnsi="Calibri"/>
      <w:kern w:val="2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iPriority="99"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alutation" w:semiHidden="0" w:unhideWhenUsed="0" w:qFormat="1"/>
    <w:lsdException w:name="Date" w:semiHidden="0" w:unhideWhenUsed="0" w:qFormat="1"/>
    <w:lsdException w:name="Body Text First Indent 2"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paragraph" w:styleId="4">
    <w:name w:val="heading 4"/>
    <w:basedOn w:val="a"/>
    <w:next w:val="a"/>
    <w:link w:val="4Char"/>
    <w:uiPriority w:val="9"/>
    <w:qFormat/>
    <w:pPr>
      <w:overflowPunct/>
      <w:snapToGrid/>
      <w:spacing w:before="100" w:beforeAutospacing="1" w:after="100" w:afterAutospacing="1" w:line="240" w:lineRule="auto"/>
      <w:ind w:firstLineChars="0" w:firstLine="0"/>
      <w:jc w:val="left"/>
      <w:outlineLvl w:val="3"/>
    </w:pPr>
    <w:rPr>
      <w:rFonts w:ascii="宋体" w:eastAsia="宋体" w:hAnsi="宋体" w:hint="eastAsia"/>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qFormat/>
  </w:style>
  <w:style w:type="paragraph" w:styleId="a4">
    <w:name w:val="Body Text"/>
    <w:basedOn w:val="a"/>
    <w:link w:val="Char"/>
    <w:uiPriority w:val="99"/>
    <w:unhideWhenUsed/>
    <w:qFormat/>
    <w:pPr>
      <w:overflowPunct/>
      <w:snapToGrid/>
      <w:spacing w:before="100" w:beforeAutospacing="1" w:after="120" w:line="240" w:lineRule="auto"/>
      <w:ind w:firstLineChars="0" w:firstLine="0"/>
    </w:pPr>
    <w:rPr>
      <w:rFonts w:ascii="Times New Roman" w:eastAsia="宋体" w:hAnsi="Times New Roman"/>
      <w:sz w:val="21"/>
      <w:szCs w:val="21"/>
    </w:rPr>
  </w:style>
  <w:style w:type="paragraph" w:styleId="a5">
    <w:name w:val="Body Text Indent"/>
    <w:basedOn w:val="a"/>
    <w:link w:val="Char0"/>
    <w:qFormat/>
    <w:pPr>
      <w:overflowPunct/>
      <w:snapToGrid/>
      <w:spacing w:line="240" w:lineRule="auto"/>
      <w:ind w:firstLineChars="0" w:firstLine="420"/>
    </w:pPr>
    <w:rPr>
      <w:rFonts w:ascii="Calibri" w:eastAsia="宋体" w:hAnsi="Calibri"/>
      <w:sz w:val="21"/>
    </w:rPr>
  </w:style>
  <w:style w:type="paragraph" w:styleId="a6">
    <w:name w:val="Date"/>
    <w:basedOn w:val="a"/>
    <w:next w:val="a"/>
    <w:qFormat/>
    <w:pPr>
      <w:overflowPunct/>
      <w:snapToGrid/>
      <w:spacing w:line="240" w:lineRule="auto"/>
      <w:ind w:leftChars="2500" w:left="100" w:firstLine="0"/>
    </w:pPr>
    <w:rPr>
      <w:rFonts w:ascii="Times New Roman" w:eastAsia="宋体"/>
      <w:b/>
      <w:bCs/>
      <w:sz w:val="28"/>
      <w:szCs w:val="24"/>
    </w:rPr>
  </w:style>
  <w:style w:type="paragraph" w:styleId="a7">
    <w:name w:val="Balloon Text"/>
    <w:basedOn w:val="a"/>
    <w:link w:val="Char1"/>
    <w:qFormat/>
    <w:pPr>
      <w:spacing w:line="240" w:lineRule="auto"/>
    </w:pPr>
    <w:rPr>
      <w:sz w:val="18"/>
      <w:szCs w:val="18"/>
    </w:rPr>
  </w:style>
  <w:style w:type="paragraph" w:styleId="a8">
    <w:name w:val="footer"/>
    <w:basedOn w:val="a"/>
    <w:qFormat/>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20">
    <w:name w:val="Body Text First Indent 2"/>
    <w:basedOn w:val="a5"/>
    <w:link w:val="2Char"/>
    <w:qFormat/>
  </w:style>
  <w:style w:type="paragraph" w:styleId="a9">
    <w:name w:val="header"/>
    <w:basedOn w:val="a"/>
    <w:qFormat/>
    <w:pPr>
      <w:pBdr>
        <w:bottom w:val="single" w:sz="6" w:space="1" w:color="auto"/>
      </w:pBdr>
      <w:tabs>
        <w:tab w:val="center" w:pos="4153"/>
        <w:tab w:val="right" w:pos="8306"/>
      </w:tabs>
      <w:spacing w:line="240" w:lineRule="atLeast"/>
      <w:jc w:val="center"/>
    </w:pPr>
    <w:rPr>
      <w:sz w:val="18"/>
      <w:szCs w:val="18"/>
    </w:rPr>
  </w:style>
  <w:style w:type="paragraph" w:styleId="aa">
    <w:name w:val="Normal (Web)"/>
    <w:basedOn w:val="a"/>
    <w:uiPriority w:val="99"/>
    <w:unhideWhenUsed/>
    <w:qFormat/>
    <w:pPr>
      <w:widowControl/>
      <w:overflowPunct/>
      <w:snapToGrid/>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b">
    <w:name w:val="Strong"/>
    <w:uiPriority w:val="22"/>
    <w:qFormat/>
    <w:rPr>
      <w:rFonts w:cs="Times New Roman"/>
      <w:b/>
      <w:bCs/>
    </w:rPr>
  </w:style>
  <w:style w:type="character" w:styleId="ac">
    <w:name w:val="page number"/>
    <w:basedOn w:val="a1"/>
    <w:qFormat/>
  </w:style>
  <w:style w:type="table" w:styleId="ad">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customStyle="1" w:styleId="21">
    <w:name w:val="标题2"/>
    <w:basedOn w:val="a"/>
    <w:next w:val="a"/>
    <w:qFormat/>
    <w:pPr>
      <w:ind w:firstLineChars="0" w:firstLine="0"/>
      <w:jc w:val="center"/>
    </w:pPr>
    <w:rPr>
      <w:rFonts w:ascii="方正楷体_GBK" w:eastAsia="方正楷体_GBK" w:hAnsi="Book Antiqua"/>
    </w:rPr>
  </w:style>
  <w:style w:type="paragraph" w:customStyle="1" w:styleId="30">
    <w:name w:val="标题3"/>
    <w:basedOn w:val="a"/>
    <w:next w:val="a"/>
    <w:qFormat/>
    <w:pPr>
      <w:adjustRightInd w:val="0"/>
    </w:pPr>
    <w:rPr>
      <w:rFonts w:ascii="方正黑体简体" w:eastAsia="方正黑体简体"/>
    </w:rPr>
  </w:style>
  <w:style w:type="paragraph" w:customStyle="1" w:styleId="40">
    <w:name w:val="标题4"/>
    <w:basedOn w:val="30"/>
    <w:next w:val="a"/>
    <w:qFormat/>
    <w:pPr>
      <w:jc w:val="center"/>
    </w:pPr>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宋体" w:eastAsia="宋体" w:hAnsi="宋体" w:cs="宋体" w:hint="eastAsia"/>
      <w:color w:val="FF0000"/>
      <w:sz w:val="22"/>
      <w:szCs w:val="22"/>
      <w:u w:val="none"/>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Char1">
    <w:name w:val="批注框文本 Char"/>
    <w:basedOn w:val="a1"/>
    <w:link w:val="a7"/>
    <w:qFormat/>
    <w:rPr>
      <w:rFonts w:ascii="Times" w:eastAsia="方正仿宋_GBK" w:hAnsi="Times"/>
      <w:kern w:val="2"/>
      <w:sz w:val="18"/>
      <w:szCs w:val="18"/>
    </w:rPr>
  </w:style>
  <w:style w:type="character" w:customStyle="1" w:styleId="Char">
    <w:name w:val="正文文本 Char"/>
    <w:basedOn w:val="a1"/>
    <w:link w:val="a4"/>
    <w:uiPriority w:val="99"/>
    <w:qFormat/>
    <w:rPr>
      <w:kern w:val="2"/>
      <w:sz w:val="21"/>
      <w:szCs w:val="21"/>
    </w:rPr>
  </w:style>
  <w:style w:type="character" w:customStyle="1" w:styleId="4Char">
    <w:name w:val="标题 4 Char"/>
    <w:basedOn w:val="a1"/>
    <w:link w:val="4"/>
    <w:uiPriority w:val="9"/>
    <w:qFormat/>
    <w:rPr>
      <w:rFonts w:ascii="宋体" w:hAnsi="宋体"/>
      <w:b/>
      <w:bCs/>
      <w:sz w:val="24"/>
      <w:szCs w:val="24"/>
    </w:rPr>
  </w:style>
  <w:style w:type="character" w:customStyle="1" w:styleId="Char0">
    <w:name w:val="正文文本缩进 Char"/>
    <w:basedOn w:val="a1"/>
    <w:link w:val="a5"/>
    <w:qFormat/>
    <w:rPr>
      <w:rFonts w:ascii="Calibri" w:hAnsi="Calibri"/>
      <w:kern w:val="2"/>
      <w:sz w:val="21"/>
    </w:rPr>
  </w:style>
  <w:style w:type="character" w:customStyle="1" w:styleId="2Char">
    <w:name w:val="正文首行缩进 2 Char"/>
    <w:basedOn w:val="Char0"/>
    <w:link w:val="20"/>
    <w:qFormat/>
    <w:rPr>
      <w:rFonts w:ascii="Calibri" w:hAnsi="Calibri"/>
      <w:kern w:val="2"/>
      <w:sz w:val="21"/>
    </w:rPr>
  </w:style>
  <w:style w:type="character" w:customStyle="1" w:styleId="font71">
    <w:name w:val="font71"/>
    <w:basedOn w:val="a1"/>
    <w:qFormat/>
    <w:rPr>
      <w:rFonts w:ascii="方正仿宋_GBK" w:eastAsia="方正仿宋_GBK" w:hAnsi="方正仿宋_GBK" w:cs="方正仿宋_GBK"/>
      <w:color w:val="000000"/>
      <w:sz w:val="24"/>
      <w:szCs w:val="24"/>
      <w:u w:val="none"/>
    </w:rPr>
  </w:style>
  <w:style w:type="character" w:customStyle="1" w:styleId="font61">
    <w:name w:val="font61"/>
    <w:basedOn w:val="a1"/>
    <w:qFormat/>
    <w:rPr>
      <w:rFonts w:ascii="Times New Roman" w:hAnsi="Times New Roman" w:cs="Times New Roman" w:hint="default"/>
      <w:color w:val="000000"/>
      <w:sz w:val="24"/>
      <w:szCs w:val="24"/>
      <w:u w:val="none"/>
    </w:rPr>
  </w:style>
  <w:style w:type="character" w:customStyle="1" w:styleId="font12">
    <w:name w:val="font12"/>
    <w:basedOn w:val="a1"/>
    <w:qFormat/>
    <w:rPr>
      <w:rFonts w:ascii="黑体" w:eastAsia="黑体" w:hAnsi="宋体" w:cs="黑体"/>
      <w:color w:val="000000"/>
      <w:sz w:val="24"/>
      <w:szCs w:val="24"/>
      <w:u w:val="none"/>
    </w:rPr>
  </w:style>
  <w:style w:type="character" w:customStyle="1" w:styleId="font91">
    <w:name w:val="font91"/>
    <w:basedOn w:val="a1"/>
    <w:qFormat/>
    <w:rPr>
      <w:rFonts w:ascii="方正仿宋_GBK" w:eastAsia="方正仿宋_GBK" w:hAnsi="方正仿宋_GBK" w:cs="方正仿宋_GBK"/>
      <w:color w:val="000000"/>
      <w:sz w:val="24"/>
      <w:szCs w:val="24"/>
      <w:u w:val="none"/>
    </w:rPr>
  </w:style>
  <w:style w:type="character" w:customStyle="1" w:styleId="font81">
    <w:name w:val="font81"/>
    <w:basedOn w:val="a1"/>
    <w:qFormat/>
    <w:rPr>
      <w:rFonts w:ascii="Times New Roman" w:hAnsi="Times New Roman" w:cs="Times New Roman" w:hint="default"/>
      <w:color w:val="000000"/>
      <w:sz w:val="24"/>
      <w:szCs w:val="24"/>
      <w:u w:val="none"/>
    </w:rPr>
  </w:style>
  <w:style w:type="paragraph" w:customStyle="1" w:styleId="TableText">
    <w:name w:val="Table Text"/>
    <w:basedOn w:val="a"/>
    <w:semiHidden/>
    <w:qFormat/>
    <w:pPr>
      <w:overflowPunct/>
      <w:snapToGrid/>
      <w:spacing w:line="240" w:lineRule="auto"/>
      <w:ind w:firstLineChars="0" w:firstLine="0"/>
    </w:pPr>
    <w:rPr>
      <w:rFonts w:ascii="宋体" w:eastAsia="宋体" w:hAnsi="宋体" w:cs="宋体"/>
      <w:sz w:val="20"/>
      <w:lang w:eastAsia="en-US"/>
    </w:rPr>
  </w:style>
  <w:style w:type="paragraph" w:customStyle="1" w:styleId="0">
    <w:name w:val="需求正文_0"/>
    <w:basedOn w:val="a"/>
    <w:qFormat/>
    <w:pPr>
      <w:overflowPunct/>
      <w:topLinePunct/>
      <w:snapToGrid/>
      <w:spacing w:line="240" w:lineRule="auto"/>
      <w:ind w:firstLineChars="0" w:firstLine="0"/>
    </w:pPr>
    <w:rPr>
      <w:rFonts w:ascii="Calibri" w:eastAsia="宋体" w:hAnsi="Calibri"/>
      <w:kern w:val="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A3D7D2-C4EF-4F70-8477-1C0EDEB3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520</Words>
  <Characters>2967</Characters>
  <Application>Microsoft Office Word</Application>
  <DocSecurity>0</DocSecurity>
  <Lines>24</Lines>
  <Paragraphs>6</Paragraphs>
  <ScaleCrop>false</ScaleCrop>
  <Company>Microsoft</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creator>Windows</dc:creator>
  <cp:lastModifiedBy>李根</cp:lastModifiedBy>
  <cp:revision>2</cp:revision>
  <cp:lastPrinted>2024-06-26T09:55:00Z</cp:lastPrinted>
  <dcterms:created xsi:type="dcterms:W3CDTF">2024-07-09T07:51:00Z</dcterms:created>
  <dcterms:modified xsi:type="dcterms:W3CDTF">2024-07-09T07:51:00Z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