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ind w:firstLine="420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sz w:val="32"/>
          <w:szCs w:val="32"/>
        </w:rPr>
        <w:t>附件：</w:t>
      </w:r>
    </w:p>
    <w:tbl>
      <w:tblPr>
        <w:jc w:val="left"/>
        <w:tblInd w:w="93" w:type="dxa"/>
        <w:tblW w:w="13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30"/>
        <w:gridCol w:w="1367"/>
        <w:gridCol w:w="2450"/>
        <w:gridCol w:w="2983"/>
      </w:tblGrid>
      <w:tr>
        <w:trPr>
          <w:trHeight w:val="645"/>
        </w:trPr>
        <w:tc>
          <w:tcPr>
            <w:tcW w:w="13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cs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镇江市商务局2024年贸易促进计划增补展会名单</w:t>
            </w:r>
          </w:p>
        </w:tc>
      </w:tr>
      <w:tr>
        <w:trPr>
          <w:trHeight w:val="540"/>
        </w:trPr>
        <w:tc>
          <w:tcPr>
            <w:tcW w:w="13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67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2"/>
                <w:szCs w:val="22"/>
              </w:rPr>
            </w:pPr>
            <w:r>
              <w:rPr>
                <w:rStyle w:val="133"/>
              </w:rPr>
              <w:t>序号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2"/>
                <w:szCs w:val="22"/>
              </w:rPr>
            </w:pPr>
            <w:r>
              <w:rPr>
                <w:rStyle w:val="133"/>
              </w:rPr>
              <w:t>项目名称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2"/>
                <w:szCs w:val="22"/>
              </w:rPr>
            </w:pPr>
            <w:r>
              <w:rPr>
                <w:rStyle w:val="133"/>
              </w:rPr>
              <w:t>举办</w:t>
              <w:br/>
              <w:t>时间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2"/>
                <w:szCs w:val="22"/>
              </w:rPr>
            </w:pPr>
            <w:r>
              <w:rPr>
                <w:rStyle w:val="133"/>
              </w:rPr>
              <w:t>地点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2"/>
                <w:szCs w:val="22"/>
              </w:rPr>
            </w:pPr>
            <w:r>
              <w:rPr>
                <w:rStyle w:val="133"/>
              </w:rPr>
              <w:t>备注</w:t>
            </w:r>
          </w:p>
        </w:tc>
      </w:tr>
      <w:tr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2024年巴西食品配料展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8月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圣保罗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eastAsia="宋体" w:cs="宋体" w:hAnsi="宋体"/>
                <w:color w:val="000000"/>
                <w:szCs w:val="21"/>
              </w:rPr>
            </w:pPr>
          </w:p>
        </w:tc>
      </w:tr>
      <w:tr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2024年法国巴黎国际眼镜展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巴黎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</w:tr>
      <w:tr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2024年俄罗斯国际照明展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莫斯科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纳入江苏省重点展会目录</w:t>
            </w:r>
          </w:p>
        </w:tc>
      </w:tr>
      <w:tr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2024年巴西国际照明展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圣保罗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</w:tr>
      <w:tr>
        <w:trPr>
          <w:trHeight w:val="61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2024年德国国际铝工业展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杜塞尔多夫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</w:tr>
      <w:tr>
        <w:trPr>
          <w:trHeight w:val="66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2024年俄罗斯国际五金工具展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莫斯科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纳入江苏省重点展会目录</w:t>
            </w:r>
          </w:p>
        </w:tc>
      </w:tr>
      <w:tr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2024年香港国际户外照明展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香港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纳入江苏省重点展会目录</w:t>
            </w:r>
          </w:p>
        </w:tc>
      </w:tr>
      <w:tr>
        <w:trPr>
          <w:trHeight w:val="70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  <w:lang w:val="en-US" w:eastAsia="zh-CN"/>
              </w:rPr>
              <w:t>2024年</w:t>
            </w: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乌兹别克斯坦（塔什干）国际汽车零部件、汽车技术及服展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塔什干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</w:pPr>
          </w:p>
        </w:tc>
      </w:tr>
      <w:tr>
        <w:trPr>
          <w:trHeight w:val="70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2024年中国出口商品（西非）展览会暨第38届拉各斯国际贸易展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尼日利亚拉各斯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纳入江苏省参考展会目录</w:t>
            </w:r>
          </w:p>
        </w:tc>
      </w:tr>
      <w:tr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2024年德国杜塞尔多夫医疗设备展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杜塞尔多夫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纳入江苏省参考展会目录</w:t>
            </w:r>
          </w:p>
        </w:tc>
      </w:tr>
      <w:tr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2024年土耳其伊斯坦布尔国际五金展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伊斯坦布尔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纳入江苏省参考展会目录</w:t>
            </w:r>
          </w:p>
        </w:tc>
      </w:tr>
      <w:tr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2024年迪拜五大行业展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迪拜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纳入江苏省参考展会目录</w:t>
            </w:r>
          </w:p>
        </w:tc>
      </w:tr>
      <w:tr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2024年荷兰阿姆斯特丹船舶及游艇展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阿姆斯特丹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eastAsia="宋体" w:cs="宋体" w:hAnsi="宋体"/>
                <w:color w:val="000000"/>
                <w:szCs w:val="21"/>
              </w:rPr>
            </w:pPr>
          </w:p>
        </w:tc>
      </w:tr>
      <w:tr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2024年南非国际汽车零配件、汽车技术及服务展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约翰内斯堡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eastAsia="宋体" w:cs="宋体" w:hAnsi="宋体"/>
                <w:color w:val="000000"/>
                <w:szCs w:val="21"/>
              </w:rPr>
            </w:pPr>
          </w:p>
        </w:tc>
      </w:tr>
      <w:tr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2024年巴西国际商用车展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圣保罗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eastAsia="宋体" w:cs="宋体" w:hAnsi="宋体"/>
                <w:color w:val="000000"/>
                <w:szCs w:val="21"/>
              </w:rPr>
            </w:pPr>
          </w:p>
        </w:tc>
      </w:tr>
      <w:tr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2024年迪拜食品配料展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迪拜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eastAsia="宋体" w:cs="宋体" w:hAnsi="宋体"/>
                <w:color w:val="000000"/>
                <w:szCs w:val="21"/>
              </w:rPr>
            </w:pPr>
          </w:p>
        </w:tc>
      </w:tr>
      <w:tr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2024年土耳其国际塑料工业展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伊斯坦布尔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eastAsia="宋体" w:cs="宋体" w:hAnsi="宋体"/>
                <w:color w:val="000000"/>
                <w:szCs w:val="21"/>
              </w:rPr>
            </w:pPr>
          </w:p>
        </w:tc>
      </w:tr>
      <w:tr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2024年印尼五金机械展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color w:val="000000"/>
                <w:szCs w:val="21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Cs w:val="21"/>
              </w:rPr>
              <w:t>雅加达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eastAsia="宋体" w:cs="宋体" w:hAnsi="宋体"/>
                <w:color w:val="000000"/>
                <w:szCs w:val="21"/>
              </w:rPr>
            </w:pPr>
          </w:p>
        </w:tc>
      </w:tr>
    </w:tbl>
    <w:p>
      <w:pPr>
        <w:spacing w:line="560" w:lineRule="exact"/>
        <w:ind w:firstLine="420"/>
        <w:jc w:val="left"/>
        <w:rPr>
          <w:rFonts w:ascii="Times New Roman" w:eastAsia="方正仿宋_GBK" w:cs="Times New Roman" w:hAnsi="Times New Roman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B6F60B44"/>
    <w:multiLevelType w:val="singleLevel"/>
    <w:tmpl w:val="14EE6BC7"/>
    <w:lvl w:ilvl="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宋体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7">
    <w:name w:val="index 7"/>
    <w:basedOn w:val="0"/>
    <w:autoRedefine/>
    <w:next w:val="0"/>
    <w:pPr>
      <w:ind w:left="2520"/>
    </w:pPr>
  </w:style>
  <w:style w:type="character" w:customStyle="1" w:styleId="133">
    <w:name w:val="font61"/>
    <w:basedOn w:val="0"/>
    <w:rPr>
      <w:rFonts w:ascii="黑体" w:eastAsia="黑体" w:cs="黑体" w:hAnsi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B40D333-226B-4325-B117-CF3A4695EC9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0</Words>
  <Characters>487</Characters>
  <Lines>0</Lines>
  <Paragraphs>4</Paragraphs>
  <CharactersWithSpaces>650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kylin</cp:lastModifiedBy>
  <cp:revision>1</cp:revision>
  <dcterms:created xsi:type="dcterms:W3CDTF">2021-05-08T07:28:00Z</dcterms:created>
  <dcterms:modified xsi:type="dcterms:W3CDTF">2024-07-29T03:15:30Z</dcterms:modified>
</cp:coreProperties>
</file>