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30BC6">
      <w:pPr>
        <w:numPr>
          <w:ilvl w:val="0"/>
          <w:numId w:val="0"/>
        </w:num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一、专家入库及信息更新</w:t>
      </w:r>
    </w:p>
    <w:p w14:paraId="4163E656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扫描下方二维码或微信搜索“淮安科技云”小程序，进入小程序。</w:t>
      </w:r>
    </w:p>
    <w:p w14:paraId="043291EB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" name="图片 1" descr="f061abf2b2e7b93271b022ebede2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61abf2b2e7b93271b022ebede29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1981200" cy="1631950"/>
            <wp:effectExtent l="0" t="0" r="0" b="6350"/>
            <wp:docPr id="2" name="图片 2" descr="172310081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31008164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84BAE">
      <w:pPr>
        <w:numPr>
          <w:ilvl w:val="0"/>
          <w:numId w:val="1"/>
        </w:num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进入后点击“科技专家”，然后点击“授权登录”，</w:t>
      </w: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新申请入库专家</w:t>
      </w:r>
      <w:r>
        <w:rPr>
          <w:rFonts w:hint="eastAsia"/>
          <w:sz w:val="28"/>
          <w:szCs w:val="36"/>
          <w:lang w:val="en-US" w:eastAsia="zh-CN"/>
        </w:rPr>
        <w:t>点击授权登录后自动注册，</w:t>
      </w: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已在库专家</w:t>
      </w:r>
      <w:r>
        <w:rPr>
          <w:rFonts w:hint="eastAsia"/>
          <w:sz w:val="28"/>
          <w:szCs w:val="36"/>
          <w:lang w:val="en-US" w:eastAsia="zh-CN"/>
        </w:rPr>
        <w:t>请使用原登记手机号登录，如原手机号不能使用，请联系市科技局项目管理中心修改</w:t>
      </w:r>
      <w:r>
        <w:rPr>
          <w:rFonts w:hint="eastAsia"/>
          <w:color w:val="auto"/>
          <w:sz w:val="28"/>
          <w:szCs w:val="36"/>
          <w:lang w:val="en-US" w:eastAsia="zh-CN"/>
        </w:rPr>
        <w:t>（联系电话：83666641）。</w:t>
      </w:r>
      <w:bookmarkStart w:id="0" w:name="_GoBack"/>
      <w:bookmarkEnd w:id="0"/>
    </w:p>
    <w:p w14:paraId="1FFC4A0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36750" cy="4241800"/>
            <wp:effectExtent l="0" t="0" r="6350" b="0"/>
            <wp:docPr id="14" name="图片 14" descr="172310410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231041007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88185" cy="4092575"/>
            <wp:effectExtent l="0" t="0" r="5715" b="9525"/>
            <wp:docPr id="4" name="图片 4" descr="172310086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1008613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98015" cy="3958590"/>
            <wp:effectExtent l="0" t="0" r="698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</w:p>
    <w:p w14:paraId="143D6A3B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新入库专家，</w:t>
      </w:r>
      <w:r>
        <w:rPr>
          <w:rFonts w:hint="eastAsia"/>
          <w:sz w:val="28"/>
          <w:szCs w:val="36"/>
          <w:lang w:val="en-US" w:eastAsia="zh-CN"/>
        </w:rPr>
        <w:t>先填写基本信息后，点击“立即登录”，然后在个人页面，点击“点击此处完善信息”，依次填写第1.2.3部分，完成后，点击提交。</w:t>
      </w:r>
    </w:p>
    <w:p w14:paraId="70B86710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113915" cy="3645535"/>
            <wp:effectExtent l="0" t="0" r="6985" b="12065"/>
            <wp:docPr id="18" name="图片 18" descr="172310812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231081216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61210" cy="3605530"/>
            <wp:effectExtent l="0" t="0" r="8890" b="1270"/>
            <wp:docPr id="7" name="图片 7" descr="172310147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31014728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24355" cy="3666490"/>
            <wp:effectExtent l="0" t="0" r="4445" b="3810"/>
            <wp:docPr id="15" name="图片 15" descr="172310430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231043035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  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20875" cy="3787775"/>
            <wp:effectExtent l="0" t="0" r="9525" b="9525"/>
            <wp:docPr id="9" name="图片 9" descr="172310167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31016753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24A0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247FDBD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已在库专家</w:t>
      </w:r>
      <w:r>
        <w:rPr>
          <w:rFonts w:hint="eastAsia"/>
          <w:sz w:val="28"/>
          <w:szCs w:val="36"/>
          <w:lang w:val="en-US" w:eastAsia="zh-CN"/>
        </w:rPr>
        <w:t>，登录成功后，点击“查看资料”后，点击下方“信息变更”，依次更新后，点击提交。</w:t>
      </w:r>
    </w:p>
    <w:p w14:paraId="41067E1D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70100" cy="3644900"/>
            <wp:effectExtent l="0" t="0" r="0" b="0"/>
            <wp:docPr id="10" name="图片 10" descr="172310317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31031741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41500" cy="3632200"/>
            <wp:effectExtent l="0" t="0" r="0" b="0"/>
            <wp:docPr id="11" name="图片 11" descr="172310322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31032229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06600" cy="3956050"/>
            <wp:effectExtent l="0" t="0" r="0" b="6350"/>
            <wp:docPr id="12" name="图片 12" descr="172310328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231032803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48D1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提交后可在个人页面查看审核状态。</w:t>
      </w:r>
    </w:p>
    <w:p w14:paraId="0AE5B96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00250" cy="2787650"/>
            <wp:effectExtent l="0" t="0" r="6350" b="6350"/>
            <wp:docPr id="13" name="图片 13" descr="172310336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31033688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9850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4F60B96D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15E2876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2717CEFC">
      <w:pPr>
        <w:numPr>
          <w:ilvl w:val="0"/>
          <w:numId w:val="2"/>
        </w:num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专家信息审核</w:t>
      </w:r>
    </w:p>
    <w:p w14:paraId="40383665"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推荐单位</w:t>
      </w:r>
      <w:r>
        <w:rPr>
          <w:rFonts w:hint="eastAsia"/>
          <w:sz w:val="28"/>
          <w:szCs w:val="36"/>
          <w:lang w:val="en-US" w:eastAsia="zh-CN"/>
        </w:rPr>
        <w:t>使用单位管理员账号登录“淮安科技云服务平台”网站（www.hakjgl.cn），在服务平台页面选择“科技咨询专家管理”进入科技咨询专家管理模块。</w:t>
      </w:r>
    </w:p>
    <w:p w14:paraId="5D960897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23765" cy="2084705"/>
            <wp:effectExtent l="0" t="0" r="635" b="1079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F89D"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点击左侧“专家审核”，对等待审核的专家信息进行审核。</w:t>
      </w:r>
    </w:p>
    <w:p w14:paraId="37697D07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079365" cy="1719580"/>
            <wp:effectExtent l="0" t="0" r="635" b="762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E53B">
      <w:pPr>
        <w:numPr>
          <w:ilvl w:val="0"/>
          <w:numId w:val="3"/>
        </w:numPr>
        <w:ind w:left="0" w:leftChars="0" w:firstLine="0" w:firstLineChars="0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点击左侧“专家查询”，筛选专家状态为“市局审核”的专家，点击“专家导出”，生成专家推荐信息汇总表。</w:t>
      </w:r>
    </w:p>
    <w:p w14:paraId="6C082107">
      <w:pPr>
        <w:numPr>
          <w:numId w:val="0"/>
        </w:numPr>
        <w:ind w:leftChars="0"/>
        <w:rPr>
          <w:rFonts w:hint="default"/>
          <w:color w:val="auto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939665" cy="1953895"/>
            <wp:effectExtent l="0" t="0" r="63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CE7B6"/>
    <w:multiLevelType w:val="singleLevel"/>
    <w:tmpl w:val="A74CE7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8843C3"/>
    <w:multiLevelType w:val="singleLevel"/>
    <w:tmpl w:val="1D8843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A25065"/>
    <w:multiLevelType w:val="singleLevel"/>
    <w:tmpl w:val="59A25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ZjNiNGVlOTM5M2Q5OWFhNjVmZDA0NzY4MmVhODMifQ=="/>
  </w:docVars>
  <w:rsids>
    <w:rsidRoot w:val="41B952C5"/>
    <w:rsid w:val="11165B17"/>
    <w:rsid w:val="16AC1941"/>
    <w:rsid w:val="19557A4B"/>
    <w:rsid w:val="2EA9636C"/>
    <w:rsid w:val="38A401D8"/>
    <w:rsid w:val="3D6F0EF6"/>
    <w:rsid w:val="41B952C5"/>
    <w:rsid w:val="5B8A7E92"/>
    <w:rsid w:val="782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383</Characters>
  <Lines>0</Lines>
  <Paragraphs>0</Paragraphs>
  <TotalTime>51</TotalTime>
  <ScaleCrop>false</ScaleCrop>
  <LinksUpToDate>false</LinksUpToDate>
  <CharactersWithSpaces>426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2024-08-08T06:14:00Z</dcterms:created>
  <dc:creator>蒋洁</dc:creator>
  <cp:lastModifiedBy>蒋洁</cp:lastModifiedBy>
  <dcterms:modified xsi:type="dcterms:W3CDTF">2024-08-09T01:47:16Z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BD7B5C26D1C0403CA3A094E8325F3C4E_13</vt:lpwstr>
  </property>
</Properties>
</file>