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0"/>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20"/>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lang w:val="en-US" w:eastAsia="zh-CN"/>
              </w:rPr>
              <w:t>91</w:t>
            </w:r>
            <w:r>
              <w:rPr>
                <w:rFonts w:hint="eastAsia" w:ascii="黑体" w:hAnsi="黑体" w:eastAsia="黑体"/>
                <w:sz w:val="21"/>
                <w:szCs w:val="21"/>
              </w:rPr>
              <w:t>.20</w:t>
            </w:r>
            <w:r>
              <w:rPr>
                <w:rFonts w:hint="eastAsia" w:ascii="黑体" w:hAnsi="黑体" w:eastAsia="黑体"/>
                <w:sz w:val="21"/>
                <w:szCs w:val="21"/>
                <w:lang w:val="en-US" w:eastAsia="zh-CN"/>
              </w:rPr>
              <w:t>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CCS</w:t>
            </w:r>
          </w:p>
        </w:tc>
        <w:tc>
          <w:tcPr>
            <w:tcW w:w="8855" w:type="dxa"/>
          </w:tcPr>
          <w:p>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P00/09</w:t>
            </w:r>
            <w:r>
              <w:rPr>
                <w:rFonts w:ascii="黑体" w:hAnsi="黑体" w:eastAsia="黑体"/>
                <w:sz w:val="21"/>
                <w:szCs w:val="21"/>
              </w:rPr>
              <w:fldChar w:fldCharType="end"/>
            </w:r>
            <w:bookmarkEnd w:id="1"/>
          </w:p>
        </w:tc>
      </w:tr>
    </w:tbl>
    <w:tbl>
      <w:tblPr>
        <w:tblStyle w:val="30"/>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c>
          <w:tcPr>
            <w:tcW w:w="6407" w:type="dxa"/>
          </w:tcPr>
          <w:p>
            <w:pPr>
              <w:pStyle w:val="53"/>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32</w:t>
            </w:r>
            <w:r>
              <w:fldChar w:fldCharType="end"/>
            </w:r>
            <w:bookmarkEnd w:id="3"/>
          </w:p>
        </w:tc>
      </w:tr>
    </w:tbl>
    <w:p>
      <w:pPr>
        <w:pStyle w:val="54"/>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9"/>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32</w:t>
      </w:r>
      <w:r>
        <w:rPr>
          <w:lang w:val="fr-FR"/>
        </w:rPr>
        <w:t>/T</w:t>
      </w:r>
      <w:r>
        <w:fldChar w:fldCharType="end"/>
      </w:r>
      <w:bookmarkEnd w:id="5"/>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20XX</w:t>
      </w:r>
      <w:r>
        <w:fldChar w:fldCharType="end"/>
      </w:r>
      <w:bookmarkEnd w:id="7"/>
    </w:p>
    <w:p>
      <w:pPr>
        <w:pStyle w:val="200"/>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fill on="f" focussize="0,0"/>
                <v:stroke color="#000000" joinstyle="round"/>
                <v:imagedata o:title=""/>
                <o:lock v:ext="edit" aspectratio="f"/>
              </v:line>
            </w:pict>
          </mc:Fallback>
        </mc:AlternateContent>
      </w:r>
    </w:p>
    <w:p>
      <w:pPr>
        <w:pStyle w:val="54"/>
        <w:framePr w:w="9639" w:h="6976" w:hRule="exact" w:hSpace="0" w:vSpace="0" w:wrap="around" w:hAnchor="page" w:y="6408"/>
        <w:jc w:val="center"/>
        <w:rPr>
          <w:rFonts w:ascii="黑体" w:hAnsi="黑体" w:eastAsia="黑体"/>
          <w:b w:val="0"/>
          <w:bCs w:val="0"/>
          <w:w w:val="100"/>
        </w:rPr>
      </w:pPr>
    </w:p>
    <w:p>
      <w:pPr>
        <w:pStyle w:val="201"/>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lang w:eastAsia="zh-CN"/>
        </w:rPr>
        <w:t>建筑工地扬尘防治标准</w:t>
      </w:r>
      <w:r>
        <w:fldChar w:fldCharType="end"/>
      </w:r>
      <w:bookmarkEnd w:id="9"/>
    </w:p>
    <w:p>
      <w:pPr>
        <w:framePr w:w="9639" w:h="6974" w:hRule="exact" w:wrap="around" w:vAnchor="page" w:hAnchor="page" w:x="1419" w:y="6408" w:anchorLock="1"/>
        <w:ind w:left="-1418"/>
      </w:pPr>
    </w:p>
    <w:p>
      <w:pPr>
        <w:pStyle w:val="129"/>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 xml:space="preserve">Standard </w:t>
      </w:r>
      <w:r>
        <w:rPr>
          <w:rFonts w:hint="eastAsia" w:eastAsia="黑体"/>
          <w:szCs w:val="28"/>
          <w:lang w:val="en-US" w:eastAsia="zh-CN"/>
        </w:rPr>
        <w:t>for</w:t>
      </w:r>
      <w:r>
        <w:rPr>
          <w:rFonts w:hint="eastAsia" w:eastAsia="黑体"/>
          <w:szCs w:val="28"/>
        </w:rPr>
        <w:t xml:space="preserve"> construction site </w:t>
      </w:r>
      <w:r>
        <w:rPr>
          <w:rFonts w:hint="eastAsia" w:eastAsia="黑体"/>
          <w:szCs w:val="28"/>
          <w:lang w:val="en-US" w:eastAsia="zh-CN"/>
        </w:rPr>
        <w:t>dust control</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9"/>
        <w:framePr w:w="9639" w:h="6974" w:hRule="exact" w:wrap="around" w:vAnchor="page" w:hAnchor="page" w:x="1419" w:y="6408" w:anchorLock="1"/>
        <w:textAlignment w:val="bottom"/>
        <w:rPr>
          <w:rFonts w:eastAsia="黑体"/>
          <w:szCs w:val="28"/>
        </w:rPr>
      </w:pPr>
    </w:p>
    <w:p>
      <w:pPr>
        <w:pStyle w:val="129"/>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9"/>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7"/>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hint="eastAsia" w:ascii="黑体"/>
        </w:rPr>
        <w:t>20XX</w:t>
      </w:r>
      <w:r>
        <w:rPr>
          <w:rFonts w:ascii="黑体"/>
        </w:rPr>
        <w:fldChar w:fldCharType="end"/>
      </w:r>
      <w:bookmarkEnd w:id="14"/>
      <w:r>
        <w:rPr>
          <w:rFonts w:ascii="黑体"/>
        </w:rPr>
        <w:t>-</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8"/>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hint="eastAsia" w:ascii="黑体"/>
        </w:rPr>
        <w:t>20XX</w:t>
      </w:r>
      <w:r>
        <w:rPr>
          <w:rFonts w:ascii="黑体"/>
        </w:rPr>
        <w:fldChar w:fldCharType="end"/>
      </w:r>
      <w:bookmarkEnd w:id="17"/>
      <w:r>
        <w:rPr>
          <w:rFonts w:ascii="黑体"/>
        </w:rPr>
        <w:t>-</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ascii="黑体"/>
        </w:rPr>
        <w:t>-</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5"/>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 江苏省住房和城乡建设厅</w:t>
      </w:r>
      <w:r>
        <w:rPr>
          <w:rFonts w:hAnsi="黑体"/>
          <w:w w:val="100"/>
          <w:sz w:val="28"/>
        </w:rPr>
        <w:fldChar w:fldCharType="end"/>
      </w:r>
      <w:bookmarkEnd w:id="20"/>
      <w:r>
        <w:rPr>
          <w:rFonts w:ascii="Times New Roman"/>
          <w:w w:val="100"/>
          <w:sz w:val="28"/>
        </w:rPr>
        <w:t>  </w:t>
      </w:r>
      <w:r>
        <w:rPr>
          <w:rStyle w:val="233"/>
          <w:rFonts w:hint="eastAsia" w:hAnsi="黑体"/>
          <w:position w:val="0"/>
        </w:rPr>
        <w:t>发</w:t>
      </w:r>
      <w:r>
        <w:rPr>
          <w:rStyle w:val="233"/>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pPr>
        <w:pStyle w:val="95"/>
        <w:spacing w:after="468"/>
      </w:pPr>
      <w:bookmarkStart w:id="21" w:name="BookMark1"/>
      <w:r>
        <w:rPr>
          <w:rFonts w:hint="eastAsia"/>
        </w:rPr>
        <w:t>目</w:t>
      </w:r>
      <w:r>
        <w:rPr>
          <w:rFonts w:hAnsi="黑体" w:cstheme="minorBidi"/>
          <w:szCs w:val="32"/>
          <w:lang w:val="zh-CN"/>
        </w:rPr>
        <w:t>　</w:t>
      </w:r>
      <w:r>
        <w:rPr>
          <w:rFonts w:hint="eastAsia"/>
        </w:rPr>
        <w:t>次</w:t>
      </w:r>
    </w:p>
    <w:p>
      <w:pPr>
        <w:pStyle w:val="21"/>
        <w:tabs>
          <w:tab w:val="right" w:leader="dot" w:pos="9354"/>
        </w:tabs>
      </w:pPr>
      <w:r>
        <w:rPr>
          <w:rFonts w:hint="eastAsia" w:hAnsi="宋体" w:cs="宋体"/>
        </w:rPr>
        <w:fldChar w:fldCharType="begin"/>
      </w:r>
      <w:r>
        <w:rPr>
          <w:rFonts w:hint="eastAsia" w:hAnsi="宋体" w:cs="宋体"/>
        </w:rPr>
        <w:instrText xml:space="preserve"> TOC \o "1-1" \h \t "标准文件_一级条标题,2,标准文件_二级条标题,3,标准文件_附录一级条标题,2,标准文件_附录二级条标题,3," </w:instrText>
      </w:r>
      <w:r>
        <w:rPr>
          <w:rFonts w:hint="eastAsia" w:hAnsi="宋体" w:cs="宋体"/>
        </w:rPr>
        <w:fldChar w:fldCharType="separate"/>
      </w:r>
      <w:r>
        <w:rPr>
          <w:rFonts w:hint="eastAsia" w:hAnsi="宋体" w:cs="宋体"/>
        </w:rPr>
        <w:fldChar w:fldCharType="begin"/>
      </w:r>
      <w:r>
        <w:rPr>
          <w:rFonts w:hint="eastAsia" w:hAnsi="宋体" w:cs="宋体"/>
        </w:rPr>
        <w:instrText xml:space="preserve"> HYPERLINK \l _Toc21902 </w:instrText>
      </w:r>
      <w:r>
        <w:rPr>
          <w:rFonts w:hint="eastAsia" w:hAnsi="宋体" w:cs="宋体"/>
        </w:rPr>
        <w:fldChar w:fldCharType="separate"/>
      </w:r>
      <w:r>
        <w:rPr>
          <w:spacing w:val="320"/>
        </w:rPr>
        <w:t>前</w:t>
      </w:r>
      <w:r>
        <w:t>言</w:t>
      </w:r>
      <w:r>
        <w:rPr>
          <w:rFonts w:hint="eastAsia"/>
          <w:lang w:val="en-US" w:eastAsia="zh-CN"/>
        </w:rPr>
        <w:t>..</w:t>
      </w:r>
      <w:r>
        <w:tab/>
      </w:r>
      <w:r>
        <w:fldChar w:fldCharType="begin"/>
      </w:r>
      <w:r>
        <w:instrText xml:space="preserve"> PAGEREF _Toc21902 \h </w:instrText>
      </w:r>
      <w:r>
        <w:fldChar w:fldCharType="separate"/>
      </w:r>
      <w:r>
        <w:t>II</w:t>
      </w:r>
      <w:r>
        <w:fldChar w:fldCharType="end"/>
      </w:r>
      <w:r>
        <w:rPr>
          <w:rFonts w:hint="eastAsia" w:hAnsi="宋体" w:cs="宋体"/>
        </w:rPr>
        <w:fldChar w:fldCharType="end"/>
      </w:r>
    </w:p>
    <w:p>
      <w:pPr>
        <w:pStyle w:val="21"/>
        <w:tabs>
          <w:tab w:val="right" w:leader="dot" w:pos="9354"/>
        </w:tabs>
      </w:pPr>
      <w:r>
        <w:rPr>
          <w:rFonts w:hint="eastAsia" w:ascii="宋体" w:hAnsi="宋体" w:eastAsia="宋体" w:cs="宋体"/>
        </w:rPr>
        <w:fldChar w:fldCharType="begin"/>
      </w:r>
      <w:r>
        <w:rPr>
          <w:rFonts w:hint="eastAsia" w:ascii="宋体" w:hAnsi="宋体" w:eastAsia="宋体" w:cs="宋体"/>
        </w:rPr>
        <w:instrText xml:space="preserve"> HYPERLINK \l _Toc3033 </w:instrText>
      </w:r>
      <w:r>
        <w:rPr>
          <w:rFonts w:hint="eastAsia" w:ascii="宋体" w:hAnsi="宋体" w:eastAsia="宋体" w:cs="宋体"/>
        </w:rPr>
        <w:fldChar w:fldCharType="separate"/>
      </w:r>
      <w:r>
        <w:rPr>
          <w:rFonts w:hint="eastAsia"/>
          <w:lang w:val="en-US" w:eastAsia="zh-CN"/>
        </w:rPr>
        <w:t>1 范围</w:t>
      </w:r>
      <w:r>
        <w:tab/>
      </w:r>
      <w:r>
        <w:fldChar w:fldCharType="begin"/>
      </w:r>
      <w:r>
        <w:instrText xml:space="preserve"> PAGEREF _Toc3033 \h </w:instrText>
      </w:r>
      <w:r>
        <w:fldChar w:fldCharType="separate"/>
      </w:r>
      <w:r>
        <w:t>3</w:t>
      </w:r>
      <w:r>
        <w:fldChar w:fldCharType="end"/>
      </w:r>
      <w:r>
        <w:rPr>
          <w:rFonts w:hint="eastAsia" w:ascii="宋体" w:hAnsi="宋体" w:eastAsia="宋体" w:cs="宋体"/>
        </w:rPr>
        <w:fldChar w:fldCharType="end"/>
      </w:r>
    </w:p>
    <w:p>
      <w:pPr>
        <w:pStyle w:val="21"/>
        <w:tabs>
          <w:tab w:val="right" w:leader="dot" w:pos="9354"/>
        </w:tabs>
      </w:pPr>
      <w:r>
        <w:rPr>
          <w:rFonts w:hint="eastAsia" w:ascii="宋体" w:hAnsi="宋体" w:eastAsia="宋体" w:cs="宋体"/>
        </w:rPr>
        <w:fldChar w:fldCharType="begin"/>
      </w:r>
      <w:r>
        <w:rPr>
          <w:rFonts w:hint="eastAsia" w:ascii="宋体" w:hAnsi="宋体" w:eastAsia="宋体" w:cs="宋体"/>
        </w:rPr>
        <w:instrText xml:space="preserve"> HYPERLINK \l _Toc21984 </w:instrText>
      </w:r>
      <w:r>
        <w:rPr>
          <w:rFonts w:hint="eastAsia" w:ascii="宋体" w:hAnsi="宋体" w:eastAsia="宋体" w:cs="宋体"/>
        </w:rPr>
        <w:fldChar w:fldCharType="separate"/>
      </w:r>
      <w:r>
        <w:rPr>
          <w:rFonts w:hint="eastAsia"/>
          <w:lang w:val="en-US" w:eastAsia="zh-CN"/>
        </w:rPr>
        <w:t>2 规范性引用文件</w:t>
      </w:r>
      <w:r>
        <w:tab/>
      </w:r>
      <w:r>
        <w:fldChar w:fldCharType="begin"/>
      </w:r>
      <w:r>
        <w:instrText xml:space="preserve"> PAGEREF _Toc21984 \h </w:instrText>
      </w:r>
      <w:r>
        <w:fldChar w:fldCharType="separate"/>
      </w:r>
      <w:r>
        <w:t>3</w:t>
      </w:r>
      <w:r>
        <w:fldChar w:fldCharType="end"/>
      </w:r>
      <w:r>
        <w:rPr>
          <w:rFonts w:hint="eastAsia" w:ascii="宋体" w:hAnsi="宋体" w:eastAsia="宋体" w:cs="宋体"/>
        </w:rPr>
        <w:fldChar w:fldCharType="end"/>
      </w:r>
    </w:p>
    <w:p>
      <w:pPr>
        <w:pStyle w:val="21"/>
        <w:tabs>
          <w:tab w:val="right" w:leader="dot" w:pos="9354"/>
        </w:tabs>
      </w:pPr>
      <w:r>
        <w:rPr>
          <w:rFonts w:hint="eastAsia" w:ascii="宋体" w:hAnsi="宋体" w:eastAsia="宋体" w:cs="宋体"/>
        </w:rPr>
        <w:fldChar w:fldCharType="begin"/>
      </w:r>
      <w:r>
        <w:rPr>
          <w:rFonts w:hint="eastAsia" w:ascii="宋体" w:hAnsi="宋体" w:eastAsia="宋体" w:cs="宋体"/>
        </w:rPr>
        <w:instrText xml:space="preserve"> HYPERLINK \l _Toc23428 </w:instrText>
      </w:r>
      <w:r>
        <w:rPr>
          <w:rFonts w:hint="eastAsia" w:ascii="宋体" w:hAnsi="宋体" w:eastAsia="宋体" w:cs="宋体"/>
        </w:rPr>
        <w:fldChar w:fldCharType="separate"/>
      </w:r>
      <w:r>
        <w:rPr>
          <w:rFonts w:hint="eastAsia"/>
          <w:lang w:val="en-US" w:eastAsia="zh-CN"/>
        </w:rPr>
        <w:t>3</w:t>
      </w:r>
      <w:r>
        <w:rPr>
          <w:rFonts w:hint="eastAsia"/>
        </w:rPr>
        <w:t xml:space="preserve"> 术语</w:t>
      </w:r>
      <w:r>
        <w:rPr>
          <w:rFonts w:hint="eastAsia"/>
          <w:lang w:val="en-US" w:eastAsia="zh-CN"/>
        </w:rPr>
        <w:t>和</w:t>
      </w:r>
      <w:r>
        <w:rPr>
          <w:rFonts w:hint="eastAsia"/>
          <w:lang w:eastAsia="zh-CN"/>
        </w:rPr>
        <w:t>定义</w:t>
      </w:r>
      <w:r>
        <w:tab/>
      </w:r>
      <w:r>
        <w:fldChar w:fldCharType="begin"/>
      </w:r>
      <w:r>
        <w:instrText xml:space="preserve"> PAGEREF _Toc23428 \h </w:instrText>
      </w:r>
      <w:r>
        <w:fldChar w:fldCharType="separate"/>
      </w:r>
      <w:r>
        <w:t>3</w:t>
      </w:r>
      <w:r>
        <w:fldChar w:fldCharType="end"/>
      </w:r>
      <w:r>
        <w:rPr>
          <w:rFonts w:hint="eastAsia" w:ascii="宋体" w:hAnsi="宋体" w:eastAsia="宋体" w:cs="宋体"/>
        </w:rPr>
        <w:fldChar w:fldCharType="end"/>
      </w:r>
    </w:p>
    <w:p>
      <w:pPr>
        <w:pStyle w:val="21"/>
        <w:tabs>
          <w:tab w:val="right" w:leader="dot" w:pos="9354"/>
        </w:tabs>
      </w:pPr>
      <w:r>
        <w:rPr>
          <w:rFonts w:hint="eastAsia" w:ascii="宋体" w:hAnsi="宋体" w:eastAsia="宋体" w:cs="宋体"/>
        </w:rPr>
        <w:fldChar w:fldCharType="begin"/>
      </w:r>
      <w:r>
        <w:rPr>
          <w:rFonts w:hint="eastAsia" w:ascii="宋体" w:hAnsi="宋体" w:eastAsia="宋体" w:cs="宋体"/>
        </w:rPr>
        <w:instrText xml:space="preserve"> HYPERLINK \l _Toc11033 </w:instrText>
      </w:r>
      <w:r>
        <w:rPr>
          <w:rFonts w:hint="eastAsia" w:ascii="宋体" w:hAnsi="宋体" w:eastAsia="宋体" w:cs="宋体"/>
        </w:rPr>
        <w:fldChar w:fldCharType="separate"/>
      </w:r>
      <w:r>
        <w:rPr>
          <w:rFonts w:hint="eastAsia"/>
          <w:szCs w:val="21"/>
          <w:lang w:val="en-US" w:eastAsia="zh-CN"/>
        </w:rPr>
        <w:t xml:space="preserve">4 </w:t>
      </w:r>
      <w:r>
        <w:rPr>
          <w:rFonts w:hint="eastAsia"/>
          <w:szCs w:val="21"/>
          <w:lang w:eastAsia="zh-CN"/>
        </w:rPr>
        <w:t>基本规定</w:t>
      </w:r>
      <w:r>
        <w:tab/>
      </w:r>
      <w:r>
        <w:fldChar w:fldCharType="begin"/>
      </w:r>
      <w:r>
        <w:instrText xml:space="preserve"> PAGEREF _Toc11033 \h </w:instrText>
      </w:r>
      <w:r>
        <w:fldChar w:fldCharType="separate"/>
      </w:r>
      <w:r>
        <w:t>4</w:t>
      </w:r>
      <w:r>
        <w:fldChar w:fldCharType="end"/>
      </w:r>
      <w:r>
        <w:rPr>
          <w:rFonts w:hint="eastAsia" w:ascii="宋体" w:hAnsi="宋体" w:eastAsia="宋体" w:cs="宋体"/>
        </w:rPr>
        <w:fldChar w:fldCharType="end"/>
      </w:r>
    </w:p>
    <w:p>
      <w:pPr>
        <w:pStyle w:val="21"/>
        <w:tabs>
          <w:tab w:val="right" w:leader="dot" w:pos="9354"/>
        </w:tabs>
        <w:rPr>
          <w:rFonts w:hint="eastAsia" w:hAnsi="宋体" w:cs="宋体"/>
          <w:lang w:val="en-US" w:eastAsia="zh-CN"/>
        </w:rPr>
      </w:pPr>
      <w:r>
        <w:rPr>
          <w:rFonts w:hint="eastAsia" w:hAnsi="宋体" w:cs="宋体"/>
          <w:lang w:val="en-US" w:eastAsia="zh-CN"/>
        </w:rPr>
        <w:t>5</w:t>
      </w:r>
      <w:r>
        <w:rPr>
          <w:rFonts w:hint="eastAsia" w:ascii="宋体" w:hAnsi="宋体" w:eastAsia="宋体" w:cs="宋体"/>
        </w:rPr>
        <w:t xml:space="preserve"> </w:t>
      </w:r>
      <w:r>
        <w:rPr>
          <w:rFonts w:hint="eastAsia" w:hAnsi="宋体" w:cs="宋体"/>
          <w:lang w:val="en-US" w:eastAsia="zh-CN"/>
        </w:rPr>
        <w:t>一般规定..............................................................................4</w:t>
      </w:r>
    </w:p>
    <w:p>
      <w:pPr>
        <w:rPr>
          <w:rFonts w:hint="eastAsia" w:ascii="宋体" w:hAnsi="宋体" w:cs="宋体"/>
          <w:kern w:val="2"/>
          <w:sz w:val="21"/>
          <w:szCs w:val="21"/>
          <w:lang w:val="en-US" w:eastAsia="zh-CN" w:bidi="ar-SA"/>
        </w:rPr>
      </w:pPr>
      <w:r>
        <w:rPr>
          <w:rFonts w:hint="eastAsia" w:hAnsi="宋体" w:cs="宋体"/>
          <w:lang w:val="en-US" w:eastAsia="zh-CN"/>
        </w:rPr>
        <w:t xml:space="preserve"> </w:t>
      </w:r>
      <w:r>
        <w:rPr>
          <w:rFonts w:hint="eastAsia" w:ascii="宋体" w:hAnsi="宋体" w:eastAsia="宋体" w:cs="宋体"/>
          <w:kern w:val="2"/>
          <w:sz w:val="21"/>
          <w:szCs w:val="21"/>
          <w:lang w:val="en-US" w:eastAsia="zh-CN" w:bidi="ar-SA"/>
        </w:rPr>
        <w:t xml:space="preserve"> 5.1 扬尘防治责任制..........................</w:t>
      </w:r>
      <w:r>
        <w:rPr>
          <w:rFonts w:hint="eastAsia" w:ascii="宋体" w:hAnsi="宋体" w:cs="宋体"/>
          <w:kern w:val="2"/>
          <w:sz w:val="21"/>
          <w:szCs w:val="21"/>
          <w:lang w:val="en-US" w:eastAsia="zh-CN" w:bidi="ar-SA"/>
        </w:rPr>
        <w:t>..........................................4</w:t>
      </w:r>
    </w:p>
    <w:p>
      <w:pPr>
        <w:rPr>
          <w:rFonts w:hint="eastAsia" w:ascii="宋体" w:hAnsi="宋体" w:cs="宋体"/>
          <w:kern w:val="2"/>
          <w:sz w:val="21"/>
          <w:szCs w:val="21"/>
          <w:lang w:val="en-US" w:eastAsia="zh-CN" w:bidi="ar-SA"/>
        </w:rPr>
      </w:pPr>
      <w:r>
        <w:rPr>
          <w:rFonts w:hint="eastAsia" w:ascii="宋体" w:hAnsi="宋体" w:cs="宋体"/>
          <w:kern w:val="2"/>
          <w:sz w:val="21"/>
          <w:szCs w:val="21"/>
          <w:lang w:val="en-US" w:eastAsia="zh-CN" w:bidi="ar-SA"/>
        </w:rPr>
        <w:t xml:space="preserve">  5.2 扬尘防治专项方案..................................................................5</w:t>
      </w:r>
    </w:p>
    <w:p>
      <w:pPr>
        <w:rPr>
          <w:rFonts w:hint="default" w:ascii="宋体" w:hAnsi="宋体" w:cs="宋体"/>
          <w:kern w:val="2"/>
          <w:sz w:val="21"/>
          <w:szCs w:val="21"/>
          <w:lang w:val="en-US" w:eastAsia="zh-CN" w:bidi="ar-SA"/>
        </w:rPr>
      </w:pPr>
      <w:r>
        <w:rPr>
          <w:rFonts w:hint="eastAsia" w:ascii="宋体" w:hAnsi="宋体" w:cs="宋体"/>
          <w:kern w:val="2"/>
          <w:sz w:val="21"/>
          <w:szCs w:val="21"/>
          <w:lang w:val="en-US" w:eastAsia="zh-CN" w:bidi="ar-SA"/>
        </w:rPr>
        <w:t xml:space="preserve">  5.3 扬尘防治技术交底..................................................................5</w:t>
      </w:r>
    </w:p>
    <w:p>
      <w:pPr>
        <w:ind w:firstLine="210" w:firstLineChars="100"/>
        <w:rPr>
          <w:rFonts w:hint="eastAsia" w:ascii="宋体" w:hAnsi="宋体" w:cs="宋体"/>
          <w:kern w:val="2"/>
          <w:sz w:val="21"/>
          <w:szCs w:val="21"/>
          <w:lang w:val="en-US" w:eastAsia="zh-CN" w:bidi="ar-SA"/>
        </w:rPr>
      </w:pPr>
      <w:r>
        <w:rPr>
          <w:rFonts w:hint="eastAsia" w:ascii="宋体" w:hAnsi="宋体" w:cs="宋体"/>
          <w:kern w:val="2"/>
          <w:sz w:val="21"/>
          <w:szCs w:val="21"/>
          <w:lang w:val="en-US" w:eastAsia="zh-CN" w:bidi="ar-SA"/>
        </w:rPr>
        <w:t>5.4 扬尘防治检查......................................................................5</w:t>
      </w:r>
    </w:p>
    <w:p>
      <w:pPr>
        <w:ind w:firstLine="210" w:firstLineChars="100"/>
        <w:rPr>
          <w:rFonts w:hint="default" w:ascii="宋体" w:hAnsi="宋体" w:cs="宋体"/>
          <w:kern w:val="2"/>
          <w:sz w:val="21"/>
          <w:szCs w:val="21"/>
          <w:lang w:val="en-US" w:eastAsia="zh-CN" w:bidi="ar-SA"/>
        </w:rPr>
      </w:pPr>
      <w:r>
        <w:rPr>
          <w:rFonts w:hint="eastAsia" w:ascii="宋体" w:hAnsi="宋体" w:cs="宋体"/>
          <w:kern w:val="2"/>
          <w:sz w:val="21"/>
          <w:szCs w:val="21"/>
          <w:lang w:val="en-US" w:eastAsia="zh-CN" w:bidi="ar-SA"/>
        </w:rPr>
        <w:t>5.5 分包单位扬尘防治..................................................................5</w:t>
      </w:r>
    </w:p>
    <w:p>
      <w:pPr>
        <w:pStyle w:val="21"/>
        <w:tabs>
          <w:tab w:val="right" w:leader="dot" w:pos="9354"/>
        </w:tabs>
        <w:rPr>
          <w:rFonts w:hint="default" w:ascii="宋体" w:hAnsi="宋体" w:eastAsia="宋体" w:cs="宋体"/>
          <w:lang w:val="en-US" w:eastAsia="zh-CN"/>
        </w:rPr>
      </w:pPr>
      <w:r>
        <w:rPr>
          <w:rFonts w:hint="eastAsia" w:hAnsi="宋体" w:cs="宋体"/>
          <w:lang w:val="en-US" w:eastAsia="zh-CN"/>
        </w:rPr>
        <w:t xml:space="preserve">6 </w:t>
      </w:r>
      <w:r>
        <w:rPr>
          <w:rFonts w:hint="eastAsia" w:ascii="宋体" w:hAnsi="宋体" w:eastAsia="宋体" w:cs="宋体"/>
        </w:rPr>
        <w:t>扬尘防治要求</w:t>
      </w:r>
      <w:r>
        <w:rPr>
          <w:rFonts w:hint="eastAsia" w:hAnsi="宋体" w:cs="宋体"/>
          <w:lang w:val="en-US" w:eastAsia="zh-CN"/>
        </w:rPr>
        <w:t>..........................................................................5</w:t>
      </w:r>
    </w:p>
    <w:p>
      <w:pPr>
        <w:pStyle w:val="21"/>
        <w:tabs>
          <w:tab w:val="right" w:leader="dot" w:pos="9354"/>
        </w:tabs>
        <w:ind w:firstLine="210" w:firstLineChars="100"/>
        <w:rPr>
          <w:rFonts w:hint="default" w:ascii="宋体" w:hAnsi="宋体" w:eastAsia="宋体" w:cs="宋体"/>
          <w:lang w:val="en-US" w:eastAsia="zh-CN"/>
        </w:rPr>
      </w:pPr>
      <w:r>
        <w:rPr>
          <w:rFonts w:hint="eastAsia" w:hAnsi="宋体" w:cs="宋体"/>
          <w:lang w:val="en-US" w:eastAsia="zh-CN"/>
        </w:rPr>
        <w:t>6</w:t>
      </w:r>
      <w:r>
        <w:rPr>
          <w:rFonts w:hint="eastAsia" w:ascii="宋体" w:hAnsi="宋体" w:eastAsia="宋体" w:cs="宋体"/>
        </w:rPr>
        <w:t>.1 建筑工地围</w:t>
      </w:r>
      <w:r>
        <w:rPr>
          <w:rFonts w:hint="eastAsia" w:ascii="宋体" w:hAnsi="宋体" w:eastAsia="宋体" w:cs="宋体"/>
          <w:lang w:val="en-US" w:eastAsia="zh-CN"/>
        </w:rPr>
        <w:t>挡</w:t>
      </w:r>
      <w:r>
        <w:rPr>
          <w:rFonts w:hint="eastAsia" w:hAnsi="宋体" w:cs="宋体"/>
          <w:lang w:val="en-US" w:eastAsia="zh-CN"/>
        </w:rPr>
        <w:t>......................................................................5</w:t>
      </w:r>
    </w:p>
    <w:p>
      <w:pPr>
        <w:pStyle w:val="21"/>
        <w:tabs>
          <w:tab w:val="right" w:leader="dot" w:pos="9354"/>
        </w:tabs>
        <w:ind w:firstLine="210" w:firstLineChars="100"/>
        <w:rPr>
          <w:rFonts w:hint="default" w:ascii="宋体" w:hAnsi="宋体" w:eastAsia="宋体" w:cs="宋体"/>
          <w:lang w:val="en-US" w:eastAsia="zh-CN"/>
        </w:rPr>
      </w:pPr>
      <w:r>
        <w:rPr>
          <w:rFonts w:hint="eastAsia" w:hAnsi="宋体" w:cs="宋体"/>
          <w:lang w:val="en-US" w:eastAsia="zh-CN"/>
        </w:rPr>
        <w:t>6</w:t>
      </w:r>
      <w:r>
        <w:rPr>
          <w:rFonts w:hint="eastAsia" w:ascii="宋体" w:hAnsi="宋体" w:eastAsia="宋体" w:cs="宋体"/>
        </w:rPr>
        <w:t>.2</w:t>
      </w:r>
      <w:r>
        <w:rPr>
          <w:rFonts w:hint="eastAsia" w:ascii="宋体" w:hAnsi="宋体" w:eastAsia="宋体" w:cs="宋体"/>
          <w:lang w:val="en-US" w:eastAsia="zh-CN"/>
        </w:rPr>
        <w:t xml:space="preserve"> 道路和场地</w:t>
      </w:r>
      <w:r>
        <w:rPr>
          <w:rFonts w:hint="eastAsia" w:ascii="宋体" w:hAnsi="宋体" w:eastAsia="宋体" w:cs="宋体"/>
        </w:rPr>
        <w:t>硬化</w:t>
      </w:r>
      <w:r>
        <w:rPr>
          <w:rFonts w:hint="eastAsia" w:hAnsi="宋体" w:cs="宋体"/>
          <w:lang w:val="en-US" w:eastAsia="zh-CN"/>
        </w:rPr>
        <w:t>....................................................................6</w:t>
      </w:r>
    </w:p>
    <w:p>
      <w:pPr>
        <w:pStyle w:val="21"/>
        <w:tabs>
          <w:tab w:val="right" w:leader="dot" w:pos="9354"/>
        </w:tabs>
        <w:ind w:firstLine="210" w:firstLineChars="100"/>
        <w:rPr>
          <w:rFonts w:hint="default" w:ascii="宋体" w:hAnsi="宋体" w:eastAsia="宋体" w:cs="宋体"/>
          <w:lang w:val="en-US" w:eastAsia="zh-CN"/>
        </w:rPr>
      </w:pPr>
      <w:r>
        <w:rPr>
          <w:rFonts w:hint="eastAsia" w:hAnsi="宋体" w:cs="宋体"/>
          <w:lang w:val="en-US" w:eastAsia="zh-CN"/>
        </w:rPr>
        <w:t>6</w:t>
      </w:r>
      <w:r>
        <w:rPr>
          <w:rFonts w:hint="eastAsia" w:ascii="宋体" w:hAnsi="宋体" w:eastAsia="宋体" w:cs="宋体"/>
        </w:rPr>
        <w:t>.3</w:t>
      </w:r>
      <w:r>
        <w:rPr>
          <w:rFonts w:hint="eastAsia" w:ascii="宋体" w:hAnsi="宋体" w:eastAsia="宋体" w:cs="宋体"/>
          <w:lang w:val="en-US" w:eastAsia="zh-CN"/>
        </w:rPr>
        <w:t xml:space="preserve"> 裸土和</w:t>
      </w:r>
      <w:r>
        <w:rPr>
          <w:rFonts w:hint="eastAsia" w:ascii="宋体" w:hAnsi="宋体" w:eastAsia="宋体" w:cs="宋体"/>
        </w:rPr>
        <w:t>物料覆盖</w:t>
      </w:r>
      <w:r>
        <w:rPr>
          <w:rFonts w:hint="eastAsia" w:hAnsi="宋体" w:cs="宋体"/>
          <w:lang w:val="en-US" w:eastAsia="zh-CN"/>
        </w:rPr>
        <w:t>....................................................................6</w:t>
      </w:r>
    </w:p>
    <w:p>
      <w:pPr>
        <w:pStyle w:val="21"/>
        <w:tabs>
          <w:tab w:val="right" w:leader="dot" w:pos="9354"/>
        </w:tabs>
        <w:ind w:firstLine="210" w:firstLineChars="100"/>
        <w:rPr>
          <w:rFonts w:hint="default" w:ascii="宋体" w:hAnsi="宋体" w:eastAsia="宋体" w:cs="宋体"/>
          <w:lang w:val="en-US" w:eastAsia="zh-CN"/>
        </w:rPr>
      </w:pPr>
      <w:r>
        <w:rPr>
          <w:rFonts w:hint="eastAsia" w:hAnsi="宋体" w:cs="宋体"/>
          <w:lang w:val="en-US" w:eastAsia="zh-CN"/>
        </w:rPr>
        <w:t>6</w:t>
      </w:r>
      <w:r>
        <w:rPr>
          <w:rFonts w:hint="eastAsia" w:ascii="宋体" w:hAnsi="宋体" w:eastAsia="宋体" w:cs="宋体"/>
        </w:rPr>
        <w:t>.4</w:t>
      </w:r>
      <w:r>
        <w:rPr>
          <w:rFonts w:hint="eastAsia" w:ascii="宋体" w:hAnsi="宋体" w:eastAsia="宋体" w:cs="宋体"/>
          <w:lang w:val="en-US" w:eastAsia="zh-CN"/>
        </w:rPr>
        <w:t xml:space="preserve"> </w:t>
      </w:r>
      <w:r>
        <w:rPr>
          <w:rFonts w:hint="eastAsia" w:ascii="宋体" w:hAnsi="宋体" w:eastAsia="宋体" w:cs="宋体"/>
        </w:rPr>
        <w:t>湿法降尘作业</w:t>
      </w:r>
      <w:r>
        <w:rPr>
          <w:rFonts w:hint="eastAsia" w:hAnsi="宋体" w:cs="宋体"/>
          <w:lang w:val="en-US" w:eastAsia="zh-CN"/>
        </w:rPr>
        <w:t>......................................................................7</w:t>
      </w:r>
    </w:p>
    <w:p>
      <w:pPr>
        <w:pStyle w:val="21"/>
        <w:tabs>
          <w:tab w:val="right" w:leader="dot" w:pos="9354"/>
        </w:tabs>
        <w:ind w:firstLine="210" w:firstLineChars="100"/>
        <w:rPr>
          <w:rFonts w:hint="default" w:ascii="宋体" w:hAnsi="宋体" w:eastAsia="宋体" w:cs="宋体"/>
          <w:lang w:val="en-US" w:eastAsia="zh-CN"/>
        </w:rPr>
      </w:pPr>
      <w:r>
        <w:rPr>
          <w:rFonts w:hint="eastAsia" w:hAnsi="宋体" w:cs="宋体"/>
          <w:lang w:val="en-US" w:eastAsia="zh-CN"/>
        </w:rPr>
        <w:t>6</w:t>
      </w:r>
      <w:r>
        <w:rPr>
          <w:rFonts w:hint="eastAsia" w:ascii="宋体" w:hAnsi="宋体" w:eastAsia="宋体" w:cs="宋体"/>
        </w:rPr>
        <w:t>.5</w:t>
      </w:r>
      <w:r>
        <w:rPr>
          <w:rFonts w:hint="eastAsia" w:ascii="宋体" w:hAnsi="宋体" w:eastAsia="宋体" w:cs="宋体"/>
          <w:lang w:val="en-US" w:eastAsia="zh-CN"/>
        </w:rPr>
        <w:t xml:space="preserve"> </w:t>
      </w:r>
      <w:r>
        <w:rPr>
          <w:rFonts w:hint="eastAsia" w:ascii="宋体" w:hAnsi="宋体" w:eastAsia="宋体" w:cs="宋体"/>
        </w:rPr>
        <w:t>建筑垃圾处置</w:t>
      </w:r>
      <w:r>
        <w:rPr>
          <w:rFonts w:hint="eastAsia" w:hAnsi="宋体" w:cs="宋体"/>
          <w:lang w:val="en-US" w:eastAsia="zh-CN"/>
        </w:rPr>
        <w:t>......................................................................8</w:t>
      </w:r>
    </w:p>
    <w:p>
      <w:pPr>
        <w:pStyle w:val="21"/>
        <w:tabs>
          <w:tab w:val="right" w:leader="dot" w:pos="9354"/>
        </w:tabs>
        <w:ind w:firstLine="210" w:firstLineChars="100"/>
        <w:rPr>
          <w:rFonts w:hint="default" w:ascii="宋体" w:hAnsi="宋体" w:eastAsia="宋体" w:cs="宋体"/>
          <w:lang w:val="en-US" w:eastAsia="zh-CN"/>
        </w:rPr>
      </w:pPr>
      <w:r>
        <w:rPr>
          <w:rFonts w:hint="eastAsia" w:hAnsi="宋体" w:cs="宋体"/>
          <w:lang w:val="en-US" w:eastAsia="zh-CN"/>
        </w:rPr>
        <w:t>6</w:t>
      </w:r>
      <w:r>
        <w:rPr>
          <w:rFonts w:hint="eastAsia" w:ascii="宋体" w:hAnsi="宋体" w:eastAsia="宋体" w:cs="宋体"/>
        </w:rPr>
        <w:t>.6 车辆冲洗管理</w:t>
      </w:r>
      <w:r>
        <w:rPr>
          <w:rFonts w:hint="eastAsia" w:hAnsi="宋体" w:cs="宋体"/>
          <w:lang w:val="en-US" w:eastAsia="zh-CN"/>
        </w:rPr>
        <w:t>......................................................................9</w:t>
      </w:r>
    </w:p>
    <w:p>
      <w:pPr>
        <w:pStyle w:val="21"/>
        <w:tabs>
          <w:tab w:val="right" w:leader="dot" w:pos="9354"/>
        </w:tabs>
        <w:rPr>
          <w:rFonts w:hint="default" w:ascii="宋体" w:hAnsi="宋体" w:eastAsia="宋体" w:cs="宋体"/>
          <w:lang w:val="en-US" w:eastAsia="zh-CN"/>
        </w:rPr>
      </w:pPr>
      <w:r>
        <w:rPr>
          <w:rFonts w:hint="eastAsia" w:hAnsi="宋体" w:cs="宋体"/>
          <w:lang w:val="en-US" w:eastAsia="zh-CN"/>
        </w:rPr>
        <w:t>7</w:t>
      </w:r>
      <w:r>
        <w:rPr>
          <w:rFonts w:hint="eastAsia" w:ascii="宋体" w:hAnsi="宋体" w:eastAsia="宋体" w:cs="宋体"/>
        </w:rPr>
        <w:t xml:space="preserve"> 扬尘应急响应</w:t>
      </w:r>
      <w:r>
        <w:rPr>
          <w:rFonts w:hint="eastAsia" w:hAnsi="宋体" w:cs="宋体"/>
          <w:lang w:val="en-US" w:eastAsia="zh-CN"/>
        </w:rPr>
        <w:t>..........................................................................9</w:t>
      </w:r>
    </w:p>
    <w:p>
      <w:pPr>
        <w:pStyle w:val="21"/>
        <w:tabs>
          <w:tab w:val="right" w:leader="dot" w:pos="9354"/>
        </w:tabs>
        <w:rPr>
          <w:rFonts w:hint="default" w:ascii="宋体" w:hAnsi="宋体" w:eastAsia="宋体" w:cs="宋体"/>
          <w:lang w:val="en-US" w:eastAsia="zh-CN"/>
        </w:rPr>
      </w:pPr>
      <w:r>
        <w:rPr>
          <w:rFonts w:hint="eastAsia" w:hAnsi="宋体" w:cs="宋体"/>
          <w:lang w:val="en-US" w:eastAsia="zh-CN"/>
        </w:rPr>
        <w:t>8</w:t>
      </w:r>
      <w:r>
        <w:rPr>
          <w:rFonts w:hint="eastAsia" w:ascii="宋体" w:hAnsi="宋体" w:eastAsia="宋体" w:cs="宋体"/>
        </w:rPr>
        <w:t xml:space="preserve"> 扬尘监测监控</w:t>
      </w:r>
      <w:r>
        <w:rPr>
          <w:rFonts w:hint="eastAsia" w:hAnsi="宋体" w:cs="宋体"/>
          <w:lang w:val="en-US" w:eastAsia="zh-CN"/>
        </w:rPr>
        <w:t>.........................................................................10</w:t>
      </w:r>
    </w:p>
    <w:p>
      <w:pPr>
        <w:pStyle w:val="21"/>
        <w:tabs>
          <w:tab w:val="right" w:leader="dot" w:pos="9354"/>
        </w:tabs>
        <w:ind w:firstLine="210" w:firstLineChars="100"/>
        <w:rPr>
          <w:rFonts w:hint="default" w:ascii="宋体" w:hAnsi="宋体" w:eastAsia="宋体" w:cs="宋体"/>
          <w:lang w:val="en-US" w:eastAsia="zh-CN"/>
        </w:rPr>
      </w:pPr>
      <w:r>
        <w:rPr>
          <w:rFonts w:hint="eastAsia" w:hAnsi="宋体" w:cs="宋体"/>
          <w:lang w:val="en-US" w:eastAsia="zh-CN"/>
        </w:rPr>
        <w:t>8</w:t>
      </w:r>
      <w:r>
        <w:rPr>
          <w:rFonts w:hint="eastAsia" w:ascii="宋体" w:hAnsi="宋体" w:eastAsia="宋体" w:cs="宋体"/>
        </w:rPr>
        <w:t>.</w:t>
      </w:r>
      <w:r>
        <w:rPr>
          <w:rFonts w:hint="eastAsia" w:ascii="宋体" w:hAnsi="宋体" w:eastAsia="宋体" w:cs="宋体"/>
          <w:lang w:val="en-US" w:eastAsia="zh-CN"/>
        </w:rPr>
        <w:t>1</w:t>
      </w:r>
      <w:r>
        <w:rPr>
          <w:rFonts w:hint="eastAsia" w:ascii="宋体" w:hAnsi="宋体" w:eastAsia="宋体" w:cs="宋体"/>
        </w:rPr>
        <w:t xml:space="preserve"> 监测设备及平台</w:t>
      </w:r>
      <w:r>
        <w:rPr>
          <w:rFonts w:hint="eastAsia" w:hAnsi="宋体" w:cs="宋体"/>
          <w:lang w:val="en-US" w:eastAsia="zh-CN"/>
        </w:rPr>
        <w:t>...................................................................10</w:t>
      </w:r>
    </w:p>
    <w:p>
      <w:pPr>
        <w:pStyle w:val="21"/>
        <w:tabs>
          <w:tab w:val="right" w:leader="dot" w:pos="9354"/>
        </w:tabs>
        <w:ind w:firstLine="210" w:firstLineChars="100"/>
        <w:rPr>
          <w:rFonts w:hint="default" w:ascii="宋体" w:hAnsi="宋体" w:eastAsia="宋体" w:cs="宋体"/>
          <w:lang w:val="en-US" w:eastAsia="zh-CN"/>
        </w:rPr>
      </w:pPr>
      <w:r>
        <w:rPr>
          <w:rFonts w:hint="eastAsia" w:hAnsi="宋体" w:cs="宋体"/>
          <w:lang w:val="en-US" w:eastAsia="zh-CN"/>
        </w:rPr>
        <w:t>8</w:t>
      </w:r>
      <w:r>
        <w:rPr>
          <w:rFonts w:hint="eastAsia" w:ascii="宋体" w:hAnsi="宋体" w:eastAsia="宋体" w:cs="宋体"/>
        </w:rPr>
        <w:t>.</w:t>
      </w:r>
      <w:r>
        <w:rPr>
          <w:rFonts w:hint="eastAsia" w:ascii="宋体" w:hAnsi="宋体" w:eastAsia="宋体" w:cs="宋体"/>
          <w:lang w:val="en-US" w:eastAsia="zh-CN"/>
        </w:rPr>
        <w:t>2</w:t>
      </w:r>
      <w:r>
        <w:rPr>
          <w:rFonts w:hint="eastAsia" w:ascii="宋体" w:hAnsi="宋体" w:eastAsia="宋体" w:cs="宋体"/>
        </w:rPr>
        <w:t xml:space="preserve"> 监测点位设置</w:t>
      </w:r>
      <w:r>
        <w:rPr>
          <w:rFonts w:hint="eastAsia" w:hAnsi="宋体" w:cs="宋体"/>
          <w:lang w:val="en-US" w:eastAsia="zh-CN"/>
        </w:rPr>
        <w:t>.....................................................................11</w:t>
      </w:r>
    </w:p>
    <w:p>
      <w:pPr>
        <w:pStyle w:val="21"/>
        <w:tabs>
          <w:tab w:val="right" w:leader="dot" w:pos="9354"/>
        </w:tabs>
        <w:ind w:firstLine="210" w:firstLineChars="100"/>
        <w:rPr>
          <w:rFonts w:hint="default" w:ascii="宋体" w:hAnsi="宋体" w:eastAsia="宋体" w:cs="宋体"/>
          <w:lang w:val="en-US" w:eastAsia="zh-CN"/>
        </w:rPr>
      </w:pPr>
      <w:r>
        <w:rPr>
          <w:rFonts w:hint="eastAsia" w:hAnsi="宋体" w:cs="宋体"/>
          <w:lang w:val="en-US" w:eastAsia="zh-CN"/>
        </w:rPr>
        <w:t>8</w:t>
      </w:r>
      <w:r>
        <w:rPr>
          <w:rFonts w:hint="eastAsia" w:ascii="宋体" w:hAnsi="宋体" w:eastAsia="宋体" w:cs="宋体"/>
        </w:rPr>
        <w:t>.</w:t>
      </w:r>
      <w:r>
        <w:rPr>
          <w:rFonts w:hint="eastAsia" w:ascii="宋体" w:hAnsi="宋体" w:eastAsia="宋体" w:cs="宋体"/>
          <w:lang w:val="en-US" w:eastAsia="zh-CN"/>
        </w:rPr>
        <w:t>3</w:t>
      </w:r>
      <w:r>
        <w:rPr>
          <w:rFonts w:hint="eastAsia" w:ascii="宋体" w:hAnsi="宋体" w:eastAsia="宋体" w:cs="宋体"/>
        </w:rPr>
        <w:t xml:space="preserve"> 监测点预警响应</w:t>
      </w:r>
      <w:r>
        <w:rPr>
          <w:rFonts w:hint="eastAsia" w:hAnsi="宋体" w:cs="宋体"/>
          <w:lang w:val="en-US" w:eastAsia="zh-CN"/>
        </w:rPr>
        <w:t>...................................................................11</w:t>
      </w:r>
    </w:p>
    <w:p>
      <w:pPr>
        <w:pStyle w:val="21"/>
        <w:tabs>
          <w:tab w:val="right" w:leader="dot" w:pos="9354"/>
        </w:tabs>
        <w:rPr>
          <w:rFonts w:hint="eastAsia" w:ascii="宋体" w:hAnsi="宋体" w:eastAsia="宋体" w:cs="宋体"/>
        </w:rPr>
      </w:pPr>
    </w:p>
    <w:p>
      <w:pPr>
        <w:pStyle w:val="95"/>
        <w:spacing w:afterLines="0" w:line="400" w:lineRule="exact"/>
        <w:jc w:val="both"/>
        <w:sectPr>
          <w:headerReference r:id="rId9" w:type="default"/>
          <w:footerReference r:id="rId11" w:type="default"/>
          <w:headerReference r:id="rId10" w:type="even"/>
          <w:footerReference r:id="rId12" w:type="even"/>
          <w:pgSz w:w="11906" w:h="16838"/>
          <w:pgMar w:top="567" w:right="1134" w:bottom="1134" w:left="1134" w:header="1418" w:footer="1134" w:gutter="284"/>
          <w:pgNumType w:fmt="upperRoman" w:start="1"/>
          <w:cols w:space="425" w:num="1"/>
          <w:formProt w:val="0"/>
          <w:docGrid w:type="lines" w:linePitch="312" w:charSpace="0"/>
        </w:sectPr>
      </w:pPr>
      <w:r>
        <w:rPr>
          <w:rFonts w:hint="eastAsia" w:ascii="宋体" w:hAnsi="宋体" w:eastAsia="宋体" w:cs="宋体"/>
        </w:rPr>
        <w:fldChar w:fldCharType="end"/>
      </w:r>
    </w:p>
    <w:bookmarkEnd w:id="21"/>
    <w:p>
      <w:pPr>
        <w:pStyle w:val="93"/>
        <w:shd w:val="clear" w:color="FFFFFF" w:fill="FFFFFF"/>
        <w:spacing w:after="468"/>
      </w:pPr>
      <w:bookmarkStart w:id="22" w:name="_Toc28744"/>
      <w:bookmarkStart w:id="23" w:name="_Toc21902"/>
      <w:bookmarkStart w:id="24" w:name="_Toc10994"/>
      <w:bookmarkStart w:id="25" w:name="BookMark2"/>
      <w:r>
        <w:rPr>
          <w:spacing w:val="320"/>
        </w:rPr>
        <w:t>前</w:t>
      </w:r>
      <w:r>
        <w:t>言</w:t>
      </w:r>
      <w:bookmarkEnd w:id="22"/>
      <w:bookmarkEnd w:id="23"/>
      <w:bookmarkEnd w:id="24"/>
    </w:p>
    <w:p>
      <w:pPr>
        <w:pStyle w:val="60"/>
        <w:ind w:firstLine="420"/>
        <w:rPr>
          <w:rFonts w:hint="eastAsia"/>
        </w:rPr>
      </w:pPr>
      <w:r>
        <w:rPr>
          <w:rFonts w:hint="eastAsia"/>
        </w:rPr>
        <w:t>本文件按照GB/T 1.1—2020《标准化工作导则  第1部分：标准化文件的结构和起草规则》的规定起草。</w:t>
      </w:r>
    </w:p>
    <w:p>
      <w:pPr>
        <w:pStyle w:val="60"/>
        <w:keepNext w:val="0"/>
        <w:keepLines w:val="0"/>
        <w:pageBreakBefore w:val="0"/>
        <w:widowControl/>
        <w:kinsoku/>
        <w:wordWrap/>
        <w:overflowPunct/>
        <w:topLinePunct w:val="0"/>
        <w:autoSpaceDE w:val="0"/>
        <w:autoSpaceDN w:val="0"/>
        <w:bidi w:val="0"/>
        <w:adjustRightInd/>
        <w:snapToGrid/>
        <w:ind w:left="420" w:leftChars="200" w:firstLine="0" w:firstLineChars="0"/>
        <w:jc w:val="left"/>
        <w:textAlignment w:val="auto"/>
        <w:rPr>
          <w:rFonts w:hint="eastAsia"/>
          <w:lang w:val="en-US" w:eastAsia="zh-CN"/>
        </w:rPr>
      </w:pPr>
      <w:r>
        <w:rPr>
          <w:rFonts w:hint="eastAsia"/>
          <w:lang w:val="en-US" w:eastAsia="zh-CN"/>
        </w:rPr>
        <w:t>本文代替DGJ32/J 203-2016《建筑工地扬尘防治标准》，与DGJ32/J 203-2016相比，结构未有大的改动，除编辑性改动外主要技术变化如下：</w:t>
      </w:r>
    </w:p>
    <w:p>
      <w:pPr>
        <w:pStyle w:val="60"/>
        <w:keepNext w:val="0"/>
        <w:keepLines w:val="0"/>
        <w:pageBreakBefore w:val="0"/>
        <w:widowControl/>
        <w:kinsoku/>
        <w:wordWrap/>
        <w:overflowPunct/>
        <w:topLinePunct w:val="0"/>
        <w:autoSpaceDE w:val="0"/>
        <w:autoSpaceDN w:val="0"/>
        <w:bidi w:val="0"/>
        <w:adjustRightInd/>
        <w:snapToGrid/>
        <w:ind w:left="420" w:leftChars="200" w:firstLine="0" w:firstLineChars="0"/>
        <w:jc w:val="left"/>
        <w:textAlignment w:val="auto"/>
        <w:rPr>
          <w:rFonts w:hint="eastAsia"/>
          <w:lang w:val="en-US" w:eastAsia="zh-CN"/>
        </w:rPr>
      </w:pPr>
      <w:r>
        <w:rPr>
          <w:rFonts w:hint="eastAsia"/>
          <w:lang w:val="en-US" w:eastAsia="zh-CN"/>
        </w:rPr>
        <w:t>——增加了基本规定的相关要求；</w:t>
      </w:r>
    </w:p>
    <w:p>
      <w:pPr>
        <w:pStyle w:val="60"/>
        <w:keepNext w:val="0"/>
        <w:keepLines w:val="0"/>
        <w:pageBreakBefore w:val="0"/>
        <w:widowControl/>
        <w:kinsoku/>
        <w:wordWrap/>
        <w:overflowPunct/>
        <w:topLinePunct w:val="0"/>
        <w:autoSpaceDE w:val="0"/>
        <w:autoSpaceDN w:val="0"/>
        <w:bidi w:val="0"/>
        <w:adjustRightInd/>
        <w:snapToGrid/>
        <w:ind w:left="420" w:leftChars="200" w:firstLine="0" w:firstLineChars="0"/>
        <w:jc w:val="left"/>
        <w:textAlignment w:val="auto"/>
        <w:rPr>
          <w:rFonts w:hint="eastAsia"/>
          <w:lang w:val="en-US" w:eastAsia="zh-CN"/>
        </w:rPr>
      </w:pPr>
      <w:r>
        <w:rPr>
          <w:rFonts w:hint="eastAsia"/>
          <w:lang w:val="en-US" w:eastAsia="zh-CN"/>
        </w:rPr>
        <w:t>——增加了扬尘应急响应的相关要求；</w:t>
      </w:r>
    </w:p>
    <w:p>
      <w:pPr>
        <w:pStyle w:val="60"/>
        <w:keepNext w:val="0"/>
        <w:keepLines w:val="0"/>
        <w:pageBreakBefore w:val="0"/>
        <w:widowControl/>
        <w:kinsoku/>
        <w:wordWrap/>
        <w:overflowPunct/>
        <w:topLinePunct w:val="0"/>
        <w:autoSpaceDE w:val="0"/>
        <w:autoSpaceDN w:val="0"/>
        <w:bidi w:val="0"/>
        <w:adjustRightInd/>
        <w:snapToGrid/>
        <w:ind w:left="420" w:leftChars="200" w:firstLine="0" w:firstLineChars="0"/>
        <w:jc w:val="left"/>
        <w:textAlignment w:val="auto"/>
        <w:rPr>
          <w:rFonts w:hint="eastAsia"/>
          <w:lang w:val="en-US" w:eastAsia="zh-CN"/>
        </w:rPr>
      </w:pPr>
      <w:r>
        <w:rPr>
          <w:rFonts w:hint="eastAsia"/>
          <w:lang w:val="en-US" w:eastAsia="zh-CN"/>
        </w:rPr>
        <w:t>——增加了扬尘监控监测的相关要求；</w:t>
      </w:r>
    </w:p>
    <w:p>
      <w:pPr>
        <w:pStyle w:val="60"/>
        <w:keepNext w:val="0"/>
        <w:keepLines w:val="0"/>
        <w:pageBreakBefore w:val="0"/>
        <w:widowControl/>
        <w:kinsoku/>
        <w:wordWrap/>
        <w:overflowPunct/>
        <w:topLinePunct w:val="0"/>
        <w:autoSpaceDE w:val="0"/>
        <w:autoSpaceDN w:val="0"/>
        <w:bidi w:val="0"/>
        <w:adjustRightInd/>
        <w:snapToGrid/>
        <w:ind w:left="420" w:leftChars="200" w:firstLine="0" w:firstLineChars="0"/>
        <w:jc w:val="left"/>
        <w:textAlignment w:val="auto"/>
        <w:rPr>
          <w:rFonts w:hint="eastAsia"/>
          <w:lang w:val="en-US" w:eastAsia="zh-CN"/>
        </w:rPr>
      </w:pPr>
      <w:r>
        <w:rPr>
          <w:rFonts w:hint="eastAsia"/>
          <w:lang w:val="en-US" w:eastAsia="zh-CN"/>
        </w:rPr>
        <w:t>——删除了检查评分的相关要求；</w:t>
      </w:r>
    </w:p>
    <w:p>
      <w:pPr>
        <w:pStyle w:val="60"/>
        <w:keepNext w:val="0"/>
        <w:keepLines w:val="0"/>
        <w:pageBreakBefore w:val="0"/>
        <w:widowControl/>
        <w:kinsoku/>
        <w:wordWrap/>
        <w:overflowPunct/>
        <w:topLinePunct w:val="0"/>
        <w:autoSpaceDE w:val="0"/>
        <w:autoSpaceDN w:val="0"/>
        <w:bidi w:val="0"/>
        <w:adjustRightInd/>
        <w:snapToGrid/>
        <w:ind w:left="420" w:leftChars="200" w:firstLine="0" w:firstLineChars="0"/>
        <w:jc w:val="left"/>
        <w:textAlignment w:val="auto"/>
        <w:rPr>
          <w:rFonts w:hint="eastAsia"/>
          <w:lang w:val="en-US" w:eastAsia="zh-CN"/>
        </w:rPr>
      </w:pPr>
      <w:r>
        <w:rPr>
          <w:rFonts w:hint="eastAsia"/>
          <w:lang w:val="en-US" w:eastAsia="zh-CN"/>
        </w:rPr>
        <w:t>——删除了评定等级的相关要求；</w:t>
      </w:r>
    </w:p>
    <w:p>
      <w:pPr>
        <w:pStyle w:val="60"/>
        <w:keepNext w:val="0"/>
        <w:keepLines w:val="0"/>
        <w:pageBreakBefore w:val="0"/>
        <w:widowControl/>
        <w:kinsoku/>
        <w:wordWrap/>
        <w:overflowPunct/>
        <w:topLinePunct w:val="0"/>
        <w:autoSpaceDE w:val="0"/>
        <w:autoSpaceDN w:val="0"/>
        <w:bidi w:val="0"/>
        <w:adjustRightInd/>
        <w:snapToGrid/>
        <w:ind w:left="420" w:leftChars="200" w:firstLine="0" w:firstLineChars="0"/>
        <w:jc w:val="left"/>
        <w:textAlignment w:val="auto"/>
        <w:rPr>
          <w:rFonts w:hint="eastAsia"/>
          <w:lang w:val="en-US" w:eastAsia="zh-CN"/>
        </w:rPr>
      </w:pPr>
      <w:r>
        <w:rPr>
          <w:rFonts w:hint="eastAsia"/>
          <w:lang w:val="en-US" w:eastAsia="zh-CN"/>
        </w:rPr>
        <w:t>——删除了附录A 建筑工地扬尘防治分项检查评分表的相关要求；</w:t>
      </w:r>
    </w:p>
    <w:p>
      <w:pPr>
        <w:pStyle w:val="60"/>
        <w:keepNext w:val="0"/>
        <w:keepLines w:val="0"/>
        <w:pageBreakBefore w:val="0"/>
        <w:widowControl/>
        <w:kinsoku/>
        <w:wordWrap/>
        <w:overflowPunct/>
        <w:topLinePunct w:val="0"/>
        <w:autoSpaceDE w:val="0"/>
        <w:autoSpaceDN w:val="0"/>
        <w:bidi w:val="0"/>
        <w:adjustRightInd/>
        <w:snapToGrid/>
        <w:ind w:left="420" w:leftChars="200" w:firstLine="0" w:firstLineChars="0"/>
        <w:jc w:val="left"/>
        <w:textAlignment w:val="auto"/>
        <w:rPr>
          <w:rFonts w:hint="default"/>
          <w:lang w:val="en-US" w:eastAsia="zh-CN"/>
        </w:rPr>
      </w:pPr>
      <w:r>
        <w:rPr>
          <w:rFonts w:hint="eastAsia"/>
          <w:lang w:val="en-US" w:eastAsia="zh-CN"/>
        </w:rPr>
        <w:t>——删除了附录B 建筑工地扬尘防治检查评分汇总表的相关要求；</w:t>
      </w:r>
    </w:p>
    <w:p>
      <w:pPr>
        <w:pStyle w:val="60"/>
        <w:keepNext w:val="0"/>
        <w:keepLines w:val="0"/>
        <w:pageBreakBefore w:val="0"/>
        <w:widowControl/>
        <w:kinsoku/>
        <w:wordWrap/>
        <w:overflowPunct/>
        <w:topLinePunct w:val="0"/>
        <w:autoSpaceDE w:val="0"/>
        <w:autoSpaceDN w:val="0"/>
        <w:bidi w:val="0"/>
        <w:adjustRightInd/>
        <w:snapToGrid/>
        <w:ind w:left="420" w:leftChars="200" w:firstLine="0" w:firstLineChars="0"/>
        <w:jc w:val="left"/>
        <w:textAlignment w:val="auto"/>
        <w:rPr>
          <w:rFonts w:hint="eastAsia"/>
        </w:rPr>
      </w:pPr>
      <w:r>
        <w:rPr>
          <w:rFonts w:hint="eastAsia"/>
        </w:rPr>
        <w:t>请注意本文件的某些内容可能涉及专利。本文件的发布机构不承担识别专利的责任。</w:t>
      </w:r>
    </w:p>
    <w:p>
      <w:pPr>
        <w:pStyle w:val="60"/>
        <w:keepNext w:val="0"/>
        <w:keepLines w:val="0"/>
        <w:pageBreakBefore w:val="0"/>
        <w:widowControl/>
        <w:kinsoku/>
        <w:wordWrap/>
        <w:overflowPunct/>
        <w:topLinePunct w:val="0"/>
        <w:autoSpaceDE w:val="0"/>
        <w:autoSpaceDN w:val="0"/>
        <w:bidi w:val="0"/>
        <w:adjustRightInd/>
        <w:snapToGrid/>
        <w:ind w:left="420" w:leftChars="200" w:firstLine="0" w:firstLineChars="0"/>
        <w:jc w:val="left"/>
        <w:textAlignment w:val="auto"/>
        <w:rPr>
          <w:rFonts w:hint="eastAsia"/>
        </w:rPr>
      </w:pPr>
      <w:r>
        <w:rPr>
          <w:rFonts w:hint="eastAsia"/>
        </w:rPr>
        <w:t>本文件由江苏省住房和城乡建设厅提出、归口并组织实施。</w:t>
      </w:r>
    </w:p>
    <w:p>
      <w:pPr>
        <w:pStyle w:val="60"/>
        <w:keepNext w:val="0"/>
        <w:keepLines w:val="0"/>
        <w:pageBreakBefore w:val="0"/>
        <w:widowControl/>
        <w:kinsoku/>
        <w:wordWrap/>
        <w:overflowPunct/>
        <w:topLinePunct w:val="0"/>
        <w:autoSpaceDE w:val="0"/>
        <w:autoSpaceDN w:val="0"/>
        <w:bidi w:val="0"/>
        <w:adjustRightInd/>
        <w:snapToGrid/>
        <w:ind w:left="420" w:leftChars="200" w:firstLine="0" w:firstLineChars="0"/>
        <w:jc w:val="left"/>
        <w:textAlignment w:val="auto"/>
        <w:rPr>
          <w:rFonts w:hint="default"/>
          <w:lang w:val="en-US" w:eastAsia="zh-CN"/>
        </w:rPr>
      </w:pPr>
      <w:bookmarkStart w:id="85" w:name="_GoBack"/>
      <w:bookmarkEnd w:id="85"/>
      <w:r>
        <w:rPr>
          <w:rFonts w:hint="eastAsia"/>
          <w:color w:val="auto"/>
          <w:highlight w:val="none"/>
          <w:shd w:val="clear" w:color="auto" w:fill="auto"/>
        </w:rPr>
        <w:t>本文件起草单位：</w:t>
      </w:r>
      <w:r>
        <w:rPr>
          <w:rFonts w:hint="eastAsia"/>
          <w:lang w:val="en-US" w:eastAsia="zh-CN"/>
        </w:rPr>
        <w:t>扬州市建设工程管理中心、</w:t>
      </w:r>
      <w:r>
        <w:rPr>
          <w:rFonts w:hint="default"/>
          <w:lang w:val="en-US" w:eastAsia="zh-CN"/>
        </w:rPr>
        <w:fldChar w:fldCharType="begin"/>
      </w:r>
      <w:r>
        <w:rPr>
          <w:rFonts w:hint="default"/>
          <w:lang w:val="en-US" w:eastAsia="zh-CN"/>
        </w:rPr>
        <w:instrText xml:space="preserve"> HYPERLINK "https://aiqicha.baidu.com/detail/compinfo?pid=46062229033177&amp;rq=es&amp;pd=ee&amp;from=ps" \t "https://www.baidu.com/_blank" </w:instrText>
      </w:r>
      <w:r>
        <w:rPr>
          <w:rFonts w:hint="default"/>
          <w:lang w:val="en-US" w:eastAsia="zh-CN"/>
        </w:rPr>
        <w:fldChar w:fldCharType="separate"/>
      </w:r>
      <w:r>
        <w:rPr>
          <w:rFonts w:hint="default"/>
          <w:lang w:val="en-US" w:eastAsia="zh-CN"/>
        </w:rPr>
        <w:t>江苏扬建集团有限公司</w:t>
      </w:r>
      <w:r>
        <w:rPr>
          <w:rFonts w:hint="default"/>
          <w:lang w:val="en-US" w:eastAsia="zh-CN"/>
        </w:rPr>
        <w:fldChar w:fldCharType="end"/>
      </w:r>
      <w:r>
        <w:rPr>
          <w:rFonts w:hint="eastAsia"/>
          <w:lang w:val="en-US" w:eastAsia="zh-CN"/>
        </w:rPr>
        <w:t>、</w:t>
      </w:r>
      <w:r>
        <w:rPr>
          <w:rFonts w:hint="default"/>
          <w:lang w:val="en-US" w:eastAsia="zh-CN"/>
        </w:rPr>
        <w:fldChar w:fldCharType="begin"/>
      </w:r>
      <w:r>
        <w:rPr>
          <w:rFonts w:hint="default"/>
          <w:lang w:val="en-US" w:eastAsia="zh-CN"/>
        </w:rPr>
        <w:instrText xml:space="preserve"> HYPERLINK "https://www.baidu.com/link?url=stwI14obVe13vvQeizePJTAPUq7VhGP-zQ1yYTBDlFa0yYMykc2Gr-iWZO1geC-B7E3sySOyINRIhhi0qiAGDK&amp;wd=&amp;eqid=fc57dd350003676600000004648a7856" \t "https://www.baidu.com/_blank" </w:instrText>
      </w:r>
      <w:r>
        <w:rPr>
          <w:rFonts w:hint="default"/>
          <w:lang w:val="en-US" w:eastAsia="zh-CN"/>
        </w:rPr>
        <w:fldChar w:fldCharType="separate"/>
      </w:r>
      <w:r>
        <w:rPr>
          <w:rFonts w:hint="default"/>
          <w:lang w:val="en-US" w:eastAsia="zh-CN"/>
        </w:rPr>
        <w:t>无锡市建设工程管理服务中</w:t>
      </w:r>
    </w:p>
    <w:p>
      <w:pPr>
        <w:pStyle w:val="60"/>
        <w:keepNext w:val="0"/>
        <w:keepLines w:val="0"/>
        <w:pageBreakBefore w:val="0"/>
        <w:widowControl/>
        <w:kinsoku/>
        <w:wordWrap/>
        <w:overflowPunct/>
        <w:topLinePunct w:val="0"/>
        <w:autoSpaceDE w:val="0"/>
        <w:autoSpaceDN w:val="0"/>
        <w:bidi w:val="0"/>
        <w:adjustRightInd/>
        <w:snapToGrid/>
        <w:ind w:left="0" w:leftChars="0" w:firstLine="0" w:firstLineChars="0"/>
        <w:jc w:val="left"/>
        <w:textAlignment w:val="auto"/>
        <w:rPr>
          <w:rFonts w:hint="eastAsia"/>
          <w:lang w:val="en-US" w:eastAsia="zh-CN"/>
        </w:rPr>
      </w:pPr>
      <w:r>
        <w:rPr>
          <w:rFonts w:hint="default"/>
          <w:lang w:val="en-US" w:eastAsia="zh-CN"/>
        </w:rPr>
        <w:t>心</w:t>
      </w:r>
      <w:r>
        <w:rPr>
          <w:rFonts w:hint="default"/>
          <w:lang w:val="en-US" w:eastAsia="zh-CN"/>
        </w:rPr>
        <w:fldChar w:fldCharType="end"/>
      </w:r>
      <w:r>
        <w:rPr>
          <w:rFonts w:hint="eastAsia"/>
          <w:lang w:val="en-US" w:eastAsia="zh-CN"/>
        </w:rPr>
        <w:t>、东</w:t>
      </w:r>
      <w:r>
        <w:rPr>
          <w:rFonts w:hint="default"/>
          <w:lang w:val="en-US" w:eastAsia="zh-CN"/>
        </w:rPr>
        <w:t>晟兴诚集团有限公司</w:t>
      </w:r>
      <w:r>
        <w:rPr>
          <w:rFonts w:hint="eastAsia"/>
          <w:lang w:val="en-US" w:eastAsia="zh-CN"/>
        </w:rPr>
        <w:t>、</w:t>
      </w:r>
      <w:r>
        <w:rPr>
          <w:rFonts w:hint="default"/>
          <w:lang w:val="en-US" w:eastAsia="zh-CN"/>
        </w:rPr>
        <w:fldChar w:fldCharType="begin"/>
      </w:r>
      <w:r>
        <w:rPr>
          <w:rFonts w:hint="default"/>
          <w:lang w:val="en-US" w:eastAsia="zh-CN"/>
        </w:rPr>
        <w:instrText xml:space="preserve"> HYPERLINK "https://aiqicha.baidu.com/detail/compinfo?pid=40794930233316&amp;rq=es&amp;pd=ee&amp;from=ps" \t "https://www.baidu.com/_blank" </w:instrText>
      </w:r>
      <w:r>
        <w:rPr>
          <w:rFonts w:hint="default"/>
          <w:lang w:val="en-US" w:eastAsia="zh-CN"/>
        </w:rPr>
        <w:fldChar w:fldCharType="separate"/>
      </w:r>
      <w:r>
        <w:rPr>
          <w:rFonts w:hint="default"/>
          <w:lang w:val="en-US" w:eastAsia="zh-CN"/>
        </w:rPr>
        <w:t>江苏邗建集团有限公司</w:t>
      </w:r>
      <w:r>
        <w:rPr>
          <w:rFonts w:hint="default"/>
          <w:lang w:val="en-US" w:eastAsia="zh-CN"/>
        </w:rPr>
        <w:fldChar w:fldCharType="end"/>
      </w:r>
      <w:r>
        <w:rPr>
          <w:rFonts w:hint="eastAsia"/>
          <w:lang w:val="en-US" w:eastAsia="zh-CN"/>
        </w:rPr>
        <w:t>、</w:t>
      </w:r>
      <w:r>
        <w:rPr>
          <w:rFonts w:hint="default"/>
          <w:lang w:val="en-US" w:eastAsia="zh-CN"/>
        </w:rPr>
        <w:fldChar w:fldCharType="begin"/>
      </w:r>
      <w:r>
        <w:rPr>
          <w:rFonts w:hint="default"/>
          <w:lang w:val="en-US" w:eastAsia="zh-CN"/>
        </w:rPr>
        <w:instrText xml:space="preserve"> HYPERLINK "https://aiqicha.baidu.com/detail/compinfo?pid=46931923598109&amp;rq=ef&amp;pd=ee&amp;from=ps" \t "https://www.baidu.com/_blank" </w:instrText>
      </w:r>
      <w:r>
        <w:rPr>
          <w:rFonts w:hint="default"/>
          <w:lang w:val="en-US" w:eastAsia="zh-CN"/>
        </w:rPr>
        <w:fldChar w:fldCharType="separate"/>
      </w:r>
      <w:r>
        <w:rPr>
          <w:rFonts w:hint="default"/>
          <w:lang w:val="en-US" w:eastAsia="zh-CN"/>
        </w:rPr>
        <w:t>江苏省龙源润泽建工集团有限公司</w:t>
      </w:r>
      <w:r>
        <w:rPr>
          <w:rFonts w:hint="default"/>
          <w:lang w:val="en-US" w:eastAsia="zh-CN"/>
        </w:rPr>
        <w:fldChar w:fldCharType="end"/>
      </w:r>
      <w:r>
        <w:rPr>
          <w:rFonts w:hint="eastAsia"/>
          <w:lang w:val="en-US" w:eastAsia="zh-CN"/>
        </w:rPr>
        <w:t>。</w:t>
      </w:r>
    </w:p>
    <w:p>
      <w:pPr>
        <w:pStyle w:val="60"/>
        <w:keepNext w:val="0"/>
        <w:keepLines w:val="0"/>
        <w:pageBreakBefore w:val="0"/>
        <w:widowControl/>
        <w:kinsoku/>
        <w:wordWrap/>
        <w:overflowPunct/>
        <w:topLinePunct w:val="0"/>
        <w:autoSpaceDE w:val="0"/>
        <w:autoSpaceDN w:val="0"/>
        <w:bidi w:val="0"/>
        <w:adjustRightInd/>
        <w:snapToGrid/>
        <w:ind w:left="420" w:leftChars="200" w:firstLine="0" w:firstLineChars="0"/>
        <w:jc w:val="left"/>
        <w:textAlignment w:val="auto"/>
        <w:rPr>
          <w:rFonts w:hint="eastAsia"/>
          <w:lang w:val="en-US" w:eastAsia="zh-CN"/>
        </w:rPr>
      </w:pPr>
      <w:r>
        <w:rPr>
          <w:rFonts w:hint="eastAsia"/>
        </w:rPr>
        <w:t>本文件主要起草人：</w:t>
      </w:r>
      <w:r>
        <w:rPr>
          <w:rFonts w:hint="eastAsia"/>
          <w:lang w:val="en-US" w:eastAsia="zh-CN"/>
        </w:rPr>
        <w:t>周欣、徐嘉祥、夏亮、沈东、祝飞飞、顾维扬、邹厚存、杨光、张爱兰、王超、</w:t>
      </w:r>
    </w:p>
    <w:p>
      <w:pPr>
        <w:pStyle w:val="60"/>
        <w:keepNext w:val="0"/>
        <w:keepLines w:val="0"/>
        <w:pageBreakBefore w:val="0"/>
        <w:widowControl/>
        <w:kinsoku/>
        <w:wordWrap/>
        <w:overflowPunct/>
        <w:topLinePunct w:val="0"/>
        <w:autoSpaceDE w:val="0"/>
        <w:autoSpaceDN w:val="0"/>
        <w:bidi w:val="0"/>
        <w:adjustRightInd/>
        <w:snapToGrid/>
        <w:ind w:left="0" w:leftChars="0" w:firstLine="0" w:firstLineChars="0"/>
        <w:jc w:val="left"/>
        <w:textAlignment w:val="auto"/>
        <w:rPr>
          <w:rFonts w:hint="eastAsia"/>
          <w:lang w:val="en-US" w:eastAsia="zh-CN"/>
        </w:rPr>
      </w:pPr>
      <w:r>
        <w:rPr>
          <w:rFonts w:hint="eastAsia"/>
          <w:lang w:val="en-US" w:eastAsia="zh-CN"/>
        </w:rPr>
        <w:t>王贤坤、丁传武、赵越、罗志强。</w:t>
      </w:r>
    </w:p>
    <w:p>
      <w:pPr>
        <w:pStyle w:val="60"/>
        <w:keepNext w:val="0"/>
        <w:keepLines w:val="0"/>
        <w:pageBreakBefore w:val="0"/>
        <w:widowControl/>
        <w:kinsoku/>
        <w:wordWrap/>
        <w:overflowPunct/>
        <w:topLinePunct w:val="0"/>
        <w:autoSpaceDE w:val="0"/>
        <w:autoSpaceDN w:val="0"/>
        <w:bidi w:val="0"/>
        <w:adjustRightInd/>
        <w:snapToGrid/>
        <w:ind w:left="0" w:leftChars="0" w:firstLine="420" w:firstLineChars="0"/>
        <w:jc w:val="left"/>
        <w:textAlignment w:val="auto"/>
        <w:rPr>
          <w:rFonts w:hint="eastAsia"/>
          <w:lang w:val="en-US" w:eastAsia="zh-CN"/>
        </w:rPr>
      </w:pPr>
      <w:r>
        <w:rPr>
          <w:rFonts w:hint="eastAsia"/>
          <w:lang w:val="en-US" w:eastAsia="zh-CN"/>
        </w:rPr>
        <w:t>本文件及其所替代文件的历次版本发布情况为：</w:t>
      </w:r>
    </w:p>
    <w:p>
      <w:pPr>
        <w:pStyle w:val="60"/>
        <w:keepNext w:val="0"/>
        <w:keepLines w:val="0"/>
        <w:pageBreakBefore w:val="0"/>
        <w:widowControl/>
        <w:kinsoku/>
        <w:wordWrap/>
        <w:overflowPunct/>
        <w:topLinePunct w:val="0"/>
        <w:autoSpaceDE w:val="0"/>
        <w:autoSpaceDN w:val="0"/>
        <w:bidi w:val="0"/>
        <w:adjustRightInd/>
        <w:snapToGrid/>
        <w:ind w:left="0" w:leftChars="0" w:firstLine="420" w:firstLineChars="0"/>
        <w:jc w:val="left"/>
        <w:textAlignment w:val="auto"/>
        <w:rPr>
          <w:rFonts w:hint="eastAsia"/>
          <w:lang w:val="en-US" w:eastAsia="zh-CN"/>
        </w:rPr>
      </w:pPr>
      <w:r>
        <w:rPr>
          <w:rFonts w:hint="eastAsia"/>
          <w:lang w:val="en-US" w:eastAsia="zh-CN"/>
        </w:rPr>
        <w:t>——2016年4月18日首次发布为DGJ32/J 203-2016；</w:t>
      </w:r>
    </w:p>
    <w:p>
      <w:pPr>
        <w:pStyle w:val="60"/>
        <w:keepNext w:val="0"/>
        <w:keepLines w:val="0"/>
        <w:pageBreakBefore w:val="0"/>
        <w:widowControl/>
        <w:kinsoku/>
        <w:wordWrap/>
        <w:overflowPunct/>
        <w:topLinePunct w:val="0"/>
        <w:autoSpaceDE w:val="0"/>
        <w:autoSpaceDN w:val="0"/>
        <w:bidi w:val="0"/>
        <w:adjustRightInd/>
        <w:snapToGrid/>
        <w:ind w:left="0" w:leftChars="0" w:firstLine="420" w:firstLineChars="0"/>
        <w:jc w:val="left"/>
        <w:textAlignment w:val="auto"/>
        <w:rPr>
          <w:rFonts w:hint="default"/>
          <w:lang w:val="en-US" w:eastAsia="zh-CN"/>
        </w:rPr>
      </w:pPr>
      <w:r>
        <w:rPr>
          <w:rFonts w:hint="eastAsia"/>
          <w:lang w:val="en-US" w:eastAsia="zh-CN"/>
        </w:rPr>
        <w:t>——本次为第二次修订。</w:t>
      </w:r>
    </w:p>
    <w:p>
      <w:pPr>
        <w:pStyle w:val="60"/>
        <w:ind w:firstLine="420"/>
        <w:rPr>
          <w:rFonts w:hint="eastAsia"/>
        </w:rPr>
      </w:pPr>
    </w:p>
    <w:p>
      <w:pPr>
        <w:pStyle w:val="60"/>
        <w:ind w:firstLine="420"/>
        <w:rPr>
          <w:rFonts w:hint="eastAsia"/>
        </w:rPr>
      </w:pPr>
    </w:p>
    <w:p>
      <w:pPr>
        <w:pStyle w:val="60"/>
        <w:ind w:firstLine="420"/>
        <w:rPr>
          <w:rFonts w:hint="eastAsia"/>
        </w:rPr>
      </w:pPr>
    </w:p>
    <w:p>
      <w:pPr>
        <w:pStyle w:val="60"/>
        <w:ind w:firstLine="420"/>
        <w:rPr>
          <w:rFonts w:hint="eastAsia"/>
        </w:rPr>
      </w:pPr>
    </w:p>
    <w:p>
      <w:pPr>
        <w:pStyle w:val="60"/>
        <w:ind w:firstLine="420"/>
        <w:rPr>
          <w:rFonts w:hint="eastAsia"/>
        </w:rPr>
      </w:pPr>
    </w:p>
    <w:p>
      <w:pPr>
        <w:pStyle w:val="60"/>
        <w:ind w:firstLine="420"/>
        <w:rPr>
          <w:rFonts w:hint="eastAsia"/>
        </w:rPr>
      </w:pPr>
    </w:p>
    <w:p>
      <w:pPr>
        <w:pStyle w:val="60"/>
        <w:ind w:firstLine="420"/>
        <w:rPr>
          <w:rFonts w:hint="eastAsia"/>
        </w:rPr>
      </w:pPr>
    </w:p>
    <w:p>
      <w:pPr>
        <w:pStyle w:val="60"/>
        <w:ind w:firstLine="420"/>
        <w:rPr>
          <w:rFonts w:hint="eastAsia"/>
        </w:rPr>
      </w:pPr>
    </w:p>
    <w:p>
      <w:pPr>
        <w:pStyle w:val="60"/>
        <w:ind w:firstLine="420"/>
        <w:rPr>
          <w:rFonts w:hint="eastAsia"/>
        </w:rPr>
      </w:pPr>
    </w:p>
    <w:p>
      <w:pPr>
        <w:pStyle w:val="60"/>
        <w:ind w:firstLine="420"/>
        <w:rPr>
          <w:rFonts w:hint="eastAsia"/>
        </w:rPr>
      </w:pPr>
    </w:p>
    <w:p>
      <w:pPr>
        <w:pStyle w:val="60"/>
        <w:ind w:firstLine="420"/>
        <w:rPr>
          <w:rFonts w:hint="eastAsia"/>
        </w:rPr>
      </w:pPr>
    </w:p>
    <w:p>
      <w:pPr>
        <w:pStyle w:val="60"/>
        <w:ind w:firstLine="420"/>
        <w:rPr>
          <w:rFonts w:hint="eastAsia"/>
        </w:rPr>
      </w:pPr>
    </w:p>
    <w:p>
      <w:pPr>
        <w:pStyle w:val="60"/>
        <w:ind w:firstLine="420"/>
        <w:rPr>
          <w:rFonts w:hint="eastAsia"/>
        </w:rPr>
      </w:pPr>
    </w:p>
    <w:p>
      <w:pPr>
        <w:pStyle w:val="60"/>
        <w:ind w:firstLine="420"/>
        <w:rPr>
          <w:rFonts w:hint="eastAsia"/>
        </w:rPr>
      </w:pPr>
    </w:p>
    <w:p>
      <w:pPr>
        <w:pStyle w:val="60"/>
        <w:ind w:firstLine="420"/>
        <w:rPr>
          <w:rFonts w:hint="eastAsia"/>
        </w:rPr>
      </w:pPr>
    </w:p>
    <w:p>
      <w:pPr>
        <w:pStyle w:val="60"/>
        <w:ind w:firstLine="420"/>
        <w:rPr>
          <w:rFonts w:hint="eastAsia"/>
        </w:rPr>
      </w:pPr>
    </w:p>
    <w:p>
      <w:pPr>
        <w:pStyle w:val="60"/>
        <w:ind w:firstLine="420"/>
        <w:rPr>
          <w:rFonts w:hint="eastAsia"/>
        </w:rPr>
      </w:pPr>
    </w:p>
    <w:p>
      <w:pPr>
        <w:pStyle w:val="60"/>
        <w:ind w:firstLine="420"/>
        <w:rPr>
          <w:rFonts w:hint="eastAsia"/>
        </w:rPr>
      </w:pPr>
    </w:p>
    <w:p>
      <w:pPr>
        <w:pStyle w:val="60"/>
        <w:ind w:firstLine="420"/>
        <w:rPr>
          <w:rFonts w:hint="eastAsia"/>
        </w:rPr>
      </w:pPr>
    </w:p>
    <w:p>
      <w:pPr>
        <w:pStyle w:val="60"/>
        <w:ind w:firstLine="420"/>
        <w:rPr>
          <w:rFonts w:hint="eastAsia"/>
        </w:rPr>
      </w:pPr>
    </w:p>
    <w:p>
      <w:pPr>
        <w:pStyle w:val="60"/>
        <w:ind w:left="0" w:leftChars="0" w:firstLine="0" w:firstLineChars="0"/>
        <w:sectPr>
          <w:pgSz w:w="11906" w:h="16838"/>
          <w:pgMar w:top="567" w:right="1134" w:bottom="1134" w:left="1134" w:header="1418" w:footer="1134" w:gutter="284"/>
          <w:pgNumType w:fmt="upperRoman"/>
          <w:cols w:space="425" w:num="1"/>
          <w:formProt w:val="0"/>
          <w:docGrid w:type="lines" w:linePitch="312" w:charSpace="0"/>
        </w:sectPr>
      </w:pPr>
    </w:p>
    <w:bookmarkEnd w:id="25"/>
    <w:p>
      <w:pPr>
        <w:spacing w:line="20" w:lineRule="exact"/>
        <w:jc w:val="center"/>
        <w:rPr>
          <w:rFonts w:ascii="黑体" w:hAnsi="黑体" w:eastAsia="黑体"/>
          <w:sz w:val="44"/>
          <w:szCs w:val="44"/>
        </w:rPr>
      </w:pPr>
      <w:bookmarkStart w:id="26" w:name="BookMark4"/>
    </w:p>
    <w:p>
      <w:pPr>
        <w:spacing w:line="20" w:lineRule="exact"/>
        <w:jc w:val="center"/>
        <w:rPr>
          <w:rFonts w:ascii="黑体" w:hAnsi="黑体" w:eastAsia="黑体"/>
          <w:sz w:val="44"/>
          <w:szCs w:val="44"/>
        </w:rPr>
      </w:pPr>
    </w:p>
    <w:sdt>
      <w:sdtPr>
        <w:rPr>
          <w:rFonts w:hint="eastAsia" w:ascii="黑体" w:hAnsi="黑体" w:eastAsia="黑体" w:cs="黑体"/>
          <w:sz w:val="32"/>
          <w:szCs w:val="32"/>
        </w:rPr>
        <w:tag w:val="NEW_STAND_NAME"/>
        <w:id w:val="595910757"/>
        <w:lock w:val="sdtLocked"/>
        <w:placeholder>
          <w:docPart w:val="{34b8c872-2cc6-467c-8c8d-1fbe085baa22}"/>
        </w:placeholder>
      </w:sdtPr>
      <w:sdtEndPr>
        <w:rPr>
          <w:rFonts w:hint="eastAsia" w:ascii="黑体" w:hAnsi="黑体" w:eastAsia="黑体" w:cs="黑体"/>
          <w:sz w:val="44"/>
          <w:szCs w:val="44"/>
        </w:rPr>
      </w:sdtEndPr>
      <w:sdtContent>
        <w:p>
          <w:pPr>
            <w:keepNext w:val="0"/>
            <w:keepLines w:val="0"/>
            <w:pageBreakBefore w:val="0"/>
            <w:widowControl w:val="0"/>
            <w:kinsoku/>
            <w:wordWrap/>
            <w:overflowPunct/>
            <w:topLinePunct w:val="0"/>
            <w:autoSpaceDE/>
            <w:autoSpaceDN/>
            <w:bidi w:val="0"/>
            <w:adjustRightInd w:val="0"/>
            <w:snapToGrid/>
            <w:spacing w:after="687" w:afterLines="220"/>
            <w:jc w:val="center"/>
            <w:textAlignment w:val="auto"/>
          </w:pPr>
          <w:bookmarkStart w:id="27" w:name="_Toc9028"/>
          <w:bookmarkStart w:id="28" w:name="NEW_STAND_NAME"/>
          <w:r>
            <w:rPr>
              <w:rFonts w:hint="eastAsia" w:ascii="黑体" w:hAnsi="黑体" w:eastAsia="黑体" w:cs="黑体"/>
              <w:sz w:val="32"/>
              <w:szCs w:val="32"/>
              <w:lang w:val="en-US" w:eastAsia="zh-CN"/>
            </w:rPr>
            <w:t>建筑工地扬尘防治标准</w:t>
          </w:r>
          <w:r>
            <w:rPr>
              <w:rFonts w:hint="eastAsia" w:ascii="黑体" w:hAnsi="黑体" w:eastAsia="黑体"/>
              <w:sz w:val="32"/>
              <w:szCs w:val="32"/>
            </w:rPr>
            <w:t xml:space="preserve">                 </w:t>
          </w:r>
        </w:p>
      </w:sdtContent>
    </w:sdt>
    <w:bookmarkEnd w:id="27"/>
    <w:bookmarkEnd w:id="28"/>
    <w:p>
      <w:pPr>
        <w:pStyle w:val="108"/>
        <w:keepNext w:val="0"/>
        <w:keepLines w:val="0"/>
        <w:pageBreakBefore w:val="0"/>
        <w:widowControl/>
        <w:numPr>
          <w:ilvl w:val="0"/>
          <w:numId w:val="0"/>
        </w:numPr>
        <w:kinsoku/>
        <w:wordWrap/>
        <w:overflowPunct/>
        <w:topLinePunct w:val="0"/>
        <w:autoSpaceDE/>
        <w:autoSpaceDN/>
        <w:bidi w:val="0"/>
        <w:adjustRightInd/>
        <w:snapToGrid/>
        <w:spacing w:before="313" w:beforeLines="100" w:after="313" w:afterLines="100"/>
        <w:ind w:left="0"/>
        <w:textAlignment w:val="auto"/>
        <w:rPr>
          <w:rFonts w:hint="eastAsia"/>
          <w:lang w:val="en-US" w:eastAsia="zh-CN"/>
        </w:rPr>
      </w:pPr>
      <w:bookmarkStart w:id="29" w:name="_Toc9642"/>
      <w:bookmarkEnd w:id="29"/>
      <w:bookmarkStart w:id="30" w:name="_Toc31561"/>
      <w:bookmarkEnd w:id="30"/>
      <w:bookmarkStart w:id="31" w:name="_Toc27318"/>
      <w:bookmarkEnd w:id="31"/>
      <w:bookmarkStart w:id="32" w:name="_Toc29005"/>
      <w:bookmarkEnd w:id="32"/>
      <w:bookmarkStart w:id="33" w:name="_Toc3033"/>
      <w:bookmarkStart w:id="34" w:name="_Toc20714"/>
      <w:r>
        <w:rPr>
          <w:rFonts w:hint="eastAsia"/>
          <w:lang w:val="en-US" w:eastAsia="zh-CN"/>
        </w:rPr>
        <w:t>1 范围</w:t>
      </w:r>
      <w:bookmarkEnd w:id="33"/>
      <w:bookmarkEnd w:id="34"/>
    </w:p>
    <w:p>
      <w:pPr>
        <w:autoSpaceDE w:val="0"/>
        <w:autoSpaceDN w:val="0"/>
        <w:adjustRightInd w:val="0"/>
        <w:snapToGrid w:val="0"/>
        <w:spacing w:line="360" w:lineRule="auto"/>
        <w:ind w:firstLine="420" w:firstLineChars="200"/>
        <w:rPr>
          <w:rFonts w:hint="eastAsia" w:ascii="宋体" w:hAnsi="宋体" w:eastAsia="宋体" w:cs="宋体"/>
          <w:i w:val="0"/>
          <w:iCs w:val="0"/>
          <w:color w:val="000000"/>
          <w:kern w:val="0"/>
          <w:sz w:val="21"/>
          <w:szCs w:val="21"/>
          <w:u w:val="none"/>
        </w:rPr>
      </w:pPr>
      <w:bookmarkStart w:id="35" w:name="_Toc13994"/>
      <w:bookmarkStart w:id="36" w:name="_Toc21984"/>
      <w:r>
        <w:rPr>
          <w:rFonts w:hint="eastAsia" w:ascii="宋体" w:hAnsi="宋体" w:eastAsia="宋体" w:cs="宋体"/>
          <w:i w:val="0"/>
          <w:iCs w:val="0"/>
          <w:color w:val="000000"/>
          <w:kern w:val="0"/>
          <w:sz w:val="21"/>
          <w:szCs w:val="21"/>
          <w:u w:val="none"/>
        </w:rPr>
        <w:t>本标准适用于江苏省房屋建筑、市政基础设施和拆除工程施工现场扬尘防治、监测</w:t>
      </w:r>
      <w:r>
        <w:rPr>
          <w:rFonts w:hint="eastAsia" w:ascii="宋体" w:hAnsi="宋体" w:eastAsia="宋体" w:cs="宋体"/>
          <w:i w:val="0"/>
          <w:iCs w:val="0"/>
          <w:color w:val="000000"/>
          <w:kern w:val="0"/>
          <w:sz w:val="21"/>
          <w:szCs w:val="21"/>
          <w:u w:val="none"/>
          <w:lang w:val="en-US" w:eastAsia="zh-CN"/>
        </w:rPr>
        <w:t>和</w:t>
      </w:r>
      <w:r>
        <w:rPr>
          <w:rFonts w:hint="eastAsia" w:ascii="宋体" w:hAnsi="宋体" w:eastAsia="宋体" w:cs="宋体"/>
          <w:i w:val="0"/>
          <w:iCs w:val="0"/>
          <w:color w:val="000000"/>
          <w:kern w:val="0"/>
          <w:sz w:val="21"/>
          <w:szCs w:val="21"/>
          <w:u w:val="none"/>
        </w:rPr>
        <w:t>检查。</w:t>
      </w:r>
    </w:p>
    <w:p>
      <w:pPr>
        <w:pStyle w:val="108"/>
        <w:keepNext w:val="0"/>
        <w:keepLines w:val="0"/>
        <w:pageBreakBefore w:val="0"/>
        <w:widowControl/>
        <w:numPr>
          <w:ilvl w:val="0"/>
          <w:numId w:val="0"/>
        </w:numPr>
        <w:kinsoku/>
        <w:wordWrap/>
        <w:overflowPunct/>
        <w:topLinePunct w:val="0"/>
        <w:autoSpaceDE/>
        <w:autoSpaceDN/>
        <w:bidi w:val="0"/>
        <w:adjustRightInd/>
        <w:snapToGrid/>
        <w:spacing w:before="313" w:beforeLines="100" w:after="313" w:afterLines="100"/>
        <w:ind w:left="0"/>
        <w:textAlignment w:val="auto"/>
        <w:rPr>
          <w:rFonts w:hint="eastAsia" w:eastAsia="黑体"/>
          <w:lang w:eastAsia="zh-CN"/>
        </w:rPr>
      </w:pPr>
      <w:r>
        <w:rPr>
          <w:rFonts w:hint="eastAsia"/>
          <w:lang w:val="en-US" w:eastAsia="zh-CN"/>
        </w:rPr>
        <w:t>2 规范性引用文件</w:t>
      </w:r>
      <w:bookmarkEnd w:id="35"/>
      <w:bookmarkEnd w:id="36"/>
    </w:p>
    <w:p>
      <w:pPr>
        <w:pStyle w:val="60"/>
        <w:ind w:firstLine="420"/>
        <w:rPr>
          <w:rFonts w:hint="eastAsia"/>
        </w:rPr>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60"/>
        <w:ind w:firstLine="420"/>
        <w:rPr>
          <w:rFonts w:hint="eastAsia" w:hAnsi="宋体"/>
          <w:szCs w:val="21"/>
          <w:lang w:val="en-US" w:eastAsia="zh-CN"/>
        </w:rPr>
      </w:pPr>
      <w:bookmarkStart w:id="37" w:name="_Toc20798"/>
      <w:bookmarkStart w:id="38" w:name="_Toc26986531"/>
      <w:bookmarkStart w:id="39" w:name="_Toc26718931"/>
      <w:bookmarkStart w:id="40" w:name="_Toc18410"/>
      <w:bookmarkStart w:id="41" w:name="_Toc26986772"/>
      <w:bookmarkStart w:id="42" w:name="_Toc23428"/>
      <w:bookmarkStart w:id="43" w:name="_Toc27171"/>
      <w:r>
        <w:rPr>
          <w:rFonts w:hint="eastAsia" w:hAnsi="宋体"/>
          <w:szCs w:val="21"/>
          <w:lang w:val="en-US" w:eastAsia="zh-CN"/>
        </w:rPr>
        <w:t>《环境空气质量标准》（GB3095）</w:t>
      </w:r>
    </w:p>
    <w:p>
      <w:pPr>
        <w:pStyle w:val="60"/>
        <w:ind w:firstLine="420"/>
        <w:rPr>
          <w:rFonts w:hint="eastAsia" w:hAnsi="宋体"/>
          <w:szCs w:val="21"/>
          <w:lang w:val="en-US" w:eastAsia="zh-CN"/>
        </w:rPr>
      </w:pPr>
      <w:r>
        <w:rPr>
          <w:rFonts w:hint="eastAsia" w:hAnsi="宋体"/>
          <w:szCs w:val="21"/>
          <w:lang w:val="en-US" w:eastAsia="zh-CN"/>
        </w:rPr>
        <w:t>《大气污染物综合排放标准》（GB16297）</w:t>
      </w:r>
    </w:p>
    <w:p>
      <w:pPr>
        <w:pStyle w:val="60"/>
        <w:ind w:firstLine="420"/>
        <w:rPr>
          <w:rFonts w:hint="eastAsia" w:hAnsi="宋体"/>
          <w:szCs w:val="21"/>
          <w:lang w:val="en-US" w:eastAsia="zh-CN"/>
        </w:rPr>
      </w:pPr>
      <w:r>
        <w:rPr>
          <w:rFonts w:hint="eastAsia" w:hAnsi="宋体"/>
          <w:szCs w:val="21"/>
          <w:lang w:val="en-US" w:eastAsia="zh-CN"/>
        </w:rPr>
        <w:t>《建筑工程绿色施工评价标准》（GB/T50640）</w:t>
      </w:r>
    </w:p>
    <w:p>
      <w:pPr>
        <w:pStyle w:val="60"/>
        <w:ind w:firstLine="420"/>
        <w:rPr>
          <w:rFonts w:hint="eastAsia" w:hAnsi="宋体"/>
          <w:szCs w:val="21"/>
          <w:lang w:val="en-US" w:eastAsia="zh-CN"/>
        </w:rPr>
      </w:pPr>
      <w:r>
        <w:rPr>
          <w:rFonts w:hint="eastAsia" w:hAnsi="宋体"/>
          <w:szCs w:val="21"/>
          <w:lang w:val="en-US" w:eastAsia="zh-CN"/>
        </w:rPr>
        <w:t>《建筑工程绿色施工规范》（GB/T50905）</w:t>
      </w:r>
    </w:p>
    <w:p>
      <w:pPr>
        <w:pStyle w:val="60"/>
        <w:ind w:firstLine="420"/>
        <w:rPr>
          <w:rFonts w:hint="eastAsia" w:hAnsi="宋体"/>
          <w:szCs w:val="21"/>
          <w:lang w:val="en-US" w:eastAsia="zh-CN"/>
        </w:rPr>
      </w:pPr>
      <w:r>
        <w:rPr>
          <w:rFonts w:hint="eastAsia" w:hAnsi="宋体"/>
          <w:szCs w:val="21"/>
          <w:lang w:val="en-US" w:eastAsia="zh-CN"/>
        </w:rPr>
        <w:t>《建筑工程施工现场环境与卫生标准》（</w:t>
      </w:r>
      <w:r>
        <w:rPr>
          <w:rFonts w:hint="eastAsia" w:hAnsi="宋体"/>
          <w:szCs w:val="21"/>
          <w:lang w:val="en-US" w:eastAsia="zh-CN"/>
        </w:rPr>
        <w:fldChar w:fldCharType="begin"/>
      </w:r>
      <w:r>
        <w:rPr>
          <w:rFonts w:hint="eastAsia" w:hAnsi="宋体"/>
          <w:szCs w:val="21"/>
          <w:lang w:val="en-US" w:eastAsia="zh-CN"/>
        </w:rPr>
        <w:instrText xml:space="preserve"> HYPERLINK "http://www.baidu.com/link?url=NvE1qg-zJXOaFXzBWt9RkPhpC09as14B0LDHmogX3PduoWa0RRzX6zs1sl8FVf3cDrGfI3puVrDJMvzU-2G-B9u_GbAHfNm6gC8JkamVVv_" \t "_blank" </w:instrText>
      </w:r>
      <w:r>
        <w:rPr>
          <w:rFonts w:hint="eastAsia" w:hAnsi="宋体"/>
          <w:szCs w:val="21"/>
          <w:lang w:val="en-US" w:eastAsia="zh-CN"/>
        </w:rPr>
        <w:fldChar w:fldCharType="separate"/>
      </w:r>
      <w:r>
        <w:rPr>
          <w:rFonts w:hint="eastAsia" w:hAnsi="宋体"/>
          <w:szCs w:val="21"/>
          <w:lang w:val="en-US" w:eastAsia="zh-CN"/>
        </w:rPr>
        <w:t>JGJ146</w:t>
      </w:r>
      <w:r>
        <w:rPr>
          <w:rFonts w:hint="eastAsia" w:hAnsi="宋体"/>
          <w:szCs w:val="21"/>
          <w:lang w:val="en-US" w:eastAsia="zh-CN"/>
        </w:rPr>
        <w:fldChar w:fldCharType="end"/>
      </w:r>
      <w:r>
        <w:rPr>
          <w:rFonts w:hint="eastAsia" w:hAnsi="宋体"/>
          <w:szCs w:val="21"/>
          <w:lang w:val="en-US" w:eastAsia="zh-CN"/>
        </w:rPr>
        <w:t>）</w:t>
      </w:r>
    </w:p>
    <w:p>
      <w:pPr>
        <w:pStyle w:val="60"/>
        <w:ind w:firstLine="420"/>
        <w:rPr>
          <w:rFonts w:hint="eastAsia" w:hAnsi="宋体"/>
          <w:szCs w:val="21"/>
          <w:lang w:val="en-US" w:eastAsia="zh-CN"/>
        </w:rPr>
      </w:pPr>
      <w:r>
        <w:rPr>
          <w:rFonts w:hint="eastAsia" w:hAnsi="宋体"/>
          <w:szCs w:val="21"/>
          <w:lang w:val="en-US" w:eastAsia="zh-CN"/>
        </w:rPr>
        <w:t>《建筑施工安全检查标准》（JGJ59）</w:t>
      </w:r>
    </w:p>
    <w:p>
      <w:pPr>
        <w:pStyle w:val="60"/>
        <w:ind w:firstLine="420"/>
        <w:rPr>
          <w:rFonts w:hint="eastAsia" w:hAnsi="宋体"/>
          <w:szCs w:val="21"/>
          <w:lang w:val="en-US" w:eastAsia="zh-CN"/>
        </w:rPr>
      </w:pPr>
      <w:r>
        <w:rPr>
          <w:rFonts w:hint="eastAsia" w:hAnsi="宋体"/>
          <w:szCs w:val="21"/>
          <w:lang w:val="en-US" w:eastAsia="zh-CN"/>
        </w:rPr>
        <w:t>《环境卫生设施设置标准》（CJJ27）</w:t>
      </w:r>
    </w:p>
    <w:p>
      <w:pPr>
        <w:pStyle w:val="60"/>
        <w:ind w:firstLine="420"/>
        <w:rPr>
          <w:rFonts w:hint="eastAsia" w:hAnsi="宋体"/>
          <w:szCs w:val="21"/>
          <w:lang w:val="en-US" w:eastAsia="zh-CN"/>
        </w:rPr>
      </w:pPr>
      <w:r>
        <w:rPr>
          <w:rFonts w:hint="eastAsia" w:hAnsi="宋体"/>
          <w:szCs w:val="21"/>
          <w:lang w:val="en-US" w:eastAsia="zh-CN"/>
        </w:rPr>
        <w:t>《建筑垃圾处理技术规范》（CJJ134） </w:t>
      </w:r>
    </w:p>
    <w:p>
      <w:pPr>
        <w:pStyle w:val="60"/>
        <w:ind w:firstLine="420"/>
        <w:rPr>
          <w:rFonts w:hint="eastAsia" w:hAnsi="宋体"/>
          <w:szCs w:val="21"/>
          <w:lang w:val="en-US" w:eastAsia="zh-CN"/>
        </w:rPr>
      </w:pPr>
      <w:r>
        <w:rPr>
          <w:rFonts w:hint="eastAsia" w:hAnsi="宋体"/>
          <w:szCs w:val="21"/>
          <w:lang w:val="en-US" w:eastAsia="zh-CN"/>
        </w:rPr>
        <w:t>《建设工程智慧安监技术标准》（DB32/T 4175)</w:t>
      </w:r>
    </w:p>
    <w:p>
      <w:pPr>
        <w:pStyle w:val="108"/>
        <w:numPr>
          <w:ilvl w:val="1"/>
          <w:numId w:val="0"/>
        </w:numPr>
        <w:spacing w:before="312" w:after="312"/>
        <w:rPr>
          <w:rFonts w:hint="eastAsia" w:eastAsia="黑体"/>
          <w:lang w:eastAsia="zh-CN"/>
        </w:rPr>
      </w:pPr>
      <w:r>
        <w:rPr>
          <w:rFonts w:hint="eastAsia"/>
          <w:lang w:val="en-US" w:eastAsia="zh-CN"/>
        </w:rPr>
        <w:t>3</w:t>
      </w:r>
      <w:r>
        <w:rPr>
          <w:rFonts w:hint="eastAsia"/>
        </w:rPr>
        <w:t xml:space="preserve"> 术语</w:t>
      </w:r>
      <w:bookmarkEnd w:id="37"/>
      <w:bookmarkEnd w:id="38"/>
      <w:bookmarkEnd w:id="39"/>
      <w:bookmarkEnd w:id="40"/>
      <w:bookmarkEnd w:id="41"/>
      <w:r>
        <w:rPr>
          <w:rFonts w:hint="eastAsia"/>
          <w:lang w:val="en-US" w:eastAsia="zh-CN"/>
        </w:rPr>
        <w:t>和</w:t>
      </w:r>
      <w:r>
        <w:rPr>
          <w:rFonts w:hint="eastAsia"/>
          <w:lang w:eastAsia="zh-CN"/>
        </w:rPr>
        <w:t>定义</w:t>
      </w:r>
      <w:bookmarkEnd w:id="42"/>
      <w:bookmarkEnd w:id="43"/>
    </w:p>
    <w:p>
      <w:pPr>
        <w:pStyle w:val="109"/>
        <w:numPr>
          <w:ilvl w:val="2"/>
          <w:numId w:val="0"/>
        </w:numPr>
        <w:spacing w:beforeLines="0" w:afterLines="0"/>
        <w:rPr>
          <w:rFonts w:hint="eastAsia" w:ascii="宋体" w:hAnsi="宋体" w:eastAsia="宋体" w:cs="宋体"/>
          <w:bCs/>
          <w:i w:val="0"/>
          <w:iCs w:val="0"/>
          <w:color w:val="000000"/>
          <w:sz w:val="21"/>
          <w:szCs w:val="21"/>
          <w:u w:val="none"/>
        </w:rPr>
      </w:pPr>
      <w:bookmarkStart w:id="44" w:name="_Toc17801"/>
      <w:bookmarkEnd w:id="44"/>
      <w:bookmarkStart w:id="45" w:name="_Toc29462"/>
      <w:bookmarkEnd w:id="45"/>
      <w:bookmarkStart w:id="46" w:name="_Toc16071"/>
      <w:bookmarkEnd w:id="46"/>
      <w:bookmarkStart w:id="47" w:name="_Toc31900"/>
      <w:bookmarkEnd w:id="47"/>
      <w:bookmarkStart w:id="48" w:name="_Toc9162"/>
      <w:bookmarkStart w:id="49" w:name="_Toc678"/>
      <w:bookmarkStart w:id="50" w:name="_Toc24607"/>
      <w:bookmarkStart w:id="51" w:name="_Toc7801"/>
      <w:r>
        <w:rPr>
          <w:rFonts w:hint="eastAsia"/>
          <w:lang w:val="en-US" w:eastAsia="zh-CN"/>
        </w:rPr>
        <w:t>3</w:t>
      </w:r>
      <w:r>
        <w:rPr>
          <w:rFonts w:hint="eastAsia"/>
        </w:rPr>
        <w:t>.1</w:t>
      </w:r>
      <w:bookmarkEnd w:id="48"/>
      <w:bookmarkEnd w:id="49"/>
      <w:bookmarkEnd w:id="50"/>
      <w:bookmarkEnd w:id="51"/>
      <w:bookmarkStart w:id="52" w:name="_Toc17054"/>
      <w:bookmarkEnd w:id="52"/>
      <w:bookmarkStart w:id="53" w:name="_Toc26059"/>
      <w:bookmarkEnd w:id="53"/>
      <w:bookmarkStart w:id="54" w:name="_Toc31995"/>
      <w:bookmarkEnd w:id="54"/>
      <w:bookmarkStart w:id="55" w:name="_Toc24048"/>
      <w:bookmarkEnd w:id="55"/>
      <w:bookmarkStart w:id="56" w:name="_Toc23236"/>
      <w:bookmarkStart w:id="57" w:name="_Toc28741"/>
      <w:bookmarkStart w:id="58" w:name="_Toc3879"/>
      <w:bookmarkStart w:id="59" w:name="_Toc22544"/>
      <w:bookmarkStart w:id="60" w:name="_Toc27719"/>
      <w:bookmarkStart w:id="61" w:name="_Toc9193"/>
      <w:bookmarkStart w:id="62" w:name="_Toc14125"/>
      <w:bookmarkStart w:id="63" w:name="_Toc4520"/>
      <w:r>
        <w:rPr>
          <w:rFonts w:hint="eastAsia" w:ascii="黑体" w:hAnsi="Times New Roman" w:eastAsia="黑体" w:cs="Times New Roman"/>
          <w:kern w:val="0"/>
          <w:sz w:val="21"/>
          <w:szCs w:val="20"/>
          <w:lang w:val="en-US" w:eastAsia="zh-CN" w:bidi="ar-SA"/>
        </w:rPr>
        <w:t xml:space="preserve"> </w:t>
      </w:r>
      <w:r>
        <w:rPr>
          <w:rFonts w:hint="eastAsia" w:ascii="宋体" w:hAnsi="宋体" w:eastAsia="宋体" w:cs="宋体"/>
          <w:bCs/>
          <w:i w:val="0"/>
          <w:iCs w:val="0"/>
          <w:color w:val="000000"/>
          <w:sz w:val="21"/>
          <w:szCs w:val="21"/>
          <w:u w:val="none"/>
        </w:rPr>
        <w:t xml:space="preserve"> </w:t>
      </w:r>
    </w:p>
    <w:p>
      <w:pPr>
        <w:ind w:firstLine="420" w:firstLineChars="200"/>
        <w:rPr>
          <w:rFonts w:hint="eastAsia" w:ascii="黑体" w:hAnsi="Times New Roman" w:eastAsia="黑体" w:cs="Times New Roman"/>
          <w:kern w:val="0"/>
          <w:sz w:val="21"/>
          <w:szCs w:val="20"/>
          <w:lang w:val="en-US" w:eastAsia="zh-CN" w:bidi="ar-SA"/>
        </w:rPr>
      </w:pPr>
      <w:r>
        <w:rPr>
          <w:rFonts w:hint="eastAsia" w:ascii="黑体" w:hAnsi="Times New Roman" w:eastAsia="黑体" w:cs="Times New Roman"/>
          <w:kern w:val="0"/>
          <w:sz w:val="21"/>
          <w:szCs w:val="20"/>
          <w:lang w:val="en-US" w:eastAsia="zh-CN" w:bidi="ar-SA"/>
        </w:rPr>
        <w:t>建筑工地扬尘  dust from construction site</w:t>
      </w:r>
    </w:p>
    <w:p>
      <w:pPr>
        <w:pStyle w:val="60"/>
        <w:ind w:firstLine="420"/>
        <w:rPr>
          <w:rFonts w:hint="eastAsia" w:hAnsi="宋体"/>
          <w:szCs w:val="21"/>
        </w:rPr>
      </w:pPr>
      <w:r>
        <w:rPr>
          <w:rFonts w:hint="eastAsia" w:hAnsi="宋体"/>
          <w:szCs w:val="21"/>
        </w:rPr>
        <w:t>建筑施工现场范围及物料运输过程中所产生的颗粒物的统称。本标准采用可吸入颗粒物（PM10）作为建筑工地扬尘的控制指标。</w:t>
      </w:r>
    </w:p>
    <w:p>
      <w:pPr>
        <w:rPr>
          <w:rFonts w:hint="eastAsia" w:ascii="黑体" w:hAnsi="Times New Roman" w:eastAsia="黑体" w:cs="Times New Roman"/>
          <w:kern w:val="0"/>
          <w:sz w:val="21"/>
          <w:szCs w:val="20"/>
          <w:lang w:val="en-US" w:eastAsia="zh-CN" w:bidi="ar-SA"/>
        </w:rPr>
      </w:pPr>
      <w:r>
        <w:rPr>
          <w:rFonts w:hint="eastAsia" w:ascii="黑体" w:hAnsi="Times New Roman" w:eastAsia="黑体" w:cs="Times New Roman"/>
          <w:kern w:val="0"/>
          <w:sz w:val="21"/>
          <w:szCs w:val="20"/>
          <w:lang w:val="en-US" w:eastAsia="zh-CN" w:bidi="ar-SA"/>
        </w:rPr>
        <w:t xml:space="preserve">3.2  </w:t>
      </w:r>
    </w:p>
    <w:p>
      <w:pPr>
        <w:ind w:firstLine="420" w:firstLineChars="200"/>
        <w:rPr>
          <w:rFonts w:hint="eastAsia" w:ascii="黑体" w:hAnsi="Times New Roman" w:eastAsia="黑体" w:cs="Times New Roman"/>
          <w:kern w:val="0"/>
          <w:sz w:val="21"/>
          <w:szCs w:val="20"/>
          <w:lang w:val="en-US" w:eastAsia="zh-CN" w:bidi="ar-SA"/>
        </w:rPr>
      </w:pPr>
      <w:r>
        <w:rPr>
          <w:rFonts w:hint="eastAsia" w:ascii="黑体" w:hAnsi="Times New Roman" w:eastAsia="黑体" w:cs="Times New Roman"/>
          <w:kern w:val="0"/>
          <w:sz w:val="21"/>
          <w:szCs w:val="20"/>
          <w:lang w:val="en-US" w:eastAsia="zh-CN" w:bidi="ar-SA"/>
        </w:rPr>
        <w:t>可吸入颗粒物（PM10）  particulate matter with particle size below 10 microns</w:t>
      </w:r>
    </w:p>
    <w:p>
      <w:pPr>
        <w:pStyle w:val="60"/>
        <w:ind w:firstLine="420"/>
        <w:rPr>
          <w:rFonts w:hint="eastAsia" w:hAnsi="宋体"/>
          <w:szCs w:val="21"/>
        </w:rPr>
      </w:pPr>
      <w:r>
        <w:rPr>
          <w:rFonts w:hint="eastAsia" w:hAnsi="宋体"/>
          <w:szCs w:val="21"/>
        </w:rPr>
        <w:t>环境空气中空气动力学当量直径小于等于10μm的颗粒物，也称可吸入颗粒物。</w:t>
      </w:r>
    </w:p>
    <w:p>
      <w:pPr>
        <w:rPr>
          <w:rFonts w:hint="eastAsia" w:ascii="黑体" w:hAnsi="Times New Roman" w:eastAsia="黑体" w:cs="Times New Roman"/>
          <w:kern w:val="0"/>
          <w:sz w:val="21"/>
          <w:szCs w:val="20"/>
          <w:lang w:val="en-US" w:eastAsia="zh-CN" w:bidi="ar-SA"/>
        </w:rPr>
      </w:pPr>
      <w:r>
        <w:rPr>
          <w:rFonts w:hint="eastAsia" w:ascii="黑体" w:hAnsi="Times New Roman" w:eastAsia="黑体" w:cs="Times New Roman"/>
          <w:kern w:val="0"/>
          <w:sz w:val="21"/>
          <w:szCs w:val="20"/>
          <w:lang w:val="en-US" w:eastAsia="zh-CN" w:bidi="ar-SA"/>
        </w:rPr>
        <w:t xml:space="preserve">3.3  </w:t>
      </w:r>
    </w:p>
    <w:p>
      <w:pPr>
        <w:ind w:firstLine="420" w:firstLineChars="200"/>
        <w:rPr>
          <w:rFonts w:hint="eastAsia" w:ascii="黑体" w:hAnsi="Times New Roman" w:eastAsia="黑体" w:cs="Times New Roman"/>
          <w:kern w:val="0"/>
          <w:sz w:val="21"/>
          <w:szCs w:val="20"/>
          <w:lang w:val="en-US" w:eastAsia="zh-CN" w:bidi="ar-SA"/>
        </w:rPr>
      </w:pPr>
      <w:r>
        <w:rPr>
          <w:rFonts w:hint="eastAsia" w:ascii="黑体" w:hAnsi="Times New Roman" w:eastAsia="黑体" w:cs="Times New Roman"/>
          <w:kern w:val="0"/>
          <w:sz w:val="21"/>
          <w:szCs w:val="20"/>
          <w:lang w:val="en-US" w:eastAsia="zh-CN" w:bidi="ar-SA"/>
        </w:rPr>
        <w:t xml:space="preserve">扬尘防治  dust control  </w:t>
      </w:r>
    </w:p>
    <w:p>
      <w:pPr>
        <w:pStyle w:val="60"/>
        <w:ind w:firstLine="420"/>
        <w:rPr>
          <w:rFonts w:hint="eastAsia" w:hAnsi="宋体"/>
          <w:szCs w:val="21"/>
          <w:lang w:val="en-US" w:eastAsia="zh-CN"/>
        </w:rPr>
      </w:pPr>
      <w:r>
        <w:rPr>
          <w:rFonts w:hint="eastAsia" w:hAnsi="宋体"/>
          <w:szCs w:val="21"/>
          <w:lang w:val="en-US" w:eastAsia="zh-CN"/>
        </w:rPr>
        <w:t>通过采取管理、技术和经济等措施，有效预防扬尘污染发生。</w:t>
      </w:r>
    </w:p>
    <w:p>
      <w:pPr>
        <w:rPr>
          <w:rFonts w:hint="eastAsia" w:ascii="黑体" w:hAnsi="Times New Roman" w:eastAsia="黑体" w:cs="Times New Roman"/>
          <w:kern w:val="0"/>
          <w:sz w:val="21"/>
          <w:szCs w:val="20"/>
          <w:lang w:val="en-US" w:eastAsia="zh-CN" w:bidi="ar-SA"/>
        </w:rPr>
      </w:pPr>
      <w:r>
        <w:rPr>
          <w:rFonts w:hint="eastAsia" w:ascii="黑体" w:hAnsi="Times New Roman" w:eastAsia="黑体" w:cs="Times New Roman"/>
          <w:kern w:val="0"/>
          <w:sz w:val="21"/>
          <w:szCs w:val="20"/>
          <w:lang w:val="en-US" w:eastAsia="zh-CN" w:bidi="ar-SA"/>
        </w:rPr>
        <w:t xml:space="preserve">3.4  </w:t>
      </w:r>
    </w:p>
    <w:p>
      <w:pPr>
        <w:ind w:firstLine="420" w:firstLineChars="200"/>
        <w:rPr>
          <w:rFonts w:hint="eastAsia" w:ascii="黑体" w:hAnsi="Times New Roman" w:eastAsia="黑体" w:cs="Times New Roman"/>
          <w:kern w:val="0"/>
          <w:sz w:val="21"/>
          <w:szCs w:val="20"/>
          <w:lang w:val="en-US" w:eastAsia="zh-CN" w:bidi="ar-SA"/>
        </w:rPr>
      </w:pPr>
      <w:r>
        <w:rPr>
          <w:rFonts w:hint="eastAsia" w:ascii="黑体" w:hAnsi="Times New Roman" w:eastAsia="黑体" w:cs="Times New Roman"/>
          <w:kern w:val="0"/>
          <w:sz w:val="21"/>
          <w:szCs w:val="20"/>
          <w:lang w:val="en-US" w:eastAsia="zh-CN" w:bidi="ar-SA"/>
        </w:rPr>
        <w:t xml:space="preserve">围挡  fence </w:t>
      </w:r>
    </w:p>
    <w:p>
      <w:pPr>
        <w:pStyle w:val="60"/>
        <w:ind w:firstLine="420"/>
        <w:rPr>
          <w:rFonts w:hint="eastAsia" w:hAnsi="宋体"/>
          <w:szCs w:val="21"/>
          <w:lang w:val="en-US" w:eastAsia="zh-CN"/>
        </w:rPr>
      </w:pPr>
      <w:r>
        <w:rPr>
          <w:rFonts w:hint="eastAsia" w:hAnsi="宋体"/>
          <w:szCs w:val="21"/>
          <w:lang w:val="en-US" w:eastAsia="zh-CN"/>
        </w:rPr>
        <w:t>将建筑工地与外部环境隔离，使其成为相对封闭空间所采用的隔离物，包括砌体式围墙、装配式围挡等。</w:t>
      </w:r>
    </w:p>
    <w:p>
      <w:pPr>
        <w:pStyle w:val="60"/>
        <w:ind w:firstLine="420"/>
        <w:rPr>
          <w:rFonts w:hint="eastAsia" w:hAnsi="宋体"/>
          <w:szCs w:val="21"/>
          <w:lang w:val="en-US" w:eastAsia="zh-CN"/>
        </w:rPr>
      </w:pPr>
    </w:p>
    <w:p>
      <w:pPr>
        <w:rPr>
          <w:rFonts w:hint="eastAsia" w:ascii="黑体" w:hAnsi="Times New Roman" w:eastAsia="黑体" w:cs="Times New Roman"/>
          <w:kern w:val="0"/>
          <w:sz w:val="21"/>
          <w:szCs w:val="20"/>
          <w:lang w:val="en-US" w:eastAsia="zh-CN" w:bidi="ar-SA"/>
        </w:rPr>
      </w:pPr>
      <w:r>
        <w:rPr>
          <w:rFonts w:hint="eastAsia" w:ascii="黑体" w:hAnsi="Times New Roman" w:eastAsia="黑体" w:cs="Times New Roman"/>
          <w:kern w:val="0"/>
          <w:sz w:val="21"/>
          <w:szCs w:val="20"/>
          <w:lang w:val="en-US" w:eastAsia="zh-CN" w:bidi="ar-SA"/>
        </w:rPr>
        <w:t xml:space="preserve">3.5  </w:t>
      </w:r>
    </w:p>
    <w:p>
      <w:pPr>
        <w:ind w:firstLine="420" w:firstLineChars="200"/>
        <w:rPr>
          <w:rFonts w:hint="eastAsia" w:ascii="黑体" w:hAnsi="Times New Roman" w:eastAsia="黑体" w:cs="Times New Roman"/>
          <w:kern w:val="0"/>
          <w:sz w:val="21"/>
          <w:szCs w:val="20"/>
          <w:lang w:val="en-US" w:eastAsia="zh-CN" w:bidi="ar-SA"/>
        </w:rPr>
      </w:pPr>
      <w:r>
        <w:rPr>
          <w:rFonts w:hint="eastAsia" w:ascii="黑体" w:hAnsi="Times New Roman" w:eastAsia="黑体" w:cs="Times New Roman"/>
          <w:kern w:val="0"/>
          <w:sz w:val="21"/>
          <w:szCs w:val="20"/>
          <w:lang w:val="en-US" w:eastAsia="zh-CN" w:bidi="ar-SA"/>
        </w:rPr>
        <w:t>建筑垃圾  construction waste</w:t>
      </w:r>
    </w:p>
    <w:p>
      <w:pPr>
        <w:pStyle w:val="60"/>
        <w:ind w:firstLine="420"/>
        <w:rPr>
          <w:rFonts w:hint="eastAsia" w:hAnsi="宋体"/>
          <w:szCs w:val="21"/>
          <w:lang w:val="en-US" w:eastAsia="zh-CN"/>
        </w:rPr>
      </w:pPr>
      <w:r>
        <w:rPr>
          <w:rFonts w:hint="eastAsia" w:hAnsi="宋体"/>
          <w:szCs w:val="21"/>
          <w:lang w:val="en-US" w:eastAsia="zh-CN"/>
        </w:rPr>
        <w:t xml:space="preserve">房屋建筑、市政工程、拆除工程等进行建设、改造、装修、开挖、铺设等过程中产生的各类固体废物，主要包括渣土、废旧混凝土、碎砖瓦、废沥青、废旧管材、废旧木材等。 </w:t>
      </w:r>
    </w:p>
    <w:p>
      <w:pPr>
        <w:rPr>
          <w:rFonts w:hint="eastAsia" w:ascii="黑体" w:hAnsi="Times New Roman" w:eastAsia="黑体" w:cs="Times New Roman"/>
          <w:kern w:val="0"/>
          <w:sz w:val="21"/>
          <w:szCs w:val="20"/>
          <w:lang w:val="en-US" w:eastAsia="zh-CN" w:bidi="ar-SA"/>
        </w:rPr>
      </w:pPr>
      <w:r>
        <w:rPr>
          <w:rFonts w:hint="eastAsia" w:ascii="黑体" w:hAnsi="Times New Roman" w:eastAsia="黑体" w:cs="Times New Roman"/>
          <w:kern w:val="0"/>
          <w:sz w:val="21"/>
          <w:szCs w:val="20"/>
          <w:lang w:val="en-US" w:eastAsia="zh-CN" w:bidi="ar-SA"/>
        </w:rPr>
        <w:t xml:space="preserve">3.6  </w:t>
      </w:r>
    </w:p>
    <w:p>
      <w:pPr>
        <w:ind w:firstLine="420" w:firstLineChars="200"/>
        <w:rPr>
          <w:rFonts w:hint="eastAsia" w:ascii="宋体" w:hAnsi="宋体" w:eastAsia="宋体" w:cs="宋体"/>
          <w:i w:val="0"/>
          <w:iCs w:val="0"/>
          <w:color w:val="000000"/>
          <w:sz w:val="21"/>
          <w:szCs w:val="21"/>
          <w:u w:val="none"/>
          <w:lang w:eastAsia="zh-CN"/>
        </w:rPr>
      </w:pPr>
      <w:r>
        <w:rPr>
          <w:rFonts w:hint="eastAsia" w:ascii="黑体" w:hAnsi="Times New Roman" w:eastAsia="黑体" w:cs="Times New Roman"/>
          <w:kern w:val="0"/>
          <w:sz w:val="21"/>
          <w:szCs w:val="20"/>
          <w:lang w:val="en-US" w:eastAsia="zh-CN" w:bidi="ar-SA"/>
        </w:rPr>
        <w:t>防溢座 base to prevent dust from overflowing</w:t>
      </w:r>
    </w:p>
    <w:p>
      <w:pPr>
        <w:pStyle w:val="60"/>
        <w:ind w:firstLine="420"/>
        <w:rPr>
          <w:rFonts w:hint="eastAsia" w:hAnsi="宋体"/>
          <w:szCs w:val="21"/>
          <w:lang w:val="en-US" w:eastAsia="zh-CN"/>
        </w:rPr>
      </w:pPr>
      <w:r>
        <w:rPr>
          <w:rFonts w:hint="eastAsia" w:hAnsi="宋体"/>
          <w:szCs w:val="21"/>
          <w:lang w:val="en-US" w:eastAsia="zh-CN"/>
        </w:rPr>
        <w:t>在围挡和地表间隙间设置的能够防止泥、沙等易散失</w:t>
      </w:r>
      <w:r>
        <w:rPr>
          <w:rFonts w:hint="eastAsia" w:hAnsi="宋体"/>
          <w:szCs w:val="21"/>
          <w:lang w:val="en-US" w:eastAsia="zh-CN"/>
        </w:rPr>
        <w:fldChar w:fldCharType="begin"/>
      </w:r>
      <w:r>
        <w:rPr>
          <w:rFonts w:hint="eastAsia" w:hAnsi="宋体"/>
          <w:szCs w:val="21"/>
          <w:lang w:val="en-US" w:eastAsia="zh-CN"/>
        </w:rPr>
        <w:instrText xml:space="preserve"> HYPERLINK "http://www.so.com/s?q=%E5%BB%BA%E7%AD%91%E6%9D%90%E6%96%99&amp;ie=utf-8&amp;src=internal_wenda_recommend_textn" \t "_blank" </w:instrText>
      </w:r>
      <w:r>
        <w:rPr>
          <w:rFonts w:hint="eastAsia" w:hAnsi="宋体"/>
          <w:szCs w:val="21"/>
          <w:lang w:val="en-US" w:eastAsia="zh-CN"/>
        </w:rPr>
        <w:fldChar w:fldCharType="separate"/>
      </w:r>
      <w:r>
        <w:rPr>
          <w:rFonts w:hint="eastAsia" w:hAnsi="宋体"/>
          <w:szCs w:val="21"/>
          <w:lang w:val="en-US" w:eastAsia="zh-CN"/>
        </w:rPr>
        <w:t>建筑材料</w:t>
      </w:r>
      <w:r>
        <w:rPr>
          <w:rFonts w:hint="eastAsia" w:hAnsi="宋体"/>
          <w:szCs w:val="21"/>
          <w:lang w:val="en-US" w:eastAsia="zh-CN"/>
        </w:rPr>
        <w:fldChar w:fldCharType="end"/>
      </w:r>
      <w:r>
        <w:rPr>
          <w:rFonts w:hint="eastAsia" w:hAnsi="宋体"/>
          <w:szCs w:val="21"/>
          <w:lang w:val="en-US" w:eastAsia="zh-CN"/>
        </w:rPr>
        <w:t>散溢到围挡外的一种金属或者混凝土材质的防溢</w:t>
      </w:r>
      <w:r>
        <w:rPr>
          <w:rFonts w:hint="eastAsia" w:hAnsi="宋体"/>
          <w:szCs w:val="21"/>
          <w:lang w:val="en-US" w:eastAsia="zh-CN"/>
        </w:rPr>
        <w:fldChar w:fldCharType="begin"/>
      </w:r>
      <w:r>
        <w:rPr>
          <w:rFonts w:hint="eastAsia" w:hAnsi="宋体"/>
          <w:szCs w:val="21"/>
          <w:lang w:val="en-US" w:eastAsia="zh-CN"/>
        </w:rPr>
        <w:instrText xml:space="preserve"> HYPERLINK "http://www.so.com/s?q=%E8%AE%BE%E6%96%BD&amp;ie=utf-8&amp;src=internal_wenda_recommend_textn" \t "_blank" </w:instrText>
      </w:r>
      <w:r>
        <w:rPr>
          <w:rFonts w:hint="eastAsia" w:hAnsi="宋体"/>
          <w:szCs w:val="21"/>
          <w:lang w:val="en-US" w:eastAsia="zh-CN"/>
        </w:rPr>
        <w:fldChar w:fldCharType="separate"/>
      </w:r>
      <w:r>
        <w:rPr>
          <w:rFonts w:hint="eastAsia" w:hAnsi="宋体"/>
          <w:szCs w:val="21"/>
          <w:lang w:val="en-US" w:eastAsia="zh-CN"/>
        </w:rPr>
        <w:t>设施</w:t>
      </w:r>
      <w:r>
        <w:rPr>
          <w:rFonts w:hint="eastAsia" w:hAnsi="宋体"/>
          <w:szCs w:val="21"/>
          <w:lang w:val="en-US" w:eastAsia="zh-CN"/>
        </w:rPr>
        <w:fldChar w:fldCharType="end"/>
      </w:r>
      <w:r>
        <w:rPr>
          <w:rFonts w:hint="eastAsia" w:hAnsi="宋体"/>
          <w:szCs w:val="21"/>
          <w:lang w:val="en-US" w:eastAsia="zh-CN"/>
        </w:rPr>
        <w:t>。</w:t>
      </w:r>
    </w:p>
    <w:p>
      <w:pPr>
        <w:rPr>
          <w:rFonts w:hint="eastAsia" w:ascii="黑体" w:hAnsi="Times New Roman" w:eastAsia="黑体" w:cs="Times New Roman"/>
          <w:kern w:val="0"/>
          <w:sz w:val="21"/>
          <w:szCs w:val="20"/>
          <w:lang w:val="en-US" w:eastAsia="zh-CN" w:bidi="ar-SA"/>
        </w:rPr>
      </w:pPr>
      <w:r>
        <w:rPr>
          <w:rFonts w:hint="eastAsia" w:ascii="黑体" w:hAnsi="Times New Roman" w:eastAsia="黑体" w:cs="Times New Roman"/>
          <w:kern w:val="0"/>
          <w:sz w:val="21"/>
          <w:szCs w:val="20"/>
          <w:lang w:val="en-US" w:eastAsia="zh-CN" w:bidi="ar-SA"/>
        </w:rPr>
        <w:t xml:space="preserve">3.7  </w:t>
      </w:r>
    </w:p>
    <w:p>
      <w:pPr>
        <w:ind w:firstLine="420" w:firstLineChars="200"/>
        <w:rPr>
          <w:rFonts w:hint="eastAsia" w:ascii="黑体" w:hAnsi="Times New Roman" w:eastAsia="黑体" w:cs="Times New Roman"/>
          <w:kern w:val="0"/>
          <w:sz w:val="21"/>
          <w:szCs w:val="20"/>
          <w:lang w:val="en-US" w:eastAsia="zh-CN" w:bidi="ar-SA"/>
        </w:rPr>
      </w:pPr>
      <w:r>
        <w:rPr>
          <w:rFonts w:hint="eastAsia" w:ascii="黑体" w:hAnsi="Times New Roman" w:eastAsia="黑体" w:cs="Times New Roman"/>
          <w:kern w:val="0"/>
          <w:sz w:val="21"/>
          <w:szCs w:val="20"/>
          <w:lang w:val="en-US" w:eastAsia="zh-CN" w:bidi="ar-SA"/>
        </w:rPr>
        <w:t>扬尘在线监控平台 on-line monitoring platform for construction dust</w:t>
      </w:r>
    </w:p>
    <w:p>
      <w:pPr>
        <w:pStyle w:val="60"/>
        <w:ind w:firstLine="420"/>
        <w:rPr>
          <w:rFonts w:hint="eastAsia" w:hAnsi="宋体"/>
          <w:szCs w:val="21"/>
          <w:lang w:val="en-US" w:eastAsia="zh-CN"/>
        </w:rPr>
      </w:pPr>
      <w:r>
        <w:rPr>
          <w:rFonts w:hint="eastAsia" w:hAnsi="宋体"/>
          <w:szCs w:val="21"/>
          <w:lang w:val="en-US" w:eastAsia="zh-CN"/>
        </w:rPr>
        <w:t>从扬尘在线监测装置采集并传输数据，对监测结果进行检查、判别、储存、处理及统计分析、自动报警的信息化系统。</w:t>
      </w:r>
    </w:p>
    <w:bookmarkEnd w:id="56"/>
    <w:bookmarkEnd w:id="57"/>
    <w:bookmarkEnd w:id="58"/>
    <w:bookmarkEnd w:id="59"/>
    <w:bookmarkEnd w:id="60"/>
    <w:bookmarkEnd w:id="61"/>
    <w:bookmarkEnd w:id="62"/>
    <w:bookmarkEnd w:id="63"/>
    <w:p>
      <w:pPr>
        <w:pStyle w:val="108"/>
        <w:keepNext w:val="0"/>
        <w:keepLines w:val="0"/>
        <w:pageBreakBefore w:val="0"/>
        <w:widowControl/>
        <w:numPr>
          <w:ilvl w:val="1"/>
          <w:numId w:val="0"/>
        </w:numPr>
        <w:kinsoku/>
        <w:wordWrap/>
        <w:overflowPunct/>
        <w:topLinePunct w:val="0"/>
        <w:autoSpaceDE/>
        <w:autoSpaceDN/>
        <w:bidi w:val="0"/>
        <w:adjustRightInd/>
        <w:snapToGrid/>
        <w:spacing w:before="312" w:after="312"/>
        <w:jc w:val="both"/>
        <w:textAlignment w:val="auto"/>
        <w:rPr>
          <w:rFonts w:hint="eastAsia" w:eastAsia="黑体"/>
          <w:szCs w:val="21"/>
          <w:lang w:eastAsia="zh-CN"/>
        </w:rPr>
      </w:pPr>
      <w:bookmarkStart w:id="64" w:name="_Toc2802"/>
      <w:bookmarkStart w:id="65" w:name="_Toc11033"/>
      <w:bookmarkStart w:id="66" w:name="_Toc4043"/>
      <w:r>
        <w:rPr>
          <w:rFonts w:hint="eastAsia"/>
          <w:szCs w:val="21"/>
          <w:lang w:val="en-US" w:eastAsia="zh-CN"/>
        </w:rPr>
        <w:t xml:space="preserve">4 </w:t>
      </w:r>
      <w:r>
        <w:rPr>
          <w:rFonts w:hint="eastAsia"/>
          <w:szCs w:val="21"/>
          <w:lang w:eastAsia="zh-CN"/>
        </w:rPr>
        <w:t>基本规定</w:t>
      </w:r>
      <w:bookmarkEnd w:id="64"/>
      <w:bookmarkEnd w:id="65"/>
    </w:p>
    <w:p>
      <w:pPr>
        <w:pStyle w:val="109"/>
        <w:numPr>
          <w:ilvl w:val="2"/>
          <w:numId w:val="0"/>
        </w:numPr>
        <w:spacing w:beforeLines="0" w:afterLines="0"/>
        <w:rPr>
          <w:rFonts w:hint="eastAsia"/>
          <w:lang w:val="en-US" w:eastAsia="zh-CN"/>
        </w:rPr>
      </w:pPr>
      <w:bookmarkStart w:id="67" w:name="_Toc13912"/>
      <w:bookmarkStart w:id="68" w:name="_Toc21393"/>
      <w:bookmarkStart w:id="69" w:name="_Toc6684"/>
      <w:r>
        <w:rPr>
          <w:rFonts w:hint="eastAsia"/>
          <w:lang w:val="en-US" w:eastAsia="zh-CN"/>
        </w:rPr>
        <w:t>4.1</w:t>
      </w:r>
      <w:bookmarkEnd w:id="67"/>
      <w:bookmarkEnd w:id="68"/>
      <w:bookmarkEnd w:id="69"/>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ind w:firstLine="420" w:firstLineChars="200"/>
        <w:textAlignment w:val="auto"/>
        <w:rPr>
          <w:rFonts w:hint="eastAsia" w:ascii="黑体" w:hAnsi="黑体" w:eastAsia="黑体" w:cs="黑体"/>
        </w:rPr>
      </w:pPr>
      <w:bookmarkStart w:id="70" w:name="_Toc16369"/>
      <w:r>
        <w:rPr>
          <w:rFonts w:hint="eastAsia" w:ascii="宋体" w:hAnsi="宋体" w:eastAsia="宋体" w:cs="宋体"/>
        </w:rPr>
        <w:t>为便于在执行本标准条文时区别对待，对要求严格程度不同的用词说明如下</w:t>
      </w:r>
      <w:r>
        <w:rPr>
          <w:rFonts w:hint="eastAsia" w:ascii="宋体" w:hAnsi="宋体" w:eastAsia="宋体" w:cs="宋体"/>
          <w:lang w:eastAsia="zh-CN"/>
        </w:rPr>
        <w:t>：</w:t>
      </w:r>
      <w:r>
        <w:rPr>
          <w:rFonts w:hint="eastAsia" w:ascii="宋体" w:hAnsi="宋体" w:eastAsia="宋体" w:cs="宋体"/>
        </w:rPr>
        <w:t>表示很严格，非这样做不可的：正面词采用“必须”，反面词采用“严禁”</w:t>
      </w:r>
      <w:r>
        <w:rPr>
          <w:rFonts w:hint="eastAsia" w:ascii="宋体" w:hAnsi="宋体" w:eastAsia="宋体" w:cs="宋体"/>
          <w:lang w:eastAsia="zh-CN"/>
        </w:rPr>
        <w:t>；</w:t>
      </w:r>
      <w:r>
        <w:rPr>
          <w:rFonts w:hint="eastAsia" w:ascii="宋体" w:hAnsi="宋体" w:eastAsia="宋体" w:cs="宋体"/>
        </w:rPr>
        <w:t>表示严格，在正常情况下均应这样做的：正面</w:t>
      </w:r>
      <w:bookmarkEnd w:id="66"/>
      <w:bookmarkEnd w:id="70"/>
    </w:p>
    <w:p>
      <w:pPr>
        <w:keepNext w:val="0"/>
        <w:keepLines w:val="0"/>
        <w:pageBreakBefore w:val="0"/>
        <w:widowControl/>
        <w:kinsoku/>
        <w:wordWrap/>
        <w:overflowPunct/>
        <w:topLinePunct w:val="0"/>
        <w:autoSpaceDE/>
        <w:autoSpaceDN/>
        <w:bidi w:val="0"/>
        <w:adjustRightInd w:val="0"/>
        <w:snapToGrid/>
        <w:spacing w:line="240" w:lineRule="auto"/>
        <w:textAlignment w:val="auto"/>
        <w:rPr>
          <w:rFonts w:hint="eastAsia"/>
          <w:lang w:val="en-US" w:eastAsia="zh-CN"/>
        </w:rPr>
      </w:pPr>
      <w:r>
        <w:rPr>
          <w:rFonts w:ascii="宋体" w:hAnsi="宋体"/>
        </w:rPr>
        <w:t>词采用“应”，反面词采用“不应”或“不得”</w:t>
      </w:r>
      <w:r>
        <w:rPr>
          <w:rFonts w:hint="eastAsia" w:ascii="宋体" w:hAnsi="宋体"/>
          <w:lang w:eastAsia="zh-CN"/>
        </w:rPr>
        <w:t>；</w:t>
      </w:r>
      <w:r>
        <w:rPr>
          <w:rFonts w:ascii="宋体" w:hAnsi="宋体"/>
        </w:rPr>
        <w:t>表示允许稍有选择，在条件许可时首先应这样做的：正面词采用“宜”，反面词采用“不宜”</w:t>
      </w:r>
      <w:r>
        <w:rPr>
          <w:rFonts w:hint="eastAsia" w:ascii="宋体" w:hAnsi="宋体"/>
          <w:lang w:eastAsia="zh-CN"/>
        </w:rPr>
        <w:t>；</w:t>
      </w:r>
      <w:r>
        <w:rPr>
          <w:rFonts w:ascii="宋体" w:hAnsi="宋体"/>
        </w:rPr>
        <w:t>表示有选择，在一定条件下可以这样做的，采用“可”。</w:t>
      </w:r>
      <w:bookmarkStart w:id="71" w:name="_Toc14911"/>
      <w:bookmarkStart w:id="72" w:name="_Toc5571"/>
    </w:p>
    <w:p>
      <w:pPr>
        <w:pStyle w:val="109"/>
        <w:numPr>
          <w:ilvl w:val="2"/>
          <w:numId w:val="0"/>
        </w:numPr>
        <w:spacing w:beforeLines="0" w:afterLines="0"/>
        <w:rPr>
          <w:rFonts w:hint="eastAsia"/>
          <w:lang w:val="en-US" w:eastAsia="zh-CN"/>
        </w:rPr>
      </w:pPr>
      <w:bookmarkStart w:id="73" w:name="_Toc6726"/>
      <w:r>
        <w:rPr>
          <w:rFonts w:hint="eastAsia"/>
          <w:lang w:val="en-US" w:eastAsia="zh-CN"/>
        </w:rPr>
        <w:t>4.2</w:t>
      </w:r>
      <w:bookmarkEnd w:id="71"/>
      <w:bookmarkEnd w:id="72"/>
      <w:bookmarkEnd w:id="73"/>
    </w:p>
    <w:p>
      <w:pPr>
        <w:keepNext w:val="0"/>
        <w:keepLines w:val="0"/>
        <w:pageBreakBefore w:val="0"/>
        <w:widowControl/>
        <w:kinsoku/>
        <w:wordWrap/>
        <w:overflowPunct/>
        <w:topLinePunct w:val="0"/>
        <w:autoSpaceDE/>
        <w:autoSpaceDN/>
        <w:bidi w:val="0"/>
        <w:adjustRightInd w:val="0"/>
        <w:snapToGrid/>
        <w:spacing w:line="240" w:lineRule="auto"/>
        <w:ind w:firstLine="420" w:firstLineChars="200"/>
        <w:textAlignment w:val="auto"/>
        <w:rPr>
          <w:rFonts w:ascii="宋体" w:hAnsi="宋体"/>
          <w:bCs/>
        </w:rPr>
      </w:pPr>
      <w:r>
        <w:rPr>
          <w:rFonts w:ascii="宋体" w:hAnsi="宋体"/>
          <w:bCs/>
        </w:rPr>
        <w:t>条文中指明应按其他有关标准执行的写法为：“应符合……的规定”或“应按……执行”。</w:t>
      </w:r>
    </w:p>
    <w:p>
      <w:pPr>
        <w:pStyle w:val="108"/>
        <w:keepNext w:val="0"/>
        <w:keepLines w:val="0"/>
        <w:pageBreakBefore w:val="0"/>
        <w:widowControl/>
        <w:numPr>
          <w:ilvl w:val="0"/>
          <w:numId w:val="0"/>
        </w:numPr>
        <w:kinsoku/>
        <w:wordWrap/>
        <w:overflowPunct/>
        <w:topLinePunct w:val="0"/>
        <w:autoSpaceDE/>
        <w:autoSpaceDN/>
        <w:bidi w:val="0"/>
        <w:adjustRightInd/>
        <w:snapToGrid/>
        <w:spacing w:before="313" w:beforeLines="100" w:after="313" w:afterLines="100"/>
        <w:ind w:left="0"/>
        <w:textAlignment w:val="auto"/>
        <w:rPr>
          <w:rFonts w:hint="eastAsia" w:ascii="宋体" w:hAnsi="宋体" w:eastAsia="宋体" w:cs="宋体"/>
        </w:rPr>
      </w:pPr>
      <w:bookmarkStart w:id="74" w:name="_Toc25156"/>
      <w:bookmarkStart w:id="75" w:name="_Toc31352"/>
      <w:r>
        <w:rPr>
          <w:rFonts w:hint="eastAsia"/>
          <w:lang w:val="en-US" w:eastAsia="zh-CN"/>
        </w:rPr>
        <w:t>5  一般规定</w:t>
      </w:r>
    </w:p>
    <w:p>
      <w:pPr>
        <w:pStyle w:val="109"/>
        <w:numPr>
          <w:ilvl w:val="2"/>
          <w:numId w:val="0"/>
        </w:numPr>
        <w:spacing w:before="156" w:after="156"/>
        <w:rPr>
          <w:rFonts w:hint="eastAsia" w:ascii="宋体" w:hAnsi="宋体" w:eastAsia="宋体" w:cs="宋体"/>
        </w:rPr>
      </w:pPr>
      <w:r>
        <w:rPr>
          <w:rFonts w:hint="eastAsia"/>
          <w:lang w:val="en-US" w:eastAsia="zh-CN"/>
        </w:rPr>
        <w:t>5.1 扬尘防治责任制</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5.1.1</w:t>
      </w:r>
      <w:r>
        <w:rPr>
          <w:rFonts w:hint="eastAsia" w:ascii="宋体" w:hAnsi="宋体" w:eastAsia="宋体" w:cs="宋体"/>
        </w:rPr>
        <w:t xml:space="preserve">  施工和监理合同中应明确建设单位、施工单位和监理单位的</w:t>
      </w:r>
      <w:r>
        <w:rPr>
          <w:rFonts w:hint="eastAsia" w:ascii="宋体" w:hAnsi="宋体" w:eastAsia="宋体" w:cs="宋体"/>
          <w:lang w:eastAsia="zh-CN"/>
        </w:rPr>
        <w:t>扬尘防治</w:t>
      </w:r>
      <w:r>
        <w:rPr>
          <w:rFonts w:hint="eastAsia" w:ascii="宋体" w:hAnsi="宋体" w:eastAsia="宋体" w:cs="宋体"/>
        </w:rPr>
        <w:t>工作职责和防治目标。</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5.1.2</w:t>
      </w:r>
      <w:r>
        <w:rPr>
          <w:rFonts w:hint="eastAsia" w:ascii="宋体" w:hAnsi="宋体" w:eastAsia="宋体" w:cs="宋体"/>
        </w:rPr>
        <w:t xml:space="preserve">  建设单位对</w:t>
      </w:r>
      <w:r>
        <w:rPr>
          <w:rFonts w:hint="eastAsia" w:ascii="宋体" w:hAnsi="宋体" w:eastAsia="宋体" w:cs="宋体"/>
          <w:lang w:eastAsia="zh-CN"/>
        </w:rPr>
        <w:t>扬尘防治</w:t>
      </w:r>
      <w:r>
        <w:rPr>
          <w:rFonts w:hint="eastAsia" w:ascii="宋体" w:hAnsi="宋体" w:eastAsia="宋体" w:cs="宋体"/>
        </w:rPr>
        <w:t>负总责，应督促施工单位和监理单位做好</w:t>
      </w:r>
      <w:r>
        <w:rPr>
          <w:rFonts w:hint="eastAsia" w:ascii="宋体" w:hAnsi="宋体" w:eastAsia="宋体" w:cs="宋体"/>
          <w:lang w:eastAsia="zh-CN"/>
        </w:rPr>
        <w:t>扬尘防治</w:t>
      </w:r>
      <w:r>
        <w:rPr>
          <w:rFonts w:hint="eastAsia" w:ascii="宋体" w:hAnsi="宋体" w:eastAsia="宋体" w:cs="宋体"/>
        </w:rPr>
        <w:t>工作。</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5.1.3</w:t>
      </w:r>
      <w:r>
        <w:rPr>
          <w:rFonts w:hint="eastAsia" w:ascii="宋体" w:hAnsi="宋体" w:eastAsia="宋体" w:cs="宋体"/>
        </w:rPr>
        <w:t xml:space="preserve">  建设单位应将</w:t>
      </w:r>
      <w:r>
        <w:rPr>
          <w:rFonts w:hint="eastAsia" w:ascii="宋体" w:hAnsi="宋体" w:eastAsia="宋体" w:cs="宋体"/>
          <w:lang w:eastAsia="zh-CN"/>
        </w:rPr>
        <w:t>扬尘防治</w:t>
      </w:r>
      <w:r>
        <w:rPr>
          <w:rFonts w:hint="eastAsia" w:ascii="宋体" w:hAnsi="宋体" w:eastAsia="宋体" w:cs="宋体"/>
        </w:rPr>
        <w:t>纳入文明施工管理范畴，</w:t>
      </w:r>
      <w:r>
        <w:rPr>
          <w:rFonts w:hint="eastAsia" w:ascii="宋体" w:hAnsi="宋体" w:eastAsia="宋体" w:cs="宋体"/>
          <w:lang w:eastAsia="zh-CN"/>
        </w:rPr>
        <w:t>扬尘防治</w:t>
      </w:r>
      <w:r>
        <w:rPr>
          <w:rFonts w:hint="eastAsia" w:ascii="宋体" w:hAnsi="宋体" w:eastAsia="宋体" w:cs="宋体"/>
        </w:rPr>
        <w:t>费用作为不可竞争费，按规定专项列支，并及时足额支付。</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5.1.4 </w:t>
      </w:r>
      <w:r>
        <w:rPr>
          <w:rFonts w:hint="eastAsia" w:ascii="宋体" w:hAnsi="宋体" w:eastAsia="宋体" w:cs="宋体"/>
        </w:rPr>
        <w:t xml:space="preserve"> 施工单位对</w:t>
      </w:r>
      <w:r>
        <w:rPr>
          <w:rFonts w:hint="eastAsia" w:ascii="宋体" w:hAnsi="宋体" w:eastAsia="宋体" w:cs="宋体"/>
          <w:lang w:eastAsia="zh-CN"/>
        </w:rPr>
        <w:t>扬尘防治</w:t>
      </w:r>
      <w:r>
        <w:rPr>
          <w:rFonts w:hint="eastAsia" w:ascii="宋体" w:hAnsi="宋体" w:eastAsia="宋体" w:cs="宋体"/>
        </w:rPr>
        <w:t>负主体责任，应建立健全</w:t>
      </w:r>
      <w:r>
        <w:rPr>
          <w:rFonts w:hint="eastAsia" w:ascii="宋体" w:hAnsi="宋体" w:eastAsia="宋体" w:cs="宋体"/>
          <w:lang w:eastAsia="zh-CN"/>
        </w:rPr>
        <w:t>扬尘防治</w:t>
      </w:r>
      <w:r>
        <w:rPr>
          <w:rFonts w:hint="eastAsia" w:ascii="宋体" w:hAnsi="宋体" w:eastAsia="宋体" w:cs="宋体"/>
        </w:rPr>
        <w:t>管理体系，编制管理制度，明确职责分工。</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5.1.5 </w:t>
      </w:r>
      <w:r>
        <w:rPr>
          <w:rFonts w:hint="eastAsia" w:ascii="宋体" w:hAnsi="宋体" w:eastAsia="宋体" w:cs="宋体"/>
        </w:rPr>
        <w:t xml:space="preserve"> 施工单位应建立以项目经理为第一责任人的</w:t>
      </w:r>
      <w:r>
        <w:rPr>
          <w:rFonts w:hint="eastAsia" w:ascii="宋体" w:hAnsi="宋体" w:eastAsia="宋体" w:cs="宋体"/>
          <w:lang w:eastAsia="zh-CN"/>
        </w:rPr>
        <w:t>扬尘防治</w:t>
      </w:r>
      <w:r>
        <w:rPr>
          <w:rFonts w:hint="eastAsia" w:ascii="宋体" w:hAnsi="宋体" w:eastAsia="宋体" w:cs="宋体"/>
        </w:rPr>
        <w:t>管理组织，并配备扬尘防治管理</w:t>
      </w:r>
      <w:r>
        <w:rPr>
          <w:rFonts w:hint="eastAsia" w:ascii="宋体" w:hAnsi="宋体" w:eastAsia="宋体" w:cs="宋体"/>
          <w:lang w:val="en-US" w:eastAsia="zh-CN"/>
        </w:rPr>
        <w:t>人</w:t>
      </w:r>
      <w:r>
        <w:rPr>
          <w:rFonts w:hint="eastAsia" w:ascii="宋体" w:hAnsi="宋体" w:eastAsia="宋体" w:cs="宋体"/>
        </w:rPr>
        <w:t>员。</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5.1.6 </w:t>
      </w:r>
      <w:r>
        <w:rPr>
          <w:rFonts w:hint="eastAsia" w:ascii="宋体" w:hAnsi="宋体" w:eastAsia="宋体" w:cs="宋体"/>
        </w:rPr>
        <w:t xml:space="preserve"> 施工单位应与专业分包单位签订</w:t>
      </w:r>
      <w:r>
        <w:rPr>
          <w:rFonts w:hint="eastAsia" w:ascii="宋体" w:hAnsi="宋体" w:eastAsia="宋体" w:cs="宋体"/>
          <w:lang w:eastAsia="zh-CN"/>
        </w:rPr>
        <w:t>扬尘防治</w:t>
      </w:r>
      <w:r>
        <w:rPr>
          <w:rFonts w:hint="eastAsia" w:ascii="宋体" w:hAnsi="宋体" w:eastAsia="宋体" w:cs="宋体"/>
        </w:rPr>
        <w:t>目标责任书，建立相应的奖惩制度。专业分包单位应对分包工程范围内的</w:t>
      </w:r>
      <w:r>
        <w:rPr>
          <w:rFonts w:hint="eastAsia" w:ascii="宋体" w:hAnsi="宋体" w:eastAsia="宋体" w:cs="宋体"/>
          <w:lang w:eastAsia="zh-CN"/>
        </w:rPr>
        <w:t>扬尘防治</w:t>
      </w:r>
      <w:r>
        <w:rPr>
          <w:rFonts w:hint="eastAsia" w:ascii="宋体" w:hAnsi="宋体" w:eastAsia="宋体" w:cs="宋体"/>
        </w:rPr>
        <w:t>负责。</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lang w:val="en-US" w:eastAsia="zh-CN"/>
        </w:rPr>
      </w:pPr>
      <w:r>
        <w:rPr>
          <w:rFonts w:hint="eastAsia"/>
          <w:lang w:val="en-US" w:eastAsia="zh-CN"/>
        </w:rPr>
        <w:t xml:space="preserve">5.1.7 </w:t>
      </w:r>
      <w:r>
        <w:rPr>
          <w:rFonts w:hint="eastAsia" w:ascii="宋体" w:hAnsi="宋体" w:eastAsia="宋体" w:cs="宋体"/>
          <w:lang w:val="en-US" w:eastAsia="zh-CN"/>
        </w:rPr>
        <w:t xml:space="preserve"> 施工单位应将扬尘防治纳入安全生产文明施工教育的内容。</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5.1.8  </w:t>
      </w:r>
      <w:r>
        <w:rPr>
          <w:rFonts w:hint="eastAsia" w:ascii="宋体" w:hAnsi="宋体" w:eastAsia="宋体" w:cs="宋体"/>
        </w:rPr>
        <w:t>施工单位应制定扬尘防治资金保障制度，编制扬尘防治资金使用计划，并按计划实施。</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5.1.9 </w:t>
      </w:r>
      <w:r>
        <w:rPr>
          <w:rFonts w:hint="eastAsia" w:ascii="宋体" w:hAnsi="宋体" w:eastAsia="宋体" w:cs="宋体"/>
        </w:rPr>
        <w:t xml:space="preserve"> 施工单位项目部应制定以建筑工地</w:t>
      </w:r>
      <w:r>
        <w:rPr>
          <w:rFonts w:hint="eastAsia" w:ascii="宋体" w:hAnsi="宋体" w:eastAsia="宋体" w:cs="宋体"/>
          <w:lang w:eastAsia="zh-CN"/>
        </w:rPr>
        <w:t>围挡</w:t>
      </w:r>
      <w:r>
        <w:rPr>
          <w:rFonts w:hint="eastAsia" w:ascii="宋体" w:hAnsi="宋体" w:eastAsia="宋体" w:cs="宋体"/>
        </w:rPr>
        <w:t>、场地路面硬化、物料堆放覆盖、湿法降尘作业、建筑垃圾处置、车辆密闭运输等为主要内容的扬尘防治管理目标。</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5.1.10 </w:t>
      </w:r>
      <w:r>
        <w:rPr>
          <w:rFonts w:hint="eastAsia" w:ascii="宋体" w:hAnsi="宋体" w:eastAsia="宋体" w:cs="宋体"/>
        </w:rPr>
        <w:t xml:space="preserve"> 施工单位项目部应建立扬尘防治管理目标考核小组，对扬尘防治管理目标进行分解、检查、考核。</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5.1.11 </w:t>
      </w:r>
      <w:r>
        <w:rPr>
          <w:rFonts w:hint="eastAsia" w:ascii="宋体" w:hAnsi="宋体" w:eastAsia="宋体" w:cs="宋体"/>
        </w:rPr>
        <w:t xml:space="preserve"> </w:t>
      </w:r>
      <w:r>
        <w:rPr>
          <w:rFonts w:hint="eastAsia" w:ascii="宋体" w:hAnsi="宋体" w:eastAsia="宋体" w:cs="宋体"/>
          <w:lang w:val="en-US" w:eastAsia="zh-CN"/>
        </w:rPr>
        <w:t>施工单位</w:t>
      </w:r>
      <w:r>
        <w:rPr>
          <w:rFonts w:hint="eastAsia" w:ascii="宋体" w:hAnsi="宋体" w:eastAsia="宋体" w:cs="宋体"/>
        </w:rPr>
        <w:t>应在</w:t>
      </w:r>
      <w:r>
        <w:rPr>
          <w:rFonts w:hint="eastAsia" w:ascii="宋体" w:hAnsi="宋体" w:eastAsia="宋体" w:cs="宋体"/>
          <w:lang w:val="en-US" w:eastAsia="zh-CN"/>
        </w:rPr>
        <w:t>建筑工地</w:t>
      </w:r>
      <w:r>
        <w:rPr>
          <w:rFonts w:hint="eastAsia" w:ascii="宋体" w:hAnsi="宋体" w:eastAsia="宋体" w:cs="宋体"/>
        </w:rPr>
        <w:t>出入口醒目位置公示</w:t>
      </w:r>
      <w:r>
        <w:rPr>
          <w:rFonts w:hint="eastAsia" w:ascii="宋体" w:hAnsi="宋体" w:eastAsia="宋体" w:cs="宋体"/>
          <w:lang w:eastAsia="zh-CN"/>
        </w:rPr>
        <w:t>扬尘防治</w:t>
      </w:r>
      <w:r>
        <w:rPr>
          <w:rFonts w:hint="eastAsia" w:ascii="宋体" w:hAnsi="宋体" w:eastAsia="宋体" w:cs="宋体"/>
        </w:rPr>
        <w:t>措施、</w:t>
      </w:r>
      <w:r>
        <w:rPr>
          <w:rFonts w:hint="eastAsia" w:ascii="宋体" w:hAnsi="宋体" w:eastAsia="宋体" w:cs="宋体"/>
          <w:lang w:eastAsia="zh-CN"/>
        </w:rPr>
        <w:t>扬尘防治</w:t>
      </w:r>
      <w:r>
        <w:rPr>
          <w:rFonts w:hint="eastAsia" w:ascii="宋体" w:hAnsi="宋体" w:eastAsia="宋体" w:cs="宋体"/>
        </w:rPr>
        <w:t>负责人、</w:t>
      </w:r>
      <w:r>
        <w:rPr>
          <w:rFonts w:hint="eastAsia" w:ascii="宋体" w:hAnsi="宋体" w:eastAsia="宋体" w:cs="宋体"/>
          <w:lang w:eastAsia="zh-CN"/>
        </w:rPr>
        <w:t>扬尘防治</w:t>
      </w:r>
      <w:r>
        <w:rPr>
          <w:rFonts w:hint="eastAsia" w:ascii="宋体" w:hAnsi="宋体" w:eastAsia="宋体" w:cs="宋体"/>
        </w:rPr>
        <w:t>监督管理部门等信息，并设置渣土运输公示牌。</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5.1.12 </w:t>
      </w:r>
      <w:r>
        <w:rPr>
          <w:rFonts w:hint="eastAsia" w:ascii="宋体" w:hAnsi="宋体" w:eastAsia="宋体" w:cs="宋体"/>
        </w:rPr>
        <w:t xml:space="preserve"> 监理单位对</w:t>
      </w:r>
      <w:r>
        <w:rPr>
          <w:rFonts w:hint="eastAsia" w:ascii="宋体" w:hAnsi="宋体" w:eastAsia="宋体" w:cs="宋体"/>
          <w:lang w:eastAsia="zh-CN"/>
        </w:rPr>
        <w:t>扬尘防治</w:t>
      </w:r>
      <w:r>
        <w:rPr>
          <w:rFonts w:hint="eastAsia" w:ascii="宋体" w:hAnsi="宋体" w:eastAsia="宋体" w:cs="宋体"/>
        </w:rPr>
        <w:t>负监理责任，监理单位应监督施工单位做好</w:t>
      </w:r>
      <w:r>
        <w:rPr>
          <w:rFonts w:hint="eastAsia" w:ascii="宋体" w:hAnsi="宋体" w:eastAsia="宋体" w:cs="宋体"/>
          <w:lang w:eastAsia="zh-CN"/>
        </w:rPr>
        <w:t>扬尘防治</w:t>
      </w:r>
      <w:r>
        <w:rPr>
          <w:rFonts w:hint="eastAsia" w:ascii="宋体" w:hAnsi="宋体" w:eastAsia="宋体" w:cs="宋体"/>
        </w:rPr>
        <w:t>工作，并及时向建设单位</w:t>
      </w:r>
      <w:r>
        <w:rPr>
          <w:rFonts w:hint="eastAsia" w:ascii="宋体" w:hAnsi="宋体" w:eastAsia="宋体" w:cs="宋体"/>
          <w:lang w:val="en-US" w:eastAsia="zh-CN"/>
        </w:rPr>
        <w:t>报告</w:t>
      </w:r>
      <w:r>
        <w:rPr>
          <w:rFonts w:hint="eastAsia" w:ascii="宋体" w:hAnsi="宋体" w:eastAsia="宋体" w:cs="宋体"/>
        </w:rPr>
        <w:t>。</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5.1.13 </w:t>
      </w:r>
      <w:r>
        <w:rPr>
          <w:rFonts w:hint="eastAsia" w:ascii="宋体" w:hAnsi="宋体" w:eastAsia="宋体" w:cs="宋体"/>
        </w:rPr>
        <w:t xml:space="preserve"> 监理单位应按照施工合同及时向施工单位</w:t>
      </w:r>
      <w:r>
        <w:rPr>
          <w:rFonts w:hint="eastAsia" w:ascii="宋体" w:hAnsi="宋体" w:eastAsia="宋体" w:cs="宋体"/>
          <w:lang w:val="en-US" w:eastAsia="zh-CN"/>
        </w:rPr>
        <w:t>确</w:t>
      </w:r>
      <w:r>
        <w:rPr>
          <w:rFonts w:hint="eastAsia" w:ascii="宋体" w:hAnsi="宋体" w:eastAsia="宋体" w:cs="宋体"/>
        </w:rPr>
        <w:t>认</w:t>
      </w:r>
      <w:r>
        <w:rPr>
          <w:rFonts w:hint="eastAsia" w:ascii="宋体" w:hAnsi="宋体" w:eastAsia="宋体" w:cs="宋体"/>
          <w:lang w:eastAsia="zh-CN"/>
        </w:rPr>
        <w:t>扬尘防治</w:t>
      </w:r>
      <w:r>
        <w:rPr>
          <w:rFonts w:hint="eastAsia" w:ascii="宋体" w:hAnsi="宋体" w:eastAsia="宋体" w:cs="宋体"/>
        </w:rPr>
        <w:t>费用，并对其使用情况进行监督。</w:t>
      </w:r>
    </w:p>
    <w:p>
      <w:pPr>
        <w:pStyle w:val="109"/>
        <w:numPr>
          <w:ilvl w:val="2"/>
          <w:numId w:val="0"/>
        </w:numPr>
        <w:spacing w:before="156" w:after="156"/>
        <w:rPr>
          <w:rFonts w:hint="eastAsia" w:ascii="宋体" w:hAnsi="宋体" w:eastAsia="宋体" w:cs="宋体"/>
        </w:rPr>
      </w:pPr>
      <w:r>
        <w:rPr>
          <w:rFonts w:hint="eastAsia"/>
          <w:lang w:val="en-US" w:eastAsia="zh-CN"/>
        </w:rPr>
        <w:t>5.2  扬尘防治专项方案</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5.2.1 </w:t>
      </w:r>
      <w:r>
        <w:rPr>
          <w:rFonts w:hint="eastAsia" w:ascii="宋体" w:hAnsi="宋体" w:eastAsia="宋体" w:cs="宋体"/>
        </w:rPr>
        <w:t xml:space="preserve"> 施工单位项目部在工程开工前应编制</w:t>
      </w:r>
      <w:r>
        <w:rPr>
          <w:rFonts w:hint="eastAsia" w:ascii="宋体" w:hAnsi="宋体" w:eastAsia="宋体" w:cs="宋体"/>
          <w:lang w:eastAsia="zh-CN"/>
        </w:rPr>
        <w:t>扬尘防治</w:t>
      </w:r>
      <w:r>
        <w:rPr>
          <w:rFonts w:hint="eastAsia" w:ascii="宋体" w:hAnsi="宋体" w:eastAsia="宋体" w:cs="宋体"/>
        </w:rPr>
        <w:t>专项</w:t>
      </w:r>
      <w:r>
        <w:rPr>
          <w:rFonts w:hint="eastAsia" w:ascii="宋体" w:hAnsi="宋体" w:eastAsia="宋体" w:cs="宋体"/>
          <w:lang w:val="en-US" w:eastAsia="zh-CN"/>
        </w:rPr>
        <w:t>方</w:t>
      </w:r>
      <w:r>
        <w:rPr>
          <w:rFonts w:hint="eastAsia" w:ascii="宋体" w:hAnsi="宋体" w:eastAsia="宋体" w:cs="宋体"/>
        </w:rPr>
        <w:t>案，并履行审核、审批程序。</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5.2.2 </w:t>
      </w:r>
      <w:r>
        <w:rPr>
          <w:rFonts w:hint="eastAsia" w:ascii="宋体" w:hAnsi="宋体" w:eastAsia="宋体" w:cs="宋体"/>
        </w:rPr>
        <w:t xml:space="preserve"> 扬尘防治专项方案应有针对性和可操作性。</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5.2.3 </w:t>
      </w:r>
      <w:r>
        <w:rPr>
          <w:rFonts w:hint="eastAsia" w:ascii="宋体" w:hAnsi="宋体" w:eastAsia="宋体" w:cs="宋体"/>
        </w:rPr>
        <w:t xml:space="preserve"> 施工单位项目部应按扬尘防治专项方案组织实施。</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lang w:val="en-US" w:eastAsia="zh-CN"/>
        </w:rPr>
      </w:pPr>
      <w:r>
        <w:rPr>
          <w:rFonts w:hint="eastAsia"/>
          <w:lang w:val="en-US" w:eastAsia="zh-CN"/>
        </w:rPr>
        <w:t xml:space="preserve">5.2.4  </w:t>
      </w:r>
      <w:r>
        <w:rPr>
          <w:rFonts w:hint="eastAsia" w:ascii="宋体" w:hAnsi="宋体" w:eastAsia="宋体" w:cs="宋体"/>
          <w:lang w:val="en-US" w:eastAsia="zh-CN"/>
        </w:rPr>
        <w:t>大型</w:t>
      </w:r>
      <w:r>
        <w:rPr>
          <w:rFonts w:hint="eastAsia" w:ascii="宋体" w:hAnsi="宋体" w:eastAsia="宋体" w:cs="宋体"/>
        </w:rPr>
        <w:t>项目宜采用信息化技术加强建筑工地扬尘防治，使用BIM等虚拟仿真技术，分析、建立现场三维模型，对建筑场地布置、土方开挖回填</w:t>
      </w:r>
      <w:r>
        <w:rPr>
          <w:rFonts w:hint="eastAsia" w:ascii="宋体" w:hAnsi="宋体" w:eastAsia="宋体" w:cs="宋体"/>
          <w:lang w:eastAsia="zh-CN"/>
        </w:rPr>
        <w:t>、</w:t>
      </w:r>
      <w:r>
        <w:rPr>
          <w:rFonts w:hint="eastAsia" w:ascii="宋体" w:hAnsi="宋体" w:eastAsia="宋体" w:cs="宋体"/>
          <w:lang w:val="en-US" w:eastAsia="zh-CN"/>
        </w:rPr>
        <w:t>场地排水</w:t>
      </w:r>
      <w:r>
        <w:rPr>
          <w:rFonts w:hint="eastAsia" w:ascii="宋体" w:hAnsi="宋体" w:eastAsia="宋体" w:cs="宋体"/>
        </w:rPr>
        <w:t>等实现策划、优化和比较集成。</w:t>
      </w:r>
    </w:p>
    <w:p>
      <w:pPr>
        <w:pStyle w:val="109"/>
        <w:numPr>
          <w:ilvl w:val="2"/>
          <w:numId w:val="0"/>
        </w:numPr>
        <w:spacing w:before="156" w:after="156"/>
        <w:rPr>
          <w:rFonts w:hint="eastAsia" w:ascii="宋体" w:hAnsi="宋体" w:eastAsia="宋体" w:cs="宋体"/>
        </w:rPr>
      </w:pPr>
      <w:r>
        <w:rPr>
          <w:rFonts w:hint="eastAsia"/>
          <w:lang w:val="en-US" w:eastAsia="zh-CN"/>
        </w:rPr>
        <w:t>5.3  扬尘防治技术交底</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5.3.1</w:t>
      </w:r>
      <w:r>
        <w:rPr>
          <w:rFonts w:hint="eastAsia" w:ascii="宋体" w:hAnsi="宋体" w:eastAsia="宋体" w:cs="宋体"/>
        </w:rPr>
        <w:t xml:space="preserve">  施工单位项目部应建立扬尘防治技术逐级交底制度。</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5.3.2  </w:t>
      </w:r>
      <w:r>
        <w:rPr>
          <w:rFonts w:hint="eastAsia" w:ascii="宋体" w:hAnsi="宋体" w:eastAsia="宋体" w:cs="宋体"/>
        </w:rPr>
        <w:t>施工单位项目负责人应在工程开工前，对项目相关管理人员及分包单位负责人进行扬尘防治交底。</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5.3.3 </w:t>
      </w:r>
      <w:r>
        <w:rPr>
          <w:rFonts w:hint="eastAsia" w:ascii="宋体" w:hAnsi="宋体" w:eastAsia="宋体" w:cs="宋体"/>
        </w:rPr>
        <w:t xml:space="preserve"> 施工作业班组应向施工作业人员进行班前扬尘防治技术交底。</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5.3.4  </w:t>
      </w:r>
      <w:r>
        <w:rPr>
          <w:rFonts w:hint="eastAsia" w:ascii="宋体" w:hAnsi="宋体" w:eastAsia="宋体" w:cs="宋体"/>
        </w:rPr>
        <w:t xml:space="preserve">扬尘防治专项方案变更后，施工单位项目部技术负责人应对施工作业班组重新进行扬尘防治专项方案技术交底。 </w:t>
      </w:r>
    </w:p>
    <w:p>
      <w:pPr>
        <w:pStyle w:val="109"/>
        <w:numPr>
          <w:ilvl w:val="2"/>
          <w:numId w:val="0"/>
        </w:numPr>
        <w:spacing w:before="156" w:after="156"/>
        <w:rPr>
          <w:rFonts w:hint="eastAsia" w:ascii="宋体" w:hAnsi="宋体" w:eastAsia="宋体" w:cs="宋体"/>
        </w:rPr>
      </w:pPr>
      <w:r>
        <w:rPr>
          <w:rFonts w:hint="eastAsia"/>
          <w:lang w:val="en-US" w:eastAsia="zh-CN"/>
        </w:rPr>
        <w:t>5.4  扬尘防治检查</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5.4.1  </w:t>
      </w:r>
      <w:r>
        <w:rPr>
          <w:rFonts w:hint="eastAsia" w:ascii="宋体" w:hAnsi="宋体" w:eastAsia="宋体" w:cs="宋体"/>
        </w:rPr>
        <w:t>施工单位应建立扬尘防治检查制度，分为定期检查和不定期抽查。</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5.4.2  </w:t>
      </w:r>
      <w:r>
        <w:rPr>
          <w:rFonts w:hint="eastAsia" w:ascii="宋体" w:hAnsi="宋体" w:eastAsia="宋体" w:cs="宋体"/>
        </w:rPr>
        <w:t>施工单位项目技术负责人应对扬尘防治专项方案的实施情况进行检查。</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5.4.3</w:t>
      </w:r>
      <w:r>
        <w:rPr>
          <w:rFonts w:hint="eastAsia" w:ascii="宋体" w:hAnsi="宋体" w:eastAsia="宋体" w:cs="宋体"/>
        </w:rPr>
        <w:t xml:space="preserve">  施工单位项目扬尘防治管理员应结合施工动态，每日进行扬尘防治巡查，重点检查易产生扬尘污染的重点部位。</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lang w:val="en-US" w:eastAsia="zh-CN"/>
        </w:rPr>
      </w:pPr>
      <w:r>
        <w:rPr>
          <w:rFonts w:hint="eastAsia"/>
          <w:lang w:val="en-US" w:eastAsia="zh-CN"/>
        </w:rPr>
        <w:t xml:space="preserve">5.4.4  </w:t>
      </w:r>
      <w:r>
        <w:rPr>
          <w:rFonts w:hint="eastAsia" w:ascii="宋体" w:hAnsi="宋体" w:eastAsia="宋体" w:cs="宋体"/>
        </w:rPr>
        <w:t>施工单位</w:t>
      </w:r>
      <w:r>
        <w:rPr>
          <w:rFonts w:hint="eastAsia" w:ascii="宋体" w:hAnsi="宋体" w:eastAsia="宋体" w:cs="宋体"/>
          <w:lang w:val="en-US" w:eastAsia="zh-CN"/>
        </w:rPr>
        <w:t>项目部应</w:t>
      </w:r>
      <w:r>
        <w:rPr>
          <w:rFonts w:hint="eastAsia" w:ascii="宋体" w:hAnsi="宋体" w:eastAsia="宋体" w:cs="宋体"/>
        </w:rPr>
        <w:t>对检查中发现的扬尘污染问题</w:t>
      </w:r>
      <w:r>
        <w:rPr>
          <w:rFonts w:hint="eastAsia" w:ascii="宋体" w:hAnsi="宋体" w:eastAsia="宋体" w:cs="宋体"/>
          <w:lang w:eastAsia="zh-CN"/>
        </w:rPr>
        <w:t>，</w:t>
      </w:r>
      <w:r>
        <w:rPr>
          <w:rFonts w:hint="eastAsia" w:ascii="宋体" w:hAnsi="宋体" w:eastAsia="宋体" w:cs="宋体"/>
        </w:rPr>
        <w:t>定人、定时间、定措施进行整改。</w:t>
      </w:r>
      <w:r>
        <w:rPr>
          <w:rFonts w:hint="eastAsia" w:ascii="宋体" w:hAnsi="宋体" w:eastAsia="宋体" w:cs="宋体"/>
          <w:lang w:val="en-US" w:eastAsia="zh-CN"/>
        </w:rPr>
        <w:t xml:space="preserve"> </w:t>
      </w:r>
    </w:p>
    <w:p>
      <w:pPr>
        <w:pStyle w:val="109"/>
        <w:numPr>
          <w:ilvl w:val="2"/>
          <w:numId w:val="0"/>
        </w:numPr>
        <w:spacing w:before="156" w:after="156"/>
        <w:rPr>
          <w:rFonts w:hint="eastAsia" w:ascii="宋体" w:hAnsi="宋体" w:eastAsia="宋体" w:cs="宋体"/>
        </w:rPr>
      </w:pPr>
      <w:r>
        <w:rPr>
          <w:rFonts w:hint="eastAsia"/>
          <w:lang w:val="en-US" w:eastAsia="zh-CN"/>
        </w:rPr>
        <w:t>5.5  分包单位扬尘防治</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5.5.1 </w:t>
      </w:r>
      <w:r>
        <w:rPr>
          <w:rFonts w:hint="eastAsia" w:ascii="宋体" w:hAnsi="宋体" w:eastAsia="宋体" w:cs="宋体"/>
        </w:rPr>
        <w:t xml:space="preserve"> </w:t>
      </w:r>
      <w:r>
        <w:rPr>
          <w:rFonts w:hint="eastAsia" w:ascii="宋体" w:hAnsi="宋体" w:eastAsia="宋体" w:cs="宋体"/>
          <w:lang w:val="en-US" w:eastAsia="zh-CN"/>
        </w:rPr>
        <w:t>施工</w:t>
      </w:r>
      <w:r>
        <w:rPr>
          <w:rFonts w:hint="eastAsia" w:ascii="宋体" w:hAnsi="宋体" w:eastAsia="宋体" w:cs="宋体"/>
        </w:rPr>
        <w:t>总承包单位应对承揽</w:t>
      </w:r>
      <w:r>
        <w:rPr>
          <w:rFonts w:hint="eastAsia" w:ascii="宋体" w:hAnsi="宋体" w:eastAsia="宋体" w:cs="宋体"/>
          <w:lang w:val="en-US" w:eastAsia="zh-CN"/>
        </w:rPr>
        <w:t>地基基础、</w:t>
      </w:r>
      <w:r>
        <w:rPr>
          <w:rFonts w:hint="eastAsia" w:ascii="宋体" w:hAnsi="宋体" w:eastAsia="宋体" w:cs="宋体"/>
        </w:rPr>
        <w:t>土石方开挖、</w:t>
      </w:r>
      <w:r>
        <w:rPr>
          <w:rFonts w:hint="eastAsia" w:ascii="宋体" w:hAnsi="宋体" w:eastAsia="宋体" w:cs="宋体"/>
          <w:lang w:val="en-US" w:eastAsia="zh-CN"/>
        </w:rPr>
        <w:t>园林绿化、市政配套</w:t>
      </w:r>
      <w:r>
        <w:rPr>
          <w:rFonts w:hint="eastAsia" w:ascii="宋体" w:hAnsi="宋体" w:eastAsia="宋体" w:cs="宋体"/>
          <w:lang w:eastAsia="zh-CN"/>
        </w:rPr>
        <w:t>、</w:t>
      </w:r>
      <w:r>
        <w:rPr>
          <w:rFonts w:hint="eastAsia" w:ascii="宋体" w:hAnsi="宋体" w:eastAsia="宋体" w:cs="宋体"/>
        </w:rPr>
        <w:t>建筑垃圾运输等专业分包单位进行企业和人员的资格审查。</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5.5.2 </w:t>
      </w:r>
      <w:r>
        <w:rPr>
          <w:rFonts w:hint="eastAsia" w:ascii="宋体" w:hAnsi="宋体" w:eastAsia="宋体" w:cs="宋体"/>
        </w:rPr>
        <w:t xml:space="preserve"> </w:t>
      </w:r>
      <w:r>
        <w:rPr>
          <w:rFonts w:hint="eastAsia" w:ascii="宋体" w:hAnsi="宋体" w:eastAsia="宋体" w:cs="宋体"/>
          <w:lang w:val="en-US" w:eastAsia="zh-CN"/>
        </w:rPr>
        <w:t>施工</w:t>
      </w:r>
      <w:r>
        <w:rPr>
          <w:rFonts w:hint="eastAsia" w:ascii="宋体" w:hAnsi="宋体" w:eastAsia="宋体" w:cs="宋体"/>
        </w:rPr>
        <w:t>总承包单位与</w:t>
      </w:r>
      <w:r>
        <w:rPr>
          <w:rFonts w:hint="eastAsia" w:ascii="宋体" w:hAnsi="宋体" w:eastAsia="宋体" w:cs="宋体"/>
          <w:lang w:val="en-US" w:eastAsia="zh-CN"/>
        </w:rPr>
        <w:t>地基基础、</w:t>
      </w:r>
      <w:r>
        <w:rPr>
          <w:rFonts w:hint="eastAsia" w:ascii="宋体" w:hAnsi="宋体" w:eastAsia="宋体" w:cs="宋体"/>
        </w:rPr>
        <w:t>土石方开挖、</w:t>
      </w:r>
      <w:r>
        <w:rPr>
          <w:rFonts w:hint="eastAsia" w:ascii="宋体" w:hAnsi="宋体" w:eastAsia="宋体" w:cs="宋体"/>
          <w:lang w:val="en-US" w:eastAsia="zh-CN"/>
        </w:rPr>
        <w:t>园林绿化、市政配套</w:t>
      </w:r>
      <w:r>
        <w:rPr>
          <w:rFonts w:hint="eastAsia" w:ascii="宋体" w:hAnsi="宋体" w:eastAsia="宋体" w:cs="宋体"/>
          <w:lang w:eastAsia="zh-CN"/>
        </w:rPr>
        <w:t>、</w:t>
      </w:r>
      <w:r>
        <w:rPr>
          <w:rFonts w:hint="eastAsia" w:ascii="宋体" w:hAnsi="宋体" w:eastAsia="宋体" w:cs="宋体"/>
        </w:rPr>
        <w:t>建筑垃圾运输等专业分包单位签订分包合同时，应签订扬尘防治协议，明确各方管理职责。</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5.5.3  </w:t>
      </w:r>
      <w:r>
        <w:rPr>
          <w:rFonts w:hint="eastAsia" w:ascii="宋体" w:hAnsi="宋体" w:eastAsia="宋体" w:cs="宋体"/>
        </w:rPr>
        <w:t>分包单位应按规定建立扬尘防治管理组织，指派分包单位扬尘防治管理员。</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lang w:val="en-US" w:eastAsia="zh-CN"/>
        </w:rPr>
      </w:pPr>
      <w:r>
        <w:rPr>
          <w:rFonts w:hint="eastAsia"/>
          <w:lang w:val="en-US" w:eastAsia="zh-CN"/>
        </w:rPr>
        <w:t xml:space="preserve">5.5.4  </w:t>
      </w:r>
      <w:r>
        <w:rPr>
          <w:rFonts w:hint="eastAsia" w:ascii="宋体" w:hAnsi="宋体" w:eastAsia="宋体" w:cs="宋体"/>
        </w:rPr>
        <w:t>分包单位的非道路移动机械须选用</w:t>
      </w:r>
      <w:r>
        <w:rPr>
          <w:rFonts w:hint="eastAsia" w:ascii="宋体" w:hAnsi="宋体" w:eastAsia="宋体" w:cs="宋体"/>
          <w:lang w:val="en-US" w:eastAsia="zh-CN"/>
        </w:rPr>
        <w:t>正规</w:t>
      </w:r>
      <w:r>
        <w:rPr>
          <w:rFonts w:hint="eastAsia" w:ascii="宋体" w:hAnsi="宋体" w:eastAsia="宋体" w:cs="宋体"/>
        </w:rPr>
        <w:t>国</w:t>
      </w:r>
      <w:r>
        <w:rPr>
          <w:rFonts w:hint="eastAsia" w:ascii="宋体" w:hAnsi="宋体" w:eastAsia="宋体" w:cs="宋体"/>
          <w:lang w:eastAsia="zh-CN"/>
        </w:rPr>
        <w:t>二</w:t>
      </w:r>
      <w:r>
        <w:rPr>
          <w:rFonts w:hint="eastAsia" w:ascii="宋体" w:hAnsi="宋体" w:eastAsia="宋体" w:cs="宋体"/>
        </w:rPr>
        <w:t>及以上标准</w:t>
      </w:r>
      <w:r>
        <w:rPr>
          <w:rFonts w:hint="eastAsia" w:ascii="宋体" w:hAnsi="宋体" w:eastAsia="宋体" w:cs="宋体"/>
          <w:lang w:val="en-US" w:eastAsia="zh-CN"/>
        </w:rPr>
        <w:t>油品</w:t>
      </w:r>
      <w:r>
        <w:rPr>
          <w:rFonts w:hint="eastAsia" w:ascii="宋体" w:hAnsi="宋体" w:eastAsia="宋体" w:cs="宋体"/>
        </w:rPr>
        <w:t>。</w:t>
      </w:r>
    </w:p>
    <w:p>
      <w:pPr>
        <w:pStyle w:val="108"/>
        <w:keepNext w:val="0"/>
        <w:keepLines w:val="0"/>
        <w:pageBreakBefore w:val="0"/>
        <w:widowControl/>
        <w:numPr>
          <w:ilvl w:val="0"/>
          <w:numId w:val="0"/>
        </w:numPr>
        <w:kinsoku/>
        <w:wordWrap/>
        <w:overflowPunct/>
        <w:topLinePunct w:val="0"/>
        <w:autoSpaceDE/>
        <w:autoSpaceDN/>
        <w:bidi w:val="0"/>
        <w:adjustRightInd/>
        <w:snapToGrid/>
        <w:spacing w:before="313" w:beforeLines="100" w:after="313" w:afterLines="100"/>
        <w:ind w:left="0"/>
        <w:textAlignment w:val="auto"/>
        <w:rPr>
          <w:rFonts w:hint="eastAsia" w:ascii="宋体" w:hAnsi="宋体" w:eastAsia="宋体" w:cs="宋体"/>
        </w:rPr>
      </w:pPr>
      <w:r>
        <w:rPr>
          <w:rFonts w:hint="eastAsia"/>
          <w:lang w:val="en-US" w:eastAsia="zh-CN"/>
        </w:rPr>
        <w:t>6  扬尘防治要求</w:t>
      </w:r>
    </w:p>
    <w:p>
      <w:pPr>
        <w:pStyle w:val="109"/>
        <w:numPr>
          <w:ilvl w:val="2"/>
          <w:numId w:val="0"/>
        </w:numPr>
        <w:spacing w:before="156" w:after="156"/>
        <w:rPr>
          <w:rFonts w:hint="eastAsia"/>
          <w:lang w:val="en-US" w:eastAsia="zh-CN"/>
        </w:rPr>
      </w:pPr>
      <w:r>
        <w:rPr>
          <w:rFonts w:hint="eastAsia"/>
          <w:lang w:val="en-US" w:eastAsia="zh-CN"/>
        </w:rPr>
        <w:t>6.1  建筑工地围挡</w:t>
      </w:r>
    </w:p>
    <w:p>
      <w:pPr>
        <w:pStyle w:val="109"/>
        <w:numPr>
          <w:ilvl w:val="2"/>
          <w:numId w:val="0"/>
        </w:numPr>
        <w:spacing w:before="156" w:after="156"/>
        <w:rPr>
          <w:rFonts w:hint="eastAsia" w:ascii="宋体" w:hAnsi="宋体" w:eastAsia="宋体" w:cs="宋体"/>
        </w:rPr>
      </w:pPr>
      <w:r>
        <w:rPr>
          <w:rFonts w:hint="eastAsia"/>
          <w:lang w:val="en-US" w:eastAsia="zh-CN"/>
        </w:rPr>
        <w:t>Ⅰ  现场围挡设置</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6.1.1 </w:t>
      </w:r>
      <w:r>
        <w:rPr>
          <w:rFonts w:hint="eastAsia" w:ascii="宋体" w:hAnsi="宋体" w:eastAsia="宋体" w:cs="宋体"/>
        </w:rPr>
        <w:t xml:space="preserve"> 建筑工地应采用封闭硬质围挡，鼓励采用装配式围挡。</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6.1.2  </w:t>
      </w:r>
      <w:r>
        <w:rPr>
          <w:rFonts w:hint="eastAsia" w:ascii="宋体" w:hAnsi="宋体" w:eastAsia="宋体" w:cs="宋体"/>
        </w:rPr>
        <w:t>市区主要路段的建筑工地现场围挡高度不应低于2.5m</w:t>
      </w:r>
      <w:r>
        <w:rPr>
          <w:rFonts w:hint="eastAsia" w:ascii="宋体" w:hAnsi="宋体" w:eastAsia="宋体" w:cs="宋体"/>
          <w:lang w:eastAsia="zh-CN"/>
        </w:rPr>
        <w:t>；</w:t>
      </w:r>
      <w:r>
        <w:rPr>
          <w:rFonts w:hint="eastAsia" w:ascii="宋体" w:hAnsi="宋体" w:eastAsia="宋体" w:cs="宋体"/>
        </w:rPr>
        <w:t>一般路段的建筑工地现场围挡高度不应低于1.8m。</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6.1.3 </w:t>
      </w:r>
      <w:r>
        <w:rPr>
          <w:rFonts w:hint="eastAsia" w:ascii="宋体" w:hAnsi="宋体" w:eastAsia="宋体" w:cs="宋体"/>
        </w:rPr>
        <w:t xml:space="preserve"> 建筑工地实施全封闭施工，现场围挡应环绕工地四周连续设置。</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lang w:val="en-US" w:eastAsia="zh-CN"/>
        </w:rPr>
      </w:pPr>
      <w:r>
        <w:rPr>
          <w:rFonts w:hint="eastAsia"/>
          <w:lang w:val="en-US" w:eastAsia="zh-CN"/>
        </w:rPr>
        <w:t xml:space="preserve">6.1.4 </w:t>
      </w:r>
      <w:r>
        <w:rPr>
          <w:rFonts w:hint="eastAsia" w:ascii="宋体" w:hAnsi="宋体" w:eastAsia="宋体" w:cs="宋体"/>
        </w:rPr>
        <w:t xml:space="preserve"> 建筑工地大门</w:t>
      </w:r>
      <w:r>
        <w:rPr>
          <w:rFonts w:hint="eastAsia" w:ascii="宋体" w:hAnsi="宋体" w:eastAsia="宋体" w:cs="宋体"/>
          <w:lang w:val="en-US" w:eastAsia="zh-CN"/>
        </w:rPr>
        <w:t>应</w:t>
      </w:r>
      <w:r>
        <w:rPr>
          <w:rFonts w:hint="eastAsia" w:ascii="宋体" w:hAnsi="宋体" w:eastAsia="宋体" w:cs="宋体"/>
        </w:rPr>
        <w:t>设置</w:t>
      </w:r>
      <w:r>
        <w:rPr>
          <w:rFonts w:hint="eastAsia" w:ascii="宋体" w:hAnsi="宋体" w:eastAsia="宋体" w:cs="宋体"/>
          <w:lang w:val="en-US" w:eastAsia="zh-CN"/>
        </w:rPr>
        <w:t>合理</w:t>
      </w:r>
      <w:r>
        <w:rPr>
          <w:rFonts w:hint="eastAsia" w:ascii="宋体" w:hAnsi="宋体" w:eastAsia="宋体" w:cs="宋体"/>
        </w:rPr>
        <w:t>，保证道路畅通。</w:t>
      </w:r>
    </w:p>
    <w:p>
      <w:pPr>
        <w:pStyle w:val="109"/>
        <w:numPr>
          <w:ilvl w:val="2"/>
          <w:numId w:val="0"/>
        </w:numPr>
        <w:spacing w:before="156" w:after="156"/>
        <w:rPr>
          <w:rFonts w:hint="eastAsia" w:ascii="宋体" w:hAnsi="宋体" w:eastAsia="宋体" w:cs="宋体"/>
        </w:rPr>
      </w:pPr>
      <w:r>
        <w:rPr>
          <w:rFonts w:hint="eastAsia"/>
          <w:lang w:val="en-US" w:eastAsia="zh-CN"/>
        </w:rPr>
        <w:t>Ⅱ  现场围挡安全性</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lang w:val="en-US" w:eastAsia="zh-CN"/>
        </w:rPr>
      </w:pPr>
      <w:r>
        <w:rPr>
          <w:rFonts w:hint="eastAsia"/>
          <w:lang w:val="en-US" w:eastAsia="zh-CN"/>
        </w:rPr>
        <w:t xml:space="preserve">6.1.5  </w:t>
      </w:r>
      <w:r>
        <w:rPr>
          <w:rFonts w:hint="eastAsia" w:ascii="宋体" w:hAnsi="宋体" w:eastAsia="宋体" w:cs="宋体"/>
          <w:lang w:val="en-US" w:eastAsia="zh-CN"/>
        </w:rPr>
        <w:t>除永久性围挡外，建筑工地现场围挡高度不宜超过4</w:t>
      </w:r>
      <w:r>
        <w:rPr>
          <w:rFonts w:hint="eastAsia" w:ascii="宋体" w:hAnsi="宋体" w:eastAsia="宋体" w:cs="宋体"/>
        </w:rPr>
        <w:t>m</w:t>
      </w:r>
      <w:r>
        <w:rPr>
          <w:rFonts w:hint="eastAsia" w:ascii="宋体" w:hAnsi="宋体" w:eastAsia="宋体" w:cs="宋体"/>
          <w:lang w:eastAsia="zh-CN"/>
        </w:rPr>
        <w:t>。</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6.1.6  </w:t>
      </w:r>
      <w:r>
        <w:rPr>
          <w:rFonts w:hint="eastAsia" w:ascii="宋体" w:hAnsi="宋体" w:eastAsia="宋体" w:cs="宋体"/>
        </w:rPr>
        <w:t>砌体式围墙设置距基坑边沿不应小于2.5m，砌筑应符合施工技术规范要求。</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6.1.7</w:t>
      </w:r>
      <w:r>
        <w:rPr>
          <w:rFonts w:hint="eastAsia" w:ascii="宋体" w:hAnsi="宋体" w:eastAsia="宋体" w:cs="宋体"/>
        </w:rPr>
        <w:t xml:space="preserve">  装配式围挡应事先设置基础，基础及</w:t>
      </w:r>
      <w:r>
        <w:rPr>
          <w:rFonts w:hint="eastAsia" w:ascii="宋体" w:hAnsi="宋体" w:eastAsia="宋体" w:cs="宋体"/>
          <w:lang w:eastAsia="zh-CN"/>
        </w:rPr>
        <w:t>围挡</w:t>
      </w:r>
      <w:r>
        <w:rPr>
          <w:rFonts w:hint="eastAsia" w:ascii="宋体" w:hAnsi="宋体" w:eastAsia="宋体" w:cs="宋体"/>
        </w:rPr>
        <w:t>固定立柱应满足抗倾覆要求。</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6.1.8 </w:t>
      </w:r>
      <w:r>
        <w:rPr>
          <w:rFonts w:hint="eastAsia" w:ascii="宋体" w:hAnsi="宋体" w:eastAsia="宋体" w:cs="宋体"/>
        </w:rPr>
        <w:t xml:space="preserve"> 施工单位项目部应负责现场围挡</w:t>
      </w:r>
      <w:r>
        <w:rPr>
          <w:rFonts w:hint="eastAsia" w:ascii="宋体" w:hAnsi="宋体" w:eastAsia="宋体" w:cs="宋体"/>
          <w:lang w:val="en-US" w:eastAsia="zh-CN"/>
        </w:rPr>
        <w:t>的</w:t>
      </w:r>
      <w:r>
        <w:rPr>
          <w:rFonts w:hint="eastAsia" w:ascii="宋体" w:hAnsi="宋体" w:eastAsia="宋体" w:cs="宋体"/>
        </w:rPr>
        <w:t>日常</w:t>
      </w:r>
      <w:r>
        <w:rPr>
          <w:rFonts w:hint="eastAsia" w:ascii="宋体" w:hAnsi="宋体" w:eastAsia="宋体" w:cs="宋体"/>
          <w:lang w:val="en-US" w:eastAsia="zh-CN"/>
        </w:rPr>
        <w:t>巡查和</w:t>
      </w:r>
      <w:r>
        <w:rPr>
          <w:rFonts w:hint="eastAsia" w:ascii="宋体" w:hAnsi="宋体" w:eastAsia="宋体" w:cs="宋体"/>
        </w:rPr>
        <w:t>维护。</w:t>
      </w:r>
    </w:p>
    <w:p>
      <w:pPr>
        <w:pStyle w:val="109"/>
        <w:numPr>
          <w:ilvl w:val="2"/>
          <w:numId w:val="0"/>
        </w:numPr>
        <w:spacing w:before="156" w:after="156"/>
        <w:rPr>
          <w:rFonts w:hint="eastAsia" w:ascii="宋体" w:hAnsi="宋体" w:eastAsia="宋体" w:cs="宋体"/>
        </w:rPr>
      </w:pPr>
      <w:r>
        <w:rPr>
          <w:rFonts w:hint="eastAsia"/>
          <w:lang w:val="en-US" w:eastAsia="zh-CN"/>
        </w:rPr>
        <w:t>Ⅲ  现场围挡标准化</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6.1.9  </w:t>
      </w:r>
      <w:r>
        <w:rPr>
          <w:rFonts w:hint="eastAsia" w:ascii="宋体" w:hAnsi="宋体" w:eastAsia="宋体" w:cs="宋体"/>
        </w:rPr>
        <w:t>建筑工地</w:t>
      </w:r>
      <w:r>
        <w:rPr>
          <w:rFonts w:hint="eastAsia" w:ascii="宋体" w:hAnsi="宋体" w:eastAsia="宋体" w:cs="宋体"/>
          <w:lang w:eastAsia="zh-CN"/>
        </w:rPr>
        <w:t>围挡</w:t>
      </w:r>
      <w:r>
        <w:rPr>
          <w:rFonts w:hint="eastAsia" w:ascii="宋体" w:hAnsi="宋体" w:eastAsia="宋体" w:cs="宋体"/>
        </w:rPr>
        <w:t>下口应设置防溢座等封闭措施。</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6.1.10  </w:t>
      </w:r>
      <w:r>
        <w:rPr>
          <w:rFonts w:hint="eastAsia" w:ascii="宋体" w:hAnsi="宋体" w:eastAsia="宋体" w:cs="宋体"/>
        </w:rPr>
        <w:t>建筑工地围挡、大门宜采用能重复利用的材料和部件。</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6.1.11  </w:t>
      </w:r>
      <w:r>
        <w:rPr>
          <w:rFonts w:hint="eastAsia" w:ascii="宋体" w:hAnsi="宋体" w:eastAsia="宋体" w:cs="宋体"/>
        </w:rPr>
        <w:t>建筑工地围挡外立面美化应与城市路段周边环境协调一致。</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6.1.12 </w:t>
      </w:r>
      <w:r>
        <w:rPr>
          <w:rFonts w:hint="eastAsia" w:ascii="宋体" w:hAnsi="宋体" w:eastAsia="宋体" w:cs="宋体"/>
        </w:rPr>
        <w:t xml:space="preserve"> 建筑工地围挡、大门和施工道路周边宜设置绿化隔离带。</w:t>
      </w:r>
    </w:p>
    <w:p>
      <w:pPr>
        <w:pStyle w:val="109"/>
        <w:numPr>
          <w:ilvl w:val="2"/>
          <w:numId w:val="0"/>
        </w:numPr>
        <w:spacing w:before="156" w:after="156"/>
        <w:rPr>
          <w:rFonts w:hint="eastAsia" w:ascii="宋体" w:hAnsi="宋体" w:eastAsia="宋体" w:cs="宋体"/>
        </w:rPr>
      </w:pPr>
      <w:r>
        <w:rPr>
          <w:rFonts w:hint="eastAsia"/>
          <w:lang w:val="en-US" w:eastAsia="zh-CN"/>
        </w:rPr>
        <w:t>6.2 道路和场地硬化</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6.2.1  </w:t>
      </w:r>
      <w:r>
        <w:rPr>
          <w:rFonts w:hint="eastAsia" w:ascii="宋体" w:hAnsi="宋体" w:eastAsia="宋体" w:cs="宋体"/>
        </w:rPr>
        <w:t>建筑工地道路布置科学合理，道路施工宜采取永久道路和临时道路相结合的绿色施工技术措施.</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6.2.2 </w:t>
      </w:r>
      <w:r>
        <w:rPr>
          <w:rFonts w:hint="eastAsia" w:ascii="宋体" w:hAnsi="宋体" w:eastAsia="宋体" w:cs="宋体"/>
        </w:rPr>
        <w:t xml:space="preserve"> 建筑工地主要道路必须进行硬化处理。</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6.2.3 </w:t>
      </w:r>
      <w:r>
        <w:rPr>
          <w:rFonts w:hint="eastAsia" w:ascii="宋体" w:hAnsi="宋体" w:eastAsia="宋体" w:cs="宋体"/>
        </w:rPr>
        <w:t xml:space="preserve"> 建筑工地主要道路的硬化宜采用装配式、定型化等可周转使用的材料构件铺设道路，其道路承载力应能满足车辆行驶</w:t>
      </w:r>
      <w:r>
        <w:rPr>
          <w:rFonts w:hint="eastAsia" w:ascii="宋体" w:hAnsi="宋体" w:eastAsia="宋体" w:cs="宋体"/>
          <w:lang w:val="en-US" w:eastAsia="zh-CN"/>
        </w:rPr>
        <w:t>的</w:t>
      </w:r>
      <w:r>
        <w:rPr>
          <w:rFonts w:hint="eastAsia" w:ascii="宋体" w:hAnsi="宋体" w:eastAsia="宋体" w:cs="宋体"/>
        </w:rPr>
        <w:t>抗压要求。</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6.2.4  </w:t>
      </w:r>
      <w:r>
        <w:rPr>
          <w:rFonts w:hint="eastAsia" w:ascii="宋体" w:hAnsi="宋体" w:eastAsia="宋体" w:cs="宋体"/>
          <w:lang w:val="en-US" w:eastAsia="zh-CN"/>
        </w:rPr>
        <w:t>建筑工地</w:t>
      </w:r>
      <w:r>
        <w:rPr>
          <w:rFonts w:hint="eastAsia" w:ascii="宋体" w:hAnsi="宋体" w:eastAsia="宋体" w:cs="宋体"/>
        </w:rPr>
        <w:t>主要道路</w:t>
      </w:r>
      <w:r>
        <w:rPr>
          <w:rFonts w:hint="eastAsia" w:ascii="宋体" w:hAnsi="宋体" w:eastAsia="宋体" w:cs="宋体"/>
          <w:lang w:val="en-US" w:eastAsia="zh-CN"/>
        </w:rPr>
        <w:t>应有排水设施</w:t>
      </w:r>
      <w:r>
        <w:rPr>
          <w:rFonts w:hint="eastAsia" w:ascii="宋体" w:hAnsi="宋体" w:eastAsia="宋体" w:cs="宋体"/>
        </w:rPr>
        <w:t>。</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6.2.5 </w:t>
      </w:r>
      <w:r>
        <w:rPr>
          <w:rFonts w:hint="eastAsia" w:ascii="宋体" w:hAnsi="宋体" w:eastAsia="宋体" w:cs="宋体"/>
        </w:rPr>
        <w:t xml:space="preserve"> 建筑工地非主要道路应采用硬化</w:t>
      </w:r>
      <w:r>
        <w:rPr>
          <w:rFonts w:hint="eastAsia" w:ascii="宋体" w:hAnsi="宋体" w:eastAsia="宋体" w:cs="宋体"/>
          <w:lang w:eastAsia="zh-CN"/>
        </w:rPr>
        <w:t>、</w:t>
      </w:r>
      <w:r>
        <w:rPr>
          <w:rFonts w:hint="eastAsia" w:ascii="宋体" w:hAnsi="宋体" w:eastAsia="宋体" w:cs="宋体"/>
        </w:rPr>
        <w:t>干化防尘措施。</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6.2.6</w:t>
      </w:r>
      <w:r>
        <w:rPr>
          <w:rFonts w:hint="eastAsia" w:ascii="宋体" w:hAnsi="宋体" w:eastAsia="宋体" w:cs="宋体"/>
        </w:rPr>
        <w:t xml:space="preserve">  建筑工地材料堆放区、加工区及大模板存放区等场地应采用硬化干化防尘措施。</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6.2.7  </w:t>
      </w:r>
      <w:r>
        <w:rPr>
          <w:rFonts w:hint="eastAsia" w:ascii="宋体" w:hAnsi="宋体" w:eastAsia="宋体" w:cs="宋体"/>
        </w:rPr>
        <w:t>生活、办公区主要道路应进行硬化处理，宜优先使用能重复利用的预制砖、板等材料。</w:t>
      </w:r>
    </w:p>
    <w:p>
      <w:pPr>
        <w:pStyle w:val="109"/>
        <w:numPr>
          <w:ilvl w:val="2"/>
          <w:numId w:val="0"/>
        </w:numPr>
        <w:spacing w:before="156" w:after="156"/>
        <w:rPr>
          <w:rFonts w:hint="eastAsia" w:ascii="宋体" w:hAnsi="宋体" w:eastAsia="宋体" w:cs="宋体"/>
          <w:lang w:val="en-US" w:eastAsia="zh-CN"/>
        </w:rPr>
      </w:pPr>
      <w:r>
        <w:rPr>
          <w:rFonts w:hint="eastAsia"/>
          <w:lang w:val="en-US" w:eastAsia="zh-CN"/>
        </w:rPr>
        <w:t>6.3 裸土和物料覆盖</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6.3.1 </w:t>
      </w:r>
      <w:r>
        <w:rPr>
          <w:rFonts w:hint="eastAsia" w:ascii="宋体" w:hAnsi="宋体" w:eastAsia="宋体" w:cs="宋体"/>
        </w:rPr>
        <w:t xml:space="preserve"> </w:t>
      </w:r>
      <w:r>
        <w:rPr>
          <w:rFonts w:hint="eastAsia" w:ascii="宋体" w:hAnsi="宋体" w:eastAsia="宋体" w:cs="宋体"/>
          <w:lang w:val="en-US" w:eastAsia="zh-CN"/>
        </w:rPr>
        <w:t>建筑施工作业应合理规划，</w:t>
      </w:r>
      <w:r>
        <w:rPr>
          <w:rFonts w:hint="eastAsia" w:ascii="宋体" w:hAnsi="宋体" w:eastAsia="宋体" w:cs="宋体"/>
        </w:rPr>
        <w:t>减少土石方裸露面积和裸露时间。</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6.3.2 </w:t>
      </w:r>
      <w:r>
        <w:rPr>
          <w:rFonts w:hint="eastAsia" w:ascii="宋体" w:hAnsi="宋体" w:eastAsia="宋体" w:cs="宋体"/>
        </w:rPr>
        <w:t xml:space="preserve"> 建筑工地内裸露场地、土堆、基坑开挖等可采用扬尘</w:t>
      </w:r>
      <w:r>
        <w:rPr>
          <w:rFonts w:hint="eastAsia" w:ascii="宋体" w:hAnsi="宋体" w:eastAsia="宋体" w:cs="宋体"/>
          <w:lang w:val="en-US" w:eastAsia="zh-CN"/>
        </w:rPr>
        <w:t>防治</w:t>
      </w:r>
      <w:r>
        <w:rPr>
          <w:rFonts w:hint="eastAsia" w:ascii="宋体" w:hAnsi="宋体" w:eastAsia="宋体" w:cs="宋体"/>
        </w:rPr>
        <w:t>网覆盖、植被种植或固化剂喷洒等防尘措施。</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lang w:eastAsia="zh-CN"/>
        </w:rPr>
      </w:pPr>
      <w:r>
        <w:rPr>
          <w:rFonts w:hint="eastAsia"/>
          <w:lang w:val="en-US" w:eastAsia="zh-CN"/>
        </w:rPr>
        <w:t xml:space="preserve">6.3.3 </w:t>
      </w:r>
      <w:r>
        <w:rPr>
          <w:rFonts w:hint="eastAsia" w:ascii="宋体" w:hAnsi="宋体" w:eastAsia="宋体" w:cs="宋体"/>
          <w:lang w:val="en-US" w:eastAsia="zh-CN"/>
        </w:rPr>
        <w:t xml:space="preserve"> 停工工地等长期</w:t>
      </w:r>
      <w:r>
        <w:rPr>
          <w:rFonts w:hint="eastAsia" w:ascii="宋体" w:hAnsi="宋体" w:eastAsia="宋体" w:cs="宋体"/>
        </w:rPr>
        <w:t>空置区域应根据使用周期和使用功能采取场地硬化、植被种植或固化剂喷洒等</w:t>
      </w:r>
      <w:r>
        <w:rPr>
          <w:rFonts w:hint="eastAsia" w:ascii="宋体" w:hAnsi="宋体" w:eastAsia="宋体" w:cs="宋体"/>
          <w:lang w:val="en-US" w:eastAsia="zh-CN"/>
        </w:rPr>
        <w:t>长效</w:t>
      </w:r>
      <w:r>
        <w:rPr>
          <w:rFonts w:hint="eastAsia" w:ascii="宋体" w:hAnsi="宋体" w:eastAsia="宋体" w:cs="宋体"/>
        </w:rPr>
        <w:t>防尘措施</w:t>
      </w:r>
      <w:r>
        <w:rPr>
          <w:rFonts w:hint="eastAsia" w:ascii="宋体" w:hAnsi="宋体" w:eastAsia="宋体" w:cs="宋体"/>
          <w:lang w:eastAsia="zh-CN"/>
        </w:rPr>
        <w:t>。</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6.3.4 </w:t>
      </w:r>
      <w:r>
        <w:rPr>
          <w:rFonts w:hint="eastAsia" w:ascii="宋体" w:hAnsi="宋体" w:eastAsia="宋体" w:cs="宋体"/>
        </w:rPr>
        <w:t xml:space="preserve"> </w:t>
      </w:r>
      <w:r>
        <w:rPr>
          <w:rFonts w:hint="eastAsia" w:ascii="宋体" w:hAnsi="宋体" w:eastAsia="宋体" w:cs="宋体"/>
          <w:lang w:val="en-US" w:eastAsia="zh-CN"/>
        </w:rPr>
        <w:t>采用扬尘防治网覆盖的，应</w:t>
      </w:r>
      <w:r>
        <w:rPr>
          <w:rFonts w:hint="eastAsia" w:ascii="宋体" w:hAnsi="宋体" w:eastAsia="宋体" w:cs="宋体"/>
        </w:rPr>
        <w:t>使用扁丝四针以上</w:t>
      </w:r>
      <w:r>
        <w:rPr>
          <w:rFonts w:hint="eastAsia" w:ascii="宋体" w:hAnsi="宋体" w:eastAsia="宋体" w:cs="宋体"/>
          <w:lang w:val="en-US" w:eastAsia="zh-CN"/>
        </w:rPr>
        <w:t>的</w:t>
      </w:r>
      <w:r>
        <w:rPr>
          <w:rFonts w:hint="eastAsia" w:ascii="宋体" w:hAnsi="宋体" w:eastAsia="宋体" w:cs="宋体"/>
        </w:rPr>
        <w:t>防尘</w:t>
      </w:r>
      <w:r>
        <w:rPr>
          <w:rFonts w:hint="eastAsia" w:ascii="宋体" w:hAnsi="宋体" w:eastAsia="宋体" w:cs="宋体"/>
          <w:lang w:val="en-US" w:eastAsia="zh-CN"/>
        </w:rPr>
        <w:t>防治</w:t>
      </w:r>
      <w:r>
        <w:rPr>
          <w:rFonts w:hint="eastAsia" w:ascii="宋体" w:hAnsi="宋体" w:eastAsia="宋体" w:cs="宋体"/>
        </w:rPr>
        <w:t>网</w:t>
      </w:r>
      <w:r>
        <w:rPr>
          <w:rFonts w:hint="eastAsia" w:ascii="宋体" w:hAnsi="宋体" w:eastAsia="宋体" w:cs="宋体"/>
          <w:lang w:eastAsia="zh-CN"/>
        </w:rPr>
        <w:t>，</w:t>
      </w:r>
      <w:r>
        <w:rPr>
          <w:rFonts w:hint="eastAsia" w:ascii="宋体" w:hAnsi="宋体" w:eastAsia="宋体" w:cs="宋体"/>
          <w:lang w:val="en-US" w:eastAsia="zh-CN"/>
        </w:rPr>
        <w:t>并</w:t>
      </w:r>
      <w:r>
        <w:rPr>
          <w:rFonts w:hint="eastAsia" w:ascii="宋体" w:hAnsi="宋体" w:eastAsia="宋体" w:cs="宋体"/>
        </w:rPr>
        <w:t>压实压牢。</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6.3.5  </w:t>
      </w:r>
      <w:r>
        <w:rPr>
          <w:rFonts w:hint="eastAsia" w:ascii="宋体" w:hAnsi="宋体" w:eastAsia="宋体" w:cs="宋体"/>
        </w:rPr>
        <w:t>采取植被</w:t>
      </w:r>
      <w:r>
        <w:rPr>
          <w:rFonts w:hint="eastAsia" w:ascii="宋体" w:hAnsi="宋体" w:eastAsia="宋体" w:cs="宋体"/>
          <w:lang w:val="en-US" w:eastAsia="zh-CN"/>
        </w:rPr>
        <w:t>种植</w:t>
      </w:r>
      <w:r>
        <w:rPr>
          <w:rFonts w:hint="eastAsia" w:ascii="宋体" w:hAnsi="宋体" w:eastAsia="宋体" w:cs="宋体"/>
        </w:rPr>
        <w:t>的方式，在绿化效果达到之前，要</w:t>
      </w:r>
      <w:r>
        <w:rPr>
          <w:rFonts w:hint="eastAsia" w:ascii="宋体" w:hAnsi="宋体" w:eastAsia="宋体" w:cs="宋体"/>
          <w:lang w:val="en-US" w:eastAsia="zh-CN"/>
        </w:rPr>
        <w:t>同时</w:t>
      </w:r>
      <w:r>
        <w:rPr>
          <w:rFonts w:hint="eastAsia" w:ascii="宋体" w:hAnsi="宋体" w:eastAsia="宋体" w:cs="宋体"/>
        </w:rPr>
        <w:t>使用防尘网</w:t>
      </w:r>
      <w:r>
        <w:rPr>
          <w:rFonts w:hint="eastAsia" w:ascii="宋体" w:hAnsi="宋体" w:eastAsia="宋体" w:cs="宋体"/>
          <w:lang w:val="en-US" w:eastAsia="zh-CN"/>
        </w:rPr>
        <w:t>进行</w:t>
      </w:r>
      <w:r>
        <w:rPr>
          <w:rFonts w:hint="eastAsia" w:ascii="宋体" w:hAnsi="宋体" w:eastAsia="宋体" w:cs="宋体"/>
        </w:rPr>
        <w:t>覆盖，形成复合覆盖。</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6.3.6</w:t>
      </w:r>
      <w:r>
        <w:rPr>
          <w:rFonts w:hint="eastAsia" w:ascii="宋体" w:hAnsi="宋体" w:eastAsia="宋体" w:cs="宋体"/>
        </w:rPr>
        <w:t xml:space="preserve">  建筑工地空置区域应根据使用周期和使用功能，采取场地硬化、扬尘防治网覆盖或植被种植等防尘措施。</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6.3.7 </w:t>
      </w:r>
      <w:r>
        <w:rPr>
          <w:rFonts w:hint="eastAsia" w:ascii="宋体" w:hAnsi="宋体" w:eastAsia="宋体" w:cs="宋体"/>
        </w:rPr>
        <w:t xml:space="preserve"> 施工单位项目部应指派专人负责建筑工地道路、裸土覆盖区域等易产生扬尘部位的定期保洁、洒水，并做好记录。</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6.3.8 </w:t>
      </w:r>
      <w:r>
        <w:rPr>
          <w:rFonts w:hint="eastAsia" w:ascii="宋体" w:hAnsi="宋体" w:eastAsia="宋体" w:cs="宋体"/>
        </w:rPr>
        <w:t xml:space="preserve"> 建筑工地的建筑材料、构件、料具应按总平面布局进行堆放。</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6.3.9  </w:t>
      </w:r>
      <w:r>
        <w:rPr>
          <w:rFonts w:hint="eastAsia" w:ascii="宋体" w:hAnsi="宋体" w:eastAsia="宋体" w:cs="宋体"/>
          <w:lang w:val="en-US" w:eastAsia="zh-CN"/>
        </w:rPr>
        <w:t>水泥等易飞扬的</w:t>
      </w:r>
      <w:r>
        <w:rPr>
          <w:rFonts w:hint="eastAsia" w:ascii="宋体" w:hAnsi="宋体" w:eastAsia="宋体" w:cs="宋体"/>
        </w:rPr>
        <w:t>细颗粒建筑材料应封闭存放，使用时轻拿轻放。</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6.3.10 </w:t>
      </w:r>
      <w:r>
        <w:rPr>
          <w:rFonts w:hint="eastAsia" w:ascii="宋体" w:hAnsi="宋体" w:eastAsia="宋体" w:cs="宋体"/>
        </w:rPr>
        <w:t xml:space="preserve"> 城市绿化带、树池、花坛等堆土不</w:t>
      </w:r>
      <w:r>
        <w:rPr>
          <w:rFonts w:hint="eastAsia" w:ascii="宋体" w:hAnsi="宋体" w:eastAsia="宋体" w:cs="宋体"/>
          <w:lang w:val="en-US" w:eastAsia="zh-CN"/>
        </w:rPr>
        <w:t>应</w:t>
      </w:r>
      <w:r>
        <w:rPr>
          <w:rFonts w:hint="eastAsia" w:ascii="宋体" w:hAnsi="宋体" w:eastAsia="宋体" w:cs="宋体"/>
        </w:rPr>
        <w:t>高于路边沿。</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6.3.11 </w:t>
      </w:r>
      <w:r>
        <w:rPr>
          <w:rFonts w:hint="eastAsia" w:ascii="宋体" w:hAnsi="宋体" w:eastAsia="宋体" w:cs="宋体"/>
        </w:rPr>
        <w:t xml:space="preserve"> 在规定区域内的建筑工地应使用预拌混凝土和预拌砂浆，采用现场搅拌混凝土或砂浆的场所，应采取封闭、降尘、降噪措施。</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6.3.12  </w:t>
      </w:r>
      <w:r>
        <w:rPr>
          <w:rFonts w:hint="eastAsia" w:ascii="宋体" w:hAnsi="宋体" w:eastAsia="宋体" w:cs="宋体"/>
        </w:rPr>
        <w:t>预拌砂浆应使用自带螺旋输送装置和搅拌设备的专用储藏罐，搅拌作业场地周围应设置排水沟和沉淀池，搅拌设备全封闭围挡。</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6.3.13  </w:t>
      </w:r>
      <w:r>
        <w:rPr>
          <w:rFonts w:hint="eastAsia" w:ascii="宋体" w:hAnsi="宋体" w:eastAsia="宋体" w:cs="宋体"/>
        </w:rPr>
        <w:t>建筑工地使用储罐式散装水泥，储罐顶部设置扬尘防治罩，下部设置输送装置，并封闭围挡。</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lang w:val="en-US" w:eastAsia="zh-CN"/>
        </w:rPr>
      </w:pPr>
      <w:r>
        <w:rPr>
          <w:rFonts w:hint="eastAsia"/>
          <w:lang w:val="en-US" w:eastAsia="zh-CN"/>
        </w:rPr>
        <w:t xml:space="preserve">6.3.14 </w:t>
      </w:r>
      <w:r>
        <w:rPr>
          <w:rFonts w:hint="eastAsia" w:ascii="宋体" w:hAnsi="宋体" w:eastAsia="宋体" w:cs="宋体"/>
          <w:lang w:val="en-US" w:eastAsia="zh-CN"/>
        </w:rPr>
        <w:t xml:space="preserve"> 裸露的场地和堆放的土方应结合实际采取覆盖等防尘措施。下列情形不应采取覆盖措施：</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1  黏土类、保水性能好的土方；</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2  桩机作业面半径10m范围内的场地；</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3  基坑（沟槽）开挖过程中的基坑底；</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4  基坑（沟槽）放坡的边坡；</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5  涉及基坑（沟槽）安全观测的部位；</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6  开挖机械作业面半径10m范围内的场地；</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7  盾构隧道区间、矿山法隧道集土坑存放潮湿渣土时；</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8  高铁或地铁高压接触网附近，扬尘防治网可能受台风、龙卷风等作用力移动飞扬，影响高压接触网安全的；</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9  土石方、绿化等工程48小时内完成作业的；</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10  钢材、木材等无扬尘建筑材料；</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11  其他易引发安全生产死亡事故、影响工程质量的情形。</w:t>
      </w:r>
    </w:p>
    <w:p>
      <w:pPr>
        <w:pStyle w:val="109"/>
        <w:numPr>
          <w:ilvl w:val="2"/>
          <w:numId w:val="0"/>
        </w:numPr>
        <w:spacing w:before="156" w:after="156"/>
        <w:rPr>
          <w:rFonts w:hint="eastAsia"/>
          <w:lang w:val="en-US" w:eastAsia="zh-CN"/>
        </w:rPr>
      </w:pPr>
      <w:r>
        <w:rPr>
          <w:rFonts w:hint="eastAsia"/>
          <w:lang w:val="en-US" w:eastAsia="zh-CN"/>
        </w:rPr>
        <w:t>6.4 湿法降尘作业</w:t>
      </w:r>
    </w:p>
    <w:p>
      <w:pPr>
        <w:pStyle w:val="109"/>
        <w:numPr>
          <w:ilvl w:val="2"/>
          <w:numId w:val="0"/>
        </w:numPr>
        <w:spacing w:before="156" w:after="156"/>
        <w:rPr>
          <w:rFonts w:hint="eastAsia" w:ascii="宋体" w:hAnsi="宋体" w:eastAsia="宋体" w:cs="宋体"/>
          <w:lang w:val="en-US" w:eastAsia="zh-CN"/>
        </w:rPr>
      </w:pPr>
      <w:r>
        <w:rPr>
          <w:rFonts w:hint="eastAsia"/>
          <w:lang w:val="en-US" w:eastAsia="zh-CN"/>
        </w:rPr>
        <w:t>Ⅰ  建筑工地综合降尘措施</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6.4.1 </w:t>
      </w:r>
      <w:r>
        <w:rPr>
          <w:rFonts w:hint="eastAsia" w:ascii="宋体" w:hAnsi="宋体" w:eastAsia="宋体" w:cs="宋体"/>
        </w:rPr>
        <w:t xml:space="preserve"> 建筑工地内应配备小型洒水车、移动式降尘喷头，</w:t>
      </w:r>
      <w:r>
        <w:rPr>
          <w:rFonts w:hint="eastAsia" w:ascii="宋体" w:hAnsi="宋体" w:eastAsia="宋体" w:cs="宋体"/>
          <w:lang w:val="en-US" w:eastAsia="zh-CN"/>
        </w:rPr>
        <w:t>大型市政、土石方工程</w:t>
      </w:r>
      <w:r>
        <w:rPr>
          <w:rFonts w:hint="eastAsia" w:ascii="宋体" w:hAnsi="宋体" w:eastAsia="宋体" w:cs="宋体"/>
        </w:rPr>
        <w:t>宜采用风动式喷雾降尘器、大型洒水车、高压清洗车等降尘设备。</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lang w:val="en-US" w:eastAsia="zh-CN"/>
        </w:rPr>
      </w:pPr>
      <w:r>
        <w:rPr>
          <w:rFonts w:hint="eastAsia"/>
          <w:lang w:val="en-US" w:eastAsia="zh-CN"/>
        </w:rPr>
        <w:t xml:space="preserve">6.4.2  </w:t>
      </w:r>
      <w:r>
        <w:rPr>
          <w:rFonts w:hint="eastAsia" w:ascii="宋体" w:hAnsi="宋体" w:eastAsia="宋体" w:cs="宋体"/>
          <w:lang w:val="en-US" w:eastAsia="zh-CN"/>
        </w:rPr>
        <w:t>建筑工地应结合实际采取洒水降尘等措施。下列情形不应采取洒水降尘措施：</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1  雨天天气，不应重复浪费水源的；</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2  已停工项目，不产生扬尘的；</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3  无易扬尘施工作业，不产生扬尘的；</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4  当地空气质量优良，建筑工地PM10未达预警值的；</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5  路基施工翻晒路基土，不应直接影响工程质量的；</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6  市政工程灰土施工，不应直接影响工程质量的；</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7  极寒天气，紧邻行人或自行车道可能造成路面湿滑结冰，给行人、车辆带来较大安全隐患的；</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8  其他易引发安全生产死亡事故、影响工程质量的情形。</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6.4.3 </w:t>
      </w:r>
      <w:r>
        <w:rPr>
          <w:rFonts w:hint="eastAsia" w:ascii="宋体" w:hAnsi="宋体" w:eastAsia="宋体" w:cs="宋体"/>
          <w:lang w:val="en-US" w:eastAsia="zh-CN"/>
        </w:rPr>
        <w:t xml:space="preserve"> </w:t>
      </w:r>
      <w:r>
        <w:rPr>
          <w:rFonts w:hint="eastAsia" w:ascii="宋体" w:hAnsi="宋体" w:eastAsia="宋体" w:cs="宋体"/>
        </w:rPr>
        <w:t>建筑工地出入口实行门前“三包”，确保工地大门左、右两侧各50米范围内道路干净整洁。</w:t>
      </w:r>
    </w:p>
    <w:p>
      <w:pPr>
        <w:pStyle w:val="109"/>
        <w:numPr>
          <w:ilvl w:val="2"/>
          <w:numId w:val="0"/>
        </w:numPr>
        <w:spacing w:before="156" w:after="156"/>
        <w:rPr>
          <w:rFonts w:hint="eastAsia" w:ascii="宋体" w:hAnsi="宋体" w:eastAsia="宋体" w:cs="宋体"/>
          <w:lang w:val="en-US" w:eastAsia="zh-CN"/>
        </w:rPr>
      </w:pPr>
      <w:r>
        <w:rPr>
          <w:rFonts w:hint="eastAsia"/>
          <w:lang w:val="en-US" w:eastAsia="zh-CN"/>
        </w:rPr>
        <w:t>Ⅱ  房屋建筑工程降尘措施</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6.4.4  </w:t>
      </w:r>
      <w:r>
        <w:rPr>
          <w:rFonts w:hint="eastAsia" w:ascii="宋体" w:hAnsi="宋体" w:eastAsia="宋体" w:cs="宋体"/>
        </w:rPr>
        <w:t>房屋建筑工地应安装环绕喷淋降尘系统和高层喷淋降尘系统，定期洒水降尘。</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6.4.5  </w:t>
      </w:r>
      <w:r>
        <w:rPr>
          <w:rFonts w:hint="eastAsia" w:ascii="宋体" w:hAnsi="宋体" w:eastAsia="宋体" w:cs="宋体"/>
        </w:rPr>
        <w:t>桩基工程应严格按方案施工，合理划分流水作业面，对空置或已完成的场地进行覆盖。</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6.4.6  </w:t>
      </w:r>
      <w:r>
        <w:rPr>
          <w:rFonts w:hint="eastAsia" w:ascii="宋体" w:hAnsi="宋体" w:eastAsia="宋体" w:cs="宋体"/>
        </w:rPr>
        <w:t>土石方开挖或回填时，应由专人及时清除场地内散落的泥土，路面保持湿润状态，做到不泥泞、不起尘。</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6.4.7 </w:t>
      </w:r>
      <w:r>
        <w:rPr>
          <w:rFonts w:hint="eastAsia" w:ascii="宋体" w:hAnsi="宋体" w:eastAsia="宋体" w:cs="宋体"/>
        </w:rPr>
        <w:t xml:space="preserve"> 4级风以上天气，不</w:t>
      </w:r>
      <w:r>
        <w:rPr>
          <w:rFonts w:hint="eastAsia" w:ascii="宋体" w:hAnsi="宋体" w:eastAsia="宋体" w:cs="宋体"/>
          <w:lang w:val="en-US" w:eastAsia="zh-CN"/>
        </w:rPr>
        <w:t>应</w:t>
      </w:r>
      <w:r>
        <w:rPr>
          <w:rFonts w:hint="eastAsia" w:ascii="宋体" w:hAnsi="宋体" w:eastAsia="宋体" w:cs="宋体"/>
        </w:rPr>
        <w:t>进行土石方开挖、回填或爆破施工作业。</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6.4.8 </w:t>
      </w:r>
      <w:r>
        <w:rPr>
          <w:rFonts w:hint="eastAsia" w:ascii="宋体" w:hAnsi="宋体" w:eastAsia="宋体" w:cs="宋体"/>
        </w:rPr>
        <w:t xml:space="preserve"> 脚手架外侧应满张密目式安全网，爬升、悬挑式脚手架底部应采取硬质材料全部封闭。</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6.4.9 </w:t>
      </w:r>
      <w:r>
        <w:rPr>
          <w:rFonts w:hint="eastAsia" w:ascii="宋体" w:hAnsi="宋体" w:eastAsia="宋体" w:cs="宋体"/>
        </w:rPr>
        <w:t xml:space="preserve"> 密目式安全网应定期清理，替换后的密目式安全网用水浸泡冲洗，不</w:t>
      </w:r>
      <w:r>
        <w:rPr>
          <w:rFonts w:hint="eastAsia" w:ascii="宋体" w:hAnsi="宋体" w:eastAsia="宋体" w:cs="宋体"/>
          <w:lang w:val="en-US" w:eastAsia="zh-CN"/>
        </w:rPr>
        <w:t>应</w:t>
      </w:r>
      <w:r>
        <w:rPr>
          <w:rFonts w:hint="eastAsia" w:ascii="宋体" w:hAnsi="宋体" w:eastAsia="宋体" w:cs="宋体"/>
        </w:rPr>
        <w:t>用拍打法除尘。</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6.4.10  </w:t>
      </w:r>
      <w:r>
        <w:rPr>
          <w:rFonts w:hint="eastAsia" w:ascii="宋体" w:hAnsi="宋体" w:eastAsia="宋体" w:cs="宋体"/>
        </w:rPr>
        <w:t>脚手架作业层和隔离防护层应定期清理，不</w:t>
      </w:r>
      <w:r>
        <w:rPr>
          <w:rFonts w:hint="eastAsia" w:ascii="宋体" w:hAnsi="宋体" w:eastAsia="宋体" w:cs="宋体"/>
          <w:lang w:val="en-US" w:eastAsia="zh-CN"/>
        </w:rPr>
        <w:t>应</w:t>
      </w:r>
      <w:r>
        <w:rPr>
          <w:rFonts w:hint="eastAsia" w:ascii="宋体" w:hAnsi="宋体" w:eastAsia="宋体" w:cs="宋体"/>
        </w:rPr>
        <w:t>堆积垃圾。</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lang w:val="en-US" w:eastAsia="zh-CN"/>
        </w:rPr>
      </w:pPr>
      <w:r>
        <w:rPr>
          <w:rFonts w:hint="eastAsia"/>
          <w:lang w:val="en-US" w:eastAsia="zh-CN"/>
        </w:rPr>
        <w:t xml:space="preserve">6.4.11 </w:t>
      </w:r>
      <w:r>
        <w:rPr>
          <w:rFonts w:hint="eastAsia" w:ascii="宋体" w:hAnsi="宋体" w:eastAsia="宋体" w:cs="宋体"/>
        </w:rPr>
        <w:t xml:space="preserve"> 零星砌筑材料宜采取工厂定制或统一加工的形式，减少现场零散加工产生扬尘。</w:t>
      </w:r>
    </w:p>
    <w:p>
      <w:pPr>
        <w:pStyle w:val="109"/>
        <w:numPr>
          <w:ilvl w:val="2"/>
          <w:numId w:val="0"/>
        </w:numPr>
        <w:spacing w:before="156" w:after="156"/>
        <w:rPr>
          <w:rFonts w:hint="eastAsia" w:ascii="宋体" w:hAnsi="宋体" w:eastAsia="宋体" w:cs="宋体"/>
        </w:rPr>
      </w:pPr>
      <w:r>
        <w:rPr>
          <w:rFonts w:hint="eastAsia"/>
          <w:lang w:val="en-US" w:eastAsia="zh-CN"/>
        </w:rPr>
        <w:t>Ⅲ  市政工程降尘措施</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6.4.12</w:t>
      </w:r>
      <w:r>
        <w:rPr>
          <w:rFonts w:hint="eastAsia" w:ascii="宋体" w:hAnsi="宋体" w:eastAsia="宋体" w:cs="宋体"/>
        </w:rPr>
        <w:t xml:space="preserve">  市政工程作业应按本标准房屋建筑工程降尘措施执行。</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6.4.13 </w:t>
      </w:r>
      <w:r>
        <w:rPr>
          <w:rFonts w:hint="eastAsia" w:ascii="宋体" w:hAnsi="宋体" w:eastAsia="宋体" w:cs="宋体"/>
        </w:rPr>
        <w:t xml:space="preserve"> 市政工程施工应采用渐进式分段施工作业，减少土石方裸露面积和裸露时间。</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6.4.14 </w:t>
      </w:r>
      <w:r>
        <w:rPr>
          <w:rFonts w:hint="eastAsia" w:ascii="宋体" w:hAnsi="宋体" w:eastAsia="宋体" w:cs="宋体"/>
        </w:rPr>
        <w:t xml:space="preserve"> 灰土拌合应采用厂拌法，不</w:t>
      </w:r>
      <w:r>
        <w:rPr>
          <w:rFonts w:hint="eastAsia" w:ascii="宋体" w:hAnsi="宋体" w:eastAsia="宋体" w:cs="宋体"/>
          <w:lang w:val="en-US" w:eastAsia="zh-CN"/>
        </w:rPr>
        <w:t>应</w:t>
      </w:r>
      <w:r>
        <w:rPr>
          <w:rFonts w:hint="eastAsia" w:ascii="宋体" w:hAnsi="宋体" w:eastAsia="宋体" w:cs="宋体"/>
        </w:rPr>
        <w:t>在现场露天消解石灰及拌制石灰土。</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6.4.15  </w:t>
      </w:r>
      <w:r>
        <w:rPr>
          <w:rFonts w:hint="eastAsia" w:ascii="宋体" w:hAnsi="宋体" w:eastAsia="宋体" w:cs="宋体"/>
        </w:rPr>
        <w:t>灰土过筛应采取避风措施，减少对周边道路和环境的影响。</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6.4.16 </w:t>
      </w:r>
      <w:r>
        <w:rPr>
          <w:rFonts w:hint="eastAsia" w:ascii="宋体" w:hAnsi="宋体" w:eastAsia="宋体" w:cs="宋体"/>
        </w:rPr>
        <w:t xml:space="preserve"> 路面清扫不</w:t>
      </w:r>
      <w:r>
        <w:rPr>
          <w:rFonts w:hint="eastAsia" w:ascii="宋体" w:hAnsi="宋体" w:eastAsia="宋体" w:cs="宋体"/>
          <w:lang w:val="en-US" w:eastAsia="zh-CN"/>
        </w:rPr>
        <w:t>应</w:t>
      </w:r>
      <w:r>
        <w:rPr>
          <w:rFonts w:hint="eastAsia" w:ascii="宋体" w:hAnsi="宋体" w:eastAsia="宋体" w:cs="宋体"/>
        </w:rPr>
        <w:t>采用鼓风机吹扫，应采用人工洒水清扫或使用高压清洗车冲刷清扫。</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6.4.17 </w:t>
      </w:r>
      <w:r>
        <w:rPr>
          <w:rFonts w:hint="eastAsia" w:ascii="宋体" w:hAnsi="宋体" w:eastAsia="宋体" w:cs="宋体"/>
        </w:rPr>
        <w:t xml:space="preserve"> 市政工程作业，应缩短开挖时间，做到工完、料尽、场地清。</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6.4.18  </w:t>
      </w:r>
      <w:r>
        <w:rPr>
          <w:rFonts w:hint="eastAsia" w:ascii="宋体" w:hAnsi="宋体" w:eastAsia="宋体" w:cs="宋体"/>
        </w:rPr>
        <w:t>市政工程施工场地内应对施工道路定期洒水保持路面湿润。</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6.4.19 </w:t>
      </w:r>
      <w:r>
        <w:rPr>
          <w:rFonts w:hint="eastAsia" w:ascii="宋体" w:hAnsi="宋体" w:eastAsia="宋体" w:cs="宋体"/>
        </w:rPr>
        <w:t xml:space="preserve"> 市政工程场内工程车辆、运输车辆应限速行驶。</w:t>
      </w:r>
    </w:p>
    <w:p>
      <w:pPr>
        <w:pStyle w:val="109"/>
        <w:numPr>
          <w:ilvl w:val="2"/>
          <w:numId w:val="0"/>
        </w:numPr>
        <w:spacing w:before="156" w:after="156"/>
        <w:rPr>
          <w:rFonts w:hint="eastAsia" w:ascii="宋体" w:hAnsi="宋体" w:eastAsia="宋体" w:cs="宋体"/>
          <w:lang w:val="en-US" w:eastAsia="zh-CN"/>
        </w:rPr>
      </w:pPr>
      <w:r>
        <w:rPr>
          <w:rFonts w:hint="eastAsia"/>
          <w:lang w:val="en-US" w:eastAsia="zh-CN"/>
        </w:rPr>
        <w:t>Ⅳ  装饰工程降尘措施</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6.4.20</w:t>
      </w:r>
      <w:r>
        <w:rPr>
          <w:rFonts w:hint="eastAsia" w:ascii="宋体" w:hAnsi="宋体" w:eastAsia="宋体" w:cs="宋体"/>
        </w:rPr>
        <w:t xml:space="preserve">  木制作作业应在固定区域集中加工，宜采取场外定制或工厂化加工。</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6.4.21  </w:t>
      </w:r>
      <w:r>
        <w:rPr>
          <w:rFonts w:hint="eastAsia" w:ascii="宋体" w:hAnsi="宋体" w:eastAsia="宋体" w:cs="宋体"/>
        </w:rPr>
        <w:t>型材加工应统一下料、统一制作，宜采取场外定制或工厂化加工。</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6.4.22</w:t>
      </w:r>
      <w:r>
        <w:rPr>
          <w:rFonts w:hint="eastAsia" w:ascii="宋体" w:hAnsi="宋体" w:eastAsia="宋体" w:cs="宋体"/>
        </w:rPr>
        <w:t xml:space="preserve">  石材加工宜采取场外定制或工厂化加工，确需现场切割、钻孔作业的，应采取湿式作业法。</w:t>
      </w:r>
    </w:p>
    <w:p>
      <w:pPr>
        <w:pStyle w:val="109"/>
        <w:numPr>
          <w:ilvl w:val="2"/>
          <w:numId w:val="0"/>
        </w:numPr>
        <w:spacing w:before="156" w:after="156"/>
        <w:rPr>
          <w:rFonts w:hint="eastAsia" w:ascii="宋体" w:hAnsi="宋体" w:eastAsia="宋体" w:cs="宋体"/>
          <w:lang w:val="en-US" w:eastAsia="zh-CN"/>
        </w:rPr>
      </w:pPr>
      <w:r>
        <w:rPr>
          <w:rFonts w:hint="eastAsia"/>
          <w:lang w:val="en-US" w:eastAsia="zh-CN"/>
        </w:rPr>
        <w:t>Ⅴ  拆除工程降尘措施</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6.4.23 </w:t>
      </w:r>
      <w:r>
        <w:rPr>
          <w:rFonts w:hint="eastAsia" w:ascii="宋体" w:hAnsi="宋体" w:eastAsia="宋体" w:cs="宋体"/>
        </w:rPr>
        <w:t xml:space="preserve"> 拆除工程作业应按本标准房屋建筑工程降尘措施执行。</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6.4.24 </w:t>
      </w:r>
      <w:r>
        <w:rPr>
          <w:rFonts w:hint="eastAsia" w:ascii="宋体" w:hAnsi="宋体" w:eastAsia="宋体" w:cs="宋体"/>
        </w:rPr>
        <w:t xml:space="preserve"> 装饰面层拆除应采取分层拆除法，先拆除附着物，再剥除粉刷层。</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6.4.25 </w:t>
      </w:r>
      <w:r>
        <w:rPr>
          <w:rFonts w:hint="eastAsia" w:ascii="宋体" w:hAnsi="宋体" w:eastAsia="宋体" w:cs="宋体"/>
        </w:rPr>
        <w:t xml:space="preserve"> 拆除工程应采取湿式作业法，配备洒水设备，边拆边洒，降低扬尘危害。</w:t>
      </w:r>
    </w:p>
    <w:p>
      <w:pPr>
        <w:pStyle w:val="109"/>
        <w:numPr>
          <w:ilvl w:val="2"/>
          <w:numId w:val="0"/>
        </w:numPr>
        <w:spacing w:before="156" w:after="156"/>
        <w:rPr>
          <w:rFonts w:hint="eastAsia"/>
          <w:lang w:val="en-US" w:eastAsia="zh-CN"/>
        </w:rPr>
      </w:pPr>
      <w:r>
        <w:rPr>
          <w:rFonts w:hint="eastAsia"/>
          <w:lang w:val="en-US" w:eastAsia="zh-CN"/>
        </w:rPr>
        <w:t>6.5  建筑垃圾处置</w:t>
      </w:r>
    </w:p>
    <w:p>
      <w:pPr>
        <w:pStyle w:val="109"/>
        <w:numPr>
          <w:ilvl w:val="2"/>
          <w:numId w:val="0"/>
        </w:numPr>
        <w:spacing w:before="156" w:after="156"/>
        <w:rPr>
          <w:rFonts w:hint="eastAsia"/>
          <w:lang w:val="en-US" w:eastAsia="zh-CN"/>
        </w:rPr>
      </w:pPr>
      <w:r>
        <w:rPr>
          <w:rFonts w:hint="eastAsia"/>
          <w:lang w:val="en-US" w:eastAsia="zh-CN"/>
        </w:rPr>
        <w:t>Ⅰ  建筑垃圾收集</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6.5.1</w:t>
      </w:r>
      <w:r>
        <w:rPr>
          <w:rFonts w:hint="eastAsia" w:ascii="宋体" w:hAnsi="宋体" w:eastAsia="宋体" w:cs="宋体"/>
        </w:rPr>
        <w:t xml:space="preserve">  工程项目部应分类设置建筑垃圾堆放场地和垃圾池，垃圾池上部应有覆盖密闭措施。</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6.5.2 </w:t>
      </w:r>
      <w:r>
        <w:rPr>
          <w:rFonts w:hint="eastAsia" w:ascii="宋体" w:hAnsi="宋体" w:eastAsia="宋体" w:cs="宋体"/>
        </w:rPr>
        <w:t xml:space="preserve"> 生活、办公区应设置密闭式垃圾容器，建筑垃圾不</w:t>
      </w:r>
      <w:r>
        <w:rPr>
          <w:rFonts w:hint="eastAsia" w:ascii="宋体" w:hAnsi="宋体" w:eastAsia="宋体" w:cs="宋体"/>
          <w:lang w:val="en-US" w:eastAsia="zh-CN"/>
        </w:rPr>
        <w:t>应</w:t>
      </w:r>
      <w:r>
        <w:rPr>
          <w:rFonts w:hint="eastAsia" w:ascii="宋体" w:hAnsi="宋体" w:eastAsia="宋体" w:cs="宋体"/>
        </w:rPr>
        <w:t xml:space="preserve">混入生活垃圾。  </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6.5.3</w:t>
      </w:r>
      <w:r>
        <w:rPr>
          <w:rFonts w:hint="eastAsia" w:ascii="宋体" w:hAnsi="宋体" w:eastAsia="宋体" w:cs="宋体"/>
        </w:rPr>
        <w:t xml:space="preserve">  建筑垃圾应按不同的产生源、种类、性质进行分类收集，易产生扬尘的建筑垃圾应及时湿润或用扬尘防治网覆盖。</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lang w:val="en-US" w:eastAsia="zh-CN"/>
        </w:rPr>
      </w:pPr>
      <w:r>
        <w:rPr>
          <w:rFonts w:hint="eastAsia"/>
          <w:lang w:val="en-US" w:eastAsia="zh-CN"/>
        </w:rPr>
        <w:t xml:space="preserve">6.5.4 </w:t>
      </w:r>
      <w:r>
        <w:rPr>
          <w:rFonts w:hint="eastAsia" w:ascii="宋体" w:hAnsi="宋体" w:eastAsia="宋体" w:cs="宋体"/>
        </w:rPr>
        <w:t xml:space="preserve"> 建筑物内垃圾应采用容器或搭设专用封闭式垃圾道的方式清运，严禁凌空抛掷</w:t>
      </w:r>
      <w:r>
        <w:rPr>
          <w:rFonts w:hint="eastAsia" w:ascii="宋体" w:hAnsi="宋体" w:eastAsia="宋体" w:cs="宋体"/>
          <w:lang w:eastAsia="zh-CN"/>
        </w:rPr>
        <w:t>。</w:t>
      </w:r>
    </w:p>
    <w:p>
      <w:pPr>
        <w:pStyle w:val="109"/>
        <w:numPr>
          <w:ilvl w:val="2"/>
          <w:numId w:val="0"/>
        </w:numPr>
        <w:spacing w:before="156" w:after="156"/>
        <w:rPr>
          <w:rFonts w:hint="eastAsia" w:ascii="宋体" w:hAnsi="宋体" w:eastAsia="宋体" w:cs="宋体"/>
          <w:lang w:val="en-US" w:eastAsia="zh-CN"/>
        </w:rPr>
      </w:pPr>
      <w:r>
        <w:rPr>
          <w:rFonts w:hint="eastAsia" w:ascii="宋体" w:hAnsi="宋体" w:eastAsia="宋体" w:cs="宋体"/>
          <w:lang w:val="en-US" w:eastAsia="zh-CN"/>
        </w:rPr>
        <w:t>Ⅱ  车辆密闭运输</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6.5.5</w:t>
      </w:r>
      <w:r>
        <w:rPr>
          <w:rFonts w:hint="eastAsia" w:ascii="宋体" w:hAnsi="宋体" w:eastAsia="宋体" w:cs="宋体"/>
        </w:rPr>
        <w:t xml:space="preserve">  施工单位项目部应委托有资格的运输企业负责建筑垃圾运输与处置，委托合同中应明确建筑垃圾运输扬尘防治责任。</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6.5.6</w:t>
      </w:r>
      <w:r>
        <w:rPr>
          <w:rFonts w:hint="eastAsia" w:ascii="宋体" w:hAnsi="宋体" w:eastAsia="宋体" w:cs="宋体"/>
        </w:rPr>
        <w:t xml:space="preserve">  施工单位项目部应核查运输企业的建筑垃圾处置核准文件。</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6.5.7  </w:t>
      </w:r>
      <w:r>
        <w:rPr>
          <w:rFonts w:hint="eastAsia" w:ascii="宋体" w:hAnsi="宋体" w:eastAsia="宋体" w:cs="宋体"/>
        </w:rPr>
        <w:t>建筑垃圾装车运输作业时，应采取扬尘防治措施，装载高度不</w:t>
      </w:r>
      <w:r>
        <w:rPr>
          <w:rFonts w:hint="eastAsia" w:ascii="宋体" w:hAnsi="宋体" w:eastAsia="宋体" w:cs="宋体"/>
          <w:lang w:val="en-US" w:eastAsia="zh-CN"/>
        </w:rPr>
        <w:t>应</w:t>
      </w:r>
      <w:r>
        <w:rPr>
          <w:rFonts w:hint="eastAsia" w:ascii="宋体" w:hAnsi="宋体" w:eastAsia="宋体" w:cs="宋体"/>
        </w:rPr>
        <w:t>超过车厢板。</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6.5.8 </w:t>
      </w:r>
      <w:r>
        <w:rPr>
          <w:rFonts w:hint="eastAsia" w:ascii="宋体" w:hAnsi="宋体" w:eastAsia="宋体" w:cs="宋体"/>
        </w:rPr>
        <w:t xml:space="preserve"> 建筑垃圾运输应采取密闭方式，上部厢盖密封到位，车厢栏板锁紧装置可靠有效。</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ind w:firstLine="420" w:firstLineChars="200"/>
        <w:textAlignment w:val="auto"/>
        <w:rPr>
          <w:rFonts w:hint="eastAsia" w:ascii="宋体" w:hAnsi="宋体" w:eastAsia="宋体" w:cs="宋体"/>
        </w:rPr>
      </w:pPr>
      <w:r>
        <w:rPr>
          <w:rFonts w:hint="eastAsia" w:ascii="宋体" w:hAnsi="宋体" w:eastAsia="宋体" w:cs="宋体"/>
        </w:rPr>
        <w:t>建筑垃圾运输车辆出门时，应做到车容整洁，车辆号牌清晰，车厢及厢盖外部清洁。</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6.5.9 </w:t>
      </w:r>
      <w:r>
        <w:rPr>
          <w:rFonts w:hint="eastAsia" w:ascii="宋体" w:hAnsi="宋体" w:eastAsia="宋体" w:cs="宋体"/>
          <w:lang w:val="en-US" w:eastAsia="zh-CN"/>
        </w:rPr>
        <w:t xml:space="preserve"> </w:t>
      </w:r>
      <w:r>
        <w:rPr>
          <w:rFonts w:hint="eastAsia" w:ascii="宋体" w:hAnsi="宋体" w:eastAsia="宋体" w:cs="宋体"/>
        </w:rPr>
        <w:t>建筑垃圾运输车辆宜安装卫星定位系统。</w:t>
      </w:r>
    </w:p>
    <w:p>
      <w:pPr>
        <w:pStyle w:val="109"/>
        <w:numPr>
          <w:ilvl w:val="2"/>
          <w:numId w:val="0"/>
        </w:numPr>
        <w:spacing w:before="156" w:after="156"/>
        <w:rPr>
          <w:rFonts w:hint="eastAsia" w:ascii="宋体" w:hAnsi="宋体" w:eastAsia="宋体" w:cs="宋体"/>
          <w:lang w:val="en-US" w:eastAsia="zh-CN"/>
        </w:rPr>
      </w:pPr>
      <w:r>
        <w:rPr>
          <w:rFonts w:hint="eastAsia"/>
          <w:lang w:val="en-US" w:eastAsia="zh-CN"/>
        </w:rPr>
        <w:t>Ⅲ  建筑垃圾减量与处置</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6.5.10 </w:t>
      </w:r>
      <w:r>
        <w:rPr>
          <w:rFonts w:hint="eastAsia" w:ascii="宋体" w:hAnsi="宋体" w:eastAsia="宋体" w:cs="宋体"/>
        </w:rPr>
        <w:t xml:space="preserve"> 建筑工地应采取节材措施，减少建筑垃圾的产生。</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6.5.11</w:t>
      </w:r>
      <w:r>
        <w:rPr>
          <w:rFonts w:hint="eastAsia" w:ascii="宋体" w:hAnsi="宋体" w:eastAsia="宋体" w:cs="宋体"/>
        </w:rPr>
        <w:t xml:space="preserve">  工程</w:t>
      </w:r>
      <w:r>
        <w:rPr>
          <w:rFonts w:hint="eastAsia" w:ascii="宋体" w:hAnsi="宋体" w:eastAsia="宋体" w:cs="宋体"/>
          <w:lang w:val="en-US" w:eastAsia="zh-CN"/>
        </w:rPr>
        <w:t>土方</w:t>
      </w:r>
      <w:r>
        <w:rPr>
          <w:rFonts w:hint="eastAsia" w:ascii="宋体" w:hAnsi="宋体" w:eastAsia="宋体" w:cs="宋体"/>
        </w:rPr>
        <w:t>宜场内周转使用，减少外运量。</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6.5.12 </w:t>
      </w:r>
      <w:r>
        <w:rPr>
          <w:rFonts w:hint="eastAsia" w:ascii="宋体" w:hAnsi="宋体" w:eastAsia="宋体" w:cs="宋体"/>
        </w:rPr>
        <w:t xml:space="preserve"> 建筑工地严禁焚烧各类建筑垃圾。</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6.5.13 </w:t>
      </w:r>
      <w:r>
        <w:rPr>
          <w:rFonts w:hint="eastAsia" w:ascii="宋体" w:hAnsi="宋体" w:eastAsia="宋体" w:cs="宋体"/>
        </w:rPr>
        <w:t xml:space="preserve"> 建筑垃圾应按可回收和不可回收分别处置。</w:t>
      </w:r>
    </w:p>
    <w:p>
      <w:pPr>
        <w:pStyle w:val="109"/>
        <w:numPr>
          <w:ilvl w:val="2"/>
          <w:numId w:val="0"/>
        </w:numPr>
        <w:spacing w:before="156" w:after="156"/>
        <w:rPr>
          <w:rFonts w:hint="eastAsia"/>
          <w:lang w:val="en-US" w:eastAsia="zh-CN"/>
        </w:rPr>
      </w:pPr>
      <w:r>
        <w:rPr>
          <w:rFonts w:hint="eastAsia"/>
          <w:lang w:val="en-US" w:eastAsia="zh-CN"/>
        </w:rPr>
        <w:t>6.6 车辆冲洗管理</w:t>
      </w:r>
    </w:p>
    <w:p>
      <w:pPr>
        <w:pStyle w:val="109"/>
        <w:numPr>
          <w:ilvl w:val="2"/>
          <w:numId w:val="0"/>
        </w:numPr>
        <w:spacing w:before="156" w:after="156"/>
        <w:rPr>
          <w:rFonts w:hint="eastAsia" w:ascii="宋体" w:hAnsi="宋体" w:eastAsia="宋体" w:cs="宋体"/>
          <w:lang w:val="en-US" w:eastAsia="zh-CN"/>
        </w:rPr>
      </w:pPr>
      <w:r>
        <w:rPr>
          <w:rFonts w:hint="eastAsia"/>
          <w:lang w:val="en-US" w:eastAsia="zh-CN"/>
        </w:rPr>
        <w:t>Ⅰ  车辆冲洗基本要求</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6.6.1  </w:t>
      </w:r>
      <w:r>
        <w:rPr>
          <w:rFonts w:hint="eastAsia" w:ascii="宋体" w:hAnsi="宋体" w:eastAsia="宋体" w:cs="宋体"/>
          <w:lang w:val="en-US" w:eastAsia="zh-CN"/>
        </w:rPr>
        <w:t>建筑工地主出入口应设置成套定型化自动冲洗设施，可选择安装车辆未冲洗抓拍系统自动记录车辆冲洗台账。</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ind w:firstLine="420" w:firstLineChars="200"/>
        <w:textAlignment w:val="auto"/>
        <w:rPr>
          <w:rFonts w:hint="eastAsia" w:ascii="宋体" w:hAnsi="宋体" w:eastAsia="宋体" w:cs="宋体"/>
        </w:rPr>
      </w:pP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6.6.2  </w:t>
      </w:r>
      <w:r>
        <w:rPr>
          <w:rFonts w:hint="eastAsia" w:ascii="宋体" w:hAnsi="宋体" w:eastAsia="宋体" w:cs="宋体"/>
        </w:rPr>
        <w:t>建筑垃圾、混凝土罐车等运输车辆驶离建筑工地前应保证冲洗时间，确保冲洗干净方可上路。</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6.6.3 </w:t>
      </w:r>
      <w:r>
        <w:rPr>
          <w:rFonts w:hint="eastAsia" w:ascii="宋体" w:hAnsi="宋体" w:eastAsia="宋体" w:cs="宋体"/>
        </w:rPr>
        <w:t xml:space="preserve"> 黏土土质的建筑工地应配备高压水枪进行二次冲洗，并设置吸湿垫。</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6.6.4  </w:t>
      </w:r>
      <w:r>
        <w:rPr>
          <w:rFonts w:hint="eastAsia" w:ascii="宋体" w:hAnsi="宋体" w:eastAsia="宋体" w:cs="宋体"/>
        </w:rPr>
        <w:t>车辆冲洗宜采用循环用水措施。</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lang w:val="en-US" w:eastAsia="zh-CN"/>
        </w:rPr>
      </w:pPr>
      <w:r>
        <w:rPr>
          <w:rFonts w:hint="eastAsia"/>
          <w:lang w:val="en-US" w:eastAsia="zh-CN"/>
        </w:rPr>
        <w:t xml:space="preserve">6.6.5  </w:t>
      </w:r>
      <w:r>
        <w:rPr>
          <w:rFonts w:hint="eastAsia" w:ascii="宋体" w:hAnsi="宋体" w:eastAsia="宋体" w:cs="宋体"/>
        </w:rPr>
        <w:t>自动冲洗设施冲洗压力应能满足车辆冲洗要求，冲洗设施应能满足各类工程车辆外围尺寸要求。</w:t>
      </w:r>
    </w:p>
    <w:p>
      <w:pPr>
        <w:pStyle w:val="109"/>
        <w:numPr>
          <w:ilvl w:val="2"/>
          <w:numId w:val="0"/>
        </w:numPr>
        <w:spacing w:before="156" w:after="156"/>
        <w:rPr>
          <w:rFonts w:hint="eastAsia" w:ascii="宋体" w:hAnsi="宋体" w:eastAsia="宋体" w:cs="宋体"/>
          <w:lang w:val="en-US" w:eastAsia="zh-CN"/>
        </w:rPr>
      </w:pPr>
      <w:r>
        <w:rPr>
          <w:rFonts w:hint="eastAsia"/>
          <w:lang w:val="en-US" w:eastAsia="zh-CN"/>
        </w:rPr>
        <w:t>Ⅱ  冲洗设施基础</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6.6.6  </w:t>
      </w:r>
      <w:r>
        <w:rPr>
          <w:rFonts w:hint="eastAsia" w:ascii="宋体" w:hAnsi="宋体" w:eastAsia="宋体" w:cs="宋体"/>
        </w:rPr>
        <w:t>自动冲洗设施基础应采用钢筋混凝土结构，承载力满足使用要求。</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6.6.7  </w:t>
      </w:r>
      <w:r>
        <w:rPr>
          <w:rFonts w:hint="eastAsia" w:ascii="宋体" w:hAnsi="宋体" w:eastAsia="宋体" w:cs="宋体"/>
        </w:rPr>
        <w:t>基础内四周应设置循环排水沟，排水沟坡度大于2%，保证排水畅通。</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6.6.8  </w:t>
      </w:r>
      <w:r>
        <w:rPr>
          <w:rFonts w:hint="eastAsia" w:ascii="宋体" w:hAnsi="宋体" w:eastAsia="宋体" w:cs="宋体"/>
        </w:rPr>
        <w:t>排水沟排水口应与沉淀池连接。</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6.6.9 </w:t>
      </w:r>
      <w:r>
        <w:rPr>
          <w:rFonts w:hint="eastAsia" w:ascii="宋体" w:hAnsi="宋体" w:eastAsia="宋体" w:cs="宋体"/>
        </w:rPr>
        <w:t xml:space="preserve"> 基础周围2m范围内路面，宜按2%坡度向基础方向顺水设置。</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6.6.10</w:t>
      </w:r>
      <w:r>
        <w:rPr>
          <w:rFonts w:hint="eastAsia" w:ascii="宋体" w:hAnsi="宋体" w:eastAsia="宋体" w:cs="宋体"/>
        </w:rPr>
        <w:t xml:space="preserve">  沿车辆进出方向宜设置减速带。</w:t>
      </w:r>
    </w:p>
    <w:p>
      <w:pPr>
        <w:pStyle w:val="109"/>
        <w:numPr>
          <w:ilvl w:val="2"/>
          <w:numId w:val="0"/>
        </w:numPr>
        <w:spacing w:before="156" w:after="156"/>
        <w:rPr>
          <w:rFonts w:hint="eastAsia"/>
          <w:lang w:val="en-US" w:eastAsia="zh-CN"/>
        </w:rPr>
      </w:pPr>
      <w:r>
        <w:rPr>
          <w:rFonts w:hint="eastAsia"/>
          <w:lang w:val="en-US" w:eastAsia="zh-CN"/>
        </w:rPr>
        <w:t>Ⅲ  沉淀池</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6.6.11  </w:t>
      </w:r>
      <w:r>
        <w:rPr>
          <w:rFonts w:hint="eastAsia" w:ascii="宋体" w:hAnsi="宋体" w:eastAsia="宋体" w:cs="宋体"/>
        </w:rPr>
        <w:t>沉淀池设置应不少于两级沉淀，水容量应满足自动冲洗的要求。</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6.6.12  </w:t>
      </w:r>
      <w:r>
        <w:rPr>
          <w:rFonts w:hint="eastAsia" w:ascii="宋体" w:hAnsi="宋体" w:eastAsia="宋体" w:cs="宋体"/>
        </w:rPr>
        <w:t>沉淀池四壁应采用水泥砂浆粉刷并作防渗处理。</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6.6.13</w:t>
      </w:r>
      <w:r>
        <w:rPr>
          <w:rFonts w:hint="eastAsia" w:ascii="宋体" w:hAnsi="宋体" w:eastAsia="宋体" w:cs="宋体"/>
        </w:rPr>
        <w:t xml:space="preserve">  沉淀池污水不</w:t>
      </w:r>
      <w:r>
        <w:rPr>
          <w:rFonts w:hint="eastAsia" w:ascii="宋体" w:hAnsi="宋体" w:eastAsia="宋体" w:cs="宋体"/>
          <w:lang w:val="en-US" w:eastAsia="zh-CN"/>
        </w:rPr>
        <w:t>应</w:t>
      </w:r>
      <w:r>
        <w:rPr>
          <w:rFonts w:hint="eastAsia" w:ascii="宋体" w:hAnsi="宋体" w:eastAsia="宋体" w:cs="宋体"/>
        </w:rPr>
        <w:t>直接排入市政管网和河、湖等水体。</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6.6.14 </w:t>
      </w:r>
      <w:r>
        <w:rPr>
          <w:rFonts w:hint="eastAsia" w:ascii="宋体" w:hAnsi="宋体" w:eastAsia="宋体" w:cs="宋体"/>
        </w:rPr>
        <w:t xml:space="preserve"> 沉淀池、排水沟中积存的污泥应定期清理。</w:t>
      </w:r>
    </w:p>
    <w:p>
      <w:pPr>
        <w:pStyle w:val="109"/>
        <w:numPr>
          <w:ilvl w:val="2"/>
          <w:numId w:val="0"/>
        </w:numPr>
        <w:spacing w:before="156" w:after="156"/>
        <w:rPr>
          <w:rFonts w:hint="eastAsia"/>
          <w:lang w:val="en-US" w:eastAsia="zh-CN"/>
        </w:rPr>
      </w:pPr>
      <w:r>
        <w:rPr>
          <w:rFonts w:hint="eastAsia"/>
          <w:lang w:val="en-US" w:eastAsia="zh-CN"/>
        </w:rPr>
        <w:t>Ⅳ  冲洗设施验收与使用</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6.6.15 </w:t>
      </w:r>
      <w:r>
        <w:rPr>
          <w:rFonts w:hint="eastAsia" w:ascii="宋体" w:hAnsi="宋体" w:eastAsia="宋体" w:cs="宋体"/>
        </w:rPr>
        <w:t xml:space="preserve"> 冲洗设施安装完毕后，项目部应组织相关人员对冲洗设施基础和安装情况进行验收。</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6.6.16 </w:t>
      </w:r>
      <w:r>
        <w:rPr>
          <w:rFonts w:hint="eastAsia" w:ascii="宋体" w:hAnsi="宋体" w:eastAsia="宋体" w:cs="宋体"/>
        </w:rPr>
        <w:t xml:space="preserve"> 自动冲洗设施初次使用前，应由安装人员对设备进行作业调试，满足要求后方可交付使用。</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6.6.17 </w:t>
      </w:r>
      <w:r>
        <w:rPr>
          <w:rFonts w:hint="eastAsia" w:ascii="宋体" w:hAnsi="宋体" w:eastAsia="宋体" w:cs="宋体"/>
        </w:rPr>
        <w:t xml:space="preserve"> 车辆冲洗应定人、定岗，操作人员按规程操作，并填写车辆冲洗台账，确保车辆驶离建筑工地前车厢及厢盖外部、底盘、轮胎处不</w:t>
      </w:r>
      <w:r>
        <w:rPr>
          <w:rFonts w:hint="eastAsia" w:ascii="宋体" w:hAnsi="宋体" w:eastAsia="宋体" w:cs="宋体"/>
          <w:lang w:val="en-US" w:eastAsia="zh-CN"/>
        </w:rPr>
        <w:t>应</w:t>
      </w:r>
      <w:r>
        <w:rPr>
          <w:rFonts w:hint="eastAsia" w:ascii="宋体" w:hAnsi="宋体" w:eastAsia="宋体" w:cs="宋体"/>
        </w:rPr>
        <w:t>粘有污物和泥土。</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6.6.18 </w:t>
      </w:r>
      <w:r>
        <w:rPr>
          <w:rFonts w:hint="eastAsia" w:ascii="宋体" w:hAnsi="宋体" w:eastAsia="宋体" w:cs="宋体"/>
        </w:rPr>
        <w:t xml:space="preserve"> 施工单位项目部应定期做好自动冲洗设施的清洁和保养，检查喷头、喷孔有无堵塞现象。</w:t>
      </w:r>
    </w:p>
    <w:p>
      <w:pPr>
        <w:pStyle w:val="108"/>
        <w:keepNext w:val="0"/>
        <w:keepLines w:val="0"/>
        <w:pageBreakBefore w:val="0"/>
        <w:widowControl/>
        <w:numPr>
          <w:ilvl w:val="0"/>
          <w:numId w:val="0"/>
        </w:numPr>
        <w:kinsoku/>
        <w:wordWrap/>
        <w:overflowPunct/>
        <w:topLinePunct w:val="0"/>
        <w:autoSpaceDE/>
        <w:autoSpaceDN/>
        <w:bidi w:val="0"/>
        <w:adjustRightInd/>
        <w:snapToGrid/>
        <w:spacing w:before="313" w:beforeLines="100" w:after="313" w:afterLines="100"/>
        <w:ind w:left="0"/>
        <w:textAlignment w:val="auto"/>
        <w:rPr>
          <w:rFonts w:hint="eastAsia" w:ascii="宋体" w:hAnsi="宋体" w:eastAsia="宋体" w:cs="宋体"/>
          <w:lang w:val="en-US" w:eastAsia="zh-CN"/>
        </w:rPr>
      </w:pPr>
      <w:r>
        <w:rPr>
          <w:rFonts w:hint="eastAsia"/>
          <w:lang w:val="en-US" w:eastAsia="zh-CN"/>
        </w:rPr>
        <w:t>7  扬尘应急响应</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7.1 </w:t>
      </w:r>
      <w:r>
        <w:rPr>
          <w:rFonts w:hint="eastAsia" w:ascii="宋体" w:hAnsi="宋体" w:eastAsia="宋体" w:cs="宋体"/>
        </w:rPr>
        <w:t xml:space="preserve"> </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ind w:firstLine="420" w:firstLineChars="200"/>
        <w:textAlignment w:val="auto"/>
        <w:rPr>
          <w:rFonts w:hint="eastAsia" w:ascii="宋体" w:hAnsi="宋体" w:eastAsia="宋体" w:cs="宋体"/>
        </w:rPr>
      </w:pPr>
      <w:r>
        <w:rPr>
          <w:rFonts w:hint="eastAsia" w:ascii="宋体" w:hAnsi="宋体" w:eastAsia="宋体" w:cs="宋体"/>
        </w:rPr>
        <w:t>施工单位项目部应编制</w:t>
      </w:r>
      <w:r>
        <w:rPr>
          <w:rFonts w:hint="eastAsia" w:ascii="宋体" w:hAnsi="宋体" w:eastAsia="宋体" w:cs="宋体"/>
          <w:lang w:val="en-US" w:eastAsia="zh-CN"/>
        </w:rPr>
        <w:t>重污染天气应急</w:t>
      </w:r>
      <w:r>
        <w:rPr>
          <w:rFonts w:hint="eastAsia" w:ascii="宋体" w:hAnsi="宋体" w:eastAsia="宋体" w:cs="宋体"/>
        </w:rPr>
        <w:t>响应预案。</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lang w:val="en-US" w:eastAsia="zh-CN"/>
        </w:rPr>
      </w:pPr>
      <w:r>
        <w:rPr>
          <w:rFonts w:hint="eastAsia"/>
          <w:lang w:val="en-US" w:eastAsia="zh-CN"/>
        </w:rPr>
        <w:t xml:space="preserve">7.2  </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ind w:firstLine="420" w:firstLineChars="200"/>
        <w:textAlignment w:val="auto"/>
        <w:rPr>
          <w:rFonts w:hint="eastAsia" w:ascii="宋体" w:hAnsi="宋体" w:eastAsia="宋体" w:cs="宋体"/>
        </w:rPr>
      </w:pPr>
      <w:r>
        <w:rPr>
          <w:rFonts w:hint="eastAsia" w:ascii="宋体" w:hAnsi="宋体" w:eastAsia="宋体" w:cs="宋体"/>
        </w:rPr>
        <w:t>项目部应按照重污染天气黄色、橙色和红色3个预警级别，分别采取</w:t>
      </w:r>
      <w:r>
        <w:rPr>
          <w:rFonts w:hint="eastAsia" w:ascii="宋体" w:hAnsi="宋体" w:eastAsia="宋体" w:cs="宋体"/>
          <w:lang w:eastAsia="zh-CN"/>
        </w:rPr>
        <w:t>扬尘防治</w:t>
      </w:r>
      <w:r>
        <w:rPr>
          <w:rFonts w:hint="eastAsia" w:ascii="宋体" w:hAnsi="宋体" w:eastAsia="宋体" w:cs="宋体"/>
        </w:rPr>
        <w:t>应急响应措施。</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lang w:val="en-US" w:eastAsia="zh-CN"/>
        </w:rPr>
      </w:pPr>
      <w:r>
        <w:rPr>
          <w:rFonts w:hint="eastAsia"/>
          <w:lang w:val="en-US" w:eastAsia="zh-CN"/>
        </w:rPr>
        <w:t xml:space="preserve">7.3 </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ind w:firstLine="420" w:firstLineChars="200"/>
        <w:textAlignment w:val="auto"/>
        <w:rPr>
          <w:rFonts w:hint="eastAsia" w:ascii="宋体" w:hAnsi="宋体" w:eastAsia="宋体" w:cs="宋体"/>
        </w:rPr>
      </w:pPr>
      <w:r>
        <w:rPr>
          <w:rFonts w:hint="eastAsia" w:ascii="宋体" w:hAnsi="宋体" w:eastAsia="宋体" w:cs="宋体"/>
        </w:rPr>
        <w:t>黄色预警时，项目部应启动Ⅲ级应急响应，</w:t>
      </w:r>
      <w:r>
        <w:rPr>
          <w:rFonts w:hint="eastAsia" w:ascii="宋体" w:hAnsi="宋体" w:eastAsia="宋体" w:cs="宋体"/>
          <w:lang w:val="en-US" w:eastAsia="zh-CN"/>
        </w:rPr>
        <w:t>并</w:t>
      </w:r>
      <w:r>
        <w:rPr>
          <w:rFonts w:hint="eastAsia" w:ascii="宋体" w:hAnsi="宋体" w:eastAsia="宋体" w:cs="宋体"/>
        </w:rPr>
        <w:t>采取响应措施：</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ind w:firstLine="420" w:firstLineChars="200"/>
        <w:textAlignment w:val="auto"/>
        <w:rPr>
          <w:rFonts w:hint="eastAsia" w:ascii="宋体" w:hAnsi="宋体" w:eastAsia="宋体" w:cs="宋体"/>
        </w:rPr>
      </w:pPr>
      <w:r>
        <w:rPr>
          <w:rFonts w:hint="eastAsia" w:ascii="宋体" w:hAnsi="宋体" w:eastAsia="宋体" w:cs="宋体"/>
        </w:rPr>
        <w:t>1</w:t>
      </w:r>
      <w:r>
        <w:rPr>
          <w:rFonts w:hint="eastAsia" w:ascii="宋体" w:hAnsi="宋体" w:eastAsia="宋体" w:cs="宋体"/>
          <w:lang w:val="en-US" w:eastAsia="zh-CN"/>
        </w:rPr>
        <w:t xml:space="preserve">  加大对建筑工地的检查频次，确保其污染防治设施高效运转。</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ind w:firstLine="420" w:firstLineChars="200"/>
        <w:textAlignment w:val="auto"/>
        <w:rPr>
          <w:rFonts w:hint="default" w:ascii="宋体" w:hAnsi="宋体" w:eastAsia="宋体" w:cs="宋体"/>
          <w:lang w:val="en-US" w:eastAsia="zh-CN"/>
        </w:rPr>
      </w:pPr>
      <w:r>
        <w:rPr>
          <w:rFonts w:hint="eastAsia" w:ascii="宋体" w:hAnsi="宋体" w:eastAsia="宋体" w:cs="宋体"/>
        </w:rPr>
        <w:t xml:space="preserve">2  </w:t>
      </w:r>
      <w:r>
        <w:rPr>
          <w:rFonts w:hint="eastAsia" w:ascii="宋体" w:hAnsi="宋体" w:eastAsia="宋体" w:cs="宋体"/>
          <w:lang w:val="en-US" w:eastAsia="zh-CN"/>
        </w:rPr>
        <w:t>停止爆破、破碎、建筑物拆除、无封闭混凝土搅拌作业，停止建筑工地喷涂粉刷、护坡喷浆作业。</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3  暂停建筑工地的土方开挖、路面开挖、路面洗刨、土方运输（使用清洁能源车辆或达国六及以上排放标准的渣土车，且封闭式运输土方的除外）、楼层垃圾清扫作业以及粉碎、切割、锯刨等机械作业。</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4  加大建筑工地洒水降尘频次，对施工工地出入口道路实施机械化冲洗，对未硬化的裸露地面、易扬尘的物料堆场以及停工工地等加强遮盖。</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5  停止道路沥青铺设、市政设施和道路桥梁防腐维护、交通标识刷漆、室外喷涂粉刷、房屋修缮、大型商业建筑装修、外立面改造等涉挥发性有机物排放施工作业。</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7.4 </w:t>
      </w:r>
      <w:r>
        <w:rPr>
          <w:rFonts w:hint="eastAsia" w:ascii="宋体" w:hAnsi="宋体" w:eastAsia="宋体" w:cs="宋体"/>
        </w:rPr>
        <w:t xml:space="preserve"> </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橙色预警时，项目部应启动Ⅱ级应急响应，在落实</w:t>
      </w:r>
      <w:r>
        <w:rPr>
          <w:rFonts w:hint="default" w:ascii="宋体" w:hAnsi="宋体" w:eastAsia="宋体" w:cs="宋体"/>
          <w:lang w:val="en-US" w:eastAsia="zh-CN"/>
        </w:rPr>
        <w:t>Ⅲ</w:t>
      </w:r>
      <w:r>
        <w:rPr>
          <w:rFonts w:hint="eastAsia" w:ascii="宋体" w:hAnsi="宋体" w:eastAsia="宋体" w:cs="宋体"/>
          <w:lang w:val="en-US" w:eastAsia="zh-CN"/>
        </w:rPr>
        <w:t>级响应措施的基础上，增加以下响应措施：</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1  除民生保障项目外，暂停其他露天拆除、施工工地作业（工艺要求需混凝土连续浇筑的可正常进行）。</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2  禁行运输散装物料、煤、焦、渣、沙石和土方等运输车辆（不含预拌商品混凝土和砂浆、钢材等）。</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3  建筑工地停止使用国二及以下排放标准的燃油机械（应急抢险用除外），其他燃油工程机械、园林机械停用</w:t>
      </w:r>
      <w:r>
        <w:rPr>
          <w:rFonts w:hint="default" w:ascii="宋体" w:hAnsi="宋体" w:eastAsia="宋体" w:cs="宋体"/>
          <w:lang w:val="en-US" w:eastAsia="zh-CN"/>
        </w:rPr>
        <w:t>50%</w:t>
      </w:r>
      <w:r>
        <w:rPr>
          <w:rFonts w:hint="eastAsia" w:ascii="宋体" w:hAnsi="宋体" w:eastAsia="宋体" w:cs="宋体"/>
          <w:lang w:val="en-US" w:eastAsia="zh-CN"/>
        </w:rPr>
        <w:t>。</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7.5 </w:t>
      </w:r>
      <w:r>
        <w:rPr>
          <w:rFonts w:hint="eastAsia" w:ascii="宋体" w:hAnsi="宋体" w:eastAsia="宋体" w:cs="宋体"/>
        </w:rPr>
        <w:t xml:space="preserve"> </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ind w:firstLine="420" w:firstLineChars="200"/>
        <w:textAlignment w:val="auto"/>
        <w:rPr>
          <w:rFonts w:hint="eastAsia" w:ascii="宋体" w:hAnsi="宋体" w:eastAsia="宋体" w:cs="宋体"/>
        </w:rPr>
      </w:pPr>
      <w:r>
        <w:rPr>
          <w:rFonts w:hint="eastAsia" w:ascii="宋体" w:hAnsi="宋体" w:eastAsia="宋体" w:cs="宋体"/>
        </w:rPr>
        <w:t>红色预警时，项目部应启动Ⅰ级应急响应，</w:t>
      </w:r>
      <w:r>
        <w:rPr>
          <w:rFonts w:hint="eastAsia" w:ascii="宋体" w:hAnsi="宋体" w:eastAsia="宋体" w:cs="宋体"/>
          <w:lang w:val="en-US" w:eastAsia="zh-CN"/>
        </w:rPr>
        <w:t>在落实</w:t>
      </w:r>
      <w:r>
        <w:rPr>
          <w:rFonts w:hint="eastAsia" w:ascii="宋体" w:hAnsi="宋体" w:eastAsia="宋体" w:cs="宋体"/>
        </w:rPr>
        <w:t>Ⅱ</w:t>
      </w:r>
      <w:r>
        <w:rPr>
          <w:rFonts w:hint="eastAsia" w:ascii="宋体" w:hAnsi="宋体" w:eastAsia="宋体" w:cs="宋体"/>
          <w:lang w:val="en-US" w:eastAsia="zh-CN"/>
        </w:rPr>
        <w:t>级响应措施的基础上，增加以下</w:t>
      </w:r>
      <w:r>
        <w:rPr>
          <w:rFonts w:hint="eastAsia" w:ascii="宋体" w:hAnsi="宋体" w:eastAsia="宋体" w:cs="宋体"/>
        </w:rPr>
        <w:t>响应措施：</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ind w:firstLine="420" w:firstLineChars="200"/>
        <w:textAlignment w:val="auto"/>
        <w:rPr>
          <w:rFonts w:hint="default" w:ascii="宋体" w:hAnsi="宋体" w:eastAsia="宋体" w:cs="宋体"/>
        </w:rPr>
      </w:pPr>
      <w:r>
        <w:rPr>
          <w:rFonts w:hint="eastAsia" w:ascii="宋体" w:hAnsi="宋体" w:eastAsia="宋体" w:cs="宋体"/>
        </w:rPr>
        <w:t>1  暂停露天拆除、施工工地作业（工艺要求需混凝土连续浇筑的可正常进行）。</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ind w:firstLine="420" w:firstLineChars="200"/>
        <w:textAlignment w:val="auto"/>
        <w:rPr>
          <w:rFonts w:hint="eastAsia" w:ascii="宋体" w:hAnsi="宋体" w:eastAsia="宋体" w:cs="宋体"/>
        </w:rPr>
      </w:pPr>
      <w:r>
        <w:rPr>
          <w:rFonts w:hint="eastAsia" w:ascii="宋体" w:hAnsi="宋体" w:eastAsia="宋体" w:cs="宋体"/>
          <w:lang w:val="en-US" w:eastAsia="zh-CN"/>
        </w:rPr>
        <w:t xml:space="preserve">2  </w:t>
      </w:r>
      <w:r>
        <w:rPr>
          <w:rFonts w:hint="eastAsia" w:ascii="宋体" w:hAnsi="宋体" w:eastAsia="宋体" w:cs="宋体"/>
        </w:rPr>
        <w:t>燃油工程机械、园林机械全部停用（应急抢险用除外）。</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lang w:val="en-US" w:eastAsia="zh-CN"/>
        </w:rPr>
      </w:pPr>
      <w:r>
        <w:rPr>
          <w:rFonts w:hint="eastAsia"/>
          <w:lang w:val="en-US" w:eastAsia="zh-CN"/>
        </w:rPr>
        <w:t>7.6</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ind w:firstLine="420" w:firstLineChars="200"/>
        <w:textAlignment w:val="auto"/>
        <w:rPr>
          <w:rFonts w:hint="eastAsia" w:ascii="宋体" w:hAnsi="宋体" w:eastAsia="宋体" w:cs="宋体"/>
        </w:rPr>
      </w:pPr>
      <w:r>
        <w:rPr>
          <w:rFonts w:hint="eastAsia" w:ascii="宋体" w:hAnsi="宋体" w:eastAsia="宋体" w:cs="宋体"/>
        </w:rPr>
        <w:t>列入应急管控豁免清单的施工工地和工序，预警期间可依照豁免管理办法进行作业。</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lang w:val="en-US" w:eastAsia="zh-CN"/>
        </w:rPr>
      </w:pPr>
      <w:r>
        <w:rPr>
          <w:rFonts w:hint="eastAsia"/>
          <w:lang w:val="en-US" w:eastAsia="zh-CN"/>
        </w:rPr>
        <w:t xml:space="preserve">7.7 </w:t>
      </w:r>
      <w:r>
        <w:rPr>
          <w:rFonts w:hint="eastAsia" w:ascii="宋体" w:hAnsi="宋体" w:eastAsia="宋体" w:cs="宋体"/>
          <w:lang w:val="en-US" w:eastAsia="zh-CN"/>
        </w:rPr>
        <w:t xml:space="preserve"> </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ind w:firstLine="420" w:firstLineChars="200"/>
        <w:textAlignment w:val="auto"/>
        <w:rPr>
          <w:rFonts w:hint="eastAsia" w:ascii="宋体" w:hAnsi="宋体" w:eastAsia="宋体" w:cs="宋体"/>
        </w:rPr>
      </w:pPr>
      <w:r>
        <w:rPr>
          <w:rFonts w:hint="eastAsia" w:ascii="宋体" w:hAnsi="宋体" w:eastAsia="宋体" w:cs="宋体"/>
        </w:rPr>
        <w:t>当解除预警后，建筑工地终止</w:t>
      </w:r>
      <w:r>
        <w:rPr>
          <w:rFonts w:hint="eastAsia" w:ascii="宋体" w:hAnsi="宋体" w:eastAsia="宋体" w:cs="宋体"/>
          <w:lang w:eastAsia="zh-CN"/>
        </w:rPr>
        <w:t>扬尘防治</w:t>
      </w:r>
      <w:r>
        <w:rPr>
          <w:rFonts w:hint="eastAsia" w:ascii="宋体" w:hAnsi="宋体" w:eastAsia="宋体" w:cs="宋体"/>
        </w:rPr>
        <w:t>应急响应措施。</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7.8 </w:t>
      </w:r>
      <w:r>
        <w:rPr>
          <w:rFonts w:hint="eastAsia" w:ascii="宋体" w:hAnsi="宋体" w:eastAsia="宋体" w:cs="宋体"/>
        </w:rPr>
        <w:t xml:space="preserve"> </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ind w:firstLine="420" w:firstLineChars="200"/>
        <w:textAlignment w:val="auto"/>
        <w:rPr>
          <w:rFonts w:hint="eastAsia" w:ascii="宋体" w:hAnsi="宋体" w:eastAsia="宋体" w:cs="宋体"/>
        </w:rPr>
      </w:pPr>
      <w:r>
        <w:rPr>
          <w:rFonts w:hint="eastAsia" w:ascii="宋体" w:hAnsi="宋体" w:eastAsia="宋体" w:cs="宋体"/>
        </w:rPr>
        <w:t>施工单位宜建立扬尘防治数据信息库、影像资料库、管理文件库、应用系统库，实现信息资源共享。</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lang w:val="en-US" w:eastAsia="zh-CN"/>
        </w:rPr>
      </w:pPr>
      <w:r>
        <w:rPr>
          <w:rFonts w:hint="eastAsia"/>
          <w:lang w:val="en-US" w:eastAsia="zh-CN"/>
        </w:rPr>
        <w:t>7.9</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ind w:firstLine="420" w:firstLineChars="200"/>
        <w:textAlignment w:val="auto"/>
        <w:rPr>
          <w:rFonts w:hint="eastAsia" w:ascii="宋体" w:hAnsi="宋体" w:eastAsia="宋体" w:cs="宋体"/>
        </w:rPr>
      </w:pPr>
      <w:r>
        <w:rPr>
          <w:rFonts w:hint="eastAsia" w:ascii="宋体" w:hAnsi="宋体" w:eastAsia="宋体" w:cs="宋体"/>
        </w:rPr>
        <w:t>施工单位项目部宜加强对气象数据、空气质量指数和现场扬尘污染情况等数据采集、存储、传递和应用，提升建筑工地扬尘污染应急响应和处置能力。</w:t>
      </w:r>
    </w:p>
    <w:p>
      <w:pPr>
        <w:pStyle w:val="108"/>
        <w:keepNext w:val="0"/>
        <w:keepLines w:val="0"/>
        <w:pageBreakBefore w:val="0"/>
        <w:widowControl/>
        <w:numPr>
          <w:ilvl w:val="0"/>
          <w:numId w:val="0"/>
        </w:numPr>
        <w:kinsoku/>
        <w:wordWrap/>
        <w:overflowPunct/>
        <w:topLinePunct w:val="0"/>
        <w:autoSpaceDE/>
        <w:autoSpaceDN/>
        <w:bidi w:val="0"/>
        <w:adjustRightInd/>
        <w:snapToGrid/>
        <w:spacing w:before="313" w:beforeLines="100" w:after="313" w:afterLines="100"/>
        <w:ind w:left="0"/>
        <w:textAlignment w:val="auto"/>
        <w:rPr>
          <w:rFonts w:hint="eastAsia" w:ascii="宋体" w:hAnsi="宋体" w:eastAsia="宋体" w:cs="宋体"/>
          <w:lang w:val="en-US" w:eastAsia="zh-CN"/>
        </w:rPr>
      </w:pPr>
      <w:r>
        <w:rPr>
          <w:rFonts w:hint="eastAsia"/>
          <w:lang w:val="en-US" w:eastAsia="zh-CN"/>
        </w:rPr>
        <w:t>8  扬尘监测监控</w:t>
      </w:r>
    </w:p>
    <w:p>
      <w:pPr>
        <w:pStyle w:val="109"/>
        <w:numPr>
          <w:ilvl w:val="2"/>
          <w:numId w:val="0"/>
        </w:numPr>
        <w:spacing w:before="156" w:after="156"/>
        <w:rPr>
          <w:rFonts w:hint="eastAsia" w:ascii="宋体" w:hAnsi="宋体" w:eastAsia="宋体" w:cs="宋体"/>
        </w:rPr>
      </w:pPr>
      <w:r>
        <w:rPr>
          <w:rFonts w:hint="eastAsia"/>
          <w:lang w:val="en-US" w:eastAsia="zh-CN"/>
        </w:rPr>
        <w:t>8.1  监测设备及平台</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8.1.1  </w:t>
      </w:r>
      <w:r>
        <w:rPr>
          <w:rFonts w:hint="eastAsia" w:ascii="宋体" w:hAnsi="宋体" w:eastAsia="宋体" w:cs="宋体"/>
        </w:rPr>
        <w:t>建筑工地应安装扬尘在线监测设备，并接入地方统一的扬尘在线监控平台，平台信息应做到互联互通，开放共享。</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8.1.2  </w:t>
      </w:r>
      <w:r>
        <w:rPr>
          <w:rFonts w:hint="eastAsia" w:ascii="宋体" w:hAnsi="宋体" w:eastAsia="宋体" w:cs="宋体"/>
        </w:rPr>
        <w:t>平台应设有专人负责维护管理，确保平台正常运行。平台应接受管理部门实时监督，确保建筑工地扬尘在线监测数据真实、准确、有效。</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8.1.3 </w:t>
      </w:r>
      <w:r>
        <w:rPr>
          <w:rFonts w:hint="eastAsia" w:ascii="宋体" w:hAnsi="宋体" w:eastAsia="宋体" w:cs="宋体"/>
        </w:rPr>
        <w:t xml:space="preserve"> 平台应保存可吸入颗粒物（PM10）报警等气象参数</w:t>
      </w:r>
      <w:r>
        <w:rPr>
          <w:rFonts w:hint="eastAsia" w:ascii="宋体" w:hAnsi="宋体" w:eastAsia="宋体" w:cs="宋体"/>
          <w:lang w:val="en-US" w:eastAsia="zh-CN"/>
        </w:rPr>
        <w:t>数据</w:t>
      </w:r>
      <w:r>
        <w:rPr>
          <w:rFonts w:hint="eastAsia" w:ascii="宋体" w:hAnsi="宋体" w:eastAsia="宋体" w:cs="宋体"/>
        </w:rPr>
        <w:t>。</w:t>
      </w:r>
      <w:bookmarkStart w:id="76" w:name="_Toc446572495"/>
      <w:bookmarkStart w:id="77" w:name="_Toc456798232"/>
      <w:bookmarkStart w:id="78" w:name="_Toc14455"/>
      <w:bookmarkStart w:id="79" w:name="_Toc16989"/>
    </w:p>
    <w:p>
      <w:pPr>
        <w:pStyle w:val="109"/>
        <w:numPr>
          <w:ilvl w:val="2"/>
          <w:numId w:val="0"/>
        </w:numPr>
        <w:spacing w:before="156" w:after="156"/>
        <w:rPr>
          <w:rFonts w:hint="eastAsia" w:ascii="宋体" w:hAnsi="宋体" w:eastAsia="宋体" w:cs="宋体"/>
          <w:lang w:val="en-US" w:eastAsia="zh-CN"/>
        </w:rPr>
      </w:pPr>
      <w:r>
        <w:rPr>
          <w:rFonts w:hint="eastAsia"/>
          <w:lang w:val="en-US" w:eastAsia="zh-CN"/>
        </w:rPr>
        <w:t xml:space="preserve">8.2  </w:t>
      </w:r>
      <w:bookmarkEnd w:id="76"/>
      <w:bookmarkEnd w:id="77"/>
      <w:r>
        <w:rPr>
          <w:rFonts w:hint="eastAsia"/>
          <w:lang w:val="en-US" w:eastAsia="zh-CN"/>
        </w:rPr>
        <w:t>监测点位设置</w:t>
      </w:r>
      <w:bookmarkEnd w:id="78"/>
      <w:bookmarkEnd w:id="79"/>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8.2.1 </w:t>
      </w:r>
      <w:r>
        <w:rPr>
          <w:rFonts w:hint="eastAsia" w:ascii="宋体" w:hAnsi="宋体" w:eastAsia="宋体" w:cs="宋体"/>
        </w:rPr>
        <w:t xml:space="preserve"> 建筑工地扬尘在线监测设备的监测点设置应符合：占地面积</w:t>
      </w:r>
      <w:r>
        <w:rPr>
          <w:rFonts w:hint="eastAsia" w:ascii="宋体" w:hAnsi="宋体" w:eastAsia="宋体" w:cs="宋体"/>
          <w:lang w:val="en-US" w:eastAsia="zh-CN"/>
        </w:rPr>
        <w:t>小于</w:t>
      </w:r>
      <w:r>
        <w:rPr>
          <w:rFonts w:hint="eastAsia" w:ascii="宋体" w:hAnsi="宋体" w:eastAsia="宋体" w:cs="宋体"/>
        </w:rPr>
        <w:t xml:space="preserve">5万平方米的建筑工地安装1个, </w:t>
      </w:r>
      <w:r>
        <w:rPr>
          <w:rFonts w:hint="eastAsia" w:ascii="宋体" w:hAnsi="宋体" w:eastAsia="宋体" w:cs="宋体"/>
          <w:lang w:val="en-US" w:eastAsia="zh-CN"/>
        </w:rPr>
        <w:t>不小于</w:t>
      </w:r>
      <w:r>
        <w:rPr>
          <w:rFonts w:hint="eastAsia" w:ascii="宋体" w:hAnsi="宋体" w:eastAsia="宋体" w:cs="宋体"/>
        </w:rPr>
        <w:t>5万平方米的安装2个。市政基础设施工程、拆除工程等应折算占地面积。</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8.2.2  </w:t>
      </w:r>
      <w:r>
        <w:rPr>
          <w:rFonts w:hint="eastAsia" w:ascii="宋体" w:hAnsi="宋体" w:eastAsia="宋体" w:cs="宋体"/>
        </w:rPr>
        <w:t>监测点宜设置在车辆出入口处、建筑工地围挡内侧易产尘处。</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8.2.3 </w:t>
      </w:r>
      <w:r>
        <w:rPr>
          <w:rFonts w:hint="eastAsia" w:ascii="宋体" w:hAnsi="宋体" w:eastAsia="宋体" w:cs="宋体"/>
        </w:rPr>
        <w:t xml:space="preserve"> 当被监测工地与其他建筑工地相邻时，应避免在相邻边界处设置监测点。</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8.2.4  </w:t>
      </w:r>
      <w:r>
        <w:rPr>
          <w:rFonts w:hint="eastAsia" w:ascii="宋体" w:hAnsi="宋体" w:eastAsia="宋体" w:cs="宋体"/>
        </w:rPr>
        <w:t>监测点附近应避免强电磁干扰，周围有稳定可靠的电力供应，方便安装和检修通信线路。</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8.2.5 </w:t>
      </w:r>
      <w:r>
        <w:rPr>
          <w:rFonts w:hint="eastAsia" w:ascii="宋体" w:hAnsi="宋体" w:eastAsia="宋体" w:cs="宋体"/>
        </w:rPr>
        <w:t xml:space="preserve"> 监测点距离任何反射面原则上应大于3.5m，PM10采样口高度应设在距地面3</w:t>
      </w:r>
      <w:r>
        <w:rPr>
          <w:rFonts w:hint="eastAsia" w:ascii="宋体" w:hAnsi="宋体" w:eastAsia="宋体" w:cs="宋体"/>
          <w:lang w:val="en-US" w:eastAsia="zh-CN"/>
        </w:rPr>
        <w:t>-4</w:t>
      </w:r>
      <w:r>
        <w:rPr>
          <w:rFonts w:hint="eastAsia" w:ascii="宋体" w:hAnsi="宋体" w:eastAsia="宋体" w:cs="宋体"/>
        </w:rPr>
        <w:t>m。</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8.2.6  </w:t>
      </w:r>
      <w:r>
        <w:rPr>
          <w:rFonts w:hint="eastAsia" w:ascii="宋体" w:hAnsi="宋体" w:eastAsia="宋体" w:cs="宋体"/>
        </w:rPr>
        <w:t>扬尘在线监测设备监测点位不应随意变动。监测点位如需变动时，施工单位应与监理单位取得联系。</w:t>
      </w:r>
      <w:bookmarkStart w:id="80" w:name="_Toc446572493"/>
      <w:bookmarkStart w:id="81" w:name="_Toc456798230"/>
      <w:bookmarkStart w:id="82" w:name="_Toc29453"/>
      <w:bookmarkStart w:id="83" w:name="_Toc19633"/>
    </w:p>
    <w:p>
      <w:pPr>
        <w:pStyle w:val="109"/>
        <w:numPr>
          <w:ilvl w:val="2"/>
          <w:numId w:val="0"/>
        </w:numPr>
        <w:spacing w:before="156" w:after="156"/>
        <w:rPr>
          <w:rFonts w:hint="eastAsia" w:ascii="宋体" w:hAnsi="宋体" w:eastAsia="宋体" w:cs="宋体"/>
        </w:rPr>
      </w:pPr>
      <w:r>
        <w:rPr>
          <w:rFonts w:hint="eastAsia"/>
          <w:lang w:val="en-US" w:eastAsia="zh-CN"/>
        </w:rPr>
        <w:t xml:space="preserve">8.3  </w:t>
      </w:r>
      <w:bookmarkEnd w:id="80"/>
      <w:bookmarkEnd w:id="81"/>
      <w:r>
        <w:rPr>
          <w:rFonts w:hint="eastAsia"/>
          <w:lang w:val="en-US" w:eastAsia="zh-CN"/>
        </w:rPr>
        <w:t>监测点预警响应</w:t>
      </w:r>
      <w:bookmarkEnd w:id="82"/>
      <w:bookmarkEnd w:id="83"/>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8.3.1  </w:t>
      </w:r>
      <w:r>
        <w:rPr>
          <w:rFonts w:hint="eastAsia" w:ascii="宋体" w:hAnsi="宋体" w:eastAsia="宋体" w:cs="宋体"/>
        </w:rPr>
        <w:t>以PM10作为扬尘在线监测参数，</w:t>
      </w:r>
      <w:bookmarkStart w:id="84" w:name="_Toc446572494"/>
      <w:r>
        <w:rPr>
          <w:rFonts w:hint="eastAsia" w:ascii="宋体" w:hAnsi="宋体" w:eastAsia="宋体" w:cs="宋体"/>
          <w:lang w:val="en-US" w:eastAsia="zh-CN"/>
        </w:rPr>
        <w:t>报</w:t>
      </w:r>
      <w:r>
        <w:rPr>
          <w:rFonts w:hint="eastAsia" w:ascii="宋体" w:hAnsi="宋体" w:eastAsia="宋体" w:cs="宋体"/>
        </w:rPr>
        <w:t>警值设定为150μg/m³。</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8.3.2 </w:t>
      </w:r>
      <w:r>
        <w:rPr>
          <w:rFonts w:hint="eastAsia" w:ascii="宋体" w:hAnsi="宋体" w:eastAsia="宋体" w:cs="宋体"/>
        </w:rPr>
        <w:t xml:space="preserve"> </w:t>
      </w:r>
      <w:bookmarkEnd w:id="84"/>
      <w:r>
        <w:rPr>
          <w:rFonts w:hint="eastAsia" w:ascii="宋体" w:hAnsi="宋体" w:eastAsia="宋体" w:cs="宋体"/>
        </w:rPr>
        <w:t>扬尘监测过程发生</w:t>
      </w:r>
      <w:r>
        <w:rPr>
          <w:rFonts w:hint="eastAsia" w:ascii="宋体" w:hAnsi="宋体" w:eastAsia="宋体" w:cs="宋体"/>
          <w:lang w:val="en-US" w:eastAsia="zh-CN"/>
        </w:rPr>
        <w:t>报</w:t>
      </w:r>
      <w:r>
        <w:rPr>
          <w:rFonts w:hint="eastAsia" w:ascii="宋体" w:hAnsi="宋体" w:eastAsia="宋体" w:cs="宋体"/>
        </w:rPr>
        <w:t>警</w:t>
      </w:r>
      <w:r>
        <w:rPr>
          <w:rFonts w:hint="eastAsia" w:ascii="宋体" w:hAnsi="宋体" w:eastAsia="宋体" w:cs="宋体"/>
          <w:lang w:val="en-US" w:eastAsia="zh-CN"/>
        </w:rPr>
        <w:t>时</w:t>
      </w:r>
      <w:r>
        <w:rPr>
          <w:rFonts w:hint="eastAsia" w:ascii="宋体" w:hAnsi="宋体" w:eastAsia="宋体" w:cs="宋体"/>
        </w:rPr>
        <w:t>，扬尘在线监测平台应及时响应，将信息实时传送给施工单位和监理单位</w:t>
      </w:r>
      <w:r>
        <w:rPr>
          <w:rFonts w:hint="eastAsia" w:ascii="宋体" w:hAnsi="宋体" w:eastAsia="宋体" w:cs="宋体"/>
          <w:lang w:eastAsia="zh-CN"/>
        </w:rPr>
        <w:t>，</w:t>
      </w:r>
      <w:r>
        <w:rPr>
          <w:rFonts w:hint="eastAsia" w:ascii="宋体" w:hAnsi="宋体" w:eastAsia="宋体" w:cs="宋体"/>
          <w:lang w:val="en-US" w:eastAsia="zh-CN"/>
        </w:rPr>
        <w:t>比对最近国控点监测数据，采取处置措施</w:t>
      </w:r>
      <w:r>
        <w:rPr>
          <w:rFonts w:hint="eastAsia" w:ascii="宋体" w:hAnsi="宋体" w:eastAsia="宋体" w:cs="宋体"/>
        </w:rPr>
        <w:t>。</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8.3.3</w:t>
      </w:r>
      <w:r>
        <w:rPr>
          <w:rFonts w:hint="eastAsia" w:ascii="宋体" w:hAnsi="宋体" w:eastAsia="宋体" w:cs="宋体"/>
        </w:rPr>
        <w:t xml:space="preserve">  建筑工地应实现与喷淋降尘系统的自动联网，喷淋联动响应值设置为PM10</w:t>
      </w:r>
      <w:r>
        <w:rPr>
          <w:rFonts w:hint="eastAsia" w:ascii="宋体" w:hAnsi="宋体" w:eastAsia="宋体" w:cs="宋体"/>
          <w:lang w:val="en-US" w:eastAsia="zh-CN"/>
        </w:rPr>
        <w:t>报</w:t>
      </w:r>
      <w:r>
        <w:rPr>
          <w:rFonts w:hint="eastAsia" w:ascii="宋体" w:hAnsi="宋体" w:eastAsia="宋体" w:cs="宋体"/>
        </w:rPr>
        <w:t>警值。</w:t>
      </w:r>
    </w:p>
    <w:p>
      <w:pPr>
        <w:pStyle w:val="109"/>
        <w:keepNext w:val="0"/>
        <w:keepLines w:val="0"/>
        <w:pageBreakBefore w:val="0"/>
        <w:widowControl/>
        <w:numPr>
          <w:ilvl w:val="2"/>
          <w:numId w:val="0"/>
        </w:numPr>
        <w:kinsoku/>
        <w:wordWrap/>
        <w:overflowPunct/>
        <w:topLinePunct w:val="0"/>
        <w:autoSpaceDE/>
        <w:autoSpaceDN/>
        <w:bidi w:val="0"/>
        <w:adjustRightInd/>
        <w:snapToGrid/>
        <w:spacing w:beforeLines="0" w:afterLines="0"/>
        <w:textAlignment w:val="auto"/>
        <w:rPr>
          <w:rFonts w:hint="eastAsia" w:ascii="宋体" w:hAnsi="宋体" w:eastAsia="宋体" w:cs="宋体"/>
        </w:rPr>
      </w:pPr>
      <w:r>
        <w:rPr>
          <w:rFonts w:hint="eastAsia"/>
          <w:lang w:val="en-US" w:eastAsia="zh-CN"/>
        </w:rPr>
        <w:t xml:space="preserve">8.3.4  </w:t>
      </w:r>
      <w:r>
        <w:rPr>
          <w:rFonts w:hint="eastAsia" w:ascii="宋体" w:hAnsi="宋体" w:eastAsia="宋体" w:cs="宋体"/>
        </w:rPr>
        <w:t>当超过扬尘</w:t>
      </w:r>
      <w:r>
        <w:rPr>
          <w:rFonts w:hint="eastAsia" w:ascii="宋体" w:hAnsi="宋体" w:eastAsia="宋体" w:cs="宋体"/>
          <w:lang w:val="en-US" w:eastAsia="zh-CN"/>
        </w:rPr>
        <w:t>报</w:t>
      </w:r>
      <w:r>
        <w:rPr>
          <w:rFonts w:hint="eastAsia" w:ascii="宋体" w:hAnsi="宋体" w:eastAsia="宋体" w:cs="宋体"/>
        </w:rPr>
        <w:t>警值时，建筑工地应自动启动喷淋设施。</w:t>
      </w:r>
    </w:p>
    <w:p>
      <w:pPr>
        <w:pStyle w:val="244"/>
        <w:ind w:firstLine="0" w:firstLineChars="0"/>
        <w:rPr>
          <w:rFonts w:hint="eastAsia" w:ascii="宋体" w:hAnsi="宋体" w:eastAsia="宋体" w:cs="宋体"/>
          <w:i w:val="0"/>
          <w:iCs w:val="0"/>
          <w:color w:val="000000"/>
          <w:sz w:val="21"/>
          <w:szCs w:val="21"/>
          <w:u w:val="none"/>
        </w:rPr>
      </w:pPr>
    </w:p>
    <w:p>
      <w:pPr>
        <w:pStyle w:val="244"/>
        <w:ind w:firstLine="0" w:firstLineChars="0"/>
        <w:rPr>
          <w:rFonts w:hint="eastAsia" w:ascii="宋体" w:hAnsi="宋体" w:eastAsia="宋体" w:cs="宋体"/>
          <w:i w:val="0"/>
          <w:iCs w:val="0"/>
          <w:color w:val="000000"/>
          <w:sz w:val="21"/>
          <w:szCs w:val="21"/>
          <w:u w:val="none"/>
        </w:rPr>
      </w:pPr>
    </w:p>
    <w:p>
      <w:pPr>
        <w:pStyle w:val="244"/>
        <w:ind w:firstLine="0" w:firstLineChars="0"/>
        <w:rPr>
          <w:rFonts w:hint="eastAsia" w:ascii="宋体" w:hAnsi="宋体" w:eastAsia="宋体" w:cs="宋体"/>
          <w:i w:val="0"/>
          <w:iCs w:val="0"/>
          <w:color w:val="000000"/>
          <w:sz w:val="21"/>
          <w:szCs w:val="21"/>
          <w:u w:val="none"/>
        </w:rPr>
      </w:pPr>
    </w:p>
    <w:p>
      <w:pPr>
        <w:pStyle w:val="244"/>
        <w:ind w:firstLine="0" w:firstLineChars="0"/>
        <w:rPr>
          <w:rFonts w:hint="eastAsia" w:ascii="宋体" w:hAnsi="宋体" w:eastAsia="宋体" w:cs="宋体"/>
          <w:i w:val="0"/>
          <w:iCs w:val="0"/>
          <w:color w:val="000000"/>
          <w:sz w:val="21"/>
          <w:szCs w:val="21"/>
          <w:u w:val="none"/>
        </w:rPr>
      </w:pPr>
    </w:p>
    <w:p>
      <w:pPr>
        <w:pStyle w:val="244"/>
        <w:ind w:firstLine="0" w:firstLineChars="0"/>
        <w:rPr>
          <w:rFonts w:hint="eastAsia" w:ascii="宋体" w:hAnsi="宋体" w:eastAsia="宋体" w:cs="宋体"/>
          <w:i w:val="0"/>
          <w:iCs w:val="0"/>
          <w:color w:val="000000"/>
          <w:sz w:val="21"/>
          <w:szCs w:val="21"/>
          <w:u w:val="none"/>
        </w:rPr>
      </w:pPr>
    </w:p>
    <w:p>
      <w:pPr>
        <w:pStyle w:val="244"/>
        <w:ind w:firstLine="0" w:firstLineChars="0"/>
        <w:rPr>
          <w:rFonts w:hint="eastAsia" w:ascii="宋体" w:hAnsi="宋体" w:eastAsia="宋体" w:cs="宋体"/>
          <w:i w:val="0"/>
          <w:iCs w:val="0"/>
          <w:color w:val="000000"/>
          <w:sz w:val="21"/>
          <w:szCs w:val="21"/>
          <w:u w:val="none"/>
        </w:rPr>
      </w:pPr>
    </w:p>
    <w:p>
      <w:pPr>
        <w:pStyle w:val="244"/>
        <w:ind w:firstLine="0" w:firstLineChars="0"/>
        <w:rPr>
          <w:rFonts w:hint="eastAsia" w:ascii="宋体" w:hAnsi="宋体" w:eastAsia="宋体" w:cs="宋体"/>
          <w:i w:val="0"/>
          <w:iCs w:val="0"/>
          <w:color w:val="000000"/>
          <w:sz w:val="21"/>
          <w:szCs w:val="21"/>
          <w:u w:val="none"/>
        </w:rPr>
      </w:pPr>
    </w:p>
    <w:p>
      <w:pPr>
        <w:pStyle w:val="244"/>
        <w:ind w:firstLine="0" w:firstLineChars="0"/>
        <w:rPr>
          <w:rFonts w:hint="eastAsia" w:ascii="宋体" w:hAnsi="宋体" w:eastAsia="宋体" w:cs="宋体"/>
          <w:i w:val="0"/>
          <w:iCs w:val="0"/>
          <w:color w:val="000000"/>
          <w:sz w:val="21"/>
          <w:szCs w:val="21"/>
          <w:u w:val="none"/>
        </w:rPr>
      </w:pPr>
    </w:p>
    <w:p>
      <w:pPr>
        <w:jc w:val="both"/>
        <w:rPr>
          <w:i w:val="0"/>
          <w:iCs w:val="0"/>
          <w:color w:val="000000"/>
          <w:u w:val="none"/>
        </w:rPr>
      </w:pPr>
    </w:p>
    <w:p>
      <w:pPr>
        <w:pStyle w:val="108"/>
        <w:numPr>
          <w:ilvl w:val="1"/>
          <w:numId w:val="0"/>
        </w:numPr>
        <w:spacing w:before="312" w:after="312"/>
        <w:rPr>
          <w:rFonts w:hint="eastAsia"/>
          <w:szCs w:val="21"/>
          <w:lang w:val="en-US" w:eastAsia="zh-CN"/>
        </w:rPr>
      </w:pPr>
    </w:p>
    <w:bookmarkEnd w:id="26"/>
    <w:bookmarkEnd w:id="74"/>
    <w:bookmarkEnd w:id="75"/>
    <w:p>
      <w:pPr>
        <w:pStyle w:val="60"/>
      </w:pPr>
    </w:p>
    <w:sectPr>
      <w:headerReference r:id="rId13" w:type="default"/>
      <w:footerReference r:id="rId14" w:type="default"/>
      <w:type w:val="continuous"/>
      <w:pgSz w:w="11906" w:h="16838"/>
      <w:pgMar w:top="567"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pPr>
    <w:r>
      <w:fldChar w:fldCharType="begin"/>
    </w:r>
    <w:r>
      <w:instrText xml:space="preserve">PAGE   \* MERGEFORMAT</w:instrText>
    </w:r>
    <w:r>
      <w:fldChar w:fldCharType="separate"/>
    </w:r>
    <w:r>
      <w:rPr>
        <w:lang w:val="zh-CN"/>
      </w:rPr>
      <w:t>II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pPr>
    <w:r>
      <w:fldChar w:fldCharType="begin"/>
    </w:r>
    <w:r>
      <w:instrText xml:space="preserve">PAGE   \* MERGEFORMAT</w:instrText>
    </w:r>
    <w:r>
      <w:fldChar w:fldCharType="separate"/>
    </w:r>
    <w:r>
      <w:rPr>
        <w:lang w:val="zh-CN"/>
      </w:rPr>
      <w:t>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DB32/TXXXX—20XX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6"/>
    </w:pPr>
    <w:r>
      <w:fldChar w:fldCharType="begin"/>
    </w:r>
    <w:r>
      <w:instrText xml:space="preserve"> STYLEREF  标准文件_文件编号 \* MERGEFORMAT </w:instrText>
    </w:r>
    <w:r>
      <w:fldChar w:fldCharType="separate"/>
    </w:r>
    <w:r>
      <w:t>DB32/TXXXX—20XX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DB32/TXXXX—20XX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2E8DFE"/>
    <w:multiLevelType w:val="multilevel"/>
    <w:tmpl w:val="B12E8DFE"/>
    <w:lvl w:ilvl="0" w:tentative="0">
      <w:start w:val="1"/>
      <w:numFmt w:val="lowerLetter"/>
      <w:pStyle w:val="178"/>
      <w:lvlText w:val="%1)"/>
      <w:lvlJc w:val="left"/>
      <w:pPr>
        <w:tabs>
          <w:tab w:val="left" w:pos="851"/>
        </w:tabs>
        <w:ind w:left="851" w:hanging="426"/>
      </w:pPr>
      <w:rPr>
        <w:rFonts w:hint="eastAsia" w:ascii="宋体" w:hAnsi="Times New Roman" w:eastAsia="宋体"/>
        <w:sz w:val="21"/>
      </w:rPr>
    </w:lvl>
    <w:lvl w:ilvl="1" w:tentative="0">
      <w:start w:val="1"/>
      <w:numFmt w:val="decimal"/>
      <w:pStyle w:val="113"/>
      <w:lvlText w:val="%2)"/>
      <w:lvlJc w:val="left"/>
      <w:pPr>
        <w:tabs>
          <w:tab w:val="left" w:pos="1276"/>
        </w:tabs>
        <w:ind w:left="1276" w:hanging="425"/>
      </w:pPr>
      <w:rPr>
        <w:rFonts w:hint="eastAsia" w:ascii="宋体" w:hAnsi="Times New Roman" w:eastAsia="宋体"/>
        <w:sz w:val="21"/>
      </w:rPr>
    </w:lvl>
    <w:lvl w:ilvl="2" w:tentative="0">
      <w:start w:val="1"/>
      <w:numFmt w:val="decimal"/>
      <w:pStyle w:val="121"/>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02837933"/>
    <w:multiLevelType w:val="multilevel"/>
    <w:tmpl w:val="02837933"/>
    <w:lvl w:ilvl="0" w:tentative="0">
      <w:start w:val="1"/>
      <w:numFmt w:val="decimal"/>
      <w:pStyle w:val="68"/>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3"/>
      <w:suff w:val="nothing"/>
      <w:lvlText w:val="%1%2.%3　"/>
      <w:lvlJc w:val="left"/>
      <w:pPr>
        <w:ind w:left="0" w:firstLine="0"/>
      </w:pPr>
    </w:lvl>
    <w:lvl w:ilvl="3" w:tentative="0">
      <w:start w:val="1"/>
      <w:numFmt w:val="decimal"/>
      <w:pStyle w:val="122"/>
      <w:suff w:val="nothing"/>
      <w:lvlText w:val="%1%2.%3.%4　"/>
      <w:lvlJc w:val="left"/>
      <w:pPr>
        <w:ind w:left="0" w:firstLine="0"/>
      </w:pPr>
    </w:lvl>
    <w:lvl w:ilvl="4" w:tentative="0">
      <w:start w:val="1"/>
      <w:numFmt w:val="decimal"/>
      <w:pStyle w:val="157"/>
      <w:suff w:val="nothing"/>
      <w:lvlText w:val="%1%2.%3.%4.%5　"/>
      <w:lvlJc w:val="left"/>
      <w:pPr>
        <w:ind w:left="0" w:firstLine="0"/>
      </w:pPr>
    </w:lvl>
    <w:lvl w:ilvl="5" w:tentative="0">
      <w:start w:val="1"/>
      <w:numFmt w:val="decimal"/>
      <w:pStyle w:val="159"/>
      <w:suff w:val="nothing"/>
      <w:lvlText w:val="%1%2.%3.%4.%5.%6　"/>
      <w:lvlJc w:val="left"/>
      <w:pPr>
        <w:ind w:left="0" w:firstLine="0"/>
      </w:pPr>
    </w:lvl>
    <w:lvl w:ilvl="6" w:tentative="0">
      <w:start w:val="1"/>
      <w:numFmt w:val="decimal"/>
      <w:pStyle w:val="162"/>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79102AD"/>
    <w:multiLevelType w:val="multilevel"/>
    <w:tmpl w:val="079102AD"/>
    <w:lvl w:ilvl="0" w:tentative="0">
      <w:start w:val="1"/>
      <w:numFmt w:val="decimal"/>
      <w:pStyle w:val="184"/>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93"/>
      <w:lvlText w:val="%1"/>
      <w:lvlJc w:val="left"/>
      <w:pPr>
        <w:ind w:left="425" w:hanging="425"/>
      </w:pPr>
      <w:rPr>
        <w:rFonts w:hint="eastAsia"/>
      </w:rPr>
    </w:lvl>
    <w:lvl w:ilvl="1" w:tentative="0">
      <w:start w:val="1"/>
      <w:numFmt w:val="decimal"/>
      <w:pStyle w:val="204"/>
      <w:suff w:val="nothing"/>
      <w:lvlText w:val="%10.%2 "/>
      <w:lvlJc w:val="left"/>
      <w:pPr>
        <w:ind w:left="0" w:firstLine="0"/>
      </w:pPr>
      <w:rPr>
        <w:rFonts w:hint="eastAsia" w:ascii="黑体" w:eastAsia="黑体" w:hAnsiTheme="minorHAnsi"/>
        <w:b w:val="0"/>
        <w:i w:val="0"/>
        <w:sz w:val="21"/>
      </w:rPr>
    </w:lvl>
    <w:lvl w:ilvl="2" w:tentative="0">
      <w:start w:val="1"/>
      <w:numFmt w:val="decimal"/>
      <w:pStyle w:val="205"/>
      <w:suff w:val="nothing"/>
      <w:lvlText w:val="%10.%2.%3 "/>
      <w:lvlJc w:val="left"/>
      <w:pPr>
        <w:ind w:left="0" w:firstLine="0"/>
      </w:pPr>
      <w:rPr>
        <w:rFonts w:hint="eastAsia" w:ascii="黑体" w:eastAsia="黑体" w:hAnsiTheme="minorHAnsi"/>
        <w:b w:val="0"/>
        <w:i w:val="0"/>
        <w:sz w:val="21"/>
      </w:rPr>
    </w:lvl>
    <w:lvl w:ilvl="3" w:tentative="0">
      <w:start w:val="1"/>
      <w:numFmt w:val="decimal"/>
      <w:pStyle w:val="206"/>
      <w:suff w:val="nothing"/>
      <w:lvlText w:val="%10.%2.%3.%4 "/>
      <w:lvlJc w:val="left"/>
      <w:pPr>
        <w:ind w:left="0" w:firstLine="0"/>
      </w:pPr>
      <w:rPr>
        <w:rFonts w:hint="eastAsia" w:ascii="黑体" w:eastAsia="黑体" w:hAnsiTheme="minorHAnsi"/>
        <w:b w:val="0"/>
        <w:i w:val="0"/>
        <w:sz w:val="21"/>
      </w:rPr>
    </w:lvl>
    <w:lvl w:ilvl="4" w:tentative="0">
      <w:start w:val="1"/>
      <w:numFmt w:val="decimal"/>
      <w:pStyle w:val="207"/>
      <w:suff w:val="nothing"/>
      <w:lvlText w:val="%10.%2.%3.%4.%5 "/>
      <w:lvlJc w:val="left"/>
      <w:pPr>
        <w:ind w:left="0" w:firstLine="0"/>
      </w:pPr>
      <w:rPr>
        <w:rFonts w:hint="eastAsia" w:ascii="黑体" w:eastAsia="黑体" w:hAnsiTheme="minorHAnsi"/>
        <w:b w:val="0"/>
        <w:i w:val="0"/>
        <w:sz w:val="21"/>
      </w:rPr>
    </w:lvl>
    <w:lvl w:ilvl="5" w:tentative="0">
      <w:start w:val="1"/>
      <w:numFmt w:val="decimal"/>
      <w:pStyle w:val="208"/>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AE367E9"/>
    <w:multiLevelType w:val="multilevel"/>
    <w:tmpl w:val="0AE367E9"/>
    <w:lvl w:ilvl="0" w:tentative="0">
      <w:start w:val="1"/>
      <w:numFmt w:val="none"/>
      <w:pStyle w:val="185"/>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71"/>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55D18E1"/>
    <w:multiLevelType w:val="multilevel"/>
    <w:tmpl w:val="155D18E1"/>
    <w:lvl w:ilvl="0" w:tentative="0">
      <w:start w:val="1"/>
      <w:numFmt w:val="none"/>
      <w:pStyle w:val="156"/>
      <w:suff w:val="nothing"/>
      <w:lvlText w:val="%1"/>
      <w:lvlJc w:val="left"/>
      <w:pPr>
        <w:ind w:left="0" w:firstLine="0"/>
      </w:pPr>
      <w:rPr>
        <w:rFonts w:hint="eastAsia"/>
      </w:rPr>
    </w:lvl>
    <w:lvl w:ilvl="1" w:tentative="0">
      <w:start w:val="1"/>
      <w:numFmt w:val="decimal"/>
      <w:pStyle w:val="108"/>
      <w:suff w:val="nothing"/>
      <w:lvlText w:val="%1%2　"/>
      <w:lvlJc w:val="left"/>
      <w:pPr>
        <w:ind w:left="0" w:firstLine="0"/>
      </w:pPr>
      <w:rPr>
        <w:rFonts w:hint="eastAsia" w:ascii="黑体" w:eastAsia="黑体"/>
        <w:b w:val="0"/>
        <w:i w:val="0"/>
        <w:sz w:val="21"/>
      </w:rPr>
    </w:lvl>
    <w:lvl w:ilvl="2" w:tentative="0">
      <w:start w:val="1"/>
      <w:numFmt w:val="decimal"/>
      <w:pStyle w:val="109"/>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9"/>
      <w:suff w:val="nothing"/>
      <w:lvlText w:val="%1%2.%3.%4　"/>
      <w:lvlJc w:val="left"/>
      <w:pPr>
        <w:ind w:left="0" w:firstLine="0"/>
      </w:pPr>
      <w:rPr>
        <w:rFonts w:hint="eastAsia" w:ascii="黑体" w:eastAsia="黑体"/>
        <w:b w:val="0"/>
        <w:i w:val="0"/>
        <w:sz w:val="21"/>
      </w:rPr>
    </w:lvl>
    <w:lvl w:ilvl="4" w:tentative="0">
      <w:start w:val="1"/>
      <w:numFmt w:val="decimal"/>
      <w:pStyle w:val="98"/>
      <w:suff w:val="nothing"/>
      <w:lvlText w:val="%1%2.%3.%4.%5　"/>
      <w:lvlJc w:val="left"/>
      <w:pPr>
        <w:ind w:left="0" w:firstLine="0"/>
      </w:pPr>
      <w:rPr>
        <w:rFonts w:hint="eastAsia" w:ascii="黑体" w:eastAsia="黑体"/>
        <w:b w:val="0"/>
        <w:i w:val="0"/>
        <w:sz w:val="21"/>
      </w:rPr>
    </w:lvl>
    <w:lvl w:ilvl="5" w:tentative="0">
      <w:start w:val="1"/>
      <w:numFmt w:val="decimal"/>
      <w:pStyle w:val="102"/>
      <w:suff w:val="nothing"/>
      <w:lvlText w:val="%1%2.%3.%4.%5.%6　"/>
      <w:lvlJc w:val="left"/>
      <w:pPr>
        <w:ind w:left="0" w:firstLine="0"/>
      </w:pPr>
      <w:rPr>
        <w:rFonts w:hint="eastAsia" w:ascii="黑体" w:eastAsia="黑体"/>
        <w:b w:val="0"/>
        <w:i w:val="0"/>
        <w:sz w:val="21"/>
      </w:rPr>
    </w:lvl>
    <w:lvl w:ilvl="6" w:tentative="0">
      <w:start w:val="1"/>
      <w:numFmt w:val="decimal"/>
      <w:pStyle w:val="107"/>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9">
    <w:nsid w:val="1AD20F90"/>
    <w:multiLevelType w:val="multilevel"/>
    <w:tmpl w:val="1AD20F90"/>
    <w:lvl w:ilvl="0" w:tentative="0">
      <w:start w:val="1"/>
      <w:numFmt w:val="none"/>
      <w:pStyle w:val="114"/>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1AF15012"/>
    <w:multiLevelType w:val="multilevel"/>
    <w:tmpl w:val="1AF15012"/>
    <w:lvl w:ilvl="0" w:tentative="0">
      <w:start w:val="1"/>
      <w:numFmt w:val="upperLetter"/>
      <w:pStyle w:val="89"/>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1">
    <w:nsid w:val="1EAA1992"/>
    <w:multiLevelType w:val="multilevel"/>
    <w:tmpl w:val="1EAA1992"/>
    <w:lvl w:ilvl="0" w:tentative="0">
      <w:start w:val="1"/>
      <w:numFmt w:val="none"/>
      <w:pStyle w:val="9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2">
    <w:nsid w:val="2C5917C3"/>
    <w:multiLevelType w:val="multilevel"/>
    <w:tmpl w:val="2C5917C3"/>
    <w:lvl w:ilvl="0" w:tentative="0">
      <w:start w:val="1"/>
      <w:numFmt w:val="none"/>
      <w:pStyle w:val="136"/>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1"/>
      <w:lvlText w:val=""/>
      <w:lvlJc w:val="left"/>
      <w:pPr>
        <w:ind w:left="851" w:hanging="431"/>
      </w:pPr>
      <w:rPr>
        <w:rFonts w:hint="default" w:ascii="Symbol" w:hAnsi="Symbol"/>
        <w:sz w:val="21"/>
      </w:rPr>
    </w:lvl>
    <w:lvl w:ilvl="2" w:tentative="0">
      <w:start w:val="1"/>
      <w:numFmt w:val="bullet"/>
      <w:pStyle w:val="176"/>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3">
    <w:nsid w:val="32F04FB2"/>
    <w:multiLevelType w:val="multilevel"/>
    <w:tmpl w:val="32F04FB2"/>
    <w:lvl w:ilvl="0" w:tentative="0">
      <w:start w:val="1"/>
      <w:numFmt w:val="lowerLetter"/>
      <w:pStyle w:val="105"/>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4">
    <w:nsid w:val="48802D1C"/>
    <w:multiLevelType w:val="multilevel"/>
    <w:tmpl w:val="48802D1C"/>
    <w:lvl w:ilvl="0" w:tentative="0">
      <w:start w:val="1"/>
      <w:numFmt w:val="upperLetter"/>
      <w:pStyle w:val="202"/>
      <w:lvlText w:val="%1"/>
      <w:lvlJc w:val="left"/>
      <w:pPr>
        <w:ind w:left="420" w:hanging="420"/>
      </w:pPr>
      <w:rPr>
        <w:rFonts w:hint="eastAsia"/>
      </w:rPr>
    </w:lvl>
    <w:lvl w:ilvl="1" w:tentative="0">
      <w:start w:val="1"/>
      <w:numFmt w:val="decimal"/>
      <w:pStyle w:val="87"/>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7"/>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20"/>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7"/>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8"/>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3"/>
      <w:suff w:val="space"/>
      <w:lvlText w:val="%1"/>
      <w:lvlJc w:val="left"/>
      <w:pPr>
        <w:ind w:left="425" w:hanging="425"/>
      </w:pPr>
      <w:rPr>
        <w:rFonts w:hint="eastAsia"/>
      </w:rPr>
    </w:lvl>
    <w:lvl w:ilvl="1" w:tentative="0">
      <w:start w:val="1"/>
      <w:numFmt w:val="decimal"/>
      <w:pStyle w:val="81"/>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5"/>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6"/>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3"/>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80"/>
      <w:suff w:val="nothing"/>
      <w:lvlText w:val="附录%1"/>
      <w:lvlJc w:val="left"/>
      <w:pPr>
        <w:ind w:left="0" w:firstLine="0"/>
      </w:pPr>
      <w:rPr>
        <w:rFonts w:hint="eastAsia"/>
        <w:spacing w:val="100"/>
      </w:rPr>
    </w:lvl>
    <w:lvl w:ilvl="1" w:tentative="0">
      <w:start w:val="1"/>
      <w:numFmt w:val="decimal"/>
      <w:pStyle w:val="82"/>
      <w:suff w:val="nothing"/>
      <w:lvlText w:val="%1.%2　"/>
      <w:lvlJc w:val="left"/>
      <w:pPr>
        <w:ind w:left="0" w:firstLine="0"/>
      </w:pPr>
      <w:rPr>
        <w:rFonts w:hint="eastAsia" w:ascii="黑体" w:eastAsia="黑体"/>
        <w:b w:val="0"/>
        <w:i w:val="0"/>
        <w:sz w:val="21"/>
      </w:rPr>
    </w:lvl>
    <w:lvl w:ilvl="2" w:tentative="0">
      <w:start w:val="1"/>
      <w:numFmt w:val="decimal"/>
      <w:pStyle w:val="83"/>
      <w:suff w:val="nothing"/>
      <w:lvlText w:val="%1.%2.%3　"/>
      <w:lvlJc w:val="left"/>
      <w:pPr>
        <w:ind w:left="0" w:firstLine="0"/>
      </w:pPr>
      <w:rPr>
        <w:rFonts w:hint="eastAsia" w:ascii="黑体" w:eastAsia="黑体"/>
        <w:b w:val="0"/>
        <w:i w:val="0"/>
        <w:sz w:val="21"/>
      </w:rPr>
    </w:lvl>
    <w:lvl w:ilvl="3" w:tentative="0">
      <w:start w:val="1"/>
      <w:numFmt w:val="decimal"/>
      <w:pStyle w:val="85"/>
      <w:suff w:val="nothing"/>
      <w:lvlText w:val="%1.%2.%3.%4　"/>
      <w:lvlJc w:val="left"/>
      <w:pPr>
        <w:ind w:left="0" w:firstLine="0"/>
      </w:pPr>
      <w:rPr>
        <w:rFonts w:hint="eastAsia" w:ascii="黑体" w:eastAsia="黑体"/>
        <w:b w:val="0"/>
        <w:i w:val="0"/>
        <w:sz w:val="21"/>
      </w:rPr>
    </w:lvl>
    <w:lvl w:ilvl="4" w:tentative="0">
      <w:start w:val="1"/>
      <w:numFmt w:val="decimal"/>
      <w:pStyle w:val="86"/>
      <w:suff w:val="nothing"/>
      <w:lvlText w:val="%1.%2.%3.%4.%5　"/>
      <w:lvlJc w:val="left"/>
      <w:pPr>
        <w:ind w:left="0" w:firstLine="0"/>
      </w:pPr>
      <w:rPr>
        <w:rFonts w:hint="eastAsia" w:ascii="黑体" w:eastAsia="黑体"/>
        <w:b w:val="0"/>
        <w:i w:val="0"/>
        <w:sz w:val="21"/>
      </w:rPr>
    </w:lvl>
    <w:lvl w:ilvl="5" w:tentative="0">
      <w:start w:val="1"/>
      <w:numFmt w:val="decimal"/>
      <w:pStyle w:val="88"/>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92"/>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101"/>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7"/>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DBF04F4"/>
    <w:multiLevelType w:val="multilevel"/>
    <w:tmpl w:val="6DBF04F4"/>
    <w:lvl w:ilvl="0" w:tentative="0">
      <w:start w:val="1"/>
      <w:numFmt w:val="none"/>
      <w:pStyle w:val="183"/>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9"/>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3"/>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8"/>
  </w:num>
  <w:num w:numId="3">
    <w:abstractNumId w:val="6"/>
  </w:num>
  <w:num w:numId="4">
    <w:abstractNumId w:val="24"/>
  </w:num>
  <w:num w:numId="5">
    <w:abstractNumId w:val="19"/>
  </w:num>
  <w:num w:numId="6">
    <w:abstractNumId w:val="14"/>
  </w:num>
  <w:num w:numId="7">
    <w:abstractNumId w:val="10"/>
  </w:num>
  <w:num w:numId="8">
    <w:abstractNumId w:val="4"/>
  </w:num>
  <w:num w:numId="9">
    <w:abstractNumId w:val="11"/>
  </w:num>
  <w:num w:numId="10">
    <w:abstractNumId w:val="17"/>
  </w:num>
  <w:num w:numId="11">
    <w:abstractNumId w:val="26"/>
  </w:num>
  <w:num w:numId="12">
    <w:abstractNumId w:val="13"/>
  </w:num>
  <w:num w:numId="13">
    <w:abstractNumId w:val="0"/>
  </w:num>
  <w:num w:numId="14">
    <w:abstractNumId w:val="9"/>
  </w:num>
  <w:num w:numId="15">
    <w:abstractNumId w:val="20"/>
  </w:num>
  <w:num w:numId="16">
    <w:abstractNumId w:val="22"/>
  </w:num>
  <w:num w:numId="17">
    <w:abstractNumId w:val="18"/>
  </w:num>
  <w:num w:numId="18">
    <w:abstractNumId w:val="29"/>
  </w:num>
  <w:num w:numId="19">
    <w:abstractNumId w:val="16"/>
  </w:num>
  <w:num w:numId="20">
    <w:abstractNumId w:val="2"/>
  </w:num>
  <w:num w:numId="21">
    <w:abstractNumId w:val="12"/>
  </w:num>
  <w:num w:numId="22">
    <w:abstractNumId w:val="30"/>
  </w:num>
  <w:num w:numId="23">
    <w:abstractNumId w:val="21"/>
  </w:num>
  <w:num w:numId="24">
    <w:abstractNumId w:val="7"/>
  </w:num>
  <w:num w:numId="25">
    <w:abstractNumId w:val="27"/>
  </w:num>
  <w:num w:numId="26">
    <w:abstractNumId w:val="28"/>
  </w:num>
  <w:num w:numId="27">
    <w:abstractNumId w:val="3"/>
  </w:num>
  <w:num w:numId="28">
    <w:abstractNumId w:val="5"/>
  </w:num>
  <w:num w:numId="29">
    <w:abstractNumId w:val="15"/>
  </w:num>
  <w:num w:numId="30">
    <w:abstractNumId w:val="25"/>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dit="forms" w:enforcement="1" w:cryptProviderType="rsaAES" w:cryptAlgorithmClass="hash" w:cryptAlgorithmType="typeAny" w:cryptAlgorithmSid="14" w:cryptSpinCount="100000" w:hash="+x1lBxwIjK3dsGX3P9OkSQ20/4SCWP0BZykAwASDWJIE2OYG0accPb05kxb8S5hWr/co+KddlS7StmeY3N+hSg==" w:salt="E9VBTr73K7tu5B6uq5s5fA=="/>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yOTE5MGNhNGQ2ZjBlNGVlZGY1YTQzMGE1ZjhiMTgifQ=="/>
  </w:docVars>
  <w:rsids>
    <w:rsidRoot w:val="004702BC"/>
    <w:rsid w:val="0000040A"/>
    <w:rsid w:val="00000A94"/>
    <w:rsid w:val="00001972"/>
    <w:rsid w:val="00001D9A"/>
    <w:rsid w:val="00007B3A"/>
    <w:rsid w:val="000107E0"/>
    <w:rsid w:val="00011FDE"/>
    <w:rsid w:val="00012FFD"/>
    <w:rsid w:val="00014162"/>
    <w:rsid w:val="00014340"/>
    <w:rsid w:val="00016A9C"/>
    <w:rsid w:val="000172D0"/>
    <w:rsid w:val="00022184"/>
    <w:rsid w:val="00022762"/>
    <w:rsid w:val="000238E0"/>
    <w:rsid w:val="000249DB"/>
    <w:rsid w:val="0002595E"/>
    <w:rsid w:val="000303C3"/>
    <w:rsid w:val="000331D3"/>
    <w:rsid w:val="000346A5"/>
    <w:rsid w:val="000359C3"/>
    <w:rsid w:val="00035A7D"/>
    <w:rsid w:val="000365ED"/>
    <w:rsid w:val="0004249A"/>
    <w:rsid w:val="00043282"/>
    <w:rsid w:val="00043F32"/>
    <w:rsid w:val="00044286"/>
    <w:rsid w:val="00047F28"/>
    <w:rsid w:val="000503AA"/>
    <w:rsid w:val="000506A1"/>
    <w:rsid w:val="000515DD"/>
    <w:rsid w:val="0005265A"/>
    <w:rsid w:val="000539DD"/>
    <w:rsid w:val="00053BD3"/>
    <w:rsid w:val="000556ED"/>
    <w:rsid w:val="00055FE2"/>
    <w:rsid w:val="0005616F"/>
    <w:rsid w:val="00056C5C"/>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ECE"/>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2F82"/>
    <w:rsid w:val="000E4C9E"/>
    <w:rsid w:val="000E5F82"/>
    <w:rsid w:val="000E6FD7"/>
    <w:rsid w:val="000F06E1"/>
    <w:rsid w:val="000F0E3C"/>
    <w:rsid w:val="000F19D5"/>
    <w:rsid w:val="000F4AD3"/>
    <w:rsid w:val="000F4AEA"/>
    <w:rsid w:val="000F633F"/>
    <w:rsid w:val="000F67E9"/>
    <w:rsid w:val="00104926"/>
    <w:rsid w:val="001053D9"/>
    <w:rsid w:val="00105D57"/>
    <w:rsid w:val="00107F7E"/>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0C59"/>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59F"/>
    <w:rsid w:val="00195C34"/>
    <w:rsid w:val="001968A4"/>
    <w:rsid w:val="00196EF5"/>
    <w:rsid w:val="001A1A53"/>
    <w:rsid w:val="001A234A"/>
    <w:rsid w:val="001A3E18"/>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AC"/>
    <w:rsid w:val="001D2DE7"/>
    <w:rsid w:val="001D411C"/>
    <w:rsid w:val="001D4EB6"/>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5CF0"/>
    <w:rsid w:val="00246021"/>
    <w:rsid w:val="0024666E"/>
    <w:rsid w:val="00247BB4"/>
    <w:rsid w:val="00247F52"/>
    <w:rsid w:val="00250B25"/>
    <w:rsid w:val="00250BBE"/>
    <w:rsid w:val="002515C2"/>
    <w:rsid w:val="0025194F"/>
    <w:rsid w:val="0025470A"/>
    <w:rsid w:val="0026148A"/>
    <w:rsid w:val="00262696"/>
    <w:rsid w:val="00263D25"/>
    <w:rsid w:val="002643C3"/>
    <w:rsid w:val="00264A0C"/>
    <w:rsid w:val="00266EEB"/>
    <w:rsid w:val="00267EF4"/>
    <w:rsid w:val="00270CB8"/>
    <w:rsid w:val="00271FD7"/>
    <w:rsid w:val="00272B08"/>
    <w:rsid w:val="00273781"/>
    <w:rsid w:val="00281304"/>
    <w:rsid w:val="00281BB8"/>
    <w:rsid w:val="00281E9E"/>
    <w:rsid w:val="00282405"/>
    <w:rsid w:val="00285170"/>
    <w:rsid w:val="00285361"/>
    <w:rsid w:val="00292D60"/>
    <w:rsid w:val="00293B30"/>
    <w:rsid w:val="00294D34"/>
    <w:rsid w:val="00294E3B"/>
    <w:rsid w:val="00296193"/>
    <w:rsid w:val="00296C66"/>
    <w:rsid w:val="00296EBE"/>
    <w:rsid w:val="002974E3"/>
    <w:rsid w:val="00297A05"/>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1199"/>
    <w:rsid w:val="002D42B5"/>
    <w:rsid w:val="002D4F1A"/>
    <w:rsid w:val="002D6EC6"/>
    <w:rsid w:val="002D79AC"/>
    <w:rsid w:val="002E039D"/>
    <w:rsid w:val="002E4D5A"/>
    <w:rsid w:val="002E6326"/>
    <w:rsid w:val="002F30E0"/>
    <w:rsid w:val="002F35E4"/>
    <w:rsid w:val="002F3730"/>
    <w:rsid w:val="002F38E1"/>
    <w:rsid w:val="002F6F83"/>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71C"/>
    <w:rsid w:val="003C5A43"/>
    <w:rsid w:val="003C70AA"/>
    <w:rsid w:val="003D0519"/>
    <w:rsid w:val="003D0FF6"/>
    <w:rsid w:val="003D262C"/>
    <w:rsid w:val="003D6D61"/>
    <w:rsid w:val="003E01E8"/>
    <w:rsid w:val="003E091D"/>
    <w:rsid w:val="003E0C33"/>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62A"/>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2BC"/>
    <w:rsid w:val="00470775"/>
    <w:rsid w:val="004746B1"/>
    <w:rsid w:val="0047583F"/>
    <w:rsid w:val="00475DE8"/>
    <w:rsid w:val="00481C44"/>
    <w:rsid w:val="00484936"/>
    <w:rsid w:val="00485C89"/>
    <w:rsid w:val="00486BE3"/>
    <w:rsid w:val="004905E4"/>
    <w:rsid w:val="00490A89"/>
    <w:rsid w:val="00490AB4"/>
    <w:rsid w:val="00492F02"/>
    <w:rsid w:val="004939AE"/>
    <w:rsid w:val="0049649A"/>
    <w:rsid w:val="004A12DF"/>
    <w:rsid w:val="004A17E6"/>
    <w:rsid w:val="004A1BA8"/>
    <w:rsid w:val="004A4B57"/>
    <w:rsid w:val="004A63FA"/>
    <w:rsid w:val="004B0272"/>
    <w:rsid w:val="004B2701"/>
    <w:rsid w:val="004B2E1B"/>
    <w:rsid w:val="004B3AA8"/>
    <w:rsid w:val="004B3E93"/>
    <w:rsid w:val="004C1FBC"/>
    <w:rsid w:val="004C3F1D"/>
    <w:rsid w:val="004C458D"/>
    <w:rsid w:val="004C45D0"/>
    <w:rsid w:val="004C7556"/>
    <w:rsid w:val="004C7E8B"/>
    <w:rsid w:val="004C7E9D"/>
    <w:rsid w:val="004C7F67"/>
    <w:rsid w:val="004D076D"/>
    <w:rsid w:val="004D0EF1"/>
    <w:rsid w:val="004D2253"/>
    <w:rsid w:val="004D4406"/>
    <w:rsid w:val="004D6538"/>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37076"/>
    <w:rsid w:val="00541853"/>
    <w:rsid w:val="00543BDA"/>
    <w:rsid w:val="005441CC"/>
    <w:rsid w:val="005479DA"/>
    <w:rsid w:val="00547BCC"/>
    <w:rsid w:val="0055013B"/>
    <w:rsid w:val="00551F6F"/>
    <w:rsid w:val="00555044"/>
    <w:rsid w:val="005577B4"/>
    <w:rsid w:val="00561475"/>
    <w:rsid w:val="00563986"/>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999"/>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5F4F82"/>
    <w:rsid w:val="006015CE"/>
    <w:rsid w:val="00604784"/>
    <w:rsid w:val="00606419"/>
    <w:rsid w:val="00606C7E"/>
    <w:rsid w:val="00607D29"/>
    <w:rsid w:val="00612952"/>
    <w:rsid w:val="00614CC1"/>
    <w:rsid w:val="00615A9D"/>
    <w:rsid w:val="00617387"/>
    <w:rsid w:val="006205D6"/>
    <w:rsid w:val="006252D8"/>
    <w:rsid w:val="006259BC"/>
    <w:rsid w:val="0062636B"/>
    <w:rsid w:val="00627159"/>
    <w:rsid w:val="00632182"/>
    <w:rsid w:val="00632AE0"/>
    <w:rsid w:val="00633C17"/>
    <w:rsid w:val="00634D9E"/>
    <w:rsid w:val="00636E3E"/>
    <w:rsid w:val="006379F7"/>
    <w:rsid w:val="00637E4D"/>
    <w:rsid w:val="00640620"/>
    <w:rsid w:val="00640F8B"/>
    <w:rsid w:val="00641A1F"/>
    <w:rsid w:val="00645904"/>
    <w:rsid w:val="00651ACB"/>
    <w:rsid w:val="00651C47"/>
    <w:rsid w:val="00652AB2"/>
    <w:rsid w:val="00653FED"/>
    <w:rsid w:val="00654EC0"/>
    <w:rsid w:val="00654EFE"/>
    <w:rsid w:val="0065525B"/>
    <w:rsid w:val="00655D4F"/>
    <w:rsid w:val="00656D29"/>
    <w:rsid w:val="006640E5"/>
    <w:rsid w:val="006646F1"/>
    <w:rsid w:val="00664929"/>
    <w:rsid w:val="00664F62"/>
    <w:rsid w:val="006650DC"/>
    <w:rsid w:val="006655E1"/>
    <w:rsid w:val="00672060"/>
    <w:rsid w:val="00672BFD"/>
    <w:rsid w:val="006770F4"/>
    <w:rsid w:val="00677A84"/>
    <w:rsid w:val="0068026D"/>
    <w:rsid w:val="00680A27"/>
    <w:rsid w:val="006816A4"/>
    <w:rsid w:val="006819B8"/>
    <w:rsid w:val="006840A6"/>
    <w:rsid w:val="006850CD"/>
    <w:rsid w:val="00685AAB"/>
    <w:rsid w:val="00694F8A"/>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C74EE"/>
    <w:rsid w:val="006D04EA"/>
    <w:rsid w:val="006D16C4"/>
    <w:rsid w:val="006D3E96"/>
    <w:rsid w:val="006D4515"/>
    <w:rsid w:val="006D478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1934"/>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1222"/>
    <w:rsid w:val="00765C43"/>
    <w:rsid w:val="00765EFB"/>
    <w:rsid w:val="007671CA"/>
    <w:rsid w:val="00767C61"/>
    <w:rsid w:val="0077008A"/>
    <w:rsid w:val="0077130C"/>
    <w:rsid w:val="00773841"/>
    <w:rsid w:val="00773C1F"/>
    <w:rsid w:val="00774DA4"/>
    <w:rsid w:val="00776599"/>
    <w:rsid w:val="0078114B"/>
    <w:rsid w:val="00781DD2"/>
    <w:rsid w:val="00783ECF"/>
    <w:rsid w:val="0078413A"/>
    <w:rsid w:val="00786C8B"/>
    <w:rsid w:val="00790A2D"/>
    <w:rsid w:val="007959E8"/>
    <w:rsid w:val="00795E9C"/>
    <w:rsid w:val="007A0521"/>
    <w:rsid w:val="007A2E12"/>
    <w:rsid w:val="007A3475"/>
    <w:rsid w:val="007A41C8"/>
    <w:rsid w:val="007A41D6"/>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8F6"/>
    <w:rsid w:val="00823303"/>
    <w:rsid w:val="008233B2"/>
    <w:rsid w:val="00823A9F"/>
    <w:rsid w:val="00823C85"/>
    <w:rsid w:val="00823F88"/>
    <w:rsid w:val="008249F8"/>
    <w:rsid w:val="00825138"/>
    <w:rsid w:val="008269DD"/>
    <w:rsid w:val="00830621"/>
    <w:rsid w:val="0083348C"/>
    <w:rsid w:val="008373D3"/>
    <w:rsid w:val="00840617"/>
    <w:rsid w:val="00840F84"/>
    <w:rsid w:val="00842A47"/>
    <w:rsid w:val="00843C13"/>
    <w:rsid w:val="008454F8"/>
    <w:rsid w:val="0085173A"/>
    <w:rsid w:val="008529C6"/>
    <w:rsid w:val="00856316"/>
    <w:rsid w:val="008603CE"/>
    <w:rsid w:val="008620FC"/>
    <w:rsid w:val="008627A5"/>
    <w:rsid w:val="00863E05"/>
    <w:rsid w:val="00864301"/>
    <w:rsid w:val="00865ACA"/>
    <w:rsid w:val="00865D28"/>
    <w:rsid w:val="00865F85"/>
    <w:rsid w:val="00867C10"/>
    <w:rsid w:val="00870439"/>
    <w:rsid w:val="00870DA1"/>
    <w:rsid w:val="008736C9"/>
    <w:rsid w:val="00877595"/>
    <w:rsid w:val="00883F93"/>
    <w:rsid w:val="00884DB3"/>
    <w:rsid w:val="00885A9D"/>
    <w:rsid w:val="008864F6"/>
    <w:rsid w:val="0089049D"/>
    <w:rsid w:val="00890FE6"/>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15E9"/>
    <w:rsid w:val="008D2D1D"/>
    <w:rsid w:val="008D3A61"/>
    <w:rsid w:val="008D453D"/>
    <w:rsid w:val="008D53AD"/>
    <w:rsid w:val="008D562B"/>
    <w:rsid w:val="008D5733"/>
    <w:rsid w:val="008D622B"/>
    <w:rsid w:val="008D666C"/>
    <w:rsid w:val="008D7B54"/>
    <w:rsid w:val="008E0957"/>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2A98"/>
    <w:rsid w:val="00905AC2"/>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2DCB"/>
    <w:rsid w:val="00953604"/>
    <w:rsid w:val="0095496B"/>
    <w:rsid w:val="00957263"/>
    <w:rsid w:val="009610DC"/>
    <w:rsid w:val="00961490"/>
    <w:rsid w:val="0096381A"/>
    <w:rsid w:val="00965E04"/>
    <w:rsid w:val="009674AD"/>
    <w:rsid w:val="00970CDC"/>
    <w:rsid w:val="00977010"/>
    <w:rsid w:val="00977D02"/>
    <w:rsid w:val="009809BB"/>
    <w:rsid w:val="0098364B"/>
    <w:rsid w:val="0098377D"/>
    <w:rsid w:val="009911AF"/>
    <w:rsid w:val="00991875"/>
    <w:rsid w:val="00991F92"/>
    <w:rsid w:val="00992985"/>
    <w:rsid w:val="00993889"/>
    <w:rsid w:val="0099551B"/>
    <w:rsid w:val="00997BF1"/>
    <w:rsid w:val="009A089C"/>
    <w:rsid w:val="009A09BD"/>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70F"/>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29C3"/>
    <w:rsid w:val="00A632CB"/>
    <w:rsid w:val="00A648CD"/>
    <w:rsid w:val="00A6537A"/>
    <w:rsid w:val="00A67866"/>
    <w:rsid w:val="00A67E15"/>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1C83"/>
    <w:rsid w:val="00B4346D"/>
    <w:rsid w:val="00B440F4"/>
    <w:rsid w:val="00B447A5"/>
    <w:rsid w:val="00B4654C"/>
    <w:rsid w:val="00B47293"/>
    <w:rsid w:val="00B4775B"/>
    <w:rsid w:val="00B50E50"/>
    <w:rsid w:val="00B52120"/>
    <w:rsid w:val="00B52CBE"/>
    <w:rsid w:val="00B54ABC"/>
    <w:rsid w:val="00B54DDE"/>
    <w:rsid w:val="00B56FBE"/>
    <w:rsid w:val="00B60ACF"/>
    <w:rsid w:val="00B62B58"/>
    <w:rsid w:val="00B65149"/>
    <w:rsid w:val="00B66567"/>
    <w:rsid w:val="00B66F52"/>
    <w:rsid w:val="00B66FE5"/>
    <w:rsid w:val="00B67A08"/>
    <w:rsid w:val="00B72833"/>
    <w:rsid w:val="00B72880"/>
    <w:rsid w:val="00B758BF"/>
    <w:rsid w:val="00B77EC8"/>
    <w:rsid w:val="00B827A6"/>
    <w:rsid w:val="00B831CE"/>
    <w:rsid w:val="00B86677"/>
    <w:rsid w:val="00B87131"/>
    <w:rsid w:val="00B939B1"/>
    <w:rsid w:val="00B96D40"/>
    <w:rsid w:val="00B97386"/>
    <w:rsid w:val="00B975AF"/>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3400"/>
    <w:rsid w:val="00BF51E5"/>
    <w:rsid w:val="00BF74A6"/>
    <w:rsid w:val="00C013AD"/>
    <w:rsid w:val="00C040E4"/>
    <w:rsid w:val="00C04904"/>
    <w:rsid w:val="00C056B3"/>
    <w:rsid w:val="00C103E5"/>
    <w:rsid w:val="00C13319"/>
    <w:rsid w:val="00C13EE9"/>
    <w:rsid w:val="00C17157"/>
    <w:rsid w:val="00C21540"/>
    <w:rsid w:val="00C21906"/>
    <w:rsid w:val="00C21BFA"/>
    <w:rsid w:val="00C22148"/>
    <w:rsid w:val="00C24C8D"/>
    <w:rsid w:val="00C25FE2"/>
    <w:rsid w:val="00C26B53"/>
    <w:rsid w:val="00C279B2"/>
    <w:rsid w:val="00C33E50"/>
    <w:rsid w:val="00C34C20"/>
    <w:rsid w:val="00C35A3E"/>
    <w:rsid w:val="00C41A1B"/>
    <w:rsid w:val="00C42130"/>
    <w:rsid w:val="00C423A4"/>
    <w:rsid w:val="00C44BF5"/>
    <w:rsid w:val="00C45FF4"/>
    <w:rsid w:val="00C521D6"/>
    <w:rsid w:val="00C55232"/>
    <w:rsid w:val="00C553A4"/>
    <w:rsid w:val="00C55A06"/>
    <w:rsid w:val="00C55D03"/>
    <w:rsid w:val="00C601BC"/>
    <w:rsid w:val="00C6329F"/>
    <w:rsid w:val="00C63340"/>
    <w:rsid w:val="00C643F9"/>
    <w:rsid w:val="00C64E95"/>
    <w:rsid w:val="00C71372"/>
    <w:rsid w:val="00C72410"/>
    <w:rsid w:val="00C7287F"/>
    <w:rsid w:val="00C7322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6A5B"/>
    <w:rsid w:val="00CA6E53"/>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8BF"/>
    <w:rsid w:val="00CC6E4E"/>
    <w:rsid w:val="00CC6FE8"/>
    <w:rsid w:val="00CC7202"/>
    <w:rsid w:val="00CD2808"/>
    <w:rsid w:val="00CD28BF"/>
    <w:rsid w:val="00CD4092"/>
    <w:rsid w:val="00CD4A20"/>
    <w:rsid w:val="00CD50A1"/>
    <w:rsid w:val="00CD519E"/>
    <w:rsid w:val="00CD7C9A"/>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4AD"/>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6865"/>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16E1"/>
    <w:rsid w:val="00DB38EE"/>
    <w:rsid w:val="00DB498B"/>
    <w:rsid w:val="00DB66CA"/>
    <w:rsid w:val="00DB6BCA"/>
    <w:rsid w:val="00DB73F7"/>
    <w:rsid w:val="00DC0321"/>
    <w:rsid w:val="00DC23ED"/>
    <w:rsid w:val="00DC3067"/>
    <w:rsid w:val="00DC370B"/>
    <w:rsid w:val="00DC5B90"/>
    <w:rsid w:val="00DC5C19"/>
    <w:rsid w:val="00DD00FF"/>
    <w:rsid w:val="00DD0619"/>
    <w:rsid w:val="00DD07FB"/>
    <w:rsid w:val="00DD2114"/>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27934"/>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7E5"/>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64B"/>
    <w:rsid w:val="00EA681A"/>
    <w:rsid w:val="00EA735B"/>
    <w:rsid w:val="00EA77F0"/>
    <w:rsid w:val="00EB17DE"/>
    <w:rsid w:val="00EB1E69"/>
    <w:rsid w:val="00EB2086"/>
    <w:rsid w:val="00EB5EDF"/>
    <w:rsid w:val="00EB60FE"/>
    <w:rsid w:val="00EB74DB"/>
    <w:rsid w:val="00EC5359"/>
    <w:rsid w:val="00EC562A"/>
    <w:rsid w:val="00ED03BA"/>
    <w:rsid w:val="00ED067A"/>
    <w:rsid w:val="00ED2B50"/>
    <w:rsid w:val="00EE0350"/>
    <w:rsid w:val="00EE0719"/>
    <w:rsid w:val="00EE0E80"/>
    <w:rsid w:val="00EE54A6"/>
    <w:rsid w:val="00EE613F"/>
    <w:rsid w:val="00EE7295"/>
    <w:rsid w:val="00EE7869"/>
    <w:rsid w:val="00EF054A"/>
    <w:rsid w:val="00EF2D19"/>
    <w:rsid w:val="00EF3235"/>
    <w:rsid w:val="00EF7E72"/>
    <w:rsid w:val="00F02A97"/>
    <w:rsid w:val="00F04EED"/>
    <w:rsid w:val="00F06D37"/>
    <w:rsid w:val="00F07B9D"/>
    <w:rsid w:val="00F11586"/>
    <w:rsid w:val="00F1183B"/>
    <w:rsid w:val="00F11C9F"/>
    <w:rsid w:val="00F120D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6B3"/>
    <w:rsid w:val="00F6194E"/>
    <w:rsid w:val="00F623AC"/>
    <w:rsid w:val="00F6412A"/>
    <w:rsid w:val="00F65893"/>
    <w:rsid w:val="00F659BC"/>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BCD"/>
    <w:rsid w:val="00FA4DAC"/>
    <w:rsid w:val="00FA662D"/>
    <w:rsid w:val="00FA73B1"/>
    <w:rsid w:val="00FB0CB9"/>
    <w:rsid w:val="00FB231D"/>
    <w:rsid w:val="00FB309C"/>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4E43BC"/>
    <w:rsid w:val="027C05BB"/>
    <w:rsid w:val="05D82F19"/>
    <w:rsid w:val="060D18C8"/>
    <w:rsid w:val="07017E6C"/>
    <w:rsid w:val="0ADF744E"/>
    <w:rsid w:val="0B93537C"/>
    <w:rsid w:val="0C8C344F"/>
    <w:rsid w:val="0CC577FF"/>
    <w:rsid w:val="0D833CC2"/>
    <w:rsid w:val="0F712210"/>
    <w:rsid w:val="11A40E31"/>
    <w:rsid w:val="15F4379A"/>
    <w:rsid w:val="16A50DC5"/>
    <w:rsid w:val="178A352D"/>
    <w:rsid w:val="18CA783A"/>
    <w:rsid w:val="19785E13"/>
    <w:rsid w:val="1A6551D0"/>
    <w:rsid w:val="1D2C5147"/>
    <w:rsid w:val="1D525CA6"/>
    <w:rsid w:val="1EE171E7"/>
    <w:rsid w:val="22314170"/>
    <w:rsid w:val="225049AB"/>
    <w:rsid w:val="22664AA7"/>
    <w:rsid w:val="2290136A"/>
    <w:rsid w:val="231E7432"/>
    <w:rsid w:val="24BB79C6"/>
    <w:rsid w:val="2B47025C"/>
    <w:rsid w:val="2DFF1FA1"/>
    <w:rsid w:val="2E1A3284"/>
    <w:rsid w:val="30EB0288"/>
    <w:rsid w:val="31524179"/>
    <w:rsid w:val="317533E5"/>
    <w:rsid w:val="32FC3117"/>
    <w:rsid w:val="3A6450D7"/>
    <w:rsid w:val="3BFD6956"/>
    <w:rsid w:val="3F0D114D"/>
    <w:rsid w:val="3F5B3E28"/>
    <w:rsid w:val="43794358"/>
    <w:rsid w:val="456F2750"/>
    <w:rsid w:val="46BC7F69"/>
    <w:rsid w:val="47240F3D"/>
    <w:rsid w:val="47264D1B"/>
    <w:rsid w:val="49415E3C"/>
    <w:rsid w:val="4C6C1C95"/>
    <w:rsid w:val="4D1F46E6"/>
    <w:rsid w:val="4E8D742E"/>
    <w:rsid w:val="50337292"/>
    <w:rsid w:val="51072019"/>
    <w:rsid w:val="51391B2F"/>
    <w:rsid w:val="51D71344"/>
    <w:rsid w:val="56290384"/>
    <w:rsid w:val="58F07D77"/>
    <w:rsid w:val="594A0738"/>
    <w:rsid w:val="5B262E40"/>
    <w:rsid w:val="5C5A309A"/>
    <w:rsid w:val="5ED07E88"/>
    <w:rsid w:val="63807067"/>
    <w:rsid w:val="66A9484E"/>
    <w:rsid w:val="66BF6C30"/>
    <w:rsid w:val="66DB0E8A"/>
    <w:rsid w:val="68C85FC0"/>
    <w:rsid w:val="69827DDB"/>
    <w:rsid w:val="6EE959FA"/>
    <w:rsid w:val="6F1C24C1"/>
    <w:rsid w:val="71125845"/>
    <w:rsid w:val="752F4CAC"/>
    <w:rsid w:val="768467C4"/>
    <w:rsid w:val="77087B57"/>
    <w:rsid w:val="78E65A47"/>
    <w:rsid w:val="79763411"/>
    <w:rsid w:val="79B2057E"/>
    <w:rsid w:val="7A4935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0"/>
    <w:qFormat/>
    <w:uiPriority w:val="0"/>
    <w:pPr>
      <w:keepNext/>
      <w:keepLines/>
      <w:spacing w:before="260" w:after="260" w:line="416" w:lineRule="auto"/>
      <w:outlineLvl w:val="2"/>
    </w:pPr>
    <w:rPr>
      <w:b/>
      <w:bCs/>
      <w:sz w:val="32"/>
      <w:szCs w:val="32"/>
    </w:rPr>
  </w:style>
  <w:style w:type="paragraph" w:styleId="5">
    <w:name w:val="heading 4"/>
    <w:basedOn w:val="1"/>
    <w:next w:val="1"/>
    <w:link w:val="4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2"/>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3"/>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4"/>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5"/>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6"/>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Document Map"/>
    <w:basedOn w:val="1"/>
    <w:link w:val="234"/>
    <w:semiHidden/>
    <w:unhideWhenUsed/>
    <w:qFormat/>
    <w:uiPriority w:val="99"/>
    <w:rPr>
      <w:rFonts w:ascii="宋体"/>
      <w:sz w:val="18"/>
      <w:szCs w:val="18"/>
    </w:rPr>
  </w:style>
  <w:style w:type="paragraph" w:styleId="14">
    <w:name w:val="annotation text"/>
    <w:basedOn w:val="1"/>
    <w:semiHidden/>
    <w:unhideWhenUsed/>
    <w:qFormat/>
    <w:uiPriority w:val="99"/>
    <w:pPr>
      <w:jc w:val="left"/>
    </w:pPr>
  </w:style>
  <w:style w:type="paragraph" w:styleId="15">
    <w:name w:val="Body Text"/>
    <w:basedOn w:val="1"/>
    <w:link w:val="90"/>
    <w:qFormat/>
    <w:uiPriority w:val="0"/>
    <w:pPr>
      <w:spacing w:after="120"/>
    </w:pPr>
  </w:style>
  <w:style w:type="paragraph" w:styleId="16">
    <w:name w:val="toc 5"/>
    <w:basedOn w:val="1"/>
    <w:next w:val="1"/>
    <w:unhideWhenUsed/>
    <w:qFormat/>
    <w:uiPriority w:val="39"/>
    <w:pPr>
      <w:ind w:left="839"/>
    </w:pPr>
    <w:rPr>
      <w:rFonts w:ascii="宋体"/>
    </w:rPr>
  </w:style>
  <w:style w:type="paragraph" w:styleId="17">
    <w:name w:val="toc 3"/>
    <w:basedOn w:val="1"/>
    <w:next w:val="1"/>
    <w:unhideWhenUsed/>
    <w:qFormat/>
    <w:uiPriority w:val="39"/>
    <w:pPr>
      <w:spacing w:line="300" w:lineRule="exact"/>
      <w:ind w:left="420"/>
    </w:pPr>
    <w:rPr>
      <w:rFonts w:ascii="宋体"/>
    </w:rPr>
  </w:style>
  <w:style w:type="paragraph" w:styleId="18">
    <w:name w:val="Balloon Text"/>
    <w:basedOn w:val="1"/>
    <w:link w:val="49"/>
    <w:semiHidden/>
    <w:unhideWhenUsed/>
    <w:qFormat/>
    <w:uiPriority w:val="99"/>
    <w:rPr>
      <w:sz w:val="18"/>
      <w:szCs w:val="18"/>
    </w:rPr>
  </w:style>
  <w:style w:type="paragraph" w:styleId="19">
    <w:name w:val="footer"/>
    <w:basedOn w:val="1"/>
    <w:link w:val="48"/>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7"/>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3"/>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Normal (Web)"/>
    <w:basedOn w:val="1"/>
    <w:qFormat/>
    <w:uiPriority w:val="99"/>
    <w:pPr>
      <w:autoSpaceDE w:val="0"/>
      <w:autoSpaceDN w:val="0"/>
      <w:adjustRightInd w:val="0"/>
      <w:spacing w:before="100" w:beforeAutospacing="1" w:after="100" w:afterAutospacing="1"/>
      <w:jc w:val="left"/>
    </w:pPr>
    <w:rPr>
      <w:kern w:val="0"/>
      <w:sz w:val="24"/>
    </w:rPr>
  </w:style>
  <w:style w:type="paragraph" w:styleId="28">
    <w:name w:val="Title"/>
    <w:basedOn w:val="1"/>
    <w:link w:val="52"/>
    <w:qFormat/>
    <w:uiPriority w:val="0"/>
    <w:pPr>
      <w:spacing w:before="240" w:after="60"/>
      <w:jc w:val="center"/>
      <w:outlineLvl w:val="0"/>
    </w:pPr>
    <w:rPr>
      <w:rFonts w:ascii="Arial" w:hAnsi="Arial" w:cs="Arial"/>
      <w:b/>
      <w:bCs/>
      <w:sz w:val="32"/>
      <w:szCs w:val="32"/>
    </w:rPr>
  </w:style>
  <w:style w:type="table" w:styleId="30">
    <w:name w:val="Table Grid"/>
    <w:basedOn w:val="2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uiPriority w:val="22"/>
    <w:rPr>
      <w:b/>
      <w:bCs/>
    </w:rPr>
  </w:style>
  <w:style w:type="character" w:styleId="33">
    <w:name w:val="page number"/>
    <w:qFormat/>
    <w:uiPriority w:val="0"/>
    <w:rPr>
      <w:rFonts w:ascii="宋体" w:hAnsi="Times New Roman" w:eastAsia="宋体"/>
      <w:sz w:val="18"/>
    </w:rPr>
  </w:style>
  <w:style w:type="character" w:styleId="34">
    <w:name w:val="Emphasis"/>
    <w:qFormat/>
    <w:uiPriority w:val="20"/>
    <w:rPr>
      <w:i/>
      <w:iCs/>
    </w:rPr>
  </w:style>
  <w:style w:type="character" w:styleId="35">
    <w:name w:val="Hyperlink"/>
    <w:basedOn w:val="31"/>
    <w:qFormat/>
    <w:uiPriority w:val="99"/>
    <w:rPr>
      <w:rFonts w:ascii="宋体" w:hAnsi="Times New Roman" w:eastAsia="宋体"/>
      <w:color w:val="auto"/>
      <w:spacing w:val="0"/>
      <w:w w:val="100"/>
      <w:position w:val="0"/>
      <w:sz w:val="21"/>
      <w:u w:val="none"/>
      <w:vertAlign w:val="baseline"/>
    </w:rPr>
  </w:style>
  <w:style w:type="character" w:styleId="36">
    <w:name w:val="annotation reference"/>
    <w:basedOn w:val="31"/>
    <w:qFormat/>
    <w:uiPriority w:val="99"/>
    <w:rPr>
      <w:rFonts w:cs="Times New Roman"/>
      <w:sz w:val="21"/>
    </w:rPr>
  </w:style>
  <w:style w:type="character" w:styleId="37">
    <w:name w:val="footnote reference"/>
    <w:semiHidden/>
    <w:qFormat/>
    <w:uiPriority w:val="0"/>
    <w:rPr>
      <w:rFonts w:ascii="宋体" w:hAnsi="宋体" w:eastAsia="宋体" w:cs="Times New Roman"/>
      <w:spacing w:val="0"/>
      <w:sz w:val="18"/>
      <w:vertAlign w:val="superscript"/>
    </w:rPr>
  </w:style>
  <w:style w:type="character" w:customStyle="1" w:styleId="38">
    <w:name w:val="标题 1 字符"/>
    <w:link w:val="2"/>
    <w:qFormat/>
    <w:uiPriority w:val="0"/>
    <w:rPr>
      <w:rFonts w:ascii="Times New Roman" w:hAnsi="Times New Roman" w:eastAsia="宋体" w:cs="Times New Roman"/>
      <w:b/>
      <w:bCs/>
      <w:kern w:val="44"/>
      <w:sz w:val="44"/>
      <w:szCs w:val="44"/>
    </w:rPr>
  </w:style>
  <w:style w:type="character" w:customStyle="1" w:styleId="39">
    <w:name w:val="标题 2 字符"/>
    <w:link w:val="3"/>
    <w:qFormat/>
    <w:uiPriority w:val="0"/>
    <w:rPr>
      <w:rFonts w:ascii="Arial" w:hAnsi="Arial" w:eastAsia="黑体" w:cs="Times New Roman"/>
      <w:b/>
      <w:bCs/>
      <w:sz w:val="32"/>
      <w:szCs w:val="32"/>
    </w:rPr>
  </w:style>
  <w:style w:type="character" w:customStyle="1" w:styleId="40">
    <w:name w:val="标题 3 字符"/>
    <w:link w:val="4"/>
    <w:qFormat/>
    <w:uiPriority w:val="0"/>
    <w:rPr>
      <w:rFonts w:ascii="Times New Roman" w:hAnsi="Times New Roman" w:eastAsia="宋体" w:cs="Times New Roman"/>
      <w:b/>
      <w:bCs/>
      <w:sz w:val="32"/>
      <w:szCs w:val="32"/>
    </w:rPr>
  </w:style>
  <w:style w:type="character" w:customStyle="1" w:styleId="41">
    <w:name w:val="标题 4 字符"/>
    <w:link w:val="5"/>
    <w:qFormat/>
    <w:uiPriority w:val="0"/>
    <w:rPr>
      <w:rFonts w:ascii="Arial" w:hAnsi="Arial" w:eastAsia="黑体" w:cs="Times New Roman"/>
      <w:b/>
      <w:bCs/>
      <w:sz w:val="28"/>
      <w:szCs w:val="28"/>
    </w:rPr>
  </w:style>
  <w:style w:type="character" w:customStyle="1" w:styleId="42">
    <w:name w:val="标题 5 字符"/>
    <w:link w:val="6"/>
    <w:qFormat/>
    <w:uiPriority w:val="0"/>
    <w:rPr>
      <w:rFonts w:ascii="Times New Roman" w:hAnsi="Times New Roman" w:eastAsia="宋体" w:cs="Times New Roman"/>
      <w:b/>
      <w:bCs/>
      <w:sz w:val="28"/>
      <w:szCs w:val="28"/>
    </w:rPr>
  </w:style>
  <w:style w:type="character" w:customStyle="1" w:styleId="43">
    <w:name w:val="标题 6 字符"/>
    <w:link w:val="7"/>
    <w:qFormat/>
    <w:uiPriority w:val="0"/>
    <w:rPr>
      <w:rFonts w:ascii="Arial" w:hAnsi="Arial" w:eastAsia="黑体" w:cs="Times New Roman"/>
      <w:b/>
      <w:bCs/>
      <w:sz w:val="24"/>
      <w:szCs w:val="24"/>
    </w:rPr>
  </w:style>
  <w:style w:type="character" w:customStyle="1" w:styleId="44">
    <w:name w:val="标题 7 字符"/>
    <w:link w:val="8"/>
    <w:qFormat/>
    <w:uiPriority w:val="0"/>
    <w:rPr>
      <w:rFonts w:ascii="Times New Roman" w:hAnsi="Times New Roman" w:eastAsia="宋体" w:cs="Times New Roman"/>
      <w:b/>
      <w:bCs/>
      <w:sz w:val="24"/>
      <w:szCs w:val="24"/>
    </w:rPr>
  </w:style>
  <w:style w:type="character" w:customStyle="1" w:styleId="45">
    <w:name w:val="标题 8 字符"/>
    <w:link w:val="9"/>
    <w:qFormat/>
    <w:uiPriority w:val="0"/>
    <w:rPr>
      <w:rFonts w:ascii="Arial" w:hAnsi="Arial" w:eastAsia="黑体" w:cs="Times New Roman"/>
      <w:sz w:val="24"/>
      <w:szCs w:val="24"/>
    </w:rPr>
  </w:style>
  <w:style w:type="character" w:customStyle="1" w:styleId="46">
    <w:name w:val="标题 9 字符"/>
    <w:link w:val="10"/>
    <w:qFormat/>
    <w:uiPriority w:val="0"/>
    <w:rPr>
      <w:rFonts w:ascii="Arial" w:hAnsi="Arial" w:eastAsia="黑体" w:cs="Times New Roman"/>
      <w:szCs w:val="21"/>
    </w:rPr>
  </w:style>
  <w:style w:type="character" w:customStyle="1" w:styleId="47">
    <w:name w:val="页眉 字符"/>
    <w:link w:val="20"/>
    <w:qFormat/>
    <w:uiPriority w:val="99"/>
    <w:rPr>
      <w:rFonts w:ascii="Times New Roman" w:hAnsi="Times New Roman" w:eastAsia="宋体" w:cs="Times New Roman"/>
      <w:sz w:val="18"/>
      <w:szCs w:val="18"/>
    </w:rPr>
  </w:style>
  <w:style w:type="character" w:customStyle="1" w:styleId="48">
    <w:name w:val="页脚 字符"/>
    <w:link w:val="19"/>
    <w:qFormat/>
    <w:uiPriority w:val="99"/>
    <w:rPr>
      <w:rFonts w:ascii="宋体" w:hAnsi="Times New Roman" w:eastAsia="宋体" w:cs="Times New Roman"/>
      <w:sz w:val="18"/>
      <w:szCs w:val="18"/>
    </w:rPr>
  </w:style>
  <w:style w:type="character" w:customStyle="1" w:styleId="49">
    <w:name w:val="批注框文本 字符"/>
    <w:link w:val="18"/>
    <w:semiHidden/>
    <w:qFormat/>
    <w:uiPriority w:val="99"/>
    <w:rPr>
      <w:sz w:val="18"/>
      <w:szCs w:val="18"/>
    </w:rPr>
  </w:style>
  <w:style w:type="paragraph" w:styleId="50">
    <w:name w:val="Quote"/>
    <w:basedOn w:val="1"/>
    <w:next w:val="1"/>
    <w:link w:val="51"/>
    <w:qFormat/>
    <w:uiPriority w:val="29"/>
    <w:rPr>
      <w:i/>
      <w:iCs/>
      <w:color w:val="000000"/>
    </w:rPr>
  </w:style>
  <w:style w:type="character" w:customStyle="1" w:styleId="51">
    <w:name w:val="引用 字符"/>
    <w:link w:val="50"/>
    <w:qFormat/>
    <w:uiPriority w:val="29"/>
    <w:rPr>
      <w:i/>
      <w:iCs/>
      <w:color w:val="000000"/>
    </w:rPr>
  </w:style>
  <w:style w:type="character" w:customStyle="1" w:styleId="52">
    <w:name w:val="标题 字符"/>
    <w:link w:val="28"/>
    <w:qFormat/>
    <w:uiPriority w:val="0"/>
    <w:rPr>
      <w:rFonts w:ascii="Arial" w:hAnsi="Arial" w:eastAsia="宋体" w:cs="Arial"/>
      <w:b/>
      <w:bCs/>
      <w:sz w:val="32"/>
      <w:szCs w:val="32"/>
    </w:rPr>
  </w:style>
  <w:style w:type="paragraph" w:customStyle="1" w:styleId="53">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4">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5">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6">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7">
    <w:name w:val="标准书眉一"/>
    <w:qFormat/>
    <w:uiPriority w:val="0"/>
    <w:pPr>
      <w:jc w:val="both"/>
    </w:pPr>
    <w:rPr>
      <w:rFonts w:ascii="Times New Roman" w:hAnsi="Times New Roman" w:eastAsia="宋体" w:cs="Times New Roman"/>
      <w:lang w:val="en-US" w:eastAsia="zh-CN" w:bidi="ar-SA"/>
    </w:rPr>
  </w:style>
  <w:style w:type="paragraph" w:customStyle="1" w:styleId="58">
    <w:name w:val="标准文件_ICS"/>
    <w:basedOn w:val="1"/>
    <w:qFormat/>
    <w:uiPriority w:val="0"/>
    <w:pPr>
      <w:spacing w:line="0" w:lineRule="atLeast"/>
    </w:pPr>
    <w:rPr>
      <w:rFonts w:ascii="黑体" w:hAnsi="宋体" w:eastAsia="黑体"/>
    </w:rPr>
  </w:style>
  <w:style w:type="paragraph" w:customStyle="1" w:styleId="59">
    <w:name w:val="标准文件_标准正文"/>
    <w:basedOn w:val="1"/>
    <w:next w:val="60"/>
    <w:qFormat/>
    <w:uiPriority w:val="0"/>
    <w:pPr>
      <w:snapToGrid w:val="0"/>
      <w:ind w:firstLine="200" w:firstLineChars="200"/>
    </w:pPr>
    <w:rPr>
      <w:kern w:val="0"/>
    </w:rPr>
  </w:style>
  <w:style w:type="paragraph" w:customStyle="1" w:styleId="60">
    <w:name w:val="标准文件_段"/>
    <w:link w:val="188"/>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1">
    <w:name w:val="标准文件_版本"/>
    <w:basedOn w:val="59"/>
    <w:qFormat/>
    <w:uiPriority w:val="0"/>
    <w:pPr>
      <w:adjustRightInd/>
      <w:snapToGrid/>
      <w:ind w:firstLine="0" w:firstLineChars="0"/>
    </w:pPr>
    <w:rPr>
      <w:rFonts w:ascii="宋体" w:hAnsi="宋体"/>
      <w:kern w:val="2"/>
    </w:rPr>
  </w:style>
  <w:style w:type="paragraph" w:customStyle="1" w:styleId="62">
    <w:name w:val="标准文件_标准部门"/>
    <w:basedOn w:val="1"/>
    <w:qFormat/>
    <w:uiPriority w:val="0"/>
    <w:pPr>
      <w:jc w:val="center"/>
    </w:pPr>
    <w:rPr>
      <w:rFonts w:ascii="黑体" w:eastAsia="黑体"/>
      <w:kern w:val="0"/>
      <w:sz w:val="44"/>
    </w:rPr>
  </w:style>
  <w:style w:type="paragraph" w:customStyle="1" w:styleId="63">
    <w:name w:val="标准文件_标准代替"/>
    <w:basedOn w:val="1"/>
    <w:next w:val="1"/>
    <w:qFormat/>
    <w:uiPriority w:val="0"/>
    <w:pPr>
      <w:spacing w:line="310" w:lineRule="exact"/>
      <w:jc w:val="right"/>
    </w:pPr>
    <w:rPr>
      <w:rFonts w:ascii="宋体" w:hAnsi="宋体"/>
      <w:kern w:val="0"/>
    </w:rPr>
  </w:style>
  <w:style w:type="paragraph" w:customStyle="1" w:styleId="64">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5">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6">
    <w:name w:val="标准文件_页眉偶数页"/>
    <w:basedOn w:val="65"/>
    <w:next w:val="1"/>
    <w:qFormat/>
    <w:uiPriority w:val="0"/>
    <w:pPr>
      <w:jc w:val="left"/>
    </w:pPr>
  </w:style>
  <w:style w:type="paragraph" w:customStyle="1" w:styleId="67">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8">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9">
    <w:name w:val="标准文件_二级条标题"/>
    <w:next w:val="60"/>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70">
    <w:name w:val="标准文件_发布"/>
    <w:qFormat/>
    <w:uiPriority w:val="0"/>
    <w:rPr>
      <w:rFonts w:ascii="黑体" w:eastAsia="黑体"/>
      <w:spacing w:val="0"/>
      <w:w w:val="100"/>
      <w:position w:val="3"/>
      <w:sz w:val="28"/>
    </w:rPr>
  </w:style>
  <w:style w:type="paragraph" w:customStyle="1" w:styleId="71">
    <w:name w:val="标准文件_方框数字列项"/>
    <w:basedOn w:val="60"/>
    <w:qFormat/>
    <w:uiPriority w:val="0"/>
    <w:pPr>
      <w:numPr>
        <w:ilvl w:val="0"/>
        <w:numId w:val="3"/>
      </w:numPr>
      <w:ind w:firstLine="0" w:firstLineChars="0"/>
    </w:pPr>
  </w:style>
  <w:style w:type="paragraph" w:customStyle="1" w:styleId="72">
    <w:name w:val="标准文件_封面标准编号"/>
    <w:basedOn w:val="1"/>
    <w:next w:val="63"/>
    <w:qFormat/>
    <w:uiPriority w:val="0"/>
    <w:pPr>
      <w:spacing w:line="310" w:lineRule="exact"/>
      <w:jc w:val="right"/>
    </w:pPr>
    <w:rPr>
      <w:rFonts w:ascii="黑体" w:eastAsia="黑体"/>
      <w:kern w:val="0"/>
      <w:sz w:val="28"/>
    </w:rPr>
  </w:style>
  <w:style w:type="paragraph" w:customStyle="1" w:styleId="73">
    <w:name w:val="标准文件_封面标准分类号"/>
    <w:basedOn w:val="1"/>
    <w:qFormat/>
    <w:uiPriority w:val="0"/>
    <w:rPr>
      <w:rFonts w:ascii="黑体" w:eastAsia="黑体"/>
      <w:b/>
      <w:kern w:val="0"/>
      <w:sz w:val="28"/>
    </w:rPr>
  </w:style>
  <w:style w:type="paragraph" w:customStyle="1" w:styleId="74">
    <w:name w:val="标准文件_封面标准名称"/>
    <w:basedOn w:val="1"/>
    <w:qFormat/>
    <w:uiPriority w:val="0"/>
    <w:pPr>
      <w:spacing w:line="240" w:lineRule="auto"/>
      <w:jc w:val="center"/>
    </w:pPr>
    <w:rPr>
      <w:rFonts w:ascii="黑体" w:eastAsia="黑体"/>
      <w:kern w:val="0"/>
      <w:sz w:val="52"/>
    </w:rPr>
  </w:style>
  <w:style w:type="paragraph" w:customStyle="1" w:styleId="75">
    <w:name w:val="标准文件_封面标准英文名称"/>
    <w:basedOn w:val="1"/>
    <w:qFormat/>
    <w:uiPriority w:val="0"/>
    <w:pPr>
      <w:spacing w:line="240" w:lineRule="auto"/>
      <w:jc w:val="center"/>
    </w:pPr>
    <w:rPr>
      <w:rFonts w:ascii="黑体" w:eastAsia="黑体"/>
      <w:b/>
      <w:sz w:val="28"/>
    </w:rPr>
  </w:style>
  <w:style w:type="paragraph" w:customStyle="1" w:styleId="76">
    <w:name w:val="标准文件_封面发布日期"/>
    <w:basedOn w:val="1"/>
    <w:qFormat/>
    <w:uiPriority w:val="0"/>
    <w:pPr>
      <w:spacing w:line="310" w:lineRule="exact"/>
    </w:pPr>
    <w:rPr>
      <w:rFonts w:ascii="黑体" w:eastAsia="黑体"/>
      <w:kern w:val="0"/>
      <w:sz w:val="28"/>
    </w:rPr>
  </w:style>
  <w:style w:type="paragraph" w:customStyle="1" w:styleId="77">
    <w:name w:val="标准文件_封面密级"/>
    <w:basedOn w:val="1"/>
    <w:qFormat/>
    <w:uiPriority w:val="0"/>
    <w:rPr>
      <w:rFonts w:eastAsia="黑体"/>
      <w:sz w:val="32"/>
    </w:rPr>
  </w:style>
  <w:style w:type="paragraph" w:customStyle="1" w:styleId="78">
    <w:name w:val="标准文件_封面实施日期"/>
    <w:basedOn w:val="1"/>
    <w:qFormat/>
    <w:uiPriority w:val="0"/>
    <w:pPr>
      <w:spacing w:line="310" w:lineRule="exact"/>
      <w:jc w:val="right"/>
    </w:pPr>
    <w:rPr>
      <w:rFonts w:ascii="黑体" w:eastAsia="黑体"/>
      <w:sz w:val="28"/>
    </w:rPr>
  </w:style>
  <w:style w:type="paragraph" w:customStyle="1" w:styleId="79">
    <w:name w:val="标准文件_封面抬头"/>
    <w:basedOn w:val="60"/>
    <w:qFormat/>
    <w:uiPriority w:val="0"/>
    <w:pPr>
      <w:adjustRightInd w:val="0"/>
      <w:spacing w:line="800" w:lineRule="exact"/>
      <w:ind w:firstLine="0" w:firstLineChars="0"/>
      <w:jc w:val="distribute"/>
    </w:pPr>
    <w:rPr>
      <w:rFonts w:ascii="黑体" w:eastAsia="黑体"/>
      <w:b/>
      <w:sz w:val="64"/>
    </w:rPr>
  </w:style>
  <w:style w:type="paragraph" w:customStyle="1" w:styleId="80">
    <w:name w:val="标准文件_附录标识"/>
    <w:next w:val="60"/>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81">
    <w:name w:val="标准文件_附录表标题"/>
    <w:next w:val="60"/>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2">
    <w:name w:val="标准文件_附录一级条标题"/>
    <w:next w:val="60"/>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3">
    <w:name w:val="标准文件_附录二级条标题"/>
    <w:basedOn w:val="82"/>
    <w:next w:val="60"/>
    <w:qFormat/>
    <w:uiPriority w:val="0"/>
    <w:pPr>
      <w:widowControl/>
      <w:numPr>
        <w:ilvl w:val="2"/>
      </w:numPr>
      <w:wordWrap w:val="0"/>
      <w:overflowPunct w:val="0"/>
      <w:autoSpaceDE w:val="0"/>
      <w:autoSpaceDN w:val="0"/>
      <w:textAlignment w:val="baseline"/>
      <w:outlineLvl w:val="3"/>
    </w:pPr>
  </w:style>
  <w:style w:type="paragraph" w:customStyle="1" w:styleId="84">
    <w:name w:val="标准文件_附录公式"/>
    <w:basedOn w:val="59"/>
    <w:next w:val="59"/>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5">
    <w:name w:val="标准文件_附录三级条标题"/>
    <w:next w:val="60"/>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6">
    <w:name w:val="标准文件_附录四级条标题"/>
    <w:next w:val="60"/>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7">
    <w:name w:val="标准文件_附录图标题"/>
    <w:next w:val="60"/>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8">
    <w:name w:val="标准文件_附录五级条标题"/>
    <w:next w:val="60"/>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9">
    <w:name w:val="标准文件_附录英文标识"/>
    <w:next w:val="15"/>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0">
    <w:name w:val="正文文本 字符"/>
    <w:link w:val="15"/>
    <w:qFormat/>
    <w:uiPriority w:val="0"/>
    <w:rPr>
      <w:rFonts w:ascii="Times New Roman" w:hAnsi="Times New Roman" w:eastAsia="宋体" w:cs="Times New Roman"/>
      <w:szCs w:val="20"/>
    </w:rPr>
  </w:style>
  <w:style w:type="paragraph" w:customStyle="1" w:styleId="91">
    <w:name w:val="标准文件_附录章标题"/>
    <w:next w:val="60"/>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2">
    <w:name w:val="标准文件_公式后的破折号"/>
    <w:basedOn w:val="60"/>
    <w:next w:val="60"/>
    <w:qFormat/>
    <w:uiPriority w:val="0"/>
    <w:pPr>
      <w:ind w:left="488" w:leftChars="200" w:hanging="289" w:hangingChars="290"/>
    </w:pPr>
  </w:style>
  <w:style w:type="paragraph" w:customStyle="1" w:styleId="93">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4">
    <w:name w:val="标准文件_目次、标准名称标题"/>
    <w:basedOn w:val="93"/>
    <w:next w:val="60"/>
    <w:qFormat/>
    <w:uiPriority w:val="0"/>
    <w:pPr>
      <w:spacing w:line="460" w:lineRule="exact"/>
    </w:pPr>
  </w:style>
  <w:style w:type="paragraph" w:customStyle="1" w:styleId="95">
    <w:name w:val="标准文件_目录标题"/>
    <w:basedOn w:val="1"/>
    <w:qFormat/>
    <w:uiPriority w:val="0"/>
    <w:pPr>
      <w:spacing w:afterLines="150" w:line="240" w:lineRule="auto"/>
      <w:jc w:val="center"/>
    </w:pPr>
    <w:rPr>
      <w:rFonts w:ascii="黑体" w:eastAsia="黑体"/>
      <w:sz w:val="32"/>
    </w:rPr>
  </w:style>
  <w:style w:type="paragraph" w:customStyle="1" w:styleId="96">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7">
    <w:name w:val="标准文件_破折号列项（二级）"/>
    <w:basedOn w:val="96"/>
    <w:qFormat/>
    <w:uiPriority w:val="0"/>
    <w:pPr>
      <w:numPr>
        <w:numId w:val="10"/>
      </w:numPr>
      <w:ind w:left="0" w:firstLine="200"/>
    </w:pPr>
  </w:style>
  <w:style w:type="paragraph" w:customStyle="1" w:styleId="98">
    <w:name w:val="标准文件_三级条标题"/>
    <w:basedOn w:val="69"/>
    <w:next w:val="60"/>
    <w:qFormat/>
    <w:uiPriority w:val="0"/>
    <w:pPr>
      <w:widowControl/>
      <w:numPr>
        <w:ilvl w:val="4"/>
      </w:numPr>
      <w:outlineLvl w:val="3"/>
    </w:pPr>
  </w:style>
  <w:style w:type="character" w:customStyle="1" w:styleId="99">
    <w:name w:val="不明显参考1"/>
    <w:qFormat/>
    <w:uiPriority w:val="31"/>
    <w:rPr>
      <w:smallCaps/>
      <w:color w:val="C0504D"/>
      <w:u w:val="single"/>
    </w:rPr>
  </w:style>
  <w:style w:type="paragraph" w:customStyle="1" w:styleId="100">
    <w:name w:val="标准文件_示例后续"/>
    <w:basedOn w:val="1"/>
    <w:qFormat/>
    <w:uiPriority w:val="0"/>
    <w:pPr>
      <w:adjustRightInd/>
      <w:spacing w:line="240" w:lineRule="auto"/>
      <w:ind w:firstLine="200" w:firstLineChars="200"/>
    </w:pPr>
    <w:rPr>
      <w:sz w:val="18"/>
      <w:szCs w:val="24"/>
    </w:rPr>
  </w:style>
  <w:style w:type="paragraph" w:customStyle="1" w:styleId="101">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2">
    <w:name w:val="标准文件_四级条标题"/>
    <w:next w:val="60"/>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3">
    <w:name w:val="脚注文本 字符"/>
    <w:link w:val="23"/>
    <w:semiHidden/>
    <w:qFormat/>
    <w:uiPriority w:val="0"/>
    <w:rPr>
      <w:rFonts w:ascii="宋体" w:hAnsi="Times New Roman" w:eastAsia="宋体" w:cs="Times New Roman"/>
      <w:sz w:val="18"/>
      <w:szCs w:val="18"/>
    </w:rPr>
  </w:style>
  <w:style w:type="paragraph" w:customStyle="1" w:styleId="104">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5">
    <w:name w:val="标准文件_图表脚注"/>
    <w:basedOn w:val="1"/>
    <w:next w:val="60"/>
    <w:qFormat/>
    <w:uiPriority w:val="0"/>
    <w:pPr>
      <w:numPr>
        <w:ilvl w:val="0"/>
        <w:numId w:val="12"/>
      </w:numPr>
      <w:spacing w:line="240" w:lineRule="auto"/>
      <w:jc w:val="left"/>
    </w:pPr>
    <w:rPr>
      <w:rFonts w:ascii="宋体" w:hAnsi="宋体"/>
      <w:sz w:val="18"/>
    </w:rPr>
  </w:style>
  <w:style w:type="character" w:customStyle="1" w:styleId="106">
    <w:name w:val="标准文件_图表脚注内容"/>
    <w:qFormat/>
    <w:uiPriority w:val="0"/>
    <w:rPr>
      <w:rFonts w:ascii="宋体" w:hAnsi="宋体" w:eastAsia="宋体" w:cs="Times New Roman"/>
      <w:spacing w:val="0"/>
      <w:sz w:val="18"/>
      <w:vertAlign w:val="superscript"/>
    </w:rPr>
  </w:style>
  <w:style w:type="paragraph" w:customStyle="1" w:styleId="107">
    <w:name w:val="标准文件_五级条标题"/>
    <w:next w:val="60"/>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8">
    <w:name w:val="标准文件_章标题"/>
    <w:next w:val="60"/>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9">
    <w:name w:val="标准文件_一级条标题"/>
    <w:basedOn w:val="108"/>
    <w:next w:val="60"/>
    <w:qFormat/>
    <w:uiPriority w:val="0"/>
    <w:pPr>
      <w:numPr>
        <w:ilvl w:val="2"/>
      </w:numPr>
      <w:spacing w:beforeLines="50" w:afterLines="50"/>
      <w:outlineLvl w:val="1"/>
    </w:pPr>
  </w:style>
  <w:style w:type="paragraph" w:customStyle="1" w:styleId="110">
    <w:name w:val="标准文件_一致程度"/>
    <w:basedOn w:val="1"/>
    <w:qFormat/>
    <w:uiPriority w:val="0"/>
    <w:pPr>
      <w:spacing w:line="440" w:lineRule="exact"/>
      <w:jc w:val="center"/>
    </w:pPr>
    <w:rPr>
      <w:sz w:val="28"/>
    </w:rPr>
  </w:style>
  <w:style w:type="paragraph" w:customStyle="1" w:styleId="111">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2">
    <w:name w:val="标准文件_英文图表脚注"/>
    <w:basedOn w:val="59"/>
    <w:qFormat/>
    <w:uiPriority w:val="0"/>
    <w:pPr>
      <w:widowControl/>
      <w:adjustRightInd/>
      <w:snapToGrid/>
      <w:spacing w:line="240" w:lineRule="auto"/>
      <w:ind w:left="79" w:hanging="79" w:hangingChars="80"/>
    </w:pPr>
    <w:rPr>
      <w:rFonts w:ascii="宋体" w:hAnsi="宋体"/>
    </w:rPr>
  </w:style>
  <w:style w:type="paragraph" w:customStyle="1" w:styleId="113">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4">
    <w:name w:val="标准文件_英文注："/>
    <w:basedOn w:val="1"/>
    <w:next w:val="60"/>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5">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6">
    <w:name w:val="标准文件_正文表标题"/>
    <w:next w:val="60"/>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7">
    <w:name w:val="标准文件_正文公式"/>
    <w:basedOn w:val="1"/>
    <w:next w:val="59"/>
    <w:qFormat/>
    <w:uiPriority w:val="0"/>
    <w:pPr>
      <w:tabs>
        <w:tab w:val="center" w:pos="4678"/>
        <w:tab w:val="right" w:leader="middleDot" w:pos="9356"/>
      </w:tabs>
      <w:spacing w:line="240" w:lineRule="auto"/>
    </w:pPr>
    <w:rPr>
      <w:rFonts w:ascii="宋体" w:hAnsi="宋体"/>
    </w:rPr>
  </w:style>
  <w:style w:type="paragraph" w:customStyle="1" w:styleId="118">
    <w:name w:val="标准文件_正文图标题"/>
    <w:next w:val="60"/>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9">
    <w:name w:val="标准文件_正文英文表标题"/>
    <w:next w:val="60"/>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0">
    <w:name w:val="标准文件_正文英文图标题"/>
    <w:next w:val="60"/>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1">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2">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3">
    <w:name w:val="发布部门"/>
    <w:next w:val="60"/>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4">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5">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6">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7">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8">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9">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0">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1">
    <w:name w:val="封面正文"/>
    <w:qFormat/>
    <w:uiPriority w:val="0"/>
    <w:pPr>
      <w:jc w:val="both"/>
    </w:pPr>
    <w:rPr>
      <w:rFonts w:ascii="Times New Roman" w:hAnsi="Times New Roman" w:eastAsia="宋体" w:cs="Times New Roman"/>
      <w:lang w:val="en-US" w:eastAsia="zh-CN" w:bidi="ar-SA"/>
    </w:rPr>
  </w:style>
  <w:style w:type="paragraph" w:customStyle="1" w:styleId="132">
    <w:name w:val="附录二级无标题条"/>
    <w:basedOn w:val="1"/>
    <w:next w:val="60"/>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3">
    <w:name w:val="附录三级无标题条"/>
    <w:basedOn w:val="132"/>
    <w:next w:val="60"/>
    <w:qFormat/>
    <w:uiPriority w:val="0"/>
    <w:pPr>
      <w:outlineLvl w:val="4"/>
    </w:pPr>
  </w:style>
  <w:style w:type="paragraph" w:customStyle="1" w:styleId="134">
    <w:name w:val="附录四级无标题条"/>
    <w:basedOn w:val="133"/>
    <w:next w:val="60"/>
    <w:qFormat/>
    <w:uiPriority w:val="0"/>
    <w:pPr>
      <w:outlineLvl w:val="5"/>
    </w:pPr>
  </w:style>
  <w:style w:type="paragraph" w:customStyle="1" w:styleId="135">
    <w:name w:val="附录图"/>
    <w:next w:val="60"/>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6">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7">
    <w:name w:val="附录五级无标题条"/>
    <w:basedOn w:val="134"/>
    <w:next w:val="60"/>
    <w:qFormat/>
    <w:uiPriority w:val="0"/>
    <w:pPr>
      <w:outlineLvl w:val="6"/>
    </w:pPr>
  </w:style>
  <w:style w:type="paragraph" w:customStyle="1" w:styleId="138">
    <w:name w:val="附录性质"/>
    <w:basedOn w:val="1"/>
    <w:qFormat/>
    <w:uiPriority w:val="0"/>
    <w:pPr>
      <w:widowControl/>
      <w:adjustRightInd/>
      <w:jc w:val="center"/>
    </w:pPr>
    <w:rPr>
      <w:rFonts w:ascii="黑体" w:eastAsia="黑体"/>
    </w:rPr>
  </w:style>
  <w:style w:type="paragraph" w:customStyle="1" w:styleId="139">
    <w:name w:val="附录一级无标题条"/>
    <w:basedOn w:val="91"/>
    <w:next w:val="60"/>
    <w:qFormat/>
    <w:uiPriority w:val="0"/>
    <w:pPr>
      <w:autoSpaceDN w:val="0"/>
      <w:outlineLvl w:val="2"/>
    </w:pPr>
    <w:rPr>
      <w:rFonts w:ascii="宋体" w:hAnsi="宋体" w:eastAsia="宋体"/>
    </w:rPr>
  </w:style>
  <w:style w:type="character" w:customStyle="1" w:styleId="140">
    <w:name w:val="个人答复风格"/>
    <w:qFormat/>
    <w:uiPriority w:val="0"/>
    <w:rPr>
      <w:rFonts w:ascii="Arial" w:hAnsi="Arial" w:eastAsia="宋体" w:cs="Arial"/>
      <w:color w:val="auto"/>
      <w:spacing w:val="0"/>
      <w:sz w:val="20"/>
    </w:rPr>
  </w:style>
  <w:style w:type="character" w:customStyle="1" w:styleId="141">
    <w:name w:val="个人撰写风格"/>
    <w:qFormat/>
    <w:uiPriority w:val="0"/>
    <w:rPr>
      <w:rFonts w:ascii="Arial" w:hAnsi="Arial" w:eastAsia="宋体" w:cs="Arial"/>
      <w:color w:val="auto"/>
      <w:spacing w:val="0"/>
      <w:sz w:val="20"/>
    </w:rPr>
  </w:style>
  <w:style w:type="paragraph" w:customStyle="1" w:styleId="142">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3">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4">
    <w:name w:val="列项·"/>
    <w:basedOn w:val="60"/>
    <w:qFormat/>
    <w:uiPriority w:val="0"/>
    <w:pPr>
      <w:tabs>
        <w:tab w:val="left" w:pos="840"/>
      </w:tabs>
    </w:pPr>
  </w:style>
  <w:style w:type="paragraph" w:customStyle="1" w:styleId="14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6">
    <w:name w:val="目录 21"/>
    <w:basedOn w:val="1"/>
    <w:next w:val="1"/>
    <w:semiHidden/>
    <w:qFormat/>
    <w:uiPriority w:val="0"/>
    <w:pPr>
      <w:adjustRightInd/>
      <w:spacing w:line="240" w:lineRule="auto"/>
      <w:jc w:val="left"/>
    </w:pPr>
    <w:rPr>
      <w:bCs/>
      <w:iCs/>
    </w:rPr>
  </w:style>
  <w:style w:type="paragraph" w:customStyle="1" w:styleId="147">
    <w:name w:val="目录 31"/>
    <w:basedOn w:val="1"/>
    <w:next w:val="1"/>
    <w:semiHidden/>
    <w:qFormat/>
    <w:uiPriority w:val="0"/>
    <w:pPr>
      <w:spacing w:line="240" w:lineRule="auto"/>
    </w:pPr>
    <w:rPr>
      <w:rFonts w:ascii="宋体" w:hAnsi="宋体"/>
      <w:iCs/>
    </w:rPr>
  </w:style>
  <w:style w:type="paragraph" w:customStyle="1" w:styleId="148">
    <w:name w:val="目录 41"/>
    <w:basedOn w:val="1"/>
    <w:next w:val="1"/>
    <w:semiHidden/>
    <w:qFormat/>
    <w:uiPriority w:val="0"/>
    <w:pPr>
      <w:adjustRightInd/>
      <w:spacing w:line="240" w:lineRule="auto"/>
      <w:jc w:val="left"/>
    </w:pPr>
  </w:style>
  <w:style w:type="paragraph" w:customStyle="1" w:styleId="149">
    <w:name w:val="目录 51"/>
    <w:basedOn w:val="1"/>
    <w:next w:val="1"/>
    <w:semiHidden/>
    <w:qFormat/>
    <w:uiPriority w:val="0"/>
    <w:pPr>
      <w:spacing w:line="240" w:lineRule="auto"/>
    </w:pPr>
    <w:rPr>
      <w:rFonts w:ascii="宋体" w:hAnsi="宋体"/>
    </w:rPr>
  </w:style>
  <w:style w:type="paragraph" w:customStyle="1" w:styleId="150">
    <w:name w:val="目录 61"/>
    <w:basedOn w:val="1"/>
    <w:next w:val="1"/>
    <w:semiHidden/>
    <w:qFormat/>
    <w:uiPriority w:val="0"/>
    <w:pPr>
      <w:adjustRightInd/>
      <w:spacing w:line="240" w:lineRule="auto"/>
      <w:jc w:val="left"/>
    </w:pPr>
  </w:style>
  <w:style w:type="paragraph" w:customStyle="1" w:styleId="151">
    <w:name w:val="目录 71"/>
    <w:basedOn w:val="150"/>
    <w:semiHidden/>
    <w:qFormat/>
    <w:uiPriority w:val="0"/>
    <w:pPr>
      <w:ind w:left="1260"/>
    </w:pPr>
  </w:style>
  <w:style w:type="paragraph" w:customStyle="1" w:styleId="152">
    <w:name w:val="目录 81"/>
    <w:basedOn w:val="151"/>
    <w:semiHidden/>
    <w:qFormat/>
    <w:uiPriority w:val="0"/>
    <w:pPr>
      <w:ind w:left="1470"/>
    </w:pPr>
  </w:style>
  <w:style w:type="paragraph" w:customStyle="1" w:styleId="153">
    <w:name w:val="目录 91"/>
    <w:basedOn w:val="152"/>
    <w:semiHidden/>
    <w:qFormat/>
    <w:uiPriority w:val="0"/>
    <w:pPr>
      <w:ind w:left="1680"/>
    </w:pPr>
  </w:style>
  <w:style w:type="paragraph" w:customStyle="1" w:styleId="154">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5">
    <w:name w:val="其他发布部门"/>
    <w:basedOn w:val="123"/>
    <w:qFormat/>
    <w:uiPriority w:val="0"/>
    <w:pPr>
      <w:framePr w:wrap="around"/>
      <w:spacing w:line="0" w:lineRule="atLeast"/>
    </w:pPr>
    <w:rPr>
      <w:rFonts w:ascii="黑体" w:eastAsia="黑体"/>
      <w:b w:val="0"/>
    </w:rPr>
  </w:style>
  <w:style w:type="paragraph" w:customStyle="1" w:styleId="156">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7">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8">
    <w:name w:val="实施日期"/>
    <w:basedOn w:val="124"/>
    <w:qFormat/>
    <w:uiPriority w:val="0"/>
    <w:pPr>
      <w:framePr w:hSpace="0" w:wrap="around" w:xAlign="right"/>
      <w:jc w:val="right"/>
    </w:pPr>
  </w:style>
  <w:style w:type="paragraph" w:customStyle="1" w:styleId="159">
    <w:name w:val="四级无标题条"/>
    <w:basedOn w:val="1"/>
    <w:qFormat/>
    <w:uiPriority w:val="0"/>
    <w:pPr>
      <w:numPr>
        <w:ilvl w:val="5"/>
        <w:numId w:val="20"/>
      </w:numPr>
      <w:adjustRightInd/>
      <w:spacing w:line="240" w:lineRule="auto"/>
    </w:pPr>
    <w:rPr>
      <w:rFonts w:ascii="宋体" w:hAnsi="宋体"/>
      <w:szCs w:val="24"/>
    </w:rPr>
  </w:style>
  <w:style w:type="paragraph" w:customStyle="1" w:styleId="160">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1">
    <w:name w:val="无标题条"/>
    <w:next w:val="60"/>
    <w:qFormat/>
    <w:uiPriority w:val="0"/>
    <w:pPr>
      <w:jc w:val="both"/>
    </w:pPr>
    <w:rPr>
      <w:rFonts w:ascii="宋体" w:hAnsi="宋体" w:eastAsia="宋体" w:cs="Times New Roman"/>
      <w:sz w:val="21"/>
      <w:lang w:val="en-US" w:eastAsia="zh-CN" w:bidi="ar-SA"/>
    </w:rPr>
  </w:style>
  <w:style w:type="paragraph" w:customStyle="1" w:styleId="162">
    <w:name w:val="五级无标题条"/>
    <w:basedOn w:val="1"/>
    <w:qFormat/>
    <w:uiPriority w:val="0"/>
    <w:pPr>
      <w:numPr>
        <w:ilvl w:val="6"/>
        <w:numId w:val="20"/>
      </w:numPr>
      <w:adjustRightInd/>
    </w:pPr>
    <w:rPr>
      <w:szCs w:val="24"/>
    </w:rPr>
  </w:style>
  <w:style w:type="paragraph" w:customStyle="1" w:styleId="163">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4">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5">
    <w:name w:val="注×:后续"/>
    <w:basedOn w:val="164"/>
    <w:qFormat/>
    <w:uiPriority w:val="0"/>
    <w:pPr>
      <w:ind w:left="1406" w:leftChars="0" w:hanging="499" w:firstLineChars="0"/>
    </w:pPr>
  </w:style>
  <w:style w:type="paragraph" w:customStyle="1" w:styleId="166">
    <w:name w:val="标准文件_一级无标题"/>
    <w:basedOn w:val="109"/>
    <w:qFormat/>
    <w:uiPriority w:val="0"/>
    <w:pPr>
      <w:spacing w:beforeLines="0" w:afterLines="0"/>
      <w:outlineLvl w:val="9"/>
    </w:pPr>
    <w:rPr>
      <w:rFonts w:ascii="宋体" w:eastAsia="宋体"/>
    </w:rPr>
  </w:style>
  <w:style w:type="paragraph" w:customStyle="1" w:styleId="167">
    <w:name w:val="标准文件_五级无标题"/>
    <w:basedOn w:val="107"/>
    <w:qFormat/>
    <w:uiPriority w:val="0"/>
    <w:pPr>
      <w:spacing w:beforeLines="0" w:afterLines="0"/>
      <w:outlineLvl w:val="9"/>
    </w:pPr>
    <w:rPr>
      <w:rFonts w:ascii="宋体" w:eastAsia="宋体"/>
    </w:rPr>
  </w:style>
  <w:style w:type="paragraph" w:customStyle="1" w:styleId="168">
    <w:name w:val="标准文件_三级无标题"/>
    <w:basedOn w:val="98"/>
    <w:qFormat/>
    <w:uiPriority w:val="0"/>
    <w:pPr>
      <w:spacing w:beforeLines="0" w:afterLines="0"/>
      <w:outlineLvl w:val="9"/>
    </w:pPr>
    <w:rPr>
      <w:rFonts w:ascii="宋体" w:eastAsia="宋体"/>
    </w:rPr>
  </w:style>
  <w:style w:type="paragraph" w:customStyle="1" w:styleId="169">
    <w:name w:val="标准文件_二级无标题"/>
    <w:basedOn w:val="69"/>
    <w:qFormat/>
    <w:uiPriority w:val="0"/>
    <w:pPr>
      <w:spacing w:beforeLines="0" w:afterLines="0"/>
      <w:outlineLvl w:val="9"/>
    </w:pPr>
    <w:rPr>
      <w:rFonts w:ascii="宋体" w:eastAsia="宋体"/>
    </w:rPr>
  </w:style>
  <w:style w:type="paragraph" w:customStyle="1" w:styleId="170">
    <w:name w:val="标准_四级无标题"/>
    <w:basedOn w:val="102"/>
    <w:next w:val="60"/>
    <w:qFormat/>
    <w:uiPriority w:val="0"/>
    <w:rPr>
      <w:rFonts w:eastAsia="宋体"/>
    </w:rPr>
  </w:style>
  <w:style w:type="paragraph" w:customStyle="1" w:styleId="171">
    <w:name w:val="标准文件_四级无标题"/>
    <w:basedOn w:val="102"/>
    <w:qFormat/>
    <w:uiPriority w:val="0"/>
    <w:pPr>
      <w:spacing w:beforeLines="0" w:afterLines="0"/>
      <w:outlineLvl w:val="9"/>
    </w:pPr>
    <w:rPr>
      <w:rFonts w:ascii="宋体" w:hAnsi="黑体" w:eastAsia="宋体"/>
      <w:szCs w:val="52"/>
    </w:rPr>
  </w:style>
  <w:style w:type="paragraph" w:customStyle="1" w:styleId="172">
    <w:name w:val="标准文件_大写罗马数字编号列项"/>
    <w:basedOn w:val="60"/>
    <w:qFormat/>
    <w:uiPriority w:val="0"/>
    <w:pPr>
      <w:numPr>
        <w:ilvl w:val="0"/>
        <w:numId w:val="23"/>
      </w:numPr>
      <w:ind w:firstLine="0" w:firstLineChars="0"/>
    </w:pPr>
    <w:rPr>
      <w:rFonts w:ascii="Times New Roman" w:cs="Arial"/>
      <w:szCs w:val="28"/>
    </w:rPr>
  </w:style>
  <w:style w:type="paragraph" w:customStyle="1" w:styleId="173">
    <w:name w:val="标准文件_小写罗马数字编号列项"/>
    <w:basedOn w:val="60"/>
    <w:qFormat/>
    <w:uiPriority w:val="0"/>
    <w:pPr>
      <w:numPr>
        <w:ilvl w:val="0"/>
        <w:numId w:val="24"/>
      </w:numPr>
      <w:ind w:firstLine="0" w:firstLineChars="0"/>
    </w:pPr>
    <w:rPr>
      <w:rFonts w:cs="Arial"/>
      <w:szCs w:val="28"/>
    </w:rPr>
  </w:style>
  <w:style w:type="paragraph" w:customStyle="1" w:styleId="174">
    <w:name w:val="标准文件_附录标题"/>
    <w:basedOn w:val="80"/>
    <w:qFormat/>
    <w:uiPriority w:val="0"/>
    <w:pPr>
      <w:numPr>
        <w:numId w:val="0"/>
      </w:numPr>
      <w:spacing w:after="280"/>
      <w:outlineLvl w:val="9"/>
    </w:pPr>
  </w:style>
  <w:style w:type="paragraph" w:customStyle="1" w:styleId="175">
    <w:name w:val="标准文件_二级项"/>
    <w:qFormat/>
    <w:uiPriority w:val="0"/>
    <w:rPr>
      <w:rFonts w:ascii="宋体" w:hAnsi="Times New Roman" w:eastAsia="宋体" w:cs="Times New Roman"/>
      <w:sz w:val="21"/>
      <w:lang w:val="en-US" w:eastAsia="zh-CN" w:bidi="ar-SA"/>
    </w:rPr>
  </w:style>
  <w:style w:type="paragraph" w:customStyle="1" w:styleId="176">
    <w:name w:val="标准文件_三级项"/>
    <w:basedOn w:val="1"/>
    <w:qFormat/>
    <w:uiPriority w:val="0"/>
    <w:pPr>
      <w:numPr>
        <w:ilvl w:val="2"/>
        <w:numId w:val="21"/>
      </w:numPr>
      <w:spacing w:line="536870612" w:lineRule="auto"/>
    </w:pPr>
    <w:rPr>
      <w:rFonts w:ascii="Times New Roman" w:hAnsi="Times New Roman"/>
    </w:rPr>
  </w:style>
  <w:style w:type="paragraph" w:customStyle="1" w:styleId="177">
    <w:name w:val="图表脚注说明"/>
    <w:basedOn w:val="1"/>
    <w:next w:val="60"/>
    <w:qFormat/>
    <w:uiPriority w:val="0"/>
    <w:pPr>
      <w:numPr>
        <w:ilvl w:val="0"/>
        <w:numId w:val="25"/>
      </w:numPr>
      <w:adjustRightInd/>
      <w:spacing w:line="240" w:lineRule="auto"/>
      <w:ind w:left="783"/>
    </w:pPr>
    <w:rPr>
      <w:rFonts w:ascii="宋体" w:hAnsi="Times New Roman"/>
      <w:sz w:val="18"/>
      <w:szCs w:val="18"/>
    </w:rPr>
  </w:style>
  <w:style w:type="paragraph" w:customStyle="1" w:styleId="178">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9">
    <w:name w:val="标准文件_索引字母"/>
    <w:next w:val="60"/>
    <w:qFormat/>
    <w:uiPriority w:val="0"/>
    <w:pPr>
      <w:jc w:val="center"/>
    </w:pPr>
    <w:rPr>
      <w:rFonts w:ascii="宋体" w:hAnsi="宋体" w:eastAsia="Times New Roman" w:cs="Times New Roman"/>
      <w:b/>
      <w:kern w:val="2"/>
      <w:sz w:val="21"/>
      <w:lang w:val="en-US" w:eastAsia="zh-CN" w:bidi="ar-SA"/>
    </w:rPr>
  </w:style>
  <w:style w:type="paragraph" w:customStyle="1" w:styleId="180">
    <w:name w:val="标准文件_附录前"/>
    <w:next w:val="60"/>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1">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82">
    <w:name w:val="标准文件_表格"/>
    <w:basedOn w:val="60"/>
    <w:qFormat/>
    <w:uiPriority w:val="0"/>
    <w:pPr>
      <w:ind w:firstLine="0" w:firstLineChars="0"/>
      <w:jc w:val="center"/>
    </w:pPr>
    <w:rPr>
      <w:sz w:val="18"/>
    </w:rPr>
  </w:style>
  <w:style w:type="paragraph" w:customStyle="1" w:styleId="183">
    <w:name w:val="标准文件_注："/>
    <w:next w:val="60"/>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5">
    <w:name w:val="标准文件_示例："/>
    <w:next w:val="186"/>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6">
    <w:name w:val="标准文件_示例内容"/>
    <w:basedOn w:val="60"/>
    <w:qFormat/>
    <w:uiPriority w:val="0"/>
    <w:pPr>
      <w:ind w:firstLine="420"/>
    </w:pPr>
    <w:rPr>
      <w:sz w:val="18"/>
    </w:rPr>
  </w:style>
  <w:style w:type="paragraph" w:customStyle="1" w:styleId="187">
    <w:name w:val="标准文件_示例×："/>
    <w:basedOn w:val="1"/>
    <w:next w:val="186"/>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8">
    <w:name w:val="标准文件_段 Char"/>
    <w:link w:val="60"/>
    <w:qFormat/>
    <w:uiPriority w:val="0"/>
    <w:rPr>
      <w:rFonts w:ascii="宋体" w:hAnsi="Times New Roman"/>
      <w:sz w:val="21"/>
    </w:rPr>
  </w:style>
  <w:style w:type="paragraph" w:customStyle="1" w:styleId="189">
    <w:name w:val="标准文件_表格续"/>
    <w:basedOn w:val="60"/>
    <w:next w:val="60"/>
    <w:qFormat/>
    <w:uiPriority w:val="0"/>
    <w:pPr>
      <w:jc w:val="center"/>
    </w:pPr>
    <w:rPr>
      <w:rFonts w:ascii="黑体" w:hAnsi="黑体" w:eastAsia="黑体"/>
    </w:rPr>
  </w:style>
  <w:style w:type="character" w:styleId="190">
    <w:name w:val="Placeholder Text"/>
    <w:basedOn w:val="31"/>
    <w:semiHidden/>
    <w:qFormat/>
    <w:uiPriority w:val="99"/>
    <w:rPr>
      <w:color w:val="808080"/>
    </w:rPr>
  </w:style>
  <w:style w:type="paragraph" w:customStyle="1" w:styleId="191">
    <w:name w:val="标准文件_二级项2"/>
    <w:basedOn w:val="60"/>
    <w:qFormat/>
    <w:uiPriority w:val="0"/>
    <w:pPr>
      <w:numPr>
        <w:ilvl w:val="1"/>
        <w:numId w:val="21"/>
      </w:numPr>
      <w:ind w:left="1271" w:hanging="420" w:firstLineChars="0"/>
    </w:pPr>
  </w:style>
  <w:style w:type="paragraph" w:customStyle="1" w:styleId="192">
    <w:name w:val="标准文件_三级项2"/>
    <w:basedOn w:val="60"/>
    <w:qFormat/>
    <w:uiPriority w:val="0"/>
    <w:pPr>
      <w:numPr>
        <w:ilvl w:val="0"/>
        <w:numId w:val="30"/>
      </w:numPr>
      <w:spacing w:line="300" w:lineRule="exact"/>
      <w:ind w:left="1276" w:hanging="425" w:firstLineChars="0"/>
    </w:pPr>
    <w:rPr>
      <w:rFonts w:ascii="Times New Roman"/>
    </w:rPr>
  </w:style>
  <w:style w:type="paragraph" w:customStyle="1" w:styleId="193">
    <w:name w:val="标准文件_一级项2"/>
    <w:basedOn w:val="60"/>
    <w:qFormat/>
    <w:uiPriority w:val="0"/>
    <w:pPr>
      <w:numPr>
        <w:ilvl w:val="0"/>
        <w:numId w:val="31"/>
      </w:numPr>
      <w:spacing w:line="300" w:lineRule="exact"/>
      <w:ind w:left="1271" w:hanging="420" w:firstLineChars="0"/>
    </w:pPr>
    <w:rPr>
      <w:rFonts w:ascii="Times New Roman"/>
    </w:rPr>
  </w:style>
  <w:style w:type="paragraph" w:customStyle="1" w:styleId="194">
    <w:name w:val="标准文件_提示"/>
    <w:basedOn w:val="60"/>
    <w:next w:val="60"/>
    <w:qFormat/>
    <w:uiPriority w:val="0"/>
    <w:pPr>
      <w:ind w:firstLine="420"/>
    </w:pPr>
    <w:rPr>
      <w:rFonts w:ascii="黑体" w:eastAsia="黑体"/>
    </w:rPr>
  </w:style>
  <w:style w:type="character" w:customStyle="1" w:styleId="195">
    <w:name w:val="标准文件_来源"/>
    <w:basedOn w:val="31"/>
    <w:qFormat/>
    <w:uiPriority w:val="1"/>
    <w:rPr>
      <w:rFonts w:eastAsia="宋体"/>
      <w:sz w:val="21"/>
    </w:rPr>
  </w:style>
  <w:style w:type="paragraph" w:customStyle="1" w:styleId="196">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7">
    <w:name w:val="其他发布日期"/>
    <w:basedOn w:val="124"/>
    <w:qFormat/>
    <w:uiPriority w:val="0"/>
    <w:pPr>
      <w:framePr w:w="3997" w:h="471" w:hRule="exact" w:hSpace="0" w:vSpace="181" w:wrap="around" w:vAnchor="page" w:hAnchor="page" w:x="1419" w:y="14097"/>
    </w:pPr>
  </w:style>
  <w:style w:type="paragraph" w:customStyle="1" w:styleId="198">
    <w:name w:val="其他实施日期"/>
    <w:basedOn w:val="158"/>
    <w:qFormat/>
    <w:uiPriority w:val="0"/>
    <w:pPr>
      <w:framePr w:w="3997" w:h="471" w:hRule="exact" w:vSpace="181" w:wrap="around" w:vAnchor="page" w:hAnchor="page" w:x="7089" w:y="14097"/>
    </w:pPr>
  </w:style>
  <w:style w:type="paragraph" w:customStyle="1" w:styleId="199">
    <w:name w:val="标准文件_文件编号"/>
    <w:basedOn w:val="60"/>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00">
    <w:name w:val="标准文件_替换文件编号"/>
    <w:basedOn w:val="199"/>
    <w:qFormat/>
    <w:uiPriority w:val="0"/>
    <w:pPr>
      <w:spacing w:before="57"/>
    </w:pPr>
    <w:rPr>
      <w:sz w:val="21"/>
    </w:rPr>
  </w:style>
  <w:style w:type="paragraph" w:customStyle="1" w:styleId="201">
    <w:name w:val="标准文件_文件名称"/>
    <w:basedOn w:val="60"/>
    <w:next w:val="60"/>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2">
    <w:name w:val="标准文件_附录图标号"/>
    <w:basedOn w:val="60"/>
    <w:next w:val="60"/>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3">
    <w:name w:val="标准文件_附录表标号"/>
    <w:basedOn w:val="60"/>
    <w:next w:val="60"/>
    <w:qFormat/>
    <w:uiPriority w:val="0"/>
    <w:pPr>
      <w:numPr>
        <w:ilvl w:val="0"/>
        <w:numId w:val="5"/>
      </w:numPr>
      <w:spacing w:line="14" w:lineRule="exact"/>
      <w:ind w:firstLine="0" w:firstLineChars="0"/>
      <w:jc w:val="center"/>
    </w:pPr>
    <w:rPr>
      <w:rFonts w:eastAsia="黑体"/>
      <w:vanish/>
      <w:sz w:val="2"/>
    </w:rPr>
  </w:style>
  <w:style w:type="paragraph" w:customStyle="1" w:styleId="204">
    <w:name w:val="标准文件_引言一级条标题"/>
    <w:basedOn w:val="60"/>
    <w:next w:val="60"/>
    <w:qFormat/>
    <w:uiPriority w:val="0"/>
    <w:pPr>
      <w:numPr>
        <w:ilvl w:val="1"/>
        <w:numId w:val="8"/>
      </w:numPr>
      <w:spacing w:beforeLines="50" w:afterLines="50"/>
      <w:ind w:firstLineChars="0"/>
    </w:pPr>
    <w:rPr>
      <w:rFonts w:ascii="黑体" w:eastAsia="黑体"/>
    </w:rPr>
  </w:style>
  <w:style w:type="paragraph" w:customStyle="1" w:styleId="205">
    <w:name w:val="标准文件_引言二级条标题"/>
    <w:basedOn w:val="60"/>
    <w:next w:val="60"/>
    <w:qFormat/>
    <w:uiPriority w:val="0"/>
    <w:pPr>
      <w:numPr>
        <w:ilvl w:val="2"/>
        <w:numId w:val="8"/>
      </w:numPr>
      <w:spacing w:beforeLines="50" w:afterLines="50"/>
      <w:ind w:firstLineChars="0"/>
    </w:pPr>
    <w:rPr>
      <w:rFonts w:ascii="黑体" w:eastAsia="黑体"/>
    </w:rPr>
  </w:style>
  <w:style w:type="paragraph" w:customStyle="1" w:styleId="206">
    <w:name w:val="标准文件_引言三级条标题"/>
    <w:basedOn w:val="60"/>
    <w:next w:val="60"/>
    <w:qFormat/>
    <w:uiPriority w:val="0"/>
    <w:pPr>
      <w:numPr>
        <w:ilvl w:val="3"/>
        <w:numId w:val="8"/>
      </w:numPr>
      <w:spacing w:beforeLines="50" w:afterLines="50"/>
      <w:ind w:firstLineChars="0"/>
    </w:pPr>
    <w:rPr>
      <w:rFonts w:ascii="黑体" w:eastAsia="黑体"/>
    </w:rPr>
  </w:style>
  <w:style w:type="paragraph" w:customStyle="1" w:styleId="207">
    <w:name w:val="标准文件_引言四级条标题"/>
    <w:basedOn w:val="60"/>
    <w:next w:val="60"/>
    <w:qFormat/>
    <w:uiPriority w:val="0"/>
    <w:pPr>
      <w:numPr>
        <w:ilvl w:val="4"/>
        <w:numId w:val="8"/>
      </w:numPr>
      <w:spacing w:beforeLines="50" w:afterLines="50"/>
      <w:ind w:firstLineChars="0"/>
    </w:pPr>
    <w:rPr>
      <w:rFonts w:ascii="黑体" w:eastAsia="黑体"/>
    </w:rPr>
  </w:style>
  <w:style w:type="paragraph" w:customStyle="1" w:styleId="208">
    <w:name w:val="标准文件_引言五级条标题"/>
    <w:basedOn w:val="60"/>
    <w:next w:val="60"/>
    <w:qFormat/>
    <w:uiPriority w:val="0"/>
    <w:pPr>
      <w:numPr>
        <w:ilvl w:val="5"/>
        <w:numId w:val="8"/>
      </w:numPr>
      <w:spacing w:beforeLines="50" w:afterLines="50"/>
      <w:ind w:firstLineChars="0"/>
    </w:pPr>
    <w:rPr>
      <w:rFonts w:ascii="黑体" w:eastAsia="黑体"/>
    </w:rPr>
  </w:style>
  <w:style w:type="paragraph" w:customStyle="1" w:styleId="209">
    <w:name w:val="标准文件_注后"/>
    <w:basedOn w:val="60"/>
    <w:qFormat/>
    <w:uiPriority w:val="0"/>
    <w:pPr>
      <w:ind w:left="811" w:firstLine="0" w:firstLineChars="0"/>
    </w:pPr>
    <w:rPr>
      <w:sz w:val="18"/>
    </w:rPr>
  </w:style>
  <w:style w:type="paragraph" w:customStyle="1" w:styleId="210">
    <w:name w:val="标准文件_注X后"/>
    <w:basedOn w:val="60"/>
    <w:qFormat/>
    <w:uiPriority w:val="0"/>
    <w:pPr>
      <w:ind w:left="811" w:firstLine="0" w:firstLineChars="0"/>
    </w:pPr>
    <w:rPr>
      <w:sz w:val="18"/>
    </w:rPr>
  </w:style>
  <w:style w:type="paragraph" w:customStyle="1" w:styleId="211">
    <w:name w:val="标准文件_示例后"/>
    <w:basedOn w:val="60"/>
    <w:qFormat/>
    <w:uiPriority w:val="0"/>
    <w:pPr>
      <w:ind w:left="964" w:firstLine="0" w:firstLineChars="0"/>
    </w:pPr>
    <w:rPr>
      <w:sz w:val="18"/>
    </w:rPr>
  </w:style>
  <w:style w:type="paragraph" w:customStyle="1" w:styleId="212">
    <w:name w:val="标准文件_示例X后"/>
    <w:basedOn w:val="60"/>
    <w:link w:val="213"/>
    <w:qFormat/>
    <w:uiPriority w:val="0"/>
    <w:pPr>
      <w:ind w:left="1049" w:firstLine="0" w:firstLineChars="0"/>
    </w:pPr>
    <w:rPr>
      <w:sz w:val="18"/>
    </w:rPr>
  </w:style>
  <w:style w:type="character" w:customStyle="1" w:styleId="213">
    <w:name w:val="标准文件_示例X后 字符"/>
    <w:basedOn w:val="188"/>
    <w:link w:val="212"/>
    <w:qFormat/>
    <w:uiPriority w:val="0"/>
    <w:rPr>
      <w:rFonts w:ascii="宋体" w:hAnsi="Times New Roman"/>
      <w:sz w:val="18"/>
    </w:rPr>
  </w:style>
  <w:style w:type="paragraph" w:customStyle="1" w:styleId="214">
    <w:name w:val="标准文件_索引项"/>
    <w:basedOn w:val="60"/>
    <w:next w:val="60"/>
    <w:qFormat/>
    <w:uiPriority w:val="0"/>
    <w:pPr>
      <w:tabs>
        <w:tab w:val="right" w:leader="dot" w:pos="9356"/>
      </w:tabs>
      <w:ind w:left="210" w:hanging="210" w:firstLineChars="0"/>
      <w:jc w:val="left"/>
    </w:pPr>
  </w:style>
  <w:style w:type="paragraph" w:customStyle="1" w:styleId="215">
    <w:name w:val="标准文件_附录一级无标题"/>
    <w:basedOn w:val="82"/>
    <w:qFormat/>
    <w:uiPriority w:val="0"/>
    <w:pPr>
      <w:spacing w:beforeLines="0" w:afterLines="0" w:line="276" w:lineRule="auto"/>
      <w:outlineLvl w:val="9"/>
    </w:pPr>
    <w:rPr>
      <w:rFonts w:ascii="宋体" w:eastAsia="宋体"/>
    </w:rPr>
  </w:style>
  <w:style w:type="paragraph" w:customStyle="1" w:styleId="216">
    <w:name w:val="标准文件_附录二级无标题"/>
    <w:basedOn w:val="83"/>
    <w:qFormat/>
    <w:uiPriority w:val="0"/>
    <w:pPr>
      <w:spacing w:beforeLines="0" w:afterLines="0" w:line="276" w:lineRule="auto"/>
      <w:outlineLvl w:val="9"/>
    </w:pPr>
    <w:rPr>
      <w:rFonts w:ascii="宋体" w:eastAsia="宋体"/>
    </w:rPr>
  </w:style>
  <w:style w:type="paragraph" w:customStyle="1" w:styleId="217">
    <w:name w:val="标准文件_附录三级无标题"/>
    <w:basedOn w:val="85"/>
    <w:qFormat/>
    <w:uiPriority w:val="0"/>
    <w:pPr>
      <w:spacing w:beforeLines="0" w:afterLines="0" w:line="276" w:lineRule="auto"/>
      <w:outlineLvl w:val="9"/>
    </w:pPr>
    <w:rPr>
      <w:rFonts w:ascii="宋体" w:eastAsia="宋体"/>
    </w:rPr>
  </w:style>
  <w:style w:type="paragraph" w:customStyle="1" w:styleId="218">
    <w:name w:val="标准文件_附录四级无标题"/>
    <w:basedOn w:val="86"/>
    <w:qFormat/>
    <w:uiPriority w:val="0"/>
    <w:pPr>
      <w:spacing w:beforeLines="0" w:afterLines="0" w:line="276" w:lineRule="auto"/>
      <w:outlineLvl w:val="9"/>
    </w:pPr>
    <w:rPr>
      <w:rFonts w:ascii="宋体" w:eastAsia="宋体"/>
    </w:rPr>
  </w:style>
  <w:style w:type="paragraph" w:customStyle="1" w:styleId="219">
    <w:name w:val="标准文件_附录五级无标题"/>
    <w:basedOn w:val="88"/>
    <w:qFormat/>
    <w:uiPriority w:val="0"/>
    <w:pPr>
      <w:spacing w:beforeLines="0" w:afterLines="0" w:line="276" w:lineRule="auto"/>
      <w:outlineLvl w:val="9"/>
    </w:pPr>
    <w:rPr>
      <w:rFonts w:ascii="宋体" w:eastAsia="宋体"/>
    </w:rPr>
  </w:style>
  <w:style w:type="paragraph" w:customStyle="1" w:styleId="220">
    <w:name w:val="标准文件_引言一级无标题"/>
    <w:basedOn w:val="204"/>
    <w:next w:val="60"/>
    <w:qFormat/>
    <w:uiPriority w:val="0"/>
    <w:pPr>
      <w:spacing w:beforeLines="0" w:afterLines="0" w:line="276" w:lineRule="auto"/>
    </w:pPr>
    <w:rPr>
      <w:rFonts w:ascii="宋体" w:eastAsia="宋体"/>
    </w:rPr>
  </w:style>
  <w:style w:type="paragraph" w:customStyle="1" w:styleId="221">
    <w:name w:val="标准文件_引言二级无标题"/>
    <w:basedOn w:val="205"/>
    <w:next w:val="60"/>
    <w:qFormat/>
    <w:uiPriority w:val="0"/>
    <w:pPr>
      <w:spacing w:beforeLines="0" w:afterLines="0" w:line="276" w:lineRule="auto"/>
    </w:pPr>
    <w:rPr>
      <w:rFonts w:ascii="宋体" w:eastAsia="宋体"/>
    </w:rPr>
  </w:style>
  <w:style w:type="paragraph" w:customStyle="1" w:styleId="222">
    <w:name w:val="标准文件_引言三级无标题"/>
    <w:basedOn w:val="206"/>
    <w:next w:val="60"/>
    <w:qFormat/>
    <w:uiPriority w:val="0"/>
    <w:pPr>
      <w:spacing w:beforeLines="0" w:afterLines="0" w:line="276" w:lineRule="auto"/>
    </w:pPr>
    <w:rPr>
      <w:rFonts w:ascii="宋体" w:eastAsia="宋体"/>
    </w:rPr>
  </w:style>
  <w:style w:type="paragraph" w:customStyle="1" w:styleId="223">
    <w:name w:val="标准文件_引言四级无标题"/>
    <w:basedOn w:val="207"/>
    <w:next w:val="60"/>
    <w:qFormat/>
    <w:uiPriority w:val="0"/>
    <w:pPr>
      <w:spacing w:beforeLines="0" w:afterLines="0" w:line="276" w:lineRule="auto"/>
    </w:pPr>
    <w:rPr>
      <w:rFonts w:ascii="宋体" w:eastAsia="宋体"/>
    </w:rPr>
  </w:style>
  <w:style w:type="paragraph" w:customStyle="1" w:styleId="224">
    <w:name w:val="标准文件_引言五级无标题"/>
    <w:basedOn w:val="208"/>
    <w:next w:val="60"/>
    <w:qFormat/>
    <w:uiPriority w:val="0"/>
    <w:pPr>
      <w:spacing w:beforeLines="0" w:afterLines="0" w:line="276" w:lineRule="auto"/>
    </w:pPr>
    <w:rPr>
      <w:rFonts w:ascii="宋体" w:eastAsia="宋体"/>
    </w:rPr>
  </w:style>
  <w:style w:type="paragraph" w:customStyle="1" w:styleId="225">
    <w:name w:val="标准文件_索引标题"/>
    <w:basedOn w:val="67"/>
    <w:next w:val="60"/>
    <w:qFormat/>
    <w:uiPriority w:val="0"/>
    <w:rPr>
      <w:rFonts w:hAnsi="黑体"/>
    </w:rPr>
  </w:style>
  <w:style w:type="paragraph" w:customStyle="1" w:styleId="226">
    <w:name w:val="标准文件_脚注内容"/>
    <w:basedOn w:val="60"/>
    <w:qFormat/>
    <w:uiPriority w:val="0"/>
    <w:pPr>
      <w:ind w:left="400" w:leftChars="200" w:hanging="200" w:hangingChars="200"/>
    </w:pPr>
    <w:rPr>
      <w:sz w:val="15"/>
    </w:rPr>
  </w:style>
  <w:style w:type="paragraph" w:customStyle="1" w:styleId="227">
    <w:name w:val="标准文件_术语条一"/>
    <w:basedOn w:val="166"/>
    <w:next w:val="60"/>
    <w:qFormat/>
    <w:uiPriority w:val="0"/>
  </w:style>
  <w:style w:type="paragraph" w:customStyle="1" w:styleId="228">
    <w:name w:val="标准文件_术语条二"/>
    <w:basedOn w:val="169"/>
    <w:next w:val="60"/>
    <w:qFormat/>
    <w:uiPriority w:val="0"/>
  </w:style>
  <w:style w:type="paragraph" w:customStyle="1" w:styleId="229">
    <w:name w:val="标准文件_术语条三"/>
    <w:basedOn w:val="168"/>
    <w:next w:val="60"/>
    <w:qFormat/>
    <w:uiPriority w:val="0"/>
  </w:style>
  <w:style w:type="paragraph" w:customStyle="1" w:styleId="230">
    <w:name w:val="标准文件_术语条四"/>
    <w:basedOn w:val="171"/>
    <w:next w:val="60"/>
    <w:qFormat/>
    <w:uiPriority w:val="0"/>
  </w:style>
  <w:style w:type="paragraph" w:customStyle="1" w:styleId="231">
    <w:name w:val="标准文件_术语条五"/>
    <w:basedOn w:val="167"/>
    <w:next w:val="60"/>
    <w:qFormat/>
    <w:uiPriority w:val="0"/>
  </w:style>
  <w:style w:type="paragraph" w:customStyle="1" w:styleId="23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3">
    <w:name w:val="发布"/>
    <w:basedOn w:val="31"/>
    <w:qFormat/>
    <w:uiPriority w:val="0"/>
    <w:rPr>
      <w:rFonts w:ascii="黑体" w:eastAsia="黑体"/>
      <w:spacing w:val="85"/>
      <w:w w:val="100"/>
      <w:position w:val="3"/>
      <w:sz w:val="28"/>
      <w:szCs w:val="28"/>
    </w:rPr>
  </w:style>
  <w:style w:type="character" w:customStyle="1" w:styleId="234">
    <w:name w:val="文档结构图 字符"/>
    <w:basedOn w:val="31"/>
    <w:link w:val="13"/>
    <w:semiHidden/>
    <w:qFormat/>
    <w:uiPriority w:val="99"/>
    <w:rPr>
      <w:rFonts w:ascii="宋体"/>
      <w:kern w:val="2"/>
      <w:sz w:val="18"/>
      <w:szCs w:val="18"/>
    </w:rPr>
  </w:style>
  <w:style w:type="paragraph" w:customStyle="1" w:styleId="235">
    <w:name w:val="段"/>
    <w:link w:val="236"/>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6">
    <w:name w:val="段 Char"/>
    <w:link w:val="235"/>
    <w:qFormat/>
    <w:locked/>
    <w:uiPriority w:val="0"/>
    <w:rPr>
      <w:rFonts w:ascii="宋体" w:hAnsi="Times New Roman"/>
      <w:sz w:val="21"/>
    </w:rPr>
  </w:style>
  <w:style w:type="paragraph" w:customStyle="1" w:styleId="237">
    <w:name w:val="数字编号列项（二级）"/>
    <w:qFormat/>
    <w:uiPriority w:val="99"/>
    <w:pPr>
      <w:tabs>
        <w:tab w:val="left" w:pos="1259"/>
      </w:tabs>
      <w:ind w:left="1259" w:hanging="420"/>
      <w:jc w:val="both"/>
    </w:pPr>
    <w:rPr>
      <w:rFonts w:ascii="宋体" w:hAnsi="Times New Roman" w:eastAsia="宋体" w:cs="Times New Roman"/>
      <w:sz w:val="21"/>
      <w:lang w:val="en-US" w:eastAsia="zh-CN" w:bidi="ar-SA"/>
    </w:rPr>
  </w:style>
  <w:style w:type="paragraph" w:customStyle="1" w:styleId="238">
    <w:name w:val="字母编号列项（一级）"/>
    <w:qFormat/>
    <w:uiPriority w:val="99"/>
    <w:pPr>
      <w:tabs>
        <w:tab w:val="left" w:pos="839"/>
      </w:tabs>
      <w:ind w:left="839" w:hanging="419"/>
      <w:jc w:val="both"/>
    </w:pPr>
    <w:rPr>
      <w:rFonts w:ascii="宋体" w:hAnsi="Times New Roman" w:eastAsia="宋体" w:cs="Times New Roman"/>
      <w:sz w:val="21"/>
      <w:lang w:val="en-US" w:eastAsia="zh-CN" w:bidi="ar-SA"/>
    </w:rPr>
  </w:style>
  <w:style w:type="paragraph" w:customStyle="1" w:styleId="239">
    <w:name w:val="编号列项（三级）"/>
    <w:qFormat/>
    <w:uiPriority w:val="99"/>
    <w:pPr>
      <w:tabs>
        <w:tab w:val="left" w:pos="0"/>
      </w:tabs>
      <w:ind w:left="1678" w:hanging="419"/>
    </w:pPr>
    <w:rPr>
      <w:rFonts w:ascii="宋体" w:hAnsi="Times New Roman" w:eastAsia="宋体" w:cs="Times New Roman"/>
      <w:sz w:val="21"/>
      <w:lang w:val="en-US" w:eastAsia="zh-CN" w:bidi="ar-SA"/>
    </w:rPr>
  </w:style>
  <w:style w:type="character" w:customStyle="1" w:styleId="240">
    <w:name w:val="font81"/>
    <w:qFormat/>
    <w:uiPriority w:val="0"/>
    <w:rPr>
      <w:rFonts w:hint="eastAsia" w:ascii="宋体" w:hAnsi="宋体" w:eastAsia="宋体" w:cs="宋体"/>
      <w:color w:val="000000"/>
      <w:sz w:val="22"/>
      <w:szCs w:val="22"/>
      <w:u w:val="none"/>
    </w:rPr>
  </w:style>
  <w:style w:type="character" w:customStyle="1" w:styleId="241">
    <w:name w:val="font71"/>
    <w:qFormat/>
    <w:uiPriority w:val="0"/>
    <w:rPr>
      <w:rFonts w:hint="eastAsia" w:ascii="宋体" w:hAnsi="宋体" w:eastAsia="宋体" w:cs="宋体"/>
      <w:color w:val="000000"/>
      <w:sz w:val="22"/>
      <w:szCs w:val="22"/>
      <w:u w:val="none"/>
    </w:rPr>
  </w:style>
  <w:style w:type="table" w:customStyle="1" w:styleId="242">
    <w:name w:val="网格型1"/>
    <w:basedOn w:val="2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43">
    <w:name w:val="一级标题"/>
    <w:basedOn w:val="1"/>
    <w:next w:val="1"/>
    <w:qFormat/>
    <w:uiPriority w:val="0"/>
    <w:pPr>
      <w:spacing w:before="240" w:after="240" w:line="360" w:lineRule="auto"/>
      <w:ind w:left="420" w:hanging="420" w:hangingChars="420"/>
      <w:jc w:val="center"/>
      <w:outlineLvl w:val="0"/>
    </w:pPr>
    <w:rPr>
      <w:rFonts w:ascii="黑体" w:hAnsi="宋体" w:eastAsia="黑体"/>
      <w:kern w:val="44"/>
      <w:sz w:val="28"/>
      <w:szCs w:val="30"/>
    </w:rPr>
  </w:style>
  <w:style w:type="paragraph" w:customStyle="1" w:styleId="244">
    <w:name w:val="列出段落1"/>
    <w:basedOn w:val="1"/>
    <w:qFormat/>
    <w:uiPriority w:val="99"/>
    <w:pPr>
      <w:autoSpaceDE w:val="0"/>
      <w:autoSpaceDN w:val="0"/>
      <w:adjustRightInd w:val="0"/>
      <w:ind w:firstLine="420" w:firstLineChars="200"/>
      <w:jc w:val="left"/>
    </w:pPr>
    <w:rPr>
      <w:kern w:val="0"/>
      <w:sz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tiff"/><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4b8c872-2cc6-467c-8c8d-1fbe085baa22}"/>
        <w:style w:val=""/>
        <w:category>
          <w:name w:val="常规"/>
          <w:gallery w:val="placeholder"/>
        </w:category>
        <w:types>
          <w:type w:val="bbPlcHdr"/>
        </w:types>
        <w:behaviors>
          <w:behavior w:val="content"/>
        </w:behaviors>
        <w:description w:val=""/>
        <w:guid w:val="{34b8c872-2cc6-467c-8c8d-1fbe085baa22}"/>
      </w:docPartPr>
      <w:docPartBody>
        <w:p>
          <w:pPr>
            <w:pStyle w:val="5"/>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F630C9"/>
    <w:rsid w:val="0039284D"/>
    <w:rsid w:val="0053193F"/>
    <w:rsid w:val="007A36B5"/>
    <w:rsid w:val="009A4CFE"/>
    <w:rsid w:val="009E6D14"/>
    <w:rsid w:val="00B31329"/>
    <w:rsid w:val="00DA3A49"/>
    <w:rsid w:val="00F41A14"/>
    <w:rsid w:val="00F630C9"/>
    <w:rsid w:val="00FA57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0B9AC1DAF4D94C6BB6F8661462FD8D9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B61532C5FF6E4BFBA109D27D2165E62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CCC8D6C67D014AA0ADC4A6423145A28D"/>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4FE300-DB67-4520-99DB-251E6B04C91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12</Pages>
  <Words>7957</Words>
  <Characters>10284</Characters>
  <Lines>138</Lines>
  <Paragraphs>38</Paragraphs>
  <TotalTime>0</TotalTime>
  <ScaleCrop>false</ScaleCrop>
  <LinksUpToDate>false</LinksUpToDate>
  <CharactersWithSpaces>10816</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2021-05-06T00:17:00Z</dcterms:created>
  <dc:creator>胥文婷</dc:creator>
  <dc:description>&lt;config cover="true" show_menu="true" version="1.0.0" doctype="SDKXY"&gt;_x000d_
&lt;/config&gt;</dc:description>
  <cp:lastModifiedBy>赵军</cp:lastModifiedBy>
  <cp:lastPrinted>2024-04-11T03:50:00Z</cp:lastPrinted>
  <dcterms:modified xsi:type="dcterms:W3CDTF">2024-09-09T03:08:00Z</dcterms:modified>
  <dc:title>地方标准</dc:title>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false</vt:lpwstr>
  </property>
  <property fmtid="{D5CDD505-2E9C-101B-9397-08002B2CF9AE}" pid="15" name="KSOProductBuildVer">
    <vt:lpwstr>2052-11.8.2.10393</vt:lpwstr>
  </property>
  <property fmtid="{D5CDD505-2E9C-101B-9397-08002B2CF9AE}" pid="16" name="ICV">
    <vt:lpwstr>BEC07A282E0A4EDF8BEDE51C87108342_13</vt:lpwstr>
  </property>
</Properties>
</file>