
<file path=[Content_Types].xml><?xml version="1.0" encoding="utf-8"?>
<Types xmlns="http://schemas.openxmlformats.org/package/2006/content-types">
  <Default Extension="xml" ContentType="application/xml"/>
  <Default Extension="bin" ContentType="application/vnd.openxmlformats-officedocument.oleObject"/>
  <Default Extension="tiff" ContentType="image/tiff"/>
  <Default Extension="wmf" ContentType="image/x-wmf"/>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93.080.99</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CCS</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P50/54</w:t>
            </w:r>
            <w:r>
              <w:rPr>
                <w:rFonts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1"/>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w:t>
            </w:r>
            <w:r>
              <w:fldChar w:fldCharType="end"/>
            </w:r>
            <w:bookmarkEnd w:id="3"/>
          </w:p>
        </w:tc>
      </w:tr>
    </w:tbl>
    <w:p>
      <w:pPr>
        <w:pStyle w:val="52"/>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7"/>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8"/>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4445" r="0" b="508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pPr>
        <w:pStyle w:val="52"/>
        <w:framePr w:w="9639" w:h="6976" w:hRule="exact" w:hSpace="0" w:vSpace="0" w:wrap="around" w:hAnchor="page" w:y="6408"/>
        <w:jc w:val="center"/>
        <w:rPr>
          <w:rFonts w:ascii="黑体" w:hAnsi="黑体" w:eastAsia="黑体"/>
          <w:b w:val="0"/>
          <w:bCs w:val="0"/>
          <w:w w:val="100"/>
        </w:rPr>
      </w:pPr>
    </w:p>
    <w:p>
      <w:pPr>
        <w:pStyle w:val="199"/>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透水水泥混凝土路面应用技术规程</w:t>
      </w:r>
      <w:r>
        <w:fldChar w:fldCharType="end"/>
      </w:r>
      <w:bookmarkEnd w:id="9"/>
    </w:p>
    <w:p>
      <w:pPr>
        <w:framePr w:w="9639" w:h="6974" w:hRule="exact" w:wrap="around" w:vAnchor="page" w:hAnchor="page" w:x="1419" w:y="6408" w:anchorLock="1"/>
        <w:ind w:left="-1418"/>
      </w:pPr>
    </w:p>
    <w:p>
      <w:pPr>
        <w:pStyle w:val="127"/>
        <w:framePr w:w="9639" w:h="6974" w:hRule="exact" w:wrap="around" w:vAnchor="page" w:hAnchor="page" w:x="1419" w:y="6408" w:anchorLock="1"/>
        <w:pBdr>
          <w:top w:val="none" w:color="auto" w:sz="0" w:space="0"/>
          <w:left w:val="none" w:color="auto" w:sz="0" w:space="0"/>
          <w:bottom w:val="none" w:color="auto" w:sz="0" w:space="0"/>
          <w:right w:val="none" w:color="auto" w:sz="0" w:space="0"/>
        </w:pBdr>
        <w:textAlignment w:val="bottom"/>
        <w:rPr>
          <w:rFonts w:hint="eastAsia"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Technical specification for application of pervious</w:t>
      </w:r>
    </w:p>
    <w:p>
      <w:pPr>
        <w:pStyle w:val="127"/>
        <w:framePr w:w="9639" w:h="6974" w:hRule="exact" w:wrap="around" w:vAnchor="page" w:hAnchor="page" w:x="1419" w:y="6408" w:anchorLock="1"/>
        <w:textAlignment w:val="bottom"/>
        <w:rPr>
          <w:rFonts w:eastAsia="黑体"/>
          <w:szCs w:val="28"/>
        </w:rPr>
      </w:pPr>
      <w:r>
        <w:rPr>
          <w:rFonts w:hint="eastAsia" w:eastAsia="黑体"/>
          <w:szCs w:val="28"/>
        </w:rPr>
        <w:t>cement concrete pavement</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7"/>
        <w:framePr w:w="9639" w:h="6974" w:hRule="exact" w:wrap="around" w:vAnchor="page" w:hAnchor="page" w:x="1419" w:y="6408" w:anchorLock="1"/>
        <w:textAlignment w:val="bottom"/>
        <w:rPr>
          <w:rFonts w:eastAsia="黑体"/>
          <w:szCs w:val="28"/>
        </w:rPr>
      </w:pPr>
    </w:p>
    <w:p>
      <w:pPr>
        <w:pStyle w:val="127"/>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7"/>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7"/>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5"/>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hint="eastAsia" w:ascii="黑体"/>
        </w:rPr>
        <w:t>202</w:t>
      </w:r>
      <w:r>
        <w:rPr>
          <w:rFonts w:hint="eastAsia" w:ascii="黑体"/>
          <w:lang w:val="en-US" w:eastAsia="zh-CN"/>
        </w:rPr>
        <w:t>4</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6"/>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hint="eastAsia" w:ascii="黑体"/>
        </w:rPr>
        <w:t>202</w:t>
      </w:r>
      <w:r>
        <w:rPr>
          <w:rFonts w:hint="eastAsia" w:ascii="黑体"/>
          <w:lang w:val="en-US" w:eastAsia="zh-CN"/>
        </w:rPr>
        <w:t>4</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3"/>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 江苏省住房和城乡建设厅</w:t>
      </w:r>
      <w:r>
        <w:rPr>
          <w:rFonts w:hAnsi="黑体"/>
          <w:w w:val="100"/>
          <w:sz w:val="28"/>
        </w:rPr>
        <w:fldChar w:fldCharType="end"/>
      </w:r>
      <w:bookmarkEnd w:id="20"/>
      <w:r>
        <w:rPr>
          <w:rFonts w:ascii="Times New Roman"/>
          <w:w w:val="100"/>
          <w:sz w:val="28"/>
        </w:rPr>
        <w:t>  </w:t>
      </w:r>
      <w:r>
        <w:rPr>
          <w:rStyle w:val="231"/>
          <w:rFonts w:hint="eastAsia" w:hAnsi="黑体"/>
          <w:position w:val="0"/>
        </w:rPr>
        <w:t>发</w:t>
      </w:r>
      <w:r>
        <w:rPr>
          <w:rStyle w:val="231"/>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4445" r="0" b="508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pPr>
        <w:pStyle w:val="93"/>
        <w:spacing w:after="468"/>
      </w:pPr>
      <w:bookmarkStart w:id="21" w:name="BookMark2"/>
      <w:r>
        <w:rPr>
          <w:rFonts w:hint="eastAsia"/>
          <w:spacing w:val="320"/>
        </w:rPr>
        <w:t>目</w:t>
      </w:r>
      <w:r>
        <w:rPr>
          <w:rFonts w:hint="eastAsia"/>
        </w:rPr>
        <w:t>次</w:t>
      </w:r>
    </w:p>
    <w:p>
      <w:pPr>
        <w:rPr>
          <w:rFonts w:hint="default" w:ascii="宋体" w:hAnsi="宋体" w:eastAsia="宋体" w:cs="宋体"/>
          <w:lang w:val="en-US" w:eastAsia="zh-CN"/>
        </w:rPr>
      </w:pPr>
      <w:bookmarkStart w:id="22" w:name="_Ref26811"/>
      <w:r>
        <w:rPr>
          <w:rFonts w:hint="eastAsia" w:ascii="宋体" w:hAnsi="宋体" w:cs="宋体"/>
          <w:lang w:val="en-US" w:eastAsia="zh-CN"/>
        </w:rPr>
        <w:t>前言 ………………………………………………………………………………………………………… Ⅲ</w:t>
      </w:r>
    </w:p>
    <w:p>
      <w:pPr>
        <w:numPr>
          <w:ilvl w:val="0"/>
          <w:numId w:val="32"/>
        </w:numPr>
        <w:ind w:left="425" w:leftChars="0" w:hanging="425" w:firstLineChars="0"/>
        <w:rPr>
          <w:rFonts w:hint="eastAsia" w:ascii="宋体" w:hAnsi="宋体" w:eastAsia="宋体" w:cs="宋体"/>
          <w:lang w:val="en-US" w:eastAsia="zh-CN"/>
        </w:rPr>
      </w:pPr>
      <w:r>
        <w:rPr>
          <w:rFonts w:hint="eastAsia" w:ascii="宋体" w:hAnsi="宋体" w:eastAsia="宋体" w:cs="宋体"/>
          <w:lang w:val="en-US" w:eastAsia="zh-CN"/>
        </w:rPr>
        <w:t>范围</w:t>
      </w:r>
      <w:r>
        <w:rPr>
          <w:rFonts w:hint="eastAsia" w:ascii="宋体" w:hAnsi="宋体" w:cs="宋体"/>
          <w:lang w:val="en-US" w:eastAsia="zh-CN"/>
        </w:rPr>
        <w:t>……………………………………………………………………………………………………… 1</w:t>
      </w:r>
    </w:p>
    <w:p>
      <w:pPr>
        <w:numPr>
          <w:ilvl w:val="0"/>
          <w:numId w:val="32"/>
        </w:numPr>
        <w:ind w:left="425" w:leftChars="0" w:hanging="425" w:firstLineChars="0"/>
        <w:rPr>
          <w:rFonts w:hint="default" w:ascii="宋体" w:hAnsi="宋体" w:eastAsia="宋体" w:cs="宋体"/>
          <w:lang w:val="en-US" w:eastAsia="zh-CN"/>
        </w:rPr>
      </w:pPr>
      <w:r>
        <w:rPr>
          <w:rFonts w:hint="eastAsia" w:ascii="宋体" w:hAnsi="宋体" w:eastAsia="宋体" w:cs="宋体"/>
          <w:lang w:val="en-US" w:eastAsia="zh-CN"/>
        </w:rPr>
        <w:t>规范性引用文件</w:t>
      </w:r>
      <w:r>
        <w:rPr>
          <w:rFonts w:hint="eastAsia" w:ascii="宋体" w:hAnsi="宋体" w:cs="宋体"/>
          <w:lang w:val="en-US" w:eastAsia="zh-CN"/>
        </w:rPr>
        <w:t>………………………………………………………………………………………… 1</w:t>
      </w:r>
    </w:p>
    <w:p>
      <w:pPr>
        <w:numPr>
          <w:ilvl w:val="0"/>
          <w:numId w:val="32"/>
        </w:numPr>
        <w:ind w:left="425" w:leftChars="0" w:hanging="425" w:firstLineChars="0"/>
        <w:rPr>
          <w:rFonts w:hint="default" w:ascii="宋体" w:hAnsi="宋体" w:eastAsia="宋体" w:cs="宋体"/>
          <w:lang w:val="en-US" w:eastAsia="zh-CN"/>
        </w:rPr>
      </w:pPr>
      <w:r>
        <w:rPr>
          <w:rFonts w:hint="eastAsia" w:ascii="宋体" w:hAnsi="宋体" w:eastAsia="宋体" w:cs="宋体"/>
          <w:lang w:val="en-US" w:eastAsia="zh-CN"/>
        </w:rPr>
        <w:t>术语和定义</w:t>
      </w:r>
      <w:r>
        <w:rPr>
          <w:rFonts w:hint="eastAsia" w:ascii="宋体" w:hAnsi="宋体" w:cs="宋体"/>
          <w:lang w:val="en-US" w:eastAsia="zh-CN"/>
        </w:rPr>
        <w:t>……………………………………………………………………………………………… 2</w:t>
      </w:r>
    </w:p>
    <w:p>
      <w:pPr>
        <w:numPr>
          <w:ilvl w:val="0"/>
          <w:numId w:val="32"/>
        </w:numPr>
        <w:ind w:left="425" w:leftChars="0" w:hanging="425" w:firstLineChars="0"/>
        <w:rPr>
          <w:rFonts w:hint="default" w:ascii="宋体" w:hAnsi="宋体" w:eastAsia="宋体" w:cs="宋体"/>
          <w:lang w:val="en-US" w:eastAsia="zh-CN"/>
        </w:rPr>
      </w:pPr>
      <w:r>
        <w:rPr>
          <w:rFonts w:hint="eastAsia" w:ascii="宋体" w:hAnsi="宋体" w:eastAsia="宋体" w:cs="宋体"/>
          <w:lang w:val="en-US" w:eastAsia="zh-CN"/>
        </w:rPr>
        <w:t>材料</w:t>
      </w:r>
      <w:r>
        <w:rPr>
          <w:rFonts w:hint="eastAsia" w:ascii="宋体" w:hAnsi="宋体" w:cs="宋体"/>
          <w:lang w:val="en-US" w:eastAsia="zh-CN"/>
        </w:rPr>
        <w:t>……………………………………………………………………………………………………… 3</w:t>
      </w:r>
    </w:p>
    <w:p>
      <w:pPr>
        <w:numPr>
          <w:ilvl w:val="1"/>
          <w:numId w:val="32"/>
        </w:numPr>
        <w:ind w:left="850" w:leftChars="0" w:hanging="453" w:firstLineChars="0"/>
        <w:rPr>
          <w:rFonts w:hint="default" w:ascii="宋体" w:hAnsi="宋体" w:eastAsia="宋体" w:cs="宋体"/>
          <w:lang w:val="en-US" w:eastAsia="zh-CN"/>
        </w:rPr>
      </w:pPr>
      <w:r>
        <w:rPr>
          <w:rFonts w:hint="eastAsia" w:ascii="宋体" w:hAnsi="宋体" w:eastAsia="宋体" w:cs="宋体"/>
          <w:lang w:val="en-US" w:eastAsia="zh-CN"/>
        </w:rPr>
        <w:t>原材料</w:t>
      </w:r>
      <w:r>
        <w:rPr>
          <w:rFonts w:hint="eastAsia" w:ascii="宋体" w:hAnsi="宋体" w:cs="宋体"/>
          <w:lang w:val="en-US" w:eastAsia="zh-CN"/>
        </w:rPr>
        <w:t>……………………………………………………………………………………………… 3</w:t>
      </w:r>
    </w:p>
    <w:p>
      <w:pPr>
        <w:numPr>
          <w:ilvl w:val="1"/>
          <w:numId w:val="32"/>
        </w:numPr>
        <w:ind w:left="850" w:leftChars="0" w:hanging="453" w:firstLineChars="0"/>
        <w:rPr>
          <w:rFonts w:hint="default" w:ascii="宋体" w:hAnsi="宋体" w:eastAsia="宋体" w:cs="宋体"/>
          <w:lang w:val="en-US" w:eastAsia="zh-CN"/>
        </w:rPr>
      </w:pPr>
      <w:r>
        <w:rPr>
          <w:rFonts w:hint="eastAsia" w:ascii="宋体" w:hAnsi="宋体" w:eastAsia="宋体" w:cs="宋体"/>
          <w:lang w:val="en-US" w:eastAsia="zh-CN"/>
        </w:rPr>
        <w:t>透水水泥混凝土</w:t>
      </w:r>
      <w:r>
        <w:rPr>
          <w:rFonts w:hint="eastAsia" w:ascii="宋体" w:hAnsi="宋体" w:cs="宋体"/>
          <w:lang w:val="en-US" w:eastAsia="zh-CN"/>
        </w:rPr>
        <w:t>…………………………………………………………………………………… 5</w:t>
      </w:r>
    </w:p>
    <w:p>
      <w:pPr>
        <w:numPr>
          <w:ilvl w:val="1"/>
          <w:numId w:val="32"/>
        </w:numPr>
        <w:ind w:left="850" w:leftChars="0" w:hanging="453" w:firstLineChars="0"/>
        <w:rPr>
          <w:rFonts w:hint="default" w:ascii="宋体" w:hAnsi="宋体" w:eastAsia="宋体" w:cs="宋体"/>
          <w:lang w:val="en-US" w:eastAsia="zh-CN"/>
        </w:rPr>
      </w:pPr>
      <w:r>
        <w:rPr>
          <w:rFonts w:hint="eastAsia" w:ascii="宋体" w:hAnsi="宋体" w:eastAsia="宋体" w:cs="宋体"/>
          <w:lang w:val="en-US" w:eastAsia="zh-CN"/>
        </w:rPr>
        <w:t>透水水泥混凝土配合比</w:t>
      </w:r>
      <w:r>
        <w:rPr>
          <w:rFonts w:hint="eastAsia" w:ascii="宋体" w:hAnsi="宋体" w:cs="宋体"/>
          <w:lang w:val="en-US" w:eastAsia="zh-CN"/>
        </w:rPr>
        <w:t>…………………………………………………………………………… 5</w:t>
      </w:r>
    </w:p>
    <w:p>
      <w:pPr>
        <w:numPr>
          <w:ilvl w:val="0"/>
          <w:numId w:val="32"/>
        </w:numPr>
        <w:ind w:left="425" w:leftChars="0" w:hanging="425" w:firstLineChars="0"/>
        <w:rPr>
          <w:rFonts w:hint="default" w:ascii="宋体" w:hAnsi="宋体" w:eastAsia="宋体" w:cs="宋体"/>
          <w:lang w:val="en-US" w:eastAsia="zh-CN"/>
        </w:rPr>
      </w:pPr>
      <w:r>
        <w:rPr>
          <w:rFonts w:hint="eastAsia" w:ascii="宋体" w:hAnsi="宋体" w:eastAsia="宋体" w:cs="宋体"/>
          <w:lang w:val="en-US" w:eastAsia="zh-CN"/>
        </w:rPr>
        <w:t>设计</w:t>
      </w:r>
      <w:r>
        <w:rPr>
          <w:rFonts w:hint="eastAsia" w:ascii="宋体" w:hAnsi="宋体" w:cs="宋体"/>
          <w:lang w:val="en-US" w:eastAsia="zh-CN"/>
        </w:rPr>
        <w:t>……………………………………………………………………………………………………… 7</w:t>
      </w:r>
    </w:p>
    <w:p>
      <w:pPr>
        <w:numPr>
          <w:ilvl w:val="1"/>
          <w:numId w:val="32"/>
        </w:numPr>
        <w:ind w:left="850" w:leftChars="0" w:hanging="453" w:firstLineChars="0"/>
        <w:rPr>
          <w:rFonts w:hint="default" w:ascii="宋体" w:hAnsi="宋体" w:eastAsia="宋体" w:cs="宋体"/>
          <w:lang w:val="en-US" w:eastAsia="zh-CN"/>
        </w:rPr>
      </w:pPr>
      <w:r>
        <w:rPr>
          <w:rFonts w:hint="eastAsia" w:ascii="宋体" w:hAnsi="宋体" w:eastAsia="宋体" w:cs="宋体"/>
          <w:lang w:val="en-US" w:eastAsia="zh-CN"/>
        </w:rPr>
        <w:t>一般规定</w:t>
      </w:r>
      <w:r>
        <w:rPr>
          <w:rFonts w:hint="eastAsia" w:ascii="宋体" w:hAnsi="宋体" w:cs="宋体"/>
          <w:lang w:val="en-US" w:eastAsia="zh-CN"/>
        </w:rPr>
        <w:t>…………………………………………………………………………………………… 7</w:t>
      </w:r>
    </w:p>
    <w:p>
      <w:pPr>
        <w:numPr>
          <w:ilvl w:val="1"/>
          <w:numId w:val="32"/>
        </w:numPr>
        <w:ind w:left="850" w:leftChars="0" w:hanging="453" w:firstLineChars="0"/>
        <w:rPr>
          <w:rFonts w:hint="default" w:ascii="宋体" w:hAnsi="宋体" w:eastAsia="宋体" w:cs="宋体"/>
          <w:lang w:val="en-US" w:eastAsia="zh-CN"/>
        </w:rPr>
      </w:pPr>
      <w:r>
        <w:rPr>
          <w:rFonts w:hint="eastAsia" w:ascii="宋体" w:hAnsi="宋体" w:eastAsia="宋体" w:cs="宋体"/>
          <w:lang w:val="en-US" w:eastAsia="zh-CN"/>
        </w:rPr>
        <w:t>结构组合设计</w:t>
      </w:r>
      <w:r>
        <w:rPr>
          <w:rFonts w:hint="eastAsia" w:ascii="宋体" w:hAnsi="宋体" w:cs="宋体"/>
          <w:lang w:val="en-US" w:eastAsia="zh-CN"/>
        </w:rPr>
        <w:t>……………………………………………………………………………………… 8</w:t>
      </w:r>
    </w:p>
    <w:p>
      <w:pPr>
        <w:numPr>
          <w:ilvl w:val="1"/>
          <w:numId w:val="32"/>
        </w:numPr>
        <w:ind w:left="850" w:leftChars="0" w:hanging="453" w:firstLineChars="0"/>
        <w:rPr>
          <w:rFonts w:hint="default" w:ascii="宋体" w:hAnsi="宋体" w:eastAsia="宋体" w:cs="宋体"/>
          <w:lang w:val="en-US" w:eastAsia="zh-CN"/>
        </w:rPr>
      </w:pPr>
      <w:r>
        <w:rPr>
          <w:rFonts w:hint="eastAsia" w:ascii="宋体" w:hAnsi="宋体" w:eastAsia="宋体" w:cs="宋体"/>
          <w:lang w:val="en-US" w:eastAsia="zh-CN"/>
        </w:rPr>
        <w:t>面层</w:t>
      </w:r>
      <w:r>
        <w:rPr>
          <w:rFonts w:hint="eastAsia" w:ascii="宋体" w:hAnsi="宋体" w:cs="宋体"/>
          <w:lang w:val="en-US" w:eastAsia="zh-CN"/>
        </w:rPr>
        <w:t>………………………………………………………………………………………………… 9</w:t>
      </w:r>
    </w:p>
    <w:p>
      <w:pPr>
        <w:numPr>
          <w:ilvl w:val="1"/>
          <w:numId w:val="32"/>
        </w:numPr>
        <w:ind w:left="850" w:leftChars="0" w:hanging="453" w:firstLineChars="0"/>
        <w:rPr>
          <w:rFonts w:hint="default" w:ascii="宋体" w:hAnsi="宋体" w:eastAsia="宋体" w:cs="宋体"/>
          <w:lang w:val="en-US" w:eastAsia="zh-CN"/>
        </w:rPr>
      </w:pPr>
      <w:r>
        <w:rPr>
          <w:rFonts w:hint="eastAsia" w:ascii="宋体" w:hAnsi="宋体" w:eastAsia="宋体" w:cs="宋体"/>
          <w:lang w:val="en-US" w:eastAsia="zh-CN"/>
        </w:rPr>
        <w:t>基层</w:t>
      </w:r>
      <w:r>
        <w:rPr>
          <w:rFonts w:hint="eastAsia" w:ascii="宋体" w:hAnsi="宋体" w:cs="宋体"/>
          <w:lang w:val="en-US" w:eastAsia="zh-CN"/>
        </w:rPr>
        <w:t>………………………………………………………………………………………………… 9</w:t>
      </w:r>
    </w:p>
    <w:p>
      <w:pPr>
        <w:numPr>
          <w:ilvl w:val="1"/>
          <w:numId w:val="32"/>
        </w:numPr>
        <w:ind w:left="850" w:leftChars="0" w:hanging="453" w:firstLineChars="0"/>
        <w:rPr>
          <w:rFonts w:hint="default" w:ascii="宋体" w:hAnsi="宋体" w:eastAsia="宋体" w:cs="宋体"/>
          <w:lang w:val="en-US" w:eastAsia="zh-CN"/>
        </w:rPr>
      </w:pPr>
      <w:r>
        <w:rPr>
          <w:rFonts w:hint="eastAsia" w:ascii="宋体" w:hAnsi="宋体" w:eastAsia="宋体" w:cs="宋体"/>
          <w:lang w:val="en-US" w:eastAsia="zh-CN"/>
        </w:rPr>
        <w:t>路基</w:t>
      </w:r>
      <w:r>
        <w:rPr>
          <w:rFonts w:hint="eastAsia" w:ascii="宋体" w:hAnsi="宋体" w:cs="宋体"/>
          <w:lang w:val="en-US" w:eastAsia="zh-CN"/>
        </w:rPr>
        <w:t xml:space="preserve"> ……………………………………………………………………………………………… 10</w:t>
      </w:r>
    </w:p>
    <w:p>
      <w:pPr>
        <w:numPr>
          <w:ilvl w:val="1"/>
          <w:numId w:val="32"/>
        </w:numPr>
        <w:ind w:left="850" w:leftChars="0" w:hanging="453" w:firstLineChars="0"/>
        <w:rPr>
          <w:rFonts w:hint="default" w:ascii="宋体" w:hAnsi="宋体" w:eastAsia="宋体" w:cs="宋体"/>
          <w:lang w:val="en-US" w:eastAsia="zh-CN"/>
        </w:rPr>
      </w:pPr>
      <w:r>
        <w:rPr>
          <w:rFonts w:hint="eastAsia" w:ascii="宋体" w:hAnsi="宋体" w:eastAsia="宋体" w:cs="宋体"/>
          <w:lang w:val="en-US" w:eastAsia="zh-CN"/>
        </w:rPr>
        <w:t>排水系统设计</w:t>
      </w:r>
      <w:r>
        <w:rPr>
          <w:rFonts w:hint="eastAsia" w:ascii="宋体" w:hAnsi="宋体" w:cs="宋体"/>
          <w:lang w:val="en-US" w:eastAsia="zh-CN"/>
        </w:rPr>
        <w:t xml:space="preserve"> …………………………………………………………………………………… 10</w:t>
      </w:r>
    </w:p>
    <w:p>
      <w:pPr>
        <w:numPr>
          <w:ilvl w:val="0"/>
          <w:numId w:val="32"/>
        </w:numPr>
        <w:ind w:left="425" w:leftChars="0" w:hanging="425" w:firstLineChars="0"/>
        <w:rPr>
          <w:rFonts w:hint="default" w:ascii="宋体" w:hAnsi="宋体" w:eastAsia="宋体" w:cs="宋体"/>
          <w:lang w:val="en-US" w:eastAsia="zh-CN"/>
        </w:rPr>
      </w:pPr>
      <w:r>
        <w:rPr>
          <w:rFonts w:hint="eastAsia" w:ascii="宋体" w:hAnsi="宋体" w:eastAsia="宋体" w:cs="宋体"/>
          <w:lang w:val="en-US" w:eastAsia="zh-CN"/>
        </w:rPr>
        <w:t>施工</w:t>
      </w:r>
      <w:r>
        <w:rPr>
          <w:rFonts w:hint="eastAsia" w:ascii="宋体" w:hAnsi="宋体" w:cs="宋体"/>
          <w:lang w:val="en-US" w:eastAsia="zh-CN"/>
        </w:rPr>
        <w:t xml:space="preserve"> …………………………………………………………………………………………………… 11</w:t>
      </w:r>
    </w:p>
    <w:p>
      <w:pPr>
        <w:numPr>
          <w:ilvl w:val="1"/>
          <w:numId w:val="32"/>
        </w:numPr>
        <w:ind w:left="850" w:leftChars="0" w:hanging="453" w:firstLineChars="0"/>
        <w:rPr>
          <w:rFonts w:hint="default" w:ascii="宋体" w:hAnsi="宋体" w:eastAsia="宋体" w:cs="宋体"/>
          <w:lang w:val="en-US" w:eastAsia="zh-CN"/>
        </w:rPr>
      </w:pPr>
      <w:r>
        <w:rPr>
          <w:rFonts w:hint="eastAsia" w:ascii="宋体" w:hAnsi="宋体" w:eastAsia="宋体" w:cs="宋体"/>
          <w:lang w:val="en-US" w:eastAsia="zh-CN"/>
        </w:rPr>
        <w:t>一般规定</w:t>
      </w:r>
      <w:r>
        <w:rPr>
          <w:rFonts w:hint="eastAsia" w:ascii="宋体" w:hAnsi="宋体" w:cs="宋体"/>
          <w:lang w:val="en-US" w:eastAsia="zh-CN"/>
        </w:rPr>
        <w:t xml:space="preserve"> ………………………………………………………………………………………… 11</w:t>
      </w:r>
    </w:p>
    <w:p>
      <w:pPr>
        <w:numPr>
          <w:ilvl w:val="1"/>
          <w:numId w:val="32"/>
        </w:numPr>
        <w:ind w:left="850" w:leftChars="0" w:hanging="453" w:firstLineChars="0"/>
        <w:rPr>
          <w:rFonts w:hint="default" w:ascii="宋体" w:hAnsi="宋体" w:eastAsia="宋体" w:cs="宋体"/>
          <w:lang w:val="en-US" w:eastAsia="zh-CN"/>
        </w:rPr>
      </w:pPr>
      <w:r>
        <w:rPr>
          <w:rFonts w:hint="eastAsia" w:ascii="宋体" w:hAnsi="宋体" w:eastAsia="宋体" w:cs="宋体"/>
          <w:lang w:val="en-US" w:eastAsia="zh-CN"/>
        </w:rPr>
        <w:t>搅拌、运输</w:t>
      </w:r>
      <w:r>
        <w:rPr>
          <w:rFonts w:hint="eastAsia" w:ascii="宋体" w:hAnsi="宋体" w:cs="宋体"/>
          <w:lang w:val="en-US" w:eastAsia="zh-CN"/>
        </w:rPr>
        <w:t xml:space="preserve"> ……………………………………………………………………………………… 11</w:t>
      </w:r>
    </w:p>
    <w:p>
      <w:pPr>
        <w:numPr>
          <w:ilvl w:val="1"/>
          <w:numId w:val="32"/>
        </w:numPr>
        <w:ind w:left="850" w:leftChars="0" w:hanging="453" w:firstLineChars="0"/>
        <w:rPr>
          <w:rFonts w:hint="default" w:ascii="宋体" w:hAnsi="宋体" w:eastAsia="宋体" w:cs="宋体"/>
          <w:lang w:val="en-US" w:eastAsia="zh-CN"/>
        </w:rPr>
      </w:pPr>
      <w:r>
        <w:rPr>
          <w:rFonts w:hint="eastAsia" w:ascii="宋体" w:hAnsi="宋体" w:eastAsia="宋体" w:cs="宋体"/>
          <w:lang w:val="en-US" w:eastAsia="zh-CN"/>
        </w:rPr>
        <w:t>铺筑</w:t>
      </w:r>
      <w:r>
        <w:rPr>
          <w:rFonts w:hint="eastAsia" w:ascii="宋体" w:hAnsi="宋体" w:cs="宋体"/>
          <w:lang w:val="en-US" w:eastAsia="zh-CN"/>
        </w:rPr>
        <w:t xml:space="preserve"> ……………………………………………………………………………………………… 12</w:t>
      </w:r>
    </w:p>
    <w:p>
      <w:pPr>
        <w:numPr>
          <w:ilvl w:val="1"/>
          <w:numId w:val="32"/>
        </w:numPr>
        <w:ind w:left="850" w:leftChars="0" w:hanging="453" w:firstLineChars="0"/>
        <w:rPr>
          <w:rFonts w:hint="default" w:ascii="宋体" w:hAnsi="宋体" w:eastAsia="宋体" w:cs="宋体"/>
          <w:lang w:val="en-US" w:eastAsia="zh-CN"/>
        </w:rPr>
      </w:pPr>
      <w:r>
        <w:rPr>
          <w:rFonts w:hint="eastAsia" w:ascii="宋体" w:hAnsi="宋体" w:eastAsia="宋体" w:cs="宋体"/>
          <w:lang w:val="en-US" w:eastAsia="zh-CN"/>
        </w:rPr>
        <w:t>变形缝施工</w:t>
      </w:r>
      <w:r>
        <w:rPr>
          <w:rFonts w:hint="eastAsia" w:ascii="宋体" w:hAnsi="宋体" w:cs="宋体"/>
          <w:lang w:val="en-US" w:eastAsia="zh-CN"/>
        </w:rPr>
        <w:t xml:space="preserve"> ……………………………………………………………………………………… 13</w:t>
      </w:r>
    </w:p>
    <w:p>
      <w:pPr>
        <w:numPr>
          <w:ilvl w:val="1"/>
          <w:numId w:val="32"/>
        </w:numPr>
        <w:ind w:left="850" w:leftChars="0" w:hanging="453" w:firstLineChars="0"/>
        <w:rPr>
          <w:rFonts w:hint="default" w:ascii="宋体" w:hAnsi="宋体" w:eastAsia="宋体" w:cs="宋体"/>
          <w:lang w:val="en-US" w:eastAsia="zh-CN"/>
        </w:rPr>
      </w:pPr>
      <w:r>
        <w:rPr>
          <w:rFonts w:hint="eastAsia" w:ascii="宋体" w:hAnsi="宋体" w:eastAsia="宋体" w:cs="宋体"/>
          <w:lang w:val="en-US" w:eastAsia="zh-CN"/>
        </w:rPr>
        <w:t>养护</w:t>
      </w:r>
      <w:r>
        <w:rPr>
          <w:rFonts w:hint="eastAsia" w:ascii="宋体" w:hAnsi="宋体" w:cs="宋体"/>
          <w:lang w:val="en-US" w:eastAsia="zh-CN"/>
        </w:rPr>
        <w:t xml:space="preserve"> ……………………………………………………………………………………………… 14</w:t>
      </w:r>
    </w:p>
    <w:p>
      <w:pPr>
        <w:numPr>
          <w:ilvl w:val="1"/>
          <w:numId w:val="32"/>
        </w:numPr>
        <w:ind w:left="850" w:leftChars="0" w:hanging="453" w:firstLineChars="0"/>
        <w:rPr>
          <w:rFonts w:hint="default" w:ascii="宋体" w:hAnsi="宋体" w:eastAsia="宋体" w:cs="宋体"/>
          <w:lang w:val="en-US" w:eastAsia="zh-CN"/>
        </w:rPr>
      </w:pPr>
      <w:r>
        <w:rPr>
          <w:rFonts w:hint="eastAsia" w:ascii="宋体" w:hAnsi="宋体" w:eastAsia="宋体" w:cs="宋体"/>
          <w:lang w:val="en-US" w:eastAsia="zh-CN"/>
        </w:rPr>
        <w:t>季节性施工</w:t>
      </w:r>
      <w:r>
        <w:rPr>
          <w:rFonts w:hint="eastAsia" w:ascii="宋体" w:hAnsi="宋体" w:cs="宋体"/>
          <w:lang w:val="en-US" w:eastAsia="zh-CN"/>
        </w:rPr>
        <w:t xml:space="preserve"> ……………………………………………………………………………………… 14</w:t>
      </w:r>
    </w:p>
    <w:p>
      <w:pPr>
        <w:numPr>
          <w:ilvl w:val="0"/>
          <w:numId w:val="32"/>
        </w:numPr>
        <w:ind w:left="425" w:leftChars="0" w:hanging="425" w:firstLineChars="0"/>
        <w:jc w:val="left"/>
        <w:rPr>
          <w:rFonts w:hint="default" w:ascii="宋体" w:hAnsi="宋体" w:eastAsia="宋体" w:cs="宋体"/>
          <w:lang w:val="en-US" w:eastAsia="zh-CN"/>
        </w:rPr>
      </w:pPr>
      <w:r>
        <w:rPr>
          <w:rFonts w:hint="eastAsia" w:ascii="宋体" w:hAnsi="宋体" w:eastAsia="宋体" w:cs="宋体"/>
          <w:lang w:val="en-US" w:eastAsia="zh-CN"/>
        </w:rPr>
        <w:t>验收</w:t>
      </w:r>
      <w:r>
        <w:rPr>
          <w:rFonts w:hint="eastAsia" w:ascii="宋体" w:hAnsi="宋体" w:cs="宋体"/>
          <w:lang w:val="en-US" w:eastAsia="zh-CN"/>
        </w:rPr>
        <w:t xml:space="preserve"> …………………………………………………………………………………………………… 14</w:t>
      </w:r>
    </w:p>
    <w:p>
      <w:pPr>
        <w:numPr>
          <w:ilvl w:val="1"/>
          <w:numId w:val="32"/>
        </w:numPr>
        <w:ind w:left="850" w:leftChars="0" w:hanging="453" w:firstLineChars="0"/>
        <w:rPr>
          <w:rFonts w:hint="default" w:ascii="宋体" w:hAnsi="宋体" w:eastAsia="宋体" w:cs="宋体"/>
          <w:lang w:val="en-US" w:eastAsia="zh-CN"/>
        </w:rPr>
      </w:pPr>
      <w:r>
        <w:rPr>
          <w:rFonts w:hint="eastAsia" w:ascii="宋体" w:hAnsi="宋体" w:eastAsia="宋体" w:cs="宋体"/>
          <w:lang w:val="en-US" w:eastAsia="zh-CN"/>
        </w:rPr>
        <w:t>一般规定</w:t>
      </w:r>
      <w:r>
        <w:rPr>
          <w:rFonts w:hint="eastAsia" w:ascii="宋体" w:hAnsi="宋体" w:cs="宋体"/>
          <w:lang w:val="en-US" w:eastAsia="zh-CN"/>
        </w:rPr>
        <w:t xml:space="preserve"> ………………………………………………………………………………………… 14</w:t>
      </w:r>
    </w:p>
    <w:p>
      <w:pPr>
        <w:numPr>
          <w:ilvl w:val="1"/>
          <w:numId w:val="32"/>
        </w:numPr>
        <w:ind w:left="850" w:leftChars="0" w:hanging="453" w:firstLineChars="0"/>
        <w:rPr>
          <w:rFonts w:hint="default" w:ascii="宋体" w:hAnsi="宋体" w:eastAsia="宋体" w:cs="宋体"/>
          <w:lang w:val="en-US" w:eastAsia="zh-CN"/>
        </w:rPr>
      </w:pPr>
      <w:r>
        <w:rPr>
          <w:rFonts w:hint="eastAsia" w:ascii="宋体" w:hAnsi="宋体" w:eastAsia="宋体" w:cs="宋体"/>
          <w:lang w:val="en-US" w:eastAsia="zh-CN"/>
        </w:rPr>
        <w:t>透水水泥混凝土路面质量检验标准</w:t>
      </w:r>
      <w:r>
        <w:rPr>
          <w:rFonts w:hint="eastAsia" w:ascii="宋体" w:hAnsi="宋体" w:cs="宋体"/>
          <w:lang w:val="en-US" w:eastAsia="zh-CN"/>
        </w:rPr>
        <w:t xml:space="preserve"> …………………………………………………………… 15</w:t>
      </w:r>
    </w:p>
    <w:p>
      <w:pPr>
        <w:numPr>
          <w:ilvl w:val="0"/>
          <w:numId w:val="32"/>
        </w:numPr>
        <w:ind w:left="425" w:leftChars="0" w:hanging="425" w:firstLineChars="0"/>
        <w:rPr>
          <w:rFonts w:hint="default" w:ascii="宋体" w:hAnsi="宋体" w:eastAsia="宋体" w:cs="宋体"/>
          <w:lang w:val="en-US" w:eastAsia="zh-CN"/>
        </w:rPr>
      </w:pPr>
      <w:r>
        <w:rPr>
          <w:rFonts w:hint="eastAsia" w:ascii="宋体" w:hAnsi="宋体" w:eastAsia="宋体" w:cs="宋体"/>
          <w:lang w:val="en-US" w:eastAsia="zh-CN"/>
        </w:rPr>
        <w:t>维护</w:t>
      </w:r>
      <w:r>
        <w:rPr>
          <w:rFonts w:hint="eastAsia" w:ascii="宋体" w:hAnsi="宋体" w:cs="宋体"/>
          <w:lang w:val="en-US" w:eastAsia="zh-CN"/>
        </w:rPr>
        <w:t xml:space="preserve"> …………………………………………………………………………………………………… 17</w:t>
      </w:r>
    </w:p>
    <w:p>
      <w:pPr>
        <w:rPr>
          <w:rFonts w:hint="default" w:ascii="宋体" w:hAnsi="宋体" w:eastAsia="宋体" w:cs="宋体"/>
          <w:lang w:val="en-US" w:eastAsia="zh-CN"/>
        </w:rPr>
      </w:pPr>
      <w:r>
        <w:rPr>
          <w:rFonts w:hint="eastAsia" w:ascii="宋体" w:hAnsi="宋体" w:eastAsia="宋体" w:cs="宋体"/>
          <w:lang w:val="en-US" w:eastAsia="zh-CN"/>
        </w:rPr>
        <w:t>附录A（规范性）透水系数的测试方法</w:t>
      </w:r>
      <w:r>
        <w:rPr>
          <w:rFonts w:hint="eastAsia" w:ascii="宋体" w:hAnsi="宋体" w:cs="宋体"/>
          <w:lang w:val="en-US" w:eastAsia="zh-CN"/>
        </w:rPr>
        <w:t xml:space="preserve">  ………………………………………………………………… 18</w:t>
      </w:r>
    </w:p>
    <w:p>
      <w:pPr>
        <w:rPr>
          <w:rFonts w:hint="default" w:ascii="宋体" w:hAnsi="宋体" w:eastAsia="宋体" w:cs="宋体"/>
          <w:lang w:val="en-US" w:eastAsia="zh-CN"/>
        </w:rPr>
      </w:pPr>
      <w:r>
        <w:rPr>
          <w:rFonts w:hint="eastAsia" w:ascii="宋体" w:hAnsi="宋体" w:eastAsia="宋体" w:cs="宋体"/>
          <w:lang w:val="en-US" w:eastAsia="zh-CN"/>
        </w:rPr>
        <w:t>附录B（规范性）抗冻试验方法</w:t>
      </w:r>
      <w:r>
        <w:rPr>
          <w:rFonts w:hint="eastAsia" w:ascii="宋体" w:hAnsi="宋体" w:cs="宋体"/>
          <w:lang w:val="en-US" w:eastAsia="zh-CN"/>
        </w:rPr>
        <w:t xml:space="preserve">  ………………………………………………………………………… 21</w:t>
      </w:r>
    </w:p>
    <w:p>
      <w:pPr>
        <w:rPr>
          <w:rFonts w:hint="default" w:ascii="宋体" w:hAnsi="宋体" w:eastAsia="宋体" w:cs="宋体"/>
          <w:lang w:val="en-US" w:eastAsia="zh-CN"/>
        </w:rPr>
      </w:pPr>
      <w:r>
        <w:rPr>
          <w:rFonts w:hint="eastAsia" w:ascii="宋体" w:hAnsi="宋体" w:eastAsia="宋体" w:cs="宋体"/>
          <w:lang w:val="en-US" w:eastAsia="zh-CN"/>
        </w:rPr>
        <w:t>附录C（规范性）连续孔隙率的测试方法</w:t>
      </w:r>
      <w:r>
        <w:rPr>
          <w:rFonts w:hint="eastAsia" w:ascii="宋体" w:hAnsi="宋体" w:cs="宋体"/>
          <w:lang w:val="en-US" w:eastAsia="zh-CN"/>
        </w:rPr>
        <w:t xml:space="preserve">  ……………………………………………………………… 24</w:t>
      </w:r>
    </w:p>
    <w:p>
      <w:pPr>
        <w:rPr>
          <w:rFonts w:hint="default" w:ascii="宋体" w:hAnsi="宋体" w:eastAsia="宋体" w:cs="宋体"/>
          <w:lang w:val="en-US" w:eastAsia="zh-CN"/>
        </w:rPr>
      </w:pPr>
      <w:r>
        <w:rPr>
          <w:rFonts w:hint="eastAsia" w:ascii="宋体" w:hAnsi="宋体" w:eastAsia="宋体" w:cs="宋体"/>
          <w:lang w:val="en-US" w:eastAsia="zh-CN"/>
        </w:rPr>
        <w:t>图1  全透水结构型式一</w:t>
      </w:r>
      <w:r>
        <w:rPr>
          <w:rFonts w:hint="eastAsia" w:ascii="宋体" w:hAnsi="宋体" w:cs="宋体"/>
          <w:lang w:val="en-US" w:eastAsia="zh-CN"/>
        </w:rPr>
        <w:t xml:space="preserve"> ……………………………………………………………………………………</w:t>
      </w:r>
      <w:r>
        <w:rPr>
          <w:rFonts w:hint="eastAsia" w:ascii="宋体" w:hAnsi="宋体" w:eastAsia="宋体" w:cs="宋体"/>
          <w:lang w:val="en-US" w:eastAsia="zh-CN"/>
        </w:rPr>
        <w:t xml:space="preserve"> 8</w:t>
      </w:r>
    </w:p>
    <w:p>
      <w:pPr>
        <w:rPr>
          <w:rFonts w:hint="default" w:ascii="宋体" w:hAnsi="宋体" w:eastAsia="宋体" w:cs="宋体"/>
          <w:lang w:val="en-US" w:eastAsia="zh-CN"/>
        </w:rPr>
      </w:pPr>
      <w:r>
        <w:rPr>
          <w:rFonts w:hint="eastAsia" w:ascii="宋体" w:hAnsi="宋体" w:eastAsia="宋体" w:cs="宋体"/>
          <w:lang w:val="en-US" w:eastAsia="zh-CN"/>
        </w:rPr>
        <w:t xml:space="preserve">图2  全透水结构型式二 </w:t>
      </w:r>
      <w:r>
        <w:rPr>
          <w:rFonts w:hint="eastAsia" w:ascii="宋体" w:hAnsi="宋体" w:cs="宋体"/>
          <w:lang w:val="en-US" w:eastAsia="zh-CN"/>
        </w:rPr>
        <w:t xml:space="preserve">…………………………………………………………………………………… </w:t>
      </w:r>
      <w:r>
        <w:rPr>
          <w:rFonts w:hint="eastAsia" w:ascii="宋体" w:hAnsi="宋体" w:eastAsia="宋体" w:cs="宋体"/>
          <w:lang w:val="en-US" w:eastAsia="zh-CN"/>
        </w:rPr>
        <w:t>8</w:t>
      </w:r>
    </w:p>
    <w:p>
      <w:pPr>
        <w:rPr>
          <w:rFonts w:hint="default" w:ascii="宋体" w:hAnsi="宋体" w:eastAsia="宋体" w:cs="宋体"/>
          <w:lang w:val="en-US" w:eastAsia="zh-CN"/>
        </w:rPr>
      </w:pPr>
      <w:r>
        <w:rPr>
          <w:rFonts w:hint="eastAsia" w:ascii="宋体" w:hAnsi="宋体" w:eastAsia="宋体" w:cs="宋体"/>
          <w:lang w:val="en-US" w:eastAsia="zh-CN"/>
        </w:rPr>
        <w:t xml:space="preserve">图3  半透水结构型式 </w:t>
      </w:r>
      <w:r>
        <w:rPr>
          <w:rFonts w:hint="eastAsia" w:ascii="宋体" w:hAnsi="宋体" w:cs="宋体"/>
          <w:lang w:val="en-US" w:eastAsia="zh-CN"/>
        </w:rPr>
        <w:t xml:space="preserve">……………………………………………………………………………………… </w:t>
      </w:r>
      <w:r>
        <w:rPr>
          <w:rFonts w:hint="eastAsia" w:ascii="宋体" w:hAnsi="宋体" w:eastAsia="宋体" w:cs="宋体"/>
          <w:lang w:val="en-US" w:eastAsia="zh-CN"/>
        </w:rPr>
        <w:t>9</w:t>
      </w:r>
    </w:p>
    <w:p>
      <w:pPr>
        <w:rPr>
          <w:rFonts w:hint="default" w:ascii="宋体" w:hAnsi="宋体" w:eastAsia="宋体" w:cs="宋体"/>
          <w:lang w:val="en-US" w:eastAsia="zh-CN"/>
        </w:rPr>
      </w:pPr>
      <w:r>
        <w:rPr>
          <w:rFonts w:hint="eastAsia" w:ascii="宋体" w:hAnsi="宋体" w:eastAsia="宋体" w:cs="宋体"/>
          <w:lang w:val="en-US" w:eastAsia="zh-CN"/>
        </w:rPr>
        <w:t xml:space="preserve">图4  全透水结构排水构造示意图  </w:t>
      </w:r>
      <w:r>
        <w:rPr>
          <w:rFonts w:hint="eastAsia" w:ascii="宋体" w:hAnsi="宋体" w:cs="宋体"/>
          <w:lang w:val="en-US" w:eastAsia="zh-CN"/>
        </w:rPr>
        <w:t>………………………………………………………………………</w:t>
      </w:r>
      <w:r>
        <w:rPr>
          <w:rFonts w:hint="eastAsia" w:ascii="宋体" w:hAnsi="宋体" w:eastAsia="宋体" w:cs="宋体"/>
          <w:lang w:val="en-US" w:eastAsia="zh-CN"/>
        </w:rPr>
        <w:t xml:space="preserve"> 10</w:t>
      </w:r>
    </w:p>
    <w:p>
      <w:pPr>
        <w:rPr>
          <w:rFonts w:hint="default" w:ascii="宋体" w:hAnsi="宋体" w:eastAsia="宋体" w:cs="宋体"/>
          <w:lang w:val="en-US" w:eastAsia="zh-CN"/>
        </w:rPr>
      </w:pPr>
      <w:r>
        <w:rPr>
          <w:rFonts w:hint="eastAsia" w:ascii="宋体" w:hAnsi="宋体" w:eastAsia="宋体" w:cs="宋体"/>
          <w:lang w:val="en-US" w:eastAsia="zh-CN"/>
        </w:rPr>
        <w:t xml:space="preserve">图5  半透水结构排水构造示意图  </w:t>
      </w:r>
      <w:r>
        <w:rPr>
          <w:rFonts w:hint="eastAsia" w:ascii="宋体" w:hAnsi="宋体" w:cs="宋体"/>
          <w:lang w:val="en-US" w:eastAsia="zh-CN"/>
        </w:rPr>
        <w:t xml:space="preserve">……………………………………………………………………… </w:t>
      </w:r>
      <w:r>
        <w:rPr>
          <w:rFonts w:hint="eastAsia" w:ascii="宋体" w:hAnsi="宋体" w:eastAsia="宋体" w:cs="宋体"/>
          <w:lang w:val="en-US" w:eastAsia="zh-CN"/>
        </w:rPr>
        <w:t>11</w:t>
      </w:r>
    </w:p>
    <w:p>
      <w:pPr>
        <w:rPr>
          <w:rFonts w:hint="default" w:ascii="宋体" w:hAnsi="宋体" w:eastAsia="宋体" w:cs="宋体"/>
          <w:lang w:val="en-US" w:eastAsia="zh-CN"/>
        </w:rPr>
      </w:pPr>
      <w:r>
        <w:rPr>
          <w:rFonts w:hint="eastAsia" w:ascii="宋体" w:hAnsi="宋体" w:eastAsia="宋体" w:cs="宋体"/>
          <w:lang w:val="en-US" w:eastAsia="zh-CN"/>
        </w:rPr>
        <w:t xml:space="preserve">图6  路面缩缝构造示意图  </w:t>
      </w:r>
      <w:r>
        <w:rPr>
          <w:rFonts w:hint="eastAsia" w:ascii="宋体" w:hAnsi="宋体" w:cs="宋体"/>
          <w:lang w:val="en-US" w:eastAsia="zh-CN"/>
        </w:rPr>
        <w:t xml:space="preserve">……………………………………………………………………………… </w:t>
      </w:r>
      <w:r>
        <w:rPr>
          <w:rFonts w:hint="eastAsia" w:ascii="宋体" w:hAnsi="宋体" w:eastAsia="宋体" w:cs="宋体"/>
          <w:lang w:val="en-US" w:eastAsia="zh-CN"/>
        </w:rPr>
        <w:t>13</w:t>
      </w:r>
    </w:p>
    <w:p>
      <w:pPr>
        <w:rPr>
          <w:rFonts w:hint="default" w:ascii="宋体" w:hAnsi="宋体" w:eastAsia="宋体" w:cs="宋体"/>
          <w:lang w:val="en-US" w:eastAsia="zh-CN"/>
        </w:rPr>
      </w:pPr>
      <w:r>
        <w:rPr>
          <w:rFonts w:hint="eastAsia" w:ascii="宋体" w:hAnsi="宋体" w:eastAsia="宋体" w:cs="宋体"/>
          <w:lang w:val="en-US" w:eastAsia="zh-CN"/>
        </w:rPr>
        <w:t xml:space="preserve">图7  路面胀缝构造示意图  </w:t>
      </w:r>
      <w:r>
        <w:rPr>
          <w:rFonts w:hint="eastAsia" w:ascii="宋体" w:hAnsi="宋体" w:cs="宋体"/>
          <w:lang w:val="en-US" w:eastAsia="zh-CN"/>
        </w:rPr>
        <w:t xml:space="preserve">……………………………………………………………………………… </w:t>
      </w:r>
      <w:r>
        <w:rPr>
          <w:rFonts w:hint="eastAsia" w:ascii="宋体" w:hAnsi="宋体" w:eastAsia="宋体" w:cs="宋体"/>
          <w:lang w:val="en-US" w:eastAsia="zh-CN"/>
        </w:rPr>
        <w:t>13</w:t>
      </w:r>
    </w:p>
    <w:p>
      <w:pPr>
        <w:rPr>
          <w:rFonts w:hint="default" w:ascii="宋体" w:hAnsi="宋体" w:eastAsia="宋体" w:cs="宋体"/>
          <w:lang w:val="en-US" w:eastAsia="zh-CN"/>
        </w:rPr>
      </w:pPr>
      <w:r>
        <w:rPr>
          <w:rFonts w:hint="eastAsia" w:ascii="宋体" w:hAnsi="宋体" w:eastAsia="宋体" w:cs="宋体"/>
          <w:lang w:val="en-US" w:eastAsia="zh-CN"/>
        </w:rPr>
        <w:t xml:space="preserve">图8  透水系数试验装置示意图  </w:t>
      </w:r>
      <w:r>
        <w:rPr>
          <w:rFonts w:hint="eastAsia" w:ascii="宋体" w:hAnsi="宋体" w:cs="宋体"/>
          <w:lang w:val="en-US" w:eastAsia="zh-CN"/>
        </w:rPr>
        <w:t xml:space="preserve">………………………………………………………………………… </w:t>
      </w:r>
      <w:r>
        <w:rPr>
          <w:rFonts w:hint="eastAsia" w:ascii="宋体" w:hAnsi="宋体" w:eastAsia="宋体" w:cs="宋体"/>
          <w:lang w:val="en-US" w:eastAsia="zh-CN"/>
        </w:rPr>
        <w:t>19</w:t>
      </w:r>
    </w:p>
    <w:p>
      <w:pPr>
        <w:rPr>
          <w:rFonts w:hint="default" w:ascii="宋体" w:hAnsi="宋体" w:eastAsia="宋体" w:cs="宋体"/>
          <w:lang w:val="en-US" w:eastAsia="zh-CN"/>
        </w:rPr>
      </w:pPr>
      <w:r>
        <w:rPr>
          <w:rFonts w:hint="eastAsia" w:ascii="宋体" w:hAnsi="宋体" w:eastAsia="宋体" w:cs="宋体"/>
          <w:lang w:val="en-US" w:eastAsia="zh-CN"/>
        </w:rPr>
        <w:t xml:space="preserve">图9  试件在水中测试示意图  </w:t>
      </w:r>
      <w:r>
        <w:rPr>
          <w:rFonts w:hint="eastAsia" w:ascii="宋体" w:hAnsi="宋体" w:cs="宋体"/>
          <w:lang w:val="en-US" w:eastAsia="zh-CN"/>
        </w:rPr>
        <w:t xml:space="preserve">…………………………………………………………………………… </w:t>
      </w:r>
      <w:r>
        <w:rPr>
          <w:rFonts w:hint="eastAsia" w:ascii="宋体" w:hAnsi="宋体" w:eastAsia="宋体" w:cs="宋体"/>
          <w:lang w:val="en-US" w:eastAsia="zh-CN"/>
        </w:rPr>
        <w:t>22</w:t>
      </w:r>
    </w:p>
    <w:p>
      <w:pPr>
        <w:rPr>
          <w:rFonts w:hint="default" w:ascii="宋体" w:hAnsi="宋体" w:eastAsia="宋体" w:cs="宋体"/>
          <w:lang w:val="en-US" w:eastAsia="zh-CN"/>
        </w:rPr>
      </w:pPr>
      <w:r>
        <w:rPr>
          <w:rFonts w:hint="eastAsia" w:ascii="宋体" w:hAnsi="宋体" w:eastAsia="宋体" w:cs="宋体"/>
          <w:lang w:val="en-US" w:eastAsia="zh-CN"/>
        </w:rPr>
        <w:t xml:space="preserve">表1  胶结剂性能指标 </w:t>
      </w:r>
      <w:r>
        <w:rPr>
          <w:rFonts w:hint="eastAsia" w:ascii="宋体" w:hAnsi="宋体" w:cs="宋体"/>
          <w:lang w:val="en-US" w:eastAsia="zh-CN"/>
        </w:rPr>
        <w:t xml:space="preserve">……………………………………………………………………………………… </w:t>
      </w:r>
      <w:r>
        <w:rPr>
          <w:rFonts w:hint="eastAsia" w:ascii="宋体" w:hAnsi="宋体" w:eastAsia="宋体" w:cs="宋体"/>
          <w:lang w:val="en-US" w:eastAsia="zh-CN"/>
        </w:rPr>
        <w:t>3</w:t>
      </w:r>
    </w:p>
    <w:p>
      <w:pPr>
        <w:rPr>
          <w:rFonts w:hint="default" w:ascii="宋体" w:hAnsi="宋体" w:eastAsia="宋体" w:cs="宋体"/>
          <w:lang w:val="en-US" w:eastAsia="zh-CN"/>
        </w:rPr>
      </w:pPr>
      <w:r>
        <w:rPr>
          <w:rFonts w:hint="eastAsia" w:ascii="宋体" w:hAnsi="宋体" w:eastAsia="宋体" w:cs="宋体"/>
          <w:lang w:val="en-US" w:eastAsia="zh-CN"/>
        </w:rPr>
        <w:t xml:space="preserve">表2  天然集料性能指标 </w:t>
      </w:r>
      <w:r>
        <w:rPr>
          <w:rFonts w:hint="eastAsia" w:ascii="宋体" w:hAnsi="宋体" w:cs="宋体"/>
          <w:lang w:val="en-US" w:eastAsia="zh-CN"/>
        </w:rPr>
        <w:t xml:space="preserve">…………………………………………………………………………………… </w:t>
      </w:r>
      <w:r>
        <w:rPr>
          <w:rFonts w:hint="eastAsia" w:ascii="宋体" w:hAnsi="宋体" w:eastAsia="宋体" w:cs="宋体"/>
          <w:lang w:val="en-US" w:eastAsia="zh-CN"/>
        </w:rPr>
        <w:t>3</w:t>
      </w:r>
    </w:p>
    <w:p>
      <w:pPr>
        <w:rPr>
          <w:rFonts w:hint="default" w:ascii="宋体" w:hAnsi="宋体" w:eastAsia="宋体" w:cs="宋体"/>
          <w:lang w:val="en-US" w:eastAsia="zh-CN"/>
        </w:rPr>
      </w:pPr>
      <w:r>
        <w:rPr>
          <w:rFonts w:hint="eastAsia" w:ascii="宋体" w:hAnsi="宋体" w:eastAsia="宋体" w:cs="宋体"/>
          <w:lang w:val="en-US" w:eastAsia="zh-CN"/>
        </w:rPr>
        <w:t xml:space="preserve">表3 </w:t>
      </w:r>
      <w:r>
        <w:rPr>
          <w:rFonts w:hint="eastAsia" w:ascii="宋体" w:hAnsi="宋体" w:cs="宋体"/>
          <w:lang w:val="en-US" w:eastAsia="zh-CN"/>
        </w:rPr>
        <w:t xml:space="preserve"> </w:t>
      </w:r>
      <w:r>
        <w:rPr>
          <w:rFonts w:hint="eastAsia" w:ascii="宋体" w:hAnsi="宋体" w:eastAsia="宋体" w:cs="宋体"/>
          <w:lang w:val="en-US" w:eastAsia="zh-CN"/>
        </w:rPr>
        <w:t xml:space="preserve">再生骨料性能指标 </w:t>
      </w:r>
      <w:r>
        <w:rPr>
          <w:rFonts w:hint="eastAsia" w:ascii="宋体" w:hAnsi="宋体" w:cs="宋体"/>
          <w:lang w:val="en-US" w:eastAsia="zh-CN"/>
        </w:rPr>
        <w:t xml:space="preserve">…………………………………………………………………………………… </w:t>
      </w:r>
      <w:r>
        <w:rPr>
          <w:rFonts w:hint="eastAsia" w:ascii="宋体" w:hAnsi="宋体" w:eastAsia="宋体" w:cs="宋体"/>
          <w:lang w:val="en-US" w:eastAsia="zh-CN"/>
        </w:rPr>
        <w:t>4</w:t>
      </w:r>
    </w:p>
    <w:p>
      <w:pPr>
        <w:rPr>
          <w:rFonts w:hint="default" w:ascii="宋体" w:hAnsi="宋体" w:eastAsia="宋体" w:cs="宋体"/>
          <w:lang w:val="en-US" w:eastAsia="zh-CN"/>
        </w:rPr>
      </w:pPr>
      <w:r>
        <w:rPr>
          <w:rFonts w:hint="eastAsia" w:ascii="宋体" w:hAnsi="宋体" w:eastAsia="宋体" w:cs="宋体"/>
          <w:lang w:val="en-US" w:eastAsia="zh-CN"/>
        </w:rPr>
        <w:t xml:space="preserve">表4  面层保护剂性能指标 </w:t>
      </w:r>
      <w:r>
        <w:rPr>
          <w:rFonts w:hint="eastAsia" w:ascii="宋体" w:hAnsi="宋体" w:cs="宋体"/>
          <w:lang w:val="en-US" w:eastAsia="zh-CN"/>
        </w:rPr>
        <w:t xml:space="preserve">………………………………………………………………………………… </w:t>
      </w:r>
      <w:r>
        <w:rPr>
          <w:rFonts w:hint="eastAsia" w:ascii="宋体" w:hAnsi="宋体" w:eastAsia="宋体" w:cs="宋体"/>
          <w:lang w:val="en-US" w:eastAsia="zh-CN"/>
        </w:rPr>
        <w:t>4</w:t>
      </w:r>
    </w:p>
    <w:p>
      <w:pPr>
        <w:rPr>
          <w:rFonts w:hint="default" w:ascii="宋体" w:hAnsi="宋体" w:eastAsia="宋体" w:cs="宋体"/>
          <w:lang w:val="en-US" w:eastAsia="zh-CN"/>
        </w:rPr>
      </w:pPr>
      <w:r>
        <w:rPr>
          <w:rFonts w:hint="eastAsia" w:ascii="宋体" w:hAnsi="宋体" w:eastAsia="宋体" w:cs="宋体"/>
          <w:lang w:val="en-US" w:eastAsia="zh-CN"/>
        </w:rPr>
        <w:t xml:space="preserve">表5  透水水泥混凝土性能指标 </w:t>
      </w:r>
      <w:r>
        <w:rPr>
          <w:rFonts w:hint="eastAsia" w:ascii="宋体" w:hAnsi="宋体" w:cs="宋体"/>
          <w:lang w:val="en-US" w:eastAsia="zh-CN"/>
        </w:rPr>
        <w:t xml:space="preserve">…………………………………………………………………………… </w:t>
      </w:r>
      <w:r>
        <w:rPr>
          <w:rFonts w:hint="eastAsia" w:ascii="宋体" w:hAnsi="宋体" w:eastAsia="宋体" w:cs="宋体"/>
          <w:lang w:val="en-US" w:eastAsia="zh-CN"/>
        </w:rPr>
        <w:t>5</w:t>
      </w:r>
    </w:p>
    <w:p>
      <w:pPr>
        <w:rPr>
          <w:rFonts w:hint="eastAsia" w:ascii="宋体" w:hAnsi="宋体" w:eastAsia="宋体" w:cs="宋体"/>
          <w:lang w:val="en-US" w:eastAsia="zh-CN"/>
        </w:rPr>
      </w:pPr>
      <w:r>
        <w:rPr>
          <w:rFonts w:hint="eastAsia" w:ascii="宋体" w:hAnsi="宋体" w:eastAsia="宋体" w:cs="宋体"/>
          <w:lang w:val="en-US" w:eastAsia="zh-CN"/>
        </w:rPr>
        <w:t>表6  透水水泥混凝土胶凝材料用量</w:t>
      </w:r>
      <w:r>
        <w:rPr>
          <w:rFonts w:hint="eastAsia" w:ascii="宋体" w:hAnsi="宋体" w:cs="宋体"/>
          <w:lang w:val="en-US" w:eastAsia="zh-CN"/>
        </w:rPr>
        <w:t xml:space="preserve"> ……………………………………………………………………… </w:t>
      </w:r>
      <w:r>
        <w:rPr>
          <w:rFonts w:hint="eastAsia" w:ascii="宋体" w:hAnsi="宋体" w:eastAsia="宋体" w:cs="宋体"/>
          <w:lang w:val="en-US" w:eastAsia="zh-CN"/>
        </w:rPr>
        <w:t>5</w:t>
      </w:r>
    </w:p>
    <w:p>
      <w:pPr>
        <w:rPr>
          <w:rFonts w:hint="default" w:ascii="宋体" w:hAnsi="宋体" w:eastAsia="宋体" w:cs="宋体"/>
          <w:lang w:val="en-US" w:eastAsia="zh-CN"/>
        </w:rPr>
      </w:pPr>
      <w:r>
        <w:rPr>
          <w:rFonts w:hint="eastAsia" w:ascii="宋体" w:hAnsi="宋体" w:eastAsia="宋体" w:cs="宋体"/>
          <w:lang w:val="en-US" w:eastAsia="zh-CN"/>
        </w:rPr>
        <w:t xml:space="preserve">表7  透水水泥混凝土路面基层结构类型 </w:t>
      </w:r>
      <w:r>
        <w:rPr>
          <w:rFonts w:hint="eastAsia" w:ascii="宋体" w:hAnsi="宋体" w:cs="宋体"/>
          <w:lang w:val="en-US" w:eastAsia="zh-CN"/>
        </w:rPr>
        <w:t xml:space="preserve">………………………………………………………………… </w:t>
      </w:r>
      <w:r>
        <w:rPr>
          <w:rFonts w:hint="eastAsia" w:ascii="宋体" w:hAnsi="宋体" w:eastAsia="宋体" w:cs="宋体"/>
          <w:lang w:val="en-US" w:eastAsia="zh-CN"/>
        </w:rPr>
        <w:t>8</w:t>
      </w:r>
    </w:p>
    <w:p>
      <w:pPr>
        <w:rPr>
          <w:rFonts w:hint="default" w:ascii="宋体" w:hAnsi="宋体" w:eastAsia="宋体" w:cs="宋体"/>
          <w:lang w:val="en-US" w:eastAsia="zh-CN"/>
        </w:rPr>
      </w:pPr>
      <w:r>
        <w:rPr>
          <w:rFonts w:hint="eastAsia" w:ascii="宋体" w:hAnsi="宋体" w:eastAsia="宋体" w:cs="宋体"/>
          <w:lang w:val="en-US" w:eastAsia="zh-CN"/>
        </w:rPr>
        <w:t xml:space="preserve">表8  透水水泥混凝土出料至浇筑完毕允许最长时间  </w:t>
      </w:r>
      <w:r>
        <w:rPr>
          <w:rFonts w:hint="eastAsia" w:ascii="宋体" w:hAnsi="宋体" w:cs="宋体"/>
          <w:lang w:val="en-US" w:eastAsia="zh-CN"/>
        </w:rPr>
        <w:t xml:space="preserve">………………………………………………… </w:t>
      </w:r>
      <w:r>
        <w:rPr>
          <w:rFonts w:hint="eastAsia" w:ascii="宋体" w:hAnsi="宋体" w:eastAsia="宋体" w:cs="宋体"/>
          <w:lang w:val="en-US" w:eastAsia="zh-CN"/>
        </w:rPr>
        <w:t>12</w:t>
      </w:r>
    </w:p>
    <w:p>
      <w:pPr>
        <w:rPr>
          <w:rFonts w:hint="default" w:ascii="宋体" w:hAnsi="宋体" w:eastAsia="宋体" w:cs="宋体"/>
          <w:lang w:val="en-US" w:eastAsia="zh-CN"/>
        </w:rPr>
      </w:pPr>
      <w:r>
        <w:rPr>
          <w:rFonts w:hint="eastAsia" w:ascii="宋体" w:hAnsi="宋体" w:eastAsia="宋体" w:cs="宋体"/>
          <w:lang w:val="en-US" w:eastAsia="zh-CN"/>
        </w:rPr>
        <w:t xml:space="preserve">表9  透水水泥混凝土路面面层允许偏差  </w:t>
      </w:r>
      <w:r>
        <w:rPr>
          <w:rFonts w:hint="eastAsia" w:ascii="宋体" w:hAnsi="宋体" w:cs="宋体"/>
          <w:lang w:val="en-US" w:eastAsia="zh-CN"/>
        </w:rPr>
        <w:t xml:space="preserve">……………………………………………………………… </w:t>
      </w:r>
      <w:r>
        <w:rPr>
          <w:rFonts w:hint="eastAsia" w:ascii="宋体" w:hAnsi="宋体" w:eastAsia="宋体" w:cs="宋体"/>
          <w:lang w:val="en-US" w:eastAsia="zh-CN"/>
        </w:rPr>
        <w:t>16</w:t>
      </w:r>
    </w:p>
    <w:p/>
    <w:p>
      <w:r>
        <w:rPr>
          <w:spacing w:val="320"/>
        </w:rPr>
        <w:br w:type="page"/>
      </w:r>
    </w:p>
    <w:p>
      <w:pPr>
        <w:pStyle w:val="91"/>
        <w:spacing w:after="468"/>
      </w:pPr>
      <w:r>
        <w:rPr>
          <w:spacing w:val="320"/>
        </w:rPr>
        <w:t>前</w:t>
      </w:r>
      <w:r>
        <w:t>言</w:t>
      </w:r>
      <w:bookmarkEnd w:id="22"/>
    </w:p>
    <w:p>
      <w:pPr>
        <w:pStyle w:val="58"/>
        <w:ind w:firstLine="420"/>
        <w:rPr>
          <w:rFonts w:ascii="Times New Roman"/>
        </w:rPr>
      </w:pPr>
      <w:r>
        <w:rPr>
          <w:rFonts w:ascii="Times New Roman"/>
        </w:rPr>
        <w:t>本规程按照GB/T 1.1—2020《标准化工作导则  第1部分：标准化文件的结构和起草规则》的规定起草。</w:t>
      </w:r>
    </w:p>
    <w:p>
      <w:pPr>
        <w:pStyle w:val="58"/>
        <w:ind w:left="424" w:leftChars="202" w:firstLine="2" w:firstLineChars="0"/>
        <w:rPr>
          <w:rFonts w:ascii="Times New Roman"/>
        </w:rPr>
      </w:pPr>
      <w:r>
        <w:rPr>
          <w:rFonts w:hint="eastAsia" w:ascii="Times New Roman"/>
        </w:rPr>
        <w:t>本文件</w:t>
      </w:r>
      <w:r>
        <w:rPr>
          <w:rFonts w:ascii="Times New Roman"/>
        </w:rPr>
        <w:t>代替</w:t>
      </w:r>
      <w:r>
        <w:rPr>
          <w:rFonts w:hint="eastAsia" w:ascii="Times New Roman"/>
        </w:rPr>
        <w:t>DGJ32</w:t>
      </w:r>
      <w:r>
        <w:rPr>
          <w:rFonts w:hint="eastAsia" w:ascii="Times New Roman"/>
          <w:lang w:val="en-US" w:eastAsia="zh-CN"/>
        </w:rPr>
        <w:t>/</w:t>
      </w:r>
      <w:r>
        <w:rPr>
          <w:rFonts w:hint="eastAsia" w:ascii="Times New Roman"/>
        </w:rPr>
        <w:t>TJ61-2015《透水水泥混凝土路面应用技术规程》，</w:t>
      </w:r>
      <w:r>
        <w:rPr>
          <w:rFonts w:ascii="Times New Roman"/>
        </w:rPr>
        <w:t>与</w:t>
      </w:r>
      <w:r>
        <w:rPr>
          <w:rFonts w:hint="eastAsia" w:ascii="Times New Roman"/>
        </w:rPr>
        <w:t>DGJ32</w:t>
      </w:r>
      <w:r>
        <w:rPr>
          <w:rFonts w:hint="eastAsia" w:ascii="Times New Roman"/>
          <w:lang w:val="en-US" w:eastAsia="zh-CN"/>
        </w:rPr>
        <w:t>/</w:t>
      </w:r>
      <w:r>
        <w:rPr>
          <w:rFonts w:hint="eastAsia" w:ascii="Times New Roman"/>
        </w:rPr>
        <w:t>TJ61-2015相比</w:t>
      </w:r>
      <w:r>
        <w:rPr>
          <w:rFonts w:ascii="Times New Roman"/>
        </w:rPr>
        <w:t>，除结构调整和编辑性改动外，主要技术变化如下：</w:t>
      </w:r>
    </w:p>
    <w:p>
      <w:pPr>
        <w:pStyle w:val="58"/>
        <w:ind w:firstLine="420"/>
        <w:rPr>
          <w:rFonts w:ascii="Times New Roman"/>
        </w:rPr>
      </w:pPr>
      <w:r>
        <w:rPr>
          <w:rFonts w:ascii="Times New Roman"/>
        </w:rPr>
        <w:t>――</w:t>
      </w:r>
      <w:r>
        <w:rPr>
          <w:rFonts w:hint="eastAsia" w:ascii="Times New Roman"/>
        </w:rPr>
        <w:t>新增</w:t>
      </w:r>
      <w:r>
        <w:rPr>
          <w:rFonts w:ascii="Times New Roman"/>
        </w:rPr>
        <w:t>了</w:t>
      </w:r>
      <w:r>
        <w:rPr>
          <w:rFonts w:hint="eastAsia" w:ascii="Times New Roman"/>
        </w:rPr>
        <w:t>“再生骨料”、</w:t>
      </w:r>
      <w:r>
        <w:rPr>
          <w:rFonts w:ascii="Times New Roman"/>
        </w:rPr>
        <w:t>“</w:t>
      </w:r>
      <w:r>
        <w:rPr>
          <w:rFonts w:hint="eastAsia" w:ascii="Times New Roman"/>
        </w:rPr>
        <w:t>面层保护剂</w:t>
      </w:r>
      <w:r>
        <w:rPr>
          <w:rFonts w:ascii="Times New Roman"/>
        </w:rPr>
        <w:t>”</w:t>
      </w:r>
      <w:r>
        <w:rPr>
          <w:rFonts w:hint="eastAsia" w:ascii="Times New Roman"/>
          <w:lang w:eastAsia="zh-CN"/>
        </w:rPr>
        <w:t>、“</w:t>
      </w:r>
      <w:r>
        <w:rPr>
          <w:rFonts w:hint="eastAsia" w:ascii="Times New Roman"/>
          <w:lang w:val="en-US" w:eastAsia="zh-CN"/>
        </w:rPr>
        <w:t>预拌透水水泥混凝土</w:t>
      </w:r>
      <w:r>
        <w:rPr>
          <w:rFonts w:hint="eastAsia" w:ascii="Times New Roman"/>
          <w:lang w:eastAsia="zh-CN"/>
        </w:rPr>
        <w:t>”</w:t>
      </w:r>
      <w:r>
        <w:rPr>
          <w:rFonts w:hint="eastAsia" w:ascii="Times New Roman"/>
        </w:rPr>
        <w:t>相关要求；</w:t>
      </w:r>
    </w:p>
    <w:p>
      <w:pPr>
        <w:pStyle w:val="58"/>
        <w:ind w:firstLine="420"/>
        <w:rPr>
          <w:rFonts w:ascii="Times New Roman"/>
        </w:rPr>
      </w:pPr>
      <w:r>
        <w:rPr>
          <w:rFonts w:ascii="Times New Roman"/>
        </w:rPr>
        <w:t>――</w:t>
      </w:r>
      <w:r>
        <w:rPr>
          <w:rFonts w:hint="eastAsia" w:ascii="Times New Roman"/>
        </w:rPr>
        <w:t>新增加</w:t>
      </w:r>
      <w:r>
        <w:rPr>
          <w:rFonts w:ascii="Times New Roman"/>
        </w:rPr>
        <w:t>、修订了部分术语</w:t>
      </w:r>
      <w:r>
        <w:rPr>
          <w:rFonts w:hint="eastAsia" w:ascii="Times New Roman"/>
        </w:rPr>
        <w:t>。</w:t>
      </w:r>
    </w:p>
    <w:p>
      <w:pPr>
        <w:pStyle w:val="58"/>
        <w:ind w:firstLine="420"/>
        <w:rPr>
          <w:rFonts w:hint="eastAsia" w:ascii="Times New Roman"/>
        </w:rPr>
      </w:pPr>
      <w:r>
        <w:rPr>
          <w:rFonts w:hint="eastAsia" w:ascii="Times New Roman"/>
        </w:rPr>
        <w:t>请注意本文件的某些内容可能涉及专利。本文件的发布机构不承担识别专利的责任。</w:t>
      </w:r>
    </w:p>
    <w:p>
      <w:pPr>
        <w:pStyle w:val="58"/>
        <w:ind w:firstLine="420"/>
        <w:rPr>
          <w:rFonts w:hint="eastAsia" w:ascii="Times New Roman"/>
        </w:rPr>
      </w:pPr>
      <w:r>
        <w:rPr>
          <w:rFonts w:hint="eastAsia" w:ascii="Times New Roman"/>
        </w:rPr>
        <w:t>本文件由江苏省住房和城乡建设厅提出、归口并组织实施。</w:t>
      </w:r>
    </w:p>
    <w:p>
      <w:pPr>
        <w:pStyle w:val="58"/>
        <w:ind w:firstLine="420"/>
        <w:rPr>
          <w:rFonts w:ascii="Times New Roman"/>
        </w:rPr>
      </w:pPr>
      <w:bookmarkStart w:id="130" w:name="_GoBack"/>
      <w:bookmarkEnd w:id="130"/>
      <w:r>
        <w:rPr>
          <w:rFonts w:ascii="Times New Roman"/>
        </w:rPr>
        <w:t>本</w:t>
      </w:r>
      <w:r>
        <w:rPr>
          <w:rFonts w:hint="eastAsia" w:ascii="Times New Roman"/>
        </w:rPr>
        <w:t>文件</w:t>
      </w:r>
      <w:r>
        <w:rPr>
          <w:rFonts w:ascii="Times New Roman"/>
        </w:rPr>
        <w:t>起草单位：</w:t>
      </w:r>
      <w:r>
        <w:rPr>
          <w:rFonts w:hint="eastAsia"/>
        </w:rPr>
        <w:t>江苏省建工集团有限公司</w:t>
      </w:r>
      <w:r>
        <w:rPr>
          <w:rFonts w:hint="eastAsia"/>
          <w:lang w:eastAsia="zh-CN"/>
        </w:rPr>
        <w:t>、</w:t>
      </w:r>
      <w:r>
        <w:rPr>
          <w:rFonts w:hint="eastAsia"/>
        </w:rPr>
        <w:t>南京标美生态环境科技有限公司</w:t>
      </w:r>
      <w:r>
        <w:rPr>
          <w:rFonts w:hint="eastAsia"/>
          <w:lang w:eastAsia="zh-CN"/>
        </w:rPr>
        <w:t>、</w:t>
      </w:r>
      <w:r>
        <w:rPr>
          <w:rFonts w:hint="eastAsia"/>
        </w:rPr>
        <w:t>江苏省建工集团建筑产业有限公司</w:t>
      </w:r>
      <w:r>
        <w:rPr>
          <w:rFonts w:hint="eastAsia"/>
          <w:lang w:eastAsia="zh-CN"/>
        </w:rPr>
        <w:t>、</w:t>
      </w:r>
      <w:r>
        <w:rPr>
          <w:rFonts w:hint="eastAsia"/>
        </w:rPr>
        <w:t>南京同力建设集团股份有限公司</w:t>
      </w:r>
      <w:r>
        <w:rPr>
          <w:rFonts w:hint="eastAsia"/>
          <w:lang w:eastAsia="zh-CN"/>
        </w:rPr>
        <w:t>、</w:t>
      </w:r>
      <w:r>
        <w:rPr>
          <w:rFonts w:hint="eastAsia"/>
        </w:rPr>
        <w:t>纳思同(无锡）科技发展有限公司</w:t>
      </w:r>
      <w:r>
        <w:rPr>
          <w:rFonts w:hint="eastAsia"/>
          <w:lang w:eastAsia="zh-CN"/>
        </w:rPr>
        <w:t>、</w:t>
      </w:r>
      <w:r>
        <w:rPr>
          <w:rFonts w:hint="eastAsia"/>
        </w:rPr>
        <w:t>江苏香叶建材科技有限公司</w:t>
      </w:r>
      <w:r>
        <w:rPr>
          <w:rFonts w:ascii="Times New Roman"/>
        </w:rPr>
        <w:t>。</w:t>
      </w:r>
    </w:p>
    <w:p>
      <w:pPr>
        <w:pStyle w:val="58"/>
        <w:ind w:firstLine="420"/>
        <w:rPr>
          <w:rFonts w:hint="eastAsia" w:ascii="Times New Roman" w:eastAsia="宋体"/>
          <w:lang w:eastAsia="zh-CN"/>
        </w:rPr>
      </w:pPr>
      <w:r>
        <w:rPr>
          <w:rFonts w:ascii="Times New Roman"/>
        </w:rPr>
        <w:t>本规程主要起草人：</w:t>
      </w:r>
      <w:r>
        <w:rPr>
          <w:rFonts w:hint="eastAsia"/>
        </w:rPr>
        <w:t>沙学政</w:t>
      </w:r>
      <w:r>
        <w:rPr>
          <w:rFonts w:hint="eastAsia"/>
          <w:lang w:eastAsia="zh-CN"/>
        </w:rPr>
        <w:t>、</w:t>
      </w:r>
      <w:r>
        <w:rPr>
          <w:rFonts w:hint="eastAsia"/>
        </w:rPr>
        <w:t>张力</w:t>
      </w:r>
      <w:r>
        <w:rPr>
          <w:rFonts w:hint="eastAsia"/>
          <w:lang w:eastAsia="zh-CN"/>
        </w:rPr>
        <w:t>、</w:t>
      </w:r>
      <w:r>
        <w:rPr>
          <w:rFonts w:hint="eastAsia"/>
        </w:rPr>
        <w:t>王先华</w:t>
      </w:r>
      <w:r>
        <w:rPr>
          <w:rFonts w:hint="eastAsia"/>
          <w:lang w:eastAsia="zh-CN"/>
        </w:rPr>
        <w:t>、</w:t>
      </w:r>
      <w:r>
        <w:rPr>
          <w:rFonts w:hint="eastAsia"/>
        </w:rPr>
        <w:t>张林</w:t>
      </w:r>
      <w:r>
        <w:rPr>
          <w:rFonts w:hint="eastAsia"/>
          <w:lang w:eastAsia="zh-CN"/>
        </w:rPr>
        <w:t>、</w:t>
      </w:r>
      <w:r>
        <w:rPr>
          <w:rFonts w:hint="eastAsia"/>
        </w:rPr>
        <w:t>施毅</w:t>
      </w:r>
      <w:r>
        <w:rPr>
          <w:rFonts w:hint="eastAsia"/>
          <w:lang w:eastAsia="zh-CN"/>
        </w:rPr>
        <w:t>、</w:t>
      </w:r>
      <w:r>
        <w:rPr>
          <w:rFonts w:hint="eastAsia"/>
        </w:rPr>
        <w:t>徐庆平</w:t>
      </w:r>
      <w:r>
        <w:rPr>
          <w:rFonts w:hint="eastAsia"/>
          <w:lang w:eastAsia="zh-CN"/>
        </w:rPr>
        <w:t>、</w:t>
      </w:r>
      <w:r>
        <w:rPr>
          <w:rFonts w:hint="eastAsia"/>
        </w:rPr>
        <w:t>刘斌</w:t>
      </w:r>
      <w:r>
        <w:rPr>
          <w:rFonts w:hint="eastAsia"/>
          <w:lang w:eastAsia="zh-CN"/>
        </w:rPr>
        <w:t>、</w:t>
      </w:r>
      <w:r>
        <w:rPr>
          <w:rFonts w:hint="eastAsia"/>
        </w:rPr>
        <w:t>张聪</w:t>
      </w:r>
      <w:r>
        <w:rPr>
          <w:rFonts w:hint="eastAsia"/>
          <w:lang w:eastAsia="zh-CN"/>
        </w:rPr>
        <w:t>、</w:t>
      </w:r>
      <w:r>
        <w:rPr>
          <w:rFonts w:hint="eastAsia"/>
        </w:rPr>
        <w:t>崔恒香</w:t>
      </w:r>
      <w:r>
        <w:rPr>
          <w:rFonts w:hint="eastAsia"/>
          <w:lang w:eastAsia="zh-CN"/>
        </w:rPr>
        <w:t>、</w:t>
      </w:r>
      <w:r>
        <w:rPr>
          <w:rFonts w:hint="eastAsia"/>
        </w:rPr>
        <w:t>陈晗</w:t>
      </w:r>
      <w:r>
        <w:rPr>
          <w:rFonts w:hint="eastAsia"/>
          <w:lang w:eastAsia="zh-CN"/>
        </w:rPr>
        <w:t>、</w:t>
      </w:r>
      <w:r>
        <w:rPr>
          <w:rFonts w:hint="eastAsia"/>
        </w:rPr>
        <w:t xml:space="preserve"> 许海宾</w:t>
      </w:r>
      <w:r>
        <w:rPr>
          <w:rFonts w:hint="eastAsia"/>
          <w:lang w:eastAsia="zh-CN"/>
        </w:rPr>
        <w:t>、</w:t>
      </w:r>
      <w:r>
        <w:rPr>
          <w:rFonts w:hint="eastAsia"/>
        </w:rPr>
        <w:t>张禹坤</w:t>
      </w:r>
      <w:r>
        <w:rPr>
          <w:rFonts w:hint="eastAsia"/>
          <w:lang w:eastAsia="zh-CN"/>
        </w:rPr>
        <w:t>、</w:t>
      </w:r>
      <w:r>
        <w:rPr>
          <w:rFonts w:hint="eastAsia"/>
        </w:rPr>
        <w:t>唐赟</w:t>
      </w:r>
      <w:r>
        <w:rPr>
          <w:rFonts w:hint="eastAsia"/>
          <w:lang w:eastAsia="zh-CN"/>
        </w:rPr>
        <w:t>、</w:t>
      </w:r>
      <w:r>
        <w:rPr>
          <w:rFonts w:hint="eastAsia"/>
        </w:rPr>
        <w:t>潘浩</w:t>
      </w:r>
      <w:r>
        <w:rPr>
          <w:rFonts w:hint="eastAsia"/>
          <w:lang w:eastAsia="zh-CN"/>
        </w:rPr>
        <w:t>。</w:t>
      </w:r>
    </w:p>
    <w:p>
      <w:pPr>
        <w:pStyle w:val="238"/>
        <w:ind w:left="420" w:leftChars="200" w:firstLine="0" w:firstLineChars="0"/>
        <w:rPr>
          <w:rFonts w:ascii="Times New Roman"/>
          <w:szCs w:val="22"/>
        </w:rPr>
      </w:pPr>
      <w:r>
        <w:rPr>
          <w:rFonts w:hint="eastAsia" w:ascii="Times New Roman"/>
          <w:szCs w:val="22"/>
        </w:rPr>
        <w:t>本文件</w:t>
      </w:r>
      <w:r>
        <w:rPr>
          <w:rFonts w:ascii="Times New Roman"/>
          <w:szCs w:val="22"/>
        </w:rPr>
        <w:t>及其所替代文件的历次版本发布情况为：</w:t>
      </w:r>
    </w:p>
    <w:p>
      <w:pPr>
        <w:pStyle w:val="238"/>
        <w:ind w:left="420" w:leftChars="200" w:firstLine="0" w:firstLineChars="0"/>
        <w:rPr>
          <w:rFonts w:hint="default" w:ascii="Times New Roman" w:eastAsia="宋体"/>
          <w:lang w:val="en-US" w:eastAsia="zh-CN"/>
        </w:rPr>
      </w:pPr>
      <w:r>
        <w:rPr>
          <w:rFonts w:ascii="Times New Roman"/>
        </w:rPr>
        <w:t>――</w:t>
      </w:r>
      <w:r>
        <w:rPr>
          <w:rFonts w:ascii="Times New Roman" w:hAnsi="Times New Roman" w:eastAsia="宋体" w:cs="Times New Roman"/>
          <w:sz w:val="21"/>
          <w:lang w:val="en-US" w:eastAsia="zh-CN" w:bidi="ar-SA"/>
        </w:rPr>
        <w:t>20</w:t>
      </w:r>
      <w:r>
        <w:rPr>
          <w:rFonts w:hint="eastAsia" w:ascii="Times New Roman" w:hAnsi="Times New Roman" w:eastAsia="宋体" w:cs="Times New Roman"/>
          <w:sz w:val="21"/>
          <w:lang w:val="en-US" w:eastAsia="zh-CN" w:bidi="ar-SA"/>
        </w:rPr>
        <w:t>07年1</w:t>
      </w:r>
      <w:r>
        <w:rPr>
          <w:rFonts w:ascii="Times New Roman" w:hAnsi="Times New Roman" w:eastAsia="宋体" w:cs="Times New Roman"/>
          <w:sz w:val="21"/>
          <w:lang w:val="en-US" w:eastAsia="zh-CN" w:bidi="ar-SA"/>
        </w:rPr>
        <w:t>2</w:t>
      </w:r>
      <w:r>
        <w:rPr>
          <w:rFonts w:hint="eastAsia" w:ascii="Times New Roman" w:hAnsi="Times New Roman" w:eastAsia="宋体" w:cs="Times New Roman"/>
          <w:sz w:val="21"/>
          <w:lang w:val="en-US" w:eastAsia="zh-CN" w:bidi="ar-SA"/>
        </w:rPr>
        <w:t>月2</w:t>
      </w:r>
      <w:r>
        <w:rPr>
          <w:rFonts w:ascii="Times New Roman" w:hAnsi="Times New Roman" w:eastAsia="宋体" w:cs="Times New Roman"/>
          <w:sz w:val="21"/>
          <w:lang w:val="en-US" w:eastAsia="zh-CN" w:bidi="ar-SA"/>
        </w:rPr>
        <w:t>6</w:t>
      </w:r>
      <w:r>
        <w:rPr>
          <w:rFonts w:hint="eastAsia" w:ascii="Times New Roman" w:hAnsi="Times New Roman" w:eastAsia="宋体" w:cs="Times New Roman"/>
          <w:sz w:val="21"/>
          <w:lang w:val="en-US" w:eastAsia="zh-CN" w:bidi="ar-SA"/>
        </w:rPr>
        <w:t>日</w:t>
      </w:r>
      <w:r>
        <w:rPr>
          <w:rFonts w:ascii="Times New Roman" w:hAnsi="Times New Roman" w:eastAsia="宋体" w:cs="Times New Roman"/>
          <w:sz w:val="21"/>
          <w:lang w:val="en-US" w:eastAsia="zh-CN" w:bidi="ar-SA"/>
        </w:rPr>
        <w:t>首次发布为</w:t>
      </w:r>
      <w:r>
        <w:rPr>
          <w:rFonts w:hint="eastAsia" w:ascii="Times New Roman" w:hAnsi="Times New Roman" w:eastAsia="宋体" w:cs="Times New Roman"/>
          <w:sz w:val="21"/>
          <w:lang w:val="en-US" w:eastAsia="zh-CN" w:bidi="ar-SA"/>
        </w:rPr>
        <w:t>DGJ32/TJ61-2007；2015年4月24日第一次修订发布</w:t>
      </w:r>
      <w:r>
        <w:rPr>
          <w:rFonts w:hint="eastAsia" w:ascii="Times New Roman" w:cs="Times New Roman"/>
          <w:sz w:val="21"/>
          <w:lang w:val="en-US" w:eastAsia="zh-CN" w:bidi="ar-SA"/>
        </w:rPr>
        <w:t>；</w:t>
      </w:r>
    </w:p>
    <w:p>
      <w:pPr>
        <w:pStyle w:val="238"/>
        <w:ind w:left="420" w:leftChars="200" w:firstLine="0" w:firstLineChars="0"/>
        <w:rPr>
          <w:rFonts w:ascii="Times New Roman"/>
          <w:szCs w:val="22"/>
        </w:rPr>
      </w:pPr>
      <w:r>
        <w:rPr>
          <w:rFonts w:ascii="Times New Roman"/>
        </w:rPr>
        <w:t>――</w:t>
      </w:r>
      <w:r>
        <w:rPr>
          <w:rFonts w:hint="eastAsia" w:ascii="Times New Roman"/>
          <w:szCs w:val="22"/>
        </w:rPr>
        <w:t>本次</w:t>
      </w:r>
      <w:r>
        <w:rPr>
          <w:rFonts w:ascii="Times New Roman"/>
          <w:szCs w:val="22"/>
        </w:rPr>
        <w:t>为第</w:t>
      </w:r>
      <w:r>
        <w:rPr>
          <w:rFonts w:hint="eastAsia" w:ascii="Times New Roman"/>
          <w:szCs w:val="22"/>
          <w:lang w:val="en-US" w:eastAsia="zh-CN"/>
        </w:rPr>
        <w:t>二</w:t>
      </w:r>
      <w:r>
        <w:rPr>
          <w:rFonts w:ascii="Times New Roman"/>
          <w:szCs w:val="22"/>
        </w:rPr>
        <w:t>次修订</w:t>
      </w:r>
      <w:r>
        <w:rPr>
          <w:rFonts w:hint="eastAsia" w:ascii="Times New Roman"/>
          <w:szCs w:val="22"/>
        </w:rPr>
        <w:t>。</w:t>
      </w:r>
    </w:p>
    <w:p>
      <w:pPr>
        <w:pStyle w:val="58"/>
        <w:ind w:firstLine="199" w:firstLineChars="95"/>
        <w:sectPr>
          <w:headerReference r:id="rId11" w:type="default"/>
          <w:footerReference r:id="rId13" w:type="default"/>
          <w:headerReference r:id="rId12" w:type="even"/>
          <w:pgSz w:w="11906" w:h="16838"/>
          <w:pgMar w:top="567" w:right="1134" w:bottom="1134" w:left="1134" w:header="1418" w:footer="1134" w:gutter="284"/>
          <w:pgBorders>
            <w:top w:val="none" w:sz="0" w:space="0"/>
            <w:left w:val="none" w:sz="0" w:space="0"/>
            <w:bottom w:val="none" w:sz="0" w:space="0"/>
            <w:right w:val="none" w:sz="0" w:space="0"/>
          </w:pgBorders>
          <w:pgNumType w:fmt="upperRoman" w:start="1"/>
          <w:cols w:space="425" w:num="1"/>
          <w:formProt w:val="0"/>
          <w:docGrid w:type="lines" w:linePitch="312" w:charSpace="0"/>
        </w:sectPr>
      </w:pPr>
    </w:p>
    <w:bookmarkEnd w:id="21"/>
    <w:p>
      <w:pPr>
        <w:spacing w:line="20" w:lineRule="exact"/>
        <w:jc w:val="center"/>
        <w:rPr>
          <w:rFonts w:ascii="黑体" w:hAnsi="黑体" w:eastAsia="黑体"/>
          <w:sz w:val="32"/>
          <w:szCs w:val="32"/>
        </w:rPr>
      </w:pPr>
      <w:bookmarkStart w:id="23" w:name="BookMark4"/>
    </w:p>
    <w:p>
      <w:pPr>
        <w:spacing w:line="20" w:lineRule="exact"/>
        <w:jc w:val="center"/>
        <w:rPr>
          <w:rFonts w:ascii="黑体" w:hAnsi="黑体" w:eastAsia="黑体"/>
          <w:sz w:val="32"/>
          <w:szCs w:val="32"/>
        </w:rPr>
      </w:pPr>
    </w:p>
    <w:sdt>
      <w:sdtPr>
        <w:tag w:val="NEW_STAND_NAME"/>
        <w:id w:val="595910757"/>
        <w:lock w:val="sdtLocked"/>
        <w:placeholder>
          <w:docPart w:val="9E3B628B95164B5A8436AB1B13CD098E"/>
        </w:placeholder>
      </w:sdtPr>
      <w:sdtContent>
        <w:p>
          <w:pPr>
            <w:pStyle w:val="179"/>
            <w:spacing w:beforeLines="182" w:afterLines="220"/>
          </w:pPr>
          <w:bookmarkStart w:id="24" w:name="NEW_STAND_NAME"/>
          <w:r>
            <w:rPr>
              <w:rFonts w:hint="eastAsia"/>
            </w:rPr>
            <w:t>透水水泥混凝土路面应用技术规程</w:t>
          </w:r>
        </w:p>
      </w:sdtContent>
    </w:sdt>
    <w:bookmarkEnd w:id="24"/>
    <w:p>
      <w:pPr>
        <w:pStyle w:val="106"/>
        <w:spacing w:before="312" w:after="312"/>
      </w:pPr>
      <w:bookmarkStart w:id="25" w:name="_Toc24884218"/>
      <w:bookmarkStart w:id="26" w:name="_Toc17233333"/>
      <w:bookmarkStart w:id="27" w:name="_Toc24884211"/>
      <w:bookmarkStart w:id="28" w:name="_Toc26986771"/>
      <w:bookmarkStart w:id="29" w:name="_Toc17233325"/>
      <w:bookmarkStart w:id="30" w:name="_Toc26718930"/>
      <w:bookmarkStart w:id="31" w:name="_Toc26986530"/>
      <w:bookmarkStart w:id="32" w:name="_Toc26648465"/>
      <w:r>
        <w:rPr>
          <w:rFonts w:hint="eastAsia"/>
        </w:rPr>
        <w:t>范围</w:t>
      </w:r>
      <w:bookmarkEnd w:id="25"/>
      <w:bookmarkEnd w:id="26"/>
      <w:bookmarkEnd w:id="27"/>
      <w:bookmarkEnd w:id="28"/>
      <w:bookmarkEnd w:id="29"/>
      <w:bookmarkEnd w:id="30"/>
      <w:bookmarkEnd w:id="31"/>
      <w:bookmarkEnd w:id="32"/>
    </w:p>
    <w:p>
      <w:pPr>
        <w:keepNext w:val="0"/>
        <w:keepLines w:val="0"/>
        <w:pageBreakBefore w:val="0"/>
        <w:widowControl w:val="0"/>
        <w:kinsoku/>
        <w:wordWrap/>
        <w:overflowPunct/>
        <w:topLinePunct w:val="0"/>
        <w:autoSpaceDE/>
        <w:autoSpaceDN/>
        <w:bidi w:val="0"/>
        <w:adjustRightInd w:val="0"/>
        <w:snapToGrid/>
        <w:spacing w:line="400" w:lineRule="exact"/>
        <w:ind w:firstLine="420" w:firstLineChars="200"/>
        <w:textAlignment w:val="auto"/>
        <w:rPr>
          <w:rStyle w:val="233"/>
          <w:rFonts w:ascii="宋体" w:hAnsi="宋体" w:cs="宋体"/>
          <w:color w:val="auto"/>
          <w:szCs w:val="21"/>
        </w:rPr>
      </w:pPr>
      <w:bookmarkStart w:id="33" w:name="_Toc26648466"/>
      <w:bookmarkStart w:id="34" w:name="_Toc17233326"/>
      <w:bookmarkStart w:id="35" w:name="_Toc17233334"/>
      <w:bookmarkStart w:id="36" w:name="_Toc24884219"/>
      <w:bookmarkStart w:id="37" w:name="_Toc24884212"/>
      <w:r>
        <w:rPr>
          <w:rStyle w:val="233"/>
          <w:rFonts w:hint="eastAsia" w:ascii="宋体" w:hAnsi="宋体" w:cs="宋体"/>
          <w:color w:val="auto"/>
          <w:szCs w:val="21"/>
          <w:lang w:val="en-US" w:eastAsia="zh-CN"/>
        </w:rPr>
        <w:t>本标准规定了</w:t>
      </w:r>
      <w:r>
        <w:rPr>
          <w:rStyle w:val="233"/>
          <w:rFonts w:hint="eastAsia" w:ascii="宋体" w:hAnsi="宋体" w:cs="宋体"/>
          <w:color w:val="auto"/>
          <w:szCs w:val="21"/>
        </w:rPr>
        <w:t>透水水泥混凝土路面的</w:t>
      </w:r>
      <w:r>
        <w:rPr>
          <w:rStyle w:val="233"/>
          <w:rFonts w:hint="eastAsia" w:ascii="宋体" w:hAnsi="宋体" w:cs="宋体"/>
          <w:color w:val="auto"/>
          <w:szCs w:val="21"/>
          <w:lang w:val="en-US" w:eastAsia="zh-CN"/>
        </w:rPr>
        <w:t>材料、</w:t>
      </w:r>
      <w:r>
        <w:rPr>
          <w:rStyle w:val="233"/>
          <w:rFonts w:hint="eastAsia" w:ascii="宋体" w:hAnsi="宋体" w:cs="宋体"/>
          <w:color w:val="auto"/>
          <w:szCs w:val="21"/>
        </w:rPr>
        <w:t>设计、施工、验收和维护</w:t>
      </w:r>
      <w:r>
        <w:rPr>
          <w:rStyle w:val="233"/>
          <w:rFonts w:hint="eastAsia" w:ascii="宋体" w:hAnsi="宋体" w:cs="宋体"/>
          <w:color w:val="auto"/>
          <w:szCs w:val="21"/>
          <w:lang w:val="en-US" w:eastAsia="zh-CN"/>
        </w:rPr>
        <w:t>等内容</w:t>
      </w:r>
      <w:r>
        <w:rPr>
          <w:rStyle w:val="233"/>
          <w:rFonts w:hint="eastAsia" w:ascii="宋体" w:hAnsi="宋体" w:cs="宋体"/>
          <w:color w:val="auto"/>
          <w:szCs w:val="21"/>
        </w:rPr>
        <w:t>，</w:t>
      </w:r>
      <w:r>
        <w:rPr>
          <w:rStyle w:val="233"/>
          <w:rFonts w:hint="eastAsia" w:ascii="宋体" w:hAnsi="宋体" w:cs="宋体"/>
          <w:color w:val="auto"/>
          <w:szCs w:val="21"/>
          <w:lang w:val="en-US" w:eastAsia="zh-CN"/>
        </w:rPr>
        <w:t>用以</w:t>
      </w:r>
      <w:r>
        <w:rPr>
          <w:rStyle w:val="233"/>
          <w:rFonts w:hint="eastAsia" w:ascii="宋体" w:hAnsi="宋体" w:cs="宋体"/>
          <w:color w:val="auto"/>
          <w:szCs w:val="21"/>
        </w:rPr>
        <w:t>保证透水水泥混凝土路面</w:t>
      </w:r>
      <w:r>
        <w:rPr>
          <w:rStyle w:val="233"/>
          <w:rFonts w:hint="eastAsia" w:ascii="宋体" w:hAnsi="宋体" w:cs="宋体"/>
          <w:color w:val="auto"/>
          <w:szCs w:val="21"/>
          <w:lang w:val="en-US" w:eastAsia="zh-CN"/>
        </w:rPr>
        <w:t>工程</w:t>
      </w:r>
      <w:r>
        <w:rPr>
          <w:rStyle w:val="233"/>
          <w:rFonts w:hint="eastAsia" w:ascii="宋体" w:hAnsi="宋体" w:cs="宋体"/>
          <w:color w:val="auto"/>
          <w:szCs w:val="21"/>
        </w:rPr>
        <w:t>质量。</w:t>
      </w:r>
    </w:p>
    <w:p>
      <w:pPr>
        <w:keepNext w:val="0"/>
        <w:keepLines w:val="0"/>
        <w:pageBreakBefore w:val="0"/>
        <w:widowControl w:val="0"/>
        <w:kinsoku/>
        <w:wordWrap/>
        <w:overflowPunct/>
        <w:topLinePunct w:val="0"/>
        <w:autoSpaceDE/>
        <w:autoSpaceDN/>
        <w:bidi w:val="0"/>
        <w:adjustRightInd w:val="0"/>
        <w:snapToGrid/>
        <w:spacing w:line="400" w:lineRule="exact"/>
        <w:ind w:firstLine="420" w:firstLineChars="200"/>
        <w:textAlignment w:val="auto"/>
        <w:rPr>
          <w:rStyle w:val="233"/>
          <w:rFonts w:ascii="宋体" w:hAnsi="宋体" w:cs="宋体"/>
          <w:color w:val="auto"/>
          <w:szCs w:val="21"/>
        </w:rPr>
      </w:pPr>
      <w:r>
        <w:rPr>
          <w:rStyle w:val="233"/>
          <w:rFonts w:hint="eastAsia" w:ascii="宋体" w:hAnsi="宋体" w:cs="宋体"/>
          <w:color w:val="auto"/>
          <w:szCs w:val="21"/>
        </w:rPr>
        <w:t>本</w:t>
      </w:r>
      <w:r>
        <w:rPr>
          <w:rStyle w:val="233"/>
          <w:rFonts w:hint="eastAsia" w:ascii="宋体" w:hAnsi="宋体" w:cs="宋体"/>
          <w:color w:val="auto"/>
          <w:szCs w:val="21"/>
          <w:lang w:val="en-US" w:eastAsia="zh-CN"/>
        </w:rPr>
        <w:t>标准</w:t>
      </w:r>
      <w:r>
        <w:rPr>
          <w:rStyle w:val="233"/>
          <w:rFonts w:hint="eastAsia" w:ascii="宋体" w:hAnsi="宋体" w:cs="宋体"/>
          <w:color w:val="auto"/>
          <w:szCs w:val="21"/>
        </w:rPr>
        <w:t>适用于建筑、市政、园林工程中轻型荷载道路，以及广场、停车场和人行道等透水水泥混凝土路面的设计、施工、验收和维护。</w:t>
      </w:r>
    </w:p>
    <w:p>
      <w:pPr>
        <w:pStyle w:val="106"/>
        <w:spacing w:before="312" w:after="312"/>
      </w:pPr>
      <w:bookmarkStart w:id="38" w:name="_Toc26986772"/>
      <w:bookmarkStart w:id="39" w:name="_Toc26986531"/>
      <w:bookmarkStart w:id="40" w:name="_Toc26718931"/>
      <w:r>
        <w:rPr>
          <w:rFonts w:hint="eastAsia"/>
        </w:rPr>
        <w:t>规范性引用文件</w:t>
      </w:r>
      <w:bookmarkEnd w:id="33"/>
      <w:bookmarkEnd w:id="34"/>
      <w:bookmarkEnd w:id="35"/>
      <w:bookmarkEnd w:id="36"/>
      <w:bookmarkEnd w:id="37"/>
      <w:bookmarkEnd w:id="38"/>
      <w:bookmarkEnd w:id="39"/>
      <w:bookmarkEnd w:id="40"/>
    </w:p>
    <w:sdt>
      <w:sdtPr>
        <w:rPr>
          <w:rFonts w:hint="eastAsia"/>
        </w:rPr>
        <w:id w:val="715848253"/>
        <w:placeholder>
          <w:docPart w:val="62D9E1DA5C7F456AB4F98DFF945F359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Style w:val="233"/>
          <w:rFonts w:hint="eastAsia" w:ascii="宋体" w:hAnsi="宋体" w:cs="宋体"/>
          <w:color w:val="auto"/>
          <w:szCs w:val="21"/>
        </w:rPr>
      </w:pPr>
      <w:r>
        <w:rPr>
          <w:rStyle w:val="233"/>
          <w:rFonts w:hint="eastAsia" w:ascii="宋体" w:hAnsi="宋体" w:cs="宋体"/>
          <w:color w:val="auto"/>
          <w:szCs w:val="21"/>
        </w:rPr>
        <w:t>GB 50014室外排水设计标准</w:t>
      </w:r>
    </w:p>
    <w:p>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Style w:val="233"/>
          <w:rFonts w:hint="eastAsia" w:ascii="宋体" w:hAnsi="宋体" w:cs="宋体"/>
          <w:color w:val="auto"/>
          <w:szCs w:val="21"/>
        </w:rPr>
      </w:pPr>
      <w:r>
        <w:rPr>
          <w:rStyle w:val="233"/>
          <w:rFonts w:hint="eastAsia" w:ascii="宋体" w:hAnsi="宋体" w:cs="宋体"/>
          <w:color w:val="auto"/>
          <w:szCs w:val="21"/>
        </w:rPr>
        <w:t xml:space="preserve">GB 50119混凝土外加剂应用技术规范 </w:t>
      </w:r>
    </w:p>
    <w:p>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Style w:val="233"/>
          <w:rFonts w:hint="eastAsia" w:ascii="宋体" w:hAnsi="宋体" w:cs="宋体"/>
          <w:color w:val="auto"/>
          <w:szCs w:val="21"/>
        </w:rPr>
      </w:pPr>
      <w:r>
        <w:rPr>
          <w:rStyle w:val="233"/>
          <w:rFonts w:hint="eastAsia" w:ascii="宋体" w:hAnsi="宋体" w:cs="宋体"/>
          <w:color w:val="auto"/>
          <w:szCs w:val="21"/>
        </w:rPr>
        <w:t>GB 50318城市排水工程规划规范</w:t>
      </w:r>
    </w:p>
    <w:p>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Style w:val="233"/>
          <w:rFonts w:hint="eastAsia" w:ascii="宋体" w:hAnsi="宋体" w:cs="宋体"/>
          <w:color w:val="auto"/>
          <w:szCs w:val="21"/>
        </w:rPr>
      </w:pPr>
      <w:r>
        <w:rPr>
          <w:rStyle w:val="233"/>
          <w:rFonts w:hint="eastAsia" w:ascii="宋体" w:hAnsi="宋体" w:cs="宋体"/>
          <w:color w:val="auto"/>
          <w:szCs w:val="21"/>
        </w:rPr>
        <w:t xml:space="preserve">GB 175通用硅酸盐水泥  </w:t>
      </w:r>
    </w:p>
    <w:p>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Style w:val="233"/>
          <w:rFonts w:hint="eastAsia" w:ascii="宋体" w:hAnsi="宋体" w:cs="宋体"/>
          <w:color w:val="auto"/>
          <w:szCs w:val="21"/>
        </w:rPr>
      </w:pPr>
      <w:r>
        <w:rPr>
          <w:rStyle w:val="233"/>
          <w:rFonts w:hint="eastAsia" w:ascii="宋体" w:hAnsi="宋体" w:cs="宋体"/>
          <w:color w:val="auto"/>
          <w:szCs w:val="21"/>
        </w:rPr>
        <w:t xml:space="preserve">GB 8076混凝土外加剂 </w:t>
      </w:r>
    </w:p>
    <w:p>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Style w:val="233"/>
          <w:rFonts w:hint="eastAsia" w:ascii="宋体" w:hAnsi="宋体" w:cs="宋体"/>
          <w:color w:val="auto"/>
          <w:szCs w:val="21"/>
        </w:rPr>
      </w:pPr>
      <w:r>
        <w:rPr>
          <w:rStyle w:val="233"/>
          <w:rFonts w:hint="eastAsia" w:ascii="宋体" w:hAnsi="宋体" w:cs="宋体"/>
          <w:color w:val="auto"/>
          <w:szCs w:val="21"/>
        </w:rPr>
        <w:t>GB/T 14902预拌混凝土</w:t>
      </w:r>
    </w:p>
    <w:p>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Style w:val="233"/>
          <w:rFonts w:hint="eastAsia" w:ascii="宋体" w:hAnsi="宋体" w:cs="宋体"/>
          <w:color w:val="auto"/>
          <w:szCs w:val="21"/>
        </w:rPr>
      </w:pPr>
      <w:r>
        <w:rPr>
          <w:rStyle w:val="233"/>
          <w:rFonts w:hint="eastAsia" w:ascii="宋体" w:hAnsi="宋体" w:cs="宋体"/>
          <w:color w:val="auto"/>
          <w:szCs w:val="21"/>
        </w:rPr>
        <w:t>GB/T 22374地坪涂装材料</w:t>
      </w:r>
    </w:p>
    <w:p>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Style w:val="233"/>
          <w:rFonts w:hint="eastAsia" w:ascii="宋体" w:hAnsi="宋体" w:cs="宋体"/>
          <w:color w:val="auto"/>
          <w:szCs w:val="21"/>
        </w:rPr>
      </w:pPr>
      <w:r>
        <w:rPr>
          <w:rStyle w:val="233"/>
          <w:rFonts w:hint="eastAsia" w:ascii="宋体" w:hAnsi="宋体" w:cs="宋体"/>
          <w:color w:val="auto"/>
          <w:szCs w:val="21"/>
        </w:rPr>
        <w:t xml:space="preserve">GB/T 25177混凝土用再生粗骨料 </w:t>
      </w:r>
    </w:p>
    <w:p>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Style w:val="233"/>
          <w:rFonts w:hint="eastAsia" w:ascii="宋体" w:hAnsi="宋体" w:cs="宋体"/>
          <w:color w:val="auto"/>
          <w:szCs w:val="21"/>
        </w:rPr>
      </w:pPr>
      <w:r>
        <w:rPr>
          <w:rStyle w:val="233"/>
          <w:rFonts w:hint="eastAsia" w:ascii="宋体" w:hAnsi="宋体" w:cs="宋体"/>
          <w:color w:val="auto"/>
          <w:szCs w:val="21"/>
        </w:rPr>
        <w:t>GB/T 51345海绵城市建设评价标准</w:t>
      </w:r>
    </w:p>
    <w:p>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Style w:val="233"/>
          <w:rFonts w:hint="eastAsia" w:ascii="宋体" w:hAnsi="宋体" w:cs="宋体"/>
          <w:color w:val="auto"/>
          <w:szCs w:val="21"/>
        </w:rPr>
      </w:pPr>
      <w:r>
        <w:rPr>
          <w:rStyle w:val="233"/>
          <w:rFonts w:hint="eastAsia" w:ascii="宋体" w:hAnsi="宋体" w:cs="宋体"/>
          <w:color w:val="auto"/>
          <w:szCs w:val="21"/>
        </w:rPr>
        <w:t>JGJ 55 普通混凝土配合比设计规程</w:t>
      </w:r>
    </w:p>
    <w:p>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Style w:val="233"/>
          <w:rFonts w:hint="eastAsia" w:ascii="宋体" w:hAnsi="宋体" w:cs="宋体"/>
          <w:color w:val="auto"/>
          <w:szCs w:val="21"/>
        </w:rPr>
      </w:pPr>
      <w:r>
        <w:rPr>
          <w:rStyle w:val="233"/>
          <w:rFonts w:hint="eastAsia" w:ascii="宋体" w:hAnsi="宋体" w:cs="宋体"/>
          <w:color w:val="auto"/>
          <w:szCs w:val="21"/>
        </w:rPr>
        <w:t xml:space="preserve">JGJ 63混凝土用水标准 </w:t>
      </w:r>
    </w:p>
    <w:p>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Style w:val="233"/>
          <w:rFonts w:hint="eastAsia" w:ascii="宋体" w:hAnsi="宋体" w:cs="宋体"/>
          <w:color w:val="auto"/>
          <w:szCs w:val="21"/>
        </w:rPr>
      </w:pPr>
      <w:r>
        <w:rPr>
          <w:rStyle w:val="233"/>
          <w:rFonts w:hint="eastAsia" w:ascii="宋体" w:hAnsi="宋体" w:cs="宋体"/>
          <w:color w:val="auto"/>
          <w:szCs w:val="21"/>
        </w:rPr>
        <w:t xml:space="preserve">CJJ 1城镇道路工程施工与质量验收规范 </w:t>
      </w:r>
    </w:p>
    <w:p>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Style w:val="233"/>
          <w:rFonts w:hint="eastAsia" w:ascii="宋体" w:hAnsi="宋体" w:cs="宋体"/>
          <w:color w:val="auto"/>
          <w:szCs w:val="21"/>
        </w:rPr>
      </w:pPr>
      <w:r>
        <w:rPr>
          <w:rStyle w:val="233"/>
          <w:rFonts w:hint="eastAsia" w:ascii="宋体" w:hAnsi="宋体" w:cs="宋体"/>
          <w:color w:val="auto"/>
          <w:szCs w:val="21"/>
        </w:rPr>
        <w:t>CJJ 37城市道路工程设计规范</w:t>
      </w:r>
    </w:p>
    <w:p>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Style w:val="233"/>
          <w:rFonts w:hint="eastAsia" w:ascii="宋体" w:hAnsi="宋体" w:cs="宋体"/>
          <w:color w:val="auto"/>
          <w:szCs w:val="21"/>
        </w:rPr>
      </w:pPr>
      <w:r>
        <w:rPr>
          <w:rStyle w:val="233"/>
          <w:rFonts w:hint="eastAsia" w:ascii="宋体" w:hAnsi="宋体" w:cs="宋体"/>
          <w:color w:val="auto"/>
          <w:szCs w:val="21"/>
        </w:rPr>
        <w:t xml:space="preserve">CJJ 194城市道路路基设计规范 </w:t>
      </w:r>
    </w:p>
    <w:p>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Style w:val="233"/>
          <w:rFonts w:hint="eastAsia" w:ascii="宋体" w:hAnsi="宋体" w:cs="宋体"/>
          <w:color w:val="auto"/>
          <w:szCs w:val="21"/>
        </w:rPr>
      </w:pPr>
      <w:r>
        <w:rPr>
          <w:rStyle w:val="233"/>
          <w:rFonts w:hint="eastAsia" w:ascii="宋体" w:hAnsi="宋体" w:cs="宋体"/>
          <w:color w:val="auto"/>
          <w:szCs w:val="21"/>
        </w:rPr>
        <w:t xml:space="preserve">JTG E42公路工程集料试验规程 </w:t>
      </w:r>
    </w:p>
    <w:p>
      <w:pPr>
        <w:pStyle w:val="106"/>
        <w:spacing w:before="312" w:after="312"/>
      </w:pPr>
      <w:r>
        <w:rPr>
          <w:rFonts w:hint="eastAsia"/>
          <w:szCs w:val="21"/>
        </w:rPr>
        <w:t>术语和定义</w:t>
      </w:r>
    </w:p>
    <w:sdt>
      <w:sdtPr>
        <w:id w:val="-1909835108"/>
        <w:placeholder>
          <w:docPart w:val="08B9AE389C7948AAA37C86BAA9EA234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8"/>
            <w:ind w:firstLine="420"/>
          </w:pPr>
          <w:bookmarkStart w:id="41" w:name="_Toc26986532"/>
          <w:bookmarkEnd w:id="41"/>
          <w:r>
            <w:t>下列术语和定义适用于本文件。</w:t>
          </w:r>
        </w:p>
      </w:sdtContent>
    </w:sdt>
    <w:p>
      <w:pPr>
        <w:spacing w:line="500" w:lineRule="exact"/>
        <w:rPr>
          <w:rStyle w:val="233"/>
          <w:rFonts w:hint="eastAsia" w:ascii="黑体" w:hAnsi="黑体" w:eastAsia="黑体" w:cs="黑体"/>
          <w:color w:val="auto"/>
          <w:szCs w:val="21"/>
        </w:rPr>
      </w:pPr>
      <w:r>
        <w:rPr>
          <w:rStyle w:val="233"/>
          <w:rFonts w:hint="eastAsia" w:ascii="黑体" w:hAnsi="黑体" w:eastAsia="黑体" w:cs="黑体"/>
          <w:color w:val="auto"/>
          <w:szCs w:val="21"/>
          <w:lang w:val="en-US" w:eastAsia="zh-CN"/>
        </w:rPr>
        <w:t>3</w:t>
      </w:r>
      <w:r>
        <w:rPr>
          <w:rStyle w:val="233"/>
          <w:rFonts w:hint="eastAsia" w:ascii="黑体" w:hAnsi="黑体" w:eastAsia="黑体" w:cs="黑体"/>
          <w:color w:val="auto"/>
          <w:szCs w:val="21"/>
        </w:rPr>
        <w:t xml:space="preserve">.1  </w:t>
      </w:r>
    </w:p>
    <w:p>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Style w:val="233"/>
          <w:rFonts w:ascii="宋体" w:hAnsi="宋体"/>
          <w:b/>
          <w:bCs/>
          <w:color w:val="auto"/>
          <w:szCs w:val="21"/>
        </w:rPr>
      </w:pPr>
      <w:r>
        <w:rPr>
          <w:rFonts w:hint="eastAsia" w:ascii="黑体" w:hAnsi="黑体" w:eastAsia="黑体" w:cs="Times New Roman"/>
          <w:kern w:val="0"/>
          <w:sz w:val="21"/>
          <w:szCs w:val="20"/>
          <w:lang w:val="en-US" w:eastAsia="zh-CN" w:bidi="ar-SA"/>
        </w:rPr>
        <w:t xml:space="preserve">透水水泥混凝土  pervious cement concrete </w:t>
      </w:r>
      <w:r>
        <w:rPr>
          <w:rStyle w:val="233"/>
          <w:rFonts w:hint="eastAsia" w:ascii="宋体" w:hAnsi="宋体"/>
          <w:b/>
          <w:bCs/>
          <w:color w:val="auto"/>
          <w:szCs w:val="21"/>
        </w:rPr>
        <w:t xml:space="preserve"> </w:t>
      </w:r>
    </w:p>
    <w:p>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Style w:val="233"/>
          <w:rFonts w:ascii="宋体" w:hAnsi="宋体"/>
          <w:color w:val="auto"/>
          <w:szCs w:val="21"/>
        </w:rPr>
      </w:pPr>
      <w:r>
        <w:rPr>
          <w:rStyle w:val="233"/>
          <w:rFonts w:ascii="宋体" w:hAnsi="宋体"/>
          <w:color w:val="auto"/>
          <w:szCs w:val="21"/>
        </w:rPr>
        <w:t>由粗</w:t>
      </w:r>
      <w:r>
        <w:rPr>
          <w:rStyle w:val="233"/>
          <w:rFonts w:hint="eastAsia" w:ascii="宋体" w:hAnsi="宋体"/>
          <w:color w:val="auto"/>
          <w:szCs w:val="21"/>
        </w:rPr>
        <w:t>集</w:t>
      </w:r>
      <w:r>
        <w:rPr>
          <w:rStyle w:val="233"/>
          <w:rFonts w:ascii="宋体" w:hAnsi="宋体"/>
          <w:color w:val="auto"/>
          <w:szCs w:val="21"/>
        </w:rPr>
        <w:t>料</w:t>
      </w:r>
      <w:r>
        <w:rPr>
          <w:rStyle w:val="233"/>
          <w:rFonts w:hint="eastAsia" w:ascii="宋体" w:hAnsi="宋体"/>
          <w:color w:val="auto"/>
          <w:szCs w:val="21"/>
        </w:rPr>
        <w:t>及水泥基胶凝材料经拌合</w:t>
      </w:r>
      <w:r>
        <w:rPr>
          <w:rStyle w:val="233"/>
          <w:rFonts w:ascii="宋体" w:hAnsi="宋体"/>
          <w:color w:val="auto"/>
          <w:szCs w:val="21"/>
        </w:rPr>
        <w:t>形成</w:t>
      </w:r>
      <w:r>
        <w:rPr>
          <w:rStyle w:val="233"/>
          <w:rFonts w:hint="eastAsia" w:ascii="宋体" w:hAnsi="宋体"/>
          <w:color w:val="auto"/>
          <w:szCs w:val="21"/>
        </w:rPr>
        <w:t>的具有连续</w:t>
      </w:r>
      <w:r>
        <w:rPr>
          <w:rStyle w:val="233"/>
          <w:rFonts w:ascii="宋体" w:hAnsi="宋体"/>
          <w:color w:val="auto"/>
          <w:szCs w:val="21"/>
        </w:rPr>
        <w:t>孔</w:t>
      </w:r>
      <w:r>
        <w:rPr>
          <w:rStyle w:val="233"/>
          <w:rFonts w:hint="eastAsia" w:ascii="宋体" w:hAnsi="宋体"/>
          <w:color w:val="auto"/>
          <w:szCs w:val="21"/>
        </w:rPr>
        <w:t>隙结构</w:t>
      </w:r>
      <w:r>
        <w:rPr>
          <w:rStyle w:val="233"/>
          <w:rFonts w:ascii="宋体" w:hAnsi="宋体"/>
          <w:color w:val="auto"/>
          <w:szCs w:val="21"/>
        </w:rPr>
        <w:t>的混凝土。</w:t>
      </w:r>
    </w:p>
    <w:p>
      <w:pPr>
        <w:spacing w:line="500" w:lineRule="exact"/>
        <w:rPr>
          <w:rStyle w:val="233"/>
          <w:rFonts w:hint="eastAsia" w:ascii="宋体" w:hAnsi="宋体"/>
          <w:color w:val="auto"/>
          <w:szCs w:val="21"/>
        </w:rPr>
      </w:pPr>
      <w:r>
        <w:rPr>
          <w:rStyle w:val="233"/>
          <w:rFonts w:hint="eastAsia" w:ascii="黑体" w:hAnsi="黑体" w:eastAsia="黑体" w:cs="黑体"/>
          <w:color w:val="auto"/>
          <w:szCs w:val="21"/>
          <w:lang w:val="en-US" w:eastAsia="zh-CN"/>
        </w:rPr>
        <w:t>3.2</w:t>
      </w:r>
      <w:r>
        <w:rPr>
          <w:rStyle w:val="233"/>
          <w:rFonts w:hint="eastAsia" w:ascii="宋体" w:hAnsi="宋体"/>
          <w:color w:val="auto"/>
          <w:szCs w:val="21"/>
        </w:rPr>
        <w:t xml:space="preserve">  </w:t>
      </w:r>
    </w:p>
    <w:p>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Fonts w:hint="eastAsia" w:ascii="黑体" w:hAnsi="黑体" w:eastAsia="黑体" w:cs="Times New Roman"/>
          <w:kern w:val="0"/>
          <w:sz w:val="21"/>
          <w:szCs w:val="20"/>
          <w:lang w:val="en-US" w:eastAsia="zh-CN" w:bidi="ar-SA"/>
        </w:rPr>
      </w:pPr>
      <w:r>
        <w:rPr>
          <w:rFonts w:hint="eastAsia" w:ascii="黑体" w:hAnsi="黑体" w:eastAsia="黑体" w:cs="Times New Roman"/>
          <w:kern w:val="0"/>
          <w:sz w:val="21"/>
          <w:szCs w:val="20"/>
          <w:lang w:val="en-US" w:eastAsia="zh-CN" w:bidi="ar-SA"/>
        </w:rPr>
        <w:t>连续孔隙率  continuous void</w:t>
      </w:r>
    </w:p>
    <w:p>
      <w:pPr>
        <w:spacing w:line="500" w:lineRule="exact"/>
        <w:ind w:firstLine="420" w:firstLineChars="200"/>
        <w:rPr>
          <w:rStyle w:val="233"/>
          <w:rFonts w:ascii="宋体" w:hAnsi="宋体"/>
          <w:color w:val="auto"/>
          <w:szCs w:val="21"/>
        </w:rPr>
      </w:pPr>
      <w:r>
        <w:rPr>
          <w:rStyle w:val="233"/>
          <w:rFonts w:hint="eastAsia" w:ascii="宋体" w:hAnsi="宋体"/>
          <w:color w:val="auto"/>
          <w:szCs w:val="21"/>
        </w:rPr>
        <w:t>透水水泥混凝土内部存在的连续孔隙体积与透水水泥混凝土体积之百分比。</w:t>
      </w:r>
    </w:p>
    <w:p>
      <w:pPr>
        <w:spacing w:line="500" w:lineRule="exact"/>
        <w:rPr>
          <w:rStyle w:val="233"/>
          <w:rFonts w:hint="eastAsia" w:ascii="宋体" w:hAnsi="宋体"/>
          <w:color w:val="auto"/>
          <w:szCs w:val="21"/>
        </w:rPr>
      </w:pPr>
      <w:r>
        <w:rPr>
          <w:rStyle w:val="233"/>
          <w:rFonts w:hint="eastAsia" w:ascii="黑体" w:hAnsi="黑体" w:eastAsia="黑体" w:cs="黑体"/>
          <w:color w:val="auto"/>
          <w:szCs w:val="21"/>
          <w:lang w:val="en-US" w:eastAsia="zh-CN"/>
        </w:rPr>
        <w:t xml:space="preserve">3.3 </w:t>
      </w:r>
      <w:r>
        <w:rPr>
          <w:rStyle w:val="233"/>
          <w:rFonts w:hint="eastAsia" w:ascii="宋体" w:hAnsi="宋体"/>
          <w:color w:val="auto"/>
          <w:szCs w:val="21"/>
        </w:rPr>
        <w:t xml:space="preserve"> </w:t>
      </w:r>
    </w:p>
    <w:p>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Fonts w:hint="eastAsia" w:ascii="黑体" w:hAnsi="黑体" w:eastAsia="黑体" w:cs="Times New Roman"/>
          <w:kern w:val="0"/>
          <w:sz w:val="21"/>
          <w:szCs w:val="20"/>
          <w:lang w:val="en-US" w:eastAsia="zh-CN" w:bidi="ar-SA"/>
        </w:rPr>
      </w:pPr>
      <w:r>
        <w:rPr>
          <w:rFonts w:hint="eastAsia" w:ascii="黑体" w:hAnsi="黑体" w:eastAsia="黑体" w:cs="Times New Roman"/>
          <w:kern w:val="0"/>
          <w:sz w:val="21"/>
          <w:szCs w:val="20"/>
          <w:lang w:val="en-US" w:eastAsia="zh-CN" w:bidi="ar-SA"/>
        </w:rPr>
        <w:t>露骨透水水泥混凝土 water-washing pervious cement concrete</w:t>
      </w:r>
    </w:p>
    <w:p>
      <w:pPr>
        <w:spacing w:line="500" w:lineRule="exact"/>
        <w:rPr>
          <w:rStyle w:val="233"/>
          <w:rFonts w:ascii="宋体" w:hAnsi="宋体"/>
          <w:color w:val="auto"/>
          <w:szCs w:val="21"/>
        </w:rPr>
      </w:pPr>
      <w:r>
        <w:rPr>
          <w:rStyle w:val="233"/>
          <w:rFonts w:hint="eastAsia" w:ascii="宋体" w:hAnsi="宋体"/>
          <w:color w:val="auto"/>
          <w:szCs w:val="21"/>
        </w:rPr>
        <w:t xml:space="preserve">    表层</w:t>
      </w:r>
      <w:r>
        <w:rPr>
          <w:rStyle w:val="233"/>
          <w:rFonts w:ascii="宋体" w:hAnsi="宋体"/>
          <w:color w:val="auto"/>
          <w:szCs w:val="21"/>
        </w:rPr>
        <w:t>粗</w:t>
      </w:r>
      <w:r>
        <w:rPr>
          <w:rStyle w:val="233"/>
          <w:rFonts w:hint="eastAsia" w:ascii="宋体" w:hAnsi="宋体"/>
          <w:color w:val="auto"/>
          <w:szCs w:val="21"/>
        </w:rPr>
        <w:t>集</w:t>
      </w:r>
      <w:r>
        <w:rPr>
          <w:rStyle w:val="233"/>
          <w:rFonts w:ascii="宋体" w:hAnsi="宋体"/>
          <w:color w:val="auto"/>
          <w:szCs w:val="21"/>
        </w:rPr>
        <w:t>料</w:t>
      </w:r>
      <w:r>
        <w:rPr>
          <w:rStyle w:val="233"/>
          <w:rFonts w:hint="eastAsia" w:ascii="宋体" w:hAnsi="宋体"/>
          <w:color w:val="auto"/>
          <w:szCs w:val="21"/>
        </w:rPr>
        <w:t>露出本色、原形的透水水泥混凝土。</w:t>
      </w:r>
    </w:p>
    <w:p>
      <w:pPr>
        <w:spacing w:line="500" w:lineRule="exact"/>
        <w:rPr>
          <w:rStyle w:val="233"/>
          <w:rFonts w:hint="eastAsia" w:ascii="宋体" w:hAnsi="宋体"/>
          <w:color w:val="auto"/>
          <w:szCs w:val="21"/>
        </w:rPr>
      </w:pPr>
      <w:r>
        <w:rPr>
          <w:rStyle w:val="233"/>
          <w:rFonts w:hint="eastAsia" w:ascii="黑体" w:hAnsi="黑体" w:eastAsia="黑体" w:cs="黑体"/>
          <w:color w:val="auto"/>
          <w:szCs w:val="21"/>
          <w:lang w:val="en-US" w:eastAsia="zh-CN"/>
        </w:rPr>
        <w:t xml:space="preserve">3.4 </w:t>
      </w:r>
      <w:r>
        <w:rPr>
          <w:rStyle w:val="233"/>
          <w:rFonts w:hint="eastAsia" w:ascii="宋体" w:hAnsi="宋体"/>
          <w:color w:val="auto"/>
          <w:szCs w:val="21"/>
        </w:rPr>
        <w:t xml:space="preserve"> </w:t>
      </w:r>
    </w:p>
    <w:p>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Fonts w:hint="eastAsia" w:ascii="黑体" w:hAnsi="黑体" w:eastAsia="黑体" w:cs="Times New Roman"/>
          <w:kern w:val="0"/>
          <w:sz w:val="21"/>
          <w:szCs w:val="20"/>
          <w:lang w:val="en-US" w:eastAsia="zh-CN" w:bidi="ar-SA"/>
        </w:rPr>
      </w:pPr>
      <w:r>
        <w:rPr>
          <w:rFonts w:hint="eastAsia" w:ascii="黑体" w:hAnsi="黑体" w:eastAsia="黑体" w:cs="Times New Roman"/>
          <w:kern w:val="0"/>
          <w:sz w:val="21"/>
          <w:szCs w:val="20"/>
          <w:lang w:val="en-US" w:eastAsia="zh-CN" w:bidi="ar-SA"/>
        </w:rPr>
        <w:t>胶结剂 admixture</w:t>
      </w:r>
    </w:p>
    <w:p>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Style w:val="233"/>
          <w:rFonts w:ascii="宋体" w:hAnsi="宋体"/>
          <w:color w:val="auto"/>
          <w:szCs w:val="21"/>
        </w:rPr>
      </w:pPr>
      <w:r>
        <w:rPr>
          <w:rStyle w:val="233"/>
          <w:rFonts w:hint="eastAsia" w:ascii="宋体" w:hAnsi="宋体"/>
          <w:color w:val="auto"/>
          <w:szCs w:val="21"/>
        </w:rPr>
        <w:t>用于改善</w:t>
      </w:r>
      <w:r>
        <w:rPr>
          <w:rStyle w:val="233"/>
          <w:rFonts w:ascii="宋体" w:hAnsi="宋体"/>
          <w:color w:val="auto"/>
          <w:szCs w:val="21"/>
        </w:rPr>
        <w:t>粗</w:t>
      </w:r>
      <w:r>
        <w:rPr>
          <w:rStyle w:val="233"/>
          <w:rFonts w:hint="eastAsia" w:ascii="宋体" w:hAnsi="宋体"/>
          <w:color w:val="auto"/>
          <w:szCs w:val="21"/>
        </w:rPr>
        <w:t>集</w:t>
      </w:r>
      <w:r>
        <w:rPr>
          <w:rStyle w:val="233"/>
          <w:rFonts w:ascii="宋体" w:hAnsi="宋体"/>
          <w:color w:val="auto"/>
          <w:szCs w:val="21"/>
        </w:rPr>
        <w:t>料</w:t>
      </w:r>
      <w:r>
        <w:rPr>
          <w:rStyle w:val="233"/>
          <w:rFonts w:hint="eastAsia" w:ascii="宋体" w:hAnsi="宋体"/>
          <w:color w:val="auto"/>
          <w:szCs w:val="21"/>
        </w:rPr>
        <w:t>和胶凝材料的粘结性能，提高透水水泥混凝土强度的水泥基外加剂。</w:t>
      </w:r>
    </w:p>
    <w:p>
      <w:pPr>
        <w:spacing w:line="500" w:lineRule="exact"/>
        <w:rPr>
          <w:rStyle w:val="233"/>
          <w:rFonts w:hint="eastAsia" w:ascii="宋体" w:hAnsi="宋体"/>
          <w:color w:val="auto"/>
          <w:szCs w:val="21"/>
        </w:rPr>
      </w:pPr>
      <w:r>
        <w:rPr>
          <w:rStyle w:val="233"/>
          <w:rFonts w:hint="eastAsia" w:ascii="黑体" w:hAnsi="黑体" w:eastAsia="黑体" w:cs="黑体"/>
          <w:color w:val="auto"/>
          <w:szCs w:val="21"/>
          <w:lang w:val="en-US" w:eastAsia="zh-CN"/>
        </w:rPr>
        <w:t>3.5</w:t>
      </w:r>
      <w:r>
        <w:rPr>
          <w:rStyle w:val="233"/>
          <w:rFonts w:hint="eastAsia" w:ascii="宋体" w:hAnsi="宋体"/>
          <w:color w:val="auto"/>
          <w:szCs w:val="21"/>
        </w:rPr>
        <w:t xml:space="preserve">  </w:t>
      </w:r>
    </w:p>
    <w:p>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Fonts w:hint="eastAsia" w:ascii="黑体" w:hAnsi="黑体" w:eastAsia="黑体" w:cs="Times New Roman"/>
          <w:kern w:val="0"/>
          <w:sz w:val="21"/>
          <w:szCs w:val="20"/>
          <w:lang w:val="en-US" w:eastAsia="zh-CN" w:bidi="ar-SA"/>
        </w:rPr>
      </w:pPr>
      <w:r>
        <w:rPr>
          <w:rFonts w:hint="eastAsia" w:ascii="黑体" w:hAnsi="黑体" w:eastAsia="黑体" w:cs="Times New Roman"/>
          <w:kern w:val="0"/>
          <w:sz w:val="21"/>
          <w:szCs w:val="20"/>
          <w:lang w:val="en-US" w:eastAsia="zh-CN" w:bidi="ar-SA"/>
        </w:rPr>
        <w:t>透水系数 permeability coefficient</w:t>
      </w:r>
    </w:p>
    <w:p>
      <w:pPr>
        <w:spacing w:line="500" w:lineRule="exact"/>
        <w:rPr>
          <w:rStyle w:val="233"/>
          <w:rFonts w:ascii="宋体" w:hAnsi="宋体"/>
          <w:strike/>
          <w:color w:val="auto"/>
          <w:szCs w:val="21"/>
        </w:rPr>
      </w:pPr>
      <w:r>
        <w:rPr>
          <w:rStyle w:val="233"/>
          <w:rFonts w:hint="eastAsia" w:ascii="宋体" w:hAnsi="宋体"/>
          <w:color w:val="auto"/>
          <w:szCs w:val="21"/>
        </w:rPr>
        <w:t xml:space="preserve">   </w:t>
      </w:r>
      <w:r>
        <w:rPr>
          <w:rStyle w:val="233"/>
          <w:rFonts w:ascii="宋体" w:hAnsi="宋体"/>
          <w:color w:val="auto"/>
          <w:szCs w:val="21"/>
        </w:rPr>
        <w:t xml:space="preserve"> </w:t>
      </w:r>
      <w:r>
        <w:rPr>
          <w:rFonts w:hint="eastAsia" w:ascii="宋体" w:hAnsi="宋体"/>
          <w:color w:val="auto"/>
          <w:szCs w:val="21"/>
        </w:rPr>
        <w:t>单位时间内水通过透水水泥混凝土的速度。</w:t>
      </w:r>
    </w:p>
    <w:p>
      <w:pPr>
        <w:spacing w:line="500" w:lineRule="exact"/>
        <w:rPr>
          <w:rStyle w:val="233"/>
          <w:rFonts w:hint="eastAsia" w:ascii="宋体" w:hAnsi="宋体"/>
          <w:color w:val="auto"/>
          <w:szCs w:val="21"/>
        </w:rPr>
      </w:pPr>
      <w:r>
        <w:rPr>
          <w:rStyle w:val="233"/>
          <w:rFonts w:hint="eastAsia" w:ascii="黑体" w:hAnsi="黑体" w:eastAsia="黑体" w:cs="黑体"/>
          <w:color w:val="auto"/>
          <w:szCs w:val="21"/>
          <w:lang w:val="en-US" w:eastAsia="zh-CN"/>
        </w:rPr>
        <w:t xml:space="preserve">3.6 </w:t>
      </w:r>
      <w:r>
        <w:rPr>
          <w:rStyle w:val="233"/>
          <w:rFonts w:hint="eastAsia" w:ascii="宋体" w:hAnsi="宋体"/>
          <w:color w:val="auto"/>
          <w:szCs w:val="21"/>
        </w:rPr>
        <w:t xml:space="preserve"> </w:t>
      </w:r>
    </w:p>
    <w:p>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Fonts w:hint="eastAsia" w:ascii="黑体" w:hAnsi="黑体" w:eastAsia="黑体" w:cs="Times New Roman"/>
          <w:kern w:val="0"/>
          <w:sz w:val="21"/>
          <w:szCs w:val="20"/>
          <w:lang w:val="en-US" w:eastAsia="zh-CN" w:bidi="ar-SA"/>
        </w:rPr>
      </w:pPr>
      <w:r>
        <w:rPr>
          <w:rFonts w:hint="eastAsia" w:ascii="黑体" w:hAnsi="黑体" w:eastAsia="黑体" w:cs="Times New Roman"/>
          <w:kern w:val="0"/>
          <w:sz w:val="21"/>
          <w:szCs w:val="20"/>
          <w:lang w:val="en-US" w:eastAsia="zh-CN" w:bidi="ar-SA"/>
        </w:rPr>
        <w:t>轻型荷载道路 light load road</w:t>
      </w:r>
    </w:p>
    <w:p>
      <w:pPr>
        <w:spacing w:line="500" w:lineRule="exact"/>
        <w:rPr>
          <w:rStyle w:val="233"/>
          <w:rFonts w:ascii="宋体" w:hAnsi="宋体"/>
          <w:color w:val="auto"/>
          <w:szCs w:val="21"/>
        </w:rPr>
      </w:pPr>
      <w:r>
        <w:rPr>
          <w:rStyle w:val="233"/>
          <w:rFonts w:hint="eastAsia" w:ascii="宋体" w:hAnsi="宋体"/>
          <w:color w:val="auto"/>
          <w:szCs w:val="21"/>
        </w:rPr>
        <w:t xml:space="preserve">    允许轴载40kN以下车辆行驶的城镇道路、停车场、广场和小区道路。</w:t>
      </w:r>
    </w:p>
    <w:p>
      <w:pPr>
        <w:spacing w:line="500" w:lineRule="exact"/>
        <w:rPr>
          <w:rStyle w:val="233"/>
          <w:rFonts w:hint="eastAsia" w:ascii="宋体" w:hAnsi="宋体"/>
          <w:color w:val="auto"/>
          <w:szCs w:val="21"/>
        </w:rPr>
      </w:pPr>
      <w:r>
        <w:rPr>
          <w:rStyle w:val="233"/>
          <w:rFonts w:hint="eastAsia" w:ascii="黑体" w:hAnsi="黑体" w:eastAsia="黑体" w:cs="黑体"/>
          <w:color w:val="auto"/>
          <w:szCs w:val="21"/>
          <w:lang w:val="en-US" w:eastAsia="zh-CN"/>
        </w:rPr>
        <w:t xml:space="preserve">3.7 </w:t>
      </w:r>
      <w:r>
        <w:rPr>
          <w:rStyle w:val="233"/>
          <w:rFonts w:hint="eastAsia" w:ascii="宋体" w:hAnsi="宋体"/>
          <w:color w:val="auto"/>
          <w:szCs w:val="21"/>
        </w:rPr>
        <w:t xml:space="preserve"> </w:t>
      </w:r>
    </w:p>
    <w:p>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Fonts w:hint="eastAsia" w:ascii="黑体" w:hAnsi="黑体" w:eastAsia="黑体" w:cs="Times New Roman"/>
          <w:kern w:val="0"/>
          <w:sz w:val="21"/>
          <w:szCs w:val="20"/>
          <w:lang w:val="en-US" w:eastAsia="zh-CN" w:bidi="ar-SA"/>
        </w:rPr>
      </w:pPr>
      <w:r>
        <w:rPr>
          <w:rFonts w:hint="eastAsia" w:ascii="黑体" w:hAnsi="黑体" w:eastAsia="黑体" w:cs="Times New Roman"/>
          <w:kern w:val="0"/>
          <w:sz w:val="21"/>
          <w:szCs w:val="20"/>
          <w:lang w:val="en-US" w:eastAsia="zh-CN" w:bidi="ar-SA"/>
        </w:rPr>
        <w:t>全透水结构  isolating course</w:t>
      </w:r>
    </w:p>
    <w:p>
      <w:pPr>
        <w:spacing w:line="500" w:lineRule="exact"/>
        <w:rPr>
          <w:rStyle w:val="233"/>
          <w:rFonts w:ascii="宋体" w:hAnsi="宋体"/>
          <w:color w:val="auto"/>
          <w:szCs w:val="21"/>
        </w:rPr>
      </w:pPr>
      <w:r>
        <w:rPr>
          <w:rStyle w:val="233"/>
          <w:rFonts w:hint="eastAsia" w:ascii="宋体" w:hAnsi="宋体"/>
          <w:color w:val="auto"/>
          <w:szCs w:val="21"/>
        </w:rPr>
        <w:t xml:space="preserve">    路表水直接通过道路的面层和基层向下渗透至路基中的道路结构体系。</w:t>
      </w:r>
    </w:p>
    <w:p>
      <w:pPr>
        <w:spacing w:line="500" w:lineRule="exact"/>
        <w:rPr>
          <w:rStyle w:val="233"/>
          <w:rFonts w:hint="eastAsia" w:ascii="宋体" w:hAnsi="宋体"/>
          <w:color w:val="auto"/>
          <w:szCs w:val="21"/>
        </w:rPr>
      </w:pPr>
      <w:r>
        <w:rPr>
          <w:rStyle w:val="233"/>
          <w:rFonts w:hint="eastAsia" w:ascii="黑体" w:hAnsi="黑体" w:eastAsia="黑体" w:cs="黑体"/>
          <w:color w:val="auto"/>
          <w:szCs w:val="21"/>
          <w:lang w:val="en-US" w:eastAsia="zh-CN"/>
        </w:rPr>
        <w:t xml:space="preserve">3.8 </w:t>
      </w:r>
      <w:r>
        <w:rPr>
          <w:rStyle w:val="233"/>
          <w:rFonts w:hint="eastAsia" w:ascii="宋体" w:hAnsi="宋体"/>
          <w:color w:val="auto"/>
          <w:szCs w:val="21"/>
        </w:rPr>
        <w:t xml:space="preserve"> </w:t>
      </w:r>
    </w:p>
    <w:p>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Fonts w:hint="eastAsia" w:ascii="黑体" w:hAnsi="黑体" w:eastAsia="黑体" w:cs="Times New Roman"/>
          <w:kern w:val="0"/>
          <w:sz w:val="21"/>
          <w:szCs w:val="20"/>
          <w:lang w:val="en-US" w:eastAsia="zh-CN" w:bidi="ar-SA"/>
        </w:rPr>
      </w:pPr>
      <w:r>
        <w:rPr>
          <w:rFonts w:hint="eastAsia" w:ascii="黑体" w:hAnsi="黑体" w:eastAsia="黑体" w:cs="Times New Roman"/>
          <w:kern w:val="0"/>
          <w:sz w:val="21"/>
          <w:szCs w:val="20"/>
          <w:lang w:val="en-US" w:eastAsia="zh-CN" w:bidi="ar-SA"/>
        </w:rPr>
        <w:t>半透水结构  semi-pervious structure</w:t>
      </w:r>
    </w:p>
    <w:p>
      <w:pPr>
        <w:spacing w:line="500" w:lineRule="exact"/>
        <w:ind w:firstLine="420" w:firstLineChars="200"/>
        <w:rPr>
          <w:rStyle w:val="233"/>
          <w:rFonts w:ascii="宋体" w:hAnsi="宋体"/>
          <w:color w:val="auto"/>
          <w:szCs w:val="21"/>
        </w:rPr>
      </w:pPr>
      <w:r>
        <w:rPr>
          <w:rStyle w:val="233"/>
          <w:rFonts w:hint="eastAsia" w:ascii="宋体" w:hAnsi="宋体"/>
          <w:color w:val="auto"/>
          <w:szCs w:val="21"/>
        </w:rPr>
        <w:t>路表水能够渗透面层，不能渗透至路基中的道路结构体系。</w:t>
      </w:r>
    </w:p>
    <w:p>
      <w:pPr>
        <w:spacing w:line="500" w:lineRule="exact"/>
        <w:rPr>
          <w:rStyle w:val="233"/>
          <w:rFonts w:ascii="宋体" w:hAnsi="宋体"/>
          <w:color w:val="auto"/>
          <w:szCs w:val="21"/>
        </w:rPr>
      </w:pPr>
      <w:r>
        <w:rPr>
          <w:rStyle w:val="233"/>
          <w:rFonts w:hint="eastAsia" w:ascii="黑体" w:hAnsi="黑体" w:eastAsia="黑体" w:cs="黑体"/>
          <w:color w:val="auto"/>
          <w:szCs w:val="21"/>
          <w:lang w:val="en-US" w:eastAsia="zh-CN"/>
        </w:rPr>
        <w:t xml:space="preserve">3.9 </w:t>
      </w:r>
      <w:r>
        <w:rPr>
          <w:rStyle w:val="233"/>
          <w:rFonts w:ascii="宋体" w:hAnsi="宋体"/>
          <w:color w:val="auto"/>
          <w:szCs w:val="21"/>
        </w:rPr>
        <w:t xml:space="preserve"> </w:t>
      </w:r>
    </w:p>
    <w:p>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Fonts w:hint="eastAsia" w:ascii="黑体" w:hAnsi="黑体" w:eastAsia="黑体" w:cs="Times New Roman"/>
          <w:kern w:val="0"/>
          <w:sz w:val="21"/>
          <w:szCs w:val="20"/>
          <w:lang w:val="en-US" w:eastAsia="zh-CN" w:bidi="ar-SA"/>
        </w:rPr>
      </w:pPr>
      <w:r>
        <w:rPr>
          <w:rFonts w:hint="eastAsia" w:ascii="黑体" w:hAnsi="黑体" w:eastAsia="黑体" w:cs="Times New Roman"/>
          <w:kern w:val="0"/>
          <w:sz w:val="21"/>
          <w:szCs w:val="20"/>
          <w:lang w:val="en-US" w:eastAsia="zh-CN" w:bidi="ar-SA"/>
        </w:rPr>
        <w:t>再生骨料透水混凝土 pervious recycled aggregate concrete</w:t>
      </w:r>
    </w:p>
    <w:p>
      <w:pPr>
        <w:keepNext w:val="0"/>
        <w:keepLines w:val="0"/>
        <w:pageBreakBefore w:val="0"/>
        <w:widowControl w:val="0"/>
        <w:kinsoku/>
        <w:wordWrap/>
        <w:overflowPunct/>
        <w:topLinePunct w:val="0"/>
        <w:autoSpaceDE/>
        <w:autoSpaceDN/>
        <w:bidi w:val="0"/>
        <w:adjustRightInd w:val="0"/>
        <w:snapToGrid/>
        <w:spacing w:line="400" w:lineRule="exact"/>
        <w:ind w:firstLine="420" w:firstLineChars="200"/>
        <w:textAlignment w:val="auto"/>
        <w:rPr>
          <w:rStyle w:val="233"/>
          <w:rFonts w:ascii="宋体" w:hAnsi="宋体"/>
          <w:color w:val="auto"/>
          <w:szCs w:val="21"/>
        </w:rPr>
      </w:pPr>
      <w:r>
        <w:rPr>
          <w:rStyle w:val="233"/>
          <w:rFonts w:hint="eastAsia" w:ascii="宋体" w:hAnsi="宋体"/>
          <w:color w:val="auto"/>
          <w:szCs w:val="21"/>
        </w:rPr>
        <w:t>全部或部分采用再生粗骨料作为透水混凝土集料的透水水泥混凝土。</w:t>
      </w:r>
    </w:p>
    <w:p>
      <w:pPr>
        <w:spacing w:line="500" w:lineRule="exact"/>
        <w:rPr>
          <w:rStyle w:val="233"/>
          <w:rFonts w:hint="eastAsia" w:cs="宋体"/>
          <w:bCs/>
          <w:color w:val="auto"/>
          <w:szCs w:val="21"/>
        </w:rPr>
      </w:pPr>
      <w:r>
        <w:rPr>
          <w:rStyle w:val="233"/>
          <w:rFonts w:hint="eastAsia" w:ascii="黑体" w:hAnsi="黑体" w:eastAsia="黑体" w:cs="黑体"/>
          <w:color w:val="auto"/>
          <w:szCs w:val="21"/>
          <w:lang w:val="en-US" w:eastAsia="zh-CN"/>
        </w:rPr>
        <w:t xml:space="preserve">3.10 </w:t>
      </w:r>
      <w:r>
        <w:rPr>
          <w:rStyle w:val="233"/>
          <w:rFonts w:hint="eastAsia" w:cs="宋体"/>
          <w:bCs/>
          <w:color w:val="auto"/>
          <w:szCs w:val="21"/>
        </w:rPr>
        <w:t xml:space="preserve"> </w:t>
      </w:r>
    </w:p>
    <w:p>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Fonts w:hint="eastAsia" w:ascii="黑体" w:hAnsi="黑体" w:eastAsia="黑体" w:cs="Times New Roman"/>
          <w:kern w:val="0"/>
          <w:sz w:val="21"/>
          <w:szCs w:val="20"/>
          <w:lang w:val="en-US" w:eastAsia="zh-CN" w:bidi="ar-SA"/>
        </w:rPr>
      </w:pPr>
      <w:r>
        <w:rPr>
          <w:rFonts w:hint="eastAsia" w:ascii="黑体" w:hAnsi="黑体" w:eastAsia="黑体" w:cs="Times New Roman"/>
          <w:kern w:val="0"/>
          <w:sz w:val="21"/>
          <w:szCs w:val="20"/>
          <w:lang w:val="en-US" w:eastAsia="zh-CN" w:bidi="ar-SA"/>
        </w:rPr>
        <w:t>面层保护剂  protective agent</w:t>
      </w:r>
    </w:p>
    <w:p>
      <w:pPr>
        <w:spacing w:line="500" w:lineRule="exact"/>
        <w:ind w:firstLine="420" w:firstLineChars="200"/>
        <w:rPr>
          <w:rStyle w:val="233"/>
          <w:bCs/>
          <w:color w:val="auto"/>
          <w:szCs w:val="21"/>
        </w:rPr>
      </w:pPr>
      <w:r>
        <w:rPr>
          <w:rStyle w:val="233"/>
          <w:rFonts w:hint="eastAsia" w:cs="宋体"/>
          <w:bCs/>
          <w:color w:val="auto"/>
          <w:szCs w:val="21"/>
        </w:rPr>
        <w:t>用于保护透水水泥混凝土面层的材料。</w:t>
      </w:r>
    </w:p>
    <w:p>
      <w:pPr>
        <w:pStyle w:val="106"/>
        <w:spacing w:before="312" w:after="312"/>
      </w:pPr>
      <w:r>
        <w:rPr>
          <w:rFonts w:hint="eastAsia" w:ascii="黑体" w:hAnsi="黑体" w:eastAsia="黑体"/>
          <w:b w:val="0"/>
          <w:color w:val="auto"/>
        </w:rPr>
        <w:t>材  料</w:t>
      </w:r>
    </w:p>
    <w:p>
      <w:pPr>
        <w:pStyle w:val="107"/>
        <w:spacing w:before="156" w:after="156"/>
        <w:rPr>
          <w:sz w:val="21"/>
          <w:szCs w:val="21"/>
        </w:rPr>
      </w:pPr>
      <w:r>
        <w:rPr>
          <w:rStyle w:val="233"/>
          <w:rFonts w:hint="eastAsia" w:ascii="黑体" w:hAnsi="黑体" w:eastAsia="黑体"/>
          <w:b w:val="0"/>
          <w:color w:val="auto"/>
          <w:sz w:val="21"/>
          <w:szCs w:val="21"/>
        </w:rPr>
        <w:t>原材料</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pPr>
      <w:r>
        <w:rPr>
          <w:rStyle w:val="233"/>
          <w:rFonts w:hint="eastAsia" w:ascii="宋体" w:hAnsi="宋体"/>
          <w:color w:val="auto"/>
          <w:szCs w:val="21"/>
        </w:rPr>
        <w:t>水泥应采用硅酸盐水泥或普通硅酸盐水泥，强度等级不应低于42.5级，质量应符合《通用硅酸盐水泥》GB</w:t>
      </w:r>
      <w:r>
        <w:rPr>
          <w:rStyle w:val="233"/>
          <w:rFonts w:ascii="宋体" w:hAnsi="宋体"/>
          <w:color w:val="auto"/>
          <w:szCs w:val="21"/>
        </w:rPr>
        <w:t xml:space="preserve"> </w:t>
      </w:r>
      <w:r>
        <w:rPr>
          <w:rStyle w:val="233"/>
          <w:rFonts w:hint="eastAsia" w:ascii="宋体" w:hAnsi="宋体"/>
          <w:color w:val="auto"/>
          <w:szCs w:val="21"/>
        </w:rPr>
        <w:t>175的规定。不同等级、厂牌、品种、出厂日期的水泥不得混存、混用。</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pPr>
      <w:r>
        <w:rPr>
          <w:rStyle w:val="233"/>
          <w:rFonts w:hint="eastAsia" w:ascii="宋体" w:hAnsi="宋体"/>
          <w:color w:val="auto"/>
          <w:szCs w:val="21"/>
        </w:rPr>
        <w:t>外加剂应符合现行国家标准《混凝土外加剂》GB</w:t>
      </w:r>
      <w:r>
        <w:rPr>
          <w:rStyle w:val="233"/>
          <w:rFonts w:ascii="宋体" w:hAnsi="宋体"/>
          <w:color w:val="auto"/>
          <w:szCs w:val="21"/>
        </w:rPr>
        <w:t xml:space="preserve"> </w:t>
      </w:r>
      <w:r>
        <w:rPr>
          <w:rStyle w:val="233"/>
          <w:rFonts w:hint="eastAsia" w:ascii="宋体" w:hAnsi="宋体"/>
          <w:color w:val="auto"/>
          <w:szCs w:val="21"/>
        </w:rPr>
        <w:t>8076的规定。</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pPr>
      <w:r>
        <w:rPr>
          <w:rStyle w:val="233"/>
          <w:rFonts w:hint="eastAsia" w:ascii="宋体" w:hAnsi="宋体"/>
          <w:color w:val="auto"/>
          <w:szCs w:val="21"/>
        </w:rPr>
        <w:t>胶结剂分有机材料和无机材料两类，其性能指标应符合表1的规定。</w:t>
      </w:r>
    </w:p>
    <w:p>
      <w:pPr>
        <w:spacing w:line="360" w:lineRule="auto"/>
        <w:jc w:val="center"/>
        <w:rPr>
          <w:rStyle w:val="233"/>
          <w:rFonts w:ascii="黑体" w:hAnsi="黑体" w:eastAsia="黑体"/>
          <w:color w:val="auto"/>
          <w:szCs w:val="21"/>
        </w:rPr>
      </w:pPr>
      <w:r>
        <w:rPr>
          <w:rStyle w:val="233"/>
          <w:rFonts w:hint="eastAsia" w:ascii="黑体" w:hAnsi="黑体" w:eastAsia="黑体"/>
          <w:color w:val="auto"/>
          <w:szCs w:val="21"/>
        </w:rPr>
        <w:t>表1</w:t>
      </w:r>
      <w:r>
        <w:rPr>
          <w:rStyle w:val="233"/>
          <w:rFonts w:hint="eastAsia" w:ascii="黑体" w:hAnsi="黑体" w:eastAsia="黑体"/>
          <w:color w:val="auto"/>
          <w:szCs w:val="21"/>
          <w:lang w:val="en-US" w:eastAsia="zh-CN"/>
        </w:rPr>
        <w:t xml:space="preserve"> </w:t>
      </w:r>
      <w:r>
        <w:rPr>
          <w:rStyle w:val="233"/>
          <w:rFonts w:hint="eastAsia" w:ascii="黑体" w:hAnsi="黑体" w:eastAsia="黑体"/>
          <w:color w:val="auto"/>
          <w:szCs w:val="21"/>
        </w:rPr>
        <w:t xml:space="preserve"> 胶结剂性能指标</w:t>
      </w:r>
    </w:p>
    <w:tbl>
      <w:tblPr>
        <w:tblStyle w:val="2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762"/>
        <w:gridCol w:w="1634"/>
        <w:gridCol w:w="1593"/>
        <w:gridCol w:w="324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762" w:type="dxa"/>
            <w:vMerge w:val="restart"/>
            <w:vAlign w:val="center"/>
          </w:tcPr>
          <w:p>
            <w:pPr>
              <w:jc w:val="center"/>
              <w:rPr>
                <w:rStyle w:val="233"/>
                <w:rFonts w:ascii="宋体" w:hAnsi="宋体"/>
                <w:color w:val="auto"/>
                <w:sz w:val="18"/>
                <w:szCs w:val="18"/>
              </w:rPr>
            </w:pPr>
            <w:r>
              <w:rPr>
                <w:rStyle w:val="233"/>
                <w:rFonts w:hint="eastAsia" w:ascii="宋体" w:hAnsi="宋体"/>
                <w:color w:val="auto"/>
                <w:sz w:val="18"/>
                <w:szCs w:val="18"/>
              </w:rPr>
              <w:t>聚合物乳液</w:t>
            </w:r>
          </w:p>
        </w:tc>
        <w:tc>
          <w:tcPr>
            <w:tcW w:w="1634" w:type="dxa"/>
            <w:vAlign w:val="center"/>
          </w:tcPr>
          <w:p>
            <w:pPr>
              <w:jc w:val="center"/>
              <w:rPr>
                <w:rStyle w:val="233"/>
                <w:rFonts w:ascii="宋体" w:hAnsi="宋体"/>
                <w:color w:val="auto"/>
                <w:sz w:val="18"/>
                <w:szCs w:val="18"/>
              </w:rPr>
            </w:pPr>
            <w:r>
              <w:rPr>
                <w:rStyle w:val="233"/>
                <w:rFonts w:hint="eastAsia" w:ascii="宋体" w:hAnsi="宋体"/>
                <w:color w:val="auto"/>
                <w:sz w:val="18"/>
                <w:szCs w:val="18"/>
              </w:rPr>
              <w:t>含固量（%）</w:t>
            </w:r>
          </w:p>
        </w:tc>
        <w:tc>
          <w:tcPr>
            <w:tcW w:w="1593" w:type="dxa"/>
            <w:vAlign w:val="center"/>
          </w:tcPr>
          <w:p>
            <w:pPr>
              <w:jc w:val="center"/>
              <w:rPr>
                <w:rStyle w:val="233"/>
                <w:rFonts w:ascii="宋体" w:hAnsi="宋体"/>
                <w:color w:val="auto"/>
                <w:sz w:val="18"/>
                <w:szCs w:val="18"/>
              </w:rPr>
            </w:pPr>
            <w:r>
              <w:rPr>
                <w:rStyle w:val="233"/>
                <w:rFonts w:hint="eastAsia" w:ascii="宋体" w:hAnsi="宋体"/>
                <w:color w:val="auto"/>
                <w:sz w:val="18"/>
                <w:szCs w:val="18"/>
              </w:rPr>
              <w:t>延伸率（%）</w:t>
            </w:r>
          </w:p>
        </w:tc>
        <w:tc>
          <w:tcPr>
            <w:tcW w:w="3249" w:type="dxa"/>
            <w:vAlign w:val="center"/>
          </w:tcPr>
          <w:p>
            <w:pPr>
              <w:jc w:val="center"/>
              <w:rPr>
                <w:rStyle w:val="233"/>
                <w:rFonts w:ascii="宋体" w:hAnsi="宋体"/>
                <w:color w:val="auto"/>
                <w:sz w:val="18"/>
                <w:szCs w:val="18"/>
              </w:rPr>
            </w:pPr>
            <w:r>
              <w:rPr>
                <w:rStyle w:val="233"/>
                <w:rFonts w:hint="eastAsia" w:ascii="宋体" w:hAnsi="宋体"/>
                <w:color w:val="auto"/>
                <w:sz w:val="18"/>
                <w:szCs w:val="18"/>
              </w:rPr>
              <w:t>极限拉伸强度（MPa）</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762" w:type="dxa"/>
            <w:vMerge w:val="continue"/>
            <w:vAlign w:val="center"/>
          </w:tcPr>
          <w:p>
            <w:pPr>
              <w:jc w:val="center"/>
              <w:rPr>
                <w:rStyle w:val="233"/>
                <w:rFonts w:ascii="宋体" w:hAnsi="宋体"/>
                <w:color w:val="auto"/>
                <w:sz w:val="18"/>
                <w:szCs w:val="18"/>
              </w:rPr>
            </w:pPr>
          </w:p>
        </w:tc>
        <w:tc>
          <w:tcPr>
            <w:tcW w:w="1634" w:type="dxa"/>
            <w:vAlign w:val="center"/>
          </w:tcPr>
          <w:p>
            <w:pPr>
              <w:jc w:val="center"/>
              <w:rPr>
                <w:rStyle w:val="233"/>
                <w:rFonts w:ascii="宋体" w:hAnsi="宋体"/>
                <w:color w:val="auto"/>
                <w:sz w:val="18"/>
                <w:szCs w:val="18"/>
              </w:rPr>
            </w:pPr>
            <w:r>
              <w:rPr>
                <w:rStyle w:val="233"/>
                <w:rFonts w:hint="eastAsia" w:ascii="宋体" w:hAnsi="宋体"/>
                <w:color w:val="auto"/>
                <w:sz w:val="18"/>
                <w:szCs w:val="18"/>
              </w:rPr>
              <w:t>40－50</w:t>
            </w:r>
          </w:p>
        </w:tc>
        <w:tc>
          <w:tcPr>
            <w:tcW w:w="1593" w:type="dxa"/>
            <w:vAlign w:val="center"/>
          </w:tcPr>
          <w:p>
            <w:pPr>
              <w:jc w:val="center"/>
              <w:rPr>
                <w:rStyle w:val="233"/>
                <w:rFonts w:ascii="宋体" w:hAnsi="宋体"/>
                <w:color w:val="auto"/>
                <w:sz w:val="18"/>
                <w:szCs w:val="18"/>
              </w:rPr>
            </w:pPr>
            <w:r>
              <w:rPr>
                <w:rStyle w:val="233"/>
                <w:rFonts w:hint="eastAsia" w:ascii="宋体" w:hAnsi="宋体"/>
                <w:color w:val="auto"/>
                <w:sz w:val="18"/>
                <w:szCs w:val="18"/>
              </w:rPr>
              <w:t>≥150</w:t>
            </w:r>
          </w:p>
        </w:tc>
        <w:tc>
          <w:tcPr>
            <w:tcW w:w="3249" w:type="dxa"/>
            <w:vAlign w:val="center"/>
          </w:tcPr>
          <w:p>
            <w:pPr>
              <w:jc w:val="center"/>
              <w:rPr>
                <w:rStyle w:val="233"/>
                <w:rFonts w:ascii="宋体" w:hAnsi="宋体"/>
                <w:color w:val="auto"/>
                <w:sz w:val="18"/>
                <w:szCs w:val="18"/>
              </w:rPr>
            </w:pPr>
            <w:r>
              <w:rPr>
                <w:rStyle w:val="233"/>
                <w:rFonts w:hint="eastAsia" w:ascii="宋体" w:hAnsi="宋体"/>
                <w:color w:val="auto"/>
                <w:sz w:val="18"/>
                <w:szCs w:val="18"/>
              </w:rPr>
              <w:t>≥1.0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762" w:type="dxa"/>
            <w:vAlign w:val="center"/>
          </w:tcPr>
          <w:p>
            <w:pPr>
              <w:jc w:val="center"/>
              <w:rPr>
                <w:rStyle w:val="233"/>
                <w:rFonts w:ascii="宋体" w:hAnsi="宋体"/>
                <w:color w:val="auto"/>
                <w:sz w:val="18"/>
                <w:szCs w:val="18"/>
                <w:vertAlign w:val="subscript"/>
              </w:rPr>
            </w:pPr>
            <w:r>
              <w:rPr>
                <w:rStyle w:val="233"/>
                <w:rFonts w:hint="eastAsia" w:ascii="宋体" w:hAnsi="宋体"/>
                <w:color w:val="auto"/>
                <w:sz w:val="18"/>
                <w:szCs w:val="18"/>
              </w:rPr>
              <w:t>活性SiO</w:t>
            </w:r>
            <w:r>
              <w:rPr>
                <w:rStyle w:val="233"/>
                <w:rFonts w:hint="eastAsia" w:ascii="宋体" w:hAnsi="宋体"/>
                <w:color w:val="auto"/>
                <w:sz w:val="18"/>
                <w:szCs w:val="18"/>
                <w:vertAlign w:val="subscript"/>
              </w:rPr>
              <w:t>2</w:t>
            </w:r>
          </w:p>
        </w:tc>
        <w:tc>
          <w:tcPr>
            <w:tcW w:w="6476" w:type="dxa"/>
            <w:gridSpan w:val="3"/>
            <w:vAlign w:val="center"/>
          </w:tcPr>
          <w:p>
            <w:pPr>
              <w:jc w:val="center"/>
              <w:rPr>
                <w:rStyle w:val="233"/>
                <w:rFonts w:ascii="宋体" w:hAnsi="宋体"/>
                <w:color w:val="auto"/>
                <w:sz w:val="18"/>
                <w:szCs w:val="18"/>
              </w:rPr>
            </w:pPr>
            <w:r>
              <w:rPr>
                <w:rStyle w:val="233"/>
                <w:rFonts w:hint="eastAsia" w:ascii="宋体" w:hAnsi="宋体"/>
                <w:color w:val="auto"/>
                <w:sz w:val="18"/>
                <w:szCs w:val="18"/>
              </w:rPr>
              <w:t>含量应大于85%</w:t>
            </w:r>
          </w:p>
        </w:tc>
      </w:tr>
    </w:tbl>
    <w:p>
      <w:pPr>
        <w:pStyle w:val="167"/>
        <w:numPr>
          <w:ilvl w:val="3"/>
          <w:numId w:val="0"/>
        </w:numPr>
        <w:ind w:leftChars="0"/>
      </w:pPr>
    </w:p>
    <w:p>
      <w:pPr>
        <w:pStyle w:val="167"/>
        <w:keepNext w:val="0"/>
        <w:keepLines w:val="0"/>
        <w:pageBreakBefore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集料应符合以下要求：</w:t>
      </w:r>
    </w:p>
    <w:p>
      <w:pPr>
        <w:pStyle w:val="176"/>
        <w:keepNext w:val="0"/>
        <w:keepLines w:val="0"/>
        <w:pageBreakBefore w:val="0"/>
        <w:kinsoku/>
        <w:wordWrap/>
        <w:overflowPunct/>
        <w:topLinePunct w:val="0"/>
        <w:autoSpaceDE/>
        <w:autoSpaceDN/>
        <w:bidi w:val="0"/>
        <w:adjustRightInd/>
        <w:snapToGrid/>
        <w:spacing w:line="400" w:lineRule="exact"/>
        <w:textAlignment w:val="auto"/>
      </w:pPr>
      <w:r>
        <w:rPr>
          <w:rFonts w:hint="eastAsia"/>
          <w:lang w:val="en-US" w:eastAsia="zh-CN"/>
        </w:rPr>
        <w:t>集料采用质地坚硬、耐久、洁净、密实的碎石或破碎后的卵石，粒径范围2.36mm～13.2mm，天然集料的性能指标及检测方法应符合表2要求：</w:t>
      </w:r>
    </w:p>
    <w:p>
      <w:pPr>
        <w:spacing w:line="360" w:lineRule="auto"/>
        <w:jc w:val="center"/>
        <w:rPr>
          <w:rStyle w:val="233"/>
          <w:rFonts w:ascii="黑体" w:hAnsi="黑体" w:eastAsia="黑体"/>
          <w:color w:val="auto"/>
          <w:szCs w:val="21"/>
        </w:rPr>
      </w:pPr>
      <w:r>
        <w:rPr>
          <w:rStyle w:val="233"/>
          <w:rFonts w:hint="eastAsia" w:ascii="黑体" w:hAnsi="黑体" w:eastAsia="黑体"/>
          <w:color w:val="auto"/>
          <w:szCs w:val="21"/>
        </w:rPr>
        <w:t>表</w:t>
      </w:r>
      <w:r>
        <w:rPr>
          <w:rStyle w:val="233"/>
          <w:rFonts w:hint="eastAsia" w:ascii="黑体" w:hAnsi="黑体" w:eastAsia="黑体"/>
          <w:color w:val="auto"/>
          <w:szCs w:val="21"/>
          <w:lang w:val="en-US" w:eastAsia="zh-CN"/>
        </w:rPr>
        <w:t>2</w:t>
      </w:r>
      <w:r>
        <w:rPr>
          <w:rStyle w:val="233"/>
          <w:rFonts w:hint="eastAsia" w:ascii="黑体" w:hAnsi="黑体" w:eastAsia="黑体"/>
          <w:color w:val="auto"/>
          <w:szCs w:val="21"/>
        </w:rPr>
        <w:t xml:space="preserve">  天然集料性能指标</w:t>
      </w:r>
    </w:p>
    <w:tbl>
      <w:tblPr>
        <w:tblStyle w:val="27"/>
        <w:tblW w:w="816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74"/>
        <w:gridCol w:w="1459"/>
        <w:gridCol w:w="1268"/>
        <w:gridCol w:w="1276"/>
        <w:gridCol w:w="228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3" w:hRule="atLeast"/>
          <w:jc w:val="center"/>
        </w:trPr>
        <w:tc>
          <w:tcPr>
            <w:tcW w:w="1874" w:type="dxa"/>
            <w:vMerge w:val="restart"/>
            <w:vAlign w:val="center"/>
          </w:tcPr>
          <w:p>
            <w:pPr>
              <w:jc w:val="center"/>
              <w:rPr>
                <w:rStyle w:val="233"/>
                <w:rFonts w:ascii="宋体" w:hAnsi="宋体"/>
                <w:color w:val="auto"/>
                <w:sz w:val="18"/>
                <w:szCs w:val="18"/>
              </w:rPr>
            </w:pPr>
            <w:r>
              <w:rPr>
                <w:rStyle w:val="233"/>
                <w:rFonts w:hint="eastAsia" w:ascii="宋体" w:hAnsi="宋体"/>
                <w:color w:val="auto"/>
                <w:sz w:val="18"/>
                <w:szCs w:val="18"/>
              </w:rPr>
              <w:t>项  目</w:t>
            </w:r>
          </w:p>
        </w:tc>
        <w:tc>
          <w:tcPr>
            <w:tcW w:w="4003" w:type="dxa"/>
            <w:gridSpan w:val="3"/>
            <w:vAlign w:val="center"/>
          </w:tcPr>
          <w:p>
            <w:pPr>
              <w:jc w:val="center"/>
              <w:rPr>
                <w:rStyle w:val="233"/>
                <w:rFonts w:ascii="宋体" w:hAnsi="宋体"/>
                <w:color w:val="auto"/>
                <w:sz w:val="18"/>
                <w:szCs w:val="18"/>
              </w:rPr>
            </w:pPr>
            <w:r>
              <w:rPr>
                <w:rStyle w:val="233"/>
                <w:rFonts w:hint="eastAsia" w:ascii="宋体" w:hAnsi="宋体"/>
                <w:color w:val="auto"/>
                <w:sz w:val="18"/>
                <w:szCs w:val="18"/>
              </w:rPr>
              <w:t>指  标</w:t>
            </w:r>
          </w:p>
        </w:tc>
        <w:tc>
          <w:tcPr>
            <w:tcW w:w="2289" w:type="dxa"/>
            <w:vMerge w:val="restart"/>
            <w:vAlign w:val="center"/>
          </w:tcPr>
          <w:p>
            <w:pPr>
              <w:keepNext w:val="0"/>
              <w:keepLines w:val="0"/>
              <w:pageBreakBefore w:val="0"/>
              <w:widowControl w:val="0"/>
              <w:kinsoku/>
              <w:wordWrap/>
              <w:overflowPunct/>
              <w:topLinePunct w:val="0"/>
              <w:autoSpaceDE/>
              <w:autoSpaceDN/>
              <w:bidi w:val="0"/>
              <w:adjustRightInd w:val="0"/>
              <w:snapToGrid/>
              <w:spacing w:line="240" w:lineRule="atLeast"/>
              <w:jc w:val="center"/>
              <w:textAlignment w:val="auto"/>
              <w:rPr>
                <w:rStyle w:val="233"/>
                <w:rFonts w:ascii="宋体" w:hAnsi="宋体"/>
                <w:color w:val="auto"/>
                <w:sz w:val="18"/>
                <w:szCs w:val="18"/>
              </w:rPr>
            </w:pPr>
            <w:r>
              <w:rPr>
                <w:rStyle w:val="233"/>
                <w:rFonts w:hint="eastAsia" w:ascii="宋体" w:hAnsi="宋体"/>
                <w:color w:val="auto"/>
                <w:sz w:val="18"/>
                <w:szCs w:val="18"/>
              </w:rPr>
              <w:t>检测方法</w:t>
            </w:r>
          </w:p>
          <w:p>
            <w:pPr>
              <w:keepNext w:val="0"/>
              <w:keepLines w:val="0"/>
              <w:pageBreakBefore w:val="0"/>
              <w:widowControl w:val="0"/>
              <w:kinsoku/>
              <w:wordWrap/>
              <w:overflowPunct/>
              <w:topLinePunct w:val="0"/>
              <w:autoSpaceDE/>
              <w:autoSpaceDN/>
              <w:bidi w:val="0"/>
              <w:adjustRightInd w:val="0"/>
              <w:snapToGrid/>
              <w:spacing w:line="240" w:lineRule="atLeast"/>
              <w:jc w:val="center"/>
              <w:textAlignment w:val="auto"/>
              <w:rPr>
                <w:rStyle w:val="233"/>
                <w:rFonts w:ascii="宋体" w:hAnsi="宋体"/>
                <w:color w:val="auto"/>
                <w:sz w:val="18"/>
                <w:szCs w:val="18"/>
              </w:rPr>
            </w:pPr>
            <w:r>
              <w:rPr>
                <w:rStyle w:val="233"/>
                <w:rFonts w:hint="eastAsia" w:ascii="宋体" w:hAnsi="宋体"/>
                <w:color w:val="auto"/>
                <w:sz w:val="18"/>
                <w:szCs w:val="18"/>
              </w:rPr>
              <w:t>《公路工程集料试验规程》JTG E42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13" w:hRule="atLeast"/>
          <w:jc w:val="center"/>
        </w:trPr>
        <w:tc>
          <w:tcPr>
            <w:tcW w:w="1874" w:type="dxa"/>
            <w:vMerge w:val="continue"/>
            <w:vAlign w:val="center"/>
          </w:tcPr>
          <w:p>
            <w:pPr>
              <w:jc w:val="center"/>
              <w:rPr>
                <w:rStyle w:val="233"/>
                <w:rFonts w:ascii="宋体" w:hAnsi="宋体"/>
                <w:color w:val="auto"/>
                <w:sz w:val="18"/>
                <w:szCs w:val="18"/>
              </w:rPr>
            </w:pPr>
          </w:p>
        </w:tc>
        <w:tc>
          <w:tcPr>
            <w:tcW w:w="1459" w:type="dxa"/>
            <w:vAlign w:val="center"/>
          </w:tcPr>
          <w:p>
            <w:pPr>
              <w:jc w:val="center"/>
              <w:rPr>
                <w:rStyle w:val="233"/>
                <w:rFonts w:ascii="宋体" w:hAnsi="宋体"/>
                <w:color w:val="auto"/>
                <w:sz w:val="18"/>
                <w:szCs w:val="18"/>
              </w:rPr>
            </w:pPr>
            <w:r>
              <w:rPr>
                <w:rStyle w:val="233"/>
                <w:rFonts w:hint="eastAsia" w:ascii="宋体" w:hAnsi="宋体"/>
                <w:color w:val="auto"/>
                <w:sz w:val="18"/>
                <w:szCs w:val="18"/>
              </w:rPr>
              <w:t>1</w:t>
            </w:r>
          </w:p>
        </w:tc>
        <w:tc>
          <w:tcPr>
            <w:tcW w:w="1268" w:type="dxa"/>
            <w:vAlign w:val="center"/>
          </w:tcPr>
          <w:p>
            <w:pPr>
              <w:jc w:val="center"/>
              <w:rPr>
                <w:rStyle w:val="233"/>
                <w:rFonts w:ascii="宋体" w:hAnsi="宋体"/>
                <w:color w:val="auto"/>
                <w:sz w:val="18"/>
                <w:szCs w:val="18"/>
              </w:rPr>
            </w:pPr>
            <w:r>
              <w:rPr>
                <w:rStyle w:val="233"/>
                <w:rFonts w:hint="eastAsia" w:ascii="宋体" w:hAnsi="宋体"/>
                <w:color w:val="auto"/>
                <w:sz w:val="18"/>
                <w:szCs w:val="18"/>
              </w:rPr>
              <w:t>2</w:t>
            </w:r>
          </w:p>
        </w:tc>
        <w:tc>
          <w:tcPr>
            <w:tcW w:w="1276" w:type="dxa"/>
            <w:vAlign w:val="center"/>
          </w:tcPr>
          <w:p>
            <w:pPr>
              <w:jc w:val="center"/>
              <w:rPr>
                <w:rStyle w:val="233"/>
                <w:rFonts w:ascii="宋体" w:hAnsi="宋体"/>
                <w:color w:val="auto"/>
                <w:sz w:val="18"/>
                <w:szCs w:val="18"/>
              </w:rPr>
            </w:pPr>
            <w:r>
              <w:rPr>
                <w:rStyle w:val="233"/>
                <w:rFonts w:hint="eastAsia" w:ascii="宋体" w:hAnsi="宋体"/>
                <w:color w:val="auto"/>
                <w:sz w:val="18"/>
                <w:szCs w:val="18"/>
              </w:rPr>
              <w:t>3</w:t>
            </w:r>
          </w:p>
        </w:tc>
        <w:tc>
          <w:tcPr>
            <w:tcW w:w="2289" w:type="dxa"/>
            <w:vMerge w:val="continue"/>
            <w:vAlign w:val="center"/>
          </w:tcPr>
          <w:p>
            <w:pPr>
              <w:jc w:val="center"/>
              <w:rPr>
                <w:rStyle w:val="233"/>
                <w:rFonts w:ascii="宋体" w:hAnsi="宋体"/>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8" w:hRule="atLeast"/>
          <w:jc w:val="center"/>
        </w:trPr>
        <w:tc>
          <w:tcPr>
            <w:tcW w:w="1874" w:type="dxa"/>
            <w:vAlign w:val="center"/>
          </w:tcPr>
          <w:p>
            <w:pPr>
              <w:jc w:val="center"/>
              <w:rPr>
                <w:rStyle w:val="233"/>
                <w:rFonts w:ascii="宋体" w:hAnsi="宋体"/>
                <w:color w:val="auto"/>
                <w:sz w:val="18"/>
                <w:szCs w:val="18"/>
              </w:rPr>
            </w:pPr>
            <w:r>
              <w:rPr>
                <w:rStyle w:val="233"/>
                <w:rFonts w:hint="eastAsia" w:ascii="宋体" w:hAnsi="宋体"/>
                <w:color w:val="auto"/>
                <w:sz w:val="18"/>
                <w:szCs w:val="18"/>
              </w:rPr>
              <w:t>规格尺寸，mm</w:t>
            </w:r>
          </w:p>
        </w:tc>
        <w:tc>
          <w:tcPr>
            <w:tcW w:w="1459" w:type="dxa"/>
            <w:vAlign w:val="center"/>
          </w:tcPr>
          <w:p>
            <w:pPr>
              <w:jc w:val="center"/>
              <w:rPr>
                <w:rStyle w:val="233"/>
                <w:rFonts w:ascii="宋体" w:hAnsi="宋体"/>
                <w:color w:val="auto"/>
                <w:sz w:val="18"/>
                <w:szCs w:val="18"/>
              </w:rPr>
            </w:pPr>
            <w:r>
              <w:rPr>
                <w:rStyle w:val="233"/>
                <w:rFonts w:hint="eastAsia" w:ascii="宋体" w:hAnsi="宋体"/>
                <w:color w:val="auto"/>
                <w:sz w:val="18"/>
                <w:szCs w:val="18"/>
              </w:rPr>
              <w:t>2.36～4.75</w:t>
            </w:r>
          </w:p>
        </w:tc>
        <w:tc>
          <w:tcPr>
            <w:tcW w:w="1268" w:type="dxa"/>
            <w:vAlign w:val="center"/>
          </w:tcPr>
          <w:p>
            <w:pPr>
              <w:jc w:val="center"/>
              <w:rPr>
                <w:rStyle w:val="233"/>
                <w:rFonts w:ascii="宋体" w:hAnsi="宋体"/>
                <w:color w:val="auto"/>
                <w:sz w:val="18"/>
                <w:szCs w:val="18"/>
              </w:rPr>
            </w:pPr>
            <w:r>
              <w:rPr>
                <w:rStyle w:val="233"/>
                <w:rFonts w:hint="eastAsia" w:ascii="宋体" w:hAnsi="宋体"/>
                <w:color w:val="auto"/>
                <w:sz w:val="18"/>
                <w:szCs w:val="18"/>
              </w:rPr>
              <w:t>4.75～9.5</w:t>
            </w:r>
          </w:p>
        </w:tc>
        <w:tc>
          <w:tcPr>
            <w:tcW w:w="1276" w:type="dxa"/>
            <w:vAlign w:val="center"/>
          </w:tcPr>
          <w:p>
            <w:pPr>
              <w:jc w:val="center"/>
              <w:rPr>
                <w:rStyle w:val="233"/>
                <w:rFonts w:ascii="宋体" w:hAnsi="宋体"/>
                <w:color w:val="auto"/>
                <w:sz w:val="18"/>
                <w:szCs w:val="18"/>
              </w:rPr>
            </w:pPr>
            <w:r>
              <w:rPr>
                <w:rStyle w:val="233"/>
                <w:rFonts w:hint="eastAsia" w:ascii="宋体" w:hAnsi="宋体"/>
                <w:color w:val="auto"/>
                <w:sz w:val="18"/>
                <w:szCs w:val="18"/>
              </w:rPr>
              <w:t>9.5～13.2</w:t>
            </w:r>
          </w:p>
        </w:tc>
        <w:tc>
          <w:tcPr>
            <w:tcW w:w="2289"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ascii="宋体" w:hAnsi="宋体"/>
                <w:color w:val="auto"/>
                <w:sz w:val="18"/>
                <w:szCs w:val="18"/>
              </w:rPr>
            </w:pPr>
            <w:r>
              <w:rPr>
                <w:rStyle w:val="233"/>
                <w:rFonts w:hint="eastAsia" w:ascii="宋体" w:hAnsi="宋体"/>
                <w:color w:val="auto"/>
                <w:sz w:val="18"/>
                <w:szCs w:val="18"/>
              </w:rPr>
              <w:t>T0302-2005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8" w:hRule="atLeast"/>
          <w:jc w:val="center"/>
        </w:trPr>
        <w:tc>
          <w:tcPr>
            <w:tcW w:w="1874" w:type="dxa"/>
            <w:vAlign w:val="center"/>
          </w:tcPr>
          <w:p>
            <w:pPr>
              <w:jc w:val="center"/>
              <w:rPr>
                <w:rStyle w:val="233"/>
                <w:rFonts w:ascii="宋体" w:hAnsi="宋体"/>
                <w:color w:val="auto"/>
                <w:sz w:val="18"/>
                <w:szCs w:val="18"/>
              </w:rPr>
            </w:pPr>
            <w:r>
              <w:rPr>
                <w:rStyle w:val="233"/>
                <w:rFonts w:hint="eastAsia" w:ascii="宋体" w:hAnsi="宋体"/>
                <w:color w:val="auto"/>
                <w:sz w:val="18"/>
                <w:szCs w:val="18"/>
              </w:rPr>
              <w:t>压碎值，%</w:t>
            </w:r>
          </w:p>
        </w:tc>
        <w:tc>
          <w:tcPr>
            <w:tcW w:w="4003" w:type="dxa"/>
            <w:gridSpan w:val="3"/>
            <w:vAlign w:val="center"/>
          </w:tcPr>
          <w:p>
            <w:pPr>
              <w:jc w:val="center"/>
              <w:rPr>
                <w:rStyle w:val="233"/>
                <w:rFonts w:ascii="宋体" w:hAnsi="宋体"/>
                <w:color w:val="auto"/>
                <w:sz w:val="18"/>
                <w:szCs w:val="18"/>
              </w:rPr>
            </w:pPr>
            <w:r>
              <w:rPr>
                <w:rStyle w:val="233"/>
                <w:rFonts w:hint="eastAsia" w:ascii="宋体" w:hAnsi="宋体"/>
                <w:color w:val="auto"/>
                <w:sz w:val="18"/>
                <w:szCs w:val="18"/>
              </w:rPr>
              <w:t>≤15</w:t>
            </w:r>
          </w:p>
        </w:tc>
        <w:tc>
          <w:tcPr>
            <w:tcW w:w="2289"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ascii="宋体" w:hAnsi="宋体"/>
                <w:color w:val="auto"/>
                <w:sz w:val="18"/>
                <w:szCs w:val="18"/>
              </w:rPr>
            </w:pPr>
            <w:r>
              <w:rPr>
                <w:rStyle w:val="233"/>
                <w:rFonts w:hint="eastAsia" w:ascii="宋体" w:hAnsi="宋体"/>
                <w:color w:val="auto"/>
                <w:sz w:val="18"/>
                <w:szCs w:val="18"/>
              </w:rPr>
              <w:t>T0350-2005</w:t>
            </w:r>
          </w:p>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ascii="宋体" w:hAnsi="宋体"/>
                <w:color w:val="auto"/>
                <w:sz w:val="18"/>
                <w:szCs w:val="18"/>
              </w:rPr>
            </w:pPr>
            <w:r>
              <w:rPr>
                <w:rStyle w:val="233"/>
                <w:rFonts w:hint="eastAsia" w:ascii="宋体" w:hAnsi="宋体"/>
                <w:color w:val="auto"/>
                <w:sz w:val="18"/>
                <w:szCs w:val="18"/>
              </w:rPr>
              <w:t>T0316-2005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74" w:type="dxa"/>
            <w:vAlign w:val="center"/>
          </w:tcPr>
          <w:p>
            <w:pPr>
              <w:jc w:val="center"/>
              <w:rPr>
                <w:rStyle w:val="233"/>
                <w:rFonts w:ascii="宋体" w:hAnsi="宋体"/>
                <w:color w:val="auto"/>
                <w:sz w:val="18"/>
                <w:szCs w:val="18"/>
              </w:rPr>
            </w:pPr>
            <w:r>
              <w:rPr>
                <w:rStyle w:val="233"/>
                <w:rFonts w:hint="eastAsia" w:ascii="宋体" w:hAnsi="宋体"/>
                <w:color w:val="auto"/>
                <w:sz w:val="18"/>
                <w:szCs w:val="18"/>
              </w:rPr>
              <w:t>软弱颗粒含量，%</w:t>
            </w:r>
          </w:p>
        </w:tc>
        <w:tc>
          <w:tcPr>
            <w:tcW w:w="4003" w:type="dxa"/>
            <w:gridSpan w:val="3"/>
            <w:vAlign w:val="center"/>
          </w:tcPr>
          <w:p>
            <w:pPr>
              <w:jc w:val="center"/>
              <w:rPr>
                <w:rStyle w:val="233"/>
                <w:rFonts w:ascii="宋体" w:hAnsi="宋体"/>
                <w:color w:val="auto"/>
                <w:sz w:val="18"/>
                <w:szCs w:val="18"/>
              </w:rPr>
            </w:pPr>
            <w:r>
              <w:rPr>
                <w:rStyle w:val="233"/>
                <w:rFonts w:hint="eastAsia" w:ascii="宋体" w:hAnsi="宋体"/>
                <w:color w:val="auto"/>
                <w:sz w:val="18"/>
                <w:szCs w:val="18"/>
              </w:rPr>
              <w:t>≤5</w:t>
            </w:r>
          </w:p>
        </w:tc>
        <w:tc>
          <w:tcPr>
            <w:tcW w:w="2289"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ascii="宋体" w:hAnsi="宋体"/>
                <w:color w:val="auto"/>
                <w:sz w:val="18"/>
                <w:szCs w:val="18"/>
              </w:rPr>
            </w:pPr>
            <w:r>
              <w:rPr>
                <w:rStyle w:val="233"/>
                <w:rFonts w:hint="eastAsia" w:ascii="宋体" w:hAnsi="宋体"/>
                <w:color w:val="auto"/>
                <w:sz w:val="18"/>
                <w:szCs w:val="18"/>
              </w:rPr>
              <w:t>T0320-2000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74" w:type="dxa"/>
            <w:vAlign w:val="center"/>
          </w:tcPr>
          <w:p>
            <w:pPr>
              <w:jc w:val="center"/>
              <w:rPr>
                <w:rStyle w:val="233"/>
                <w:rFonts w:ascii="宋体" w:hAnsi="宋体"/>
                <w:color w:val="auto"/>
                <w:sz w:val="18"/>
                <w:szCs w:val="18"/>
              </w:rPr>
            </w:pPr>
            <w:r>
              <w:rPr>
                <w:rStyle w:val="233"/>
                <w:rFonts w:hint="eastAsia" w:ascii="宋体" w:hAnsi="宋体"/>
                <w:color w:val="auto"/>
                <w:sz w:val="18"/>
                <w:szCs w:val="18"/>
              </w:rPr>
              <w:t>磨耗损失，%</w:t>
            </w:r>
          </w:p>
        </w:tc>
        <w:tc>
          <w:tcPr>
            <w:tcW w:w="4003" w:type="dxa"/>
            <w:gridSpan w:val="3"/>
            <w:vAlign w:val="center"/>
          </w:tcPr>
          <w:p>
            <w:pPr>
              <w:jc w:val="center"/>
              <w:rPr>
                <w:rStyle w:val="233"/>
                <w:rFonts w:ascii="宋体" w:hAnsi="宋体"/>
                <w:color w:val="auto"/>
                <w:sz w:val="18"/>
                <w:szCs w:val="18"/>
              </w:rPr>
            </w:pPr>
            <w:r>
              <w:rPr>
                <w:rStyle w:val="233"/>
                <w:rFonts w:hint="eastAsia" w:ascii="宋体" w:hAnsi="宋体"/>
                <w:color w:val="auto"/>
                <w:sz w:val="18"/>
                <w:szCs w:val="18"/>
              </w:rPr>
              <w:t>≤30</w:t>
            </w:r>
          </w:p>
        </w:tc>
        <w:tc>
          <w:tcPr>
            <w:tcW w:w="2289"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ascii="宋体" w:hAnsi="宋体"/>
                <w:color w:val="auto"/>
                <w:sz w:val="18"/>
                <w:szCs w:val="18"/>
              </w:rPr>
            </w:pPr>
            <w:r>
              <w:rPr>
                <w:rStyle w:val="233"/>
                <w:rFonts w:hint="eastAsia" w:ascii="宋体" w:hAnsi="宋体"/>
                <w:color w:val="auto"/>
                <w:sz w:val="18"/>
                <w:szCs w:val="18"/>
              </w:rPr>
              <w:t>T3017-2015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74" w:type="dxa"/>
            <w:vAlign w:val="center"/>
          </w:tcPr>
          <w:p>
            <w:pPr>
              <w:jc w:val="center"/>
              <w:rPr>
                <w:rStyle w:val="233"/>
                <w:rFonts w:ascii="宋体" w:hAnsi="宋体"/>
                <w:color w:val="auto"/>
                <w:sz w:val="18"/>
                <w:szCs w:val="18"/>
              </w:rPr>
            </w:pPr>
            <w:r>
              <w:rPr>
                <w:rStyle w:val="233"/>
                <w:rFonts w:hint="eastAsia" w:ascii="宋体" w:hAnsi="宋体"/>
                <w:color w:val="auto"/>
                <w:sz w:val="18"/>
                <w:szCs w:val="18"/>
              </w:rPr>
              <w:t>针片状含量，%</w:t>
            </w:r>
          </w:p>
        </w:tc>
        <w:tc>
          <w:tcPr>
            <w:tcW w:w="4003" w:type="dxa"/>
            <w:gridSpan w:val="3"/>
            <w:vAlign w:val="center"/>
          </w:tcPr>
          <w:p>
            <w:pPr>
              <w:jc w:val="center"/>
              <w:rPr>
                <w:rStyle w:val="233"/>
                <w:rFonts w:ascii="宋体" w:hAnsi="宋体"/>
                <w:color w:val="auto"/>
                <w:sz w:val="18"/>
                <w:szCs w:val="18"/>
              </w:rPr>
            </w:pPr>
            <w:r>
              <w:rPr>
                <w:rStyle w:val="233"/>
                <w:rFonts w:hint="eastAsia" w:ascii="宋体" w:hAnsi="宋体"/>
                <w:color w:val="auto"/>
                <w:sz w:val="18"/>
                <w:szCs w:val="18"/>
              </w:rPr>
              <w:t>≤5</w:t>
            </w:r>
          </w:p>
        </w:tc>
        <w:tc>
          <w:tcPr>
            <w:tcW w:w="2289"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ascii="宋体" w:hAnsi="宋体"/>
                <w:color w:val="auto"/>
                <w:sz w:val="18"/>
                <w:szCs w:val="18"/>
              </w:rPr>
            </w:pPr>
            <w:r>
              <w:rPr>
                <w:rStyle w:val="233"/>
                <w:rFonts w:hint="eastAsia" w:ascii="宋体" w:hAnsi="宋体"/>
                <w:color w:val="auto"/>
                <w:sz w:val="18"/>
                <w:szCs w:val="18"/>
              </w:rPr>
              <w:t>T0312-2005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74" w:type="dxa"/>
            <w:vAlign w:val="center"/>
          </w:tcPr>
          <w:p>
            <w:pPr>
              <w:jc w:val="center"/>
              <w:rPr>
                <w:rStyle w:val="233"/>
                <w:rFonts w:ascii="宋体" w:hAnsi="宋体"/>
                <w:color w:val="auto"/>
                <w:sz w:val="18"/>
                <w:szCs w:val="18"/>
              </w:rPr>
            </w:pPr>
            <w:r>
              <w:rPr>
                <w:rStyle w:val="233"/>
                <w:rFonts w:hint="eastAsia" w:ascii="宋体" w:hAnsi="宋体"/>
                <w:color w:val="auto"/>
                <w:sz w:val="18"/>
                <w:szCs w:val="18"/>
              </w:rPr>
              <w:t>含泥量，%</w:t>
            </w:r>
          </w:p>
        </w:tc>
        <w:tc>
          <w:tcPr>
            <w:tcW w:w="4003" w:type="dxa"/>
            <w:gridSpan w:val="3"/>
            <w:vAlign w:val="center"/>
          </w:tcPr>
          <w:p>
            <w:pPr>
              <w:jc w:val="center"/>
              <w:rPr>
                <w:rStyle w:val="233"/>
                <w:rFonts w:ascii="宋体" w:hAnsi="宋体"/>
                <w:color w:val="auto"/>
                <w:sz w:val="18"/>
                <w:szCs w:val="18"/>
              </w:rPr>
            </w:pPr>
            <w:r>
              <w:rPr>
                <w:rStyle w:val="233"/>
                <w:rFonts w:hint="eastAsia" w:ascii="宋体" w:hAnsi="宋体"/>
                <w:color w:val="auto"/>
                <w:sz w:val="18"/>
                <w:szCs w:val="18"/>
              </w:rPr>
              <w:t>≤1</w:t>
            </w:r>
          </w:p>
        </w:tc>
        <w:tc>
          <w:tcPr>
            <w:tcW w:w="2289"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ascii="宋体" w:hAnsi="宋体"/>
                <w:color w:val="auto"/>
                <w:sz w:val="18"/>
                <w:szCs w:val="18"/>
              </w:rPr>
            </w:pPr>
            <w:r>
              <w:rPr>
                <w:rStyle w:val="233"/>
                <w:rFonts w:hint="eastAsia" w:ascii="宋体" w:hAnsi="宋体"/>
                <w:color w:val="auto"/>
                <w:sz w:val="18"/>
                <w:szCs w:val="18"/>
              </w:rPr>
              <w:t>T0333-2000</w:t>
            </w:r>
          </w:p>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ascii="宋体" w:hAnsi="宋体"/>
                <w:color w:val="auto"/>
                <w:sz w:val="18"/>
                <w:szCs w:val="18"/>
              </w:rPr>
            </w:pPr>
            <w:r>
              <w:rPr>
                <w:rStyle w:val="233"/>
                <w:rFonts w:hint="eastAsia" w:ascii="宋体" w:hAnsi="宋体"/>
                <w:color w:val="auto"/>
                <w:sz w:val="18"/>
                <w:szCs w:val="18"/>
              </w:rPr>
              <w:t>T0310-2005</w:t>
            </w:r>
          </w:p>
        </w:tc>
      </w:tr>
    </w:tbl>
    <w:p>
      <w:pPr>
        <w:pStyle w:val="176"/>
        <w:keepNext w:val="0"/>
        <w:keepLines w:val="0"/>
        <w:pageBreakBefore w:val="0"/>
        <w:widowControl/>
        <w:kinsoku/>
        <w:wordWrap/>
        <w:overflowPunct/>
        <w:topLinePunct w:val="0"/>
        <w:autoSpaceDE/>
        <w:autoSpaceDN/>
        <w:bidi w:val="0"/>
        <w:adjustRightInd/>
        <w:snapToGrid/>
        <w:spacing w:line="400" w:lineRule="exact"/>
        <w:ind w:left="850" w:hanging="425"/>
        <w:textAlignment w:val="auto"/>
      </w:pPr>
      <w:r>
        <w:rPr>
          <w:rFonts w:hint="eastAsia"/>
        </w:rPr>
        <w:t>当透水水泥混凝土中使用的集料为再生骨料时，其性能指标应符合表3要求，其试验方法应符合《混凝土用再生粗骨料》GB/T 25177的规定。</w:t>
      </w:r>
    </w:p>
    <w:p>
      <w:pPr>
        <w:pStyle w:val="234"/>
        <w:spacing w:before="178" w:after="178"/>
        <w:rPr>
          <w:rStyle w:val="233"/>
          <w:rFonts w:ascii="黑体" w:hAnsi="黑体"/>
          <w:color w:val="auto"/>
          <w:sz w:val="21"/>
          <w:szCs w:val="21"/>
        </w:rPr>
      </w:pPr>
      <w:r>
        <w:rPr>
          <w:rStyle w:val="233"/>
          <w:rFonts w:hint="eastAsia" w:ascii="黑体" w:hAnsi="黑体"/>
          <w:color w:val="auto"/>
          <w:sz w:val="21"/>
          <w:szCs w:val="21"/>
        </w:rPr>
        <w:t>表</w:t>
      </w:r>
      <w:r>
        <w:rPr>
          <w:rFonts w:hint="eastAsia" w:ascii="黑体" w:hAnsi="黑体"/>
          <w:color w:val="auto"/>
          <w:sz w:val="21"/>
          <w:szCs w:val="21"/>
        </w:rPr>
        <w:t>3</w:t>
      </w:r>
      <w:r>
        <w:rPr>
          <w:rStyle w:val="233"/>
          <w:rFonts w:hint="eastAsia" w:ascii="黑体" w:hAnsi="黑体"/>
          <w:color w:val="auto"/>
          <w:sz w:val="21"/>
          <w:szCs w:val="21"/>
        </w:rPr>
        <w:t xml:space="preserve"> 再生骨料性能指标</w:t>
      </w:r>
    </w:p>
    <w:tbl>
      <w:tblPr>
        <w:tblStyle w:val="27"/>
        <w:tblW w:w="815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3104"/>
        <w:gridCol w:w="1695"/>
        <w:gridCol w:w="1720"/>
        <w:gridCol w:w="163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56" w:hRule="atLeast"/>
          <w:jc w:val="center"/>
        </w:trPr>
        <w:tc>
          <w:tcPr>
            <w:tcW w:w="3104" w:type="dxa"/>
            <w:vMerge w:val="restart"/>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项  目</w:t>
            </w:r>
          </w:p>
        </w:tc>
        <w:tc>
          <w:tcPr>
            <w:tcW w:w="5048" w:type="dxa"/>
            <w:gridSpan w:val="3"/>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指  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56" w:hRule="atLeast"/>
          <w:jc w:val="center"/>
        </w:trPr>
        <w:tc>
          <w:tcPr>
            <w:tcW w:w="3104" w:type="dxa"/>
            <w:vMerge w:val="continue"/>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p>
        </w:tc>
        <w:tc>
          <w:tcPr>
            <w:tcW w:w="169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Ⅰ</w:t>
            </w:r>
          </w:p>
        </w:tc>
        <w:tc>
          <w:tcPr>
            <w:tcW w:w="1720"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Ⅱ</w:t>
            </w:r>
          </w:p>
        </w:tc>
        <w:tc>
          <w:tcPr>
            <w:tcW w:w="1633"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56" w:hRule="atLeast"/>
          <w:jc w:val="center"/>
        </w:trPr>
        <w:tc>
          <w:tcPr>
            <w:tcW w:w="3104"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粒径，mm</w:t>
            </w:r>
          </w:p>
        </w:tc>
        <w:tc>
          <w:tcPr>
            <w:tcW w:w="169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5～10</w:t>
            </w:r>
          </w:p>
        </w:tc>
        <w:tc>
          <w:tcPr>
            <w:tcW w:w="1720"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10～20</w:t>
            </w:r>
          </w:p>
        </w:tc>
        <w:tc>
          <w:tcPr>
            <w:tcW w:w="1633"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16～31.5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56" w:hRule="atLeast"/>
          <w:jc w:val="center"/>
        </w:trPr>
        <w:tc>
          <w:tcPr>
            <w:tcW w:w="3104"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微粉含量，%</w:t>
            </w:r>
          </w:p>
        </w:tc>
        <w:tc>
          <w:tcPr>
            <w:tcW w:w="169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＜1.0</w:t>
            </w:r>
          </w:p>
        </w:tc>
        <w:tc>
          <w:tcPr>
            <w:tcW w:w="1720"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＜2.0</w:t>
            </w:r>
          </w:p>
        </w:tc>
        <w:tc>
          <w:tcPr>
            <w:tcW w:w="1633"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＜3.0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4" w:hRule="atLeast"/>
          <w:jc w:val="center"/>
        </w:trPr>
        <w:tc>
          <w:tcPr>
            <w:tcW w:w="3104"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泥块含量，%</w:t>
            </w:r>
          </w:p>
        </w:tc>
        <w:tc>
          <w:tcPr>
            <w:tcW w:w="169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＜0.5</w:t>
            </w:r>
          </w:p>
        </w:tc>
        <w:tc>
          <w:tcPr>
            <w:tcW w:w="1720"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＜0.7</w:t>
            </w:r>
          </w:p>
        </w:tc>
        <w:tc>
          <w:tcPr>
            <w:tcW w:w="1633"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56" w:hRule="atLeast"/>
          <w:jc w:val="center"/>
        </w:trPr>
        <w:tc>
          <w:tcPr>
            <w:tcW w:w="3104"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吸水率，%</w:t>
            </w:r>
          </w:p>
        </w:tc>
        <w:tc>
          <w:tcPr>
            <w:tcW w:w="169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＜3.0</w:t>
            </w:r>
          </w:p>
        </w:tc>
        <w:tc>
          <w:tcPr>
            <w:tcW w:w="1720"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＜5.0</w:t>
            </w:r>
          </w:p>
        </w:tc>
        <w:tc>
          <w:tcPr>
            <w:tcW w:w="1633"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＜8.0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56" w:hRule="atLeast"/>
          <w:jc w:val="center"/>
        </w:trPr>
        <w:tc>
          <w:tcPr>
            <w:tcW w:w="3104"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针片状颗粒含量，%</w:t>
            </w:r>
          </w:p>
        </w:tc>
        <w:tc>
          <w:tcPr>
            <w:tcW w:w="5048" w:type="dxa"/>
            <w:gridSpan w:val="3"/>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56" w:hRule="atLeast"/>
          <w:jc w:val="center"/>
        </w:trPr>
        <w:tc>
          <w:tcPr>
            <w:tcW w:w="3104"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表观密度，㎏/m</w:t>
            </w:r>
            <w:r>
              <w:rPr>
                <w:rStyle w:val="233"/>
                <w:rFonts w:hint="eastAsia" w:ascii="宋体" w:hAnsi="宋体" w:eastAsia="宋体" w:cs="宋体"/>
                <w:color w:val="auto"/>
                <w:sz w:val="18"/>
                <w:szCs w:val="18"/>
                <w:vertAlign w:val="superscript"/>
              </w:rPr>
              <w:t>3</w:t>
            </w:r>
          </w:p>
        </w:tc>
        <w:tc>
          <w:tcPr>
            <w:tcW w:w="169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＞2450</w:t>
            </w:r>
          </w:p>
        </w:tc>
        <w:tc>
          <w:tcPr>
            <w:tcW w:w="1720"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＞2350</w:t>
            </w:r>
          </w:p>
        </w:tc>
        <w:tc>
          <w:tcPr>
            <w:tcW w:w="1633"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＞2250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4" w:hRule="atLeast"/>
          <w:jc w:val="center"/>
        </w:trPr>
        <w:tc>
          <w:tcPr>
            <w:tcW w:w="3104"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堆积孔隙率，%</w:t>
            </w:r>
          </w:p>
        </w:tc>
        <w:tc>
          <w:tcPr>
            <w:tcW w:w="169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＜47</w:t>
            </w:r>
          </w:p>
        </w:tc>
        <w:tc>
          <w:tcPr>
            <w:tcW w:w="1720"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＜50</w:t>
            </w:r>
          </w:p>
        </w:tc>
        <w:tc>
          <w:tcPr>
            <w:tcW w:w="1633"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＜53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4" w:hRule="atLeast"/>
          <w:jc w:val="center"/>
        </w:trPr>
        <w:tc>
          <w:tcPr>
            <w:tcW w:w="3104"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硫化物及硫酸盐</w:t>
            </w:r>
          </w:p>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（折算成so</w:t>
            </w:r>
            <w:r>
              <w:rPr>
                <w:rStyle w:val="233"/>
                <w:rFonts w:hint="eastAsia" w:ascii="宋体" w:hAnsi="宋体" w:eastAsia="宋体" w:cs="宋体"/>
                <w:color w:val="auto"/>
                <w:sz w:val="18"/>
                <w:szCs w:val="18"/>
                <w:vertAlign w:val="subscript"/>
              </w:rPr>
              <w:t>2</w:t>
            </w:r>
            <w:r>
              <w:rPr>
                <w:rStyle w:val="233"/>
                <w:rFonts w:hint="eastAsia" w:ascii="宋体" w:hAnsi="宋体" w:eastAsia="宋体" w:cs="宋体"/>
                <w:color w:val="auto"/>
                <w:sz w:val="18"/>
                <w:szCs w:val="18"/>
              </w:rPr>
              <w:t>按质量计），%</w:t>
            </w:r>
          </w:p>
        </w:tc>
        <w:tc>
          <w:tcPr>
            <w:tcW w:w="5048" w:type="dxa"/>
            <w:gridSpan w:val="3"/>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4" w:hRule="atLeast"/>
          <w:jc w:val="center"/>
        </w:trPr>
        <w:tc>
          <w:tcPr>
            <w:tcW w:w="3104"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杂物，%</w:t>
            </w:r>
          </w:p>
        </w:tc>
        <w:tc>
          <w:tcPr>
            <w:tcW w:w="5048" w:type="dxa"/>
            <w:gridSpan w:val="3"/>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56" w:hRule="atLeast"/>
          <w:jc w:val="center"/>
        </w:trPr>
        <w:tc>
          <w:tcPr>
            <w:tcW w:w="3104"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质量损失，%</w:t>
            </w:r>
          </w:p>
        </w:tc>
        <w:tc>
          <w:tcPr>
            <w:tcW w:w="169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＜5.0</w:t>
            </w:r>
          </w:p>
        </w:tc>
        <w:tc>
          <w:tcPr>
            <w:tcW w:w="1720"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＜10.0</w:t>
            </w:r>
          </w:p>
        </w:tc>
        <w:tc>
          <w:tcPr>
            <w:tcW w:w="1633"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＜15.0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4" w:hRule="atLeast"/>
          <w:jc w:val="center"/>
        </w:trPr>
        <w:tc>
          <w:tcPr>
            <w:tcW w:w="3104"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压碎指标，%</w:t>
            </w:r>
          </w:p>
        </w:tc>
        <w:tc>
          <w:tcPr>
            <w:tcW w:w="169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＜12.0</w:t>
            </w:r>
          </w:p>
        </w:tc>
        <w:tc>
          <w:tcPr>
            <w:tcW w:w="1720"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＜20.0</w:t>
            </w:r>
          </w:p>
        </w:tc>
        <w:tc>
          <w:tcPr>
            <w:tcW w:w="1633"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＜30.0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56" w:hRule="atLeast"/>
          <w:jc w:val="center"/>
        </w:trPr>
        <w:tc>
          <w:tcPr>
            <w:tcW w:w="3104"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有机物</w:t>
            </w:r>
          </w:p>
        </w:tc>
        <w:tc>
          <w:tcPr>
            <w:tcW w:w="5048" w:type="dxa"/>
            <w:gridSpan w:val="3"/>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合格</w:t>
            </w:r>
          </w:p>
        </w:tc>
      </w:tr>
    </w:tbl>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透水水泥混凝土拌合用水应符合《混凝土用水标准》JGJ 63的规定。</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面层保护剂的性能指标应符合表</w:t>
      </w:r>
      <w:r>
        <w:rPr>
          <w:rStyle w:val="233"/>
          <w:rFonts w:hint="eastAsia" w:hAnsi="宋体"/>
          <w:color w:val="auto"/>
          <w:szCs w:val="21"/>
          <w:lang w:val="en-US" w:eastAsia="zh-CN"/>
        </w:rPr>
        <w:t>4</w:t>
      </w:r>
      <w:r>
        <w:rPr>
          <w:rStyle w:val="233"/>
          <w:rFonts w:hint="eastAsia" w:ascii="宋体" w:hAnsi="宋体"/>
          <w:color w:val="auto"/>
          <w:szCs w:val="21"/>
        </w:rPr>
        <w:t>要求，试验方法应符合《地坪涂装材料》GB/T 22374的规定。</w:t>
      </w:r>
    </w:p>
    <w:p>
      <w:pPr>
        <w:spacing w:line="360" w:lineRule="auto"/>
        <w:ind w:left="-1" w:leftChars="-1" w:hanging="1"/>
        <w:jc w:val="center"/>
        <w:rPr>
          <w:rStyle w:val="233"/>
          <w:rFonts w:ascii="黑体" w:hAnsi="黑体" w:eastAsia="黑体"/>
          <w:color w:val="auto"/>
          <w:szCs w:val="21"/>
        </w:rPr>
      </w:pPr>
      <w:r>
        <w:rPr>
          <w:rFonts w:hint="eastAsia" w:ascii="黑体" w:hAnsi="黑体" w:eastAsia="黑体" w:cs="宋体"/>
          <w:bCs/>
          <w:color w:val="auto"/>
          <w:szCs w:val="21"/>
        </w:rPr>
        <w:t>表</w:t>
      </w:r>
      <w:r>
        <w:rPr>
          <w:rFonts w:hint="eastAsia" w:ascii="黑体" w:hAnsi="黑体" w:eastAsia="黑体" w:cs="宋体"/>
          <w:bCs/>
          <w:color w:val="auto"/>
          <w:szCs w:val="21"/>
          <w:lang w:val="en-US" w:eastAsia="zh-CN"/>
        </w:rPr>
        <w:t xml:space="preserve">4  </w:t>
      </w:r>
      <w:r>
        <w:rPr>
          <w:rFonts w:hint="eastAsia" w:ascii="黑体" w:hAnsi="黑体" w:eastAsia="黑体" w:cs="宋体"/>
          <w:bCs/>
          <w:color w:val="auto"/>
          <w:szCs w:val="21"/>
        </w:rPr>
        <w:t>面层保护剂性能指标</w:t>
      </w:r>
    </w:p>
    <w:tbl>
      <w:tblPr>
        <w:tblStyle w:val="27"/>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674"/>
        <w:gridCol w:w="1383"/>
        <w:gridCol w:w="500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3057" w:type="dxa"/>
            <w:gridSpan w:val="2"/>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ascii="宋体" w:hAnsi="宋体" w:cs="宋体"/>
                <w:color w:val="auto"/>
                <w:sz w:val="18"/>
                <w:szCs w:val="18"/>
              </w:rPr>
            </w:pPr>
            <w:r>
              <w:rPr>
                <w:rStyle w:val="233"/>
                <w:rFonts w:hint="eastAsia" w:ascii="宋体" w:hAnsi="宋体" w:cs="宋体"/>
                <w:color w:val="auto"/>
                <w:sz w:val="18"/>
                <w:szCs w:val="18"/>
              </w:rPr>
              <w:t>项  目</w:t>
            </w:r>
          </w:p>
        </w:tc>
        <w:tc>
          <w:tcPr>
            <w:tcW w:w="50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ascii="宋体" w:hAnsi="宋体" w:cs="宋体"/>
                <w:color w:val="auto"/>
                <w:sz w:val="18"/>
                <w:szCs w:val="18"/>
              </w:rPr>
            </w:pPr>
            <w:r>
              <w:rPr>
                <w:rStyle w:val="233"/>
                <w:rFonts w:hint="eastAsia" w:ascii="宋体" w:hAnsi="宋体" w:cs="宋体"/>
                <w:color w:val="auto"/>
                <w:sz w:val="18"/>
                <w:szCs w:val="18"/>
              </w:rPr>
              <w:t>指  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3057" w:type="dxa"/>
            <w:gridSpan w:val="2"/>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ascii="宋体" w:hAnsi="宋体" w:cs="宋体"/>
                <w:color w:val="auto"/>
                <w:sz w:val="18"/>
                <w:szCs w:val="18"/>
              </w:rPr>
            </w:pPr>
            <w:r>
              <w:rPr>
                <w:rStyle w:val="233"/>
                <w:rFonts w:hint="eastAsia" w:ascii="宋体" w:hAnsi="宋体" w:cs="宋体"/>
                <w:color w:val="auto"/>
                <w:sz w:val="18"/>
                <w:szCs w:val="18"/>
              </w:rPr>
              <w:t>容器中状态</w:t>
            </w:r>
          </w:p>
        </w:tc>
        <w:tc>
          <w:tcPr>
            <w:tcW w:w="50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ascii="宋体" w:hAnsi="宋体" w:cs="宋体"/>
                <w:color w:val="auto"/>
                <w:sz w:val="18"/>
                <w:szCs w:val="18"/>
              </w:rPr>
            </w:pPr>
            <w:r>
              <w:rPr>
                <w:rStyle w:val="233"/>
                <w:rFonts w:hint="eastAsia" w:ascii="宋体" w:hAnsi="宋体" w:cs="宋体"/>
                <w:color w:val="auto"/>
                <w:sz w:val="18"/>
                <w:szCs w:val="18"/>
              </w:rPr>
              <w:t>搅拌后呈均匀状态，无硬块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3057" w:type="dxa"/>
            <w:gridSpan w:val="2"/>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ascii="宋体" w:hAnsi="宋体" w:cs="宋体"/>
                <w:color w:val="auto"/>
                <w:sz w:val="18"/>
                <w:szCs w:val="18"/>
              </w:rPr>
            </w:pPr>
            <w:r>
              <w:rPr>
                <w:rStyle w:val="233"/>
                <w:rFonts w:hint="eastAsia" w:ascii="宋体" w:hAnsi="宋体" w:cs="宋体"/>
                <w:color w:val="auto"/>
                <w:sz w:val="18"/>
                <w:szCs w:val="18"/>
              </w:rPr>
              <w:t>涂膜外观</w:t>
            </w:r>
          </w:p>
        </w:tc>
        <w:tc>
          <w:tcPr>
            <w:tcW w:w="50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ascii="宋体" w:hAnsi="宋体" w:cs="宋体"/>
                <w:color w:val="auto"/>
                <w:sz w:val="18"/>
                <w:szCs w:val="18"/>
              </w:rPr>
            </w:pPr>
            <w:r>
              <w:rPr>
                <w:rStyle w:val="233"/>
                <w:rFonts w:hint="eastAsia" w:ascii="宋体" w:hAnsi="宋体" w:cs="宋体"/>
                <w:color w:val="auto"/>
                <w:sz w:val="18"/>
                <w:szCs w:val="18"/>
              </w:rPr>
              <w:t>表面平整、无明显可见的缩孔、浮色、发花、起皱、针孔、开裂等现象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4" w:hRule="atLeast"/>
          <w:jc w:val="center"/>
        </w:trPr>
        <w:tc>
          <w:tcPr>
            <w:tcW w:w="1674" w:type="dxa"/>
            <w:vMerge w:val="restart"/>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ascii="宋体" w:hAnsi="宋体" w:cs="宋体"/>
                <w:color w:val="auto"/>
                <w:sz w:val="18"/>
                <w:szCs w:val="18"/>
              </w:rPr>
            </w:pPr>
            <w:r>
              <w:rPr>
                <w:rStyle w:val="233"/>
                <w:rFonts w:hint="eastAsia" w:ascii="宋体" w:hAnsi="宋体" w:cs="宋体"/>
                <w:color w:val="auto"/>
                <w:sz w:val="18"/>
                <w:szCs w:val="18"/>
              </w:rPr>
              <w:t>干燥时间，</w:t>
            </w:r>
            <w:r>
              <w:rPr>
                <w:rStyle w:val="233"/>
                <w:rFonts w:ascii="宋体" w:hAnsi="宋体" w:cs="宋体"/>
                <w:color w:val="auto"/>
                <w:sz w:val="18"/>
                <w:szCs w:val="18"/>
              </w:rPr>
              <w:t>h</w:t>
            </w:r>
          </w:p>
        </w:tc>
        <w:tc>
          <w:tcPr>
            <w:tcW w:w="1383"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ascii="宋体" w:hAnsi="宋体" w:cs="宋体"/>
                <w:color w:val="auto"/>
                <w:sz w:val="18"/>
                <w:szCs w:val="18"/>
              </w:rPr>
            </w:pPr>
            <w:r>
              <w:rPr>
                <w:rStyle w:val="233"/>
                <w:rFonts w:hint="eastAsia" w:ascii="宋体" w:hAnsi="宋体" w:cs="宋体"/>
                <w:color w:val="auto"/>
                <w:sz w:val="18"/>
                <w:szCs w:val="18"/>
              </w:rPr>
              <w:t>表干</w:t>
            </w:r>
          </w:p>
        </w:tc>
        <w:tc>
          <w:tcPr>
            <w:tcW w:w="50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ascii="宋体" w:hAnsi="宋体" w:cs="宋体"/>
                <w:color w:val="auto"/>
                <w:sz w:val="18"/>
                <w:szCs w:val="18"/>
              </w:rPr>
            </w:pPr>
            <w:r>
              <w:rPr>
                <w:rStyle w:val="233"/>
                <w:rFonts w:hint="eastAsia" w:ascii="宋体" w:hAnsi="宋体" w:cs="宋体"/>
                <w:color w:val="auto"/>
                <w:sz w:val="18"/>
                <w:szCs w:val="18"/>
              </w:rPr>
              <w:t>≤8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674" w:type="dxa"/>
            <w:vMerge w:val="continue"/>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ascii="宋体" w:hAnsi="宋体" w:cs="宋体"/>
                <w:color w:val="auto"/>
                <w:sz w:val="18"/>
                <w:szCs w:val="18"/>
              </w:rPr>
            </w:pPr>
          </w:p>
        </w:tc>
        <w:tc>
          <w:tcPr>
            <w:tcW w:w="1383"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ascii="宋体" w:hAnsi="宋体" w:cs="宋体"/>
                <w:color w:val="auto"/>
                <w:sz w:val="18"/>
                <w:szCs w:val="18"/>
              </w:rPr>
            </w:pPr>
            <w:r>
              <w:rPr>
                <w:rStyle w:val="233"/>
                <w:rFonts w:hint="eastAsia" w:ascii="宋体" w:hAnsi="宋体" w:cs="宋体"/>
                <w:color w:val="auto"/>
                <w:sz w:val="18"/>
                <w:szCs w:val="18"/>
              </w:rPr>
              <w:t>实干</w:t>
            </w:r>
          </w:p>
        </w:tc>
        <w:tc>
          <w:tcPr>
            <w:tcW w:w="50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ascii="宋体" w:hAnsi="宋体" w:cs="宋体"/>
                <w:color w:val="auto"/>
                <w:sz w:val="18"/>
                <w:szCs w:val="18"/>
              </w:rPr>
            </w:pPr>
            <w:r>
              <w:rPr>
                <w:rStyle w:val="233"/>
                <w:rFonts w:hint="eastAsia" w:ascii="宋体" w:hAnsi="宋体" w:cs="宋体"/>
                <w:color w:val="auto"/>
                <w:sz w:val="18"/>
                <w:szCs w:val="18"/>
              </w:rPr>
              <w:t>≤4</w:t>
            </w:r>
            <w:r>
              <w:rPr>
                <w:rStyle w:val="233"/>
                <w:rFonts w:ascii="宋体" w:hAnsi="宋体" w:cs="宋体"/>
                <w:color w:val="auto"/>
                <w:sz w:val="18"/>
                <w:szCs w:val="18"/>
              </w:rPr>
              <w:t>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3057" w:type="dxa"/>
            <w:gridSpan w:val="2"/>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ascii="宋体" w:hAnsi="宋体" w:cs="宋体"/>
                <w:color w:val="auto"/>
                <w:sz w:val="18"/>
                <w:szCs w:val="18"/>
              </w:rPr>
            </w:pPr>
            <w:r>
              <w:rPr>
                <w:rStyle w:val="233"/>
                <w:rFonts w:hint="eastAsia" w:ascii="宋体" w:hAnsi="宋体" w:cs="宋体"/>
                <w:color w:val="auto"/>
                <w:sz w:val="18"/>
                <w:szCs w:val="18"/>
              </w:rPr>
              <w:t>耐磨性（7</w:t>
            </w:r>
            <w:r>
              <w:rPr>
                <w:rStyle w:val="233"/>
                <w:rFonts w:ascii="宋体" w:hAnsi="宋体" w:cs="宋体"/>
                <w:color w:val="auto"/>
                <w:sz w:val="18"/>
                <w:szCs w:val="18"/>
              </w:rPr>
              <w:t>50g</w:t>
            </w:r>
            <w:r>
              <w:rPr>
                <w:rStyle w:val="233"/>
                <w:rFonts w:hint="eastAsia" w:ascii="宋体" w:hAnsi="宋体" w:cs="宋体"/>
                <w:color w:val="auto"/>
                <w:sz w:val="18"/>
                <w:szCs w:val="18"/>
              </w:rPr>
              <w:t>/5</w:t>
            </w:r>
            <w:r>
              <w:rPr>
                <w:rStyle w:val="233"/>
                <w:rFonts w:ascii="宋体" w:hAnsi="宋体" w:cs="宋体"/>
                <w:color w:val="auto"/>
                <w:sz w:val="18"/>
                <w:szCs w:val="18"/>
              </w:rPr>
              <w:t>00r</w:t>
            </w:r>
            <w:r>
              <w:rPr>
                <w:rStyle w:val="233"/>
                <w:rFonts w:hint="eastAsia" w:ascii="宋体" w:hAnsi="宋体" w:cs="宋体"/>
                <w:color w:val="auto"/>
                <w:sz w:val="18"/>
                <w:szCs w:val="18"/>
              </w:rPr>
              <w:t>）/</w:t>
            </w:r>
            <w:r>
              <w:rPr>
                <w:rStyle w:val="233"/>
                <w:rFonts w:ascii="宋体" w:hAnsi="宋体" w:cs="宋体"/>
                <w:color w:val="auto"/>
                <w:sz w:val="18"/>
                <w:szCs w:val="18"/>
              </w:rPr>
              <w:t xml:space="preserve">g </w:t>
            </w:r>
          </w:p>
        </w:tc>
        <w:tc>
          <w:tcPr>
            <w:tcW w:w="50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ascii="宋体" w:hAnsi="宋体" w:cs="宋体"/>
                <w:color w:val="auto"/>
                <w:sz w:val="18"/>
                <w:szCs w:val="18"/>
              </w:rPr>
            </w:pPr>
            <w:r>
              <w:rPr>
                <w:rStyle w:val="233"/>
                <w:rFonts w:hint="eastAsia" w:ascii="宋体" w:hAnsi="宋体" w:cs="宋体"/>
                <w:color w:val="auto"/>
                <w:sz w:val="18"/>
                <w:szCs w:val="18"/>
              </w:rPr>
              <w:t>≤0</w:t>
            </w:r>
            <w:r>
              <w:rPr>
                <w:rStyle w:val="233"/>
                <w:rFonts w:ascii="宋体" w:hAnsi="宋体" w:cs="宋体"/>
                <w:color w:val="auto"/>
                <w:sz w:val="18"/>
                <w:szCs w:val="18"/>
              </w:rPr>
              <w:t>.030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3057" w:type="dxa"/>
            <w:gridSpan w:val="2"/>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ascii="宋体" w:hAnsi="宋体" w:cs="宋体"/>
                <w:color w:val="auto"/>
                <w:sz w:val="18"/>
                <w:szCs w:val="18"/>
              </w:rPr>
            </w:pPr>
            <w:r>
              <w:rPr>
                <w:rStyle w:val="233"/>
                <w:rFonts w:hint="eastAsia" w:ascii="宋体" w:hAnsi="宋体" w:cs="宋体"/>
                <w:color w:val="auto"/>
                <w:sz w:val="18"/>
                <w:szCs w:val="18"/>
              </w:rPr>
              <w:t>耐冲击（5</w:t>
            </w:r>
            <w:r>
              <w:rPr>
                <w:rStyle w:val="233"/>
                <w:rFonts w:ascii="宋体" w:hAnsi="宋体" w:cs="宋体"/>
                <w:color w:val="auto"/>
                <w:sz w:val="18"/>
                <w:szCs w:val="18"/>
              </w:rPr>
              <w:t>00g</w:t>
            </w:r>
            <w:r>
              <w:rPr>
                <w:rStyle w:val="233"/>
                <w:rFonts w:hint="eastAsia" w:ascii="宋体" w:hAnsi="宋体" w:cs="宋体"/>
                <w:color w:val="auto"/>
                <w:sz w:val="18"/>
                <w:szCs w:val="18"/>
              </w:rPr>
              <w:t>钢球）</w:t>
            </w:r>
          </w:p>
        </w:tc>
        <w:tc>
          <w:tcPr>
            <w:tcW w:w="50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ascii="宋体" w:hAnsi="宋体" w:cs="宋体"/>
                <w:color w:val="auto"/>
                <w:sz w:val="18"/>
                <w:szCs w:val="18"/>
              </w:rPr>
            </w:pPr>
            <w:r>
              <w:rPr>
                <w:rStyle w:val="233"/>
                <w:rFonts w:hint="eastAsia" w:ascii="宋体" w:hAnsi="宋体" w:cs="宋体"/>
                <w:color w:val="auto"/>
                <w:sz w:val="18"/>
                <w:szCs w:val="18"/>
              </w:rPr>
              <w:t>漆膜无裂纹、无剥落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3057" w:type="dxa"/>
            <w:gridSpan w:val="2"/>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ascii="宋体" w:hAnsi="宋体" w:cs="宋体"/>
                <w:color w:val="auto"/>
                <w:sz w:val="18"/>
                <w:szCs w:val="18"/>
              </w:rPr>
            </w:pPr>
            <w:r>
              <w:rPr>
                <w:rStyle w:val="233"/>
                <w:rFonts w:hint="eastAsia" w:ascii="宋体" w:hAnsi="宋体" w:cs="宋体"/>
                <w:color w:val="auto"/>
                <w:sz w:val="18"/>
                <w:szCs w:val="18"/>
              </w:rPr>
              <w:t>防滑性(干摩擦系数</w:t>
            </w:r>
            <w:r>
              <w:rPr>
                <w:rStyle w:val="233"/>
                <w:rFonts w:ascii="宋体" w:hAnsi="宋体" w:cs="宋体"/>
                <w:color w:val="auto"/>
                <w:sz w:val="18"/>
                <w:szCs w:val="18"/>
              </w:rPr>
              <w:t>)</w:t>
            </w:r>
          </w:p>
        </w:tc>
        <w:tc>
          <w:tcPr>
            <w:tcW w:w="50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ascii="宋体" w:hAnsi="宋体" w:cs="宋体"/>
                <w:color w:val="auto"/>
                <w:sz w:val="18"/>
                <w:szCs w:val="18"/>
              </w:rPr>
            </w:pPr>
            <w:r>
              <w:rPr>
                <w:rStyle w:val="233"/>
                <w:rFonts w:hint="eastAsia" w:ascii="宋体" w:hAnsi="宋体" w:cs="宋体"/>
                <w:color w:val="auto"/>
                <w:sz w:val="18"/>
                <w:szCs w:val="18"/>
              </w:rPr>
              <w:t>≥0</w:t>
            </w:r>
            <w:r>
              <w:rPr>
                <w:rStyle w:val="233"/>
                <w:rFonts w:ascii="宋体" w:hAnsi="宋体" w:cs="宋体"/>
                <w:color w:val="auto"/>
                <w:sz w:val="18"/>
                <w:szCs w:val="18"/>
              </w:rPr>
              <w:t>.50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3057" w:type="dxa"/>
            <w:gridSpan w:val="2"/>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ascii="宋体" w:hAnsi="宋体" w:cs="宋体"/>
                <w:color w:val="auto"/>
                <w:sz w:val="18"/>
                <w:szCs w:val="18"/>
              </w:rPr>
            </w:pPr>
            <w:r>
              <w:rPr>
                <w:rStyle w:val="233"/>
                <w:rFonts w:hint="eastAsia" w:ascii="宋体" w:hAnsi="宋体" w:cs="宋体"/>
                <w:color w:val="auto"/>
                <w:sz w:val="18"/>
                <w:szCs w:val="18"/>
              </w:rPr>
              <w:t>耐水性（1</w:t>
            </w:r>
            <w:r>
              <w:rPr>
                <w:rStyle w:val="233"/>
                <w:rFonts w:ascii="宋体" w:hAnsi="宋体" w:cs="宋体"/>
                <w:color w:val="auto"/>
                <w:sz w:val="18"/>
                <w:szCs w:val="18"/>
              </w:rPr>
              <w:t>68h</w:t>
            </w:r>
            <w:r>
              <w:rPr>
                <w:rStyle w:val="233"/>
                <w:rFonts w:hint="eastAsia" w:ascii="宋体" w:hAnsi="宋体" w:cs="宋体"/>
                <w:color w:val="auto"/>
                <w:sz w:val="18"/>
                <w:szCs w:val="18"/>
              </w:rPr>
              <w:t>）</w:t>
            </w:r>
          </w:p>
        </w:tc>
        <w:tc>
          <w:tcPr>
            <w:tcW w:w="50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ascii="宋体" w:hAnsi="宋体" w:cs="宋体"/>
                <w:color w:val="auto"/>
                <w:sz w:val="18"/>
                <w:szCs w:val="18"/>
              </w:rPr>
            </w:pPr>
            <w:r>
              <w:rPr>
                <w:rStyle w:val="233"/>
                <w:rFonts w:hint="eastAsia" w:ascii="宋体" w:hAnsi="宋体" w:cs="宋体"/>
                <w:color w:val="auto"/>
                <w:sz w:val="18"/>
                <w:szCs w:val="18"/>
              </w:rPr>
              <w:t>不起泡、不剥落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 w:hRule="atLeast"/>
          <w:jc w:val="center"/>
        </w:trPr>
        <w:tc>
          <w:tcPr>
            <w:tcW w:w="3057" w:type="dxa"/>
            <w:gridSpan w:val="2"/>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ascii="宋体" w:hAnsi="宋体" w:cs="宋体"/>
                <w:color w:val="auto"/>
                <w:sz w:val="18"/>
                <w:szCs w:val="18"/>
              </w:rPr>
            </w:pPr>
            <w:r>
              <w:rPr>
                <w:rStyle w:val="233"/>
                <w:rFonts w:hint="eastAsia" w:ascii="宋体" w:hAnsi="宋体" w:cs="宋体"/>
                <w:color w:val="auto"/>
                <w:sz w:val="18"/>
                <w:szCs w:val="18"/>
              </w:rPr>
              <w:t>耐碱（饱和</w:t>
            </w:r>
            <w:r>
              <w:rPr>
                <w:rStyle w:val="233"/>
                <w:rFonts w:ascii="宋体" w:hAnsi="宋体" w:cs="宋体"/>
                <w:color w:val="auto"/>
                <w:sz w:val="18"/>
                <w:szCs w:val="18"/>
              </w:rPr>
              <w:t>CaOH,72</w:t>
            </w:r>
            <w:r>
              <w:rPr>
                <w:rStyle w:val="233"/>
                <w:rFonts w:hint="eastAsia" w:ascii="宋体" w:hAnsi="宋体" w:cs="宋体"/>
                <w:color w:val="auto"/>
                <w:sz w:val="18"/>
                <w:szCs w:val="18"/>
              </w:rPr>
              <w:t>h）</w:t>
            </w:r>
          </w:p>
        </w:tc>
        <w:tc>
          <w:tcPr>
            <w:tcW w:w="50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ascii="宋体" w:hAnsi="宋体" w:cs="宋体"/>
                <w:color w:val="auto"/>
                <w:sz w:val="18"/>
                <w:szCs w:val="18"/>
              </w:rPr>
            </w:pPr>
            <w:r>
              <w:rPr>
                <w:rStyle w:val="233"/>
                <w:rFonts w:hint="eastAsia" w:ascii="宋体" w:hAnsi="宋体" w:cs="宋体"/>
                <w:color w:val="auto"/>
                <w:sz w:val="18"/>
                <w:szCs w:val="18"/>
              </w:rPr>
              <w:t>不起泡、不剥落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3057" w:type="dxa"/>
            <w:gridSpan w:val="2"/>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ascii="宋体" w:hAnsi="宋体" w:cs="宋体"/>
                <w:color w:val="auto"/>
                <w:sz w:val="18"/>
                <w:szCs w:val="18"/>
              </w:rPr>
            </w:pPr>
            <w:r>
              <w:rPr>
                <w:rStyle w:val="233"/>
                <w:rFonts w:hint="eastAsia" w:ascii="宋体" w:hAnsi="宋体" w:cs="宋体"/>
                <w:color w:val="auto"/>
                <w:sz w:val="18"/>
                <w:szCs w:val="18"/>
              </w:rPr>
              <w:t>耐人工老化</w:t>
            </w:r>
          </w:p>
        </w:tc>
        <w:tc>
          <w:tcPr>
            <w:tcW w:w="50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Style w:val="233"/>
                <w:rFonts w:ascii="宋体" w:hAnsi="宋体" w:cs="宋体"/>
                <w:color w:val="auto"/>
                <w:sz w:val="18"/>
                <w:szCs w:val="18"/>
              </w:rPr>
            </w:pPr>
            <w:r>
              <w:rPr>
                <w:rStyle w:val="233"/>
                <w:rFonts w:hint="eastAsia" w:ascii="宋体" w:hAnsi="宋体" w:cs="宋体"/>
                <w:color w:val="auto"/>
                <w:sz w:val="18"/>
                <w:szCs w:val="18"/>
              </w:rPr>
              <w:t>不起泡、不剥落、无裂纹，粉化≤1级，变色≤2级</w:t>
            </w:r>
          </w:p>
        </w:tc>
      </w:tr>
    </w:tbl>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基层材料的性能应符合市政道路相关标准规定。</w:t>
      </w:r>
    </w:p>
    <w:p>
      <w:pPr>
        <w:pStyle w:val="107"/>
        <w:spacing w:before="156" w:after="156"/>
        <w:rPr>
          <w:rStyle w:val="233"/>
          <w:rFonts w:hint="eastAsia" w:ascii="黑体" w:hAnsi="黑体" w:eastAsia="黑体"/>
          <w:b w:val="0"/>
          <w:color w:val="auto"/>
          <w:sz w:val="21"/>
          <w:szCs w:val="21"/>
        </w:rPr>
      </w:pPr>
      <w:r>
        <w:rPr>
          <w:rStyle w:val="233"/>
          <w:rFonts w:hint="eastAsia" w:ascii="黑体" w:hAnsi="黑体" w:eastAsia="黑体"/>
          <w:b w:val="0"/>
          <w:color w:val="auto"/>
          <w:sz w:val="21"/>
          <w:szCs w:val="21"/>
        </w:rPr>
        <w:t>透水水泥混凝土</w:t>
      </w:r>
    </w:p>
    <w:p>
      <w:pPr>
        <w:pStyle w:val="167"/>
        <w:rPr>
          <w:rStyle w:val="233"/>
          <w:rFonts w:hint="eastAsia" w:ascii="宋体" w:hAnsi="宋体"/>
          <w:color w:val="auto"/>
          <w:szCs w:val="21"/>
        </w:rPr>
      </w:pPr>
      <w:r>
        <w:rPr>
          <w:rStyle w:val="233"/>
          <w:rFonts w:hint="eastAsia" w:ascii="宋体" w:hAnsi="宋体"/>
          <w:color w:val="auto"/>
          <w:szCs w:val="21"/>
        </w:rPr>
        <w:t>透水水泥混凝土的性能指标应符合表</w:t>
      </w:r>
      <w:r>
        <w:rPr>
          <w:rStyle w:val="233"/>
          <w:rFonts w:hint="eastAsia" w:ascii="宋体" w:hAnsi="宋体"/>
          <w:color w:val="auto"/>
          <w:szCs w:val="21"/>
          <w:lang w:val="en-US" w:eastAsia="zh-CN"/>
        </w:rPr>
        <w:t>5</w:t>
      </w:r>
      <w:r>
        <w:rPr>
          <w:rStyle w:val="233"/>
          <w:rFonts w:hint="eastAsia" w:ascii="宋体" w:hAnsi="宋体"/>
          <w:color w:val="auto"/>
          <w:szCs w:val="21"/>
        </w:rPr>
        <w:t>规定：</w:t>
      </w:r>
    </w:p>
    <w:p>
      <w:pPr>
        <w:spacing w:line="360" w:lineRule="auto"/>
        <w:ind w:left="105" w:leftChars="50"/>
        <w:jc w:val="center"/>
        <w:rPr>
          <w:rStyle w:val="233"/>
          <w:rFonts w:ascii="黑体" w:hAnsi="黑体" w:eastAsia="黑体"/>
          <w:color w:val="auto"/>
          <w:szCs w:val="21"/>
        </w:rPr>
      </w:pPr>
      <w:r>
        <w:rPr>
          <w:rStyle w:val="233"/>
          <w:rFonts w:hint="eastAsia" w:ascii="黑体" w:hAnsi="黑体" w:eastAsia="黑体"/>
          <w:color w:val="auto"/>
          <w:szCs w:val="21"/>
        </w:rPr>
        <w:t>表</w:t>
      </w:r>
      <w:r>
        <w:rPr>
          <w:rStyle w:val="233"/>
          <w:rFonts w:hint="eastAsia" w:ascii="黑体" w:hAnsi="黑体" w:eastAsia="黑体"/>
          <w:color w:val="auto"/>
          <w:szCs w:val="21"/>
          <w:lang w:val="en-US" w:eastAsia="zh-CN"/>
        </w:rPr>
        <w:t>5</w:t>
      </w:r>
      <w:r>
        <w:rPr>
          <w:rStyle w:val="233"/>
          <w:rFonts w:hint="eastAsia" w:ascii="黑体" w:hAnsi="黑体" w:eastAsia="黑体"/>
          <w:color w:val="auto"/>
          <w:szCs w:val="21"/>
        </w:rPr>
        <w:t xml:space="preserve">  透水水泥混凝土性能指标</w:t>
      </w:r>
    </w:p>
    <w:tbl>
      <w:tblPr>
        <w:tblStyle w:val="27"/>
        <w:tblW w:w="818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63"/>
        <w:gridCol w:w="3310"/>
        <w:gridCol w:w="1069"/>
        <w:gridCol w:w="1069"/>
        <w:gridCol w:w="106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5" w:hRule="atLeast"/>
          <w:jc w:val="center"/>
        </w:trPr>
        <w:tc>
          <w:tcPr>
            <w:tcW w:w="4973" w:type="dxa"/>
            <w:gridSpan w:val="2"/>
            <w:vAlign w:val="center"/>
          </w:tcPr>
          <w:p>
            <w:pPr>
              <w:jc w:val="center"/>
              <w:rPr>
                <w:rStyle w:val="233"/>
                <w:rFonts w:ascii="宋体" w:hAnsi="宋体"/>
                <w:color w:val="auto"/>
                <w:sz w:val="18"/>
                <w:szCs w:val="18"/>
              </w:rPr>
            </w:pPr>
            <w:r>
              <w:rPr>
                <w:rStyle w:val="233"/>
                <w:rFonts w:hint="eastAsia" w:ascii="宋体" w:hAnsi="宋体"/>
                <w:color w:val="auto"/>
                <w:sz w:val="18"/>
                <w:szCs w:val="18"/>
              </w:rPr>
              <w:t>项  目</w:t>
            </w:r>
          </w:p>
        </w:tc>
        <w:tc>
          <w:tcPr>
            <w:tcW w:w="3207" w:type="dxa"/>
            <w:gridSpan w:val="3"/>
            <w:vAlign w:val="center"/>
          </w:tcPr>
          <w:p>
            <w:pPr>
              <w:jc w:val="center"/>
              <w:rPr>
                <w:rStyle w:val="233"/>
                <w:rFonts w:ascii="宋体" w:hAnsi="宋体"/>
                <w:color w:val="auto"/>
                <w:sz w:val="18"/>
                <w:szCs w:val="18"/>
              </w:rPr>
            </w:pPr>
            <w:r>
              <w:rPr>
                <w:rStyle w:val="233"/>
                <w:rFonts w:hint="eastAsia" w:ascii="宋体" w:hAnsi="宋体"/>
                <w:color w:val="auto"/>
                <w:sz w:val="18"/>
                <w:szCs w:val="18"/>
              </w:rPr>
              <w:t>指  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4" w:hRule="atLeast"/>
          <w:jc w:val="center"/>
        </w:trPr>
        <w:tc>
          <w:tcPr>
            <w:tcW w:w="4973" w:type="dxa"/>
            <w:gridSpan w:val="2"/>
          </w:tcPr>
          <w:p>
            <w:pPr>
              <w:rPr>
                <w:rStyle w:val="233"/>
                <w:rFonts w:ascii="宋体" w:hAnsi="宋体"/>
                <w:color w:val="auto"/>
                <w:sz w:val="18"/>
                <w:szCs w:val="18"/>
              </w:rPr>
            </w:pPr>
            <w:r>
              <w:rPr>
                <w:rStyle w:val="233"/>
                <w:rFonts w:hint="eastAsia" w:ascii="宋体" w:hAnsi="宋体"/>
                <w:color w:val="auto"/>
                <w:sz w:val="18"/>
                <w:szCs w:val="18"/>
              </w:rPr>
              <w:t xml:space="preserve">耐磨性，mm （磨坑长度）                   </w:t>
            </w:r>
          </w:p>
        </w:tc>
        <w:tc>
          <w:tcPr>
            <w:tcW w:w="3207" w:type="dxa"/>
            <w:gridSpan w:val="3"/>
            <w:vAlign w:val="center"/>
          </w:tcPr>
          <w:p>
            <w:pPr>
              <w:jc w:val="center"/>
              <w:rPr>
                <w:rStyle w:val="233"/>
                <w:rFonts w:ascii="宋体" w:hAnsi="宋体"/>
                <w:color w:val="auto"/>
                <w:sz w:val="18"/>
                <w:szCs w:val="18"/>
              </w:rPr>
            </w:pPr>
            <w:r>
              <w:rPr>
                <w:rStyle w:val="233"/>
                <w:rFonts w:hint="eastAsia" w:ascii="宋体" w:hAnsi="宋体"/>
                <w:color w:val="auto"/>
                <w:sz w:val="18"/>
                <w:szCs w:val="18"/>
              </w:rPr>
              <w:t>≤30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5" w:hRule="atLeast"/>
          <w:jc w:val="center"/>
        </w:trPr>
        <w:tc>
          <w:tcPr>
            <w:tcW w:w="4973" w:type="dxa"/>
            <w:gridSpan w:val="2"/>
          </w:tcPr>
          <w:p>
            <w:pPr>
              <w:rPr>
                <w:rStyle w:val="233"/>
                <w:rFonts w:ascii="宋体" w:hAnsi="宋体"/>
                <w:color w:val="auto"/>
                <w:sz w:val="18"/>
                <w:szCs w:val="18"/>
              </w:rPr>
            </w:pPr>
            <w:r>
              <w:rPr>
                <w:rStyle w:val="233"/>
                <w:rFonts w:hint="eastAsia" w:ascii="宋体" w:hAnsi="宋体"/>
                <w:color w:val="auto"/>
                <w:sz w:val="18"/>
                <w:szCs w:val="18"/>
              </w:rPr>
              <w:t>透水系数（15℃），mm</w:t>
            </w:r>
            <w:r>
              <w:rPr>
                <w:rFonts w:hint="eastAsia" w:ascii="宋体" w:hAnsi="宋体"/>
                <w:color w:val="auto"/>
                <w:sz w:val="18"/>
                <w:szCs w:val="18"/>
              </w:rPr>
              <w:t>／s</w:t>
            </w:r>
            <w:r>
              <w:rPr>
                <w:rStyle w:val="233"/>
                <w:rFonts w:hint="eastAsia" w:ascii="宋体" w:hAnsi="宋体"/>
                <w:color w:val="auto"/>
                <w:sz w:val="18"/>
                <w:szCs w:val="18"/>
              </w:rPr>
              <w:t xml:space="preserve">                    </w:t>
            </w:r>
          </w:p>
        </w:tc>
        <w:tc>
          <w:tcPr>
            <w:tcW w:w="3207" w:type="dxa"/>
            <w:gridSpan w:val="3"/>
            <w:vAlign w:val="center"/>
          </w:tcPr>
          <w:p>
            <w:pPr>
              <w:jc w:val="center"/>
              <w:rPr>
                <w:rStyle w:val="233"/>
                <w:rFonts w:ascii="宋体" w:hAnsi="宋体"/>
                <w:color w:val="auto"/>
                <w:sz w:val="18"/>
                <w:szCs w:val="18"/>
              </w:rPr>
            </w:pPr>
            <w:r>
              <w:rPr>
                <w:rStyle w:val="233"/>
                <w:rFonts w:hint="eastAsia" w:ascii="宋体" w:hAnsi="宋体"/>
                <w:color w:val="auto"/>
                <w:sz w:val="18"/>
                <w:szCs w:val="18"/>
              </w:rPr>
              <w:t>≥0.5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1" w:hRule="atLeast"/>
          <w:jc w:val="center"/>
        </w:trPr>
        <w:tc>
          <w:tcPr>
            <w:tcW w:w="1663" w:type="dxa"/>
            <w:vMerge w:val="restart"/>
            <w:tcBorders>
              <w:right w:val="single" w:color="auto" w:sz="4" w:space="0"/>
            </w:tcBorders>
            <w:vAlign w:val="center"/>
          </w:tcPr>
          <w:p>
            <w:pPr>
              <w:rPr>
                <w:rStyle w:val="233"/>
                <w:rFonts w:ascii="宋体" w:hAnsi="宋体"/>
                <w:color w:val="auto"/>
                <w:sz w:val="18"/>
                <w:szCs w:val="18"/>
              </w:rPr>
            </w:pPr>
            <w:r>
              <w:rPr>
                <w:rStyle w:val="233"/>
                <w:rFonts w:hint="eastAsia" w:ascii="宋体" w:hAnsi="宋体"/>
                <w:color w:val="auto"/>
                <w:sz w:val="18"/>
                <w:szCs w:val="18"/>
              </w:rPr>
              <w:t>抗冻性,%</w:t>
            </w:r>
          </w:p>
        </w:tc>
        <w:tc>
          <w:tcPr>
            <w:tcW w:w="3310" w:type="dxa"/>
            <w:tcBorders>
              <w:left w:val="single" w:color="auto" w:sz="4" w:space="0"/>
              <w:bottom w:val="single" w:color="auto" w:sz="4" w:space="0"/>
            </w:tcBorders>
          </w:tcPr>
          <w:p>
            <w:pPr>
              <w:jc w:val="left"/>
              <w:rPr>
                <w:rStyle w:val="233"/>
                <w:rFonts w:ascii="宋体" w:hAnsi="宋体"/>
                <w:color w:val="auto"/>
                <w:sz w:val="18"/>
                <w:szCs w:val="18"/>
              </w:rPr>
            </w:pPr>
            <w:r>
              <w:rPr>
                <w:rStyle w:val="233"/>
                <w:rFonts w:hint="eastAsia" w:ascii="宋体" w:hAnsi="宋体"/>
                <w:color w:val="auto"/>
                <w:sz w:val="18"/>
                <w:szCs w:val="18"/>
              </w:rPr>
              <w:t xml:space="preserve">25次冻融循环后抗压强度损失率    </w:t>
            </w:r>
          </w:p>
        </w:tc>
        <w:tc>
          <w:tcPr>
            <w:tcW w:w="3207" w:type="dxa"/>
            <w:gridSpan w:val="3"/>
            <w:tcBorders>
              <w:bottom w:val="single" w:color="auto" w:sz="4" w:space="0"/>
            </w:tcBorders>
            <w:vAlign w:val="center"/>
          </w:tcPr>
          <w:p>
            <w:pPr>
              <w:jc w:val="center"/>
              <w:rPr>
                <w:rStyle w:val="233"/>
                <w:rFonts w:ascii="宋体" w:hAnsi="宋体"/>
                <w:color w:val="auto"/>
                <w:sz w:val="18"/>
                <w:szCs w:val="18"/>
              </w:rPr>
            </w:pPr>
            <w:r>
              <w:rPr>
                <w:rStyle w:val="233"/>
                <w:rFonts w:hint="eastAsia" w:ascii="宋体" w:hAnsi="宋体"/>
                <w:color w:val="auto"/>
                <w:sz w:val="18"/>
                <w:szCs w:val="18"/>
              </w:rPr>
              <w:t>≤20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54" w:hRule="atLeast"/>
          <w:jc w:val="center"/>
        </w:trPr>
        <w:tc>
          <w:tcPr>
            <w:tcW w:w="1663" w:type="dxa"/>
            <w:vMerge w:val="continue"/>
            <w:tcBorders>
              <w:right w:val="single" w:color="auto" w:sz="4" w:space="0"/>
            </w:tcBorders>
          </w:tcPr>
          <w:p>
            <w:pPr>
              <w:jc w:val="left"/>
              <w:rPr>
                <w:rStyle w:val="233"/>
                <w:rFonts w:ascii="宋体" w:hAnsi="宋体"/>
                <w:color w:val="auto"/>
                <w:sz w:val="18"/>
                <w:szCs w:val="18"/>
              </w:rPr>
            </w:pPr>
          </w:p>
        </w:tc>
        <w:tc>
          <w:tcPr>
            <w:tcW w:w="3310" w:type="dxa"/>
            <w:tcBorders>
              <w:top w:val="single" w:color="auto" w:sz="4" w:space="0"/>
              <w:left w:val="single" w:color="auto" w:sz="4" w:space="0"/>
            </w:tcBorders>
          </w:tcPr>
          <w:p>
            <w:pPr>
              <w:jc w:val="left"/>
              <w:rPr>
                <w:rStyle w:val="233"/>
                <w:rFonts w:ascii="宋体" w:hAnsi="宋体"/>
                <w:color w:val="auto"/>
                <w:sz w:val="18"/>
                <w:szCs w:val="18"/>
              </w:rPr>
            </w:pPr>
            <w:r>
              <w:rPr>
                <w:rStyle w:val="233"/>
                <w:rFonts w:hint="eastAsia" w:ascii="宋体" w:hAnsi="宋体"/>
                <w:color w:val="auto"/>
                <w:sz w:val="18"/>
                <w:szCs w:val="18"/>
              </w:rPr>
              <w:t>25次冻融循环后质量损失率</w:t>
            </w:r>
          </w:p>
        </w:tc>
        <w:tc>
          <w:tcPr>
            <w:tcW w:w="3207" w:type="dxa"/>
            <w:gridSpan w:val="3"/>
            <w:tcBorders>
              <w:top w:val="single" w:color="auto" w:sz="4" w:space="0"/>
            </w:tcBorders>
            <w:vAlign w:val="center"/>
          </w:tcPr>
          <w:p>
            <w:pPr>
              <w:jc w:val="center"/>
              <w:rPr>
                <w:rStyle w:val="233"/>
                <w:rFonts w:ascii="宋体" w:hAnsi="宋体"/>
                <w:color w:val="auto"/>
                <w:sz w:val="18"/>
                <w:szCs w:val="18"/>
              </w:rPr>
            </w:pPr>
            <w:r>
              <w:rPr>
                <w:rStyle w:val="233"/>
                <w:rFonts w:hint="eastAsia" w:ascii="宋体" w:hAnsi="宋体"/>
                <w:color w:val="auto"/>
                <w:sz w:val="18"/>
                <w:szCs w:val="18"/>
              </w:rPr>
              <w:t>≤5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5" w:hRule="atLeast"/>
          <w:jc w:val="center"/>
        </w:trPr>
        <w:tc>
          <w:tcPr>
            <w:tcW w:w="4973" w:type="dxa"/>
            <w:gridSpan w:val="2"/>
          </w:tcPr>
          <w:p>
            <w:pPr>
              <w:jc w:val="left"/>
              <w:rPr>
                <w:rStyle w:val="233"/>
                <w:rFonts w:ascii="宋体" w:hAnsi="宋体"/>
                <w:color w:val="auto"/>
                <w:sz w:val="18"/>
                <w:szCs w:val="18"/>
              </w:rPr>
            </w:pPr>
            <w:r>
              <w:rPr>
                <w:rStyle w:val="233"/>
                <w:rFonts w:hint="eastAsia" w:ascii="宋体" w:hAnsi="宋体"/>
                <w:color w:val="auto"/>
                <w:sz w:val="18"/>
                <w:szCs w:val="18"/>
              </w:rPr>
              <w:t>连续孔隙率，%</w:t>
            </w:r>
          </w:p>
        </w:tc>
        <w:tc>
          <w:tcPr>
            <w:tcW w:w="3207" w:type="dxa"/>
            <w:gridSpan w:val="3"/>
            <w:vAlign w:val="center"/>
          </w:tcPr>
          <w:p>
            <w:pPr>
              <w:jc w:val="center"/>
              <w:rPr>
                <w:rStyle w:val="233"/>
                <w:rFonts w:ascii="宋体" w:hAnsi="宋体"/>
                <w:color w:val="auto"/>
                <w:sz w:val="18"/>
                <w:szCs w:val="18"/>
              </w:rPr>
            </w:pPr>
            <w:r>
              <w:rPr>
                <w:rStyle w:val="233"/>
                <w:rFonts w:hint="eastAsia" w:ascii="宋体" w:hAnsi="宋体"/>
                <w:color w:val="auto"/>
                <w:sz w:val="18"/>
                <w:szCs w:val="18"/>
              </w:rPr>
              <w:t>≥10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5" w:hRule="atLeast"/>
          <w:jc w:val="center"/>
        </w:trPr>
        <w:tc>
          <w:tcPr>
            <w:tcW w:w="4973" w:type="dxa"/>
            <w:gridSpan w:val="2"/>
          </w:tcPr>
          <w:p>
            <w:pPr>
              <w:rPr>
                <w:rStyle w:val="233"/>
                <w:rFonts w:ascii="宋体" w:hAnsi="宋体"/>
                <w:color w:val="auto"/>
                <w:sz w:val="18"/>
                <w:szCs w:val="18"/>
              </w:rPr>
            </w:pPr>
            <w:r>
              <w:rPr>
                <w:rStyle w:val="233"/>
                <w:rFonts w:hint="eastAsia" w:ascii="宋体" w:hAnsi="宋体"/>
                <w:color w:val="auto"/>
                <w:sz w:val="18"/>
                <w:szCs w:val="18"/>
              </w:rPr>
              <w:t>强度等级</w:t>
            </w:r>
          </w:p>
        </w:tc>
        <w:tc>
          <w:tcPr>
            <w:tcW w:w="1069" w:type="dxa"/>
            <w:vAlign w:val="center"/>
          </w:tcPr>
          <w:p>
            <w:pPr>
              <w:jc w:val="center"/>
              <w:rPr>
                <w:rStyle w:val="233"/>
                <w:rFonts w:ascii="宋体" w:hAnsi="宋体"/>
                <w:color w:val="auto"/>
                <w:sz w:val="18"/>
                <w:szCs w:val="18"/>
              </w:rPr>
            </w:pPr>
            <w:r>
              <w:rPr>
                <w:rStyle w:val="233"/>
                <w:rFonts w:hint="eastAsia" w:ascii="宋体" w:hAnsi="宋体"/>
                <w:color w:val="auto"/>
                <w:sz w:val="18"/>
                <w:szCs w:val="18"/>
              </w:rPr>
              <w:t>C20</w:t>
            </w:r>
          </w:p>
        </w:tc>
        <w:tc>
          <w:tcPr>
            <w:tcW w:w="1069" w:type="dxa"/>
            <w:vAlign w:val="center"/>
          </w:tcPr>
          <w:p>
            <w:pPr>
              <w:jc w:val="center"/>
              <w:rPr>
                <w:rStyle w:val="233"/>
                <w:rFonts w:ascii="宋体" w:hAnsi="宋体"/>
                <w:color w:val="auto"/>
                <w:sz w:val="18"/>
                <w:szCs w:val="18"/>
              </w:rPr>
            </w:pPr>
            <w:r>
              <w:rPr>
                <w:rStyle w:val="233"/>
                <w:rFonts w:hint="eastAsia" w:ascii="宋体" w:hAnsi="宋体"/>
                <w:color w:val="auto"/>
                <w:sz w:val="18"/>
                <w:szCs w:val="18"/>
              </w:rPr>
              <w:t>C</w:t>
            </w:r>
            <w:r>
              <w:rPr>
                <w:rStyle w:val="233"/>
                <w:rFonts w:ascii="宋体" w:hAnsi="宋体"/>
                <w:color w:val="auto"/>
                <w:sz w:val="18"/>
                <w:szCs w:val="18"/>
              </w:rPr>
              <w:t>25</w:t>
            </w:r>
          </w:p>
        </w:tc>
        <w:tc>
          <w:tcPr>
            <w:tcW w:w="1069" w:type="dxa"/>
            <w:vAlign w:val="center"/>
          </w:tcPr>
          <w:p>
            <w:pPr>
              <w:jc w:val="center"/>
              <w:rPr>
                <w:rStyle w:val="233"/>
                <w:rFonts w:ascii="宋体" w:hAnsi="宋体"/>
                <w:color w:val="auto"/>
                <w:sz w:val="18"/>
                <w:szCs w:val="18"/>
              </w:rPr>
            </w:pPr>
            <w:r>
              <w:rPr>
                <w:rStyle w:val="233"/>
                <w:rFonts w:hint="eastAsia" w:ascii="宋体" w:hAnsi="宋体"/>
                <w:color w:val="auto"/>
                <w:sz w:val="18"/>
                <w:szCs w:val="18"/>
              </w:rPr>
              <w:t>C30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5" w:hRule="atLeast"/>
          <w:jc w:val="center"/>
        </w:trPr>
        <w:tc>
          <w:tcPr>
            <w:tcW w:w="4973" w:type="dxa"/>
            <w:gridSpan w:val="2"/>
          </w:tcPr>
          <w:p>
            <w:pPr>
              <w:rPr>
                <w:rStyle w:val="233"/>
                <w:rFonts w:ascii="宋体" w:hAnsi="宋体"/>
                <w:color w:val="auto"/>
                <w:sz w:val="18"/>
                <w:szCs w:val="18"/>
              </w:rPr>
            </w:pPr>
            <w:r>
              <w:rPr>
                <w:rStyle w:val="233"/>
                <w:rFonts w:hint="eastAsia" w:ascii="宋体" w:hAnsi="宋体"/>
                <w:color w:val="auto"/>
                <w:sz w:val="18"/>
                <w:szCs w:val="18"/>
              </w:rPr>
              <w:t xml:space="preserve">抗压强度（28d），MPa                               </w:t>
            </w:r>
          </w:p>
        </w:tc>
        <w:tc>
          <w:tcPr>
            <w:tcW w:w="1069" w:type="dxa"/>
            <w:vAlign w:val="center"/>
          </w:tcPr>
          <w:p>
            <w:pPr>
              <w:jc w:val="center"/>
              <w:rPr>
                <w:rStyle w:val="233"/>
                <w:rFonts w:ascii="宋体" w:hAnsi="宋体"/>
                <w:color w:val="auto"/>
                <w:sz w:val="18"/>
                <w:szCs w:val="18"/>
              </w:rPr>
            </w:pPr>
            <w:r>
              <w:rPr>
                <w:rStyle w:val="233"/>
                <w:rFonts w:hint="eastAsia" w:ascii="宋体" w:hAnsi="宋体"/>
                <w:color w:val="auto"/>
                <w:sz w:val="18"/>
                <w:szCs w:val="18"/>
              </w:rPr>
              <w:t>≥20.0</w:t>
            </w:r>
          </w:p>
        </w:tc>
        <w:tc>
          <w:tcPr>
            <w:tcW w:w="1069" w:type="dxa"/>
            <w:vAlign w:val="center"/>
          </w:tcPr>
          <w:p>
            <w:pPr>
              <w:jc w:val="center"/>
              <w:rPr>
                <w:rStyle w:val="233"/>
                <w:rFonts w:ascii="宋体" w:hAnsi="宋体"/>
                <w:color w:val="auto"/>
                <w:sz w:val="18"/>
                <w:szCs w:val="18"/>
              </w:rPr>
            </w:pPr>
            <w:r>
              <w:rPr>
                <w:rStyle w:val="233"/>
                <w:rFonts w:hint="eastAsia" w:ascii="宋体" w:hAnsi="宋体"/>
                <w:color w:val="auto"/>
                <w:sz w:val="18"/>
                <w:szCs w:val="18"/>
              </w:rPr>
              <w:t>≥</w:t>
            </w:r>
            <w:r>
              <w:rPr>
                <w:rStyle w:val="233"/>
                <w:rFonts w:ascii="宋体" w:hAnsi="宋体"/>
                <w:color w:val="auto"/>
                <w:sz w:val="18"/>
                <w:szCs w:val="18"/>
              </w:rPr>
              <w:t>25</w:t>
            </w:r>
            <w:r>
              <w:rPr>
                <w:rStyle w:val="233"/>
                <w:rFonts w:hint="eastAsia" w:ascii="宋体" w:hAnsi="宋体"/>
                <w:color w:val="auto"/>
                <w:sz w:val="18"/>
                <w:szCs w:val="18"/>
              </w:rPr>
              <w:t>.0</w:t>
            </w:r>
          </w:p>
        </w:tc>
        <w:tc>
          <w:tcPr>
            <w:tcW w:w="1069" w:type="dxa"/>
            <w:vAlign w:val="center"/>
          </w:tcPr>
          <w:p>
            <w:pPr>
              <w:jc w:val="center"/>
              <w:rPr>
                <w:rStyle w:val="233"/>
                <w:rFonts w:ascii="宋体" w:hAnsi="宋体"/>
                <w:color w:val="auto"/>
                <w:sz w:val="18"/>
                <w:szCs w:val="18"/>
              </w:rPr>
            </w:pPr>
            <w:r>
              <w:rPr>
                <w:rStyle w:val="233"/>
                <w:rFonts w:hint="eastAsia" w:ascii="宋体" w:hAnsi="宋体"/>
                <w:color w:val="auto"/>
                <w:sz w:val="18"/>
                <w:szCs w:val="18"/>
              </w:rPr>
              <w:t>≥30.0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 w:hRule="atLeast"/>
          <w:jc w:val="center"/>
        </w:trPr>
        <w:tc>
          <w:tcPr>
            <w:tcW w:w="4973" w:type="dxa"/>
            <w:gridSpan w:val="2"/>
          </w:tcPr>
          <w:p>
            <w:pPr>
              <w:rPr>
                <w:rStyle w:val="233"/>
                <w:rFonts w:ascii="宋体" w:hAnsi="宋体"/>
                <w:color w:val="auto"/>
                <w:sz w:val="18"/>
                <w:szCs w:val="18"/>
              </w:rPr>
            </w:pPr>
            <w:r>
              <w:rPr>
                <w:rStyle w:val="233"/>
                <w:rFonts w:hint="eastAsia" w:ascii="宋体" w:hAnsi="宋体"/>
                <w:color w:val="auto"/>
                <w:sz w:val="18"/>
                <w:szCs w:val="18"/>
              </w:rPr>
              <w:t xml:space="preserve">弯拉强度（28d），MPa                               </w:t>
            </w:r>
          </w:p>
        </w:tc>
        <w:tc>
          <w:tcPr>
            <w:tcW w:w="1069" w:type="dxa"/>
            <w:vAlign w:val="center"/>
          </w:tcPr>
          <w:p>
            <w:pPr>
              <w:jc w:val="center"/>
              <w:rPr>
                <w:rStyle w:val="233"/>
                <w:rFonts w:ascii="宋体" w:hAnsi="宋体"/>
                <w:color w:val="auto"/>
                <w:sz w:val="18"/>
                <w:szCs w:val="18"/>
              </w:rPr>
            </w:pPr>
            <w:r>
              <w:rPr>
                <w:rStyle w:val="233"/>
                <w:rFonts w:hint="eastAsia" w:ascii="宋体" w:hAnsi="宋体"/>
                <w:color w:val="auto"/>
                <w:sz w:val="18"/>
                <w:szCs w:val="18"/>
              </w:rPr>
              <w:t>≥3.</w:t>
            </w:r>
            <w:r>
              <w:rPr>
                <w:rStyle w:val="233"/>
                <w:rFonts w:ascii="宋体" w:hAnsi="宋体"/>
                <w:color w:val="auto"/>
                <w:sz w:val="18"/>
                <w:szCs w:val="18"/>
              </w:rPr>
              <w:t>0</w:t>
            </w:r>
          </w:p>
        </w:tc>
        <w:tc>
          <w:tcPr>
            <w:tcW w:w="1069" w:type="dxa"/>
            <w:vAlign w:val="center"/>
          </w:tcPr>
          <w:p>
            <w:pPr>
              <w:jc w:val="center"/>
              <w:rPr>
                <w:rStyle w:val="233"/>
                <w:rFonts w:ascii="宋体" w:hAnsi="宋体"/>
                <w:color w:val="auto"/>
                <w:sz w:val="18"/>
                <w:szCs w:val="18"/>
              </w:rPr>
            </w:pPr>
            <w:r>
              <w:rPr>
                <w:rStyle w:val="233"/>
                <w:rFonts w:hint="eastAsia" w:ascii="宋体" w:hAnsi="宋体"/>
                <w:color w:val="auto"/>
                <w:sz w:val="18"/>
                <w:szCs w:val="18"/>
              </w:rPr>
              <w:t>≥</w:t>
            </w:r>
            <w:r>
              <w:rPr>
                <w:rStyle w:val="233"/>
                <w:rFonts w:ascii="宋体" w:hAnsi="宋体"/>
                <w:color w:val="auto"/>
                <w:sz w:val="18"/>
                <w:szCs w:val="18"/>
              </w:rPr>
              <w:t>3.5</w:t>
            </w:r>
          </w:p>
        </w:tc>
        <w:tc>
          <w:tcPr>
            <w:tcW w:w="1069" w:type="dxa"/>
            <w:vAlign w:val="center"/>
          </w:tcPr>
          <w:p>
            <w:pPr>
              <w:jc w:val="center"/>
              <w:rPr>
                <w:rStyle w:val="233"/>
                <w:rFonts w:ascii="宋体" w:hAnsi="宋体"/>
                <w:color w:val="auto"/>
                <w:sz w:val="18"/>
                <w:szCs w:val="18"/>
              </w:rPr>
            </w:pPr>
            <w:r>
              <w:rPr>
                <w:rStyle w:val="233"/>
                <w:rFonts w:hint="eastAsia" w:ascii="宋体" w:hAnsi="宋体"/>
                <w:color w:val="auto"/>
                <w:sz w:val="18"/>
                <w:szCs w:val="18"/>
              </w:rPr>
              <w:t>≥4.</w:t>
            </w:r>
            <w:r>
              <w:rPr>
                <w:rStyle w:val="233"/>
                <w:rFonts w:ascii="宋体" w:hAnsi="宋体"/>
                <w:color w:val="auto"/>
                <w:sz w:val="18"/>
                <w:szCs w:val="18"/>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 w:hRule="atLeast"/>
          <w:jc w:val="center"/>
        </w:trPr>
        <w:tc>
          <w:tcPr>
            <w:tcW w:w="8180" w:type="dxa"/>
            <w:gridSpan w:val="5"/>
          </w:tcPr>
          <w:p>
            <w:pPr>
              <w:keepNext w:val="0"/>
              <w:keepLines w:val="0"/>
              <w:pageBreakBefore w:val="0"/>
              <w:widowControl w:val="0"/>
              <w:kinsoku/>
              <w:wordWrap/>
              <w:overflowPunct/>
              <w:topLinePunct w:val="0"/>
              <w:autoSpaceDE/>
              <w:autoSpaceDN/>
              <w:bidi w:val="0"/>
              <w:adjustRightInd w:val="0"/>
              <w:snapToGrid/>
              <w:spacing w:line="240" w:lineRule="auto"/>
              <w:ind w:left="420" w:leftChars="200"/>
              <w:textAlignment w:val="auto"/>
              <w:rPr>
                <w:rStyle w:val="233"/>
                <w:rFonts w:hint="eastAsia" w:ascii="宋体" w:hAnsi="宋体"/>
                <w:color w:val="auto"/>
                <w:sz w:val="18"/>
                <w:szCs w:val="18"/>
              </w:rPr>
            </w:pPr>
            <w:r>
              <w:rPr>
                <w:rFonts w:hint="eastAsia" w:ascii="黑体" w:hAnsi="黑体" w:eastAsia="黑体" w:cs="黑体"/>
                <w:sz w:val="18"/>
                <w:szCs w:val="18"/>
                <w:highlight w:val="none"/>
              </w:rPr>
              <w:t>注</w:t>
            </w:r>
            <w:r>
              <w:rPr>
                <w:rFonts w:hint="eastAsia"/>
                <w:sz w:val="18"/>
                <w:szCs w:val="18"/>
                <w:highlight w:val="none"/>
              </w:rPr>
              <w:t>：耐磨性与抗冻性性能检验视环境条件进行。</w:t>
            </w:r>
          </w:p>
        </w:tc>
      </w:tr>
    </w:tbl>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透水系数的试验方法应符合本规程附录A的要求。</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抗冻性能的试验方法应符合本规程附录B的要求。</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连续孔隙率的试验方法应符合本规程附录C的要求。</w:t>
      </w:r>
    </w:p>
    <w:p>
      <w:pPr>
        <w:pStyle w:val="107"/>
        <w:spacing w:before="156" w:after="156"/>
        <w:rPr>
          <w:rStyle w:val="233"/>
          <w:rFonts w:hint="default" w:ascii="黑体" w:hAnsi="黑体" w:eastAsia="黑体"/>
          <w:b w:val="0"/>
          <w:color w:val="auto"/>
          <w:sz w:val="21"/>
          <w:szCs w:val="21"/>
          <w:lang w:val="en-US" w:eastAsia="zh-CN"/>
        </w:rPr>
      </w:pPr>
      <w:r>
        <w:rPr>
          <w:rStyle w:val="233"/>
          <w:rFonts w:hint="eastAsia" w:ascii="黑体" w:hAnsi="黑体" w:eastAsia="黑体"/>
          <w:b w:val="0"/>
          <w:color w:val="auto"/>
          <w:sz w:val="21"/>
          <w:szCs w:val="21"/>
        </w:rPr>
        <w:t>透水水泥混凝土配合比</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透水水泥混凝土的配制强度应符合《普通混凝土配合比设计规程》JGJ 55的规定。</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透水水泥混凝土的配合比应根据配制强度，经实验室试配、调整得出满足性能指标，符合施工要求的配合比。</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透水水泥混凝土配合比宜采用绝对体积法。胶凝材料用量宜符合表6的规定。</w:t>
      </w:r>
    </w:p>
    <w:p>
      <w:pPr>
        <w:spacing w:line="500" w:lineRule="exact"/>
        <w:jc w:val="center"/>
        <w:rPr>
          <w:rStyle w:val="233"/>
          <w:rFonts w:ascii="黑体" w:hAnsi="黑体" w:eastAsia="黑体" w:cs="黑体"/>
          <w:color w:val="auto"/>
          <w:szCs w:val="21"/>
        </w:rPr>
      </w:pPr>
      <w:r>
        <w:rPr>
          <w:rStyle w:val="233"/>
          <w:rFonts w:hint="eastAsia" w:ascii="黑体" w:hAnsi="黑体" w:eastAsia="黑体" w:cs="黑体"/>
          <w:color w:val="auto"/>
          <w:szCs w:val="21"/>
        </w:rPr>
        <w:t>表</w:t>
      </w:r>
      <w:r>
        <w:rPr>
          <w:rStyle w:val="233"/>
          <w:rFonts w:hint="eastAsia" w:ascii="黑体" w:hAnsi="黑体" w:eastAsia="黑体" w:cs="黑体"/>
          <w:color w:val="auto"/>
          <w:szCs w:val="21"/>
          <w:lang w:val="en-US" w:eastAsia="zh-CN"/>
        </w:rPr>
        <w:t>6</w:t>
      </w:r>
      <w:r>
        <w:rPr>
          <w:rStyle w:val="233"/>
          <w:rFonts w:hint="eastAsia" w:ascii="黑体" w:hAnsi="黑体" w:eastAsia="黑体" w:cs="黑体"/>
          <w:color w:val="auto"/>
          <w:szCs w:val="21"/>
        </w:rPr>
        <w:t xml:space="preserve">  透水水泥混凝土胶凝材料用量</w:t>
      </w:r>
    </w:p>
    <w:tbl>
      <w:tblPr>
        <w:tblStyle w:val="2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532"/>
        <w:gridCol w:w="1920"/>
        <w:gridCol w:w="1920"/>
        <w:gridCol w:w="19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532" w:type="dxa"/>
            <w:tcBorders>
              <w:tl2br w:val="nil"/>
              <w:tr2bl w:val="nil"/>
            </w:tcBorders>
            <w:vAlign w:val="center"/>
          </w:tcPr>
          <w:p>
            <w:pPr>
              <w:jc w:val="center"/>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混凝土强度等级</w:t>
            </w:r>
          </w:p>
        </w:tc>
        <w:tc>
          <w:tcPr>
            <w:tcW w:w="1920" w:type="dxa"/>
            <w:tcBorders>
              <w:tl2br w:val="nil"/>
              <w:tr2bl w:val="nil"/>
            </w:tcBorders>
            <w:vAlign w:val="center"/>
          </w:tcPr>
          <w:p>
            <w:pPr>
              <w:jc w:val="center"/>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C20</w:t>
            </w:r>
          </w:p>
        </w:tc>
        <w:tc>
          <w:tcPr>
            <w:tcW w:w="1920" w:type="dxa"/>
            <w:tcBorders>
              <w:tl2br w:val="nil"/>
              <w:tr2bl w:val="nil"/>
            </w:tcBorders>
            <w:vAlign w:val="center"/>
          </w:tcPr>
          <w:p>
            <w:pPr>
              <w:jc w:val="center"/>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C25</w:t>
            </w:r>
          </w:p>
        </w:tc>
        <w:tc>
          <w:tcPr>
            <w:tcW w:w="1920" w:type="dxa"/>
            <w:tcBorders>
              <w:tl2br w:val="nil"/>
              <w:tr2bl w:val="nil"/>
            </w:tcBorders>
            <w:vAlign w:val="center"/>
          </w:tcPr>
          <w:p>
            <w:pPr>
              <w:jc w:val="center"/>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C30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532" w:type="dxa"/>
            <w:tcBorders>
              <w:tl2br w:val="nil"/>
              <w:tr2bl w:val="nil"/>
            </w:tcBorders>
            <w:vAlign w:val="center"/>
          </w:tcPr>
          <w:p>
            <w:pPr>
              <w:jc w:val="center"/>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胶凝材料用量（kg/m</w:t>
            </w:r>
            <w:r>
              <w:rPr>
                <w:rStyle w:val="233"/>
                <w:rFonts w:hint="eastAsia" w:ascii="宋体" w:hAnsi="宋体" w:eastAsia="宋体" w:cs="宋体"/>
                <w:color w:val="auto"/>
                <w:sz w:val="18"/>
                <w:szCs w:val="18"/>
                <w:vertAlign w:val="superscript"/>
              </w:rPr>
              <w:t>3</w:t>
            </w:r>
            <w:r>
              <w:rPr>
                <w:rStyle w:val="233"/>
                <w:rFonts w:hint="eastAsia" w:ascii="宋体" w:hAnsi="宋体" w:eastAsia="宋体" w:cs="宋体"/>
                <w:color w:val="auto"/>
                <w:sz w:val="18"/>
                <w:szCs w:val="18"/>
              </w:rPr>
              <w:t>）</w:t>
            </w:r>
          </w:p>
        </w:tc>
        <w:tc>
          <w:tcPr>
            <w:tcW w:w="1920" w:type="dxa"/>
            <w:tcBorders>
              <w:tl2br w:val="nil"/>
              <w:tr2bl w:val="nil"/>
            </w:tcBorders>
            <w:vAlign w:val="center"/>
          </w:tcPr>
          <w:p>
            <w:pPr>
              <w:jc w:val="center"/>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330～360</w:t>
            </w:r>
          </w:p>
        </w:tc>
        <w:tc>
          <w:tcPr>
            <w:tcW w:w="1920" w:type="dxa"/>
            <w:tcBorders>
              <w:tl2br w:val="nil"/>
              <w:tr2bl w:val="nil"/>
            </w:tcBorders>
            <w:vAlign w:val="center"/>
          </w:tcPr>
          <w:p>
            <w:pPr>
              <w:jc w:val="center"/>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360～390</w:t>
            </w:r>
          </w:p>
        </w:tc>
        <w:tc>
          <w:tcPr>
            <w:tcW w:w="1920" w:type="dxa"/>
            <w:tcBorders>
              <w:tl2br w:val="nil"/>
              <w:tr2bl w:val="nil"/>
            </w:tcBorders>
            <w:vAlign w:val="center"/>
          </w:tcPr>
          <w:p>
            <w:pPr>
              <w:jc w:val="center"/>
              <w:rPr>
                <w:rStyle w:val="233"/>
                <w:rFonts w:hint="eastAsia" w:ascii="宋体" w:hAnsi="宋体" w:eastAsia="宋体" w:cs="宋体"/>
                <w:color w:val="auto"/>
                <w:sz w:val="18"/>
                <w:szCs w:val="18"/>
              </w:rPr>
            </w:pPr>
            <w:r>
              <w:rPr>
                <w:rStyle w:val="233"/>
                <w:rFonts w:hint="eastAsia" w:ascii="宋体" w:hAnsi="宋体" w:eastAsia="宋体" w:cs="宋体"/>
                <w:color w:val="auto"/>
                <w:sz w:val="18"/>
                <w:szCs w:val="18"/>
              </w:rPr>
              <w:t>390～420</w:t>
            </w:r>
          </w:p>
        </w:tc>
      </w:tr>
    </w:tbl>
    <w:p>
      <w:pPr>
        <w:pStyle w:val="167"/>
        <w:keepNext w:val="0"/>
        <w:keepLines w:val="0"/>
        <w:pageBreakBefore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水胶比选择范围宜为0.25～0.35。</w:t>
      </w:r>
    </w:p>
    <w:p>
      <w:pPr>
        <w:pStyle w:val="167"/>
        <w:keepNext w:val="0"/>
        <w:keepLines w:val="0"/>
        <w:pageBreakBefore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透水水泥混凝土配合比</w:t>
      </w:r>
      <w:r>
        <w:rPr>
          <w:rStyle w:val="233"/>
          <w:rFonts w:hint="eastAsia" w:hAnsi="宋体"/>
          <w:color w:val="auto"/>
          <w:szCs w:val="21"/>
          <w:lang w:eastAsia="zh-CN"/>
        </w:rPr>
        <w:t>设计应包含下列内容</w:t>
      </w:r>
      <w:r>
        <w:rPr>
          <w:rStyle w:val="233"/>
          <w:rFonts w:hint="eastAsia" w:ascii="宋体" w:hAnsi="宋体"/>
          <w:color w:val="auto"/>
          <w:szCs w:val="21"/>
        </w:rPr>
        <w:t>：</w:t>
      </w:r>
    </w:p>
    <w:p>
      <w:pPr>
        <w:pStyle w:val="176"/>
        <w:keepNext w:val="0"/>
        <w:keepLines w:val="0"/>
        <w:pageBreakBefore w:val="0"/>
        <w:numPr>
          <w:ilvl w:val="0"/>
          <w:numId w:val="33"/>
        </w:numPr>
        <w:kinsoku/>
        <w:wordWrap/>
        <w:overflowPunct/>
        <w:topLinePunct w:val="0"/>
        <w:autoSpaceDE/>
        <w:autoSpaceDN/>
        <w:bidi w:val="0"/>
        <w:adjustRightInd/>
        <w:snapToGrid/>
        <w:spacing w:line="400" w:lineRule="exact"/>
        <w:textAlignment w:val="auto"/>
        <w:rPr>
          <w:rFonts w:hint="eastAsia"/>
          <w:lang w:val="en-US" w:eastAsia="zh-CN"/>
        </w:rPr>
      </w:pPr>
      <w:r>
        <w:rPr>
          <w:rFonts w:hint="eastAsia"/>
          <w:lang w:val="en-US" w:eastAsia="zh-CN"/>
        </w:rPr>
        <w:t>单位体积粗集料用量按下式计算确定：</w:t>
      </w:r>
    </w:p>
    <w:p>
      <w:pPr>
        <w:pStyle w:val="115"/>
        <w:keepNext w:val="0"/>
        <w:keepLines w:val="0"/>
        <w:pageBreakBefore w:val="0"/>
        <w:widowControl w:val="0"/>
        <w:tabs>
          <w:tab w:val="right" w:leader="middleDot" w:pos="4678"/>
        </w:tabs>
        <w:kinsoku/>
        <w:wordWrap/>
        <w:overflowPunct/>
        <w:topLinePunct w:val="0"/>
        <w:autoSpaceDE/>
        <w:autoSpaceDN/>
        <w:bidi w:val="0"/>
        <w:adjustRightInd w:val="0"/>
        <w:snapToGrid/>
        <w:jc w:val="right"/>
        <w:textAlignment w:val="auto"/>
      </w:pPr>
      <m:oMath>
        <m:r>
          <w:drawing>
            <wp:inline distT="0" distB="0" distL="114300" distR="114300">
              <wp:extent cx="733425" cy="228600"/>
              <wp:effectExtent l="0" t="0" r="9525"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16"/>
                      <a:stretch>
                        <a:fillRect/>
                      </a:stretch>
                    </pic:blipFill>
                    <pic:spPr>
                      <a:xfrm>
                        <a:off x="0" y="0"/>
                        <a:ext cx="733425" cy="228600"/>
                      </a:xfrm>
                      <a:prstGeom prst="rect">
                        <a:avLst/>
                      </a:prstGeom>
                      <a:noFill/>
                      <a:ln>
                        <a:noFill/>
                      </a:ln>
                    </pic:spPr>
                  </pic:pic>
                </a:graphicData>
              </a:graphic>
            </wp:inline>
          </w:drawing>
        </m:r>
      </m:oMath>
      <w:r>
        <w:rPr>
          <w:rFonts w:hint="eastAsia"/>
          <w:i w:val="0"/>
          <w:lang w:eastAsia="zh-CN"/>
        </w:rPr>
        <w:t>………………………………………………</w:t>
      </w:r>
      <w:r>
        <w:t>(</w:t>
      </w:r>
      <w:r>
        <w:fldChar w:fldCharType="begin"/>
      </w:r>
      <w:r>
        <w:instrText xml:space="preserve"> AUTONUM </w:instrText>
      </w:r>
      <w:r>
        <w:fldChar w:fldCharType="end"/>
      </w:r>
      <w:r>
        <w:t>)</w:t>
      </w:r>
    </w:p>
    <w:p>
      <w:pPr>
        <w:keepNext w:val="0"/>
        <w:keepLines w:val="0"/>
        <w:pageBreakBefore w:val="0"/>
        <w:widowControl w:val="0"/>
        <w:kinsoku/>
        <w:wordWrap/>
        <w:overflowPunct/>
        <w:topLinePunct w:val="0"/>
        <w:autoSpaceDE/>
        <w:autoSpaceDN/>
        <w:bidi w:val="0"/>
        <w:adjustRightInd w:val="0"/>
        <w:snapToGrid/>
        <w:spacing w:line="500" w:lineRule="exact"/>
        <w:ind w:left="420" w:leftChars="200" w:firstLine="420"/>
        <w:textAlignment w:val="auto"/>
        <w:rPr>
          <w:rFonts w:hint="eastAsia"/>
        </w:rPr>
      </w:pPr>
      <w:r>
        <w:rPr>
          <w:rFonts w:hint="eastAsia"/>
        </w:rPr>
        <w:t>式中：</w:t>
      </w:r>
    </w:p>
    <w:p>
      <w:pPr>
        <w:keepNext w:val="0"/>
        <w:keepLines w:val="0"/>
        <w:pageBreakBefore w:val="0"/>
        <w:widowControl w:val="0"/>
        <w:kinsoku/>
        <w:wordWrap/>
        <w:overflowPunct/>
        <w:topLinePunct w:val="0"/>
        <w:autoSpaceDE/>
        <w:autoSpaceDN/>
        <w:bidi w:val="0"/>
        <w:adjustRightInd w:val="0"/>
        <w:snapToGrid/>
        <w:spacing w:line="500" w:lineRule="exact"/>
        <w:ind w:left="420" w:leftChars="200" w:firstLine="420"/>
        <w:textAlignment w:val="auto"/>
        <w:rPr>
          <w:rFonts w:ascii="宋体" w:hAnsi="宋体"/>
          <w:color w:val="auto"/>
          <w:szCs w:val="21"/>
        </w:rPr>
      </w:pPr>
      <w:r>
        <w:rPr>
          <w:rFonts w:ascii="宋体" w:hAnsi="宋体"/>
          <w:color w:val="auto"/>
          <w:position w:val="-12"/>
          <w:szCs w:val="21"/>
        </w:rPr>
        <w:object>
          <v:shape id="_x0000_i1025" o:spt="75" type="#_x0000_t75" style="height:18pt;width:18pt;" o:ole="t" filled="f" o:preferrelative="t" stroked="f" coordsize="21600,21600">
            <v:path/>
            <v:fill on="f" focussize="0,0"/>
            <v:stroke on="f" joinstyle="miter"/>
            <v:imagedata r:id="rId18" o:title=""/>
            <o:lock v:ext="edit" aspectratio="t"/>
            <w10:wrap type="none"/>
            <w10:anchorlock/>
          </v:shape>
          <o:OLEObject Type="Embed" ProgID="Equation.3" ShapeID="_x0000_i1025" DrawAspect="Content" ObjectID="_1468075725" r:id="rId17">
            <o:LockedField>false</o:LockedField>
          </o:OLEObject>
        </w:object>
      </w:r>
      <w:r>
        <w:rPr>
          <w:rFonts w:hint="eastAsia" w:ascii="宋体" w:hAnsi="宋体"/>
          <w:color w:val="auto"/>
          <w:szCs w:val="21"/>
        </w:rPr>
        <w:t>——透水水泥混凝土中粗集料用量(kg/m</w:t>
      </w:r>
      <w:r>
        <w:rPr>
          <w:rFonts w:hint="eastAsia" w:ascii="宋体" w:hAnsi="宋体"/>
          <w:color w:val="auto"/>
          <w:szCs w:val="21"/>
          <w:vertAlign w:val="superscript"/>
        </w:rPr>
        <w:t>3</w:t>
      </w:r>
      <w:r>
        <w:rPr>
          <w:rFonts w:hint="eastAsia" w:ascii="宋体" w:hAnsi="宋体"/>
          <w:color w:val="auto"/>
          <w:szCs w:val="21"/>
        </w:rPr>
        <w:t>)；</w:t>
      </w:r>
    </w:p>
    <w:p>
      <w:pPr>
        <w:keepNext w:val="0"/>
        <w:keepLines w:val="0"/>
        <w:pageBreakBefore w:val="0"/>
        <w:widowControl w:val="0"/>
        <w:kinsoku/>
        <w:wordWrap/>
        <w:overflowPunct/>
        <w:topLinePunct w:val="0"/>
        <w:autoSpaceDE/>
        <w:autoSpaceDN/>
        <w:bidi w:val="0"/>
        <w:adjustRightInd w:val="0"/>
        <w:snapToGrid/>
        <w:spacing w:line="500" w:lineRule="exact"/>
        <w:ind w:left="420" w:leftChars="200"/>
        <w:textAlignment w:val="auto"/>
        <w:rPr>
          <w:rFonts w:ascii="宋体" w:hAnsi="宋体"/>
          <w:color w:val="auto"/>
          <w:szCs w:val="21"/>
        </w:rPr>
      </w:pPr>
      <w:r>
        <w:rPr>
          <w:rFonts w:hint="eastAsia" w:ascii="宋体" w:hAnsi="宋体"/>
          <w:color w:val="auto"/>
          <w:szCs w:val="21"/>
        </w:rPr>
        <w:t xml:space="preserve">    </w:t>
      </w:r>
      <w:r>
        <w:rPr>
          <w:rFonts w:ascii="宋体" w:hAnsi="宋体"/>
          <w:color w:val="auto"/>
          <w:position w:val="-12"/>
          <w:szCs w:val="21"/>
        </w:rPr>
        <w:object>
          <v:shape id="_x0000_i1026" o:spt="75" type="#_x0000_t75" style="height:18pt;width:17.25pt;" o:ole="t" filled="f" o:preferrelative="t" stroked="f" coordsize="21600,21600">
            <v:path/>
            <v:fill on="f" focussize="0,0"/>
            <v:stroke on="f" joinstyle="miter"/>
            <v:imagedata r:id="rId20" o:title=""/>
            <o:lock v:ext="edit" aspectratio="t"/>
            <w10:wrap type="none"/>
            <w10:anchorlock/>
          </v:shape>
          <o:OLEObject Type="Embed" ProgID="Equation.3" ShapeID="_x0000_i1026" DrawAspect="Content" ObjectID="_1468075726" r:id="rId19">
            <o:LockedField>false</o:LockedField>
          </o:OLEObject>
        </w:object>
      </w:r>
      <w:r>
        <w:rPr>
          <w:rFonts w:hint="eastAsia" w:ascii="宋体" w:hAnsi="宋体"/>
          <w:color w:val="auto"/>
          <w:szCs w:val="21"/>
        </w:rPr>
        <w:t>——粗集料紧密堆积密度(kg/m</w:t>
      </w:r>
      <w:r>
        <w:rPr>
          <w:rFonts w:hint="eastAsia" w:ascii="宋体" w:hAnsi="宋体"/>
          <w:color w:val="auto"/>
          <w:szCs w:val="21"/>
          <w:vertAlign w:val="superscript"/>
        </w:rPr>
        <w:t>3</w:t>
      </w:r>
      <w:r>
        <w:rPr>
          <w:rFonts w:hint="eastAsia" w:ascii="宋体" w:hAnsi="宋体"/>
          <w:color w:val="auto"/>
          <w:szCs w:val="21"/>
        </w:rPr>
        <w:t>)；</w:t>
      </w:r>
    </w:p>
    <w:p>
      <w:pPr>
        <w:keepNext w:val="0"/>
        <w:keepLines w:val="0"/>
        <w:pageBreakBefore w:val="0"/>
        <w:widowControl w:val="0"/>
        <w:kinsoku/>
        <w:wordWrap/>
        <w:overflowPunct/>
        <w:topLinePunct w:val="0"/>
        <w:autoSpaceDE/>
        <w:autoSpaceDN/>
        <w:bidi w:val="0"/>
        <w:adjustRightInd w:val="0"/>
        <w:snapToGrid/>
        <w:spacing w:line="500" w:lineRule="exact"/>
        <w:ind w:left="420" w:leftChars="200"/>
        <w:textAlignment w:val="auto"/>
        <w:rPr>
          <w:rFonts w:hint="eastAsia" w:ascii="宋体" w:hAnsi="宋体"/>
          <w:color w:val="auto"/>
          <w:szCs w:val="21"/>
        </w:rPr>
      </w:pPr>
      <w:r>
        <w:rPr>
          <w:rFonts w:hint="eastAsia" w:ascii="宋体" w:hAnsi="宋体"/>
          <w:color w:val="auto"/>
          <w:szCs w:val="21"/>
        </w:rPr>
        <w:t xml:space="preserve">    </w:t>
      </w:r>
      <w:r>
        <w:rPr>
          <w:rFonts w:ascii="宋体" w:hAnsi="宋体"/>
          <w:color w:val="auto"/>
          <w:position w:val="-6"/>
          <w:szCs w:val="21"/>
        </w:rPr>
        <w:object>
          <v:shape id="_x0000_i1027" o:spt="75" type="#_x0000_t75" style="height:11.25pt;width:12pt;" o:ole="t" filled="f" o:preferrelative="t" stroked="f" coordsize="21600,21600">
            <v:path/>
            <v:fill on="f" focussize="0,0"/>
            <v:stroke on="f" joinstyle="miter"/>
            <v:imagedata r:id="rId22" o:title=""/>
            <o:lock v:ext="edit" aspectratio="t"/>
            <w10:wrap type="none"/>
            <w10:anchorlock/>
          </v:shape>
          <o:OLEObject Type="Embed" ProgID="Equation.3" ShapeID="_x0000_i1027" DrawAspect="Content" ObjectID="_1468075727" r:id="rId21">
            <o:LockedField>false</o:LockedField>
          </o:OLEObject>
        </w:object>
      </w:r>
      <w:r>
        <w:rPr>
          <w:rFonts w:hint="eastAsia" w:ascii="宋体" w:hAnsi="宋体"/>
          <w:color w:val="auto"/>
          <w:szCs w:val="21"/>
        </w:rPr>
        <w:t xml:space="preserve"> ——粗集料用量修正系数取0.98。</w:t>
      </w:r>
    </w:p>
    <w:p>
      <w:pPr>
        <w:pStyle w:val="176"/>
        <w:numPr>
          <w:ilvl w:val="0"/>
          <w:numId w:val="33"/>
        </w:numPr>
        <w:rPr>
          <w:rFonts w:hint="eastAsia"/>
          <w:lang w:val="en-US" w:eastAsia="zh-CN"/>
        </w:rPr>
      </w:pPr>
      <w:r>
        <w:rPr>
          <w:rFonts w:hint="eastAsia"/>
          <w:lang w:val="en-US" w:eastAsia="zh-CN"/>
        </w:rPr>
        <w:t>每立方米透水水泥混凝土中粗集料的体积应按下式计算确定：</w:t>
      </w:r>
    </w:p>
    <w:p>
      <w:pPr>
        <w:pStyle w:val="58"/>
        <w:ind w:firstLine="420"/>
        <w:jc w:val="right"/>
        <w:rPr>
          <w:rFonts w:hint="eastAsia" w:eastAsia="宋体"/>
          <w:lang w:eastAsia="zh-CN"/>
        </w:rPr>
      </w:pPr>
      <w:r>
        <w:rPr>
          <w:rFonts w:ascii="宋体" w:hAnsi="宋体"/>
          <w:color w:val="auto"/>
          <w:position w:val="-12"/>
          <w:szCs w:val="21"/>
        </w:rPr>
        <w:object>
          <v:shape id="_x0000_i1028" o:spt="75" type="#_x0000_t75" style="height:18pt;width:63pt;" o:ole="t" filled="f" o:preferrelative="t" stroked="f" coordsize="21600,21600">
            <v:path/>
            <v:fill on="f" focussize="0,0"/>
            <v:stroke on="f" joinstyle="miter"/>
            <v:imagedata r:id="rId24" o:title=""/>
            <o:lock v:ext="edit" aspectratio="t"/>
            <w10:wrap type="none"/>
            <w10:anchorlock/>
          </v:shape>
          <o:OLEObject Type="Embed" ProgID="Equation.KSEE3" ShapeID="_x0000_i1028" DrawAspect="Content" ObjectID="_1468075728" r:id="rId23">
            <o:LockedField>false</o:LockedField>
          </o:OLEObject>
        </w:object>
      </w:r>
      <w:r>
        <w:rPr>
          <w:rFonts w:hint="eastAsia" w:hAnsi="宋体"/>
          <w:color w:val="auto"/>
          <w:position w:val="-12"/>
          <w:szCs w:val="21"/>
          <w:lang w:eastAsia="zh-CN"/>
        </w:rPr>
        <w:t>…………………………………………（</w:t>
      </w:r>
      <w:r>
        <w:rPr>
          <w:rFonts w:hint="eastAsia" w:hAnsi="宋体"/>
          <w:color w:val="auto"/>
          <w:position w:val="-12"/>
          <w:szCs w:val="21"/>
          <w:lang w:val="en-US" w:eastAsia="zh-CN"/>
        </w:rPr>
        <w:t>2</w:t>
      </w:r>
      <w:r>
        <w:rPr>
          <w:rFonts w:hint="eastAsia" w:hAnsi="宋体"/>
          <w:color w:val="auto"/>
          <w:position w:val="-12"/>
          <w:szCs w:val="21"/>
          <w:lang w:eastAsia="zh-CN"/>
        </w:rPr>
        <w:t>）</w:t>
      </w:r>
    </w:p>
    <w:p>
      <w:pPr>
        <w:keepNext w:val="0"/>
        <w:keepLines w:val="0"/>
        <w:pageBreakBefore w:val="0"/>
        <w:widowControl w:val="0"/>
        <w:kinsoku/>
        <w:wordWrap/>
        <w:overflowPunct/>
        <w:topLinePunct w:val="0"/>
        <w:autoSpaceDE/>
        <w:autoSpaceDN/>
        <w:bidi w:val="0"/>
        <w:adjustRightInd w:val="0"/>
        <w:snapToGrid/>
        <w:spacing w:line="500" w:lineRule="exact"/>
        <w:ind w:left="420" w:leftChars="200" w:firstLine="420" w:firstLineChars="200"/>
        <w:textAlignment w:val="auto"/>
        <w:rPr>
          <w:rFonts w:hint="eastAsia" w:ascii="宋体" w:hAnsi="宋体"/>
          <w:color w:val="auto"/>
          <w:szCs w:val="21"/>
        </w:rPr>
      </w:pPr>
      <w:r>
        <w:rPr>
          <w:rFonts w:hint="eastAsia" w:ascii="宋体" w:hAnsi="宋体"/>
          <w:color w:val="auto"/>
          <w:szCs w:val="21"/>
        </w:rPr>
        <w:t>式中：</w:t>
      </w:r>
    </w:p>
    <w:p>
      <w:pPr>
        <w:keepNext w:val="0"/>
        <w:keepLines w:val="0"/>
        <w:pageBreakBefore w:val="0"/>
        <w:widowControl w:val="0"/>
        <w:kinsoku/>
        <w:wordWrap/>
        <w:overflowPunct/>
        <w:topLinePunct w:val="0"/>
        <w:autoSpaceDE/>
        <w:autoSpaceDN/>
        <w:bidi w:val="0"/>
        <w:adjustRightInd w:val="0"/>
        <w:snapToGrid/>
        <w:spacing w:line="500" w:lineRule="exact"/>
        <w:ind w:left="420" w:leftChars="200" w:firstLine="420" w:firstLineChars="200"/>
        <w:textAlignment w:val="auto"/>
        <w:rPr>
          <w:rFonts w:ascii="宋体" w:hAnsi="宋体"/>
          <w:color w:val="auto"/>
          <w:szCs w:val="21"/>
        </w:rPr>
      </w:pPr>
      <w:r>
        <w:rPr>
          <w:color w:val="auto"/>
        </w:rPr>
        <w:drawing>
          <wp:inline distT="0" distB="0" distL="114300" distR="114300">
            <wp:extent cx="180975" cy="228600"/>
            <wp:effectExtent l="0" t="0" r="9525" b="0"/>
            <wp:docPr id="33"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67"/>
                    <pic:cNvPicPr>
                      <a:picLocks noChangeAspect="1"/>
                    </pic:cNvPicPr>
                  </pic:nvPicPr>
                  <pic:blipFill>
                    <a:blip r:embed="rId25"/>
                    <a:stretch>
                      <a:fillRect/>
                    </a:stretch>
                  </pic:blipFill>
                  <pic:spPr>
                    <a:xfrm>
                      <a:off x="0" y="0"/>
                      <a:ext cx="180975" cy="228600"/>
                    </a:xfrm>
                    <a:prstGeom prst="rect">
                      <a:avLst/>
                    </a:prstGeom>
                    <a:noFill/>
                    <a:ln>
                      <a:noFill/>
                    </a:ln>
                  </pic:spPr>
                </pic:pic>
              </a:graphicData>
            </a:graphic>
          </wp:inline>
        </w:drawing>
      </w:r>
      <w:r>
        <w:rPr>
          <w:rFonts w:hint="eastAsia" w:ascii="宋体" w:hAnsi="宋体" w:cs="宋体"/>
          <w:color w:val="auto"/>
          <w:szCs w:val="21"/>
        </w:rPr>
        <w:t>——每立方米透水水泥混凝土中粗集料的体积。</w:t>
      </w:r>
    </w:p>
    <w:p>
      <w:pPr>
        <w:pStyle w:val="58"/>
        <w:ind w:firstLine="420"/>
      </w:pPr>
    </w:p>
    <w:p>
      <w:pPr>
        <w:pStyle w:val="176"/>
        <w:numPr>
          <w:ilvl w:val="0"/>
          <w:numId w:val="33"/>
        </w:numPr>
        <w:rPr>
          <w:rFonts w:hint="eastAsia"/>
          <w:lang w:val="en-US" w:eastAsia="zh-CN"/>
        </w:rPr>
      </w:pPr>
      <w:r>
        <w:rPr>
          <w:rFonts w:hint="eastAsia"/>
          <w:lang w:val="en-US" w:eastAsia="zh-CN"/>
        </w:rPr>
        <w:t>水泥浆体体积按下式计算确定：</w:t>
      </w:r>
    </w:p>
    <w:p>
      <w:pPr>
        <w:spacing w:line="500" w:lineRule="exact"/>
        <w:jc w:val="right"/>
        <w:rPr>
          <w:rFonts w:ascii="宋体" w:hAnsi="宋体"/>
          <w:color w:val="auto"/>
          <w:szCs w:val="21"/>
        </w:rPr>
      </w:pPr>
      <w:r>
        <w:rPr>
          <w:rFonts w:ascii="宋体" w:hAnsi="宋体"/>
          <w:color w:val="auto"/>
          <w:position w:val="-12"/>
          <w:szCs w:val="21"/>
        </w:rPr>
        <w:object>
          <v:shape id="_x0000_i1029" o:spt="75" type="#_x0000_t75" style="height:18pt;width:94.5pt;" o:ole="t" filled="f" o:preferrelative="t" stroked="f" coordsize="21600,21600">
            <v:path/>
            <v:fill on="f" focussize="0,0"/>
            <v:stroke on="f" joinstyle="miter"/>
            <v:imagedata r:id="rId27" o:title=""/>
            <o:lock v:ext="edit" aspectratio="t"/>
            <w10:wrap type="none"/>
            <w10:anchorlock/>
          </v:shape>
          <o:OLEObject Type="Embed" ProgID="Equation.3" ShapeID="_x0000_i1029" DrawAspect="Content" ObjectID="_1468075729" r:id="rId26">
            <o:LockedField>false</o:LockedField>
          </o:OLEObject>
        </w:object>
      </w:r>
      <w:r>
        <w:rPr>
          <w:rFonts w:hint="eastAsia" w:hAnsi="宋体"/>
          <w:color w:val="auto"/>
          <w:position w:val="-12"/>
          <w:szCs w:val="21"/>
          <w:lang w:eastAsia="zh-CN"/>
        </w:rPr>
        <w:t>…………………………………………</w:t>
      </w:r>
      <w:r>
        <w:rPr>
          <w:rFonts w:hint="eastAsia" w:ascii="宋体" w:hAnsi="宋体"/>
          <w:color w:val="auto"/>
          <w:szCs w:val="21"/>
        </w:rPr>
        <w:t>(3)</w:t>
      </w:r>
    </w:p>
    <w:p>
      <w:pPr>
        <w:keepNext w:val="0"/>
        <w:keepLines w:val="0"/>
        <w:pageBreakBefore w:val="0"/>
        <w:widowControl w:val="0"/>
        <w:kinsoku/>
        <w:wordWrap/>
        <w:overflowPunct/>
        <w:topLinePunct w:val="0"/>
        <w:autoSpaceDE/>
        <w:autoSpaceDN/>
        <w:bidi w:val="0"/>
        <w:snapToGrid/>
        <w:spacing w:line="500" w:lineRule="exact"/>
        <w:ind w:left="420" w:leftChars="200" w:firstLine="420" w:firstLineChars="200"/>
        <w:textAlignment w:val="auto"/>
        <w:rPr>
          <w:rFonts w:hint="eastAsia" w:ascii="宋体" w:hAnsi="宋体"/>
          <w:color w:val="auto"/>
          <w:szCs w:val="21"/>
        </w:rPr>
      </w:pPr>
      <w:r>
        <w:rPr>
          <w:rFonts w:hint="eastAsia" w:ascii="宋体" w:hAnsi="宋体"/>
          <w:color w:val="auto"/>
          <w:szCs w:val="21"/>
        </w:rPr>
        <w:t>式中：</w:t>
      </w:r>
    </w:p>
    <w:p>
      <w:pPr>
        <w:keepNext w:val="0"/>
        <w:keepLines w:val="0"/>
        <w:pageBreakBefore w:val="0"/>
        <w:widowControl w:val="0"/>
        <w:kinsoku/>
        <w:wordWrap/>
        <w:overflowPunct/>
        <w:topLinePunct w:val="0"/>
        <w:autoSpaceDE/>
        <w:autoSpaceDN/>
        <w:bidi w:val="0"/>
        <w:snapToGrid/>
        <w:spacing w:line="500" w:lineRule="exact"/>
        <w:ind w:left="420" w:leftChars="200" w:firstLine="420" w:firstLineChars="200"/>
        <w:textAlignment w:val="auto"/>
        <w:rPr>
          <w:rFonts w:ascii="宋体" w:hAnsi="宋体"/>
          <w:color w:val="auto"/>
          <w:szCs w:val="21"/>
        </w:rPr>
      </w:pPr>
      <w:r>
        <w:rPr>
          <w:rFonts w:ascii="宋体" w:hAnsi="宋体"/>
          <w:color w:val="auto"/>
          <w:position w:val="-10"/>
          <w:szCs w:val="21"/>
        </w:rPr>
        <w:object>
          <v:shape id="_x0000_i1030" o:spt="75" type="#_x0000_t75" style="height:17.25pt;width:15pt;" o:ole="t" filled="f" o:preferrelative="t" stroked="f" coordsize="21600,21600">
            <v:path/>
            <v:fill on="f" focussize="0,0"/>
            <v:stroke on="f" joinstyle="miter"/>
            <v:imagedata r:id="rId29" o:title=""/>
            <o:lock v:ext="edit" aspectratio="t"/>
            <w10:wrap type="none"/>
            <w10:anchorlock/>
          </v:shape>
          <o:OLEObject Type="Embed" ProgID="Equation.3" ShapeID="_x0000_i1030" DrawAspect="Content" ObjectID="_1468075730" r:id="rId28">
            <o:LockedField>false</o:LockedField>
          </o:OLEObject>
        </w:object>
      </w:r>
      <w:r>
        <w:rPr>
          <w:rFonts w:hint="eastAsia" w:ascii="宋体" w:hAnsi="宋体"/>
          <w:color w:val="auto"/>
          <w:szCs w:val="21"/>
        </w:rPr>
        <w:t>——每立方米透水水泥混凝土中水泥浆体体积(m</w:t>
      </w:r>
      <w:r>
        <w:rPr>
          <w:rFonts w:hint="eastAsia" w:ascii="宋体" w:hAnsi="宋体"/>
          <w:color w:val="auto"/>
          <w:szCs w:val="21"/>
          <w:vertAlign w:val="superscript"/>
        </w:rPr>
        <w:t>3</w:t>
      </w:r>
      <w:r>
        <w:rPr>
          <w:rFonts w:hint="eastAsia" w:ascii="宋体" w:hAnsi="宋体"/>
          <w:color w:val="auto"/>
          <w:szCs w:val="21"/>
        </w:rPr>
        <w:t>)；</w:t>
      </w:r>
    </w:p>
    <w:p>
      <w:pPr>
        <w:keepNext w:val="0"/>
        <w:keepLines w:val="0"/>
        <w:pageBreakBefore w:val="0"/>
        <w:widowControl w:val="0"/>
        <w:kinsoku/>
        <w:wordWrap/>
        <w:overflowPunct/>
        <w:topLinePunct w:val="0"/>
        <w:autoSpaceDE/>
        <w:autoSpaceDN/>
        <w:bidi w:val="0"/>
        <w:adjustRightInd/>
        <w:snapToGrid/>
        <w:spacing w:line="500" w:lineRule="exact"/>
        <w:ind w:left="420" w:leftChars="200" w:firstLine="420" w:firstLineChars="200"/>
        <w:textAlignment w:val="auto"/>
        <w:rPr>
          <w:rFonts w:ascii="宋体" w:hAnsi="宋体"/>
          <w:color w:val="auto"/>
          <w:szCs w:val="21"/>
        </w:rPr>
      </w:pPr>
      <w:r>
        <w:rPr>
          <w:rFonts w:ascii="宋体" w:hAnsi="宋体"/>
          <w:color w:val="auto"/>
          <w:position w:val="-12"/>
          <w:szCs w:val="21"/>
        </w:rPr>
        <w:object>
          <v:shape id="_x0000_i1031" o:spt="75" type="#_x0000_t75" style="height:18pt;width:24.75pt;" o:ole="t" filled="f" o:preferrelative="t" stroked="f" coordsize="21600,21600">
            <v:path/>
            <v:fill on="f" focussize="0,0"/>
            <v:stroke on="f" joinstyle="miter"/>
            <v:imagedata r:id="rId31" o:title=""/>
            <o:lock v:ext="edit" aspectratio="t"/>
            <w10:wrap type="none"/>
            <w10:anchorlock/>
          </v:shape>
          <o:OLEObject Type="Embed" ProgID="Equation.3" ShapeID="_x0000_i1031" DrawAspect="Content" ObjectID="_1468075731" r:id="rId30">
            <o:LockedField>false</o:LockedField>
          </o:OLEObject>
        </w:object>
      </w:r>
      <w:r>
        <w:rPr>
          <w:rFonts w:hint="eastAsia" w:ascii="宋体" w:hAnsi="宋体"/>
          <w:color w:val="auto"/>
          <w:szCs w:val="21"/>
        </w:rPr>
        <w:t>——设计孔隙率(%)。</w:t>
      </w:r>
    </w:p>
    <w:p>
      <w:pPr>
        <w:pStyle w:val="176"/>
        <w:numPr>
          <w:ilvl w:val="0"/>
          <w:numId w:val="33"/>
        </w:numPr>
        <w:rPr>
          <w:rFonts w:hint="eastAsia"/>
          <w:lang w:val="en-US" w:eastAsia="zh-CN"/>
        </w:rPr>
      </w:pPr>
      <w:r>
        <w:rPr>
          <w:rFonts w:hint="eastAsia"/>
          <w:lang w:val="en-US" w:eastAsia="zh-CN"/>
        </w:rPr>
        <w:t>胶凝材料表观密度可根据矿物掺合料和水泥的相对含量及各自的表观密度确定，可按下式计算：</w:t>
      </w:r>
    </w:p>
    <w:p>
      <w:pPr>
        <w:keepNext w:val="0"/>
        <w:keepLines w:val="0"/>
        <w:pageBreakBefore w:val="0"/>
        <w:widowControl w:val="0"/>
        <w:kinsoku/>
        <w:wordWrap/>
        <w:overflowPunct/>
        <w:topLinePunct w:val="0"/>
        <w:autoSpaceDE/>
        <w:autoSpaceDN/>
        <w:bidi w:val="0"/>
        <w:adjustRightInd w:val="0"/>
        <w:snapToGrid/>
        <w:spacing w:line="240" w:lineRule="auto"/>
        <w:ind w:firstLine="420" w:firstLineChars="200"/>
        <w:jc w:val="right"/>
        <w:textAlignment w:val="auto"/>
        <w:rPr>
          <w:rFonts w:ascii="宋体" w:hAnsi="宋体"/>
          <w:color w:val="auto"/>
          <w:szCs w:val="21"/>
        </w:rPr>
      </w:pPr>
      <w:r>
        <w:rPr>
          <w:rFonts w:ascii="宋体" w:hAnsi="宋体"/>
          <w:color w:val="auto"/>
          <w:position w:val="-32"/>
          <w:szCs w:val="21"/>
        </w:rPr>
        <w:object>
          <v:shape id="_x0000_i1032" o:spt="75" type="#_x0000_t75" style="height:33.75pt;width:131.25pt;" o:ole="t" filled="f" o:preferrelative="t" stroked="f" coordsize="21600,21600">
            <v:path/>
            <v:fill on="f" focussize="0,0"/>
            <v:stroke on="f" joinstyle="miter"/>
            <v:imagedata r:id="rId33" o:title=""/>
            <o:lock v:ext="edit" aspectratio="t"/>
            <w10:wrap type="none"/>
            <w10:anchorlock/>
          </v:shape>
          <o:OLEObject Type="Embed" ProgID="Equation.KSEE3" ShapeID="_x0000_i1032" DrawAspect="Content" ObjectID="_1468075732" r:id="rId32">
            <o:LockedField>false</o:LockedField>
          </o:OLEObject>
        </w:object>
      </w:r>
      <w:r>
        <w:rPr>
          <w:rFonts w:hint="eastAsia" w:hAnsi="宋体"/>
          <w:color w:val="auto"/>
          <w:position w:val="-12"/>
          <w:szCs w:val="21"/>
          <w:lang w:eastAsia="zh-CN"/>
        </w:rPr>
        <w:t>………………………………………</w:t>
      </w:r>
      <w:r>
        <w:rPr>
          <w:rFonts w:hint="eastAsia" w:ascii="宋体" w:hAnsi="宋体"/>
          <w:color w:val="auto"/>
          <w:szCs w:val="21"/>
        </w:rPr>
        <w:t>(4)</w:t>
      </w:r>
    </w:p>
    <w:p>
      <w:pPr>
        <w:keepNext w:val="0"/>
        <w:keepLines w:val="0"/>
        <w:pageBreakBefore w:val="0"/>
        <w:widowControl w:val="0"/>
        <w:kinsoku/>
        <w:wordWrap/>
        <w:overflowPunct/>
        <w:topLinePunct w:val="0"/>
        <w:autoSpaceDE/>
        <w:autoSpaceDN/>
        <w:bidi w:val="0"/>
        <w:snapToGrid/>
        <w:ind w:left="420" w:leftChars="200" w:firstLine="420" w:firstLineChars="200"/>
        <w:textAlignment w:val="auto"/>
        <w:rPr>
          <w:rFonts w:hint="eastAsia" w:ascii="宋体" w:hAnsi="宋体"/>
          <w:color w:val="auto"/>
          <w:szCs w:val="21"/>
        </w:rPr>
      </w:pPr>
      <w:r>
        <w:rPr>
          <w:rFonts w:hint="eastAsia" w:ascii="宋体" w:hAnsi="宋体"/>
          <w:color w:val="auto"/>
          <w:szCs w:val="21"/>
        </w:rPr>
        <w:t>式中：</w:t>
      </w:r>
    </w:p>
    <w:p>
      <w:pPr>
        <w:keepNext w:val="0"/>
        <w:keepLines w:val="0"/>
        <w:pageBreakBefore w:val="0"/>
        <w:widowControl w:val="0"/>
        <w:kinsoku/>
        <w:wordWrap/>
        <w:overflowPunct/>
        <w:topLinePunct w:val="0"/>
        <w:autoSpaceDE/>
        <w:autoSpaceDN/>
        <w:bidi w:val="0"/>
        <w:snapToGrid/>
        <w:ind w:left="420" w:leftChars="200" w:firstLine="420" w:firstLineChars="200"/>
        <w:textAlignment w:val="auto"/>
        <w:rPr>
          <w:rFonts w:ascii="宋体" w:hAnsi="宋体"/>
          <w:color w:val="auto"/>
          <w:szCs w:val="21"/>
        </w:rPr>
      </w:pPr>
      <w:r>
        <w:rPr>
          <w:color w:val="auto"/>
        </w:rPr>
        <w:drawing>
          <wp:inline distT="0" distB="0" distL="114300" distR="114300">
            <wp:extent cx="180975" cy="228600"/>
            <wp:effectExtent l="0" t="0" r="9525" b="0"/>
            <wp:docPr id="12"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4"/>
                    <pic:cNvPicPr>
                      <a:picLocks noChangeAspect="1"/>
                    </pic:cNvPicPr>
                  </pic:nvPicPr>
                  <pic:blipFill>
                    <a:blip r:embed="rId34"/>
                    <a:stretch>
                      <a:fillRect/>
                    </a:stretch>
                  </pic:blipFill>
                  <pic:spPr>
                    <a:xfrm>
                      <a:off x="0" y="0"/>
                      <a:ext cx="180975" cy="228600"/>
                    </a:xfrm>
                    <a:prstGeom prst="rect">
                      <a:avLst/>
                    </a:prstGeom>
                    <a:noFill/>
                    <a:ln>
                      <a:noFill/>
                    </a:ln>
                  </pic:spPr>
                </pic:pic>
              </a:graphicData>
            </a:graphic>
          </wp:inline>
        </w:drawing>
      </w:r>
      <w:r>
        <w:rPr>
          <w:rFonts w:hint="eastAsia"/>
          <w:color w:val="auto"/>
        </w:rPr>
        <w:t>——胶凝材料的表观密度</w:t>
      </w:r>
      <w:r>
        <w:rPr>
          <w:rFonts w:hint="eastAsia" w:ascii="宋体" w:hAnsi="宋体"/>
          <w:color w:val="auto"/>
          <w:szCs w:val="21"/>
        </w:rPr>
        <w:t>(kg/m</w:t>
      </w:r>
      <w:r>
        <w:rPr>
          <w:rFonts w:hint="eastAsia" w:ascii="宋体" w:hAnsi="宋体"/>
          <w:color w:val="auto"/>
          <w:szCs w:val="21"/>
          <w:vertAlign w:val="superscript"/>
        </w:rPr>
        <w:t>3</w:t>
      </w:r>
      <w:r>
        <w:rPr>
          <w:rFonts w:hint="eastAsia" w:ascii="宋体" w:hAnsi="宋体"/>
          <w:color w:val="auto"/>
          <w:szCs w:val="21"/>
        </w:rPr>
        <w:t>)；</w:t>
      </w:r>
    </w:p>
    <w:p>
      <w:pPr>
        <w:keepNext w:val="0"/>
        <w:keepLines w:val="0"/>
        <w:pageBreakBefore w:val="0"/>
        <w:widowControl w:val="0"/>
        <w:kinsoku/>
        <w:wordWrap/>
        <w:overflowPunct/>
        <w:topLinePunct w:val="0"/>
        <w:autoSpaceDE/>
        <w:autoSpaceDN/>
        <w:bidi w:val="0"/>
        <w:snapToGrid/>
        <w:ind w:left="420" w:leftChars="200" w:firstLine="420" w:firstLineChars="200"/>
        <w:textAlignment w:val="auto"/>
        <w:rPr>
          <w:rFonts w:ascii="宋体" w:hAnsi="宋体"/>
          <w:color w:val="auto"/>
          <w:szCs w:val="21"/>
        </w:rPr>
      </w:pPr>
      <w:r>
        <w:rPr>
          <w:color w:val="auto"/>
        </w:rPr>
        <w:drawing>
          <wp:inline distT="0" distB="0" distL="114300" distR="114300">
            <wp:extent cx="142875" cy="200025"/>
            <wp:effectExtent l="0" t="0" r="9525" b="7620"/>
            <wp:docPr id="14"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55"/>
                    <pic:cNvPicPr>
                      <a:picLocks noChangeAspect="1"/>
                    </pic:cNvPicPr>
                  </pic:nvPicPr>
                  <pic:blipFill>
                    <a:blip r:embed="rId35"/>
                    <a:stretch>
                      <a:fillRect/>
                    </a:stretch>
                  </pic:blipFill>
                  <pic:spPr>
                    <a:xfrm>
                      <a:off x="0" y="0"/>
                      <a:ext cx="142875" cy="200025"/>
                    </a:xfrm>
                    <a:prstGeom prst="rect">
                      <a:avLst/>
                    </a:prstGeom>
                    <a:noFill/>
                    <a:ln>
                      <a:noFill/>
                    </a:ln>
                  </pic:spPr>
                </pic:pic>
              </a:graphicData>
            </a:graphic>
          </wp:inline>
        </w:drawing>
      </w:r>
      <w:r>
        <w:rPr>
          <w:rFonts w:hint="eastAsia"/>
          <w:color w:val="auto"/>
        </w:rPr>
        <w:t>——每立方米</w:t>
      </w:r>
      <w:r>
        <w:rPr>
          <w:rFonts w:hint="eastAsia" w:ascii="宋体" w:hAnsi="宋体"/>
          <w:color w:val="auto"/>
          <w:szCs w:val="21"/>
        </w:rPr>
        <w:t>透水水泥混凝土中矿物掺合料占胶凝材料的质量比（%）；</w:t>
      </w:r>
    </w:p>
    <w:p>
      <w:pPr>
        <w:keepNext w:val="0"/>
        <w:keepLines w:val="0"/>
        <w:pageBreakBefore w:val="0"/>
        <w:widowControl w:val="0"/>
        <w:kinsoku/>
        <w:wordWrap/>
        <w:overflowPunct/>
        <w:topLinePunct w:val="0"/>
        <w:autoSpaceDE/>
        <w:autoSpaceDN/>
        <w:bidi w:val="0"/>
        <w:adjustRightInd/>
        <w:snapToGrid/>
        <w:ind w:left="420" w:leftChars="200" w:firstLine="420" w:firstLineChars="200"/>
        <w:textAlignment w:val="auto"/>
        <w:rPr>
          <w:rFonts w:ascii="宋体" w:hAnsi="宋体"/>
          <w:color w:val="auto"/>
          <w:szCs w:val="21"/>
        </w:rPr>
      </w:pPr>
      <w:r>
        <w:rPr>
          <w:color w:val="auto"/>
        </w:rPr>
        <w:drawing>
          <wp:inline distT="0" distB="0" distL="114300" distR="114300">
            <wp:extent cx="209550" cy="228600"/>
            <wp:effectExtent l="0" t="0" r="0" b="0"/>
            <wp:docPr id="15"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56"/>
                    <pic:cNvPicPr>
                      <a:picLocks noChangeAspect="1"/>
                    </pic:cNvPicPr>
                  </pic:nvPicPr>
                  <pic:blipFill>
                    <a:blip r:embed="rId36"/>
                    <a:stretch>
                      <a:fillRect/>
                    </a:stretch>
                  </pic:blipFill>
                  <pic:spPr>
                    <a:xfrm>
                      <a:off x="0" y="0"/>
                      <a:ext cx="209550" cy="228600"/>
                    </a:xfrm>
                    <a:prstGeom prst="rect">
                      <a:avLst/>
                    </a:prstGeom>
                    <a:noFill/>
                    <a:ln>
                      <a:noFill/>
                    </a:ln>
                  </pic:spPr>
                </pic:pic>
              </a:graphicData>
            </a:graphic>
          </wp:inline>
        </w:drawing>
      </w:r>
      <w:r>
        <w:rPr>
          <w:rFonts w:hint="eastAsia"/>
          <w:color w:val="auto"/>
        </w:rPr>
        <w:t>——矿物掺合料表观密度</w:t>
      </w:r>
      <w:r>
        <w:rPr>
          <w:rFonts w:hint="eastAsia" w:ascii="宋体" w:hAnsi="宋体"/>
          <w:color w:val="auto"/>
          <w:szCs w:val="21"/>
        </w:rPr>
        <w:t>(kg/m</w:t>
      </w:r>
      <w:r>
        <w:rPr>
          <w:rFonts w:hint="eastAsia" w:ascii="宋体" w:hAnsi="宋体"/>
          <w:color w:val="auto"/>
          <w:szCs w:val="21"/>
          <w:vertAlign w:val="superscript"/>
        </w:rPr>
        <w:t>3</w:t>
      </w:r>
      <w:r>
        <w:rPr>
          <w:rFonts w:hint="eastAsia" w:ascii="宋体" w:hAnsi="宋体"/>
          <w:color w:val="auto"/>
          <w:szCs w:val="21"/>
        </w:rPr>
        <w:t>)；</w:t>
      </w:r>
    </w:p>
    <w:p>
      <w:pPr>
        <w:keepNext w:val="0"/>
        <w:keepLines w:val="0"/>
        <w:pageBreakBefore w:val="0"/>
        <w:widowControl w:val="0"/>
        <w:kinsoku/>
        <w:wordWrap/>
        <w:overflowPunct/>
        <w:topLinePunct w:val="0"/>
        <w:autoSpaceDE/>
        <w:autoSpaceDN/>
        <w:bidi w:val="0"/>
        <w:adjustRightInd/>
        <w:snapToGrid/>
        <w:ind w:left="420" w:leftChars="200" w:firstLine="420" w:firstLineChars="200"/>
        <w:textAlignment w:val="auto"/>
        <w:rPr>
          <w:rFonts w:ascii="宋体" w:hAnsi="宋体"/>
          <w:color w:val="auto"/>
          <w:szCs w:val="21"/>
        </w:rPr>
      </w:pPr>
      <w:r>
        <w:rPr>
          <w:color w:val="auto"/>
        </w:rPr>
        <w:drawing>
          <wp:inline distT="0" distB="0" distL="114300" distR="114300">
            <wp:extent cx="180975" cy="228600"/>
            <wp:effectExtent l="0" t="0" r="9525" b="0"/>
            <wp:docPr id="16"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57"/>
                    <pic:cNvPicPr>
                      <a:picLocks noChangeAspect="1"/>
                    </pic:cNvPicPr>
                  </pic:nvPicPr>
                  <pic:blipFill>
                    <a:blip r:embed="rId37"/>
                    <a:stretch>
                      <a:fillRect/>
                    </a:stretch>
                  </pic:blipFill>
                  <pic:spPr>
                    <a:xfrm>
                      <a:off x="0" y="0"/>
                      <a:ext cx="180975" cy="228600"/>
                    </a:xfrm>
                    <a:prstGeom prst="rect">
                      <a:avLst/>
                    </a:prstGeom>
                    <a:noFill/>
                    <a:ln>
                      <a:noFill/>
                    </a:ln>
                  </pic:spPr>
                </pic:pic>
              </a:graphicData>
            </a:graphic>
          </wp:inline>
        </w:drawing>
      </w:r>
      <w:r>
        <w:rPr>
          <w:rFonts w:hint="eastAsia"/>
          <w:color w:val="auto"/>
        </w:rPr>
        <w:t>——水泥的表观密度</w:t>
      </w:r>
      <w:r>
        <w:rPr>
          <w:rFonts w:hint="eastAsia" w:ascii="宋体" w:hAnsi="宋体"/>
          <w:color w:val="auto"/>
          <w:szCs w:val="21"/>
        </w:rPr>
        <w:t>(kg/m</w:t>
      </w:r>
      <w:r>
        <w:rPr>
          <w:rFonts w:hint="eastAsia" w:ascii="宋体" w:hAnsi="宋体"/>
          <w:color w:val="auto"/>
          <w:szCs w:val="21"/>
          <w:vertAlign w:val="superscript"/>
        </w:rPr>
        <w:t>3</w:t>
      </w:r>
      <w:r>
        <w:rPr>
          <w:rFonts w:hint="eastAsia" w:ascii="宋体" w:hAnsi="宋体"/>
          <w:color w:val="auto"/>
          <w:szCs w:val="21"/>
        </w:rPr>
        <w:t>)。</w:t>
      </w:r>
    </w:p>
    <w:p>
      <w:pPr>
        <w:pStyle w:val="176"/>
        <w:numPr>
          <w:ilvl w:val="0"/>
          <w:numId w:val="33"/>
        </w:numPr>
        <w:rPr>
          <w:rFonts w:hint="eastAsia"/>
          <w:lang w:val="en-US" w:eastAsia="zh-CN"/>
        </w:rPr>
      </w:pPr>
      <w:r>
        <w:rPr>
          <w:rFonts w:hint="eastAsia"/>
          <w:lang w:val="en-US" w:eastAsia="zh-CN"/>
        </w:rPr>
        <w:t>每立方米透水水泥混凝土中胶凝材料的质量可根据浆体体积、胶凝材料的表观密度、水胶比等参数，按下式计算：</w:t>
      </w:r>
    </w:p>
    <w:p>
      <w:pPr>
        <w:keepNext w:val="0"/>
        <w:keepLines w:val="0"/>
        <w:pageBreakBefore w:val="0"/>
        <w:widowControl w:val="0"/>
        <w:kinsoku/>
        <w:wordWrap/>
        <w:overflowPunct/>
        <w:topLinePunct w:val="0"/>
        <w:autoSpaceDE/>
        <w:autoSpaceDN/>
        <w:bidi w:val="0"/>
        <w:adjustRightInd w:val="0"/>
        <w:snapToGrid/>
        <w:spacing w:line="240" w:lineRule="auto"/>
        <w:ind w:firstLine="420" w:firstLineChars="200"/>
        <w:jc w:val="right"/>
        <w:textAlignment w:val="auto"/>
        <w:rPr>
          <w:rFonts w:ascii="宋体" w:hAnsi="宋体"/>
          <w:color w:val="auto"/>
          <w:szCs w:val="21"/>
        </w:rPr>
      </w:pPr>
      <w:r>
        <w:rPr>
          <w:rFonts w:hint="eastAsia" w:ascii="宋体" w:hAnsi="宋体"/>
          <w:color w:val="auto"/>
          <w:position w:val="-30"/>
          <w:szCs w:val="21"/>
        </w:rPr>
        <w:object>
          <v:shape id="_x0000_i1033" o:spt="75" type="#_x0000_t75" style="height:33.75pt;width:96.75pt;" o:ole="t" filled="f" o:preferrelative="t" stroked="f" coordsize="21600,21600">
            <v:path/>
            <v:fill on="f" focussize="0,0"/>
            <v:stroke on="f" joinstyle="miter"/>
            <v:imagedata r:id="rId39" o:title=""/>
            <o:lock v:ext="edit" aspectratio="t"/>
            <w10:wrap type="none"/>
            <w10:anchorlock/>
          </v:shape>
          <o:OLEObject Type="Embed" ProgID="Equation.KSEE3" ShapeID="_x0000_i1033" DrawAspect="Content" ObjectID="_1468075733" r:id="rId38">
            <o:LockedField>false</o:LockedField>
          </o:OLEObject>
        </w:object>
      </w:r>
      <w:r>
        <w:rPr>
          <w:rFonts w:hint="eastAsia" w:ascii="宋体" w:hAnsi="宋体"/>
          <w:color w:val="auto"/>
          <w:szCs w:val="21"/>
        </w:rPr>
        <w:t xml:space="preserve"> </w:t>
      </w:r>
      <w:r>
        <w:rPr>
          <w:rFonts w:hint="eastAsia" w:hAnsi="宋体"/>
          <w:color w:val="auto"/>
          <w:position w:val="-12"/>
          <w:szCs w:val="21"/>
          <w:lang w:eastAsia="zh-CN"/>
        </w:rPr>
        <w:t>……………………………………………</w:t>
      </w:r>
      <w:r>
        <w:rPr>
          <w:rFonts w:hint="eastAsia" w:ascii="宋体" w:hAnsi="宋体"/>
          <w:color w:val="auto"/>
          <w:szCs w:val="21"/>
        </w:rPr>
        <w:t>(5)</w:t>
      </w:r>
    </w:p>
    <w:p>
      <w:pPr>
        <w:keepNext w:val="0"/>
        <w:keepLines w:val="0"/>
        <w:pageBreakBefore w:val="0"/>
        <w:widowControl w:val="0"/>
        <w:kinsoku/>
        <w:wordWrap/>
        <w:overflowPunct/>
        <w:topLinePunct w:val="0"/>
        <w:autoSpaceDE/>
        <w:autoSpaceDN/>
        <w:bidi w:val="0"/>
        <w:snapToGrid/>
        <w:ind w:left="420" w:leftChars="200" w:firstLine="420" w:firstLineChars="200"/>
        <w:textAlignment w:val="auto"/>
        <w:rPr>
          <w:rFonts w:hint="eastAsia" w:ascii="宋体" w:hAnsi="宋体"/>
          <w:color w:val="auto"/>
          <w:szCs w:val="21"/>
        </w:rPr>
      </w:pPr>
      <w:r>
        <w:rPr>
          <w:rFonts w:hint="eastAsia" w:ascii="宋体" w:hAnsi="宋体"/>
          <w:color w:val="auto"/>
          <w:szCs w:val="21"/>
        </w:rPr>
        <w:t>式中：</w:t>
      </w:r>
    </w:p>
    <w:p>
      <w:pPr>
        <w:keepNext w:val="0"/>
        <w:keepLines w:val="0"/>
        <w:pageBreakBefore w:val="0"/>
        <w:widowControl w:val="0"/>
        <w:kinsoku/>
        <w:wordWrap/>
        <w:overflowPunct/>
        <w:topLinePunct w:val="0"/>
        <w:autoSpaceDE/>
        <w:autoSpaceDN/>
        <w:bidi w:val="0"/>
        <w:adjustRightInd/>
        <w:snapToGrid/>
        <w:ind w:left="420" w:leftChars="200" w:firstLine="420" w:firstLineChars="200"/>
        <w:textAlignment w:val="auto"/>
        <w:rPr>
          <w:rFonts w:ascii="宋体" w:hAnsi="宋体"/>
          <w:color w:val="auto"/>
          <w:szCs w:val="21"/>
        </w:rPr>
      </w:pPr>
      <w:r>
        <w:rPr>
          <w:color w:val="auto"/>
        </w:rPr>
        <w:drawing>
          <wp:inline distT="0" distB="0" distL="114300" distR="114300">
            <wp:extent cx="200025" cy="228600"/>
            <wp:effectExtent l="0" t="0" r="9525" b="0"/>
            <wp:docPr id="17"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59"/>
                    <pic:cNvPicPr>
                      <a:picLocks noChangeAspect="1"/>
                    </pic:cNvPicPr>
                  </pic:nvPicPr>
                  <pic:blipFill>
                    <a:blip r:embed="rId40"/>
                    <a:stretch>
                      <a:fillRect/>
                    </a:stretch>
                  </pic:blipFill>
                  <pic:spPr>
                    <a:xfrm>
                      <a:off x="0" y="0"/>
                      <a:ext cx="200025" cy="228600"/>
                    </a:xfrm>
                    <a:prstGeom prst="rect">
                      <a:avLst/>
                    </a:prstGeom>
                    <a:noFill/>
                    <a:ln>
                      <a:noFill/>
                    </a:ln>
                  </pic:spPr>
                </pic:pic>
              </a:graphicData>
            </a:graphic>
          </wp:inline>
        </w:drawing>
      </w:r>
      <w:r>
        <w:rPr>
          <w:rFonts w:hint="eastAsia"/>
          <w:color w:val="auto"/>
        </w:rPr>
        <w:t>——每立方米透水水泥混凝土中胶凝材料的质量</w:t>
      </w:r>
      <w:r>
        <w:rPr>
          <w:rFonts w:hint="eastAsia" w:ascii="宋体" w:hAnsi="宋体"/>
          <w:color w:val="auto"/>
          <w:szCs w:val="21"/>
        </w:rPr>
        <w:t>(kg/m</w:t>
      </w:r>
      <w:r>
        <w:rPr>
          <w:rFonts w:hint="eastAsia" w:ascii="宋体" w:hAnsi="宋体"/>
          <w:color w:val="auto"/>
          <w:szCs w:val="21"/>
          <w:vertAlign w:val="superscript"/>
        </w:rPr>
        <w:t>3</w:t>
      </w:r>
      <w:r>
        <w:rPr>
          <w:rFonts w:hint="eastAsia" w:ascii="宋体" w:hAnsi="宋体"/>
          <w:color w:val="auto"/>
          <w:szCs w:val="21"/>
        </w:rPr>
        <w:t>)；</w:t>
      </w:r>
    </w:p>
    <w:p>
      <w:pPr>
        <w:keepNext w:val="0"/>
        <w:keepLines w:val="0"/>
        <w:pageBreakBefore w:val="0"/>
        <w:widowControl w:val="0"/>
        <w:kinsoku/>
        <w:wordWrap/>
        <w:overflowPunct/>
        <w:topLinePunct w:val="0"/>
        <w:autoSpaceDE/>
        <w:autoSpaceDN/>
        <w:bidi w:val="0"/>
        <w:adjustRightInd/>
        <w:snapToGrid/>
        <w:ind w:left="420" w:leftChars="200" w:firstLine="420" w:firstLineChars="200"/>
        <w:textAlignment w:val="auto"/>
        <w:rPr>
          <w:color w:val="auto"/>
        </w:rPr>
      </w:pPr>
      <w:r>
        <w:rPr>
          <w:color w:val="auto"/>
        </w:rPr>
        <w:drawing>
          <wp:inline distT="0" distB="0" distL="114300" distR="114300">
            <wp:extent cx="200025" cy="228600"/>
            <wp:effectExtent l="0" t="0" r="9525" b="0"/>
            <wp:docPr id="18"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60"/>
                    <pic:cNvPicPr>
                      <a:picLocks noChangeAspect="1"/>
                    </pic:cNvPicPr>
                  </pic:nvPicPr>
                  <pic:blipFill>
                    <a:blip r:embed="rId41"/>
                    <a:stretch>
                      <a:fillRect/>
                    </a:stretch>
                  </pic:blipFill>
                  <pic:spPr>
                    <a:xfrm>
                      <a:off x="0" y="0"/>
                      <a:ext cx="200025" cy="228600"/>
                    </a:xfrm>
                    <a:prstGeom prst="rect">
                      <a:avLst/>
                    </a:prstGeom>
                    <a:noFill/>
                    <a:ln>
                      <a:noFill/>
                    </a:ln>
                  </pic:spPr>
                </pic:pic>
              </a:graphicData>
            </a:graphic>
          </wp:inline>
        </w:drawing>
      </w:r>
      <w:r>
        <w:rPr>
          <w:rFonts w:hint="eastAsia"/>
          <w:color w:val="auto"/>
        </w:rPr>
        <w:t>——每立方米透水水泥混凝土中拌合水的表观密度，可取1000</w:t>
      </w:r>
      <w:r>
        <w:rPr>
          <w:rFonts w:hint="eastAsia" w:ascii="宋体" w:hAnsi="宋体"/>
          <w:color w:val="auto"/>
          <w:szCs w:val="21"/>
        </w:rPr>
        <w:t>kg/m</w:t>
      </w:r>
      <w:r>
        <w:rPr>
          <w:rFonts w:hint="eastAsia" w:ascii="宋体" w:hAnsi="宋体"/>
          <w:color w:val="auto"/>
          <w:szCs w:val="21"/>
          <w:vertAlign w:val="superscript"/>
        </w:rPr>
        <w:t>3</w:t>
      </w:r>
      <w:r>
        <w:rPr>
          <w:rFonts w:hint="eastAsia" w:ascii="宋体" w:hAnsi="宋体"/>
          <w:color w:val="auto"/>
          <w:szCs w:val="21"/>
        </w:rPr>
        <w:t>；</w:t>
      </w:r>
    </w:p>
    <w:p>
      <w:pPr>
        <w:keepNext w:val="0"/>
        <w:keepLines w:val="0"/>
        <w:pageBreakBefore w:val="0"/>
        <w:widowControl w:val="0"/>
        <w:kinsoku/>
        <w:wordWrap/>
        <w:overflowPunct/>
        <w:topLinePunct w:val="0"/>
        <w:autoSpaceDE/>
        <w:autoSpaceDN/>
        <w:bidi w:val="0"/>
        <w:adjustRightInd/>
        <w:snapToGrid/>
        <w:ind w:left="420" w:leftChars="200" w:firstLine="420" w:firstLineChars="200"/>
        <w:textAlignment w:val="auto"/>
        <w:rPr>
          <w:rFonts w:ascii="宋体" w:hAnsi="宋体"/>
          <w:color w:val="auto"/>
          <w:szCs w:val="21"/>
        </w:rPr>
      </w:pPr>
      <w:r>
        <w:rPr>
          <w:color w:val="auto"/>
        </w:rPr>
        <w:drawing>
          <wp:inline distT="0" distB="0" distL="114300" distR="114300">
            <wp:extent cx="285750" cy="228600"/>
            <wp:effectExtent l="0" t="0" r="0" b="0"/>
            <wp:docPr id="19"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74"/>
                    <pic:cNvPicPr>
                      <a:picLocks noChangeAspect="1"/>
                    </pic:cNvPicPr>
                  </pic:nvPicPr>
                  <pic:blipFill>
                    <a:blip r:embed="rId42"/>
                    <a:stretch>
                      <a:fillRect/>
                    </a:stretch>
                  </pic:blipFill>
                  <pic:spPr>
                    <a:xfrm>
                      <a:off x="0" y="0"/>
                      <a:ext cx="285750" cy="228600"/>
                    </a:xfrm>
                    <a:prstGeom prst="rect">
                      <a:avLst/>
                    </a:prstGeom>
                    <a:noFill/>
                    <a:ln>
                      <a:noFill/>
                    </a:ln>
                  </pic:spPr>
                </pic:pic>
              </a:graphicData>
            </a:graphic>
          </wp:inline>
        </w:drawing>
      </w:r>
      <w:r>
        <w:rPr>
          <w:rFonts w:hint="eastAsia"/>
          <w:color w:val="auto"/>
        </w:rPr>
        <w:t>——水胶比。</w:t>
      </w:r>
    </w:p>
    <w:p>
      <w:pPr>
        <w:pStyle w:val="176"/>
        <w:numPr>
          <w:ilvl w:val="0"/>
          <w:numId w:val="33"/>
        </w:numPr>
        <w:rPr>
          <w:rFonts w:hint="eastAsia"/>
          <w:lang w:val="en-US" w:eastAsia="zh-CN"/>
        </w:rPr>
      </w:pPr>
      <w:bookmarkStart w:id="42" w:name="_Toc11792"/>
      <w:r>
        <w:rPr>
          <w:rFonts w:hint="eastAsia"/>
          <w:lang w:val="en-US" w:eastAsia="zh-CN"/>
        </w:rPr>
        <w:t>每立方米透水水泥混凝土中水的质量可按下式计算：</w:t>
      </w:r>
      <w:bookmarkEnd w:id="42"/>
    </w:p>
    <w:p>
      <w:pPr>
        <w:ind w:firstLine="420" w:firstLineChars="200"/>
        <w:jc w:val="right"/>
        <w:rPr>
          <w:rFonts w:ascii="宋体" w:hAnsi="宋体"/>
          <w:color w:val="auto"/>
          <w:szCs w:val="21"/>
        </w:rPr>
      </w:pPr>
      <w:r>
        <w:rPr>
          <w:rFonts w:ascii="宋体" w:hAnsi="宋体"/>
          <w:color w:val="auto"/>
          <w:position w:val="-12"/>
          <w:szCs w:val="21"/>
        </w:rPr>
        <w:object>
          <v:shape id="_x0000_i1034" o:spt="75" type="#_x0000_t75" style="height:18pt;width:69pt;" o:ole="t" filled="f" o:preferrelative="t" stroked="f" coordsize="21600,21600">
            <v:path/>
            <v:fill on="f" focussize="0,0"/>
            <v:stroke on="f" joinstyle="miter"/>
            <v:imagedata r:id="rId44" o:title=""/>
            <o:lock v:ext="edit" aspectratio="t"/>
            <w10:wrap type="none"/>
            <w10:anchorlock/>
          </v:shape>
          <o:OLEObject Type="Embed" ProgID="Equation.KSEE3" ShapeID="_x0000_i1034" DrawAspect="Content" ObjectID="_1468075734" r:id="rId43">
            <o:LockedField>false</o:LockedField>
          </o:OLEObject>
        </w:object>
      </w:r>
      <w:r>
        <w:rPr>
          <w:rFonts w:hint="eastAsia" w:hAnsi="宋体"/>
          <w:color w:val="auto"/>
          <w:position w:val="-12"/>
          <w:szCs w:val="21"/>
          <w:lang w:eastAsia="zh-CN"/>
        </w:rPr>
        <w:t>………………………………………………</w:t>
      </w:r>
      <w:r>
        <w:rPr>
          <w:rFonts w:hint="eastAsia" w:ascii="宋体" w:hAnsi="宋体"/>
          <w:color w:val="auto"/>
          <w:szCs w:val="21"/>
        </w:rPr>
        <w:t>(6)</w:t>
      </w:r>
    </w:p>
    <w:p>
      <w:pPr>
        <w:keepNext w:val="0"/>
        <w:keepLines w:val="0"/>
        <w:pageBreakBefore w:val="0"/>
        <w:widowControl w:val="0"/>
        <w:kinsoku/>
        <w:wordWrap/>
        <w:overflowPunct/>
        <w:topLinePunct w:val="0"/>
        <w:autoSpaceDE/>
        <w:autoSpaceDN/>
        <w:bidi w:val="0"/>
        <w:adjustRightInd w:val="0"/>
        <w:snapToGrid/>
        <w:ind w:left="420" w:leftChars="200" w:firstLine="420" w:firstLineChars="200"/>
        <w:textAlignment w:val="auto"/>
        <w:rPr>
          <w:rFonts w:hint="eastAsia" w:ascii="宋体" w:hAnsi="宋体"/>
          <w:color w:val="auto"/>
          <w:szCs w:val="21"/>
        </w:rPr>
      </w:pPr>
      <w:r>
        <w:rPr>
          <w:rFonts w:hint="eastAsia" w:ascii="宋体" w:hAnsi="宋体"/>
          <w:color w:val="auto"/>
          <w:szCs w:val="21"/>
        </w:rPr>
        <w:t>式中：</w:t>
      </w:r>
    </w:p>
    <w:p>
      <w:pPr>
        <w:keepNext w:val="0"/>
        <w:keepLines w:val="0"/>
        <w:pageBreakBefore w:val="0"/>
        <w:widowControl w:val="0"/>
        <w:kinsoku/>
        <w:wordWrap/>
        <w:overflowPunct/>
        <w:topLinePunct w:val="0"/>
        <w:autoSpaceDE/>
        <w:autoSpaceDN/>
        <w:bidi w:val="0"/>
        <w:adjustRightInd w:val="0"/>
        <w:snapToGrid/>
        <w:ind w:left="420" w:leftChars="200" w:firstLine="420" w:firstLineChars="200"/>
        <w:textAlignment w:val="auto"/>
        <w:rPr>
          <w:rFonts w:ascii="宋体" w:hAnsi="宋体"/>
          <w:color w:val="auto"/>
          <w:szCs w:val="21"/>
        </w:rPr>
      </w:pPr>
      <w:r>
        <w:rPr>
          <w:color w:val="auto"/>
        </w:rPr>
        <w:drawing>
          <wp:inline distT="0" distB="0" distL="114300" distR="114300">
            <wp:extent cx="209550" cy="228600"/>
            <wp:effectExtent l="0" t="0" r="0" b="0"/>
            <wp:docPr id="20"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61"/>
                    <pic:cNvPicPr>
                      <a:picLocks noChangeAspect="1"/>
                    </pic:cNvPicPr>
                  </pic:nvPicPr>
                  <pic:blipFill>
                    <a:blip r:embed="rId45"/>
                    <a:stretch>
                      <a:fillRect/>
                    </a:stretch>
                  </pic:blipFill>
                  <pic:spPr>
                    <a:xfrm>
                      <a:off x="0" y="0"/>
                      <a:ext cx="209550" cy="228600"/>
                    </a:xfrm>
                    <a:prstGeom prst="rect">
                      <a:avLst/>
                    </a:prstGeom>
                    <a:noFill/>
                    <a:ln>
                      <a:noFill/>
                    </a:ln>
                  </pic:spPr>
                </pic:pic>
              </a:graphicData>
            </a:graphic>
          </wp:inline>
        </w:drawing>
      </w:r>
      <w:r>
        <w:rPr>
          <w:rFonts w:hint="eastAsia"/>
          <w:color w:val="auto"/>
        </w:rPr>
        <w:t>——每立方米透水水泥混凝土中水的质量</w:t>
      </w:r>
      <w:r>
        <w:rPr>
          <w:rFonts w:hint="eastAsia" w:ascii="宋体" w:hAnsi="宋体"/>
          <w:color w:val="auto"/>
          <w:szCs w:val="21"/>
        </w:rPr>
        <w:t>(kg/m</w:t>
      </w:r>
      <w:r>
        <w:rPr>
          <w:rFonts w:hint="eastAsia" w:ascii="宋体" w:hAnsi="宋体"/>
          <w:color w:val="auto"/>
          <w:szCs w:val="21"/>
          <w:vertAlign w:val="superscript"/>
        </w:rPr>
        <w:t>3</w:t>
      </w:r>
      <w:r>
        <w:rPr>
          <w:rFonts w:hint="eastAsia" w:ascii="宋体" w:hAnsi="宋体"/>
          <w:color w:val="auto"/>
          <w:szCs w:val="21"/>
        </w:rPr>
        <w:t>)。</w:t>
      </w:r>
    </w:p>
    <w:p>
      <w:pPr>
        <w:pStyle w:val="176"/>
        <w:numPr>
          <w:ilvl w:val="0"/>
          <w:numId w:val="33"/>
        </w:numPr>
        <w:rPr>
          <w:rFonts w:hint="eastAsia"/>
          <w:lang w:val="en-US" w:eastAsia="zh-CN"/>
        </w:rPr>
      </w:pPr>
      <w:r>
        <w:rPr>
          <w:rFonts w:hint="eastAsia"/>
          <w:lang w:val="en-US" w:eastAsia="zh-CN"/>
        </w:rPr>
        <w:t>每立方米透水水泥混凝土中水泥和矿物掺合料的质量按下式确定：</w:t>
      </w:r>
    </w:p>
    <w:p>
      <w:pPr>
        <w:ind w:firstLine="2100" w:firstLineChars="1000"/>
        <w:jc w:val="right"/>
        <w:rPr>
          <w:rFonts w:ascii="宋体" w:hAnsi="宋体"/>
          <w:color w:val="auto"/>
          <w:szCs w:val="21"/>
        </w:rPr>
      </w:pPr>
      <w:r>
        <w:rPr>
          <w:rFonts w:ascii="宋体" w:hAnsi="宋体"/>
          <w:color w:val="auto"/>
          <w:position w:val="-12"/>
          <w:szCs w:val="21"/>
        </w:rPr>
        <w:object>
          <v:shape id="_x0000_i1035" o:spt="75" type="#_x0000_t75" style="height:18pt;width:62.25pt;" o:ole="t" filled="f" o:preferrelative="t" stroked="f" coordsize="21600,21600">
            <v:path/>
            <v:fill on="f" focussize="0,0"/>
            <v:stroke on="f" joinstyle="miter"/>
            <v:imagedata r:id="rId47" o:title=""/>
            <o:lock v:ext="edit" aspectratio="t"/>
            <w10:wrap type="none"/>
            <w10:anchorlock/>
          </v:shape>
          <o:OLEObject Type="Embed" ProgID="Equation.KSEE3" ShapeID="_x0000_i1035" DrawAspect="Content" ObjectID="_1468075735" r:id="rId46">
            <o:LockedField>false</o:LockedField>
          </o:OLEObject>
        </w:object>
      </w:r>
      <w:r>
        <w:rPr>
          <w:rFonts w:hint="eastAsia" w:hAnsi="宋体"/>
          <w:color w:val="auto"/>
          <w:position w:val="-12"/>
          <w:szCs w:val="21"/>
          <w:lang w:eastAsia="zh-CN"/>
        </w:rPr>
        <w:t>………………………………………………</w:t>
      </w:r>
      <w:r>
        <w:rPr>
          <w:rFonts w:hint="eastAsia" w:ascii="宋体" w:hAnsi="宋体"/>
          <w:color w:val="auto"/>
          <w:szCs w:val="21"/>
        </w:rPr>
        <w:t>(7)</w:t>
      </w:r>
    </w:p>
    <w:p>
      <w:pPr>
        <w:jc w:val="right"/>
        <w:rPr>
          <w:rFonts w:ascii="宋体" w:hAnsi="宋体"/>
          <w:color w:val="auto"/>
          <w:szCs w:val="21"/>
        </w:rPr>
      </w:pPr>
      <w:r>
        <w:rPr>
          <w:rFonts w:hint="eastAsia" w:ascii="宋体" w:hAnsi="宋体"/>
          <w:color w:val="auto"/>
          <w:position w:val="-12"/>
          <w:szCs w:val="21"/>
        </w:rPr>
        <w:object>
          <v:shape id="_x0000_i1036" o:spt="75" type="#_x0000_t75" style="height:18pt;width:66.75pt;" o:ole="t" filled="f" o:preferrelative="t" stroked="f" coordsize="21600,21600">
            <v:path/>
            <v:fill on="f" focussize="0,0"/>
            <v:stroke on="f" joinstyle="miter"/>
            <v:imagedata r:id="rId49" o:title=""/>
            <o:lock v:ext="edit" aspectratio="t"/>
            <w10:wrap type="none"/>
            <w10:anchorlock/>
          </v:shape>
          <o:OLEObject Type="Embed" ProgID="Equation.KSEE3" ShapeID="_x0000_i1036" DrawAspect="Content" ObjectID="_1468075736" r:id="rId48">
            <o:LockedField>false</o:LockedField>
          </o:OLEObject>
        </w:object>
      </w:r>
      <w:r>
        <w:rPr>
          <w:rFonts w:hint="eastAsia" w:hAnsi="宋体"/>
          <w:color w:val="auto"/>
          <w:position w:val="-12"/>
          <w:szCs w:val="21"/>
          <w:lang w:eastAsia="zh-CN"/>
        </w:rPr>
        <w:t>………………………………………………</w:t>
      </w:r>
      <w:r>
        <w:rPr>
          <w:rFonts w:hint="eastAsia" w:ascii="宋体" w:hAnsi="宋体"/>
          <w:color w:val="auto"/>
          <w:szCs w:val="21"/>
        </w:rPr>
        <w:t>(</w:t>
      </w:r>
      <w:r>
        <w:rPr>
          <w:rFonts w:hint="eastAsia" w:ascii="宋体" w:hAnsi="宋体"/>
          <w:color w:val="auto"/>
          <w:szCs w:val="21"/>
          <w:lang w:val="en-US" w:eastAsia="zh-CN"/>
        </w:rPr>
        <w:t>8</w:t>
      </w:r>
      <w:r>
        <w:rPr>
          <w:rFonts w:hint="eastAsia" w:ascii="宋体" w:hAnsi="宋体"/>
          <w:color w:val="auto"/>
          <w:szCs w:val="21"/>
        </w:rPr>
        <w:t>)</w:t>
      </w:r>
    </w:p>
    <w:p>
      <w:pPr>
        <w:keepNext w:val="0"/>
        <w:keepLines w:val="0"/>
        <w:pageBreakBefore w:val="0"/>
        <w:widowControl w:val="0"/>
        <w:kinsoku/>
        <w:wordWrap/>
        <w:overflowPunct/>
        <w:topLinePunct w:val="0"/>
        <w:autoSpaceDE/>
        <w:autoSpaceDN/>
        <w:bidi w:val="0"/>
        <w:adjustRightInd w:val="0"/>
        <w:snapToGrid/>
        <w:ind w:left="420" w:leftChars="200" w:firstLine="420" w:firstLineChars="200"/>
        <w:jc w:val="left"/>
        <w:textAlignment w:val="auto"/>
        <w:rPr>
          <w:rFonts w:hint="eastAsia" w:ascii="宋体" w:hAnsi="宋体"/>
          <w:color w:val="auto"/>
          <w:szCs w:val="21"/>
        </w:rPr>
      </w:pPr>
      <w:r>
        <w:rPr>
          <w:rFonts w:hint="eastAsia" w:ascii="宋体" w:hAnsi="宋体"/>
          <w:color w:val="auto"/>
          <w:szCs w:val="21"/>
        </w:rPr>
        <w:t>式中：</w:t>
      </w:r>
    </w:p>
    <w:p>
      <w:pPr>
        <w:keepNext w:val="0"/>
        <w:keepLines w:val="0"/>
        <w:pageBreakBefore w:val="0"/>
        <w:widowControl w:val="0"/>
        <w:kinsoku/>
        <w:wordWrap/>
        <w:overflowPunct/>
        <w:topLinePunct w:val="0"/>
        <w:autoSpaceDE/>
        <w:autoSpaceDN/>
        <w:bidi w:val="0"/>
        <w:adjustRightInd w:val="0"/>
        <w:snapToGrid/>
        <w:ind w:left="420" w:leftChars="200" w:firstLine="420" w:firstLineChars="200"/>
        <w:jc w:val="left"/>
        <w:textAlignment w:val="auto"/>
        <w:rPr>
          <w:rFonts w:ascii="宋体" w:hAnsi="宋体"/>
          <w:color w:val="auto"/>
          <w:szCs w:val="21"/>
        </w:rPr>
      </w:pPr>
      <w:r>
        <w:rPr>
          <w:color w:val="auto"/>
        </w:rPr>
        <w:drawing>
          <wp:inline distT="0" distB="0" distL="114300" distR="114300">
            <wp:extent cx="228600" cy="228600"/>
            <wp:effectExtent l="0" t="0" r="0" b="0"/>
            <wp:docPr id="32"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68"/>
                    <pic:cNvPicPr>
                      <a:picLocks noChangeAspect="1"/>
                    </pic:cNvPicPr>
                  </pic:nvPicPr>
                  <pic:blipFill>
                    <a:blip r:embed="rId50"/>
                    <a:stretch>
                      <a:fillRect/>
                    </a:stretch>
                  </pic:blipFill>
                  <pic:spPr>
                    <a:xfrm>
                      <a:off x="0" y="0"/>
                      <a:ext cx="228600" cy="228600"/>
                    </a:xfrm>
                    <a:prstGeom prst="rect">
                      <a:avLst/>
                    </a:prstGeom>
                    <a:noFill/>
                    <a:ln>
                      <a:noFill/>
                    </a:ln>
                  </pic:spPr>
                </pic:pic>
              </a:graphicData>
            </a:graphic>
          </wp:inline>
        </w:drawing>
      </w:r>
      <w:r>
        <w:rPr>
          <w:rFonts w:hint="eastAsia"/>
          <w:color w:val="auto"/>
        </w:rPr>
        <w:t>——每立方米透水水泥混凝土中矿物掺合料的质量</w:t>
      </w:r>
      <w:r>
        <w:rPr>
          <w:rFonts w:hint="eastAsia" w:ascii="宋体" w:hAnsi="宋体"/>
          <w:color w:val="auto"/>
          <w:szCs w:val="21"/>
        </w:rPr>
        <w:t>(kg/m</w:t>
      </w:r>
      <w:r>
        <w:rPr>
          <w:rFonts w:hint="eastAsia" w:ascii="宋体" w:hAnsi="宋体"/>
          <w:color w:val="auto"/>
          <w:szCs w:val="21"/>
          <w:vertAlign w:val="superscript"/>
        </w:rPr>
        <w:t>3</w:t>
      </w:r>
      <w:r>
        <w:rPr>
          <w:rFonts w:hint="eastAsia" w:ascii="宋体" w:hAnsi="宋体"/>
          <w:color w:val="auto"/>
          <w:szCs w:val="21"/>
        </w:rPr>
        <w:t>)；</w:t>
      </w:r>
    </w:p>
    <w:p>
      <w:pPr>
        <w:keepNext w:val="0"/>
        <w:keepLines w:val="0"/>
        <w:pageBreakBefore w:val="0"/>
        <w:widowControl w:val="0"/>
        <w:kinsoku/>
        <w:wordWrap/>
        <w:overflowPunct/>
        <w:topLinePunct w:val="0"/>
        <w:autoSpaceDE/>
        <w:autoSpaceDN/>
        <w:bidi w:val="0"/>
        <w:adjustRightInd w:val="0"/>
        <w:snapToGrid/>
        <w:ind w:left="420" w:leftChars="200" w:firstLine="420" w:firstLineChars="200"/>
        <w:textAlignment w:val="auto"/>
        <w:rPr>
          <w:rFonts w:ascii="宋体" w:hAnsi="宋体"/>
          <w:color w:val="auto"/>
          <w:szCs w:val="21"/>
        </w:rPr>
      </w:pPr>
      <w:r>
        <w:rPr>
          <w:color w:val="auto"/>
        </w:rPr>
        <w:drawing>
          <wp:inline distT="0" distB="0" distL="114300" distR="114300">
            <wp:extent cx="200025" cy="228600"/>
            <wp:effectExtent l="0" t="0" r="9525" b="0"/>
            <wp:docPr id="34"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70"/>
                    <pic:cNvPicPr>
                      <a:picLocks noChangeAspect="1"/>
                    </pic:cNvPicPr>
                  </pic:nvPicPr>
                  <pic:blipFill>
                    <a:blip r:embed="rId51"/>
                    <a:stretch>
                      <a:fillRect/>
                    </a:stretch>
                  </pic:blipFill>
                  <pic:spPr>
                    <a:xfrm>
                      <a:off x="0" y="0"/>
                      <a:ext cx="200025" cy="228600"/>
                    </a:xfrm>
                    <a:prstGeom prst="rect">
                      <a:avLst/>
                    </a:prstGeom>
                    <a:noFill/>
                    <a:ln>
                      <a:noFill/>
                    </a:ln>
                  </pic:spPr>
                </pic:pic>
              </a:graphicData>
            </a:graphic>
          </wp:inline>
        </w:drawing>
      </w:r>
      <w:r>
        <w:rPr>
          <w:rFonts w:hint="eastAsia"/>
          <w:color w:val="auto"/>
        </w:rPr>
        <w:t>——每立方米透水水泥混凝土中水泥的质量</w:t>
      </w:r>
      <w:r>
        <w:rPr>
          <w:rFonts w:hint="eastAsia" w:ascii="宋体" w:hAnsi="宋体"/>
          <w:color w:val="auto"/>
          <w:szCs w:val="21"/>
        </w:rPr>
        <w:t>(kg/m</w:t>
      </w:r>
      <w:r>
        <w:rPr>
          <w:rFonts w:hint="eastAsia" w:ascii="宋体" w:hAnsi="宋体"/>
          <w:color w:val="auto"/>
          <w:szCs w:val="21"/>
          <w:vertAlign w:val="superscript"/>
        </w:rPr>
        <w:t>3</w:t>
      </w:r>
      <w:r>
        <w:rPr>
          <w:rFonts w:hint="eastAsia" w:ascii="宋体" w:hAnsi="宋体"/>
          <w:color w:val="auto"/>
          <w:szCs w:val="21"/>
        </w:rPr>
        <w:t>)。</w:t>
      </w:r>
    </w:p>
    <w:p>
      <w:pPr>
        <w:pStyle w:val="176"/>
        <w:numPr>
          <w:ilvl w:val="0"/>
          <w:numId w:val="33"/>
        </w:numPr>
        <w:rPr>
          <w:rFonts w:hint="eastAsia"/>
          <w:lang w:val="en-US" w:eastAsia="zh-CN"/>
        </w:rPr>
      </w:pPr>
      <w:bookmarkStart w:id="43" w:name="_Toc20991"/>
      <w:r>
        <w:rPr>
          <w:rFonts w:hint="eastAsia"/>
          <w:lang w:val="en-US" w:eastAsia="zh-CN"/>
        </w:rPr>
        <w:t>外加剂用量按下式确定</w:t>
      </w:r>
      <w:bookmarkEnd w:id="43"/>
      <w:r>
        <w:rPr>
          <w:rFonts w:hint="eastAsia"/>
          <w:lang w:val="en-US" w:eastAsia="zh-CN"/>
        </w:rPr>
        <w:t xml:space="preserve"> </w:t>
      </w:r>
    </w:p>
    <w:p>
      <w:pPr>
        <w:spacing w:line="500" w:lineRule="exact"/>
        <w:ind w:firstLine="420" w:firstLineChars="200"/>
        <w:jc w:val="right"/>
        <w:rPr>
          <w:rFonts w:ascii="宋体" w:hAnsi="宋体"/>
          <w:color w:val="auto"/>
          <w:szCs w:val="21"/>
        </w:rPr>
      </w:pPr>
      <w:r>
        <w:rPr>
          <w:rFonts w:hint="eastAsia" w:ascii="宋体" w:hAnsi="宋体"/>
          <w:color w:val="auto"/>
          <w:position w:val="-12"/>
          <w:szCs w:val="21"/>
        </w:rPr>
        <w:object>
          <v:shape id="_x0000_i1037" o:spt="75" type="#_x0000_t75" style="height:18pt;width:57pt;" o:ole="t" filled="f" o:preferrelative="t" stroked="f" coordsize="21600,21600">
            <v:path/>
            <v:fill on="f" focussize="0,0"/>
            <v:stroke on="f" joinstyle="miter"/>
            <v:imagedata r:id="rId53" o:title=""/>
            <o:lock v:ext="edit" aspectratio="t"/>
            <w10:wrap type="none"/>
            <w10:anchorlock/>
          </v:shape>
          <o:OLEObject Type="Embed" ProgID="Equation.KSEE3" ShapeID="_x0000_i1037" DrawAspect="Content" ObjectID="_1468075737" r:id="rId52">
            <o:LockedField>false</o:LockedField>
          </o:OLEObject>
        </w:object>
      </w:r>
      <w:r>
        <w:rPr>
          <w:rFonts w:hint="eastAsia" w:hAnsi="宋体"/>
          <w:color w:val="auto"/>
          <w:position w:val="-12"/>
          <w:szCs w:val="21"/>
          <w:lang w:eastAsia="zh-CN"/>
        </w:rPr>
        <w:t>………………………………………………</w:t>
      </w:r>
      <w:r>
        <w:rPr>
          <w:rFonts w:hint="eastAsia" w:ascii="宋体" w:hAnsi="宋体"/>
          <w:color w:val="auto"/>
          <w:szCs w:val="21"/>
        </w:rPr>
        <w:t>(</w:t>
      </w:r>
      <w:r>
        <w:rPr>
          <w:rFonts w:hint="eastAsia" w:ascii="宋体" w:hAnsi="宋体"/>
          <w:color w:val="auto"/>
          <w:szCs w:val="21"/>
          <w:lang w:val="en-US" w:eastAsia="zh-CN"/>
        </w:rPr>
        <w:t>9</w:t>
      </w:r>
      <w:r>
        <w:rPr>
          <w:rFonts w:hint="eastAsia" w:ascii="宋体" w:hAnsi="宋体"/>
          <w:color w:val="auto"/>
          <w:szCs w:val="21"/>
        </w:rPr>
        <w:t>)</w:t>
      </w:r>
    </w:p>
    <w:p>
      <w:pPr>
        <w:keepNext w:val="0"/>
        <w:keepLines w:val="0"/>
        <w:pageBreakBefore w:val="0"/>
        <w:widowControl w:val="0"/>
        <w:kinsoku/>
        <w:wordWrap/>
        <w:overflowPunct/>
        <w:topLinePunct w:val="0"/>
        <w:autoSpaceDE/>
        <w:autoSpaceDN/>
        <w:bidi w:val="0"/>
        <w:snapToGrid/>
        <w:spacing w:line="400" w:lineRule="exact"/>
        <w:ind w:left="420" w:leftChars="200" w:firstLine="420" w:firstLineChars="200"/>
        <w:textAlignment w:val="auto"/>
        <w:rPr>
          <w:rFonts w:hint="eastAsia" w:ascii="宋体" w:hAnsi="宋体"/>
          <w:color w:val="auto"/>
          <w:szCs w:val="21"/>
        </w:rPr>
      </w:pPr>
      <w:r>
        <w:rPr>
          <w:rFonts w:hint="eastAsia" w:ascii="宋体" w:hAnsi="宋体"/>
          <w:color w:val="auto"/>
          <w:szCs w:val="21"/>
        </w:rPr>
        <w:t>式中：</w:t>
      </w:r>
    </w:p>
    <w:p>
      <w:pPr>
        <w:keepNext w:val="0"/>
        <w:keepLines w:val="0"/>
        <w:pageBreakBefore w:val="0"/>
        <w:widowControl w:val="0"/>
        <w:kinsoku/>
        <w:wordWrap/>
        <w:overflowPunct/>
        <w:topLinePunct w:val="0"/>
        <w:autoSpaceDE/>
        <w:autoSpaceDN/>
        <w:bidi w:val="0"/>
        <w:snapToGrid/>
        <w:spacing w:line="400" w:lineRule="exact"/>
        <w:ind w:left="420" w:leftChars="200" w:firstLine="420" w:firstLineChars="200"/>
        <w:textAlignment w:val="auto"/>
        <w:rPr>
          <w:rFonts w:ascii="宋体" w:hAnsi="宋体"/>
          <w:color w:val="auto"/>
          <w:szCs w:val="21"/>
        </w:rPr>
      </w:pPr>
      <w:r>
        <w:rPr>
          <w:color w:val="auto"/>
        </w:rPr>
        <w:drawing>
          <wp:inline distT="0" distB="0" distL="114300" distR="114300">
            <wp:extent cx="238125" cy="228600"/>
            <wp:effectExtent l="0" t="0" r="9525" b="0"/>
            <wp:docPr id="35"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72"/>
                    <pic:cNvPicPr>
                      <a:picLocks noChangeAspect="1"/>
                    </pic:cNvPicPr>
                  </pic:nvPicPr>
                  <pic:blipFill>
                    <a:blip r:embed="rId54"/>
                    <a:stretch>
                      <a:fillRect/>
                    </a:stretch>
                  </pic:blipFill>
                  <pic:spPr>
                    <a:xfrm>
                      <a:off x="0" y="0"/>
                      <a:ext cx="238125" cy="228600"/>
                    </a:xfrm>
                    <a:prstGeom prst="rect">
                      <a:avLst/>
                    </a:prstGeom>
                    <a:noFill/>
                    <a:ln>
                      <a:noFill/>
                    </a:ln>
                  </pic:spPr>
                </pic:pic>
              </a:graphicData>
            </a:graphic>
          </wp:inline>
        </w:drawing>
      </w:r>
      <w:r>
        <w:rPr>
          <w:rFonts w:hint="eastAsia"/>
          <w:color w:val="auto"/>
        </w:rPr>
        <w:t>——每立方米混凝土中外加剂的质量</w:t>
      </w:r>
      <w:r>
        <w:rPr>
          <w:rFonts w:hint="eastAsia" w:ascii="宋体" w:hAnsi="宋体"/>
          <w:color w:val="auto"/>
          <w:szCs w:val="21"/>
        </w:rPr>
        <w:t>(kg/m</w:t>
      </w:r>
      <w:r>
        <w:rPr>
          <w:rFonts w:hint="eastAsia" w:ascii="宋体" w:hAnsi="宋体"/>
          <w:color w:val="auto"/>
          <w:szCs w:val="21"/>
          <w:vertAlign w:val="superscript"/>
        </w:rPr>
        <w:t>3</w:t>
      </w:r>
      <w:r>
        <w:rPr>
          <w:rFonts w:hint="eastAsia" w:ascii="宋体" w:hAnsi="宋体"/>
          <w:color w:val="auto"/>
          <w:szCs w:val="21"/>
        </w:rPr>
        <w:t>)；</w:t>
      </w:r>
    </w:p>
    <w:p>
      <w:pPr>
        <w:keepNext w:val="0"/>
        <w:keepLines w:val="0"/>
        <w:pageBreakBefore w:val="0"/>
        <w:widowControl w:val="0"/>
        <w:kinsoku/>
        <w:wordWrap/>
        <w:overflowPunct/>
        <w:topLinePunct w:val="0"/>
        <w:autoSpaceDE/>
        <w:autoSpaceDN/>
        <w:bidi w:val="0"/>
        <w:adjustRightInd/>
        <w:snapToGrid/>
        <w:spacing w:line="400" w:lineRule="exact"/>
        <w:ind w:left="420" w:leftChars="200" w:firstLine="420" w:firstLineChars="200"/>
        <w:textAlignment w:val="auto"/>
        <w:rPr>
          <w:rFonts w:ascii="宋体" w:hAnsi="宋体"/>
          <w:color w:val="auto"/>
          <w:szCs w:val="21"/>
        </w:rPr>
      </w:pPr>
      <w:r>
        <w:rPr>
          <w:rFonts w:hint="eastAsia"/>
          <w:color w:val="auto"/>
        </w:rPr>
        <w:t>a——每立方米混凝土中外加剂占胶凝材料总量的质量百分比（%）</w:t>
      </w:r>
      <w:r>
        <w:rPr>
          <w:rFonts w:hint="eastAsia" w:ascii="宋体" w:hAnsi="宋体"/>
          <w:color w:val="auto"/>
          <w:szCs w:val="21"/>
        </w:rPr>
        <w:t>。</w:t>
      </w:r>
    </w:p>
    <w:p>
      <w:pPr>
        <w:pStyle w:val="176"/>
        <w:keepNext w:val="0"/>
        <w:keepLines w:val="0"/>
        <w:pageBreakBefore w:val="0"/>
        <w:numPr>
          <w:ilvl w:val="0"/>
          <w:numId w:val="33"/>
        </w:numPr>
        <w:kinsoku/>
        <w:wordWrap/>
        <w:overflowPunct/>
        <w:topLinePunct w:val="0"/>
        <w:autoSpaceDE/>
        <w:autoSpaceDN/>
        <w:bidi w:val="0"/>
        <w:snapToGrid/>
        <w:spacing w:line="400" w:lineRule="exact"/>
        <w:textAlignment w:val="auto"/>
        <w:rPr>
          <w:rFonts w:hint="eastAsia"/>
          <w:lang w:val="en-US" w:eastAsia="zh-CN"/>
        </w:rPr>
      </w:pPr>
      <w:r>
        <w:rPr>
          <w:rFonts w:hint="eastAsia"/>
          <w:lang w:val="en-US" w:eastAsia="zh-CN"/>
        </w:rPr>
        <w:t>胶结剂掺量按水泥用量的百分比计算，然后换算成对应的体积。</w:t>
      </w:r>
    </w:p>
    <w:p>
      <w:pPr>
        <w:pStyle w:val="176"/>
        <w:keepNext w:val="0"/>
        <w:keepLines w:val="0"/>
        <w:pageBreakBefore w:val="0"/>
        <w:numPr>
          <w:ilvl w:val="0"/>
          <w:numId w:val="33"/>
        </w:numPr>
        <w:kinsoku/>
        <w:wordWrap/>
        <w:overflowPunct/>
        <w:topLinePunct w:val="0"/>
        <w:autoSpaceDE/>
        <w:autoSpaceDN/>
        <w:bidi w:val="0"/>
        <w:adjustRightInd/>
        <w:snapToGrid/>
        <w:spacing w:line="400" w:lineRule="exact"/>
        <w:textAlignment w:val="auto"/>
        <w:rPr>
          <w:rFonts w:hint="eastAsia"/>
          <w:lang w:val="en-US" w:eastAsia="zh-CN"/>
        </w:rPr>
      </w:pPr>
      <w:r>
        <w:rPr>
          <w:rFonts w:hint="eastAsia"/>
          <w:lang w:val="en-US" w:eastAsia="zh-CN"/>
        </w:rPr>
        <w:t>当胶结剂的掺量较少且对整体孔隙率没有影响或影响较小时，可忽略不计。</w:t>
      </w:r>
    </w:p>
    <w:p>
      <w:pPr>
        <w:pStyle w:val="176"/>
        <w:keepNext w:val="0"/>
        <w:keepLines w:val="0"/>
        <w:pageBreakBefore w:val="0"/>
        <w:numPr>
          <w:ilvl w:val="0"/>
          <w:numId w:val="33"/>
        </w:numPr>
        <w:kinsoku/>
        <w:wordWrap/>
        <w:overflowPunct/>
        <w:topLinePunct w:val="0"/>
        <w:autoSpaceDE/>
        <w:autoSpaceDN/>
        <w:bidi w:val="0"/>
        <w:adjustRightInd/>
        <w:snapToGrid/>
        <w:spacing w:line="400" w:lineRule="exact"/>
        <w:textAlignment w:val="auto"/>
        <w:rPr>
          <w:rFonts w:hint="eastAsia"/>
          <w:lang w:val="en-US" w:eastAsia="zh-CN"/>
        </w:rPr>
      </w:pPr>
      <w:r>
        <w:rPr>
          <w:rFonts w:hint="eastAsia"/>
          <w:lang w:val="en-US" w:eastAsia="zh-CN"/>
        </w:rPr>
        <w:t>透水水泥混凝土配合比表示方式以其中各种材料的单位用量来表示。</w:t>
      </w:r>
    </w:p>
    <w:p>
      <w:pPr>
        <w:pStyle w:val="167"/>
        <w:keepNext w:val="0"/>
        <w:keepLines w:val="0"/>
        <w:pageBreakBefore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bookmarkStart w:id="44" w:name="_Toc24834"/>
      <w:r>
        <w:rPr>
          <w:rStyle w:val="233"/>
          <w:rFonts w:hint="eastAsia" w:ascii="宋体" w:hAnsi="宋体"/>
          <w:color w:val="auto"/>
          <w:szCs w:val="21"/>
        </w:rPr>
        <w:t>透水水泥混凝土配合比的试配与确定</w:t>
      </w:r>
      <w:bookmarkEnd w:id="44"/>
      <w:r>
        <w:rPr>
          <w:rStyle w:val="233"/>
          <w:rFonts w:hint="eastAsia" w:hAnsi="宋体"/>
          <w:color w:val="auto"/>
          <w:szCs w:val="21"/>
          <w:lang w:eastAsia="zh-CN"/>
        </w:rPr>
        <w:t>应符合以下规定：</w:t>
      </w:r>
    </w:p>
    <w:p>
      <w:pPr>
        <w:pStyle w:val="176"/>
        <w:keepNext w:val="0"/>
        <w:keepLines w:val="0"/>
        <w:pageBreakBefore w:val="0"/>
        <w:numPr>
          <w:ilvl w:val="0"/>
          <w:numId w:val="34"/>
        </w:numPr>
        <w:kinsoku/>
        <w:wordWrap/>
        <w:overflowPunct/>
        <w:topLinePunct w:val="0"/>
        <w:autoSpaceDE/>
        <w:autoSpaceDN/>
        <w:bidi w:val="0"/>
        <w:adjustRightInd/>
        <w:snapToGrid/>
        <w:spacing w:line="400" w:lineRule="exact"/>
        <w:textAlignment w:val="auto"/>
        <w:rPr>
          <w:rFonts w:hint="eastAsia"/>
          <w:lang w:val="en-US" w:eastAsia="zh-CN"/>
        </w:rPr>
      </w:pPr>
      <w:r>
        <w:rPr>
          <w:rFonts w:hint="eastAsia"/>
          <w:lang w:val="en-US" w:eastAsia="zh-CN"/>
        </w:rPr>
        <w:t>按计算配合比进行试拌，观察透水水泥混凝土集料表面浆体的包裹情况，当出现浆体在振动作用下过多坠落或不能均匀包裹集料表面时，应调整透水水泥混凝土浆体用量或外加剂用量，直至符合要求，此为透水水泥混凝土强度试验用的基准配合比。</w:t>
      </w:r>
    </w:p>
    <w:p>
      <w:pPr>
        <w:pStyle w:val="176"/>
        <w:keepNext w:val="0"/>
        <w:keepLines w:val="0"/>
        <w:pageBreakBefore w:val="0"/>
        <w:numPr>
          <w:ilvl w:val="0"/>
          <w:numId w:val="34"/>
        </w:numPr>
        <w:kinsoku/>
        <w:wordWrap/>
        <w:overflowPunct/>
        <w:topLinePunct w:val="0"/>
        <w:autoSpaceDE/>
        <w:autoSpaceDN/>
        <w:bidi w:val="0"/>
        <w:adjustRightInd/>
        <w:snapToGrid/>
        <w:spacing w:line="400" w:lineRule="exact"/>
        <w:textAlignment w:val="auto"/>
        <w:rPr>
          <w:rFonts w:hint="eastAsia"/>
          <w:lang w:val="en-US" w:eastAsia="zh-CN"/>
        </w:rPr>
      </w:pPr>
      <w:r>
        <w:rPr>
          <w:rFonts w:hint="eastAsia"/>
          <w:lang w:val="en-US" w:eastAsia="zh-CN"/>
        </w:rPr>
        <w:t>透水水泥混凝土强度试验时，选择三个不同的配合比，其中一个为基准配合比，另外两个配合比的水胶比较基准水胶比分别增减0.05，用水量与基准配合比相同。</w:t>
      </w:r>
    </w:p>
    <w:p>
      <w:pPr>
        <w:pStyle w:val="176"/>
        <w:keepNext w:val="0"/>
        <w:keepLines w:val="0"/>
        <w:pageBreakBefore w:val="0"/>
        <w:numPr>
          <w:ilvl w:val="0"/>
          <w:numId w:val="34"/>
        </w:numPr>
        <w:kinsoku/>
        <w:wordWrap/>
        <w:overflowPunct/>
        <w:topLinePunct w:val="0"/>
        <w:autoSpaceDE/>
        <w:autoSpaceDN/>
        <w:bidi w:val="0"/>
        <w:adjustRightInd/>
        <w:snapToGrid/>
        <w:spacing w:line="400" w:lineRule="exact"/>
        <w:textAlignment w:val="auto"/>
        <w:rPr>
          <w:rFonts w:hint="eastAsia"/>
          <w:lang w:val="en-US" w:eastAsia="zh-CN"/>
        </w:rPr>
      </w:pPr>
      <w:r>
        <w:rPr>
          <w:rFonts w:hint="eastAsia"/>
          <w:lang w:val="en-US" w:eastAsia="zh-CN"/>
        </w:rPr>
        <w:t>根据试验得到的透水水泥混凝土强度、孔隙率与水胶比的关系，用作图法或计算法求出满足孔隙率和透水水泥混凝土配制强度要求的水胶比，并据此确定水泥用量和用水量，最终确定正式配合比。</w:t>
      </w:r>
    </w:p>
    <w:p>
      <w:pPr>
        <w:pStyle w:val="176"/>
        <w:keepNext w:val="0"/>
        <w:keepLines w:val="0"/>
        <w:pageBreakBefore w:val="0"/>
        <w:numPr>
          <w:ilvl w:val="0"/>
          <w:numId w:val="34"/>
        </w:numPr>
        <w:kinsoku/>
        <w:wordWrap/>
        <w:overflowPunct/>
        <w:topLinePunct w:val="0"/>
        <w:autoSpaceDE/>
        <w:autoSpaceDN/>
        <w:bidi w:val="0"/>
        <w:adjustRightInd/>
        <w:snapToGrid/>
        <w:spacing w:line="400" w:lineRule="exact"/>
        <w:textAlignment w:val="auto"/>
        <w:rPr>
          <w:rFonts w:hint="eastAsia"/>
          <w:lang w:val="en-US" w:eastAsia="zh-CN"/>
        </w:rPr>
      </w:pPr>
      <w:r>
        <w:rPr>
          <w:rFonts w:hint="eastAsia"/>
          <w:lang w:val="en-US" w:eastAsia="zh-CN"/>
        </w:rPr>
        <w:t>采用再生骨料试配透水混凝土，应考虑再生骨料的吸水率、质量损失。上面层集料掺量应小于或等于30%，下面层可全部或部分采用。</w:t>
      </w:r>
    </w:p>
    <w:p>
      <w:pPr>
        <w:pStyle w:val="176"/>
        <w:keepNext w:val="0"/>
        <w:keepLines w:val="0"/>
        <w:pageBreakBefore w:val="0"/>
        <w:numPr>
          <w:ilvl w:val="0"/>
          <w:numId w:val="34"/>
        </w:numPr>
        <w:kinsoku/>
        <w:wordWrap/>
        <w:overflowPunct/>
        <w:topLinePunct w:val="0"/>
        <w:autoSpaceDE/>
        <w:autoSpaceDN/>
        <w:bidi w:val="0"/>
        <w:adjustRightInd/>
        <w:snapToGrid/>
        <w:spacing w:line="400" w:lineRule="exact"/>
        <w:textAlignment w:val="auto"/>
        <w:rPr>
          <w:rFonts w:hint="eastAsia"/>
          <w:lang w:val="en-US" w:eastAsia="zh-CN"/>
        </w:rPr>
      </w:pPr>
      <w:r>
        <w:rPr>
          <w:rFonts w:hint="eastAsia"/>
          <w:lang w:val="en-US" w:eastAsia="zh-CN"/>
        </w:rPr>
        <w:t>采用预拌方式生产透水水泥混凝土，坍落度应符合《预拌混凝土》GB/T 14902的规定。</w:t>
      </w:r>
    </w:p>
    <w:p>
      <w:pPr>
        <w:pStyle w:val="106"/>
        <w:spacing w:before="312" w:after="312"/>
        <w:rPr>
          <w:rFonts w:hint="eastAsia" w:ascii="黑体" w:hAnsi="黑体" w:eastAsia="黑体"/>
          <w:b w:val="0"/>
          <w:color w:val="auto"/>
        </w:rPr>
      </w:pPr>
      <w:bookmarkStart w:id="45" w:name="_Toc21673"/>
      <w:bookmarkStart w:id="46" w:name="_Toc415143350"/>
      <w:bookmarkStart w:id="47" w:name="_Toc415144027"/>
      <w:bookmarkStart w:id="48" w:name="_Toc415145452"/>
      <w:r>
        <w:rPr>
          <w:rFonts w:hint="eastAsia" w:ascii="黑体" w:hAnsi="黑体" w:eastAsia="黑体"/>
          <w:b w:val="0"/>
          <w:color w:val="auto"/>
        </w:rPr>
        <w:t>设  计</w:t>
      </w:r>
      <w:bookmarkEnd w:id="45"/>
      <w:bookmarkEnd w:id="46"/>
      <w:bookmarkEnd w:id="47"/>
      <w:bookmarkEnd w:id="48"/>
    </w:p>
    <w:p>
      <w:pPr>
        <w:pStyle w:val="107"/>
        <w:spacing w:before="156" w:after="156"/>
        <w:rPr>
          <w:rStyle w:val="233"/>
          <w:rFonts w:hint="eastAsia" w:ascii="黑体" w:hAnsi="黑体" w:eastAsia="黑体"/>
          <w:b w:val="0"/>
          <w:color w:val="auto"/>
          <w:sz w:val="21"/>
          <w:szCs w:val="21"/>
        </w:rPr>
      </w:pPr>
      <w:bookmarkStart w:id="49" w:name="_Toc16821"/>
      <w:bookmarkStart w:id="50" w:name="_Toc415145453"/>
      <w:bookmarkStart w:id="51" w:name="_Toc415143351"/>
      <w:bookmarkStart w:id="52" w:name="_Toc415144028"/>
      <w:r>
        <w:rPr>
          <w:rStyle w:val="233"/>
          <w:rFonts w:hint="eastAsia" w:ascii="黑体" w:hAnsi="黑体" w:eastAsia="黑体"/>
          <w:b w:val="0"/>
          <w:color w:val="auto"/>
          <w:sz w:val="21"/>
          <w:szCs w:val="21"/>
        </w:rPr>
        <w:t>一般规定</w:t>
      </w:r>
      <w:bookmarkEnd w:id="49"/>
      <w:bookmarkEnd w:id="50"/>
      <w:bookmarkEnd w:id="51"/>
      <w:bookmarkEnd w:id="52"/>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透水水泥混凝土路面设计使用年限应与道路设计使用年限一致。</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基层、路基设计应符合现行国家标准、行业标准的要求。</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透水水泥混凝土路面面层、基层横坡度宜为1%～2%，面层横坡度应与基层横坡度一致。</w:t>
      </w:r>
    </w:p>
    <w:p>
      <w:pPr>
        <w:pStyle w:val="107"/>
        <w:spacing w:before="156" w:after="156"/>
        <w:rPr>
          <w:rStyle w:val="233"/>
          <w:rFonts w:hint="eastAsia" w:ascii="黑体" w:hAnsi="黑体" w:eastAsia="黑体"/>
          <w:b w:val="0"/>
          <w:color w:val="auto"/>
          <w:sz w:val="21"/>
          <w:szCs w:val="21"/>
        </w:rPr>
      </w:pPr>
      <w:bookmarkStart w:id="53" w:name="_Toc19146"/>
      <w:bookmarkStart w:id="54" w:name="_Toc415144029"/>
      <w:bookmarkStart w:id="55" w:name="_Toc415143352"/>
      <w:bookmarkStart w:id="56" w:name="_Toc415145454"/>
      <w:r>
        <w:rPr>
          <w:rStyle w:val="233"/>
          <w:rFonts w:hint="eastAsia" w:ascii="黑体" w:hAnsi="黑体" w:eastAsia="黑体"/>
          <w:b w:val="0"/>
          <w:color w:val="auto"/>
          <w:sz w:val="21"/>
          <w:szCs w:val="21"/>
        </w:rPr>
        <w:t>结构组合设计</w:t>
      </w:r>
      <w:bookmarkEnd w:id="53"/>
      <w:bookmarkEnd w:id="54"/>
      <w:bookmarkEnd w:id="55"/>
      <w:bookmarkEnd w:id="56"/>
    </w:p>
    <w:p>
      <w:pPr>
        <w:pStyle w:val="167"/>
        <w:rPr>
          <w:rStyle w:val="233"/>
          <w:rFonts w:hint="eastAsia" w:ascii="宋体" w:hAnsi="宋体"/>
          <w:color w:val="auto"/>
          <w:szCs w:val="21"/>
        </w:rPr>
      </w:pPr>
      <w:r>
        <w:rPr>
          <w:rStyle w:val="233"/>
          <w:rFonts w:hint="eastAsia" w:ascii="宋体" w:hAnsi="宋体"/>
          <w:color w:val="auto"/>
          <w:szCs w:val="21"/>
        </w:rPr>
        <w:t>透水水泥混凝土路面基层结构类型见表</w:t>
      </w:r>
      <w:r>
        <w:rPr>
          <w:rStyle w:val="233"/>
          <w:rFonts w:hint="eastAsia" w:hAnsi="宋体"/>
          <w:color w:val="auto"/>
          <w:szCs w:val="21"/>
          <w:lang w:val="en-US" w:eastAsia="zh-CN"/>
        </w:rPr>
        <w:t>7</w:t>
      </w:r>
      <w:r>
        <w:rPr>
          <w:rStyle w:val="233"/>
          <w:rFonts w:hint="eastAsia" w:ascii="宋体" w:hAnsi="宋体"/>
          <w:color w:val="auto"/>
          <w:szCs w:val="21"/>
        </w:rPr>
        <w:t>。</w:t>
      </w:r>
    </w:p>
    <w:p>
      <w:pPr>
        <w:jc w:val="center"/>
        <w:rPr>
          <w:rStyle w:val="233"/>
          <w:rFonts w:ascii="黑体" w:hAnsi="黑体" w:eastAsia="黑体"/>
          <w:color w:val="auto"/>
          <w:szCs w:val="21"/>
          <w:highlight w:val="none"/>
        </w:rPr>
      </w:pPr>
      <w:r>
        <w:rPr>
          <w:rStyle w:val="233"/>
          <w:rFonts w:hint="eastAsia" w:ascii="黑体" w:hAnsi="黑体" w:eastAsia="黑体"/>
          <w:color w:val="auto"/>
          <w:szCs w:val="21"/>
          <w:highlight w:val="none"/>
        </w:rPr>
        <w:t>表</w:t>
      </w:r>
      <w:r>
        <w:rPr>
          <w:rStyle w:val="233"/>
          <w:rFonts w:hint="eastAsia" w:ascii="黑体" w:hAnsi="黑体" w:eastAsia="黑体"/>
          <w:color w:val="auto"/>
          <w:szCs w:val="21"/>
          <w:highlight w:val="none"/>
          <w:lang w:val="en-US" w:eastAsia="zh-CN"/>
        </w:rPr>
        <w:t>7</w:t>
      </w:r>
      <w:r>
        <w:rPr>
          <w:rStyle w:val="233"/>
          <w:rFonts w:hint="eastAsia" w:ascii="黑体" w:hAnsi="黑体" w:eastAsia="黑体"/>
          <w:color w:val="auto"/>
          <w:szCs w:val="21"/>
          <w:highlight w:val="none"/>
        </w:rPr>
        <w:t xml:space="preserve">  透水水泥混凝土路面基层结构类型</w:t>
      </w:r>
    </w:p>
    <w:tbl>
      <w:tblPr>
        <w:tblStyle w:val="27"/>
        <w:tblpPr w:leftFromText="180" w:rightFromText="180" w:vertAnchor="text" w:horzAnchor="margin" w:tblpXSpec="center" w:tblpY="111"/>
        <w:tblW w:w="836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526"/>
        <w:gridCol w:w="2693"/>
        <w:gridCol w:w="414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526"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ascii="宋体" w:hAnsi="宋体"/>
                <w:color w:val="auto"/>
                <w:sz w:val="18"/>
                <w:szCs w:val="18"/>
              </w:rPr>
            </w:pPr>
            <w:r>
              <w:rPr>
                <w:rFonts w:hint="eastAsia" w:ascii="宋体" w:hAnsi="宋体"/>
                <w:color w:val="auto"/>
                <w:sz w:val="18"/>
                <w:szCs w:val="18"/>
              </w:rPr>
              <w:t>类别</w:t>
            </w:r>
          </w:p>
        </w:tc>
        <w:tc>
          <w:tcPr>
            <w:tcW w:w="2693"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ascii="宋体" w:hAnsi="宋体"/>
                <w:color w:val="auto"/>
                <w:sz w:val="18"/>
                <w:szCs w:val="18"/>
              </w:rPr>
            </w:pPr>
            <w:r>
              <w:rPr>
                <w:rFonts w:hint="eastAsia" w:ascii="宋体" w:hAnsi="宋体"/>
                <w:color w:val="auto"/>
                <w:sz w:val="18"/>
                <w:szCs w:val="18"/>
              </w:rPr>
              <w:t>适应范围</w:t>
            </w:r>
          </w:p>
        </w:tc>
        <w:tc>
          <w:tcPr>
            <w:tcW w:w="414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ascii="宋体" w:hAnsi="宋体"/>
                <w:color w:val="auto"/>
                <w:sz w:val="18"/>
                <w:szCs w:val="18"/>
              </w:rPr>
            </w:pPr>
            <w:r>
              <w:rPr>
                <w:rFonts w:hint="eastAsia" w:ascii="宋体" w:hAnsi="宋体"/>
                <w:color w:val="auto"/>
                <w:sz w:val="18"/>
                <w:szCs w:val="18"/>
              </w:rPr>
              <w:t>基层结构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526" w:type="dxa"/>
            <w:vAlign w:val="center"/>
          </w:tcPr>
          <w:p>
            <w:pPr>
              <w:keepNext w:val="0"/>
              <w:keepLines w:val="0"/>
              <w:pageBreakBefore w:val="0"/>
              <w:widowControl w:val="0"/>
              <w:kinsoku/>
              <w:wordWrap/>
              <w:overflowPunct/>
              <w:topLinePunct w:val="0"/>
              <w:autoSpaceDE/>
              <w:autoSpaceDN/>
              <w:bidi w:val="0"/>
              <w:adjustRightInd w:val="0"/>
              <w:snapToGrid/>
              <w:spacing w:line="240" w:lineRule="auto"/>
              <w:textAlignment w:val="auto"/>
              <w:rPr>
                <w:rFonts w:ascii="宋体" w:hAnsi="宋体"/>
                <w:color w:val="auto"/>
                <w:sz w:val="18"/>
                <w:szCs w:val="18"/>
              </w:rPr>
            </w:pPr>
            <w:r>
              <w:rPr>
                <w:rFonts w:hint="eastAsia" w:ascii="宋体" w:hAnsi="宋体"/>
                <w:color w:val="auto"/>
                <w:sz w:val="18"/>
                <w:szCs w:val="18"/>
              </w:rPr>
              <w:t>全透水结构</w:t>
            </w:r>
          </w:p>
        </w:tc>
        <w:tc>
          <w:tcPr>
            <w:tcW w:w="2693" w:type="dxa"/>
            <w:vAlign w:val="center"/>
          </w:tcPr>
          <w:p>
            <w:pPr>
              <w:keepNext w:val="0"/>
              <w:keepLines w:val="0"/>
              <w:pageBreakBefore w:val="0"/>
              <w:widowControl w:val="0"/>
              <w:kinsoku/>
              <w:wordWrap/>
              <w:overflowPunct/>
              <w:topLinePunct w:val="0"/>
              <w:autoSpaceDE/>
              <w:autoSpaceDN/>
              <w:bidi w:val="0"/>
              <w:adjustRightInd w:val="0"/>
              <w:snapToGrid/>
              <w:spacing w:line="240" w:lineRule="auto"/>
              <w:textAlignment w:val="auto"/>
              <w:rPr>
                <w:rFonts w:ascii="宋体" w:hAnsi="宋体"/>
                <w:color w:val="auto"/>
                <w:sz w:val="18"/>
                <w:szCs w:val="18"/>
              </w:rPr>
            </w:pPr>
            <w:r>
              <w:rPr>
                <w:rFonts w:hint="eastAsia" w:ascii="宋体" w:hAnsi="宋体"/>
                <w:color w:val="auto"/>
                <w:sz w:val="18"/>
                <w:szCs w:val="18"/>
              </w:rPr>
              <w:t>人行道、非机动车道、广场</w:t>
            </w:r>
          </w:p>
        </w:tc>
        <w:tc>
          <w:tcPr>
            <w:tcW w:w="4145" w:type="dxa"/>
            <w:vAlign w:val="center"/>
          </w:tcPr>
          <w:p>
            <w:pPr>
              <w:keepNext w:val="0"/>
              <w:keepLines w:val="0"/>
              <w:pageBreakBefore w:val="0"/>
              <w:widowControl w:val="0"/>
              <w:kinsoku/>
              <w:wordWrap/>
              <w:overflowPunct/>
              <w:topLinePunct w:val="0"/>
              <w:autoSpaceDE/>
              <w:autoSpaceDN/>
              <w:bidi w:val="0"/>
              <w:adjustRightInd w:val="0"/>
              <w:snapToGrid/>
              <w:spacing w:line="240" w:lineRule="auto"/>
              <w:textAlignment w:val="auto"/>
              <w:rPr>
                <w:rFonts w:ascii="宋体" w:hAnsi="宋体"/>
                <w:color w:val="auto"/>
                <w:sz w:val="18"/>
                <w:szCs w:val="18"/>
              </w:rPr>
            </w:pPr>
            <w:r>
              <w:rPr>
                <w:rFonts w:hint="eastAsia" w:ascii="宋体" w:hAnsi="宋体"/>
                <w:color w:val="auto"/>
                <w:sz w:val="18"/>
                <w:szCs w:val="18"/>
              </w:rPr>
              <w:t>多孔隙水泥稳定碎石、级配砂砾、级配碎石及级配砾石基层、透水水泥混凝土基层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8" w:hRule="atLeast"/>
          <w:jc w:val="center"/>
        </w:trPr>
        <w:tc>
          <w:tcPr>
            <w:tcW w:w="1526" w:type="dxa"/>
            <w:tcBorders>
              <w:bottom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textAlignment w:val="auto"/>
              <w:rPr>
                <w:rFonts w:ascii="宋体" w:hAnsi="宋体"/>
                <w:color w:val="auto"/>
                <w:sz w:val="18"/>
                <w:szCs w:val="18"/>
              </w:rPr>
            </w:pPr>
            <w:r>
              <w:rPr>
                <w:rFonts w:hint="eastAsia" w:ascii="宋体" w:hAnsi="宋体"/>
                <w:color w:val="auto"/>
                <w:sz w:val="18"/>
                <w:szCs w:val="18"/>
              </w:rPr>
              <w:t>半透水结构</w:t>
            </w:r>
          </w:p>
        </w:tc>
        <w:tc>
          <w:tcPr>
            <w:tcW w:w="2693" w:type="dxa"/>
            <w:tcBorders>
              <w:bottom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textAlignment w:val="auto"/>
              <w:rPr>
                <w:rFonts w:ascii="宋体" w:hAnsi="宋体"/>
                <w:color w:val="auto"/>
                <w:sz w:val="18"/>
                <w:szCs w:val="18"/>
              </w:rPr>
            </w:pPr>
            <w:r>
              <w:rPr>
                <w:rFonts w:hint="eastAsia" w:ascii="宋体" w:hAnsi="宋体"/>
                <w:color w:val="auto"/>
                <w:sz w:val="18"/>
                <w:szCs w:val="18"/>
              </w:rPr>
              <w:t>轻型荷载道路、停车场</w:t>
            </w:r>
          </w:p>
        </w:tc>
        <w:tc>
          <w:tcPr>
            <w:tcW w:w="4145" w:type="dxa"/>
            <w:tcBorders>
              <w:bottom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textAlignment w:val="auto"/>
              <w:rPr>
                <w:rFonts w:ascii="宋体" w:hAnsi="宋体"/>
                <w:color w:val="auto"/>
                <w:sz w:val="18"/>
                <w:szCs w:val="18"/>
              </w:rPr>
            </w:pPr>
            <w:r>
              <w:rPr>
                <w:rFonts w:hint="eastAsia" w:ascii="宋体" w:hAnsi="宋体"/>
                <w:color w:val="auto"/>
                <w:sz w:val="18"/>
                <w:szCs w:val="18"/>
              </w:rPr>
              <w:t>水泥混凝土基层、稳定土基层或</w:t>
            </w:r>
            <w:r>
              <w:rPr>
                <w:rStyle w:val="233"/>
                <w:rFonts w:hint="eastAsia" w:ascii="宋体" w:hAnsi="宋体"/>
                <w:color w:val="auto"/>
                <w:sz w:val="18"/>
                <w:szCs w:val="18"/>
              </w:rPr>
              <w:t>石灰土、粉煤灰稳定砂砾</w:t>
            </w:r>
            <w:r>
              <w:rPr>
                <w:rFonts w:hint="eastAsia" w:ascii="宋体" w:hAnsi="宋体"/>
                <w:color w:val="auto"/>
                <w:sz w:val="18"/>
                <w:szCs w:val="18"/>
              </w:rPr>
              <w:t>基层</w:t>
            </w:r>
          </w:p>
        </w:tc>
      </w:tr>
    </w:tbl>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采用全透水水泥混凝土路面时，人行道可按</w:t>
      </w:r>
      <w:r>
        <w:rPr>
          <w:rStyle w:val="233"/>
          <w:rFonts w:hint="eastAsia" w:ascii="宋体" w:hAnsi="宋体"/>
          <w:color w:val="auto"/>
          <w:szCs w:val="21"/>
          <w:highlight w:val="none"/>
        </w:rPr>
        <w:t>图1全透水结构型式一设计；其他全透水水泥混凝土路面工程可按图2全透水结构型式二设计。</w:t>
      </w:r>
    </w:p>
    <w:p>
      <w:pPr>
        <w:pStyle w:val="176"/>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lang w:val="en-US" w:eastAsia="zh-CN"/>
        </w:rPr>
      </w:pPr>
      <w:r>
        <w:rPr>
          <w:rStyle w:val="233"/>
          <w:rFonts w:hint="eastAsia" w:ascii="宋体" w:hAnsi="宋体"/>
          <w:color w:val="auto"/>
          <w:szCs w:val="21"/>
        </w:rPr>
        <w:object>
          <v:shape id="_x0000_i1038" o:spt="75" type="#_x0000_t75" style="height:83.15pt;width:183.8pt;" o:ole="t" filled="f" o:preferrelative="t" stroked="f" coordsize="21600,21600">
            <v:path/>
            <v:fill on="f" focussize="0,0"/>
            <v:stroke on="f"/>
            <v:imagedata r:id="rId56" croptop="7096f" cropbottom="9057f" o:title=""/>
            <o:lock v:ext="edit" aspectratio="t"/>
            <w10:wrap type="none"/>
            <w10:anchorlock/>
          </v:shape>
          <o:OLEObject Type="Embed" ProgID="Acrobat.Document.DC" ShapeID="_x0000_i1038" DrawAspect="Content" ObjectID="_1468075738" r:id="rId55">
            <o:LockedField>false</o:LockedField>
          </o:OLEObject>
        </w:object>
      </w:r>
    </w:p>
    <w:p>
      <w:pPr>
        <w:spacing w:line="360" w:lineRule="auto"/>
        <w:jc w:val="center"/>
        <w:rPr>
          <w:rStyle w:val="233"/>
          <w:rFonts w:hint="eastAsia" w:ascii="黑体" w:hAnsi="黑体" w:eastAsia="黑体" w:cs="黑体"/>
          <w:color w:val="auto"/>
          <w:szCs w:val="21"/>
        </w:rPr>
      </w:pPr>
      <w:r>
        <w:rPr>
          <w:rStyle w:val="233"/>
          <w:rFonts w:hint="eastAsia" w:ascii="黑体" w:hAnsi="黑体" w:eastAsia="黑体" w:cs="黑体"/>
          <w:color w:val="auto"/>
          <w:szCs w:val="21"/>
        </w:rPr>
        <w:t>图1  全透水结构型式一</w:t>
      </w:r>
    </w:p>
    <w:p>
      <w:pPr>
        <w:keepNext w:val="0"/>
        <w:keepLines w:val="0"/>
        <w:pageBreakBefore w:val="0"/>
        <w:widowControl w:val="0"/>
        <w:kinsoku/>
        <w:wordWrap/>
        <w:overflowPunct/>
        <w:topLinePunct w:val="0"/>
        <w:autoSpaceDE/>
        <w:autoSpaceDN/>
        <w:bidi w:val="0"/>
        <w:adjustRightInd w:val="0"/>
        <w:snapToGrid/>
        <w:spacing w:line="360" w:lineRule="auto"/>
        <w:ind w:left="420" w:leftChars="200"/>
        <w:jc w:val="left"/>
        <w:textAlignment w:val="auto"/>
        <w:rPr>
          <w:rFonts w:hint="eastAsia" w:ascii="黑体" w:hAnsi="黑体" w:eastAsia="黑体" w:cs="黑体"/>
          <w:color w:val="auto"/>
          <w:sz w:val="18"/>
          <w:szCs w:val="18"/>
          <w:lang w:val="en-US" w:eastAsia="zh-CN"/>
        </w:rPr>
      </w:pPr>
      <w:r>
        <w:rPr>
          <w:rFonts w:hint="eastAsia" w:ascii="黑体" w:hAnsi="黑体" w:eastAsia="黑体" w:cs="黑体"/>
          <w:color w:val="auto"/>
          <w:sz w:val="18"/>
          <w:szCs w:val="18"/>
          <w:lang w:val="en-US" w:eastAsia="zh-CN"/>
        </w:rPr>
        <w:t>注：</w:t>
      </w:r>
    </w:p>
    <w:p>
      <w:pPr>
        <w:keepNext w:val="0"/>
        <w:keepLines w:val="0"/>
        <w:pageBreakBefore w:val="0"/>
        <w:widowControl w:val="0"/>
        <w:kinsoku/>
        <w:wordWrap/>
        <w:overflowPunct/>
        <w:topLinePunct w:val="0"/>
        <w:autoSpaceDE/>
        <w:autoSpaceDN/>
        <w:bidi w:val="0"/>
        <w:adjustRightInd w:val="0"/>
        <w:snapToGrid/>
        <w:spacing w:line="360" w:lineRule="auto"/>
        <w:ind w:left="420" w:leftChars="200"/>
        <w:jc w:val="left"/>
        <w:textAlignment w:val="auto"/>
        <w:rPr>
          <w:rFonts w:hint="eastAsia" w:ascii="宋体" w:hAnsi="宋体"/>
          <w:color w:val="auto"/>
          <w:sz w:val="18"/>
          <w:szCs w:val="18"/>
        </w:rPr>
      </w:pPr>
      <w:r>
        <w:rPr>
          <w:rFonts w:hint="eastAsia" w:ascii="宋体" w:hAnsi="宋体"/>
          <w:color w:val="auto"/>
          <w:sz w:val="18"/>
          <w:szCs w:val="18"/>
        </w:rPr>
        <w:t>1—透水水泥混凝土面层；2—找平层；3—透水基层；4—路基</w:t>
      </w:r>
    </w:p>
    <w:p>
      <w:pPr>
        <w:spacing w:line="360" w:lineRule="auto"/>
        <w:jc w:val="center"/>
        <w:rPr>
          <w:rStyle w:val="233"/>
          <w:rFonts w:ascii="宋体" w:hAnsi="宋体"/>
          <w:color w:val="auto"/>
          <w:szCs w:val="21"/>
        </w:rPr>
      </w:pPr>
      <w:r>
        <w:rPr>
          <w:rStyle w:val="233"/>
          <w:rFonts w:hint="eastAsia" w:ascii="宋体" w:hAnsi="宋体"/>
          <w:color w:val="auto"/>
          <w:szCs w:val="21"/>
        </w:rPr>
        <w:object>
          <v:shape id="_x0000_i1039" o:spt="75" type="#_x0000_t75" style="height:114.1pt;width:175.05pt;" o:ole="t" filled="f" o:preferrelative="t" stroked="f" coordsize="21600,21600">
            <v:path/>
            <v:fill on="f" focussize="0,0"/>
            <v:stroke on="f"/>
            <v:imagedata r:id="rId58" cropleft="4349f" croptop="2329f" cropright="3656f" cropbottom="2971f" o:title=""/>
            <o:lock v:ext="edit" aspectratio="t"/>
            <w10:wrap type="none"/>
            <w10:anchorlock/>
          </v:shape>
          <o:OLEObject Type="Embed" ProgID="Acrobat.Document.DC" ShapeID="_x0000_i1039" DrawAspect="Content" ObjectID="_1468075739" r:id="rId57">
            <o:LockedField>false</o:LockedField>
          </o:OLEObject>
        </w:object>
      </w:r>
    </w:p>
    <w:p>
      <w:pPr>
        <w:spacing w:line="360" w:lineRule="auto"/>
        <w:jc w:val="center"/>
        <w:rPr>
          <w:rStyle w:val="233"/>
          <w:rFonts w:hint="eastAsia" w:ascii="黑体" w:hAnsi="黑体" w:eastAsia="黑体" w:cs="黑体"/>
          <w:color w:val="auto"/>
          <w:szCs w:val="21"/>
        </w:rPr>
      </w:pPr>
      <w:r>
        <w:rPr>
          <w:rStyle w:val="233"/>
          <w:rFonts w:hint="eastAsia" w:ascii="黑体" w:hAnsi="黑体" w:eastAsia="黑体" w:cs="黑体"/>
          <w:color w:val="auto"/>
          <w:szCs w:val="21"/>
        </w:rPr>
        <w:t>图2  全透水结构型式二</w:t>
      </w:r>
    </w:p>
    <w:p>
      <w:pPr>
        <w:keepNext w:val="0"/>
        <w:keepLines w:val="0"/>
        <w:pageBreakBefore w:val="0"/>
        <w:widowControl w:val="0"/>
        <w:kinsoku/>
        <w:wordWrap/>
        <w:overflowPunct/>
        <w:topLinePunct w:val="0"/>
        <w:autoSpaceDE/>
        <w:autoSpaceDN/>
        <w:bidi w:val="0"/>
        <w:adjustRightInd w:val="0"/>
        <w:snapToGrid/>
        <w:spacing w:line="360" w:lineRule="auto"/>
        <w:ind w:left="470" w:leftChars="200" w:hanging="50"/>
        <w:jc w:val="left"/>
        <w:textAlignment w:val="auto"/>
        <w:rPr>
          <w:rFonts w:hint="eastAsia" w:ascii="黑体" w:hAnsi="黑体" w:eastAsia="黑体" w:cs="黑体"/>
          <w:color w:val="auto"/>
          <w:sz w:val="18"/>
          <w:szCs w:val="18"/>
          <w:lang w:val="en-US" w:eastAsia="zh-CN"/>
        </w:rPr>
      </w:pPr>
      <w:r>
        <w:rPr>
          <w:rFonts w:hint="eastAsia" w:ascii="黑体" w:hAnsi="黑体" w:eastAsia="黑体" w:cs="黑体"/>
          <w:color w:val="auto"/>
          <w:sz w:val="18"/>
          <w:szCs w:val="18"/>
          <w:lang w:val="en-US" w:eastAsia="zh-CN"/>
        </w:rPr>
        <w:t>注：</w:t>
      </w:r>
    </w:p>
    <w:p>
      <w:pPr>
        <w:keepNext w:val="0"/>
        <w:keepLines w:val="0"/>
        <w:pageBreakBefore w:val="0"/>
        <w:widowControl w:val="0"/>
        <w:kinsoku/>
        <w:wordWrap/>
        <w:overflowPunct/>
        <w:topLinePunct w:val="0"/>
        <w:autoSpaceDE/>
        <w:autoSpaceDN/>
        <w:bidi w:val="0"/>
        <w:adjustRightInd w:val="0"/>
        <w:snapToGrid/>
        <w:spacing w:line="360" w:lineRule="auto"/>
        <w:ind w:left="470" w:leftChars="200" w:hanging="50"/>
        <w:jc w:val="left"/>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1—透水水泥混凝土面层；2—找平层；3—透水基层；4—级配碎石、级配沙砾基层；5—路基</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透水结构的结构型式如图3所示：</w:t>
      </w:r>
    </w:p>
    <w:p>
      <w:pPr>
        <w:spacing w:line="360" w:lineRule="auto"/>
        <w:jc w:val="center"/>
        <w:rPr>
          <w:rStyle w:val="233"/>
          <w:rFonts w:ascii="宋体" w:hAnsi="宋体"/>
          <w:color w:val="auto"/>
          <w:szCs w:val="21"/>
        </w:rPr>
      </w:pPr>
      <w:r>
        <w:rPr>
          <w:rStyle w:val="233"/>
          <w:rFonts w:hint="eastAsia" w:ascii="宋体" w:hAnsi="宋体"/>
          <w:color w:val="auto"/>
          <w:szCs w:val="21"/>
        </w:rPr>
        <w:object>
          <v:shape id="_x0000_i1040" o:spt="75" type="#_x0000_t75" style="height:125.7pt;width:216.1pt;" o:ole="t" filled="f" o:preferrelative="t" stroked="f" coordsize="21600,21600">
            <v:path/>
            <v:fill on="f" focussize="0,0"/>
            <v:stroke on="f"/>
            <v:imagedata r:id="rId60" croptop="2042f" cropbottom="2941f" o:title=""/>
            <o:lock v:ext="edit" aspectratio="t"/>
            <w10:wrap type="none"/>
            <w10:anchorlock/>
          </v:shape>
          <o:OLEObject Type="Embed" ProgID="Acrobat.Document.DC" ShapeID="_x0000_i1040" DrawAspect="Content" ObjectID="_1468075740" r:id="rId59">
            <o:LockedField>false</o:LockedField>
          </o:OLEObject>
        </w:object>
      </w:r>
    </w:p>
    <w:p>
      <w:pPr>
        <w:spacing w:line="360" w:lineRule="auto"/>
        <w:jc w:val="center"/>
        <w:rPr>
          <w:rStyle w:val="233"/>
          <w:rFonts w:hint="eastAsia" w:ascii="黑体" w:hAnsi="黑体" w:eastAsia="黑体" w:cs="黑体"/>
          <w:color w:val="auto"/>
          <w:szCs w:val="21"/>
        </w:rPr>
      </w:pPr>
      <w:r>
        <w:rPr>
          <w:rStyle w:val="233"/>
          <w:rFonts w:hint="eastAsia" w:ascii="黑体" w:hAnsi="黑体" w:eastAsia="黑体" w:cs="黑体"/>
          <w:color w:val="auto"/>
          <w:szCs w:val="21"/>
        </w:rPr>
        <w:t>图3  半透水结构型式</w:t>
      </w:r>
    </w:p>
    <w:p>
      <w:pPr>
        <w:spacing w:line="360" w:lineRule="auto"/>
        <w:ind w:firstLine="480"/>
        <w:jc w:val="left"/>
        <w:rPr>
          <w:rStyle w:val="233"/>
          <w:rFonts w:hint="eastAsia" w:ascii="黑体" w:hAnsi="黑体" w:eastAsia="黑体" w:cs="黑体"/>
          <w:b w:val="0"/>
          <w:bCs w:val="0"/>
          <w:color w:val="auto"/>
          <w:sz w:val="18"/>
          <w:szCs w:val="18"/>
          <w:lang w:val="en-US" w:eastAsia="zh-CN"/>
        </w:rPr>
      </w:pPr>
      <w:r>
        <w:rPr>
          <w:rStyle w:val="233"/>
          <w:rFonts w:hint="eastAsia" w:ascii="黑体" w:hAnsi="黑体" w:eastAsia="黑体" w:cs="黑体"/>
          <w:b w:val="0"/>
          <w:bCs w:val="0"/>
          <w:color w:val="auto"/>
          <w:sz w:val="18"/>
          <w:szCs w:val="18"/>
          <w:lang w:val="en-US" w:eastAsia="zh-CN"/>
        </w:rPr>
        <w:t>注：</w:t>
      </w:r>
    </w:p>
    <w:p>
      <w:pPr>
        <w:spacing w:line="360" w:lineRule="auto"/>
        <w:ind w:firstLine="480"/>
        <w:jc w:val="left"/>
        <w:rPr>
          <w:rFonts w:ascii="宋体" w:hAnsi="宋体"/>
          <w:color w:val="auto"/>
          <w:sz w:val="18"/>
          <w:szCs w:val="18"/>
        </w:rPr>
      </w:pPr>
      <w:r>
        <w:rPr>
          <w:rStyle w:val="233"/>
          <w:rFonts w:hint="eastAsia" w:ascii="宋体" w:hAnsi="宋体"/>
          <w:color w:val="auto"/>
          <w:sz w:val="18"/>
          <w:szCs w:val="18"/>
        </w:rPr>
        <w:t>1—</w:t>
      </w:r>
      <w:r>
        <w:rPr>
          <w:rFonts w:hint="eastAsia" w:ascii="宋体" w:hAnsi="宋体"/>
          <w:color w:val="auto"/>
          <w:sz w:val="18"/>
          <w:szCs w:val="18"/>
        </w:rPr>
        <w:t>透水水泥混凝土面层；2—不透水基层；3—稳定土类基层；4—路基</w:t>
      </w:r>
    </w:p>
    <w:p>
      <w:pPr>
        <w:pStyle w:val="107"/>
        <w:spacing w:before="156" w:after="156"/>
        <w:rPr>
          <w:rStyle w:val="233"/>
          <w:rFonts w:hint="eastAsia" w:ascii="黑体" w:hAnsi="黑体" w:eastAsia="黑体"/>
          <w:b w:val="0"/>
          <w:color w:val="auto"/>
          <w:sz w:val="21"/>
          <w:szCs w:val="21"/>
        </w:rPr>
      </w:pPr>
      <w:bookmarkStart w:id="57" w:name="_Toc10579"/>
      <w:bookmarkStart w:id="58" w:name="_Toc415144030"/>
      <w:bookmarkStart w:id="59" w:name="_Toc415145455"/>
      <w:bookmarkStart w:id="60" w:name="_Toc415143353"/>
      <w:r>
        <w:rPr>
          <w:rStyle w:val="233"/>
          <w:rFonts w:hint="eastAsia" w:ascii="黑体" w:hAnsi="黑体" w:eastAsia="黑体"/>
          <w:b w:val="0"/>
          <w:color w:val="auto"/>
          <w:sz w:val="21"/>
          <w:szCs w:val="21"/>
        </w:rPr>
        <w:t>面  层</w:t>
      </w:r>
      <w:bookmarkEnd w:id="57"/>
      <w:bookmarkEnd w:id="58"/>
      <w:bookmarkEnd w:id="59"/>
      <w:bookmarkEnd w:id="60"/>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采用全透水结构型式一时，其透水水泥混凝土面层强度等级不应小于C25，厚度不宜小于120mm；采用全透水水泥混凝土结构型式二时，其透水水泥混凝土面层强度等级不应小于C30，厚度不宜小于180mm。</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当采用半透水结构，其透水水泥混凝土面层强度等级不应小于C30，厚度不宜小于180mm。</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彩色透水水泥混凝土面层结构设计时，可分单色层及双色组合层设计。采用双色组合层时，其上面层厚度不应小于40mm。</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透水水泥混凝土面层应设计纵向和横向变形缝。纵向变形缝的间距按路面宽度一般为4.0m～5.0m，横向变形缝的间距一般为3.5m～4.5m，划块尺寸不宜大于20㎡,长宽比不宜超过1.3。面层缩缝应与基层施工缝位置一致，缝内应填嵌柔性材料。</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透水水泥混凝土路面应在以下部位设置胀缝，缝内应填嵌柔性材料：</w:t>
      </w:r>
    </w:p>
    <w:p>
      <w:pPr>
        <w:pStyle w:val="176"/>
        <w:keepNext w:val="0"/>
        <w:keepLines w:val="0"/>
        <w:pageBreakBefore w:val="0"/>
        <w:widowControl/>
        <w:numPr>
          <w:ilvl w:val="0"/>
          <w:numId w:val="35"/>
        </w:numPr>
        <w:kinsoku/>
        <w:wordWrap/>
        <w:overflowPunct/>
        <w:topLinePunct w:val="0"/>
        <w:autoSpaceDE/>
        <w:autoSpaceDN/>
        <w:bidi w:val="0"/>
        <w:adjustRightInd/>
        <w:snapToGrid/>
        <w:spacing w:line="400" w:lineRule="exact"/>
        <w:ind w:left="850" w:hanging="425"/>
        <w:textAlignment w:val="auto"/>
        <w:rPr>
          <w:rFonts w:hint="eastAsia"/>
          <w:lang w:val="en-US" w:eastAsia="zh-CN"/>
        </w:rPr>
      </w:pPr>
      <w:r>
        <w:rPr>
          <w:rFonts w:hint="eastAsia"/>
          <w:lang w:val="en-US" w:eastAsia="zh-CN"/>
        </w:rPr>
        <w:t>宽度小于3米的面层施工长度超过20m应设置一道；</w:t>
      </w:r>
    </w:p>
    <w:p>
      <w:pPr>
        <w:pStyle w:val="176"/>
        <w:keepNext w:val="0"/>
        <w:keepLines w:val="0"/>
        <w:pageBreakBefore w:val="0"/>
        <w:widowControl/>
        <w:numPr>
          <w:ilvl w:val="0"/>
          <w:numId w:val="35"/>
        </w:numPr>
        <w:kinsoku/>
        <w:wordWrap/>
        <w:overflowPunct/>
        <w:topLinePunct w:val="0"/>
        <w:autoSpaceDE/>
        <w:autoSpaceDN/>
        <w:bidi w:val="0"/>
        <w:adjustRightInd/>
        <w:snapToGrid/>
        <w:spacing w:line="400" w:lineRule="exact"/>
        <w:ind w:left="850" w:hanging="425"/>
        <w:textAlignment w:val="auto"/>
        <w:rPr>
          <w:rFonts w:hint="eastAsia"/>
          <w:lang w:val="en-US" w:eastAsia="zh-CN"/>
        </w:rPr>
      </w:pPr>
      <w:r>
        <w:rPr>
          <w:rFonts w:hint="eastAsia"/>
          <w:lang w:val="en-US" w:eastAsia="zh-CN"/>
        </w:rPr>
        <w:t>宽度大于3米的面层，同时应在路的一侧通长设置边缝；</w:t>
      </w:r>
    </w:p>
    <w:p>
      <w:pPr>
        <w:pStyle w:val="176"/>
        <w:keepNext w:val="0"/>
        <w:keepLines w:val="0"/>
        <w:pageBreakBefore w:val="0"/>
        <w:widowControl/>
        <w:numPr>
          <w:ilvl w:val="0"/>
          <w:numId w:val="35"/>
        </w:numPr>
        <w:kinsoku/>
        <w:wordWrap/>
        <w:overflowPunct/>
        <w:topLinePunct w:val="0"/>
        <w:autoSpaceDE/>
        <w:autoSpaceDN/>
        <w:bidi w:val="0"/>
        <w:adjustRightInd/>
        <w:snapToGrid/>
        <w:spacing w:line="400" w:lineRule="exact"/>
        <w:ind w:left="850" w:hanging="425"/>
        <w:textAlignment w:val="auto"/>
        <w:rPr>
          <w:rFonts w:hint="eastAsia"/>
          <w:lang w:val="en-US" w:eastAsia="zh-CN"/>
        </w:rPr>
      </w:pPr>
      <w:bookmarkStart w:id="61" w:name="_Toc8462"/>
      <w:r>
        <w:rPr>
          <w:rFonts w:hint="eastAsia"/>
          <w:lang w:val="en-US" w:eastAsia="zh-CN"/>
        </w:rPr>
        <w:t>广场矩形分割边长超过3米，应在垂直的两边设置；</w:t>
      </w:r>
      <w:bookmarkEnd w:id="61"/>
    </w:p>
    <w:p>
      <w:pPr>
        <w:pStyle w:val="176"/>
        <w:keepNext w:val="0"/>
        <w:keepLines w:val="0"/>
        <w:pageBreakBefore w:val="0"/>
        <w:widowControl/>
        <w:numPr>
          <w:ilvl w:val="0"/>
          <w:numId w:val="35"/>
        </w:numPr>
        <w:kinsoku/>
        <w:wordWrap/>
        <w:overflowPunct/>
        <w:topLinePunct w:val="0"/>
        <w:autoSpaceDE/>
        <w:autoSpaceDN/>
        <w:bidi w:val="0"/>
        <w:adjustRightInd/>
        <w:snapToGrid/>
        <w:spacing w:line="400" w:lineRule="exact"/>
        <w:ind w:left="850" w:hanging="425"/>
        <w:textAlignment w:val="auto"/>
        <w:rPr>
          <w:rFonts w:hint="eastAsia"/>
          <w:lang w:val="en-US" w:eastAsia="zh-CN"/>
        </w:rPr>
      </w:pPr>
      <w:r>
        <w:rPr>
          <w:rFonts w:hint="eastAsia"/>
          <w:lang w:val="en-US" w:eastAsia="zh-CN"/>
        </w:rPr>
        <w:t>与其它构造物连接处。</w:t>
      </w:r>
    </w:p>
    <w:p>
      <w:pPr>
        <w:pStyle w:val="107"/>
        <w:spacing w:before="156" w:after="156"/>
        <w:rPr>
          <w:rStyle w:val="233"/>
          <w:rFonts w:hint="eastAsia" w:ascii="黑体" w:hAnsi="黑体" w:eastAsia="黑体"/>
          <w:b w:val="0"/>
          <w:color w:val="auto"/>
          <w:sz w:val="21"/>
          <w:szCs w:val="21"/>
        </w:rPr>
      </w:pPr>
      <w:bookmarkStart w:id="62" w:name="_Toc415145456"/>
      <w:bookmarkStart w:id="63" w:name="_Toc15815"/>
      <w:bookmarkStart w:id="64" w:name="_Toc415143354"/>
      <w:bookmarkStart w:id="65" w:name="_Toc415144031"/>
      <w:r>
        <w:rPr>
          <w:rStyle w:val="233"/>
          <w:rFonts w:hint="eastAsia" w:ascii="黑体" w:hAnsi="黑体" w:eastAsia="黑体"/>
          <w:b w:val="0"/>
          <w:color w:val="auto"/>
          <w:sz w:val="21"/>
          <w:szCs w:val="21"/>
        </w:rPr>
        <w:t>基  层</w:t>
      </w:r>
      <w:bookmarkEnd w:id="62"/>
      <w:bookmarkEnd w:id="63"/>
      <w:bookmarkEnd w:id="64"/>
      <w:bookmarkEnd w:id="65"/>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全透水水泥混凝土路面基层宜采用级配碎石等透水性能良好的颗粒类材料，其性能指标应符合《公路工程集料试验规程》JTGE 42的规定。</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用于人行道的全透水结构型式一的基层，其厚度不应小于150mm，压实度应大于92%。</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用于其他道路的全透水结构型式二的基层，其厚度不应小于350mm，压实度应大于94%。</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当采用透水水泥混凝土作为基层时，其厚度不应小于200mm，强度等级不应小于C20。</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用于半透水结构道路的水泥混凝土基层，其抗压强度等级不应小于C20，厚度不应小于100mm。</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找平层宜采用直径小于6mm的细碎石</w:t>
      </w:r>
      <w:r>
        <w:rPr>
          <w:rStyle w:val="233"/>
          <w:rFonts w:hint="eastAsia" w:ascii="宋体" w:hAnsi="宋体"/>
          <w:color w:val="auto"/>
          <w:szCs w:val="21"/>
          <w:lang w:val="en-US" w:eastAsia="zh-CN"/>
        </w:rPr>
        <w:t>铺筑</w:t>
      </w:r>
      <w:r>
        <w:rPr>
          <w:rStyle w:val="233"/>
          <w:rFonts w:hint="eastAsia" w:ascii="宋体" w:hAnsi="宋体"/>
          <w:color w:val="auto"/>
          <w:szCs w:val="21"/>
        </w:rPr>
        <w:t>，其厚度控制在20mm～30mm。</w:t>
      </w:r>
    </w:p>
    <w:p>
      <w:pPr>
        <w:pStyle w:val="107"/>
        <w:spacing w:before="156" w:after="156"/>
        <w:rPr>
          <w:rStyle w:val="233"/>
          <w:rFonts w:hint="eastAsia" w:ascii="黑体" w:hAnsi="黑体" w:eastAsia="黑体"/>
          <w:b w:val="0"/>
          <w:color w:val="auto"/>
          <w:sz w:val="21"/>
          <w:szCs w:val="21"/>
          <w:lang w:val="en-US" w:eastAsia="zh-CN"/>
        </w:rPr>
      </w:pPr>
      <w:bookmarkStart w:id="66" w:name="_Toc415145457"/>
      <w:bookmarkStart w:id="67" w:name="_Toc25097"/>
      <w:bookmarkStart w:id="68" w:name="_Toc415143355"/>
      <w:bookmarkStart w:id="69" w:name="_Toc415144032"/>
      <w:r>
        <w:rPr>
          <w:rStyle w:val="233"/>
          <w:rFonts w:hint="eastAsia" w:ascii="黑体" w:hAnsi="黑体" w:eastAsia="黑体"/>
          <w:b w:val="0"/>
          <w:color w:val="auto"/>
          <w:sz w:val="21"/>
          <w:szCs w:val="21"/>
          <w:lang w:val="en-US" w:eastAsia="zh-CN"/>
        </w:rPr>
        <w:t>路  基</w:t>
      </w:r>
      <w:bookmarkEnd w:id="66"/>
      <w:bookmarkEnd w:id="67"/>
      <w:bookmarkEnd w:id="68"/>
      <w:bookmarkEnd w:id="69"/>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透水水泥混凝土路面其路基应符合行业标准《城市道路路基设计规范》CJJ 194的规定。</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用于全透水结构人行道的路基，其压实度应大于92%；其他全透水结构道路和半透水结构道路的路基，其压实度应大于94%。</w:t>
      </w:r>
    </w:p>
    <w:p>
      <w:pPr>
        <w:pStyle w:val="107"/>
        <w:spacing w:before="156" w:after="156"/>
        <w:rPr>
          <w:rStyle w:val="233"/>
          <w:rFonts w:hint="eastAsia" w:ascii="黑体" w:hAnsi="黑体" w:eastAsia="黑体"/>
          <w:b w:val="0"/>
          <w:color w:val="auto"/>
          <w:sz w:val="21"/>
          <w:szCs w:val="21"/>
          <w:lang w:val="en-US" w:eastAsia="zh-CN"/>
        </w:rPr>
      </w:pPr>
      <w:bookmarkStart w:id="70" w:name="_Toc415144033"/>
      <w:bookmarkStart w:id="71" w:name="_Toc415145458"/>
      <w:bookmarkStart w:id="72" w:name="_Toc415143356"/>
      <w:bookmarkStart w:id="73" w:name="_Toc13167"/>
      <w:r>
        <w:rPr>
          <w:rStyle w:val="233"/>
          <w:rFonts w:hint="eastAsia" w:ascii="黑体" w:hAnsi="黑体" w:eastAsia="黑体"/>
          <w:b w:val="0"/>
          <w:color w:val="auto"/>
          <w:sz w:val="21"/>
          <w:szCs w:val="21"/>
          <w:lang w:val="en-US" w:eastAsia="zh-CN"/>
        </w:rPr>
        <w:t>排水系统设计</w:t>
      </w:r>
      <w:bookmarkEnd w:id="70"/>
      <w:bookmarkEnd w:id="71"/>
      <w:bookmarkEnd w:id="72"/>
      <w:bookmarkEnd w:id="73"/>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透水水泥混凝土路面的排水系统设计，宜符合行业标准《城市道路工程设计规范》CJJ 37、《城市排水工程规划规范》GB 50318、《室外排水设计标准》GB 50014和</w:t>
      </w:r>
      <w:bookmarkStart w:id="74" w:name="_Hlk124772018"/>
      <w:r>
        <w:rPr>
          <w:rStyle w:val="233"/>
          <w:rFonts w:hint="eastAsia" w:ascii="宋体" w:hAnsi="宋体"/>
          <w:color w:val="auto"/>
          <w:szCs w:val="21"/>
        </w:rPr>
        <w:t>《海绵城市建设评价标准》GB/T</w:t>
      </w:r>
      <w:r>
        <w:rPr>
          <w:rStyle w:val="233"/>
          <w:rFonts w:hint="eastAsia" w:hAnsi="宋体"/>
          <w:color w:val="auto"/>
          <w:szCs w:val="21"/>
          <w:lang w:val="en-US" w:eastAsia="zh-CN"/>
        </w:rPr>
        <w:t xml:space="preserve"> </w:t>
      </w:r>
      <w:r>
        <w:rPr>
          <w:rStyle w:val="233"/>
          <w:rFonts w:hint="eastAsia" w:ascii="宋体" w:hAnsi="宋体"/>
          <w:color w:val="auto"/>
          <w:szCs w:val="21"/>
        </w:rPr>
        <w:t>51345</w:t>
      </w:r>
      <w:bookmarkEnd w:id="74"/>
      <w:r>
        <w:rPr>
          <w:rStyle w:val="233"/>
          <w:rFonts w:hint="eastAsia" w:ascii="宋体" w:hAnsi="宋体"/>
          <w:color w:val="auto"/>
          <w:szCs w:val="21"/>
        </w:rPr>
        <w:t>的有关规定。</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采用全透水结构时应设计路面下排水。可设辅助排水管或排水盲沟，辅助排水管或排水盲沟应与市政排水系统相连，其构造可参照图</w:t>
      </w:r>
      <w:r>
        <w:rPr>
          <w:rStyle w:val="233"/>
          <w:rFonts w:hint="eastAsia" w:hAnsi="宋体"/>
          <w:color w:val="auto"/>
          <w:szCs w:val="21"/>
          <w:lang w:val="en-US" w:eastAsia="zh-CN"/>
        </w:rPr>
        <w:t>4</w:t>
      </w:r>
      <w:r>
        <w:rPr>
          <w:rStyle w:val="233"/>
          <w:rFonts w:hint="eastAsia" w:ascii="宋体" w:hAnsi="宋体"/>
          <w:color w:val="auto"/>
          <w:szCs w:val="21"/>
        </w:rPr>
        <w:t>所示：</w:t>
      </w:r>
    </w:p>
    <w:p>
      <w:pPr>
        <w:keepNext w:val="0"/>
        <w:keepLines w:val="0"/>
        <w:pageBreakBefore w:val="0"/>
        <w:widowControl w:val="0"/>
        <w:tabs>
          <w:tab w:val="left" w:pos="1152"/>
        </w:tabs>
        <w:kinsoku/>
        <w:wordWrap/>
        <w:overflowPunct/>
        <w:topLinePunct w:val="0"/>
        <w:autoSpaceDE/>
        <w:autoSpaceDN/>
        <w:bidi w:val="0"/>
        <w:adjustRightInd w:val="0"/>
        <w:snapToGrid/>
        <w:spacing w:line="240" w:lineRule="auto"/>
        <w:jc w:val="center"/>
        <w:textAlignment w:val="auto"/>
        <w:rPr>
          <w:rStyle w:val="233"/>
          <w:rFonts w:ascii="宋体" w:hAnsi="宋体"/>
          <w:color w:val="auto"/>
          <w:szCs w:val="21"/>
        </w:rPr>
      </w:pPr>
      <w:r>
        <w:rPr>
          <w:rStyle w:val="233"/>
          <w:rFonts w:hint="eastAsia" w:ascii="宋体" w:hAnsi="宋体"/>
          <w:color w:val="auto"/>
          <w:szCs w:val="21"/>
        </w:rPr>
        <w:object>
          <v:shape id="_x0000_i1041" o:spt="75" type="#_x0000_t75" style="height:210.25pt;width:213.15pt;" o:ole="t" filled="f" o:preferrelative="t" stroked="f" coordsize="21600,21600">
            <v:path/>
            <v:fill on="f" focussize="0,0"/>
            <v:stroke on="f"/>
            <v:imagedata r:id="rId62" cropleft="12050f" cropright="11709f" cropbottom="3329f" o:title=""/>
            <o:lock v:ext="edit" aspectratio="t"/>
            <w10:wrap type="none"/>
            <w10:anchorlock/>
          </v:shape>
          <o:OLEObject Type="Embed" ProgID="Acrobat.Document.DC" ShapeID="_x0000_i1041" DrawAspect="Content" ObjectID="_1468075741" r:id="rId61">
            <o:LockedField>false</o:LockedField>
          </o:OLEObject>
        </w:object>
      </w:r>
    </w:p>
    <w:p>
      <w:pPr>
        <w:spacing w:line="360" w:lineRule="auto"/>
        <w:jc w:val="center"/>
        <w:rPr>
          <w:rStyle w:val="233"/>
          <w:rFonts w:hint="eastAsia" w:ascii="黑体" w:hAnsi="黑体" w:eastAsia="黑体" w:cs="黑体"/>
          <w:color w:val="auto"/>
          <w:szCs w:val="21"/>
        </w:rPr>
      </w:pPr>
      <w:r>
        <w:rPr>
          <w:rStyle w:val="233"/>
          <w:rFonts w:hint="eastAsia" w:ascii="黑体" w:hAnsi="黑体" w:eastAsia="黑体" w:cs="黑体"/>
          <w:color w:val="auto"/>
          <w:szCs w:val="21"/>
        </w:rPr>
        <w:t>图</w:t>
      </w:r>
      <w:r>
        <w:rPr>
          <w:rStyle w:val="233"/>
          <w:rFonts w:hint="eastAsia" w:ascii="黑体" w:hAnsi="黑体" w:eastAsia="黑体" w:cs="黑体"/>
          <w:color w:val="auto"/>
          <w:szCs w:val="21"/>
          <w:lang w:val="en-US" w:eastAsia="zh-CN"/>
        </w:rPr>
        <w:t>4</w:t>
      </w:r>
      <w:r>
        <w:rPr>
          <w:rStyle w:val="233"/>
          <w:rFonts w:hint="eastAsia" w:ascii="黑体" w:hAnsi="黑体" w:eastAsia="黑体" w:cs="黑体"/>
          <w:color w:val="auto"/>
          <w:szCs w:val="21"/>
        </w:rPr>
        <w:t xml:space="preserve">  全透水结构排水构造示意图</w:t>
      </w:r>
    </w:p>
    <w:p>
      <w:pPr>
        <w:keepNext w:val="0"/>
        <w:keepLines w:val="0"/>
        <w:pageBreakBefore w:val="0"/>
        <w:widowControl w:val="0"/>
        <w:kinsoku/>
        <w:wordWrap/>
        <w:overflowPunct/>
        <w:topLinePunct w:val="0"/>
        <w:autoSpaceDE/>
        <w:autoSpaceDN/>
        <w:bidi w:val="0"/>
        <w:adjustRightInd w:val="0"/>
        <w:snapToGrid/>
        <w:spacing w:line="360" w:lineRule="auto"/>
        <w:ind w:left="420" w:leftChars="200"/>
        <w:jc w:val="left"/>
        <w:textAlignment w:val="auto"/>
        <w:rPr>
          <w:rStyle w:val="233"/>
          <w:rFonts w:hint="eastAsia" w:ascii="宋体" w:hAnsi="宋体"/>
          <w:color w:val="auto"/>
          <w:sz w:val="18"/>
          <w:szCs w:val="18"/>
          <w:lang w:val="en-US" w:eastAsia="zh-CN"/>
        </w:rPr>
      </w:pPr>
      <w:r>
        <w:rPr>
          <w:rStyle w:val="233"/>
          <w:rFonts w:hint="eastAsia" w:ascii="黑体" w:hAnsi="黑体" w:eastAsia="黑体" w:cs="黑体"/>
          <w:color w:val="auto"/>
          <w:sz w:val="18"/>
          <w:szCs w:val="18"/>
          <w:lang w:val="en-US" w:eastAsia="zh-CN"/>
        </w:rPr>
        <w:t>注</w:t>
      </w:r>
      <w:r>
        <w:rPr>
          <w:rStyle w:val="233"/>
          <w:rFonts w:hint="eastAsia" w:ascii="宋体" w:hAnsi="宋体"/>
          <w:color w:val="auto"/>
          <w:sz w:val="18"/>
          <w:szCs w:val="18"/>
          <w:lang w:val="en-US" w:eastAsia="zh-CN"/>
        </w:rPr>
        <w:t>：</w:t>
      </w:r>
    </w:p>
    <w:p>
      <w:pPr>
        <w:keepNext w:val="0"/>
        <w:keepLines w:val="0"/>
        <w:pageBreakBefore w:val="0"/>
        <w:widowControl w:val="0"/>
        <w:kinsoku/>
        <w:wordWrap/>
        <w:overflowPunct/>
        <w:topLinePunct w:val="0"/>
        <w:autoSpaceDE/>
        <w:autoSpaceDN/>
        <w:bidi w:val="0"/>
        <w:adjustRightInd w:val="0"/>
        <w:snapToGrid/>
        <w:spacing w:line="360" w:lineRule="auto"/>
        <w:ind w:left="420" w:leftChars="200"/>
        <w:jc w:val="left"/>
        <w:textAlignment w:val="auto"/>
        <w:rPr>
          <w:rStyle w:val="233"/>
          <w:rFonts w:ascii="宋体" w:hAnsi="宋体"/>
          <w:color w:val="auto"/>
          <w:sz w:val="18"/>
          <w:szCs w:val="18"/>
        </w:rPr>
      </w:pPr>
      <w:r>
        <w:rPr>
          <w:rStyle w:val="233"/>
          <w:rFonts w:hint="eastAsia" w:ascii="宋体" w:hAnsi="宋体"/>
          <w:color w:val="auto"/>
          <w:sz w:val="18"/>
          <w:szCs w:val="18"/>
        </w:rPr>
        <w:t>1—透水水泥混凝土面层；2—卵砾石集水坑；3—辅助排水管；4—防渗土工布；5—土工布</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采用半透水结构时应在不透水基层处设计路面下的排水系统，经排水沟或雨水口接入市政排水系统。面积较大的广场应根据现场具体情况设置专用排水管或排水盲沟排水，其构造可参照图</w:t>
      </w:r>
      <w:r>
        <w:rPr>
          <w:rStyle w:val="233"/>
          <w:rFonts w:hint="eastAsia" w:hAnsi="宋体"/>
          <w:color w:val="auto"/>
          <w:szCs w:val="21"/>
          <w:lang w:val="en-US" w:eastAsia="zh-CN"/>
        </w:rPr>
        <w:t>5</w:t>
      </w:r>
      <w:r>
        <w:rPr>
          <w:rStyle w:val="233"/>
          <w:rFonts w:hint="eastAsia" w:ascii="宋体" w:hAnsi="宋体"/>
          <w:color w:val="auto"/>
          <w:szCs w:val="21"/>
        </w:rPr>
        <w:t>所示：</w:t>
      </w:r>
    </w:p>
    <w:p>
      <w:pPr>
        <w:keepNext w:val="0"/>
        <w:keepLines w:val="0"/>
        <w:pageBreakBefore w:val="0"/>
        <w:widowControl w:val="0"/>
        <w:tabs>
          <w:tab w:val="left" w:pos="1152"/>
        </w:tabs>
        <w:kinsoku/>
        <w:wordWrap/>
        <w:overflowPunct/>
        <w:topLinePunct w:val="0"/>
        <w:autoSpaceDE/>
        <w:autoSpaceDN/>
        <w:bidi w:val="0"/>
        <w:adjustRightInd w:val="0"/>
        <w:snapToGrid/>
        <w:spacing w:line="240" w:lineRule="auto"/>
        <w:jc w:val="center"/>
        <w:textAlignment w:val="auto"/>
        <w:rPr>
          <w:rStyle w:val="233"/>
          <w:rFonts w:ascii="宋体" w:hAnsi="宋体"/>
          <w:color w:val="auto"/>
          <w:szCs w:val="21"/>
        </w:rPr>
      </w:pPr>
      <w:r>
        <w:rPr>
          <w:rFonts w:ascii="宋体" w:hAnsi="宋体"/>
          <w:color w:val="auto"/>
          <w:szCs w:val="21"/>
        </w:rPr>
        <w:object>
          <v:shape id="_x0000_i1042" o:spt="75" type="#_x0000_t75" style="height:199.5pt;width:258.1pt;" o:ole="t" filled="f" o:preferrelative="t" stroked="f" coordsize="21600,21600">
            <v:path/>
            <v:fill on="f" focussize="0,0"/>
            <v:stroke on="f"/>
            <v:imagedata r:id="rId64" cropleft="6760f" croptop="3747f" cropright="5649f" cropbottom="3783f" o:title=""/>
            <o:lock v:ext="edit" aspectratio="t"/>
            <w10:wrap type="none"/>
            <w10:anchorlock/>
          </v:shape>
          <o:OLEObject Type="Embed" ProgID="Acrobat.Document.DC" ShapeID="_x0000_i1042" DrawAspect="Content" ObjectID="_1468075742" r:id="rId63">
            <o:LockedField>false</o:LockedField>
          </o:OLEObject>
        </w:object>
      </w:r>
    </w:p>
    <w:p>
      <w:pPr>
        <w:spacing w:line="360" w:lineRule="auto"/>
        <w:jc w:val="center"/>
        <w:rPr>
          <w:rStyle w:val="233"/>
          <w:rFonts w:hint="eastAsia" w:ascii="黑体" w:hAnsi="黑体" w:eastAsia="黑体" w:cs="黑体"/>
          <w:color w:val="auto"/>
          <w:szCs w:val="21"/>
        </w:rPr>
      </w:pPr>
      <w:r>
        <w:rPr>
          <w:rStyle w:val="233"/>
          <w:rFonts w:hint="eastAsia" w:ascii="黑体" w:hAnsi="黑体" w:eastAsia="黑体" w:cs="黑体"/>
          <w:color w:val="auto"/>
          <w:szCs w:val="21"/>
          <w:lang w:val="en-US" w:eastAsia="zh-CN"/>
        </w:rPr>
        <w:t>图5</w:t>
      </w:r>
      <w:r>
        <w:rPr>
          <w:rStyle w:val="233"/>
          <w:rFonts w:hint="eastAsia" w:ascii="黑体" w:hAnsi="黑体" w:eastAsia="黑体" w:cs="黑体"/>
          <w:color w:val="auto"/>
          <w:szCs w:val="21"/>
        </w:rPr>
        <w:t xml:space="preserve">  半透水结构排水构造示意图</w:t>
      </w:r>
    </w:p>
    <w:p>
      <w:pPr>
        <w:keepNext w:val="0"/>
        <w:keepLines w:val="0"/>
        <w:pageBreakBefore w:val="0"/>
        <w:widowControl w:val="0"/>
        <w:tabs>
          <w:tab w:val="left" w:pos="1152"/>
        </w:tabs>
        <w:kinsoku/>
        <w:wordWrap/>
        <w:overflowPunct/>
        <w:topLinePunct w:val="0"/>
        <w:autoSpaceDE/>
        <w:autoSpaceDN/>
        <w:bidi w:val="0"/>
        <w:adjustRightInd w:val="0"/>
        <w:snapToGrid/>
        <w:ind w:left="420" w:leftChars="200"/>
        <w:jc w:val="left"/>
        <w:textAlignment w:val="auto"/>
        <w:rPr>
          <w:rStyle w:val="233"/>
          <w:rFonts w:hint="eastAsia" w:ascii="黑体" w:hAnsi="黑体" w:eastAsia="黑体" w:cs="黑体"/>
          <w:color w:val="auto"/>
          <w:sz w:val="18"/>
          <w:szCs w:val="18"/>
          <w:lang w:val="en-US" w:eastAsia="zh-CN"/>
        </w:rPr>
      </w:pPr>
      <w:r>
        <w:rPr>
          <w:rStyle w:val="233"/>
          <w:rFonts w:hint="eastAsia" w:ascii="黑体" w:hAnsi="黑体" w:eastAsia="黑体" w:cs="黑体"/>
          <w:color w:val="auto"/>
          <w:sz w:val="18"/>
          <w:szCs w:val="18"/>
          <w:lang w:val="en-US" w:eastAsia="zh-CN"/>
        </w:rPr>
        <w:t>注：</w:t>
      </w:r>
    </w:p>
    <w:p>
      <w:pPr>
        <w:keepNext w:val="0"/>
        <w:keepLines w:val="0"/>
        <w:pageBreakBefore w:val="0"/>
        <w:widowControl w:val="0"/>
        <w:tabs>
          <w:tab w:val="left" w:pos="1152"/>
        </w:tabs>
        <w:kinsoku/>
        <w:wordWrap/>
        <w:overflowPunct/>
        <w:topLinePunct w:val="0"/>
        <w:autoSpaceDE/>
        <w:autoSpaceDN/>
        <w:bidi w:val="0"/>
        <w:adjustRightInd w:val="0"/>
        <w:snapToGrid/>
        <w:ind w:left="420" w:leftChars="200"/>
        <w:jc w:val="left"/>
        <w:textAlignment w:val="auto"/>
        <w:rPr>
          <w:rStyle w:val="233"/>
          <w:rFonts w:ascii="宋体" w:hAnsi="宋体"/>
          <w:color w:val="auto"/>
          <w:sz w:val="18"/>
          <w:szCs w:val="18"/>
        </w:rPr>
      </w:pPr>
      <w:r>
        <w:rPr>
          <w:rStyle w:val="233"/>
          <w:rFonts w:hint="eastAsia" w:ascii="宋体" w:hAnsi="宋体"/>
          <w:color w:val="auto"/>
          <w:sz w:val="18"/>
          <w:szCs w:val="18"/>
        </w:rPr>
        <w:t>1—透水水泥混凝土面层；2—卵砾石集水井；3—防渗土工布；4—横向盲沟管；5—基层；6—土工布</w:t>
      </w:r>
    </w:p>
    <w:p>
      <w:pPr>
        <w:pStyle w:val="106"/>
        <w:spacing w:before="312" w:after="312"/>
        <w:rPr>
          <w:rFonts w:hint="eastAsia" w:ascii="黑体" w:hAnsi="黑体" w:eastAsia="黑体"/>
          <w:b w:val="0"/>
          <w:color w:val="auto"/>
        </w:rPr>
      </w:pPr>
      <w:bookmarkStart w:id="75" w:name="_Toc15470"/>
      <w:r>
        <w:rPr>
          <w:rFonts w:hint="eastAsia" w:ascii="黑体" w:hAnsi="黑体" w:eastAsia="黑体"/>
          <w:b w:val="0"/>
          <w:color w:val="auto"/>
        </w:rPr>
        <w:t>施  工</w:t>
      </w:r>
      <w:bookmarkEnd w:id="75"/>
    </w:p>
    <w:p>
      <w:pPr>
        <w:pStyle w:val="107"/>
        <w:spacing w:before="156" w:after="156"/>
        <w:rPr>
          <w:rStyle w:val="233"/>
          <w:rFonts w:hint="eastAsia" w:ascii="黑体" w:hAnsi="黑体" w:eastAsia="黑体"/>
          <w:b w:val="0"/>
          <w:color w:val="auto"/>
          <w:sz w:val="21"/>
          <w:szCs w:val="21"/>
          <w:lang w:val="en-US" w:eastAsia="zh-CN"/>
        </w:rPr>
      </w:pPr>
      <w:bookmarkStart w:id="76" w:name="_Toc415143358"/>
      <w:bookmarkStart w:id="77" w:name="_Toc17101"/>
      <w:bookmarkStart w:id="78" w:name="_Toc415145460"/>
      <w:bookmarkStart w:id="79" w:name="_Toc415144035"/>
      <w:r>
        <w:rPr>
          <w:rStyle w:val="233"/>
          <w:rFonts w:hint="eastAsia" w:ascii="黑体" w:hAnsi="黑体" w:eastAsia="黑体"/>
          <w:b w:val="0"/>
          <w:color w:val="auto"/>
          <w:sz w:val="21"/>
          <w:szCs w:val="21"/>
          <w:lang w:val="en-US" w:eastAsia="zh-CN"/>
        </w:rPr>
        <w:t>一般规定</w:t>
      </w:r>
      <w:bookmarkEnd w:id="76"/>
      <w:bookmarkEnd w:id="77"/>
      <w:bookmarkEnd w:id="78"/>
      <w:bookmarkEnd w:id="79"/>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施工前应查勘现场，根据设计文件及施工条件，编制施工方案。</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施工前应保证施工场地水通、电通、道路畅通，搅拌场、材料堆场、工棚和仓库等临时设施齐全；材料堆放场地应防雨、防潮，按标识分类堆放，消防器材按规定配备。</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面层施工前应按规定对路基、基层和排水系统进行检查，合格后方可进行面层施工。</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面层施工前，应对基层进行处理，处理后的基层表面应粗糙、清洁、无积水，并保持一定湿润状态。</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施工现场配备施工所需的辅助设备、辅助材料、施工机具等应有相应的安全防护措施。</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透水水泥混凝土成品路面未养护完成前不得投入使用。</w:t>
      </w:r>
    </w:p>
    <w:p>
      <w:pPr>
        <w:pStyle w:val="107"/>
        <w:spacing w:before="156" w:after="156"/>
        <w:rPr>
          <w:rStyle w:val="233"/>
          <w:rFonts w:hint="eastAsia" w:ascii="黑体" w:hAnsi="黑体" w:eastAsia="黑体"/>
          <w:b w:val="0"/>
          <w:color w:val="auto"/>
          <w:sz w:val="21"/>
          <w:szCs w:val="21"/>
          <w:lang w:val="en-US" w:eastAsia="zh-CN"/>
        </w:rPr>
      </w:pPr>
      <w:bookmarkStart w:id="80" w:name="_Toc16588"/>
      <w:bookmarkStart w:id="81" w:name="_Toc415143359"/>
      <w:bookmarkStart w:id="82" w:name="_Toc415145461"/>
      <w:bookmarkStart w:id="83" w:name="_Toc415144036"/>
      <w:r>
        <w:rPr>
          <w:rStyle w:val="233"/>
          <w:rFonts w:hint="eastAsia" w:ascii="黑体" w:hAnsi="黑体" w:eastAsia="黑体"/>
          <w:b w:val="0"/>
          <w:color w:val="auto"/>
          <w:sz w:val="21"/>
          <w:szCs w:val="21"/>
          <w:lang w:val="en-US" w:eastAsia="zh-CN"/>
        </w:rPr>
        <w:t>搅拌、运输</w:t>
      </w:r>
      <w:bookmarkEnd w:id="80"/>
      <w:bookmarkEnd w:id="81"/>
      <w:bookmarkEnd w:id="82"/>
      <w:bookmarkEnd w:id="83"/>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透水水泥混凝土搅拌宜采用搅拌站预拌方式进行。搅拌机的容量应根据工作量、施工进度、施工顺序、运输工具及天气状况等配备选择。</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auto"/>
          <w:szCs w:val="21"/>
        </w:rPr>
      </w:pPr>
      <w:r>
        <w:rPr>
          <w:rStyle w:val="233"/>
          <w:rFonts w:hint="eastAsia" w:ascii="宋体" w:hAnsi="宋体"/>
          <w:color w:val="auto"/>
          <w:szCs w:val="21"/>
        </w:rPr>
        <w:t>原材料应按配合比准确计量</w:t>
      </w:r>
      <w:r>
        <w:rPr>
          <w:rStyle w:val="233"/>
          <w:rFonts w:hint="eastAsia" w:hAnsi="宋体"/>
          <w:color w:val="auto"/>
          <w:szCs w:val="21"/>
          <w:lang w:eastAsia="zh-CN"/>
        </w:rPr>
        <w:t>，且应符合下列要求：</w:t>
      </w:r>
      <w:r>
        <w:rPr>
          <w:rFonts w:hint="eastAsia" w:ascii="宋体" w:hAnsi="宋体"/>
          <w:color w:val="auto"/>
          <w:szCs w:val="21"/>
        </w:rPr>
        <w:t xml:space="preserve">   </w:t>
      </w:r>
    </w:p>
    <w:p>
      <w:pPr>
        <w:pStyle w:val="176"/>
        <w:keepNext w:val="0"/>
        <w:keepLines w:val="0"/>
        <w:pageBreakBefore w:val="0"/>
        <w:widowControl/>
        <w:numPr>
          <w:ilvl w:val="0"/>
          <w:numId w:val="36"/>
        </w:numPr>
        <w:kinsoku/>
        <w:wordWrap/>
        <w:overflowPunct/>
        <w:topLinePunct w:val="0"/>
        <w:autoSpaceDE/>
        <w:autoSpaceDN/>
        <w:bidi w:val="0"/>
        <w:adjustRightInd/>
        <w:snapToGrid/>
        <w:spacing w:line="400" w:lineRule="exact"/>
        <w:ind w:left="850" w:hanging="425"/>
        <w:textAlignment w:val="auto"/>
        <w:rPr>
          <w:rFonts w:hint="eastAsia"/>
          <w:lang w:val="en-US" w:eastAsia="zh-CN"/>
        </w:rPr>
      </w:pPr>
      <w:r>
        <w:rPr>
          <w:rFonts w:hint="eastAsia"/>
          <w:lang w:val="en-US" w:eastAsia="zh-CN"/>
        </w:rPr>
        <w:t>每台班拌制前应精确测定集料中的含水率，根据集料的含水率，调整透水水泥混凝土配比中的用水量，由施工现场试验确定施工配合比；</w:t>
      </w:r>
    </w:p>
    <w:p>
      <w:pPr>
        <w:pStyle w:val="176"/>
        <w:keepNext w:val="0"/>
        <w:keepLines w:val="0"/>
        <w:pageBreakBefore w:val="0"/>
        <w:widowControl/>
        <w:numPr>
          <w:ilvl w:val="0"/>
          <w:numId w:val="36"/>
        </w:numPr>
        <w:kinsoku/>
        <w:wordWrap/>
        <w:overflowPunct/>
        <w:topLinePunct w:val="0"/>
        <w:autoSpaceDE/>
        <w:autoSpaceDN/>
        <w:bidi w:val="0"/>
        <w:adjustRightInd/>
        <w:snapToGrid/>
        <w:spacing w:line="400" w:lineRule="exact"/>
        <w:ind w:left="850" w:hanging="425"/>
        <w:textAlignment w:val="auto"/>
        <w:rPr>
          <w:rFonts w:hint="eastAsia"/>
          <w:lang w:val="en-US" w:eastAsia="zh-CN"/>
        </w:rPr>
      </w:pPr>
      <w:r>
        <w:rPr>
          <w:rFonts w:hint="eastAsia"/>
          <w:lang w:val="en-US" w:eastAsia="zh-CN"/>
        </w:rPr>
        <w:t>透水水泥混凝土原材料（按质量计）的允许误差，应符合下列规定：</w:t>
      </w:r>
    </w:p>
    <w:p>
      <w:pPr>
        <w:keepNext w:val="0"/>
        <w:keepLines w:val="0"/>
        <w:pageBreakBefore w:val="0"/>
        <w:widowControl w:val="0"/>
        <w:kinsoku/>
        <w:wordWrap/>
        <w:overflowPunct/>
        <w:topLinePunct w:val="0"/>
        <w:autoSpaceDE/>
        <w:autoSpaceDN/>
        <w:bidi w:val="0"/>
        <w:adjustRightInd w:val="0"/>
        <w:snapToGrid/>
        <w:spacing w:line="400" w:lineRule="exact"/>
        <w:ind w:left="525" w:leftChars="250"/>
        <w:textAlignment w:val="auto"/>
        <w:rPr>
          <w:rFonts w:ascii="宋体" w:hAnsi="宋体"/>
          <w:color w:val="auto"/>
          <w:szCs w:val="21"/>
        </w:rPr>
      </w:pPr>
      <w:r>
        <w:rPr>
          <w:rFonts w:hint="eastAsia" w:ascii="宋体" w:hAnsi="宋体"/>
          <w:color w:val="auto"/>
          <w:szCs w:val="21"/>
        </w:rPr>
        <w:t xml:space="preserve">   水泥：±1%；</w:t>
      </w:r>
    </w:p>
    <w:p>
      <w:pPr>
        <w:keepNext w:val="0"/>
        <w:keepLines w:val="0"/>
        <w:pageBreakBefore w:val="0"/>
        <w:widowControl w:val="0"/>
        <w:kinsoku/>
        <w:wordWrap/>
        <w:overflowPunct/>
        <w:topLinePunct w:val="0"/>
        <w:autoSpaceDE/>
        <w:autoSpaceDN/>
        <w:bidi w:val="0"/>
        <w:adjustRightInd w:val="0"/>
        <w:snapToGrid/>
        <w:spacing w:line="400" w:lineRule="exact"/>
        <w:ind w:left="525" w:leftChars="250"/>
        <w:textAlignment w:val="auto"/>
        <w:rPr>
          <w:rFonts w:ascii="宋体" w:hAnsi="宋体"/>
          <w:color w:val="auto"/>
          <w:szCs w:val="21"/>
        </w:rPr>
      </w:pPr>
      <w:r>
        <w:rPr>
          <w:rStyle w:val="233"/>
          <w:rFonts w:hint="eastAsia" w:ascii="宋体" w:hAnsi="宋体"/>
          <w:color w:val="auto"/>
          <w:szCs w:val="21"/>
        </w:rPr>
        <w:t xml:space="preserve">   胶结剂</w:t>
      </w:r>
      <w:r>
        <w:rPr>
          <w:rFonts w:hint="eastAsia" w:ascii="宋体" w:hAnsi="宋体"/>
          <w:color w:val="auto"/>
          <w:szCs w:val="21"/>
        </w:rPr>
        <w:t>：±1%；</w:t>
      </w:r>
    </w:p>
    <w:p>
      <w:pPr>
        <w:keepNext w:val="0"/>
        <w:keepLines w:val="0"/>
        <w:pageBreakBefore w:val="0"/>
        <w:widowControl w:val="0"/>
        <w:kinsoku/>
        <w:wordWrap/>
        <w:overflowPunct/>
        <w:topLinePunct w:val="0"/>
        <w:autoSpaceDE/>
        <w:autoSpaceDN/>
        <w:bidi w:val="0"/>
        <w:adjustRightInd w:val="0"/>
        <w:snapToGrid/>
        <w:spacing w:line="400" w:lineRule="exact"/>
        <w:ind w:left="525" w:leftChars="250"/>
        <w:textAlignment w:val="auto"/>
        <w:rPr>
          <w:rFonts w:ascii="宋体" w:hAnsi="宋体"/>
          <w:color w:val="auto"/>
          <w:szCs w:val="21"/>
        </w:rPr>
      </w:pPr>
      <w:r>
        <w:rPr>
          <w:rFonts w:hint="eastAsia" w:ascii="宋体" w:hAnsi="宋体"/>
          <w:color w:val="auto"/>
          <w:szCs w:val="21"/>
        </w:rPr>
        <w:t xml:space="preserve">   集料：±2%；</w:t>
      </w:r>
    </w:p>
    <w:p>
      <w:pPr>
        <w:keepNext w:val="0"/>
        <w:keepLines w:val="0"/>
        <w:pageBreakBefore w:val="0"/>
        <w:widowControl w:val="0"/>
        <w:kinsoku/>
        <w:wordWrap/>
        <w:overflowPunct/>
        <w:topLinePunct w:val="0"/>
        <w:autoSpaceDE/>
        <w:autoSpaceDN/>
        <w:bidi w:val="0"/>
        <w:adjustRightInd w:val="0"/>
        <w:snapToGrid/>
        <w:spacing w:line="400" w:lineRule="exact"/>
        <w:ind w:left="525" w:leftChars="250"/>
        <w:textAlignment w:val="auto"/>
        <w:rPr>
          <w:rFonts w:ascii="宋体" w:hAnsi="宋体"/>
          <w:color w:val="auto"/>
          <w:szCs w:val="21"/>
        </w:rPr>
      </w:pPr>
      <w:r>
        <w:rPr>
          <w:rFonts w:hint="eastAsia" w:ascii="宋体" w:hAnsi="宋体"/>
          <w:color w:val="auto"/>
          <w:szCs w:val="21"/>
        </w:rPr>
        <w:t xml:space="preserve">   水：±1%；</w:t>
      </w:r>
    </w:p>
    <w:p>
      <w:pPr>
        <w:keepNext w:val="0"/>
        <w:keepLines w:val="0"/>
        <w:pageBreakBefore w:val="0"/>
        <w:widowControl w:val="0"/>
        <w:kinsoku/>
        <w:wordWrap/>
        <w:overflowPunct/>
        <w:topLinePunct w:val="0"/>
        <w:autoSpaceDE/>
        <w:autoSpaceDN/>
        <w:bidi w:val="0"/>
        <w:adjustRightInd w:val="0"/>
        <w:snapToGrid/>
        <w:spacing w:line="400" w:lineRule="exact"/>
        <w:ind w:left="525" w:leftChars="250"/>
        <w:textAlignment w:val="auto"/>
        <w:rPr>
          <w:rFonts w:ascii="宋体" w:hAnsi="宋体"/>
          <w:color w:val="auto"/>
          <w:szCs w:val="21"/>
        </w:rPr>
      </w:pPr>
      <w:r>
        <w:rPr>
          <w:rFonts w:hint="eastAsia" w:ascii="宋体" w:hAnsi="宋体"/>
          <w:color w:val="auto"/>
          <w:szCs w:val="21"/>
        </w:rPr>
        <w:t xml:space="preserve">   外加剂：±1%。</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预拌生产时，宜先将集料、胶结剂和水泥投入搅拌机，干拌10s后加入90%用水量继续搅拌40s～60s，根据混合料状态调整添加剩余用水量继续搅拌10s～20s。全程搅拌时间应大于或等于60s；坍落度应符合国家标准《预拌混凝土》GB/T 14902的规定。</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透水水泥混凝土面层采用双色组合层设计时，应采用不同搅拌机分别搅拌不同色彩的透水水泥混凝土。</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 xml:space="preserve">透水水泥混凝土拌合物运输应采用混凝土搅拌运输车运输至工作地点。运输时要防止离析，并保持拌合物的和易性，必要时采取措施。 </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预拌透水水泥混凝土拌合物从搅拌机出料后的运输时间不宜超过1.5h。</w:t>
      </w:r>
      <w:r>
        <w:rPr>
          <w:rStyle w:val="233"/>
          <w:rFonts w:hint="eastAsia" w:hAnsi="宋体"/>
          <w:color w:val="auto"/>
          <w:szCs w:val="21"/>
          <w:lang w:val="en-US" w:eastAsia="zh-CN"/>
        </w:rPr>
        <w:t>出料至浇筑完毕时间应符合表8的规定。</w:t>
      </w:r>
    </w:p>
    <w:p>
      <w:pPr>
        <w:spacing w:line="360" w:lineRule="auto"/>
        <w:jc w:val="center"/>
        <w:rPr>
          <w:rFonts w:ascii="黑体" w:hAnsi="黑体" w:eastAsia="黑体"/>
          <w:color w:val="auto"/>
          <w:szCs w:val="21"/>
          <w:highlight w:val="none"/>
        </w:rPr>
      </w:pPr>
      <w:r>
        <w:rPr>
          <w:rFonts w:hint="eastAsia" w:ascii="黑体" w:hAnsi="黑体" w:eastAsia="黑体"/>
          <w:color w:val="auto"/>
          <w:szCs w:val="21"/>
          <w:highlight w:val="none"/>
        </w:rPr>
        <w:t>表</w:t>
      </w:r>
      <w:r>
        <w:rPr>
          <w:rFonts w:hint="eastAsia" w:ascii="黑体" w:hAnsi="黑体" w:eastAsia="黑体"/>
          <w:color w:val="auto"/>
          <w:szCs w:val="21"/>
          <w:highlight w:val="none"/>
          <w:lang w:val="en-US" w:eastAsia="zh-CN"/>
        </w:rPr>
        <w:t xml:space="preserve">8  </w:t>
      </w:r>
      <w:r>
        <w:rPr>
          <w:rFonts w:hint="eastAsia" w:ascii="黑体" w:hAnsi="黑体" w:eastAsia="黑体"/>
          <w:color w:val="auto"/>
          <w:szCs w:val="21"/>
          <w:highlight w:val="none"/>
        </w:rPr>
        <w:t>透水水泥混凝土出料至浇筑完毕允许最长时间</w:t>
      </w:r>
    </w:p>
    <w:tbl>
      <w:tblPr>
        <w:tblStyle w:val="27"/>
        <w:tblW w:w="717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3647"/>
        <w:gridCol w:w="352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9" w:hRule="atLeast"/>
          <w:jc w:val="center"/>
        </w:trPr>
        <w:tc>
          <w:tcPr>
            <w:tcW w:w="3647" w:type="dxa"/>
            <w:vAlign w:val="center"/>
          </w:tcPr>
          <w:p>
            <w:pPr>
              <w:jc w:val="center"/>
              <w:rPr>
                <w:rFonts w:ascii="宋体" w:hAnsi="宋体"/>
                <w:bCs/>
                <w:color w:val="auto"/>
                <w:sz w:val="18"/>
                <w:szCs w:val="18"/>
              </w:rPr>
            </w:pPr>
            <w:r>
              <w:rPr>
                <w:rFonts w:hint="eastAsia" w:ascii="宋体" w:hAnsi="宋体"/>
                <w:bCs/>
                <w:color w:val="auto"/>
                <w:sz w:val="18"/>
                <w:szCs w:val="18"/>
              </w:rPr>
              <w:t>施工环境温度T（</w:t>
            </w:r>
            <w:r>
              <w:rPr>
                <w:rFonts w:hint="eastAsia" w:ascii="宋体" w:hAnsi="宋体"/>
                <w:bCs/>
                <w:color w:val="auto"/>
                <w:sz w:val="18"/>
                <w:szCs w:val="18"/>
                <w:vertAlign w:val="superscript"/>
              </w:rPr>
              <w:t>0</w:t>
            </w:r>
            <w:r>
              <w:rPr>
                <w:rFonts w:hint="eastAsia" w:ascii="宋体" w:hAnsi="宋体"/>
                <w:bCs/>
                <w:color w:val="auto"/>
                <w:sz w:val="18"/>
                <w:szCs w:val="18"/>
              </w:rPr>
              <w:t>C）</w:t>
            </w:r>
          </w:p>
        </w:tc>
        <w:tc>
          <w:tcPr>
            <w:tcW w:w="3529" w:type="dxa"/>
            <w:vAlign w:val="center"/>
          </w:tcPr>
          <w:p>
            <w:pPr>
              <w:jc w:val="center"/>
              <w:rPr>
                <w:rFonts w:ascii="宋体" w:hAnsi="宋体"/>
                <w:bCs/>
                <w:color w:val="auto"/>
                <w:sz w:val="18"/>
                <w:szCs w:val="18"/>
              </w:rPr>
            </w:pPr>
            <w:r>
              <w:rPr>
                <w:rFonts w:hint="eastAsia" w:ascii="宋体" w:hAnsi="宋体"/>
                <w:bCs/>
                <w:color w:val="auto"/>
                <w:sz w:val="18"/>
                <w:szCs w:val="18"/>
              </w:rPr>
              <w:t>允许最长时间（h）</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 w:hRule="atLeast"/>
          <w:jc w:val="center"/>
        </w:trPr>
        <w:tc>
          <w:tcPr>
            <w:tcW w:w="3647" w:type="dxa"/>
            <w:vAlign w:val="center"/>
          </w:tcPr>
          <w:p>
            <w:pPr>
              <w:jc w:val="center"/>
              <w:rPr>
                <w:rFonts w:ascii="宋体" w:hAnsi="宋体"/>
                <w:color w:val="auto"/>
                <w:sz w:val="18"/>
                <w:szCs w:val="18"/>
              </w:rPr>
            </w:pPr>
            <w:r>
              <w:rPr>
                <w:rFonts w:hint="eastAsia" w:ascii="宋体" w:hAnsi="宋体"/>
                <w:color w:val="auto"/>
                <w:sz w:val="18"/>
                <w:szCs w:val="18"/>
              </w:rPr>
              <w:t>5≤T＜10</w:t>
            </w:r>
          </w:p>
        </w:tc>
        <w:tc>
          <w:tcPr>
            <w:tcW w:w="3529" w:type="dxa"/>
            <w:vAlign w:val="center"/>
          </w:tcPr>
          <w:p>
            <w:pPr>
              <w:jc w:val="center"/>
              <w:rPr>
                <w:rFonts w:ascii="宋体" w:hAnsi="宋体"/>
                <w:strike/>
                <w:color w:val="auto"/>
                <w:sz w:val="18"/>
                <w:szCs w:val="18"/>
              </w:rPr>
            </w:pPr>
            <w:r>
              <w:rPr>
                <w:rFonts w:ascii="宋体" w:hAnsi="宋体"/>
                <w:color w:val="auto"/>
                <w:sz w:val="18"/>
                <w:szCs w:val="18"/>
              </w:rPr>
              <w:t xml:space="preserve">  1.5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8" w:hRule="atLeast"/>
          <w:jc w:val="center"/>
        </w:trPr>
        <w:tc>
          <w:tcPr>
            <w:tcW w:w="3647" w:type="dxa"/>
            <w:vAlign w:val="center"/>
          </w:tcPr>
          <w:p>
            <w:pPr>
              <w:jc w:val="center"/>
              <w:rPr>
                <w:rFonts w:ascii="宋体" w:hAnsi="宋体"/>
                <w:color w:val="auto"/>
                <w:sz w:val="18"/>
                <w:szCs w:val="18"/>
              </w:rPr>
            </w:pPr>
            <w:r>
              <w:rPr>
                <w:rFonts w:hint="eastAsia" w:ascii="宋体" w:hAnsi="宋体"/>
                <w:color w:val="auto"/>
                <w:sz w:val="18"/>
                <w:szCs w:val="18"/>
              </w:rPr>
              <w:t>10≤T＜20</w:t>
            </w:r>
          </w:p>
        </w:tc>
        <w:tc>
          <w:tcPr>
            <w:tcW w:w="3529" w:type="dxa"/>
            <w:vAlign w:val="center"/>
          </w:tcPr>
          <w:p>
            <w:pPr>
              <w:jc w:val="center"/>
              <w:rPr>
                <w:rFonts w:ascii="宋体" w:hAnsi="宋体"/>
                <w:strike/>
                <w:color w:val="auto"/>
                <w:sz w:val="18"/>
                <w:szCs w:val="18"/>
              </w:rPr>
            </w:pPr>
            <w:r>
              <w:rPr>
                <w:rFonts w:ascii="宋体" w:hAnsi="宋体"/>
                <w:color w:val="auto"/>
                <w:sz w:val="18"/>
                <w:szCs w:val="18"/>
              </w:rPr>
              <w:t xml:space="preserve">  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88" w:hRule="atLeast"/>
          <w:jc w:val="center"/>
        </w:trPr>
        <w:tc>
          <w:tcPr>
            <w:tcW w:w="3647" w:type="dxa"/>
            <w:vAlign w:val="center"/>
          </w:tcPr>
          <w:p>
            <w:pPr>
              <w:jc w:val="center"/>
              <w:rPr>
                <w:rFonts w:ascii="宋体" w:hAnsi="宋体"/>
                <w:color w:val="auto"/>
                <w:sz w:val="18"/>
                <w:szCs w:val="18"/>
              </w:rPr>
            </w:pPr>
            <w:r>
              <w:rPr>
                <w:rFonts w:hint="eastAsia" w:ascii="宋体" w:hAnsi="宋体"/>
                <w:color w:val="auto"/>
                <w:sz w:val="18"/>
                <w:szCs w:val="18"/>
              </w:rPr>
              <w:t>20≤T＜32</w:t>
            </w:r>
          </w:p>
        </w:tc>
        <w:tc>
          <w:tcPr>
            <w:tcW w:w="3529" w:type="dxa"/>
            <w:vAlign w:val="center"/>
          </w:tcPr>
          <w:p>
            <w:pPr>
              <w:jc w:val="center"/>
              <w:rPr>
                <w:rFonts w:ascii="宋体" w:hAnsi="宋体"/>
                <w:strike/>
                <w:color w:val="auto"/>
                <w:sz w:val="18"/>
                <w:szCs w:val="18"/>
              </w:rPr>
            </w:pPr>
            <w:r>
              <w:rPr>
                <w:rFonts w:ascii="宋体" w:hAnsi="宋体"/>
                <w:color w:val="auto"/>
                <w:sz w:val="18"/>
                <w:szCs w:val="18"/>
              </w:rPr>
              <w:t xml:space="preserve">  0.45</w:t>
            </w:r>
          </w:p>
        </w:tc>
      </w:tr>
    </w:tbl>
    <w:p>
      <w:pPr>
        <w:pStyle w:val="107"/>
        <w:spacing w:before="156" w:after="156"/>
        <w:rPr>
          <w:rStyle w:val="233"/>
          <w:rFonts w:hint="eastAsia" w:ascii="黑体" w:hAnsi="黑体" w:eastAsia="黑体"/>
          <w:b w:val="0"/>
          <w:color w:val="auto"/>
          <w:sz w:val="21"/>
          <w:szCs w:val="21"/>
          <w:lang w:val="en-US" w:eastAsia="zh-CN"/>
        </w:rPr>
      </w:pPr>
      <w:bookmarkStart w:id="84" w:name="_Toc415145462"/>
      <w:bookmarkStart w:id="85" w:name="_Toc415143360"/>
      <w:bookmarkStart w:id="86" w:name="_Toc415144037"/>
      <w:bookmarkStart w:id="87" w:name="_Toc29672"/>
      <w:r>
        <w:rPr>
          <w:rStyle w:val="233"/>
          <w:rFonts w:hint="eastAsia" w:ascii="黑体" w:hAnsi="黑体" w:eastAsia="黑体"/>
          <w:b w:val="0"/>
          <w:color w:val="auto"/>
          <w:sz w:val="21"/>
          <w:szCs w:val="21"/>
          <w:lang w:val="en-US" w:eastAsia="zh-CN"/>
        </w:rPr>
        <w:t>铺  筑</w:t>
      </w:r>
      <w:bookmarkEnd w:id="84"/>
      <w:bookmarkEnd w:id="85"/>
      <w:bookmarkEnd w:id="86"/>
      <w:bookmarkEnd w:id="87"/>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透水水泥混凝土面层施工应符合下列规定：</w:t>
      </w:r>
    </w:p>
    <w:p>
      <w:pPr>
        <w:keepNext w:val="0"/>
        <w:keepLines w:val="0"/>
        <w:pageBreakBefore w:val="0"/>
        <w:widowControl w:val="0"/>
        <w:numPr>
          <w:ilvl w:val="0"/>
          <w:numId w:val="37"/>
        </w:numPr>
        <w:kinsoku/>
        <w:wordWrap/>
        <w:overflowPunct/>
        <w:topLinePunct w:val="0"/>
        <w:autoSpaceDE/>
        <w:autoSpaceDN/>
        <w:bidi w:val="0"/>
        <w:adjustRightInd w:val="0"/>
        <w:snapToGrid/>
        <w:spacing w:line="400" w:lineRule="exact"/>
        <w:ind w:left="845" w:leftChars="200" w:hanging="425" w:firstLineChars="0"/>
        <w:textAlignment w:val="auto"/>
        <w:rPr>
          <w:rFonts w:ascii="宋体" w:hAnsi="宋体" w:cs="宋体"/>
          <w:color w:val="auto"/>
          <w:szCs w:val="21"/>
        </w:rPr>
      </w:pPr>
      <w:r>
        <w:rPr>
          <w:rFonts w:hint="eastAsia" w:ascii="宋体" w:hAnsi="宋体" w:cs="宋体"/>
          <w:color w:val="auto"/>
          <w:szCs w:val="21"/>
        </w:rPr>
        <w:t>模板应选用质地坚实，变形小、刚度大的材料，模板的高度应与混凝土路面厚度一致；</w:t>
      </w:r>
    </w:p>
    <w:p>
      <w:pPr>
        <w:keepNext w:val="0"/>
        <w:keepLines w:val="0"/>
        <w:pageBreakBefore w:val="0"/>
        <w:widowControl w:val="0"/>
        <w:numPr>
          <w:ilvl w:val="0"/>
          <w:numId w:val="37"/>
        </w:numPr>
        <w:kinsoku/>
        <w:wordWrap/>
        <w:overflowPunct/>
        <w:topLinePunct w:val="0"/>
        <w:autoSpaceDE/>
        <w:autoSpaceDN/>
        <w:bidi w:val="0"/>
        <w:adjustRightInd w:val="0"/>
        <w:snapToGrid/>
        <w:spacing w:line="400" w:lineRule="exact"/>
        <w:ind w:left="845" w:leftChars="200" w:hanging="425" w:firstLineChars="0"/>
        <w:textAlignment w:val="auto"/>
        <w:rPr>
          <w:rFonts w:ascii="宋体" w:hAnsi="宋体" w:cs="宋体"/>
          <w:color w:val="auto"/>
          <w:szCs w:val="21"/>
        </w:rPr>
      </w:pPr>
      <w:r>
        <w:rPr>
          <w:rFonts w:hint="eastAsia" w:ascii="宋体" w:hAnsi="宋体" w:cs="宋体"/>
          <w:color w:val="auto"/>
          <w:szCs w:val="21"/>
        </w:rPr>
        <w:t>立模的平面位置与高程、坡度应符合设计要求，模板与混凝土接触面应涂隔离剂；</w:t>
      </w:r>
    </w:p>
    <w:p>
      <w:pPr>
        <w:keepNext w:val="0"/>
        <w:keepLines w:val="0"/>
        <w:pageBreakBefore w:val="0"/>
        <w:widowControl w:val="0"/>
        <w:numPr>
          <w:ilvl w:val="0"/>
          <w:numId w:val="37"/>
        </w:numPr>
        <w:kinsoku/>
        <w:wordWrap/>
        <w:overflowPunct/>
        <w:topLinePunct w:val="0"/>
        <w:autoSpaceDE/>
        <w:autoSpaceDN/>
        <w:bidi w:val="0"/>
        <w:adjustRightInd w:val="0"/>
        <w:snapToGrid/>
        <w:spacing w:line="400" w:lineRule="exact"/>
        <w:ind w:left="845" w:leftChars="200" w:hanging="425" w:firstLineChars="0"/>
        <w:textAlignment w:val="auto"/>
        <w:rPr>
          <w:rFonts w:hint="eastAsia" w:ascii="宋体" w:hAnsi="宋体" w:cs="宋体"/>
          <w:color w:val="auto"/>
          <w:szCs w:val="21"/>
        </w:rPr>
      </w:pPr>
      <w:r>
        <w:rPr>
          <w:rFonts w:hint="eastAsia" w:ascii="宋体" w:hAnsi="宋体" w:cs="宋体"/>
          <w:color w:val="auto"/>
          <w:szCs w:val="21"/>
        </w:rPr>
        <w:t>拌合物摊铺前，应对模板的高度、支撑稳定情况等进行全面检查；</w:t>
      </w:r>
    </w:p>
    <w:p>
      <w:pPr>
        <w:keepNext w:val="0"/>
        <w:keepLines w:val="0"/>
        <w:pageBreakBefore w:val="0"/>
        <w:widowControl w:val="0"/>
        <w:numPr>
          <w:ilvl w:val="0"/>
          <w:numId w:val="37"/>
        </w:numPr>
        <w:kinsoku/>
        <w:wordWrap/>
        <w:overflowPunct/>
        <w:topLinePunct w:val="0"/>
        <w:autoSpaceDE/>
        <w:autoSpaceDN/>
        <w:bidi w:val="0"/>
        <w:adjustRightInd w:val="0"/>
        <w:snapToGrid/>
        <w:spacing w:line="400" w:lineRule="exact"/>
        <w:ind w:left="845" w:leftChars="200" w:hanging="425" w:firstLineChars="0"/>
        <w:textAlignment w:val="auto"/>
        <w:rPr>
          <w:rFonts w:hint="eastAsia" w:ascii="宋体" w:hAnsi="宋体" w:cs="宋体"/>
          <w:color w:val="auto"/>
          <w:szCs w:val="21"/>
        </w:rPr>
      </w:pPr>
      <w:r>
        <w:rPr>
          <w:rFonts w:hint="eastAsia" w:ascii="宋体" w:hAnsi="宋体" w:cs="宋体"/>
          <w:color w:val="auto"/>
          <w:szCs w:val="21"/>
        </w:rPr>
        <w:t>透水水泥混凝土拌合物摊铺应均匀摊铺，平整度、排水坡度应符合设计要求、摊铺厚度应考虑松铺系数，其松铺系数宜为1.1</w:t>
      </w:r>
      <w:r>
        <w:rPr>
          <w:rFonts w:hint="eastAsia" w:ascii="宋体" w:hAnsi="宋体" w:cs="宋体"/>
          <w:color w:val="auto"/>
          <w:szCs w:val="21"/>
        </w:rPr>
        <w:sym w:font="Symbol" w:char="F07E"/>
      </w:r>
      <w:r>
        <w:rPr>
          <w:rFonts w:hint="eastAsia" w:ascii="宋体" w:hAnsi="宋体" w:cs="宋体"/>
          <w:color w:val="auto"/>
          <w:szCs w:val="21"/>
        </w:rPr>
        <w:t>1.15；</w:t>
      </w:r>
    </w:p>
    <w:p>
      <w:pPr>
        <w:keepNext w:val="0"/>
        <w:keepLines w:val="0"/>
        <w:pageBreakBefore w:val="0"/>
        <w:widowControl w:val="0"/>
        <w:numPr>
          <w:ilvl w:val="0"/>
          <w:numId w:val="37"/>
        </w:numPr>
        <w:kinsoku/>
        <w:wordWrap/>
        <w:overflowPunct/>
        <w:topLinePunct w:val="0"/>
        <w:autoSpaceDE/>
        <w:autoSpaceDN/>
        <w:bidi w:val="0"/>
        <w:adjustRightInd w:val="0"/>
        <w:snapToGrid/>
        <w:spacing w:line="400" w:lineRule="exact"/>
        <w:ind w:left="845" w:leftChars="200" w:hanging="425" w:firstLineChars="0"/>
        <w:textAlignment w:val="auto"/>
        <w:rPr>
          <w:rFonts w:hint="eastAsia" w:ascii="宋体" w:hAnsi="宋体" w:cs="宋体"/>
          <w:color w:val="auto"/>
          <w:szCs w:val="21"/>
        </w:rPr>
      </w:pPr>
      <w:r>
        <w:rPr>
          <w:rFonts w:hint="eastAsia" w:ascii="宋体" w:hAnsi="宋体" w:cs="宋体"/>
          <w:color w:val="auto"/>
          <w:szCs w:val="21"/>
        </w:rPr>
        <w:t>透水水泥混凝土宜采用平整压实机，或采用低频平板振动器振动和专用滚压工具滚压，压实时应辅以人工补料及找平；</w:t>
      </w:r>
    </w:p>
    <w:p>
      <w:pPr>
        <w:keepNext w:val="0"/>
        <w:keepLines w:val="0"/>
        <w:pageBreakBefore w:val="0"/>
        <w:widowControl w:val="0"/>
        <w:numPr>
          <w:ilvl w:val="0"/>
          <w:numId w:val="37"/>
        </w:numPr>
        <w:kinsoku/>
        <w:wordWrap/>
        <w:overflowPunct/>
        <w:topLinePunct w:val="0"/>
        <w:autoSpaceDE/>
        <w:autoSpaceDN/>
        <w:bidi w:val="0"/>
        <w:adjustRightInd w:val="0"/>
        <w:snapToGrid/>
        <w:spacing w:line="400" w:lineRule="exact"/>
        <w:ind w:left="845" w:leftChars="200" w:hanging="425" w:firstLineChars="0"/>
        <w:textAlignment w:val="auto"/>
        <w:rPr>
          <w:rFonts w:hint="eastAsia" w:ascii="宋体" w:hAnsi="宋体" w:cs="宋体"/>
          <w:color w:val="auto"/>
          <w:szCs w:val="21"/>
        </w:rPr>
      </w:pPr>
      <w:r>
        <w:rPr>
          <w:rFonts w:hint="eastAsia" w:ascii="宋体" w:hAnsi="宋体" w:cs="宋体"/>
          <w:color w:val="auto"/>
          <w:szCs w:val="21"/>
        </w:rPr>
        <w:t>透水水泥混凝土压实后，宜使用抹平机对透水水泥混凝土面层进行收面，必要时配合人工拍实、整平。整平时应保持模板顶面整洁，接缝处板面应平整；</w:t>
      </w:r>
    </w:p>
    <w:p>
      <w:pPr>
        <w:keepNext w:val="0"/>
        <w:keepLines w:val="0"/>
        <w:pageBreakBefore w:val="0"/>
        <w:widowControl w:val="0"/>
        <w:numPr>
          <w:ilvl w:val="0"/>
          <w:numId w:val="37"/>
        </w:numPr>
        <w:kinsoku/>
        <w:wordWrap/>
        <w:overflowPunct/>
        <w:topLinePunct w:val="0"/>
        <w:autoSpaceDE/>
        <w:autoSpaceDN/>
        <w:bidi w:val="0"/>
        <w:adjustRightInd w:val="0"/>
        <w:snapToGrid/>
        <w:spacing w:line="400" w:lineRule="exact"/>
        <w:ind w:left="845" w:leftChars="200" w:hanging="425" w:firstLineChars="0"/>
        <w:textAlignment w:val="auto"/>
        <w:rPr>
          <w:rFonts w:hint="eastAsia" w:ascii="宋体" w:hAnsi="宋体" w:cs="宋体"/>
          <w:color w:val="auto"/>
          <w:szCs w:val="21"/>
        </w:rPr>
      </w:pPr>
      <w:r>
        <w:rPr>
          <w:rFonts w:hint="eastAsia" w:ascii="宋体" w:hAnsi="宋体" w:cs="宋体"/>
          <w:color w:val="auto"/>
          <w:szCs w:val="21"/>
        </w:rPr>
        <w:t>模板的拆除时间应根据气温和混凝土强度确定，拆模时不得损坏混凝土路面的棱角，并保持透水水泥混凝土块体完好。</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彩色透水水泥混凝土施工时，上面层应在下面层终凝前进行铺筑。</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露骨透水水泥混凝土施工，前工序与透水水泥混凝土施工相同，摊铺平整后的工序如下：</w:t>
      </w:r>
    </w:p>
    <w:p>
      <w:pPr>
        <w:keepNext w:val="0"/>
        <w:keepLines w:val="0"/>
        <w:pageBreakBefore w:val="0"/>
        <w:widowControl w:val="0"/>
        <w:numPr>
          <w:ilvl w:val="0"/>
          <w:numId w:val="38"/>
        </w:numPr>
        <w:kinsoku/>
        <w:wordWrap/>
        <w:overflowPunct/>
        <w:topLinePunct w:val="0"/>
        <w:autoSpaceDE/>
        <w:autoSpaceDN/>
        <w:bidi w:val="0"/>
        <w:adjustRightInd w:val="0"/>
        <w:snapToGrid/>
        <w:spacing w:line="400" w:lineRule="exact"/>
        <w:ind w:left="845" w:leftChars="200" w:hanging="425" w:firstLineChars="0"/>
        <w:textAlignment w:val="auto"/>
        <w:rPr>
          <w:rFonts w:ascii="宋体" w:hAnsi="宋体"/>
          <w:color w:val="auto"/>
          <w:szCs w:val="21"/>
        </w:rPr>
      </w:pPr>
      <w:r>
        <w:rPr>
          <w:rFonts w:hint="eastAsia" w:ascii="宋体" w:hAnsi="宋体"/>
          <w:color w:val="auto"/>
          <w:szCs w:val="21"/>
        </w:rPr>
        <w:t>随时检查施工表面的初凝状况，有初凝现象时可在表面均匀喷洒适量缓凝剂，</w:t>
      </w:r>
      <w:r>
        <w:rPr>
          <w:rFonts w:ascii="宋体" w:hAnsi="宋体"/>
          <w:color w:val="auto"/>
          <w:szCs w:val="21"/>
        </w:rPr>
        <w:t>选用</w:t>
      </w:r>
      <w:r>
        <w:rPr>
          <w:rFonts w:hint="eastAsia" w:ascii="宋体" w:hAnsi="宋体"/>
          <w:color w:val="auto"/>
          <w:szCs w:val="21"/>
        </w:rPr>
        <w:t>塑料薄膜覆盖等方法养护，并防止阳光直晒。</w:t>
      </w:r>
    </w:p>
    <w:p>
      <w:pPr>
        <w:keepNext w:val="0"/>
        <w:keepLines w:val="0"/>
        <w:pageBreakBefore w:val="0"/>
        <w:widowControl w:val="0"/>
        <w:numPr>
          <w:ilvl w:val="0"/>
          <w:numId w:val="38"/>
        </w:numPr>
        <w:kinsoku/>
        <w:wordWrap/>
        <w:overflowPunct/>
        <w:topLinePunct w:val="0"/>
        <w:autoSpaceDE/>
        <w:autoSpaceDN/>
        <w:bidi w:val="0"/>
        <w:adjustRightInd w:val="0"/>
        <w:snapToGrid/>
        <w:spacing w:line="400" w:lineRule="exact"/>
        <w:ind w:left="845" w:leftChars="200" w:hanging="425" w:firstLineChars="0"/>
        <w:textAlignment w:val="auto"/>
        <w:rPr>
          <w:rFonts w:ascii="宋体" w:hAnsi="宋体"/>
          <w:color w:val="auto"/>
          <w:szCs w:val="21"/>
        </w:rPr>
      </w:pPr>
      <w:r>
        <w:rPr>
          <w:rFonts w:hint="eastAsia" w:ascii="宋体" w:hAnsi="宋体"/>
          <w:color w:val="auto"/>
          <w:szCs w:val="21"/>
        </w:rPr>
        <w:t>表层混凝土终凝前及时用高压水枪冲洗面层，控制水枪水压为6MPa</w:t>
      </w:r>
      <w:r>
        <w:rPr>
          <w:rFonts w:hint="eastAsia" w:ascii="宋体" w:hAnsi="宋体" w:cs="宋体"/>
          <w:bCs/>
          <w:color w:val="auto"/>
          <w:szCs w:val="21"/>
        </w:rPr>
        <w:t>～</w:t>
      </w:r>
      <w:r>
        <w:rPr>
          <w:rFonts w:hint="eastAsia" w:ascii="宋体" w:hAnsi="宋体"/>
          <w:color w:val="auto"/>
          <w:szCs w:val="21"/>
        </w:rPr>
        <w:t>8MPa，除去表面的胶凝材料，均匀裸露出天然石材，以颗粒不松动、不脱落为宜。</w:t>
      </w:r>
    </w:p>
    <w:p>
      <w:pPr>
        <w:keepNext w:val="0"/>
        <w:keepLines w:val="0"/>
        <w:pageBreakBefore w:val="0"/>
        <w:widowControl w:val="0"/>
        <w:numPr>
          <w:ilvl w:val="0"/>
          <w:numId w:val="38"/>
        </w:numPr>
        <w:kinsoku/>
        <w:wordWrap/>
        <w:overflowPunct/>
        <w:topLinePunct w:val="0"/>
        <w:autoSpaceDE/>
        <w:autoSpaceDN/>
        <w:bidi w:val="0"/>
        <w:adjustRightInd w:val="0"/>
        <w:snapToGrid/>
        <w:spacing w:line="400" w:lineRule="exact"/>
        <w:ind w:left="845" w:leftChars="200" w:hanging="425" w:firstLineChars="0"/>
        <w:textAlignment w:val="auto"/>
        <w:rPr>
          <w:rFonts w:ascii="宋体" w:hAnsi="宋体"/>
          <w:color w:val="auto"/>
          <w:szCs w:val="21"/>
        </w:rPr>
      </w:pPr>
      <w:r>
        <w:rPr>
          <w:rFonts w:hint="eastAsia" w:ascii="宋体" w:hAnsi="宋体"/>
          <w:color w:val="auto"/>
          <w:szCs w:val="21"/>
        </w:rPr>
        <w:t>表层冲洗后及时去除表面和孔隙内的剩余浆料，并进行覆盖保湿养护。</w:t>
      </w:r>
    </w:p>
    <w:p>
      <w:pPr>
        <w:keepNext w:val="0"/>
        <w:keepLines w:val="0"/>
        <w:pageBreakBefore w:val="0"/>
        <w:widowControl w:val="0"/>
        <w:numPr>
          <w:ilvl w:val="0"/>
          <w:numId w:val="38"/>
        </w:numPr>
        <w:kinsoku/>
        <w:wordWrap/>
        <w:overflowPunct/>
        <w:topLinePunct w:val="0"/>
        <w:autoSpaceDE/>
        <w:autoSpaceDN/>
        <w:bidi w:val="0"/>
        <w:adjustRightInd w:val="0"/>
        <w:snapToGrid/>
        <w:spacing w:line="400" w:lineRule="exact"/>
        <w:ind w:left="845" w:leftChars="200" w:hanging="425" w:firstLineChars="0"/>
        <w:textAlignment w:val="auto"/>
        <w:rPr>
          <w:rFonts w:hint="eastAsia" w:ascii="宋体" w:hAnsi="宋体"/>
          <w:color w:val="auto"/>
          <w:szCs w:val="21"/>
        </w:rPr>
      </w:pPr>
      <w:bookmarkStart w:id="88" w:name="_Toc29180"/>
      <w:r>
        <w:rPr>
          <w:rFonts w:hint="eastAsia" w:ascii="宋体" w:hAnsi="宋体"/>
          <w:color w:val="auto"/>
          <w:szCs w:val="21"/>
        </w:rPr>
        <w:t>严禁采用边施工边冲洗的工艺进行施工。</w:t>
      </w:r>
      <w:bookmarkEnd w:id="88"/>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彩色透水水泥混凝土面层和露骨料透水水泥混凝土面层宜喷涂保护剂。喷涂时面层应保持干燥、清洁；保护剂宜喷涂1遍～2遍，每平方米用量宜为0.2kg～0.25kg。</w:t>
      </w:r>
    </w:p>
    <w:p>
      <w:pPr>
        <w:pStyle w:val="107"/>
        <w:spacing w:before="156" w:after="156"/>
        <w:rPr>
          <w:rStyle w:val="233"/>
          <w:rFonts w:hint="eastAsia" w:ascii="黑体" w:hAnsi="黑体" w:eastAsia="黑体"/>
          <w:b w:val="0"/>
          <w:color w:val="auto"/>
          <w:sz w:val="21"/>
          <w:szCs w:val="21"/>
          <w:lang w:val="en-US" w:eastAsia="zh-CN"/>
        </w:rPr>
      </w:pPr>
      <w:bookmarkStart w:id="89" w:name="_Toc415144038"/>
      <w:bookmarkStart w:id="90" w:name="_Toc415143361"/>
      <w:bookmarkStart w:id="91" w:name="_Toc415145463"/>
      <w:bookmarkStart w:id="92" w:name="_Toc5494"/>
      <w:r>
        <w:rPr>
          <w:rStyle w:val="233"/>
          <w:rFonts w:hint="eastAsia" w:ascii="黑体" w:hAnsi="黑体" w:eastAsia="黑体"/>
          <w:b w:val="0"/>
          <w:color w:val="auto"/>
          <w:sz w:val="21"/>
          <w:szCs w:val="21"/>
          <w:lang w:val="en-US" w:eastAsia="zh-CN"/>
        </w:rPr>
        <w:t>变形缝施工</w:t>
      </w:r>
      <w:bookmarkEnd w:id="89"/>
      <w:bookmarkEnd w:id="90"/>
      <w:bookmarkEnd w:id="91"/>
      <w:bookmarkEnd w:id="92"/>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透水水泥混凝土路面浇筑后强度达到25%～30%设计强度时，应对路面进行切缝处理。</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缩缝、胀缝、构造缝内均应嵌入柔性嵌缝材料。</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缩缝切割深度宜为面层厚度的1/2～1/3， 缝宽5mm～8mm（图</w:t>
      </w:r>
      <w:r>
        <w:rPr>
          <w:rStyle w:val="233"/>
          <w:rFonts w:hint="eastAsia" w:hAnsi="宋体"/>
          <w:color w:val="auto"/>
          <w:szCs w:val="21"/>
          <w:lang w:val="en-US" w:eastAsia="zh-CN"/>
        </w:rPr>
        <w:t>6</w:t>
      </w:r>
      <w:r>
        <w:rPr>
          <w:rStyle w:val="233"/>
          <w:rFonts w:hint="eastAsia" w:ascii="宋体" w:hAnsi="宋体"/>
          <w:color w:val="auto"/>
          <w:szCs w:val="21"/>
        </w:rPr>
        <w:t>）。</w:t>
      </w:r>
    </w:p>
    <w:p>
      <w:pPr>
        <w:jc w:val="center"/>
        <w:rPr>
          <w:rFonts w:ascii="宋体" w:hAnsi="宋体"/>
          <w:bCs/>
          <w:color w:val="auto"/>
          <w:szCs w:val="21"/>
        </w:rPr>
      </w:pPr>
    </w:p>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ascii="宋体" w:hAnsi="宋体"/>
          <w:bCs/>
          <w:color w:val="auto"/>
          <w:szCs w:val="21"/>
        </w:rPr>
      </w:pPr>
      <w:r>
        <w:rPr>
          <w:rFonts w:hint="eastAsia" w:ascii="宋体" w:hAnsi="宋体"/>
          <w:bCs/>
          <w:color w:val="auto"/>
          <w:szCs w:val="21"/>
        </w:rPr>
        <w:object>
          <v:shape id="_x0000_i1043" o:spt="75" type="#_x0000_t75" style="height:85.85pt;width:226.7pt;" o:ole="t" filled="f" o:preferrelative="t" stroked="f" coordsize="21600,21600">
            <v:path/>
            <v:fill on="f" focussize="0,0"/>
            <v:stroke on="f"/>
            <v:imagedata r:id="rId66" croptop="12927f" cropbottom="13639f" o:title=""/>
            <o:lock v:ext="edit" aspectratio="t"/>
            <w10:wrap type="none"/>
            <w10:anchorlock/>
          </v:shape>
          <o:OLEObject Type="Embed" ProgID="Acrobat.Document.DC" ShapeID="_x0000_i1043" DrawAspect="Content" ObjectID="_1468075743" r:id="rId65">
            <o:LockedField>false</o:LockedField>
          </o:OLEObject>
        </w:object>
      </w:r>
    </w:p>
    <w:p>
      <w:pPr>
        <w:spacing w:line="360" w:lineRule="auto"/>
        <w:jc w:val="center"/>
        <w:rPr>
          <w:rStyle w:val="233"/>
          <w:rFonts w:hint="eastAsia" w:ascii="黑体" w:hAnsi="黑体" w:eastAsia="黑体" w:cs="黑体"/>
          <w:color w:val="auto"/>
          <w:szCs w:val="21"/>
          <w:highlight w:val="none"/>
        </w:rPr>
      </w:pPr>
      <w:r>
        <w:rPr>
          <w:rStyle w:val="233"/>
          <w:rFonts w:hint="eastAsia" w:ascii="黑体" w:hAnsi="黑体" w:eastAsia="黑体" w:cs="黑体"/>
          <w:color w:val="auto"/>
          <w:szCs w:val="21"/>
          <w:highlight w:val="none"/>
        </w:rPr>
        <w:t>图</w:t>
      </w:r>
      <w:r>
        <w:rPr>
          <w:rStyle w:val="233"/>
          <w:rFonts w:hint="eastAsia" w:ascii="黑体" w:hAnsi="黑体" w:eastAsia="黑体" w:cs="黑体"/>
          <w:color w:val="auto"/>
          <w:szCs w:val="21"/>
          <w:highlight w:val="none"/>
          <w:lang w:val="en-US" w:eastAsia="zh-CN"/>
        </w:rPr>
        <w:t xml:space="preserve">6  </w:t>
      </w:r>
      <w:r>
        <w:rPr>
          <w:rStyle w:val="233"/>
          <w:rFonts w:hint="eastAsia" w:ascii="黑体" w:hAnsi="黑体" w:eastAsia="黑体" w:cs="黑体"/>
          <w:color w:val="auto"/>
          <w:szCs w:val="21"/>
          <w:highlight w:val="none"/>
        </w:rPr>
        <w:t>路面</w:t>
      </w:r>
      <w:r>
        <w:rPr>
          <w:rStyle w:val="233"/>
          <w:rFonts w:hint="eastAsia" w:ascii="黑体" w:hAnsi="黑体" w:eastAsia="黑体" w:cs="黑体"/>
          <w:color w:val="auto"/>
          <w:szCs w:val="21"/>
          <w:highlight w:val="none"/>
          <w:lang w:val="en-US" w:eastAsia="zh-CN"/>
        </w:rPr>
        <w:t>缩</w:t>
      </w:r>
      <w:r>
        <w:rPr>
          <w:rStyle w:val="233"/>
          <w:rFonts w:hint="eastAsia" w:ascii="黑体" w:hAnsi="黑体" w:eastAsia="黑体" w:cs="黑体"/>
          <w:color w:val="auto"/>
          <w:szCs w:val="21"/>
          <w:highlight w:val="none"/>
        </w:rPr>
        <w:t>缝构造示意图</w:t>
      </w:r>
    </w:p>
    <w:p>
      <w:pPr>
        <w:keepNext w:val="0"/>
        <w:keepLines w:val="0"/>
        <w:pageBreakBefore w:val="0"/>
        <w:widowControl w:val="0"/>
        <w:tabs>
          <w:tab w:val="left" w:pos="1152"/>
        </w:tabs>
        <w:kinsoku/>
        <w:wordWrap/>
        <w:overflowPunct/>
        <w:topLinePunct w:val="0"/>
        <w:autoSpaceDE/>
        <w:autoSpaceDN/>
        <w:bidi w:val="0"/>
        <w:adjustRightInd w:val="0"/>
        <w:snapToGrid/>
        <w:ind w:left="420" w:leftChars="200"/>
        <w:jc w:val="left"/>
        <w:textAlignment w:val="auto"/>
        <w:rPr>
          <w:rStyle w:val="233"/>
          <w:rFonts w:hint="eastAsia" w:ascii="黑体" w:hAnsi="黑体" w:eastAsia="黑体" w:cs="黑体"/>
          <w:color w:val="auto"/>
          <w:sz w:val="18"/>
          <w:szCs w:val="18"/>
          <w:lang w:val="en-US" w:eastAsia="zh-CN"/>
        </w:rPr>
      </w:pPr>
      <w:r>
        <w:rPr>
          <w:rStyle w:val="233"/>
          <w:rFonts w:hint="eastAsia" w:ascii="黑体" w:hAnsi="黑体" w:eastAsia="黑体" w:cs="黑体"/>
          <w:color w:val="auto"/>
          <w:sz w:val="18"/>
          <w:szCs w:val="18"/>
          <w:lang w:val="en-US" w:eastAsia="zh-CN"/>
        </w:rPr>
        <w:t>注：</w:t>
      </w:r>
    </w:p>
    <w:p>
      <w:pPr>
        <w:keepNext w:val="0"/>
        <w:keepLines w:val="0"/>
        <w:pageBreakBefore w:val="0"/>
        <w:widowControl w:val="0"/>
        <w:tabs>
          <w:tab w:val="left" w:pos="1152"/>
        </w:tabs>
        <w:kinsoku/>
        <w:wordWrap/>
        <w:overflowPunct/>
        <w:topLinePunct w:val="0"/>
        <w:autoSpaceDE/>
        <w:autoSpaceDN/>
        <w:bidi w:val="0"/>
        <w:adjustRightInd w:val="0"/>
        <w:snapToGrid/>
        <w:ind w:left="420" w:leftChars="200"/>
        <w:jc w:val="left"/>
        <w:textAlignment w:val="auto"/>
        <w:rPr>
          <w:rFonts w:ascii="宋体" w:hAnsi="宋体"/>
          <w:bCs/>
          <w:color w:val="auto"/>
          <w:szCs w:val="21"/>
        </w:rPr>
      </w:pPr>
      <w:r>
        <w:rPr>
          <w:rStyle w:val="233"/>
          <w:rFonts w:hint="eastAsia" w:ascii="宋体" w:hAnsi="宋体"/>
          <w:color w:val="auto"/>
          <w:szCs w:val="21"/>
        </w:rPr>
        <w:t>1—透水水泥混凝土面层；2—柔性防水填缝料</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胀缝深度应与路面厚度相同，缝宽15mm～20mm（图</w:t>
      </w:r>
      <w:r>
        <w:rPr>
          <w:rStyle w:val="233"/>
          <w:rFonts w:hint="eastAsia" w:hAnsi="宋体"/>
          <w:color w:val="auto"/>
          <w:szCs w:val="21"/>
          <w:lang w:val="en-US" w:eastAsia="zh-CN"/>
        </w:rPr>
        <w:t>7</w:t>
      </w:r>
      <w:r>
        <w:rPr>
          <w:rStyle w:val="233"/>
          <w:rFonts w:hint="eastAsia" w:ascii="宋体" w:hAnsi="宋体"/>
          <w:color w:val="auto"/>
          <w:szCs w:val="21"/>
        </w:rPr>
        <w:t>）。</w:t>
      </w:r>
    </w:p>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ascii="宋体" w:hAnsi="宋体"/>
          <w:bCs/>
          <w:color w:val="auto"/>
          <w:szCs w:val="21"/>
        </w:rPr>
      </w:pPr>
      <w:r>
        <w:rPr>
          <w:rFonts w:hint="eastAsia" w:ascii="宋体" w:hAnsi="宋体"/>
          <w:bCs/>
          <w:color w:val="auto"/>
          <w:szCs w:val="21"/>
        </w:rPr>
        <w:object>
          <v:shape id="_x0000_i1044" o:spt="75" type="#_x0000_t75" style="height:95.1pt;width:216.6pt;" o:ole="t" filled="f" o:preferrelative="t" stroked="f" coordsize="21600,21600">
            <v:path/>
            <v:fill on="f" focussize="0,0"/>
            <v:stroke on="f"/>
            <v:imagedata r:id="rId68" cropleft="941f" croptop="11954f" cropright="1154f" cropbottom="14207f" o:title=""/>
            <o:lock v:ext="edit" aspectratio="t"/>
            <w10:wrap type="none"/>
            <w10:anchorlock/>
          </v:shape>
          <o:OLEObject Type="Embed" ProgID="Acrobat.Document.DC" ShapeID="_x0000_i1044" DrawAspect="Content" ObjectID="_1468075744" r:id="rId67">
            <o:LockedField>false</o:LockedField>
          </o:OLEObject>
        </w:object>
      </w:r>
    </w:p>
    <w:p>
      <w:pPr>
        <w:spacing w:line="360" w:lineRule="auto"/>
        <w:jc w:val="center"/>
        <w:rPr>
          <w:rStyle w:val="233"/>
          <w:rFonts w:hint="eastAsia" w:ascii="黑体" w:hAnsi="黑体" w:eastAsia="黑体" w:cs="黑体"/>
          <w:color w:val="auto"/>
          <w:szCs w:val="21"/>
        </w:rPr>
      </w:pPr>
      <w:r>
        <w:rPr>
          <w:rStyle w:val="233"/>
          <w:rFonts w:hint="eastAsia" w:ascii="黑体" w:hAnsi="黑体" w:eastAsia="黑体" w:cs="黑体"/>
          <w:color w:val="auto"/>
          <w:szCs w:val="21"/>
        </w:rPr>
        <w:t>图</w:t>
      </w:r>
      <w:r>
        <w:rPr>
          <w:rStyle w:val="233"/>
          <w:rFonts w:hint="eastAsia" w:ascii="黑体" w:hAnsi="黑体" w:eastAsia="黑体" w:cs="黑体"/>
          <w:color w:val="auto"/>
          <w:szCs w:val="21"/>
          <w:lang w:val="en-US" w:eastAsia="zh-CN"/>
        </w:rPr>
        <w:t>7</w:t>
      </w:r>
      <w:r>
        <w:rPr>
          <w:rStyle w:val="233"/>
          <w:rFonts w:hint="eastAsia" w:ascii="黑体" w:hAnsi="黑体" w:eastAsia="黑体" w:cs="黑体"/>
          <w:color w:val="auto"/>
          <w:szCs w:val="21"/>
        </w:rPr>
        <w:t xml:space="preserve">  路面胀缝构造示意图</w:t>
      </w:r>
    </w:p>
    <w:p>
      <w:pPr>
        <w:keepNext w:val="0"/>
        <w:keepLines w:val="0"/>
        <w:pageBreakBefore w:val="0"/>
        <w:widowControl w:val="0"/>
        <w:tabs>
          <w:tab w:val="left" w:pos="1152"/>
        </w:tabs>
        <w:kinsoku/>
        <w:wordWrap/>
        <w:overflowPunct/>
        <w:topLinePunct w:val="0"/>
        <w:autoSpaceDE/>
        <w:autoSpaceDN/>
        <w:bidi w:val="0"/>
        <w:adjustRightInd w:val="0"/>
        <w:snapToGrid/>
        <w:ind w:left="420" w:leftChars="200"/>
        <w:jc w:val="left"/>
        <w:textAlignment w:val="auto"/>
        <w:rPr>
          <w:rStyle w:val="233"/>
          <w:rFonts w:hint="eastAsia" w:ascii="黑体" w:hAnsi="黑体" w:eastAsia="黑体" w:cs="黑体"/>
          <w:color w:val="auto"/>
          <w:sz w:val="18"/>
          <w:szCs w:val="18"/>
          <w:lang w:val="en-US" w:eastAsia="zh-CN"/>
        </w:rPr>
      </w:pPr>
      <w:r>
        <w:rPr>
          <w:rStyle w:val="233"/>
          <w:rFonts w:hint="eastAsia" w:ascii="黑体" w:hAnsi="黑体" w:eastAsia="黑体" w:cs="黑体"/>
          <w:color w:val="auto"/>
          <w:sz w:val="18"/>
          <w:szCs w:val="18"/>
          <w:lang w:val="en-US" w:eastAsia="zh-CN"/>
        </w:rPr>
        <w:t>注：</w:t>
      </w:r>
    </w:p>
    <w:p>
      <w:pPr>
        <w:keepNext w:val="0"/>
        <w:keepLines w:val="0"/>
        <w:pageBreakBefore w:val="0"/>
        <w:widowControl w:val="0"/>
        <w:tabs>
          <w:tab w:val="left" w:pos="1152"/>
        </w:tabs>
        <w:kinsoku/>
        <w:wordWrap/>
        <w:overflowPunct/>
        <w:topLinePunct w:val="0"/>
        <w:autoSpaceDE/>
        <w:autoSpaceDN/>
        <w:bidi w:val="0"/>
        <w:adjustRightInd w:val="0"/>
        <w:snapToGrid/>
        <w:ind w:left="420" w:leftChars="200"/>
        <w:jc w:val="left"/>
        <w:textAlignment w:val="auto"/>
        <w:rPr>
          <w:rFonts w:ascii="宋体" w:hAnsi="宋体"/>
          <w:bCs/>
          <w:color w:val="auto"/>
          <w:sz w:val="18"/>
          <w:szCs w:val="18"/>
        </w:rPr>
      </w:pPr>
      <w:r>
        <w:rPr>
          <w:rStyle w:val="233"/>
          <w:rFonts w:hint="eastAsia" w:ascii="宋体" w:hAnsi="宋体"/>
          <w:color w:val="auto"/>
          <w:sz w:val="18"/>
          <w:szCs w:val="18"/>
        </w:rPr>
        <w:t>1—透水水泥混凝土面层；2—填缝板；3—柔性防水填缝料</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路面与建筑物、不同材料连接处应设置构造缝，缝宽15mm～20mm。</w:t>
      </w:r>
      <w:bookmarkStart w:id="93" w:name="_Hlk145410261"/>
    </w:p>
    <w:bookmarkEnd w:id="93"/>
    <w:p>
      <w:pPr>
        <w:pStyle w:val="107"/>
        <w:spacing w:before="156" w:after="156"/>
        <w:rPr>
          <w:rStyle w:val="233"/>
          <w:rFonts w:hint="eastAsia" w:ascii="黑体" w:hAnsi="黑体" w:eastAsia="黑体"/>
          <w:b w:val="0"/>
          <w:color w:val="auto"/>
          <w:sz w:val="21"/>
          <w:szCs w:val="21"/>
          <w:lang w:val="en-US" w:eastAsia="zh-CN"/>
        </w:rPr>
      </w:pPr>
      <w:bookmarkStart w:id="94" w:name="_Toc415143362"/>
      <w:bookmarkStart w:id="95" w:name="_Toc415144039"/>
      <w:bookmarkStart w:id="96" w:name="_Toc26131"/>
      <w:bookmarkStart w:id="97" w:name="_Toc415145464"/>
      <w:r>
        <w:rPr>
          <w:rStyle w:val="233"/>
          <w:rFonts w:hint="eastAsia" w:ascii="黑体" w:hAnsi="黑体" w:eastAsia="黑体"/>
          <w:b w:val="0"/>
          <w:color w:val="auto"/>
          <w:sz w:val="21"/>
          <w:szCs w:val="21"/>
          <w:lang w:val="en-US" w:eastAsia="zh-CN"/>
        </w:rPr>
        <w:t>养  护</w:t>
      </w:r>
      <w:bookmarkEnd w:id="94"/>
      <w:bookmarkEnd w:id="95"/>
      <w:bookmarkEnd w:id="96"/>
      <w:bookmarkEnd w:id="97"/>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透水水泥混凝土路面施工完毕后，应采用覆盖法养护，保持透水水泥混凝土的湿润状态。养护时间不宜少于14d，连续洒水养护时间不宜少于7d。</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养护期间透水水泥混凝土路面覆盖的养护材料应保持完好。</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透水水泥混凝土路面养护期间和填缝前应禁止车辆通行。</w:t>
      </w:r>
    </w:p>
    <w:p>
      <w:pPr>
        <w:pStyle w:val="107"/>
        <w:spacing w:before="156" w:after="156"/>
        <w:rPr>
          <w:rStyle w:val="233"/>
          <w:rFonts w:hint="eastAsia" w:ascii="黑体" w:hAnsi="黑体" w:eastAsia="黑体"/>
          <w:b w:val="0"/>
          <w:color w:val="auto"/>
          <w:sz w:val="21"/>
          <w:szCs w:val="21"/>
          <w:lang w:val="en-US" w:eastAsia="zh-CN"/>
        </w:rPr>
      </w:pPr>
      <w:bookmarkStart w:id="98" w:name="_Toc18061"/>
      <w:bookmarkStart w:id="99" w:name="_Toc415144040"/>
      <w:bookmarkStart w:id="100" w:name="_Toc415145465"/>
      <w:bookmarkStart w:id="101" w:name="_Toc415143363"/>
      <w:r>
        <w:rPr>
          <w:rStyle w:val="233"/>
          <w:rFonts w:hint="eastAsia" w:ascii="黑体" w:hAnsi="黑体" w:eastAsia="黑体"/>
          <w:b w:val="0"/>
          <w:color w:val="auto"/>
          <w:sz w:val="21"/>
          <w:szCs w:val="21"/>
          <w:lang w:val="en-US" w:eastAsia="zh-CN"/>
        </w:rPr>
        <w:t>季节性施工</w:t>
      </w:r>
      <w:bookmarkEnd w:id="98"/>
      <w:bookmarkEnd w:id="99"/>
      <w:bookmarkEnd w:id="100"/>
      <w:bookmarkEnd w:id="101"/>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施工中应根据工程所在地的气候环境，确定冬季、高温季节和雨季的起止时间。</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施工期间应加强与气象部门联系，及时掌握气象条件变化，做好防范准备。</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雨期施工应充分利用地形与现有排水设施，做好防雨及排水工作。</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雨天不宜进行路基、基层和透水水泥混凝土面层施工。</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雨后摊铺基层时，应先对路基状况进行检查，符合要求后方可摊铺。</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施工时如遇阵雨，应暂停施工，及时用防雨材料对成品透水水泥混凝土进行覆盖保护。</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室外日平均气温连续5d低于5℃时，透水水泥混凝土路面不得施工。</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透水水泥混凝土路面高温季节施工，应符合下列规定：</w:t>
      </w:r>
    </w:p>
    <w:p>
      <w:pPr>
        <w:keepNext w:val="0"/>
        <w:keepLines w:val="0"/>
        <w:pageBreakBefore w:val="0"/>
        <w:widowControl w:val="0"/>
        <w:numPr>
          <w:ilvl w:val="0"/>
          <w:numId w:val="39"/>
        </w:numPr>
        <w:kinsoku/>
        <w:wordWrap/>
        <w:overflowPunct/>
        <w:topLinePunct w:val="0"/>
        <w:autoSpaceDE/>
        <w:autoSpaceDN/>
        <w:bidi w:val="0"/>
        <w:adjustRightInd w:val="0"/>
        <w:snapToGrid/>
        <w:spacing w:line="400" w:lineRule="exact"/>
        <w:ind w:left="845" w:leftChars="200" w:hanging="425" w:firstLineChars="0"/>
        <w:textAlignment w:val="auto"/>
        <w:rPr>
          <w:rFonts w:hint="eastAsia" w:ascii="宋体" w:hAnsi="宋体"/>
          <w:color w:val="auto"/>
          <w:szCs w:val="21"/>
        </w:rPr>
      </w:pPr>
      <w:r>
        <w:rPr>
          <w:rFonts w:hint="eastAsia" w:ascii="宋体" w:hAnsi="宋体"/>
          <w:color w:val="auto"/>
          <w:szCs w:val="21"/>
        </w:rPr>
        <w:t>混凝土拌合物浇筑中应尽量缩短运输、摊铺、压实等工序时间，收面后应及时覆盖、洒水养护；</w:t>
      </w:r>
    </w:p>
    <w:p>
      <w:pPr>
        <w:keepNext w:val="0"/>
        <w:keepLines w:val="0"/>
        <w:pageBreakBefore w:val="0"/>
        <w:widowControl w:val="0"/>
        <w:numPr>
          <w:ilvl w:val="0"/>
          <w:numId w:val="39"/>
        </w:numPr>
        <w:kinsoku/>
        <w:wordWrap/>
        <w:overflowPunct/>
        <w:topLinePunct w:val="0"/>
        <w:autoSpaceDE/>
        <w:autoSpaceDN/>
        <w:bidi w:val="0"/>
        <w:adjustRightInd w:val="0"/>
        <w:snapToGrid/>
        <w:spacing w:line="400" w:lineRule="exact"/>
        <w:ind w:left="845" w:leftChars="200" w:hanging="425" w:firstLineChars="0"/>
        <w:textAlignment w:val="auto"/>
        <w:rPr>
          <w:rFonts w:hint="eastAsia" w:ascii="宋体" w:hAnsi="宋体"/>
          <w:color w:val="auto"/>
          <w:szCs w:val="21"/>
        </w:rPr>
      </w:pPr>
      <w:r>
        <w:rPr>
          <w:rFonts w:hint="eastAsia" w:ascii="宋体" w:hAnsi="宋体"/>
          <w:color w:val="auto"/>
          <w:szCs w:val="21"/>
        </w:rPr>
        <w:t>搅拌站应设置遮阳棚，模板和基层表面在浇筑混凝土前应洒水湿润。</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当室外最高气温达到32℃以上时，不宜施工。</w:t>
      </w:r>
    </w:p>
    <w:p>
      <w:pPr>
        <w:pStyle w:val="106"/>
        <w:spacing w:before="312" w:after="312"/>
        <w:rPr>
          <w:rFonts w:hint="eastAsia" w:ascii="黑体" w:hAnsi="黑体" w:eastAsia="黑体"/>
          <w:b w:val="0"/>
          <w:color w:val="auto"/>
        </w:rPr>
      </w:pPr>
      <w:bookmarkStart w:id="102" w:name="_Toc415144041"/>
      <w:bookmarkStart w:id="103" w:name="_Toc415145466"/>
      <w:bookmarkStart w:id="104" w:name="_Toc25562"/>
      <w:bookmarkStart w:id="105" w:name="_Toc415143364"/>
      <w:r>
        <w:rPr>
          <w:rFonts w:hint="eastAsia" w:ascii="黑体" w:hAnsi="黑体" w:eastAsia="黑体"/>
          <w:b w:val="0"/>
          <w:color w:val="auto"/>
        </w:rPr>
        <w:t>验  收</w:t>
      </w:r>
      <w:bookmarkEnd w:id="102"/>
      <w:bookmarkEnd w:id="103"/>
      <w:bookmarkEnd w:id="104"/>
      <w:bookmarkEnd w:id="105"/>
    </w:p>
    <w:p>
      <w:pPr>
        <w:pStyle w:val="107"/>
        <w:spacing w:before="156" w:after="156"/>
        <w:rPr>
          <w:rStyle w:val="233"/>
          <w:rFonts w:hint="eastAsia" w:ascii="黑体" w:hAnsi="黑体" w:eastAsia="黑体"/>
          <w:b w:val="0"/>
          <w:color w:val="auto"/>
          <w:sz w:val="21"/>
          <w:szCs w:val="21"/>
          <w:lang w:val="en-US" w:eastAsia="zh-CN"/>
        </w:rPr>
      </w:pPr>
      <w:bookmarkStart w:id="106" w:name="_Toc415144042"/>
      <w:bookmarkStart w:id="107" w:name="_Toc415143365"/>
      <w:bookmarkStart w:id="108" w:name="_Toc28339"/>
      <w:bookmarkStart w:id="109" w:name="_Toc415145467"/>
      <w:r>
        <w:rPr>
          <w:rStyle w:val="233"/>
          <w:rFonts w:hint="eastAsia" w:ascii="黑体" w:hAnsi="黑体" w:eastAsia="黑体"/>
          <w:b w:val="0"/>
          <w:color w:val="auto"/>
          <w:sz w:val="21"/>
          <w:szCs w:val="21"/>
          <w:lang w:val="en-US" w:eastAsia="zh-CN"/>
        </w:rPr>
        <w:t>一般规定</w:t>
      </w:r>
      <w:bookmarkEnd w:id="106"/>
      <w:bookmarkEnd w:id="107"/>
      <w:bookmarkEnd w:id="108"/>
      <w:bookmarkEnd w:id="109"/>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透水水泥混凝土路面施工质量应按相关施工规定并符合下列要求进行验收：</w:t>
      </w:r>
    </w:p>
    <w:p>
      <w:pPr>
        <w:keepNext w:val="0"/>
        <w:keepLines w:val="0"/>
        <w:pageBreakBefore w:val="0"/>
        <w:widowControl w:val="0"/>
        <w:numPr>
          <w:ilvl w:val="0"/>
          <w:numId w:val="40"/>
        </w:numPr>
        <w:kinsoku/>
        <w:wordWrap/>
        <w:overflowPunct/>
        <w:topLinePunct w:val="0"/>
        <w:autoSpaceDE/>
        <w:autoSpaceDN/>
        <w:bidi w:val="0"/>
        <w:adjustRightInd w:val="0"/>
        <w:snapToGrid/>
        <w:spacing w:line="400" w:lineRule="exact"/>
        <w:ind w:left="845" w:leftChars="200" w:hanging="425" w:firstLineChars="0"/>
        <w:textAlignment w:val="auto"/>
        <w:rPr>
          <w:rFonts w:hint="eastAsia" w:ascii="宋体" w:hAnsi="宋体"/>
          <w:color w:val="auto"/>
          <w:szCs w:val="21"/>
        </w:rPr>
      </w:pPr>
      <w:r>
        <w:rPr>
          <w:rFonts w:hint="eastAsia" w:ascii="宋体" w:hAnsi="宋体"/>
          <w:color w:val="auto"/>
          <w:szCs w:val="21"/>
        </w:rPr>
        <w:t>监理工程师应按规定对试块、试件和现场检测项目进行平行检测、见证取样检测并确认合格。</w:t>
      </w:r>
    </w:p>
    <w:p>
      <w:pPr>
        <w:keepNext w:val="0"/>
        <w:keepLines w:val="0"/>
        <w:pageBreakBefore w:val="0"/>
        <w:widowControl w:val="0"/>
        <w:numPr>
          <w:ilvl w:val="0"/>
          <w:numId w:val="40"/>
        </w:numPr>
        <w:kinsoku/>
        <w:wordWrap/>
        <w:overflowPunct/>
        <w:topLinePunct w:val="0"/>
        <w:autoSpaceDE/>
        <w:autoSpaceDN/>
        <w:bidi w:val="0"/>
        <w:adjustRightInd w:val="0"/>
        <w:snapToGrid/>
        <w:spacing w:line="400" w:lineRule="exact"/>
        <w:ind w:left="845" w:leftChars="200" w:hanging="425" w:firstLineChars="0"/>
        <w:textAlignment w:val="auto"/>
        <w:rPr>
          <w:rFonts w:hint="eastAsia" w:ascii="宋体" w:hAnsi="宋体"/>
          <w:color w:val="auto"/>
          <w:szCs w:val="21"/>
        </w:rPr>
      </w:pPr>
      <w:r>
        <w:rPr>
          <w:rFonts w:hint="eastAsia" w:ascii="宋体" w:hAnsi="宋体"/>
          <w:color w:val="auto"/>
          <w:szCs w:val="21"/>
        </w:rPr>
        <w:t>检验批的质量应按主控项目和一般项目进行验收。</w:t>
      </w:r>
    </w:p>
    <w:p>
      <w:pPr>
        <w:keepNext w:val="0"/>
        <w:keepLines w:val="0"/>
        <w:pageBreakBefore w:val="0"/>
        <w:widowControl w:val="0"/>
        <w:numPr>
          <w:ilvl w:val="0"/>
          <w:numId w:val="40"/>
        </w:numPr>
        <w:kinsoku/>
        <w:wordWrap/>
        <w:overflowPunct/>
        <w:topLinePunct w:val="0"/>
        <w:autoSpaceDE/>
        <w:autoSpaceDN/>
        <w:bidi w:val="0"/>
        <w:adjustRightInd w:val="0"/>
        <w:snapToGrid/>
        <w:spacing w:line="400" w:lineRule="exact"/>
        <w:ind w:left="845" w:leftChars="200" w:hanging="425" w:firstLineChars="0"/>
        <w:textAlignment w:val="auto"/>
        <w:rPr>
          <w:rFonts w:hint="eastAsia" w:ascii="宋体" w:hAnsi="宋体"/>
          <w:color w:val="auto"/>
          <w:szCs w:val="21"/>
        </w:rPr>
      </w:pPr>
      <w:r>
        <w:rPr>
          <w:rFonts w:hint="eastAsia" w:ascii="宋体" w:hAnsi="宋体"/>
          <w:color w:val="auto"/>
          <w:szCs w:val="21"/>
        </w:rPr>
        <w:t>工程的外观质量应由验收人员通过现场检查确认。</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施工中应注意收集下列资料：</w:t>
      </w:r>
    </w:p>
    <w:p>
      <w:pPr>
        <w:keepNext w:val="0"/>
        <w:keepLines w:val="0"/>
        <w:pageBreakBefore w:val="0"/>
        <w:widowControl w:val="0"/>
        <w:numPr>
          <w:ilvl w:val="0"/>
          <w:numId w:val="41"/>
        </w:numPr>
        <w:kinsoku/>
        <w:wordWrap/>
        <w:overflowPunct/>
        <w:topLinePunct w:val="0"/>
        <w:autoSpaceDE/>
        <w:autoSpaceDN/>
        <w:bidi w:val="0"/>
        <w:adjustRightInd w:val="0"/>
        <w:snapToGrid/>
        <w:spacing w:line="400" w:lineRule="exact"/>
        <w:ind w:left="845" w:leftChars="200" w:hanging="425" w:firstLineChars="0"/>
        <w:textAlignment w:val="auto"/>
        <w:rPr>
          <w:rFonts w:ascii="宋体" w:hAnsi="宋体" w:cs="宋体"/>
          <w:bCs/>
          <w:color w:val="auto"/>
          <w:szCs w:val="21"/>
        </w:rPr>
      </w:pPr>
      <w:r>
        <w:rPr>
          <w:rFonts w:hint="eastAsia" w:ascii="宋体" w:hAnsi="宋体" w:cs="宋体"/>
          <w:bCs/>
          <w:color w:val="auto"/>
          <w:szCs w:val="21"/>
        </w:rPr>
        <w:t>设计文件和竣工资料；</w:t>
      </w:r>
    </w:p>
    <w:p>
      <w:pPr>
        <w:keepNext w:val="0"/>
        <w:keepLines w:val="0"/>
        <w:pageBreakBefore w:val="0"/>
        <w:widowControl w:val="0"/>
        <w:numPr>
          <w:ilvl w:val="0"/>
          <w:numId w:val="41"/>
        </w:numPr>
        <w:kinsoku/>
        <w:wordWrap/>
        <w:overflowPunct/>
        <w:topLinePunct w:val="0"/>
        <w:autoSpaceDE/>
        <w:autoSpaceDN/>
        <w:bidi w:val="0"/>
        <w:adjustRightInd w:val="0"/>
        <w:snapToGrid/>
        <w:spacing w:line="400" w:lineRule="exact"/>
        <w:ind w:left="845" w:leftChars="200" w:hanging="425" w:firstLineChars="0"/>
        <w:textAlignment w:val="auto"/>
        <w:rPr>
          <w:rFonts w:ascii="宋体" w:hAnsi="宋体" w:cs="宋体"/>
          <w:bCs/>
          <w:color w:val="auto"/>
          <w:szCs w:val="21"/>
        </w:rPr>
      </w:pPr>
      <w:r>
        <w:rPr>
          <w:rFonts w:hint="eastAsia" w:ascii="宋体" w:hAnsi="宋体" w:cs="宋体"/>
          <w:bCs/>
          <w:color w:val="auto"/>
          <w:szCs w:val="21"/>
        </w:rPr>
        <w:t>竣工验收报告；</w:t>
      </w:r>
    </w:p>
    <w:p>
      <w:pPr>
        <w:keepNext w:val="0"/>
        <w:keepLines w:val="0"/>
        <w:pageBreakBefore w:val="0"/>
        <w:widowControl w:val="0"/>
        <w:numPr>
          <w:ilvl w:val="0"/>
          <w:numId w:val="41"/>
        </w:numPr>
        <w:kinsoku/>
        <w:wordWrap/>
        <w:overflowPunct/>
        <w:topLinePunct w:val="0"/>
        <w:autoSpaceDE/>
        <w:autoSpaceDN/>
        <w:bidi w:val="0"/>
        <w:adjustRightInd w:val="0"/>
        <w:snapToGrid/>
        <w:spacing w:line="400" w:lineRule="exact"/>
        <w:ind w:left="845" w:leftChars="200" w:hanging="425" w:firstLineChars="0"/>
        <w:textAlignment w:val="auto"/>
        <w:rPr>
          <w:rFonts w:ascii="宋体" w:hAnsi="宋体" w:cs="宋体"/>
          <w:bCs/>
          <w:color w:val="auto"/>
          <w:szCs w:val="21"/>
        </w:rPr>
      </w:pPr>
      <w:r>
        <w:rPr>
          <w:rFonts w:hint="eastAsia" w:ascii="宋体" w:hAnsi="宋体" w:cs="宋体"/>
          <w:bCs/>
          <w:color w:val="auto"/>
          <w:szCs w:val="21"/>
        </w:rPr>
        <w:t>试件的试验报告；</w:t>
      </w:r>
    </w:p>
    <w:p>
      <w:pPr>
        <w:keepNext w:val="0"/>
        <w:keepLines w:val="0"/>
        <w:pageBreakBefore w:val="0"/>
        <w:widowControl w:val="0"/>
        <w:numPr>
          <w:ilvl w:val="0"/>
          <w:numId w:val="41"/>
        </w:numPr>
        <w:kinsoku/>
        <w:wordWrap/>
        <w:overflowPunct/>
        <w:topLinePunct w:val="0"/>
        <w:autoSpaceDE/>
        <w:autoSpaceDN/>
        <w:bidi w:val="0"/>
        <w:adjustRightInd w:val="0"/>
        <w:snapToGrid/>
        <w:spacing w:line="400" w:lineRule="exact"/>
        <w:ind w:left="845" w:leftChars="200" w:hanging="425" w:firstLineChars="0"/>
        <w:textAlignment w:val="auto"/>
        <w:rPr>
          <w:rFonts w:ascii="宋体" w:hAnsi="宋体" w:cs="宋体"/>
          <w:bCs/>
          <w:color w:val="auto"/>
          <w:szCs w:val="21"/>
        </w:rPr>
      </w:pPr>
      <w:r>
        <w:rPr>
          <w:rFonts w:hint="eastAsia" w:ascii="宋体" w:hAnsi="宋体" w:cs="宋体"/>
          <w:bCs/>
          <w:color w:val="auto"/>
          <w:szCs w:val="21"/>
        </w:rPr>
        <w:t>工程施工和材料检查或材料试验记录；</w:t>
      </w:r>
    </w:p>
    <w:p>
      <w:pPr>
        <w:keepNext w:val="0"/>
        <w:keepLines w:val="0"/>
        <w:pageBreakBefore w:val="0"/>
        <w:widowControl w:val="0"/>
        <w:numPr>
          <w:ilvl w:val="0"/>
          <w:numId w:val="41"/>
        </w:numPr>
        <w:kinsoku/>
        <w:wordWrap/>
        <w:overflowPunct/>
        <w:topLinePunct w:val="0"/>
        <w:autoSpaceDE/>
        <w:autoSpaceDN/>
        <w:bidi w:val="0"/>
        <w:adjustRightInd w:val="0"/>
        <w:snapToGrid/>
        <w:spacing w:line="400" w:lineRule="exact"/>
        <w:ind w:left="845" w:leftChars="200" w:hanging="425" w:firstLineChars="0"/>
        <w:textAlignment w:val="auto"/>
        <w:rPr>
          <w:rFonts w:ascii="宋体" w:hAnsi="宋体" w:cs="宋体"/>
          <w:bCs/>
          <w:color w:val="auto"/>
          <w:szCs w:val="21"/>
        </w:rPr>
      </w:pPr>
      <w:r>
        <w:rPr>
          <w:rFonts w:hint="eastAsia" w:ascii="宋体" w:hAnsi="宋体" w:cs="宋体"/>
          <w:bCs/>
          <w:color w:val="auto"/>
          <w:szCs w:val="21"/>
        </w:rPr>
        <w:t>检查记录；</w:t>
      </w:r>
    </w:p>
    <w:p>
      <w:pPr>
        <w:keepNext w:val="0"/>
        <w:keepLines w:val="0"/>
        <w:pageBreakBefore w:val="0"/>
        <w:widowControl w:val="0"/>
        <w:numPr>
          <w:ilvl w:val="0"/>
          <w:numId w:val="41"/>
        </w:numPr>
        <w:kinsoku/>
        <w:wordWrap/>
        <w:overflowPunct/>
        <w:topLinePunct w:val="0"/>
        <w:autoSpaceDE/>
        <w:autoSpaceDN/>
        <w:bidi w:val="0"/>
        <w:adjustRightInd w:val="0"/>
        <w:snapToGrid/>
        <w:spacing w:line="400" w:lineRule="exact"/>
        <w:ind w:left="845" w:leftChars="200" w:hanging="425" w:firstLineChars="0"/>
        <w:textAlignment w:val="auto"/>
        <w:rPr>
          <w:rFonts w:ascii="宋体" w:hAnsi="宋体" w:cs="宋体"/>
          <w:bCs/>
          <w:color w:val="auto"/>
          <w:szCs w:val="21"/>
        </w:rPr>
      </w:pPr>
      <w:r>
        <w:rPr>
          <w:rFonts w:hint="eastAsia" w:ascii="宋体" w:hAnsi="宋体" w:cs="宋体"/>
          <w:bCs/>
          <w:color w:val="auto"/>
          <w:szCs w:val="21"/>
        </w:rPr>
        <w:t>工程重大问题处理文件。</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施工中对透水水泥混凝土的质量有怀疑、争议时，应在监理工程师</w:t>
      </w:r>
      <w:r>
        <w:rPr>
          <w:rStyle w:val="233"/>
          <w:rFonts w:hint="eastAsia" w:hAnsi="宋体"/>
          <w:color w:val="auto"/>
          <w:szCs w:val="21"/>
          <w:lang w:eastAsia="zh-CN"/>
        </w:rPr>
        <w:t>或</w:t>
      </w:r>
      <w:r>
        <w:rPr>
          <w:rStyle w:val="233"/>
          <w:rFonts w:hint="eastAsia" w:ascii="宋体" w:hAnsi="宋体"/>
          <w:color w:val="auto"/>
          <w:szCs w:val="21"/>
        </w:rPr>
        <w:t>建设单位项目技术负责人见证下，由施工项目技术负责人组织实施实体检验，实体检验应委托具有相应资质等级的检测机构进行。</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当透水水泥混凝土路面施工质量不符合要求时，应及时返修或加固处理，处理后仍不能符合设计要求的，严禁验收。</w:t>
      </w:r>
    </w:p>
    <w:p>
      <w:pPr>
        <w:pStyle w:val="107"/>
        <w:spacing w:before="156" w:after="156"/>
        <w:rPr>
          <w:rStyle w:val="233"/>
          <w:rFonts w:hint="eastAsia" w:ascii="黑体" w:hAnsi="黑体" w:eastAsia="黑体"/>
          <w:b w:val="0"/>
          <w:color w:val="auto"/>
          <w:sz w:val="21"/>
          <w:szCs w:val="21"/>
          <w:lang w:val="en-US" w:eastAsia="zh-CN"/>
        </w:rPr>
      </w:pPr>
      <w:bookmarkStart w:id="110" w:name="_Toc415145468"/>
      <w:bookmarkStart w:id="111" w:name="_Toc415144043"/>
      <w:bookmarkStart w:id="112" w:name="_Toc2331"/>
      <w:bookmarkStart w:id="113" w:name="_Toc415143366"/>
      <w:r>
        <w:rPr>
          <w:rStyle w:val="233"/>
          <w:rFonts w:hint="eastAsia" w:ascii="黑体" w:hAnsi="黑体" w:eastAsia="黑体"/>
          <w:b w:val="0"/>
          <w:color w:val="auto"/>
          <w:sz w:val="21"/>
          <w:szCs w:val="21"/>
          <w:lang w:val="en-US" w:eastAsia="zh-CN"/>
        </w:rPr>
        <w:t>透水水泥混凝土路面面层质量检验标准</w:t>
      </w:r>
      <w:bookmarkEnd w:id="110"/>
      <w:bookmarkEnd w:id="111"/>
      <w:bookmarkEnd w:id="112"/>
      <w:bookmarkEnd w:id="113"/>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原材料质量应符合下列要求：</w:t>
      </w:r>
    </w:p>
    <w:p>
      <w:pPr>
        <w:keepNext w:val="0"/>
        <w:keepLines w:val="0"/>
        <w:pageBreakBefore w:val="0"/>
        <w:widowControl w:val="0"/>
        <w:numPr>
          <w:ilvl w:val="0"/>
          <w:numId w:val="42"/>
        </w:numPr>
        <w:kinsoku/>
        <w:wordWrap/>
        <w:overflowPunct/>
        <w:topLinePunct w:val="0"/>
        <w:autoSpaceDE/>
        <w:autoSpaceDN/>
        <w:bidi w:val="0"/>
        <w:adjustRightInd w:val="0"/>
        <w:snapToGrid/>
        <w:spacing w:line="400" w:lineRule="exact"/>
        <w:ind w:left="845" w:leftChars="200" w:hanging="425" w:firstLineChars="0"/>
        <w:textAlignment w:val="auto"/>
        <w:rPr>
          <w:rFonts w:hint="eastAsia" w:ascii="宋体" w:hAnsi="宋体" w:cs="宋体"/>
          <w:bCs/>
          <w:color w:val="auto"/>
          <w:szCs w:val="21"/>
        </w:rPr>
      </w:pPr>
      <w:r>
        <w:rPr>
          <w:rFonts w:hint="eastAsia" w:ascii="宋体" w:hAnsi="宋体" w:cs="宋体"/>
          <w:bCs/>
          <w:color w:val="auto"/>
          <w:szCs w:val="21"/>
        </w:rPr>
        <w:t>水泥品种、级别、质量、包装、贮存，应符合国家现行有关标准的规定。</w:t>
      </w:r>
    </w:p>
    <w:p>
      <w:pPr>
        <w:keepNext w:val="0"/>
        <w:keepLines w:val="0"/>
        <w:pageBreakBefore w:val="0"/>
        <w:widowControl w:val="0"/>
        <w:kinsoku/>
        <w:wordWrap/>
        <w:overflowPunct/>
        <w:topLinePunct w:val="0"/>
        <w:autoSpaceDE/>
        <w:autoSpaceDN/>
        <w:bidi w:val="0"/>
        <w:adjustRightInd w:val="0"/>
        <w:snapToGrid/>
        <w:spacing w:line="400" w:lineRule="exact"/>
        <w:ind w:left="840" w:leftChars="400" w:firstLine="0" w:firstLineChars="0"/>
        <w:textAlignment w:val="auto"/>
        <w:rPr>
          <w:rFonts w:ascii="宋体" w:hAnsi="宋体" w:cs="宋体"/>
          <w:bCs/>
          <w:color w:val="auto"/>
          <w:szCs w:val="21"/>
        </w:rPr>
      </w:pPr>
      <w:r>
        <w:rPr>
          <w:rFonts w:hint="eastAsia" w:ascii="宋体" w:hAnsi="宋体" w:cs="宋体"/>
          <w:bCs/>
          <w:color w:val="auto"/>
          <w:szCs w:val="21"/>
        </w:rPr>
        <w:t>检查数量：按同一生产厂家、同一等级、同一品种、同一批号且连续进场的水泥，袋装水泥不超过50t为一批，散装水泥不超过100t为一批，每批抽样l次。</w:t>
      </w:r>
    </w:p>
    <w:p>
      <w:pPr>
        <w:keepNext w:val="0"/>
        <w:keepLines w:val="0"/>
        <w:pageBreakBefore w:val="0"/>
        <w:widowControl w:val="0"/>
        <w:kinsoku/>
        <w:wordWrap/>
        <w:overflowPunct/>
        <w:topLinePunct w:val="0"/>
        <w:autoSpaceDE/>
        <w:autoSpaceDN/>
        <w:bidi w:val="0"/>
        <w:adjustRightInd w:val="0"/>
        <w:snapToGrid/>
        <w:spacing w:line="400" w:lineRule="exact"/>
        <w:ind w:left="840" w:leftChars="400" w:firstLine="0" w:firstLineChars="0"/>
        <w:textAlignment w:val="auto"/>
        <w:rPr>
          <w:rFonts w:ascii="宋体" w:hAnsi="宋体" w:cs="宋体"/>
          <w:bCs/>
          <w:color w:val="auto"/>
          <w:szCs w:val="21"/>
        </w:rPr>
      </w:pPr>
      <w:r>
        <w:rPr>
          <w:rFonts w:hint="eastAsia" w:ascii="宋体" w:hAnsi="宋体" w:cs="宋体"/>
          <w:bCs/>
          <w:color w:val="auto"/>
          <w:szCs w:val="21"/>
        </w:rPr>
        <w:t>水泥出厂超过三个月时，应进行复验，复验合格后方可使用。</w:t>
      </w:r>
    </w:p>
    <w:p>
      <w:pPr>
        <w:keepNext w:val="0"/>
        <w:keepLines w:val="0"/>
        <w:pageBreakBefore w:val="0"/>
        <w:widowControl w:val="0"/>
        <w:kinsoku/>
        <w:wordWrap/>
        <w:overflowPunct/>
        <w:topLinePunct w:val="0"/>
        <w:autoSpaceDE/>
        <w:autoSpaceDN/>
        <w:bidi w:val="0"/>
        <w:adjustRightInd w:val="0"/>
        <w:snapToGrid/>
        <w:spacing w:line="400" w:lineRule="exact"/>
        <w:ind w:left="840" w:leftChars="400" w:firstLine="0" w:firstLineChars="0"/>
        <w:textAlignment w:val="auto"/>
        <w:rPr>
          <w:rStyle w:val="233"/>
          <w:rFonts w:ascii="宋体" w:hAnsi="宋体" w:cs="宋体"/>
          <w:bCs/>
          <w:color w:val="auto"/>
          <w:szCs w:val="21"/>
        </w:rPr>
      </w:pPr>
      <w:r>
        <w:rPr>
          <w:rFonts w:hint="eastAsia" w:ascii="宋体" w:hAnsi="宋体" w:cs="宋体"/>
          <w:bCs/>
          <w:color w:val="auto"/>
          <w:szCs w:val="21"/>
        </w:rPr>
        <w:t>检验方法：检查产品合格证、出厂检验报告，进场复验报告。</w:t>
      </w:r>
    </w:p>
    <w:p>
      <w:pPr>
        <w:keepNext w:val="0"/>
        <w:keepLines w:val="0"/>
        <w:pageBreakBefore w:val="0"/>
        <w:widowControl w:val="0"/>
        <w:numPr>
          <w:ilvl w:val="0"/>
          <w:numId w:val="42"/>
        </w:numPr>
        <w:kinsoku/>
        <w:wordWrap/>
        <w:overflowPunct/>
        <w:topLinePunct w:val="0"/>
        <w:autoSpaceDE/>
        <w:autoSpaceDN/>
        <w:bidi w:val="0"/>
        <w:adjustRightInd w:val="0"/>
        <w:snapToGrid/>
        <w:spacing w:line="400" w:lineRule="exact"/>
        <w:ind w:left="845" w:leftChars="200" w:hanging="425" w:firstLineChars="0"/>
        <w:textAlignment w:val="auto"/>
        <w:rPr>
          <w:rFonts w:hint="eastAsia" w:ascii="宋体" w:hAnsi="宋体" w:cs="宋体"/>
          <w:bCs/>
          <w:color w:val="auto"/>
          <w:szCs w:val="21"/>
        </w:rPr>
      </w:pPr>
      <w:r>
        <w:rPr>
          <w:rFonts w:hint="eastAsia" w:ascii="宋体" w:hAnsi="宋体" w:cs="宋体"/>
          <w:bCs/>
          <w:color w:val="auto"/>
          <w:szCs w:val="21"/>
        </w:rPr>
        <w:t>混凝土中掺加外加剂的质量应符合国家标准《混凝土外加剂》GB 8076和《混凝土外加剂应用技术规范》GB 50119的规定。</w:t>
      </w:r>
    </w:p>
    <w:p>
      <w:pPr>
        <w:keepNext w:val="0"/>
        <w:keepLines w:val="0"/>
        <w:pageBreakBefore w:val="0"/>
        <w:widowControl w:val="0"/>
        <w:kinsoku/>
        <w:wordWrap/>
        <w:overflowPunct/>
        <w:topLinePunct w:val="0"/>
        <w:autoSpaceDE/>
        <w:autoSpaceDN/>
        <w:bidi w:val="0"/>
        <w:adjustRightInd w:val="0"/>
        <w:snapToGrid/>
        <w:spacing w:line="400" w:lineRule="exact"/>
        <w:ind w:left="840" w:leftChars="400" w:firstLine="0" w:firstLineChars="0"/>
        <w:textAlignment w:val="auto"/>
        <w:rPr>
          <w:rFonts w:hint="eastAsia" w:ascii="宋体" w:hAnsi="宋体" w:cs="宋体"/>
          <w:bCs/>
          <w:color w:val="auto"/>
          <w:szCs w:val="21"/>
        </w:rPr>
      </w:pPr>
      <w:r>
        <w:rPr>
          <w:rFonts w:hint="eastAsia" w:ascii="宋体" w:hAnsi="宋体" w:cs="宋体"/>
          <w:bCs/>
          <w:color w:val="auto"/>
          <w:szCs w:val="21"/>
        </w:rPr>
        <w:t>检查数量：按进场批次和产品抽样检验方法确定。每批不少于1次。</w:t>
      </w:r>
    </w:p>
    <w:p>
      <w:pPr>
        <w:keepNext w:val="0"/>
        <w:keepLines w:val="0"/>
        <w:pageBreakBefore w:val="0"/>
        <w:widowControl w:val="0"/>
        <w:kinsoku/>
        <w:wordWrap/>
        <w:overflowPunct/>
        <w:topLinePunct w:val="0"/>
        <w:autoSpaceDE/>
        <w:autoSpaceDN/>
        <w:bidi w:val="0"/>
        <w:adjustRightInd w:val="0"/>
        <w:snapToGrid/>
        <w:spacing w:line="400" w:lineRule="exact"/>
        <w:ind w:left="840" w:leftChars="400" w:firstLine="0" w:firstLineChars="0"/>
        <w:textAlignment w:val="auto"/>
        <w:rPr>
          <w:rFonts w:hint="eastAsia" w:ascii="宋体" w:hAnsi="宋体" w:cs="宋体"/>
          <w:bCs/>
          <w:color w:val="auto"/>
          <w:szCs w:val="21"/>
        </w:rPr>
      </w:pPr>
      <w:r>
        <w:rPr>
          <w:rFonts w:hint="eastAsia" w:ascii="宋体" w:hAnsi="宋体" w:cs="宋体"/>
          <w:bCs/>
          <w:color w:val="auto"/>
          <w:szCs w:val="21"/>
        </w:rPr>
        <w:t>检验方法：检查产品合格证、出厂检验报告和进场复验报告。</w:t>
      </w:r>
    </w:p>
    <w:p>
      <w:pPr>
        <w:keepNext w:val="0"/>
        <w:keepLines w:val="0"/>
        <w:pageBreakBefore w:val="0"/>
        <w:widowControl w:val="0"/>
        <w:numPr>
          <w:ilvl w:val="0"/>
          <w:numId w:val="42"/>
        </w:numPr>
        <w:kinsoku/>
        <w:wordWrap/>
        <w:overflowPunct/>
        <w:topLinePunct w:val="0"/>
        <w:autoSpaceDE/>
        <w:autoSpaceDN/>
        <w:bidi w:val="0"/>
        <w:adjustRightInd w:val="0"/>
        <w:snapToGrid/>
        <w:spacing w:line="400" w:lineRule="exact"/>
        <w:ind w:left="845" w:leftChars="200" w:hanging="425" w:firstLineChars="0"/>
        <w:textAlignment w:val="auto"/>
        <w:rPr>
          <w:rFonts w:hint="eastAsia" w:ascii="宋体" w:hAnsi="宋体" w:cs="宋体"/>
          <w:bCs/>
          <w:color w:val="auto"/>
          <w:szCs w:val="21"/>
        </w:rPr>
      </w:pPr>
      <w:bookmarkStart w:id="114" w:name="_Toc8059"/>
      <w:r>
        <w:rPr>
          <w:rFonts w:hint="eastAsia" w:ascii="宋体" w:hAnsi="宋体" w:cs="宋体"/>
          <w:bCs/>
          <w:color w:val="auto"/>
          <w:szCs w:val="21"/>
        </w:rPr>
        <w:t>集料的质量应</w:t>
      </w:r>
      <w:r>
        <w:rPr>
          <w:rFonts w:hint="eastAsia" w:ascii="宋体" w:hAnsi="宋体" w:cs="宋体"/>
          <w:bCs/>
          <w:color w:val="auto"/>
          <w:szCs w:val="21"/>
          <w:highlight w:val="none"/>
        </w:rPr>
        <w:t>符合</w:t>
      </w:r>
      <w:r>
        <w:rPr>
          <w:rFonts w:hint="eastAsia" w:ascii="宋体" w:hAnsi="宋体" w:cs="宋体"/>
          <w:bCs/>
          <w:color w:val="auto"/>
          <w:szCs w:val="21"/>
          <w:lang w:val="en-US" w:eastAsia="zh-CN"/>
        </w:rPr>
        <w:t>本规程4</w:t>
      </w:r>
      <w:r>
        <w:rPr>
          <w:rFonts w:hint="eastAsia" w:ascii="宋体" w:hAnsi="宋体" w:cs="宋体"/>
          <w:bCs/>
          <w:color w:val="auto"/>
          <w:szCs w:val="21"/>
        </w:rPr>
        <w:t>.1.4</w:t>
      </w:r>
      <w:r>
        <w:rPr>
          <w:rFonts w:hint="eastAsia" w:ascii="宋体" w:hAnsi="宋体" w:cs="宋体"/>
          <w:bCs/>
          <w:color w:val="auto"/>
          <w:szCs w:val="21"/>
          <w:lang w:val="en-US" w:eastAsia="zh-CN"/>
        </w:rPr>
        <w:t>条</w:t>
      </w:r>
      <w:r>
        <w:rPr>
          <w:rFonts w:hint="eastAsia" w:ascii="宋体" w:hAnsi="宋体" w:cs="宋体"/>
          <w:bCs/>
          <w:color w:val="auto"/>
          <w:szCs w:val="21"/>
          <w:highlight w:val="none"/>
        </w:rPr>
        <w:t>规定。</w:t>
      </w:r>
      <w:bookmarkEnd w:id="114"/>
    </w:p>
    <w:p>
      <w:pPr>
        <w:keepNext w:val="0"/>
        <w:keepLines w:val="0"/>
        <w:pageBreakBefore w:val="0"/>
        <w:widowControl w:val="0"/>
        <w:kinsoku/>
        <w:wordWrap/>
        <w:overflowPunct/>
        <w:topLinePunct w:val="0"/>
        <w:autoSpaceDE/>
        <w:autoSpaceDN/>
        <w:bidi w:val="0"/>
        <w:adjustRightInd w:val="0"/>
        <w:snapToGrid/>
        <w:spacing w:line="400" w:lineRule="exact"/>
        <w:ind w:left="840" w:leftChars="400" w:firstLine="0" w:firstLineChars="0"/>
        <w:textAlignment w:val="auto"/>
        <w:rPr>
          <w:rFonts w:hint="eastAsia" w:ascii="宋体" w:hAnsi="宋体" w:cs="宋体"/>
          <w:bCs/>
          <w:color w:val="auto"/>
          <w:szCs w:val="21"/>
        </w:rPr>
      </w:pPr>
      <w:r>
        <w:rPr>
          <w:rFonts w:hint="eastAsia" w:ascii="宋体" w:hAnsi="宋体" w:cs="宋体"/>
          <w:bCs/>
          <w:color w:val="auto"/>
          <w:szCs w:val="21"/>
        </w:rPr>
        <w:t>检查数量：同产地、同品种、同规格且连续进场的集料，每400m</w:t>
      </w:r>
      <w:r>
        <w:rPr>
          <w:rFonts w:hint="eastAsia" w:ascii="宋体" w:hAnsi="宋体" w:cs="宋体"/>
          <w:bCs/>
          <w:color w:val="auto"/>
          <w:szCs w:val="21"/>
          <w:vertAlign w:val="superscript"/>
        </w:rPr>
        <w:t>3</w:t>
      </w:r>
      <w:r>
        <w:rPr>
          <w:rFonts w:hint="eastAsia" w:ascii="宋体" w:hAnsi="宋体" w:cs="宋体"/>
          <w:bCs/>
          <w:color w:val="auto"/>
          <w:szCs w:val="21"/>
        </w:rPr>
        <w:t>为一批，不足400m</w:t>
      </w:r>
      <w:r>
        <w:rPr>
          <w:rFonts w:hint="eastAsia" w:ascii="宋体" w:hAnsi="宋体" w:cs="宋体"/>
          <w:bCs/>
          <w:color w:val="auto"/>
          <w:szCs w:val="21"/>
          <w:vertAlign w:val="superscript"/>
        </w:rPr>
        <w:t>3</w:t>
      </w:r>
      <w:r>
        <w:rPr>
          <w:rFonts w:hint="eastAsia" w:ascii="宋体" w:hAnsi="宋体" w:cs="宋体"/>
          <w:bCs/>
          <w:color w:val="auto"/>
          <w:szCs w:val="21"/>
        </w:rPr>
        <w:t>按一批计，每批抽检l次。</w:t>
      </w:r>
    </w:p>
    <w:p>
      <w:pPr>
        <w:keepNext w:val="0"/>
        <w:keepLines w:val="0"/>
        <w:pageBreakBefore w:val="0"/>
        <w:widowControl w:val="0"/>
        <w:kinsoku/>
        <w:wordWrap/>
        <w:overflowPunct/>
        <w:topLinePunct w:val="0"/>
        <w:autoSpaceDE/>
        <w:autoSpaceDN/>
        <w:bidi w:val="0"/>
        <w:adjustRightInd w:val="0"/>
        <w:snapToGrid/>
        <w:spacing w:line="400" w:lineRule="exact"/>
        <w:ind w:left="840" w:leftChars="400" w:firstLine="0" w:firstLineChars="0"/>
        <w:textAlignment w:val="auto"/>
        <w:rPr>
          <w:rFonts w:hint="eastAsia" w:ascii="宋体" w:hAnsi="宋体" w:cs="宋体"/>
          <w:bCs/>
          <w:color w:val="auto"/>
          <w:szCs w:val="21"/>
        </w:rPr>
      </w:pPr>
      <w:r>
        <w:rPr>
          <w:rFonts w:hint="eastAsia" w:ascii="宋体" w:hAnsi="宋体" w:cs="宋体"/>
          <w:bCs/>
          <w:color w:val="auto"/>
          <w:szCs w:val="21"/>
        </w:rPr>
        <w:t>检验方法：检查试验报告。</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bookmarkStart w:id="115" w:name="_Toc10308"/>
      <w:r>
        <w:rPr>
          <w:rStyle w:val="233"/>
          <w:rFonts w:hint="eastAsia" w:ascii="宋体" w:hAnsi="宋体"/>
          <w:color w:val="auto"/>
          <w:szCs w:val="21"/>
        </w:rPr>
        <w:t>透水水泥混凝土路面面层质量应符合设计要求</w:t>
      </w:r>
      <w:r>
        <w:rPr>
          <w:rStyle w:val="233"/>
          <w:rFonts w:hint="eastAsia" w:hAnsi="宋体"/>
          <w:color w:val="auto"/>
          <w:szCs w:val="21"/>
          <w:lang w:eastAsia="zh-CN"/>
        </w:rPr>
        <w:t>，且应符合下列规定：</w:t>
      </w:r>
      <w:bookmarkEnd w:id="115"/>
    </w:p>
    <w:p>
      <w:pPr>
        <w:keepNext w:val="0"/>
        <w:keepLines w:val="0"/>
        <w:pageBreakBefore w:val="0"/>
        <w:widowControl w:val="0"/>
        <w:numPr>
          <w:ilvl w:val="0"/>
          <w:numId w:val="43"/>
        </w:numPr>
        <w:kinsoku/>
        <w:wordWrap/>
        <w:overflowPunct/>
        <w:topLinePunct w:val="0"/>
        <w:autoSpaceDE/>
        <w:autoSpaceDN/>
        <w:bidi w:val="0"/>
        <w:adjustRightInd w:val="0"/>
        <w:snapToGrid/>
        <w:spacing w:line="400" w:lineRule="exact"/>
        <w:ind w:left="845" w:leftChars="200" w:hanging="425" w:firstLineChars="0"/>
        <w:textAlignment w:val="auto"/>
        <w:rPr>
          <w:rFonts w:hint="eastAsia" w:ascii="宋体" w:hAnsi="宋体" w:cs="宋体"/>
          <w:bCs/>
          <w:color w:val="auto"/>
          <w:szCs w:val="21"/>
        </w:rPr>
      </w:pPr>
      <w:bookmarkStart w:id="116" w:name="_Toc29723"/>
      <w:r>
        <w:rPr>
          <w:rFonts w:hint="eastAsia" w:ascii="宋体" w:hAnsi="宋体" w:cs="宋体"/>
          <w:bCs/>
          <w:color w:val="auto"/>
          <w:szCs w:val="21"/>
        </w:rPr>
        <w:t>弯拉强度。</w:t>
      </w:r>
      <w:bookmarkEnd w:id="116"/>
    </w:p>
    <w:p>
      <w:pPr>
        <w:keepNext w:val="0"/>
        <w:keepLines w:val="0"/>
        <w:pageBreakBefore w:val="0"/>
        <w:widowControl w:val="0"/>
        <w:kinsoku/>
        <w:wordWrap/>
        <w:overflowPunct/>
        <w:topLinePunct w:val="0"/>
        <w:autoSpaceDE/>
        <w:autoSpaceDN/>
        <w:bidi w:val="0"/>
        <w:adjustRightInd w:val="0"/>
        <w:snapToGrid/>
        <w:spacing w:line="400" w:lineRule="exact"/>
        <w:ind w:left="840" w:leftChars="400"/>
        <w:textAlignment w:val="auto"/>
        <w:rPr>
          <w:rFonts w:hint="eastAsia" w:ascii="宋体" w:hAnsi="宋体" w:cs="宋体"/>
          <w:bCs/>
          <w:color w:val="auto"/>
          <w:kern w:val="0"/>
          <w:szCs w:val="21"/>
        </w:rPr>
      </w:pPr>
      <w:r>
        <w:rPr>
          <w:rFonts w:hint="eastAsia" w:ascii="宋体" w:hAnsi="宋体" w:cs="宋体"/>
          <w:bCs/>
          <w:color w:val="auto"/>
          <w:kern w:val="0"/>
          <w:szCs w:val="21"/>
        </w:rPr>
        <w:t>检查数量：每50m</w:t>
      </w:r>
      <w:r>
        <w:rPr>
          <w:rFonts w:hint="eastAsia" w:ascii="宋体" w:hAnsi="宋体" w:cs="宋体"/>
          <w:bCs/>
          <w:color w:val="auto"/>
          <w:kern w:val="0"/>
          <w:szCs w:val="21"/>
          <w:vertAlign w:val="superscript"/>
        </w:rPr>
        <w:t>3</w:t>
      </w:r>
      <w:r>
        <w:rPr>
          <w:rFonts w:hint="eastAsia" w:ascii="宋体" w:hAnsi="宋体" w:cs="宋体"/>
          <w:bCs/>
          <w:color w:val="auto"/>
          <w:kern w:val="0"/>
          <w:szCs w:val="21"/>
        </w:rPr>
        <w:t>同配合比的透水水泥混凝土，取样l次；不足50m</w:t>
      </w:r>
      <w:r>
        <w:rPr>
          <w:rFonts w:hint="eastAsia" w:ascii="宋体" w:hAnsi="宋体" w:cs="宋体"/>
          <w:bCs/>
          <w:color w:val="auto"/>
          <w:kern w:val="0"/>
          <w:szCs w:val="21"/>
          <w:vertAlign w:val="superscript"/>
        </w:rPr>
        <w:t>3</w:t>
      </w:r>
      <w:r>
        <w:rPr>
          <w:rFonts w:hint="eastAsia" w:ascii="宋体" w:hAnsi="宋体" w:cs="宋体"/>
          <w:bCs/>
          <w:color w:val="auto"/>
          <w:kern w:val="0"/>
          <w:szCs w:val="21"/>
        </w:rPr>
        <w:t>时按l次计。每次取样应至少留置1组标准养护试件。同条件养护试件的留置组数应根据实际需要确定，最少1组。</w:t>
      </w:r>
    </w:p>
    <w:p>
      <w:pPr>
        <w:keepNext w:val="0"/>
        <w:keepLines w:val="0"/>
        <w:pageBreakBefore w:val="0"/>
        <w:widowControl w:val="0"/>
        <w:kinsoku/>
        <w:wordWrap/>
        <w:overflowPunct/>
        <w:topLinePunct w:val="0"/>
        <w:autoSpaceDE/>
        <w:autoSpaceDN/>
        <w:bidi w:val="0"/>
        <w:adjustRightInd w:val="0"/>
        <w:snapToGrid/>
        <w:spacing w:line="400" w:lineRule="exact"/>
        <w:ind w:left="840" w:leftChars="400"/>
        <w:textAlignment w:val="auto"/>
        <w:rPr>
          <w:rFonts w:hint="eastAsia" w:ascii="宋体" w:hAnsi="宋体" w:cs="宋体"/>
          <w:bCs/>
          <w:color w:val="auto"/>
          <w:kern w:val="0"/>
          <w:szCs w:val="21"/>
        </w:rPr>
      </w:pPr>
      <w:r>
        <w:rPr>
          <w:rFonts w:hint="eastAsia" w:ascii="宋体" w:hAnsi="宋体" w:cs="宋体"/>
          <w:bCs/>
          <w:color w:val="auto"/>
          <w:kern w:val="0"/>
          <w:szCs w:val="21"/>
        </w:rPr>
        <w:t>检验方法：检查试件弯拉强度试验报告。</w:t>
      </w:r>
    </w:p>
    <w:p>
      <w:pPr>
        <w:keepNext w:val="0"/>
        <w:keepLines w:val="0"/>
        <w:pageBreakBefore w:val="0"/>
        <w:widowControl w:val="0"/>
        <w:numPr>
          <w:ilvl w:val="0"/>
          <w:numId w:val="43"/>
        </w:numPr>
        <w:kinsoku/>
        <w:wordWrap/>
        <w:overflowPunct/>
        <w:topLinePunct w:val="0"/>
        <w:autoSpaceDE/>
        <w:autoSpaceDN/>
        <w:bidi w:val="0"/>
        <w:adjustRightInd w:val="0"/>
        <w:snapToGrid/>
        <w:spacing w:line="400" w:lineRule="exact"/>
        <w:ind w:left="845" w:leftChars="200" w:hanging="425" w:firstLineChars="0"/>
        <w:textAlignment w:val="auto"/>
        <w:rPr>
          <w:rFonts w:hint="eastAsia" w:ascii="宋体" w:hAnsi="宋体" w:cs="宋体"/>
          <w:bCs/>
          <w:color w:val="auto"/>
          <w:szCs w:val="21"/>
        </w:rPr>
      </w:pPr>
      <w:bookmarkStart w:id="117" w:name="_Toc16431"/>
      <w:r>
        <w:rPr>
          <w:rFonts w:hint="eastAsia" w:ascii="宋体" w:hAnsi="宋体" w:cs="宋体"/>
          <w:bCs/>
          <w:color w:val="auto"/>
          <w:szCs w:val="21"/>
        </w:rPr>
        <w:t>抗压强度应。</w:t>
      </w:r>
      <w:bookmarkEnd w:id="117"/>
    </w:p>
    <w:p>
      <w:pPr>
        <w:keepNext w:val="0"/>
        <w:keepLines w:val="0"/>
        <w:pageBreakBefore w:val="0"/>
        <w:widowControl w:val="0"/>
        <w:kinsoku/>
        <w:wordWrap/>
        <w:overflowPunct/>
        <w:topLinePunct w:val="0"/>
        <w:autoSpaceDE/>
        <w:autoSpaceDN/>
        <w:bidi w:val="0"/>
        <w:adjustRightInd w:val="0"/>
        <w:snapToGrid/>
        <w:spacing w:line="400" w:lineRule="exact"/>
        <w:ind w:left="840" w:leftChars="400"/>
        <w:textAlignment w:val="auto"/>
        <w:rPr>
          <w:rFonts w:hint="eastAsia" w:ascii="宋体" w:hAnsi="宋体" w:cs="宋体"/>
          <w:bCs/>
          <w:color w:val="auto"/>
          <w:kern w:val="0"/>
          <w:szCs w:val="21"/>
        </w:rPr>
      </w:pPr>
      <w:r>
        <w:rPr>
          <w:rFonts w:hint="eastAsia" w:ascii="宋体" w:hAnsi="宋体" w:cs="宋体"/>
          <w:bCs/>
          <w:color w:val="auto"/>
          <w:kern w:val="0"/>
          <w:szCs w:val="21"/>
        </w:rPr>
        <w:t>检查数量：每50m</w:t>
      </w:r>
      <w:r>
        <w:rPr>
          <w:rFonts w:hint="eastAsia" w:ascii="宋体" w:hAnsi="宋体" w:cs="宋体"/>
          <w:bCs/>
          <w:color w:val="auto"/>
          <w:kern w:val="0"/>
          <w:szCs w:val="21"/>
          <w:vertAlign w:val="superscript"/>
        </w:rPr>
        <w:t>3</w:t>
      </w:r>
      <w:r>
        <w:rPr>
          <w:rFonts w:hint="eastAsia" w:ascii="宋体" w:hAnsi="宋体" w:cs="宋体"/>
          <w:bCs/>
          <w:color w:val="auto"/>
          <w:kern w:val="0"/>
          <w:szCs w:val="21"/>
        </w:rPr>
        <w:t>同配合比的透水水泥混凝土，取样l次；不足50m</w:t>
      </w:r>
      <w:r>
        <w:rPr>
          <w:rFonts w:hint="eastAsia" w:ascii="宋体" w:hAnsi="宋体" w:cs="宋体"/>
          <w:bCs/>
          <w:color w:val="auto"/>
          <w:kern w:val="0"/>
          <w:szCs w:val="21"/>
          <w:vertAlign w:val="superscript"/>
        </w:rPr>
        <w:t>3</w:t>
      </w:r>
      <w:r>
        <w:rPr>
          <w:rFonts w:hint="eastAsia" w:ascii="宋体" w:hAnsi="宋体" w:cs="宋体"/>
          <w:bCs/>
          <w:color w:val="auto"/>
          <w:kern w:val="0"/>
          <w:szCs w:val="21"/>
        </w:rPr>
        <w:t>时按l次计。每次取样应至少留置1组标准养护试件。同条件养护试件的留置组数应根据实际需要确定，最少1组。</w:t>
      </w:r>
    </w:p>
    <w:p>
      <w:pPr>
        <w:keepNext w:val="0"/>
        <w:keepLines w:val="0"/>
        <w:pageBreakBefore w:val="0"/>
        <w:widowControl w:val="0"/>
        <w:kinsoku/>
        <w:wordWrap/>
        <w:overflowPunct/>
        <w:topLinePunct w:val="0"/>
        <w:autoSpaceDE/>
        <w:autoSpaceDN/>
        <w:bidi w:val="0"/>
        <w:adjustRightInd w:val="0"/>
        <w:snapToGrid/>
        <w:spacing w:line="400" w:lineRule="exact"/>
        <w:ind w:left="840" w:leftChars="400"/>
        <w:textAlignment w:val="auto"/>
        <w:rPr>
          <w:rFonts w:hint="eastAsia" w:ascii="宋体" w:hAnsi="宋体" w:cs="宋体"/>
          <w:bCs/>
          <w:color w:val="auto"/>
          <w:kern w:val="0"/>
          <w:szCs w:val="21"/>
        </w:rPr>
      </w:pPr>
      <w:r>
        <w:rPr>
          <w:rFonts w:hint="eastAsia" w:ascii="宋体" w:hAnsi="宋体" w:cs="宋体"/>
          <w:bCs/>
          <w:color w:val="auto"/>
          <w:kern w:val="0"/>
          <w:szCs w:val="21"/>
        </w:rPr>
        <w:t>检验方法：检查试件强度试验报告。</w:t>
      </w:r>
    </w:p>
    <w:p>
      <w:pPr>
        <w:keepNext w:val="0"/>
        <w:keepLines w:val="0"/>
        <w:pageBreakBefore w:val="0"/>
        <w:widowControl w:val="0"/>
        <w:numPr>
          <w:ilvl w:val="0"/>
          <w:numId w:val="43"/>
        </w:numPr>
        <w:kinsoku/>
        <w:wordWrap/>
        <w:overflowPunct/>
        <w:topLinePunct w:val="0"/>
        <w:autoSpaceDE/>
        <w:autoSpaceDN/>
        <w:bidi w:val="0"/>
        <w:adjustRightInd w:val="0"/>
        <w:snapToGrid/>
        <w:spacing w:line="400" w:lineRule="exact"/>
        <w:ind w:left="845" w:leftChars="200" w:hanging="425" w:firstLineChars="0"/>
        <w:textAlignment w:val="auto"/>
        <w:rPr>
          <w:rFonts w:hint="eastAsia" w:ascii="宋体" w:hAnsi="宋体" w:cs="宋体"/>
          <w:bCs/>
          <w:color w:val="auto"/>
          <w:szCs w:val="21"/>
        </w:rPr>
      </w:pPr>
      <w:bookmarkStart w:id="118" w:name="_Toc26267"/>
      <w:r>
        <w:rPr>
          <w:rFonts w:hint="eastAsia" w:ascii="宋体" w:hAnsi="宋体" w:cs="宋体"/>
          <w:bCs/>
          <w:color w:val="auto"/>
          <w:szCs w:val="21"/>
        </w:rPr>
        <w:t>透水系数。</w:t>
      </w:r>
      <w:bookmarkEnd w:id="118"/>
    </w:p>
    <w:p>
      <w:pPr>
        <w:keepNext w:val="0"/>
        <w:keepLines w:val="0"/>
        <w:pageBreakBefore w:val="0"/>
        <w:widowControl w:val="0"/>
        <w:kinsoku/>
        <w:wordWrap/>
        <w:overflowPunct/>
        <w:topLinePunct w:val="0"/>
        <w:autoSpaceDE/>
        <w:autoSpaceDN/>
        <w:bidi w:val="0"/>
        <w:adjustRightInd w:val="0"/>
        <w:snapToGrid/>
        <w:spacing w:line="400" w:lineRule="exact"/>
        <w:ind w:left="840" w:leftChars="400"/>
        <w:textAlignment w:val="auto"/>
        <w:rPr>
          <w:rFonts w:hint="eastAsia" w:ascii="宋体" w:hAnsi="宋体" w:cs="宋体"/>
          <w:bCs/>
          <w:color w:val="auto"/>
          <w:kern w:val="0"/>
          <w:szCs w:val="21"/>
        </w:rPr>
      </w:pPr>
      <w:r>
        <w:rPr>
          <w:rFonts w:hint="eastAsia" w:ascii="宋体" w:hAnsi="宋体" w:cs="宋体"/>
          <w:bCs/>
          <w:color w:val="auto"/>
          <w:kern w:val="0"/>
          <w:szCs w:val="21"/>
        </w:rPr>
        <w:t>检查数量；每500㎡抽测l组。</w:t>
      </w:r>
    </w:p>
    <w:p>
      <w:pPr>
        <w:keepNext w:val="0"/>
        <w:keepLines w:val="0"/>
        <w:pageBreakBefore w:val="0"/>
        <w:widowControl w:val="0"/>
        <w:kinsoku/>
        <w:wordWrap/>
        <w:overflowPunct/>
        <w:topLinePunct w:val="0"/>
        <w:autoSpaceDE/>
        <w:autoSpaceDN/>
        <w:bidi w:val="0"/>
        <w:adjustRightInd w:val="0"/>
        <w:snapToGrid/>
        <w:spacing w:line="400" w:lineRule="exact"/>
        <w:ind w:left="840" w:leftChars="400"/>
        <w:textAlignment w:val="auto"/>
        <w:rPr>
          <w:rFonts w:hint="eastAsia" w:ascii="宋体" w:hAnsi="宋体" w:cs="宋体"/>
          <w:bCs/>
          <w:color w:val="auto"/>
          <w:kern w:val="0"/>
          <w:szCs w:val="21"/>
        </w:rPr>
      </w:pPr>
      <w:r>
        <w:rPr>
          <w:rFonts w:hint="eastAsia" w:ascii="宋体" w:hAnsi="宋体" w:cs="宋体"/>
          <w:bCs/>
          <w:color w:val="auto"/>
          <w:kern w:val="0"/>
          <w:szCs w:val="21"/>
        </w:rPr>
        <w:t>检验方法：检查试验报告。</w:t>
      </w:r>
    </w:p>
    <w:p>
      <w:pPr>
        <w:keepNext w:val="0"/>
        <w:keepLines w:val="0"/>
        <w:pageBreakBefore w:val="0"/>
        <w:widowControl w:val="0"/>
        <w:numPr>
          <w:ilvl w:val="0"/>
          <w:numId w:val="43"/>
        </w:numPr>
        <w:kinsoku/>
        <w:wordWrap/>
        <w:overflowPunct/>
        <w:topLinePunct w:val="0"/>
        <w:autoSpaceDE/>
        <w:autoSpaceDN/>
        <w:bidi w:val="0"/>
        <w:adjustRightInd w:val="0"/>
        <w:snapToGrid/>
        <w:spacing w:line="400" w:lineRule="exact"/>
        <w:ind w:left="845" w:leftChars="200" w:hanging="425" w:firstLineChars="0"/>
        <w:textAlignment w:val="auto"/>
        <w:rPr>
          <w:rFonts w:hint="eastAsia" w:ascii="宋体" w:hAnsi="宋体" w:cs="宋体"/>
          <w:bCs/>
          <w:color w:val="auto"/>
          <w:szCs w:val="21"/>
        </w:rPr>
      </w:pPr>
      <w:r>
        <w:rPr>
          <w:rFonts w:hint="eastAsia" w:ascii="宋体" w:hAnsi="宋体" w:cs="宋体"/>
          <w:bCs/>
          <w:color w:val="auto"/>
          <w:szCs w:val="21"/>
        </w:rPr>
        <w:t>面层厚度应符合设计规定，允许误差±5mm。</w:t>
      </w:r>
    </w:p>
    <w:p>
      <w:pPr>
        <w:keepNext w:val="0"/>
        <w:keepLines w:val="0"/>
        <w:pageBreakBefore w:val="0"/>
        <w:widowControl w:val="0"/>
        <w:kinsoku/>
        <w:wordWrap/>
        <w:overflowPunct/>
        <w:topLinePunct w:val="0"/>
        <w:autoSpaceDE/>
        <w:autoSpaceDN/>
        <w:bidi w:val="0"/>
        <w:adjustRightInd w:val="0"/>
        <w:snapToGrid/>
        <w:spacing w:line="400" w:lineRule="exact"/>
        <w:ind w:left="840" w:leftChars="400"/>
        <w:textAlignment w:val="auto"/>
        <w:rPr>
          <w:rFonts w:hint="eastAsia" w:ascii="宋体" w:hAnsi="宋体" w:cs="宋体"/>
          <w:bCs/>
          <w:color w:val="auto"/>
          <w:kern w:val="0"/>
          <w:szCs w:val="21"/>
        </w:rPr>
      </w:pPr>
      <w:r>
        <w:rPr>
          <w:rFonts w:hint="eastAsia" w:ascii="宋体" w:hAnsi="宋体" w:cs="宋体"/>
          <w:bCs/>
          <w:color w:val="auto"/>
          <w:kern w:val="0"/>
          <w:szCs w:val="21"/>
        </w:rPr>
        <w:t>检查数量：每500㎡抽测l点。</w:t>
      </w:r>
    </w:p>
    <w:p>
      <w:pPr>
        <w:keepNext w:val="0"/>
        <w:keepLines w:val="0"/>
        <w:pageBreakBefore w:val="0"/>
        <w:widowControl w:val="0"/>
        <w:kinsoku/>
        <w:wordWrap/>
        <w:overflowPunct/>
        <w:topLinePunct w:val="0"/>
        <w:autoSpaceDE/>
        <w:autoSpaceDN/>
        <w:bidi w:val="0"/>
        <w:adjustRightInd w:val="0"/>
        <w:snapToGrid/>
        <w:spacing w:line="400" w:lineRule="exact"/>
        <w:ind w:left="840" w:leftChars="400"/>
        <w:textAlignment w:val="auto"/>
        <w:rPr>
          <w:rFonts w:hint="eastAsia" w:ascii="宋体" w:hAnsi="宋体" w:cs="宋体"/>
          <w:bCs/>
          <w:color w:val="auto"/>
          <w:kern w:val="0"/>
          <w:szCs w:val="21"/>
        </w:rPr>
      </w:pPr>
      <w:r>
        <w:rPr>
          <w:rFonts w:hint="eastAsia" w:ascii="宋体" w:hAnsi="宋体" w:cs="宋体"/>
          <w:bCs/>
          <w:color w:val="auto"/>
          <w:kern w:val="0"/>
          <w:szCs w:val="21"/>
        </w:rPr>
        <w:t>检验方法：钻孔，用钢尺量。</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透水水泥混凝土路面面层应板面平整，棱角应整齐，不应有石子脱落现象。</w:t>
      </w:r>
    </w:p>
    <w:p>
      <w:pPr>
        <w:keepNext w:val="0"/>
        <w:keepLines w:val="0"/>
        <w:pageBreakBefore w:val="0"/>
        <w:widowControl w:val="0"/>
        <w:kinsoku/>
        <w:wordWrap/>
        <w:overflowPunct/>
        <w:topLinePunct w:val="0"/>
        <w:autoSpaceDE/>
        <w:autoSpaceDN/>
        <w:bidi w:val="0"/>
        <w:adjustRightInd w:val="0"/>
        <w:snapToGrid/>
        <w:spacing w:line="400" w:lineRule="exact"/>
        <w:ind w:left="840" w:leftChars="400"/>
        <w:textAlignment w:val="auto"/>
        <w:rPr>
          <w:rFonts w:hint="eastAsia" w:ascii="宋体" w:hAnsi="宋体" w:cs="宋体"/>
          <w:bCs/>
          <w:color w:val="auto"/>
          <w:kern w:val="0"/>
          <w:szCs w:val="21"/>
        </w:rPr>
      </w:pPr>
      <w:r>
        <w:rPr>
          <w:rFonts w:hint="eastAsia" w:ascii="宋体" w:hAnsi="宋体" w:cs="宋体"/>
          <w:bCs/>
          <w:color w:val="auto"/>
          <w:kern w:val="0"/>
          <w:szCs w:val="21"/>
        </w:rPr>
        <w:t>检查数量：全数检查。</w:t>
      </w:r>
    </w:p>
    <w:p>
      <w:pPr>
        <w:keepNext w:val="0"/>
        <w:keepLines w:val="0"/>
        <w:pageBreakBefore w:val="0"/>
        <w:widowControl w:val="0"/>
        <w:kinsoku/>
        <w:wordWrap/>
        <w:overflowPunct/>
        <w:topLinePunct w:val="0"/>
        <w:autoSpaceDE/>
        <w:autoSpaceDN/>
        <w:bidi w:val="0"/>
        <w:adjustRightInd w:val="0"/>
        <w:snapToGrid/>
        <w:spacing w:line="400" w:lineRule="exact"/>
        <w:ind w:left="840" w:leftChars="400"/>
        <w:textAlignment w:val="auto"/>
        <w:rPr>
          <w:rFonts w:hint="eastAsia" w:ascii="宋体" w:hAnsi="宋体" w:cs="宋体"/>
          <w:bCs/>
          <w:color w:val="auto"/>
          <w:kern w:val="0"/>
          <w:szCs w:val="21"/>
        </w:rPr>
      </w:pPr>
      <w:r>
        <w:rPr>
          <w:rFonts w:hint="eastAsia" w:ascii="宋体" w:hAnsi="宋体" w:cs="宋体"/>
          <w:bCs/>
          <w:color w:val="auto"/>
          <w:kern w:val="0"/>
          <w:szCs w:val="21"/>
        </w:rPr>
        <w:t>检验方法：观察、量测。</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bookmarkStart w:id="119" w:name="_Toc18188"/>
      <w:r>
        <w:rPr>
          <w:rStyle w:val="233"/>
          <w:rFonts w:hint="eastAsia" w:ascii="宋体" w:hAnsi="宋体"/>
          <w:color w:val="auto"/>
          <w:szCs w:val="21"/>
        </w:rPr>
        <w:t>路面接缝应垂直、直顺，缝内不应有杂物。</w:t>
      </w:r>
      <w:bookmarkEnd w:id="119"/>
    </w:p>
    <w:p>
      <w:pPr>
        <w:keepNext w:val="0"/>
        <w:keepLines w:val="0"/>
        <w:pageBreakBefore w:val="0"/>
        <w:widowControl w:val="0"/>
        <w:kinsoku/>
        <w:wordWrap/>
        <w:overflowPunct/>
        <w:topLinePunct w:val="0"/>
        <w:autoSpaceDE/>
        <w:autoSpaceDN/>
        <w:bidi w:val="0"/>
        <w:adjustRightInd w:val="0"/>
        <w:snapToGrid/>
        <w:spacing w:line="400" w:lineRule="exact"/>
        <w:ind w:left="840" w:leftChars="400"/>
        <w:textAlignment w:val="auto"/>
        <w:rPr>
          <w:rFonts w:hint="eastAsia" w:ascii="宋体" w:hAnsi="宋体" w:cs="宋体"/>
          <w:bCs/>
          <w:color w:val="auto"/>
          <w:kern w:val="0"/>
          <w:szCs w:val="21"/>
        </w:rPr>
      </w:pPr>
      <w:r>
        <w:rPr>
          <w:rFonts w:hint="eastAsia" w:ascii="宋体" w:hAnsi="宋体" w:cs="宋体"/>
          <w:bCs/>
          <w:color w:val="auto"/>
          <w:kern w:val="0"/>
          <w:szCs w:val="21"/>
        </w:rPr>
        <w:t>检查数量：全数检查。</w:t>
      </w:r>
    </w:p>
    <w:p>
      <w:pPr>
        <w:keepNext w:val="0"/>
        <w:keepLines w:val="0"/>
        <w:pageBreakBefore w:val="0"/>
        <w:widowControl w:val="0"/>
        <w:kinsoku/>
        <w:wordWrap/>
        <w:overflowPunct/>
        <w:topLinePunct w:val="0"/>
        <w:autoSpaceDE/>
        <w:autoSpaceDN/>
        <w:bidi w:val="0"/>
        <w:adjustRightInd w:val="0"/>
        <w:snapToGrid/>
        <w:spacing w:line="400" w:lineRule="exact"/>
        <w:ind w:left="840" w:leftChars="400"/>
        <w:textAlignment w:val="auto"/>
        <w:rPr>
          <w:rFonts w:hint="eastAsia" w:ascii="宋体" w:hAnsi="宋体" w:cs="宋体"/>
          <w:bCs/>
          <w:color w:val="auto"/>
          <w:kern w:val="0"/>
          <w:szCs w:val="21"/>
        </w:rPr>
      </w:pPr>
      <w:r>
        <w:rPr>
          <w:rFonts w:hint="eastAsia" w:ascii="宋体" w:hAnsi="宋体" w:cs="宋体"/>
          <w:bCs/>
          <w:color w:val="auto"/>
          <w:kern w:val="0"/>
          <w:szCs w:val="21"/>
        </w:rPr>
        <w:t>检验方法：观察、量测。</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bookmarkStart w:id="120" w:name="_Toc3981"/>
      <w:r>
        <w:rPr>
          <w:rStyle w:val="233"/>
          <w:rFonts w:hint="eastAsia" w:ascii="宋体" w:hAnsi="宋体"/>
          <w:color w:val="auto"/>
          <w:szCs w:val="21"/>
        </w:rPr>
        <w:t>彩色透水水泥混凝土路面色彩应均匀一致。</w:t>
      </w:r>
      <w:bookmarkEnd w:id="120"/>
    </w:p>
    <w:p>
      <w:pPr>
        <w:keepNext w:val="0"/>
        <w:keepLines w:val="0"/>
        <w:pageBreakBefore w:val="0"/>
        <w:widowControl w:val="0"/>
        <w:kinsoku/>
        <w:wordWrap/>
        <w:overflowPunct/>
        <w:topLinePunct w:val="0"/>
        <w:autoSpaceDE/>
        <w:autoSpaceDN/>
        <w:bidi w:val="0"/>
        <w:adjustRightInd w:val="0"/>
        <w:snapToGrid/>
        <w:spacing w:line="400" w:lineRule="exact"/>
        <w:ind w:left="840" w:leftChars="400"/>
        <w:textAlignment w:val="auto"/>
        <w:rPr>
          <w:rFonts w:hint="eastAsia" w:ascii="宋体" w:hAnsi="宋体" w:cs="宋体"/>
          <w:bCs/>
          <w:color w:val="auto"/>
          <w:kern w:val="0"/>
          <w:szCs w:val="21"/>
        </w:rPr>
      </w:pPr>
      <w:r>
        <w:rPr>
          <w:rFonts w:hint="eastAsia" w:ascii="宋体" w:hAnsi="宋体" w:cs="宋体"/>
          <w:bCs/>
          <w:color w:val="auto"/>
          <w:kern w:val="0"/>
          <w:szCs w:val="21"/>
        </w:rPr>
        <w:t>检查数量：全数检查。</w:t>
      </w:r>
    </w:p>
    <w:p>
      <w:pPr>
        <w:keepNext w:val="0"/>
        <w:keepLines w:val="0"/>
        <w:pageBreakBefore w:val="0"/>
        <w:widowControl w:val="0"/>
        <w:kinsoku/>
        <w:wordWrap/>
        <w:overflowPunct/>
        <w:topLinePunct w:val="0"/>
        <w:autoSpaceDE/>
        <w:autoSpaceDN/>
        <w:bidi w:val="0"/>
        <w:adjustRightInd w:val="0"/>
        <w:snapToGrid/>
        <w:spacing w:line="400" w:lineRule="exact"/>
        <w:ind w:left="840" w:leftChars="400"/>
        <w:textAlignment w:val="auto"/>
        <w:rPr>
          <w:rFonts w:hint="eastAsia" w:ascii="宋体" w:hAnsi="宋体" w:cs="宋体"/>
          <w:bCs/>
          <w:color w:val="auto"/>
          <w:kern w:val="0"/>
          <w:szCs w:val="21"/>
        </w:rPr>
      </w:pPr>
      <w:r>
        <w:rPr>
          <w:rFonts w:hint="eastAsia" w:ascii="宋体" w:hAnsi="宋体" w:cs="宋体"/>
          <w:bCs/>
          <w:color w:val="auto"/>
          <w:kern w:val="0"/>
          <w:szCs w:val="21"/>
        </w:rPr>
        <w:t>检验方法：观察。</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露骨透水水泥混凝土路面表层石子分布应均匀一致，不得有松动、脱粒现象。</w:t>
      </w:r>
    </w:p>
    <w:p>
      <w:pPr>
        <w:keepNext w:val="0"/>
        <w:keepLines w:val="0"/>
        <w:pageBreakBefore w:val="0"/>
        <w:widowControl w:val="0"/>
        <w:kinsoku/>
        <w:wordWrap/>
        <w:overflowPunct/>
        <w:topLinePunct w:val="0"/>
        <w:autoSpaceDE/>
        <w:autoSpaceDN/>
        <w:bidi w:val="0"/>
        <w:adjustRightInd w:val="0"/>
        <w:snapToGrid/>
        <w:spacing w:line="400" w:lineRule="exact"/>
        <w:ind w:left="840" w:leftChars="400"/>
        <w:textAlignment w:val="auto"/>
        <w:rPr>
          <w:rFonts w:hint="eastAsia" w:ascii="宋体" w:hAnsi="宋体" w:cs="宋体"/>
          <w:bCs/>
          <w:color w:val="auto"/>
          <w:kern w:val="0"/>
          <w:szCs w:val="21"/>
        </w:rPr>
      </w:pPr>
      <w:r>
        <w:rPr>
          <w:rFonts w:hint="eastAsia" w:ascii="宋体" w:hAnsi="宋体" w:cs="宋体"/>
          <w:bCs/>
          <w:color w:val="auto"/>
          <w:kern w:val="0"/>
          <w:szCs w:val="21"/>
        </w:rPr>
        <w:t>检查数量：全数检查。</w:t>
      </w:r>
    </w:p>
    <w:p>
      <w:pPr>
        <w:keepNext w:val="0"/>
        <w:keepLines w:val="0"/>
        <w:pageBreakBefore w:val="0"/>
        <w:widowControl w:val="0"/>
        <w:kinsoku/>
        <w:wordWrap/>
        <w:overflowPunct/>
        <w:topLinePunct w:val="0"/>
        <w:autoSpaceDE/>
        <w:autoSpaceDN/>
        <w:bidi w:val="0"/>
        <w:adjustRightInd w:val="0"/>
        <w:snapToGrid/>
        <w:spacing w:line="400" w:lineRule="exact"/>
        <w:ind w:left="840" w:leftChars="400"/>
        <w:textAlignment w:val="auto"/>
        <w:rPr>
          <w:rFonts w:hint="eastAsia" w:ascii="宋体" w:hAnsi="宋体" w:cs="宋体"/>
          <w:bCs/>
          <w:color w:val="auto"/>
          <w:kern w:val="0"/>
          <w:szCs w:val="21"/>
        </w:rPr>
      </w:pPr>
      <w:r>
        <w:rPr>
          <w:rFonts w:hint="eastAsia" w:ascii="宋体" w:hAnsi="宋体" w:cs="宋体"/>
          <w:bCs/>
          <w:color w:val="auto"/>
          <w:kern w:val="0"/>
          <w:szCs w:val="21"/>
        </w:rPr>
        <w:t>检验方法：观察。</w:t>
      </w:r>
    </w:p>
    <w:p>
      <w:pPr>
        <w:pStyle w:val="167"/>
        <w:keepNext w:val="0"/>
        <w:keepLines w:val="0"/>
        <w:pageBreakBefore w:val="0"/>
        <w:widowControl w:val="0"/>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透水水泥混凝土路面面层允许偏差应符合表</w:t>
      </w:r>
      <w:r>
        <w:rPr>
          <w:rStyle w:val="233"/>
          <w:rFonts w:hint="eastAsia" w:ascii="宋体" w:hAnsi="宋体"/>
          <w:color w:val="auto"/>
          <w:szCs w:val="21"/>
          <w:lang w:val="en-US" w:eastAsia="zh-CN"/>
        </w:rPr>
        <w:t>9</w:t>
      </w:r>
      <w:r>
        <w:rPr>
          <w:rStyle w:val="233"/>
          <w:rFonts w:hint="eastAsia" w:ascii="宋体" w:hAnsi="宋体"/>
          <w:color w:val="auto"/>
          <w:szCs w:val="21"/>
        </w:rPr>
        <w:t>的规定。</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Style w:val="233"/>
          <w:rFonts w:ascii="黑体" w:hAnsi="黑体" w:eastAsia="黑体"/>
          <w:color w:val="auto"/>
          <w:szCs w:val="21"/>
        </w:rPr>
      </w:pPr>
      <w:r>
        <w:rPr>
          <w:rFonts w:hint="eastAsia" w:ascii="黑体" w:hAnsi="黑体" w:eastAsia="黑体" w:cs="宋体"/>
          <w:color w:val="auto"/>
          <w:kern w:val="0"/>
          <w:szCs w:val="21"/>
        </w:rPr>
        <w:t>表</w:t>
      </w:r>
      <w:r>
        <w:rPr>
          <w:rFonts w:hint="eastAsia" w:ascii="黑体" w:hAnsi="黑体" w:eastAsia="黑体" w:cs="宋体"/>
          <w:color w:val="auto"/>
          <w:kern w:val="0"/>
          <w:szCs w:val="21"/>
          <w:lang w:val="en-US" w:eastAsia="zh-CN"/>
        </w:rPr>
        <w:t xml:space="preserve">9  </w:t>
      </w:r>
      <w:r>
        <w:rPr>
          <w:rFonts w:hint="eastAsia" w:ascii="黑体" w:hAnsi="黑体" w:eastAsia="黑体" w:cs="宋体"/>
          <w:color w:val="auto"/>
          <w:kern w:val="0"/>
          <w:szCs w:val="21"/>
        </w:rPr>
        <w:t>透水水泥混凝土路面面层允许偏差</w:t>
      </w:r>
    </w:p>
    <w:tbl>
      <w:tblPr>
        <w:tblStyle w:val="27"/>
        <w:tblpPr w:leftFromText="180" w:rightFromText="180" w:vertAnchor="text" w:horzAnchor="margin" w:tblpXSpec="center" w:tblpY="169"/>
        <w:tblW w:w="8525"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867"/>
        <w:gridCol w:w="1410"/>
        <w:gridCol w:w="806"/>
        <w:gridCol w:w="798"/>
        <w:gridCol w:w="684"/>
        <w:gridCol w:w="1026"/>
        <w:gridCol w:w="585"/>
        <w:gridCol w:w="234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25" w:hRule="atLeast"/>
          <w:jc w:val="center"/>
        </w:trPr>
        <w:tc>
          <w:tcPr>
            <w:tcW w:w="2277" w:type="dxa"/>
            <w:gridSpan w:val="2"/>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项目</w:t>
            </w:r>
          </w:p>
        </w:tc>
        <w:tc>
          <w:tcPr>
            <w:tcW w:w="1604"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允许偏差(mm)</w:t>
            </w:r>
          </w:p>
        </w:tc>
        <w:tc>
          <w:tcPr>
            <w:tcW w:w="1710"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检验范围</w:t>
            </w:r>
          </w:p>
        </w:tc>
        <w:tc>
          <w:tcPr>
            <w:tcW w:w="585"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检验</w:t>
            </w:r>
          </w:p>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点数</w:t>
            </w:r>
          </w:p>
        </w:tc>
        <w:tc>
          <w:tcPr>
            <w:tcW w:w="2349"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检验方法</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90" w:hRule="atLeast"/>
          <w:jc w:val="center"/>
        </w:trPr>
        <w:tc>
          <w:tcPr>
            <w:tcW w:w="2277" w:type="dxa"/>
            <w:gridSpan w:val="2"/>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p>
        </w:tc>
        <w:tc>
          <w:tcPr>
            <w:tcW w:w="80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道路</w:t>
            </w:r>
          </w:p>
        </w:tc>
        <w:tc>
          <w:tcPr>
            <w:tcW w:w="7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广场</w:t>
            </w:r>
          </w:p>
        </w:tc>
        <w:tc>
          <w:tcPr>
            <w:tcW w:w="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道路</w:t>
            </w:r>
          </w:p>
        </w:tc>
        <w:tc>
          <w:tcPr>
            <w:tcW w:w="102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广场</w:t>
            </w:r>
          </w:p>
        </w:tc>
        <w:tc>
          <w:tcPr>
            <w:tcW w:w="58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p>
        </w:tc>
        <w:tc>
          <w:tcPr>
            <w:tcW w:w="2349"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9" w:hRule="atLeast"/>
          <w:jc w:val="center"/>
        </w:trPr>
        <w:tc>
          <w:tcPr>
            <w:tcW w:w="2277"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高程(mm)</w:t>
            </w:r>
          </w:p>
        </w:tc>
        <w:tc>
          <w:tcPr>
            <w:tcW w:w="80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±15</w:t>
            </w:r>
          </w:p>
        </w:tc>
        <w:tc>
          <w:tcPr>
            <w:tcW w:w="7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±10</w:t>
            </w:r>
          </w:p>
        </w:tc>
        <w:tc>
          <w:tcPr>
            <w:tcW w:w="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20m</w:t>
            </w:r>
          </w:p>
        </w:tc>
        <w:tc>
          <w:tcPr>
            <w:tcW w:w="102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施工单元</w:t>
            </w:r>
          </w:p>
        </w:tc>
        <w:tc>
          <w:tcPr>
            <w:tcW w:w="58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w:t>
            </w:r>
          </w:p>
        </w:tc>
        <w:tc>
          <w:tcPr>
            <w:tcW w:w="23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用水准仪测量</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6" w:hRule="atLeast"/>
          <w:jc w:val="center"/>
        </w:trPr>
        <w:tc>
          <w:tcPr>
            <w:tcW w:w="2277"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中线偏位(mm)</w:t>
            </w:r>
          </w:p>
        </w:tc>
        <w:tc>
          <w:tcPr>
            <w:tcW w:w="80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≤20</w:t>
            </w:r>
          </w:p>
        </w:tc>
        <w:tc>
          <w:tcPr>
            <w:tcW w:w="7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w:t>
            </w:r>
          </w:p>
        </w:tc>
        <w:tc>
          <w:tcPr>
            <w:tcW w:w="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lOOm</w:t>
            </w:r>
          </w:p>
        </w:tc>
        <w:tc>
          <w:tcPr>
            <w:tcW w:w="102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w:t>
            </w:r>
          </w:p>
        </w:tc>
        <w:tc>
          <w:tcPr>
            <w:tcW w:w="58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w:t>
            </w:r>
          </w:p>
        </w:tc>
        <w:tc>
          <w:tcPr>
            <w:tcW w:w="23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用经纬仪测量</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99" w:hRule="atLeast"/>
          <w:jc w:val="center"/>
        </w:trPr>
        <w:tc>
          <w:tcPr>
            <w:tcW w:w="86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平整度</w:t>
            </w:r>
          </w:p>
        </w:tc>
        <w:tc>
          <w:tcPr>
            <w:tcW w:w="141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最大间隙(mm)</w:t>
            </w:r>
          </w:p>
        </w:tc>
        <w:tc>
          <w:tcPr>
            <w:tcW w:w="1604"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≤5</w:t>
            </w:r>
          </w:p>
        </w:tc>
        <w:tc>
          <w:tcPr>
            <w:tcW w:w="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20m</w:t>
            </w:r>
          </w:p>
        </w:tc>
        <w:tc>
          <w:tcPr>
            <w:tcW w:w="102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lOm×lOm</w:t>
            </w:r>
          </w:p>
        </w:tc>
        <w:tc>
          <w:tcPr>
            <w:tcW w:w="58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w:t>
            </w:r>
          </w:p>
        </w:tc>
        <w:tc>
          <w:tcPr>
            <w:tcW w:w="23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用3m直尺和塞尺连</w:t>
            </w:r>
          </w:p>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续量两尺，取较大值</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70" w:hRule="atLeast"/>
          <w:jc w:val="center"/>
        </w:trPr>
        <w:tc>
          <w:tcPr>
            <w:tcW w:w="2277"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宽度(mm)</w:t>
            </w:r>
          </w:p>
        </w:tc>
        <w:tc>
          <w:tcPr>
            <w:tcW w:w="1604"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0～20</w:t>
            </w:r>
          </w:p>
        </w:tc>
        <w:tc>
          <w:tcPr>
            <w:tcW w:w="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40m</w:t>
            </w:r>
          </w:p>
        </w:tc>
        <w:tc>
          <w:tcPr>
            <w:tcW w:w="102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40m</w:t>
            </w:r>
          </w:p>
        </w:tc>
        <w:tc>
          <w:tcPr>
            <w:tcW w:w="58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w:t>
            </w:r>
          </w:p>
        </w:tc>
        <w:tc>
          <w:tcPr>
            <w:tcW w:w="23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用钢尺量</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9" w:hRule="atLeast"/>
          <w:jc w:val="center"/>
        </w:trPr>
        <w:tc>
          <w:tcPr>
            <w:tcW w:w="2277"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横坡(％)</w:t>
            </w:r>
          </w:p>
        </w:tc>
        <w:tc>
          <w:tcPr>
            <w:tcW w:w="1604"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±0.30％且不反坡</w:t>
            </w:r>
          </w:p>
        </w:tc>
        <w:tc>
          <w:tcPr>
            <w:tcW w:w="1710"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20m</w:t>
            </w:r>
          </w:p>
        </w:tc>
        <w:tc>
          <w:tcPr>
            <w:tcW w:w="58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w:t>
            </w:r>
          </w:p>
        </w:tc>
        <w:tc>
          <w:tcPr>
            <w:tcW w:w="23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用水准仪测量</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77" w:hRule="atLeast"/>
          <w:jc w:val="center"/>
        </w:trPr>
        <w:tc>
          <w:tcPr>
            <w:tcW w:w="2277"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井框与路面高差(mm)</w:t>
            </w:r>
          </w:p>
        </w:tc>
        <w:tc>
          <w:tcPr>
            <w:tcW w:w="1604"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trike/>
                <w:color w:val="auto"/>
                <w:kern w:val="0"/>
                <w:sz w:val="18"/>
                <w:szCs w:val="18"/>
              </w:rPr>
            </w:pPr>
            <w:r>
              <w:rPr>
                <w:rFonts w:hint="eastAsia" w:ascii="宋体" w:hAnsi="宋体" w:eastAsia="宋体" w:cs="宋体"/>
                <w:color w:val="auto"/>
                <w:kern w:val="0"/>
                <w:sz w:val="18"/>
                <w:szCs w:val="18"/>
              </w:rPr>
              <w:t>≤3</w:t>
            </w:r>
          </w:p>
        </w:tc>
        <w:tc>
          <w:tcPr>
            <w:tcW w:w="1710"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每座</w:t>
            </w:r>
          </w:p>
        </w:tc>
        <w:tc>
          <w:tcPr>
            <w:tcW w:w="58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w:t>
            </w:r>
          </w:p>
        </w:tc>
        <w:tc>
          <w:tcPr>
            <w:tcW w:w="23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十字法，用直尺和</w:t>
            </w:r>
          </w:p>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塞尺量，取最大值</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9" w:hRule="atLeast"/>
          <w:jc w:val="center"/>
        </w:trPr>
        <w:tc>
          <w:tcPr>
            <w:tcW w:w="2277"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相邻板高差(mm)</w:t>
            </w:r>
          </w:p>
        </w:tc>
        <w:tc>
          <w:tcPr>
            <w:tcW w:w="1604"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≤3</w:t>
            </w:r>
          </w:p>
        </w:tc>
        <w:tc>
          <w:tcPr>
            <w:tcW w:w="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20m</w:t>
            </w:r>
          </w:p>
        </w:tc>
        <w:tc>
          <w:tcPr>
            <w:tcW w:w="102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lOm×lOm</w:t>
            </w:r>
          </w:p>
        </w:tc>
        <w:tc>
          <w:tcPr>
            <w:tcW w:w="58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w:t>
            </w:r>
          </w:p>
        </w:tc>
        <w:tc>
          <w:tcPr>
            <w:tcW w:w="23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用钢板尺和塞尺量</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9" w:hRule="atLeast"/>
          <w:jc w:val="center"/>
        </w:trPr>
        <w:tc>
          <w:tcPr>
            <w:tcW w:w="2277"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纵缝直顺度(mm)</w:t>
            </w:r>
          </w:p>
        </w:tc>
        <w:tc>
          <w:tcPr>
            <w:tcW w:w="1604"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≤10</w:t>
            </w:r>
          </w:p>
        </w:tc>
        <w:tc>
          <w:tcPr>
            <w:tcW w:w="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lOOm</w:t>
            </w:r>
          </w:p>
        </w:tc>
        <w:tc>
          <w:tcPr>
            <w:tcW w:w="102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40m×40m</w:t>
            </w:r>
          </w:p>
        </w:tc>
        <w:tc>
          <w:tcPr>
            <w:tcW w:w="585"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p>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w:t>
            </w:r>
          </w:p>
        </w:tc>
        <w:tc>
          <w:tcPr>
            <w:tcW w:w="2349"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用20m线和钢尺量</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4" w:hRule="atLeast"/>
          <w:jc w:val="center"/>
        </w:trPr>
        <w:tc>
          <w:tcPr>
            <w:tcW w:w="2277"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横缝直顺度(mm)</w:t>
            </w:r>
          </w:p>
        </w:tc>
        <w:tc>
          <w:tcPr>
            <w:tcW w:w="1604"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≤10</w:t>
            </w:r>
          </w:p>
        </w:tc>
        <w:tc>
          <w:tcPr>
            <w:tcW w:w="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40m</w:t>
            </w:r>
          </w:p>
        </w:tc>
        <w:tc>
          <w:tcPr>
            <w:tcW w:w="102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40m×40m</w:t>
            </w:r>
          </w:p>
        </w:tc>
        <w:tc>
          <w:tcPr>
            <w:tcW w:w="58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p>
        </w:tc>
        <w:tc>
          <w:tcPr>
            <w:tcW w:w="2349"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auto"/>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432" w:hRule="atLeast"/>
          <w:jc w:val="center"/>
        </w:trPr>
        <w:tc>
          <w:tcPr>
            <w:tcW w:w="8525" w:type="dxa"/>
            <w:gridSpan w:val="8"/>
            <w:tcBorders>
              <w:tl2br w:val="nil"/>
              <w:tr2bl w:val="nil"/>
            </w:tcBorders>
            <w:vAlign w:val="center"/>
          </w:tcPr>
          <w:p>
            <w:pPr>
              <w:keepNext w:val="0"/>
              <w:keepLines w:val="0"/>
              <w:pageBreakBefore w:val="0"/>
              <w:widowControl w:val="0"/>
              <w:tabs>
                <w:tab w:val="left" w:pos="735"/>
              </w:tabs>
              <w:kinsoku/>
              <w:wordWrap/>
              <w:overflowPunct/>
              <w:topLinePunct w:val="0"/>
              <w:autoSpaceDE/>
              <w:autoSpaceDN/>
              <w:bidi w:val="0"/>
              <w:adjustRightInd w:val="0"/>
              <w:snapToGrid/>
              <w:spacing w:line="240" w:lineRule="auto"/>
              <w:ind w:left="780" w:leftChars="200" w:right="105" w:rightChars="50" w:hanging="360" w:hangingChars="200"/>
              <w:textAlignment w:val="auto"/>
              <w:rPr>
                <w:rFonts w:hint="eastAsia" w:ascii="宋体" w:hAnsi="宋体" w:eastAsia="宋体" w:cs="宋体"/>
                <w:color w:val="auto"/>
                <w:kern w:val="0"/>
                <w:sz w:val="18"/>
                <w:szCs w:val="18"/>
              </w:rPr>
            </w:pPr>
            <w:r>
              <w:rPr>
                <w:rFonts w:hint="eastAsia" w:ascii="黑体" w:hAnsi="黑体" w:eastAsia="黑体" w:cs="黑体"/>
                <w:color w:val="auto"/>
                <w:kern w:val="0"/>
                <w:sz w:val="18"/>
                <w:szCs w:val="18"/>
              </w:rPr>
              <w:t>注</w:t>
            </w:r>
            <w:r>
              <w:rPr>
                <w:rFonts w:hint="eastAsia" w:ascii="宋体" w:hAnsi="宋体" w:cs="宋体"/>
                <w:color w:val="auto"/>
                <w:kern w:val="0"/>
                <w:sz w:val="18"/>
                <w:szCs w:val="18"/>
              </w:rPr>
              <w:t>：在每一单位工程中，以40m×40m定方格网，进行编号，作为量测检查的基本施工单元，不足40m×40m的部分以一个单元计。在基本施工单元中再以lOm×lOm或20m×20m为子单元，每基本施工单元范围内只抽一个子单元检查；检查方法为随机取样，即基本施工单元在室内确定，子单元在现场确定，量取3点取最大值计为检查频率中的1个点。</w:t>
            </w:r>
          </w:p>
        </w:tc>
      </w:tr>
    </w:tbl>
    <w:p>
      <w:pPr>
        <w:pStyle w:val="106"/>
        <w:spacing w:before="312" w:after="312"/>
        <w:rPr>
          <w:rFonts w:hint="eastAsia" w:ascii="黑体" w:hAnsi="黑体" w:eastAsia="黑体"/>
          <w:b w:val="0"/>
          <w:color w:val="auto"/>
          <w:highlight w:val="none"/>
        </w:rPr>
      </w:pPr>
      <w:bookmarkStart w:id="121" w:name="_Toc415145469"/>
      <w:bookmarkStart w:id="122" w:name="_Toc415143367"/>
      <w:bookmarkStart w:id="123" w:name="_Toc415144044"/>
      <w:bookmarkStart w:id="124" w:name="_Toc2497"/>
      <w:r>
        <w:rPr>
          <w:rFonts w:hint="eastAsia" w:ascii="黑体" w:hAnsi="黑体" w:eastAsia="黑体"/>
          <w:b w:val="0"/>
          <w:color w:val="auto"/>
          <w:highlight w:val="none"/>
        </w:rPr>
        <w:t>维  护</w:t>
      </w:r>
      <w:bookmarkEnd w:id="121"/>
      <w:bookmarkEnd w:id="122"/>
      <w:bookmarkEnd w:id="123"/>
      <w:bookmarkEnd w:id="124"/>
    </w:p>
    <w:p>
      <w:pPr>
        <w:pStyle w:val="167"/>
        <w:keepNext w:val="0"/>
        <w:keepLines w:val="0"/>
        <w:pageBreakBefore w:val="0"/>
        <w:widowControl w:val="0"/>
        <w:numPr>
          <w:ilvl w:val="2"/>
          <w:numId w:val="44"/>
        </w:numPr>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冬季透水水泥混凝土路面清雪时，不宜机械除冰，不得撒砂、灰碴或工业盐融雪剂。</w:t>
      </w:r>
    </w:p>
    <w:p>
      <w:pPr>
        <w:pStyle w:val="167"/>
        <w:keepNext w:val="0"/>
        <w:keepLines w:val="0"/>
        <w:pageBreakBefore w:val="0"/>
        <w:widowControl w:val="0"/>
        <w:numPr>
          <w:ilvl w:val="2"/>
          <w:numId w:val="44"/>
        </w:numPr>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透水水泥混凝土路面投入使用后，当出现孔隙堵塞，透水能力下降时，应及时用水枪冲刷孔隙洗净堵塞物，或使用真空泵将堵塞孔隙的杂物吸出，保证路面的透水性能符合本规程的要求。</w:t>
      </w:r>
    </w:p>
    <w:p>
      <w:pPr>
        <w:pStyle w:val="167"/>
        <w:keepNext w:val="0"/>
        <w:keepLines w:val="0"/>
        <w:pageBreakBefore w:val="0"/>
        <w:widowControl w:val="0"/>
        <w:numPr>
          <w:ilvl w:val="2"/>
          <w:numId w:val="44"/>
        </w:numPr>
        <w:kinsoku/>
        <w:wordWrap/>
        <w:overflowPunct/>
        <w:topLinePunct w:val="0"/>
        <w:autoSpaceDE/>
        <w:autoSpaceDN/>
        <w:bidi w:val="0"/>
        <w:adjustRightInd/>
        <w:snapToGrid/>
        <w:spacing w:line="400" w:lineRule="exact"/>
        <w:textAlignment w:val="auto"/>
        <w:rPr>
          <w:rStyle w:val="233"/>
          <w:rFonts w:hint="eastAsia" w:ascii="宋体" w:hAnsi="宋体"/>
          <w:color w:val="auto"/>
          <w:szCs w:val="21"/>
        </w:rPr>
      </w:pPr>
      <w:r>
        <w:rPr>
          <w:rStyle w:val="233"/>
          <w:rFonts w:hint="eastAsia" w:ascii="宋体" w:hAnsi="宋体"/>
          <w:color w:val="auto"/>
          <w:szCs w:val="21"/>
        </w:rPr>
        <w:t>透水水泥混凝土路面出现裂缝和骨料脱落的面积较大时，应及时进行维修。维修时，应先将路面疏松骨料铲除干净后，方可进行透水水泥混凝土修补施工。</w:t>
      </w:r>
    </w:p>
    <w:p>
      <w:pPr>
        <w:pStyle w:val="176"/>
        <w:keepNext w:val="0"/>
        <w:keepLines w:val="0"/>
        <w:pageBreakBefore w:val="0"/>
        <w:numPr>
          <w:ilvl w:val="0"/>
          <w:numId w:val="0"/>
        </w:numPr>
        <w:kinsoku/>
        <w:wordWrap/>
        <w:overflowPunct/>
        <w:topLinePunct w:val="0"/>
        <w:autoSpaceDE/>
        <w:autoSpaceDN/>
        <w:bidi w:val="0"/>
        <w:snapToGrid/>
        <w:spacing w:line="400" w:lineRule="exact"/>
        <w:jc w:val="both"/>
        <w:textAlignment w:val="auto"/>
        <w:rPr>
          <w:rFonts w:hint="eastAsia"/>
          <w:lang w:val="en-US" w:eastAsia="zh-CN"/>
        </w:rPr>
        <w:sectPr>
          <w:pgSz w:w="11906" w:h="16838"/>
          <w:pgMar w:top="567" w:right="1134" w:bottom="1134" w:left="1134" w:header="1418" w:footer="1134" w:gutter="284"/>
          <w:pgBorders>
            <w:top w:val="none" w:sz="0" w:space="0"/>
            <w:left w:val="none" w:sz="0" w:space="0"/>
            <w:bottom w:val="none" w:sz="0" w:space="0"/>
            <w:right w:val="none" w:sz="0" w:space="0"/>
          </w:pgBorders>
          <w:pgNumType w:start="1"/>
          <w:cols w:space="425" w:num="1"/>
          <w:formProt w:val="0"/>
          <w:docGrid w:type="lines" w:linePitch="312" w:charSpace="0"/>
        </w:sectPr>
      </w:pPr>
    </w:p>
    <w:bookmarkEnd w:id="23"/>
    <w:p>
      <w:pPr>
        <w:pStyle w:val="200"/>
      </w:pPr>
      <w:bookmarkStart w:id="125" w:name="BookMark5"/>
    </w:p>
    <w:p>
      <w:pPr>
        <w:pStyle w:val="201"/>
      </w:pPr>
    </w:p>
    <w:p>
      <w:pPr>
        <w:pStyle w:val="78"/>
        <w:spacing w:before="78" w:after="156"/>
      </w:pPr>
      <w:r>
        <w:br w:type="textWrapping"/>
      </w:r>
      <w:r>
        <w:rPr>
          <w:rFonts w:hint="eastAsia"/>
        </w:rPr>
        <w:t>（规范性）</w:t>
      </w:r>
      <w:r>
        <w:br w:type="textWrapping"/>
      </w:r>
      <w:r>
        <w:rPr>
          <w:rFonts w:hint="eastAsia"/>
        </w:rPr>
        <w:t>透水系数的测试方法</w:t>
      </w:r>
    </w:p>
    <w:p>
      <w:pPr>
        <w:keepNext w:val="0"/>
        <w:keepLines w:val="0"/>
        <w:pageBreakBefore w:val="0"/>
        <w:widowControl w:val="0"/>
        <w:numPr>
          <w:ilvl w:val="0"/>
          <w:numId w:val="0"/>
        </w:numPr>
        <w:kinsoku/>
        <w:wordWrap/>
        <w:overflowPunct/>
        <w:topLinePunct w:val="0"/>
        <w:autoSpaceDE/>
        <w:autoSpaceDN/>
        <w:bidi w:val="0"/>
        <w:adjustRightInd w:val="0"/>
        <w:snapToGrid/>
        <w:ind w:leftChars="0"/>
        <w:textAlignment w:val="auto"/>
        <w:rPr>
          <w:rFonts w:hint="eastAsia" w:ascii="宋体" w:hAnsi="宋体" w:eastAsia="宋体" w:cs="宋体"/>
        </w:rPr>
      </w:pPr>
      <w:r>
        <w:rPr>
          <w:rStyle w:val="233"/>
          <w:rFonts w:hint="eastAsia" w:ascii="黑体" w:hAnsi="黑体" w:eastAsia="黑体" w:cs="黑体"/>
          <w:color w:val="auto"/>
          <w:szCs w:val="21"/>
        </w:rPr>
        <w:t>A.</w:t>
      </w:r>
      <w:r>
        <w:rPr>
          <w:rStyle w:val="233"/>
          <w:rFonts w:hint="eastAsia" w:ascii="黑体" w:hAnsi="黑体" w:eastAsia="黑体" w:cs="黑体"/>
          <w:color w:val="auto"/>
          <w:szCs w:val="21"/>
          <w:lang w:val="en-US" w:eastAsia="zh-CN"/>
        </w:rPr>
        <w:t>1</w:t>
      </w:r>
      <w:r>
        <w:rPr>
          <w:rFonts w:hint="eastAsia" w:ascii="宋体" w:hAnsi="宋体"/>
          <w:b/>
          <w:color w:val="auto"/>
          <w:szCs w:val="21"/>
        </w:rPr>
        <w:t xml:space="preserve">  </w:t>
      </w:r>
      <w:r>
        <w:rPr>
          <w:rFonts w:hint="eastAsia" w:ascii="宋体" w:hAnsi="宋体" w:eastAsia="宋体" w:cs="宋体"/>
        </w:rPr>
        <w:t>透水水泥混凝土透水系数的试验装置宜按图</w:t>
      </w:r>
      <w:r>
        <w:rPr>
          <w:rFonts w:hint="eastAsia" w:ascii="宋体" w:hAnsi="宋体" w:cs="宋体"/>
          <w:lang w:val="en-US" w:eastAsia="zh-CN"/>
        </w:rPr>
        <w:t>8</w:t>
      </w:r>
      <w:r>
        <w:rPr>
          <w:rFonts w:hint="eastAsia" w:ascii="宋体" w:hAnsi="宋体" w:eastAsia="宋体" w:cs="宋体"/>
        </w:rPr>
        <w:t>设置。</w:t>
      </w:r>
    </w:p>
    <w:p>
      <w:pPr>
        <w:spacing w:line="360" w:lineRule="auto"/>
        <w:jc w:val="center"/>
        <w:rPr>
          <w:rStyle w:val="233"/>
          <w:rFonts w:hint="eastAsia" w:ascii="黑体" w:hAnsi="黑体" w:eastAsia="黑体" w:cs="黑体"/>
          <w:color w:val="auto"/>
          <w:szCs w:val="21"/>
        </w:rPr>
      </w:pPr>
      <w:r>
        <w:rPr>
          <w:rStyle w:val="233"/>
          <w:rFonts w:hint="eastAsia" w:ascii="黑体" w:hAnsi="黑体" w:eastAsia="黑体" w:cs="黑体"/>
          <w:color w:val="auto"/>
          <w:szCs w:val="21"/>
        </w:rPr>
        <w:drawing>
          <wp:anchor distT="0" distB="0" distL="114300" distR="114300" simplePos="0" relativeHeight="251661312" behindDoc="0" locked="0" layoutInCell="1" allowOverlap="1">
            <wp:simplePos x="0" y="0"/>
            <wp:positionH relativeFrom="column">
              <wp:posOffset>1836420</wp:posOffset>
            </wp:positionH>
            <wp:positionV relativeFrom="paragraph">
              <wp:posOffset>9525</wp:posOffset>
            </wp:positionV>
            <wp:extent cx="2132965" cy="1802765"/>
            <wp:effectExtent l="0" t="0" r="635" b="6985"/>
            <wp:wrapTopAndBottom/>
            <wp:docPr id="36"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8"/>
                    <pic:cNvPicPr>
                      <a:picLocks noChangeAspect="1"/>
                    </pic:cNvPicPr>
                  </pic:nvPicPr>
                  <pic:blipFill>
                    <a:blip r:embed="rId69"/>
                    <a:srcRect l="32240" t="2338" b="46593"/>
                    <a:stretch>
                      <a:fillRect/>
                    </a:stretch>
                  </pic:blipFill>
                  <pic:spPr>
                    <a:xfrm>
                      <a:off x="0" y="0"/>
                      <a:ext cx="2132965" cy="1802765"/>
                    </a:xfrm>
                    <a:prstGeom prst="rect">
                      <a:avLst/>
                    </a:prstGeom>
                    <a:noFill/>
                    <a:ln>
                      <a:noFill/>
                    </a:ln>
                  </pic:spPr>
                </pic:pic>
              </a:graphicData>
            </a:graphic>
          </wp:anchor>
        </w:drawing>
      </w:r>
      <w:r>
        <w:rPr>
          <w:rStyle w:val="233"/>
          <w:rFonts w:hint="eastAsia" w:ascii="黑体" w:hAnsi="黑体" w:eastAsia="黑体" w:cs="黑体"/>
          <w:color w:val="auto"/>
          <w:szCs w:val="21"/>
        </w:rPr>
        <w:t>图</w:t>
      </w:r>
      <w:r>
        <w:rPr>
          <w:rStyle w:val="233"/>
          <w:rFonts w:hint="eastAsia" w:ascii="黑体" w:hAnsi="黑体" w:eastAsia="黑体" w:cs="黑体"/>
          <w:color w:val="auto"/>
          <w:szCs w:val="21"/>
          <w:lang w:val="en-US" w:eastAsia="zh-CN"/>
        </w:rPr>
        <w:t xml:space="preserve">8  </w:t>
      </w:r>
      <w:r>
        <w:rPr>
          <w:rStyle w:val="233"/>
          <w:rFonts w:hint="eastAsia" w:ascii="黑体" w:hAnsi="黑体" w:eastAsia="黑体" w:cs="黑体"/>
          <w:color w:val="auto"/>
          <w:szCs w:val="21"/>
        </w:rPr>
        <w:t>透水系数试验装置示意图</w:t>
      </w:r>
    </w:p>
    <w:p>
      <w:pPr>
        <w:keepNext w:val="0"/>
        <w:keepLines w:val="0"/>
        <w:pageBreakBefore w:val="0"/>
        <w:widowControl w:val="0"/>
        <w:kinsoku/>
        <w:wordWrap/>
        <w:overflowPunct/>
        <w:topLinePunct w:val="0"/>
        <w:autoSpaceDE/>
        <w:autoSpaceDN/>
        <w:bidi w:val="0"/>
        <w:adjustRightInd/>
        <w:snapToGrid/>
        <w:spacing w:line="500" w:lineRule="exact"/>
        <w:ind w:left="420" w:leftChars="200"/>
        <w:jc w:val="left"/>
        <w:textAlignment w:val="auto"/>
        <w:rPr>
          <w:rFonts w:hint="eastAsia" w:ascii="黑体" w:hAnsi="黑体" w:eastAsia="黑体" w:cs="黑体"/>
          <w:color w:val="auto"/>
          <w:sz w:val="18"/>
          <w:szCs w:val="18"/>
          <w:lang w:val="en-US" w:eastAsia="zh-CN"/>
        </w:rPr>
      </w:pPr>
      <w:r>
        <w:rPr>
          <w:rFonts w:hint="eastAsia" w:ascii="黑体" w:hAnsi="黑体" w:eastAsia="黑体" w:cs="黑体"/>
          <w:color w:val="auto"/>
          <w:sz w:val="18"/>
          <w:szCs w:val="18"/>
          <w:lang w:val="en-US" w:eastAsia="zh-CN"/>
        </w:rPr>
        <w:t>注：</w:t>
      </w:r>
    </w:p>
    <w:p>
      <w:pPr>
        <w:keepNext w:val="0"/>
        <w:keepLines w:val="0"/>
        <w:pageBreakBefore w:val="0"/>
        <w:widowControl w:val="0"/>
        <w:kinsoku/>
        <w:wordWrap/>
        <w:overflowPunct/>
        <w:topLinePunct w:val="0"/>
        <w:autoSpaceDE/>
        <w:autoSpaceDN/>
        <w:bidi w:val="0"/>
        <w:adjustRightInd/>
        <w:snapToGrid/>
        <w:spacing w:line="500" w:lineRule="exact"/>
        <w:ind w:left="420" w:leftChars="200"/>
        <w:jc w:val="left"/>
        <w:textAlignment w:val="auto"/>
        <w:rPr>
          <w:rFonts w:ascii="宋体" w:hAnsi="宋体"/>
          <w:color w:val="auto"/>
          <w:sz w:val="18"/>
          <w:szCs w:val="18"/>
        </w:rPr>
      </w:pPr>
      <w:r>
        <w:rPr>
          <w:rFonts w:hint="eastAsia" w:ascii="宋体" w:hAnsi="宋体"/>
          <w:color w:val="auto"/>
          <w:sz w:val="18"/>
          <w:szCs w:val="18"/>
        </w:rPr>
        <w:t>1—供水系统；2—圆筒的溢流口；3—水圆筒；4—溢流水槽；5—水槽的溢流口；6—支架；7—试样；8—量筒；9—水位差</w:t>
      </w:r>
    </w:p>
    <w:p>
      <w:pPr>
        <w:keepNext w:val="0"/>
        <w:keepLines w:val="0"/>
        <w:pageBreakBefore w:val="0"/>
        <w:widowControl w:val="0"/>
        <w:kinsoku/>
        <w:wordWrap/>
        <w:overflowPunct/>
        <w:topLinePunct w:val="0"/>
        <w:autoSpaceDE/>
        <w:autoSpaceDN/>
        <w:bidi w:val="0"/>
        <w:adjustRightInd w:val="0"/>
        <w:snapToGrid/>
        <w:spacing w:line="400" w:lineRule="exact"/>
        <w:textAlignment w:val="auto"/>
        <w:rPr>
          <w:rFonts w:ascii="宋体" w:hAnsi="宋体"/>
          <w:b/>
          <w:color w:val="auto"/>
          <w:szCs w:val="21"/>
        </w:rPr>
      </w:pPr>
      <w:r>
        <w:rPr>
          <w:rStyle w:val="233"/>
          <w:rFonts w:hint="eastAsia" w:ascii="黑体" w:hAnsi="黑体" w:eastAsia="黑体" w:cs="黑体"/>
          <w:color w:val="auto"/>
          <w:szCs w:val="21"/>
        </w:rPr>
        <w:t>A.2</w:t>
      </w:r>
      <w:r>
        <w:rPr>
          <w:rFonts w:hint="eastAsia" w:ascii="宋体" w:hAnsi="宋体"/>
          <w:b/>
          <w:color w:val="auto"/>
          <w:szCs w:val="21"/>
        </w:rPr>
        <w:t xml:space="preserve">  </w:t>
      </w:r>
      <w:r>
        <w:rPr>
          <w:rFonts w:hint="eastAsia" w:ascii="宋体" w:hAnsi="宋体"/>
          <w:color w:val="auto"/>
          <w:szCs w:val="21"/>
        </w:rPr>
        <w:t xml:space="preserve">试验设备与装置应符合下列要求： </w:t>
      </w:r>
    </w:p>
    <w:p>
      <w:pPr>
        <w:keepNext w:val="0"/>
        <w:keepLines w:val="0"/>
        <w:pageBreakBefore w:val="0"/>
        <w:widowControl w:val="0"/>
        <w:numPr>
          <w:ilvl w:val="0"/>
          <w:numId w:val="45"/>
        </w:numPr>
        <w:kinsoku/>
        <w:wordWrap/>
        <w:overflowPunct/>
        <w:topLinePunct w:val="0"/>
        <w:autoSpaceDE/>
        <w:autoSpaceDN/>
        <w:bidi w:val="0"/>
        <w:adjustRightInd w:val="0"/>
        <w:snapToGrid/>
        <w:spacing w:line="400" w:lineRule="exact"/>
        <w:ind w:left="845" w:leftChars="200" w:hanging="425" w:firstLineChars="0"/>
        <w:textAlignment w:val="auto"/>
        <w:rPr>
          <w:rFonts w:hint="eastAsia" w:ascii="宋体" w:hAnsi="宋体" w:cs="宋体"/>
          <w:bCs/>
          <w:color w:val="auto"/>
          <w:szCs w:val="21"/>
        </w:rPr>
      </w:pPr>
      <w:r>
        <w:rPr>
          <w:rFonts w:hint="eastAsia" w:ascii="宋体" w:hAnsi="宋体" w:cs="宋体"/>
          <w:bCs/>
          <w:color w:val="auto"/>
          <w:szCs w:val="21"/>
        </w:rPr>
        <w:t>水圆筒：设有溢流口并能保持一定水位的圆筒。</w:t>
      </w:r>
    </w:p>
    <w:p>
      <w:pPr>
        <w:keepNext w:val="0"/>
        <w:keepLines w:val="0"/>
        <w:pageBreakBefore w:val="0"/>
        <w:widowControl w:val="0"/>
        <w:numPr>
          <w:ilvl w:val="0"/>
          <w:numId w:val="45"/>
        </w:numPr>
        <w:kinsoku/>
        <w:wordWrap/>
        <w:overflowPunct/>
        <w:topLinePunct w:val="0"/>
        <w:autoSpaceDE/>
        <w:autoSpaceDN/>
        <w:bidi w:val="0"/>
        <w:adjustRightInd w:val="0"/>
        <w:snapToGrid/>
        <w:spacing w:line="400" w:lineRule="exact"/>
        <w:ind w:left="845" w:leftChars="200" w:hanging="425" w:firstLineChars="0"/>
        <w:textAlignment w:val="auto"/>
        <w:rPr>
          <w:rFonts w:hint="eastAsia" w:ascii="宋体" w:hAnsi="宋体" w:cs="宋体"/>
          <w:bCs/>
          <w:color w:val="auto"/>
          <w:szCs w:val="21"/>
        </w:rPr>
      </w:pPr>
      <w:r>
        <w:rPr>
          <w:rFonts w:hint="eastAsia" w:ascii="宋体" w:hAnsi="宋体" w:cs="宋体"/>
          <w:bCs/>
          <w:color w:val="auto"/>
          <w:szCs w:val="21"/>
        </w:rPr>
        <w:t>溢流水槽：设有排水口并能保持一定水位的水槽。</w:t>
      </w:r>
    </w:p>
    <w:p>
      <w:pPr>
        <w:keepNext w:val="0"/>
        <w:keepLines w:val="0"/>
        <w:pageBreakBefore w:val="0"/>
        <w:widowControl w:val="0"/>
        <w:numPr>
          <w:ilvl w:val="0"/>
          <w:numId w:val="45"/>
        </w:numPr>
        <w:kinsoku/>
        <w:wordWrap/>
        <w:overflowPunct/>
        <w:topLinePunct w:val="0"/>
        <w:autoSpaceDE/>
        <w:autoSpaceDN/>
        <w:bidi w:val="0"/>
        <w:adjustRightInd w:val="0"/>
        <w:snapToGrid/>
        <w:spacing w:line="400" w:lineRule="exact"/>
        <w:ind w:left="845" w:leftChars="200" w:hanging="425" w:firstLineChars="0"/>
        <w:textAlignment w:val="auto"/>
        <w:rPr>
          <w:rFonts w:hint="eastAsia" w:ascii="宋体" w:hAnsi="宋体" w:cs="宋体"/>
          <w:bCs/>
          <w:color w:val="auto"/>
          <w:szCs w:val="21"/>
        </w:rPr>
      </w:pPr>
      <w:r>
        <w:rPr>
          <w:rFonts w:hint="eastAsia" w:ascii="宋体" w:hAnsi="宋体" w:cs="宋体"/>
          <w:bCs/>
          <w:color w:val="auto"/>
          <w:szCs w:val="21"/>
        </w:rPr>
        <w:t>抽真空装置应能装下试样，并应保持90kPa以上真空度。</w:t>
      </w:r>
    </w:p>
    <w:p>
      <w:pPr>
        <w:keepNext w:val="0"/>
        <w:keepLines w:val="0"/>
        <w:pageBreakBefore w:val="0"/>
        <w:widowControl w:val="0"/>
        <w:kinsoku/>
        <w:wordWrap/>
        <w:overflowPunct/>
        <w:topLinePunct w:val="0"/>
        <w:autoSpaceDE/>
        <w:autoSpaceDN/>
        <w:bidi w:val="0"/>
        <w:adjustRightInd w:val="0"/>
        <w:snapToGrid/>
        <w:spacing w:line="400" w:lineRule="exact"/>
        <w:textAlignment w:val="auto"/>
        <w:rPr>
          <w:rFonts w:ascii="宋体" w:hAnsi="宋体"/>
          <w:color w:val="auto"/>
          <w:szCs w:val="21"/>
        </w:rPr>
      </w:pPr>
      <w:r>
        <w:rPr>
          <w:rStyle w:val="233"/>
          <w:rFonts w:hint="eastAsia" w:ascii="黑体" w:hAnsi="黑体" w:eastAsia="黑体" w:cs="黑体"/>
          <w:color w:val="auto"/>
          <w:szCs w:val="21"/>
        </w:rPr>
        <w:t>A.3</w:t>
      </w:r>
      <w:r>
        <w:rPr>
          <w:rFonts w:hint="eastAsia" w:ascii="宋体" w:hAnsi="宋体"/>
          <w:color w:val="auto"/>
          <w:szCs w:val="21"/>
        </w:rPr>
        <w:t xml:space="preserve">  测量器具应符合下列要求：</w:t>
      </w:r>
    </w:p>
    <w:p>
      <w:pPr>
        <w:keepNext w:val="0"/>
        <w:keepLines w:val="0"/>
        <w:pageBreakBefore w:val="0"/>
        <w:widowControl w:val="0"/>
        <w:numPr>
          <w:ilvl w:val="0"/>
          <w:numId w:val="46"/>
        </w:numPr>
        <w:kinsoku/>
        <w:wordWrap/>
        <w:overflowPunct/>
        <w:topLinePunct w:val="0"/>
        <w:autoSpaceDE/>
        <w:autoSpaceDN/>
        <w:bidi w:val="0"/>
        <w:adjustRightInd w:val="0"/>
        <w:snapToGrid/>
        <w:spacing w:line="400" w:lineRule="exact"/>
        <w:ind w:left="845" w:leftChars="200" w:hanging="425" w:firstLineChars="0"/>
        <w:textAlignment w:val="auto"/>
        <w:rPr>
          <w:rFonts w:ascii="宋体" w:hAnsi="宋体"/>
          <w:bCs/>
          <w:color w:val="auto"/>
          <w:szCs w:val="21"/>
        </w:rPr>
      </w:pPr>
      <w:r>
        <w:rPr>
          <w:rFonts w:hint="eastAsia" w:ascii="宋体" w:hAnsi="宋体"/>
          <w:bCs/>
          <w:color w:val="auto"/>
          <w:szCs w:val="21"/>
        </w:rPr>
        <w:t>量具：分度值为1mm的钢直尺及类似量具。</w:t>
      </w:r>
    </w:p>
    <w:p>
      <w:pPr>
        <w:keepNext w:val="0"/>
        <w:keepLines w:val="0"/>
        <w:pageBreakBefore w:val="0"/>
        <w:widowControl w:val="0"/>
        <w:numPr>
          <w:ilvl w:val="0"/>
          <w:numId w:val="46"/>
        </w:numPr>
        <w:kinsoku/>
        <w:wordWrap/>
        <w:overflowPunct/>
        <w:topLinePunct w:val="0"/>
        <w:autoSpaceDE/>
        <w:autoSpaceDN/>
        <w:bidi w:val="0"/>
        <w:adjustRightInd w:val="0"/>
        <w:snapToGrid/>
        <w:spacing w:line="400" w:lineRule="exact"/>
        <w:ind w:left="845" w:leftChars="200" w:hanging="425" w:firstLineChars="0"/>
        <w:textAlignment w:val="auto"/>
        <w:rPr>
          <w:rFonts w:ascii="宋体" w:hAnsi="宋体"/>
          <w:bCs/>
          <w:color w:val="auto"/>
          <w:szCs w:val="21"/>
        </w:rPr>
      </w:pPr>
      <w:r>
        <w:rPr>
          <w:rFonts w:hint="eastAsia" w:ascii="宋体" w:hAnsi="宋体"/>
          <w:bCs/>
          <w:color w:val="auto"/>
          <w:szCs w:val="21"/>
        </w:rPr>
        <w:t>秒表：精度为1s。</w:t>
      </w:r>
    </w:p>
    <w:p>
      <w:pPr>
        <w:keepNext w:val="0"/>
        <w:keepLines w:val="0"/>
        <w:pageBreakBefore w:val="0"/>
        <w:widowControl w:val="0"/>
        <w:numPr>
          <w:ilvl w:val="0"/>
          <w:numId w:val="46"/>
        </w:numPr>
        <w:kinsoku/>
        <w:wordWrap/>
        <w:overflowPunct/>
        <w:topLinePunct w:val="0"/>
        <w:autoSpaceDE/>
        <w:autoSpaceDN/>
        <w:bidi w:val="0"/>
        <w:adjustRightInd w:val="0"/>
        <w:snapToGrid/>
        <w:spacing w:line="400" w:lineRule="exact"/>
        <w:ind w:left="845" w:leftChars="200" w:hanging="425" w:firstLineChars="0"/>
        <w:textAlignment w:val="auto"/>
        <w:rPr>
          <w:rFonts w:ascii="宋体" w:hAnsi="宋体"/>
          <w:bCs/>
          <w:color w:val="auto"/>
          <w:szCs w:val="21"/>
        </w:rPr>
      </w:pPr>
      <w:r>
        <w:rPr>
          <w:rFonts w:hint="eastAsia" w:ascii="宋体" w:hAnsi="宋体"/>
          <w:bCs/>
          <w:color w:val="auto"/>
          <w:szCs w:val="21"/>
        </w:rPr>
        <w:t>量筒：容量为2L，最小刻度为</w:t>
      </w:r>
      <w:r>
        <w:rPr>
          <w:rFonts w:ascii="宋体" w:hAnsi="宋体"/>
          <w:bCs/>
          <w:color w:val="auto"/>
          <w:szCs w:val="21"/>
        </w:rPr>
        <w:t>20</w:t>
      </w:r>
      <w:r>
        <w:rPr>
          <w:rFonts w:hint="eastAsia" w:ascii="宋体" w:hAnsi="宋体"/>
          <w:bCs/>
          <w:color w:val="auto"/>
          <w:szCs w:val="21"/>
        </w:rPr>
        <w:t>mL。</w:t>
      </w:r>
    </w:p>
    <w:p>
      <w:pPr>
        <w:keepNext w:val="0"/>
        <w:keepLines w:val="0"/>
        <w:pageBreakBefore w:val="0"/>
        <w:widowControl w:val="0"/>
        <w:numPr>
          <w:ilvl w:val="0"/>
          <w:numId w:val="46"/>
        </w:numPr>
        <w:kinsoku/>
        <w:wordWrap/>
        <w:overflowPunct/>
        <w:topLinePunct w:val="0"/>
        <w:autoSpaceDE/>
        <w:autoSpaceDN/>
        <w:bidi w:val="0"/>
        <w:adjustRightInd w:val="0"/>
        <w:snapToGrid/>
        <w:spacing w:line="400" w:lineRule="exact"/>
        <w:ind w:left="845" w:leftChars="200" w:hanging="425" w:firstLineChars="0"/>
        <w:textAlignment w:val="auto"/>
        <w:rPr>
          <w:rFonts w:ascii="宋体" w:hAnsi="宋体"/>
          <w:bCs/>
          <w:color w:val="auto"/>
          <w:szCs w:val="21"/>
        </w:rPr>
      </w:pPr>
      <w:r>
        <w:rPr>
          <w:rFonts w:hint="eastAsia" w:ascii="宋体" w:hAnsi="宋体"/>
          <w:bCs/>
          <w:color w:val="auto"/>
          <w:szCs w:val="21"/>
        </w:rPr>
        <w:t>温度计：最小刻度为0.5℃。</w:t>
      </w:r>
    </w:p>
    <w:p>
      <w:pPr>
        <w:keepNext w:val="0"/>
        <w:keepLines w:val="0"/>
        <w:pageBreakBefore w:val="0"/>
        <w:widowControl w:val="0"/>
        <w:kinsoku/>
        <w:wordWrap/>
        <w:overflowPunct/>
        <w:topLinePunct w:val="0"/>
        <w:autoSpaceDE/>
        <w:autoSpaceDN/>
        <w:bidi w:val="0"/>
        <w:adjustRightInd w:val="0"/>
        <w:snapToGrid/>
        <w:spacing w:line="400" w:lineRule="exact"/>
        <w:textAlignment w:val="auto"/>
        <w:rPr>
          <w:rFonts w:ascii="宋体" w:hAnsi="宋体"/>
          <w:color w:val="auto"/>
          <w:szCs w:val="21"/>
        </w:rPr>
      </w:pPr>
      <w:r>
        <w:rPr>
          <w:rStyle w:val="233"/>
          <w:rFonts w:hint="eastAsia" w:ascii="黑体" w:hAnsi="黑体" w:eastAsia="黑体" w:cs="黑体"/>
          <w:color w:val="auto"/>
          <w:szCs w:val="21"/>
        </w:rPr>
        <w:t>A.4</w:t>
      </w:r>
      <w:r>
        <w:rPr>
          <w:rFonts w:hint="eastAsia" w:ascii="宋体" w:hAnsi="宋体"/>
          <w:color w:val="auto"/>
          <w:szCs w:val="21"/>
        </w:rPr>
        <w:t xml:space="preserve">  试验用水应使用无气水，可采用新制备的蒸馏水进行排气处理，试验时水温宜为20℃±3</w:t>
      </w:r>
      <w:bookmarkStart w:id="126" w:name="OLE_LINK3"/>
      <w:bookmarkStart w:id="127" w:name="OLE_LINK2"/>
      <w:r>
        <w:rPr>
          <w:rFonts w:hint="eastAsia" w:ascii="宋体" w:hAnsi="宋体"/>
          <w:color w:val="auto"/>
          <w:szCs w:val="21"/>
        </w:rPr>
        <w:t>℃</w:t>
      </w:r>
      <w:bookmarkEnd w:id="126"/>
      <w:bookmarkEnd w:id="127"/>
      <w:r>
        <w:rPr>
          <w:rFonts w:hint="eastAsia" w:ascii="宋体" w:hAnsi="宋体"/>
          <w:color w:val="auto"/>
          <w:szCs w:val="21"/>
        </w:rPr>
        <w:t>。</w:t>
      </w:r>
    </w:p>
    <w:p>
      <w:pPr>
        <w:keepNext w:val="0"/>
        <w:keepLines w:val="0"/>
        <w:pageBreakBefore w:val="0"/>
        <w:widowControl w:val="0"/>
        <w:kinsoku/>
        <w:wordWrap/>
        <w:overflowPunct/>
        <w:topLinePunct w:val="0"/>
        <w:autoSpaceDE/>
        <w:autoSpaceDN/>
        <w:bidi w:val="0"/>
        <w:adjustRightInd w:val="0"/>
        <w:snapToGrid/>
        <w:spacing w:line="400" w:lineRule="exact"/>
        <w:textAlignment w:val="auto"/>
        <w:rPr>
          <w:rFonts w:ascii="宋体" w:hAnsi="宋体"/>
          <w:color w:val="auto"/>
          <w:szCs w:val="21"/>
        </w:rPr>
      </w:pPr>
      <w:r>
        <w:rPr>
          <w:rStyle w:val="233"/>
          <w:rFonts w:hint="eastAsia" w:ascii="黑体" w:hAnsi="黑体" w:eastAsia="黑体" w:cs="黑体"/>
          <w:color w:val="auto"/>
          <w:szCs w:val="21"/>
        </w:rPr>
        <w:t>A.5</w:t>
      </w:r>
      <w:r>
        <w:rPr>
          <w:rFonts w:hint="eastAsia" w:ascii="宋体" w:hAnsi="宋体"/>
          <w:color w:val="auto"/>
          <w:szCs w:val="21"/>
        </w:rPr>
        <w:t xml:space="preserve">  试样应分别在样品上制取三个直径为100㎜、高度50㎜的圆柱作为试样。</w:t>
      </w:r>
    </w:p>
    <w:p>
      <w:pPr>
        <w:keepNext w:val="0"/>
        <w:keepLines w:val="0"/>
        <w:pageBreakBefore w:val="0"/>
        <w:widowControl w:val="0"/>
        <w:kinsoku/>
        <w:wordWrap/>
        <w:overflowPunct/>
        <w:topLinePunct w:val="0"/>
        <w:autoSpaceDE/>
        <w:autoSpaceDN/>
        <w:bidi w:val="0"/>
        <w:adjustRightInd w:val="0"/>
        <w:snapToGrid/>
        <w:spacing w:line="400" w:lineRule="exact"/>
        <w:textAlignment w:val="auto"/>
        <w:rPr>
          <w:rFonts w:ascii="宋体" w:hAnsi="宋体"/>
          <w:color w:val="auto"/>
          <w:szCs w:val="21"/>
        </w:rPr>
      </w:pPr>
      <w:r>
        <w:rPr>
          <w:rStyle w:val="233"/>
          <w:rFonts w:hint="eastAsia" w:ascii="黑体" w:hAnsi="黑体" w:eastAsia="黑体" w:cs="黑体"/>
          <w:color w:val="auto"/>
          <w:szCs w:val="21"/>
        </w:rPr>
        <w:t>A.6</w:t>
      </w:r>
      <w:r>
        <w:rPr>
          <w:rFonts w:hint="eastAsia" w:ascii="宋体" w:hAnsi="宋体"/>
          <w:color w:val="auto"/>
          <w:szCs w:val="21"/>
        </w:rPr>
        <w:t xml:space="preserve">  试验步骤宜符合下列要求：</w:t>
      </w:r>
    </w:p>
    <w:p>
      <w:pPr>
        <w:keepNext w:val="0"/>
        <w:keepLines w:val="0"/>
        <w:pageBreakBefore w:val="0"/>
        <w:widowControl w:val="0"/>
        <w:numPr>
          <w:ilvl w:val="0"/>
          <w:numId w:val="47"/>
        </w:numPr>
        <w:kinsoku/>
        <w:wordWrap/>
        <w:overflowPunct/>
        <w:topLinePunct w:val="0"/>
        <w:autoSpaceDE/>
        <w:autoSpaceDN/>
        <w:bidi w:val="0"/>
        <w:adjustRightInd w:val="0"/>
        <w:snapToGrid/>
        <w:spacing w:line="400" w:lineRule="exact"/>
        <w:ind w:left="845" w:leftChars="200" w:hanging="425" w:firstLineChars="0"/>
        <w:textAlignment w:val="auto"/>
        <w:rPr>
          <w:rFonts w:ascii="宋体" w:hAnsi="宋体"/>
          <w:bCs/>
          <w:color w:val="auto"/>
          <w:szCs w:val="21"/>
        </w:rPr>
      </w:pPr>
      <w:r>
        <w:rPr>
          <w:rFonts w:hint="eastAsia" w:ascii="宋体" w:hAnsi="宋体"/>
          <w:bCs/>
          <w:color w:val="auto"/>
          <w:szCs w:val="21"/>
        </w:rPr>
        <w:t>用钢直尺测量圆柱试样的直径（D）和厚度（L），分别测量两次，取平均值，精确至1mm，计算试样上的表面面积（A）。</w:t>
      </w:r>
    </w:p>
    <w:p>
      <w:pPr>
        <w:keepNext w:val="0"/>
        <w:keepLines w:val="0"/>
        <w:pageBreakBefore w:val="0"/>
        <w:widowControl w:val="0"/>
        <w:numPr>
          <w:ilvl w:val="0"/>
          <w:numId w:val="47"/>
        </w:numPr>
        <w:kinsoku/>
        <w:wordWrap/>
        <w:overflowPunct/>
        <w:topLinePunct w:val="0"/>
        <w:autoSpaceDE/>
        <w:autoSpaceDN/>
        <w:bidi w:val="0"/>
        <w:adjustRightInd w:val="0"/>
        <w:snapToGrid/>
        <w:spacing w:line="400" w:lineRule="exact"/>
        <w:ind w:left="845" w:leftChars="200" w:hanging="425" w:firstLineChars="0"/>
        <w:textAlignment w:val="auto"/>
        <w:rPr>
          <w:rFonts w:ascii="宋体" w:hAnsi="宋体"/>
          <w:bCs/>
          <w:color w:val="auto"/>
          <w:szCs w:val="21"/>
        </w:rPr>
      </w:pPr>
      <w:r>
        <w:rPr>
          <w:rFonts w:hint="eastAsia" w:ascii="宋体" w:hAnsi="宋体"/>
          <w:bCs/>
          <w:color w:val="auto"/>
          <w:szCs w:val="21"/>
        </w:rPr>
        <w:t>将试样的四周用密封材料或其他方式密封好，使其不漏水，水仅从试样的上下表面进行渗透。</w:t>
      </w:r>
    </w:p>
    <w:p>
      <w:pPr>
        <w:keepNext w:val="0"/>
        <w:keepLines w:val="0"/>
        <w:pageBreakBefore w:val="0"/>
        <w:widowControl w:val="0"/>
        <w:numPr>
          <w:ilvl w:val="0"/>
          <w:numId w:val="47"/>
        </w:numPr>
        <w:kinsoku/>
        <w:wordWrap/>
        <w:overflowPunct/>
        <w:topLinePunct w:val="0"/>
        <w:autoSpaceDE/>
        <w:autoSpaceDN/>
        <w:bidi w:val="0"/>
        <w:adjustRightInd w:val="0"/>
        <w:snapToGrid/>
        <w:spacing w:line="400" w:lineRule="exact"/>
        <w:ind w:left="845" w:leftChars="200" w:hanging="425" w:firstLineChars="0"/>
        <w:textAlignment w:val="auto"/>
        <w:rPr>
          <w:rFonts w:ascii="宋体" w:hAnsi="宋体"/>
          <w:color w:val="auto"/>
          <w:szCs w:val="21"/>
        </w:rPr>
      </w:pPr>
      <w:r>
        <w:rPr>
          <w:rFonts w:hint="eastAsia" w:ascii="宋体" w:hAnsi="宋体"/>
          <w:bCs/>
          <w:color w:val="auto"/>
          <w:szCs w:val="21"/>
        </w:rPr>
        <w:t>待密封材料固化后，将</w:t>
      </w:r>
      <w:r>
        <w:rPr>
          <w:rFonts w:hint="eastAsia" w:ascii="宋体" w:hAnsi="宋体"/>
          <w:color w:val="auto"/>
          <w:szCs w:val="21"/>
        </w:rPr>
        <w:t>试样放入真空装置，抽真空至90kPa±1kPa，并保持30min，在保持真空的同时，加入足够的水将试样覆盖并使水位高出试样100mm，停止抽真空，浸泡20min，将其取出，装入透水系数试验装置，将试样与透水圆筒联接密封好。放入溢流水槽，打开供水阀门，使无气水进入容器中，等溢流水槽的溢流孔有水流出时，调整进水量，使透水圆筒保持一定的水位（约150mm），待溢流水槽的溢流口和透水圆筒的溢流口的流水量稳定后，用量筒从出水口接水，记录5min流出的水量（Q），测量3次，取平均值。</w:t>
      </w:r>
    </w:p>
    <w:p>
      <w:pPr>
        <w:keepNext w:val="0"/>
        <w:keepLines w:val="0"/>
        <w:pageBreakBefore w:val="0"/>
        <w:widowControl w:val="0"/>
        <w:numPr>
          <w:ilvl w:val="0"/>
          <w:numId w:val="47"/>
        </w:numPr>
        <w:kinsoku/>
        <w:wordWrap/>
        <w:overflowPunct/>
        <w:topLinePunct w:val="0"/>
        <w:autoSpaceDE/>
        <w:autoSpaceDN/>
        <w:bidi w:val="0"/>
        <w:adjustRightInd w:val="0"/>
        <w:snapToGrid/>
        <w:spacing w:line="400" w:lineRule="exact"/>
        <w:ind w:left="845" w:leftChars="200" w:hanging="425" w:firstLineChars="0"/>
        <w:textAlignment w:val="auto"/>
        <w:rPr>
          <w:rFonts w:ascii="宋体" w:hAnsi="宋体"/>
          <w:color w:val="auto"/>
          <w:szCs w:val="21"/>
        </w:rPr>
      </w:pPr>
      <w:r>
        <w:rPr>
          <w:rFonts w:hint="eastAsia" w:ascii="宋体" w:hAnsi="宋体"/>
          <w:color w:val="auto"/>
          <w:szCs w:val="21"/>
        </w:rPr>
        <w:t>用钢直尺测量透水圆筒的水位与溢流水槽水位之差（H），精确至1mm。用温度计测量试验中溢流水槽中水的温度（T），精确至0.5℃。</w:t>
      </w:r>
    </w:p>
    <w:p>
      <w:pPr>
        <w:spacing w:line="500" w:lineRule="exact"/>
        <w:rPr>
          <w:rFonts w:ascii="宋体" w:hAnsi="宋体"/>
          <w:color w:val="auto"/>
          <w:szCs w:val="21"/>
        </w:rPr>
      </w:pPr>
      <w:r>
        <w:rPr>
          <w:rStyle w:val="233"/>
          <w:rFonts w:hint="eastAsia" w:ascii="黑体" w:hAnsi="黑体" w:eastAsia="黑体" w:cs="黑体"/>
          <w:color w:val="auto"/>
          <w:szCs w:val="21"/>
        </w:rPr>
        <w:t xml:space="preserve">A.7 </w:t>
      </w:r>
      <w:r>
        <w:rPr>
          <w:rFonts w:hint="eastAsia" w:ascii="宋体" w:hAnsi="宋体"/>
          <w:color w:val="auto"/>
          <w:szCs w:val="21"/>
        </w:rPr>
        <w:t xml:space="preserve"> 透水系数应按下式计算：</w:t>
      </w:r>
    </w:p>
    <w:p>
      <w:pPr>
        <w:wordWrap w:val="0"/>
        <w:spacing w:line="360" w:lineRule="auto"/>
        <w:ind w:firstLine="420" w:firstLineChars="200"/>
        <w:jc w:val="right"/>
        <w:rPr>
          <w:rFonts w:ascii="宋体" w:hAnsi="宋体"/>
          <w:color w:val="auto"/>
          <w:szCs w:val="21"/>
        </w:rPr>
      </w:pPr>
      <w:r>
        <w:rPr>
          <w:rFonts w:ascii="宋体" w:hAnsi="宋体"/>
          <w:color w:val="auto"/>
          <w:position w:val="-24"/>
          <w:szCs w:val="21"/>
        </w:rPr>
        <w:object>
          <v:shape id="_x0000_i1045" o:spt="75" type="#_x0000_t75" style="height:30.75pt;width:50.25pt;" o:ole="t" filled="f" o:preferrelative="t" stroked="f" coordsize="21600,21600">
            <v:path/>
            <v:fill on="f" focussize="0,0"/>
            <v:stroke on="f" joinstyle="miter"/>
            <v:imagedata r:id="rId71" o:title=""/>
            <o:lock v:ext="edit" aspectratio="t"/>
            <w10:wrap type="none"/>
            <w10:anchorlock/>
          </v:shape>
          <o:OLEObject Type="Embed" ProgID="Equation.3" ShapeID="_x0000_i1045" DrawAspect="Content" ObjectID="_1468075745" r:id="rId70">
            <o:LockedField>false</o:LockedField>
          </o:OLEObject>
        </w:object>
      </w:r>
      <w:r>
        <w:rPr>
          <w:rFonts w:hint="eastAsia" w:ascii="宋体" w:hAnsi="宋体"/>
          <w:color w:val="auto"/>
          <w:szCs w:val="21"/>
          <w:lang w:eastAsia="zh-CN"/>
        </w:rPr>
        <w:t>………………………………………………</w:t>
      </w:r>
      <w:r>
        <w:rPr>
          <w:rFonts w:hint="eastAsia" w:ascii="宋体" w:hAnsi="宋体"/>
          <w:color w:val="auto"/>
          <w:szCs w:val="21"/>
        </w:rPr>
        <w:t>（</w:t>
      </w:r>
      <w:r>
        <w:rPr>
          <w:rFonts w:hint="eastAsia" w:ascii="宋体" w:hAnsi="宋体"/>
          <w:color w:val="auto"/>
          <w:szCs w:val="21"/>
          <w:lang w:val="en-US" w:eastAsia="zh-CN"/>
        </w:rPr>
        <w:t>1</w:t>
      </w:r>
      <w:r>
        <w:rPr>
          <w:rFonts w:hint="eastAsia" w:ascii="宋体" w:hAnsi="宋体"/>
          <w:color w:val="auto"/>
          <w:szCs w:val="21"/>
        </w:rPr>
        <w:t>）</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0" w:firstLineChars="0"/>
        <w:textAlignment w:val="auto"/>
        <w:rPr>
          <w:rFonts w:hint="eastAsia" w:ascii="宋体" w:hAnsi="宋体"/>
          <w:color w:val="auto"/>
          <w:szCs w:val="21"/>
        </w:rPr>
      </w:pPr>
      <w:r>
        <w:rPr>
          <w:rFonts w:hint="eastAsia" w:ascii="宋体" w:hAnsi="宋体"/>
          <w:color w:val="auto"/>
          <w:szCs w:val="21"/>
        </w:rPr>
        <w:t>式中：</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0" w:firstLineChars="0"/>
        <w:textAlignment w:val="auto"/>
        <w:rPr>
          <w:rFonts w:ascii="宋体" w:hAnsi="宋体"/>
          <w:color w:val="auto"/>
          <w:szCs w:val="21"/>
        </w:rPr>
      </w:pPr>
      <w:r>
        <w:rPr>
          <w:rFonts w:ascii="宋体" w:hAnsi="宋体"/>
          <w:color w:val="auto"/>
          <w:position w:val="-10"/>
          <w:szCs w:val="21"/>
        </w:rPr>
        <w:object>
          <v:shape id="_x0000_i1046" o:spt="75" type="#_x0000_t75" style="height:17.25pt;width:14.25pt;" o:ole="t" filled="f" o:preferrelative="t" stroked="f" coordsize="21600,21600">
            <v:path/>
            <v:fill on="f" focussize="0,0"/>
            <v:stroke on="f" joinstyle="miter"/>
            <v:imagedata r:id="rId73" o:title=""/>
            <o:lock v:ext="edit" aspectratio="t"/>
            <w10:wrap type="none"/>
            <w10:anchorlock/>
          </v:shape>
          <o:OLEObject Type="Embed" ProgID="Equation.3" ShapeID="_x0000_i1046" DrawAspect="Content" ObjectID="_1468075746" r:id="rId72">
            <o:LockedField>false</o:LockedField>
          </o:OLEObject>
        </w:object>
      </w:r>
      <w:r>
        <w:rPr>
          <w:rFonts w:hint="eastAsia" w:ascii="宋体" w:hAnsi="宋体"/>
          <w:color w:val="auto"/>
          <w:szCs w:val="21"/>
        </w:rPr>
        <w:t>——水温为T℃时试样的透水系数（mm/s）；</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0" w:firstLineChars="0"/>
        <w:textAlignment w:val="auto"/>
        <w:rPr>
          <w:rFonts w:ascii="宋体" w:hAnsi="宋体"/>
          <w:color w:val="auto"/>
          <w:szCs w:val="21"/>
        </w:rPr>
      </w:pPr>
      <w:r>
        <w:rPr>
          <w:rFonts w:ascii="宋体" w:hAnsi="宋体"/>
          <w:i/>
          <w:color w:val="auto"/>
          <w:szCs w:val="21"/>
        </w:rPr>
        <w:t>Q</w:t>
      </w:r>
      <w:r>
        <w:rPr>
          <w:rFonts w:hint="eastAsia" w:ascii="宋体" w:hAnsi="宋体"/>
          <w:color w:val="auto"/>
          <w:szCs w:val="21"/>
        </w:rPr>
        <w:t>——时间t秒内渗出的水量（mm</w:t>
      </w:r>
      <w:r>
        <w:rPr>
          <w:rFonts w:hint="eastAsia" w:ascii="宋体" w:hAnsi="宋体"/>
          <w:color w:val="auto"/>
          <w:szCs w:val="21"/>
          <w:vertAlign w:val="superscript"/>
        </w:rPr>
        <w:t>3</w:t>
      </w:r>
      <w:r>
        <w:rPr>
          <w:rFonts w:hint="eastAsia" w:ascii="宋体" w:hAnsi="宋体"/>
          <w:color w:val="auto"/>
          <w:szCs w:val="21"/>
        </w:rPr>
        <w:t>）；</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0" w:firstLineChars="0"/>
        <w:textAlignment w:val="auto"/>
        <w:rPr>
          <w:rFonts w:ascii="宋体" w:hAnsi="宋体"/>
          <w:color w:val="auto"/>
          <w:szCs w:val="21"/>
        </w:rPr>
      </w:pPr>
      <w:r>
        <w:rPr>
          <w:rFonts w:hint="eastAsia" w:ascii="宋体" w:hAnsi="宋体"/>
          <w:i/>
          <w:color w:val="auto"/>
          <w:szCs w:val="21"/>
        </w:rPr>
        <w:t>L</w:t>
      </w:r>
      <w:r>
        <w:rPr>
          <w:rFonts w:hint="eastAsia" w:ascii="宋体" w:hAnsi="宋体"/>
          <w:color w:val="auto"/>
          <w:szCs w:val="21"/>
        </w:rPr>
        <w:t>——试样的厚度（mm）；</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0" w:firstLineChars="0"/>
        <w:textAlignment w:val="auto"/>
        <w:rPr>
          <w:rFonts w:ascii="宋体" w:hAnsi="宋体"/>
          <w:color w:val="auto"/>
          <w:szCs w:val="21"/>
        </w:rPr>
      </w:pPr>
      <w:r>
        <w:rPr>
          <w:rFonts w:hint="eastAsia" w:ascii="宋体" w:hAnsi="宋体"/>
          <w:i/>
          <w:color w:val="auto"/>
          <w:szCs w:val="21"/>
        </w:rPr>
        <w:t>A</w:t>
      </w:r>
      <w:r>
        <w:rPr>
          <w:rFonts w:hint="eastAsia" w:ascii="宋体" w:hAnsi="宋体"/>
          <w:color w:val="auto"/>
          <w:szCs w:val="21"/>
        </w:rPr>
        <w:t>——试样的上表面积（mm</w:t>
      </w:r>
      <w:r>
        <w:rPr>
          <w:rFonts w:hint="eastAsia" w:ascii="宋体" w:hAnsi="宋体"/>
          <w:color w:val="auto"/>
          <w:szCs w:val="21"/>
          <w:vertAlign w:val="superscript"/>
        </w:rPr>
        <w:t>2</w:t>
      </w:r>
      <w:r>
        <w:rPr>
          <w:rFonts w:hint="eastAsia" w:ascii="宋体" w:hAnsi="宋体"/>
          <w:color w:val="auto"/>
          <w:szCs w:val="21"/>
        </w:rPr>
        <w:t>）；</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0" w:firstLineChars="0"/>
        <w:textAlignment w:val="auto"/>
        <w:rPr>
          <w:rFonts w:ascii="宋体" w:hAnsi="宋体"/>
          <w:color w:val="auto"/>
          <w:szCs w:val="21"/>
        </w:rPr>
      </w:pPr>
      <w:r>
        <w:rPr>
          <w:rFonts w:hint="eastAsia" w:ascii="宋体" w:hAnsi="宋体"/>
          <w:i/>
          <w:color w:val="auto"/>
          <w:szCs w:val="21"/>
        </w:rPr>
        <w:t>H</w:t>
      </w:r>
      <w:r>
        <w:rPr>
          <w:rFonts w:hint="eastAsia" w:ascii="宋体" w:hAnsi="宋体"/>
          <w:color w:val="auto"/>
          <w:szCs w:val="21"/>
        </w:rPr>
        <w:t>——水位差（mm）；</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0" w:firstLineChars="0"/>
        <w:textAlignment w:val="auto"/>
        <w:rPr>
          <w:rFonts w:ascii="宋体" w:hAnsi="宋体"/>
          <w:color w:val="auto"/>
          <w:szCs w:val="21"/>
        </w:rPr>
      </w:pPr>
      <w:r>
        <w:rPr>
          <w:rFonts w:ascii="宋体" w:hAnsi="宋体"/>
          <w:i/>
          <w:color w:val="auto"/>
          <w:szCs w:val="21"/>
        </w:rPr>
        <w:t>t</w:t>
      </w:r>
      <w:r>
        <w:rPr>
          <w:rFonts w:hint="eastAsia" w:ascii="宋体" w:hAnsi="宋体"/>
          <w:color w:val="auto"/>
          <w:szCs w:val="21"/>
        </w:rPr>
        <w:t>——时间（s）。</w:t>
      </w:r>
    </w:p>
    <w:p>
      <w:pPr>
        <w:keepNext w:val="0"/>
        <w:keepLines w:val="0"/>
        <w:pageBreakBefore w:val="0"/>
        <w:widowControl w:val="0"/>
        <w:kinsoku/>
        <w:wordWrap/>
        <w:overflowPunct/>
        <w:topLinePunct w:val="0"/>
        <w:autoSpaceDE/>
        <w:autoSpaceDN/>
        <w:bidi w:val="0"/>
        <w:adjustRightInd w:val="0"/>
        <w:snapToGrid/>
        <w:spacing w:line="400" w:lineRule="exact"/>
        <w:ind w:firstLine="420" w:firstLineChars="200"/>
        <w:textAlignment w:val="auto"/>
        <w:rPr>
          <w:rFonts w:ascii="宋体" w:hAnsi="宋体"/>
          <w:color w:val="auto"/>
          <w:szCs w:val="21"/>
        </w:rPr>
      </w:pPr>
      <w:r>
        <w:rPr>
          <w:rFonts w:hint="eastAsia" w:ascii="宋体" w:hAnsi="宋体"/>
          <w:color w:val="auto"/>
          <w:szCs w:val="21"/>
        </w:rPr>
        <w:t>试验结果以一组试样的平均值表示，计算精确至1.0×10</w:t>
      </w:r>
      <w:r>
        <w:rPr>
          <w:rFonts w:hint="eastAsia" w:ascii="宋体" w:hAnsi="宋体"/>
          <w:color w:val="auto"/>
          <w:szCs w:val="21"/>
          <w:vertAlign w:val="superscript"/>
        </w:rPr>
        <w:t>-2</w:t>
      </w:r>
      <w:r>
        <w:rPr>
          <w:rFonts w:hint="eastAsia" w:ascii="宋体" w:hAnsi="宋体"/>
          <w:color w:val="auto"/>
          <w:szCs w:val="21"/>
        </w:rPr>
        <w:t>mm/s。</w:t>
      </w:r>
    </w:p>
    <w:p>
      <w:pPr>
        <w:keepNext w:val="0"/>
        <w:keepLines w:val="0"/>
        <w:pageBreakBefore w:val="0"/>
        <w:widowControl w:val="0"/>
        <w:kinsoku/>
        <w:wordWrap/>
        <w:overflowPunct/>
        <w:topLinePunct w:val="0"/>
        <w:autoSpaceDE/>
        <w:autoSpaceDN/>
        <w:bidi w:val="0"/>
        <w:adjustRightInd w:val="0"/>
        <w:snapToGrid/>
        <w:spacing w:line="400" w:lineRule="exact"/>
        <w:textAlignment w:val="auto"/>
        <w:rPr>
          <w:rFonts w:ascii="宋体" w:hAnsi="宋体"/>
          <w:color w:val="auto"/>
          <w:szCs w:val="21"/>
        </w:rPr>
      </w:pPr>
      <w:r>
        <w:rPr>
          <w:rStyle w:val="233"/>
          <w:rFonts w:hint="eastAsia" w:ascii="黑体" w:hAnsi="黑体" w:eastAsia="黑体" w:cs="黑体"/>
          <w:color w:val="auto"/>
          <w:szCs w:val="21"/>
        </w:rPr>
        <w:t>A.8</w:t>
      </w:r>
      <w:r>
        <w:rPr>
          <w:rFonts w:hint="eastAsia" w:ascii="宋体" w:hAnsi="宋体"/>
          <w:b/>
          <w:color w:val="auto"/>
          <w:szCs w:val="21"/>
        </w:rPr>
        <w:t xml:space="preserve">  </w:t>
      </w:r>
      <w:r>
        <w:rPr>
          <w:rFonts w:hint="eastAsia" w:ascii="宋体" w:hAnsi="宋体"/>
          <w:color w:val="auto"/>
          <w:szCs w:val="21"/>
        </w:rPr>
        <w:t>本试样以15℃水温为标准温度，标准温度下的透水系数应按</w:t>
      </w:r>
      <w:r>
        <w:rPr>
          <w:rFonts w:hint="eastAsia" w:ascii="宋体" w:hAnsi="宋体"/>
          <w:color w:val="auto"/>
          <w:szCs w:val="21"/>
          <w:lang w:val="en-US" w:eastAsia="zh-CN"/>
        </w:rPr>
        <w:t>下</w:t>
      </w:r>
      <w:r>
        <w:rPr>
          <w:rFonts w:hint="eastAsia" w:ascii="宋体" w:hAnsi="宋体"/>
          <w:color w:val="auto"/>
          <w:szCs w:val="21"/>
        </w:rPr>
        <w:t>式计算：</w:t>
      </w:r>
    </w:p>
    <w:p>
      <w:pPr>
        <w:wordWrap w:val="0"/>
        <w:spacing w:line="360" w:lineRule="auto"/>
        <w:ind w:firstLine="420" w:firstLineChars="200"/>
        <w:jc w:val="right"/>
        <w:textAlignment w:val="center"/>
        <w:rPr>
          <w:rFonts w:ascii="宋体" w:hAnsi="宋体"/>
          <w:color w:val="auto"/>
          <w:szCs w:val="21"/>
        </w:rPr>
      </w:pPr>
      <w:r>
        <w:rPr>
          <w:rFonts w:hint="eastAsia" w:ascii="宋体" w:hAnsi="宋体"/>
          <w:color w:val="auto"/>
          <w:szCs w:val="21"/>
        </w:rPr>
        <w:t xml:space="preserve">  </w:t>
      </w:r>
      <w:r>
        <w:rPr>
          <w:rFonts w:ascii="宋体" w:hAnsi="宋体"/>
          <w:color w:val="auto"/>
          <w:szCs w:val="21"/>
        </w:rPr>
        <w:object>
          <v:shape id="_x0000_i1047" o:spt="75" type="#_x0000_t75" style="height:36pt;width:69pt;" o:ole="t" filled="f" o:preferrelative="t" stroked="f" coordsize="21600,21600">
            <v:path/>
            <v:fill on="f" focussize="0,0"/>
            <v:stroke on="f" joinstyle="miter"/>
            <v:imagedata r:id="rId75" o:title=""/>
            <o:lock v:ext="edit" aspectratio="t"/>
            <w10:wrap type="none"/>
            <w10:anchorlock/>
          </v:shape>
          <o:OLEObject Type="Embed" ProgID="Equation.3" ShapeID="_x0000_i1047" DrawAspect="Content" ObjectID="_1468075747" r:id="rId74">
            <o:LockedField>false</o:LockedField>
          </o:OLEObject>
        </w:object>
      </w:r>
      <w:r>
        <w:rPr>
          <w:rFonts w:hint="eastAsia" w:ascii="宋体" w:hAnsi="宋体"/>
          <w:color w:val="auto"/>
          <w:szCs w:val="21"/>
          <w:lang w:eastAsia="zh-CN"/>
        </w:rPr>
        <w:t>……………………………………………</w:t>
      </w:r>
      <w:r>
        <w:rPr>
          <w:rFonts w:hint="eastAsia" w:ascii="宋体" w:hAnsi="宋体"/>
          <w:color w:val="auto"/>
          <w:szCs w:val="21"/>
        </w:rPr>
        <w:t>（</w:t>
      </w:r>
      <w:r>
        <w:rPr>
          <w:rFonts w:hint="eastAsia" w:ascii="宋体" w:hAnsi="宋体"/>
          <w:color w:val="auto"/>
          <w:szCs w:val="21"/>
          <w:lang w:val="en-US" w:eastAsia="zh-CN"/>
        </w:rPr>
        <w:t>2</w:t>
      </w:r>
      <w:r>
        <w:rPr>
          <w:rFonts w:hint="eastAsia" w:ascii="宋体" w:hAnsi="宋体"/>
          <w:color w:val="auto"/>
          <w:szCs w:val="21"/>
        </w:rPr>
        <w:t>）</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0" w:firstLineChars="0"/>
        <w:jc w:val="left"/>
        <w:textAlignment w:val="center"/>
        <w:rPr>
          <w:rFonts w:hint="eastAsia" w:ascii="宋体" w:hAnsi="宋体"/>
          <w:color w:val="auto"/>
          <w:szCs w:val="21"/>
        </w:rPr>
      </w:pPr>
      <w:r>
        <w:rPr>
          <w:rFonts w:hint="eastAsia" w:ascii="宋体" w:hAnsi="宋体"/>
          <w:color w:val="auto"/>
          <w:szCs w:val="21"/>
        </w:rPr>
        <w:t>式中：</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0" w:firstLineChars="0"/>
        <w:jc w:val="left"/>
        <w:textAlignment w:val="center"/>
        <w:rPr>
          <w:rFonts w:ascii="宋体" w:hAnsi="宋体"/>
          <w:color w:val="auto"/>
          <w:szCs w:val="21"/>
        </w:rPr>
      </w:pPr>
      <w:r>
        <w:rPr>
          <w:rFonts w:ascii="宋体" w:hAnsi="宋体"/>
          <w:color w:val="auto"/>
          <w:szCs w:val="21"/>
        </w:rPr>
        <w:object>
          <v:shape id="_x0000_i1048" o:spt="75" type="#_x0000_t75" style="height:18pt;width:15.75pt;" o:ole="t" filled="f" o:preferrelative="t" stroked="f" coordsize="21600,21600">
            <v:path/>
            <v:fill on="f" focussize="0,0"/>
            <v:stroke on="f" joinstyle="miter"/>
            <v:imagedata r:id="rId77" o:title=""/>
            <o:lock v:ext="edit" aspectratio="t"/>
            <w10:wrap type="none"/>
            <w10:anchorlock/>
          </v:shape>
          <o:OLEObject Type="Embed" ProgID="Equation.3" ShapeID="_x0000_i1048" DrawAspect="Content" ObjectID="_1468075748" r:id="rId76">
            <o:LockedField>false</o:LockedField>
          </o:OLEObject>
        </w:object>
      </w:r>
      <w:r>
        <w:rPr>
          <w:rFonts w:hint="eastAsia" w:ascii="宋体" w:hAnsi="宋体"/>
          <w:color w:val="auto"/>
          <w:szCs w:val="21"/>
        </w:rPr>
        <w:t>——标准温度时试样的透水系数（mm/s）；</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0" w:firstLineChars="0"/>
        <w:rPr>
          <w:rFonts w:ascii="宋体" w:hAnsi="宋体"/>
          <w:color w:val="auto"/>
          <w:szCs w:val="21"/>
        </w:rPr>
      </w:pPr>
      <w:r>
        <w:rPr>
          <w:rFonts w:ascii="宋体" w:hAnsi="宋体"/>
          <w:color w:val="auto"/>
          <w:position w:val="-10"/>
          <w:szCs w:val="21"/>
        </w:rPr>
        <w:object>
          <v:shape id="_x0000_i1049" o:spt="75" type="#_x0000_t75" style="height:17.25pt;width:14.25pt;" o:ole="t" filled="f" o:preferrelative="t" stroked="f" coordsize="21600,21600">
            <v:path/>
            <v:fill on="f" focussize="0,0"/>
            <v:stroke on="f" joinstyle="miter"/>
            <v:imagedata r:id="rId79" o:title=""/>
            <o:lock v:ext="edit" aspectratio="t"/>
            <w10:wrap type="none"/>
            <w10:anchorlock/>
          </v:shape>
          <o:OLEObject Type="Embed" ProgID="Equation.3" ShapeID="_x0000_i1049" DrawAspect="Content" ObjectID="_1468075749" r:id="rId78">
            <o:LockedField>false</o:LockedField>
          </o:OLEObject>
        </w:object>
      </w:r>
      <w:r>
        <w:rPr>
          <w:rFonts w:hint="eastAsia" w:ascii="宋体" w:hAnsi="宋体"/>
          <w:color w:val="auto"/>
          <w:szCs w:val="21"/>
        </w:rPr>
        <w:t>——T℃时水的动力粘滞系数（kPa·s）；</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0" w:firstLineChars="0"/>
        <w:rPr>
          <w:rFonts w:ascii="宋体" w:hAnsi="宋体"/>
          <w:color w:val="auto"/>
          <w:szCs w:val="21"/>
        </w:rPr>
      </w:pPr>
      <w:r>
        <w:rPr>
          <w:rFonts w:ascii="宋体" w:hAnsi="宋体"/>
          <w:color w:val="auto"/>
          <w:szCs w:val="21"/>
        </w:rPr>
        <w:object>
          <v:shape id="_x0000_i1050" o:spt="75" type="#_x0000_t75" style="height:18pt;width:15.75pt;" o:ole="t" filled="f" o:preferrelative="t" stroked="f" coordsize="21600,21600">
            <v:path/>
            <v:fill on="f" focussize="0,0"/>
            <v:stroke on="f" joinstyle="miter"/>
            <v:imagedata r:id="rId81" o:title=""/>
            <o:lock v:ext="edit" aspectratio="t"/>
            <w10:wrap type="none"/>
            <w10:anchorlock/>
          </v:shape>
          <o:OLEObject Type="Embed" ProgID="Equation.3" ShapeID="_x0000_i1050" DrawAspect="Content" ObjectID="_1468075750" r:id="rId80">
            <o:LockedField>false</o:LockedField>
          </o:OLEObject>
        </w:object>
      </w:r>
      <w:r>
        <w:rPr>
          <w:rFonts w:hint="eastAsia" w:ascii="宋体" w:hAnsi="宋体"/>
          <w:color w:val="auto"/>
          <w:szCs w:val="21"/>
        </w:rPr>
        <w:t>——15℃时水的动力粘滞系数（kPa·s）；</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0" w:firstLineChars="0"/>
        <w:rPr>
          <w:rFonts w:ascii="宋体" w:hAnsi="宋体"/>
          <w:color w:val="auto"/>
          <w:szCs w:val="21"/>
        </w:rPr>
      </w:pPr>
      <w:r>
        <w:rPr>
          <w:rFonts w:ascii="宋体" w:hAnsi="宋体"/>
          <w:color w:val="auto"/>
          <w:position w:val="-14"/>
          <w:szCs w:val="21"/>
        </w:rPr>
        <w:object>
          <v:shape id="_x0000_i1051" o:spt="75" type="#_x0000_t75" style="height:21.75pt;width:27pt;" o:ole="t" filled="f" o:preferrelative="t" stroked="f" coordsize="21600,21600">
            <v:path/>
            <v:fill on="f" focussize="0,0"/>
            <v:stroke on="f" joinstyle="miter"/>
            <v:imagedata r:id="rId83" o:title=""/>
            <o:lock v:ext="edit" aspectratio="t"/>
            <w10:wrap type="none"/>
            <w10:anchorlock/>
          </v:shape>
          <o:OLEObject Type="Embed" ProgID="Equation.3" ShapeID="_x0000_i1051" DrawAspect="Content" ObjectID="_1468075751" r:id="rId82">
            <o:LockedField>false</o:LockedField>
          </o:OLEObject>
        </w:object>
      </w:r>
      <w:r>
        <w:rPr>
          <w:rFonts w:hint="eastAsia" w:ascii="宋体" w:hAnsi="宋体"/>
          <w:color w:val="auto"/>
          <w:szCs w:val="21"/>
        </w:rPr>
        <w:t>——水的动力粘滞系数比。</w:t>
      </w: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sectPr>
          <w:pgSz w:w="11906" w:h="16838"/>
          <w:pgMar w:top="567" w:right="1134" w:bottom="1134" w:left="1134" w:header="1418" w:footer="1134" w:gutter="284"/>
          <w:pgBorders>
            <w:top w:val="none" w:sz="0" w:space="0"/>
            <w:left w:val="none" w:sz="0" w:space="0"/>
            <w:bottom w:val="none" w:sz="0" w:space="0"/>
            <w:right w:val="none" w:sz="0" w:space="0"/>
          </w:pgBorders>
          <w:cols w:space="425" w:num="1"/>
          <w:formProt w:val="0"/>
          <w:docGrid w:type="lines" w:linePitch="312" w:charSpace="0"/>
        </w:sectPr>
      </w:pPr>
    </w:p>
    <w:p>
      <w:pPr>
        <w:pStyle w:val="200"/>
      </w:pPr>
    </w:p>
    <w:p>
      <w:pPr>
        <w:pStyle w:val="201"/>
      </w:pPr>
    </w:p>
    <w:p>
      <w:pPr>
        <w:pStyle w:val="78"/>
        <w:spacing w:before="78" w:after="156"/>
      </w:pPr>
      <w:r>
        <w:br w:type="textWrapping"/>
      </w:r>
      <w:r>
        <w:rPr>
          <w:rFonts w:hint="eastAsia"/>
        </w:rPr>
        <w:t>（规范性）</w:t>
      </w:r>
      <w:r>
        <w:br w:type="textWrapping"/>
      </w:r>
      <w:r>
        <w:rPr>
          <w:rFonts w:hint="eastAsia"/>
        </w:rPr>
        <w:t>抗冻性试验方法</w:t>
      </w:r>
    </w:p>
    <w:p>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rPr>
          <w:rFonts w:ascii="宋体" w:hAnsi="宋体" w:cs="宋体"/>
          <w:color w:val="auto"/>
          <w:kern w:val="0"/>
          <w:szCs w:val="21"/>
        </w:rPr>
      </w:pPr>
      <w:r>
        <w:rPr>
          <w:rStyle w:val="233"/>
          <w:rFonts w:hint="eastAsia" w:ascii="黑体" w:hAnsi="黑体" w:eastAsia="黑体" w:cs="黑体"/>
          <w:color w:val="auto"/>
          <w:szCs w:val="21"/>
        </w:rPr>
        <w:t>B.1</w:t>
      </w:r>
      <w:r>
        <w:rPr>
          <w:rFonts w:hint="eastAsia" w:ascii="宋体" w:hAnsi="宋体" w:cs="宋体"/>
          <w:color w:val="auto"/>
          <w:kern w:val="0"/>
          <w:szCs w:val="21"/>
        </w:rPr>
        <w:t xml:space="preserve">  本方法适用于检验以透水水泥混凝土试件所能经受的冻融循环次数。</w:t>
      </w:r>
    </w:p>
    <w:p>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rPr>
          <w:rFonts w:ascii="宋体" w:hAnsi="宋体" w:cs="宋体"/>
          <w:color w:val="auto"/>
          <w:kern w:val="0"/>
          <w:szCs w:val="21"/>
        </w:rPr>
      </w:pPr>
      <w:r>
        <w:rPr>
          <w:rStyle w:val="233"/>
          <w:rFonts w:hint="eastAsia" w:ascii="黑体" w:hAnsi="黑体" w:eastAsia="黑体" w:cs="黑体"/>
          <w:color w:val="auto"/>
          <w:szCs w:val="21"/>
        </w:rPr>
        <w:t>B.2</w:t>
      </w:r>
      <w:r>
        <w:rPr>
          <w:rFonts w:hint="eastAsia" w:ascii="宋体" w:hAnsi="宋体" w:cs="宋体"/>
          <w:color w:val="auto"/>
          <w:kern w:val="0"/>
          <w:szCs w:val="21"/>
        </w:rPr>
        <w:t xml:space="preserve">  透水水泥混凝土抗冻性能试验应采用立方体试件。试件的尺寸应为100㎜×100㎜×100㎜。每次试验所需的试件组数为3组，每组试件应为3块。</w:t>
      </w:r>
    </w:p>
    <w:p>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rPr>
          <w:rFonts w:ascii="宋体" w:hAnsi="宋体" w:cs="宋体"/>
          <w:color w:val="auto"/>
          <w:kern w:val="0"/>
          <w:szCs w:val="21"/>
        </w:rPr>
      </w:pPr>
      <w:r>
        <w:rPr>
          <w:rStyle w:val="233"/>
          <w:rFonts w:hint="eastAsia" w:ascii="黑体" w:hAnsi="黑体" w:eastAsia="黑体" w:cs="黑体"/>
          <w:color w:val="auto"/>
          <w:szCs w:val="21"/>
        </w:rPr>
        <w:t>B.3</w:t>
      </w:r>
      <w:r>
        <w:rPr>
          <w:rFonts w:hint="eastAsia" w:ascii="宋体" w:hAnsi="宋体" w:cs="宋体"/>
          <w:color w:val="auto"/>
          <w:kern w:val="0"/>
          <w:szCs w:val="21"/>
        </w:rPr>
        <w:t xml:space="preserve">  透水水泥混凝土抗冻性能试验设备应符合下列规定：</w:t>
      </w:r>
    </w:p>
    <w:p>
      <w:pPr>
        <w:keepNext w:val="0"/>
        <w:keepLines w:val="0"/>
        <w:pageBreakBefore w:val="0"/>
        <w:widowControl w:val="0"/>
        <w:numPr>
          <w:ilvl w:val="0"/>
          <w:numId w:val="48"/>
        </w:numPr>
        <w:kinsoku/>
        <w:wordWrap/>
        <w:overflowPunct/>
        <w:topLinePunct w:val="0"/>
        <w:autoSpaceDE w:val="0"/>
        <w:autoSpaceDN w:val="0"/>
        <w:bidi w:val="0"/>
        <w:adjustRightInd w:val="0"/>
        <w:snapToGrid/>
        <w:spacing w:line="400" w:lineRule="exact"/>
        <w:ind w:left="845" w:leftChars="200" w:hanging="425" w:firstLineChars="0"/>
        <w:jc w:val="left"/>
        <w:textAlignment w:val="auto"/>
        <w:rPr>
          <w:rFonts w:ascii="宋体" w:hAnsi="宋体" w:cs="宋体"/>
          <w:color w:val="auto"/>
          <w:kern w:val="0"/>
          <w:szCs w:val="21"/>
        </w:rPr>
      </w:pPr>
      <w:r>
        <w:rPr>
          <w:rFonts w:hint="eastAsia" w:ascii="宋体" w:hAnsi="宋体" w:cs="宋体"/>
          <w:color w:val="auto"/>
          <w:kern w:val="0"/>
          <w:szCs w:val="21"/>
        </w:rPr>
        <w:t>冷冻箱室装有试件后能使箱室内温度保持在-15℃～-20℃的范围以内。</w:t>
      </w:r>
    </w:p>
    <w:p>
      <w:pPr>
        <w:keepNext w:val="0"/>
        <w:keepLines w:val="0"/>
        <w:pageBreakBefore w:val="0"/>
        <w:widowControl w:val="0"/>
        <w:numPr>
          <w:ilvl w:val="0"/>
          <w:numId w:val="48"/>
        </w:numPr>
        <w:kinsoku/>
        <w:wordWrap/>
        <w:overflowPunct/>
        <w:topLinePunct w:val="0"/>
        <w:autoSpaceDE w:val="0"/>
        <w:autoSpaceDN w:val="0"/>
        <w:bidi w:val="0"/>
        <w:adjustRightInd w:val="0"/>
        <w:snapToGrid/>
        <w:spacing w:line="400" w:lineRule="exact"/>
        <w:ind w:left="845" w:leftChars="200" w:hanging="425" w:firstLineChars="0"/>
        <w:jc w:val="left"/>
        <w:textAlignment w:val="auto"/>
        <w:rPr>
          <w:rFonts w:ascii="宋体" w:hAnsi="宋体" w:cs="宋体"/>
          <w:color w:val="auto"/>
          <w:kern w:val="0"/>
          <w:szCs w:val="21"/>
        </w:rPr>
      </w:pPr>
      <w:r>
        <w:rPr>
          <w:rFonts w:hint="eastAsia" w:ascii="宋体" w:hAnsi="宋体" w:cs="宋体"/>
          <w:color w:val="auto"/>
          <w:kern w:val="0"/>
          <w:szCs w:val="21"/>
        </w:rPr>
        <w:t>融解水槽装有试件后能使水温保持在15℃～20℃的范围以内。</w:t>
      </w:r>
    </w:p>
    <w:p>
      <w:pPr>
        <w:keepNext w:val="0"/>
        <w:keepLines w:val="0"/>
        <w:pageBreakBefore w:val="0"/>
        <w:widowControl w:val="0"/>
        <w:numPr>
          <w:ilvl w:val="0"/>
          <w:numId w:val="48"/>
        </w:numPr>
        <w:kinsoku/>
        <w:wordWrap/>
        <w:overflowPunct/>
        <w:topLinePunct w:val="0"/>
        <w:autoSpaceDE w:val="0"/>
        <w:autoSpaceDN w:val="0"/>
        <w:bidi w:val="0"/>
        <w:adjustRightInd w:val="0"/>
        <w:snapToGrid/>
        <w:spacing w:line="400" w:lineRule="exact"/>
        <w:ind w:left="845" w:leftChars="200" w:hanging="425" w:firstLineChars="0"/>
        <w:jc w:val="left"/>
        <w:textAlignment w:val="auto"/>
        <w:rPr>
          <w:rFonts w:ascii="宋体" w:hAnsi="宋体" w:cs="宋体"/>
          <w:color w:val="auto"/>
          <w:kern w:val="0"/>
          <w:szCs w:val="21"/>
        </w:rPr>
      </w:pPr>
      <w:r>
        <w:rPr>
          <w:rFonts w:hint="eastAsia" w:ascii="宋体" w:hAnsi="宋体" w:cs="宋体"/>
          <w:color w:val="auto"/>
          <w:kern w:val="0"/>
          <w:szCs w:val="21"/>
        </w:rPr>
        <w:t>框篮用钢筋焊成其尺寸应与所装的试件相适应。</w:t>
      </w:r>
    </w:p>
    <w:p>
      <w:pPr>
        <w:keepNext w:val="0"/>
        <w:keepLines w:val="0"/>
        <w:pageBreakBefore w:val="0"/>
        <w:widowControl w:val="0"/>
        <w:numPr>
          <w:ilvl w:val="0"/>
          <w:numId w:val="48"/>
        </w:numPr>
        <w:kinsoku/>
        <w:wordWrap/>
        <w:overflowPunct/>
        <w:topLinePunct w:val="0"/>
        <w:autoSpaceDE w:val="0"/>
        <w:autoSpaceDN w:val="0"/>
        <w:bidi w:val="0"/>
        <w:adjustRightInd w:val="0"/>
        <w:snapToGrid/>
        <w:spacing w:line="400" w:lineRule="exact"/>
        <w:ind w:left="845" w:leftChars="200" w:hanging="425" w:firstLineChars="0"/>
        <w:jc w:val="left"/>
        <w:textAlignment w:val="auto"/>
        <w:rPr>
          <w:rFonts w:ascii="宋体" w:hAnsi="宋体" w:cs="宋体"/>
          <w:color w:val="auto"/>
          <w:kern w:val="0"/>
          <w:szCs w:val="21"/>
        </w:rPr>
      </w:pPr>
      <w:r>
        <w:rPr>
          <w:rFonts w:hint="eastAsia" w:ascii="宋体" w:hAnsi="宋体" w:cs="宋体"/>
          <w:color w:val="auto"/>
          <w:kern w:val="0"/>
          <w:szCs w:val="21"/>
        </w:rPr>
        <w:t>案秤称量10㎏，感量为5g。</w:t>
      </w:r>
    </w:p>
    <w:p>
      <w:pPr>
        <w:keepNext w:val="0"/>
        <w:keepLines w:val="0"/>
        <w:pageBreakBefore w:val="0"/>
        <w:widowControl w:val="0"/>
        <w:numPr>
          <w:ilvl w:val="0"/>
          <w:numId w:val="48"/>
        </w:numPr>
        <w:kinsoku/>
        <w:wordWrap/>
        <w:overflowPunct/>
        <w:topLinePunct w:val="0"/>
        <w:autoSpaceDE w:val="0"/>
        <w:autoSpaceDN w:val="0"/>
        <w:bidi w:val="0"/>
        <w:adjustRightInd w:val="0"/>
        <w:snapToGrid/>
        <w:spacing w:line="400" w:lineRule="exact"/>
        <w:ind w:left="845" w:leftChars="200" w:hanging="425" w:firstLineChars="0"/>
        <w:jc w:val="left"/>
        <w:textAlignment w:val="auto"/>
        <w:rPr>
          <w:rFonts w:ascii="宋体" w:hAnsi="宋体" w:cs="宋体"/>
          <w:color w:val="auto"/>
          <w:kern w:val="0"/>
          <w:szCs w:val="21"/>
        </w:rPr>
      </w:pPr>
      <w:r>
        <w:rPr>
          <w:rFonts w:hint="eastAsia" w:ascii="宋体" w:hAnsi="宋体" w:cs="宋体"/>
          <w:color w:val="auto"/>
          <w:kern w:val="0"/>
          <w:szCs w:val="21"/>
        </w:rPr>
        <w:t>压力试验机精度为±2%，其量程应能使试件的预期破坏荷载值不小于全量程的20%，也应不大于全量程的80%。</w:t>
      </w:r>
    </w:p>
    <w:p>
      <w:pPr>
        <w:keepNext w:val="0"/>
        <w:keepLines w:val="0"/>
        <w:pageBreakBefore w:val="0"/>
        <w:widowControl w:val="0"/>
        <w:numPr>
          <w:ilvl w:val="0"/>
          <w:numId w:val="48"/>
        </w:numPr>
        <w:kinsoku/>
        <w:wordWrap/>
        <w:overflowPunct/>
        <w:topLinePunct w:val="0"/>
        <w:autoSpaceDE w:val="0"/>
        <w:autoSpaceDN w:val="0"/>
        <w:bidi w:val="0"/>
        <w:adjustRightInd w:val="0"/>
        <w:snapToGrid/>
        <w:spacing w:line="400" w:lineRule="exact"/>
        <w:ind w:left="845" w:leftChars="200" w:hanging="425" w:firstLineChars="0"/>
        <w:jc w:val="left"/>
        <w:textAlignment w:val="auto"/>
        <w:rPr>
          <w:rFonts w:ascii="宋体" w:hAnsi="宋体" w:cs="宋体"/>
          <w:color w:val="auto"/>
          <w:kern w:val="0"/>
          <w:szCs w:val="21"/>
        </w:rPr>
      </w:pPr>
      <w:r>
        <w:rPr>
          <w:rFonts w:hint="eastAsia" w:ascii="宋体" w:hAnsi="宋体" w:cs="宋体"/>
          <w:color w:val="auto"/>
          <w:kern w:val="0"/>
          <w:szCs w:val="21"/>
        </w:rPr>
        <w:t>试验机上下压板及试件之间可各垫以钢垫板，钢垫板两承压面均应机械加工。</w:t>
      </w:r>
    </w:p>
    <w:p>
      <w:pPr>
        <w:keepNext w:val="0"/>
        <w:keepLines w:val="0"/>
        <w:pageBreakBefore w:val="0"/>
        <w:widowControl w:val="0"/>
        <w:numPr>
          <w:ilvl w:val="0"/>
          <w:numId w:val="48"/>
        </w:numPr>
        <w:kinsoku/>
        <w:wordWrap/>
        <w:overflowPunct/>
        <w:topLinePunct w:val="0"/>
        <w:autoSpaceDE w:val="0"/>
        <w:autoSpaceDN w:val="0"/>
        <w:bidi w:val="0"/>
        <w:adjustRightInd w:val="0"/>
        <w:snapToGrid/>
        <w:spacing w:line="400" w:lineRule="exact"/>
        <w:ind w:left="845" w:leftChars="200" w:hanging="425" w:firstLineChars="0"/>
        <w:jc w:val="left"/>
        <w:textAlignment w:val="auto"/>
        <w:rPr>
          <w:rFonts w:ascii="宋体" w:hAnsi="宋体" w:cs="宋体"/>
          <w:color w:val="auto"/>
          <w:kern w:val="0"/>
          <w:szCs w:val="21"/>
        </w:rPr>
      </w:pPr>
      <w:r>
        <w:rPr>
          <w:rFonts w:hint="eastAsia" w:ascii="宋体" w:hAnsi="宋体" w:cs="宋体"/>
          <w:color w:val="auto"/>
          <w:kern w:val="0"/>
          <w:szCs w:val="21"/>
        </w:rPr>
        <w:t>与试件接触的压板或垫板的尺寸应大于试件承压面，其不平度应为每100㎜不超过0.02㎜。</w:t>
      </w:r>
    </w:p>
    <w:p>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rPr>
          <w:rFonts w:ascii="宋体" w:hAnsi="宋体" w:cs="宋体"/>
          <w:color w:val="auto"/>
          <w:kern w:val="0"/>
          <w:szCs w:val="21"/>
        </w:rPr>
      </w:pPr>
      <w:r>
        <w:rPr>
          <w:rStyle w:val="233"/>
          <w:rFonts w:hint="eastAsia" w:ascii="黑体" w:hAnsi="黑体" w:eastAsia="黑体" w:cs="黑体"/>
          <w:color w:val="auto"/>
          <w:szCs w:val="21"/>
        </w:rPr>
        <w:t>B.4</w:t>
      </w:r>
      <w:r>
        <w:rPr>
          <w:rFonts w:hint="eastAsia" w:ascii="宋体" w:hAnsi="宋体" w:cs="宋体"/>
          <w:color w:val="auto"/>
          <w:kern w:val="0"/>
          <w:szCs w:val="21"/>
        </w:rPr>
        <w:t xml:space="preserve">  透水水泥混凝土抗冻性能试验应按下列规定进行：</w:t>
      </w:r>
    </w:p>
    <w:p>
      <w:pPr>
        <w:keepNext w:val="0"/>
        <w:keepLines w:val="0"/>
        <w:pageBreakBefore w:val="0"/>
        <w:widowControl w:val="0"/>
        <w:numPr>
          <w:ilvl w:val="0"/>
          <w:numId w:val="49"/>
        </w:numPr>
        <w:kinsoku/>
        <w:wordWrap/>
        <w:overflowPunct/>
        <w:topLinePunct w:val="0"/>
        <w:autoSpaceDE w:val="0"/>
        <w:autoSpaceDN w:val="0"/>
        <w:bidi w:val="0"/>
        <w:adjustRightInd w:val="0"/>
        <w:snapToGrid/>
        <w:spacing w:line="400" w:lineRule="exact"/>
        <w:ind w:left="845" w:leftChars="200" w:hanging="425" w:firstLineChars="0"/>
        <w:jc w:val="left"/>
        <w:textAlignment w:val="auto"/>
        <w:rPr>
          <w:rFonts w:ascii="宋体" w:hAnsi="宋体" w:cs="宋体"/>
          <w:color w:val="auto"/>
          <w:kern w:val="0"/>
          <w:szCs w:val="21"/>
        </w:rPr>
      </w:pPr>
      <w:r>
        <w:rPr>
          <w:rFonts w:hint="eastAsia" w:ascii="宋体" w:hAnsi="宋体" w:cs="宋体"/>
          <w:color w:val="auto"/>
          <w:kern w:val="0"/>
          <w:szCs w:val="21"/>
        </w:rPr>
        <w:t>如无特殊要求，试件应在28d龄期时进行冻融试验。试验前4d应把冻融试件从养护地点取出，进行外观检查，随后放在15℃～20℃水中浸泡，浸泡时水面至少应高出试件顶面20㎜，冻融试件浸泡4d后进行冻融试验。对比试件则应保留在标准养护室内，直到完成冻融循环后，与抗冻试件同时试压。</w:t>
      </w:r>
    </w:p>
    <w:p>
      <w:pPr>
        <w:keepNext w:val="0"/>
        <w:keepLines w:val="0"/>
        <w:pageBreakBefore w:val="0"/>
        <w:widowControl w:val="0"/>
        <w:numPr>
          <w:ilvl w:val="0"/>
          <w:numId w:val="49"/>
        </w:numPr>
        <w:kinsoku/>
        <w:wordWrap/>
        <w:overflowPunct/>
        <w:topLinePunct w:val="0"/>
        <w:autoSpaceDE w:val="0"/>
        <w:autoSpaceDN w:val="0"/>
        <w:bidi w:val="0"/>
        <w:adjustRightInd w:val="0"/>
        <w:snapToGrid/>
        <w:spacing w:line="400" w:lineRule="exact"/>
        <w:ind w:left="845" w:leftChars="200" w:hanging="425" w:firstLineChars="0"/>
        <w:jc w:val="left"/>
        <w:textAlignment w:val="auto"/>
        <w:rPr>
          <w:rFonts w:ascii="宋体" w:hAnsi="宋体" w:cs="宋体"/>
          <w:color w:val="auto"/>
          <w:kern w:val="0"/>
          <w:szCs w:val="21"/>
        </w:rPr>
      </w:pPr>
      <w:r>
        <w:rPr>
          <w:rFonts w:hint="eastAsia" w:ascii="宋体" w:hAnsi="宋体" w:cs="宋体"/>
          <w:color w:val="auto"/>
          <w:kern w:val="0"/>
          <w:szCs w:val="21"/>
        </w:rPr>
        <w:t>浸泡完毕后，取出试件，用湿布擦除表面水分、称重、按编号置入框篮后即可放入冷冻箱（室）开始冻融试验。在箱（室）内，框篮应架空，试件与框篮接触处应垫以垫条，并至少留有20㎜的空隙框篮中各试件之间至少保持50㎜的空隙。</w:t>
      </w:r>
    </w:p>
    <w:p>
      <w:pPr>
        <w:keepNext w:val="0"/>
        <w:keepLines w:val="0"/>
        <w:pageBreakBefore w:val="0"/>
        <w:widowControl w:val="0"/>
        <w:numPr>
          <w:ilvl w:val="0"/>
          <w:numId w:val="49"/>
        </w:numPr>
        <w:kinsoku/>
        <w:wordWrap/>
        <w:overflowPunct/>
        <w:topLinePunct w:val="0"/>
        <w:autoSpaceDE w:val="0"/>
        <w:autoSpaceDN w:val="0"/>
        <w:bidi w:val="0"/>
        <w:adjustRightInd w:val="0"/>
        <w:snapToGrid/>
        <w:spacing w:line="400" w:lineRule="exact"/>
        <w:ind w:left="845" w:leftChars="200" w:hanging="425" w:firstLineChars="0"/>
        <w:jc w:val="left"/>
        <w:textAlignment w:val="auto"/>
        <w:rPr>
          <w:rFonts w:ascii="宋体" w:hAnsi="宋体" w:cs="宋体"/>
          <w:color w:val="auto"/>
          <w:kern w:val="0"/>
          <w:szCs w:val="21"/>
        </w:rPr>
      </w:pPr>
      <w:r>
        <w:rPr>
          <w:rFonts w:hint="eastAsia" w:ascii="宋体" w:hAnsi="宋体" w:cs="宋体"/>
          <w:color w:val="auto"/>
          <w:kern w:val="0"/>
          <w:szCs w:val="21"/>
        </w:rPr>
        <w:t>抗冻试验冻结时温度应保持在-15℃～-20℃。试件在箱内温度到达-20℃时放入，装完试件如温度有较大升高，则以温度重新降至-15℃时起算冻结时间。每次从装完试件到重新降至-15℃所需的时间不应超过2h。冷冻箱（室）内温度均以其中心处温度为准。</w:t>
      </w:r>
    </w:p>
    <w:p>
      <w:pPr>
        <w:keepNext w:val="0"/>
        <w:keepLines w:val="0"/>
        <w:pageBreakBefore w:val="0"/>
        <w:widowControl w:val="0"/>
        <w:numPr>
          <w:ilvl w:val="0"/>
          <w:numId w:val="49"/>
        </w:numPr>
        <w:kinsoku/>
        <w:wordWrap/>
        <w:overflowPunct/>
        <w:topLinePunct w:val="0"/>
        <w:autoSpaceDE w:val="0"/>
        <w:autoSpaceDN w:val="0"/>
        <w:bidi w:val="0"/>
        <w:adjustRightInd w:val="0"/>
        <w:snapToGrid/>
        <w:spacing w:line="400" w:lineRule="exact"/>
        <w:ind w:left="845" w:leftChars="200" w:hanging="425" w:firstLineChars="0"/>
        <w:jc w:val="left"/>
        <w:textAlignment w:val="auto"/>
        <w:rPr>
          <w:rFonts w:ascii="宋体" w:hAnsi="宋体" w:cs="宋体"/>
          <w:color w:val="auto"/>
          <w:kern w:val="0"/>
          <w:szCs w:val="21"/>
        </w:rPr>
      </w:pPr>
      <w:r>
        <w:rPr>
          <w:rFonts w:hint="eastAsia" w:ascii="宋体" w:hAnsi="宋体" w:cs="宋体"/>
          <w:color w:val="auto"/>
          <w:kern w:val="0"/>
          <w:szCs w:val="21"/>
        </w:rPr>
        <w:t>每次循环中试件的冻结时间应按其尺寸而定，对100㎜×100㎜×100㎜试件的冻结时间不应小于4h。</w:t>
      </w:r>
    </w:p>
    <w:p>
      <w:pPr>
        <w:keepNext w:val="0"/>
        <w:keepLines w:val="0"/>
        <w:pageBreakBefore w:val="0"/>
        <w:widowControl w:val="0"/>
        <w:numPr>
          <w:ilvl w:val="0"/>
          <w:numId w:val="49"/>
        </w:numPr>
        <w:kinsoku/>
        <w:wordWrap/>
        <w:overflowPunct/>
        <w:topLinePunct w:val="0"/>
        <w:autoSpaceDE w:val="0"/>
        <w:autoSpaceDN w:val="0"/>
        <w:bidi w:val="0"/>
        <w:adjustRightInd w:val="0"/>
        <w:snapToGrid/>
        <w:spacing w:line="400" w:lineRule="exact"/>
        <w:ind w:left="845" w:leftChars="200" w:hanging="425" w:firstLineChars="0"/>
        <w:jc w:val="left"/>
        <w:textAlignment w:val="auto"/>
        <w:rPr>
          <w:rFonts w:ascii="宋体" w:hAnsi="宋体" w:cs="宋体"/>
          <w:color w:val="auto"/>
          <w:kern w:val="0"/>
          <w:szCs w:val="21"/>
        </w:rPr>
      </w:pPr>
      <w:r>
        <w:rPr>
          <w:rFonts w:hint="eastAsia" w:ascii="宋体" w:hAnsi="宋体" w:cs="宋体"/>
          <w:color w:val="auto"/>
          <w:kern w:val="0"/>
          <w:szCs w:val="21"/>
        </w:rPr>
        <w:t>如果在冷冻箱（室）内同时进行不同规格尺寸试件的冻结试验，其冻结时间应按最大尺寸试件计。</w:t>
      </w:r>
    </w:p>
    <w:p>
      <w:pPr>
        <w:keepNext w:val="0"/>
        <w:keepLines w:val="0"/>
        <w:pageBreakBefore w:val="0"/>
        <w:widowControl w:val="0"/>
        <w:numPr>
          <w:ilvl w:val="0"/>
          <w:numId w:val="49"/>
        </w:numPr>
        <w:kinsoku/>
        <w:wordWrap/>
        <w:overflowPunct/>
        <w:topLinePunct w:val="0"/>
        <w:autoSpaceDE w:val="0"/>
        <w:autoSpaceDN w:val="0"/>
        <w:bidi w:val="0"/>
        <w:adjustRightInd w:val="0"/>
        <w:snapToGrid/>
        <w:spacing w:line="400" w:lineRule="exact"/>
        <w:ind w:left="845" w:leftChars="200" w:hanging="425" w:firstLineChars="0"/>
        <w:jc w:val="left"/>
        <w:textAlignment w:val="auto"/>
        <w:rPr>
          <w:rFonts w:ascii="宋体" w:hAnsi="宋体" w:cs="宋体"/>
          <w:color w:val="auto"/>
          <w:kern w:val="0"/>
          <w:szCs w:val="21"/>
        </w:rPr>
      </w:pPr>
      <w:r>
        <w:rPr>
          <w:rFonts w:hint="eastAsia" w:ascii="宋体" w:hAnsi="宋体" w:cs="宋体"/>
          <w:color w:val="auto"/>
          <w:kern w:val="0"/>
          <w:szCs w:val="21"/>
        </w:rPr>
        <w:t>冻结试验结束后，试件即可取出并应立即放入能使水温保持在15℃～20℃的水槽中进行融化。此时，槽中水面应至少高出试件表面20㎜，试件在水中融化的时间不应小于4h，融化完毕即为该次冻融循环结束，取出试件送入冷冻箱（室）进行下一次循环试验。</w:t>
      </w:r>
    </w:p>
    <w:p>
      <w:pPr>
        <w:keepNext w:val="0"/>
        <w:keepLines w:val="0"/>
        <w:pageBreakBefore w:val="0"/>
        <w:widowControl w:val="0"/>
        <w:numPr>
          <w:ilvl w:val="0"/>
          <w:numId w:val="49"/>
        </w:numPr>
        <w:kinsoku/>
        <w:wordWrap/>
        <w:overflowPunct/>
        <w:topLinePunct w:val="0"/>
        <w:autoSpaceDE w:val="0"/>
        <w:autoSpaceDN w:val="0"/>
        <w:bidi w:val="0"/>
        <w:adjustRightInd w:val="0"/>
        <w:snapToGrid/>
        <w:spacing w:line="400" w:lineRule="exact"/>
        <w:ind w:left="845" w:leftChars="200" w:hanging="425" w:firstLineChars="0"/>
        <w:jc w:val="left"/>
        <w:textAlignment w:val="auto"/>
        <w:rPr>
          <w:rFonts w:ascii="宋体" w:hAnsi="宋体" w:cs="宋体"/>
          <w:color w:val="auto"/>
          <w:kern w:val="0"/>
          <w:szCs w:val="21"/>
        </w:rPr>
      </w:pPr>
      <w:r>
        <w:rPr>
          <w:rFonts w:hint="eastAsia" w:ascii="宋体" w:hAnsi="宋体" w:cs="宋体"/>
          <w:color w:val="auto"/>
          <w:kern w:val="0"/>
          <w:szCs w:val="21"/>
        </w:rPr>
        <w:t>应经常对冻融试件进行外观检查。发现有严重破坏时应进行称重，当试件的平均失重率超过5%时，可停止其冻融循环试验。</w:t>
      </w:r>
    </w:p>
    <w:p>
      <w:pPr>
        <w:keepNext w:val="0"/>
        <w:keepLines w:val="0"/>
        <w:pageBreakBefore w:val="0"/>
        <w:widowControl w:val="0"/>
        <w:numPr>
          <w:ilvl w:val="0"/>
          <w:numId w:val="49"/>
        </w:numPr>
        <w:kinsoku/>
        <w:wordWrap/>
        <w:overflowPunct/>
        <w:topLinePunct w:val="0"/>
        <w:autoSpaceDE w:val="0"/>
        <w:autoSpaceDN w:val="0"/>
        <w:bidi w:val="0"/>
        <w:adjustRightInd w:val="0"/>
        <w:snapToGrid/>
        <w:spacing w:line="400" w:lineRule="exact"/>
        <w:ind w:left="845" w:leftChars="200" w:hanging="425" w:firstLineChars="0"/>
        <w:jc w:val="left"/>
        <w:textAlignment w:val="auto"/>
        <w:rPr>
          <w:rFonts w:ascii="宋体" w:hAnsi="宋体" w:cs="宋体"/>
          <w:color w:val="auto"/>
          <w:kern w:val="0"/>
          <w:szCs w:val="21"/>
        </w:rPr>
      </w:pPr>
      <w:r>
        <w:rPr>
          <w:rFonts w:hint="eastAsia" w:ascii="宋体" w:hAnsi="宋体" w:cs="宋体"/>
          <w:color w:val="auto"/>
          <w:kern w:val="0"/>
          <w:szCs w:val="21"/>
        </w:rPr>
        <w:t>混凝土试件达到25次冻融循环次数后即应进行抗压强度试验。</w:t>
      </w:r>
    </w:p>
    <w:p>
      <w:pPr>
        <w:keepNext w:val="0"/>
        <w:keepLines w:val="0"/>
        <w:pageBreakBefore w:val="0"/>
        <w:widowControl w:val="0"/>
        <w:numPr>
          <w:ilvl w:val="0"/>
          <w:numId w:val="49"/>
        </w:numPr>
        <w:kinsoku/>
        <w:wordWrap/>
        <w:overflowPunct/>
        <w:topLinePunct w:val="0"/>
        <w:autoSpaceDE w:val="0"/>
        <w:autoSpaceDN w:val="0"/>
        <w:bidi w:val="0"/>
        <w:adjustRightInd w:val="0"/>
        <w:snapToGrid/>
        <w:spacing w:line="400" w:lineRule="exact"/>
        <w:ind w:left="845" w:leftChars="200" w:hanging="425" w:firstLineChars="0"/>
        <w:jc w:val="left"/>
        <w:textAlignment w:val="auto"/>
        <w:rPr>
          <w:rFonts w:ascii="宋体" w:hAnsi="宋体" w:cs="宋体"/>
          <w:color w:val="auto"/>
          <w:kern w:val="0"/>
          <w:szCs w:val="21"/>
        </w:rPr>
      </w:pPr>
      <w:r>
        <w:rPr>
          <w:rFonts w:hint="eastAsia" w:ascii="宋体" w:hAnsi="宋体" w:cs="宋体"/>
          <w:color w:val="auto"/>
          <w:kern w:val="0"/>
          <w:szCs w:val="21"/>
        </w:rPr>
        <w:t>抗压强度试验前应称重，并应进行外观检查，详细记录试件表面破损、裂缝及棱角缺损情况。</w:t>
      </w:r>
    </w:p>
    <w:p>
      <w:pPr>
        <w:keepNext w:val="0"/>
        <w:keepLines w:val="0"/>
        <w:pageBreakBefore w:val="0"/>
        <w:widowControl w:val="0"/>
        <w:numPr>
          <w:ilvl w:val="0"/>
          <w:numId w:val="49"/>
        </w:numPr>
        <w:kinsoku/>
        <w:wordWrap/>
        <w:overflowPunct/>
        <w:topLinePunct w:val="0"/>
        <w:autoSpaceDE w:val="0"/>
        <w:autoSpaceDN w:val="0"/>
        <w:bidi w:val="0"/>
        <w:adjustRightInd w:val="0"/>
        <w:snapToGrid/>
        <w:spacing w:line="400" w:lineRule="exact"/>
        <w:ind w:left="845" w:leftChars="200" w:hanging="425" w:firstLineChars="0"/>
        <w:jc w:val="left"/>
        <w:textAlignment w:val="auto"/>
        <w:rPr>
          <w:rFonts w:ascii="宋体" w:hAnsi="宋体" w:cs="宋体"/>
          <w:color w:val="auto"/>
          <w:kern w:val="0"/>
          <w:szCs w:val="21"/>
        </w:rPr>
      </w:pPr>
      <w:r>
        <w:rPr>
          <w:rFonts w:hint="eastAsia" w:ascii="宋体" w:hAnsi="宋体" w:cs="宋体"/>
          <w:color w:val="auto"/>
          <w:kern w:val="0"/>
          <w:szCs w:val="21"/>
        </w:rPr>
        <w:t>如果试件表面破损严重，则应采用石膏找平后再进行试压。</w:t>
      </w:r>
    </w:p>
    <w:p>
      <w:pPr>
        <w:keepNext w:val="0"/>
        <w:keepLines w:val="0"/>
        <w:pageBreakBefore w:val="0"/>
        <w:widowControl w:val="0"/>
        <w:numPr>
          <w:ilvl w:val="0"/>
          <w:numId w:val="49"/>
        </w:numPr>
        <w:kinsoku/>
        <w:wordWrap/>
        <w:overflowPunct/>
        <w:topLinePunct w:val="0"/>
        <w:autoSpaceDE w:val="0"/>
        <w:autoSpaceDN w:val="0"/>
        <w:bidi w:val="0"/>
        <w:adjustRightInd w:val="0"/>
        <w:snapToGrid/>
        <w:spacing w:line="400" w:lineRule="exact"/>
        <w:ind w:left="845" w:leftChars="200" w:hanging="425" w:firstLineChars="0"/>
        <w:jc w:val="left"/>
        <w:textAlignment w:val="auto"/>
        <w:rPr>
          <w:rFonts w:ascii="宋体" w:hAnsi="宋体" w:cs="宋体"/>
          <w:color w:val="auto"/>
          <w:kern w:val="0"/>
          <w:szCs w:val="21"/>
        </w:rPr>
      </w:pPr>
      <w:r>
        <w:rPr>
          <w:rFonts w:hint="eastAsia" w:ascii="宋体" w:hAnsi="宋体" w:cs="宋体"/>
          <w:color w:val="auto"/>
          <w:kern w:val="0"/>
          <w:szCs w:val="21"/>
        </w:rPr>
        <w:t>在冻融过程中，如因故中断试验，为避免失水和影响强度，应将冻融试件移入标准养护室保存，直至恢复冻融试验为止。此时应将故障原因及暂停时间在试验结果中注明。</w:t>
      </w:r>
    </w:p>
    <w:p>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rPr>
          <w:rFonts w:ascii="宋体" w:hAnsi="宋体" w:cs="宋体"/>
          <w:color w:val="auto"/>
          <w:kern w:val="0"/>
          <w:szCs w:val="21"/>
        </w:rPr>
      </w:pPr>
      <w:r>
        <w:rPr>
          <w:rStyle w:val="233"/>
          <w:rFonts w:hint="eastAsia" w:ascii="黑体" w:hAnsi="黑体" w:eastAsia="黑体" w:cs="黑体"/>
          <w:color w:val="auto"/>
          <w:szCs w:val="21"/>
        </w:rPr>
        <w:t>B.5</w:t>
      </w:r>
      <w:r>
        <w:rPr>
          <w:rFonts w:hint="eastAsia" w:ascii="宋体" w:hAnsi="宋体" w:cs="宋体"/>
          <w:color w:val="auto"/>
          <w:kern w:val="0"/>
          <w:szCs w:val="21"/>
        </w:rPr>
        <w:t xml:space="preserve">  混凝土冻融试验后应按下式计算其强度损失率：</w:t>
      </w:r>
    </w:p>
    <w:p>
      <w:pPr>
        <w:wordWrap w:val="0"/>
        <w:autoSpaceDE w:val="0"/>
        <w:autoSpaceDN w:val="0"/>
        <w:adjustRightInd w:val="0"/>
        <w:spacing w:line="360" w:lineRule="auto"/>
        <w:jc w:val="right"/>
        <w:rPr>
          <w:rFonts w:ascii="宋体" w:hAnsi="宋体" w:cs="宋体"/>
          <w:color w:val="auto"/>
          <w:kern w:val="0"/>
          <w:szCs w:val="21"/>
        </w:rPr>
      </w:pPr>
      <w:r>
        <w:rPr>
          <w:rFonts w:hint="eastAsia" w:ascii="宋体" w:hAnsi="宋体" w:cs="宋体"/>
          <w:color w:val="auto"/>
          <w:kern w:val="0"/>
          <w:position w:val="-30"/>
          <w:szCs w:val="21"/>
        </w:rPr>
        <w:object>
          <v:shape id="_x0000_i1052" o:spt="75" type="#_x0000_t75" style="height:29.35pt;width:82pt;" o:ole="t" filled="f" o:preferrelative="t" stroked="f" coordsize="21600,21600">
            <v:path/>
            <v:fill on="f" focussize="0,0"/>
            <v:stroke on="f"/>
            <v:imagedata r:id="rId85" o:title=""/>
            <o:lock v:ext="edit" aspectratio="t"/>
            <w10:wrap type="none"/>
            <w10:anchorlock/>
          </v:shape>
          <o:OLEObject Type="Embed" ProgID="Equation.3" ShapeID="_x0000_i1052" DrawAspect="Content" ObjectID="_1468075752" r:id="rId84">
            <o:LockedField>false</o:LockedField>
          </o:OLEObject>
        </w:object>
      </w:r>
      <w:r>
        <w:rPr>
          <w:rFonts w:hint="eastAsia" w:ascii="宋体" w:hAnsi="宋体" w:cs="宋体"/>
          <w:color w:val="auto"/>
          <w:kern w:val="0"/>
          <w:szCs w:val="21"/>
        </w:rPr>
        <w:t xml:space="preserve"> </w:t>
      </w:r>
      <w:r>
        <w:rPr>
          <w:rFonts w:hint="eastAsia" w:ascii="宋体" w:hAnsi="宋体"/>
          <w:color w:val="auto"/>
          <w:szCs w:val="21"/>
          <w:lang w:eastAsia="zh-CN"/>
        </w:rPr>
        <w:t>…………………………………………………</w:t>
      </w:r>
      <w:r>
        <w:rPr>
          <w:rFonts w:hint="eastAsia" w:ascii="宋体" w:hAnsi="宋体" w:cs="宋体"/>
          <w:color w:val="auto"/>
          <w:kern w:val="0"/>
          <w:szCs w:val="21"/>
        </w:rPr>
        <w:t>(</w:t>
      </w:r>
      <w:r>
        <w:rPr>
          <w:rFonts w:hint="eastAsia" w:ascii="宋体" w:hAnsi="宋体" w:cs="宋体"/>
          <w:color w:val="auto"/>
          <w:kern w:val="0"/>
          <w:szCs w:val="21"/>
          <w:lang w:val="en-US" w:eastAsia="zh-CN"/>
        </w:rPr>
        <w:t>1</w:t>
      </w:r>
      <w:r>
        <w:rPr>
          <w:rFonts w:hint="eastAsia" w:ascii="宋体" w:hAnsi="宋体" w:cs="宋体"/>
          <w:color w:val="auto"/>
          <w:kern w:val="0"/>
          <w:szCs w:val="21"/>
        </w:rPr>
        <w:t>)</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0" w:firstLineChars="0"/>
        <w:jc w:val="left"/>
        <w:textAlignment w:val="center"/>
        <w:rPr>
          <w:rFonts w:hint="eastAsia" w:ascii="宋体" w:hAnsi="宋体"/>
          <w:color w:val="auto"/>
          <w:szCs w:val="21"/>
        </w:rPr>
      </w:pPr>
      <w:r>
        <w:rPr>
          <w:rFonts w:hint="eastAsia" w:ascii="宋体" w:hAnsi="宋体"/>
          <w:color w:val="auto"/>
          <w:szCs w:val="21"/>
        </w:rPr>
        <w:t>式中：</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0" w:firstLineChars="0"/>
        <w:jc w:val="left"/>
        <w:textAlignment w:val="center"/>
        <w:rPr>
          <w:rFonts w:hint="eastAsia" w:ascii="宋体" w:hAnsi="宋体"/>
          <w:color w:val="auto"/>
          <w:szCs w:val="21"/>
        </w:rPr>
      </w:pPr>
      <w:r>
        <w:rPr>
          <w:rFonts w:hint="eastAsia" w:ascii="宋体" w:hAnsi="宋体"/>
          <w:color w:val="auto"/>
          <w:szCs w:val="21"/>
        </w:rPr>
        <w:object>
          <v:shape id="_x0000_i1053" o:spt="75" type="#_x0000_t75" style="height:14.25pt;width:21pt;" o:ole="t" filled="f" o:preferrelative="t" stroked="f" coordsize="21600,21600">
            <v:path/>
            <v:fill on="f" focussize="0,0"/>
            <v:stroke on="f" joinstyle="miter"/>
            <v:imagedata r:id="rId87" o:title=""/>
            <o:lock v:ext="edit" aspectratio="t"/>
            <w10:wrap type="none"/>
            <w10:anchorlock/>
          </v:shape>
          <o:OLEObject Type="Embed" ProgID="Equation.3" ShapeID="_x0000_i1053" DrawAspect="Content" ObjectID="_1468075753" r:id="rId86">
            <o:LockedField>false</o:LockedField>
          </o:OLEObject>
        </w:object>
      </w:r>
      <w:r>
        <w:rPr>
          <w:rFonts w:hint="eastAsia" w:ascii="宋体" w:hAnsi="宋体"/>
          <w:color w:val="auto"/>
          <w:szCs w:val="21"/>
        </w:rPr>
        <w:t>——25次冻融循环后的混凝土强度损失率，以3个试件的平均值计算（%）；</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0" w:firstLineChars="0"/>
        <w:jc w:val="left"/>
        <w:textAlignment w:val="center"/>
        <w:rPr>
          <w:rFonts w:hint="eastAsia" w:ascii="宋体" w:hAnsi="宋体"/>
          <w:color w:val="auto"/>
          <w:szCs w:val="21"/>
        </w:rPr>
      </w:pPr>
      <w:r>
        <w:rPr>
          <w:rFonts w:hint="eastAsia" w:ascii="宋体" w:hAnsi="宋体"/>
          <w:color w:val="auto"/>
          <w:szCs w:val="21"/>
        </w:rPr>
        <w:object>
          <v:shape id="_x0000_i1054" o:spt="75" type="#_x0000_t75" style="height:18pt;width:15pt;" o:ole="t" filled="f" o:preferrelative="t" stroked="f" coordsize="21600,21600">
            <v:path/>
            <v:fill on="f" focussize="0,0"/>
            <v:stroke on="f" joinstyle="miter"/>
            <v:imagedata r:id="rId89" o:title=""/>
            <o:lock v:ext="edit" aspectratio="t"/>
            <w10:wrap type="none"/>
            <w10:anchorlock/>
          </v:shape>
          <o:OLEObject Type="Embed" ProgID="Equation.3" ShapeID="_x0000_i1054" DrawAspect="Content" ObjectID="_1468075754" r:id="rId88">
            <o:LockedField>false</o:LockedField>
          </o:OLEObject>
        </w:object>
      </w:r>
      <w:r>
        <w:rPr>
          <w:rFonts w:hint="eastAsia" w:ascii="宋体" w:hAnsi="宋体"/>
          <w:color w:val="auto"/>
          <w:szCs w:val="21"/>
        </w:rPr>
        <w:t>——对比试件的抗压强度平均值（MPa）；</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0" w:firstLineChars="0"/>
        <w:jc w:val="left"/>
        <w:textAlignment w:val="center"/>
        <w:rPr>
          <w:rFonts w:hint="eastAsia" w:ascii="宋体" w:hAnsi="宋体"/>
          <w:color w:val="auto"/>
          <w:szCs w:val="21"/>
        </w:rPr>
      </w:pPr>
      <w:r>
        <w:rPr>
          <w:rFonts w:hint="eastAsia" w:ascii="宋体" w:hAnsi="宋体"/>
          <w:color w:val="auto"/>
          <w:szCs w:val="21"/>
        </w:rPr>
        <w:object>
          <v:shape id="_x0000_i1055" o:spt="75" type="#_x0000_t75" style="height:18pt;width:15pt;" o:ole="t" filled="f" o:preferrelative="t" stroked="f" coordsize="21600,21600">
            <v:path/>
            <v:fill on="f" focussize="0,0"/>
            <v:stroke on="f" joinstyle="miter"/>
            <v:imagedata r:id="rId91" o:title=""/>
            <o:lock v:ext="edit" aspectratio="t"/>
            <w10:wrap type="none"/>
            <w10:anchorlock/>
          </v:shape>
          <o:OLEObject Type="Embed" ProgID="Equation.3" ShapeID="_x0000_i1055" DrawAspect="Content" ObjectID="_1468075755" r:id="rId90">
            <o:LockedField>false</o:LockedField>
          </o:OLEObject>
        </w:object>
      </w:r>
      <w:r>
        <w:rPr>
          <w:rFonts w:hint="eastAsia" w:ascii="宋体" w:hAnsi="宋体"/>
          <w:color w:val="auto"/>
          <w:szCs w:val="21"/>
        </w:rPr>
        <w:t>——经N次冻融循环后的三个试件抗压强度平均值(MPa)；</w:t>
      </w:r>
    </w:p>
    <w:p>
      <w:pPr>
        <w:autoSpaceDE w:val="0"/>
        <w:autoSpaceDN w:val="0"/>
        <w:adjustRightInd w:val="0"/>
        <w:spacing w:line="500" w:lineRule="exact"/>
        <w:jc w:val="left"/>
        <w:rPr>
          <w:rFonts w:ascii="宋体" w:hAnsi="宋体" w:cs="宋体"/>
          <w:color w:val="auto"/>
          <w:kern w:val="0"/>
          <w:szCs w:val="21"/>
        </w:rPr>
      </w:pPr>
      <w:r>
        <w:rPr>
          <w:rStyle w:val="233"/>
          <w:rFonts w:hint="eastAsia" w:ascii="黑体" w:hAnsi="黑体" w:eastAsia="黑体" w:cs="黑体"/>
          <w:color w:val="auto"/>
          <w:szCs w:val="21"/>
        </w:rPr>
        <w:t>B.6</w:t>
      </w:r>
      <w:r>
        <w:rPr>
          <w:rFonts w:hint="eastAsia" w:ascii="宋体" w:hAnsi="宋体" w:cs="宋体"/>
          <w:color w:val="auto"/>
          <w:kern w:val="0"/>
          <w:szCs w:val="21"/>
        </w:rPr>
        <w:t xml:space="preserve">  混凝土试件冻融后的重量损失率可按下式计算：</w:t>
      </w:r>
    </w:p>
    <w:p>
      <w:pPr>
        <w:autoSpaceDE w:val="0"/>
        <w:autoSpaceDN w:val="0"/>
        <w:adjustRightInd w:val="0"/>
        <w:spacing w:line="360" w:lineRule="auto"/>
        <w:jc w:val="right"/>
        <w:rPr>
          <w:rFonts w:ascii="宋体" w:hAnsi="宋体" w:cs="宋体"/>
          <w:color w:val="auto"/>
          <w:kern w:val="0"/>
          <w:szCs w:val="21"/>
        </w:rPr>
      </w:pPr>
      <w:r>
        <w:rPr>
          <w:rFonts w:hint="eastAsia" w:ascii="宋体" w:hAnsi="宋体" w:cs="宋体"/>
          <w:color w:val="auto"/>
          <w:kern w:val="0"/>
          <w:position w:val="-30"/>
          <w:szCs w:val="21"/>
        </w:rPr>
        <w:object>
          <v:shape id="_x0000_i1056" o:spt="75" type="#_x0000_t75" style="height:27.35pt;width:80.6pt;" o:ole="t" filled="f" o:preferrelative="t" stroked="f" coordsize="21600,21600">
            <v:path/>
            <v:fill on="f" focussize="0,0"/>
            <v:stroke on="f"/>
            <v:imagedata r:id="rId93" o:title=""/>
            <o:lock v:ext="edit" aspectratio="t"/>
            <w10:wrap type="none"/>
            <w10:anchorlock/>
          </v:shape>
          <o:OLEObject Type="Embed" ProgID="Equation.3" ShapeID="_x0000_i1056" DrawAspect="Content" ObjectID="_1468075756" r:id="rId92">
            <o:LockedField>false</o:LockedField>
          </o:OLEObject>
        </w:object>
      </w:r>
      <w:r>
        <w:rPr>
          <w:rFonts w:hint="eastAsia" w:ascii="宋体" w:hAnsi="宋体" w:cs="宋体"/>
          <w:color w:val="auto"/>
          <w:kern w:val="0"/>
          <w:position w:val="-30"/>
          <w:szCs w:val="21"/>
          <w:lang w:val="en-US" w:eastAsia="zh-CN"/>
        </w:rPr>
        <w:t xml:space="preserve"> </w:t>
      </w:r>
      <w:r>
        <w:rPr>
          <w:rFonts w:hint="eastAsia" w:ascii="宋体" w:hAnsi="宋体"/>
          <w:color w:val="auto"/>
          <w:szCs w:val="21"/>
          <w:lang w:eastAsia="zh-CN"/>
        </w:rPr>
        <w:t>…………………………………………………</w:t>
      </w:r>
      <w:r>
        <w:rPr>
          <w:rFonts w:hint="eastAsia" w:ascii="宋体" w:hAnsi="宋体" w:cs="宋体"/>
          <w:color w:val="auto"/>
          <w:kern w:val="0"/>
          <w:szCs w:val="21"/>
        </w:rPr>
        <w:t>(</w:t>
      </w:r>
      <w:r>
        <w:rPr>
          <w:rFonts w:hint="eastAsia" w:ascii="宋体" w:hAnsi="宋体" w:cs="宋体"/>
          <w:color w:val="auto"/>
          <w:kern w:val="0"/>
          <w:szCs w:val="21"/>
          <w:lang w:val="en-US" w:eastAsia="zh-CN"/>
        </w:rPr>
        <w:t>2</w:t>
      </w:r>
      <w:r>
        <w:rPr>
          <w:rFonts w:hint="eastAsia" w:ascii="宋体" w:hAnsi="宋体" w:cs="宋体"/>
          <w:color w:val="auto"/>
          <w:kern w:val="0"/>
          <w:szCs w:val="21"/>
        </w:rPr>
        <w:t>)</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0" w:firstLineChars="0"/>
        <w:jc w:val="left"/>
        <w:textAlignment w:val="center"/>
        <w:rPr>
          <w:rFonts w:hint="eastAsia" w:ascii="宋体" w:hAnsi="宋体"/>
          <w:color w:val="auto"/>
          <w:szCs w:val="21"/>
        </w:rPr>
      </w:pPr>
      <w:r>
        <w:rPr>
          <w:rFonts w:hint="eastAsia" w:ascii="宋体" w:hAnsi="宋体"/>
          <w:color w:val="auto"/>
          <w:szCs w:val="21"/>
        </w:rPr>
        <w:t>式中：</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0" w:firstLineChars="0"/>
        <w:jc w:val="left"/>
        <w:textAlignment w:val="center"/>
        <w:rPr>
          <w:rFonts w:hint="eastAsia" w:ascii="宋体" w:hAnsi="宋体"/>
          <w:color w:val="auto"/>
          <w:szCs w:val="21"/>
        </w:rPr>
      </w:pPr>
      <w:r>
        <w:rPr>
          <w:rFonts w:hint="eastAsia" w:ascii="宋体" w:hAnsi="宋体"/>
          <w:color w:val="auto"/>
          <w:szCs w:val="21"/>
        </w:rPr>
        <w:object>
          <v:shape id="_x0000_i1057" o:spt="75" type="#_x0000_t75" style="height:17.25pt;width:24.75pt;" o:ole="t" filled="f" o:preferrelative="t" stroked="f" coordsize="21600,21600">
            <v:path/>
            <v:fill on="f" focussize="0,0"/>
            <v:stroke on="f" joinstyle="miter"/>
            <v:imagedata r:id="rId95" o:title=""/>
            <o:lock v:ext="edit" aspectratio="t"/>
            <w10:wrap type="none"/>
            <w10:anchorlock/>
          </v:shape>
          <o:OLEObject Type="Embed" ProgID="Equation.3" ShapeID="_x0000_i1057" DrawAspect="Content" ObjectID="_1468075757" r:id="rId94">
            <o:LockedField>false</o:LockedField>
          </o:OLEObject>
        </w:object>
      </w:r>
      <w:r>
        <w:rPr>
          <w:rFonts w:hint="eastAsia" w:ascii="宋体" w:hAnsi="宋体"/>
          <w:color w:val="auto"/>
          <w:szCs w:val="21"/>
        </w:rPr>
        <w:t>——25次冻融循环后的重量损失率，以3个试件的平均值计算（%）；</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0" w:firstLineChars="0"/>
        <w:jc w:val="left"/>
        <w:textAlignment w:val="center"/>
        <w:rPr>
          <w:rFonts w:hint="eastAsia" w:ascii="宋体" w:hAnsi="宋体"/>
          <w:color w:val="auto"/>
          <w:szCs w:val="21"/>
        </w:rPr>
      </w:pPr>
      <w:r>
        <w:rPr>
          <w:rFonts w:hint="eastAsia" w:ascii="宋体" w:hAnsi="宋体"/>
          <w:color w:val="auto"/>
          <w:szCs w:val="21"/>
        </w:rPr>
        <w:object>
          <v:shape id="_x0000_i1058" o:spt="75" type="#_x0000_t75" style="height:18pt;width:17.25pt;" o:ole="t" filled="f" o:preferrelative="t" stroked="f" coordsize="21600,21600">
            <v:path/>
            <v:fill on="f" focussize="0,0"/>
            <v:stroke on="f" joinstyle="miter"/>
            <v:imagedata r:id="rId97" o:title=""/>
            <o:lock v:ext="edit" aspectratio="t"/>
            <w10:wrap type="none"/>
            <w10:anchorlock/>
          </v:shape>
          <o:OLEObject Type="Embed" ProgID="Equation.3" ShapeID="_x0000_i1058" DrawAspect="Content" ObjectID="_1468075758" r:id="rId96">
            <o:LockedField>false</o:LockedField>
          </o:OLEObject>
        </w:object>
      </w:r>
      <w:r>
        <w:rPr>
          <w:rFonts w:hint="eastAsia" w:ascii="宋体" w:hAnsi="宋体"/>
          <w:color w:val="auto"/>
          <w:szCs w:val="21"/>
        </w:rPr>
        <w:t xml:space="preserve">——冻融循环试验前的试件重量（㎏）； </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0" w:firstLineChars="0"/>
        <w:jc w:val="left"/>
        <w:textAlignment w:val="center"/>
        <w:rPr>
          <w:rFonts w:hint="eastAsia" w:ascii="宋体" w:hAnsi="宋体"/>
          <w:color w:val="auto"/>
          <w:szCs w:val="21"/>
        </w:rPr>
      </w:pPr>
      <w:r>
        <w:rPr>
          <w:rFonts w:hint="eastAsia" w:ascii="宋体" w:hAnsi="宋体"/>
          <w:color w:val="auto"/>
          <w:szCs w:val="21"/>
        </w:rPr>
        <w:object>
          <v:shape id="_x0000_i1059" o:spt="75" type="#_x0000_t75" style="height:17.25pt;width:17.25pt;" o:ole="t" filled="f" o:preferrelative="t" stroked="f" coordsize="21600,21600">
            <v:path/>
            <v:fill on="f" focussize="0,0"/>
            <v:stroke on="f" joinstyle="miter"/>
            <v:imagedata r:id="rId99" o:title=""/>
            <o:lock v:ext="edit" aspectratio="t"/>
            <w10:wrap type="none"/>
            <w10:anchorlock/>
          </v:shape>
          <o:OLEObject Type="Embed" ProgID="Equation.3" ShapeID="_x0000_i1059" DrawAspect="Content" ObjectID="_1468075759" r:id="rId98">
            <o:LockedField>false</o:LockedField>
          </o:OLEObject>
        </w:object>
      </w:r>
      <w:r>
        <w:rPr>
          <w:rFonts w:hint="eastAsia" w:ascii="宋体" w:hAnsi="宋体"/>
          <w:color w:val="auto"/>
          <w:szCs w:val="21"/>
        </w:rPr>
        <w:t>——25次冻融循环后的试件重量（㎏）；</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0" w:firstLineChars="0"/>
        <w:jc w:val="left"/>
        <w:textAlignment w:val="center"/>
        <w:rPr>
          <w:rFonts w:hint="eastAsia" w:ascii="宋体" w:hAnsi="宋体"/>
          <w:color w:val="auto"/>
          <w:szCs w:val="21"/>
        </w:rPr>
      </w:pPr>
      <w:r>
        <w:rPr>
          <w:rFonts w:hint="eastAsia" w:ascii="宋体" w:hAnsi="宋体"/>
          <w:color w:val="auto"/>
          <w:szCs w:val="21"/>
        </w:rPr>
        <w:t>混凝土的抗冻标号，应以同时满足强度损失率不超过25%，重量损失率不超过5%时的最大循环次数来表示。</w:t>
      </w:r>
    </w:p>
    <w:p>
      <w:pPr>
        <w:pStyle w:val="58"/>
        <w:ind w:firstLine="420"/>
      </w:pPr>
    </w:p>
    <w:p>
      <w:pPr>
        <w:pStyle w:val="58"/>
        <w:ind w:firstLine="420"/>
      </w:pPr>
    </w:p>
    <w:p>
      <w:pPr>
        <w:pStyle w:val="58"/>
        <w:ind w:firstLine="420"/>
      </w:pPr>
    </w:p>
    <w:p>
      <w:pPr>
        <w:pStyle w:val="58"/>
        <w:ind w:firstLine="420"/>
      </w:pPr>
    </w:p>
    <w:p>
      <w:pPr>
        <w:pStyle w:val="58"/>
        <w:ind w:firstLine="420"/>
      </w:pPr>
    </w:p>
    <w:bookmarkEnd w:id="125"/>
    <w:p>
      <w:pPr>
        <w:pStyle w:val="58"/>
        <w:ind w:firstLine="199" w:firstLineChars="95"/>
        <w:sectPr>
          <w:pgSz w:w="11906" w:h="16838"/>
          <w:pgMar w:top="567" w:right="1134" w:bottom="1134" w:left="1134" w:header="1418" w:footer="1134" w:gutter="284"/>
          <w:pgBorders>
            <w:top w:val="none" w:sz="0" w:space="0"/>
            <w:left w:val="none" w:sz="0" w:space="0"/>
            <w:bottom w:val="none" w:sz="0" w:space="0"/>
            <w:right w:val="none" w:sz="0" w:space="0"/>
          </w:pgBorders>
          <w:cols w:space="425" w:num="1"/>
          <w:formProt w:val="0"/>
          <w:docGrid w:type="lines" w:linePitch="312" w:charSpace="0"/>
        </w:sectPr>
      </w:pPr>
      <w:bookmarkStart w:id="128" w:name="BookMark6"/>
    </w:p>
    <w:p>
      <w:pPr>
        <w:pStyle w:val="78"/>
        <w:spacing w:before="78" w:after="156"/>
      </w:pPr>
      <w:r>
        <w:br w:type="textWrapping"/>
      </w:r>
      <w:r>
        <w:rPr>
          <w:rFonts w:hint="eastAsia"/>
        </w:rPr>
        <w:t>（规范性）</w:t>
      </w:r>
      <w:r>
        <w:br w:type="textWrapping"/>
      </w:r>
      <w:r>
        <w:rPr>
          <w:rFonts w:hint="eastAsia"/>
        </w:rPr>
        <w:t>连续孔隙率的测试方法</w:t>
      </w:r>
    </w:p>
    <w:p>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rPr>
          <w:rFonts w:ascii="宋体" w:hAnsi="宋体" w:cs="宋体"/>
          <w:color w:val="auto"/>
          <w:kern w:val="0"/>
          <w:szCs w:val="21"/>
        </w:rPr>
      </w:pPr>
      <w:r>
        <w:rPr>
          <w:rStyle w:val="233"/>
          <w:rFonts w:hint="eastAsia" w:ascii="黑体" w:hAnsi="黑体" w:eastAsia="黑体" w:cs="黑体"/>
          <w:b w:val="0"/>
          <w:bCs w:val="0"/>
          <w:color w:val="auto"/>
          <w:szCs w:val="21"/>
        </w:rPr>
        <w:t>C.1</w:t>
      </w:r>
      <w:r>
        <w:rPr>
          <w:rFonts w:hint="eastAsia" w:ascii="宋体" w:hAnsi="宋体" w:cs="宋体"/>
          <w:color w:val="auto"/>
          <w:kern w:val="0"/>
          <w:szCs w:val="21"/>
        </w:rPr>
        <w:t xml:space="preserve">  </w:t>
      </w:r>
      <w:r>
        <w:rPr>
          <w:rStyle w:val="233"/>
          <w:rFonts w:hint="eastAsia" w:ascii="宋体" w:hAnsi="宋体" w:cs="宋体"/>
          <w:color w:val="auto"/>
          <w:szCs w:val="21"/>
        </w:rPr>
        <w:t>连续孔隙率测试</w:t>
      </w:r>
      <w:r>
        <w:rPr>
          <w:rFonts w:hint="eastAsia" w:ascii="宋体" w:hAnsi="宋体" w:cs="宋体"/>
          <w:color w:val="auto"/>
          <w:kern w:val="0"/>
          <w:szCs w:val="21"/>
        </w:rPr>
        <w:t>设备应符合下列规定：</w:t>
      </w:r>
    </w:p>
    <w:p>
      <w:pPr>
        <w:keepNext w:val="0"/>
        <w:keepLines w:val="0"/>
        <w:pageBreakBefore w:val="0"/>
        <w:widowControl w:val="0"/>
        <w:numPr>
          <w:ilvl w:val="0"/>
          <w:numId w:val="50"/>
        </w:numPr>
        <w:kinsoku/>
        <w:wordWrap/>
        <w:overflowPunct/>
        <w:topLinePunct w:val="0"/>
        <w:autoSpaceDE w:val="0"/>
        <w:autoSpaceDN w:val="0"/>
        <w:bidi w:val="0"/>
        <w:adjustRightInd w:val="0"/>
        <w:snapToGrid/>
        <w:spacing w:line="400" w:lineRule="exact"/>
        <w:ind w:left="845" w:leftChars="200" w:hanging="425" w:firstLineChars="0"/>
        <w:jc w:val="left"/>
        <w:textAlignment w:val="auto"/>
        <w:rPr>
          <w:rFonts w:ascii="宋体" w:hAnsi="宋体" w:cs="宋体"/>
          <w:color w:val="auto"/>
          <w:szCs w:val="21"/>
        </w:rPr>
      </w:pPr>
      <w:r>
        <w:rPr>
          <w:rFonts w:hint="eastAsia" w:ascii="宋体" w:hAnsi="宋体" w:cs="宋体"/>
          <w:color w:val="auto"/>
          <w:kern w:val="0"/>
          <w:szCs w:val="21"/>
        </w:rPr>
        <w:t>电子天平的量程应大于或等于</w:t>
      </w:r>
      <w:r>
        <w:rPr>
          <w:rFonts w:hint="eastAsia" w:ascii="宋体" w:hAnsi="宋体" w:cs="宋体"/>
          <w:color w:val="auto"/>
          <w:szCs w:val="21"/>
        </w:rPr>
        <w:t>10kg，精度应为1g；</w:t>
      </w:r>
    </w:p>
    <w:p>
      <w:pPr>
        <w:keepNext w:val="0"/>
        <w:keepLines w:val="0"/>
        <w:pageBreakBefore w:val="0"/>
        <w:widowControl w:val="0"/>
        <w:numPr>
          <w:ilvl w:val="0"/>
          <w:numId w:val="50"/>
        </w:numPr>
        <w:kinsoku/>
        <w:wordWrap/>
        <w:overflowPunct/>
        <w:topLinePunct w:val="0"/>
        <w:autoSpaceDE w:val="0"/>
        <w:autoSpaceDN w:val="0"/>
        <w:bidi w:val="0"/>
        <w:adjustRightInd w:val="0"/>
        <w:snapToGrid/>
        <w:spacing w:line="400" w:lineRule="exact"/>
        <w:ind w:left="845" w:leftChars="200" w:hanging="425" w:firstLineChars="0"/>
        <w:jc w:val="left"/>
        <w:textAlignment w:val="auto"/>
        <w:rPr>
          <w:rFonts w:ascii="宋体" w:hAnsi="宋体" w:cs="宋体"/>
          <w:color w:val="auto"/>
          <w:kern w:val="0"/>
          <w:szCs w:val="21"/>
        </w:rPr>
      </w:pPr>
      <w:r>
        <w:rPr>
          <w:rFonts w:hint="eastAsia" w:ascii="宋体" w:hAnsi="宋体" w:cs="宋体"/>
          <w:color w:val="auto"/>
          <w:kern w:val="0"/>
          <w:szCs w:val="21"/>
        </w:rPr>
        <w:t>水池或水箱的容积应能放置一组试件；</w:t>
      </w:r>
    </w:p>
    <w:p>
      <w:pPr>
        <w:keepNext w:val="0"/>
        <w:keepLines w:val="0"/>
        <w:pageBreakBefore w:val="0"/>
        <w:widowControl w:val="0"/>
        <w:numPr>
          <w:ilvl w:val="0"/>
          <w:numId w:val="50"/>
        </w:numPr>
        <w:kinsoku/>
        <w:wordWrap/>
        <w:overflowPunct/>
        <w:topLinePunct w:val="0"/>
        <w:autoSpaceDE w:val="0"/>
        <w:autoSpaceDN w:val="0"/>
        <w:bidi w:val="0"/>
        <w:adjustRightInd w:val="0"/>
        <w:snapToGrid/>
        <w:spacing w:line="400" w:lineRule="exact"/>
        <w:ind w:left="845" w:leftChars="200" w:hanging="425" w:firstLineChars="0"/>
        <w:jc w:val="left"/>
        <w:textAlignment w:val="auto"/>
        <w:rPr>
          <w:rFonts w:ascii="宋体" w:hAnsi="宋体" w:cs="宋体"/>
          <w:color w:val="auto"/>
          <w:kern w:val="0"/>
          <w:szCs w:val="21"/>
        </w:rPr>
      </w:pPr>
      <w:r>
        <w:rPr>
          <w:rFonts w:hint="eastAsia" w:ascii="宋体" w:hAnsi="宋体" w:cs="宋体"/>
          <w:color w:val="auto"/>
          <w:kern w:val="0"/>
          <w:szCs w:val="21"/>
        </w:rPr>
        <w:t>水桶应能悬浸一个试件。</w:t>
      </w:r>
    </w:p>
    <w:p>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rPr>
          <w:rFonts w:ascii="宋体" w:hAnsi="宋体" w:cs="宋体"/>
          <w:color w:val="auto"/>
          <w:szCs w:val="21"/>
        </w:rPr>
      </w:pPr>
      <w:r>
        <w:rPr>
          <w:rStyle w:val="233"/>
          <w:rFonts w:hint="eastAsia" w:ascii="黑体" w:hAnsi="黑体" w:eastAsia="黑体" w:cs="黑体"/>
          <w:b w:val="0"/>
          <w:bCs w:val="0"/>
          <w:color w:val="auto"/>
          <w:szCs w:val="21"/>
        </w:rPr>
        <w:t>C.2</w:t>
      </w:r>
      <w:r>
        <w:rPr>
          <w:rFonts w:hint="eastAsia" w:ascii="宋体" w:hAnsi="宋体" w:cs="宋体"/>
          <w:color w:val="auto"/>
          <w:szCs w:val="21"/>
        </w:rPr>
        <w:t xml:space="preserve"> </w:t>
      </w:r>
      <w:r>
        <w:rPr>
          <w:rFonts w:hint="eastAsia" w:ascii="宋体" w:hAnsi="宋体" w:cs="宋体"/>
          <w:color w:val="auto"/>
          <w:kern w:val="0"/>
          <w:szCs w:val="21"/>
        </w:rPr>
        <w:t xml:space="preserve"> 透水水泥混凝土试件应采用立方体试件，试件的尺</w:t>
      </w:r>
      <w:r>
        <w:rPr>
          <w:rFonts w:hint="eastAsia" w:ascii="宋体" w:hAnsi="宋体" w:cs="宋体"/>
          <w:color w:val="auto"/>
          <w:szCs w:val="21"/>
        </w:rPr>
        <w:t>寸应为150mm×150mm×150mm，应在标准养护条件下养护7d以上，试件数量应为3个。</w:t>
      </w:r>
    </w:p>
    <w:p>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rPr>
          <w:rFonts w:ascii="宋体" w:hAnsi="宋体" w:cs="宋体"/>
          <w:color w:val="auto"/>
          <w:kern w:val="0"/>
          <w:szCs w:val="21"/>
        </w:rPr>
      </w:pPr>
      <w:r>
        <w:rPr>
          <w:rStyle w:val="233"/>
          <w:rFonts w:hint="eastAsia" w:ascii="黑体" w:hAnsi="黑体" w:eastAsia="黑体" w:cs="黑体"/>
          <w:b w:val="0"/>
          <w:bCs w:val="0"/>
          <w:color w:val="auto"/>
          <w:szCs w:val="21"/>
        </w:rPr>
        <w:t>C.3</w:t>
      </w:r>
      <w:r>
        <w:rPr>
          <w:rFonts w:hint="eastAsia" w:ascii="宋体" w:hAnsi="宋体" w:cs="宋体"/>
          <w:color w:val="auto"/>
          <w:kern w:val="0"/>
          <w:szCs w:val="21"/>
        </w:rPr>
        <w:t xml:space="preserve">  连续孔隙率测试试验</w:t>
      </w:r>
      <w:r>
        <w:rPr>
          <w:rFonts w:hint="eastAsia" w:ascii="宋体" w:hAnsi="宋体" w:cs="宋体"/>
          <w:color w:val="auto"/>
          <w:szCs w:val="21"/>
        </w:rPr>
        <w:t>宜按下列</w:t>
      </w:r>
      <w:r>
        <w:rPr>
          <w:rFonts w:hint="eastAsia" w:ascii="宋体" w:hAnsi="宋体" w:cs="宋体"/>
          <w:color w:val="auto"/>
          <w:kern w:val="0"/>
          <w:szCs w:val="21"/>
        </w:rPr>
        <w:t>步骤</w:t>
      </w:r>
      <w:r>
        <w:rPr>
          <w:rFonts w:hint="eastAsia" w:ascii="宋体" w:hAnsi="宋体" w:cs="宋体"/>
          <w:color w:val="auto"/>
          <w:szCs w:val="21"/>
        </w:rPr>
        <w:t>进行：</w:t>
      </w:r>
    </w:p>
    <w:p>
      <w:pPr>
        <w:keepNext w:val="0"/>
        <w:keepLines w:val="0"/>
        <w:pageBreakBefore w:val="0"/>
        <w:widowControl w:val="0"/>
        <w:numPr>
          <w:ilvl w:val="0"/>
          <w:numId w:val="51"/>
        </w:numPr>
        <w:kinsoku/>
        <w:wordWrap/>
        <w:overflowPunct/>
        <w:topLinePunct w:val="0"/>
        <w:autoSpaceDE w:val="0"/>
        <w:autoSpaceDN w:val="0"/>
        <w:bidi w:val="0"/>
        <w:adjustRightInd w:val="0"/>
        <w:snapToGrid/>
        <w:spacing w:line="400" w:lineRule="exact"/>
        <w:ind w:left="845" w:leftChars="200" w:hanging="425" w:firstLineChars="0"/>
        <w:jc w:val="left"/>
        <w:textAlignment w:val="auto"/>
        <w:rPr>
          <w:rFonts w:ascii="宋体" w:hAnsi="宋体" w:cs="宋体"/>
          <w:color w:val="auto"/>
          <w:kern w:val="0"/>
          <w:szCs w:val="21"/>
        </w:rPr>
      </w:pPr>
      <w:r>
        <w:rPr>
          <w:rFonts w:hint="eastAsia" w:ascii="宋体" w:hAnsi="宋体" w:cs="宋体"/>
          <w:color w:val="auto"/>
          <w:szCs w:val="21"/>
        </w:rPr>
        <w:t>将试件浸泡20℃水中，24h后取出沥干，量出试件的长、宽、高，精确至1mm，计算出试件的体积（V）；</w:t>
      </w:r>
    </w:p>
    <w:p>
      <w:pPr>
        <w:keepNext w:val="0"/>
        <w:keepLines w:val="0"/>
        <w:pageBreakBefore w:val="0"/>
        <w:widowControl w:val="0"/>
        <w:numPr>
          <w:ilvl w:val="0"/>
          <w:numId w:val="51"/>
        </w:numPr>
        <w:kinsoku/>
        <w:wordWrap/>
        <w:overflowPunct/>
        <w:topLinePunct w:val="0"/>
        <w:autoSpaceDE w:val="0"/>
        <w:autoSpaceDN w:val="0"/>
        <w:bidi w:val="0"/>
        <w:adjustRightInd w:val="0"/>
        <w:snapToGrid/>
        <w:spacing w:line="400" w:lineRule="exact"/>
        <w:ind w:left="845" w:leftChars="200" w:hanging="425" w:firstLineChars="0"/>
        <w:jc w:val="left"/>
        <w:textAlignment w:val="auto"/>
        <w:rPr>
          <w:rFonts w:hint="eastAsia" w:ascii="宋体" w:hAnsi="宋体" w:cs="宋体"/>
          <w:color w:val="auto"/>
          <w:szCs w:val="21"/>
        </w:rPr>
      </w:pPr>
      <w:r>
        <w:rPr>
          <w:rFonts w:hint="eastAsia" w:ascii="宋体" w:hAnsi="宋体" w:cs="宋体"/>
          <w:color w:val="auto"/>
          <w:kern w:val="0"/>
          <w:szCs w:val="21"/>
        </w:rPr>
        <w:t>将试件移到水桶中</w:t>
      </w:r>
      <w:r>
        <w:rPr>
          <w:rFonts w:hint="eastAsia" w:ascii="宋体" w:hAnsi="宋体" w:cs="宋体"/>
          <w:color w:val="auto"/>
          <w:szCs w:val="21"/>
        </w:rPr>
        <w:t>（图</w:t>
      </w:r>
      <w:r>
        <w:rPr>
          <w:rFonts w:hint="eastAsia" w:ascii="宋体" w:hAnsi="宋体" w:cs="宋体"/>
          <w:color w:val="auto"/>
          <w:szCs w:val="21"/>
          <w:lang w:val="en-US" w:eastAsia="zh-CN"/>
        </w:rPr>
        <w:t>9</w:t>
      </w:r>
      <w:r>
        <w:rPr>
          <w:rFonts w:hint="eastAsia" w:ascii="宋体" w:hAnsi="宋体" w:cs="宋体"/>
          <w:color w:val="auto"/>
          <w:szCs w:val="21"/>
        </w:rPr>
        <w:t>），称出试件的悬浸质量</w:t>
      </w:r>
      <w:r>
        <w:rPr>
          <w:rFonts w:hint="eastAsia" w:ascii="宋体" w:hAnsi="宋体" w:cs="宋体"/>
          <w:i/>
          <w:iCs/>
          <w:color w:val="auto"/>
          <w:szCs w:val="21"/>
        </w:rPr>
        <w:t>m</w:t>
      </w:r>
      <w:r>
        <w:rPr>
          <w:rFonts w:hint="eastAsia" w:ascii="宋体" w:hAnsi="宋体" w:cs="宋体"/>
          <w:i/>
          <w:iCs/>
          <w:color w:val="auto"/>
          <w:szCs w:val="21"/>
          <w:vertAlign w:val="subscript"/>
        </w:rPr>
        <w:t>1</w:t>
      </w:r>
      <w:r>
        <w:rPr>
          <w:rFonts w:hint="eastAsia" w:ascii="宋体" w:hAnsi="宋体" w:cs="宋体"/>
          <w:color w:val="auto"/>
          <w:szCs w:val="21"/>
        </w:rPr>
        <w:t>，精确至1g；</w:t>
      </w:r>
    </w:p>
    <w:p>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auto"/>
        <w:rPr>
          <w:rFonts w:ascii="宋体" w:hAnsi="宋体" w:cs="宋体"/>
          <w:color w:val="auto"/>
          <w:sz w:val="28"/>
          <w:szCs w:val="28"/>
        </w:rPr>
      </w:pPr>
      <w:r>
        <w:rPr>
          <w:rFonts w:hint="eastAsia" w:ascii="宋体" w:hAnsi="宋体" w:cs="宋体"/>
          <w:color w:val="auto"/>
          <w:sz w:val="28"/>
          <w:szCs w:val="28"/>
        </w:rPr>
        <w:drawing>
          <wp:inline distT="0" distB="0" distL="114300" distR="114300">
            <wp:extent cx="1376680" cy="1753870"/>
            <wp:effectExtent l="0" t="0" r="13970" b="17780"/>
            <wp:docPr id="37"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106"/>
                    <pic:cNvPicPr>
                      <a:picLocks noChangeAspect="1"/>
                    </pic:cNvPicPr>
                  </pic:nvPicPr>
                  <pic:blipFill>
                    <a:blip r:embed="rId100"/>
                    <a:stretch>
                      <a:fillRect/>
                    </a:stretch>
                  </pic:blipFill>
                  <pic:spPr>
                    <a:xfrm>
                      <a:off x="0" y="0"/>
                      <a:ext cx="1376680" cy="1753870"/>
                    </a:xfrm>
                    <a:prstGeom prst="rect">
                      <a:avLst/>
                    </a:prstGeom>
                    <a:noFill/>
                    <a:ln>
                      <a:noFill/>
                    </a:ln>
                  </pic:spPr>
                </pic:pic>
              </a:graphicData>
            </a:graphic>
          </wp:inline>
        </w:drawing>
      </w:r>
    </w:p>
    <w:p>
      <w:pPr>
        <w:pStyle w:val="237"/>
        <w:rPr>
          <w:rFonts w:hint="eastAsia" w:ascii="黑体" w:hAnsi="黑体" w:eastAsia="黑体" w:cs="黑体"/>
          <w:color w:val="auto"/>
          <w:szCs w:val="21"/>
        </w:rPr>
      </w:pPr>
      <w:r>
        <w:rPr>
          <w:rFonts w:hint="eastAsia" w:ascii="黑体" w:hAnsi="黑体" w:eastAsia="黑体" w:cs="黑体"/>
          <w:color w:val="auto"/>
          <w:szCs w:val="21"/>
        </w:rPr>
        <w:t>图</w:t>
      </w:r>
      <w:r>
        <w:rPr>
          <w:rFonts w:hint="eastAsia" w:ascii="黑体" w:hAnsi="黑体" w:eastAsia="黑体" w:cs="黑体"/>
          <w:color w:val="auto"/>
          <w:szCs w:val="21"/>
          <w:lang w:val="en-US" w:eastAsia="zh-CN"/>
        </w:rPr>
        <w:t>9</w:t>
      </w:r>
      <w:r>
        <w:rPr>
          <w:rFonts w:hint="eastAsia" w:ascii="黑体" w:hAnsi="黑体" w:eastAsia="黑体" w:cs="黑体"/>
          <w:color w:val="auto"/>
          <w:szCs w:val="21"/>
        </w:rPr>
        <w:t xml:space="preserve">  试件在水中测试示意图</w:t>
      </w:r>
    </w:p>
    <w:p>
      <w:pPr>
        <w:pStyle w:val="237"/>
        <w:keepNext w:val="0"/>
        <w:keepLines w:val="0"/>
        <w:pageBreakBefore w:val="0"/>
        <w:widowControl/>
        <w:kinsoku/>
        <w:wordWrap/>
        <w:overflowPunct/>
        <w:topLinePunct w:val="0"/>
        <w:autoSpaceDE/>
        <w:autoSpaceDN/>
        <w:bidi w:val="0"/>
        <w:adjustRightInd/>
        <w:snapToGrid/>
        <w:spacing w:line="400" w:lineRule="exact"/>
        <w:ind w:left="420" w:leftChars="200"/>
        <w:jc w:val="left"/>
        <w:textAlignment w:val="auto"/>
        <w:rPr>
          <w:rFonts w:hint="eastAsia" w:ascii="黑体" w:hAnsi="黑体" w:eastAsia="黑体" w:cs="黑体"/>
          <w:color w:val="auto"/>
          <w:sz w:val="18"/>
          <w:szCs w:val="18"/>
          <w:lang w:val="en-US" w:eastAsia="zh-CN"/>
        </w:rPr>
      </w:pPr>
      <w:r>
        <w:rPr>
          <w:rFonts w:hint="eastAsia" w:ascii="黑体" w:hAnsi="黑体" w:eastAsia="黑体" w:cs="黑体"/>
          <w:color w:val="auto"/>
          <w:sz w:val="18"/>
          <w:szCs w:val="18"/>
          <w:lang w:val="en-US" w:eastAsia="zh-CN"/>
        </w:rPr>
        <w:t>注：</w:t>
      </w:r>
    </w:p>
    <w:p>
      <w:pPr>
        <w:pStyle w:val="237"/>
        <w:keepNext w:val="0"/>
        <w:keepLines w:val="0"/>
        <w:pageBreakBefore w:val="0"/>
        <w:widowControl/>
        <w:kinsoku/>
        <w:wordWrap/>
        <w:overflowPunct/>
        <w:topLinePunct w:val="0"/>
        <w:autoSpaceDE/>
        <w:autoSpaceDN/>
        <w:bidi w:val="0"/>
        <w:adjustRightInd/>
        <w:snapToGrid/>
        <w:spacing w:line="400" w:lineRule="exact"/>
        <w:ind w:left="420" w:leftChars="200"/>
        <w:jc w:val="left"/>
        <w:textAlignment w:val="auto"/>
        <w:rPr>
          <w:rFonts w:ascii="宋体" w:hAnsi="宋体" w:cs="宋体"/>
          <w:color w:val="auto"/>
          <w:sz w:val="18"/>
          <w:szCs w:val="18"/>
        </w:rPr>
      </w:pPr>
      <w:r>
        <w:rPr>
          <w:rFonts w:hint="eastAsia" w:ascii="宋体" w:hAnsi="宋体" w:cs="宋体"/>
          <w:color w:val="auto"/>
          <w:sz w:val="18"/>
          <w:szCs w:val="18"/>
        </w:rPr>
        <w:t>1—电子天平；2—透水水泥混凝土试件</w:t>
      </w:r>
    </w:p>
    <w:p>
      <w:pPr>
        <w:keepNext w:val="0"/>
        <w:keepLines w:val="0"/>
        <w:pageBreakBefore w:val="0"/>
        <w:widowControl w:val="0"/>
        <w:numPr>
          <w:ilvl w:val="0"/>
          <w:numId w:val="51"/>
        </w:numPr>
        <w:kinsoku/>
        <w:wordWrap/>
        <w:overflowPunct/>
        <w:topLinePunct w:val="0"/>
        <w:autoSpaceDE w:val="0"/>
        <w:autoSpaceDN w:val="0"/>
        <w:bidi w:val="0"/>
        <w:adjustRightInd w:val="0"/>
        <w:snapToGrid/>
        <w:spacing w:line="400" w:lineRule="exact"/>
        <w:ind w:left="845" w:leftChars="200" w:hanging="425" w:firstLineChars="0"/>
        <w:jc w:val="left"/>
        <w:textAlignment w:val="auto"/>
        <w:rPr>
          <w:rFonts w:hint="eastAsia" w:ascii="宋体" w:hAnsi="宋体" w:cs="宋体"/>
          <w:color w:val="auto"/>
          <w:szCs w:val="21"/>
        </w:rPr>
      </w:pPr>
      <w:r>
        <w:rPr>
          <w:rFonts w:hint="eastAsia" w:ascii="宋体" w:hAnsi="宋体" w:cs="宋体"/>
          <w:color w:val="auto"/>
          <w:szCs w:val="21"/>
        </w:rPr>
        <w:t>取出试件，放在标准养护室内沥水，待试件底部无滴水时，称取试件的质量m</w:t>
      </w:r>
      <w:r>
        <w:rPr>
          <w:rFonts w:hint="eastAsia" w:ascii="宋体" w:hAnsi="宋体" w:cs="宋体"/>
          <w:color w:val="auto"/>
          <w:szCs w:val="21"/>
          <w:vertAlign w:val="superscript"/>
        </w:rPr>
        <w:t>2</w:t>
      </w:r>
      <w:r>
        <w:rPr>
          <w:rFonts w:hint="eastAsia" w:ascii="宋体" w:hAnsi="宋体" w:cs="宋体"/>
          <w:color w:val="auto"/>
          <w:szCs w:val="21"/>
        </w:rPr>
        <w:t>，精确至1g。</w:t>
      </w:r>
    </w:p>
    <w:p>
      <w:pPr>
        <w:keepNext w:val="0"/>
        <w:keepLines w:val="0"/>
        <w:pageBreakBefore w:val="0"/>
        <w:kinsoku/>
        <w:wordWrap/>
        <w:overflowPunct/>
        <w:topLinePunct w:val="0"/>
        <w:autoSpaceDE w:val="0"/>
        <w:autoSpaceDN w:val="0"/>
        <w:bidi w:val="0"/>
        <w:snapToGrid/>
        <w:spacing w:line="400" w:lineRule="exact"/>
        <w:jc w:val="left"/>
        <w:textAlignment w:val="auto"/>
        <w:rPr>
          <w:rFonts w:ascii="宋体" w:hAnsi="宋体" w:cs="宋体"/>
          <w:color w:val="auto"/>
          <w:kern w:val="0"/>
          <w:szCs w:val="21"/>
        </w:rPr>
      </w:pPr>
      <w:r>
        <w:rPr>
          <w:rStyle w:val="233"/>
          <w:rFonts w:hint="eastAsia" w:ascii="黑体" w:hAnsi="黑体" w:eastAsia="黑体" w:cs="黑体"/>
          <w:b w:val="0"/>
          <w:bCs w:val="0"/>
          <w:color w:val="auto"/>
          <w:szCs w:val="21"/>
        </w:rPr>
        <w:t>C.4</w:t>
      </w:r>
      <w:r>
        <w:rPr>
          <w:rFonts w:hint="eastAsia" w:ascii="宋体" w:hAnsi="宋体" w:cs="宋体"/>
          <w:color w:val="auto"/>
          <w:szCs w:val="21"/>
        </w:rPr>
        <w:t xml:space="preserve"> </w:t>
      </w:r>
      <w:r>
        <w:rPr>
          <w:rFonts w:hint="eastAsia" w:ascii="宋体" w:hAnsi="宋体" w:cs="宋体"/>
          <w:color w:val="auto"/>
          <w:kern w:val="0"/>
          <w:szCs w:val="21"/>
        </w:rPr>
        <w:t xml:space="preserve"> 透水水泥混凝土试件的连续孔隙率应按下式：</w:t>
      </w:r>
    </w:p>
    <w:p>
      <w:pPr>
        <w:keepNext w:val="0"/>
        <w:keepLines w:val="0"/>
        <w:pageBreakBefore w:val="0"/>
        <w:widowControl w:val="0"/>
        <w:kinsoku/>
        <w:wordWrap/>
        <w:overflowPunct/>
        <w:topLinePunct w:val="0"/>
        <w:autoSpaceDE/>
        <w:autoSpaceDN/>
        <w:bidi w:val="0"/>
        <w:adjustRightInd w:val="0"/>
        <w:snapToGrid/>
        <w:spacing w:line="240" w:lineRule="auto"/>
        <w:jc w:val="right"/>
        <w:textAlignment w:val="center"/>
        <w:rPr>
          <w:rFonts w:ascii="宋体" w:hAnsi="宋体" w:cs="宋体"/>
          <w:color w:val="auto"/>
          <w:sz w:val="28"/>
          <w:szCs w:val="28"/>
        </w:rPr>
      </w:pPr>
      <m:oMath>
        <m:sSub>
          <m:sSubPr>
            <m:ctrlPr>
              <w:rPr>
                <w:rFonts w:hint="eastAsia" w:ascii="Cambria Math" w:hAnsi="Cambria Math" w:eastAsia="宋体" w:cs="宋体"/>
                <w:i/>
                <w:iCs/>
                <w:color w:val="auto"/>
                <w:kern w:val="2"/>
                <w:sz w:val="21"/>
                <w:szCs w:val="21"/>
                <w:shd w:val="clear" w:color="000000" w:fill="FFFFFF"/>
                <w:lang w:val="en-US" w:eastAsia="zh-CN" w:bidi="ar-SA"/>
              </w:rPr>
            </m:ctrlPr>
          </m:sSubPr>
          <m:e>
            <m:r>
              <m:rPr/>
              <w:rPr>
                <w:rFonts w:hint="eastAsia" w:ascii="Cambria Math" w:hAnsi="Cambria Math" w:eastAsia="宋体" w:cs="宋体"/>
                <w:color w:val="auto"/>
                <w:kern w:val="2"/>
                <w:sz w:val="21"/>
                <w:szCs w:val="21"/>
                <w:shd w:val="clear" w:color="000000" w:fill="FFFFFF"/>
                <w:lang w:val="en-US" w:eastAsia="zh-CN" w:bidi="ar-SA"/>
              </w:rPr>
              <m:t>K</m:t>
            </m:r>
            <m:ctrlPr>
              <w:rPr>
                <w:rFonts w:hint="eastAsia" w:ascii="Cambria Math" w:hAnsi="Cambria Math" w:eastAsia="宋体" w:cs="宋体"/>
                <w:i/>
                <w:iCs/>
                <w:color w:val="auto"/>
                <w:kern w:val="2"/>
                <w:sz w:val="21"/>
                <w:szCs w:val="21"/>
                <w:shd w:val="clear" w:color="000000" w:fill="FFFFFF"/>
                <w:lang w:val="en-US" w:eastAsia="zh-CN" w:bidi="ar-SA"/>
              </w:rPr>
            </m:ctrlPr>
          </m:e>
          <m:sub>
            <m:r>
              <m:rPr/>
              <w:rPr>
                <w:rFonts w:hint="eastAsia" w:ascii="Cambria Math" w:hAnsi="Cambria Math" w:eastAsia="宋体" w:cs="宋体"/>
                <w:color w:val="auto"/>
                <w:kern w:val="2"/>
                <w:sz w:val="21"/>
                <w:szCs w:val="21"/>
                <w:shd w:val="clear" w:color="000000" w:fill="FFFFFF"/>
                <w:lang w:val="en-US" w:eastAsia="zh-CN" w:bidi="ar-SA"/>
              </w:rPr>
              <m:t>r</m:t>
            </m:r>
            <m:ctrlPr>
              <w:rPr>
                <w:rFonts w:hint="eastAsia" w:ascii="Cambria Math" w:hAnsi="Cambria Math" w:eastAsia="宋体" w:cs="宋体"/>
                <w:i/>
                <w:iCs/>
                <w:color w:val="auto"/>
                <w:kern w:val="2"/>
                <w:sz w:val="21"/>
                <w:szCs w:val="21"/>
                <w:shd w:val="clear" w:color="000000" w:fill="FFFFFF"/>
                <w:lang w:val="en-US" w:eastAsia="zh-CN" w:bidi="ar-SA"/>
              </w:rPr>
            </m:ctrlPr>
          </m:sub>
        </m:sSub>
        <m:r>
          <m:rPr/>
          <w:rPr>
            <w:rFonts w:hint="eastAsia" w:ascii="Cambria Math" w:hAnsi="Cambria Math" w:eastAsia="宋体" w:cs="宋体"/>
            <w:color w:val="auto"/>
            <w:kern w:val="2"/>
            <w:sz w:val="21"/>
            <w:szCs w:val="21"/>
            <w:shd w:val="clear" w:color="000000" w:fill="FFFFFF"/>
            <w:lang w:val="en-US" w:eastAsia="zh-CN" w:bidi="ar-SA"/>
          </w:rPr>
          <m:t>=</m:t>
        </m:r>
        <m:d>
          <m:dPr>
            <m:begChr m:val="["/>
            <m:endChr m:val="]"/>
            <m:ctrlPr>
              <w:rPr>
                <w:rFonts w:hint="eastAsia" w:ascii="Cambria Math" w:hAnsi="Cambria Math" w:eastAsia="宋体" w:cs="宋体"/>
                <w:i/>
                <w:iCs/>
                <w:color w:val="auto"/>
                <w:kern w:val="2"/>
                <w:sz w:val="21"/>
                <w:szCs w:val="21"/>
                <w:shd w:val="clear" w:color="000000" w:fill="FFFFFF"/>
                <w:lang w:val="en-US" w:eastAsia="zh-CN" w:bidi="ar-SA"/>
              </w:rPr>
            </m:ctrlPr>
          </m:dPr>
          <m:e>
            <m:r>
              <m:rPr/>
              <w:rPr>
                <w:rFonts w:hint="eastAsia" w:ascii="Cambria Math" w:hAnsi="Cambria Math" w:eastAsia="宋体" w:cs="宋体"/>
                <w:color w:val="auto"/>
                <w:kern w:val="2"/>
                <w:sz w:val="21"/>
                <w:szCs w:val="21"/>
                <w:shd w:val="clear" w:color="000000" w:fill="FFFFFF"/>
                <w:lang w:val="en-US" w:eastAsia="zh-CN" w:bidi="ar-SA"/>
              </w:rPr>
              <m:t>1−</m:t>
            </m:r>
            <m:f>
              <m:fPr>
                <m:ctrlPr>
                  <w:rPr>
                    <w:rFonts w:hint="eastAsia" w:ascii="Cambria Math" w:hAnsi="Cambria Math" w:eastAsia="宋体" w:cs="宋体"/>
                    <w:i/>
                    <w:iCs/>
                    <w:color w:val="auto"/>
                    <w:kern w:val="2"/>
                    <w:sz w:val="21"/>
                    <w:szCs w:val="21"/>
                    <w:shd w:val="clear" w:color="000000" w:fill="FFFFFF"/>
                    <w:lang w:val="en-US" w:eastAsia="zh-CN" w:bidi="ar-SA"/>
                  </w:rPr>
                </m:ctrlPr>
              </m:fPr>
              <m:num>
                <m:sSub>
                  <m:sSubPr>
                    <m:ctrlPr>
                      <w:rPr>
                        <w:rFonts w:hint="eastAsia" w:ascii="Cambria Math" w:hAnsi="Cambria Math" w:eastAsia="宋体" w:cs="宋体"/>
                        <w:i/>
                        <w:iCs/>
                        <w:color w:val="auto"/>
                        <w:kern w:val="2"/>
                        <w:sz w:val="21"/>
                        <w:szCs w:val="21"/>
                        <w:shd w:val="clear" w:color="000000" w:fill="FFFFFF"/>
                        <w:lang w:val="en-US" w:eastAsia="zh-CN" w:bidi="ar-SA"/>
                      </w:rPr>
                    </m:ctrlPr>
                  </m:sSubPr>
                  <m:e>
                    <m:sSub>
                      <m:sSubPr>
                        <m:ctrlPr>
                          <w:rPr>
                            <w:rFonts w:hint="eastAsia" w:ascii="Cambria Math" w:hAnsi="Cambria Math" w:eastAsia="宋体" w:cs="宋体"/>
                            <w:i/>
                            <w:iCs/>
                            <w:color w:val="auto"/>
                            <w:kern w:val="2"/>
                            <w:sz w:val="21"/>
                            <w:szCs w:val="21"/>
                            <w:shd w:val="clear" w:color="000000" w:fill="FFFFFF"/>
                            <w:lang w:val="en-US" w:eastAsia="zh-CN" w:bidi="ar-SA"/>
                          </w:rPr>
                        </m:ctrlPr>
                      </m:sSubPr>
                      <m:e>
                        <m:r>
                          <m:rPr/>
                          <w:rPr>
                            <w:rFonts w:hint="eastAsia" w:ascii="Cambria Math" w:hAnsi="Cambria Math" w:eastAsia="宋体" w:cs="宋体"/>
                            <w:color w:val="auto"/>
                            <w:kern w:val="2"/>
                            <w:sz w:val="21"/>
                            <w:szCs w:val="21"/>
                            <w:shd w:val="clear" w:color="000000" w:fill="FFFFFF"/>
                            <w:lang w:val="en-US" w:eastAsia="zh-CN" w:bidi="ar-SA"/>
                          </w:rPr>
                          <m:t>m</m:t>
                        </m:r>
                        <m:ctrlPr>
                          <w:rPr>
                            <w:rFonts w:hint="eastAsia" w:ascii="Cambria Math" w:hAnsi="Cambria Math" w:eastAsia="宋体" w:cs="宋体"/>
                            <w:i/>
                            <w:iCs/>
                            <w:color w:val="auto"/>
                            <w:kern w:val="2"/>
                            <w:sz w:val="21"/>
                            <w:szCs w:val="21"/>
                            <w:shd w:val="clear" w:color="000000" w:fill="FFFFFF"/>
                            <w:lang w:val="en-US" w:eastAsia="zh-CN" w:bidi="ar-SA"/>
                          </w:rPr>
                        </m:ctrlPr>
                      </m:e>
                      <m:sub>
                        <m:r>
                          <m:rPr/>
                          <w:rPr>
                            <w:rFonts w:hint="eastAsia" w:ascii="Cambria Math" w:hAnsi="Cambria Math" w:eastAsia="宋体" w:cs="宋体"/>
                            <w:color w:val="auto"/>
                            <w:kern w:val="2"/>
                            <w:sz w:val="21"/>
                            <w:szCs w:val="21"/>
                            <w:shd w:val="clear" w:color="000000" w:fill="FFFFFF"/>
                            <w:lang w:val="en-US" w:eastAsia="zh-CN" w:bidi="ar-SA"/>
                          </w:rPr>
                          <m:t>1</m:t>
                        </m:r>
                        <m:ctrlPr>
                          <w:rPr>
                            <w:rFonts w:hint="eastAsia" w:ascii="Cambria Math" w:hAnsi="Cambria Math" w:eastAsia="宋体" w:cs="宋体"/>
                            <w:i/>
                            <w:iCs/>
                            <w:color w:val="auto"/>
                            <w:kern w:val="2"/>
                            <w:sz w:val="21"/>
                            <w:szCs w:val="21"/>
                            <w:shd w:val="clear" w:color="000000" w:fill="FFFFFF"/>
                            <w:lang w:val="en-US" w:eastAsia="zh-CN" w:bidi="ar-SA"/>
                          </w:rPr>
                        </m:ctrlPr>
                      </m:sub>
                    </m:sSub>
                    <m:r>
                      <m:rPr/>
                      <w:rPr>
                        <w:rFonts w:hint="eastAsia" w:ascii="Cambria Math" w:hAnsi="Cambria Math" w:eastAsia="宋体" w:cs="宋体"/>
                        <w:color w:val="auto"/>
                        <w:kern w:val="2"/>
                        <w:sz w:val="21"/>
                        <w:szCs w:val="21"/>
                        <w:shd w:val="clear" w:color="000000" w:fill="FFFFFF"/>
                        <w:lang w:val="en-US" w:eastAsia="zh-CN" w:bidi="ar-SA"/>
                      </w:rPr>
                      <m:t>−m</m:t>
                    </m:r>
                    <m:ctrlPr>
                      <w:rPr>
                        <w:rFonts w:hint="eastAsia" w:ascii="Cambria Math" w:hAnsi="Cambria Math" w:eastAsia="宋体" w:cs="宋体"/>
                        <w:i/>
                        <w:iCs/>
                        <w:color w:val="auto"/>
                        <w:kern w:val="2"/>
                        <w:sz w:val="21"/>
                        <w:szCs w:val="21"/>
                        <w:shd w:val="clear" w:color="000000" w:fill="FFFFFF"/>
                        <w:lang w:val="en-US" w:eastAsia="zh-CN" w:bidi="ar-SA"/>
                      </w:rPr>
                    </m:ctrlPr>
                  </m:e>
                  <m:sub>
                    <m:r>
                      <m:rPr/>
                      <w:rPr>
                        <w:rFonts w:hint="eastAsia" w:ascii="Cambria Math" w:hAnsi="Cambria Math" w:eastAsia="宋体" w:cs="宋体"/>
                        <w:color w:val="auto"/>
                        <w:kern w:val="2"/>
                        <w:sz w:val="21"/>
                        <w:szCs w:val="21"/>
                        <w:shd w:val="clear" w:color="000000" w:fill="FFFFFF"/>
                        <w:lang w:val="en-US" w:eastAsia="zh-CN" w:bidi="ar-SA"/>
                      </w:rPr>
                      <m:t>2</m:t>
                    </m:r>
                    <m:ctrlPr>
                      <w:rPr>
                        <w:rFonts w:hint="eastAsia" w:ascii="Cambria Math" w:hAnsi="Cambria Math" w:eastAsia="宋体" w:cs="宋体"/>
                        <w:i/>
                        <w:iCs/>
                        <w:color w:val="auto"/>
                        <w:kern w:val="2"/>
                        <w:sz w:val="21"/>
                        <w:szCs w:val="21"/>
                        <w:shd w:val="clear" w:color="000000" w:fill="FFFFFF"/>
                        <w:lang w:val="en-US" w:eastAsia="zh-CN" w:bidi="ar-SA"/>
                      </w:rPr>
                    </m:ctrlPr>
                  </m:sub>
                </m:sSub>
                <m:ctrlPr>
                  <w:rPr>
                    <w:rFonts w:hint="eastAsia" w:ascii="Cambria Math" w:hAnsi="Cambria Math" w:eastAsia="宋体" w:cs="宋体"/>
                    <w:i/>
                    <w:iCs/>
                    <w:color w:val="auto"/>
                    <w:kern w:val="2"/>
                    <w:sz w:val="21"/>
                    <w:szCs w:val="21"/>
                    <w:shd w:val="clear" w:color="000000" w:fill="FFFFFF"/>
                    <w:lang w:val="en-US" w:eastAsia="zh-CN" w:bidi="ar-SA"/>
                  </w:rPr>
                </m:ctrlPr>
              </m:num>
              <m:den>
                <m:sSub>
                  <m:sSubPr>
                    <m:ctrlPr>
                      <w:rPr>
                        <w:rFonts w:hint="eastAsia" w:ascii="Cambria Math" w:hAnsi="Cambria Math" w:eastAsia="宋体" w:cs="宋体"/>
                        <w:i/>
                        <w:iCs/>
                        <w:color w:val="auto"/>
                        <w:kern w:val="2"/>
                        <w:sz w:val="21"/>
                        <w:szCs w:val="21"/>
                        <w:shd w:val="clear" w:color="000000" w:fill="FFFFFF"/>
                        <w:lang w:val="en-US" w:eastAsia="zh-CN" w:bidi="ar-SA"/>
                      </w:rPr>
                    </m:ctrlPr>
                  </m:sSubPr>
                  <m:e>
                    <m:r>
                      <m:rPr/>
                      <w:rPr>
                        <w:rFonts w:hint="eastAsia" w:ascii="Cambria Math" w:hAnsi="Cambria Math" w:eastAsia="宋体" w:cs="宋体"/>
                        <w:color w:val="auto"/>
                        <w:kern w:val="2"/>
                        <w:sz w:val="21"/>
                        <w:szCs w:val="21"/>
                        <w:shd w:val="clear" w:color="000000" w:fill="FFFFFF"/>
                        <w:lang w:val="en-US" w:bidi="ar-SA"/>
                      </w:rPr>
                      <m:t>ρ</m:t>
                    </m:r>
                    <m:ctrlPr>
                      <w:rPr>
                        <w:rFonts w:hint="eastAsia" w:ascii="Cambria Math" w:hAnsi="Cambria Math" w:eastAsia="宋体" w:cs="宋体"/>
                        <w:i/>
                        <w:iCs/>
                        <w:color w:val="auto"/>
                        <w:kern w:val="2"/>
                        <w:sz w:val="21"/>
                        <w:szCs w:val="21"/>
                        <w:shd w:val="clear" w:color="000000" w:fill="FFFFFF"/>
                        <w:lang w:val="en-US" w:eastAsia="zh-CN" w:bidi="ar-SA"/>
                      </w:rPr>
                    </m:ctrlPr>
                  </m:e>
                  <m:sub>
                    <m:r>
                      <m:rPr/>
                      <w:rPr>
                        <w:rFonts w:hint="eastAsia" w:ascii="Cambria Math" w:hAnsi="Cambria Math" w:eastAsia="宋体" w:cs="宋体"/>
                        <w:color w:val="auto"/>
                        <w:kern w:val="2"/>
                        <w:sz w:val="21"/>
                        <w:szCs w:val="21"/>
                        <w:shd w:val="clear" w:color="000000" w:fill="FFFFFF"/>
                        <w:lang w:val="en-US" w:eastAsia="zh-CN" w:bidi="ar-SA"/>
                      </w:rPr>
                      <m:t>w</m:t>
                    </m:r>
                    <m:ctrlPr>
                      <w:rPr>
                        <w:rFonts w:hint="eastAsia" w:ascii="Cambria Math" w:hAnsi="Cambria Math" w:eastAsia="宋体" w:cs="宋体"/>
                        <w:i/>
                        <w:iCs/>
                        <w:color w:val="auto"/>
                        <w:kern w:val="2"/>
                        <w:sz w:val="21"/>
                        <w:szCs w:val="21"/>
                        <w:shd w:val="clear" w:color="000000" w:fill="FFFFFF"/>
                        <w:lang w:val="en-US" w:eastAsia="zh-CN" w:bidi="ar-SA"/>
                      </w:rPr>
                    </m:ctrlPr>
                  </m:sub>
                </m:sSub>
                <m:r>
                  <m:rPr/>
                  <w:rPr>
                    <w:rFonts w:hint="eastAsia" w:ascii="Cambria Math" w:hAnsi="Cambria Math" w:eastAsia="宋体" w:cs="宋体"/>
                    <w:color w:val="auto"/>
                    <w:kern w:val="2"/>
                    <w:sz w:val="21"/>
                    <w:szCs w:val="21"/>
                    <w:shd w:val="clear" w:color="000000" w:fill="FFFFFF"/>
                    <w:lang w:val="en-US" w:eastAsia="zh-CN" w:bidi="ar-SA"/>
                  </w:rPr>
                  <m:t>V</m:t>
                </m:r>
                <m:ctrlPr>
                  <w:rPr>
                    <w:rFonts w:hint="eastAsia" w:ascii="Cambria Math" w:hAnsi="Cambria Math" w:eastAsia="宋体" w:cs="宋体"/>
                    <w:i/>
                    <w:iCs/>
                    <w:color w:val="auto"/>
                    <w:kern w:val="2"/>
                    <w:sz w:val="21"/>
                    <w:szCs w:val="21"/>
                    <w:shd w:val="clear" w:color="000000" w:fill="FFFFFF"/>
                    <w:lang w:val="en-US" w:eastAsia="zh-CN" w:bidi="ar-SA"/>
                  </w:rPr>
                </m:ctrlPr>
              </m:den>
            </m:f>
            <m:ctrlPr>
              <w:rPr>
                <w:rFonts w:hint="eastAsia" w:ascii="Cambria Math" w:hAnsi="Cambria Math" w:eastAsia="宋体" w:cs="宋体"/>
                <w:i/>
                <w:iCs/>
                <w:color w:val="auto"/>
                <w:kern w:val="2"/>
                <w:sz w:val="21"/>
                <w:szCs w:val="21"/>
                <w:shd w:val="clear" w:color="000000" w:fill="FFFFFF"/>
                <w:lang w:val="en-US" w:eastAsia="zh-CN" w:bidi="ar-SA"/>
              </w:rPr>
            </m:ctrlPr>
          </m:e>
        </m:d>
        <m:r>
          <m:rPr/>
          <w:rPr>
            <w:rFonts w:hint="eastAsia" w:ascii="Cambria Math" w:hAnsi="Cambria Math" w:eastAsia="宋体" w:cs="宋体"/>
            <w:color w:val="auto"/>
            <w:kern w:val="2"/>
            <w:sz w:val="21"/>
            <w:szCs w:val="21"/>
            <w:shd w:val="clear" w:color="000000" w:fill="FFFFFF"/>
            <w:lang w:val="en-US" w:eastAsia="zh-CN" w:bidi="ar-SA"/>
          </w:rPr>
          <m:t>×</m:t>
        </m:r>
      </m:oMath>
      <w:r>
        <w:rPr>
          <w:rFonts w:hint="eastAsia" w:ascii="宋体" w:hAnsi="宋体" w:eastAsia="宋体" w:cs="宋体"/>
          <w:i/>
          <w:iCs/>
          <w:color w:val="auto"/>
          <w:kern w:val="2"/>
          <w:sz w:val="21"/>
          <w:szCs w:val="21"/>
          <w:shd w:val="clear" w:color="000000" w:fill="FFFFFF"/>
          <w:lang w:val="en-US" w:eastAsia="zh-CN" w:bidi="ar-SA"/>
        </w:rPr>
        <w:t>100</w:t>
      </w:r>
      <w:r>
        <w:rPr>
          <w:rFonts w:hint="eastAsia" w:ascii="宋体" w:hAnsi="宋体" w:cs="宋体"/>
          <w:i/>
          <w:iCs/>
          <w:color w:val="auto"/>
          <w:kern w:val="2"/>
          <w:sz w:val="21"/>
          <w:szCs w:val="21"/>
          <w:shd w:val="clear" w:color="000000" w:fill="FFFFFF"/>
          <w:lang w:val="en-US" w:eastAsia="zh-CN" w:bidi="ar-SA"/>
        </w:rPr>
        <w:t xml:space="preserve"> </w:t>
      </w:r>
      <w:r>
        <w:rPr>
          <w:rFonts w:hint="eastAsia" w:ascii="宋体" w:hAnsi="宋体"/>
          <w:color w:val="auto"/>
          <w:szCs w:val="21"/>
          <w:lang w:eastAsia="zh-CN"/>
        </w:rPr>
        <w:t>……………………………………………</w:t>
      </w:r>
      <w:r>
        <w:rPr>
          <w:rFonts w:hint="eastAsia" w:ascii="宋体" w:hAnsi="宋体" w:cs="宋体"/>
          <w:color w:val="auto"/>
          <w:kern w:val="0"/>
          <w:szCs w:val="21"/>
        </w:rPr>
        <w:t>(</w:t>
      </w:r>
      <w:r>
        <w:rPr>
          <w:rFonts w:hint="eastAsia" w:ascii="宋体" w:hAnsi="宋体" w:cs="宋体"/>
          <w:color w:val="auto"/>
          <w:kern w:val="0"/>
          <w:szCs w:val="21"/>
          <w:lang w:val="en-US" w:eastAsia="zh-CN"/>
        </w:rPr>
        <w:t>1</w:t>
      </w:r>
      <w:r>
        <w:rPr>
          <w:rFonts w:hint="eastAsia" w:ascii="宋体" w:hAnsi="宋体" w:cs="宋体"/>
          <w:color w:val="auto"/>
          <w:kern w:val="0"/>
          <w:szCs w:val="21"/>
        </w:rPr>
        <w:t>)</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0" w:firstLineChars="0"/>
        <w:jc w:val="left"/>
        <w:textAlignment w:val="center"/>
        <w:rPr>
          <w:rFonts w:hint="eastAsia" w:ascii="宋体" w:hAnsi="宋体"/>
          <w:color w:val="auto"/>
          <w:szCs w:val="21"/>
        </w:rPr>
      </w:pPr>
      <w:r>
        <w:rPr>
          <w:rFonts w:hint="eastAsia" w:ascii="宋体" w:hAnsi="宋体"/>
          <w:color w:val="auto"/>
          <w:szCs w:val="21"/>
        </w:rPr>
        <w:t>式中：</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0" w:firstLineChars="0"/>
        <w:jc w:val="left"/>
        <w:textAlignment w:val="center"/>
        <w:rPr>
          <w:rFonts w:hint="eastAsia" w:ascii="宋体" w:hAnsi="宋体"/>
          <w:color w:val="auto"/>
          <w:szCs w:val="21"/>
        </w:rPr>
      </w:pPr>
      <m:oMath>
        <m:sSub>
          <m:sSubPr>
            <m:ctrlPr>
              <w:rPr>
                <w:rFonts w:hint="default" w:ascii="Cambria Math" w:hAnsi="Cambria Math" w:cs="宋体"/>
                <w:i/>
                <w:iCs/>
                <w:color w:val="auto"/>
                <w:kern w:val="2"/>
                <w:sz w:val="21"/>
                <w:szCs w:val="21"/>
                <w:shd w:val="clear" w:color="000000" w:fill="FFFFFF"/>
                <w:lang w:val="en-US" w:eastAsia="zh-CN" w:bidi="ar-SA"/>
              </w:rPr>
            </m:ctrlPr>
          </m:sSubPr>
          <m:e>
            <m:r>
              <m:rPr/>
              <w:rPr>
                <w:rFonts w:hint="default" w:ascii="Cambria Math" w:hAnsi="Cambria Math" w:cs="宋体"/>
                <w:color w:val="auto"/>
                <w:kern w:val="2"/>
                <w:sz w:val="21"/>
                <w:szCs w:val="21"/>
                <w:shd w:val="clear" w:color="000000" w:fill="FFFFFF"/>
                <w:lang w:val="en-US" w:eastAsia="zh-CN" w:bidi="ar-SA"/>
              </w:rPr>
              <m:t>K</m:t>
            </m:r>
            <m:ctrlPr>
              <w:rPr>
                <w:rFonts w:hint="default" w:ascii="Cambria Math" w:hAnsi="Cambria Math" w:cs="宋体"/>
                <w:i/>
                <w:iCs/>
                <w:color w:val="auto"/>
                <w:kern w:val="2"/>
                <w:sz w:val="21"/>
                <w:szCs w:val="21"/>
                <w:shd w:val="clear" w:color="000000" w:fill="FFFFFF"/>
                <w:lang w:val="en-US" w:eastAsia="zh-CN" w:bidi="ar-SA"/>
              </w:rPr>
            </m:ctrlPr>
          </m:e>
          <m:sub>
            <m:r>
              <m:rPr/>
              <w:rPr>
                <w:rFonts w:hint="default" w:ascii="Cambria Math" w:hAnsi="Cambria Math" w:cs="宋体"/>
                <w:color w:val="auto"/>
                <w:kern w:val="2"/>
                <w:sz w:val="21"/>
                <w:szCs w:val="21"/>
                <w:shd w:val="clear" w:color="000000" w:fill="FFFFFF"/>
                <w:lang w:val="en-US" w:eastAsia="zh-CN" w:bidi="ar-SA"/>
              </w:rPr>
              <m:t>r</m:t>
            </m:r>
            <m:ctrlPr>
              <w:rPr>
                <w:rFonts w:hint="default" w:ascii="Cambria Math" w:hAnsi="Cambria Math" w:cs="宋体"/>
                <w:i/>
                <w:iCs/>
                <w:color w:val="auto"/>
                <w:kern w:val="2"/>
                <w:sz w:val="21"/>
                <w:szCs w:val="21"/>
                <w:shd w:val="clear" w:color="000000" w:fill="FFFFFF"/>
                <w:lang w:val="en-US" w:eastAsia="zh-CN" w:bidi="ar-SA"/>
              </w:rPr>
            </m:ctrlPr>
          </m:sub>
        </m:sSub>
      </m:oMath>
      <w:r>
        <w:rPr>
          <w:rFonts w:hint="eastAsia" w:ascii="宋体" w:hAnsi="宋体"/>
          <w:color w:val="auto"/>
          <w:sz w:val="21"/>
          <w:szCs w:val="21"/>
        </w:rPr>
        <w:t>——试件的连续孔隙率（%），精确至0.1；</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0" w:firstLineChars="0"/>
        <w:jc w:val="left"/>
        <w:textAlignment w:val="center"/>
        <w:rPr>
          <w:rFonts w:hint="eastAsia" w:ascii="宋体" w:hAnsi="宋体"/>
          <w:color w:val="auto"/>
          <w:szCs w:val="21"/>
        </w:rPr>
      </w:pPr>
      <m:oMath>
        <m:sSub>
          <m:sSubPr>
            <m:ctrlPr>
              <w:rPr>
                <w:rFonts w:hint="eastAsia" w:ascii="Cambria Math" w:hAnsi="Cambria Math" w:eastAsia="宋体" w:cs="宋体"/>
                <w:i/>
                <w:iCs/>
                <w:color w:val="auto"/>
                <w:kern w:val="2"/>
                <w:sz w:val="21"/>
                <w:szCs w:val="21"/>
                <w:shd w:val="clear" w:color="000000" w:fill="FFFFFF"/>
                <w:lang w:val="en-US" w:eastAsia="zh-CN" w:bidi="ar-SA"/>
              </w:rPr>
            </m:ctrlPr>
          </m:sSubPr>
          <m:e>
            <m:r>
              <m:rPr/>
              <w:rPr>
                <w:rFonts w:hint="eastAsia" w:ascii="Cambria Math" w:hAnsi="Cambria Math" w:eastAsia="宋体" w:cs="宋体"/>
                <w:color w:val="auto"/>
                <w:kern w:val="2"/>
                <w:sz w:val="21"/>
                <w:szCs w:val="21"/>
                <w:shd w:val="clear" w:color="000000" w:fill="FFFFFF"/>
                <w:lang w:val="en-US" w:eastAsia="zh-CN" w:bidi="ar-SA"/>
              </w:rPr>
              <m:t>m</m:t>
            </m:r>
            <m:ctrlPr>
              <w:rPr>
                <w:rFonts w:hint="eastAsia" w:ascii="Cambria Math" w:hAnsi="Cambria Math" w:eastAsia="宋体" w:cs="宋体"/>
                <w:i/>
                <w:iCs/>
                <w:color w:val="auto"/>
                <w:kern w:val="2"/>
                <w:sz w:val="21"/>
                <w:szCs w:val="21"/>
                <w:shd w:val="clear" w:color="000000" w:fill="FFFFFF"/>
                <w:lang w:val="en-US" w:eastAsia="zh-CN" w:bidi="ar-SA"/>
              </w:rPr>
            </m:ctrlPr>
          </m:e>
          <m:sub>
            <m:r>
              <m:rPr/>
              <w:rPr>
                <w:rFonts w:hint="eastAsia" w:ascii="Cambria Math" w:hAnsi="Cambria Math" w:eastAsia="宋体" w:cs="宋体"/>
                <w:color w:val="auto"/>
                <w:kern w:val="2"/>
                <w:sz w:val="21"/>
                <w:szCs w:val="21"/>
                <w:shd w:val="clear" w:color="000000" w:fill="FFFFFF"/>
                <w:lang w:val="en-US" w:eastAsia="zh-CN" w:bidi="ar-SA"/>
              </w:rPr>
              <m:t>1</m:t>
            </m:r>
            <m:ctrlPr>
              <w:rPr>
                <w:rFonts w:hint="eastAsia" w:ascii="Cambria Math" w:hAnsi="Cambria Math" w:eastAsia="宋体" w:cs="宋体"/>
                <w:i/>
                <w:iCs/>
                <w:color w:val="auto"/>
                <w:kern w:val="2"/>
                <w:sz w:val="21"/>
                <w:szCs w:val="21"/>
                <w:shd w:val="clear" w:color="000000" w:fill="FFFFFF"/>
                <w:lang w:val="en-US" w:eastAsia="zh-CN" w:bidi="ar-SA"/>
              </w:rPr>
            </m:ctrlPr>
          </m:sub>
        </m:sSub>
      </m:oMath>
      <w:r>
        <w:rPr>
          <w:rFonts w:hint="eastAsia" w:ascii="宋体" w:hAnsi="宋体"/>
          <w:color w:val="auto"/>
          <w:szCs w:val="21"/>
        </w:rPr>
        <w:t>——试件的悬浸质量（g）；</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0" w:firstLineChars="0"/>
        <w:jc w:val="left"/>
        <w:textAlignment w:val="center"/>
        <w:rPr>
          <w:rFonts w:hint="eastAsia" w:ascii="宋体" w:hAnsi="宋体"/>
          <w:color w:val="auto"/>
          <w:szCs w:val="21"/>
        </w:rPr>
      </w:pPr>
      <m:oMath>
        <m:sSub>
          <m:sSubPr>
            <m:ctrlPr>
              <w:rPr>
                <w:rFonts w:hint="eastAsia" w:ascii="Cambria Math" w:hAnsi="Cambria Math" w:eastAsia="宋体" w:cs="宋体"/>
                <w:i/>
                <w:iCs/>
                <w:color w:val="auto"/>
                <w:kern w:val="2"/>
                <w:sz w:val="21"/>
                <w:szCs w:val="21"/>
                <w:shd w:val="clear" w:color="000000" w:fill="FFFFFF"/>
                <w:lang w:val="en-US" w:eastAsia="zh-CN" w:bidi="ar-SA"/>
              </w:rPr>
            </m:ctrlPr>
          </m:sSubPr>
          <m:e>
            <m:r>
              <m:rPr/>
              <w:rPr>
                <w:rFonts w:hint="eastAsia" w:ascii="Cambria Math" w:hAnsi="Cambria Math" w:eastAsia="宋体" w:cs="宋体"/>
                <w:color w:val="auto"/>
                <w:kern w:val="2"/>
                <w:sz w:val="21"/>
                <w:szCs w:val="21"/>
                <w:shd w:val="clear" w:color="000000" w:fill="FFFFFF"/>
                <w:lang w:val="en-US" w:eastAsia="zh-CN" w:bidi="ar-SA"/>
              </w:rPr>
              <m:t>m</m:t>
            </m:r>
            <m:ctrlPr>
              <w:rPr>
                <w:rFonts w:hint="eastAsia" w:ascii="Cambria Math" w:hAnsi="Cambria Math" w:eastAsia="宋体" w:cs="宋体"/>
                <w:i/>
                <w:iCs/>
                <w:color w:val="auto"/>
                <w:kern w:val="2"/>
                <w:sz w:val="21"/>
                <w:szCs w:val="21"/>
                <w:shd w:val="clear" w:color="000000" w:fill="FFFFFF"/>
                <w:lang w:val="en-US" w:eastAsia="zh-CN" w:bidi="ar-SA"/>
              </w:rPr>
            </m:ctrlPr>
          </m:e>
          <m:sub>
            <m:r>
              <m:rPr/>
              <w:rPr>
                <w:rFonts w:hint="eastAsia" w:ascii="Cambria Math" w:hAnsi="Cambria Math" w:eastAsia="宋体" w:cs="宋体"/>
                <w:color w:val="auto"/>
                <w:kern w:val="2"/>
                <w:sz w:val="21"/>
                <w:szCs w:val="21"/>
                <w:shd w:val="clear" w:color="000000" w:fill="FFFFFF"/>
                <w:lang w:val="en-US" w:eastAsia="zh-CN" w:bidi="ar-SA"/>
              </w:rPr>
              <m:t>2</m:t>
            </m:r>
            <m:ctrlPr>
              <w:rPr>
                <w:rFonts w:hint="eastAsia" w:ascii="Cambria Math" w:hAnsi="Cambria Math" w:eastAsia="宋体" w:cs="宋体"/>
                <w:i/>
                <w:iCs/>
                <w:color w:val="auto"/>
                <w:kern w:val="2"/>
                <w:sz w:val="21"/>
                <w:szCs w:val="21"/>
                <w:shd w:val="clear" w:color="000000" w:fill="FFFFFF"/>
                <w:lang w:val="en-US" w:eastAsia="zh-CN" w:bidi="ar-SA"/>
              </w:rPr>
            </m:ctrlPr>
          </m:sub>
        </m:sSub>
      </m:oMath>
      <w:r>
        <w:rPr>
          <w:rFonts w:hint="eastAsia" w:ascii="宋体" w:hAnsi="宋体"/>
          <w:color w:val="auto"/>
          <w:szCs w:val="21"/>
        </w:rPr>
        <w:t>——试件饱和面干状态的质量（g）；</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0" w:firstLineChars="0"/>
        <w:jc w:val="left"/>
        <w:textAlignment w:val="center"/>
        <w:rPr>
          <w:rFonts w:hint="eastAsia" w:ascii="宋体" w:hAnsi="宋体"/>
          <w:color w:val="auto"/>
          <w:szCs w:val="21"/>
        </w:rPr>
      </w:pPr>
      <w:r>
        <w:rPr>
          <w:rFonts w:hint="eastAsia" w:ascii="宋体" w:hAnsi="宋体"/>
          <w:i/>
          <w:iCs/>
          <w:color w:val="auto"/>
          <w:szCs w:val="21"/>
        </w:rPr>
        <w:t>V</w:t>
      </w:r>
      <w:r>
        <w:rPr>
          <w:rFonts w:hint="eastAsia" w:ascii="宋体" w:hAnsi="宋体"/>
          <w:color w:val="auto"/>
          <w:szCs w:val="21"/>
        </w:rPr>
        <w:t>——试件的体积（cm</w:t>
      </w:r>
      <w:r>
        <w:rPr>
          <w:rFonts w:hint="eastAsia" w:ascii="宋体" w:hAnsi="宋体"/>
          <w:color w:val="auto"/>
          <w:szCs w:val="21"/>
          <w:vertAlign w:val="superscript"/>
        </w:rPr>
        <w:t>3</w:t>
      </w:r>
      <w:r>
        <w:rPr>
          <w:rFonts w:hint="eastAsia" w:ascii="宋体" w:hAnsi="宋体"/>
          <w:color w:val="auto"/>
          <w:szCs w:val="21"/>
        </w:rPr>
        <w:t>）；</w:t>
      </w:r>
    </w:p>
    <w:p>
      <w:pPr>
        <w:keepNext w:val="0"/>
        <w:keepLines w:val="0"/>
        <w:pageBreakBefore w:val="0"/>
        <w:widowControl w:val="0"/>
        <w:kinsoku/>
        <w:wordWrap/>
        <w:overflowPunct/>
        <w:topLinePunct w:val="0"/>
        <w:autoSpaceDE/>
        <w:autoSpaceDN/>
        <w:bidi w:val="0"/>
        <w:adjustRightInd w:val="0"/>
        <w:snapToGrid/>
        <w:spacing w:line="400" w:lineRule="exact"/>
        <w:ind w:left="420" w:leftChars="200" w:firstLine="0" w:firstLineChars="0"/>
        <w:jc w:val="left"/>
        <w:textAlignment w:val="center"/>
        <w:rPr>
          <w:rFonts w:hint="eastAsia" w:ascii="宋体" w:hAnsi="宋体"/>
          <w:color w:val="auto"/>
          <w:szCs w:val="21"/>
        </w:rPr>
      </w:pPr>
      <m:oMath>
        <m:sSub>
          <m:sSubPr>
            <m:ctrlPr>
              <w:rPr>
                <w:rFonts w:hint="eastAsia" w:ascii="Cambria Math" w:hAnsi="Cambria Math" w:eastAsia="宋体" w:cs="宋体"/>
                <w:i/>
                <w:iCs/>
                <w:color w:val="auto"/>
                <w:kern w:val="2"/>
                <w:sz w:val="21"/>
                <w:szCs w:val="21"/>
                <w:shd w:val="clear" w:color="000000" w:fill="FFFFFF"/>
                <w:lang w:val="en-US" w:eastAsia="zh-CN" w:bidi="ar-SA"/>
              </w:rPr>
            </m:ctrlPr>
          </m:sSubPr>
          <m:e>
            <m:r>
              <m:rPr/>
              <w:rPr>
                <w:rFonts w:hint="eastAsia" w:ascii="Cambria Math" w:hAnsi="Cambria Math" w:eastAsia="宋体" w:cs="宋体"/>
                <w:color w:val="auto"/>
                <w:kern w:val="2"/>
                <w:sz w:val="21"/>
                <w:szCs w:val="21"/>
                <w:shd w:val="clear" w:color="000000" w:fill="FFFFFF"/>
                <w:lang w:val="en-US" w:bidi="ar-SA"/>
              </w:rPr>
              <m:t>ρ</m:t>
            </m:r>
            <m:ctrlPr>
              <w:rPr>
                <w:rFonts w:hint="eastAsia" w:ascii="Cambria Math" w:hAnsi="Cambria Math" w:eastAsia="宋体" w:cs="宋体"/>
                <w:i/>
                <w:iCs/>
                <w:color w:val="auto"/>
                <w:kern w:val="2"/>
                <w:sz w:val="21"/>
                <w:szCs w:val="21"/>
                <w:shd w:val="clear" w:color="000000" w:fill="FFFFFF"/>
                <w:lang w:val="en-US" w:eastAsia="zh-CN" w:bidi="ar-SA"/>
              </w:rPr>
            </m:ctrlPr>
          </m:e>
          <m:sub>
            <m:r>
              <m:rPr/>
              <w:rPr>
                <w:rFonts w:hint="eastAsia" w:ascii="Cambria Math" w:hAnsi="Cambria Math" w:eastAsia="宋体" w:cs="宋体"/>
                <w:color w:val="auto"/>
                <w:kern w:val="2"/>
                <w:sz w:val="21"/>
                <w:szCs w:val="21"/>
                <w:shd w:val="clear" w:color="000000" w:fill="FFFFFF"/>
                <w:lang w:val="en-US" w:eastAsia="zh-CN" w:bidi="ar-SA"/>
              </w:rPr>
              <m:t>w</m:t>
            </m:r>
            <m:ctrlPr>
              <w:rPr>
                <w:rFonts w:hint="eastAsia" w:ascii="Cambria Math" w:hAnsi="Cambria Math" w:eastAsia="宋体" w:cs="宋体"/>
                <w:i/>
                <w:iCs/>
                <w:color w:val="auto"/>
                <w:kern w:val="2"/>
                <w:sz w:val="21"/>
                <w:szCs w:val="21"/>
                <w:shd w:val="clear" w:color="000000" w:fill="FFFFFF"/>
                <w:lang w:val="en-US" w:eastAsia="zh-CN" w:bidi="ar-SA"/>
              </w:rPr>
            </m:ctrlPr>
          </m:sub>
        </m:sSub>
      </m:oMath>
      <w:r>
        <w:rPr>
          <w:rFonts w:hint="eastAsia" w:ascii="宋体" w:hAnsi="宋体"/>
          <w:color w:val="auto"/>
          <w:szCs w:val="21"/>
        </w:rPr>
        <w:t>——水的密度，取1g/cm</w:t>
      </w:r>
      <w:r>
        <w:rPr>
          <w:rFonts w:hint="eastAsia" w:ascii="宋体" w:hAnsi="宋体"/>
          <w:color w:val="auto"/>
          <w:szCs w:val="21"/>
          <w:vertAlign w:val="superscript"/>
        </w:rPr>
        <w:t>3</w:t>
      </w:r>
      <w:r>
        <w:rPr>
          <w:rFonts w:hint="eastAsia" w:ascii="宋体" w:hAnsi="宋体"/>
          <w:color w:val="auto"/>
          <w:szCs w:val="21"/>
        </w:rPr>
        <w:t>。</w:t>
      </w:r>
    </w:p>
    <w:p>
      <w:pPr>
        <w:keepNext w:val="0"/>
        <w:keepLines w:val="0"/>
        <w:pageBreakBefore w:val="0"/>
        <w:widowControl w:val="0"/>
        <w:shd w:val="clear" w:color="000000" w:fill="FFFFFF"/>
        <w:kinsoku/>
        <w:wordWrap/>
        <w:overflowPunct/>
        <w:topLinePunct w:val="0"/>
        <w:autoSpaceDE/>
        <w:autoSpaceDN/>
        <w:bidi w:val="0"/>
        <w:adjustRightInd w:val="0"/>
        <w:snapToGrid/>
        <w:spacing w:line="400" w:lineRule="exact"/>
        <w:jc w:val="left"/>
        <w:textAlignment w:val="auto"/>
        <w:rPr>
          <w:rFonts w:ascii="宋体" w:hAnsi="宋体" w:cs="宋体"/>
          <w:color w:val="auto"/>
          <w:szCs w:val="21"/>
        </w:rPr>
      </w:pPr>
      <w:r>
        <w:rPr>
          <w:rStyle w:val="233"/>
          <w:rFonts w:hint="eastAsia" w:ascii="黑体" w:hAnsi="黑体" w:eastAsia="黑体" w:cs="黑体"/>
          <w:b w:val="0"/>
          <w:bCs w:val="0"/>
          <w:color w:val="auto"/>
          <w:szCs w:val="21"/>
        </w:rPr>
        <w:t>C.5</w:t>
      </w:r>
      <w:r>
        <w:rPr>
          <w:rFonts w:hint="eastAsia" w:ascii="宋体" w:hAnsi="宋体" w:cs="宋体"/>
          <w:color w:val="auto"/>
          <w:szCs w:val="21"/>
        </w:rPr>
        <w:t xml:space="preserve">  试验结果的评定以3个试件测试值的算术平均值作为该组试件的试验结果。3个计算值中的最大值或最小值中如有1个与中间值的差值超过中间值的15％时，则取中间值作为该组试件的试验结果。如最大值和最小值与中间值的差值均超过中间值的15％时，则该组试验结果无效。</w:t>
      </w:r>
    </w:p>
    <w:p>
      <w:pPr>
        <w:pStyle w:val="65"/>
        <w:spacing w:before="124" w:after="156"/>
        <w:jc w:val="both"/>
      </w:pPr>
    </w:p>
    <w:p>
      <w:pPr>
        <w:pStyle w:val="58"/>
        <w:ind w:firstLine="420"/>
      </w:pPr>
    </w:p>
    <w:p>
      <w:pPr>
        <w:pStyle w:val="58"/>
        <w:ind w:firstLine="420"/>
      </w:pPr>
    </w:p>
    <w:p>
      <w:pPr>
        <w:pStyle w:val="58"/>
        <w:ind w:firstLine="420"/>
      </w:pPr>
    </w:p>
    <w:p>
      <w:pPr>
        <w:pStyle w:val="58"/>
        <w:ind w:firstLine="420"/>
      </w:pPr>
    </w:p>
    <w:p>
      <w:pPr>
        <w:pStyle w:val="58"/>
        <w:ind w:firstLine="420"/>
      </w:pPr>
    </w:p>
    <w:bookmarkEnd w:id="128"/>
    <w:p>
      <w:pPr>
        <w:pStyle w:val="223"/>
        <w:spacing w:before="124" w:after="156"/>
        <w:jc w:val="both"/>
      </w:pPr>
      <w:bookmarkStart w:id="129" w:name="BookMark7"/>
    </w:p>
    <w:p>
      <w:pPr>
        <w:pStyle w:val="58"/>
        <w:ind w:firstLine="420"/>
      </w:pPr>
    </w:p>
    <w:p>
      <w:pPr>
        <w:pStyle w:val="58"/>
        <w:ind w:firstLine="420"/>
      </w:pPr>
    </w:p>
    <w:bookmarkEnd w:id="129"/>
    <w:p>
      <w:pPr>
        <w:pStyle w:val="58"/>
        <w:ind w:firstLine="420"/>
      </w:pPr>
    </w:p>
    <w:sectPr>
      <w:pgSz w:w="11906" w:h="16838"/>
      <w:pgMar w:top="567" w:right="1134" w:bottom="1134" w:left="1134" w:header="1418" w:footer="1134" w:gutter="284"/>
      <w:pgBorders>
        <w:top w:val="none" w:sz="0" w:space="0"/>
        <w:left w:val="none" w:sz="0" w:space="0"/>
        <w:bottom w:val="none" w:sz="0" w:space="0"/>
        <w:right w:val="none" w:sz="0" w:space="0"/>
      </w:pgBorders>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DBXX/TXXXX—XXXX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rPr>
        <w:lang w:val="fr-FR"/>
      </w:rPr>
    </w:pPr>
    <w:r>
      <w:fldChar w:fldCharType="begin"/>
    </w:r>
    <w:r>
      <w:instrText xml:space="preserve"> STYLEREF  标准文件_文件编号  \* MERGEFORMAT </w:instrText>
    </w:r>
    <w:r>
      <w:fldChar w:fldCharType="separate"/>
    </w:r>
    <w:r>
      <w:t>DBXX/TXXXX—XXXX</w:t>
    </w:r>
    <w:r>
      <w:rPr>
        <w:lang w:val="fr-F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F361A"/>
    <w:multiLevelType w:val="multilevel"/>
    <w:tmpl w:val="923F361A"/>
    <w:lvl w:ilvl="0" w:tentative="0">
      <w:start w:val="1"/>
      <w:numFmt w:val="decimal"/>
      <w:lvlText w:val="%1"/>
      <w:lvlJc w:val="left"/>
      <w:pPr>
        <w:ind w:left="425" w:hanging="425"/>
      </w:pPr>
      <w:rPr>
        <w:rFonts w:hint="default"/>
      </w:rPr>
    </w:lvl>
    <w:lvl w:ilvl="1" w:tentative="0">
      <w:start w:val="1"/>
      <w:numFmt w:val="decimal"/>
      <w:lvlText w:val="%1.%2"/>
      <w:lvlJc w:val="left"/>
      <w:pPr>
        <w:ind w:left="850"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1">
    <w:nsid w:val="A4B5D1F3"/>
    <w:multiLevelType w:val="singleLevel"/>
    <w:tmpl w:val="A4B5D1F3"/>
    <w:lvl w:ilvl="0" w:tentative="0">
      <w:start w:val="1"/>
      <w:numFmt w:val="lowerLetter"/>
      <w:lvlText w:val="%1)"/>
      <w:lvlJc w:val="left"/>
      <w:pPr>
        <w:tabs>
          <w:tab w:val="left" w:pos="420"/>
        </w:tabs>
        <w:ind w:left="425" w:leftChars="0" w:hanging="425" w:firstLineChars="0"/>
      </w:pPr>
      <w:rPr>
        <w:rFonts w:hint="default"/>
      </w:rPr>
    </w:lvl>
  </w:abstractNum>
  <w:abstractNum w:abstractNumId="2">
    <w:nsid w:val="AA32CE87"/>
    <w:multiLevelType w:val="singleLevel"/>
    <w:tmpl w:val="AA32CE87"/>
    <w:lvl w:ilvl="0" w:tentative="0">
      <w:start w:val="1"/>
      <w:numFmt w:val="lowerLetter"/>
      <w:lvlText w:val="%1)"/>
      <w:lvlJc w:val="left"/>
      <w:pPr>
        <w:tabs>
          <w:tab w:val="left" w:pos="420"/>
        </w:tabs>
        <w:ind w:left="425" w:leftChars="0" w:hanging="425" w:firstLineChars="0"/>
      </w:pPr>
      <w:rPr>
        <w:rFonts w:hint="default"/>
      </w:rPr>
    </w:lvl>
  </w:abstractNum>
  <w:abstractNum w:abstractNumId="3">
    <w:nsid w:val="BC1A5A62"/>
    <w:multiLevelType w:val="singleLevel"/>
    <w:tmpl w:val="BC1A5A62"/>
    <w:lvl w:ilvl="0" w:tentative="0">
      <w:start w:val="1"/>
      <w:numFmt w:val="lowerLetter"/>
      <w:lvlText w:val="%1)"/>
      <w:lvlJc w:val="left"/>
      <w:pPr>
        <w:tabs>
          <w:tab w:val="left" w:pos="420"/>
        </w:tabs>
        <w:ind w:left="425" w:leftChars="0" w:hanging="425" w:firstLineChars="0"/>
      </w:pPr>
      <w:rPr>
        <w:rFonts w:hint="default"/>
      </w:rPr>
    </w:lvl>
  </w:abstractNum>
  <w:abstractNum w:abstractNumId="4">
    <w:nsid w:val="CF9D949A"/>
    <w:multiLevelType w:val="singleLevel"/>
    <w:tmpl w:val="CF9D949A"/>
    <w:lvl w:ilvl="0" w:tentative="0">
      <w:start w:val="1"/>
      <w:numFmt w:val="lowerLetter"/>
      <w:lvlText w:val="%1)"/>
      <w:lvlJc w:val="left"/>
      <w:pPr>
        <w:tabs>
          <w:tab w:val="left" w:pos="420"/>
        </w:tabs>
        <w:ind w:left="425" w:leftChars="0" w:hanging="425" w:firstLineChars="0"/>
      </w:pPr>
      <w:rPr>
        <w:rFonts w:hint="default"/>
      </w:rPr>
    </w:lvl>
  </w:abstractNum>
  <w:abstractNum w:abstractNumId="5">
    <w:nsid w:val="D6F82279"/>
    <w:multiLevelType w:val="singleLevel"/>
    <w:tmpl w:val="D6F82279"/>
    <w:lvl w:ilvl="0" w:tentative="0">
      <w:start w:val="1"/>
      <w:numFmt w:val="lowerLetter"/>
      <w:lvlText w:val="%1)"/>
      <w:lvlJc w:val="left"/>
      <w:pPr>
        <w:tabs>
          <w:tab w:val="left" w:pos="420"/>
        </w:tabs>
        <w:ind w:left="425" w:leftChars="0" w:hanging="425" w:firstLineChars="0"/>
      </w:pPr>
      <w:rPr>
        <w:rFonts w:hint="default"/>
      </w:rPr>
    </w:lvl>
  </w:abstractNum>
  <w:abstractNum w:abstractNumId="6">
    <w:nsid w:val="F5B94D1B"/>
    <w:multiLevelType w:val="singleLevel"/>
    <w:tmpl w:val="F5B94D1B"/>
    <w:lvl w:ilvl="0" w:tentative="0">
      <w:start w:val="1"/>
      <w:numFmt w:val="lowerLetter"/>
      <w:lvlText w:val="%1)"/>
      <w:lvlJc w:val="left"/>
      <w:pPr>
        <w:tabs>
          <w:tab w:val="left" w:pos="420"/>
        </w:tabs>
        <w:ind w:left="425" w:leftChars="0" w:hanging="425" w:firstLineChars="0"/>
      </w:pPr>
      <w:rPr>
        <w:rFonts w:hint="default"/>
      </w:rPr>
    </w:lvl>
  </w:abstractNum>
  <w:abstractNum w:abstractNumId="7">
    <w:nsid w:val="02837933"/>
    <w:multiLevelType w:val="multilevel"/>
    <w:tmpl w:val="02837933"/>
    <w:lvl w:ilvl="0" w:tentative="0">
      <w:start w:val="1"/>
      <w:numFmt w:val="decimal"/>
      <w:pStyle w:val="66"/>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8">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079102AD"/>
    <w:multiLevelType w:val="multilevel"/>
    <w:tmpl w:val="079102AD"/>
    <w:lvl w:ilvl="0" w:tentative="0">
      <w:start w:val="1"/>
      <w:numFmt w:val="decimal"/>
      <w:pStyle w:val="18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0">
    <w:nsid w:val="07ED3FEA"/>
    <w:multiLevelType w:val="multilevel"/>
    <w:tmpl w:val="07ED3FEA"/>
    <w:lvl w:ilvl="0" w:tentative="0">
      <w:start w:val="1"/>
      <w:numFmt w:val="none"/>
      <w:pStyle w:val="91"/>
      <w:lvlText w:val="%1"/>
      <w:lvlJc w:val="left"/>
      <w:pPr>
        <w:ind w:left="425" w:hanging="425"/>
      </w:pPr>
      <w:rPr>
        <w:rFonts w:hint="eastAsia"/>
      </w:rPr>
    </w:lvl>
    <w:lvl w:ilvl="1" w:tentative="0">
      <w:start w:val="1"/>
      <w:numFmt w:val="decimal"/>
      <w:pStyle w:val="202"/>
      <w:suff w:val="nothing"/>
      <w:lvlText w:val="%10.%2 "/>
      <w:lvlJc w:val="left"/>
      <w:pPr>
        <w:ind w:left="0" w:firstLine="0"/>
      </w:pPr>
      <w:rPr>
        <w:rFonts w:hint="eastAsia" w:ascii="黑体" w:eastAsia="黑体" w:hAnsiTheme="minorHAnsi"/>
        <w:b w:val="0"/>
        <w:i w:val="0"/>
        <w:sz w:val="21"/>
      </w:rPr>
    </w:lvl>
    <w:lvl w:ilvl="2" w:tentative="0">
      <w:start w:val="1"/>
      <w:numFmt w:val="decimal"/>
      <w:pStyle w:val="203"/>
      <w:suff w:val="nothing"/>
      <w:lvlText w:val="%10.%2.%3 "/>
      <w:lvlJc w:val="left"/>
      <w:pPr>
        <w:ind w:left="0" w:firstLine="0"/>
      </w:pPr>
      <w:rPr>
        <w:rFonts w:hint="eastAsia" w:ascii="黑体" w:eastAsia="黑体" w:hAnsiTheme="minorHAnsi"/>
        <w:b w:val="0"/>
        <w:i w:val="0"/>
        <w:sz w:val="21"/>
      </w:rPr>
    </w:lvl>
    <w:lvl w:ilvl="3" w:tentative="0">
      <w:start w:val="1"/>
      <w:numFmt w:val="decimal"/>
      <w:pStyle w:val="204"/>
      <w:suff w:val="nothing"/>
      <w:lvlText w:val="%10.%2.%3.%4 "/>
      <w:lvlJc w:val="left"/>
      <w:pPr>
        <w:ind w:left="0" w:firstLine="0"/>
      </w:pPr>
      <w:rPr>
        <w:rFonts w:hint="eastAsia" w:ascii="黑体" w:eastAsia="黑体" w:hAnsiTheme="minorHAnsi"/>
        <w:b w:val="0"/>
        <w:i w:val="0"/>
        <w:sz w:val="21"/>
      </w:rPr>
    </w:lvl>
    <w:lvl w:ilvl="4" w:tentative="0">
      <w:start w:val="1"/>
      <w:numFmt w:val="decimal"/>
      <w:pStyle w:val="205"/>
      <w:suff w:val="nothing"/>
      <w:lvlText w:val="%10.%2.%3.%4.%5 "/>
      <w:lvlJc w:val="left"/>
      <w:pPr>
        <w:ind w:left="0" w:firstLine="0"/>
      </w:pPr>
      <w:rPr>
        <w:rFonts w:hint="eastAsia" w:ascii="黑体" w:eastAsia="黑体" w:hAnsiTheme="minorHAnsi"/>
        <w:b w:val="0"/>
        <w:i w:val="0"/>
        <w:sz w:val="21"/>
      </w:rPr>
    </w:lvl>
    <w:lvl w:ilvl="5" w:tentative="0">
      <w:start w:val="1"/>
      <w:numFmt w:val="decimal"/>
      <w:pStyle w:val="206"/>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1">
    <w:nsid w:val="0809EA11"/>
    <w:multiLevelType w:val="singleLevel"/>
    <w:tmpl w:val="0809EA11"/>
    <w:lvl w:ilvl="0" w:tentative="0">
      <w:start w:val="1"/>
      <w:numFmt w:val="lowerLetter"/>
      <w:lvlText w:val="%1)"/>
      <w:lvlJc w:val="left"/>
      <w:pPr>
        <w:tabs>
          <w:tab w:val="left" w:pos="420"/>
        </w:tabs>
        <w:ind w:left="425" w:leftChars="0" w:hanging="425" w:firstLineChars="0"/>
      </w:pPr>
      <w:rPr>
        <w:rFonts w:hint="default"/>
      </w:rPr>
    </w:lvl>
  </w:abstractNum>
  <w:abstractNum w:abstractNumId="12">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3">
    <w:nsid w:val="0BDC1670"/>
    <w:multiLevelType w:val="multilevel"/>
    <w:tmpl w:val="0BDC1670"/>
    <w:lvl w:ilvl="0" w:tentative="0">
      <w:start w:val="1"/>
      <w:numFmt w:val="decimal"/>
      <w:pStyle w:val="69"/>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15">
    <w:nsid w:val="0E91E8E4"/>
    <w:multiLevelType w:val="singleLevel"/>
    <w:tmpl w:val="0E91E8E4"/>
    <w:lvl w:ilvl="0" w:tentative="0">
      <w:start w:val="1"/>
      <w:numFmt w:val="lowerLetter"/>
      <w:lvlText w:val="%1)"/>
      <w:lvlJc w:val="left"/>
      <w:pPr>
        <w:tabs>
          <w:tab w:val="left" w:pos="420"/>
        </w:tabs>
        <w:ind w:left="425" w:leftChars="0" w:hanging="425" w:firstLineChars="0"/>
      </w:pPr>
      <w:rPr>
        <w:rFonts w:hint="default"/>
      </w:rPr>
    </w:lvl>
  </w:abstractNum>
  <w:abstractNum w:abstractNumId="16">
    <w:nsid w:val="14EBFC56"/>
    <w:multiLevelType w:val="singleLevel"/>
    <w:tmpl w:val="14EBFC56"/>
    <w:lvl w:ilvl="0" w:tentative="0">
      <w:start w:val="1"/>
      <w:numFmt w:val="lowerLetter"/>
      <w:lvlText w:val="%1)"/>
      <w:lvlJc w:val="left"/>
      <w:pPr>
        <w:tabs>
          <w:tab w:val="left" w:pos="420"/>
        </w:tabs>
        <w:ind w:left="425" w:leftChars="0" w:hanging="425" w:firstLineChars="0"/>
      </w:pPr>
      <w:rPr>
        <w:rFonts w:hint="default"/>
      </w:rPr>
    </w:lvl>
  </w:abstractNum>
  <w:abstractNum w:abstractNumId="17">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8">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9">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20">
    <w:nsid w:val="293CB860"/>
    <w:multiLevelType w:val="singleLevel"/>
    <w:tmpl w:val="293CB860"/>
    <w:lvl w:ilvl="0" w:tentative="0">
      <w:start w:val="1"/>
      <w:numFmt w:val="lowerLetter"/>
      <w:lvlText w:val="%1)"/>
      <w:lvlJc w:val="left"/>
      <w:pPr>
        <w:tabs>
          <w:tab w:val="left" w:pos="420"/>
        </w:tabs>
        <w:ind w:left="425" w:leftChars="0" w:hanging="425" w:firstLineChars="0"/>
      </w:pPr>
      <w:rPr>
        <w:rFonts w:hint="default"/>
      </w:rPr>
    </w:lvl>
  </w:abstractNum>
  <w:abstractNum w:abstractNumId="21">
    <w:nsid w:val="2A7CB478"/>
    <w:multiLevelType w:val="singleLevel"/>
    <w:tmpl w:val="2A7CB478"/>
    <w:lvl w:ilvl="0" w:tentative="0">
      <w:start w:val="1"/>
      <w:numFmt w:val="lowerLetter"/>
      <w:lvlText w:val="%1)"/>
      <w:lvlJc w:val="left"/>
      <w:pPr>
        <w:tabs>
          <w:tab w:val="left" w:pos="420"/>
        </w:tabs>
        <w:ind w:left="425" w:leftChars="0" w:hanging="425" w:firstLineChars="0"/>
      </w:pPr>
      <w:rPr>
        <w:rFonts w:hint="default"/>
      </w:rPr>
    </w:lvl>
  </w:abstractNum>
  <w:abstractNum w:abstractNumId="22">
    <w:nsid w:val="2C5917C3"/>
    <w:multiLevelType w:val="multilevel"/>
    <w:tmpl w:val="2C5917C3"/>
    <w:lvl w:ilvl="0" w:tentative="0">
      <w:start w:val="1"/>
      <w:numFmt w:val="none"/>
      <w:pStyle w:val="13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23">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4">
    <w:nsid w:val="44C50F90"/>
    <w:multiLevelType w:val="multilevel"/>
    <w:tmpl w:val="44C50F90"/>
    <w:lvl w:ilvl="0" w:tentative="0">
      <w:start w:val="1"/>
      <w:numFmt w:val="lowerLetter"/>
      <w:pStyle w:val="176"/>
      <w:lvlText w:val="%1)"/>
      <w:lvlJc w:val="left"/>
      <w:pPr>
        <w:tabs>
          <w:tab w:val="left" w:pos="851"/>
        </w:tabs>
        <w:ind w:left="851" w:hanging="426"/>
      </w:pPr>
      <w:rPr>
        <w:rFonts w:hint="eastAsia" w:ascii="宋体" w:hAnsi="Times New Roman" w:eastAsia="宋体"/>
        <w:sz w:val="21"/>
      </w:rPr>
    </w:lvl>
    <w:lvl w:ilvl="1" w:tentative="0">
      <w:start w:val="1"/>
      <w:numFmt w:val="decimal"/>
      <w:pStyle w:val="111"/>
      <w:lvlText w:val="%2)"/>
      <w:lvlJc w:val="left"/>
      <w:pPr>
        <w:tabs>
          <w:tab w:val="left" w:pos="1276"/>
        </w:tabs>
        <w:ind w:left="1276" w:hanging="425"/>
      </w:pPr>
      <w:rPr>
        <w:rFonts w:hint="eastAsia" w:ascii="宋体" w:hAnsi="Times New Roman" w:eastAsia="宋体"/>
        <w:sz w:val="21"/>
      </w:rPr>
    </w:lvl>
    <w:lvl w:ilvl="2" w:tentative="0">
      <w:start w:val="1"/>
      <w:numFmt w:val="decimal"/>
      <w:pStyle w:val="11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5">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6">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27">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8">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9">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5603797C"/>
    <w:multiLevelType w:val="multilevel"/>
    <w:tmpl w:val="5603797C"/>
    <w:lvl w:ilvl="0" w:tentative="0">
      <w:start w:val="1"/>
      <w:numFmt w:val="upperLetter"/>
      <w:pStyle w:val="201"/>
      <w:suff w:val="space"/>
      <w:lvlText w:val="%1"/>
      <w:lvlJc w:val="left"/>
      <w:pPr>
        <w:ind w:left="425" w:hanging="425"/>
      </w:pPr>
      <w:rPr>
        <w:rFonts w:hint="eastAsia"/>
      </w:rPr>
    </w:lvl>
    <w:lvl w:ilvl="1" w:tentative="0">
      <w:start w:val="1"/>
      <w:numFmt w:val="decimal"/>
      <w:pStyle w:val="79"/>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1">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2">
    <w:nsid w:val="5DAF188F"/>
    <w:multiLevelType w:val="singleLevel"/>
    <w:tmpl w:val="5DAF188F"/>
    <w:lvl w:ilvl="0" w:tentative="0">
      <w:start w:val="1"/>
      <w:numFmt w:val="lowerLetter"/>
      <w:lvlText w:val="%1)"/>
      <w:lvlJc w:val="left"/>
      <w:pPr>
        <w:tabs>
          <w:tab w:val="left" w:pos="420"/>
        </w:tabs>
        <w:ind w:left="425" w:leftChars="0" w:hanging="425" w:firstLineChars="0"/>
      </w:pPr>
      <w:rPr>
        <w:rFonts w:hint="default"/>
      </w:rPr>
    </w:lvl>
  </w:abstractNum>
  <w:abstractNum w:abstractNumId="33">
    <w:nsid w:val="63E431C1"/>
    <w:multiLevelType w:val="singleLevel"/>
    <w:tmpl w:val="63E431C1"/>
    <w:lvl w:ilvl="0" w:tentative="0">
      <w:start w:val="1"/>
      <w:numFmt w:val="lowerLetter"/>
      <w:lvlText w:val="%1)"/>
      <w:lvlJc w:val="left"/>
      <w:pPr>
        <w:tabs>
          <w:tab w:val="left" w:pos="420"/>
        </w:tabs>
        <w:ind w:left="425" w:leftChars="0" w:hanging="425" w:firstLineChars="0"/>
      </w:pPr>
      <w:rPr>
        <w:rFonts w:hint="default"/>
      </w:rPr>
    </w:lvl>
  </w:abstractNum>
  <w:abstractNum w:abstractNumId="34">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35">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6">
    <w:nsid w:val="654A26C9"/>
    <w:multiLevelType w:val="multilevel"/>
    <w:tmpl w:val="654A26C9"/>
    <w:lvl w:ilvl="0" w:tentative="0">
      <w:start w:val="1"/>
      <w:numFmt w:val="none"/>
      <w:pStyle w:val="191"/>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37">
    <w:nsid w:val="657D3FBC"/>
    <w:multiLevelType w:val="multilevel"/>
    <w:tmpl w:val="657D3FBC"/>
    <w:lvl w:ilvl="0" w:tentative="0">
      <w:start w:val="1"/>
      <w:numFmt w:val="upperLetter"/>
      <w:pStyle w:val="78"/>
      <w:suff w:val="nothing"/>
      <w:lvlText w:val="附录%1"/>
      <w:lvlJc w:val="left"/>
      <w:pPr>
        <w:ind w:left="0" w:firstLine="0"/>
      </w:pPr>
      <w:rPr>
        <w:rFonts w:hint="eastAsia"/>
        <w:spacing w:val="100"/>
      </w:rPr>
    </w:lvl>
    <w:lvl w:ilvl="1" w:tentative="0">
      <w:start w:val="1"/>
      <w:numFmt w:val="decimal"/>
      <w:pStyle w:val="80"/>
      <w:suff w:val="nothing"/>
      <w:lvlText w:val="%1.%2　"/>
      <w:lvlJc w:val="left"/>
      <w:pPr>
        <w:ind w:left="0" w:firstLine="0"/>
      </w:pPr>
      <w:rPr>
        <w:rFonts w:hint="eastAsia" w:ascii="黑体" w:eastAsia="黑体"/>
        <w:b w:val="0"/>
        <w:i w:val="0"/>
        <w:sz w:val="21"/>
      </w:rPr>
    </w:lvl>
    <w:lvl w:ilvl="2" w:tentative="0">
      <w:start w:val="1"/>
      <w:numFmt w:val="decimal"/>
      <w:pStyle w:val="81"/>
      <w:suff w:val="nothing"/>
      <w:lvlText w:val="%1.%2.%3　"/>
      <w:lvlJc w:val="left"/>
      <w:pPr>
        <w:ind w:left="0" w:firstLine="0"/>
      </w:pPr>
      <w:rPr>
        <w:rFonts w:hint="eastAsia" w:ascii="黑体" w:eastAsia="黑体"/>
        <w:b w:val="0"/>
        <w:i w:val="0"/>
        <w:sz w:val="21"/>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8">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39">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0">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1">
    <w:nsid w:val="6CEA2025"/>
    <w:multiLevelType w:val="multilevel"/>
    <w:tmpl w:val="6CEA2025"/>
    <w:lvl w:ilvl="0" w:tentative="0">
      <w:start w:val="1"/>
      <w:numFmt w:val="none"/>
      <w:pStyle w:val="154"/>
      <w:suff w:val="nothing"/>
      <w:lvlText w:val="%1"/>
      <w:lvlJc w:val="left"/>
      <w:pPr>
        <w:ind w:left="0" w:firstLine="0"/>
      </w:pPr>
      <w:rPr>
        <w:rFonts w:hint="eastAsia"/>
      </w:rPr>
    </w:lvl>
    <w:lvl w:ilvl="1" w:tentative="0">
      <w:start w:val="1"/>
      <w:numFmt w:val="decimal"/>
      <w:pStyle w:val="106"/>
      <w:suff w:val="nothing"/>
      <w:lvlText w:val="%1%2　"/>
      <w:lvlJc w:val="left"/>
      <w:pPr>
        <w:ind w:left="0" w:firstLine="0"/>
      </w:pPr>
      <w:rPr>
        <w:rFonts w:hint="eastAsia" w:ascii="黑体" w:eastAsia="黑体"/>
        <w:b w:val="0"/>
        <w:i w:val="0"/>
        <w:sz w:val="21"/>
      </w:rPr>
    </w:lvl>
    <w:lvl w:ilvl="2" w:tentative="0">
      <w:start w:val="1"/>
      <w:numFmt w:val="decimal"/>
      <w:pStyle w:val="10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7"/>
      <w:suff w:val="nothing"/>
      <w:lvlText w:val="%1%2.%3.%4　"/>
      <w:lvlJc w:val="left"/>
      <w:pPr>
        <w:ind w:left="0" w:firstLine="0"/>
      </w:pPr>
      <w:rPr>
        <w:rFonts w:hint="eastAsia" w:ascii="黑体" w:eastAsia="黑体"/>
        <w:b w:val="0"/>
        <w:i w:val="0"/>
        <w:sz w:val="21"/>
      </w:rPr>
    </w:lvl>
    <w:lvl w:ilvl="4" w:tentative="0">
      <w:start w:val="1"/>
      <w:numFmt w:val="decimal"/>
      <w:pStyle w:val="96"/>
      <w:suff w:val="nothing"/>
      <w:lvlText w:val="%1%2.%3.%4.%5　"/>
      <w:lvlJc w:val="left"/>
      <w:pPr>
        <w:ind w:left="0" w:firstLine="0"/>
      </w:pPr>
      <w:rPr>
        <w:rFonts w:hint="eastAsia" w:ascii="黑体" w:eastAsia="黑体"/>
        <w:b w:val="0"/>
        <w:i w:val="0"/>
        <w:sz w:val="21"/>
      </w:rPr>
    </w:lvl>
    <w:lvl w:ilvl="5" w:tentative="0">
      <w:start w:val="1"/>
      <w:numFmt w:val="decimal"/>
      <w:pStyle w:val="100"/>
      <w:suff w:val="nothing"/>
      <w:lvlText w:val="%1%2.%3.%4.%5.%6　"/>
      <w:lvlJc w:val="left"/>
      <w:pPr>
        <w:ind w:left="0" w:firstLine="0"/>
      </w:pPr>
      <w:rPr>
        <w:rFonts w:hint="eastAsia" w:ascii="黑体" w:eastAsia="黑体"/>
        <w:b w:val="0"/>
        <w:i w:val="0"/>
        <w:sz w:val="21"/>
      </w:rPr>
    </w:lvl>
    <w:lvl w:ilvl="6" w:tentative="0">
      <w:start w:val="1"/>
      <w:numFmt w:val="decimal"/>
      <w:pStyle w:val="10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2">
    <w:nsid w:val="6DBF04F4"/>
    <w:multiLevelType w:val="multilevel"/>
    <w:tmpl w:val="6DBF04F4"/>
    <w:lvl w:ilvl="0" w:tentative="0">
      <w:start w:val="1"/>
      <w:numFmt w:val="none"/>
      <w:pStyle w:val="18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43">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44">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5">
    <w:nsid w:val="77B1E4BA"/>
    <w:multiLevelType w:val="singleLevel"/>
    <w:tmpl w:val="77B1E4BA"/>
    <w:lvl w:ilvl="0" w:tentative="0">
      <w:start w:val="1"/>
      <w:numFmt w:val="lowerLetter"/>
      <w:lvlText w:val="%1)"/>
      <w:lvlJc w:val="left"/>
      <w:pPr>
        <w:tabs>
          <w:tab w:val="left" w:pos="420"/>
        </w:tabs>
        <w:ind w:left="425" w:leftChars="0" w:hanging="425" w:firstLineChars="0"/>
      </w:pPr>
      <w:rPr>
        <w:rFonts w:hint="default"/>
      </w:rPr>
    </w:lvl>
  </w:abstractNum>
  <w:num w:numId="1">
    <w:abstractNumId w:val="7"/>
  </w:num>
  <w:num w:numId="2">
    <w:abstractNumId w:val="41"/>
  </w:num>
  <w:num w:numId="3">
    <w:abstractNumId w:val="13"/>
  </w:num>
  <w:num w:numId="4">
    <w:abstractNumId w:val="37"/>
  </w:num>
  <w:num w:numId="5">
    <w:abstractNumId w:val="30"/>
  </w:num>
  <w:num w:numId="6">
    <w:abstractNumId w:val="25"/>
  </w:num>
  <w:num w:numId="7">
    <w:abstractNumId w:val="18"/>
  </w:num>
  <w:num w:numId="8">
    <w:abstractNumId w:val="10"/>
  </w:num>
  <w:num w:numId="9">
    <w:abstractNumId w:val="19"/>
  </w:num>
  <w:num w:numId="10">
    <w:abstractNumId w:val="28"/>
  </w:num>
  <w:num w:numId="11">
    <w:abstractNumId w:val="39"/>
  </w:num>
  <w:num w:numId="12">
    <w:abstractNumId w:val="23"/>
  </w:num>
  <w:num w:numId="13">
    <w:abstractNumId w:val="24"/>
  </w:num>
  <w:num w:numId="14">
    <w:abstractNumId w:val="17"/>
  </w:num>
  <w:num w:numId="15">
    <w:abstractNumId w:val="31"/>
  </w:num>
  <w:num w:numId="16">
    <w:abstractNumId w:val="35"/>
  </w:num>
  <w:num w:numId="17">
    <w:abstractNumId w:val="29"/>
  </w:num>
  <w:num w:numId="18">
    <w:abstractNumId w:val="43"/>
  </w:num>
  <w:num w:numId="19">
    <w:abstractNumId w:val="27"/>
  </w:num>
  <w:num w:numId="20">
    <w:abstractNumId w:val="8"/>
  </w:num>
  <w:num w:numId="21">
    <w:abstractNumId w:val="22"/>
  </w:num>
  <w:num w:numId="22">
    <w:abstractNumId w:val="44"/>
  </w:num>
  <w:num w:numId="23">
    <w:abstractNumId w:val="34"/>
  </w:num>
  <w:num w:numId="24">
    <w:abstractNumId w:val="14"/>
  </w:num>
  <w:num w:numId="25">
    <w:abstractNumId w:val="40"/>
  </w:num>
  <w:num w:numId="26">
    <w:abstractNumId w:val="42"/>
  </w:num>
  <w:num w:numId="27">
    <w:abstractNumId w:val="9"/>
  </w:num>
  <w:num w:numId="28">
    <w:abstractNumId w:val="12"/>
  </w:num>
  <w:num w:numId="29">
    <w:abstractNumId w:val="26"/>
  </w:num>
  <w:num w:numId="30">
    <w:abstractNumId w:val="38"/>
  </w:num>
  <w:num w:numId="31">
    <w:abstractNumId w:val="36"/>
  </w:num>
  <w:num w:numId="32">
    <w:abstractNumId w:val="0"/>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6"/>
  </w:num>
  <w:num w:numId="39">
    <w:abstractNumId w:val="15"/>
  </w:num>
  <w:num w:numId="40">
    <w:abstractNumId w:val="4"/>
  </w:num>
  <w:num w:numId="41">
    <w:abstractNumId w:val="11"/>
  </w:num>
  <w:num w:numId="42">
    <w:abstractNumId w:val="2"/>
  </w:num>
  <w:num w:numId="43">
    <w:abstractNumId w:val="1"/>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num>
  <w:num w:numId="46">
    <w:abstractNumId w:val="20"/>
  </w:num>
  <w:num w:numId="47">
    <w:abstractNumId w:val="45"/>
  </w:num>
  <w:num w:numId="48">
    <w:abstractNumId w:val="32"/>
  </w:num>
  <w:num w:numId="49">
    <w:abstractNumId w:val="33"/>
  </w:num>
  <w:num w:numId="50">
    <w:abstractNumId w:val="21"/>
  </w:num>
  <w:num w:numId="5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dit="forms" w:enforcement="1" w:cryptProviderType="rsaAES" w:cryptAlgorithmClass="hash" w:cryptAlgorithmType="typeAny" w:cryptAlgorithmSid="14" w:cryptSpinCount="100000" w:hash="+x1lBxwIjK3dsGX3P9OkSQ20/4SCWP0BZykAwASDWJIE2OYG0accPb05kxb8S5hWr/co+KddlS7S&#10;tmeY3N+hSg=====" w:salt="E9VBTr73K7tu5B6uq5s5fA=="/>
  <w:defaultTabStop w:val="419"/>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ljMTc0NWY3Zjk5NWEzNWNmNDVkM2U0Y2UzMGVkNWQifQ=="/>
  </w:docVars>
  <w:rsids>
    <w:rsidRoot w:val="00972A77"/>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6299"/>
    <w:rsid w:val="000D753B"/>
    <w:rsid w:val="000E4C9E"/>
    <w:rsid w:val="000E6FD7"/>
    <w:rsid w:val="000F06E1"/>
    <w:rsid w:val="000F0E3C"/>
    <w:rsid w:val="000F19D5"/>
    <w:rsid w:val="000F4AEA"/>
    <w:rsid w:val="000F633F"/>
    <w:rsid w:val="000F67E9"/>
    <w:rsid w:val="00104926"/>
    <w:rsid w:val="00106DA4"/>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4611"/>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42F"/>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0C56"/>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8731B"/>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33FB"/>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30A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5A68"/>
    <w:rsid w:val="007C6069"/>
    <w:rsid w:val="007D06C4"/>
    <w:rsid w:val="007D1257"/>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6851"/>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2A77"/>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08AC"/>
    <w:rsid w:val="00A83D8D"/>
    <w:rsid w:val="00A8446B"/>
    <w:rsid w:val="00A8473F"/>
    <w:rsid w:val="00A862D6"/>
    <w:rsid w:val="00A8715E"/>
    <w:rsid w:val="00A9295B"/>
    <w:rsid w:val="00A93B09"/>
    <w:rsid w:val="00A94247"/>
    <w:rsid w:val="00A951D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0E2D"/>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54"/>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2B349AE"/>
    <w:rsid w:val="043B4C5B"/>
    <w:rsid w:val="05685F23"/>
    <w:rsid w:val="069D2020"/>
    <w:rsid w:val="06A1048A"/>
    <w:rsid w:val="08F2527B"/>
    <w:rsid w:val="0B3568A8"/>
    <w:rsid w:val="0C517711"/>
    <w:rsid w:val="0D892CEA"/>
    <w:rsid w:val="0DE63E89"/>
    <w:rsid w:val="0E1F4B38"/>
    <w:rsid w:val="0EA16002"/>
    <w:rsid w:val="0EA31D7A"/>
    <w:rsid w:val="0EAB22DF"/>
    <w:rsid w:val="0EDB59B8"/>
    <w:rsid w:val="113D7CB3"/>
    <w:rsid w:val="11BB57B3"/>
    <w:rsid w:val="1220184D"/>
    <w:rsid w:val="153B7E00"/>
    <w:rsid w:val="155D5B33"/>
    <w:rsid w:val="16063784"/>
    <w:rsid w:val="1667620F"/>
    <w:rsid w:val="16FB604A"/>
    <w:rsid w:val="19EC2827"/>
    <w:rsid w:val="1B2E0B21"/>
    <w:rsid w:val="1C931AD0"/>
    <w:rsid w:val="23805543"/>
    <w:rsid w:val="25770971"/>
    <w:rsid w:val="25CE456F"/>
    <w:rsid w:val="27BD3A55"/>
    <w:rsid w:val="285F4B0C"/>
    <w:rsid w:val="28D97760"/>
    <w:rsid w:val="29C31A0A"/>
    <w:rsid w:val="2AEB17BD"/>
    <w:rsid w:val="2CAB5E37"/>
    <w:rsid w:val="2CD7381C"/>
    <w:rsid w:val="2CD81986"/>
    <w:rsid w:val="2CE97A50"/>
    <w:rsid w:val="319E4422"/>
    <w:rsid w:val="32432DA9"/>
    <w:rsid w:val="35562834"/>
    <w:rsid w:val="377C4EB7"/>
    <w:rsid w:val="38D10B16"/>
    <w:rsid w:val="3A4E08BC"/>
    <w:rsid w:val="3AEB7D25"/>
    <w:rsid w:val="3AFC2948"/>
    <w:rsid w:val="3FC825BE"/>
    <w:rsid w:val="3FFC19D9"/>
    <w:rsid w:val="461B5FAA"/>
    <w:rsid w:val="47240FA3"/>
    <w:rsid w:val="47BE75C1"/>
    <w:rsid w:val="497526AF"/>
    <w:rsid w:val="50B03506"/>
    <w:rsid w:val="537A6216"/>
    <w:rsid w:val="57F31F8E"/>
    <w:rsid w:val="592F2F08"/>
    <w:rsid w:val="59E545C2"/>
    <w:rsid w:val="5A0242E5"/>
    <w:rsid w:val="5CAE513F"/>
    <w:rsid w:val="5CF52A39"/>
    <w:rsid w:val="5F100A56"/>
    <w:rsid w:val="605B55DE"/>
    <w:rsid w:val="616404C2"/>
    <w:rsid w:val="61722BDF"/>
    <w:rsid w:val="622E6DB2"/>
    <w:rsid w:val="62FE4D81"/>
    <w:rsid w:val="631877B6"/>
    <w:rsid w:val="641B3734"/>
    <w:rsid w:val="64F66DBB"/>
    <w:rsid w:val="65253D52"/>
    <w:rsid w:val="694A15F3"/>
    <w:rsid w:val="6A30796B"/>
    <w:rsid w:val="6CE57CDE"/>
    <w:rsid w:val="6E557E91"/>
    <w:rsid w:val="6ED07197"/>
    <w:rsid w:val="6EE977CA"/>
    <w:rsid w:val="6F1E2BB2"/>
    <w:rsid w:val="706241F9"/>
    <w:rsid w:val="726D3748"/>
    <w:rsid w:val="73171838"/>
    <w:rsid w:val="73816064"/>
    <w:rsid w:val="7C9E0629"/>
    <w:rsid w:val="7D8255AF"/>
    <w:rsid w:val="7E5F4018"/>
    <w:rsid w:val="7F2F1C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qFormat/>
    <w:uiPriority w:val="0"/>
    <w:pPr>
      <w:keepNext/>
      <w:keepLines/>
      <w:spacing w:before="260" w:after="260" w:line="416" w:lineRule="auto"/>
      <w:outlineLvl w:val="2"/>
    </w:pPr>
    <w:rPr>
      <w:b/>
      <w:bCs/>
      <w:sz w:val="32"/>
      <w:szCs w:val="32"/>
    </w:rPr>
  </w:style>
  <w:style w:type="paragraph" w:styleId="5">
    <w:name w:val="heading 4"/>
    <w:basedOn w:val="1"/>
    <w:next w:val="1"/>
    <w:link w:val="39"/>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0"/>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1"/>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2"/>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3"/>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4"/>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Document Map"/>
    <w:basedOn w:val="1"/>
    <w:link w:val="232"/>
    <w:semiHidden/>
    <w:unhideWhenUsed/>
    <w:qFormat/>
    <w:uiPriority w:val="99"/>
    <w:rPr>
      <w:rFonts w:ascii="宋体"/>
      <w:sz w:val="18"/>
      <w:szCs w:val="18"/>
    </w:rPr>
  </w:style>
  <w:style w:type="paragraph" w:styleId="14">
    <w:name w:val="Body Text"/>
    <w:basedOn w:val="1"/>
    <w:link w:val="88"/>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7"/>
    <w:semiHidden/>
    <w:unhideWhenUsed/>
    <w:qFormat/>
    <w:uiPriority w:val="99"/>
    <w:rPr>
      <w:sz w:val="18"/>
      <w:szCs w:val="18"/>
    </w:rPr>
  </w:style>
  <w:style w:type="paragraph" w:styleId="18">
    <w:name w:val="footer"/>
    <w:basedOn w:val="1"/>
    <w:link w:val="46"/>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5"/>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1"/>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50"/>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annotation reference"/>
    <w:basedOn w:val="29"/>
    <w:qFormat/>
    <w:uiPriority w:val="99"/>
    <w:rPr>
      <w:rFonts w:cs="Times New Roman"/>
      <w:sz w:val="21"/>
    </w:rPr>
  </w:style>
  <w:style w:type="character" w:styleId="35">
    <w:name w:val="footnote reference"/>
    <w:semiHidden/>
    <w:qFormat/>
    <w:uiPriority w:val="0"/>
    <w:rPr>
      <w:rFonts w:ascii="宋体" w:hAnsi="宋体" w:eastAsia="宋体" w:cs="Times New Roman"/>
      <w:spacing w:val="0"/>
      <w:sz w:val="18"/>
      <w:vertAlign w:val="superscript"/>
    </w:rPr>
  </w:style>
  <w:style w:type="character" w:customStyle="1" w:styleId="36">
    <w:name w:val="标题 1 Char"/>
    <w:link w:val="2"/>
    <w:qFormat/>
    <w:uiPriority w:val="0"/>
    <w:rPr>
      <w:rFonts w:ascii="Times New Roman" w:hAnsi="Times New Roman" w:eastAsia="宋体" w:cs="Times New Roman"/>
      <w:b/>
      <w:bCs/>
      <w:kern w:val="44"/>
      <w:sz w:val="44"/>
      <w:szCs w:val="44"/>
    </w:rPr>
  </w:style>
  <w:style w:type="character" w:customStyle="1" w:styleId="37">
    <w:name w:val="标题 2 Char"/>
    <w:link w:val="3"/>
    <w:qFormat/>
    <w:uiPriority w:val="0"/>
    <w:rPr>
      <w:rFonts w:ascii="Arial" w:hAnsi="Arial" w:eastAsia="黑体" w:cs="Times New Roman"/>
      <w:b/>
      <w:bCs/>
      <w:sz w:val="32"/>
      <w:szCs w:val="32"/>
    </w:rPr>
  </w:style>
  <w:style w:type="character" w:customStyle="1" w:styleId="38">
    <w:name w:val="标题 3 Char"/>
    <w:link w:val="4"/>
    <w:qFormat/>
    <w:uiPriority w:val="0"/>
    <w:rPr>
      <w:rFonts w:ascii="Times New Roman" w:hAnsi="Times New Roman" w:eastAsia="宋体" w:cs="Times New Roman"/>
      <w:b/>
      <w:bCs/>
      <w:sz w:val="32"/>
      <w:szCs w:val="32"/>
    </w:rPr>
  </w:style>
  <w:style w:type="character" w:customStyle="1" w:styleId="39">
    <w:name w:val="标题 4 Char"/>
    <w:link w:val="5"/>
    <w:qFormat/>
    <w:uiPriority w:val="0"/>
    <w:rPr>
      <w:rFonts w:ascii="Arial" w:hAnsi="Arial" w:eastAsia="黑体" w:cs="Times New Roman"/>
      <w:b/>
      <w:bCs/>
      <w:sz w:val="28"/>
      <w:szCs w:val="28"/>
    </w:rPr>
  </w:style>
  <w:style w:type="character" w:customStyle="1" w:styleId="40">
    <w:name w:val="标题 5 Char"/>
    <w:link w:val="6"/>
    <w:qFormat/>
    <w:uiPriority w:val="0"/>
    <w:rPr>
      <w:rFonts w:ascii="Times New Roman" w:hAnsi="Times New Roman" w:eastAsia="宋体" w:cs="Times New Roman"/>
      <w:b/>
      <w:bCs/>
      <w:sz w:val="28"/>
      <w:szCs w:val="28"/>
    </w:rPr>
  </w:style>
  <w:style w:type="character" w:customStyle="1" w:styleId="41">
    <w:name w:val="标题 6 Char"/>
    <w:link w:val="7"/>
    <w:qFormat/>
    <w:uiPriority w:val="0"/>
    <w:rPr>
      <w:rFonts w:ascii="Arial" w:hAnsi="Arial" w:eastAsia="黑体" w:cs="Times New Roman"/>
      <w:b/>
      <w:bCs/>
      <w:sz w:val="24"/>
      <w:szCs w:val="24"/>
    </w:rPr>
  </w:style>
  <w:style w:type="character" w:customStyle="1" w:styleId="42">
    <w:name w:val="标题 7 Char"/>
    <w:link w:val="8"/>
    <w:qFormat/>
    <w:uiPriority w:val="0"/>
    <w:rPr>
      <w:rFonts w:ascii="Times New Roman" w:hAnsi="Times New Roman" w:eastAsia="宋体" w:cs="Times New Roman"/>
      <w:b/>
      <w:bCs/>
      <w:sz w:val="24"/>
      <w:szCs w:val="24"/>
    </w:rPr>
  </w:style>
  <w:style w:type="character" w:customStyle="1" w:styleId="43">
    <w:name w:val="标题 8 Char"/>
    <w:link w:val="9"/>
    <w:qFormat/>
    <w:uiPriority w:val="0"/>
    <w:rPr>
      <w:rFonts w:ascii="Arial" w:hAnsi="Arial" w:eastAsia="黑体" w:cs="Times New Roman"/>
      <w:sz w:val="24"/>
      <w:szCs w:val="24"/>
    </w:rPr>
  </w:style>
  <w:style w:type="character" w:customStyle="1" w:styleId="44">
    <w:name w:val="标题 9 Char"/>
    <w:link w:val="10"/>
    <w:qFormat/>
    <w:uiPriority w:val="0"/>
    <w:rPr>
      <w:rFonts w:ascii="Arial" w:hAnsi="Arial" w:eastAsia="黑体" w:cs="Times New Roman"/>
      <w:szCs w:val="21"/>
    </w:rPr>
  </w:style>
  <w:style w:type="character" w:customStyle="1" w:styleId="45">
    <w:name w:val="页眉 Char"/>
    <w:link w:val="19"/>
    <w:qFormat/>
    <w:uiPriority w:val="99"/>
    <w:rPr>
      <w:rFonts w:ascii="Times New Roman" w:hAnsi="Times New Roman" w:eastAsia="宋体" w:cs="Times New Roman"/>
      <w:sz w:val="18"/>
      <w:szCs w:val="18"/>
    </w:rPr>
  </w:style>
  <w:style w:type="character" w:customStyle="1" w:styleId="46">
    <w:name w:val="页脚 Char"/>
    <w:link w:val="18"/>
    <w:qFormat/>
    <w:uiPriority w:val="99"/>
    <w:rPr>
      <w:rFonts w:ascii="宋体" w:hAnsi="Times New Roman" w:eastAsia="宋体" w:cs="Times New Roman"/>
      <w:sz w:val="18"/>
      <w:szCs w:val="18"/>
    </w:rPr>
  </w:style>
  <w:style w:type="character" w:customStyle="1" w:styleId="47">
    <w:name w:val="批注框文本 Char"/>
    <w:link w:val="17"/>
    <w:semiHidden/>
    <w:qFormat/>
    <w:uiPriority w:val="99"/>
    <w:rPr>
      <w:sz w:val="18"/>
      <w:szCs w:val="18"/>
    </w:rPr>
  </w:style>
  <w:style w:type="paragraph" w:styleId="48">
    <w:name w:val="Quote"/>
    <w:basedOn w:val="1"/>
    <w:next w:val="1"/>
    <w:link w:val="49"/>
    <w:qFormat/>
    <w:uiPriority w:val="29"/>
    <w:rPr>
      <w:i/>
      <w:iCs/>
      <w:color w:val="000000"/>
    </w:rPr>
  </w:style>
  <w:style w:type="character" w:customStyle="1" w:styleId="49">
    <w:name w:val="引用 Char"/>
    <w:link w:val="48"/>
    <w:qFormat/>
    <w:uiPriority w:val="29"/>
    <w:rPr>
      <w:i/>
      <w:iCs/>
      <w:color w:val="000000"/>
    </w:rPr>
  </w:style>
  <w:style w:type="character" w:customStyle="1" w:styleId="50">
    <w:name w:val="标题 Char"/>
    <w:link w:val="26"/>
    <w:qFormat/>
    <w:uiPriority w:val="0"/>
    <w:rPr>
      <w:rFonts w:ascii="Arial" w:hAnsi="Arial" w:eastAsia="宋体" w:cs="Arial"/>
      <w:b/>
      <w:bCs/>
      <w:sz w:val="32"/>
      <w:szCs w:val="32"/>
    </w:rPr>
  </w:style>
  <w:style w:type="paragraph" w:customStyle="1" w:styleId="51">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3">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4">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5">
    <w:name w:val="标准书眉一"/>
    <w:qFormat/>
    <w:uiPriority w:val="0"/>
    <w:pPr>
      <w:jc w:val="both"/>
    </w:pPr>
    <w:rPr>
      <w:rFonts w:ascii="Times New Roman" w:hAnsi="Times New Roman" w:eastAsia="宋体" w:cs="Times New Roman"/>
      <w:lang w:val="en-US" w:eastAsia="zh-CN" w:bidi="ar-SA"/>
    </w:rPr>
  </w:style>
  <w:style w:type="paragraph" w:customStyle="1" w:styleId="56">
    <w:name w:val="标准文件_ICS"/>
    <w:basedOn w:val="1"/>
    <w:qFormat/>
    <w:uiPriority w:val="0"/>
    <w:pPr>
      <w:spacing w:line="0" w:lineRule="atLeast"/>
    </w:pPr>
    <w:rPr>
      <w:rFonts w:ascii="黑体" w:hAnsi="宋体" w:eastAsia="黑体"/>
    </w:rPr>
  </w:style>
  <w:style w:type="paragraph" w:customStyle="1" w:styleId="57">
    <w:name w:val="标准文件_标准正文"/>
    <w:basedOn w:val="1"/>
    <w:next w:val="58"/>
    <w:qFormat/>
    <w:uiPriority w:val="0"/>
    <w:pPr>
      <w:snapToGrid w:val="0"/>
      <w:ind w:firstLine="200" w:firstLineChars="200"/>
    </w:pPr>
    <w:rPr>
      <w:kern w:val="0"/>
    </w:rPr>
  </w:style>
  <w:style w:type="paragraph" w:customStyle="1" w:styleId="58">
    <w:name w:val="标准文件_段"/>
    <w:link w:val="18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9">
    <w:name w:val="标准文件_版本"/>
    <w:basedOn w:val="57"/>
    <w:qFormat/>
    <w:uiPriority w:val="0"/>
    <w:pPr>
      <w:adjustRightInd/>
      <w:snapToGrid/>
      <w:ind w:firstLine="0" w:firstLineChars="0"/>
    </w:pPr>
    <w:rPr>
      <w:rFonts w:ascii="宋体" w:hAnsi="宋体"/>
      <w:kern w:val="2"/>
    </w:rPr>
  </w:style>
  <w:style w:type="paragraph" w:customStyle="1" w:styleId="60">
    <w:name w:val="标准文件_标准部门"/>
    <w:basedOn w:val="1"/>
    <w:qFormat/>
    <w:uiPriority w:val="0"/>
    <w:pPr>
      <w:jc w:val="center"/>
    </w:pPr>
    <w:rPr>
      <w:rFonts w:ascii="黑体" w:eastAsia="黑体"/>
      <w:kern w:val="0"/>
      <w:sz w:val="44"/>
    </w:rPr>
  </w:style>
  <w:style w:type="paragraph" w:customStyle="1" w:styleId="61">
    <w:name w:val="标准文件_标准代替"/>
    <w:basedOn w:val="1"/>
    <w:next w:val="1"/>
    <w:qFormat/>
    <w:uiPriority w:val="0"/>
    <w:pPr>
      <w:spacing w:line="310" w:lineRule="exact"/>
      <w:jc w:val="right"/>
    </w:pPr>
    <w:rPr>
      <w:rFonts w:ascii="宋体" w:hAnsi="宋体"/>
      <w:kern w:val="0"/>
    </w:rPr>
  </w:style>
  <w:style w:type="paragraph" w:customStyle="1" w:styleId="62">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3">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qFormat/>
    <w:uiPriority w:val="0"/>
    <w:pPr>
      <w:jc w:val="left"/>
    </w:pPr>
  </w:style>
  <w:style w:type="paragraph" w:customStyle="1" w:styleId="65">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6">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8"/>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8">
    <w:name w:val="标准文件_发布"/>
    <w:qFormat/>
    <w:uiPriority w:val="0"/>
    <w:rPr>
      <w:rFonts w:ascii="黑体" w:eastAsia="黑体"/>
      <w:spacing w:val="0"/>
      <w:w w:val="100"/>
      <w:position w:val="3"/>
      <w:sz w:val="28"/>
    </w:rPr>
  </w:style>
  <w:style w:type="paragraph" w:customStyle="1" w:styleId="69">
    <w:name w:val="标准文件_方框数字列项"/>
    <w:basedOn w:val="58"/>
    <w:qFormat/>
    <w:uiPriority w:val="0"/>
    <w:pPr>
      <w:numPr>
        <w:ilvl w:val="0"/>
        <w:numId w:val="3"/>
      </w:numPr>
      <w:ind w:firstLine="0" w:firstLineChars="0"/>
    </w:pPr>
  </w:style>
  <w:style w:type="paragraph" w:customStyle="1" w:styleId="70">
    <w:name w:val="标准文件_封面标准编号"/>
    <w:basedOn w:val="1"/>
    <w:next w:val="61"/>
    <w:qFormat/>
    <w:uiPriority w:val="0"/>
    <w:pPr>
      <w:spacing w:line="310" w:lineRule="exact"/>
      <w:jc w:val="right"/>
    </w:pPr>
    <w:rPr>
      <w:rFonts w:ascii="黑体" w:eastAsia="黑体"/>
      <w:kern w:val="0"/>
      <w:sz w:val="28"/>
    </w:rPr>
  </w:style>
  <w:style w:type="paragraph" w:customStyle="1" w:styleId="71">
    <w:name w:val="标准文件_封面标准分类号"/>
    <w:basedOn w:val="1"/>
    <w:qFormat/>
    <w:uiPriority w:val="0"/>
    <w:rPr>
      <w:rFonts w:ascii="黑体" w:eastAsia="黑体"/>
      <w:b/>
      <w:kern w:val="0"/>
      <w:sz w:val="28"/>
    </w:rPr>
  </w:style>
  <w:style w:type="paragraph" w:customStyle="1" w:styleId="72">
    <w:name w:val="标准文件_封面标准名称"/>
    <w:basedOn w:val="1"/>
    <w:qFormat/>
    <w:uiPriority w:val="0"/>
    <w:pPr>
      <w:spacing w:line="240" w:lineRule="auto"/>
      <w:jc w:val="center"/>
    </w:pPr>
    <w:rPr>
      <w:rFonts w:ascii="黑体" w:eastAsia="黑体"/>
      <w:kern w:val="0"/>
      <w:sz w:val="52"/>
    </w:rPr>
  </w:style>
  <w:style w:type="paragraph" w:customStyle="1" w:styleId="73">
    <w:name w:val="标准文件_封面标准英文名称"/>
    <w:basedOn w:val="1"/>
    <w:qFormat/>
    <w:uiPriority w:val="0"/>
    <w:pPr>
      <w:spacing w:line="240" w:lineRule="auto"/>
      <w:jc w:val="center"/>
    </w:pPr>
    <w:rPr>
      <w:rFonts w:ascii="黑体" w:eastAsia="黑体"/>
      <w:b/>
      <w:sz w:val="28"/>
    </w:rPr>
  </w:style>
  <w:style w:type="paragraph" w:customStyle="1" w:styleId="74">
    <w:name w:val="标准文件_封面发布日期"/>
    <w:basedOn w:val="1"/>
    <w:qFormat/>
    <w:uiPriority w:val="0"/>
    <w:pPr>
      <w:spacing w:line="310" w:lineRule="exact"/>
    </w:pPr>
    <w:rPr>
      <w:rFonts w:ascii="黑体" w:eastAsia="黑体"/>
      <w:kern w:val="0"/>
      <w:sz w:val="28"/>
    </w:rPr>
  </w:style>
  <w:style w:type="paragraph" w:customStyle="1" w:styleId="75">
    <w:name w:val="标准文件_封面密级"/>
    <w:basedOn w:val="1"/>
    <w:qFormat/>
    <w:uiPriority w:val="0"/>
    <w:rPr>
      <w:rFonts w:eastAsia="黑体"/>
      <w:sz w:val="32"/>
    </w:rPr>
  </w:style>
  <w:style w:type="paragraph" w:customStyle="1" w:styleId="76">
    <w:name w:val="标准文件_封面实施日期"/>
    <w:basedOn w:val="1"/>
    <w:qFormat/>
    <w:uiPriority w:val="0"/>
    <w:pPr>
      <w:spacing w:line="310" w:lineRule="exact"/>
      <w:jc w:val="right"/>
    </w:pPr>
    <w:rPr>
      <w:rFonts w:ascii="黑体" w:eastAsia="黑体"/>
      <w:sz w:val="28"/>
    </w:rPr>
  </w:style>
  <w:style w:type="paragraph" w:customStyle="1" w:styleId="77">
    <w:name w:val="标准文件_封面抬头"/>
    <w:basedOn w:val="58"/>
    <w:qFormat/>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58"/>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8"/>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8"/>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8"/>
    <w:qFormat/>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7"/>
    <w:next w:val="57"/>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3">
    <w:name w:val="标准文件_附录三级条标题"/>
    <w:next w:val="58"/>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8"/>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8"/>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6">
    <w:name w:val="标准文件_附录五级条标题"/>
    <w:next w:val="58"/>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Char"/>
    <w:link w:val="14"/>
    <w:qFormat/>
    <w:uiPriority w:val="0"/>
    <w:rPr>
      <w:rFonts w:ascii="Times New Roman" w:hAnsi="Times New Roman" w:eastAsia="宋体" w:cs="Times New Roman"/>
      <w:szCs w:val="20"/>
    </w:rPr>
  </w:style>
  <w:style w:type="paragraph" w:customStyle="1" w:styleId="89">
    <w:name w:val="标准文件_附录章标题"/>
    <w:next w:val="58"/>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8"/>
    <w:next w:val="58"/>
    <w:qFormat/>
    <w:uiPriority w:val="0"/>
    <w:pPr>
      <w:ind w:left="488" w:leftChars="200" w:hanging="289" w:hangingChars="290"/>
    </w:pPr>
  </w:style>
  <w:style w:type="paragraph" w:customStyle="1" w:styleId="91">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8"/>
    <w:qFormat/>
    <w:uiPriority w:val="0"/>
    <w:pPr>
      <w:spacing w:line="460" w:lineRule="exact"/>
    </w:pPr>
  </w:style>
  <w:style w:type="paragraph" w:customStyle="1" w:styleId="93">
    <w:name w:val="标准文件_目录标题"/>
    <w:basedOn w:val="1"/>
    <w:qFormat/>
    <w:uiPriority w:val="0"/>
    <w:pPr>
      <w:spacing w:afterLines="150" w:line="240" w:lineRule="auto"/>
      <w:jc w:val="center"/>
    </w:pPr>
    <w:rPr>
      <w:rFonts w:ascii="黑体" w:eastAsia="黑体"/>
      <w:sz w:val="32"/>
    </w:rPr>
  </w:style>
  <w:style w:type="paragraph" w:customStyle="1" w:styleId="94">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qFormat/>
    <w:uiPriority w:val="0"/>
    <w:pPr>
      <w:numPr>
        <w:numId w:val="10"/>
      </w:numPr>
      <w:ind w:left="0" w:firstLine="200"/>
    </w:pPr>
  </w:style>
  <w:style w:type="paragraph" w:customStyle="1" w:styleId="96">
    <w:name w:val="标准文件_三级条标题"/>
    <w:basedOn w:val="67"/>
    <w:next w:val="58"/>
    <w:qFormat/>
    <w:uiPriority w:val="0"/>
    <w:pPr>
      <w:widowControl/>
      <w:numPr>
        <w:ilvl w:val="4"/>
      </w:numPr>
      <w:outlineLvl w:val="3"/>
    </w:pPr>
  </w:style>
  <w:style w:type="character" w:customStyle="1" w:styleId="97">
    <w:name w:val="Subtle Reference"/>
    <w:qFormat/>
    <w:uiPriority w:val="31"/>
    <w:rPr>
      <w:smallCaps/>
      <w:color w:val="C0504D"/>
      <w:u w:val="single"/>
    </w:rPr>
  </w:style>
  <w:style w:type="paragraph" w:customStyle="1" w:styleId="98">
    <w:name w:val="标准文件_示例后续"/>
    <w:basedOn w:val="1"/>
    <w:qFormat/>
    <w:uiPriority w:val="0"/>
    <w:pPr>
      <w:adjustRightInd/>
      <w:spacing w:line="240" w:lineRule="auto"/>
      <w:ind w:firstLine="200" w:firstLineChars="200"/>
    </w:pPr>
    <w:rPr>
      <w:sz w:val="18"/>
      <w:szCs w:val="24"/>
    </w:rPr>
  </w:style>
  <w:style w:type="paragraph" w:customStyle="1" w:styleId="99">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0">
    <w:name w:val="标准文件_四级条标题"/>
    <w:next w:val="58"/>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1">
    <w:name w:val="脚注文本 Char"/>
    <w:link w:val="22"/>
    <w:semiHidden/>
    <w:qFormat/>
    <w:uiPriority w:val="0"/>
    <w:rPr>
      <w:rFonts w:ascii="宋体" w:hAnsi="Times New Roman" w:eastAsia="宋体" w:cs="Times New Roman"/>
      <w:sz w:val="18"/>
      <w:szCs w:val="18"/>
    </w:rPr>
  </w:style>
  <w:style w:type="paragraph" w:customStyle="1" w:styleId="102">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58"/>
    <w:qFormat/>
    <w:uiPriority w:val="0"/>
    <w:pPr>
      <w:numPr>
        <w:ilvl w:val="0"/>
        <w:numId w:val="12"/>
      </w:numPr>
      <w:spacing w:line="240" w:lineRule="auto"/>
      <w:jc w:val="left"/>
    </w:pPr>
    <w:rPr>
      <w:rFonts w:ascii="宋体" w:hAnsi="宋体"/>
      <w:sz w:val="18"/>
    </w:rPr>
  </w:style>
  <w:style w:type="character" w:customStyle="1" w:styleId="104">
    <w:name w:val="标准文件_图表脚注内容"/>
    <w:qFormat/>
    <w:uiPriority w:val="0"/>
    <w:rPr>
      <w:rFonts w:ascii="宋体" w:hAnsi="宋体" w:eastAsia="宋体" w:cs="Times New Roman"/>
      <w:spacing w:val="0"/>
      <w:sz w:val="18"/>
      <w:vertAlign w:val="superscript"/>
    </w:rPr>
  </w:style>
  <w:style w:type="paragraph" w:customStyle="1" w:styleId="105">
    <w:name w:val="标准文件_五级条标题"/>
    <w:next w:val="58"/>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8"/>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8"/>
    <w:qFormat/>
    <w:uiPriority w:val="0"/>
    <w:pPr>
      <w:numPr>
        <w:ilvl w:val="2"/>
      </w:numPr>
      <w:spacing w:beforeLines="50" w:afterLines="50"/>
      <w:outlineLvl w:val="1"/>
    </w:pPr>
  </w:style>
  <w:style w:type="paragraph" w:customStyle="1" w:styleId="108">
    <w:name w:val="标准文件_一致程度"/>
    <w:basedOn w:val="1"/>
    <w:qFormat/>
    <w:uiPriority w:val="0"/>
    <w:pPr>
      <w:spacing w:line="440" w:lineRule="exact"/>
      <w:jc w:val="center"/>
    </w:pPr>
    <w:rPr>
      <w:sz w:val="28"/>
    </w:rPr>
  </w:style>
  <w:style w:type="paragraph" w:customStyle="1" w:styleId="109">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7"/>
    <w:qFormat/>
    <w:uiPriority w:val="0"/>
    <w:pPr>
      <w:widowControl/>
      <w:adjustRightInd/>
      <w:snapToGrid/>
      <w:spacing w:line="240" w:lineRule="auto"/>
      <w:ind w:left="79" w:hanging="79" w:hangingChars="80"/>
    </w:pPr>
    <w:rPr>
      <w:rFonts w:ascii="宋体" w:hAnsi="宋体"/>
    </w:rPr>
  </w:style>
  <w:style w:type="paragraph" w:customStyle="1" w:styleId="111">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2">
    <w:name w:val="标准文件_英文注："/>
    <w:basedOn w:val="1"/>
    <w:next w:val="58"/>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3">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4">
    <w:name w:val="标准文件_正文表标题"/>
    <w:next w:val="58"/>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7"/>
    <w:qFormat/>
    <w:uiPriority w:val="0"/>
    <w:pPr>
      <w:tabs>
        <w:tab w:val="center" w:pos="4678"/>
        <w:tab w:val="right" w:leader="middleDot" w:pos="9356"/>
      </w:tabs>
      <w:spacing w:line="240" w:lineRule="auto"/>
    </w:pPr>
    <w:rPr>
      <w:rFonts w:ascii="宋体" w:hAnsi="宋体"/>
    </w:rPr>
  </w:style>
  <w:style w:type="paragraph" w:customStyle="1" w:styleId="116">
    <w:name w:val="标准文件_正文图标题"/>
    <w:next w:val="58"/>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8"/>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8">
    <w:name w:val="标准文件_正文英文图标题"/>
    <w:next w:val="58"/>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9">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0">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1">
    <w:name w:val="发布部门"/>
    <w:next w:val="58"/>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qFormat/>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8"/>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1">
    <w:name w:val="附录三级无标题条"/>
    <w:basedOn w:val="130"/>
    <w:next w:val="58"/>
    <w:qFormat/>
    <w:uiPriority w:val="0"/>
    <w:pPr>
      <w:outlineLvl w:val="4"/>
    </w:pPr>
  </w:style>
  <w:style w:type="paragraph" w:customStyle="1" w:styleId="132">
    <w:name w:val="附录四级无标题条"/>
    <w:basedOn w:val="131"/>
    <w:next w:val="58"/>
    <w:qFormat/>
    <w:uiPriority w:val="0"/>
    <w:pPr>
      <w:outlineLvl w:val="5"/>
    </w:pPr>
  </w:style>
  <w:style w:type="paragraph" w:customStyle="1" w:styleId="133">
    <w:name w:val="附录图"/>
    <w:next w:val="58"/>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5">
    <w:name w:val="附录五级无标题条"/>
    <w:basedOn w:val="132"/>
    <w:next w:val="58"/>
    <w:qFormat/>
    <w:uiPriority w:val="0"/>
    <w:pPr>
      <w:outlineLvl w:val="6"/>
    </w:pPr>
  </w:style>
  <w:style w:type="paragraph" w:customStyle="1" w:styleId="136">
    <w:name w:val="附录性质"/>
    <w:basedOn w:val="1"/>
    <w:qFormat/>
    <w:uiPriority w:val="0"/>
    <w:pPr>
      <w:widowControl/>
      <w:adjustRightInd/>
      <w:jc w:val="center"/>
    </w:pPr>
    <w:rPr>
      <w:rFonts w:ascii="黑体" w:eastAsia="黑体"/>
    </w:rPr>
  </w:style>
  <w:style w:type="paragraph" w:customStyle="1" w:styleId="137">
    <w:name w:val="附录一级无标题条"/>
    <w:basedOn w:val="89"/>
    <w:next w:val="58"/>
    <w:qFormat/>
    <w:uiPriority w:val="0"/>
    <w:pPr>
      <w:autoSpaceDN w:val="0"/>
      <w:outlineLvl w:val="2"/>
    </w:pPr>
    <w:rPr>
      <w:rFonts w:ascii="宋体" w:hAnsi="宋体" w:eastAsia="宋体"/>
    </w:rPr>
  </w:style>
  <w:style w:type="character" w:customStyle="1" w:styleId="138">
    <w:name w:val="个人答复风格"/>
    <w:qFormat/>
    <w:uiPriority w:val="0"/>
    <w:rPr>
      <w:rFonts w:ascii="Arial" w:hAnsi="Arial" w:eastAsia="宋体" w:cs="Arial"/>
      <w:color w:val="auto"/>
      <w:spacing w:val="0"/>
      <w:sz w:val="20"/>
    </w:rPr>
  </w:style>
  <w:style w:type="character" w:customStyle="1" w:styleId="139">
    <w:name w:val="个人撰写风格"/>
    <w:qFormat/>
    <w:uiPriority w:val="0"/>
    <w:rPr>
      <w:rFonts w:ascii="Arial" w:hAnsi="Arial" w:eastAsia="宋体" w:cs="Arial"/>
      <w:color w:val="auto"/>
      <w:spacing w:val="0"/>
      <w:sz w:val="20"/>
    </w:rPr>
  </w:style>
  <w:style w:type="paragraph" w:customStyle="1" w:styleId="140">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2">
    <w:name w:val="列项·"/>
    <w:basedOn w:val="58"/>
    <w:qFormat/>
    <w:uiPriority w:val="0"/>
    <w:pPr>
      <w:tabs>
        <w:tab w:val="left" w:pos="840"/>
      </w:tabs>
    </w:pPr>
  </w:style>
  <w:style w:type="paragraph" w:customStyle="1" w:styleId="14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semiHidden/>
    <w:qFormat/>
    <w:uiPriority w:val="0"/>
    <w:pPr>
      <w:adjustRightInd/>
      <w:spacing w:line="240" w:lineRule="auto"/>
      <w:jc w:val="left"/>
    </w:pPr>
    <w:rPr>
      <w:bCs/>
      <w:iCs/>
    </w:rPr>
  </w:style>
  <w:style w:type="paragraph" w:customStyle="1" w:styleId="145">
    <w:name w:val="目录 31"/>
    <w:basedOn w:val="1"/>
    <w:next w:val="1"/>
    <w:semiHidden/>
    <w:qFormat/>
    <w:uiPriority w:val="0"/>
    <w:pPr>
      <w:spacing w:line="240" w:lineRule="auto"/>
    </w:pPr>
    <w:rPr>
      <w:rFonts w:ascii="宋体" w:hAnsi="宋体"/>
      <w:iCs/>
    </w:rPr>
  </w:style>
  <w:style w:type="paragraph" w:customStyle="1" w:styleId="146">
    <w:name w:val="目录 41"/>
    <w:basedOn w:val="1"/>
    <w:next w:val="1"/>
    <w:semiHidden/>
    <w:qFormat/>
    <w:uiPriority w:val="0"/>
    <w:pPr>
      <w:adjustRightInd/>
      <w:spacing w:line="240" w:lineRule="auto"/>
      <w:jc w:val="left"/>
    </w:pPr>
  </w:style>
  <w:style w:type="paragraph" w:customStyle="1" w:styleId="147">
    <w:name w:val="目录 51"/>
    <w:basedOn w:val="1"/>
    <w:next w:val="1"/>
    <w:semiHidden/>
    <w:qFormat/>
    <w:uiPriority w:val="0"/>
    <w:pPr>
      <w:spacing w:line="240" w:lineRule="auto"/>
    </w:pPr>
    <w:rPr>
      <w:rFonts w:ascii="宋体" w:hAnsi="宋体"/>
    </w:rPr>
  </w:style>
  <w:style w:type="paragraph" w:customStyle="1" w:styleId="148">
    <w:name w:val="目录 61"/>
    <w:basedOn w:val="1"/>
    <w:next w:val="1"/>
    <w:semiHidden/>
    <w:qFormat/>
    <w:uiPriority w:val="0"/>
    <w:pPr>
      <w:adjustRightInd/>
      <w:spacing w:line="240" w:lineRule="auto"/>
      <w:jc w:val="left"/>
    </w:pPr>
  </w:style>
  <w:style w:type="paragraph" w:customStyle="1" w:styleId="149">
    <w:name w:val="目录 71"/>
    <w:basedOn w:val="148"/>
    <w:semiHidden/>
    <w:qFormat/>
    <w:uiPriority w:val="0"/>
    <w:pPr>
      <w:ind w:left="1260"/>
    </w:pPr>
  </w:style>
  <w:style w:type="paragraph" w:customStyle="1" w:styleId="150">
    <w:name w:val="目录 81"/>
    <w:basedOn w:val="149"/>
    <w:semiHidden/>
    <w:qFormat/>
    <w:uiPriority w:val="0"/>
    <w:pPr>
      <w:ind w:left="1470"/>
    </w:pPr>
  </w:style>
  <w:style w:type="paragraph" w:customStyle="1" w:styleId="151">
    <w:name w:val="目录 91"/>
    <w:basedOn w:val="150"/>
    <w:semiHidden/>
    <w:qFormat/>
    <w:uiPriority w:val="0"/>
    <w:pPr>
      <w:ind w:left="1680"/>
    </w:pPr>
  </w:style>
  <w:style w:type="paragraph" w:customStyle="1" w:styleId="152">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qFormat/>
    <w:uiPriority w:val="0"/>
    <w:pPr>
      <w:framePr w:wrap="around"/>
      <w:spacing w:line="0" w:lineRule="atLeast"/>
    </w:pPr>
    <w:rPr>
      <w:rFonts w:ascii="黑体" w:eastAsia="黑体"/>
      <w:b w:val="0"/>
    </w:rPr>
  </w:style>
  <w:style w:type="paragraph" w:customStyle="1" w:styleId="154">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6">
    <w:name w:val="实施日期"/>
    <w:basedOn w:val="122"/>
    <w:qFormat/>
    <w:uiPriority w:val="0"/>
    <w:pPr>
      <w:framePr w:hSpace="0" w:wrap="around" w:xAlign="right"/>
      <w:jc w:val="right"/>
    </w:pPr>
  </w:style>
  <w:style w:type="paragraph" w:customStyle="1" w:styleId="157">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8"/>
    <w:qFormat/>
    <w:uiPriority w:val="0"/>
    <w:pPr>
      <w:jc w:val="both"/>
    </w:pPr>
    <w:rPr>
      <w:rFonts w:ascii="宋体" w:hAnsi="宋体" w:eastAsia="宋体" w:cs="Times New Roman"/>
      <w:sz w:val="21"/>
      <w:lang w:val="en-US" w:eastAsia="zh-CN" w:bidi="ar-SA"/>
    </w:rPr>
  </w:style>
  <w:style w:type="paragraph" w:customStyle="1" w:styleId="160">
    <w:name w:val="五级无标题条"/>
    <w:basedOn w:val="1"/>
    <w:qFormat/>
    <w:uiPriority w:val="0"/>
    <w:pPr>
      <w:numPr>
        <w:ilvl w:val="6"/>
        <w:numId w:val="20"/>
      </w:numPr>
      <w:adjustRightInd/>
    </w:pPr>
    <w:rPr>
      <w:szCs w:val="24"/>
    </w:rPr>
  </w:style>
  <w:style w:type="paragraph" w:customStyle="1" w:styleId="161">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2">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qFormat/>
    <w:uiPriority w:val="0"/>
    <w:pPr>
      <w:ind w:left="1406" w:leftChars="0" w:hanging="499" w:firstLineChars="0"/>
    </w:pPr>
  </w:style>
  <w:style w:type="paragraph" w:customStyle="1" w:styleId="164">
    <w:name w:val="标准文件_一级无标题"/>
    <w:basedOn w:val="107"/>
    <w:qFormat/>
    <w:uiPriority w:val="0"/>
    <w:pPr>
      <w:spacing w:beforeLines="0" w:afterLines="0"/>
      <w:outlineLvl w:val="9"/>
    </w:pPr>
    <w:rPr>
      <w:rFonts w:ascii="宋体" w:eastAsia="宋体"/>
    </w:rPr>
  </w:style>
  <w:style w:type="paragraph" w:customStyle="1" w:styleId="165">
    <w:name w:val="标准文件_五级无标题"/>
    <w:basedOn w:val="105"/>
    <w:qFormat/>
    <w:uiPriority w:val="0"/>
    <w:pPr>
      <w:spacing w:beforeLines="0" w:afterLines="0"/>
      <w:outlineLvl w:val="9"/>
    </w:pPr>
    <w:rPr>
      <w:rFonts w:ascii="宋体" w:eastAsia="宋体"/>
    </w:rPr>
  </w:style>
  <w:style w:type="paragraph" w:customStyle="1" w:styleId="166">
    <w:name w:val="标准文件_三级无标题"/>
    <w:basedOn w:val="96"/>
    <w:qFormat/>
    <w:uiPriority w:val="0"/>
    <w:pPr>
      <w:spacing w:beforeLines="0" w:afterLines="0"/>
      <w:outlineLvl w:val="9"/>
    </w:pPr>
    <w:rPr>
      <w:rFonts w:ascii="宋体" w:eastAsia="宋体"/>
    </w:rPr>
  </w:style>
  <w:style w:type="paragraph" w:customStyle="1" w:styleId="167">
    <w:name w:val="标准文件_二级无标题"/>
    <w:basedOn w:val="67"/>
    <w:qFormat/>
    <w:uiPriority w:val="0"/>
    <w:pPr>
      <w:spacing w:beforeLines="0" w:afterLines="0"/>
      <w:outlineLvl w:val="9"/>
    </w:pPr>
    <w:rPr>
      <w:rFonts w:ascii="宋体" w:eastAsia="宋体"/>
    </w:rPr>
  </w:style>
  <w:style w:type="paragraph" w:customStyle="1" w:styleId="168">
    <w:name w:val="标准_四级无标题"/>
    <w:basedOn w:val="100"/>
    <w:next w:val="58"/>
    <w:qFormat/>
    <w:uiPriority w:val="0"/>
    <w:rPr>
      <w:rFonts w:eastAsia="宋体"/>
    </w:rPr>
  </w:style>
  <w:style w:type="paragraph" w:customStyle="1" w:styleId="169">
    <w:name w:val="标准文件_四级无标题"/>
    <w:basedOn w:val="100"/>
    <w:qFormat/>
    <w:uiPriority w:val="0"/>
    <w:pPr>
      <w:spacing w:beforeLines="0" w:afterLines="0"/>
      <w:outlineLvl w:val="9"/>
    </w:pPr>
    <w:rPr>
      <w:rFonts w:ascii="宋体" w:hAnsi="黑体" w:eastAsia="宋体"/>
      <w:szCs w:val="52"/>
    </w:rPr>
  </w:style>
  <w:style w:type="paragraph" w:customStyle="1" w:styleId="170">
    <w:name w:val="标准文件_大写罗马数字编号列项"/>
    <w:basedOn w:val="58"/>
    <w:qFormat/>
    <w:uiPriority w:val="0"/>
    <w:pPr>
      <w:numPr>
        <w:ilvl w:val="0"/>
        <w:numId w:val="23"/>
      </w:numPr>
      <w:ind w:firstLine="0" w:firstLineChars="0"/>
    </w:pPr>
    <w:rPr>
      <w:rFonts w:ascii="Times New Roman" w:cs="Arial"/>
      <w:szCs w:val="28"/>
    </w:rPr>
  </w:style>
  <w:style w:type="paragraph" w:customStyle="1" w:styleId="171">
    <w:name w:val="标准文件_小写罗马数字编号列项"/>
    <w:basedOn w:val="58"/>
    <w:qFormat/>
    <w:uiPriority w:val="0"/>
    <w:pPr>
      <w:numPr>
        <w:ilvl w:val="0"/>
        <w:numId w:val="24"/>
      </w:numPr>
      <w:ind w:firstLine="0" w:firstLineChars="0"/>
    </w:pPr>
    <w:rPr>
      <w:rFonts w:cs="Arial"/>
      <w:szCs w:val="28"/>
    </w:rPr>
  </w:style>
  <w:style w:type="paragraph" w:customStyle="1" w:styleId="172">
    <w:name w:val="标准文件_附录标题"/>
    <w:basedOn w:val="78"/>
    <w:qFormat/>
    <w:uiPriority w:val="0"/>
    <w:pPr>
      <w:numPr>
        <w:numId w:val="0"/>
      </w:numPr>
      <w:spacing w:after="280"/>
      <w:outlineLvl w:val="9"/>
    </w:pPr>
  </w:style>
  <w:style w:type="paragraph" w:customStyle="1" w:styleId="173">
    <w:name w:val="标准文件_二级项"/>
    <w:qFormat/>
    <w:uiPriority w:val="0"/>
    <w:rPr>
      <w:rFonts w:ascii="宋体" w:hAnsi="Times New Roman" w:eastAsia="宋体" w:cs="Times New Roman"/>
      <w:sz w:val="21"/>
      <w:lang w:val="en-US" w:eastAsia="zh-CN" w:bidi="ar-SA"/>
    </w:rPr>
  </w:style>
  <w:style w:type="paragraph" w:customStyle="1" w:styleId="174">
    <w:name w:val="标准文件_三级项"/>
    <w:basedOn w:val="1"/>
    <w:qFormat/>
    <w:uiPriority w:val="0"/>
    <w:pPr>
      <w:numPr>
        <w:ilvl w:val="2"/>
        <w:numId w:val="21"/>
      </w:numPr>
      <w:spacing w:line="536870612" w:lineRule="auto"/>
    </w:pPr>
    <w:rPr>
      <w:rFonts w:ascii="Times New Roman" w:hAnsi="Times New Roman"/>
    </w:rPr>
  </w:style>
  <w:style w:type="paragraph" w:customStyle="1" w:styleId="175">
    <w:name w:val="图表脚注说明"/>
    <w:basedOn w:val="1"/>
    <w:next w:val="58"/>
    <w:qFormat/>
    <w:uiPriority w:val="0"/>
    <w:pPr>
      <w:numPr>
        <w:ilvl w:val="0"/>
        <w:numId w:val="25"/>
      </w:numPr>
      <w:adjustRightInd/>
      <w:spacing w:line="240" w:lineRule="auto"/>
      <w:ind w:left="783"/>
    </w:pPr>
    <w:rPr>
      <w:rFonts w:ascii="宋体" w:hAnsi="Times New Roman"/>
      <w:sz w:val="18"/>
      <w:szCs w:val="18"/>
    </w:rPr>
  </w:style>
  <w:style w:type="paragraph" w:customStyle="1" w:styleId="176">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7">
    <w:name w:val="标准文件_索引字母"/>
    <w:next w:val="58"/>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8"/>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8"/>
    <w:qFormat/>
    <w:uiPriority w:val="0"/>
    <w:pPr>
      <w:ind w:firstLine="0" w:firstLineChars="0"/>
      <w:jc w:val="center"/>
    </w:pPr>
    <w:rPr>
      <w:sz w:val="18"/>
    </w:rPr>
  </w:style>
  <w:style w:type="paragraph" w:customStyle="1" w:styleId="181">
    <w:name w:val="标准文件_注："/>
    <w:next w:val="58"/>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8"/>
    <w:qFormat/>
    <w:uiPriority w:val="0"/>
    <w:pPr>
      <w:ind w:firstLine="420"/>
    </w:pPr>
    <w:rPr>
      <w:sz w:val="18"/>
    </w:rPr>
  </w:style>
  <w:style w:type="paragraph" w:customStyle="1" w:styleId="185">
    <w:name w:val="标准文件_示例×："/>
    <w:basedOn w:val="1"/>
    <w:next w:val="184"/>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6">
    <w:name w:val="标准文件_段 Char"/>
    <w:link w:val="58"/>
    <w:qFormat/>
    <w:uiPriority w:val="0"/>
    <w:rPr>
      <w:rFonts w:ascii="宋体" w:hAnsi="Times New Roman"/>
      <w:sz w:val="21"/>
    </w:rPr>
  </w:style>
  <w:style w:type="paragraph" w:customStyle="1" w:styleId="187">
    <w:name w:val="标准文件_表格续"/>
    <w:basedOn w:val="58"/>
    <w:next w:val="58"/>
    <w:qFormat/>
    <w:uiPriority w:val="0"/>
    <w:pPr>
      <w:jc w:val="center"/>
    </w:pPr>
    <w:rPr>
      <w:rFonts w:ascii="黑体" w:hAnsi="黑体" w:eastAsia="黑体"/>
    </w:rPr>
  </w:style>
  <w:style w:type="character" w:styleId="188">
    <w:name w:val="Placeholder Text"/>
    <w:basedOn w:val="29"/>
    <w:semiHidden/>
    <w:qFormat/>
    <w:uiPriority w:val="99"/>
    <w:rPr>
      <w:color w:val="808080"/>
    </w:rPr>
  </w:style>
  <w:style w:type="paragraph" w:customStyle="1" w:styleId="189">
    <w:name w:val="标准文件_二级项2"/>
    <w:basedOn w:val="58"/>
    <w:qFormat/>
    <w:uiPriority w:val="0"/>
    <w:pPr>
      <w:numPr>
        <w:ilvl w:val="1"/>
        <w:numId w:val="21"/>
      </w:numPr>
      <w:ind w:left="1271" w:hanging="420" w:firstLineChars="0"/>
    </w:pPr>
  </w:style>
  <w:style w:type="paragraph" w:customStyle="1" w:styleId="190">
    <w:name w:val="标准文件_三级项2"/>
    <w:basedOn w:val="58"/>
    <w:qFormat/>
    <w:uiPriority w:val="0"/>
    <w:pPr>
      <w:numPr>
        <w:ilvl w:val="0"/>
        <w:numId w:val="30"/>
      </w:numPr>
      <w:spacing w:line="300" w:lineRule="exact"/>
      <w:ind w:left="1276" w:hanging="425" w:firstLineChars="0"/>
    </w:pPr>
    <w:rPr>
      <w:rFonts w:ascii="Times New Roman"/>
    </w:rPr>
  </w:style>
  <w:style w:type="paragraph" w:customStyle="1" w:styleId="191">
    <w:name w:val="标准文件_一级项2"/>
    <w:basedOn w:val="58"/>
    <w:qFormat/>
    <w:uiPriority w:val="0"/>
    <w:pPr>
      <w:numPr>
        <w:ilvl w:val="0"/>
        <w:numId w:val="31"/>
      </w:numPr>
      <w:spacing w:line="300" w:lineRule="exact"/>
      <w:ind w:left="1271" w:hanging="420" w:firstLineChars="0"/>
    </w:pPr>
    <w:rPr>
      <w:rFonts w:ascii="Times New Roman"/>
    </w:rPr>
  </w:style>
  <w:style w:type="paragraph" w:customStyle="1" w:styleId="192">
    <w:name w:val="标准文件_提示"/>
    <w:basedOn w:val="58"/>
    <w:next w:val="58"/>
    <w:qFormat/>
    <w:uiPriority w:val="0"/>
    <w:pPr>
      <w:ind w:firstLine="420"/>
    </w:pPr>
    <w:rPr>
      <w:rFonts w:ascii="黑体" w:eastAsia="黑体"/>
    </w:rPr>
  </w:style>
  <w:style w:type="character" w:customStyle="1" w:styleId="193">
    <w:name w:val="标准文件_来源"/>
    <w:basedOn w:val="29"/>
    <w:qFormat/>
    <w:uiPriority w:val="1"/>
    <w:rPr>
      <w:rFonts w:eastAsia="宋体"/>
      <w:sz w:val="21"/>
    </w:rPr>
  </w:style>
  <w:style w:type="paragraph" w:customStyle="1" w:styleId="194">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2"/>
    <w:qFormat/>
    <w:uiPriority w:val="0"/>
    <w:pPr>
      <w:framePr w:w="3997" w:h="471" w:hRule="exact" w:hSpace="0" w:vSpace="181" w:wrap="around" w:vAnchor="page" w:hAnchor="page" w:x="1419" w:y="14097"/>
    </w:pPr>
  </w:style>
  <w:style w:type="paragraph" w:customStyle="1" w:styleId="196">
    <w:name w:val="其他实施日期"/>
    <w:basedOn w:val="156"/>
    <w:qFormat/>
    <w:uiPriority w:val="0"/>
    <w:pPr>
      <w:framePr w:w="3997" w:h="471" w:hRule="exact" w:vSpace="181" w:wrap="around" w:vAnchor="page" w:hAnchor="page" w:x="7089" w:y="14097"/>
    </w:pPr>
  </w:style>
  <w:style w:type="paragraph" w:customStyle="1" w:styleId="197">
    <w:name w:val="标准文件_文件编号"/>
    <w:basedOn w:val="58"/>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8">
    <w:name w:val="标准文件_替换文件编号"/>
    <w:basedOn w:val="197"/>
    <w:qFormat/>
    <w:uiPriority w:val="0"/>
    <w:pPr>
      <w:spacing w:before="57"/>
    </w:pPr>
    <w:rPr>
      <w:sz w:val="21"/>
    </w:rPr>
  </w:style>
  <w:style w:type="paragraph" w:customStyle="1" w:styleId="199">
    <w:name w:val="标准文件_文件名称"/>
    <w:basedOn w:val="58"/>
    <w:next w:val="58"/>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0">
    <w:name w:val="标准文件_附录图标号"/>
    <w:basedOn w:val="58"/>
    <w:next w:val="58"/>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1">
    <w:name w:val="标准文件_附录表标号"/>
    <w:basedOn w:val="58"/>
    <w:next w:val="58"/>
    <w:qFormat/>
    <w:uiPriority w:val="0"/>
    <w:pPr>
      <w:numPr>
        <w:ilvl w:val="0"/>
        <w:numId w:val="5"/>
      </w:numPr>
      <w:spacing w:line="14" w:lineRule="exact"/>
      <w:ind w:firstLine="0" w:firstLineChars="0"/>
      <w:jc w:val="center"/>
    </w:pPr>
    <w:rPr>
      <w:rFonts w:eastAsia="黑体"/>
      <w:vanish/>
      <w:sz w:val="2"/>
    </w:rPr>
  </w:style>
  <w:style w:type="paragraph" w:customStyle="1" w:styleId="202">
    <w:name w:val="标准文件_引言一级条标题"/>
    <w:basedOn w:val="58"/>
    <w:next w:val="58"/>
    <w:qFormat/>
    <w:uiPriority w:val="0"/>
    <w:pPr>
      <w:numPr>
        <w:ilvl w:val="1"/>
        <w:numId w:val="8"/>
      </w:numPr>
      <w:spacing w:beforeLines="50" w:afterLines="50"/>
      <w:ind w:firstLineChars="0"/>
    </w:pPr>
    <w:rPr>
      <w:rFonts w:ascii="黑体" w:eastAsia="黑体"/>
    </w:rPr>
  </w:style>
  <w:style w:type="paragraph" w:customStyle="1" w:styleId="203">
    <w:name w:val="标准文件_引言二级条标题"/>
    <w:basedOn w:val="58"/>
    <w:next w:val="58"/>
    <w:qFormat/>
    <w:uiPriority w:val="0"/>
    <w:pPr>
      <w:numPr>
        <w:ilvl w:val="2"/>
        <w:numId w:val="8"/>
      </w:numPr>
      <w:spacing w:beforeLines="50" w:afterLines="50"/>
      <w:ind w:firstLineChars="0"/>
    </w:pPr>
    <w:rPr>
      <w:rFonts w:ascii="黑体" w:eastAsia="黑体"/>
    </w:rPr>
  </w:style>
  <w:style w:type="paragraph" w:customStyle="1" w:styleId="204">
    <w:name w:val="标准文件_引言三级条标题"/>
    <w:basedOn w:val="58"/>
    <w:next w:val="58"/>
    <w:qFormat/>
    <w:uiPriority w:val="0"/>
    <w:pPr>
      <w:numPr>
        <w:ilvl w:val="3"/>
        <w:numId w:val="8"/>
      </w:numPr>
      <w:spacing w:beforeLines="50" w:afterLines="50"/>
      <w:ind w:firstLineChars="0"/>
    </w:pPr>
    <w:rPr>
      <w:rFonts w:ascii="黑体" w:eastAsia="黑体"/>
    </w:rPr>
  </w:style>
  <w:style w:type="paragraph" w:customStyle="1" w:styleId="205">
    <w:name w:val="标准文件_引言四级条标题"/>
    <w:basedOn w:val="58"/>
    <w:next w:val="58"/>
    <w:qFormat/>
    <w:uiPriority w:val="0"/>
    <w:pPr>
      <w:numPr>
        <w:ilvl w:val="4"/>
        <w:numId w:val="8"/>
      </w:numPr>
      <w:spacing w:beforeLines="50" w:afterLines="50"/>
      <w:ind w:firstLineChars="0"/>
    </w:pPr>
    <w:rPr>
      <w:rFonts w:ascii="黑体" w:eastAsia="黑体"/>
    </w:rPr>
  </w:style>
  <w:style w:type="paragraph" w:customStyle="1" w:styleId="206">
    <w:name w:val="标准文件_引言五级条标题"/>
    <w:basedOn w:val="58"/>
    <w:next w:val="58"/>
    <w:qFormat/>
    <w:uiPriority w:val="0"/>
    <w:pPr>
      <w:numPr>
        <w:ilvl w:val="5"/>
        <w:numId w:val="8"/>
      </w:numPr>
      <w:spacing w:beforeLines="50" w:afterLines="50"/>
      <w:ind w:firstLineChars="0"/>
    </w:pPr>
    <w:rPr>
      <w:rFonts w:ascii="黑体" w:eastAsia="黑体"/>
    </w:rPr>
  </w:style>
  <w:style w:type="paragraph" w:customStyle="1" w:styleId="207">
    <w:name w:val="标准文件_注后"/>
    <w:basedOn w:val="58"/>
    <w:qFormat/>
    <w:uiPriority w:val="0"/>
    <w:pPr>
      <w:ind w:left="811" w:firstLine="0" w:firstLineChars="0"/>
    </w:pPr>
    <w:rPr>
      <w:sz w:val="18"/>
    </w:rPr>
  </w:style>
  <w:style w:type="paragraph" w:customStyle="1" w:styleId="208">
    <w:name w:val="标准文件_注X后"/>
    <w:basedOn w:val="58"/>
    <w:qFormat/>
    <w:uiPriority w:val="0"/>
    <w:pPr>
      <w:ind w:left="811" w:firstLine="0" w:firstLineChars="0"/>
    </w:pPr>
    <w:rPr>
      <w:sz w:val="18"/>
    </w:rPr>
  </w:style>
  <w:style w:type="paragraph" w:customStyle="1" w:styleId="209">
    <w:name w:val="标准文件_示例后"/>
    <w:basedOn w:val="58"/>
    <w:qFormat/>
    <w:uiPriority w:val="0"/>
    <w:pPr>
      <w:ind w:left="964" w:firstLine="0" w:firstLineChars="0"/>
    </w:pPr>
    <w:rPr>
      <w:sz w:val="18"/>
    </w:rPr>
  </w:style>
  <w:style w:type="paragraph" w:customStyle="1" w:styleId="210">
    <w:name w:val="标准文件_示例X后"/>
    <w:basedOn w:val="58"/>
    <w:link w:val="211"/>
    <w:qFormat/>
    <w:uiPriority w:val="0"/>
    <w:pPr>
      <w:ind w:left="1049" w:firstLine="0" w:firstLineChars="0"/>
    </w:pPr>
    <w:rPr>
      <w:sz w:val="18"/>
    </w:rPr>
  </w:style>
  <w:style w:type="character" w:customStyle="1" w:styleId="211">
    <w:name w:val="标准文件_示例X后 字符"/>
    <w:basedOn w:val="186"/>
    <w:link w:val="210"/>
    <w:qFormat/>
    <w:uiPriority w:val="0"/>
    <w:rPr>
      <w:rFonts w:ascii="宋体" w:hAnsi="Times New Roman"/>
      <w:sz w:val="18"/>
    </w:rPr>
  </w:style>
  <w:style w:type="paragraph" w:customStyle="1" w:styleId="212">
    <w:name w:val="标准文件_索引项"/>
    <w:basedOn w:val="58"/>
    <w:next w:val="58"/>
    <w:qFormat/>
    <w:uiPriority w:val="0"/>
    <w:pPr>
      <w:tabs>
        <w:tab w:val="right" w:leader="dot" w:pos="9356"/>
      </w:tabs>
      <w:ind w:left="210" w:hanging="210" w:firstLineChars="0"/>
      <w:jc w:val="left"/>
    </w:pPr>
  </w:style>
  <w:style w:type="paragraph" w:customStyle="1" w:styleId="213">
    <w:name w:val="标准文件_附录一级无标题"/>
    <w:basedOn w:val="80"/>
    <w:qFormat/>
    <w:uiPriority w:val="0"/>
    <w:pPr>
      <w:spacing w:beforeLines="0" w:afterLines="0" w:line="276" w:lineRule="auto"/>
      <w:outlineLvl w:val="9"/>
    </w:pPr>
    <w:rPr>
      <w:rFonts w:ascii="宋体" w:eastAsia="宋体"/>
    </w:rPr>
  </w:style>
  <w:style w:type="paragraph" w:customStyle="1" w:styleId="214">
    <w:name w:val="标准文件_附录二级无标题"/>
    <w:basedOn w:val="81"/>
    <w:qFormat/>
    <w:uiPriority w:val="0"/>
    <w:pPr>
      <w:spacing w:beforeLines="0" w:afterLines="0" w:line="276" w:lineRule="auto"/>
      <w:outlineLvl w:val="9"/>
    </w:pPr>
    <w:rPr>
      <w:rFonts w:ascii="宋体" w:eastAsia="宋体"/>
    </w:rPr>
  </w:style>
  <w:style w:type="paragraph" w:customStyle="1" w:styleId="215">
    <w:name w:val="标准文件_附录三级无标题"/>
    <w:basedOn w:val="83"/>
    <w:qFormat/>
    <w:uiPriority w:val="0"/>
    <w:pPr>
      <w:spacing w:beforeLines="0" w:afterLines="0" w:line="276" w:lineRule="auto"/>
      <w:outlineLvl w:val="9"/>
    </w:pPr>
    <w:rPr>
      <w:rFonts w:ascii="宋体" w:eastAsia="宋体"/>
    </w:rPr>
  </w:style>
  <w:style w:type="paragraph" w:customStyle="1" w:styleId="216">
    <w:name w:val="标准文件_附录四级无标题"/>
    <w:basedOn w:val="84"/>
    <w:qFormat/>
    <w:uiPriority w:val="0"/>
    <w:pPr>
      <w:spacing w:beforeLines="0" w:afterLines="0" w:line="276" w:lineRule="auto"/>
      <w:outlineLvl w:val="9"/>
    </w:pPr>
    <w:rPr>
      <w:rFonts w:ascii="宋体" w:eastAsia="宋体"/>
    </w:rPr>
  </w:style>
  <w:style w:type="paragraph" w:customStyle="1" w:styleId="217">
    <w:name w:val="标准文件_附录五级无标题"/>
    <w:basedOn w:val="86"/>
    <w:qFormat/>
    <w:uiPriority w:val="0"/>
    <w:pPr>
      <w:spacing w:beforeLines="0" w:afterLines="0" w:line="276" w:lineRule="auto"/>
      <w:outlineLvl w:val="9"/>
    </w:pPr>
    <w:rPr>
      <w:rFonts w:ascii="宋体" w:eastAsia="宋体"/>
    </w:rPr>
  </w:style>
  <w:style w:type="paragraph" w:customStyle="1" w:styleId="218">
    <w:name w:val="标准文件_引言一级无标题"/>
    <w:basedOn w:val="202"/>
    <w:next w:val="58"/>
    <w:qFormat/>
    <w:uiPriority w:val="0"/>
    <w:pPr>
      <w:spacing w:beforeLines="0" w:afterLines="0" w:line="276" w:lineRule="auto"/>
    </w:pPr>
    <w:rPr>
      <w:rFonts w:ascii="宋体" w:eastAsia="宋体"/>
    </w:rPr>
  </w:style>
  <w:style w:type="paragraph" w:customStyle="1" w:styleId="219">
    <w:name w:val="标准文件_引言二级无标题"/>
    <w:basedOn w:val="203"/>
    <w:next w:val="58"/>
    <w:qFormat/>
    <w:uiPriority w:val="0"/>
    <w:pPr>
      <w:spacing w:beforeLines="0" w:afterLines="0" w:line="276" w:lineRule="auto"/>
    </w:pPr>
    <w:rPr>
      <w:rFonts w:ascii="宋体" w:eastAsia="宋体"/>
    </w:rPr>
  </w:style>
  <w:style w:type="paragraph" w:customStyle="1" w:styleId="220">
    <w:name w:val="标准文件_引言三级无标题"/>
    <w:basedOn w:val="204"/>
    <w:next w:val="58"/>
    <w:qFormat/>
    <w:uiPriority w:val="0"/>
    <w:pPr>
      <w:spacing w:beforeLines="0" w:afterLines="0" w:line="276" w:lineRule="auto"/>
    </w:pPr>
    <w:rPr>
      <w:rFonts w:ascii="宋体" w:eastAsia="宋体"/>
    </w:rPr>
  </w:style>
  <w:style w:type="paragraph" w:customStyle="1" w:styleId="221">
    <w:name w:val="标准文件_引言四级无标题"/>
    <w:basedOn w:val="205"/>
    <w:next w:val="58"/>
    <w:qFormat/>
    <w:uiPriority w:val="0"/>
    <w:pPr>
      <w:spacing w:beforeLines="0" w:afterLines="0" w:line="276" w:lineRule="auto"/>
    </w:pPr>
    <w:rPr>
      <w:rFonts w:ascii="宋体" w:eastAsia="宋体"/>
    </w:rPr>
  </w:style>
  <w:style w:type="paragraph" w:customStyle="1" w:styleId="222">
    <w:name w:val="标准文件_引言五级无标题"/>
    <w:basedOn w:val="206"/>
    <w:next w:val="58"/>
    <w:qFormat/>
    <w:uiPriority w:val="0"/>
    <w:pPr>
      <w:spacing w:beforeLines="0" w:afterLines="0" w:line="276" w:lineRule="auto"/>
    </w:pPr>
    <w:rPr>
      <w:rFonts w:ascii="宋体" w:eastAsia="宋体"/>
    </w:rPr>
  </w:style>
  <w:style w:type="paragraph" w:customStyle="1" w:styleId="223">
    <w:name w:val="标准文件_索引标题"/>
    <w:basedOn w:val="65"/>
    <w:next w:val="58"/>
    <w:qFormat/>
    <w:uiPriority w:val="0"/>
    <w:rPr>
      <w:rFonts w:hAnsi="黑体"/>
    </w:rPr>
  </w:style>
  <w:style w:type="paragraph" w:customStyle="1" w:styleId="224">
    <w:name w:val="标准文件_脚注内容"/>
    <w:basedOn w:val="58"/>
    <w:qFormat/>
    <w:uiPriority w:val="0"/>
    <w:pPr>
      <w:ind w:left="400" w:leftChars="200" w:hanging="200" w:hangingChars="200"/>
    </w:pPr>
    <w:rPr>
      <w:sz w:val="15"/>
    </w:rPr>
  </w:style>
  <w:style w:type="paragraph" w:customStyle="1" w:styleId="225">
    <w:name w:val="标准文件_术语条一"/>
    <w:basedOn w:val="164"/>
    <w:next w:val="58"/>
    <w:qFormat/>
    <w:uiPriority w:val="0"/>
  </w:style>
  <w:style w:type="paragraph" w:customStyle="1" w:styleId="226">
    <w:name w:val="标准文件_术语条二"/>
    <w:basedOn w:val="167"/>
    <w:next w:val="58"/>
    <w:qFormat/>
    <w:uiPriority w:val="0"/>
  </w:style>
  <w:style w:type="paragraph" w:customStyle="1" w:styleId="227">
    <w:name w:val="标准文件_术语条三"/>
    <w:basedOn w:val="166"/>
    <w:next w:val="58"/>
    <w:qFormat/>
    <w:uiPriority w:val="0"/>
  </w:style>
  <w:style w:type="paragraph" w:customStyle="1" w:styleId="228">
    <w:name w:val="标准文件_术语条四"/>
    <w:basedOn w:val="169"/>
    <w:next w:val="58"/>
    <w:qFormat/>
    <w:uiPriority w:val="0"/>
  </w:style>
  <w:style w:type="paragraph" w:customStyle="1" w:styleId="229">
    <w:name w:val="标准文件_术语条五"/>
    <w:basedOn w:val="165"/>
    <w:next w:val="58"/>
    <w:qFormat/>
    <w:uiPriority w:val="0"/>
  </w:style>
  <w:style w:type="paragraph" w:customStyle="1" w:styleId="23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1">
    <w:name w:val="发布"/>
    <w:basedOn w:val="29"/>
    <w:qFormat/>
    <w:uiPriority w:val="0"/>
    <w:rPr>
      <w:rFonts w:ascii="黑体" w:eastAsia="黑体"/>
      <w:spacing w:val="85"/>
      <w:w w:val="100"/>
      <w:position w:val="3"/>
      <w:sz w:val="28"/>
      <w:szCs w:val="28"/>
    </w:rPr>
  </w:style>
  <w:style w:type="character" w:customStyle="1" w:styleId="232">
    <w:name w:val="文档结构图 Char"/>
    <w:basedOn w:val="29"/>
    <w:link w:val="13"/>
    <w:semiHidden/>
    <w:qFormat/>
    <w:uiPriority w:val="99"/>
    <w:rPr>
      <w:rFonts w:ascii="宋体"/>
      <w:kern w:val="2"/>
      <w:sz w:val="18"/>
      <w:szCs w:val="18"/>
    </w:rPr>
  </w:style>
  <w:style w:type="character" w:customStyle="1" w:styleId="233">
    <w:name w:val="javascript"/>
    <w:qFormat/>
    <w:uiPriority w:val="0"/>
  </w:style>
  <w:style w:type="paragraph" w:customStyle="1" w:styleId="234">
    <w:name w:val="表格标题"/>
    <w:basedOn w:val="1"/>
    <w:qFormat/>
    <w:uiPriority w:val="0"/>
    <w:pPr>
      <w:adjustRightInd w:val="0"/>
      <w:snapToGrid w:val="0"/>
      <w:spacing w:before="50" w:beforeLines="50" w:after="50" w:afterLines="50"/>
      <w:jc w:val="center"/>
    </w:pPr>
    <w:rPr>
      <w:rFonts w:eastAsia="黑体"/>
      <w:sz w:val="22"/>
      <w:szCs w:val="22"/>
    </w:rPr>
  </w:style>
  <w:style w:type="paragraph" w:customStyle="1" w:styleId="235">
    <w:name w:val="标题样式1"/>
    <w:basedOn w:val="1"/>
    <w:qFormat/>
    <w:uiPriority w:val="0"/>
    <w:pPr>
      <w:jc w:val="center"/>
    </w:pPr>
    <w:rPr>
      <w:rFonts w:ascii="宋体" w:hAnsi="宋体"/>
      <w:b/>
      <w:sz w:val="32"/>
      <w:szCs w:val="32"/>
    </w:rPr>
  </w:style>
  <w:style w:type="paragraph" w:customStyle="1" w:styleId="236">
    <w:name w:val="标题样式2"/>
    <w:basedOn w:val="1"/>
    <w:qFormat/>
    <w:uiPriority w:val="0"/>
    <w:pPr>
      <w:jc w:val="center"/>
    </w:pPr>
    <w:rPr>
      <w:rFonts w:ascii="宋体" w:hAnsi="宋体"/>
      <w:b/>
      <w:sz w:val="24"/>
    </w:rPr>
  </w:style>
  <w:style w:type="paragraph" w:customStyle="1" w:styleId="237">
    <w:name w:val="图名1"/>
    <w:next w:val="1"/>
    <w:qFormat/>
    <w:uiPriority w:val="0"/>
    <w:pPr>
      <w:spacing w:line="360" w:lineRule="auto"/>
      <w:jc w:val="center"/>
    </w:pPr>
    <w:rPr>
      <w:rFonts w:ascii="Times New Roman" w:hAnsi="Times New Roman" w:eastAsia="宋体" w:cs="Times New Roman"/>
      <w:color w:val="000000"/>
      <w:kern w:val="2"/>
      <w:sz w:val="21"/>
      <w:szCs w:val="24"/>
      <w:lang w:val="en-US" w:eastAsia="zh-CN" w:bidi="ar-SA"/>
    </w:rPr>
  </w:style>
  <w:style w:type="paragraph" w:customStyle="1" w:styleId="238">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49.wmf"/><Relationship Id="rId98" Type="http://schemas.openxmlformats.org/officeDocument/2006/relationships/oleObject" Target="embeddings/oleObject35.bin"/><Relationship Id="rId97" Type="http://schemas.openxmlformats.org/officeDocument/2006/relationships/image" Target="media/image48.wmf"/><Relationship Id="rId96" Type="http://schemas.openxmlformats.org/officeDocument/2006/relationships/oleObject" Target="embeddings/oleObject34.bin"/><Relationship Id="rId95" Type="http://schemas.openxmlformats.org/officeDocument/2006/relationships/image" Target="media/image47.wmf"/><Relationship Id="rId94" Type="http://schemas.openxmlformats.org/officeDocument/2006/relationships/oleObject" Target="embeddings/oleObject33.bin"/><Relationship Id="rId93" Type="http://schemas.openxmlformats.org/officeDocument/2006/relationships/image" Target="media/image46.wmf"/><Relationship Id="rId92" Type="http://schemas.openxmlformats.org/officeDocument/2006/relationships/oleObject" Target="embeddings/oleObject32.bin"/><Relationship Id="rId91" Type="http://schemas.openxmlformats.org/officeDocument/2006/relationships/image" Target="media/image45.wmf"/><Relationship Id="rId90" Type="http://schemas.openxmlformats.org/officeDocument/2006/relationships/oleObject" Target="embeddings/oleObject31.bin"/><Relationship Id="rId9" Type="http://schemas.openxmlformats.org/officeDocument/2006/relationships/footer" Target="footer2.xml"/><Relationship Id="rId89" Type="http://schemas.openxmlformats.org/officeDocument/2006/relationships/image" Target="media/image44.wmf"/><Relationship Id="rId88" Type="http://schemas.openxmlformats.org/officeDocument/2006/relationships/oleObject" Target="embeddings/oleObject30.bin"/><Relationship Id="rId87" Type="http://schemas.openxmlformats.org/officeDocument/2006/relationships/image" Target="media/image43.wmf"/><Relationship Id="rId86" Type="http://schemas.openxmlformats.org/officeDocument/2006/relationships/oleObject" Target="embeddings/oleObject29.bin"/><Relationship Id="rId85" Type="http://schemas.openxmlformats.org/officeDocument/2006/relationships/image" Target="media/image42.wmf"/><Relationship Id="rId84" Type="http://schemas.openxmlformats.org/officeDocument/2006/relationships/oleObject" Target="embeddings/oleObject28.bin"/><Relationship Id="rId83" Type="http://schemas.openxmlformats.org/officeDocument/2006/relationships/image" Target="media/image41.wmf"/><Relationship Id="rId82" Type="http://schemas.openxmlformats.org/officeDocument/2006/relationships/oleObject" Target="embeddings/oleObject27.bin"/><Relationship Id="rId81" Type="http://schemas.openxmlformats.org/officeDocument/2006/relationships/image" Target="media/image40.wmf"/><Relationship Id="rId80" Type="http://schemas.openxmlformats.org/officeDocument/2006/relationships/oleObject" Target="embeddings/oleObject26.bin"/><Relationship Id="rId8" Type="http://schemas.openxmlformats.org/officeDocument/2006/relationships/footer" Target="footer1.xml"/><Relationship Id="rId79" Type="http://schemas.openxmlformats.org/officeDocument/2006/relationships/image" Target="media/image39.wmf"/><Relationship Id="rId78" Type="http://schemas.openxmlformats.org/officeDocument/2006/relationships/oleObject" Target="embeddings/oleObject25.bin"/><Relationship Id="rId77" Type="http://schemas.openxmlformats.org/officeDocument/2006/relationships/image" Target="media/image38.wmf"/><Relationship Id="rId76" Type="http://schemas.openxmlformats.org/officeDocument/2006/relationships/oleObject" Target="embeddings/oleObject24.bin"/><Relationship Id="rId75" Type="http://schemas.openxmlformats.org/officeDocument/2006/relationships/image" Target="media/image37.wmf"/><Relationship Id="rId74" Type="http://schemas.openxmlformats.org/officeDocument/2006/relationships/oleObject" Target="embeddings/oleObject23.bin"/><Relationship Id="rId73" Type="http://schemas.openxmlformats.org/officeDocument/2006/relationships/image" Target="media/image36.wmf"/><Relationship Id="rId72" Type="http://schemas.openxmlformats.org/officeDocument/2006/relationships/oleObject" Target="embeddings/oleObject22.bin"/><Relationship Id="rId71" Type="http://schemas.openxmlformats.org/officeDocument/2006/relationships/image" Target="media/image35.wmf"/><Relationship Id="rId70" Type="http://schemas.openxmlformats.org/officeDocument/2006/relationships/oleObject" Target="embeddings/oleObject21.bin"/><Relationship Id="rId7" Type="http://schemas.openxmlformats.org/officeDocument/2006/relationships/header" Target="header3.xml"/><Relationship Id="rId69" Type="http://schemas.openxmlformats.org/officeDocument/2006/relationships/image" Target="media/image34.png"/><Relationship Id="rId68" Type="http://schemas.openxmlformats.org/officeDocument/2006/relationships/image" Target="media/image33.emf"/><Relationship Id="rId67" Type="http://schemas.openxmlformats.org/officeDocument/2006/relationships/oleObject" Target="embeddings/oleObject20.bin"/><Relationship Id="rId66" Type="http://schemas.openxmlformats.org/officeDocument/2006/relationships/image" Target="media/image32.emf"/><Relationship Id="rId65" Type="http://schemas.openxmlformats.org/officeDocument/2006/relationships/oleObject" Target="embeddings/oleObject19.bin"/><Relationship Id="rId64" Type="http://schemas.openxmlformats.org/officeDocument/2006/relationships/image" Target="media/image31.emf"/><Relationship Id="rId63" Type="http://schemas.openxmlformats.org/officeDocument/2006/relationships/oleObject" Target="embeddings/oleObject18.bin"/><Relationship Id="rId62" Type="http://schemas.openxmlformats.org/officeDocument/2006/relationships/image" Target="media/image30.emf"/><Relationship Id="rId61" Type="http://schemas.openxmlformats.org/officeDocument/2006/relationships/oleObject" Target="embeddings/oleObject17.bin"/><Relationship Id="rId60" Type="http://schemas.openxmlformats.org/officeDocument/2006/relationships/image" Target="media/image29.emf"/><Relationship Id="rId6" Type="http://schemas.openxmlformats.org/officeDocument/2006/relationships/header" Target="header2.xml"/><Relationship Id="rId59" Type="http://schemas.openxmlformats.org/officeDocument/2006/relationships/oleObject" Target="embeddings/oleObject16.bin"/><Relationship Id="rId58" Type="http://schemas.openxmlformats.org/officeDocument/2006/relationships/image" Target="media/image28.emf"/><Relationship Id="rId57" Type="http://schemas.openxmlformats.org/officeDocument/2006/relationships/oleObject" Target="embeddings/oleObject15.bin"/><Relationship Id="rId56" Type="http://schemas.openxmlformats.org/officeDocument/2006/relationships/image" Target="media/image27.emf"/><Relationship Id="rId55" Type="http://schemas.openxmlformats.org/officeDocument/2006/relationships/oleObject" Target="embeddings/oleObject14.bin"/><Relationship Id="rId54" Type="http://schemas.openxmlformats.org/officeDocument/2006/relationships/image" Target="media/image26.wmf"/><Relationship Id="rId53" Type="http://schemas.openxmlformats.org/officeDocument/2006/relationships/image" Target="media/image25.wmf"/><Relationship Id="rId52" Type="http://schemas.openxmlformats.org/officeDocument/2006/relationships/oleObject" Target="embeddings/oleObject13.bin"/><Relationship Id="rId51" Type="http://schemas.openxmlformats.org/officeDocument/2006/relationships/image" Target="media/image24.wmf"/><Relationship Id="rId50" Type="http://schemas.openxmlformats.org/officeDocument/2006/relationships/image" Target="media/image23.wmf"/><Relationship Id="rId5" Type="http://schemas.openxmlformats.org/officeDocument/2006/relationships/header" Target="header1.xml"/><Relationship Id="rId49" Type="http://schemas.openxmlformats.org/officeDocument/2006/relationships/image" Target="media/image22.wmf"/><Relationship Id="rId48" Type="http://schemas.openxmlformats.org/officeDocument/2006/relationships/oleObject" Target="embeddings/oleObject12.bin"/><Relationship Id="rId47" Type="http://schemas.openxmlformats.org/officeDocument/2006/relationships/image" Target="media/image21.wmf"/><Relationship Id="rId46" Type="http://schemas.openxmlformats.org/officeDocument/2006/relationships/oleObject" Target="embeddings/oleObject11.bin"/><Relationship Id="rId45" Type="http://schemas.openxmlformats.org/officeDocument/2006/relationships/image" Target="media/image20.wmf"/><Relationship Id="rId44" Type="http://schemas.openxmlformats.org/officeDocument/2006/relationships/image" Target="media/image19.wmf"/><Relationship Id="rId43" Type="http://schemas.openxmlformats.org/officeDocument/2006/relationships/oleObject" Target="embeddings/oleObject10.bin"/><Relationship Id="rId42" Type="http://schemas.openxmlformats.org/officeDocument/2006/relationships/image" Target="media/image18.wmf"/><Relationship Id="rId41" Type="http://schemas.openxmlformats.org/officeDocument/2006/relationships/image" Target="media/image17.wmf"/><Relationship Id="rId40" Type="http://schemas.openxmlformats.org/officeDocument/2006/relationships/image" Target="media/image16.wmf"/><Relationship Id="rId4" Type="http://schemas.openxmlformats.org/officeDocument/2006/relationships/endnotes" Target="endnotes.xml"/><Relationship Id="rId39" Type="http://schemas.openxmlformats.org/officeDocument/2006/relationships/image" Target="media/image15.wmf"/><Relationship Id="rId38" Type="http://schemas.openxmlformats.org/officeDocument/2006/relationships/oleObject" Target="embeddings/oleObject9.bin"/><Relationship Id="rId37" Type="http://schemas.openxmlformats.org/officeDocument/2006/relationships/image" Target="media/image14.wmf"/><Relationship Id="rId36" Type="http://schemas.openxmlformats.org/officeDocument/2006/relationships/image" Target="media/image13.wmf"/><Relationship Id="rId35" Type="http://schemas.openxmlformats.org/officeDocument/2006/relationships/image" Target="media/image12.wmf"/><Relationship Id="rId34" Type="http://schemas.openxmlformats.org/officeDocument/2006/relationships/image" Target="media/image11.wmf"/><Relationship Id="rId33" Type="http://schemas.openxmlformats.org/officeDocument/2006/relationships/image" Target="media/image10.wmf"/><Relationship Id="rId32" Type="http://schemas.openxmlformats.org/officeDocument/2006/relationships/oleObject" Target="embeddings/oleObject8.bin"/><Relationship Id="rId31" Type="http://schemas.openxmlformats.org/officeDocument/2006/relationships/image" Target="media/image9.wmf"/><Relationship Id="rId30" Type="http://schemas.openxmlformats.org/officeDocument/2006/relationships/oleObject" Target="embeddings/oleObject7.bin"/><Relationship Id="rId3" Type="http://schemas.openxmlformats.org/officeDocument/2006/relationships/footnotes" Target="footnotes.xml"/><Relationship Id="rId29" Type="http://schemas.openxmlformats.org/officeDocument/2006/relationships/image" Target="media/image8.wmf"/><Relationship Id="rId28" Type="http://schemas.openxmlformats.org/officeDocument/2006/relationships/oleObject" Target="embeddings/oleObject6.bin"/><Relationship Id="rId27" Type="http://schemas.openxmlformats.org/officeDocument/2006/relationships/image" Target="media/image7.wmf"/><Relationship Id="rId26" Type="http://schemas.openxmlformats.org/officeDocument/2006/relationships/oleObject" Target="embeddings/oleObject5.bin"/><Relationship Id="rId25" Type="http://schemas.openxmlformats.org/officeDocument/2006/relationships/image" Target="media/image6.wmf"/><Relationship Id="rId24" Type="http://schemas.openxmlformats.org/officeDocument/2006/relationships/image" Target="media/image5.wmf"/><Relationship Id="rId23" Type="http://schemas.openxmlformats.org/officeDocument/2006/relationships/oleObject" Target="embeddings/oleObject4.bin"/><Relationship Id="rId22" Type="http://schemas.openxmlformats.org/officeDocument/2006/relationships/image" Target="media/image4.wmf"/><Relationship Id="rId21" Type="http://schemas.openxmlformats.org/officeDocument/2006/relationships/oleObject" Target="embeddings/oleObject3.bin"/><Relationship Id="rId20" Type="http://schemas.openxmlformats.org/officeDocument/2006/relationships/image" Target="media/image3.wmf"/><Relationship Id="rId2" Type="http://schemas.openxmlformats.org/officeDocument/2006/relationships/settings" Target="settings.xml"/><Relationship Id="rId19" Type="http://schemas.openxmlformats.org/officeDocument/2006/relationships/oleObject" Target="embeddings/oleObject2.bin"/><Relationship Id="rId18" Type="http://schemas.openxmlformats.org/officeDocument/2006/relationships/image" Target="media/image2.wmf"/><Relationship Id="rId17" Type="http://schemas.openxmlformats.org/officeDocument/2006/relationships/oleObject" Target="embeddings/oleObject1.bin"/><Relationship Id="rId16" Type="http://schemas.openxmlformats.org/officeDocument/2006/relationships/image" Target="media/image1.wmf"/><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5" Type="http://schemas.openxmlformats.org/officeDocument/2006/relationships/glossaryDocument" Target="glossary/document.xml"/><Relationship Id="rId104" Type="http://schemas.openxmlformats.org/officeDocument/2006/relationships/fontTable" Target="fontTable.xml"/><Relationship Id="rId103" Type="http://schemas.openxmlformats.org/officeDocument/2006/relationships/customXml" Target="../customXml/item2.xml"/><Relationship Id="rId102" Type="http://schemas.openxmlformats.org/officeDocument/2006/relationships/numbering" Target="numbering.xml"/><Relationship Id="rId101" Type="http://schemas.openxmlformats.org/officeDocument/2006/relationships/customXml" Target="../customXml/item1.xml"/><Relationship Id="rId100" Type="http://schemas.openxmlformats.org/officeDocument/2006/relationships/image" Target="media/image50.png"/><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E3B628B95164B5A8436AB1B13CD098E"/>
        <w:style w:val=""/>
        <w:category>
          <w:name w:val="常规"/>
          <w:gallery w:val="placeholder"/>
        </w:category>
        <w:types>
          <w:type w:val="bbPlcHdr"/>
        </w:types>
        <w:behaviors>
          <w:behavior w:val="content"/>
        </w:behaviors>
        <w:description w:val=""/>
        <w:guid w:val="{BBC4CC37-0960-41FB-AA86-6A22141C61E7}"/>
      </w:docPartPr>
      <w:docPartBody>
        <w:p>
          <w:pPr>
            <w:pStyle w:val="5"/>
          </w:pPr>
          <w:r>
            <w:rPr>
              <w:rStyle w:val="4"/>
              <w:rFonts w:hint="eastAsia"/>
            </w:rPr>
            <w:t>单击或点击此处输入文字。</w:t>
          </w:r>
        </w:p>
      </w:docPartBody>
    </w:docPart>
    <w:docPart>
      <w:docPartPr>
        <w:name w:val="62D9E1DA5C7F456AB4F98DFF945F359F"/>
        <w:style w:val=""/>
        <w:category>
          <w:name w:val="常规"/>
          <w:gallery w:val="placeholder"/>
        </w:category>
        <w:types>
          <w:type w:val="bbPlcHdr"/>
        </w:types>
        <w:behaviors>
          <w:behavior w:val="content"/>
        </w:behaviors>
        <w:description w:val=""/>
        <w:guid w:val="{B3785829-5916-47E2-8C65-7F969B26D794}"/>
      </w:docPartPr>
      <w:docPartBody>
        <w:p>
          <w:pPr>
            <w:pStyle w:val="6"/>
          </w:pPr>
          <w:r>
            <w:rPr>
              <w:rStyle w:val="4"/>
              <w:rFonts w:hint="eastAsia"/>
            </w:rPr>
            <w:t>选择一项。</w:t>
          </w:r>
        </w:p>
      </w:docPartBody>
    </w:docPart>
    <w:docPart>
      <w:docPartPr>
        <w:name w:val="08B9AE389C7948AAA37C86BAA9EA2344"/>
        <w:style w:val=""/>
        <w:category>
          <w:name w:val="常规"/>
          <w:gallery w:val="placeholder"/>
        </w:category>
        <w:types>
          <w:type w:val="bbPlcHdr"/>
        </w:types>
        <w:behaviors>
          <w:behavior w:val="content"/>
        </w:behaviors>
        <w:description w:val=""/>
        <w:guid w:val="{26A7FA22-01BC-4EC2-B4E1-9F366E639647}"/>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D15362"/>
    <w:rsid w:val="00047A9A"/>
    <w:rsid w:val="00086FCC"/>
    <w:rsid w:val="0026635C"/>
    <w:rsid w:val="00CD7583"/>
    <w:rsid w:val="00D153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9E3B628B95164B5A8436AB1B13CD098E"/>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2D9E1DA5C7F456AB4F98DFF945F359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08B9AE389C7948AAA37C86BAA9EA234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3E7908FD65AD46B0800ED9869B294B6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A757F4567B9241618D05EFCFF7E2A10A"/>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C17D7871CB7C474F8A8E0B13CF65B41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ECE605EF60E844DFB22FFBE47C3A179F"/>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B1D808-F1CA-4C12-B025-4D3AC3EA9E66}">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26</Pages>
  <Words>135</Words>
  <Characters>771</Characters>
  <Lines>6</Lines>
  <Paragraphs>1</Paragraphs>
  <TotalTime>0</TotalTime>
  <ScaleCrop>false</ScaleCrop>
  <LinksUpToDate>false</LinksUpToDate>
  <CharactersWithSpaces>905</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2021-05-07T01:47:00Z</dcterms:created>
  <dc:creator>胥文婷</dc:creator>
  <dc:description>&lt;config cover="true" show_menu="true" version="1.0.0" doctype="SDKXY"&gt;_x000d_
&lt;/config&gt;</dc:description>
  <cp:lastModifiedBy>赵军</cp:lastModifiedBy>
  <cp:lastPrinted>2024-01-10T09:17:00Z</cp:lastPrinted>
  <dcterms:modified xsi:type="dcterms:W3CDTF">2024-09-09T03:11:20Z</dcterms:modified>
  <dc:title>地方标准</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2052-11.8.2.10393</vt:lpwstr>
  </property>
  <property fmtid="{D5CDD505-2E9C-101B-9397-08002B2CF9AE}" pid="15" name="ICV">
    <vt:lpwstr>0F91A6FF6BAF40AEB8BFCFC7B293AC1A_13</vt:lpwstr>
  </property>
</Properties>
</file>