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B47948" w14:textId="77777777" w:rsidR="00670416" w:rsidRPr="00552DCF" w:rsidRDefault="000116C0">
      <w:pPr>
        <w:widowControl/>
        <w:autoSpaceDE w:val="0"/>
        <w:autoSpaceDN w:val="0"/>
        <w:spacing w:line="560" w:lineRule="exact"/>
        <w:outlineLvl w:val="0"/>
        <w:rPr>
          <w:rFonts w:ascii="Times New Roman" w:eastAsia="黑体" w:hAnsi="Times New Roman" w:cs="Times New Roman"/>
          <w:sz w:val="32"/>
          <w:szCs w:val="32"/>
        </w:rPr>
      </w:pPr>
      <w:r w:rsidRPr="00552DCF">
        <w:rPr>
          <w:rFonts w:ascii="Times New Roman" w:eastAsia="黑体" w:hAnsi="Times New Roman" w:cs="Times New Roman"/>
          <w:sz w:val="32"/>
          <w:szCs w:val="32"/>
        </w:rPr>
        <w:t>附件</w:t>
      </w:r>
      <w:r w:rsidR="003B79D9" w:rsidRPr="00552DCF">
        <w:rPr>
          <w:rFonts w:ascii="Times New Roman" w:eastAsia="黑体" w:hAnsi="Times New Roman" w:cs="Times New Roman"/>
          <w:sz w:val="32"/>
          <w:szCs w:val="32"/>
        </w:rPr>
        <w:t>5</w:t>
      </w:r>
    </w:p>
    <w:p w14:paraId="159D970D" w14:textId="77777777" w:rsidR="006A42A7" w:rsidRPr="00552DCF" w:rsidRDefault="006A42A7">
      <w:pPr>
        <w:spacing w:line="580" w:lineRule="exact"/>
        <w:jc w:val="center"/>
        <w:rPr>
          <w:rFonts w:ascii="Times New Roman" w:eastAsia="方正小标宋_GBK" w:hAnsi="Times New Roman" w:cs="Times New Roman"/>
          <w:sz w:val="44"/>
          <w:szCs w:val="44"/>
        </w:rPr>
      </w:pPr>
    </w:p>
    <w:p w14:paraId="59B883AB" w14:textId="77777777" w:rsidR="00670416" w:rsidRPr="00552DCF" w:rsidRDefault="000116C0">
      <w:pPr>
        <w:spacing w:line="580" w:lineRule="exact"/>
        <w:jc w:val="center"/>
        <w:rPr>
          <w:rFonts w:ascii="Times New Roman" w:eastAsia="方正小标宋_GBK" w:hAnsi="Times New Roman" w:cs="Times New Roman"/>
          <w:sz w:val="44"/>
          <w:szCs w:val="44"/>
        </w:rPr>
      </w:pPr>
      <w:r w:rsidRPr="00552DCF">
        <w:rPr>
          <w:rFonts w:ascii="Times New Roman" w:eastAsia="方正小标宋_GBK" w:hAnsi="Times New Roman" w:cs="Times New Roman"/>
          <w:sz w:val="44"/>
          <w:szCs w:val="44"/>
        </w:rPr>
        <w:t>需要提供的佐证材料清单</w:t>
      </w:r>
    </w:p>
    <w:p w14:paraId="16A02EEF" w14:textId="77777777" w:rsidR="00670416" w:rsidRPr="00552DCF" w:rsidRDefault="00670416">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themeColor="text1"/>
          <w:sz w:val="32"/>
          <w:szCs w:val="32"/>
        </w:rPr>
      </w:pPr>
    </w:p>
    <w:p w14:paraId="1A354B50" w14:textId="76A21B63"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color w:val="000000" w:themeColor="text1"/>
          <w:sz w:val="32"/>
          <w:szCs w:val="32"/>
        </w:rPr>
      </w:pPr>
      <w:r w:rsidRPr="00552DCF">
        <w:rPr>
          <w:rFonts w:ascii="Times New Roman" w:eastAsia="方正仿宋_GBK" w:hAnsi="Times New Roman" w:cs="Times New Roman"/>
          <w:color w:val="000000" w:themeColor="text1"/>
          <w:sz w:val="32"/>
          <w:szCs w:val="32"/>
        </w:rPr>
        <w:t>说明：佐证材料提供原则：</w:t>
      </w:r>
      <w:r w:rsidRPr="00552DCF">
        <w:rPr>
          <w:rFonts w:ascii="Times New Roman" w:eastAsia="方正仿宋_GBK" w:hAnsi="Times New Roman" w:cs="Times New Roman"/>
          <w:color w:val="000000" w:themeColor="text1"/>
          <w:sz w:val="32"/>
          <w:szCs w:val="32"/>
        </w:rPr>
        <w:t>1</w:t>
      </w:r>
      <w:r w:rsidRPr="00552DCF">
        <w:rPr>
          <w:rFonts w:ascii="Times New Roman" w:eastAsia="方正仿宋_GBK" w:hAnsi="Times New Roman" w:cs="Times New Roman"/>
          <w:color w:val="000000" w:themeColor="text1"/>
          <w:sz w:val="32"/>
          <w:szCs w:val="32"/>
        </w:rPr>
        <w:t>、企业所填数据与专精特新中小企业认定标准及评价计分相关的指标数据，均需提供相应的佐证材料，否则计零分。</w:t>
      </w:r>
      <w:r w:rsidRPr="00552DCF">
        <w:rPr>
          <w:rFonts w:ascii="Times New Roman" w:eastAsia="方正仿宋_GBK" w:hAnsi="Times New Roman" w:cs="Times New Roman"/>
          <w:color w:val="000000" w:themeColor="text1"/>
          <w:sz w:val="32"/>
          <w:szCs w:val="32"/>
        </w:rPr>
        <w:t>2</w:t>
      </w:r>
      <w:r w:rsidRPr="00552DCF">
        <w:rPr>
          <w:rFonts w:ascii="Times New Roman" w:eastAsia="方正仿宋_GBK" w:hAnsi="Times New Roman" w:cs="Times New Roman"/>
          <w:color w:val="000000" w:themeColor="text1"/>
          <w:sz w:val="32"/>
          <w:szCs w:val="32"/>
        </w:rPr>
        <w:t>、系统上传电子佐证材料需清晰可见，格式一般为</w:t>
      </w:r>
      <w:r w:rsidRPr="00552DCF">
        <w:rPr>
          <w:rFonts w:ascii="Times New Roman" w:eastAsia="方正仿宋_GBK" w:hAnsi="Times New Roman" w:cs="Times New Roman"/>
          <w:color w:val="000000" w:themeColor="text1"/>
          <w:sz w:val="32"/>
          <w:szCs w:val="32"/>
        </w:rPr>
        <w:t>PDF</w:t>
      </w:r>
      <w:r w:rsidRPr="00552DCF">
        <w:rPr>
          <w:rFonts w:ascii="Times New Roman" w:eastAsia="方正仿宋_GBK" w:hAnsi="Times New Roman" w:cs="Times New Roman"/>
          <w:color w:val="000000" w:themeColor="text1"/>
          <w:sz w:val="32"/>
          <w:szCs w:val="32"/>
        </w:rPr>
        <w:t>。</w:t>
      </w:r>
      <w:r w:rsidRPr="00552DCF">
        <w:rPr>
          <w:rFonts w:ascii="Times New Roman" w:eastAsia="方正仿宋_GBK" w:hAnsi="Times New Roman" w:cs="Times New Roman"/>
          <w:color w:val="000000" w:themeColor="text1"/>
          <w:sz w:val="32"/>
          <w:szCs w:val="32"/>
        </w:rPr>
        <w:t>3</w:t>
      </w:r>
      <w:r w:rsidRPr="00552DCF">
        <w:rPr>
          <w:rFonts w:ascii="Times New Roman" w:eastAsia="方正仿宋_GBK" w:hAnsi="Times New Roman" w:cs="Times New Roman"/>
          <w:color w:val="000000" w:themeColor="text1"/>
          <w:sz w:val="32"/>
          <w:szCs w:val="32"/>
        </w:rPr>
        <w:t>、</w:t>
      </w:r>
      <w:r w:rsidR="00CC2503" w:rsidRPr="00552DCF">
        <w:rPr>
          <w:rFonts w:ascii="Times New Roman" w:eastAsia="方正仿宋_GBK" w:hAnsi="Times New Roman" w:cs="Times New Roman"/>
          <w:color w:val="000000" w:themeColor="text1"/>
          <w:sz w:val="32"/>
          <w:szCs w:val="32"/>
        </w:rPr>
        <w:t>区级工信部门</w:t>
      </w:r>
      <w:r w:rsidRPr="00552DCF">
        <w:rPr>
          <w:rFonts w:ascii="Times New Roman" w:eastAsia="方正仿宋_GBK" w:hAnsi="Times New Roman" w:cs="Times New Roman"/>
          <w:color w:val="000000" w:themeColor="text1"/>
          <w:sz w:val="32"/>
          <w:szCs w:val="32"/>
        </w:rPr>
        <w:t>做好</w:t>
      </w:r>
      <w:r w:rsidR="00CC2503" w:rsidRPr="00552DCF">
        <w:rPr>
          <w:rFonts w:ascii="Times New Roman" w:eastAsia="方正仿宋_GBK" w:hAnsi="Times New Roman" w:cs="Times New Roman"/>
          <w:color w:val="000000" w:themeColor="text1"/>
          <w:sz w:val="32"/>
          <w:szCs w:val="32"/>
        </w:rPr>
        <w:t>纸质佐证材料</w:t>
      </w:r>
      <w:r w:rsidRPr="00552DCF">
        <w:rPr>
          <w:rFonts w:ascii="Times New Roman" w:eastAsia="方正仿宋_GBK" w:hAnsi="Times New Roman" w:cs="Times New Roman"/>
          <w:color w:val="000000" w:themeColor="text1"/>
          <w:sz w:val="32"/>
          <w:szCs w:val="32"/>
        </w:rPr>
        <w:t>初核，确保与系统上电子佐证传材料一致。</w:t>
      </w:r>
    </w:p>
    <w:p w14:paraId="0996F04B"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黑体_GBK" w:hAnsi="Times New Roman" w:cs="Times New Roman"/>
          <w:sz w:val="32"/>
          <w:szCs w:val="32"/>
        </w:rPr>
      </w:pPr>
      <w:r w:rsidRPr="00552DCF">
        <w:rPr>
          <w:rFonts w:ascii="Times New Roman" w:eastAsia="方正黑体_GBK" w:hAnsi="Times New Roman" w:cs="Times New Roman"/>
          <w:sz w:val="32"/>
          <w:szCs w:val="32"/>
        </w:rPr>
        <w:t>一、所有企业必备佐证材料</w:t>
      </w:r>
    </w:p>
    <w:p w14:paraId="7E8D1182"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1</w:t>
      </w:r>
      <w:r w:rsidRPr="00552DCF">
        <w:rPr>
          <w:rFonts w:ascii="Times New Roman" w:eastAsia="方正仿宋_GBK" w:hAnsi="Times New Roman" w:cs="Times New Roman"/>
          <w:sz w:val="32"/>
          <w:szCs w:val="32"/>
        </w:rPr>
        <w:t>、企业营业执照；</w:t>
      </w:r>
    </w:p>
    <w:p w14:paraId="04E5A523"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2</w:t>
      </w:r>
      <w:r w:rsidRPr="00552DCF">
        <w:rPr>
          <w:rFonts w:ascii="Times New Roman" w:eastAsia="方正仿宋_GBK" w:hAnsi="Times New Roman" w:cs="Times New Roman"/>
          <w:sz w:val="32"/>
          <w:szCs w:val="32"/>
        </w:rPr>
        <w:t>、上年末缴纳社保人数证明；</w:t>
      </w:r>
    </w:p>
    <w:p w14:paraId="78FCDB65"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3</w:t>
      </w:r>
      <w:r w:rsidRPr="00552DCF">
        <w:rPr>
          <w:rFonts w:ascii="Times New Roman" w:eastAsia="方正仿宋_GBK" w:hAnsi="Times New Roman" w:cs="Times New Roman"/>
          <w:sz w:val="32"/>
          <w:szCs w:val="32"/>
        </w:rPr>
        <w:t>、近三年年度审计报告（审计报告信息披露完整，包含主营业务收入</w:t>
      </w:r>
      <w:r w:rsidRPr="00552DCF">
        <w:rPr>
          <w:rFonts w:ascii="Times New Roman" w:eastAsia="方正仿宋_GBK" w:hAnsi="Times New Roman" w:cs="Times New Roman"/>
          <w:color w:val="000000" w:themeColor="text1"/>
          <w:sz w:val="32"/>
          <w:szCs w:val="32"/>
        </w:rPr>
        <w:t>、研发费用等专精特新中小企业评价指标</w:t>
      </w:r>
      <w:r w:rsidR="00056B9B" w:rsidRPr="00552DCF">
        <w:rPr>
          <w:rFonts w:ascii="Times New Roman" w:eastAsia="方正仿宋_GBK" w:hAnsi="Times New Roman" w:cs="Times New Roman"/>
          <w:color w:val="000000" w:themeColor="text1"/>
          <w:sz w:val="32"/>
          <w:szCs w:val="32"/>
        </w:rPr>
        <w:t>；</w:t>
      </w:r>
      <w:r w:rsidR="006249BB" w:rsidRPr="00552DCF">
        <w:rPr>
          <w:rFonts w:ascii="Times New Roman" w:eastAsia="方正仿宋_GBK" w:hAnsi="Times New Roman" w:cs="Times New Roman"/>
          <w:color w:val="000000" w:themeColor="text1"/>
          <w:sz w:val="32"/>
          <w:szCs w:val="32"/>
        </w:rPr>
        <w:t>原则上</w:t>
      </w:r>
      <w:r w:rsidR="00321FA7" w:rsidRPr="00552DCF">
        <w:rPr>
          <w:rFonts w:ascii="Times New Roman" w:eastAsia="方正仿宋_GBK" w:hAnsi="Times New Roman" w:cs="Times New Roman"/>
          <w:color w:val="000000" w:themeColor="text1"/>
          <w:sz w:val="32"/>
          <w:szCs w:val="32"/>
        </w:rPr>
        <w:t>2022</w:t>
      </w:r>
      <w:r w:rsidR="00321FA7" w:rsidRPr="00552DCF">
        <w:rPr>
          <w:rFonts w:ascii="Times New Roman" w:eastAsia="方正仿宋_GBK" w:hAnsi="Times New Roman" w:cs="Times New Roman"/>
          <w:color w:val="000000" w:themeColor="text1"/>
          <w:sz w:val="32"/>
          <w:szCs w:val="32"/>
        </w:rPr>
        <w:t>年、</w:t>
      </w:r>
      <w:r w:rsidR="00321FA7" w:rsidRPr="00552DCF">
        <w:rPr>
          <w:rFonts w:ascii="Times New Roman" w:eastAsia="方正仿宋_GBK" w:hAnsi="Times New Roman" w:cs="Times New Roman"/>
          <w:color w:val="000000" w:themeColor="text1"/>
          <w:sz w:val="32"/>
          <w:szCs w:val="32"/>
        </w:rPr>
        <w:t>2023</w:t>
      </w:r>
      <w:r w:rsidR="00321FA7" w:rsidRPr="00552DCF">
        <w:rPr>
          <w:rFonts w:ascii="Times New Roman" w:eastAsia="方正仿宋_GBK" w:hAnsi="Times New Roman" w:cs="Times New Roman"/>
          <w:color w:val="000000" w:themeColor="text1"/>
          <w:sz w:val="32"/>
          <w:szCs w:val="32"/>
        </w:rPr>
        <w:t>年度审计报告</w:t>
      </w:r>
      <w:r w:rsidR="00056B9B" w:rsidRPr="00552DCF">
        <w:rPr>
          <w:rFonts w:ascii="Times New Roman" w:eastAsia="方正仿宋_GBK" w:hAnsi="Times New Roman" w:cs="Times New Roman"/>
          <w:color w:val="000000" w:themeColor="text1"/>
          <w:sz w:val="32"/>
          <w:szCs w:val="32"/>
        </w:rPr>
        <w:t>应是会计师事务所在财政部注册会计师行业统一监管平台（</w:t>
      </w:r>
      <w:r w:rsidR="00056B9B" w:rsidRPr="00552DCF">
        <w:rPr>
          <w:rFonts w:ascii="Times New Roman" w:eastAsia="方正仿宋_GBK" w:hAnsi="Times New Roman" w:cs="Times New Roman"/>
          <w:color w:val="000000" w:themeColor="text1"/>
          <w:sz w:val="32"/>
          <w:szCs w:val="32"/>
        </w:rPr>
        <w:t>http://acc.mof.gov.cn</w:t>
      </w:r>
      <w:r w:rsidR="00056B9B" w:rsidRPr="00552DCF">
        <w:rPr>
          <w:rFonts w:ascii="Times New Roman" w:eastAsia="方正仿宋_GBK" w:hAnsi="Times New Roman" w:cs="Times New Roman"/>
          <w:color w:val="000000" w:themeColor="text1"/>
          <w:sz w:val="32"/>
          <w:szCs w:val="32"/>
        </w:rPr>
        <w:t>）完成报备后的已赋码电子原件，如不一致，将影响申报结果。</w:t>
      </w:r>
      <w:r w:rsidRPr="00552DCF">
        <w:rPr>
          <w:rFonts w:ascii="Times New Roman" w:eastAsia="方正仿宋_GBK" w:hAnsi="Times New Roman" w:cs="Times New Roman"/>
          <w:color w:val="000000" w:themeColor="text1"/>
          <w:sz w:val="32"/>
          <w:szCs w:val="32"/>
        </w:rPr>
        <w:t>）；</w:t>
      </w:r>
    </w:p>
    <w:p w14:paraId="1779ADED"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4</w:t>
      </w:r>
      <w:r w:rsidRPr="00552DCF">
        <w:rPr>
          <w:rFonts w:ascii="Times New Roman" w:eastAsia="方正仿宋_GBK" w:hAnsi="Times New Roman" w:cs="Times New Roman"/>
          <w:sz w:val="32"/>
          <w:szCs w:val="32"/>
        </w:rPr>
        <w:t>、数字化水平测试等级结果证明（工信部优质中小企业梯度培育平台自测获取，</w:t>
      </w:r>
      <w:r w:rsidRPr="00552DCF">
        <w:rPr>
          <w:rFonts w:ascii="Times New Roman" w:eastAsia="方正仿宋_GBK" w:hAnsi="Times New Roman" w:cs="Times New Roman"/>
          <w:sz w:val="32"/>
          <w:szCs w:val="32"/>
        </w:rPr>
        <w:t>http://caii-sme.indusforce.com/#/Selftest</w:t>
      </w:r>
      <w:r w:rsidRPr="00552DCF">
        <w:rPr>
          <w:rFonts w:ascii="Times New Roman" w:eastAsia="方正仿宋_GBK" w:hAnsi="Times New Roman" w:cs="Times New Roman"/>
          <w:sz w:val="32"/>
          <w:szCs w:val="32"/>
        </w:rPr>
        <w:t>）。</w:t>
      </w:r>
    </w:p>
    <w:p w14:paraId="321216DE"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黑体_GBK" w:hAnsi="Times New Roman" w:cs="Times New Roman"/>
          <w:sz w:val="32"/>
          <w:szCs w:val="32"/>
        </w:rPr>
      </w:pPr>
      <w:r w:rsidRPr="00552DCF">
        <w:rPr>
          <w:rFonts w:ascii="Times New Roman" w:eastAsia="方正黑体_GBK" w:hAnsi="Times New Roman" w:cs="Times New Roman"/>
          <w:sz w:val="32"/>
          <w:szCs w:val="32"/>
        </w:rPr>
        <w:t>二、根据企业实际填报情况及评价计分所需提供</w:t>
      </w:r>
    </w:p>
    <w:p w14:paraId="7B041E35"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1</w:t>
      </w:r>
      <w:r w:rsidRPr="00552DCF">
        <w:rPr>
          <w:rFonts w:ascii="Times New Roman" w:eastAsia="方正仿宋_GBK" w:hAnsi="Times New Roman" w:cs="Times New Roman"/>
          <w:sz w:val="32"/>
          <w:szCs w:val="32"/>
        </w:rPr>
        <w:t>、营业收入总额在</w:t>
      </w:r>
      <w:r w:rsidRPr="00552DCF">
        <w:rPr>
          <w:rFonts w:ascii="Times New Roman" w:eastAsia="方正仿宋_GBK" w:hAnsi="Times New Roman" w:cs="Times New Roman"/>
          <w:sz w:val="32"/>
          <w:szCs w:val="32"/>
        </w:rPr>
        <w:t>1000</w:t>
      </w:r>
      <w:r w:rsidRPr="00552DCF">
        <w:rPr>
          <w:rFonts w:ascii="Times New Roman" w:eastAsia="方正仿宋_GBK" w:hAnsi="Times New Roman" w:cs="Times New Roman"/>
          <w:sz w:val="32"/>
          <w:szCs w:val="32"/>
        </w:rPr>
        <w:t>万元以下需提供近两年新增股权融资证明（包括银行到账凭证及融资报告等）；</w:t>
      </w:r>
    </w:p>
    <w:p w14:paraId="6807D61B"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lastRenderedPageBreak/>
        <w:t>2</w:t>
      </w:r>
      <w:r w:rsidRPr="00552DCF">
        <w:rPr>
          <w:rFonts w:ascii="Times New Roman" w:eastAsia="方正仿宋_GBK" w:hAnsi="Times New Roman" w:cs="Times New Roman"/>
          <w:sz w:val="32"/>
          <w:szCs w:val="32"/>
        </w:rPr>
        <w:t>、荣誉奖励：省级以上科技奖励、中华老字号、省级以上质量奖荣誉、</w:t>
      </w:r>
      <w:r w:rsidRPr="00552DCF">
        <w:rPr>
          <w:rFonts w:ascii="Times New Roman" w:eastAsia="方正仿宋_GBK" w:hAnsi="Times New Roman" w:cs="Times New Roman"/>
          <w:sz w:val="32"/>
          <w:szCs w:val="32"/>
        </w:rPr>
        <w:t>“</w:t>
      </w:r>
      <w:r w:rsidRPr="00552DCF">
        <w:rPr>
          <w:rFonts w:ascii="Times New Roman" w:eastAsia="方正仿宋_GBK" w:hAnsi="Times New Roman" w:cs="Times New Roman"/>
          <w:sz w:val="32"/>
          <w:szCs w:val="32"/>
        </w:rPr>
        <w:t>创客中国</w:t>
      </w:r>
      <w:r w:rsidRPr="00552DCF">
        <w:rPr>
          <w:rFonts w:ascii="Times New Roman" w:eastAsia="方正仿宋_GBK" w:hAnsi="Times New Roman" w:cs="Times New Roman"/>
          <w:sz w:val="32"/>
          <w:szCs w:val="32"/>
        </w:rPr>
        <w:t>”</w:t>
      </w:r>
      <w:r w:rsidRPr="00552DCF">
        <w:rPr>
          <w:rFonts w:ascii="Times New Roman" w:eastAsia="方正仿宋_GBK" w:hAnsi="Times New Roman" w:cs="Times New Roman"/>
          <w:sz w:val="32"/>
          <w:szCs w:val="32"/>
        </w:rPr>
        <w:t>中小企业创新创业大赛全国</w:t>
      </w:r>
      <w:r w:rsidRPr="00552DCF">
        <w:rPr>
          <w:rFonts w:ascii="Times New Roman" w:eastAsia="方正仿宋_GBK" w:hAnsi="Times New Roman" w:cs="Times New Roman"/>
          <w:sz w:val="32"/>
          <w:szCs w:val="32"/>
        </w:rPr>
        <w:t>500</w:t>
      </w:r>
      <w:r w:rsidRPr="00552DCF">
        <w:rPr>
          <w:rFonts w:ascii="Times New Roman" w:eastAsia="方正仿宋_GBK" w:hAnsi="Times New Roman" w:cs="Times New Roman"/>
          <w:sz w:val="32"/>
          <w:szCs w:val="32"/>
        </w:rPr>
        <w:t>强名单及获奖证书等与申报有关的其他佐证材料；</w:t>
      </w:r>
    </w:p>
    <w:p w14:paraId="0FADB795"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3</w:t>
      </w:r>
      <w:r w:rsidRPr="00552DCF">
        <w:rPr>
          <w:rFonts w:ascii="Times New Roman" w:eastAsia="方正仿宋_GBK" w:hAnsi="Times New Roman" w:cs="Times New Roman"/>
          <w:sz w:val="32"/>
          <w:szCs w:val="32"/>
        </w:rPr>
        <w:t>、为国内外知名大企业直接配套证明（合同、发票、供应商资质证书等）；</w:t>
      </w:r>
    </w:p>
    <w:p w14:paraId="16688694"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4</w:t>
      </w:r>
      <w:r w:rsidRPr="00552DCF">
        <w:rPr>
          <w:rFonts w:ascii="Times New Roman" w:eastAsia="方正仿宋_GBK" w:hAnsi="Times New Roman" w:cs="Times New Roman"/>
          <w:sz w:val="32"/>
          <w:szCs w:val="32"/>
        </w:rPr>
        <w:t>、建立质量管理体系，获得的管理体系认证证书；</w:t>
      </w:r>
    </w:p>
    <w:p w14:paraId="42FF9F20"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5</w:t>
      </w:r>
      <w:r w:rsidRPr="00552DCF">
        <w:rPr>
          <w:rFonts w:ascii="Times New Roman" w:eastAsia="方正仿宋_GBK" w:hAnsi="Times New Roman" w:cs="Times New Roman"/>
          <w:sz w:val="32"/>
          <w:szCs w:val="32"/>
        </w:rPr>
        <w:t>、知识产权证书（专利、注册商标、主持（参与）制修订标准等）；</w:t>
      </w:r>
    </w:p>
    <w:p w14:paraId="638873C7"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6</w:t>
      </w:r>
      <w:r w:rsidR="002076FC" w:rsidRPr="00552DCF">
        <w:rPr>
          <w:rFonts w:ascii="Times New Roman" w:eastAsia="方正仿宋_GBK" w:hAnsi="Times New Roman" w:cs="Times New Roman"/>
          <w:sz w:val="32"/>
          <w:szCs w:val="32"/>
        </w:rPr>
        <w:t>、上年度主导产品全国细分市场占有率证明材料（</w:t>
      </w:r>
      <w:r w:rsidRPr="00552DCF">
        <w:rPr>
          <w:rFonts w:ascii="Times New Roman" w:eastAsia="方正仿宋_GBK" w:hAnsi="Times New Roman" w:cs="Times New Roman"/>
          <w:sz w:val="32"/>
          <w:szCs w:val="32"/>
        </w:rPr>
        <w:t>自证，应能真实、准确、全面反映企业主导产品在所属细分领域的市场地位、国内外市场的占有率及排名，具体格式不限。）；</w:t>
      </w:r>
    </w:p>
    <w:p w14:paraId="04CE7B61"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7</w:t>
      </w:r>
      <w:r w:rsidRPr="00552DCF">
        <w:rPr>
          <w:rFonts w:ascii="Times New Roman" w:eastAsia="方正仿宋_GBK" w:hAnsi="Times New Roman" w:cs="Times New Roman"/>
          <w:sz w:val="32"/>
          <w:szCs w:val="32"/>
        </w:rPr>
        <w:t>、建立研发机构及级别证明（主管部门认定文件或颁发证书）；</w:t>
      </w:r>
    </w:p>
    <w:p w14:paraId="005FE2CD"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9</w:t>
      </w:r>
      <w:r w:rsidRPr="00552DCF">
        <w:rPr>
          <w:rFonts w:ascii="Times New Roman" w:eastAsia="方正仿宋_GBK" w:hAnsi="Times New Roman" w:cs="Times New Roman"/>
          <w:sz w:val="32"/>
          <w:szCs w:val="32"/>
        </w:rPr>
        <w:t>、研发人员数量证明；</w:t>
      </w:r>
    </w:p>
    <w:p w14:paraId="798C8C8A"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黑体_GBK" w:hAnsi="Times New Roman" w:cs="Times New Roman"/>
          <w:sz w:val="32"/>
          <w:szCs w:val="32"/>
        </w:rPr>
      </w:pPr>
      <w:r w:rsidRPr="00552DCF">
        <w:rPr>
          <w:rFonts w:ascii="Times New Roman" w:eastAsia="方正黑体_GBK" w:hAnsi="Times New Roman" w:cs="Times New Roman"/>
          <w:sz w:val="32"/>
          <w:szCs w:val="32"/>
        </w:rPr>
        <w:t>三、其他选填指标（非必须）</w:t>
      </w:r>
    </w:p>
    <w:p w14:paraId="1FF88192"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1</w:t>
      </w:r>
      <w:r w:rsidRPr="00552DCF">
        <w:rPr>
          <w:rFonts w:ascii="Times New Roman" w:eastAsia="方正仿宋_GBK" w:hAnsi="Times New Roman" w:cs="Times New Roman"/>
          <w:sz w:val="32"/>
          <w:szCs w:val="32"/>
        </w:rPr>
        <w:t>、产品获得发达国家或地区权威机构认证（国际标准协会行业认定）证书；</w:t>
      </w:r>
    </w:p>
    <w:p w14:paraId="1B8F946F"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2</w:t>
      </w:r>
      <w:r w:rsidRPr="00552DCF">
        <w:rPr>
          <w:rFonts w:ascii="Times New Roman" w:eastAsia="方正仿宋_GBK" w:hAnsi="Times New Roman" w:cs="Times New Roman"/>
          <w:sz w:val="32"/>
          <w:szCs w:val="32"/>
        </w:rPr>
        <w:t>、核心业务采用信息系统支撑情况证明。</w:t>
      </w:r>
    </w:p>
    <w:p w14:paraId="6E3E2A5B"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3</w:t>
      </w:r>
      <w:r w:rsidRPr="00552DCF">
        <w:rPr>
          <w:rFonts w:ascii="Times New Roman" w:eastAsia="方正仿宋_GBK" w:hAnsi="Times New Roman" w:cs="Times New Roman"/>
          <w:sz w:val="32"/>
          <w:szCs w:val="32"/>
        </w:rPr>
        <w:t>、境外经营境况证明</w:t>
      </w:r>
    </w:p>
    <w:p w14:paraId="61EBE290" w14:textId="77777777" w:rsidR="00670416" w:rsidRPr="00552DCF" w:rsidRDefault="000116C0">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仿宋_GBK" w:hAnsi="Times New Roman" w:cs="Times New Roman"/>
          <w:sz w:val="32"/>
          <w:szCs w:val="32"/>
        </w:rPr>
        <w:t>4</w:t>
      </w:r>
      <w:r w:rsidRPr="00552DCF">
        <w:rPr>
          <w:rFonts w:ascii="Times New Roman" w:eastAsia="方正仿宋_GBK" w:hAnsi="Times New Roman" w:cs="Times New Roman"/>
          <w:sz w:val="32"/>
          <w:szCs w:val="32"/>
        </w:rPr>
        <w:t>、企业认为其他需要提供材料</w:t>
      </w:r>
    </w:p>
    <w:p w14:paraId="315F91BE" w14:textId="77777777" w:rsidR="00670416" w:rsidRPr="00552DCF" w:rsidRDefault="000116C0" w:rsidP="003B79D9">
      <w:pPr>
        <w:pStyle w:val="af0"/>
        <w:shd w:val="clear" w:color="auto" w:fill="FFFFFF"/>
        <w:overflowPunct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552DCF">
        <w:rPr>
          <w:rFonts w:ascii="Times New Roman" w:eastAsia="方正黑体_GBK" w:hAnsi="Times New Roman" w:cs="Times New Roman"/>
          <w:sz w:val="32"/>
          <w:szCs w:val="32"/>
        </w:rPr>
        <w:t>四、纸质版佐证材料装订封面（见下页）。</w:t>
      </w:r>
    </w:p>
    <w:p w14:paraId="3A670149" w14:textId="77777777" w:rsidR="00670416" w:rsidRPr="00552DCF" w:rsidRDefault="000116C0">
      <w:pPr>
        <w:widowControl/>
        <w:overflowPunct w:val="0"/>
        <w:spacing w:line="590" w:lineRule="exact"/>
        <w:rPr>
          <w:rFonts w:ascii="Times New Roman" w:eastAsia="方正小标宋简体" w:hAnsi="Times New Roman" w:cs="Times New Roman"/>
          <w:sz w:val="52"/>
          <w:szCs w:val="52"/>
        </w:rPr>
      </w:pPr>
      <w:r w:rsidRPr="00552DCF">
        <w:rPr>
          <w:rFonts w:ascii="Times New Roman" w:eastAsia="方正小标宋简体" w:hAnsi="Times New Roman" w:cs="Times New Roman"/>
          <w:sz w:val="52"/>
          <w:szCs w:val="52"/>
        </w:rPr>
        <w:br w:type="page"/>
      </w:r>
    </w:p>
    <w:p w14:paraId="1CA93081" w14:textId="77777777" w:rsidR="00670416" w:rsidRPr="00552DCF" w:rsidRDefault="00670416">
      <w:pPr>
        <w:snapToGrid w:val="0"/>
        <w:jc w:val="center"/>
        <w:rPr>
          <w:rFonts w:ascii="Times New Roman" w:eastAsia="方正小标宋简体" w:hAnsi="Times New Roman" w:cs="Times New Roman"/>
          <w:sz w:val="52"/>
          <w:szCs w:val="52"/>
        </w:rPr>
      </w:pPr>
    </w:p>
    <w:p w14:paraId="21B67651" w14:textId="77777777" w:rsidR="00670416" w:rsidRPr="00552DCF" w:rsidRDefault="00670416">
      <w:pPr>
        <w:snapToGrid w:val="0"/>
        <w:jc w:val="center"/>
        <w:rPr>
          <w:rFonts w:ascii="Times New Roman" w:eastAsia="方正小标宋简体" w:hAnsi="Times New Roman" w:cs="Times New Roman"/>
          <w:sz w:val="52"/>
          <w:szCs w:val="52"/>
        </w:rPr>
      </w:pPr>
    </w:p>
    <w:p w14:paraId="6FE5D6C4" w14:textId="77777777" w:rsidR="00670416" w:rsidRPr="00552DCF" w:rsidRDefault="00670416">
      <w:pPr>
        <w:snapToGrid w:val="0"/>
        <w:jc w:val="center"/>
        <w:rPr>
          <w:rFonts w:ascii="Times New Roman" w:eastAsia="方正小标宋简体" w:hAnsi="Times New Roman" w:cs="Times New Roman"/>
          <w:sz w:val="52"/>
          <w:szCs w:val="52"/>
        </w:rPr>
      </w:pPr>
    </w:p>
    <w:p w14:paraId="5F6D1922" w14:textId="41FC31F2" w:rsidR="00670416" w:rsidRPr="00552DCF" w:rsidRDefault="0070100A">
      <w:pPr>
        <w:snapToGrid w:val="0"/>
        <w:jc w:val="center"/>
        <w:rPr>
          <w:rFonts w:ascii="Times New Roman" w:eastAsia="方正小标宋_GBK" w:hAnsi="Times New Roman" w:cs="Times New Roman"/>
          <w:bCs/>
          <w:sz w:val="56"/>
          <w:szCs w:val="56"/>
        </w:rPr>
      </w:pPr>
      <w:r w:rsidRPr="00552DCF">
        <w:rPr>
          <w:rFonts w:ascii="Times New Roman" w:eastAsia="方正小标宋_GBK" w:hAnsi="Times New Roman" w:cs="Times New Roman"/>
          <w:bCs/>
          <w:sz w:val="56"/>
          <w:szCs w:val="56"/>
        </w:rPr>
        <w:t>南京</w:t>
      </w:r>
      <w:r w:rsidR="000116C0" w:rsidRPr="00552DCF">
        <w:rPr>
          <w:rFonts w:ascii="Times New Roman" w:eastAsia="方正小标宋_GBK" w:hAnsi="Times New Roman" w:cs="Times New Roman"/>
          <w:bCs/>
          <w:sz w:val="56"/>
          <w:szCs w:val="56"/>
        </w:rPr>
        <w:t>市</w:t>
      </w:r>
      <w:r w:rsidR="000116C0" w:rsidRPr="00552DCF">
        <w:rPr>
          <w:rFonts w:ascii="Times New Roman" w:eastAsia="方正小标宋_GBK" w:hAnsi="Times New Roman" w:cs="Times New Roman"/>
          <w:bCs/>
          <w:sz w:val="56"/>
          <w:szCs w:val="56"/>
        </w:rPr>
        <w:t>XX</w:t>
      </w:r>
      <w:r w:rsidR="000116C0" w:rsidRPr="00552DCF">
        <w:rPr>
          <w:rFonts w:ascii="Times New Roman" w:eastAsia="方正小标宋_GBK" w:hAnsi="Times New Roman" w:cs="Times New Roman"/>
          <w:bCs/>
          <w:sz w:val="56"/>
          <w:szCs w:val="56"/>
        </w:rPr>
        <w:t>年度江苏省专精特新中小企业申报书佐证材料</w:t>
      </w:r>
    </w:p>
    <w:p w14:paraId="776A17F9" w14:textId="77777777" w:rsidR="00670416" w:rsidRPr="00552DCF" w:rsidRDefault="00670416">
      <w:pPr>
        <w:jc w:val="center"/>
        <w:rPr>
          <w:rFonts w:ascii="Times New Roman" w:eastAsia="方正小标宋简体" w:hAnsi="Times New Roman" w:cs="Times New Roman"/>
          <w:sz w:val="44"/>
          <w:szCs w:val="44"/>
        </w:rPr>
      </w:pPr>
    </w:p>
    <w:p w14:paraId="3C269781" w14:textId="77777777" w:rsidR="00670416" w:rsidRPr="00552DCF" w:rsidRDefault="00670416">
      <w:pPr>
        <w:jc w:val="center"/>
        <w:rPr>
          <w:rFonts w:ascii="Times New Roman" w:eastAsia="仿宋_GB2312" w:hAnsi="Times New Roman" w:cs="Times New Roman"/>
          <w:sz w:val="32"/>
          <w:szCs w:val="32"/>
        </w:rPr>
      </w:pPr>
    </w:p>
    <w:p w14:paraId="2F8F0702" w14:textId="77777777" w:rsidR="00670416" w:rsidRPr="00552DCF" w:rsidRDefault="00670416">
      <w:pPr>
        <w:jc w:val="center"/>
        <w:rPr>
          <w:rFonts w:ascii="Times New Roman" w:eastAsia="仿宋_GB2312" w:hAnsi="Times New Roman" w:cs="Times New Roman"/>
          <w:sz w:val="32"/>
          <w:szCs w:val="32"/>
        </w:rPr>
      </w:pPr>
    </w:p>
    <w:p w14:paraId="1D0C94B8" w14:textId="77777777" w:rsidR="00670416" w:rsidRPr="00552DCF" w:rsidRDefault="00670416">
      <w:pPr>
        <w:jc w:val="center"/>
        <w:rPr>
          <w:rFonts w:ascii="Times New Roman" w:eastAsia="仿宋_GB2312" w:hAnsi="Times New Roman" w:cs="Times New Roman"/>
          <w:sz w:val="32"/>
          <w:szCs w:val="32"/>
        </w:rPr>
      </w:pPr>
    </w:p>
    <w:p w14:paraId="06B22B24" w14:textId="77777777" w:rsidR="00670416" w:rsidRPr="00552DCF" w:rsidRDefault="00670416">
      <w:pPr>
        <w:jc w:val="center"/>
        <w:rPr>
          <w:rFonts w:ascii="Times New Roman" w:eastAsia="仿宋_GB2312" w:hAnsi="Times New Roman" w:cs="Times New Roman"/>
          <w:sz w:val="32"/>
          <w:szCs w:val="32"/>
        </w:rPr>
      </w:pPr>
    </w:p>
    <w:p w14:paraId="7C2DC4D0" w14:textId="77777777" w:rsidR="00670416" w:rsidRPr="00552DCF" w:rsidRDefault="00670416">
      <w:pPr>
        <w:jc w:val="center"/>
        <w:rPr>
          <w:rFonts w:ascii="Times New Roman" w:eastAsia="仿宋_GB2312" w:hAnsi="Times New Roman" w:cs="Times New Roman"/>
          <w:sz w:val="32"/>
          <w:szCs w:val="32"/>
        </w:rPr>
      </w:pPr>
    </w:p>
    <w:p w14:paraId="02E45D5F" w14:textId="77777777" w:rsidR="00670416" w:rsidRPr="00552DCF" w:rsidRDefault="00670416">
      <w:pPr>
        <w:jc w:val="center"/>
        <w:rPr>
          <w:rFonts w:ascii="Times New Roman" w:eastAsia="仿宋_GB2312" w:hAnsi="Times New Roman" w:cs="Times New Roman"/>
          <w:sz w:val="32"/>
          <w:szCs w:val="32"/>
        </w:rPr>
      </w:pPr>
    </w:p>
    <w:p w14:paraId="0DDEB817" w14:textId="77777777" w:rsidR="00670416" w:rsidRPr="00552DCF" w:rsidRDefault="000116C0">
      <w:pPr>
        <w:tabs>
          <w:tab w:val="left" w:pos="8100"/>
        </w:tabs>
        <w:spacing w:line="720" w:lineRule="auto"/>
        <w:ind w:firstLineChars="100" w:firstLine="320"/>
        <w:rPr>
          <w:rFonts w:ascii="Times New Roman" w:eastAsia="楷体_GB2312" w:hAnsi="Times New Roman" w:cs="Times New Roman"/>
          <w:sz w:val="32"/>
          <w:szCs w:val="32"/>
          <w:u w:val="single"/>
        </w:rPr>
      </w:pPr>
      <w:r w:rsidRPr="00552DCF">
        <w:rPr>
          <w:rFonts w:ascii="Times New Roman" w:eastAsia="楷体_GB2312" w:hAnsi="Times New Roman" w:cs="Times New Roman"/>
          <w:sz w:val="32"/>
          <w:szCs w:val="32"/>
        </w:rPr>
        <w:t>企业名称（盖章）</w:t>
      </w:r>
      <w:r w:rsidRPr="00552DCF">
        <w:rPr>
          <w:rFonts w:ascii="Times New Roman" w:eastAsia="楷体_GB2312" w:hAnsi="Times New Roman" w:cs="Times New Roman"/>
          <w:sz w:val="32"/>
          <w:szCs w:val="32"/>
          <w:u w:val="single"/>
        </w:rPr>
        <w:t xml:space="preserve">                            </w:t>
      </w:r>
    </w:p>
    <w:p w14:paraId="34491523" w14:textId="51C7E32B" w:rsidR="00670416" w:rsidRPr="00552DCF" w:rsidRDefault="000116C0">
      <w:pPr>
        <w:tabs>
          <w:tab w:val="left" w:pos="8100"/>
        </w:tabs>
        <w:spacing w:line="720" w:lineRule="auto"/>
        <w:ind w:firstLineChars="100" w:firstLine="320"/>
        <w:rPr>
          <w:rFonts w:ascii="Times New Roman" w:eastAsia="楷体_GB2312" w:hAnsi="Times New Roman" w:cs="Times New Roman"/>
          <w:sz w:val="32"/>
          <w:szCs w:val="32"/>
        </w:rPr>
      </w:pPr>
      <w:r w:rsidRPr="00552DCF">
        <w:rPr>
          <w:rFonts w:ascii="Times New Roman" w:eastAsia="楷体_GB2312" w:hAnsi="Times New Roman" w:cs="Times New Roman"/>
          <w:sz w:val="32"/>
          <w:szCs w:val="32"/>
        </w:rPr>
        <w:t>推荐时间</w:t>
      </w:r>
      <w:r w:rsidRPr="00552DCF">
        <w:rPr>
          <w:rFonts w:ascii="Times New Roman" w:eastAsia="楷体_GB2312" w:hAnsi="Times New Roman" w:cs="Times New Roman"/>
          <w:sz w:val="32"/>
          <w:szCs w:val="32"/>
        </w:rPr>
        <w:t xml:space="preserve">  </w:t>
      </w:r>
      <w:r w:rsidRPr="00552DCF">
        <w:rPr>
          <w:rFonts w:ascii="Times New Roman" w:eastAsia="楷体_GB2312" w:hAnsi="Times New Roman" w:cs="Times New Roman"/>
          <w:sz w:val="32"/>
          <w:szCs w:val="32"/>
          <w:u w:val="single"/>
        </w:rPr>
        <w:t xml:space="preserve"> </w:t>
      </w:r>
      <w:r w:rsidR="0070100A" w:rsidRPr="00552DCF">
        <w:rPr>
          <w:rFonts w:ascii="Times New Roman" w:eastAsia="楷体_GB2312" w:hAnsi="Times New Roman" w:cs="Times New Roman"/>
          <w:sz w:val="32"/>
          <w:szCs w:val="32"/>
          <w:u w:val="single"/>
        </w:rPr>
        <w:t>2024</w:t>
      </w:r>
      <w:r w:rsidRPr="00552DCF">
        <w:rPr>
          <w:rFonts w:ascii="Times New Roman" w:eastAsia="楷体_GB2312" w:hAnsi="Times New Roman" w:cs="Times New Roman"/>
          <w:sz w:val="32"/>
          <w:szCs w:val="32"/>
          <w:u w:val="single"/>
        </w:rPr>
        <w:t>年</w:t>
      </w:r>
      <w:r w:rsidR="0070100A" w:rsidRPr="00552DCF">
        <w:rPr>
          <w:rFonts w:ascii="Times New Roman" w:eastAsia="楷体_GB2312" w:hAnsi="Times New Roman" w:cs="Times New Roman"/>
          <w:sz w:val="32"/>
          <w:szCs w:val="32"/>
          <w:u w:val="single"/>
        </w:rPr>
        <w:t>10</w:t>
      </w:r>
      <w:r w:rsidRPr="00552DCF">
        <w:rPr>
          <w:rFonts w:ascii="Times New Roman" w:eastAsia="楷体_GB2312" w:hAnsi="Times New Roman" w:cs="Times New Roman"/>
          <w:sz w:val="32"/>
          <w:szCs w:val="32"/>
          <w:u w:val="single"/>
        </w:rPr>
        <w:t>月</w:t>
      </w:r>
      <w:r w:rsidR="00003C51">
        <w:rPr>
          <w:rFonts w:ascii="Times New Roman" w:eastAsia="楷体_GB2312" w:hAnsi="Times New Roman" w:cs="Times New Roman" w:hint="eastAsia"/>
          <w:sz w:val="32"/>
          <w:szCs w:val="32"/>
          <w:u w:val="single"/>
        </w:rPr>
        <w:t>XX</w:t>
      </w:r>
      <w:r w:rsidRPr="00552DCF">
        <w:rPr>
          <w:rFonts w:ascii="Times New Roman" w:eastAsia="楷体_GB2312" w:hAnsi="Times New Roman" w:cs="Times New Roman"/>
          <w:sz w:val="32"/>
          <w:szCs w:val="32"/>
          <w:u w:val="single"/>
        </w:rPr>
        <w:t xml:space="preserve">日　　　　　　</w:t>
      </w:r>
    </w:p>
    <w:p w14:paraId="5780C532" w14:textId="21A5E935" w:rsidR="00624E25" w:rsidRDefault="00624E25">
      <w:pPr>
        <w:tabs>
          <w:tab w:val="left" w:pos="8100"/>
        </w:tabs>
        <w:spacing w:line="720" w:lineRule="auto"/>
        <w:ind w:firstLineChars="100" w:firstLine="320"/>
        <w:rPr>
          <w:rFonts w:ascii="Times New Roman" w:eastAsia="楷体_GB2312" w:hAnsi="Times New Roman" w:cs="Times New Roman" w:hint="eastAsia"/>
          <w:sz w:val="32"/>
          <w:szCs w:val="32"/>
        </w:rPr>
      </w:pPr>
      <w:r>
        <w:rPr>
          <w:rFonts w:ascii="Times New Roman" w:eastAsia="楷体_GB2312" w:hAnsi="Times New Roman" w:cs="Times New Roman" w:hint="eastAsia"/>
          <w:sz w:val="32"/>
          <w:szCs w:val="32"/>
        </w:rPr>
        <w:t>推荐单位（盖章）</w:t>
      </w:r>
      <w:r>
        <w:rPr>
          <w:rFonts w:ascii="Times New Roman" w:eastAsia="楷体_GB2312" w:hAnsi="Times New Roman" w:cs="Times New Roman" w:hint="eastAsia"/>
          <w:sz w:val="32"/>
          <w:szCs w:val="32"/>
        </w:rPr>
        <w:t xml:space="preserve"> </w:t>
      </w:r>
      <w:r w:rsidRPr="00552DCF">
        <w:rPr>
          <w:rFonts w:ascii="Times New Roman" w:eastAsia="楷体_GB2312" w:hAnsi="Times New Roman" w:cs="Times New Roman"/>
          <w:sz w:val="32"/>
          <w:szCs w:val="32"/>
          <w:u w:val="single"/>
        </w:rPr>
        <w:t>南京市</w:t>
      </w:r>
      <w:r w:rsidRPr="00552DCF">
        <w:rPr>
          <w:rFonts w:ascii="Times New Roman" w:eastAsia="楷体_GB2312" w:hAnsi="Times New Roman" w:cs="Times New Roman"/>
          <w:sz w:val="32"/>
          <w:szCs w:val="32"/>
          <w:u w:val="single"/>
        </w:rPr>
        <w:t>XX</w:t>
      </w:r>
      <w:r w:rsidRPr="00552DCF">
        <w:rPr>
          <w:rFonts w:ascii="Times New Roman" w:eastAsia="楷体_GB2312" w:hAnsi="Times New Roman" w:cs="Times New Roman"/>
          <w:sz w:val="32"/>
          <w:szCs w:val="32"/>
          <w:u w:val="single"/>
        </w:rPr>
        <w:t>区工业和信息化局</w:t>
      </w:r>
      <w:r w:rsidRPr="00552DCF">
        <w:rPr>
          <w:rFonts w:ascii="Times New Roman" w:eastAsia="楷体_GB2312" w:hAnsi="Times New Roman" w:cs="Times New Roman"/>
          <w:sz w:val="32"/>
          <w:szCs w:val="32"/>
          <w:u w:val="single"/>
        </w:rPr>
        <w:t xml:space="preserve">        </w:t>
      </w:r>
    </w:p>
    <w:p w14:paraId="72BCB4D5" w14:textId="6AE49375" w:rsidR="00670416" w:rsidRPr="00552DCF" w:rsidRDefault="000116C0">
      <w:pPr>
        <w:tabs>
          <w:tab w:val="left" w:pos="8100"/>
        </w:tabs>
        <w:spacing w:line="720" w:lineRule="auto"/>
        <w:ind w:firstLineChars="100" w:firstLine="320"/>
        <w:rPr>
          <w:rFonts w:ascii="Times New Roman" w:eastAsia="楷体_GB2312" w:hAnsi="Times New Roman" w:cs="Times New Roman"/>
          <w:sz w:val="32"/>
          <w:szCs w:val="32"/>
        </w:rPr>
      </w:pPr>
      <w:r w:rsidRPr="00552DCF">
        <w:rPr>
          <w:rFonts w:ascii="Times New Roman" w:eastAsia="楷体_GB2312" w:hAnsi="Times New Roman" w:cs="Times New Roman"/>
          <w:sz w:val="32"/>
          <w:szCs w:val="32"/>
        </w:rPr>
        <w:t>审核单位（盖章）</w:t>
      </w:r>
      <w:r w:rsidRPr="00552DCF">
        <w:rPr>
          <w:rFonts w:ascii="Times New Roman" w:eastAsia="楷体_GB2312" w:hAnsi="Times New Roman" w:cs="Times New Roman"/>
          <w:sz w:val="32"/>
          <w:szCs w:val="32"/>
        </w:rPr>
        <w:t xml:space="preserve"> </w:t>
      </w:r>
      <w:r w:rsidR="0070100A" w:rsidRPr="00552DCF">
        <w:rPr>
          <w:rFonts w:ascii="Times New Roman" w:eastAsia="楷体_GB2312" w:hAnsi="Times New Roman" w:cs="Times New Roman"/>
          <w:sz w:val="32"/>
          <w:szCs w:val="32"/>
          <w:u w:val="single"/>
        </w:rPr>
        <w:t>南京</w:t>
      </w:r>
      <w:r w:rsidRPr="00552DCF">
        <w:rPr>
          <w:rFonts w:ascii="Times New Roman" w:eastAsia="楷体_GB2312" w:hAnsi="Times New Roman" w:cs="Times New Roman"/>
          <w:sz w:val="32"/>
          <w:szCs w:val="32"/>
          <w:u w:val="single"/>
        </w:rPr>
        <w:t>市工业和信息化局</w:t>
      </w:r>
      <w:r w:rsidRPr="00552DCF">
        <w:rPr>
          <w:rFonts w:ascii="Times New Roman" w:eastAsia="楷体_GB2312" w:hAnsi="Times New Roman" w:cs="Times New Roman"/>
          <w:sz w:val="32"/>
          <w:szCs w:val="32"/>
          <w:u w:val="single"/>
        </w:rPr>
        <w:t xml:space="preserve">        </w:t>
      </w:r>
    </w:p>
    <w:p w14:paraId="4C723668" w14:textId="77777777" w:rsidR="00670416" w:rsidRPr="00552DCF" w:rsidRDefault="000116C0">
      <w:pPr>
        <w:widowControl/>
        <w:jc w:val="left"/>
        <w:rPr>
          <w:rFonts w:ascii="Times New Roman" w:eastAsia="方正小标宋_GBK" w:hAnsi="Times New Roman" w:cs="Times New Roman"/>
          <w:sz w:val="36"/>
          <w:szCs w:val="36"/>
        </w:rPr>
      </w:pPr>
      <w:r w:rsidRPr="00552DCF">
        <w:rPr>
          <w:rFonts w:ascii="Times New Roman" w:eastAsia="方正小标宋_GBK" w:hAnsi="Times New Roman" w:cs="Times New Roman"/>
          <w:sz w:val="36"/>
          <w:szCs w:val="36"/>
        </w:rPr>
        <w:br w:type="page"/>
      </w:r>
    </w:p>
    <w:p w14:paraId="549E0454" w14:textId="77777777" w:rsidR="00670416" w:rsidRPr="00552DCF" w:rsidRDefault="00670416">
      <w:pPr>
        <w:spacing w:line="580" w:lineRule="exact"/>
        <w:rPr>
          <w:rFonts w:ascii="Times New Roman" w:eastAsia="方正小标宋_GBK" w:hAnsi="Times New Roman" w:cs="Times New Roman"/>
          <w:sz w:val="36"/>
          <w:szCs w:val="36"/>
        </w:rPr>
      </w:pPr>
    </w:p>
    <w:p w14:paraId="4D18EE78" w14:textId="77777777" w:rsidR="00670416" w:rsidRPr="00552DCF" w:rsidRDefault="00670416">
      <w:pPr>
        <w:pStyle w:val="a6"/>
        <w:rPr>
          <w:rFonts w:eastAsia="黑体"/>
          <w:sz w:val="32"/>
          <w:szCs w:val="32"/>
        </w:rPr>
      </w:pPr>
    </w:p>
    <w:p w14:paraId="50815745" w14:textId="77777777" w:rsidR="00670416" w:rsidRPr="00552DCF" w:rsidRDefault="00670416">
      <w:pPr>
        <w:pStyle w:val="a7"/>
        <w:rPr>
          <w:rFonts w:ascii="Times New Roman" w:hAnsi="Times New Roman" w:cs="Times New Roman"/>
        </w:rPr>
      </w:pPr>
    </w:p>
    <w:p w14:paraId="0CFDDE91" w14:textId="3CD90B5C" w:rsidR="00670416" w:rsidRPr="00552DCF" w:rsidRDefault="0070100A">
      <w:pPr>
        <w:adjustRightInd w:val="0"/>
        <w:snapToGrid w:val="0"/>
        <w:jc w:val="center"/>
        <w:rPr>
          <w:rFonts w:ascii="Times New Roman" w:eastAsia="方正小标宋_GBK" w:hAnsi="Times New Roman" w:cs="Times New Roman"/>
          <w:bCs/>
          <w:sz w:val="56"/>
          <w:szCs w:val="56"/>
        </w:rPr>
      </w:pPr>
      <w:r w:rsidRPr="00552DCF">
        <w:rPr>
          <w:rFonts w:ascii="Times New Roman" w:eastAsia="方正小标宋_GBK" w:hAnsi="Times New Roman" w:cs="Times New Roman"/>
          <w:bCs/>
          <w:sz w:val="56"/>
          <w:szCs w:val="56"/>
        </w:rPr>
        <w:t>南京</w:t>
      </w:r>
      <w:r w:rsidR="000116C0" w:rsidRPr="00552DCF">
        <w:rPr>
          <w:rFonts w:ascii="Times New Roman" w:eastAsia="方正小标宋_GBK" w:hAnsi="Times New Roman" w:cs="Times New Roman"/>
          <w:bCs/>
          <w:sz w:val="56"/>
          <w:szCs w:val="56"/>
        </w:rPr>
        <w:t>市</w:t>
      </w:r>
      <w:r w:rsidR="000116C0" w:rsidRPr="00552DCF">
        <w:rPr>
          <w:rFonts w:ascii="Times New Roman" w:eastAsia="方正小标宋_GBK" w:hAnsi="Times New Roman" w:cs="Times New Roman"/>
          <w:bCs/>
          <w:sz w:val="56"/>
          <w:szCs w:val="56"/>
        </w:rPr>
        <w:t>XX</w:t>
      </w:r>
      <w:r w:rsidR="000116C0" w:rsidRPr="00552DCF">
        <w:rPr>
          <w:rFonts w:ascii="Times New Roman" w:eastAsia="方正小标宋_GBK" w:hAnsi="Times New Roman" w:cs="Times New Roman"/>
          <w:bCs/>
          <w:sz w:val="56"/>
          <w:szCs w:val="56"/>
        </w:rPr>
        <w:t>年度江苏省专精特新中小企业复核申请书佐证材料</w:t>
      </w:r>
    </w:p>
    <w:p w14:paraId="025014C1" w14:textId="77777777" w:rsidR="00670416" w:rsidRPr="00552DCF" w:rsidRDefault="00670416">
      <w:pPr>
        <w:jc w:val="center"/>
        <w:rPr>
          <w:rFonts w:ascii="Times New Roman" w:eastAsia="方正小标宋简体" w:hAnsi="Times New Roman" w:cs="Times New Roman"/>
          <w:sz w:val="44"/>
          <w:szCs w:val="44"/>
        </w:rPr>
      </w:pPr>
    </w:p>
    <w:p w14:paraId="5538ECCE" w14:textId="77777777" w:rsidR="00670416" w:rsidRPr="00552DCF" w:rsidRDefault="00670416">
      <w:pPr>
        <w:jc w:val="center"/>
        <w:rPr>
          <w:rFonts w:ascii="Times New Roman" w:eastAsia="方正小标宋简体" w:hAnsi="Times New Roman" w:cs="Times New Roman"/>
          <w:sz w:val="44"/>
          <w:szCs w:val="44"/>
        </w:rPr>
      </w:pPr>
    </w:p>
    <w:p w14:paraId="03E179A0" w14:textId="77777777" w:rsidR="00670416" w:rsidRPr="00552DCF" w:rsidRDefault="00670416">
      <w:pPr>
        <w:jc w:val="center"/>
        <w:rPr>
          <w:rFonts w:ascii="Times New Roman" w:eastAsia="方正小标宋简体" w:hAnsi="Times New Roman" w:cs="Times New Roman"/>
          <w:sz w:val="44"/>
          <w:szCs w:val="44"/>
        </w:rPr>
      </w:pPr>
    </w:p>
    <w:p w14:paraId="7C03B0FC" w14:textId="77777777" w:rsidR="00670416" w:rsidRPr="00552DCF" w:rsidRDefault="00670416">
      <w:pPr>
        <w:jc w:val="center"/>
        <w:rPr>
          <w:rFonts w:ascii="Times New Roman" w:eastAsia="方正小标宋简体" w:hAnsi="Times New Roman" w:cs="Times New Roman"/>
          <w:sz w:val="44"/>
          <w:szCs w:val="44"/>
        </w:rPr>
      </w:pPr>
    </w:p>
    <w:p w14:paraId="34A9A6CA" w14:textId="77777777" w:rsidR="00670416" w:rsidRPr="00552DCF" w:rsidRDefault="00670416">
      <w:pPr>
        <w:jc w:val="center"/>
        <w:rPr>
          <w:rFonts w:ascii="Times New Roman" w:eastAsia="方正小标宋简体" w:hAnsi="Times New Roman" w:cs="Times New Roman"/>
          <w:sz w:val="44"/>
          <w:szCs w:val="44"/>
        </w:rPr>
      </w:pPr>
    </w:p>
    <w:p w14:paraId="6B7054F1" w14:textId="77777777" w:rsidR="00670416" w:rsidRPr="00552DCF" w:rsidRDefault="00670416">
      <w:pPr>
        <w:jc w:val="center"/>
        <w:rPr>
          <w:rFonts w:ascii="Times New Roman" w:eastAsia="方正小标宋简体" w:hAnsi="Times New Roman" w:cs="Times New Roman"/>
          <w:sz w:val="44"/>
          <w:szCs w:val="44"/>
        </w:rPr>
      </w:pPr>
    </w:p>
    <w:p w14:paraId="4F779F48" w14:textId="77777777" w:rsidR="00670416" w:rsidRPr="00552DCF" w:rsidRDefault="00670416">
      <w:pPr>
        <w:jc w:val="center"/>
        <w:rPr>
          <w:rFonts w:ascii="Times New Roman" w:eastAsia="方正小标宋简体" w:hAnsi="Times New Roman" w:cs="Times New Roman"/>
          <w:sz w:val="44"/>
          <w:szCs w:val="44"/>
        </w:rPr>
      </w:pPr>
    </w:p>
    <w:p w14:paraId="3B265F34" w14:textId="77777777" w:rsidR="00670416" w:rsidRPr="00552DCF" w:rsidRDefault="000116C0">
      <w:pPr>
        <w:tabs>
          <w:tab w:val="left" w:pos="8100"/>
        </w:tabs>
        <w:spacing w:line="720" w:lineRule="auto"/>
        <w:ind w:firstLineChars="100" w:firstLine="320"/>
        <w:rPr>
          <w:rFonts w:ascii="Times New Roman" w:eastAsia="楷体_GB2312" w:hAnsi="Times New Roman" w:cs="Times New Roman"/>
          <w:sz w:val="32"/>
          <w:szCs w:val="32"/>
          <w:u w:val="single"/>
        </w:rPr>
      </w:pPr>
      <w:r w:rsidRPr="00552DCF">
        <w:rPr>
          <w:rFonts w:ascii="Times New Roman" w:eastAsia="楷体_GB2312" w:hAnsi="Times New Roman" w:cs="Times New Roman"/>
          <w:sz w:val="32"/>
          <w:szCs w:val="32"/>
        </w:rPr>
        <w:t>企业名称（盖章）</w:t>
      </w:r>
      <w:r w:rsidRPr="00552DCF">
        <w:rPr>
          <w:rFonts w:ascii="Times New Roman" w:eastAsia="楷体_GB2312" w:hAnsi="Times New Roman" w:cs="Times New Roman"/>
          <w:sz w:val="32"/>
          <w:szCs w:val="32"/>
          <w:u w:val="single"/>
        </w:rPr>
        <w:t xml:space="preserve">                            </w:t>
      </w:r>
    </w:p>
    <w:p w14:paraId="4A1F23C2" w14:textId="25887E73" w:rsidR="00670416" w:rsidRPr="00552DCF" w:rsidRDefault="000116C0">
      <w:pPr>
        <w:tabs>
          <w:tab w:val="left" w:pos="8100"/>
        </w:tabs>
        <w:overflowPunct w:val="0"/>
        <w:spacing w:line="1000" w:lineRule="exact"/>
        <w:ind w:firstLineChars="100" w:firstLine="320"/>
        <w:rPr>
          <w:rFonts w:ascii="Times New Roman" w:eastAsia="楷体_GB2312" w:hAnsi="Times New Roman" w:cs="Times New Roman"/>
          <w:sz w:val="32"/>
          <w:szCs w:val="32"/>
        </w:rPr>
      </w:pPr>
      <w:r w:rsidRPr="00552DCF">
        <w:rPr>
          <w:rFonts w:ascii="Times New Roman" w:eastAsia="楷体_GB2312" w:hAnsi="Times New Roman" w:cs="Times New Roman"/>
          <w:sz w:val="32"/>
          <w:szCs w:val="32"/>
        </w:rPr>
        <w:t>推荐时间</w:t>
      </w:r>
      <w:r w:rsidRPr="00552DCF">
        <w:rPr>
          <w:rFonts w:ascii="Times New Roman" w:eastAsia="楷体_GB2312" w:hAnsi="Times New Roman" w:cs="Times New Roman"/>
          <w:sz w:val="32"/>
          <w:szCs w:val="32"/>
        </w:rPr>
        <w:t xml:space="preserve">  </w:t>
      </w:r>
      <w:r w:rsidR="00B774DB">
        <w:rPr>
          <w:rFonts w:ascii="Times New Roman" w:eastAsia="楷体_GB2312" w:hAnsi="Times New Roman" w:cs="Times New Roman" w:hint="eastAsia"/>
          <w:sz w:val="32"/>
          <w:szCs w:val="32"/>
        </w:rPr>
        <w:t xml:space="preserve">    </w:t>
      </w:r>
      <w:r w:rsidR="0070100A" w:rsidRPr="00552DCF">
        <w:rPr>
          <w:rFonts w:ascii="Times New Roman" w:eastAsia="楷体_GB2312" w:hAnsi="Times New Roman" w:cs="Times New Roman"/>
          <w:sz w:val="32"/>
          <w:szCs w:val="32"/>
          <w:u w:val="single"/>
        </w:rPr>
        <w:t>2024</w:t>
      </w:r>
      <w:r w:rsidRPr="00552DCF">
        <w:rPr>
          <w:rFonts w:ascii="Times New Roman" w:eastAsia="楷体_GB2312" w:hAnsi="Times New Roman" w:cs="Times New Roman"/>
          <w:sz w:val="32"/>
          <w:szCs w:val="32"/>
          <w:u w:val="single"/>
        </w:rPr>
        <w:t>年</w:t>
      </w:r>
      <w:r w:rsidR="0070100A" w:rsidRPr="00552DCF">
        <w:rPr>
          <w:rFonts w:ascii="Times New Roman" w:eastAsia="楷体_GB2312" w:hAnsi="Times New Roman" w:cs="Times New Roman"/>
          <w:sz w:val="32"/>
          <w:szCs w:val="32"/>
          <w:u w:val="single"/>
        </w:rPr>
        <w:t>10</w:t>
      </w:r>
      <w:r w:rsidRPr="00552DCF">
        <w:rPr>
          <w:rFonts w:ascii="Times New Roman" w:eastAsia="楷体_GB2312" w:hAnsi="Times New Roman" w:cs="Times New Roman"/>
          <w:sz w:val="32"/>
          <w:szCs w:val="32"/>
          <w:u w:val="single"/>
        </w:rPr>
        <w:t>月</w:t>
      </w:r>
      <w:r w:rsidR="00003C51">
        <w:rPr>
          <w:rFonts w:ascii="Times New Roman" w:eastAsia="楷体_GB2312" w:hAnsi="Times New Roman" w:cs="Times New Roman" w:hint="eastAsia"/>
          <w:sz w:val="32"/>
          <w:szCs w:val="32"/>
          <w:u w:val="single"/>
        </w:rPr>
        <w:t>XX</w:t>
      </w:r>
      <w:r w:rsidRPr="00552DCF">
        <w:rPr>
          <w:rFonts w:ascii="Times New Roman" w:eastAsia="楷体_GB2312" w:hAnsi="Times New Roman" w:cs="Times New Roman"/>
          <w:sz w:val="32"/>
          <w:szCs w:val="32"/>
          <w:u w:val="single"/>
        </w:rPr>
        <w:t>日</w:t>
      </w:r>
      <w:r w:rsidRPr="00552DCF">
        <w:rPr>
          <w:rFonts w:ascii="Times New Roman" w:eastAsia="楷体_GB2312" w:hAnsi="Times New Roman" w:cs="Times New Roman"/>
          <w:sz w:val="32"/>
          <w:szCs w:val="32"/>
          <w:u w:val="single"/>
        </w:rPr>
        <w:t xml:space="preserve">             </w:t>
      </w:r>
    </w:p>
    <w:p w14:paraId="51B5DDC1" w14:textId="26809FBB" w:rsidR="00624E25" w:rsidRDefault="00624E25">
      <w:pPr>
        <w:widowControl/>
        <w:overflowPunct w:val="0"/>
        <w:spacing w:line="1000" w:lineRule="exact"/>
        <w:ind w:firstLineChars="100" w:firstLine="320"/>
        <w:jc w:val="left"/>
        <w:rPr>
          <w:rFonts w:ascii="Times New Roman" w:eastAsia="楷体_GB2312" w:hAnsi="Times New Roman" w:cs="Times New Roman"/>
          <w:sz w:val="32"/>
          <w:szCs w:val="32"/>
        </w:rPr>
      </w:pPr>
      <w:r w:rsidRPr="00624E25">
        <w:rPr>
          <w:rFonts w:ascii="Times New Roman" w:eastAsia="楷体_GB2312" w:hAnsi="Times New Roman" w:cs="Times New Roman" w:hint="eastAsia"/>
          <w:sz w:val="32"/>
          <w:szCs w:val="32"/>
        </w:rPr>
        <w:t>推荐单位（盖章）</w:t>
      </w:r>
      <w:r w:rsidRPr="00624E25">
        <w:rPr>
          <w:rFonts w:ascii="Times New Roman" w:eastAsia="楷体_GB2312" w:hAnsi="Times New Roman" w:cs="Times New Roman" w:hint="eastAsia"/>
          <w:sz w:val="32"/>
          <w:szCs w:val="32"/>
          <w:u w:val="single"/>
        </w:rPr>
        <w:t xml:space="preserve"> </w:t>
      </w:r>
      <w:r w:rsidRPr="00624E25">
        <w:rPr>
          <w:rFonts w:ascii="Times New Roman" w:eastAsia="楷体_GB2312" w:hAnsi="Times New Roman" w:cs="Times New Roman" w:hint="eastAsia"/>
          <w:sz w:val="32"/>
          <w:szCs w:val="32"/>
          <w:u w:val="single"/>
        </w:rPr>
        <w:t>南京市</w:t>
      </w:r>
      <w:r w:rsidRPr="00624E25">
        <w:rPr>
          <w:rFonts w:ascii="Times New Roman" w:eastAsia="楷体_GB2312" w:hAnsi="Times New Roman" w:cs="Times New Roman" w:hint="eastAsia"/>
          <w:sz w:val="32"/>
          <w:szCs w:val="32"/>
          <w:u w:val="single"/>
        </w:rPr>
        <w:t>XX</w:t>
      </w:r>
      <w:r w:rsidRPr="00624E25">
        <w:rPr>
          <w:rFonts w:ascii="Times New Roman" w:eastAsia="楷体_GB2312" w:hAnsi="Times New Roman" w:cs="Times New Roman" w:hint="eastAsia"/>
          <w:sz w:val="32"/>
          <w:szCs w:val="32"/>
          <w:u w:val="single"/>
        </w:rPr>
        <w:t>区工业和信息化局</w:t>
      </w:r>
      <w:r w:rsidRPr="00624E25">
        <w:rPr>
          <w:rFonts w:ascii="Times New Roman" w:eastAsia="楷体_GB2312" w:hAnsi="Times New Roman" w:cs="Times New Roman" w:hint="eastAsia"/>
          <w:sz w:val="32"/>
          <w:szCs w:val="32"/>
          <w:u w:val="single"/>
        </w:rPr>
        <w:t xml:space="preserve">  </w:t>
      </w:r>
    </w:p>
    <w:p w14:paraId="27ABA976" w14:textId="1F7D5708" w:rsidR="00670416" w:rsidRPr="00552DCF" w:rsidRDefault="000116C0">
      <w:pPr>
        <w:widowControl/>
        <w:overflowPunct w:val="0"/>
        <w:spacing w:line="1000" w:lineRule="exact"/>
        <w:ind w:firstLineChars="100" w:firstLine="320"/>
        <w:jc w:val="left"/>
        <w:rPr>
          <w:rFonts w:ascii="Times New Roman" w:eastAsia="楷体_GB2312" w:hAnsi="Times New Roman" w:cs="Times New Roman"/>
          <w:sz w:val="32"/>
          <w:szCs w:val="32"/>
        </w:rPr>
      </w:pPr>
      <w:r w:rsidRPr="00552DCF">
        <w:rPr>
          <w:rFonts w:ascii="Times New Roman" w:eastAsia="楷体_GB2312" w:hAnsi="Times New Roman" w:cs="Times New Roman"/>
          <w:sz w:val="32"/>
          <w:szCs w:val="32"/>
        </w:rPr>
        <w:t>审核单位（盖章）</w:t>
      </w:r>
      <w:r w:rsidR="00624E25">
        <w:rPr>
          <w:rFonts w:ascii="Times New Roman" w:eastAsia="楷体_GB2312" w:hAnsi="Times New Roman" w:cs="Times New Roman" w:hint="eastAsia"/>
          <w:sz w:val="32"/>
          <w:szCs w:val="32"/>
          <w:u w:val="single"/>
        </w:rPr>
        <w:t>南京</w:t>
      </w:r>
      <w:r w:rsidRPr="00552DCF">
        <w:rPr>
          <w:rFonts w:ascii="Times New Roman" w:eastAsia="楷体_GB2312" w:hAnsi="Times New Roman" w:cs="Times New Roman"/>
          <w:sz w:val="32"/>
          <w:szCs w:val="32"/>
          <w:u w:val="single"/>
        </w:rPr>
        <w:t>市工业和信息化局</w:t>
      </w:r>
      <w:r w:rsidRPr="00552DCF">
        <w:rPr>
          <w:rFonts w:ascii="Times New Roman" w:eastAsia="楷体_GB2312" w:hAnsi="Times New Roman" w:cs="Times New Roman"/>
          <w:sz w:val="32"/>
          <w:szCs w:val="32"/>
          <w:u w:val="single"/>
        </w:rPr>
        <w:t xml:space="preserve">         </w:t>
      </w:r>
    </w:p>
    <w:p w14:paraId="7F90E17D" w14:textId="77777777" w:rsidR="00670416" w:rsidRPr="00552DCF" w:rsidRDefault="00670416">
      <w:pPr>
        <w:widowControl/>
        <w:ind w:firstLineChars="100" w:firstLine="320"/>
        <w:jc w:val="left"/>
        <w:rPr>
          <w:rFonts w:ascii="Times New Roman" w:eastAsia="楷体_GB2312" w:hAnsi="Times New Roman" w:cs="Times New Roman"/>
          <w:sz w:val="32"/>
          <w:szCs w:val="32"/>
        </w:rPr>
      </w:pPr>
    </w:p>
    <w:p w14:paraId="74277F81" w14:textId="77777777" w:rsidR="00670416" w:rsidRPr="00552DCF" w:rsidRDefault="00670416">
      <w:pPr>
        <w:widowControl/>
        <w:ind w:firstLineChars="100" w:firstLine="320"/>
        <w:jc w:val="left"/>
        <w:rPr>
          <w:rFonts w:ascii="Times New Roman" w:eastAsia="楷体_GB2312" w:hAnsi="Times New Roman" w:cs="Times New Roman"/>
          <w:sz w:val="32"/>
          <w:szCs w:val="32"/>
        </w:rPr>
      </w:pPr>
    </w:p>
    <w:sectPr w:rsidR="00670416" w:rsidRPr="00552DCF">
      <w:pgSz w:w="11906" w:h="16838"/>
      <w:pgMar w:top="1814" w:right="1531" w:bottom="1985"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2648" w14:textId="77777777" w:rsidR="00871C8A" w:rsidRDefault="00871C8A" w:rsidP="002076FC">
      <w:r>
        <w:separator/>
      </w:r>
    </w:p>
  </w:endnote>
  <w:endnote w:type="continuationSeparator" w:id="0">
    <w:p w14:paraId="3F25804E" w14:textId="77777777" w:rsidR="00871C8A" w:rsidRDefault="00871C8A" w:rsidP="002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D587" w14:textId="77777777" w:rsidR="00871C8A" w:rsidRDefault="00871C8A" w:rsidP="002076FC">
      <w:r>
        <w:separator/>
      </w:r>
    </w:p>
  </w:footnote>
  <w:footnote w:type="continuationSeparator" w:id="0">
    <w:p w14:paraId="2FF736FB" w14:textId="77777777" w:rsidR="00871C8A" w:rsidRDefault="00871C8A" w:rsidP="00207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72"/>
    <w:rsid w:val="9AFFF23E"/>
    <w:rsid w:val="E3A00D2D"/>
    <w:rsid w:val="EF7F4190"/>
    <w:rsid w:val="F7ED971A"/>
    <w:rsid w:val="00003C51"/>
    <w:rsid w:val="000116C0"/>
    <w:rsid w:val="0005325E"/>
    <w:rsid w:val="00056B9B"/>
    <w:rsid w:val="000731E6"/>
    <w:rsid w:val="00145406"/>
    <w:rsid w:val="001543A5"/>
    <w:rsid w:val="001B7AAA"/>
    <w:rsid w:val="001C2D4C"/>
    <w:rsid w:val="001C422F"/>
    <w:rsid w:val="001D4022"/>
    <w:rsid w:val="002076FC"/>
    <w:rsid w:val="00211138"/>
    <w:rsid w:val="002267E9"/>
    <w:rsid w:val="00227CBF"/>
    <w:rsid w:val="002429B3"/>
    <w:rsid w:val="002618E2"/>
    <w:rsid w:val="00266AC5"/>
    <w:rsid w:val="00273DFE"/>
    <w:rsid w:val="002F220C"/>
    <w:rsid w:val="003031C3"/>
    <w:rsid w:val="00321FA7"/>
    <w:rsid w:val="00323349"/>
    <w:rsid w:val="003B79D9"/>
    <w:rsid w:val="003C36BE"/>
    <w:rsid w:val="003E6FF5"/>
    <w:rsid w:val="00475D51"/>
    <w:rsid w:val="004D724B"/>
    <w:rsid w:val="004F6DF7"/>
    <w:rsid w:val="00552DCF"/>
    <w:rsid w:val="005808F4"/>
    <w:rsid w:val="005F5223"/>
    <w:rsid w:val="005F59DC"/>
    <w:rsid w:val="006226D5"/>
    <w:rsid w:val="006249BB"/>
    <w:rsid w:val="00624E25"/>
    <w:rsid w:val="0063561E"/>
    <w:rsid w:val="00657004"/>
    <w:rsid w:val="00665C5C"/>
    <w:rsid w:val="00670416"/>
    <w:rsid w:val="006A42A7"/>
    <w:rsid w:val="006A729A"/>
    <w:rsid w:val="006F0E23"/>
    <w:rsid w:val="0070100A"/>
    <w:rsid w:val="00715395"/>
    <w:rsid w:val="007271B6"/>
    <w:rsid w:val="00732402"/>
    <w:rsid w:val="00751019"/>
    <w:rsid w:val="00766188"/>
    <w:rsid w:val="007B78A6"/>
    <w:rsid w:val="007D55D8"/>
    <w:rsid w:val="008439FD"/>
    <w:rsid w:val="00867ADE"/>
    <w:rsid w:val="00871C8A"/>
    <w:rsid w:val="008B0A3F"/>
    <w:rsid w:val="008E4AFC"/>
    <w:rsid w:val="0099068E"/>
    <w:rsid w:val="009A5EA3"/>
    <w:rsid w:val="009C7061"/>
    <w:rsid w:val="009D525B"/>
    <w:rsid w:val="009E7D6F"/>
    <w:rsid w:val="00A46381"/>
    <w:rsid w:val="00A64D13"/>
    <w:rsid w:val="00AA78B4"/>
    <w:rsid w:val="00AF5D37"/>
    <w:rsid w:val="00B10E97"/>
    <w:rsid w:val="00B23B5E"/>
    <w:rsid w:val="00B7024F"/>
    <w:rsid w:val="00B774DB"/>
    <w:rsid w:val="00B92272"/>
    <w:rsid w:val="00BC6588"/>
    <w:rsid w:val="00C01303"/>
    <w:rsid w:val="00C023A6"/>
    <w:rsid w:val="00C712AB"/>
    <w:rsid w:val="00CB668C"/>
    <w:rsid w:val="00CC2503"/>
    <w:rsid w:val="00D15107"/>
    <w:rsid w:val="00D94270"/>
    <w:rsid w:val="00DA09B7"/>
    <w:rsid w:val="00DD228B"/>
    <w:rsid w:val="00DD333A"/>
    <w:rsid w:val="00DD488B"/>
    <w:rsid w:val="00DE397F"/>
    <w:rsid w:val="00E24565"/>
    <w:rsid w:val="00E402A7"/>
    <w:rsid w:val="00EA4F1C"/>
    <w:rsid w:val="00ED4B6C"/>
    <w:rsid w:val="00F16981"/>
    <w:rsid w:val="00F40EF2"/>
    <w:rsid w:val="00F64A30"/>
    <w:rsid w:val="00FB41D6"/>
    <w:rsid w:val="034F0219"/>
    <w:rsid w:val="03564C06"/>
    <w:rsid w:val="047B50E7"/>
    <w:rsid w:val="06646A88"/>
    <w:rsid w:val="09A1017D"/>
    <w:rsid w:val="0AB57830"/>
    <w:rsid w:val="0C603191"/>
    <w:rsid w:val="0F8D020F"/>
    <w:rsid w:val="10D23467"/>
    <w:rsid w:val="11067ACF"/>
    <w:rsid w:val="11080D80"/>
    <w:rsid w:val="131D6DAB"/>
    <w:rsid w:val="15AB431C"/>
    <w:rsid w:val="17407E6B"/>
    <w:rsid w:val="18324C3F"/>
    <w:rsid w:val="1A204AEB"/>
    <w:rsid w:val="1FB1334D"/>
    <w:rsid w:val="204C6209"/>
    <w:rsid w:val="23061C85"/>
    <w:rsid w:val="28A055DF"/>
    <w:rsid w:val="298B27D4"/>
    <w:rsid w:val="2B40120B"/>
    <w:rsid w:val="2C463031"/>
    <w:rsid w:val="2C6B022C"/>
    <w:rsid w:val="34271A4C"/>
    <w:rsid w:val="391A42E9"/>
    <w:rsid w:val="3A8A2E97"/>
    <w:rsid w:val="3EDE2E31"/>
    <w:rsid w:val="405354B9"/>
    <w:rsid w:val="41EA08B5"/>
    <w:rsid w:val="44EE09D0"/>
    <w:rsid w:val="455F4329"/>
    <w:rsid w:val="46526BE3"/>
    <w:rsid w:val="47124F63"/>
    <w:rsid w:val="47F30AAE"/>
    <w:rsid w:val="4BE739BB"/>
    <w:rsid w:val="4C7B2F3C"/>
    <w:rsid w:val="50051176"/>
    <w:rsid w:val="545B07F5"/>
    <w:rsid w:val="54F4481F"/>
    <w:rsid w:val="571C4C0E"/>
    <w:rsid w:val="57D10DA1"/>
    <w:rsid w:val="59B60797"/>
    <w:rsid w:val="5D55161C"/>
    <w:rsid w:val="5F191900"/>
    <w:rsid w:val="5FFFF26E"/>
    <w:rsid w:val="60AD375A"/>
    <w:rsid w:val="62D1432C"/>
    <w:rsid w:val="63406BDD"/>
    <w:rsid w:val="63D619DB"/>
    <w:rsid w:val="64F7689A"/>
    <w:rsid w:val="6663397A"/>
    <w:rsid w:val="68E0459C"/>
    <w:rsid w:val="6FE57E95"/>
    <w:rsid w:val="6FEE3DBD"/>
    <w:rsid w:val="706011EA"/>
    <w:rsid w:val="7AD01D59"/>
    <w:rsid w:val="7BFBC391"/>
    <w:rsid w:val="7BFE2734"/>
    <w:rsid w:val="7DE01A5F"/>
    <w:rsid w:val="7DF30332"/>
    <w:rsid w:val="7F7A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76898"/>
  <w15:docId w15:val="{99027DAC-5EC4-4397-8A32-469EF575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uiPriority w:val="99"/>
    <w:unhideWhenUsed/>
    <w:qFormat/>
    <w:pPr>
      <w:jc w:val="left"/>
    </w:pPr>
  </w:style>
  <w:style w:type="paragraph" w:styleId="a6">
    <w:name w:val="Body Text"/>
    <w:basedOn w:val="a"/>
    <w:next w:val="a7"/>
    <w:link w:val="a8"/>
    <w:qFormat/>
    <w:rPr>
      <w:rFonts w:ascii="Times New Roman" w:hAnsi="Times New Roman" w:cs="Times New Roman"/>
      <w:szCs w:val="22"/>
    </w:rPr>
  </w:style>
  <w:style w:type="paragraph" w:styleId="a7">
    <w:name w:val="Title"/>
    <w:basedOn w:val="a"/>
    <w:next w:val="a"/>
    <w:link w:val="a9"/>
    <w:qFormat/>
    <w:pPr>
      <w:jc w:val="center"/>
      <w:outlineLvl w:val="0"/>
    </w:pPr>
    <w:rPr>
      <w:rFonts w:ascii="方正小标宋_GBK" w:eastAsia="方正小标宋_GBK" w:hAnsi="方正小标宋_GBK" w:cs="方正小标宋_GBK"/>
      <w:sz w:val="44"/>
      <w:szCs w:val="44"/>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d">
    <w:name w:val="页脚 字符"/>
    <w:basedOn w:val="a0"/>
    <w:link w:val="ac"/>
    <w:uiPriority w:val="99"/>
    <w:semiHidden/>
    <w:qFormat/>
    <w:rPr>
      <w:rFonts w:ascii="Calibri" w:eastAsia="宋体" w:hAnsi="Calibri" w:cs="Calibri"/>
      <w:sz w:val="18"/>
      <w:szCs w:val="18"/>
    </w:rPr>
  </w:style>
  <w:style w:type="character" w:customStyle="1" w:styleId="a4">
    <w:name w:val="文档结构图 字符"/>
    <w:basedOn w:val="a0"/>
    <w:link w:val="a3"/>
    <w:uiPriority w:val="99"/>
    <w:semiHidden/>
    <w:qFormat/>
    <w:rPr>
      <w:rFonts w:ascii="宋体" w:eastAsia="宋体" w:hAnsi="Calibri" w:cs="Calibri"/>
      <w:sz w:val="18"/>
      <w:szCs w:val="18"/>
    </w:rPr>
  </w:style>
  <w:style w:type="character" w:customStyle="1" w:styleId="af">
    <w:name w:val="页眉 字符"/>
    <w:basedOn w:val="a0"/>
    <w:link w:val="ae"/>
    <w:uiPriority w:val="99"/>
    <w:semiHidden/>
    <w:qFormat/>
    <w:rPr>
      <w:rFonts w:ascii="Calibri" w:eastAsia="宋体" w:hAnsi="Calibri" w:cs="Calibri"/>
      <w:sz w:val="18"/>
      <w:szCs w:val="18"/>
    </w:rPr>
  </w:style>
  <w:style w:type="character" w:customStyle="1" w:styleId="a9">
    <w:name w:val="标题 字符"/>
    <w:basedOn w:val="a0"/>
    <w:link w:val="a7"/>
    <w:qFormat/>
    <w:rPr>
      <w:rFonts w:ascii="方正小标宋_GBK" w:eastAsia="方正小标宋_GBK" w:hAnsi="方正小标宋_GBK" w:cs="方正小标宋_GBK"/>
      <w:kern w:val="2"/>
      <w:sz w:val="44"/>
      <w:szCs w:val="44"/>
    </w:rPr>
  </w:style>
  <w:style w:type="character" w:customStyle="1" w:styleId="a8">
    <w:name w:val="正文文本 字符"/>
    <w:basedOn w:val="a0"/>
    <w:link w:val="a6"/>
    <w:qFormat/>
    <w:rPr>
      <w:rFonts w:ascii="Times New Roman" w:hAnsi="Times New Roman"/>
      <w:kern w:val="2"/>
      <w:sz w:val="21"/>
      <w:szCs w:val="22"/>
    </w:rPr>
  </w:style>
  <w:style w:type="character" w:customStyle="1" w:styleId="ab">
    <w:name w:val="批注框文本 字符"/>
    <w:basedOn w:val="a0"/>
    <w:link w:val="aa"/>
    <w:uiPriority w:val="99"/>
    <w:semiHidden/>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巩 键</dc:creator>
  <cp:lastModifiedBy>群 奚</cp:lastModifiedBy>
  <cp:revision>48</cp:revision>
  <cp:lastPrinted>2024-09-25T02:02:00Z</cp:lastPrinted>
  <dcterms:created xsi:type="dcterms:W3CDTF">2022-09-16T02:54:00Z</dcterms:created>
  <dcterms:modified xsi:type="dcterms:W3CDTF">2024-10-12T07:56:00Z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