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5C7538" w14:textId="4709A8B4" w:rsidR="002E4D36" w:rsidRPr="002E4D36" w:rsidRDefault="001E3401" w:rsidP="002E4D36">
      <w:pPr>
        <w:rPr>
          <w:rFonts w:eastAsia="方正黑体_GBK"/>
        </w:rPr>
      </w:pPr>
      <w:r w:rsidRPr="002E4D36">
        <w:rPr>
          <w:rFonts w:eastAsia="方正黑体_GBK"/>
        </w:rPr>
        <w:t>附件</w:t>
      </w:r>
      <w:r w:rsidR="002E4D36" w:rsidRPr="002E4D36">
        <w:rPr>
          <w:rFonts w:eastAsia="方正黑体_GBK"/>
        </w:rPr>
        <w:t>7</w:t>
      </w:r>
    </w:p>
    <w:p w14:paraId="7E419ED2" w14:textId="48DDA33C" w:rsidR="001E3401" w:rsidRPr="002E4D36" w:rsidRDefault="00406305" w:rsidP="002E4D36">
      <w:pPr>
        <w:jc w:val="center"/>
        <w:rPr>
          <w:sz w:val="32"/>
          <w:szCs w:val="36"/>
        </w:rPr>
      </w:pPr>
      <w:r w:rsidRPr="00406305">
        <w:rPr>
          <w:rFonts w:eastAsia="方正小标宋_GBK" w:hint="eastAsia"/>
          <w:sz w:val="32"/>
          <w:szCs w:val="36"/>
        </w:rPr>
        <w:t>江苏省专精特新中小企业申报</w:t>
      </w:r>
      <w:r w:rsidR="007266C4">
        <w:rPr>
          <w:rFonts w:eastAsia="方正小标宋_GBK" w:hint="eastAsia"/>
          <w:sz w:val="32"/>
          <w:szCs w:val="36"/>
        </w:rPr>
        <w:t>（</w:t>
      </w:r>
      <w:r w:rsidRPr="00406305">
        <w:rPr>
          <w:rFonts w:eastAsia="方正小标宋_GBK" w:hint="eastAsia"/>
          <w:sz w:val="32"/>
          <w:szCs w:val="36"/>
        </w:rPr>
        <w:t>复核</w:t>
      </w:r>
      <w:r w:rsidR="007266C4">
        <w:rPr>
          <w:rFonts w:eastAsia="方正小标宋_GBK" w:hint="eastAsia"/>
          <w:sz w:val="32"/>
          <w:szCs w:val="36"/>
        </w:rPr>
        <w:t>）</w:t>
      </w:r>
      <w:r w:rsidRPr="00406305">
        <w:rPr>
          <w:rFonts w:eastAsia="方正小标宋_GBK" w:hint="eastAsia"/>
          <w:sz w:val="32"/>
          <w:szCs w:val="36"/>
        </w:rPr>
        <w:t>推荐表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16"/>
        <w:gridCol w:w="7812"/>
      </w:tblGrid>
      <w:tr w:rsidR="00657573" w:rsidRPr="002E4D36" w14:paraId="53EDDF00" w14:textId="77777777" w:rsidTr="002E4D36">
        <w:trPr>
          <w:cantSplit/>
          <w:trHeight w:hRule="exact" w:val="88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7E54" w14:textId="7C984CE8" w:rsidR="00E47532" w:rsidRPr="002E4D36" w:rsidRDefault="001E3401" w:rsidP="001E3401">
            <w:pPr>
              <w:widowControl/>
              <w:spacing w:line="500" w:lineRule="exact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2E4D36">
              <w:rPr>
                <w:b/>
                <w:color w:val="000000" w:themeColor="text1"/>
                <w:sz w:val="24"/>
                <w:szCs w:val="24"/>
              </w:rPr>
              <w:t>企业名称：</w:t>
            </w:r>
          </w:p>
          <w:p w14:paraId="5D565453" w14:textId="6C8AC2F9" w:rsidR="00E47532" w:rsidRPr="002E4D36" w:rsidRDefault="00E47532" w:rsidP="001E3401">
            <w:pPr>
              <w:widowControl/>
              <w:jc w:val="left"/>
              <w:rPr>
                <w:b/>
                <w:color w:val="000000" w:themeColor="text1"/>
                <w:szCs w:val="21"/>
              </w:rPr>
            </w:pPr>
            <w:r w:rsidRPr="002E4D36">
              <w:rPr>
                <w:bCs/>
                <w:color w:val="000000" w:themeColor="text1"/>
                <w:szCs w:val="21"/>
              </w:rPr>
              <w:t>（</w:t>
            </w:r>
            <w:r w:rsidR="00CE362F">
              <w:rPr>
                <w:rFonts w:hint="eastAsia"/>
                <w:bCs/>
                <w:color w:val="000000" w:themeColor="text1"/>
                <w:szCs w:val="21"/>
              </w:rPr>
              <w:t>区级工信部门</w:t>
            </w:r>
            <w:r w:rsidRPr="002E4D36">
              <w:rPr>
                <w:bCs/>
                <w:color w:val="000000" w:themeColor="text1"/>
                <w:szCs w:val="21"/>
              </w:rPr>
              <w:t>填写，加盖公章）</w:t>
            </w:r>
          </w:p>
        </w:tc>
      </w:tr>
      <w:tr w:rsidR="00657573" w:rsidRPr="002E4D36" w14:paraId="0DDB099F" w14:textId="77777777" w:rsidTr="002E4D36">
        <w:trPr>
          <w:cantSplit/>
          <w:trHeight w:val="3254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91B47C" w14:textId="3ACF10F6" w:rsidR="00E47532" w:rsidRPr="002E4D36" w:rsidRDefault="00E47532" w:rsidP="002E4D36">
            <w:pPr>
              <w:widowControl/>
              <w:jc w:val="center"/>
              <w:rPr>
                <w:b/>
                <w:bCs/>
                <w:color w:val="000000" w:themeColor="text1"/>
              </w:rPr>
            </w:pPr>
            <w:r w:rsidRPr="002E4D36">
              <w:rPr>
                <w:rFonts w:eastAsia="黑体"/>
                <w:color w:val="000000" w:themeColor="text1"/>
                <w:szCs w:val="21"/>
              </w:rPr>
              <w:t>认定条件</w:t>
            </w:r>
            <w:r w:rsidRPr="002E4D36">
              <w:rPr>
                <w:rFonts w:eastAsia="黑体"/>
                <w:color w:val="000000" w:themeColor="text1"/>
                <w:szCs w:val="21"/>
              </w:rPr>
              <w:t>(</w:t>
            </w:r>
            <w:r w:rsidRPr="002E4D36">
              <w:rPr>
                <w:rFonts w:eastAsia="黑体"/>
                <w:color w:val="000000" w:themeColor="text1"/>
                <w:szCs w:val="21"/>
              </w:rPr>
              <w:t>如符合，请在对应</w:t>
            </w:r>
            <w:r w:rsidRPr="002E4D36">
              <w:rPr>
                <w:rFonts w:eastAsia="黑体"/>
                <w:color w:val="000000" w:themeColor="text1"/>
                <w:szCs w:val="21"/>
              </w:rPr>
              <w:t xml:space="preserve">□ </w:t>
            </w:r>
            <w:r w:rsidRPr="002E4D36">
              <w:rPr>
                <w:rFonts w:eastAsia="黑体"/>
                <w:color w:val="000000" w:themeColor="text1"/>
                <w:szCs w:val="21"/>
              </w:rPr>
              <w:t>后面打</w:t>
            </w:r>
            <w:r w:rsidRPr="002E4D36">
              <w:rPr>
                <w:rFonts w:eastAsia="黑体"/>
                <w:color w:val="000000" w:themeColor="text1"/>
                <w:szCs w:val="21"/>
              </w:rPr>
              <w:t>“√”</w:t>
            </w:r>
            <w:r w:rsidRPr="002E4D36">
              <w:rPr>
                <w:rFonts w:eastAsia="黑体"/>
                <w:color w:val="000000" w:themeColor="text1"/>
                <w:szCs w:val="21"/>
              </w:rPr>
              <w:t>；如不符合，打</w:t>
            </w:r>
            <w:r w:rsidRPr="002E4D36">
              <w:rPr>
                <w:rFonts w:eastAsia="黑体"/>
                <w:color w:val="000000" w:themeColor="text1"/>
                <w:szCs w:val="21"/>
              </w:rPr>
              <w:t>“×”</w:t>
            </w:r>
            <w:r w:rsidRPr="002E4D36">
              <w:rPr>
                <w:rFonts w:eastAsia="黑体"/>
                <w:color w:val="000000" w:themeColor="text1"/>
                <w:szCs w:val="21"/>
              </w:rPr>
              <w:t>；如未勾选，视为不符合</w:t>
            </w:r>
            <w:r w:rsidRPr="002E4D36">
              <w:rPr>
                <w:rFonts w:eastAsia="黑体"/>
                <w:color w:val="000000" w:themeColor="text1"/>
                <w:szCs w:val="21"/>
              </w:rPr>
              <w:t>)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CF96" w14:textId="77777777" w:rsidR="00E47532" w:rsidRPr="002E4D36" w:rsidRDefault="00E47532" w:rsidP="00E47532">
            <w:pPr>
              <w:pStyle w:val="a0"/>
              <w:adjustRightInd w:val="0"/>
              <w:snapToGrid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 xml:space="preserve">1. </w:t>
            </w:r>
            <w:r w:rsidRPr="002E4D36">
              <w:rPr>
                <w:color w:val="000000" w:themeColor="text1"/>
                <w:szCs w:val="21"/>
              </w:rPr>
              <w:t>申报企业为有效期的创新型中小企业；</w:t>
            </w:r>
            <w:r w:rsidRPr="002E4D36">
              <w:rPr>
                <w:color w:val="000000" w:themeColor="text1"/>
                <w:szCs w:val="21"/>
              </w:rPr>
              <w:t xml:space="preserve">                      □ </w:t>
            </w:r>
            <w:r w:rsidRPr="002E4D36">
              <w:rPr>
                <w:color w:val="000000" w:themeColor="text1"/>
                <w:szCs w:val="21"/>
              </w:rPr>
              <w:t>；</w:t>
            </w:r>
          </w:p>
          <w:p w14:paraId="42B9A5D4" w14:textId="77777777" w:rsidR="00E47532" w:rsidRPr="002E4D36" w:rsidRDefault="00E47532" w:rsidP="00E47532">
            <w:pPr>
              <w:pStyle w:val="a0"/>
              <w:adjustRightInd w:val="0"/>
              <w:snapToGrid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>2.</w:t>
            </w:r>
            <w:r w:rsidRPr="002E4D36">
              <w:rPr>
                <w:color w:val="000000" w:themeColor="text1"/>
                <w:szCs w:val="21"/>
              </w:rPr>
              <w:t>近三年未发生重大安全（含网络安全、数据安全）、质量、环境污染等事故以及偷漏税等违法违规行为；未被列为经营异常名录、严重失信主体名单；</w:t>
            </w:r>
            <w:r w:rsidRPr="002E4D36">
              <w:rPr>
                <w:color w:val="000000" w:themeColor="text1"/>
                <w:szCs w:val="21"/>
              </w:rPr>
              <w:t xml:space="preserve">□ </w:t>
            </w:r>
            <w:r w:rsidRPr="002E4D36">
              <w:rPr>
                <w:color w:val="000000" w:themeColor="text1"/>
                <w:szCs w:val="21"/>
              </w:rPr>
              <w:t>；</w:t>
            </w:r>
          </w:p>
          <w:p w14:paraId="671B84EA" w14:textId="77777777" w:rsidR="00E47532" w:rsidRPr="002E4D36" w:rsidRDefault="00E47532" w:rsidP="00E47532">
            <w:pPr>
              <w:pStyle w:val="a0"/>
              <w:adjustRightInd w:val="0"/>
              <w:snapToGrid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>3.</w:t>
            </w:r>
            <w:r w:rsidRPr="002E4D36">
              <w:rPr>
                <w:color w:val="000000" w:themeColor="text1"/>
                <w:szCs w:val="21"/>
              </w:rPr>
              <w:t>截至上年末，企业从事特定细分市场时间达到</w:t>
            </w:r>
            <w:r w:rsidRPr="002E4D36">
              <w:rPr>
                <w:color w:val="000000" w:themeColor="text1"/>
                <w:szCs w:val="21"/>
              </w:rPr>
              <w:t>2</w:t>
            </w:r>
            <w:r w:rsidRPr="002E4D36">
              <w:rPr>
                <w:color w:val="000000" w:themeColor="text1"/>
                <w:szCs w:val="21"/>
              </w:rPr>
              <w:t>年以上。</w:t>
            </w:r>
            <w:r w:rsidRPr="002E4D36">
              <w:rPr>
                <w:color w:val="000000" w:themeColor="text1"/>
                <w:szCs w:val="21"/>
              </w:rPr>
              <w:t xml:space="preserve">        □ </w:t>
            </w:r>
            <w:r w:rsidRPr="002E4D36">
              <w:rPr>
                <w:color w:val="000000" w:themeColor="text1"/>
                <w:szCs w:val="21"/>
              </w:rPr>
              <w:t>；</w:t>
            </w:r>
          </w:p>
          <w:p w14:paraId="25C6E91D" w14:textId="77777777" w:rsidR="00E47532" w:rsidRPr="002E4D36" w:rsidRDefault="00E47532" w:rsidP="00E47532">
            <w:pPr>
              <w:pStyle w:val="a4"/>
              <w:adjustRightInd w:val="0"/>
              <w:snapToGrid w:val="0"/>
              <w:spacing w:line="300" w:lineRule="exact"/>
              <w:jc w:val="both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2E4D36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4.</w:t>
            </w:r>
            <w:r w:rsidRPr="002E4D36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上年度研发费用总额不低于</w:t>
            </w:r>
            <w:r w:rsidRPr="002E4D36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100</w:t>
            </w:r>
            <w:r w:rsidRPr="002E4D36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万元，且占营业收入比重不低于</w:t>
            </w:r>
            <w:r w:rsidRPr="002E4D36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3%</w:t>
            </w:r>
            <w:r w:rsidRPr="002E4D36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。</w:t>
            </w:r>
            <w:r w:rsidRPr="002E4D36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 xml:space="preserve">□ </w:t>
            </w:r>
            <w:r w:rsidRPr="002E4D36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；</w:t>
            </w:r>
          </w:p>
          <w:p w14:paraId="5AE9CAC9" w14:textId="77777777" w:rsidR="00E47532" w:rsidRPr="002E4D36" w:rsidRDefault="00E47532" w:rsidP="00E47532">
            <w:pPr>
              <w:pStyle w:val="a0"/>
              <w:adjustRightInd w:val="0"/>
              <w:snapToGrid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>5.</w:t>
            </w:r>
            <w:r w:rsidRPr="002E4D36">
              <w:rPr>
                <w:color w:val="000000" w:themeColor="text1"/>
                <w:szCs w:val="21"/>
              </w:rPr>
              <w:t>上年度营业收入总额在</w:t>
            </w:r>
            <w:r w:rsidRPr="002E4D36">
              <w:rPr>
                <w:color w:val="000000" w:themeColor="text1"/>
                <w:szCs w:val="21"/>
              </w:rPr>
              <w:t>1000</w:t>
            </w:r>
            <w:r w:rsidRPr="002E4D36">
              <w:rPr>
                <w:color w:val="000000" w:themeColor="text1"/>
                <w:szCs w:val="21"/>
              </w:rPr>
              <w:t>万元以上，或上年度营业收入总额在</w:t>
            </w:r>
            <w:r w:rsidRPr="002E4D36">
              <w:rPr>
                <w:color w:val="000000" w:themeColor="text1"/>
                <w:szCs w:val="21"/>
              </w:rPr>
              <w:t>100</w:t>
            </w:r>
            <w:r w:rsidRPr="002E4D36">
              <w:rPr>
                <w:color w:val="000000" w:themeColor="text1"/>
                <w:szCs w:val="21"/>
              </w:rPr>
              <w:t>万元以下，但近</w:t>
            </w:r>
            <w:r w:rsidRPr="002E4D36">
              <w:rPr>
                <w:color w:val="000000" w:themeColor="text1"/>
                <w:szCs w:val="21"/>
              </w:rPr>
              <w:t>2</w:t>
            </w:r>
            <w:r w:rsidRPr="002E4D36">
              <w:rPr>
                <w:color w:val="000000" w:themeColor="text1"/>
                <w:szCs w:val="21"/>
              </w:rPr>
              <w:t>年新增股权融资总额（合格机构投资者的实缴额）达到</w:t>
            </w:r>
            <w:r w:rsidRPr="002E4D36">
              <w:rPr>
                <w:color w:val="000000" w:themeColor="text1"/>
                <w:szCs w:val="21"/>
              </w:rPr>
              <w:t>2000</w:t>
            </w:r>
            <w:r w:rsidRPr="002E4D36">
              <w:rPr>
                <w:color w:val="000000" w:themeColor="text1"/>
                <w:szCs w:val="21"/>
              </w:rPr>
              <w:t>万元以上。</w:t>
            </w:r>
            <w:r w:rsidRPr="002E4D36">
              <w:rPr>
                <w:color w:val="000000" w:themeColor="text1"/>
                <w:szCs w:val="21"/>
              </w:rPr>
              <w:t xml:space="preserve">                                                      □ </w:t>
            </w:r>
            <w:r w:rsidRPr="002E4D36">
              <w:rPr>
                <w:color w:val="000000" w:themeColor="text1"/>
                <w:szCs w:val="21"/>
              </w:rPr>
              <w:t>；</w:t>
            </w:r>
          </w:p>
          <w:p w14:paraId="56156546" w14:textId="77777777" w:rsidR="00E47532" w:rsidRPr="002E4D36" w:rsidRDefault="00E47532" w:rsidP="00E47532">
            <w:pPr>
              <w:pStyle w:val="a0"/>
              <w:adjustRightInd w:val="0"/>
              <w:snapToGrid w:val="0"/>
              <w:spacing w:line="300" w:lineRule="exact"/>
              <w:jc w:val="left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>6.</w:t>
            </w:r>
            <w:r w:rsidRPr="002E4D36">
              <w:rPr>
                <w:color w:val="000000" w:themeColor="text1"/>
                <w:szCs w:val="21"/>
              </w:rPr>
              <w:t>评价得分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 </w:t>
            </w:r>
            <w:r w:rsidRPr="002E4D36">
              <w:rPr>
                <w:color w:val="000000" w:themeColor="text1"/>
                <w:szCs w:val="21"/>
              </w:rPr>
              <w:t>分（需达</w:t>
            </w:r>
            <w:r w:rsidRPr="002E4D36">
              <w:rPr>
                <w:color w:val="000000" w:themeColor="text1"/>
                <w:szCs w:val="21"/>
              </w:rPr>
              <w:t>60</w:t>
            </w:r>
            <w:r w:rsidRPr="002E4D36">
              <w:rPr>
                <w:color w:val="000000" w:themeColor="text1"/>
                <w:szCs w:val="21"/>
              </w:rPr>
              <w:t>分以上）或满足</w:t>
            </w:r>
            <w:r w:rsidRPr="002E4D36">
              <w:rPr>
                <w:color w:val="000000" w:themeColor="text1"/>
                <w:szCs w:val="21"/>
              </w:rPr>
              <w:t>4</w:t>
            </w:r>
            <w:r w:rsidRPr="002E4D36">
              <w:rPr>
                <w:color w:val="000000" w:themeColor="text1"/>
                <w:szCs w:val="21"/>
              </w:rPr>
              <w:t>项直通条件之一。</w:t>
            </w:r>
            <w:r w:rsidRPr="002E4D36">
              <w:rPr>
                <w:color w:val="000000" w:themeColor="text1"/>
                <w:szCs w:val="21"/>
              </w:rPr>
              <w:t xml:space="preserve">     □ </w:t>
            </w:r>
            <w:r w:rsidRPr="002E4D36">
              <w:rPr>
                <w:color w:val="000000" w:themeColor="text1"/>
                <w:szCs w:val="21"/>
              </w:rPr>
              <w:t>；</w:t>
            </w:r>
          </w:p>
        </w:tc>
      </w:tr>
      <w:tr w:rsidR="00657573" w:rsidRPr="002E4D36" w14:paraId="6C3D80C4" w14:textId="77777777" w:rsidTr="002E4D36">
        <w:trPr>
          <w:cantSplit/>
          <w:trHeight w:val="975"/>
        </w:trPr>
        <w:tc>
          <w:tcPr>
            <w:tcW w:w="9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CCE6A" w14:textId="77777777" w:rsidR="00E47532" w:rsidRPr="002E4D36" w:rsidRDefault="00E47532" w:rsidP="00E47532">
            <w:pPr>
              <w:widowControl/>
              <w:wordWrap w:val="0"/>
              <w:topLinePunct/>
              <w:jc w:val="center"/>
              <w:rPr>
                <w:rFonts w:eastAsia="黑体"/>
                <w:b/>
                <w:bCs/>
                <w:color w:val="000000" w:themeColor="text1"/>
                <w:szCs w:val="21"/>
              </w:rPr>
            </w:pPr>
            <w:r w:rsidRPr="002E4D36">
              <w:rPr>
                <w:rFonts w:eastAsia="黑体"/>
                <w:color w:val="000000" w:themeColor="text1"/>
                <w:szCs w:val="21"/>
              </w:rPr>
              <w:t>（一）专业化指标（满分</w:t>
            </w:r>
            <w:r w:rsidRPr="002E4D36">
              <w:rPr>
                <w:rFonts w:eastAsia="黑体"/>
                <w:color w:val="000000" w:themeColor="text1"/>
                <w:szCs w:val="21"/>
              </w:rPr>
              <w:t>25</w:t>
            </w:r>
            <w:r w:rsidRPr="002E4D36">
              <w:rPr>
                <w:rFonts w:eastAsia="黑体"/>
                <w:color w:val="000000" w:themeColor="text1"/>
                <w:szCs w:val="21"/>
              </w:rPr>
              <w:t>份，得分</w:t>
            </w:r>
            <w:r w:rsidRPr="002E4D36">
              <w:rPr>
                <w:rFonts w:eastAsia="黑体"/>
                <w:color w:val="000000" w:themeColor="text1"/>
                <w:szCs w:val="21"/>
              </w:rPr>
              <w:t xml:space="preserve"> </w:t>
            </w:r>
            <w:r w:rsidRPr="002E4D36">
              <w:rPr>
                <w:rFonts w:eastAsia="黑体"/>
                <w:color w:val="000000" w:themeColor="text1"/>
                <w:szCs w:val="21"/>
                <w:u w:val="single"/>
              </w:rPr>
              <w:t xml:space="preserve">   </w:t>
            </w:r>
            <w:r w:rsidRPr="002E4D36">
              <w:rPr>
                <w:rFonts w:eastAsia="黑体"/>
                <w:color w:val="000000" w:themeColor="text1"/>
                <w:szCs w:val="21"/>
              </w:rPr>
              <w:t>）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6E15" w14:textId="77777777" w:rsidR="00E47532" w:rsidRPr="002E4D36" w:rsidRDefault="00E47532" w:rsidP="00E47532">
            <w:pPr>
              <w:widowControl/>
              <w:adjustRightInd w:val="0"/>
              <w:snapToGrid w:val="0"/>
              <w:spacing w:line="300" w:lineRule="exact"/>
              <w:ind w:left="361" w:hangingChars="172" w:hanging="361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>1.</w:t>
            </w:r>
            <w:r w:rsidRPr="002E4D36">
              <w:rPr>
                <w:color w:val="000000" w:themeColor="text1"/>
                <w:szCs w:val="21"/>
              </w:rPr>
              <w:t>主营业务收入占营业收入比重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 </w:t>
            </w:r>
            <w:r w:rsidRPr="002E4D36">
              <w:rPr>
                <w:color w:val="000000" w:themeColor="text1"/>
                <w:szCs w:val="21"/>
              </w:rPr>
              <w:t xml:space="preserve"> %</w:t>
            </w:r>
            <w:r w:rsidRPr="002E4D36">
              <w:rPr>
                <w:color w:val="000000" w:themeColor="text1"/>
                <w:szCs w:val="21"/>
              </w:rPr>
              <w:t>，得分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 </w:t>
            </w:r>
            <w:r w:rsidRPr="002E4D36">
              <w:rPr>
                <w:color w:val="000000" w:themeColor="text1"/>
                <w:szCs w:val="21"/>
              </w:rPr>
              <w:t>。</w:t>
            </w:r>
            <w:r w:rsidRPr="002E4D36">
              <w:rPr>
                <w:color w:val="000000" w:themeColor="text1"/>
                <w:kern w:val="0"/>
                <w:szCs w:val="21"/>
              </w:rPr>
              <w:t xml:space="preserve"> </w:t>
            </w:r>
          </w:p>
          <w:p w14:paraId="0226F09A" w14:textId="77777777" w:rsidR="00E47532" w:rsidRPr="002E4D36" w:rsidRDefault="00E47532" w:rsidP="00E47532">
            <w:pPr>
              <w:widowControl/>
              <w:adjustRightInd w:val="0"/>
              <w:snapToGrid w:val="0"/>
              <w:spacing w:line="300" w:lineRule="exact"/>
              <w:ind w:left="361" w:hangingChars="172" w:hanging="361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>2.</w:t>
            </w:r>
            <w:r w:rsidRPr="002E4D36">
              <w:rPr>
                <w:color w:val="000000" w:themeColor="text1"/>
                <w:szCs w:val="21"/>
              </w:rPr>
              <w:t>近</w:t>
            </w:r>
            <w:r w:rsidRPr="002E4D36">
              <w:rPr>
                <w:color w:val="000000" w:themeColor="text1"/>
                <w:szCs w:val="21"/>
              </w:rPr>
              <w:t>2</w:t>
            </w:r>
            <w:r w:rsidRPr="002E4D36">
              <w:rPr>
                <w:color w:val="000000" w:themeColor="text1"/>
                <w:szCs w:val="21"/>
              </w:rPr>
              <w:t>年主营业务收入平均增长率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</w:t>
            </w:r>
            <w:r w:rsidRPr="002E4D36">
              <w:rPr>
                <w:color w:val="000000" w:themeColor="text1"/>
                <w:szCs w:val="21"/>
              </w:rPr>
              <w:t>%</w:t>
            </w:r>
            <w:r w:rsidRPr="002E4D36">
              <w:rPr>
                <w:color w:val="000000" w:themeColor="text1"/>
                <w:szCs w:val="21"/>
              </w:rPr>
              <w:t>，得分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 </w:t>
            </w:r>
            <w:r w:rsidRPr="002E4D36">
              <w:rPr>
                <w:color w:val="000000" w:themeColor="text1"/>
                <w:szCs w:val="21"/>
              </w:rPr>
              <w:t>。</w:t>
            </w:r>
            <w:r w:rsidRPr="002E4D36">
              <w:rPr>
                <w:color w:val="000000" w:themeColor="text1"/>
                <w:szCs w:val="21"/>
              </w:rPr>
              <w:t xml:space="preserve"> </w:t>
            </w:r>
            <w:r w:rsidRPr="002E4D36">
              <w:rPr>
                <w:color w:val="000000" w:themeColor="text1"/>
                <w:kern w:val="0"/>
                <w:szCs w:val="21"/>
              </w:rPr>
              <w:t xml:space="preserve"> </w:t>
            </w:r>
          </w:p>
          <w:p w14:paraId="2AE8F6AC" w14:textId="77777777" w:rsidR="00E47532" w:rsidRPr="002E4D36" w:rsidRDefault="00E47532" w:rsidP="00E47532">
            <w:pPr>
              <w:widowControl/>
              <w:adjustRightInd w:val="0"/>
              <w:snapToGrid w:val="0"/>
              <w:spacing w:line="300" w:lineRule="exact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>3.</w:t>
            </w:r>
            <w:r w:rsidRPr="002E4D36">
              <w:rPr>
                <w:color w:val="000000" w:themeColor="text1"/>
                <w:szCs w:val="21"/>
              </w:rPr>
              <w:t>截至上年末，企业从事特定细分市场时间</w:t>
            </w:r>
            <w:r w:rsidRPr="002E4D36">
              <w:rPr>
                <w:color w:val="000000" w:themeColor="text1"/>
                <w:szCs w:val="21"/>
                <w:u w:val="single"/>
              </w:rPr>
              <w:t>达到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 </w:t>
            </w:r>
            <w:r w:rsidRPr="002E4D36">
              <w:rPr>
                <w:color w:val="000000" w:themeColor="text1"/>
                <w:szCs w:val="21"/>
              </w:rPr>
              <w:t>年</w:t>
            </w:r>
            <w:r w:rsidRPr="002E4D36">
              <w:rPr>
                <w:color w:val="000000" w:themeColor="text1"/>
                <w:szCs w:val="21"/>
              </w:rPr>
              <w:t xml:space="preserve">, </w:t>
            </w:r>
            <w:r w:rsidRPr="002E4D36">
              <w:rPr>
                <w:color w:val="000000" w:themeColor="text1"/>
                <w:szCs w:val="21"/>
              </w:rPr>
              <w:t>得分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 </w:t>
            </w:r>
            <w:r w:rsidRPr="002E4D36">
              <w:rPr>
                <w:color w:val="000000" w:themeColor="text1"/>
                <w:szCs w:val="21"/>
              </w:rPr>
              <w:t>。</w:t>
            </w:r>
            <w:r w:rsidRPr="002E4D36">
              <w:rPr>
                <w:color w:val="000000" w:themeColor="text1"/>
                <w:szCs w:val="21"/>
              </w:rPr>
              <w:t xml:space="preserve"> </w:t>
            </w:r>
          </w:p>
          <w:p w14:paraId="464BFD34" w14:textId="77777777" w:rsidR="00E47532" w:rsidRPr="002E4D36" w:rsidRDefault="00E47532" w:rsidP="00E47532">
            <w:pPr>
              <w:pStyle w:val="a0"/>
              <w:adjustRightInd w:val="0"/>
              <w:snapToGrid w:val="0"/>
              <w:spacing w:line="300" w:lineRule="exact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>4.</w:t>
            </w:r>
            <w:r w:rsidRPr="002E4D36">
              <w:rPr>
                <w:color w:val="000000" w:themeColor="text1"/>
                <w:szCs w:val="21"/>
              </w:rPr>
              <w:t>主导产品属于重点领域情况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                                 </w:t>
            </w:r>
            <w:r w:rsidRPr="002E4D36">
              <w:rPr>
                <w:color w:val="000000" w:themeColor="text1"/>
                <w:szCs w:val="21"/>
              </w:rPr>
              <w:t>，得分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 </w:t>
            </w:r>
            <w:r w:rsidRPr="002E4D36">
              <w:rPr>
                <w:color w:val="000000" w:themeColor="text1"/>
                <w:szCs w:val="21"/>
              </w:rPr>
              <w:t>。</w:t>
            </w:r>
          </w:p>
        </w:tc>
      </w:tr>
      <w:tr w:rsidR="00657573" w:rsidRPr="002E4D36" w14:paraId="40BFCC28" w14:textId="77777777" w:rsidTr="002E4D36">
        <w:trPr>
          <w:cantSplit/>
          <w:trHeight w:val="980"/>
        </w:trPr>
        <w:tc>
          <w:tcPr>
            <w:tcW w:w="9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C6FB" w14:textId="77777777" w:rsidR="00E47532" w:rsidRPr="002E4D36" w:rsidRDefault="00E47532" w:rsidP="00E47532">
            <w:pPr>
              <w:widowControl/>
              <w:wordWrap w:val="0"/>
              <w:topLinePunct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E4D36">
              <w:rPr>
                <w:rFonts w:eastAsia="黑体"/>
                <w:color w:val="000000" w:themeColor="text1"/>
                <w:szCs w:val="21"/>
              </w:rPr>
              <w:t>（二）精细化指标（满分</w:t>
            </w:r>
            <w:r w:rsidRPr="002E4D36">
              <w:rPr>
                <w:rFonts w:eastAsia="黑体"/>
                <w:color w:val="000000" w:themeColor="text1"/>
                <w:szCs w:val="21"/>
              </w:rPr>
              <w:t>25</w:t>
            </w:r>
            <w:r w:rsidRPr="002E4D36">
              <w:rPr>
                <w:rFonts w:eastAsia="黑体"/>
                <w:color w:val="000000" w:themeColor="text1"/>
                <w:szCs w:val="21"/>
              </w:rPr>
              <w:t>分，得分</w:t>
            </w:r>
            <w:r w:rsidRPr="002E4D36">
              <w:rPr>
                <w:rFonts w:eastAsia="黑体"/>
                <w:color w:val="000000" w:themeColor="text1"/>
                <w:szCs w:val="21"/>
                <w:u w:val="single"/>
              </w:rPr>
              <w:t xml:space="preserve">    </w:t>
            </w:r>
            <w:r w:rsidRPr="002E4D36">
              <w:rPr>
                <w:rFonts w:eastAsia="黑体"/>
                <w:color w:val="000000" w:themeColor="text1"/>
                <w:szCs w:val="21"/>
              </w:rPr>
              <w:t>）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54B1" w14:textId="77777777" w:rsidR="00E47532" w:rsidRPr="002E4D36" w:rsidRDefault="00E47532" w:rsidP="00E47532">
            <w:pPr>
              <w:widowControl/>
              <w:adjustRightInd w:val="0"/>
              <w:snapToGrid w:val="0"/>
              <w:spacing w:line="300" w:lineRule="exact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>5.</w:t>
            </w:r>
            <w:r w:rsidRPr="002E4D36">
              <w:rPr>
                <w:color w:val="000000" w:themeColor="text1"/>
                <w:szCs w:val="21"/>
              </w:rPr>
              <w:t>数字化水平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   </w:t>
            </w:r>
            <w:r w:rsidRPr="002E4D36">
              <w:rPr>
                <w:color w:val="000000" w:themeColor="text1"/>
                <w:szCs w:val="21"/>
              </w:rPr>
              <w:t>级，得分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    </w:t>
            </w:r>
            <w:r w:rsidRPr="002E4D36">
              <w:rPr>
                <w:color w:val="000000" w:themeColor="text1"/>
                <w:szCs w:val="21"/>
              </w:rPr>
              <w:t>。</w:t>
            </w:r>
          </w:p>
          <w:p w14:paraId="64ACC50B" w14:textId="77777777" w:rsidR="00E47532" w:rsidRPr="002E4D36" w:rsidRDefault="00E47532" w:rsidP="00E47532">
            <w:pPr>
              <w:widowControl/>
              <w:adjustRightInd w:val="0"/>
              <w:snapToGrid w:val="0"/>
              <w:spacing w:line="300" w:lineRule="exact"/>
              <w:ind w:left="5817" w:hangingChars="2770" w:hanging="5817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>6.</w:t>
            </w:r>
            <w:r w:rsidRPr="002E4D36">
              <w:rPr>
                <w:color w:val="000000" w:themeColor="text1"/>
                <w:szCs w:val="21"/>
              </w:rPr>
              <w:t>质量管理水平满足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</w:t>
            </w:r>
            <w:r w:rsidRPr="002E4D36">
              <w:rPr>
                <w:color w:val="000000" w:themeColor="text1"/>
                <w:szCs w:val="21"/>
              </w:rPr>
              <w:t>项，得分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 </w:t>
            </w:r>
            <w:r w:rsidRPr="002E4D36">
              <w:rPr>
                <w:color w:val="000000" w:themeColor="text1"/>
                <w:szCs w:val="21"/>
              </w:rPr>
              <w:t>。</w:t>
            </w:r>
          </w:p>
          <w:p w14:paraId="5310206B" w14:textId="77777777" w:rsidR="00E47532" w:rsidRPr="002E4D36" w:rsidRDefault="00E47532" w:rsidP="00E47532">
            <w:pPr>
              <w:pStyle w:val="a0"/>
              <w:adjustRightInd w:val="0"/>
              <w:snapToGrid w:val="0"/>
              <w:spacing w:line="300" w:lineRule="exact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>7.</w:t>
            </w:r>
            <w:r w:rsidRPr="002E4D36">
              <w:rPr>
                <w:color w:val="000000" w:themeColor="text1"/>
                <w:szCs w:val="21"/>
              </w:rPr>
              <w:t>上年度净利润率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</w:t>
            </w:r>
            <w:r w:rsidRPr="002E4D36">
              <w:rPr>
                <w:color w:val="000000" w:themeColor="text1"/>
                <w:szCs w:val="21"/>
              </w:rPr>
              <w:t>%</w:t>
            </w:r>
            <w:r w:rsidRPr="002E4D36">
              <w:rPr>
                <w:color w:val="000000" w:themeColor="text1"/>
                <w:szCs w:val="21"/>
              </w:rPr>
              <w:t>，得分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</w:t>
            </w:r>
            <w:r w:rsidRPr="002E4D36">
              <w:rPr>
                <w:color w:val="000000" w:themeColor="text1"/>
                <w:szCs w:val="21"/>
              </w:rPr>
              <w:t>。</w:t>
            </w:r>
          </w:p>
          <w:p w14:paraId="2CB89884" w14:textId="77777777" w:rsidR="00E47532" w:rsidRPr="002E4D36" w:rsidRDefault="00E47532" w:rsidP="00E47532">
            <w:pPr>
              <w:widowControl/>
              <w:adjustRightInd w:val="0"/>
              <w:snapToGrid w:val="0"/>
              <w:spacing w:line="300" w:lineRule="exact"/>
              <w:ind w:left="361" w:hangingChars="172" w:hanging="361"/>
              <w:rPr>
                <w:b/>
                <w:bCs/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>8.</w:t>
            </w:r>
            <w:r w:rsidRPr="002E4D36">
              <w:rPr>
                <w:color w:val="000000" w:themeColor="text1"/>
                <w:szCs w:val="21"/>
              </w:rPr>
              <w:t>截至上年末，资产负债率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</w:t>
            </w:r>
            <w:r w:rsidRPr="002E4D36">
              <w:rPr>
                <w:color w:val="000000" w:themeColor="text1"/>
                <w:szCs w:val="21"/>
              </w:rPr>
              <w:t>%</w:t>
            </w:r>
            <w:r w:rsidRPr="002E4D36">
              <w:rPr>
                <w:color w:val="000000" w:themeColor="text1"/>
                <w:szCs w:val="21"/>
              </w:rPr>
              <w:t>，得分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 </w:t>
            </w:r>
            <w:r w:rsidRPr="002E4D36">
              <w:rPr>
                <w:color w:val="000000" w:themeColor="text1"/>
                <w:szCs w:val="21"/>
              </w:rPr>
              <w:t>。</w:t>
            </w:r>
          </w:p>
        </w:tc>
      </w:tr>
      <w:tr w:rsidR="00657573" w:rsidRPr="002E4D36" w14:paraId="1E1CAD46" w14:textId="77777777" w:rsidTr="002E4D36">
        <w:trPr>
          <w:cantSplit/>
          <w:trHeight w:val="1057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07E9F5" w14:textId="77777777" w:rsidR="00E47532" w:rsidRPr="002E4D36" w:rsidRDefault="00E47532" w:rsidP="00E47532">
            <w:pPr>
              <w:widowControl/>
              <w:wordWrap w:val="0"/>
              <w:topLinePunct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E4D36">
              <w:rPr>
                <w:rFonts w:eastAsia="黑体"/>
                <w:color w:val="000000" w:themeColor="text1"/>
                <w:szCs w:val="21"/>
              </w:rPr>
              <w:t>（三）特色化指标（满分</w:t>
            </w:r>
            <w:r w:rsidRPr="002E4D36">
              <w:rPr>
                <w:rFonts w:eastAsia="黑体"/>
                <w:color w:val="000000" w:themeColor="text1"/>
                <w:szCs w:val="21"/>
              </w:rPr>
              <w:t>15</w:t>
            </w:r>
            <w:r w:rsidRPr="002E4D36">
              <w:rPr>
                <w:rFonts w:eastAsia="黑体"/>
                <w:color w:val="000000" w:themeColor="text1"/>
                <w:szCs w:val="21"/>
              </w:rPr>
              <w:t>分，得分</w:t>
            </w:r>
            <w:r w:rsidRPr="002E4D36">
              <w:rPr>
                <w:rFonts w:eastAsia="黑体"/>
                <w:color w:val="000000" w:themeColor="text1"/>
                <w:szCs w:val="21"/>
                <w:u w:val="single"/>
              </w:rPr>
              <w:t xml:space="preserve">    </w:t>
            </w:r>
            <w:r w:rsidRPr="002E4D36">
              <w:rPr>
                <w:rFonts w:eastAsia="黑体"/>
                <w:color w:val="000000" w:themeColor="text1"/>
                <w:szCs w:val="21"/>
              </w:rPr>
              <w:t>）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72429" w14:textId="77777777" w:rsidR="00E47532" w:rsidRPr="002E4D36" w:rsidRDefault="00E47532" w:rsidP="00E47532">
            <w:pPr>
              <w:widowControl/>
              <w:adjustRightInd w:val="0"/>
              <w:snapToGrid w:val="0"/>
              <w:spacing w:line="300" w:lineRule="exact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>9.</w:t>
            </w:r>
            <w:r w:rsidRPr="002E4D36">
              <w:rPr>
                <w:color w:val="000000" w:themeColor="text1"/>
                <w:szCs w:val="21"/>
              </w:rPr>
              <w:t>主导产品在细分市场占有率满足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　　　　　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</w:t>
            </w:r>
            <w:r w:rsidRPr="002E4D36">
              <w:rPr>
                <w:color w:val="000000" w:themeColor="text1"/>
                <w:szCs w:val="21"/>
              </w:rPr>
              <w:t>，得分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 </w:t>
            </w:r>
            <w:r w:rsidRPr="002E4D36">
              <w:rPr>
                <w:color w:val="000000" w:themeColor="text1"/>
                <w:szCs w:val="21"/>
              </w:rPr>
              <w:t>。</w:t>
            </w:r>
          </w:p>
          <w:p w14:paraId="2A230FAA" w14:textId="77777777" w:rsidR="00E47532" w:rsidRPr="002E4D36" w:rsidRDefault="00E47532" w:rsidP="00E47532">
            <w:pPr>
              <w:widowControl/>
              <w:adjustRightInd w:val="0"/>
              <w:snapToGrid w:val="0"/>
              <w:spacing w:line="300" w:lineRule="exact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>10.</w:t>
            </w:r>
            <w:r w:rsidRPr="002E4D36">
              <w:rPr>
                <w:color w:val="000000" w:themeColor="text1"/>
                <w:szCs w:val="21"/>
              </w:rPr>
              <w:t>所属产业领域竞争优势满足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　　　　　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</w:t>
            </w:r>
            <w:r w:rsidRPr="002E4D36">
              <w:rPr>
                <w:color w:val="000000" w:themeColor="text1"/>
                <w:szCs w:val="21"/>
              </w:rPr>
              <w:t>，得分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　　　</w:t>
            </w:r>
            <w:r w:rsidRPr="002E4D36">
              <w:rPr>
                <w:color w:val="000000" w:themeColor="text1"/>
                <w:szCs w:val="21"/>
              </w:rPr>
              <w:t>。</w:t>
            </w:r>
            <w:r w:rsidRPr="002E4D36">
              <w:rPr>
                <w:color w:val="000000" w:themeColor="text1"/>
                <w:szCs w:val="21"/>
              </w:rPr>
              <w:t xml:space="preserve">                       </w:t>
            </w:r>
          </w:p>
        </w:tc>
      </w:tr>
      <w:tr w:rsidR="00657573" w:rsidRPr="002E4D36" w14:paraId="161608FC" w14:textId="77777777" w:rsidTr="002E4D36">
        <w:trPr>
          <w:cantSplit/>
          <w:trHeight w:val="1380"/>
        </w:trPr>
        <w:tc>
          <w:tcPr>
            <w:tcW w:w="9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3018F7" w14:textId="77777777" w:rsidR="00E47532" w:rsidRPr="002E4D36" w:rsidRDefault="00E47532" w:rsidP="00E47532">
            <w:pPr>
              <w:widowControl/>
              <w:wordWrap w:val="0"/>
              <w:topLinePunct/>
              <w:spacing w:line="30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E4D36">
              <w:rPr>
                <w:rFonts w:eastAsia="黑体"/>
                <w:color w:val="000000" w:themeColor="text1"/>
                <w:szCs w:val="21"/>
              </w:rPr>
              <w:t>（四）创新能力指标（满分</w:t>
            </w:r>
            <w:r w:rsidRPr="002E4D36">
              <w:rPr>
                <w:rFonts w:eastAsia="黑体"/>
                <w:color w:val="000000" w:themeColor="text1"/>
                <w:szCs w:val="21"/>
              </w:rPr>
              <w:t>35</w:t>
            </w:r>
            <w:r w:rsidRPr="002E4D36">
              <w:rPr>
                <w:rFonts w:eastAsia="黑体"/>
                <w:color w:val="000000" w:themeColor="text1"/>
                <w:szCs w:val="21"/>
              </w:rPr>
              <w:t>分，得分</w:t>
            </w:r>
            <w:r w:rsidRPr="002E4D36">
              <w:rPr>
                <w:rFonts w:eastAsia="黑体"/>
                <w:color w:val="000000" w:themeColor="text1"/>
                <w:szCs w:val="21"/>
                <w:u w:val="single"/>
              </w:rPr>
              <w:t xml:space="preserve">    </w:t>
            </w:r>
            <w:r w:rsidRPr="002E4D36">
              <w:rPr>
                <w:rFonts w:eastAsia="黑体"/>
                <w:color w:val="000000" w:themeColor="text1"/>
                <w:szCs w:val="21"/>
              </w:rPr>
              <w:t>）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3AA0F5" w14:textId="77777777" w:rsidR="00E47532" w:rsidRPr="002E4D36" w:rsidRDefault="00E47532" w:rsidP="00E47532">
            <w:pPr>
              <w:widowControl/>
              <w:adjustRightInd w:val="0"/>
              <w:snapToGrid w:val="0"/>
              <w:spacing w:line="300" w:lineRule="exact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>11.</w:t>
            </w:r>
            <w:r w:rsidRPr="002E4D36">
              <w:rPr>
                <w:color w:val="000000" w:themeColor="text1"/>
                <w:szCs w:val="21"/>
              </w:rPr>
              <w:t>与企业主导产业相关的有效知识产权种类及数量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         ,</w:t>
            </w:r>
            <w:r w:rsidRPr="002E4D36">
              <w:rPr>
                <w:color w:val="000000" w:themeColor="text1"/>
                <w:szCs w:val="21"/>
              </w:rPr>
              <w:t>得分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</w:t>
            </w:r>
            <w:r w:rsidRPr="002E4D36">
              <w:rPr>
                <w:color w:val="000000" w:themeColor="text1"/>
                <w:szCs w:val="21"/>
              </w:rPr>
              <w:t>。</w:t>
            </w:r>
          </w:p>
          <w:p w14:paraId="693DC00D" w14:textId="77777777" w:rsidR="00E47532" w:rsidRPr="002E4D36" w:rsidRDefault="00E47532" w:rsidP="00E47532">
            <w:pPr>
              <w:widowControl/>
              <w:adjustRightInd w:val="0"/>
              <w:snapToGrid w:val="0"/>
              <w:spacing w:line="300" w:lineRule="exact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>12.</w:t>
            </w:r>
            <w:r w:rsidRPr="002E4D36">
              <w:rPr>
                <w:color w:val="000000" w:themeColor="text1"/>
                <w:szCs w:val="21"/>
              </w:rPr>
              <w:t>上年度研发费用投入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</w:t>
            </w:r>
            <w:r w:rsidRPr="002E4D36">
              <w:rPr>
                <w:color w:val="000000" w:themeColor="text1"/>
                <w:szCs w:val="21"/>
              </w:rPr>
              <w:t>万元占营业收入比重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  </w:t>
            </w:r>
            <w:r w:rsidRPr="002E4D36">
              <w:rPr>
                <w:color w:val="000000" w:themeColor="text1"/>
                <w:szCs w:val="21"/>
              </w:rPr>
              <w:t>%</w:t>
            </w:r>
            <w:r w:rsidRPr="002E4D36">
              <w:rPr>
                <w:color w:val="000000" w:themeColor="text1"/>
                <w:szCs w:val="21"/>
              </w:rPr>
              <w:t>，得分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 </w:t>
            </w:r>
            <w:r w:rsidRPr="002E4D36">
              <w:rPr>
                <w:color w:val="000000" w:themeColor="text1"/>
                <w:szCs w:val="21"/>
              </w:rPr>
              <w:t>。；</w:t>
            </w:r>
          </w:p>
          <w:p w14:paraId="00FDA5E4" w14:textId="77777777" w:rsidR="00E47532" w:rsidRPr="002E4D36" w:rsidRDefault="00E47532" w:rsidP="00E47532">
            <w:pPr>
              <w:adjustRightInd w:val="0"/>
              <w:snapToGrid w:val="0"/>
              <w:spacing w:line="300" w:lineRule="exact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>13.</w:t>
            </w:r>
            <w:r w:rsidRPr="002E4D36">
              <w:rPr>
                <w:color w:val="000000" w:themeColor="text1"/>
                <w:szCs w:val="21"/>
              </w:rPr>
              <w:t>上年度研发人员占比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 </w:t>
            </w:r>
            <w:r w:rsidRPr="002E4D36">
              <w:rPr>
                <w:color w:val="000000" w:themeColor="text1"/>
                <w:szCs w:val="21"/>
              </w:rPr>
              <w:t>%</w:t>
            </w:r>
            <w:r w:rsidRPr="002E4D36">
              <w:rPr>
                <w:color w:val="000000" w:themeColor="text1"/>
                <w:szCs w:val="21"/>
              </w:rPr>
              <w:t>，得分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  </w:t>
            </w:r>
            <w:r w:rsidRPr="002E4D36">
              <w:rPr>
                <w:color w:val="000000" w:themeColor="text1"/>
                <w:szCs w:val="21"/>
              </w:rPr>
              <w:t>。</w:t>
            </w:r>
          </w:p>
          <w:p w14:paraId="1DD1D646" w14:textId="77777777" w:rsidR="00E47532" w:rsidRPr="002E4D36" w:rsidRDefault="00E47532" w:rsidP="00E47532">
            <w:pPr>
              <w:pStyle w:val="a0"/>
              <w:adjustRightInd w:val="0"/>
              <w:snapToGrid w:val="0"/>
              <w:spacing w:line="300" w:lineRule="exact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>14.</w:t>
            </w:r>
            <w:r w:rsidRPr="002E4D36">
              <w:rPr>
                <w:color w:val="000000" w:themeColor="text1"/>
                <w:szCs w:val="21"/>
              </w:rPr>
              <w:t>建立研发机构级别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</w:t>
            </w:r>
            <w:r w:rsidRPr="002E4D36">
              <w:rPr>
                <w:color w:val="000000" w:themeColor="text1"/>
                <w:szCs w:val="21"/>
              </w:rPr>
              <w:t xml:space="preserve"> </w:t>
            </w:r>
            <w:r w:rsidRPr="002E4D36">
              <w:rPr>
                <w:color w:val="000000" w:themeColor="text1"/>
                <w:szCs w:val="21"/>
              </w:rPr>
              <w:t>，得分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  </w:t>
            </w:r>
            <w:r w:rsidRPr="002E4D36">
              <w:rPr>
                <w:color w:val="000000" w:themeColor="text1"/>
                <w:szCs w:val="21"/>
              </w:rPr>
              <w:t>。</w:t>
            </w:r>
          </w:p>
        </w:tc>
      </w:tr>
      <w:tr w:rsidR="00657573" w:rsidRPr="002E4D36" w14:paraId="64071312" w14:textId="77777777" w:rsidTr="002E4D36">
        <w:trPr>
          <w:cantSplit/>
          <w:trHeight w:val="1380"/>
        </w:trPr>
        <w:tc>
          <w:tcPr>
            <w:tcW w:w="9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79722" w14:textId="0C794BB0" w:rsidR="00E47532" w:rsidRPr="002E4D36" w:rsidRDefault="00E47532" w:rsidP="00901486">
            <w:pPr>
              <w:widowControl/>
              <w:jc w:val="center"/>
              <w:rPr>
                <w:b/>
                <w:bCs/>
                <w:color w:val="000000" w:themeColor="text1"/>
              </w:rPr>
            </w:pPr>
            <w:r w:rsidRPr="002E4D36">
              <w:rPr>
                <w:rFonts w:eastAsia="黑体"/>
                <w:color w:val="000000" w:themeColor="text1"/>
                <w:szCs w:val="21"/>
              </w:rPr>
              <w:t>评价直通条件</w:t>
            </w:r>
            <w:r w:rsidRPr="002E4D36">
              <w:rPr>
                <w:rFonts w:eastAsia="黑体"/>
                <w:color w:val="000000" w:themeColor="text1"/>
                <w:szCs w:val="21"/>
              </w:rPr>
              <w:t>(</w:t>
            </w:r>
            <w:r w:rsidRPr="002E4D36">
              <w:rPr>
                <w:rFonts w:eastAsia="黑体"/>
                <w:color w:val="000000" w:themeColor="text1"/>
                <w:szCs w:val="21"/>
              </w:rPr>
              <w:t>如符合，请在对应</w:t>
            </w:r>
            <w:r w:rsidRPr="002E4D36">
              <w:rPr>
                <w:rFonts w:eastAsia="黑体"/>
                <w:color w:val="000000" w:themeColor="text1"/>
                <w:szCs w:val="21"/>
              </w:rPr>
              <w:t xml:space="preserve">□ </w:t>
            </w:r>
            <w:r w:rsidRPr="002E4D36">
              <w:rPr>
                <w:rFonts w:eastAsia="黑体"/>
                <w:color w:val="000000" w:themeColor="text1"/>
                <w:szCs w:val="21"/>
              </w:rPr>
              <w:t>后面打</w:t>
            </w:r>
            <w:r w:rsidRPr="002E4D36">
              <w:rPr>
                <w:rFonts w:eastAsia="黑体"/>
                <w:color w:val="000000" w:themeColor="text1"/>
                <w:szCs w:val="21"/>
              </w:rPr>
              <w:t>“√”</w:t>
            </w:r>
            <w:r w:rsidRPr="002E4D36">
              <w:rPr>
                <w:rFonts w:eastAsia="黑体"/>
                <w:color w:val="000000" w:themeColor="text1"/>
                <w:szCs w:val="21"/>
              </w:rPr>
              <w:t>；如不符合，打</w:t>
            </w:r>
            <w:r w:rsidRPr="002E4D36">
              <w:rPr>
                <w:rFonts w:eastAsia="黑体"/>
                <w:color w:val="000000" w:themeColor="text1"/>
                <w:szCs w:val="21"/>
              </w:rPr>
              <w:t>“×”</w:t>
            </w:r>
            <w:r w:rsidRPr="002E4D36">
              <w:rPr>
                <w:rFonts w:eastAsia="黑体"/>
                <w:color w:val="000000" w:themeColor="text1"/>
                <w:szCs w:val="21"/>
              </w:rPr>
              <w:t>；如未勾选，视为不符合</w:t>
            </w:r>
            <w:r w:rsidRPr="002E4D36">
              <w:rPr>
                <w:rFonts w:eastAsia="黑体"/>
                <w:color w:val="000000" w:themeColor="text1"/>
                <w:szCs w:val="21"/>
              </w:rPr>
              <w:t>)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DAAF3" w14:textId="77777777" w:rsidR="00E47532" w:rsidRPr="002E4D36" w:rsidRDefault="00E47532" w:rsidP="00E47532">
            <w:pPr>
              <w:widowControl/>
              <w:adjustRightInd w:val="0"/>
              <w:snapToGrid w:val="0"/>
              <w:spacing w:line="300" w:lineRule="exact"/>
              <w:ind w:firstLine="2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>1</w:t>
            </w:r>
            <w:r w:rsidR="007F0C2D" w:rsidRPr="002E4D36">
              <w:rPr>
                <w:color w:val="000000" w:themeColor="text1"/>
                <w:szCs w:val="21"/>
              </w:rPr>
              <w:t>.</w:t>
            </w:r>
            <w:r w:rsidRPr="002E4D36">
              <w:rPr>
                <w:color w:val="000000" w:themeColor="text1"/>
                <w:szCs w:val="21"/>
              </w:rPr>
              <w:t>近三年获得过省级科技奖励，并在获奖单位中排名前五；或者获得国家级科技奖励，并在获奖单位中排名前五。</w:t>
            </w:r>
            <w:r w:rsidRPr="002E4D36">
              <w:rPr>
                <w:color w:val="000000" w:themeColor="text1"/>
                <w:szCs w:val="21"/>
              </w:rPr>
              <w:t>□</w:t>
            </w:r>
          </w:p>
          <w:p w14:paraId="4943FD93" w14:textId="77777777" w:rsidR="00E47532" w:rsidRPr="002E4D36" w:rsidRDefault="00E47532" w:rsidP="00E47532">
            <w:pPr>
              <w:widowControl/>
              <w:adjustRightInd w:val="0"/>
              <w:snapToGrid w:val="0"/>
              <w:spacing w:line="300" w:lineRule="exact"/>
              <w:ind w:left="361" w:hangingChars="172" w:hanging="361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>2.</w:t>
            </w:r>
            <w:r w:rsidRPr="002E4D36">
              <w:rPr>
                <w:color w:val="000000" w:themeColor="text1"/>
                <w:szCs w:val="21"/>
              </w:rPr>
              <w:t>近两年研发费用总额均值在</w:t>
            </w:r>
            <w:r w:rsidRPr="002E4D36">
              <w:rPr>
                <w:color w:val="000000" w:themeColor="text1"/>
                <w:szCs w:val="21"/>
              </w:rPr>
              <w:t>1000</w:t>
            </w:r>
            <w:r w:rsidRPr="002E4D36">
              <w:rPr>
                <w:color w:val="000000" w:themeColor="text1"/>
                <w:szCs w:val="21"/>
              </w:rPr>
              <w:t>万元以上。</w:t>
            </w:r>
            <w:r w:rsidRPr="002E4D36">
              <w:rPr>
                <w:color w:val="000000" w:themeColor="text1"/>
                <w:szCs w:val="21"/>
              </w:rPr>
              <w:t>□</w:t>
            </w:r>
          </w:p>
          <w:p w14:paraId="5063CD50" w14:textId="77777777" w:rsidR="00E47532" w:rsidRPr="002E4D36" w:rsidRDefault="00E47532" w:rsidP="00E47532">
            <w:pPr>
              <w:pStyle w:val="a0"/>
              <w:adjustRightInd w:val="0"/>
              <w:snapToGrid w:val="0"/>
              <w:spacing w:line="300" w:lineRule="exact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>3.</w:t>
            </w:r>
            <w:r w:rsidRPr="002E4D36">
              <w:rPr>
                <w:color w:val="000000" w:themeColor="text1"/>
                <w:szCs w:val="21"/>
              </w:rPr>
              <w:t>近两年新增股权融资总额</w:t>
            </w:r>
            <w:r w:rsidRPr="002E4D36">
              <w:rPr>
                <w:color w:val="000000" w:themeColor="text1"/>
                <w:szCs w:val="21"/>
              </w:rPr>
              <w:t>6000</w:t>
            </w:r>
            <w:r w:rsidRPr="002E4D36">
              <w:rPr>
                <w:color w:val="000000" w:themeColor="text1"/>
                <w:szCs w:val="21"/>
              </w:rPr>
              <w:t>万元以上。</w:t>
            </w:r>
            <w:r w:rsidRPr="002E4D36">
              <w:rPr>
                <w:color w:val="000000" w:themeColor="text1"/>
                <w:szCs w:val="21"/>
              </w:rPr>
              <w:t>□</w:t>
            </w:r>
          </w:p>
          <w:p w14:paraId="1FC858E5" w14:textId="77777777" w:rsidR="00E47532" w:rsidRPr="002E4D36" w:rsidRDefault="00E47532" w:rsidP="00E47532">
            <w:pPr>
              <w:pStyle w:val="a0"/>
              <w:adjustRightInd w:val="0"/>
              <w:snapToGrid w:val="0"/>
              <w:spacing w:line="300" w:lineRule="exact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>4.</w:t>
            </w:r>
            <w:r w:rsidRPr="002E4D36">
              <w:rPr>
                <w:color w:val="000000" w:themeColor="text1"/>
                <w:szCs w:val="21"/>
              </w:rPr>
              <w:t>近三年进入</w:t>
            </w:r>
            <w:r w:rsidRPr="002E4D36">
              <w:rPr>
                <w:color w:val="000000" w:themeColor="text1"/>
                <w:szCs w:val="21"/>
              </w:rPr>
              <w:t>“</w:t>
            </w:r>
            <w:r w:rsidRPr="002E4D36">
              <w:rPr>
                <w:color w:val="000000" w:themeColor="text1"/>
                <w:szCs w:val="21"/>
              </w:rPr>
              <w:t>创客中国</w:t>
            </w:r>
            <w:r w:rsidRPr="002E4D36">
              <w:rPr>
                <w:color w:val="000000" w:themeColor="text1"/>
                <w:szCs w:val="21"/>
              </w:rPr>
              <w:t>”</w:t>
            </w:r>
            <w:r w:rsidRPr="002E4D36">
              <w:rPr>
                <w:color w:val="000000" w:themeColor="text1"/>
                <w:szCs w:val="21"/>
              </w:rPr>
              <w:t>中小企业创新创业大赛全国</w:t>
            </w:r>
            <w:r w:rsidRPr="002E4D36">
              <w:rPr>
                <w:color w:val="000000" w:themeColor="text1"/>
                <w:szCs w:val="21"/>
              </w:rPr>
              <w:t>500</w:t>
            </w:r>
            <w:r w:rsidRPr="002E4D36">
              <w:rPr>
                <w:color w:val="000000" w:themeColor="text1"/>
                <w:szCs w:val="21"/>
              </w:rPr>
              <w:t>强企业组名单。</w:t>
            </w:r>
            <w:r w:rsidRPr="002E4D36">
              <w:rPr>
                <w:color w:val="000000" w:themeColor="text1"/>
                <w:szCs w:val="21"/>
              </w:rPr>
              <w:t>□</w:t>
            </w:r>
          </w:p>
        </w:tc>
      </w:tr>
      <w:tr w:rsidR="00657573" w:rsidRPr="002E4D36" w14:paraId="67E01320" w14:textId="77777777" w:rsidTr="002E4D36">
        <w:trPr>
          <w:cantSplit/>
          <w:trHeight w:val="1980"/>
        </w:trPr>
        <w:tc>
          <w:tcPr>
            <w:tcW w:w="9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3771F" w14:textId="367CE541" w:rsidR="00E47532" w:rsidRPr="002E4D36" w:rsidRDefault="001E3401" w:rsidP="00E47532">
            <w:pPr>
              <w:widowControl/>
              <w:wordWrap w:val="0"/>
              <w:topLinePunct/>
              <w:spacing w:line="30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E4D36">
              <w:rPr>
                <w:rFonts w:eastAsia="黑体"/>
                <w:color w:val="000000" w:themeColor="text1"/>
                <w:szCs w:val="21"/>
              </w:rPr>
              <w:t>区级工信</w:t>
            </w:r>
            <w:r w:rsidR="00E47532" w:rsidRPr="002E4D36">
              <w:rPr>
                <w:rFonts w:eastAsia="黑体"/>
                <w:color w:val="000000" w:themeColor="text1"/>
                <w:szCs w:val="21"/>
              </w:rPr>
              <w:t>部门推荐意见</w:t>
            </w:r>
            <w:r w:rsidR="00E47532" w:rsidRPr="002E4D36">
              <w:rPr>
                <w:rFonts w:eastAsia="黑体"/>
                <w:color w:val="000000" w:themeColor="text1"/>
                <w:szCs w:val="21"/>
              </w:rPr>
              <w:t>(</w:t>
            </w:r>
            <w:r w:rsidR="00E47532" w:rsidRPr="002E4D36">
              <w:rPr>
                <w:rFonts w:eastAsia="黑体"/>
                <w:color w:val="000000" w:themeColor="text1"/>
                <w:szCs w:val="21"/>
              </w:rPr>
              <w:t>必填，须盖章</w:t>
            </w:r>
            <w:r w:rsidR="00E47532" w:rsidRPr="002E4D36">
              <w:rPr>
                <w:rFonts w:eastAsia="黑体"/>
                <w:color w:val="000000" w:themeColor="text1"/>
                <w:szCs w:val="21"/>
              </w:rPr>
              <w:t>)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ADDB72" w14:textId="77777777" w:rsidR="00E47532" w:rsidRPr="002E4D36" w:rsidRDefault="00E47532" w:rsidP="00E47532">
            <w:pPr>
              <w:widowControl/>
              <w:adjustRightInd w:val="0"/>
              <w:snapToGrid w:val="0"/>
              <w:spacing w:line="300" w:lineRule="exact"/>
              <w:ind w:firstLineChars="150" w:firstLine="315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  <w:u w:val="single"/>
              </w:rPr>
              <w:t>同意推荐</w:t>
            </w:r>
            <w:r w:rsidRPr="002E4D36">
              <w:rPr>
                <w:color w:val="000000" w:themeColor="text1"/>
                <w:kern w:val="0"/>
                <w:szCs w:val="21"/>
                <w:u w:val="single"/>
              </w:rPr>
              <w:t xml:space="preserve">□   </w:t>
            </w:r>
            <w:r w:rsidRPr="002E4D36">
              <w:rPr>
                <w:color w:val="000000" w:themeColor="text1"/>
                <w:kern w:val="0"/>
                <w:szCs w:val="21"/>
                <w:u w:val="single"/>
              </w:rPr>
              <w:t>不同意推荐</w:t>
            </w:r>
            <w:r w:rsidRPr="002E4D36">
              <w:rPr>
                <w:color w:val="000000" w:themeColor="text1"/>
                <w:kern w:val="0"/>
                <w:szCs w:val="21"/>
                <w:u w:val="single"/>
              </w:rPr>
              <w:t xml:space="preserve">□ </w:t>
            </w:r>
            <w:r w:rsidRPr="002E4D36">
              <w:rPr>
                <w:color w:val="000000" w:themeColor="text1"/>
                <w:kern w:val="0"/>
                <w:szCs w:val="21"/>
                <w:u w:val="single"/>
              </w:rPr>
              <w:t>该企业</w:t>
            </w:r>
            <w:r w:rsidRPr="002E4D36">
              <w:rPr>
                <w:color w:val="000000" w:themeColor="text1"/>
                <w:szCs w:val="21"/>
                <w:u w:val="single"/>
              </w:rPr>
              <w:t>申报专精特中小企业</w:t>
            </w:r>
            <w:r w:rsidRPr="002E4D36">
              <w:rPr>
                <w:color w:val="000000" w:themeColor="text1"/>
                <w:szCs w:val="21"/>
              </w:rPr>
              <w:t>。</w:t>
            </w:r>
          </w:p>
          <w:p w14:paraId="5EC86F91" w14:textId="77777777" w:rsidR="00E47532" w:rsidRPr="002E4D36" w:rsidRDefault="00E47532" w:rsidP="00E47532">
            <w:pPr>
              <w:widowControl/>
              <w:adjustRightInd w:val="0"/>
              <w:snapToGrid w:val="0"/>
              <w:spacing w:line="300" w:lineRule="exact"/>
              <w:ind w:leftChars="-42" w:left="-88" w:firstLineChars="1593" w:firstLine="3345"/>
              <w:rPr>
                <w:color w:val="000000" w:themeColor="text1"/>
                <w:szCs w:val="21"/>
              </w:rPr>
            </w:pPr>
          </w:p>
          <w:p w14:paraId="4A6CEEA2" w14:textId="77777777" w:rsidR="00E47532" w:rsidRPr="002E4D36" w:rsidRDefault="00E47532" w:rsidP="00E47532">
            <w:pPr>
              <w:widowControl/>
              <w:adjustRightInd w:val="0"/>
              <w:snapToGrid w:val="0"/>
              <w:spacing w:line="300" w:lineRule="exact"/>
              <w:ind w:leftChars="-42" w:left="-88" w:firstLineChars="1593" w:firstLine="3345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>单位（公章）</w:t>
            </w:r>
          </w:p>
          <w:p w14:paraId="500B9857" w14:textId="77777777" w:rsidR="00E47532" w:rsidRPr="002E4D36" w:rsidRDefault="00E47532" w:rsidP="00E47532">
            <w:pPr>
              <w:widowControl/>
              <w:adjustRightInd w:val="0"/>
              <w:snapToGrid w:val="0"/>
              <w:spacing w:line="300" w:lineRule="exact"/>
              <w:ind w:leftChars="-42" w:left="-88" w:firstLineChars="143" w:firstLine="300"/>
              <w:rPr>
                <w:color w:val="000000" w:themeColor="text1"/>
                <w:szCs w:val="21"/>
              </w:rPr>
            </w:pPr>
            <w:r w:rsidRPr="002E4D36">
              <w:rPr>
                <w:color w:val="000000" w:themeColor="text1"/>
                <w:szCs w:val="21"/>
              </w:rPr>
              <w:t xml:space="preserve">                            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    </w:t>
            </w:r>
            <w:r w:rsidRPr="002E4D36">
              <w:rPr>
                <w:color w:val="000000" w:themeColor="text1"/>
                <w:szCs w:val="21"/>
              </w:rPr>
              <w:t xml:space="preserve"> </w:t>
            </w:r>
            <w:r w:rsidRPr="002E4D36">
              <w:rPr>
                <w:color w:val="000000" w:themeColor="text1"/>
                <w:szCs w:val="21"/>
              </w:rPr>
              <w:t>年</w:t>
            </w:r>
            <w:r w:rsidRPr="002E4D36">
              <w:rPr>
                <w:color w:val="000000" w:themeColor="text1"/>
                <w:szCs w:val="21"/>
              </w:rPr>
              <w:t xml:space="preserve"> 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  </w:t>
            </w:r>
            <w:r w:rsidRPr="002E4D36">
              <w:rPr>
                <w:color w:val="000000" w:themeColor="text1"/>
                <w:szCs w:val="21"/>
              </w:rPr>
              <w:t>月</w:t>
            </w:r>
            <w:r w:rsidRPr="002E4D36">
              <w:rPr>
                <w:color w:val="000000" w:themeColor="text1"/>
                <w:szCs w:val="21"/>
                <w:u w:val="single"/>
              </w:rPr>
              <w:t xml:space="preserve">     </w:t>
            </w:r>
            <w:r w:rsidRPr="002E4D36">
              <w:rPr>
                <w:color w:val="000000" w:themeColor="text1"/>
                <w:szCs w:val="21"/>
              </w:rPr>
              <w:t>日</w:t>
            </w:r>
          </w:p>
        </w:tc>
      </w:tr>
    </w:tbl>
    <w:p w14:paraId="1A4AA472" w14:textId="77777777" w:rsidR="009039A6" w:rsidRPr="002E4D36" w:rsidRDefault="009039A6">
      <w:pPr>
        <w:pStyle w:val="a4"/>
        <w:spacing w:line="20" w:lineRule="exact"/>
        <w:jc w:val="both"/>
        <w:rPr>
          <w:rFonts w:ascii="Times New Roman" w:hAnsi="Times New Roman" w:cs="Times New Roman"/>
          <w:color w:val="000000" w:themeColor="text1"/>
        </w:rPr>
      </w:pPr>
    </w:p>
    <w:p w14:paraId="3C935985" w14:textId="77777777" w:rsidR="009039A6" w:rsidRPr="002E4D36" w:rsidRDefault="009039A6">
      <w:pPr>
        <w:pStyle w:val="a4"/>
        <w:spacing w:line="20" w:lineRule="exact"/>
        <w:jc w:val="both"/>
        <w:rPr>
          <w:rFonts w:ascii="Times New Roman" w:hAnsi="Times New Roman" w:cs="Times New Roman"/>
          <w:color w:val="000000" w:themeColor="text1"/>
        </w:rPr>
      </w:pPr>
    </w:p>
    <w:sectPr w:rsidR="009039A6" w:rsidRPr="002E4D36" w:rsidSect="002E4D36">
      <w:footerReference w:type="default" r:id="rId7"/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60B7F" w14:textId="77777777" w:rsidR="00FC2D41" w:rsidRDefault="00FC2D41">
      <w:r>
        <w:separator/>
      </w:r>
    </w:p>
  </w:endnote>
  <w:endnote w:type="continuationSeparator" w:id="0">
    <w:p w14:paraId="1D4EA67B" w14:textId="77777777" w:rsidR="00FC2D41" w:rsidRDefault="00FC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A2B26" w14:textId="77777777" w:rsidR="009039A6" w:rsidRDefault="009F4853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3B2F4" wp14:editId="4D55050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D7A3619" w14:textId="77777777" w:rsidR="009039A6" w:rsidRDefault="009F4853">
                          <w:pPr>
                            <w:snapToGrid w:val="0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57573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3B2F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.05pt;height:13.8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" filled="f" stroked="f">
              <v:textbox style="mso-fit-shape-to-text:t" inset="0,0,0,0">
                <w:txbxContent>
                  <w:p w14:paraId="7D7A3619" w14:textId="77777777" w:rsidR="009039A6" w:rsidRDefault="009F4853">
                    <w:pPr>
                      <w:snapToGrid w:val="0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657573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89616" w14:textId="77777777" w:rsidR="00FC2D41" w:rsidRDefault="00FC2D41">
      <w:r>
        <w:separator/>
      </w:r>
    </w:p>
  </w:footnote>
  <w:footnote w:type="continuationSeparator" w:id="0">
    <w:p w14:paraId="22226836" w14:textId="77777777" w:rsidR="00FC2D41" w:rsidRDefault="00FC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3F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6EFE87C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FCD186D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  <w:rsid w:val="00003960"/>
    <w:rsid w:val="00022A6C"/>
    <w:rsid w:val="00027426"/>
    <w:rsid w:val="00030E2D"/>
    <w:rsid w:val="00034ECC"/>
    <w:rsid w:val="000420D1"/>
    <w:rsid w:val="00042D18"/>
    <w:rsid w:val="000445A7"/>
    <w:rsid w:val="0005001C"/>
    <w:rsid w:val="00052978"/>
    <w:rsid w:val="000543DD"/>
    <w:rsid w:val="00077137"/>
    <w:rsid w:val="00077790"/>
    <w:rsid w:val="00080838"/>
    <w:rsid w:val="00080D28"/>
    <w:rsid w:val="0008350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B79C2"/>
    <w:rsid w:val="000C2E50"/>
    <w:rsid w:val="000C3FC5"/>
    <w:rsid w:val="000C6C15"/>
    <w:rsid w:val="000C7229"/>
    <w:rsid w:val="000D1F0A"/>
    <w:rsid w:val="000E0EA8"/>
    <w:rsid w:val="000E0F83"/>
    <w:rsid w:val="000F187F"/>
    <w:rsid w:val="000F6A1D"/>
    <w:rsid w:val="000F6F94"/>
    <w:rsid w:val="0011100E"/>
    <w:rsid w:val="00112BCA"/>
    <w:rsid w:val="00113F48"/>
    <w:rsid w:val="001340B7"/>
    <w:rsid w:val="0014498C"/>
    <w:rsid w:val="001452B4"/>
    <w:rsid w:val="0015595F"/>
    <w:rsid w:val="0017214B"/>
    <w:rsid w:val="0018110F"/>
    <w:rsid w:val="00182461"/>
    <w:rsid w:val="001849C3"/>
    <w:rsid w:val="00185D4E"/>
    <w:rsid w:val="001875DF"/>
    <w:rsid w:val="00193DF3"/>
    <w:rsid w:val="001C6F7E"/>
    <w:rsid w:val="001D1BB3"/>
    <w:rsid w:val="001D2B95"/>
    <w:rsid w:val="001E30B3"/>
    <w:rsid w:val="001E3401"/>
    <w:rsid w:val="001E5B06"/>
    <w:rsid w:val="001F02BD"/>
    <w:rsid w:val="00200152"/>
    <w:rsid w:val="00207EB8"/>
    <w:rsid w:val="0021176D"/>
    <w:rsid w:val="00217635"/>
    <w:rsid w:val="002245EE"/>
    <w:rsid w:val="0022511F"/>
    <w:rsid w:val="002262CB"/>
    <w:rsid w:val="002352D8"/>
    <w:rsid w:val="00235B54"/>
    <w:rsid w:val="00240151"/>
    <w:rsid w:val="0024048D"/>
    <w:rsid w:val="00250412"/>
    <w:rsid w:val="002510D8"/>
    <w:rsid w:val="002643A2"/>
    <w:rsid w:val="00273B74"/>
    <w:rsid w:val="00291D21"/>
    <w:rsid w:val="002B479A"/>
    <w:rsid w:val="002B4C10"/>
    <w:rsid w:val="002B62CC"/>
    <w:rsid w:val="002B63F3"/>
    <w:rsid w:val="002C1E1D"/>
    <w:rsid w:val="002C4C00"/>
    <w:rsid w:val="002D36EB"/>
    <w:rsid w:val="002E209C"/>
    <w:rsid w:val="002E4D36"/>
    <w:rsid w:val="002F026A"/>
    <w:rsid w:val="002F5E06"/>
    <w:rsid w:val="002F6221"/>
    <w:rsid w:val="002F6D86"/>
    <w:rsid w:val="002F7484"/>
    <w:rsid w:val="003011BF"/>
    <w:rsid w:val="00302581"/>
    <w:rsid w:val="003052CA"/>
    <w:rsid w:val="00305E6F"/>
    <w:rsid w:val="00306D70"/>
    <w:rsid w:val="003070F4"/>
    <w:rsid w:val="0031014D"/>
    <w:rsid w:val="00317F9E"/>
    <w:rsid w:val="00322B8C"/>
    <w:rsid w:val="003251FF"/>
    <w:rsid w:val="0032767E"/>
    <w:rsid w:val="00335B8B"/>
    <w:rsid w:val="00335D9B"/>
    <w:rsid w:val="003371B1"/>
    <w:rsid w:val="003413FC"/>
    <w:rsid w:val="00341470"/>
    <w:rsid w:val="00343B3B"/>
    <w:rsid w:val="0035224B"/>
    <w:rsid w:val="00352647"/>
    <w:rsid w:val="00353FF4"/>
    <w:rsid w:val="003564F4"/>
    <w:rsid w:val="003660B4"/>
    <w:rsid w:val="00374C55"/>
    <w:rsid w:val="00380236"/>
    <w:rsid w:val="00381919"/>
    <w:rsid w:val="003907D2"/>
    <w:rsid w:val="0039753F"/>
    <w:rsid w:val="003A133A"/>
    <w:rsid w:val="003B4885"/>
    <w:rsid w:val="003C3AB9"/>
    <w:rsid w:val="003C3FA2"/>
    <w:rsid w:val="003C675F"/>
    <w:rsid w:val="003C6FC1"/>
    <w:rsid w:val="003E0D63"/>
    <w:rsid w:val="003E3E04"/>
    <w:rsid w:val="003E4614"/>
    <w:rsid w:val="003E65DE"/>
    <w:rsid w:val="003F17D2"/>
    <w:rsid w:val="00403738"/>
    <w:rsid w:val="00404E15"/>
    <w:rsid w:val="00406305"/>
    <w:rsid w:val="00412500"/>
    <w:rsid w:val="00413182"/>
    <w:rsid w:val="00423217"/>
    <w:rsid w:val="00427356"/>
    <w:rsid w:val="004523C6"/>
    <w:rsid w:val="00460D28"/>
    <w:rsid w:val="00460F65"/>
    <w:rsid w:val="0047559F"/>
    <w:rsid w:val="00486B44"/>
    <w:rsid w:val="004908A2"/>
    <w:rsid w:val="00495DAA"/>
    <w:rsid w:val="004978BA"/>
    <w:rsid w:val="004B5BD5"/>
    <w:rsid w:val="004C1393"/>
    <w:rsid w:val="004C2E5A"/>
    <w:rsid w:val="004C7FC8"/>
    <w:rsid w:val="004D244C"/>
    <w:rsid w:val="004D389B"/>
    <w:rsid w:val="004E2B04"/>
    <w:rsid w:val="004E4F03"/>
    <w:rsid w:val="004E7F18"/>
    <w:rsid w:val="004F231E"/>
    <w:rsid w:val="004F2486"/>
    <w:rsid w:val="004F25D3"/>
    <w:rsid w:val="00500183"/>
    <w:rsid w:val="00500C18"/>
    <w:rsid w:val="005015D6"/>
    <w:rsid w:val="00503842"/>
    <w:rsid w:val="00505255"/>
    <w:rsid w:val="00505486"/>
    <w:rsid w:val="005176BB"/>
    <w:rsid w:val="00526201"/>
    <w:rsid w:val="00551273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0A4E"/>
    <w:rsid w:val="005B53B7"/>
    <w:rsid w:val="005B5EF8"/>
    <w:rsid w:val="005B6598"/>
    <w:rsid w:val="005C1C3B"/>
    <w:rsid w:val="005C6926"/>
    <w:rsid w:val="005C6C8A"/>
    <w:rsid w:val="005D1BF3"/>
    <w:rsid w:val="005D22A5"/>
    <w:rsid w:val="005D3C33"/>
    <w:rsid w:val="005D5177"/>
    <w:rsid w:val="005D5882"/>
    <w:rsid w:val="005F5671"/>
    <w:rsid w:val="0060056C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693"/>
    <w:rsid w:val="0063797B"/>
    <w:rsid w:val="00641EE4"/>
    <w:rsid w:val="00642D93"/>
    <w:rsid w:val="0064729C"/>
    <w:rsid w:val="00655B2E"/>
    <w:rsid w:val="00657573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C456F"/>
    <w:rsid w:val="006D75A3"/>
    <w:rsid w:val="006F238A"/>
    <w:rsid w:val="00712231"/>
    <w:rsid w:val="00712272"/>
    <w:rsid w:val="00712E62"/>
    <w:rsid w:val="00712FED"/>
    <w:rsid w:val="00720938"/>
    <w:rsid w:val="007245CF"/>
    <w:rsid w:val="007258C7"/>
    <w:rsid w:val="007266C4"/>
    <w:rsid w:val="00730AA7"/>
    <w:rsid w:val="0074041D"/>
    <w:rsid w:val="00743C33"/>
    <w:rsid w:val="00747BDA"/>
    <w:rsid w:val="0075209E"/>
    <w:rsid w:val="00752B8F"/>
    <w:rsid w:val="00755223"/>
    <w:rsid w:val="00755E5D"/>
    <w:rsid w:val="007613FF"/>
    <w:rsid w:val="0077642A"/>
    <w:rsid w:val="00777359"/>
    <w:rsid w:val="007800E5"/>
    <w:rsid w:val="007819DC"/>
    <w:rsid w:val="00784343"/>
    <w:rsid w:val="007861F7"/>
    <w:rsid w:val="00787AA4"/>
    <w:rsid w:val="00793FFF"/>
    <w:rsid w:val="007A11AE"/>
    <w:rsid w:val="007A2D0B"/>
    <w:rsid w:val="007A5EEB"/>
    <w:rsid w:val="007A7967"/>
    <w:rsid w:val="007B32FB"/>
    <w:rsid w:val="007B352C"/>
    <w:rsid w:val="007B7D46"/>
    <w:rsid w:val="007C46D7"/>
    <w:rsid w:val="007C6F86"/>
    <w:rsid w:val="007C749A"/>
    <w:rsid w:val="007E1FCE"/>
    <w:rsid w:val="007F0C2D"/>
    <w:rsid w:val="007F3C03"/>
    <w:rsid w:val="007F402D"/>
    <w:rsid w:val="007F5644"/>
    <w:rsid w:val="0080097C"/>
    <w:rsid w:val="008019EF"/>
    <w:rsid w:val="00801D06"/>
    <w:rsid w:val="00803198"/>
    <w:rsid w:val="0080420B"/>
    <w:rsid w:val="00814A24"/>
    <w:rsid w:val="008160BE"/>
    <w:rsid w:val="0081755E"/>
    <w:rsid w:val="00822387"/>
    <w:rsid w:val="00824DB1"/>
    <w:rsid w:val="00826088"/>
    <w:rsid w:val="00831AC6"/>
    <w:rsid w:val="00831BBD"/>
    <w:rsid w:val="00831F70"/>
    <w:rsid w:val="0083501D"/>
    <w:rsid w:val="00853B42"/>
    <w:rsid w:val="008552CB"/>
    <w:rsid w:val="008572E5"/>
    <w:rsid w:val="00857F22"/>
    <w:rsid w:val="008623C3"/>
    <w:rsid w:val="0086460E"/>
    <w:rsid w:val="0087297B"/>
    <w:rsid w:val="00876172"/>
    <w:rsid w:val="00880DAD"/>
    <w:rsid w:val="00890229"/>
    <w:rsid w:val="00890E07"/>
    <w:rsid w:val="00892419"/>
    <w:rsid w:val="00892469"/>
    <w:rsid w:val="008A1072"/>
    <w:rsid w:val="008A4051"/>
    <w:rsid w:val="008B415C"/>
    <w:rsid w:val="008B41A2"/>
    <w:rsid w:val="008B5BB3"/>
    <w:rsid w:val="008C031B"/>
    <w:rsid w:val="008C302C"/>
    <w:rsid w:val="008C55E3"/>
    <w:rsid w:val="008C77F5"/>
    <w:rsid w:val="008D56DA"/>
    <w:rsid w:val="008D7942"/>
    <w:rsid w:val="008D7C9A"/>
    <w:rsid w:val="008E40A3"/>
    <w:rsid w:val="008E5C1E"/>
    <w:rsid w:val="008E65C1"/>
    <w:rsid w:val="008F0D87"/>
    <w:rsid w:val="00900C0D"/>
    <w:rsid w:val="00900E21"/>
    <w:rsid w:val="00901486"/>
    <w:rsid w:val="009039A6"/>
    <w:rsid w:val="00920C12"/>
    <w:rsid w:val="00920DC0"/>
    <w:rsid w:val="00923969"/>
    <w:rsid w:val="009265F3"/>
    <w:rsid w:val="00926FF7"/>
    <w:rsid w:val="00927B48"/>
    <w:rsid w:val="00934721"/>
    <w:rsid w:val="00937D77"/>
    <w:rsid w:val="0094230D"/>
    <w:rsid w:val="00945CCD"/>
    <w:rsid w:val="00954004"/>
    <w:rsid w:val="00954789"/>
    <w:rsid w:val="00961E8D"/>
    <w:rsid w:val="00965174"/>
    <w:rsid w:val="009671A9"/>
    <w:rsid w:val="00972935"/>
    <w:rsid w:val="009767D1"/>
    <w:rsid w:val="00977050"/>
    <w:rsid w:val="009771EE"/>
    <w:rsid w:val="00977C52"/>
    <w:rsid w:val="00980A0B"/>
    <w:rsid w:val="0099041A"/>
    <w:rsid w:val="009924FC"/>
    <w:rsid w:val="00993BAC"/>
    <w:rsid w:val="009941D5"/>
    <w:rsid w:val="00995E0D"/>
    <w:rsid w:val="009A1FEF"/>
    <w:rsid w:val="009A2ECC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9F4853"/>
    <w:rsid w:val="00A036AF"/>
    <w:rsid w:val="00A21915"/>
    <w:rsid w:val="00A3590F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676F1"/>
    <w:rsid w:val="00A7310C"/>
    <w:rsid w:val="00A80AE0"/>
    <w:rsid w:val="00AA4DF0"/>
    <w:rsid w:val="00AB45C2"/>
    <w:rsid w:val="00AC2771"/>
    <w:rsid w:val="00AC34F6"/>
    <w:rsid w:val="00AD0562"/>
    <w:rsid w:val="00AD30CC"/>
    <w:rsid w:val="00AE0ADF"/>
    <w:rsid w:val="00AE3194"/>
    <w:rsid w:val="00AE3598"/>
    <w:rsid w:val="00AE4323"/>
    <w:rsid w:val="00AE7F36"/>
    <w:rsid w:val="00AF1194"/>
    <w:rsid w:val="00AF757B"/>
    <w:rsid w:val="00AF7BA5"/>
    <w:rsid w:val="00B03DFF"/>
    <w:rsid w:val="00B05B74"/>
    <w:rsid w:val="00B063B9"/>
    <w:rsid w:val="00B11D91"/>
    <w:rsid w:val="00B1221B"/>
    <w:rsid w:val="00B163F3"/>
    <w:rsid w:val="00B2018D"/>
    <w:rsid w:val="00B207A2"/>
    <w:rsid w:val="00B22D4D"/>
    <w:rsid w:val="00B25525"/>
    <w:rsid w:val="00B27FEC"/>
    <w:rsid w:val="00B30B37"/>
    <w:rsid w:val="00B3193B"/>
    <w:rsid w:val="00B31F7B"/>
    <w:rsid w:val="00B32264"/>
    <w:rsid w:val="00B32873"/>
    <w:rsid w:val="00B332E8"/>
    <w:rsid w:val="00B4057F"/>
    <w:rsid w:val="00B42AE4"/>
    <w:rsid w:val="00B46AC8"/>
    <w:rsid w:val="00B5082D"/>
    <w:rsid w:val="00B528ED"/>
    <w:rsid w:val="00B55993"/>
    <w:rsid w:val="00B55EA5"/>
    <w:rsid w:val="00B62E79"/>
    <w:rsid w:val="00B764C1"/>
    <w:rsid w:val="00B86AA7"/>
    <w:rsid w:val="00B9155D"/>
    <w:rsid w:val="00BB1BAF"/>
    <w:rsid w:val="00BB1BB0"/>
    <w:rsid w:val="00BB4C24"/>
    <w:rsid w:val="00BB6547"/>
    <w:rsid w:val="00BC24F4"/>
    <w:rsid w:val="00BC26E2"/>
    <w:rsid w:val="00BC295E"/>
    <w:rsid w:val="00BC5BC0"/>
    <w:rsid w:val="00BD4209"/>
    <w:rsid w:val="00BE4605"/>
    <w:rsid w:val="00BE53F9"/>
    <w:rsid w:val="00BE54E2"/>
    <w:rsid w:val="00BE61CF"/>
    <w:rsid w:val="00BE6F44"/>
    <w:rsid w:val="00C0094C"/>
    <w:rsid w:val="00C0233D"/>
    <w:rsid w:val="00C12906"/>
    <w:rsid w:val="00C14A83"/>
    <w:rsid w:val="00C1641A"/>
    <w:rsid w:val="00C205F3"/>
    <w:rsid w:val="00C2149C"/>
    <w:rsid w:val="00C26881"/>
    <w:rsid w:val="00C3776A"/>
    <w:rsid w:val="00C4094E"/>
    <w:rsid w:val="00C462C8"/>
    <w:rsid w:val="00C50969"/>
    <w:rsid w:val="00C524E7"/>
    <w:rsid w:val="00C539C2"/>
    <w:rsid w:val="00C631B6"/>
    <w:rsid w:val="00C74215"/>
    <w:rsid w:val="00C7450D"/>
    <w:rsid w:val="00C84990"/>
    <w:rsid w:val="00C87A29"/>
    <w:rsid w:val="00C9450E"/>
    <w:rsid w:val="00C94F5E"/>
    <w:rsid w:val="00C95C6C"/>
    <w:rsid w:val="00CA346E"/>
    <w:rsid w:val="00CA57FF"/>
    <w:rsid w:val="00CA77E4"/>
    <w:rsid w:val="00CB0F98"/>
    <w:rsid w:val="00CB61BA"/>
    <w:rsid w:val="00CB628A"/>
    <w:rsid w:val="00CC52E0"/>
    <w:rsid w:val="00CC6A6B"/>
    <w:rsid w:val="00CD14A4"/>
    <w:rsid w:val="00CD3026"/>
    <w:rsid w:val="00CE3444"/>
    <w:rsid w:val="00CE362F"/>
    <w:rsid w:val="00CF045D"/>
    <w:rsid w:val="00CF19A3"/>
    <w:rsid w:val="00CF3AB5"/>
    <w:rsid w:val="00CF515E"/>
    <w:rsid w:val="00D0064C"/>
    <w:rsid w:val="00D02E03"/>
    <w:rsid w:val="00D05F0F"/>
    <w:rsid w:val="00D07975"/>
    <w:rsid w:val="00D1081F"/>
    <w:rsid w:val="00D13678"/>
    <w:rsid w:val="00D268E5"/>
    <w:rsid w:val="00D269A2"/>
    <w:rsid w:val="00D326E0"/>
    <w:rsid w:val="00D338BF"/>
    <w:rsid w:val="00D4146D"/>
    <w:rsid w:val="00D458FE"/>
    <w:rsid w:val="00D55B5A"/>
    <w:rsid w:val="00D56607"/>
    <w:rsid w:val="00D61B32"/>
    <w:rsid w:val="00D66ABD"/>
    <w:rsid w:val="00D67961"/>
    <w:rsid w:val="00D721B4"/>
    <w:rsid w:val="00D735E1"/>
    <w:rsid w:val="00D76782"/>
    <w:rsid w:val="00D8386F"/>
    <w:rsid w:val="00D877F4"/>
    <w:rsid w:val="00D91653"/>
    <w:rsid w:val="00D917FF"/>
    <w:rsid w:val="00D918F9"/>
    <w:rsid w:val="00D93319"/>
    <w:rsid w:val="00DB23D8"/>
    <w:rsid w:val="00DB26FE"/>
    <w:rsid w:val="00DB69CD"/>
    <w:rsid w:val="00DC355E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47532"/>
    <w:rsid w:val="00E66F26"/>
    <w:rsid w:val="00E9663D"/>
    <w:rsid w:val="00EA4F6F"/>
    <w:rsid w:val="00EA7707"/>
    <w:rsid w:val="00EC314E"/>
    <w:rsid w:val="00EC6090"/>
    <w:rsid w:val="00EC7D12"/>
    <w:rsid w:val="00ED0CDB"/>
    <w:rsid w:val="00ED2C28"/>
    <w:rsid w:val="00ED315F"/>
    <w:rsid w:val="00EE2112"/>
    <w:rsid w:val="00EF6280"/>
    <w:rsid w:val="00F00BF5"/>
    <w:rsid w:val="00F02F24"/>
    <w:rsid w:val="00F15420"/>
    <w:rsid w:val="00F27AF1"/>
    <w:rsid w:val="00F32249"/>
    <w:rsid w:val="00F32A13"/>
    <w:rsid w:val="00F532D8"/>
    <w:rsid w:val="00F55D71"/>
    <w:rsid w:val="00F60AA9"/>
    <w:rsid w:val="00F61885"/>
    <w:rsid w:val="00F656E1"/>
    <w:rsid w:val="00F66DF5"/>
    <w:rsid w:val="00F75FE3"/>
    <w:rsid w:val="00F76998"/>
    <w:rsid w:val="00F87BEB"/>
    <w:rsid w:val="00F97D43"/>
    <w:rsid w:val="00FA6116"/>
    <w:rsid w:val="00FA6158"/>
    <w:rsid w:val="00FA6BAE"/>
    <w:rsid w:val="00FA75A5"/>
    <w:rsid w:val="00FB6E51"/>
    <w:rsid w:val="00FC0490"/>
    <w:rsid w:val="00FC1C29"/>
    <w:rsid w:val="00FC2D41"/>
    <w:rsid w:val="00FC66A4"/>
    <w:rsid w:val="00FD71DE"/>
    <w:rsid w:val="00FE62FE"/>
    <w:rsid w:val="00FE7AA8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68659B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FD9F72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F4A5845"/>
    <w:rsid w:val="7F6B30FF"/>
    <w:rsid w:val="7FBFA76A"/>
    <w:rsid w:val="7FD61268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68394"/>
  <w15:docId w15:val="{11902237-E791-4C48-ADA9-1A63E704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annotation text"/>
    <w:basedOn w:val="a"/>
    <w:link w:val="a6"/>
    <w:qFormat/>
    <w:pPr>
      <w:jc w:val="left"/>
    </w:pPr>
    <w:rPr>
      <w:rFonts w:ascii="Calibri" w:hAnsi="Calibri"/>
      <w:szCs w:val="24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ae"/>
    <w:qFormat/>
    <w:pPr>
      <w:snapToGrid w:val="0"/>
      <w:jc w:val="left"/>
    </w:pPr>
    <w:rPr>
      <w:sz w:val="18"/>
      <w:szCs w:val="20"/>
    </w:rPr>
  </w:style>
  <w:style w:type="paragraph" w:styleId="af">
    <w:name w:val="annotation subject"/>
    <w:basedOn w:val="a5"/>
    <w:next w:val="a5"/>
    <w:link w:val="af0"/>
    <w:uiPriority w:val="99"/>
    <w:unhideWhenUsed/>
    <w:qFormat/>
    <w:rPr>
      <w:b/>
      <w:bCs/>
      <w:szCs w:val="22"/>
    </w:rPr>
  </w:style>
  <w:style w:type="table" w:styleId="af1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qFormat/>
    <w:rPr>
      <w:sz w:val="21"/>
      <w:szCs w:val="21"/>
    </w:rPr>
  </w:style>
  <w:style w:type="character" w:styleId="af3">
    <w:name w:val="footnote reference"/>
    <w:qFormat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  <w:style w:type="character" w:customStyle="1" w:styleId="a6">
    <w:name w:val="批注文字 字符"/>
    <w:link w:val="a5"/>
    <w:qFormat/>
    <w:rPr>
      <w:rFonts w:ascii="Calibri" w:eastAsia="宋体" w:hAnsi="Calibri" w:cs="Times New Roman"/>
      <w:szCs w:val="24"/>
    </w:rPr>
  </w:style>
  <w:style w:type="character" w:customStyle="1" w:styleId="a8">
    <w:name w:val="批注框文本 字符"/>
    <w:link w:val="a7"/>
    <w:uiPriority w:val="99"/>
    <w:semiHidden/>
    <w:qFormat/>
    <w:rPr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e">
    <w:name w:val="脚注文本 字符"/>
    <w:link w:val="ad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af0">
    <w:name w:val="批注主题 字符"/>
    <w:link w:val="af"/>
    <w:uiPriority w:val="99"/>
    <w:semiHidden/>
    <w:qFormat/>
    <w:rPr>
      <w:rFonts w:ascii="Calibri" w:eastAsia="宋体" w:hAnsi="Calibri" w:cs="Times New Roman"/>
      <w:b/>
      <w:bCs/>
      <w:szCs w:val="24"/>
    </w:rPr>
  </w:style>
  <w:style w:type="character" w:customStyle="1" w:styleId="Char">
    <w:name w:val="批注文字 Char"/>
    <w:uiPriority w:val="99"/>
    <w:semiHidden/>
    <w:qFormat/>
  </w:style>
  <w:style w:type="paragraph" w:customStyle="1" w:styleId="23">
    <w:name w:val="样式 文字 + 首行缩进:  2 字符3"/>
    <w:basedOn w:val="a"/>
    <w:qFormat/>
    <w:pPr>
      <w:spacing w:line="360" w:lineRule="auto"/>
      <w:ind w:firstLineChars="200" w:firstLine="200"/>
    </w:pPr>
    <w:rPr>
      <w:rFonts w:eastAsia="仿宋_GB2312" w:cs="宋体"/>
      <w:sz w:val="28"/>
      <w:szCs w:val="28"/>
    </w:rPr>
  </w:style>
  <w:style w:type="paragraph" w:customStyle="1" w:styleId="DefaultParagraphFontParaCharCharCharCharCharChar">
    <w:name w:val="Default Paragraph Font Para Char Char Char Char Char Char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my mac</dc:creator>
  <cp:lastModifiedBy>群 奚</cp:lastModifiedBy>
  <cp:revision>8</cp:revision>
  <cp:lastPrinted>2024-09-04T01:53:00Z</cp:lastPrinted>
  <dcterms:created xsi:type="dcterms:W3CDTF">2024-09-23T06:36:00Z</dcterms:created>
  <dcterms:modified xsi:type="dcterms:W3CDTF">2024-09-23T08:53:00Z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