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8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2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　件</w:t>
      </w:r>
    </w:p>
    <w:p w14:paraId="532040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2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19545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自由贸易试验区对接国际高标准推进制度型开放</w:t>
      </w:r>
    </w:p>
    <w:p w14:paraId="7918B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试点措施复制推广工作任务分工表</w:t>
      </w:r>
    </w:p>
    <w:p w14:paraId="61F4C9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8950" cy="8848725"/>
            <wp:effectExtent l="0" t="0" r="6350" b="3175"/>
            <wp:docPr id="1" name="图片 1" descr="W020241025642420409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410256424204096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4CA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2024-10-28T06:08:56Z</dcterms:created>
  <dc:creator>lenovo</dc:creator>
  <cp:lastModifiedBy>WPS_1585401104</cp:lastModifiedBy>
  <dcterms:modified xsi:type="dcterms:W3CDTF">2024-10-28T06:10:04Z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1C0EFF205D724765AB4D429FC0D2C2EB_12</vt:lpwstr>
  </property>
</Properties>
</file>