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5942E3" w14:textId="4ADE4A31" w:rsidR="00014642" w:rsidRDefault="005324B2">
      <w:pPr>
        <w:jc w:val="center"/>
        <w:rPr>
          <w:b/>
          <w:bCs/>
          <w:sz w:val="30"/>
          <w:szCs w:val="30"/>
        </w:rPr>
      </w:pPr>
      <w:r>
        <w:rPr>
          <w:rFonts w:hint="eastAsia"/>
          <w:b/>
          <w:bCs/>
          <w:sz w:val="30"/>
          <w:szCs w:val="30"/>
        </w:rPr>
        <w:t>第一批行政规范性文件</w:t>
      </w:r>
      <w:r w:rsidR="00D02A58">
        <w:rPr>
          <w:rFonts w:hint="eastAsia"/>
          <w:b/>
          <w:bCs/>
          <w:sz w:val="30"/>
          <w:szCs w:val="30"/>
        </w:rPr>
        <w:t>措施</w:t>
      </w:r>
      <w:r>
        <w:rPr>
          <w:rFonts w:hint="eastAsia"/>
          <w:b/>
          <w:bCs/>
          <w:sz w:val="30"/>
          <w:szCs w:val="30"/>
        </w:rPr>
        <w:t>清理修改对照表</w:t>
      </w:r>
    </w:p>
    <w:tbl>
      <w:tblPr>
        <w:tblW w:w="13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452"/>
        <w:gridCol w:w="5769"/>
        <w:gridCol w:w="5103"/>
      </w:tblGrid>
      <w:tr w:rsidR="009C336C" w14:paraId="44263FBE" w14:textId="77777777" w:rsidTr="009C336C">
        <w:trPr>
          <w:trHeight w:val="583"/>
          <w:tblHeader/>
          <w:jc w:val="center"/>
        </w:trPr>
        <w:tc>
          <w:tcPr>
            <w:tcW w:w="503" w:type="dxa"/>
            <w:noWrap/>
            <w:vAlign w:val="center"/>
          </w:tcPr>
          <w:p w14:paraId="53CA0B49"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序号</w:t>
            </w:r>
          </w:p>
        </w:tc>
        <w:tc>
          <w:tcPr>
            <w:tcW w:w="2452" w:type="dxa"/>
            <w:vAlign w:val="center"/>
          </w:tcPr>
          <w:p w14:paraId="0279C002"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 xml:space="preserve">文件名称 </w:t>
            </w:r>
          </w:p>
          <w:p w14:paraId="516CF98B"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（+文号）</w:t>
            </w:r>
          </w:p>
        </w:tc>
        <w:tc>
          <w:tcPr>
            <w:tcW w:w="5769" w:type="dxa"/>
            <w:vAlign w:val="center"/>
          </w:tcPr>
          <w:p w14:paraId="1DD13E49"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拟修改条文</w:t>
            </w:r>
          </w:p>
          <w:p w14:paraId="1206898C"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（第*条第*款+原文）</w:t>
            </w:r>
          </w:p>
        </w:tc>
        <w:tc>
          <w:tcPr>
            <w:tcW w:w="5103" w:type="dxa"/>
            <w:vAlign w:val="center"/>
          </w:tcPr>
          <w:p w14:paraId="4156E304"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修    改    后    条    文</w:t>
            </w:r>
          </w:p>
        </w:tc>
      </w:tr>
      <w:tr w:rsidR="009C336C" w14:paraId="02ECF468" w14:textId="77777777" w:rsidTr="009C336C">
        <w:trPr>
          <w:trHeight w:val="583"/>
          <w:jc w:val="center"/>
        </w:trPr>
        <w:tc>
          <w:tcPr>
            <w:tcW w:w="503" w:type="dxa"/>
            <w:shd w:val="clear" w:color="auto" w:fill="auto"/>
            <w:vAlign w:val="center"/>
          </w:tcPr>
          <w:p w14:paraId="7A74614D" w14:textId="3DAD5FA4" w:rsidR="009C336C" w:rsidRPr="009C336C" w:rsidRDefault="009C336C">
            <w:pPr>
              <w:widowControl/>
              <w:spacing w:line="240" w:lineRule="exact"/>
              <w:ind w:leftChars="-20" w:left="-42" w:rightChars="-20" w:right="-42"/>
              <w:jc w:val="center"/>
              <w:rPr>
                <w:rFonts w:ascii="Times New Roman" w:hAnsi="Times New Roman" w:cs="Times New Roman"/>
                <w:spacing w:val="-6"/>
                <w:kern w:val="0"/>
                <w:sz w:val="18"/>
                <w:szCs w:val="18"/>
              </w:rPr>
            </w:pPr>
            <w:r w:rsidRPr="009C336C">
              <w:rPr>
                <w:rFonts w:ascii="Times New Roman" w:hAnsi="Times New Roman" w:cs="Times New Roman"/>
                <w:spacing w:val="-6"/>
                <w:kern w:val="0"/>
                <w:sz w:val="18"/>
                <w:szCs w:val="18"/>
              </w:rPr>
              <w:t>1</w:t>
            </w:r>
          </w:p>
        </w:tc>
        <w:tc>
          <w:tcPr>
            <w:tcW w:w="2452" w:type="dxa"/>
            <w:shd w:val="clear" w:color="auto" w:fill="auto"/>
            <w:vAlign w:val="center"/>
          </w:tcPr>
          <w:p w14:paraId="49DF2E51" w14:textId="77777777" w:rsidR="009C336C" w:rsidRPr="009C336C" w:rsidRDefault="009C336C">
            <w:pPr>
              <w:widowControl/>
              <w:spacing w:line="240" w:lineRule="exact"/>
              <w:ind w:leftChars="-20" w:left="-42" w:rightChars="-20" w:right="-42"/>
              <w:jc w:val="center"/>
              <w:rPr>
                <w:rFonts w:ascii="Times New Roman" w:hAnsi="Times New Roman" w:cs="Times New Roman"/>
                <w:spacing w:val="-6"/>
                <w:kern w:val="0"/>
                <w:sz w:val="18"/>
                <w:szCs w:val="18"/>
              </w:rPr>
            </w:pPr>
            <w:r w:rsidRPr="009C336C">
              <w:rPr>
                <w:rFonts w:ascii="Times New Roman" w:eastAsia="方正仿宋_GBK" w:hAnsi="Times New Roman" w:cs="Times New Roman"/>
                <w:szCs w:val="21"/>
              </w:rPr>
              <w:t>关于实施房地产开发（电子）项目手册制度的通知（苏建房〔</w:t>
            </w:r>
            <w:r w:rsidRPr="009C336C">
              <w:rPr>
                <w:rFonts w:ascii="Times New Roman" w:eastAsia="方正仿宋_GBK" w:hAnsi="Times New Roman" w:cs="Times New Roman"/>
                <w:szCs w:val="21"/>
              </w:rPr>
              <w:t>2009</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164</w:t>
            </w:r>
            <w:r w:rsidRPr="009C336C">
              <w:rPr>
                <w:rFonts w:ascii="Times New Roman" w:eastAsia="方正仿宋_GBK" w:hAnsi="Times New Roman" w:cs="Times New Roman"/>
                <w:szCs w:val="21"/>
              </w:rPr>
              <w:t>号）</w:t>
            </w:r>
          </w:p>
        </w:tc>
        <w:tc>
          <w:tcPr>
            <w:tcW w:w="5769" w:type="dxa"/>
            <w:shd w:val="clear" w:color="auto" w:fill="auto"/>
            <w:vAlign w:val="center"/>
          </w:tcPr>
          <w:p w14:paraId="0B6213F2" w14:textId="77777777" w:rsidR="009C336C" w:rsidRDefault="009C336C">
            <w:pPr>
              <w:widowControl/>
              <w:textAlignment w:val="center"/>
              <w:rPr>
                <w:rFonts w:ascii="宋体" w:hAnsi="宋体" w:cs="宋体" w:hint="eastAsia"/>
                <w:spacing w:val="-6"/>
                <w:kern w:val="0"/>
                <w:sz w:val="18"/>
                <w:szCs w:val="18"/>
              </w:rPr>
            </w:pPr>
            <w:r>
              <w:rPr>
                <w:rFonts w:hint="eastAsia"/>
                <w:color w:val="000000"/>
                <w:sz w:val="18"/>
                <w:szCs w:val="18"/>
              </w:rPr>
              <w:t>二、要采取有效措施扎实推进房地产开发（电子）项目手册制度的实施。“要切实提高房地产开发（电子）项目手册的使用效率。项目手册作为企业申请核定资质等级的证明材料之一。”</w:t>
            </w:r>
            <w:r>
              <w:rPr>
                <w:rFonts w:hint="eastAsia"/>
                <w:color w:val="000000"/>
                <w:sz w:val="18"/>
                <w:szCs w:val="18"/>
              </w:rPr>
              <w:br/>
            </w:r>
            <w:r>
              <w:rPr>
                <w:rFonts w:hint="eastAsia"/>
                <w:color w:val="000000"/>
                <w:sz w:val="18"/>
                <w:szCs w:val="18"/>
              </w:rPr>
              <w:t>江苏省房地产开发（电子）项目手册管理办法，第十一条第三款《项目手册》作为核定企业资质等级的证明材料之一。</w:t>
            </w:r>
            <w:r>
              <w:rPr>
                <w:rFonts w:hint="eastAsia"/>
                <w:color w:val="000000"/>
                <w:sz w:val="18"/>
                <w:szCs w:val="18"/>
              </w:rPr>
              <w:br/>
            </w:r>
            <w:r>
              <w:rPr>
                <w:rFonts w:hint="eastAsia"/>
                <w:color w:val="000000"/>
                <w:sz w:val="18"/>
                <w:szCs w:val="18"/>
              </w:rPr>
              <w:t>第十四条未按照本办法规定填报《项目手册》的，不予受理其核定资质等级的申请；</w:t>
            </w:r>
          </w:p>
        </w:tc>
        <w:tc>
          <w:tcPr>
            <w:tcW w:w="5103" w:type="dxa"/>
            <w:shd w:val="clear" w:color="auto" w:fill="auto"/>
            <w:vAlign w:val="center"/>
          </w:tcPr>
          <w:p w14:paraId="500BB99D" w14:textId="77777777" w:rsidR="009C336C" w:rsidRDefault="009C336C">
            <w:pPr>
              <w:widowControl/>
              <w:textAlignment w:val="center"/>
              <w:rPr>
                <w:rFonts w:ascii="宋体" w:hAnsi="宋体" w:cs="宋体" w:hint="eastAsia"/>
                <w:spacing w:val="-6"/>
                <w:kern w:val="0"/>
                <w:sz w:val="18"/>
                <w:szCs w:val="18"/>
              </w:rPr>
            </w:pPr>
            <w:r>
              <w:rPr>
                <w:rFonts w:hint="eastAsia"/>
                <w:color w:val="000000"/>
                <w:sz w:val="18"/>
                <w:szCs w:val="18"/>
              </w:rPr>
              <w:t>二、要采取有效措施扎实推进房地产开发（电子）项目手册制度的实施。“要切实提高房地产开发（电子）项目手册的使用效率。</w:t>
            </w:r>
            <w:r>
              <w:rPr>
                <w:rFonts w:hint="eastAsia"/>
                <w:strike/>
                <w:color w:val="000000"/>
                <w:sz w:val="18"/>
                <w:szCs w:val="18"/>
              </w:rPr>
              <w:t>项目手册作为企业申请核定资质等级的证明材料之一。</w:t>
            </w:r>
            <w:r>
              <w:rPr>
                <w:rFonts w:hint="eastAsia"/>
                <w:color w:val="000000"/>
                <w:sz w:val="18"/>
                <w:szCs w:val="18"/>
              </w:rPr>
              <w:t>”</w:t>
            </w:r>
            <w:r>
              <w:rPr>
                <w:rFonts w:hint="eastAsia"/>
                <w:color w:val="000000"/>
                <w:sz w:val="18"/>
                <w:szCs w:val="18"/>
              </w:rPr>
              <w:t xml:space="preserve"> </w:t>
            </w:r>
            <w:r>
              <w:rPr>
                <w:rFonts w:hint="eastAsia"/>
                <w:color w:val="000000"/>
                <w:sz w:val="18"/>
                <w:szCs w:val="18"/>
              </w:rPr>
              <w:br/>
            </w:r>
            <w:r>
              <w:rPr>
                <w:rFonts w:hint="eastAsia"/>
                <w:color w:val="000000"/>
                <w:sz w:val="18"/>
                <w:szCs w:val="18"/>
              </w:rPr>
              <w:t>江苏省房地产开发（电子）项目手册管理办法，</w:t>
            </w:r>
            <w:r>
              <w:rPr>
                <w:rFonts w:hint="eastAsia"/>
                <w:strike/>
                <w:color w:val="000000"/>
                <w:sz w:val="18"/>
                <w:szCs w:val="18"/>
              </w:rPr>
              <w:t>第十一条第三款《项目手册》作为核定企业资质等级的证明材料之一。</w:t>
            </w:r>
            <w:r>
              <w:rPr>
                <w:rFonts w:hint="eastAsia"/>
                <w:strike/>
                <w:color w:val="000000"/>
                <w:sz w:val="18"/>
                <w:szCs w:val="18"/>
              </w:rPr>
              <w:br/>
            </w:r>
            <w:r>
              <w:rPr>
                <w:rFonts w:hint="eastAsia"/>
                <w:strike/>
                <w:color w:val="000000"/>
                <w:sz w:val="18"/>
                <w:szCs w:val="18"/>
              </w:rPr>
              <w:t>第十四条未按照本办法规定填报《项目手册》的，不予受理其核定资质等级的申请；</w:t>
            </w:r>
          </w:p>
        </w:tc>
      </w:tr>
      <w:tr w:rsidR="009C336C" w14:paraId="4654DE84" w14:textId="77777777" w:rsidTr="009C336C">
        <w:trPr>
          <w:trHeight w:val="583"/>
          <w:jc w:val="center"/>
        </w:trPr>
        <w:tc>
          <w:tcPr>
            <w:tcW w:w="503" w:type="dxa"/>
            <w:vMerge w:val="restart"/>
            <w:shd w:val="clear" w:color="auto" w:fill="auto"/>
            <w:vAlign w:val="center"/>
          </w:tcPr>
          <w:p w14:paraId="4D45301A" w14:textId="51C47A73" w:rsidR="009C336C" w:rsidRPr="009C336C" w:rsidRDefault="009C336C">
            <w:pPr>
              <w:widowControl/>
              <w:spacing w:line="240" w:lineRule="exact"/>
              <w:ind w:leftChars="-20" w:left="-42" w:rightChars="-20" w:right="-42"/>
              <w:jc w:val="center"/>
              <w:rPr>
                <w:rFonts w:ascii="Times New Roman" w:hAnsi="Times New Roman" w:cs="Times New Roman"/>
                <w:spacing w:val="-6"/>
                <w:kern w:val="0"/>
                <w:sz w:val="18"/>
                <w:szCs w:val="18"/>
              </w:rPr>
            </w:pPr>
            <w:r w:rsidRPr="009C336C">
              <w:rPr>
                <w:rFonts w:ascii="Times New Roman" w:hAnsi="Times New Roman" w:cs="Times New Roman"/>
                <w:spacing w:val="-6"/>
                <w:kern w:val="0"/>
                <w:sz w:val="18"/>
                <w:szCs w:val="18"/>
              </w:rPr>
              <w:t>2</w:t>
            </w:r>
          </w:p>
        </w:tc>
        <w:tc>
          <w:tcPr>
            <w:tcW w:w="2452" w:type="dxa"/>
            <w:vMerge w:val="restart"/>
            <w:shd w:val="clear" w:color="auto" w:fill="auto"/>
            <w:vAlign w:val="center"/>
          </w:tcPr>
          <w:p w14:paraId="2B9FD41A" w14:textId="77777777" w:rsidR="009C336C" w:rsidRPr="009C336C" w:rsidRDefault="009C336C">
            <w:pPr>
              <w:widowControl/>
              <w:spacing w:line="240" w:lineRule="exact"/>
              <w:ind w:leftChars="-20" w:left="-42" w:rightChars="-20" w:right="-42"/>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关于印发《江苏省住宅专项维修资金管理办法》的通知（苏建房管〔</w:t>
            </w:r>
            <w:r w:rsidRPr="009C336C">
              <w:rPr>
                <w:rFonts w:ascii="Times New Roman" w:eastAsia="方正仿宋_GBK" w:hAnsi="Times New Roman" w:cs="Times New Roman"/>
                <w:szCs w:val="21"/>
              </w:rPr>
              <w:t>2014</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208</w:t>
            </w:r>
            <w:r w:rsidRPr="009C336C">
              <w:rPr>
                <w:rFonts w:ascii="Times New Roman" w:eastAsia="方正仿宋_GBK" w:hAnsi="Times New Roman" w:cs="Times New Roman"/>
                <w:szCs w:val="21"/>
              </w:rPr>
              <w:t>号）</w:t>
            </w:r>
          </w:p>
        </w:tc>
        <w:tc>
          <w:tcPr>
            <w:tcW w:w="5769" w:type="dxa"/>
            <w:shd w:val="clear" w:color="auto" w:fill="auto"/>
            <w:vAlign w:val="center"/>
          </w:tcPr>
          <w:p w14:paraId="4FF55DCA" w14:textId="77777777" w:rsidR="009C336C" w:rsidRDefault="009C336C">
            <w:pPr>
              <w:widowControl/>
              <w:textAlignment w:val="center"/>
              <w:rPr>
                <w:rFonts w:ascii="宋体" w:hAnsi="宋体" w:cs="宋体" w:hint="eastAsia"/>
                <w:spacing w:val="-6"/>
                <w:kern w:val="0"/>
                <w:sz w:val="18"/>
                <w:szCs w:val="18"/>
              </w:rPr>
            </w:pPr>
            <w:r>
              <w:rPr>
                <w:rFonts w:hint="eastAsia"/>
                <w:color w:val="000000"/>
                <w:sz w:val="18"/>
                <w:szCs w:val="18"/>
              </w:rPr>
              <w:t>第一条</w:t>
            </w:r>
            <w:r>
              <w:rPr>
                <w:rFonts w:hint="eastAsia"/>
                <w:color w:val="000000"/>
                <w:sz w:val="18"/>
                <w:szCs w:val="18"/>
              </w:rPr>
              <w:t xml:space="preserve">  .....</w:t>
            </w:r>
            <w:r>
              <w:rPr>
                <w:rFonts w:hint="eastAsia"/>
                <w:color w:val="000000"/>
                <w:sz w:val="18"/>
                <w:szCs w:val="18"/>
              </w:rPr>
              <w:t>根据相关法律、行政法规和《江苏省物业管理条例》相关规定，制定本办法。</w:t>
            </w:r>
          </w:p>
        </w:tc>
        <w:tc>
          <w:tcPr>
            <w:tcW w:w="5103" w:type="dxa"/>
            <w:shd w:val="clear" w:color="auto" w:fill="auto"/>
            <w:vAlign w:val="center"/>
          </w:tcPr>
          <w:p w14:paraId="6B2BD5D7" w14:textId="77777777" w:rsidR="009C336C" w:rsidRDefault="009C336C">
            <w:pPr>
              <w:widowControl/>
              <w:textAlignment w:val="center"/>
              <w:rPr>
                <w:rFonts w:ascii="宋体" w:hAnsi="宋体" w:cs="宋体" w:hint="eastAsia"/>
                <w:spacing w:val="-6"/>
                <w:kern w:val="0"/>
                <w:sz w:val="18"/>
                <w:szCs w:val="18"/>
              </w:rPr>
            </w:pPr>
            <w:r>
              <w:rPr>
                <w:rFonts w:hint="eastAsia"/>
                <w:color w:val="000000"/>
                <w:sz w:val="18"/>
                <w:szCs w:val="18"/>
              </w:rPr>
              <w:t>第一条</w:t>
            </w:r>
            <w:r>
              <w:rPr>
                <w:rFonts w:hint="eastAsia"/>
                <w:color w:val="000000"/>
                <w:sz w:val="18"/>
                <w:szCs w:val="18"/>
              </w:rPr>
              <w:t xml:space="preserve">  .....</w:t>
            </w:r>
            <w:r>
              <w:rPr>
                <w:rFonts w:hint="eastAsia"/>
                <w:color w:val="000000"/>
                <w:sz w:val="18"/>
                <w:szCs w:val="18"/>
              </w:rPr>
              <w:t>根据</w:t>
            </w:r>
            <w:r>
              <w:rPr>
                <w:rFonts w:hint="eastAsia"/>
                <w:strike/>
                <w:color w:val="000000"/>
                <w:sz w:val="18"/>
                <w:szCs w:val="18"/>
              </w:rPr>
              <w:t>相关法律、行政法规和《江苏省物业管理条例》相关规定，</w:t>
            </w:r>
            <w:r>
              <w:rPr>
                <w:rFonts w:hint="eastAsia"/>
                <w:b/>
                <w:bCs/>
                <w:color w:val="000000"/>
                <w:sz w:val="18"/>
                <w:szCs w:val="18"/>
              </w:rPr>
              <w:t>《中华人民共和国民法典》《物业管理条例》《江苏省物业管理条例》《住宅专项维修资金管理办法》</w:t>
            </w:r>
            <w:r>
              <w:rPr>
                <w:rFonts w:hint="eastAsia"/>
                <w:color w:val="000000"/>
                <w:sz w:val="18"/>
                <w:szCs w:val="18"/>
              </w:rPr>
              <w:t>等法律、法规和</w:t>
            </w:r>
            <w:r>
              <w:rPr>
                <w:rFonts w:hint="eastAsia"/>
                <w:b/>
                <w:bCs/>
                <w:color w:val="000000"/>
                <w:sz w:val="18"/>
                <w:szCs w:val="18"/>
              </w:rPr>
              <w:t>规章有关规定</w:t>
            </w:r>
            <w:r>
              <w:rPr>
                <w:rFonts w:hint="eastAsia"/>
                <w:color w:val="000000"/>
                <w:sz w:val="18"/>
                <w:szCs w:val="18"/>
              </w:rPr>
              <w:t>，制定本办法。</w:t>
            </w:r>
          </w:p>
        </w:tc>
      </w:tr>
      <w:tr w:rsidR="009C336C" w14:paraId="1F0936D7" w14:textId="77777777" w:rsidTr="009C336C">
        <w:trPr>
          <w:trHeight w:val="583"/>
          <w:jc w:val="center"/>
        </w:trPr>
        <w:tc>
          <w:tcPr>
            <w:tcW w:w="503" w:type="dxa"/>
            <w:vMerge/>
            <w:shd w:val="clear" w:color="auto" w:fill="auto"/>
            <w:vAlign w:val="center"/>
          </w:tcPr>
          <w:p w14:paraId="64598ADC" w14:textId="77777777" w:rsidR="009C336C" w:rsidRDefault="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BAA483D" w14:textId="77777777" w:rsidR="009C336C" w:rsidRDefault="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08E63A7E" w14:textId="77777777" w:rsidR="009C336C" w:rsidRDefault="009C336C">
            <w:pPr>
              <w:widowControl/>
              <w:textAlignment w:val="center"/>
              <w:rPr>
                <w:rFonts w:ascii="宋体" w:hAnsi="宋体" w:cs="宋体" w:hint="eastAsia"/>
                <w:spacing w:val="-6"/>
                <w:kern w:val="0"/>
                <w:sz w:val="18"/>
                <w:szCs w:val="18"/>
              </w:rPr>
            </w:pPr>
            <w:r>
              <w:rPr>
                <w:rFonts w:hint="eastAsia"/>
                <w:color w:val="000000"/>
                <w:sz w:val="18"/>
                <w:szCs w:val="18"/>
              </w:rPr>
              <w:t>第二条第一款</w:t>
            </w:r>
            <w:r>
              <w:rPr>
                <w:rFonts w:hint="eastAsia"/>
                <w:color w:val="000000"/>
                <w:sz w:val="18"/>
                <w:szCs w:val="18"/>
              </w:rPr>
              <w:t xml:space="preserve"> </w:t>
            </w:r>
            <w:r>
              <w:rPr>
                <w:rFonts w:hint="eastAsia"/>
                <w:color w:val="000000"/>
                <w:sz w:val="18"/>
                <w:szCs w:val="18"/>
              </w:rPr>
              <w:t>市、县物业管理行政主管部门会同同级财政行政主管部门负责住宅专项维修资金（以下简称维修资金）管理工作的指导和监督。</w:t>
            </w:r>
          </w:p>
        </w:tc>
        <w:tc>
          <w:tcPr>
            <w:tcW w:w="5103" w:type="dxa"/>
            <w:shd w:val="clear" w:color="auto" w:fill="auto"/>
            <w:vAlign w:val="center"/>
          </w:tcPr>
          <w:p w14:paraId="691E2E69" w14:textId="77777777" w:rsidR="009C336C" w:rsidRDefault="009C336C">
            <w:pPr>
              <w:widowControl/>
              <w:textAlignment w:val="center"/>
              <w:rPr>
                <w:rFonts w:ascii="宋体" w:hAnsi="宋体" w:cs="宋体" w:hint="eastAsia"/>
                <w:spacing w:val="-6"/>
                <w:kern w:val="0"/>
                <w:sz w:val="18"/>
                <w:szCs w:val="18"/>
              </w:rPr>
            </w:pPr>
            <w:r>
              <w:rPr>
                <w:rFonts w:hint="eastAsia"/>
                <w:color w:val="000000"/>
                <w:sz w:val="18"/>
                <w:szCs w:val="18"/>
              </w:rPr>
              <w:t>第二条第一款</w:t>
            </w:r>
            <w:r>
              <w:rPr>
                <w:rFonts w:hint="eastAsia"/>
                <w:color w:val="000000"/>
                <w:sz w:val="18"/>
                <w:szCs w:val="18"/>
              </w:rPr>
              <w:t xml:space="preserve"> </w:t>
            </w:r>
            <w:r>
              <w:rPr>
                <w:rFonts w:hint="eastAsia"/>
                <w:strike/>
                <w:color w:val="000000"/>
                <w:sz w:val="18"/>
                <w:szCs w:val="18"/>
              </w:rPr>
              <w:t>市、县</w:t>
            </w:r>
            <w:r>
              <w:rPr>
                <w:rFonts w:hint="eastAsia"/>
                <w:b/>
                <w:bCs/>
                <w:color w:val="000000"/>
                <w:sz w:val="18"/>
                <w:szCs w:val="18"/>
              </w:rPr>
              <w:t>设区市、县（市、区）</w:t>
            </w:r>
            <w:r>
              <w:rPr>
                <w:rFonts w:hint="eastAsia"/>
                <w:color w:val="000000"/>
                <w:sz w:val="18"/>
                <w:szCs w:val="18"/>
              </w:rPr>
              <w:t>物业管理行政主管部门会同同级财政行政主管部门负责住宅专项维修资金（以下简称维修资金）管理工作的指导和监督。</w:t>
            </w:r>
          </w:p>
        </w:tc>
      </w:tr>
      <w:tr w:rsidR="009C336C" w14:paraId="5C62226E" w14:textId="77777777" w:rsidTr="009C336C">
        <w:trPr>
          <w:trHeight w:val="583"/>
          <w:jc w:val="center"/>
        </w:trPr>
        <w:tc>
          <w:tcPr>
            <w:tcW w:w="503" w:type="dxa"/>
            <w:vMerge/>
            <w:shd w:val="clear" w:color="auto" w:fill="auto"/>
            <w:vAlign w:val="center"/>
          </w:tcPr>
          <w:p w14:paraId="1E2A85F2" w14:textId="77777777" w:rsidR="009C336C" w:rsidRDefault="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585EE3CB" w14:textId="77777777" w:rsidR="009C336C" w:rsidRDefault="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8A1A3DF" w14:textId="77777777" w:rsidR="009C336C" w:rsidRDefault="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第三条</w:t>
            </w:r>
            <w:r>
              <w:rPr>
                <w:rFonts w:hint="eastAsia"/>
                <w:color w:val="000000"/>
                <w:sz w:val="18"/>
                <w:szCs w:val="18"/>
              </w:rPr>
              <w:t>第一款</w:t>
            </w:r>
            <w:r>
              <w:rPr>
                <w:rFonts w:ascii="宋体" w:hAnsi="宋体" w:cs="宋体" w:hint="eastAsia"/>
                <w:spacing w:val="-6"/>
                <w:kern w:val="0"/>
                <w:sz w:val="18"/>
                <w:szCs w:val="18"/>
              </w:rPr>
              <w:t xml:space="preserve">  业主大会（包括业主代表大会、物业管理委员会）成立前，维修资金由物业所在市、县（市）物业管理行政主管部门代管（以下简称代管部门）。</w:t>
            </w:r>
          </w:p>
        </w:tc>
        <w:tc>
          <w:tcPr>
            <w:tcW w:w="5103" w:type="dxa"/>
            <w:shd w:val="clear" w:color="auto" w:fill="auto"/>
            <w:vAlign w:val="center"/>
          </w:tcPr>
          <w:p w14:paraId="4B9CC0ED" w14:textId="77777777" w:rsidR="009C336C" w:rsidRDefault="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第三条</w:t>
            </w:r>
            <w:r>
              <w:rPr>
                <w:rFonts w:hint="eastAsia"/>
                <w:color w:val="000000"/>
                <w:sz w:val="18"/>
                <w:szCs w:val="18"/>
              </w:rPr>
              <w:t>第一款</w:t>
            </w:r>
            <w:r>
              <w:rPr>
                <w:rFonts w:ascii="宋体" w:hAnsi="宋体" w:cs="宋体" w:hint="eastAsia"/>
                <w:spacing w:val="-6"/>
                <w:kern w:val="0"/>
                <w:sz w:val="18"/>
                <w:szCs w:val="18"/>
              </w:rPr>
              <w:t xml:space="preserve">  业主大会（包括业主代表大会、物业管理委员会）成立前，维修资金由物业所在</w:t>
            </w:r>
            <w:r>
              <w:rPr>
                <w:rFonts w:ascii="宋体" w:hAnsi="宋体" w:cs="宋体" w:hint="eastAsia"/>
                <w:strike/>
                <w:spacing w:val="-6"/>
                <w:kern w:val="0"/>
                <w:sz w:val="18"/>
                <w:szCs w:val="18"/>
              </w:rPr>
              <w:t>市、县（市）</w:t>
            </w:r>
            <w:r>
              <w:rPr>
                <w:rFonts w:hint="eastAsia"/>
                <w:b/>
                <w:bCs/>
                <w:color w:val="000000"/>
                <w:sz w:val="18"/>
                <w:szCs w:val="18"/>
              </w:rPr>
              <w:t>设区市、县（市、区）</w:t>
            </w:r>
            <w:r>
              <w:rPr>
                <w:rFonts w:ascii="宋体" w:hAnsi="宋体" w:cs="宋体" w:hint="eastAsia"/>
                <w:spacing w:val="-6"/>
                <w:kern w:val="0"/>
                <w:sz w:val="18"/>
                <w:szCs w:val="18"/>
              </w:rPr>
              <w:t>物业管理行政主管部门代管（以下简称代管部门）。</w:t>
            </w:r>
          </w:p>
        </w:tc>
      </w:tr>
      <w:tr w:rsidR="009C336C" w14:paraId="7BD37A69" w14:textId="77777777" w:rsidTr="009C336C">
        <w:trPr>
          <w:trHeight w:val="583"/>
          <w:jc w:val="center"/>
        </w:trPr>
        <w:tc>
          <w:tcPr>
            <w:tcW w:w="503" w:type="dxa"/>
            <w:vMerge/>
            <w:shd w:val="clear" w:color="auto" w:fill="auto"/>
            <w:vAlign w:val="center"/>
          </w:tcPr>
          <w:p w14:paraId="4E171F16" w14:textId="77777777" w:rsidR="009C336C" w:rsidRDefault="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6FC319F" w14:textId="77777777" w:rsidR="009C336C" w:rsidRDefault="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4759AC36" w14:textId="77777777" w:rsidR="009C336C" w:rsidRDefault="009C336C">
            <w:pPr>
              <w:widowControl/>
              <w:textAlignment w:val="center"/>
              <w:rPr>
                <w:rFonts w:ascii="宋体" w:hAnsi="宋体" w:cs="宋体" w:hint="eastAsia"/>
                <w:spacing w:val="-6"/>
                <w:kern w:val="0"/>
                <w:sz w:val="18"/>
                <w:szCs w:val="18"/>
              </w:rPr>
            </w:pPr>
            <w:r>
              <w:rPr>
                <w:rFonts w:hint="eastAsia"/>
                <w:color w:val="000000"/>
                <w:sz w:val="18"/>
                <w:szCs w:val="18"/>
              </w:rPr>
              <w:t>第四条第一款</w:t>
            </w:r>
            <w:r>
              <w:rPr>
                <w:rFonts w:hint="eastAsia"/>
                <w:color w:val="000000"/>
                <w:sz w:val="18"/>
                <w:szCs w:val="18"/>
              </w:rPr>
              <w:t xml:space="preserve"> </w:t>
            </w:r>
            <w:r>
              <w:rPr>
                <w:rFonts w:hint="eastAsia"/>
                <w:color w:val="000000"/>
                <w:sz w:val="18"/>
                <w:szCs w:val="18"/>
              </w:rPr>
              <w:t>代管部门应当通过竞争的方式，择优选择所在地政府认可的商业银行作为开立维修资金的专户管理银行。</w:t>
            </w:r>
          </w:p>
        </w:tc>
        <w:tc>
          <w:tcPr>
            <w:tcW w:w="5103" w:type="dxa"/>
            <w:shd w:val="clear" w:color="auto" w:fill="auto"/>
            <w:vAlign w:val="center"/>
          </w:tcPr>
          <w:p w14:paraId="5E580DFA" w14:textId="77777777" w:rsidR="009C336C" w:rsidRDefault="009C336C">
            <w:pPr>
              <w:widowControl/>
              <w:textAlignment w:val="center"/>
              <w:rPr>
                <w:rFonts w:ascii="宋体" w:hAnsi="宋体" w:cs="宋体" w:hint="eastAsia"/>
                <w:spacing w:val="-6"/>
                <w:kern w:val="0"/>
                <w:sz w:val="18"/>
                <w:szCs w:val="18"/>
              </w:rPr>
            </w:pPr>
            <w:r>
              <w:rPr>
                <w:rFonts w:hint="eastAsia"/>
                <w:color w:val="000000"/>
                <w:sz w:val="18"/>
                <w:szCs w:val="18"/>
              </w:rPr>
              <w:t>第四条第一款</w:t>
            </w:r>
            <w:r>
              <w:rPr>
                <w:rFonts w:hint="eastAsia"/>
                <w:color w:val="000000"/>
                <w:sz w:val="18"/>
                <w:szCs w:val="18"/>
              </w:rPr>
              <w:t xml:space="preserve"> </w:t>
            </w:r>
            <w:r>
              <w:rPr>
                <w:rFonts w:hint="eastAsia"/>
                <w:strike/>
                <w:color w:val="000000"/>
                <w:sz w:val="18"/>
                <w:szCs w:val="18"/>
              </w:rPr>
              <w:t>代管部门应当通过竞争的方式，择优选择所在地政府认可的商业银行作为开立维修资金的专户管理银行。</w:t>
            </w:r>
            <w:r>
              <w:rPr>
                <w:rFonts w:hint="eastAsia"/>
                <w:color w:val="000000"/>
                <w:sz w:val="18"/>
                <w:szCs w:val="18"/>
              </w:rPr>
              <w:t>代管部门应当通过公平竞争的方式选择开立维修资金的专户管理银行。</w:t>
            </w:r>
          </w:p>
        </w:tc>
      </w:tr>
      <w:tr w:rsidR="009C336C" w14:paraId="70B71579" w14:textId="77777777" w:rsidTr="009C336C">
        <w:trPr>
          <w:trHeight w:val="583"/>
          <w:jc w:val="center"/>
        </w:trPr>
        <w:tc>
          <w:tcPr>
            <w:tcW w:w="503" w:type="dxa"/>
            <w:vMerge w:val="restart"/>
            <w:shd w:val="clear" w:color="auto" w:fill="auto"/>
            <w:vAlign w:val="center"/>
          </w:tcPr>
          <w:p w14:paraId="0AC81120" w14:textId="173E7E11" w:rsidR="009C336C" w:rsidRDefault="009C336C" w:rsidP="009C336C">
            <w:pPr>
              <w:widowControl/>
              <w:spacing w:line="240" w:lineRule="exact"/>
              <w:ind w:leftChars="-20" w:left="-42" w:rightChars="-20" w:right="-42"/>
              <w:jc w:val="center"/>
              <w:rPr>
                <w:spacing w:val="-6"/>
                <w:kern w:val="0"/>
                <w:sz w:val="18"/>
                <w:szCs w:val="18"/>
              </w:rPr>
            </w:pPr>
            <w:r w:rsidRPr="009C336C">
              <w:rPr>
                <w:rFonts w:ascii="Times New Roman" w:hAnsi="Times New Roman" w:cs="Times New Roman"/>
                <w:spacing w:val="-6"/>
                <w:kern w:val="0"/>
                <w:sz w:val="18"/>
                <w:szCs w:val="18"/>
              </w:rPr>
              <w:lastRenderedPageBreak/>
              <w:t>2</w:t>
            </w:r>
          </w:p>
        </w:tc>
        <w:tc>
          <w:tcPr>
            <w:tcW w:w="2452" w:type="dxa"/>
            <w:vMerge w:val="restart"/>
            <w:shd w:val="clear" w:color="auto" w:fill="auto"/>
            <w:vAlign w:val="center"/>
          </w:tcPr>
          <w:p w14:paraId="102F05D5" w14:textId="537700EE"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r w:rsidRPr="009C336C">
              <w:rPr>
                <w:rFonts w:ascii="Times New Roman" w:eastAsia="方正仿宋_GBK" w:hAnsi="Times New Roman" w:cs="Times New Roman"/>
                <w:szCs w:val="21"/>
              </w:rPr>
              <w:t>关于印发《江苏省住宅专项维修资金管理办法》的通知（苏建房管〔</w:t>
            </w:r>
            <w:r w:rsidRPr="009C336C">
              <w:rPr>
                <w:rFonts w:ascii="Times New Roman" w:eastAsia="方正仿宋_GBK" w:hAnsi="Times New Roman" w:cs="Times New Roman"/>
                <w:szCs w:val="21"/>
              </w:rPr>
              <w:t>2014</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208</w:t>
            </w:r>
            <w:r w:rsidRPr="009C336C">
              <w:rPr>
                <w:rFonts w:ascii="Times New Roman" w:eastAsia="方正仿宋_GBK" w:hAnsi="Times New Roman" w:cs="Times New Roman"/>
                <w:szCs w:val="21"/>
              </w:rPr>
              <w:t>号）</w:t>
            </w:r>
          </w:p>
        </w:tc>
        <w:tc>
          <w:tcPr>
            <w:tcW w:w="5769" w:type="dxa"/>
            <w:shd w:val="clear" w:color="auto" w:fill="auto"/>
            <w:vAlign w:val="center"/>
          </w:tcPr>
          <w:p w14:paraId="33067BC0" w14:textId="77777777" w:rsidR="009C336C" w:rsidRDefault="009C336C" w:rsidP="009C336C">
            <w:pPr>
              <w:widowControl/>
              <w:textAlignment w:val="center"/>
              <w:rPr>
                <w:color w:val="000000"/>
                <w:sz w:val="18"/>
                <w:szCs w:val="18"/>
              </w:rPr>
            </w:pPr>
            <w:r>
              <w:rPr>
                <w:rFonts w:hint="eastAsia"/>
                <w:color w:val="000000"/>
                <w:sz w:val="18"/>
                <w:szCs w:val="18"/>
              </w:rPr>
              <w:t>第七条第一款</w:t>
            </w:r>
            <w:r>
              <w:rPr>
                <w:rFonts w:hint="eastAsia"/>
                <w:color w:val="000000"/>
                <w:sz w:val="18"/>
                <w:szCs w:val="18"/>
              </w:rPr>
              <w:t xml:space="preserve">  </w:t>
            </w:r>
            <w:r>
              <w:rPr>
                <w:rFonts w:hint="eastAsia"/>
                <w:color w:val="000000"/>
                <w:sz w:val="18"/>
                <w:szCs w:val="18"/>
              </w:rPr>
              <w:t>住宅物业和住宅小区内的非住宅物业的业主，应当在办理房屋入住手续或者房屋所有权登记时，将首期维修资金存入维修资金业主分户账。</w:t>
            </w:r>
          </w:p>
        </w:tc>
        <w:tc>
          <w:tcPr>
            <w:tcW w:w="5103" w:type="dxa"/>
            <w:shd w:val="clear" w:color="auto" w:fill="auto"/>
            <w:vAlign w:val="center"/>
          </w:tcPr>
          <w:p w14:paraId="60D4BBE8" w14:textId="77777777" w:rsidR="009C336C" w:rsidRDefault="009C336C" w:rsidP="009C336C">
            <w:pPr>
              <w:widowControl/>
              <w:textAlignment w:val="center"/>
              <w:rPr>
                <w:color w:val="000000"/>
                <w:sz w:val="18"/>
                <w:szCs w:val="18"/>
              </w:rPr>
            </w:pPr>
            <w:r>
              <w:rPr>
                <w:rFonts w:hint="eastAsia"/>
                <w:color w:val="000000"/>
                <w:sz w:val="18"/>
                <w:szCs w:val="18"/>
              </w:rPr>
              <w:t>第七条第一款</w:t>
            </w:r>
            <w:r>
              <w:rPr>
                <w:rFonts w:hint="eastAsia"/>
                <w:color w:val="000000"/>
                <w:sz w:val="18"/>
                <w:szCs w:val="18"/>
              </w:rPr>
              <w:t xml:space="preserve"> </w:t>
            </w:r>
            <w:r>
              <w:rPr>
                <w:rFonts w:hint="eastAsia"/>
                <w:color w:val="000000"/>
                <w:sz w:val="18"/>
                <w:szCs w:val="18"/>
              </w:rPr>
              <w:t>住宅物业</w:t>
            </w:r>
            <w:r>
              <w:rPr>
                <w:rFonts w:hint="eastAsia"/>
                <w:b/>
                <w:bCs/>
                <w:color w:val="000000"/>
                <w:sz w:val="18"/>
                <w:szCs w:val="18"/>
              </w:rPr>
              <w:t>（一个业主所有且与其他物业不具有共用部位、共用设施设备的除外）</w:t>
            </w:r>
            <w:r>
              <w:rPr>
                <w:rFonts w:hint="eastAsia"/>
                <w:color w:val="000000"/>
                <w:sz w:val="18"/>
                <w:szCs w:val="18"/>
              </w:rPr>
              <w:t>和住宅小区内的非住宅物业的业主，</w:t>
            </w:r>
            <w:r>
              <w:rPr>
                <w:rFonts w:hint="eastAsia"/>
                <w:b/>
                <w:bCs/>
                <w:color w:val="000000"/>
                <w:sz w:val="18"/>
                <w:szCs w:val="18"/>
              </w:rPr>
              <w:t>以及住宅小区外与单栋住宅相连的非住宅的业主</w:t>
            </w:r>
            <w:r>
              <w:rPr>
                <w:rFonts w:hint="eastAsia"/>
                <w:color w:val="000000"/>
                <w:sz w:val="18"/>
                <w:szCs w:val="18"/>
              </w:rPr>
              <w:t>，应当在办理房屋入住手续或者房屋所有权登记时，将首期维修资金存入维修资金业主分户账。</w:t>
            </w:r>
          </w:p>
        </w:tc>
      </w:tr>
      <w:tr w:rsidR="009C336C" w14:paraId="2A251D71" w14:textId="77777777" w:rsidTr="009C336C">
        <w:trPr>
          <w:trHeight w:val="583"/>
          <w:jc w:val="center"/>
        </w:trPr>
        <w:tc>
          <w:tcPr>
            <w:tcW w:w="503" w:type="dxa"/>
            <w:vMerge/>
            <w:shd w:val="clear" w:color="auto" w:fill="auto"/>
            <w:vAlign w:val="center"/>
          </w:tcPr>
          <w:p w14:paraId="4604CBA1"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592FBCBB"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42F77DF0"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第八条第一款</w:t>
            </w:r>
            <w:r>
              <w:rPr>
                <w:rFonts w:hint="eastAsia"/>
                <w:color w:val="000000"/>
                <w:sz w:val="18"/>
                <w:szCs w:val="18"/>
              </w:rPr>
              <w:t xml:space="preserve"> .....</w:t>
            </w:r>
            <w:r>
              <w:rPr>
                <w:rFonts w:hint="eastAsia"/>
                <w:color w:val="000000"/>
                <w:sz w:val="18"/>
                <w:szCs w:val="18"/>
              </w:rPr>
              <w:t>维修资金业主分户账余额不足首期交存金额</w:t>
            </w:r>
            <w:r>
              <w:rPr>
                <w:rFonts w:hint="eastAsia"/>
                <w:color w:val="000000"/>
                <w:sz w:val="18"/>
                <w:szCs w:val="18"/>
              </w:rPr>
              <w:t>30</w:t>
            </w:r>
            <w:r>
              <w:rPr>
                <w:rFonts w:hint="eastAsia"/>
                <w:color w:val="000000"/>
                <w:sz w:val="18"/>
                <w:szCs w:val="18"/>
              </w:rPr>
              <w:t>％的，应当及时续交。</w:t>
            </w:r>
          </w:p>
        </w:tc>
        <w:tc>
          <w:tcPr>
            <w:tcW w:w="5103" w:type="dxa"/>
            <w:shd w:val="clear" w:color="auto" w:fill="auto"/>
            <w:vAlign w:val="center"/>
          </w:tcPr>
          <w:p w14:paraId="7B2C194D" w14:textId="77777777" w:rsidR="009C336C" w:rsidRDefault="009C336C" w:rsidP="009C336C">
            <w:pPr>
              <w:widowControl/>
              <w:textAlignment w:val="center"/>
              <w:rPr>
                <w:b/>
                <w:bCs/>
                <w:color w:val="000000"/>
                <w:sz w:val="18"/>
                <w:szCs w:val="18"/>
              </w:rPr>
            </w:pPr>
            <w:r>
              <w:rPr>
                <w:rFonts w:hint="eastAsia"/>
                <w:color w:val="000000"/>
                <w:sz w:val="18"/>
                <w:szCs w:val="18"/>
              </w:rPr>
              <w:t>第八条第一款</w:t>
            </w:r>
            <w:r>
              <w:rPr>
                <w:rFonts w:hint="eastAsia"/>
                <w:color w:val="000000"/>
                <w:sz w:val="18"/>
                <w:szCs w:val="18"/>
              </w:rPr>
              <w:t xml:space="preserve"> .....</w:t>
            </w:r>
            <w:r>
              <w:rPr>
                <w:rFonts w:hint="eastAsia"/>
                <w:strike/>
                <w:color w:val="000000"/>
                <w:sz w:val="18"/>
                <w:szCs w:val="18"/>
              </w:rPr>
              <w:t>维修资金业主分户账余额不足首期交存金额</w:t>
            </w:r>
            <w:r>
              <w:rPr>
                <w:rFonts w:hint="eastAsia"/>
                <w:strike/>
                <w:color w:val="000000"/>
                <w:sz w:val="18"/>
                <w:szCs w:val="18"/>
              </w:rPr>
              <w:t>30</w:t>
            </w:r>
            <w:r>
              <w:rPr>
                <w:rFonts w:hint="eastAsia"/>
                <w:strike/>
                <w:color w:val="000000"/>
                <w:sz w:val="18"/>
                <w:szCs w:val="18"/>
              </w:rPr>
              <w:t>％的，应当及时续交。</w:t>
            </w:r>
            <w:r>
              <w:rPr>
                <w:rFonts w:hint="eastAsia"/>
                <w:b/>
                <w:bCs/>
                <w:color w:val="000000"/>
                <w:sz w:val="18"/>
                <w:szCs w:val="18"/>
              </w:rPr>
              <w:t>住宅专项维修资金余额不足首期筹集金额百分之三十的，业主应当按照国家和省相关规定以及业主大会的决定，续筹住宅专项维修资金。</w:t>
            </w:r>
          </w:p>
        </w:tc>
      </w:tr>
      <w:tr w:rsidR="009C336C" w14:paraId="46E1F8FE" w14:textId="77777777" w:rsidTr="009C336C">
        <w:trPr>
          <w:trHeight w:val="583"/>
          <w:jc w:val="center"/>
        </w:trPr>
        <w:tc>
          <w:tcPr>
            <w:tcW w:w="503" w:type="dxa"/>
            <w:vMerge/>
            <w:shd w:val="clear" w:color="auto" w:fill="auto"/>
            <w:vAlign w:val="center"/>
          </w:tcPr>
          <w:p w14:paraId="489ACD26"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8E091B2"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0650717A"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第八条第三款</w:t>
            </w:r>
            <w:r>
              <w:rPr>
                <w:rFonts w:hint="eastAsia"/>
                <w:color w:val="000000"/>
                <w:sz w:val="18"/>
                <w:szCs w:val="18"/>
              </w:rPr>
              <w:t xml:space="preserve">  </w:t>
            </w:r>
            <w:r>
              <w:rPr>
                <w:rFonts w:hint="eastAsia"/>
                <w:color w:val="000000"/>
                <w:sz w:val="18"/>
                <w:szCs w:val="18"/>
              </w:rPr>
              <w:t>具体清理、追缴、补建及续筹办法由各市、县制定。</w:t>
            </w:r>
            <w:r>
              <w:rPr>
                <w:rFonts w:hint="eastAsia"/>
                <w:color w:val="000000"/>
                <w:sz w:val="18"/>
                <w:szCs w:val="18"/>
              </w:rPr>
              <w:t xml:space="preserve"> </w:t>
            </w:r>
          </w:p>
        </w:tc>
        <w:tc>
          <w:tcPr>
            <w:tcW w:w="5103" w:type="dxa"/>
            <w:shd w:val="clear" w:color="auto" w:fill="auto"/>
            <w:vAlign w:val="center"/>
          </w:tcPr>
          <w:p w14:paraId="1332DAC5"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第八条第三款</w:t>
            </w:r>
            <w:r>
              <w:rPr>
                <w:rFonts w:hint="eastAsia"/>
                <w:color w:val="000000"/>
                <w:sz w:val="18"/>
                <w:szCs w:val="18"/>
              </w:rPr>
              <w:t xml:space="preserve">  </w:t>
            </w:r>
            <w:r>
              <w:rPr>
                <w:rFonts w:hint="eastAsia"/>
                <w:strike/>
                <w:color w:val="000000"/>
                <w:sz w:val="18"/>
                <w:szCs w:val="18"/>
              </w:rPr>
              <w:t>具体清理、追缴、补建及续筹办法由各市、县制定。</w:t>
            </w:r>
          </w:p>
        </w:tc>
      </w:tr>
      <w:tr w:rsidR="009C336C" w14:paraId="007EA3EF" w14:textId="77777777" w:rsidTr="009C336C">
        <w:trPr>
          <w:trHeight w:val="583"/>
          <w:jc w:val="center"/>
        </w:trPr>
        <w:tc>
          <w:tcPr>
            <w:tcW w:w="503" w:type="dxa"/>
            <w:vMerge/>
            <w:shd w:val="clear" w:color="auto" w:fill="auto"/>
            <w:vAlign w:val="center"/>
          </w:tcPr>
          <w:p w14:paraId="1E01F0A8"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6D5CC325"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4FBBE72" w14:textId="77777777" w:rsidR="009C336C" w:rsidRDefault="009C336C" w:rsidP="009C336C">
            <w:pPr>
              <w:widowControl/>
              <w:textAlignment w:val="center"/>
              <w:rPr>
                <w:color w:val="000000"/>
                <w:sz w:val="18"/>
                <w:szCs w:val="18"/>
              </w:rPr>
            </w:pPr>
            <w:r>
              <w:rPr>
                <w:rFonts w:hint="eastAsia"/>
                <w:color w:val="000000"/>
                <w:sz w:val="18"/>
                <w:szCs w:val="18"/>
              </w:rPr>
              <w:t>第十三条</w:t>
            </w:r>
            <w:r>
              <w:rPr>
                <w:rFonts w:hint="eastAsia"/>
                <w:color w:val="000000"/>
                <w:sz w:val="18"/>
                <w:szCs w:val="18"/>
              </w:rPr>
              <w:t xml:space="preserve"> </w:t>
            </w:r>
            <w:r>
              <w:rPr>
                <w:rFonts w:hint="eastAsia"/>
                <w:color w:val="000000"/>
                <w:sz w:val="18"/>
                <w:szCs w:val="18"/>
              </w:rPr>
              <w:t>维修资金使用应当遵循方便快捷、公开透明、受益人和负担人相一致的原则。可以经专有部分面积占比三分之二以上的业主且人数占比三分之二以上的业主参与表决，并经参与表决专有部分面积过半数的业主且参与表决人数过半数以上的业主一次性表决同意，由业主委员会在任期内执行。</w:t>
            </w:r>
          </w:p>
        </w:tc>
        <w:tc>
          <w:tcPr>
            <w:tcW w:w="5103" w:type="dxa"/>
            <w:shd w:val="clear" w:color="auto" w:fill="auto"/>
            <w:vAlign w:val="center"/>
          </w:tcPr>
          <w:p w14:paraId="2A63A46A" w14:textId="77777777" w:rsidR="009C336C" w:rsidRDefault="009C336C" w:rsidP="009C336C">
            <w:pPr>
              <w:widowControl/>
              <w:textAlignment w:val="center"/>
              <w:rPr>
                <w:color w:val="000000"/>
                <w:sz w:val="18"/>
                <w:szCs w:val="18"/>
              </w:rPr>
            </w:pPr>
            <w:r>
              <w:rPr>
                <w:rFonts w:hint="eastAsia"/>
                <w:color w:val="000000"/>
                <w:sz w:val="18"/>
                <w:szCs w:val="18"/>
              </w:rPr>
              <w:t>第十三条</w:t>
            </w:r>
            <w:r>
              <w:rPr>
                <w:rFonts w:hint="eastAsia"/>
                <w:color w:val="000000"/>
                <w:sz w:val="18"/>
                <w:szCs w:val="18"/>
              </w:rPr>
              <w:t xml:space="preserve"> </w:t>
            </w:r>
            <w:r>
              <w:rPr>
                <w:rFonts w:hint="eastAsia"/>
                <w:color w:val="000000"/>
                <w:sz w:val="18"/>
                <w:szCs w:val="18"/>
              </w:rPr>
              <w:t>维修资金使用应当遵循方便快捷、公开透明、受益人和负担人相一致的原则。可以经专有部分面积占比三分之二以上的业主且人数占比三分之二以上的业主参与表决，并经参与表决专有部分面积过半数的业主且参与表决人数过半数以上的业主一次性表决同意，由业主委员会在任期内执行。</w:t>
            </w:r>
            <w:r>
              <w:rPr>
                <w:rFonts w:hint="eastAsia"/>
                <w:b/>
                <w:bCs/>
                <w:color w:val="000000"/>
                <w:sz w:val="18"/>
                <w:szCs w:val="18"/>
              </w:rPr>
              <w:t>涉及多个维修项目的，可以采取一次性表决的方式，由业主委员会在任期内执行。</w:t>
            </w:r>
          </w:p>
        </w:tc>
      </w:tr>
      <w:tr w:rsidR="009C336C" w14:paraId="1E721C0E" w14:textId="77777777" w:rsidTr="009C336C">
        <w:trPr>
          <w:trHeight w:val="408"/>
          <w:jc w:val="center"/>
        </w:trPr>
        <w:tc>
          <w:tcPr>
            <w:tcW w:w="503" w:type="dxa"/>
            <w:vMerge/>
            <w:shd w:val="clear" w:color="auto" w:fill="auto"/>
            <w:vAlign w:val="center"/>
          </w:tcPr>
          <w:p w14:paraId="2467781D"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1F7BD9B0"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2A58A5FF"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第十九条</w:t>
            </w:r>
            <w:r>
              <w:rPr>
                <w:rFonts w:hint="eastAsia"/>
                <w:color w:val="000000"/>
                <w:sz w:val="18"/>
                <w:szCs w:val="18"/>
              </w:rPr>
              <w:t xml:space="preserve"> </w:t>
            </w:r>
            <w:r>
              <w:rPr>
                <w:color w:val="000000"/>
                <w:sz w:val="18"/>
                <w:szCs w:val="18"/>
              </w:rPr>
              <w:t>……</w:t>
            </w:r>
            <w:r>
              <w:rPr>
                <w:rFonts w:hint="eastAsia"/>
                <w:color w:val="000000"/>
                <w:sz w:val="18"/>
                <w:szCs w:val="18"/>
              </w:rPr>
              <w:t>具体申请办法由各省辖市制定。</w:t>
            </w:r>
          </w:p>
        </w:tc>
        <w:tc>
          <w:tcPr>
            <w:tcW w:w="5103" w:type="dxa"/>
            <w:shd w:val="clear" w:color="auto" w:fill="auto"/>
            <w:vAlign w:val="center"/>
          </w:tcPr>
          <w:p w14:paraId="52D55215"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第十九条</w:t>
            </w:r>
            <w:r>
              <w:rPr>
                <w:rFonts w:hint="eastAsia"/>
                <w:color w:val="000000"/>
                <w:sz w:val="18"/>
                <w:szCs w:val="18"/>
              </w:rPr>
              <w:t xml:space="preserve"> ....</w:t>
            </w:r>
            <w:r>
              <w:rPr>
                <w:rFonts w:hint="eastAsia"/>
                <w:strike/>
                <w:color w:val="000000"/>
                <w:sz w:val="18"/>
                <w:szCs w:val="18"/>
              </w:rPr>
              <w:t>具体申请办法由各省辖市制定。</w:t>
            </w:r>
          </w:p>
        </w:tc>
      </w:tr>
      <w:tr w:rsidR="009C336C" w14:paraId="47743DBF" w14:textId="77777777" w:rsidTr="009C336C">
        <w:trPr>
          <w:trHeight w:val="583"/>
          <w:jc w:val="center"/>
        </w:trPr>
        <w:tc>
          <w:tcPr>
            <w:tcW w:w="503" w:type="dxa"/>
            <w:vMerge/>
            <w:shd w:val="clear" w:color="auto" w:fill="auto"/>
            <w:vAlign w:val="center"/>
          </w:tcPr>
          <w:p w14:paraId="24985381"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737FDDF"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714DB3A3" w14:textId="77777777" w:rsidR="009C336C" w:rsidRDefault="009C336C" w:rsidP="009C336C">
            <w:pPr>
              <w:widowControl/>
              <w:textAlignment w:val="center"/>
              <w:rPr>
                <w:color w:val="000000"/>
                <w:sz w:val="18"/>
                <w:szCs w:val="18"/>
              </w:rPr>
            </w:pPr>
            <w:r>
              <w:rPr>
                <w:rFonts w:hint="eastAsia"/>
                <w:color w:val="000000"/>
                <w:sz w:val="18"/>
                <w:szCs w:val="18"/>
              </w:rPr>
              <w:t>第二十条第二款</w:t>
            </w:r>
            <w:r>
              <w:rPr>
                <w:rFonts w:hint="eastAsia"/>
                <w:color w:val="000000"/>
                <w:sz w:val="18"/>
                <w:szCs w:val="18"/>
              </w:rPr>
              <w:t xml:space="preserve"> </w:t>
            </w:r>
            <w:r>
              <w:rPr>
                <w:rFonts w:hint="eastAsia"/>
                <w:color w:val="000000"/>
                <w:sz w:val="18"/>
                <w:szCs w:val="18"/>
              </w:rPr>
              <w:t>利用业主交存的住宅专项维修资金购买国债的，应当经业主大会同意；未成立业主大会的，应当经专有部分面积占比三分之二以上的业主且人数占比三分之二以上的业主参与表决，并经参与表决专有部分面积过半数的业主且参与表决人数过半数以上的业主同意。</w:t>
            </w:r>
          </w:p>
        </w:tc>
        <w:tc>
          <w:tcPr>
            <w:tcW w:w="5103" w:type="dxa"/>
            <w:shd w:val="clear" w:color="auto" w:fill="auto"/>
            <w:vAlign w:val="center"/>
          </w:tcPr>
          <w:p w14:paraId="10CB95D1" w14:textId="77777777" w:rsidR="009C336C" w:rsidRDefault="009C336C" w:rsidP="009C336C">
            <w:pPr>
              <w:widowControl/>
              <w:textAlignment w:val="center"/>
              <w:rPr>
                <w:color w:val="000000"/>
                <w:sz w:val="18"/>
                <w:szCs w:val="18"/>
              </w:rPr>
            </w:pPr>
            <w:r>
              <w:rPr>
                <w:rFonts w:hint="eastAsia"/>
                <w:color w:val="000000"/>
                <w:sz w:val="18"/>
                <w:szCs w:val="18"/>
              </w:rPr>
              <w:t>第二十条第二款</w:t>
            </w:r>
            <w:r>
              <w:rPr>
                <w:rFonts w:hint="eastAsia"/>
                <w:color w:val="000000"/>
                <w:sz w:val="18"/>
                <w:szCs w:val="18"/>
              </w:rPr>
              <w:t xml:space="preserve"> </w:t>
            </w:r>
            <w:r>
              <w:rPr>
                <w:rFonts w:hint="eastAsia"/>
                <w:color w:val="000000"/>
                <w:sz w:val="18"/>
                <w:szCs w:val="18"/>
              </w:rPr>
              <w:t>利用业主交存的住宅专项维修资金购买国债的，</w:t>
            </w:r>
            <w:r>
              <w:rPr>
                <w:rFonts w:hint="eastAsia"/>
                <w:strike/>
                <w:color w:val="000000"/>
                <w:sz w:val="18"/>
                <w:szCs w:val="18"/>
              </w:rPr>
              <w:t>应当经业主大会同意；未成立业主大会的，</w:t>
            </w:r>
            <w:r>
              <w:rPr>
                <w:rFonts w:hint="eastAsia"/>
                <w:color w:val="000000"/>
                <w:sz w:val="18"/>
                <w:szCs w:val="18"/>
              </w:rPr>
              <w:t>应当</w:t>
            </w:r>
            <w:r>
              <w:rPr>
                <w:rFonts w:hint="eastAsia"/>
                <w:b/>
                <w:bCs/>
                <w:color w:val="000000"/>
                <w:sz w:val="18"/>
                <w:szCs w:val="18"/>
              </w:rPr>
              <w:t>由业主共同决定，并</w:t>
            </w:r>
            <w:r>
              <w:rPr>
                <w:rFonts w:hint="eastAsia"/>
                <w:color w:val="000000"/>
                <w:sz w:val="18"/>
                <w:szCs w:val="18"/>
              </w:rPr>
              <w:t>经专有部分面积占比三分之二以上的业主且人数占比三分之二以上的业主参与表决，并经参与表决专有部分面积过半数的业主且参与表决人数过半数以上的业主同意。</w:t>
            </w:r>
          </w:p>
        </w:tc>
      </w:tr>
      <w:tr w:rsidR="009C336C" w14:paraId="5AA299CC" w14:textId="77777777" w:rsidTr="009C336C">
        <w:trPr>
          <w:trHeight w:val="583"/>
          <w:jc w:val="center"/>
        </w:trPr>
        <w:tc>
          <w:tcPr>
            <w:tcW w:w="503" w:type="dxa"/>
            <w:shd w:val="clear" w:color="auto" w:fill="auto"/>
            <w:vAlign w:val="center"/>
          </w:tcPr>
          <w:p w14:paraId="03F856EA" w14:textId="40B1FBD3" w:rsidR="009C336C" w:rsidRDefault="009C336C" w:rsidP="009C336C">
            <w:pPr>
              <w:widowControl/>
              <w:spacing w:line="240" w:lineRule="exact"/>
              <w:ind w:leftChars="-20" w:left="-42" w:rightChars="-20" w:right="-42"/>
              <w:jc w:val="center"/>
              <w:rPr>
                <w:spacing w:val="-6"/>
                <w:kern w:val="0"/>
                <w:sz w:val="18"/>
                <w:szCs w:val="18"/>
              </w:rPr>
            </w:pPr>
            <w:r w:rsidRPr="009C336C">
              <w:rPr>
                <w:rFonts w:ascii="Times New Roman" w:hAnsi="Times New Roman" w:cs="Times New Roman"/>
                <w:spacing w:val="-6"/>
                <w:kern w:val="0"/>
                <w:sz w:val="18"/>
                <w:szCs w:val="18"/>
              </w:rPr>
              <w:lastRenderedPageBreak/>
              <w:t>2</w:t>
            </w:r>
          </w:p>
        </w:tc>
        <w:tc>
          <w:tcPr>
            <w:tcW w:w="2452" w:type="dxa"/>
            <w:shd w:val="clear" w:color="auto" w:fill="auto"/>
            <w:vAlign w:val="center"/>
          </w:tcPr>
          <w:p w14:paraId="2C6B47A9" w14:textId="07169F1A"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r w:rsidRPr="009C336C">
              <w:rPr>
                <w:rFonts w:ascii="Times New Roman" w:eastAsia="方正仿宋_GBK" w:hAnsi="Times New Roman" w:cs="Times New Roman"/>
                <w:szCs w:val="21"/>
              </w:rPr>
              <w:t>关于印发《江苏省住宅专项维修资金管理办法》的通知（苏建房管〔</w:t>
            </w:r>
            <w:r w:rsidRPr="009C336C">
              <w:rPr>
                <w:rFonts w:ascii="Times New Roman" w:eastAsia="方正仿宋_GBK" w:hAnsi="Times New Roman" w:cs="Times New Roman"/>
                <w:szCs w:val="21"/>
              </w:rPr>
              <w:t>2014</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208</w:t>
            </w:r>
            <w:r w:rsidRPr="009C336C">
              <w:rPr>
                <w:rFonts w:ascii="Times New Roman" w:eastAsia="方正仿宋_GBK" w:hAnsi="Times New Roman" w:cs="Times New Roman"/>
                <w:szCs w:val="21"/>
              </w:rPr>
              <w:t>号）</w:t>
            </w:r>
          </w:p>
        </w:tc>
        <w:tc>
          <w:tcPr>
            <w:tcW w:w="5769" w:type="dxa"/>
            <w:shd w:val="clear" w:color="auto" w:fill="auto"/>
            <w:vAlign w:val="center"/>
          </w:tcPr>
          <w:p w14:paraId="022647D4"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第二十八条</w:t>
            </w:r>
            <w:r>
              <w:rPr>
                <w:rFonts w:hint="eastAsia"/>
                <w:color w:val="000000"/>
                <w:sz w:val="18"/>
                <w:szCs w:val="18"/>
              </w:rPr>
              <w:t xml:space="preserve"> </w:t>
            </w:r>
            <w:r>
              <w:rPr>
                <w:rFonts w:hint="eastAsia"/>
                <w:color w:val="000000"/>
                <w:sz w:val="18"/>
                <w:szCs w:val="18"/>
              </w:rPr>
              <w:t>各省辖市物业管理行政主管部门会同同级财政行政主管部门依据本办法制定实施细则。</w:t>
            </w:r>
            <w:r>
              <w:rPr>
                <w:rFonts w:hint="eastAsia"/>
                <w:color w:val="000000"/>
                <w:sz w:val="18"/>
                <w:szCs w:val="18"/>
              </w:rPr>
              <w:t xml:space="preserve"> </w:t>
            </w:r>
          </w:p>
        </w:tc>
        <w:tc>
          <w:tcPr>
            <w:tcW w:w="5103" w:type="dxa"/>
            <w:shd w:val="clear" w:color="auto" w:fill="auto"/>
            <w:vAlign w:val="center"/>
          </w:tcPr>
          <w:p w14:paraId="3AB01A56" w14:textId="77777777" w:rsidR="009C336C" w:rsidRDefault="009C336C" w:rsidP="009C336C">
            <w:pPr>
              <w:widowControl/>
              <w:textAlignment w:val="center"/>
              <w:rPr>
                <w:rFonts w:ascii="宋体" w:hAnsi="宋体" w:cs="宋体" w:hint="eastAsia"/>
                <w:strike/>
                <w:spacing w:val="-6"/>
                <w:kern w:val="0"/>
                <w:sz w:val="18"/>
                <w:szCs w:val="18"/>
              </w:rPr>
            </w:pPr>
            <w:r>
              <w:rPr>
                <w:rFonts w:hint="eastAsia"/>
                <w:strike/>
                <w:color w:val="000000"/>
                <w:sz w:val="18"/>
                <w:szCs w:val="18"/>
              </w:rPr>
              <w:t>第二十八条</w:t>
            </w:r>
            <w:r>
              <w:rPr>
                <w:rFonts w:hint="eastAsia"/>
                <w:strike/>
                <w:color w:val="000000"/>
                <w:sz w:val="18"/>
                <w:szCs w:val="18"/>
              </w:rPr>
              <w:t xml:space="preserve"> </w:t>
            </w:r>
            <w:r>
              <w:rPr>
                <w:rFonts w:hint="eastAsia"/>
                <w:strike/>
                <w:color w:val="000000"/>
                <w:sz w:val="18"/>
                <w:szCs w:val="18"/>
              </w:rPr>
              <w:t>各省辖市物业管理行政主管部门会同同级财政行政主管部门依据本办法制定实施细则。</w:t>
            </w:r>
          </w:p>
        </w:tc>
      </w:tr>
      <w:tr w:rsidR="009C336C" w14:paraId="699DC81B" w14:textId="77777777" w:rsidTr="009C336C">
        <w:trPr>
          <w:trHeight w:val="583"/>
          <w:jc w:val="center"/>
        </w:trPr>
        <w:tc>
          <w:tcPr>
            <w:tcW w:w="503" w:type="dxa"/>
            <w:vMerge w:val="restart"/>
            <w:vAlign w:val="center"/>
          </w:tcPr>
          <w:p w14:paraId="229A6E1A" w14:textId="54C5E14F" w:rsidR="009C336C" w:rsidRPr="004D1FEA" w:rsidRDefault="009C336C" w:rsidP="009C336C">
            <w:pPr>
              <w:widowControl/>
              <w:spacing w:line="240" w:lineRule="exact"/>
              <w:ind w:leftChars="-20" w:left="-42" w:rightChars="-20" w:right="-42"/>
              <w:jc w:val="center"/>
              <w:rPr>
                <w:rFonts w:ascii="Times New Roman" w:hAnsi="Times New Roman" w:cs="Times New Roman" w:hint="eastAsia"/>
                <w:spacing w:val="-6"/>
                <w:kern w:val="0"/>
                <w:sz w:val="18"/>
                <w:szCs w:val="18"/>
              </w:rPr>
            </w:pPr>
            <w:r>
              <w:rPr>
                <w:rFonts w:ascii="Times New Roman" w:hAnsi="Times New Roman" w:cs="Times New Roman" w:hint="eastAsia"/>
                <w:spacing w:val="-6"/>
                <w:kern w:val="0"/>
                <w:sz w:val="18"/>
                <w:szCs w:val="18"/>
              </w:rPr>
              <w:t>3</w:t>
            </w:r>
          </w:p>
        </w:tc>
        <w:tc>
          <w:tcPr>
            <w:tcW w:w="2452" w:type="dxa"/>
            <w:vMerge w:val="restart"/>
            <w:shd w:val="clear" w:color="auto" w:fill="auto"/>
            <w:vAlign w:val="center"/>
          </w:tcPr>
          <w:p w14:paraId="67E50213" w14:textId="77777777" w:rsidR="009C336C" w:rsidRPr="004D1FEA" w:rsidRDefault="009C336C" w:rsidP="009C336C">
            <w:pPr>
              <w:widowControl/>
              <w:spacing w:line="240" w:lineRule="exact"/>
              <w:ind w:leftChars="-20" w:left="-42" w:rightChars="-20" w:right="-42"/>
              <w:jc w:val="center"/>
              <w:rPr>
                <w:rFonts w:ascii="Times New Roman" w:eastAsia="方正仿宋_GBK" w:hAnsi="Times New Roman" w:cs="Times New Roman"/>
                <w:szCs w:val="21"/>
              </w:rPr>
            </w:pPr>
            <w:r w:rsidRPr="004D1FEA">
              <w:rPr>
                <w:rFonts w:ascii="Times New Roman" w:eastAsia="方正仿宋_GBK" w:hAnsi="Times New Roman" w:cs="Times New Roman"/>
                <w:szCs w:val="21"/>
              </w:rPr>
              <w:t>关于印发《江苏省燃气工程项目初步设计管理办法》</w:t>
            </w:r>
            <w:r w:rsidRPr="004D1FEA">
              <w:rPr>
                <w:rFonts w:ascii="Times New Roman" w:eastAsia="方正仿宋_GBK" w:hAnsi="Times New Roman" w:cs="Times New Roman"/>
                <w:szCs w:val="21"/>
              </w:rPr>
              <w:t xml:space="preserve"> </w:t>
            </w:r>
            <w:r w:rsidRPr="004D1FEA">
              <w:rPr>
                <w:rFonts w:ascii="Times New Roman" w:eastAsia="方正仿宋_GBK" w:hAnsi="Times New Roman" w:cs="Times New Roman"/>
                <w:szCs w:val="21"/>
              </w:rPr>
              <w:t>《江苏省管道燃气特许经营管理办法》的通知</w:t>
            </w:r>
            <w:r w:rsidRPr="004D1FEA">
              <w:rPr>
                <w:rFonts w:ascii="Times New Roman" w:eastAsia="方正仿宋_GBK" w:hAnsi="Times New Roman" w:cs="Times New Roman"/>
                <w:szCs w:val="21"/>
              </w:rPr>
              <w:t xml:space="preserve"> </w:t>
            </w:r>
            <w:r w:rsidRPr="004D1FEA">
              <w:rPr>
                <w:rFonts w:ascii="Times New Roman" w:eastAsia="方正仿宋_GBK" w:hAnsi="Times New Roman" w:cs="Times New Roman"/>
                <w:szCs w:val="21"/>
              </w:rPr>
              <w:t>（苏建法〔</w:t>
            </w:r>
            <w:r w:rsidRPr="004D1FEA">
              <w:rPr>
                <w:rFonts w:ascii="Times New Roman" w:eastAsia="方正仿宋_GBK" w:hAnsi="Times New Roman" w:cs="Times New Roman"/>
                <w:szCs w:val="21"/>
              </w:rPr>
              <w:t>2006</w:t>
            </w:r>
            <w:r w:rsidRPr="004D1FEA">
              <w:rPr>
                <w:rFonts w:ascii="Times New Roman" w:eastAsia="方正仿宋_GBK" w:hAnsi="Times New Roman" w:cs="Times New Roman"/>
                <w:szCs w:val="21"/>
              </w:rPr>
              <w:t>〕</w:t>
            </w:r>
            <w:r w:rsidRPr="004D1FEA">
              <w:rPr>
                <w:rFonts w:ascii="Times New Roman" w:eastAsia="方正仿宋_GBK" w:hAnsi="Times New Roman" w:cs="Times New Roman"/>
                <w:szCs w:val="21"/>
              </w:rPr>
              <w:t>279</w:t>
            </w:r>
            <w:r w:rsidRPr="004D1FEA">
              <w:rPr>
                <w:rFonts w:ascii="Times New Roman" w:eastAsia="方正仿宋_GBK" w:hAnsi="Times New Roman" w:cs="Times New Roman"/>
                <w:szCs w:val="21"/>
              </w:rPr>
              <w:t>号</w:t>
            </w:r>
          </w:p>
        </w:tc>
        <w:tc>
          <w:tcPr>
            <w:tcW w:w="5769" w:type="dxa"/>
            <w:shd w:val="clear" w:color="auto" w:fill="auto"/>
            <w:vAlign w:val="center"/>
          </w:tcPr>
          <w:p w14:paraId="1DD3DE10"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一、《江苏省燃气工程项目初步设计管理办法》</w:t>
            </w:r>
          </w:p>
          <w:p w14:paraId="2E3141AF"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第十一条  燃气工程建设项目的安全预评价由建设单位委托有相应等级的燃气生产及供应业或陆上石油和天然气开采业、管道运输业评价类别的安全评价单位进行。安全预评价报告须报相应的安全生产监督管理部门备案。</w:t>
            </w:r>
          </w:p>
          <w:p w14:paraId="7623ECB2"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第十二条  燃气工程建设项目的环境影响评价由建设单位委托有相应等级的环境影响评价资格的单位进行。环境影响报告书或者环境影响报告表须经负责审批初步设计的建设行政主管部门预审出具意见后，报有审批权的环境保护行政主管部门审批。</w:t>
            </w:r>
          </w:p>
          <w:p w14:paraId="7B5BB7E1"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第十五条  燃气工程项目的初步设计文件以及设计变更文件未经建设行政主管部门审查批准的，由建设行政主管部门按《江苏省燃气管理条例》第六十条规定予以处罚。</w:t>
            </w:r>
          </w:p>
        </w:tc>
        <w:tc>
          <w:tcPr>
            <w:tcW w:w="5103" w:type="dxa"/>
            <w:shd w:val="clear" w:color="auto" w:fill="auto"/>
            <w:vAlign w:val="center"/>
          </w:tcPr>
          <w:p w14:paraId="620204AF"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一、《江苏省燃气工程项目初步设计管理办法》</w:t>
            </w:r>
          </w:p>
          <w:p w14:paraId="697366C5"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pacing w:val="-6"/>
                <w:kern w:val="0"/>
                <w:sz w:val="18"/>
                <w:szCs w:val="18"/>
              </w:rPr>
              <w:t xml:space="preserve">   第十一条  燃气工程建设项目的安全预评价由建设单位委托有相应等级的燃气生产及供应业或陆上石油和天然气开采业、管道运输业评价类别的安全评价单位进行。</w:t>
            </w:r>
            <w:r>
              <w:rPr>
                <w:rFonts w:ascii="宋体" w:hAnsi="宋体" w:cs="宋体" w:hint="eastAsia"/>
                <w:strike/>
                <w:spacing w:val="-6"/>
                <w:kern w:val="0"/>
                <w:sz w:val="18"/>
                <w:szCs w:val="18"/>
              </w:rPr>
              <w:t>安全预评价报告须报相应的安全生产监督管理部门备案。</w:t>
            </w:r>
          </w:p>
          <w:p w14:paraId="52A4FC59"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第十二条  燃气工程建设项目的环境影响评价由建设单位委托有相应等级的环境影响评价资格的单位进行。环境影响报告书或者环境影响报告表</w:t>
            </w:r>
            <w:r>
              <w:rPr>
                <w:rFonts w:ascii="宋体" w:hAnsi="宋体" w:cs="宋体" w:hint="eastAsia"/>
                <w:strike/>
                <w:spacing w:val="-6"/>
                <w:kern w:val="0"/>
                <w:sz w:val="18"/>
                <w:szCs w:val="18"/>
              </w:rPr>
              <w:t>须经负责审批初步设计的建设行政主管部门预审出具意见后，</w:t>
            </w:r>
            <w:r>
              <w:rPr>
                <w:rFonts w:ascii="宋体" w:hAnsi="宋体" w:cs="宋体" w:hint="eastAsia"/>
                <w:spacing w:val="-6"/>
                <w:kern w:val="0"/>
                <w:sz w:val="18"/>
                <w:szCs w:val="18"/>
              </w:rPr>
              <w:t>报有审批权的环境保护行政主管部门审批。</w:t>
            </w:r>
          </w:p>
          <w:p w14:paraId="4C91073B"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第十五条  燃气工程项目的初步设计文件</w:t>
            </w:r>
            <w:r>
              <w:rPr>
                <w:rFonts w:ascii="宋体" w:hAnsi="宋体" w:cs="宋体" w:hint="eastAsia"/>
                <w:strike/>
                <w:spacing w:val="-6"/>
                <w:kern w:val="0"/>
                <w:sz w:val="18"/>
                <w:szCs w:val="18"/>
              </w:rPr>
              <w:t>以及设计变更文件</w:t>
            </w:r>
            <w:r>
              <w:rPr>
                <w:rFonts w:ascii="宋体" w:hAnsi="宋体" w:cs="宋体" w:hint="eastAsia"/>
                <w:spacing w:val="-6"/>
                <w:kern w:val="0"/>
                <w:sz w:val="18"/>
                <w:szCs w:val="18"/>
              </w:rPr>
              <w:t>未经建设行政主管部门审查批准的，由建设行政主管部门按《江苏省燃气管理条例》第六十条规定予以处罚。</w:t>
            </w:r>
          </w:p>
        </w:tc>
      </w:tr>
      <w:tr w:rsidR="009C336C" w14:paraId="18200377" w14:textId="77777777" w:rsidTr="009C336C">
        <w:trPr>
          <w:trHeight w:val="583"/>
          <w:jc w:val="center"/>
        </w:trPr>
        <w:tc>
          <w:tcPr>
            <w:tcW w:w="503" w:type="dxa"/>
            <w:vMerge/>
          </w:tcPr>
          <w:p w14:paraId="7ACCE7B3"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7B940336"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1A06B4D4"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二、《江苏省管道燃气特许经营管理办法》 </w:t>
            </w:r>
          </w:p>
          <w:p w14:paraId="3EAE8982"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第五条  实行管道燃气特许经营实施方案评审制度。实施方案由设区的市、县（市）建设行政主管部门在同级人民政府的领导下，组织相关部门共同研究制定。实施方案先经当地人民政府初步审查认可，再由组织制定方案的市、县（市）建设行政主管部门报上一级建设行政主管部门组织专家进行论证后，报请本级人民政府批准后实施。</w:t>
            </w:r>
          </w:p>
        </w:tc>
        <w:tc>
          <w:tcPr>
            <w:tcW w:w="5103" w:type="dxa"/>
            <w:shd w:val="clear" w:color="auto" w:fill="auto"/>
            <w:vAlign w:val="center"/>
          </w:tcPr>
          <w:p w14:paraId="03CB6DD6"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二、《江苏省管道燃气特许经营管理办法》 </w:t>
            </w:r>
          </w:p>
          <w:p w14:paraId="7652CFF5"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第五条 </w:t>
            </w:r>
            <w:r>
              <w:rPr>
                <w:rFonts w:ascii="宋体" w:hAnsi="宋体" w:cs="宋体" w:hint="eastAsia"/>
                <w:strike/>
                <w:spacing w:val="-6"/>
                <w:kern w:val="0"/>
                <w:sz w:val="18"/>
                <w:szCs w:val="18"/>
              </w:rPr>
              <w:t xml:space="preserve"> 实行管道燃气特许经营实施方案评审制度。实施方案由设区的市、县（市）建设行政主管部门在同级人民政府的领导下，组织相关部门共同研究制定。实施方案先经当地人民政府初步审查认可，再由组织制定方案的市、县（市）建设行政主管部门报上一级建设行政主管部门组织专家进行论证后，报请本级人民政府批准后实施。</w:t>
            </w:r>
            <w:r>
              <w:rPr>
                <w:rFonts w:ascii="宋体" w:hAnsi="宋体" w:cs="宋体" w:hint="eastAsia"/>
                <w:b/>
                <w:bCs/>
                <w:spacing w:val="-6"/>
                <w:kern w:val="0"/>
                <w:sz w:val="18"/>
                <w:szCs w:val="18"/>
              </w:rPr>
              <w:t>实施机构可以委托具有相应能力和经验的第三方机构，开展特许经营可行性论证，完善特许经营方案。</w:t>
            </w:r>
          </w:p>
        </w:tc>
      </w:tr>
      <w:tr w:rsidR="009C336C" w14:paraId="1391F3B3" w14:textId="77777777" w:rsidTr="001D6962">
        <w:trPr>
          <w:trHeight w:val="583"/>
          <w:jc w:val="center"/>
        </w:trPr>
        <w:tc>
          <w:tcPr>
            <w:tcW w:w="503" w:type="dxa"/>
            <w:vMerge w:val="restart"/>
            <w:vAlign w:val="center"/>
          </w:tcPr>
          <w:p w14:paraId="574BA68E" w14:textId="1D1C419A" w:rsidR="009C336C" w:rsidRDefault="009C336C" w:rsidP="009C336C">
            <w:pPr>
              <w:widowControl/>
              <w:spacing w:line="240" w:lineRule="exact"/>
              <w:ind w:leftChars="-20" w:left="-42" w:rightChars="-20" w:right="-42"/>
              <w:jc w:val="center"/>
              <w:rPr>
                <w:spacing w:val="-6"/>
                <w:kern w:val="0"/>
                <w:sz w:val="18"/>
                <w:szCs w:val="18"/>
              </w:rPr>
            </w:pPr>
            <w:r>
              <w:rPr>
                <w:rFonts w:ascii="Times New Roman" w:hAnsi="Times New Roman" w:cs="Times New Roman" w:hint="eastAsia"/>
                <w:spacing w:val="-6"/>
                <w:kern w:val="0"/>
                <w:sz w:val="18"/>
                <w:szCs w:val="18"/>
              </w:rPr>
              <w:lastRenderedPageBreak/>
              <w:t>3</w:t>
            </w:r>
          </w:p>
        </w:tc>
        <w:tc>
          <w:tcPr>
            <w:tcW w:w="2452" w:type="dxa"/>
            <w:vMerge w:val="restart"/>
            <w:shd w:val="clear" w:color="auto" w:fill="auto"/>
            <w:vAlign w:val="center"/>
          </w:tcPr>
          <w:p w14:paraId="400831EE" w14:textId="600D635F"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r w:rsidRPr="004D1FEA">
              <w:rPr>
                <w:rFonts w:ascii="Times New Roman" w:eastAsia="方正仿宋_GBK" w:hAnsi="Times New Roman" w:cs="Times New Roman"/>
                <w:szCs w:val="21"/>
              </w:rPr>
              <w:t>关于印发《江苏省燃气工程项目初步设计管理办法》</w:t>
            </w:r>
            <w:r w:rsidRPr="004D1FEA">
              <w:rPr>
                <w:rFonts w:ascii="Times New Roman" w:eastAsia="方正仿宋_GBK" w:hAnsi="Times New Roman" w:cs="Times New Roman"/>
                <w:szCs w:val="21"/>
              </w:rPr>
              <w:t xml:space="preserve"> </w:t>
            </w:r>
            <w:r w:rsidRPr="004D1FEA">
              <w:rPr>
                <w:rFonts w:ascii="Times New Roman" w:eastAsia="方正仿宋_GBK" w:hAnsi="Times New Roman" w:cs="Times New Roman"/>
                <w:szCs w:val="21"/>
              </w:rPr>
              <w:t>《江苏省管道燃气特许经营管理办法》的通知</w:t>
            </w:r>
            <w:r w:rsidRPr="004D1FEA">
              <w:rPr>
                <w:rFonts w:ascii="Times New Roman" w:eastAsia="方正仿宋_GBK" w:hAnsi="Times New Roman" w:cs="Times New Roman"/>
                <w:szCs w:val="21"/>
              </w:rPr>
              <w:t xml:space="preserve"> </w:t>
            </w:r>
            <w:r w:rsidRPr="004D1FEA">
              <w:rPr>
                <w:rFonts w:ascii="Times New Roman" w:eastAsia="方正仿宋_GBK" w:hAnsi="Times New Roman" w:cs="Times New Roman"/>
                <w:szCs w:val="21"/>
              </w:rPr>
              <w:t>（苏建法〔</w:t>
            </w:r>
            <w:r w:rsidRPr="004D1FEA">
              <w:rPr>
                <w:rFonts w:ascii="Times New Roman" w:eastAsia="方正仿宋_GBK" w:hAnsi="Times New Roman" w:cs="Times New Roman"/>
                <w:szCs w:val="21"/>
              </w:rPr>
              <w:t>2006</w:t>
            </w:r>
            <w:r w:rsidRPr="004D1FEA">
              <w:rPr>
                <w:rFonts w:ascii="Times New Roman" w:eastAsia="方正仿宋_GBK" w:hAnsi="Times New Roman" w:cs="Times New Roman"/>
                <w:szCs w:val="21"/>
              </w:rPr>
              <w:t>〕</w:t>
            </w:r>
            <w:r w:rsidRPr="004D1FEA">
              <w:rPr>
                <w:rFonts w:ascii="Times New Roman" w:eastAsia="方正仿宋_GBK" w:hAnsi="Times New Roman" w:cs="Times New Roman"/>
                <w:szCs w:val="21"/>
              </w:rPr>
              <w:t>279</w:t>
            </w:r>
            <w:r w:rsidRPr="004D1FEA">
              <w:rPr>
                <w:rFonts w:ascii="Times New Roman" w:eastAsia="方正仿宋_GBK" w:hAnsi="Times New Roman" w:cs="Times New Roman"/>
                <w:szCs w:val="21"/>
              </w:rPr>
              <w:t>号</w:t>
            </w:r>
          </w:p>
        </w:tc>
        <w:tc>
          <w:tcPr>
            <w:tcW w:w="5769" w:type="dxa"/>
            <w:shd w:val="clear" w:color="auto" w:fill="auto"/>
            <w:vAlign w:val="center"/>
          </w:tcPr>
          <w:p w14:paraId="256E509F"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第八条  经营权期限应当根据不同的规模、经营方式确定，经营期限最长不得超过30年。</w:t>
            </w:r>
          </w:p>
        </w:tc>
        <w:tc>
          <w:tcPr>
            <w:tcW w:w="5103" w:type="dxa"/>
            <w:shd w:val="clear" w:color="auto" w:fill="auto"/>
            <w:vAlign w:val="center"/>
          </w:tcPr>
          <w:p w14:paraId="7F7F0E5C"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第八条  经营权期限应当根据不同的规模、经营方式确定，经营期限</w:t>
            </w:r>
            <w:r>
              <w:rPr>
                <w:rFonts w:ascii="宋体" w:hAnsi="宋体" w:cs="宋体" w:hint="eastAsia"/>
                <w:strike/>
                <w:spacing w:val="-6"/>
                <w:kern w:val="0"/>
                <w:sz w:val="18"/>
                <w:szCs w:val="18"/>
              </w:rPr>
              <w:t>最长不得超过30年</w:t>
            </w:r>
            <w:r>
              <w:rPr>
                <w:rFonts w:ascii="宋体" w:hAnsi="宋体" w:cs="宋体" w:hint="eastAsia"/>
                <w:b/>
                <w:bCs/>
                <w:spacing w:val="-6"/>
                <w:kern w:val="0"/>
                <w:sz w:val="18"/>
                <w:szCs w:val="18"/>
              </w:rPr>
              <w:t>原则上不超过40年，投资规模大、回报周期长的特许经营项目可以根据实际情况适当延长，法律法规另有规定的除外。</w:t>
            </w:r>
          </w:p>
        </w:tc>
      </w:tr>
      <w:tr w:rsidR="009C336C" w14:paraId="4245201C" w14:textId="77777777" w:rsidTr="009C336C">
        <w:trPr>
          <w:trHeight w:val="583"/>
          <w:jc w:val="center"/>
        </w:trPr>
        <w:tc>
          <w:tcPr>
            <w:tcW w:w="503" w:type="dxa"/>
            <w:vMerge/>
          </w:tcPr>
          <w:p w14:paraId="48123DE7"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69971649"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3EBB7FE7"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第十一条  特许经营期间，经营企业主动提出解除特许经营协议的，必须提前二个月报告当地建设主管部门，经当地建设主管部门报本级政府同意后，方可解除协议，终止经营，并报上一级主管部门备案。</w:t>
            </w:r>
          </w:p>
          <w:p w14:paraId="0B5B1E64"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经营企业在提出终止经营的期间内，必须保证正常的产品和服务的经营，并承担政府重新按照程序确定新经营者所发生的一切费用。</w:t>
            </w:r>
          </w:p>
        </w:tc>
        <w:tc>
          <w:tcPr>
            <w:tcW w:w="5103" w:type="dxa"/>
            <w:shd w:val="clear" w:color="auto" w:fill="auto"/>
            <w:vAlign w:val="center"/>
          </w:tcPr>
          <w:p w14:paraId="1C06F639"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第十一条  特许经营期间，经营企业主动提出解除特许经营协议的，</w:t>
            </w:r>
            <w:r>
              <w:rPr>
                <w:rFonts w:ascii="宋体" w:hAnsi="宋体" w:cs="宋体" w:hint="eastAsia"/>
                <w:strike/>
                <w:spacing w:val="-6"/>
                <w:kern w:val="0"/>
                <w:sz w:val="18"/>
                <w:szCs w:val="18"/>
              </w:rPr>
              <w:t>必须提前二个月报告当地建设主管部门，</w:t>
            </w:r>
            <w:r>
              <w:rPr>
                <w:rFonts w:ascii="宋体" w:hAnsi="宋体" w:cs="宋体" w:hint="eastAsia"/>
                <w:b/>
                <w:bCs/>
                <w:spacing w:val="-6"/>
                <w:kern w:val="0"/>
                <w:sz w:val="18"/>
                <w:szCs w:val="18"/>
              </w:rPr>
              <w:t>在与债权人协商一致后，</w:t>
            </w:r>
            <w:r>
              <w:rPr>
                <w:rFonts w:ascii="宋体" w:hAnsi="宋体" w:cs="宋体" w:hint="eastAsia"/>
                <w:spacing w:val="-6"/>
                <w:kern w:val="0"/>
                <w:sz w:val="18"/>
                <w:szCs w:val="18"/>
              </w:rPr>
              <w:t>经当地建设主管部门报本级政府同意后，方可解除协议，终止经营</w:t>
            </w:r>
            <w:r>
              <w:rPr>
                <w:rFonts w:ascii="宋体" w:hAnsi="宋体" w:cs="宋体" w:hint="eastAsia"/>
                <w:strike/>
                <w:spacing w:val="-6"/>
                <w:kern w:val="0"/>
                <w:sz w:val="18"/>
                <w:szCs w:val="18"/>
              </w:rPr>
              <w:t>，并报上一级主管部门备案</w:t>
            </w:r>
            <w:r>
              <w:rPr>
                <w:rFonts w:ascii="宋体" w:hAnsi="宋体" w:cs="宋体" w:hint="eastAsia"/>
                <w:spacing w:val="-6"/>
                <w:kern w:val="0"/>
                <w:sz w:val="18"/>
                <w:szCs w:val="18"/>
              </w:rPr>
              <w:t>。</w:t>
            </w:r>
          </w:p>
          <w:p w14:paraId="44A24099" w14:textId="77777777" w:rsidR="009C336C" w:rsidRDefault="009C336C" w:rsidP="009C336C">
            <w:pPr>
              <w:widowControl/>
              <w:textAlignment w:val="center"/>
              <w:rPr>
                <w:rFonts w:ascii="宋体" w:hAnsi="宋体" w:cs="宋体" w:hint="eastAsia"/>
                <w:b/>
                <w:bCs/>
                <w:spacing w:val="-6"/>
                <w:kern w:val="0"/>
                <w:sz w:val="18"/>
                <w:szCs w:val="18"/>
              </w:rPr>
            </w:pPr>
            <w:r>
              <w:rPr>
                <w:rFonts w:ascii="宋体" w:hAnsi="宋体" w:cs="宋体" w:hint="eastAsia"/>
                <w:spacing w:val="-6"/>
                <w:kern w:val="0"/>
                <w:sz w:val="18"/>
                <w:szCs w:val="18"/>
              </w:rPr>
              <w:t xml:space="preserve">  </w:t>
            </w:r>
            <w:r>
              <w:rPr>
                <w:rFonts w:ascii="宋体" w:hAnsi="宋体" w:cs="宋体" w:hint="eastAsia"/>
                <w:strike/>
                <w:spacing w:val="-6"/>
                <w:kern w:val="0"/>
                <w:sz w:val="18"/>
                <w:szCs w:val="18"/>
              </w:rPr>
              <w:t>经营企业在提出终止经营的期间内，必须保证正常的产品和服务的经营，并承担政府重新按照程序确定新经营者所发生的一切费用。</w:t>
            </w:r>
            <w:r>
              <w:rPr>
                <w:rFonts w:ascii="宋体" w:hAnsi="宋体" w:cs="宋体" w:hint="eastAsia"/>
                <w:b/>
                <w:bCs/>
                <w:spacing w:val="-6"/>
                <w:kern w:val="0"/>
                <w:sz w:val="18"/>
                <w:szCs w:val="18"/>
              </w:rPr>
              <w:t>因特许经营者原因导致特许经营协议提前终止的，特许经营者应当按照特许经营协议约定履行有关资产移交、债务清偿、违约赔偿责任，并在清算移交期间配合政府维持有关公共服务和公共产品的持续性和稳定性。</w:t>
            </w:r>
          </w:p>
          <w:p w14:paraId="256B89B6" w14:textId="77777777" w:rsidR="009C336C" w:rsidRDefault="009C336C" w:rsidP="009C336C">
            <w:pPr>
              <w:widowControl/>
              <w:textAlignment w:val="center"/>
              <w:rPr>
                <w:rFonts w:ascii="宋体" w:hAnsi="宋体" w:cs="宋体" w:hint="eastAsia"/>
                <w:spacing w:val="-6"/>
                <w:kern w:val="0"/>
                <w:sz w:val="18"/>
                <w:szCs w:val="18"/>
              </w:rPr>
            </w:pPr>
          </w:p>
        </w:tc>
      </w:tr>
      <w:tr w:rsidR="009C336C" w14:paraId="31464565" w14:textId="77777777" w:rsidTr="009C336C">
        <w:trPr>
          <w:trHeight w:val="583"/>
          <w:jc w:val="center"/>
        </w:trPr>
        <w:tc>
          <w:tcPr>
            <w:tcW w:w="503" w:type="dxa"/>
            <w:vMerge/>
          </w:tcPr>
          <w:p w14:paraId="3D6A8278"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60C0A85"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464830D2"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第十四条  管道燃气特许经营企业有下列行为之一的，设区的市、县（市）建设行政主管部门在报经本级人民政府批准，并报上一级建设行政主管部门备案后，可以终止特许经营协议，并实施临时接管。</w:t>
            </w:r>
          </w:p>
          <w:p w14:paraId="27F8E1E5"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（一）擅自转让、出租特许经营权的；</w:t>
            </w:r>
          </w:p>
          <w:p w14:paraId="2C23312F"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（二）存在重大安全隐患且拒不整改的；</w:t>
            </w:r>
          </w:p>
          <w:p w14:paraId="37DF935F"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（三）因管理不善，发生重大质量、生产安全事故的；</w:t>
            </w:r>
          </w:p>
          <w:p w14:paraId="5743EA9B"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（四）擅自停业、歇业，严重影响社会公共利益和公共安全的；</w:t>
            </w:r>
          </w:p>
          <w:p w14:paraId="1DAE16E1"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（五）法律、法规规定可以终止特许经营协议的其他情形。</w:t>
            </w:r>
          </w:p>
          <w:p w14:paraId="227C1B2B"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取消经营权的决定由建设行政主管部门书面通知经营企业。经营企业可以在</w:t>
            </w:r>
            <w:r>
              <w:rPr>
                <w:rFonts w:ascii="宋体" w:hAnsi="宋体" w:cs="宋体" w:hint="eastAsia"/>
                <w:spacing w:val="-6"/>
                <w:kern w:val="0"/>
                <w:sz w:val="18"/>
                <w:szCs w:val="18"/>
              </w:rPr>
              <w:lastRenderedPageBreak/>
              <w:t>收到书面通知后30个工作日内提出书面申辩或者要求举行听证会。</w:t>
            </w:r>
          </w:p>
        </w:tc>
        <w:tc>
          <w:tcPr>
            <w:tcW w:w="5103" w:type="dxa"/>
            <w:shd w:val="clear" w:color="auto" w:fill="auto"/>
            <w:vAlign w:val="center"/>
          </w:tcPr>
          <w:p w14:paraId="3BB2C9C8"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第十四条  管道燃气特许经营企业有下列行为之一的，设区的市、县（市）建设行政主管部门在报经本级人民政府批准，并报上一级建设行政主管部门备案后，可以终止特许经营协议，并实施临时接管。</w:t>
            </w:r>
          </w:p>
          <w:p w14:paraId="4DC7FB07"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（一）擅自转让、出租特许经营权的；</w:t>
            </w:r>
          </w:p>
          <w:p w14:paraId="6C0C0764" w14:textId="77777777" w:rsidR="009C336C" w:rsidRDefault="009C336C" w:rsidP="009C336C">
            <w:pPr>
              <w:widowControl/>
              <w:textAlignment w:val="center"/>
              <w:rPr>
                <w:rFonts w:ascii="宋体" w:hAnsi="宋体" w:cs="宋体" w:hint="eastAsia"/>
                <w:b/>
                <w:bCs/>
                <w:spacing w:val="-6"/>
                <w:kern w:val="0"/>
                <w:sz w:val="18"/>
                <w:szCs w:val="18"/>
              </w:rPr>
            </w:pPr>
            <w:r>
              <w:rPr>
                <w:rFonts w:ascii="宋体" w:hAnsi="宋体" w:cs="宋体" w:hint="eastAsia"/>
                <w:b/>
                <w:bCs/>
                <w:spacing w:val="-6"/>
                <w:kern w:val="0"/>
                <w:sz w:val="18"/>
                <w:szCs w:val="18"/>
              </w:rPr>
              <w:t>（一）转让、出租、质押特许经营权的；</w:t>
            </w:r>
          </w:p>
          <w:p w14:paraId="56E0B973"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pacing w:val="-6"/>
                <w:kern w:val="0"/>
                <w:sz w:val="18"/>
                <w:szCs w:val="18"/>
              </w:rPr>
              <w:t>（二）存在</w:t>
            </w:r>
            <w:r>
              <w:rPr>
                <w:rFonts w:ascii="宋体" w:hAnsi="宋体" w:cs="宋体" w:hint="eastAsia"/>
                <w:strike/>
                <w:spacing w:val="-6"/>
                <w:kern w:val="0"/>
                <w:sz w:val="18"/>
                <w:szCs w:val="18"/>
              </w:rPr>
              <w:t>重大</w:t>
            </w:r>
            <w:r>
              <w:rPr>
                <w:rFonts w:ascii="宋体" w:hAnsi="宋体" w:cs="宋体" w:hint="eastAsia"/>
                <w:b/>
                <w:bCs/>
                <w:spacing w:val="-6"/>
                <w:kern w:val="0"/>
                <w:sz w:val="18"/>
                <w:szCs w:val="18"/>
              </w:rPr>
              <w:t>重大</w:t>
            </w:r>
            <w:r>
              <w:rPr>
                <w:rFonts w:ascii="宋体" w:hAnsi="宋体" w:cs="宋体" w:hint="eastAsia"/>
                <w:spacing w:val="-6"/>
                <w:kern w:val="0"/>
                <w:sz w:val="18"/>
                <w:szCs w:val="18"/>
              </w:rPr>
              <w:t>安全隐患且拒不整改的；</w:t>
            </w:r>
          </w:p>
          <w:p w14:paraId="6ED33F73"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（三）因管理不善，发生重大质量、生产安全事故的；</w:t>
            </w:r>
          </w:p>
          <w:p w14:paraId="172BC5F5" w14:textId="77777777" w:rsidR="009C336C" w:rsidRDefault="009C336C" w:rsidP="009C336C">
            <w:pPr>
              <w:widowControl/>
              <w:textAlignment w:val="center"/>
              <w:rPr>
                <w:rFonts w:ascii="宋体" w:hAnsi="宋体" w:cs="宋体" w:hint="eastAsia"/>
                <w:b/>
                <w:bCs/>
                <w:spacing w:val="-6"/>
                <w:kern w:val="0"/>
                <w:sz w:val="18"/>
                <w:szCs w:val="18"/>
              </w:rPr>
            </w:pPr>
            <w:r>
              <w:rPr>
                <w:rFonts w:ascii="宋体" w:hAnsi="宋体" w:cs="宋体" w:hint="eastAsia"/>
                <w:b/>
                <w:bCs/>
                <w:spacing w:val="-6"/>
                <w:kern w:val="0"/>
                <w:sz w:val="18"/>
                <w:szCs w:val="18"/>
              </w:rPr>
              <w:t>（三）对发生重大、特别重大生产安全事故负有责任的；</w:t>
            </w:r>
          </w:p>
          <w:p w14:paraId="252AB223"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（四）擅自停业、歇业，严重影响社会公共利益和公共安全的；</w:t>
            </w:r>
          </w:p>
          <w:p w14:paraId="680C68CD"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（五）</w:t>
            </w:r>
            <w:r>
              <w:rPr>
                <w:rFonts w:ascii="宋体" w:hAnsi="宋体" w:cs="宋体" w:hint="eastAsia"/>
                <w:strike/>
                <w:spacing w:val="-6"/>
                <w:kern w:val="0"/>
                <w:sz w:val="18"/>
                <w:szCs w:val="18"/>
              </w:rPr>
              <w:t>法律、法规规定可以终止特许经营协议的其他情形。</w:t>
            </w:r>
          </w:p>
          <w:p w14:paraId="227428D8" w14:textId="77777777" w:rsidR="009C336C" w:rsidRDefault="009C336C" w:rsidP="009C336C">
            <w:pPr>
              <w:widowControl/>
              <w:textAlignment w:val="center"/>
              <w:rPr>
                <w:rFonts w:ascii="宋体" w:hAnsi="宋体" w:cs="宋体" w:hint="eastAsia"/>
                <w:b/>
                <w:bCs/>
                <w:spacing w:val="-6"/>
                <w:kern w:val="0"/>
                <w:sz w:val="18"/>
                <w:szCs w:val="18"/>
              </w:rPr>
            </w:pPr>
            <w:r>
              <w:rPr>
                <w:rFonts w:ascii="宋体" w:hAnsi="宋体" w:cs="宋体" w:hint="eastAsia"/>
                <w:b/>
                <w:bCs/>
                <w:spacing w:val="-6"/>
                <w:kern w:val="0"/>
                <w:sz w:val="18"/>
                <w:szCs w:val="18"/>
              </w:rPr>
              <w:t>法律、法规规定和特许经营协议规定可以终止的其他情形。</w:t>
            </w:r>
          </w:p>
          <w:p w14:paraId="4A96ABEF" w14:textId="77777777" w:rsidR="009C336C" w:rsidRDefault="009C336C" w:rsidP="009C336C">
            <w:pPr>
              <w:widowControl/>
              <w:textAlignment w:val="center"/>
              <w:rPr>
                <w:rFonts w:ascii="宋体" w:hAnsi="宋体" w:cs="宋体" w:hint="eastAsia"/>
                <w:spacing w:val="-6"/>
                <w:kern w:val="0"/>
                <w:sz w:val="18"/>
                <w:szCs w:val="18"/>
                <w:highlight w:val="yellow"/>
              </w:rPr>
            </w:pPr>
            <w:r>
              <w:rPr>
                <w:rFonts w:ascii="宋体" w:hAnsi="宋体" w:cs="宋体" w:hint="eastAsia"/>
                <w:spacing w:val="-6"/>
                <w:kern w:val="0"/>
                <w:sz w:val="18"/>
                <w:szCs w:val="18"/>
              </w:rPr>
              <w:t>取消经营权的决定由建设行政主管部门书面通知经营企业。经营企业可以在收到书面通知后30个工作日内提出书面申辩或者要求举行听证会。</w:t>
            </w:r>
          </w:p>
        </w:tc>
      </w:tr>
      <w:tr w:rsidR="009C336C" w14:paraId="749ABF53" w14:textId="77777777" w:rsidTr="009C336C">
        <w:trPr>
          <w:trHeight w:val="583"/>
          <w:jc w:val="center"/>
        </w:trPr>
        <w:tc>
          <w:tcPr>
            <w:tcW w:w="503" w:type="dxa"/>
            <w:vAlign w:val="center"/>
          </w:tcPr>
          <w:p w14:paraId="6C5E195F" w14:textId="215DC905" w:rsidR="009C336C" w:rsidRPr="009C336C" w:rsidRDefault="009C336C" w:rsidP="009C336C">
            <w:pPr>
              <w:widowControl/>
              <w:spacing w:line="240" w:lineRule="exact"/>
              <w:ind w:leftChars="-20" w:left="-42" w:rightChars="-20" w:right="-42"/>
              <w:jc w:val="center"/>
              <w:rPr>
                <w:rFonts w:ascii="Times New Roman" w:hAnsi="Times New Roman" w:cs="Times New Roman"/>
                <w:spacing w:val="-6"/>
                <w:kern w:val="0"/>
                <w:szCs w:val="21"/>
              </w:rPr>
            </w:pPr>
            <w:r w:rsidRPr="009C336C">
              <w:rPr>
                <w:rFonts w:ascii="Times New Roman" w:hAnsi="Times New Roman" w:cs="Times New Roman"/>
                <w:spacing w:val="-6"/>
                <w:kern w:val="0"/>
                <w:szCs w:val="21"/>
              </w:rPr>
              <w:lastRenderedPageBreak/>
              <w:t>4</w:t>
            </w:r>
          </w:p>
        </w:tc>
        <w:tc>
          <w:tcPr>
            <w:tcW w:w="2452" w:type="dxa"/>
            <w:shd w:val="clear" w:color="auto" w:fill="auto"/>
            <w:vAlign w:val="center"/>
          </w:tcPr>
          <w:p w14:paraId="1E21CF7D" w14:textId="77777777" w:rsidR="009C336C" w:rsidRPr="009C336C" w:rsidRDefault="009C336C" w:rsidP="009C336C">
            <w:pPr>
              <w:widowControl/>
              <w:spacing w:line="240" w:lineRule="exact"/>
              <w:ind w:leftChars="-20" w:left="-42" w:rightChars="-20" w:right="-42"/>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关于进一步加强城市供水水质检测确保城市安全供水的通知</w:t>
            </w:r>
            <w:r w:rsidRPr="009C336C">
              <w:rPr>
                <w:rFonts w:ascii="Times New Roman" w:eastAsia="方正仿宋_GBK" w:hAnsi="Times New Roman" w:cs="Times New Roman"/>
                <w:szCs w:val="21"/>
              </w:rPr>
              <w:t xml:space="preserve"> </w:t>
            </w:r>
            <w:r w:rsidRPr="009C336C">
              <w:rPr>
                <w:rFonts w:ascii="Times New Roman" w:eastAsia="方正仿宋_GBK" w:hAnsi="Times New Roman" w:cs="Times New Roman"/>
                <w:szCs w:val="21"/>
              </w:rPr>
              <w:t>（苏建函城〔</w:t>
            </w:r>
            <w:r w:rsidRPr="009C336C">
              <w:rPr>
                <w:rFonts w:ascii="Times New Roman" w:eastAsia="方正仿宋_GBK" w:hAnsi="Times New Roman" w:cs="Times New Roman"/>
                <w:szCs w:val="21"/>
              </w:rPr>
              <w:t>2009</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139</w:t>
            </w:r>
            <w:r w:rsidRPr="009C336C">
              <w:rPr>
                <w:rFonts w:ascii="Times New Roman" w:eastAsia="方正仿宋_GBK" w:hAnsi="Times New Roman" w:cs="Times New Roman"/>
                <w:szCs w:val="21"/>
              </w:rPr>
              <w:t>号</w:t>
            </w:r>
          </w:p>
        </w:tc>
        <w:tc>
          <w:tcPr>
            <w:tcW w:w="5769" w:type="dxa"/>
            <w:shd w:val="clear" w:color="auto" w:fill="auto"/>
            <w:vAlign w:val="center"/>
          </w:tcPr>
          <w:p w14:paraId="6B8643FA"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一、进一步加强原水和生产过程水质监控。针对当前我省城市集中式饮用水源地保护和供水安全状况，经研究，在全省城市供水厂实施严于国家标准和规程规定的水质检测工作要求，对以下水样的水质检测，除执行</w:t>
            </w:r>
            <w:r>
              <w:rPr>
                <w:rFonts w:hint="eastAsia"/>
                <w:color w:val="000000"/>
                <w:sz w:val="18"/>
                <w:szCs w:val="18"/>
              </w:rPr>
              <w:t xml:space="preserve"> GB5749 </w:t>
            </w:r>
            <w:r>
              <w:rPr>
                <w:rFonts w:hint="eastAsia"/>
                <w:color w:val="000000"/>
                <w:sz w:val="18"/>
                <w:szCs w:val="18"/>
              </w:rPr>
              <w:t>和《城镇供水厂运行、维护及安全技术规程》</w:t>
            </w:r>
            <w:r>
              <w:rPr>
                <w:rFonts w:hint="eastAsia"/>
                <w:color w:val="000000"/>
                <w:sz w:val="18"/>
                <w:szCs w:val="18"/>
              </w:rPr>
              <w:t xml:space="preserve">CJJ58-94 </w:t>
            </w:r>
            <w:r>
              <w:rPr>
                <w:rFonts w:hint="eastAsia"/>
                <w:color w:val="000000"/>
                <w:sz w:val="18"/>
                <w:szCs w:val="18"/>
              </w:rPr>
              <w:t>规定的检测频次和项目外，适当增加检测项目和检测频次，在水厂生产过程中建立新的水质检测报表制度。增加的检测项目和检测频次为</w:t>
            </w:r>
            <w:r>
              <w:rPr>
                <w:rFonts w:hint="eastAsia"/>
                <w:color w:val="000000"/>
                <w:sz w:val="18"/>
                <w:szCs w:val="18"/>
              </w:rPr>
              <w:t>:</w:t>
            </w:r>
            <w:r>
              <w:rPr>
                <w:rFonts w:hint="eastAsia"/>
                <w:color w:val="000000"/>
                <w:sz w:val="18"/>
                <w:szCs w:val="18"/>
              </w:rPr>
              <w:br/>
              <w:t xml:space="preserve">  </w:t>
            </w:r>
            <w:r>
              <w:rPr>
                <w:rFonts w:hint="eastAsia"/>
                <w:color w:val="000000"/>
                <w:sz w:val="18"/>
                <w:szCs w:val="18"/>
              </w:rPr>
              <w:t>水源水检测项目</w:t>
            </w:r>
            <w:r>
              <w:rPr>
                <w:rFonts w:hint="eastAsia"/>
                <w:color w:val="000000"/>
                <w:sz w:val="18"/>
                <w:szCs w:val="18"/>
              </w:rPr>
              <w:t>:</w:t>
            </w:r>
            <w:r>
              <w:rPr>
                <w:rFonts w:hint="eastAsia"/>
                <w:color w:val="000000"/>
                <w:sz w:val="18"/>
                <w:szCs w:val="18"/>
              </w:rPr>
              <w:t>臭和味、色度、</w:t>
            </w:r>
            <w:proofErr w:type="spellStart"/>
            <w:r>
              <w:rPr>
                <w:rFonts w:hint="eastAsia"/>
                <w:color w:val="000000"/>
                <w:sz w:val="18"/>
                <w:szCs w:val="18"/>
              </w:rPr>
              <w:t>CODMn</w:t>
            </w:r>
            <w:proofErr w:type="spellEnd"/>
            <w:r>
              <w:rPr>
                <w:rFonts w:hint="eastAsia"/>
                <w:color w:val="000000"/>
                <w:sz w:val="18"/>
                <w:szCs w:val="18"/>
              </w:rPr>
              <w:t>、</w:t>
            </w:r>
            <w:r>
              <w:rPr>
                <w:rFonts w:hint="eastAsia"/>
                <w:color w:val="000000"/>
                <w:sz w:val="18"/>
                <w:szCs w:val="18"/>
              </w:rPr>
              <w:t xml:space="preserve"> </w:t>
            </w:r>
            <w:r>
              <w:rPr>
                <w:rFonts w:hint="eastAsia"/>
                <w:color w:val="000000"/>
                <w:sz w:val="18"/>
                <w:szCs w:val="18"/>
              </w:rPr>
              <w:t>溶解氧、</w:t>
            </w:r>
            <w:r>
              <w:rPr>
                <w:rFonts w:hint="eastAsia"/>
                <w:color w:val="000000"/>
                <w:sz w:val="18"/>
                <w:szCs w:val="18"/>
              </w:rPr>
              <w:t>pH;</w:t>
            </w:r>
            <w:r>
              <w:rPr>
                <w:rFonts w:hint="eastAsia"/>
                <w:color w:val="000000"/>
                <w:sz w:val="18"/>
                <w:szCs w:val="18"/>
              </w:rPr>
              <w:br/>
              <w:t xml:space="preserve">  </w:t>
            </w:r>
            <w:r>
              <w:rPr>
                <w:rFonts w:hint="eastAsia"/>
                <w:color w:val="000000"/>
                <w:sz w:val="18"/>
                <w:szCs w:val="18"/>
              </w:rPr>
              <w:t>沉淀水、滤后水和清水库检测项目</w:t>
            </w:r>
            <w:r>
              <w:rPr>
                <w:rFonts w:hint="eastAsia"/>
                <w:color w:val="000000"/>
                <w:sz w:val="18"/>
                <w:szCs w:val="18"/>
              </w:rPr>
              <w:t xml:space="preserve">: </w:t>
            </w:r>
            <w:r>
              <w:rPr>
                <w:rFonts w:hint="eastAsia"/>
                <w:color w:val="000000"/>
                <w:sz w:val="18"/>
                <w:szCs w:val="18"/>
              </w:rPr>
              <w:t>臭和味、浑浊度、余氯、色度</w:t>
            </w:r>
            <w:r>
              <w:rPr>
                <w:rFonts w:hint="eastAsia"/>
                <w:color w:val="000000"/>
                <w:sz w:val="18"/>
                <w:szCs w:val="18"/>
              </w:rPr>
              <w:t>;</w:t>
            </w:r>
            <w:r>
              <w:rPr>
                <w:rFonts w:hint="eastAsia"/>
                <w:color w:val="000000"/>
                <w:sz w:val="18"/>
                <w:szCs w:val="18"/>
              </w:rPr>
              <w:br/>
              <w:t xml:space="preserve">   </w:t>
            </w:r>
            <w:r>
              <w:rPr>
                <w:rFonts w:hint="eastAsia"/>
                <w:color w:val="000000"/>
                <w:sz w:val="18"/>
                <w:szCs w:val="18"/>
              </w:rPr>
              <w:t>出厂水检测项目</w:t>
            </w:r>
            <w:r>
              <w:rPr>
                <w:rFonts w:hint="eastAsia"/>
                <w:color w:val="000000"/>
                <w:sz w:val="18"/>
                <w:szCs w:val="18"/>
              </w:rPr>
              <w:t>:</w:t>
            </w:r>
            <w:r>
              <w:rPr>
                <w:rFonts w:hint="eastAsia"/>
                <w:color w:val="000000"/>
                <w:sz w:val="18"/>
                <w:szCs w:val="18"/>
              </w:rPr>
              <w:t>臭和味、色度、</w:t>
            </w:r>
            <w:proofErr w:type="spellStart"/>
            <w:r>
              <w:rPr>
                <w:rFonts w:hint="eastAsia"/>
                <w:color w:val="000000"/>
                <w:sz w:val="18"/>
                <w:szCs w:val="18"/>
              </w:rPr>
              <w:t>CODMn</w:t>
            </w:r>
            <w:proofErr w:type="spellEnd"/>
            <w:r>
              <w:rPr>
                <w:rFonts w:hint="eastAsia"/>
                <w:color w:val="000000"/>
                <w:sz w:val="18"/>
                <w:szCs w:val="18"/>
              </w:rPr>
              <w:t>、浑浊度、余氯以上项目中</w:t>
            </w:r>
            <w:r>
              <w:rPr>
                <w:rFonts w:hint="eastAsia"/>
                <w:color w:val="000000"/>
                <w:sz w:val="18"/>
                <w:szCs w:val="18"/>
              </w:rPr>
              <w:t xml:space="preserve"> </w:t>
            </w:r>
            <w:proofErr w:type="spellStart"/>
            <w:r>
              <w:rPr>
                <w:rFonts w:hint="eastAsia"/>
                <w:color w:val="000000"/>
                <w:sz w:val="18"/>
                <w:szCs w:val="18"/>
              </w:rPr>
              <w:t>CODmn</w:t>
            </w:r>
            <w:proofErr w:type="spellEnd"/>
            <w:r>
              <w:rPr>
                <w:rFonts w:hint="eastAsia"/>
                <w:color w:val="000000"/>
                <w:sz w:val="18"/>
                <w:szCs w:val="18"/>
              </w:rPr>
              <w:t>每</w:t>
            </w:r>
            <w:r>
              <w:rPr>
                <w:rFonts w:hint="eastAsia"/>
                <w:color w:val="000000"/>
                <w:sz w:val="18"/>
                <w:szCs w:val="18"/>
              </w:rPr>
              <w:t xml:space="preserve"> 2</w:t>
            </w:r>
            <w:r>
              <w:rPr>
                <w:rFonts w:hint="eastAsia"/>
                <w:color w:val="000000"/>
                <w:sz w:val="18"/>
                <w:szCs w:val="18"/>
              </w:rPr>
              <w:t>小时检测一次，其他项目每</w:t>
            </w:r>
            <w:r>
              <w:rPr>
                <w:rFonts w:hint="eastAsia"/>
                <w:color w:val="000000"/>
                <w:sz w:val="18"/>
                <w:szCs w:val="18"/>
              </w:rPr>
              <w:t xml:space="preserve"> 1</w:t>
            </w:r>
            <w:r>
              <w:rPr>
                <w:rFonts w:hint="eastAsia"/>
                <w:color w:val="000000"/>
                <w:sz w:val="18"/>
                <w:szCs w:val="18"/>
              </w:rPr>
              <w:t>小时检测一次，必要时可加密检测。</w:t>
            </w:r>
          </w:p>
        </w:tc>
        <w:tc>
          <w:tcPr>
            <w:tcW w:w="5103" w:type="dxa"/>
            <w:shd w:val="clear" w:color="auto" w:fill="auto"/>
            <w:vAlign w:val="center"/>
          </w:tcPr>
          <w:p w14:paraId="21F03C4C"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一、进一步加强原水和生产过程水质监控。针对当前我省城市集中式饮用水源地保护和供水安全状况，经研究，在全省城市供水厂实施严于国家标准和规程规定的水质检测工作要求，对以下水样的水质检测，除执行</w:t>
            </w:r>
            <w:r>
              <w:rPr>
                <w:rFonts w:hint="eastAsia"/>
                <w:color w:val="000000"/>
                <w:sz w:val="18"/>
                <w:szCs w:val="18"/>
              </w:rPr>
              <w:t xml:space="preserve"> GB5749 </w:t>
            </w:r>
            <w:r>
              <w:rPr>
                <w:rFonts w:hint="eastAsia"/>
                <w:color w:val="000000"/>
                <w:sz w:val="18"/>
                <w:szCs w:val="18"/>
              </w:rPr>
              <w:t>和《城镇供水厂运行、维护及安全技术规程》</w:t>
            </w:r>
            <w:r>
              <w:rPr>
                <w:rFonts w:hint="eastAsia"/>
                <w:color w:val="000000"/>
                <w:sz w:val="18"/>
                <w:szCs w:val="18"/>
              </w:rPr>
              <w:t>CJJ58</w:t>
            </w:r>
            <w:r>
              <w:rPr>
                <w:rFonts w:hint="eastAsia"/>
                <w:strike/>
                <w:color w:val="000000"/>
                <w:sz w:val="18"/>
                <w:szCs w:val="18"/>
              </w:rPr>
              <w:t>-94</w:t>
            </w:r>
            <w:r>
              <w:rPr>
                <w:rFonts w:hint="eastAsia"/>
                <w:color w:val="000000"/>
                <w:sz w:val="18"/>
                <w:szCs w:val="18"/>
              </w:rPr>
              <w:t xml:space="preserve"> </w:t>
            </w:r>
            <w:r>
              <w:rPr>
                <w:rFonts w:hint="eastAsia"/>
                <w:color w:val="000000"/>
                <w:sz w:val="18"/>
                <w:szCs w:val="18"/>
              </w:rPr>
              <w:t>规定的检测频次和项目外，适当增加检测项目和检测频次，在水厂生产过程中建立新的水质检测报表制度。</w:t>
            </w:r>
            <w:r>
              <w:rPr>
                <w:rFonts w:hint="eastAsia"/>
                <w:b/>
                <w:bCs/>
                <w:color w:val="000000"/>
                <w:sz w:val="18"/>
                <w:szCs w:val="18"/>
              </w:rPr>
              <w:t>增加的检测项目和检测频次按照有关标准执行。</w:t>
            </w:r>
            <w:r>
              <w:rPr>
                <w:rFonts w:hint="eastAsia"/>
                <w:strike/>
                <w:color w:val="000000"/>
                <w:sz w:val="18"/>
                <w:szCs w:val="18"/>
              </w:rPr>
              <w:t>增加的检测项目和检测频次为</w:t>
            </w:r>
            <w:r>
              <w:rPr>
                <w:rFonts w:hint="eastAsia"/>
                <w:strike/>
                <w:color w:val="000000"/>
                <w:sz w:val="18"/>
                <w:szCs w:val="18"/>
              </w:rPr>
              <w:t>:</w:t>
            </w:r>
            <w:r>
              <w:rPr>
                <w:rFonts w:hint="eastAsia"/>
                <w:strike/>
                <w:color w:val="000000"/>
                <w:sz w:val="18"/>
                <w:szCs w:val="18"/>
              </w:rPr>
              <w:br/>
              <w:t xml:space="preserve">  </w:t>
            </w:r>
            <w:r>
              <w:rPr>
                <w:rFonts w:hint="eastAsia"/>
                <w:strike/>
                <w:color w:val="000000"/>
                <w:sz w:val="18"/>
                <w:szCs w:val="18"/>
              </w:rPr>
              <w:t>水源水检测项目</w:t>
            </w:r>
            <w:r>
              <w:rPr>
                <w:rFonts w:hint="eastAsia"/>
                <w:strike/>
                <w:color w:val="000000"/>
                <w:sz w:val="18"/>
                <w:szCs w:val="18"/>
              </w:rPr>
              <w:t>:</w:t>
            </w:r>
            <w:r>
              <w:rPr>
                <w:rFonts w:hint="eastAsia"/>
                <w:strike/>
                <w:color w:val="000000"/>
                <w:sz w:val="18"/>
                <w:szCs w:val="18"/>
              </w:rPr>
              <w:t>臭和味、色度、</w:t>
            </w:r>
            <w:proofErr w:type="spellStart"/>
            <w:r>
              <w:rPr>
                <w:rFonts w:hint="eastAsia"/>
                <w:strike/>
                <w:color w:val="000000"/>
                <w:sz w:val="18"/>
                <w:szCs w:val="18"/>
              </w:rPr>
              <w:t>CODMn</w:t>
            </w:r>
            <w:proofErr w:type="spellEnd"/>
            <w:r>
              <w:rPr>
                <w:rFonts w:hint="eastAsia"/>
                <w:strike/>
                <w:color w:val="000000"/>
                <w:sz w:val="18"/>
                <w:szCs w:val="18"/>
              </w:rPr>
              <w:t>、</w:t>
            </w:r>
            <w:r>
              <w:rPr>
                <w:rFonts w:hint="eastAsia"/>
                <w:strike/>
                <w:color w:val="000000"/>
                <w:sz w:val="18"/>
                <w:szCs w:val="18"/>
              </w:rPr>
              <w:t xml:space="preserve"> </w:t>
            </w:r>
            <w:r>
              <w:rPr>
                <w:rFonts w:hint="eastAsia"/>
                <w:strike/>
                <w:color w:val="000000"/>
                <w:sz w:val="18"/>
                <w:szCs w:val="18"/>
              </w:rPr>
              <w:t>溶解氧、</w:t>
            </w:r>
            <w:r>
              <w:rPr>
                <w:rFonts w:hint="eastAsia"/>
                <w:strike/>
                <w:color w:val="000000"/>
                <w:sz w:val="18"/>
                <w:szCs w:val="18"/>
              </w:rPr>
              <w:t>pH;</w:t>
            </w:r>
            <w:r>
              <w:rPr>
                <w:rFonts w:hint="eastAsia"/>
                <w:strike/>
                <w:color w:val="000000"/>
                <w:sz w:val="18"/>
                <w:szCs w:val="18"/>
              </w:rPr>
              <w:br/>
              <w:t xml:space="preserve">  </w:t>
            </w:r>
            <w:r>
              <w:rPr>
                <w:rFonts w:hint="eastAsia"/>
                <w:strike/>
                <w:color w:val="000000"/>
                <w:sz w:val="18"/>
                <w:szCs w:val="18"/>
              </w:rPr>
              <w:t>沉淀水、滤后水和清水库检测项目</w:t>
            </w:r>
            <w:r>
              <w:rPr>
                <w:rFonts w:hint="eastAsia"/>
                <w:strike/>
                <w:color w:val="000000"/>
                <w:sz w:val="18"/>
                <w:szCs w:val="18"/>
              </w:rPr>
              <w:t xml:space="preserve">: </w:t>
            </w:r>
            <w:r>
              <w:rPr>
                <w:rFonts w:hint="eastAsia"/>
                <w:strike/>
                <w:color w:val="000000"/>
                <w:sz w:val="18"/>
                <w:szCs w:val="18"/>
              </w:rPr>
              <w:t>臭和味、浑浊度、余氯、色度</w:t>
            </w:r>
            <w:r>
              <w:rPr>
                <w:rFonts w:hint="eastAsia"/>
                <w:strike/>
                <w:color w:val="000000"/>
                <w:sz w:val="18"/>
                <w:szCs w:val="18"/>
              </w:rPr>
              <w:t>;</w:t>
            </w:r>
            <w:r>
              <w:rPr>
                <w:rFonts w:hint="eastAsia"/>
                <w:strike/>
                <w:color w:val="000000"/>
                <w:sz w:val="18"/>
                <w:szCs w:val="18"/>
              </w:rPr>
              <w:br/>
              <w:t xml:space="preserve">   </w:t>
            </w:r>
            <w:r>
              <w:rPr>
                <w:rFonts w:hint="eastAsia"/>
                <w:strike/>
                <w:color w:val="000000"/>
                <w:sz w:val="18"/>
                <w:szCs w:val="18"/>
              </w:rPr>
              <w:t>出厂水检测项目</w:t>
            </w:r>
            <w:r>
              <w:rPr>
                <w:rFonts w:hint="eastAsia"/>
                <w:strike/>
                <w:color w:val="000000"/>
                <w:sz w:val="18"/>
                <w:szCs w:val="18"/>
              </w:rPr>
              <w:t>:</w:t>
            </w:r>
            <w:r>
              <w:rPr>
                <w:rFonts w:hint="eastAsia"/>
                <w:strike/>
                <w:color w:val="000000"/>
                <w:sz w:val="18"/>
                <w:szCs w:val="18"/>
              </w:rPr>
              <w:t>臭和味、色度、</w:t>
            </w:r>
            <w:proofErr w:type="spellStart"/>
            <w:r>
              <w:rPr>
                <w:rFonts w:hint="eastAsia"/>
                <w:strike/>
                <w:color w:val="000000"/>
                <w:sz w:val="18"/>
                <w:szCs w:val="18"/>
              </w:rPr>
              <w:t>CODMn</w:t>
            </w:r>
            <w:proofErr w:type="spellEnd"/>
            <w:r>
              <w:rPr>
                <w:rFonts w:hint="eastAsia"/>
                <w:strike/>
                <w:color w:val="000000"/>
                <w:sz w:val="18"/>
                <w:szCs w:val="18"/>
              </w:rPr>
              <w:t>、浑浊度、余氯以上项目中</w:t>
            </w:r>
            <w:r>
              <w:rPr>
                <w:rFonts w:hint="eastAsia"/>
                <w:strike/>
                <w:color w:val="000000"/>
                <w:sz w:val="18"/>
                <w:szCs w:val="18"/>
              </w:rPr>
              <w:t xml:space="preserve"> </w:t>
            </w:r>
            <w:proofErr w:type="spellStart"/>
            <w:r>
              <w:rPr>
                <w:rFonts w:hint="eastAsia"/>
                <w:strike/>
                <w:color w:val="000000"/>
                <w:sz w:val="18"/>
                <w:szCs w:val="18"/>
              </w:rPr>
              <w:t>CODmn</w:t>
            </w:r>
            <w:proofErr w:type="spellEnd"/>
            <w:r>
              <w:rPr>
                <w:rFonts w:hint="eastAsia"/>
                <w:strike/>
                <w:color w:val="000000"/>
                <w:sz w:val="18"/>
                <w:szCs w:val="18"/>
              </w:rPr>
              <w:t>每</w:t>
            </w:r>
            <w:r>
              <w:rPr>
                <w:rFonts w:hint="eastAsia"/>
                <w:strike/>
                <w:color w:val="000000"/>
                <w:sz w:val="18"/>
                <w:szCs w:val="18"/>
              </w:rPr>
              <w:t xml:space="preserve"> 2</w:t>
            </w:r>
            <w:r>
              <w:rPr>
                <w:rFonts w:hint="eastAsia"/>
                <w:strike/>
                <w:color w:val="000000"/>
                <w:sz w:val="18"/>
                <w:szCs w:val="18"/>
              </w:rPr>
              <w:t>小时检测一次，其他项目每</w:t>
            </w:r>
            <w:r>
              <w:rPr>
                <w:rFonts w:hint="eastAsia"/>
                <w:strike/>
                <w:color w:val="000000"/>
                <w:sz w:val="18"/>
                <w:szCs w:val="18"/>
              </w:rPr>
              <w:t xml:space="preserve"> 1</w:t>
            </w:r>
            <w:r>
              <w:rPr>
                <w:rFonts w:hint="eastAsia"/>
                <w:strike/>
                <w:color w:val="000000"/>
                <w:sz w:val="18"/>
                <w:szCs w:val="18"/>
              </w:rPr>
              <w:t>小时检测一次，必要时可加密检测。</w:t>
            </w:r>
          </w:p>
        </w:tc>
      </w:tr>
      <w:tr w:rsidR="009C336C" w14:paraId="43791CC3" w14:textId="77777777" w:rsidTr="009C336C">
        <w:trPr>
          <w:trHeight w:val="4651"/>
          <w:jc w:val="center"/>
        </w:trPr>
        <w:tc>
          <w:tcPr>
            <w:tcW w:w="503" w:type="dxa"/>
            <w:vMerge w:val="restart"/>
            <w:vAlign w:val="center"/>
          </w:tcPr>
          <w:p w14:paraId="1992813B" w14:textId="6F348729" w:rsidR="009C336C" w:rsidRPr="009C336C" w:rsidRDefault="009C336C" w:rsidP="009C336C">
            <w:pPr>
              <w:widowControl/>
              <w:spacing w:line="300" w:lineRule="exact"/>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lastRenderedPageBreak/>
              <w:t>5</w:t>
            </w:r>
          </w:p>
        </w:tc>
        <w:tc>
          <w:tcPr>
            <w:tcW w:w="2452" w:type="dxa"/>
            <w:vMerge w:val="restart"/>
            <w:shd w:val="clear" w:color="auto" w:fill="auto"/>
            <w:vAlign w:val="center"/>
          </w:tcPr>
          <w:p w14:paraId="5741D8D9" w14:textId="77777777" w:rsidR="009C336C" w:rsidRPr="009C336C" w:rsidRDefault="009C336C" w:rsidP="009C336C">
            <w:pPr>
              <w:widowControl/>
              <w:spacing w:line="300" w:lineRule="exact"/>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省住房城乡建设厅关于做好城镇燃气行业</w:t>
            </w:r>
          </w:p>
          <w:p w14:paraId="0EB75D03" w14:textId="77777777" w:rsidR="009C336C" w:rsidRPr="009C336C" w:rsidRDefault="009C336C" w:rsidP="009C336C">
            <w:pPr>
              <w:widowControl/>
              <w:spacing w:line="300" w:lineRule="exact"/>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从业人员培训与继续教育有关事项的通知</w:t>
            </w:r>
          </w:p>
          <w:p w14:paraId="02A00F5B" w14:textId="77777777" w:rsidR="009C336C" w:rsidRPr="009C336C" w:rsidRDefault="009C336C" w:rsidP="009C336C">
            <w:pPr>
              <w:widowControl/>
              <w:spacing w:line="300" w:lineRule="exact"/>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（苏建函城〔</w:t>
            </w:r>
            <w:r w:rsidRPr="009C336C">
              <w:rPr>
                <w:rFonts w:ascii="Times New Roman" w:eastAsia="方正仿宋_GBK" w:hAnsi="Times New Roman" w:cs="Times New Roman"/>
                <w:szCs w:val="21"/>
              </w:rPr>
              <w:t>2020</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73</w:t>
            </w:r>
            <w:r w:rsidRPr="009C336C">
              <w:rPr>
                <w:rFonts w:ascii="Times New Roman" w:eastAsia="方正仿宋_GBK" w:hAnsi="Times New Roman" w:cs="Times New Roman"/>
                <w:szCs w:val="21"/>
              </w:rPr>
              <w:t>号）</w:t>
            </w:r>
          </w:p>
        </w:tc>
        <w:tc>
          <w:tcPr>
            <w:tcW w:w="5769" w:type="dxa"/>
            <w:shd w:val="clear" w:color="auto" w:fill="auto"/>
            <w:vAlign w:val="center"/>
          </w:tcPr>
          <w:p w14:paraId="2048AD2C"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一、关于燃气燃烧器具安装维修人员培训</w:t>
            </w:r>
          </w:p>
          <w:p w14:paraId="3E88DAA0"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根据《建筑业企业资质管理规定》（住房和城乡建设部令第22号）和《建设部关于燃气燃烧器具安装维修企业资质管理有关事项的通知》（建城〔2007〕250号）规定要求，燃气具安装维修企业必须具备4名以上持有燃气行业《职业技能岗位证书》的安装、维修作业人员，才能申请《建筑业施工企业资质证书》。2017年，人社部职业技能鉴定目录中已取消了燃气器具安装维修工种。为做好住房和城乡建设部第22号令和建城〔2007〕250号文件相关要求的衔接，满足燃气燃烧器具安装维修企业资质证书办理工作需要，现将燃气燃烧器具安装维修人员职业技能岗位考核暂调整为人员职业技能岗位培训。由各设区市燃气管理部门对本行政区域安装维修人员从业情况进行严格管理，组织安装维修人员对应知应会内容进行培训，颁发培训合格证书。培训合格证书在办理燃气燃烧器具安装维修企业资质作为人员合规的佐证材料。</w:t>
            </w:r>
          </w:p>
        </w:tc>
        <w:tc>
          <w:tcPr>
            <w:tcW w:w="5103" w:type="dxa"/>
            <w:shd w:val="clear" w:color="auto" w:fill="auto"/>
            <w:vAlign w:val="center"/>
          </w:tcPr>
          <w:p w14:paraId="06E2DD67"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一、关于燃气燃烧器具安装维修人员培训</w:t>
            </w:r>
          </w:p>
          <w:p w14:paraId="5C905B70" w14:textId="77777777" w:rsidR="009C336C" w:rsidRDefault="009C336C" w:rsidP="009C336C">
            <w:pPr>
              <w:widowControl/>
              <w:textAlignment w:val="center"/>
              <w:rPr>
                <w:rFonts w:ascii="宋体" w:hAnsi="宋体" w:cs="宋体" w:hint="eastAsia"/>
                <w:b/>
                <w:bCs/>
                <w:spacing w:val="-6"/>
                <w:kern w:val="0"/>
                <w:sz w:val="18"/>
                <w:szCs w:val="18"/>
              </w:rPr>
            </w:pPr>
            <w:r>
              <w:rPr>
                <w:rFonts w:ascii="宋体" w:hAnsi="宋体" w:cs="宋体" w:hint="eastAsia"/>
                <w:spacing w:val="-6"/>
                <w:kern w:val="0"/>
                <w:sz w:val="18"/>
                <w:szCs w:val="18"/>
              </w:rPr>
              <w:t>根据《建筑业企业资质管理规定》（住房和城乡建设部令第22号）和《建设部关于燃气燃烧器具安装维修企业资质管理有关事项的通知》（建城〔2007〕250号）</w:t>
            </w:r>
            <w:r>
              <w:rPr>
                <w:rFonts w:ascii="宋体" w:hAnsi="宋体" w:cs="宋体" w:hint="eastAsia"/>
                <w:b/>
                <w:bCs/>
                <w:spacing w:val="-6"/>
                <w:kern w:val="0"/>
                <w:sz w:val="18"/>
                <w:szCs w:val="18"/>
              </w:rPr>
              <w:t>有关</w:t>
            </w:r>
            <w:r>
              <w:rPr>
                <w:rFonts w:ascii="宋体" w:hAnsi="宋体" w:cs="宋体" w:hint="eastAsia"/>
                <w:spacing w:val="-6"/>
                <w:kern w:val="0"/>
                <w:sz w:val="18"/>
                <w:szCs w:val="18"/>
              </w:rPr>
              <w:t>规定</w:t>
            </w:r>
            <w:r>
              <w:rPr>
                <w:rFonts w:ascii="宋体" w:hAnsi="宋体" w:cs="宋体" w:hint="eastAsia"/>
                <w:strike/>
                <w:spacing w:val="-6"/>
                <w:kern w:val="0"/>
                <w:sz w:val="18"/>
                <w:szCs w:val="18"/>
              </w:rPr>
              <w:t>要求</w:t>
            </w:r>
            <w:r>
              <w:rPr>
                <w:rFonts w:ascii="宋体" w:hAnsi="宋体" w:cs="宋体" w:hint="eastAsia"/>
                <w:spacing w:val="-6"/>
                <w:kern w:val="0"/>
                <w:sz w:val="18"/>
                <w:szCs w:val="18"/>
              </w:rPr>
              <w:t>，</w:t>
            </w:r>
            <w:r>
              <w:rPr>
                <w:rFonts w:ascii="宋体" w:hAnsi="宋体" w:cs="宋体" w:hint="eastAsia"/>
                <w:b/>
                <w:bCs/>
                <w:spacing w:val="-6"/>
                <w:kern w:val="0"/>
                <w:sz w:val="18"/>
                <w:szCs w:val="18"/>
              </w:rPr>
              <w:t>燃气燃烧器具安装、维修企业申请核发相应的《建筑业施工企业资质证书》，应“有4名以上持有燃气行业《职业技能岗位证书》的安装、维修作业人员。”</w:t>
            </w:r>
            <w:r>
              <w:rPr>
                <w:rFonts w:ascii="宋体" w:hAnsi="宋体" w:cs="宋体" w:hint="eastAsia"/>
                <w:strike/>
                <w:spacing w:val="-6"/>
                <w:kern w:val="0"/>
                <w:sz w:val="18"/>
                <w:szCs w:val="18"/>
              </w:rPr>
              <w:t>燃气具安装维修企业必须具备4名以上持有燃气行业《职业技能岗位证书》的安装、维修作业人员，才能申请《建筑业施工企业资质证书》。</w:t>
            </w:r>
            <w:r>
              <w:rPr>
                <w:rFonts w:ascii="宋体" w:hAnsi="宋体" w:cs="宋体" w:hint="eastAsia"/>
                <w:spacing w:val="-6"/>
                <w:kern w:val="0"/>
                <w:sz w:val="18"/>
                <w:szCs w:val="18"/>
              </w:rPr>
              <w:t>2017年，</w:t>
            </w:r>
            <w:r>
              <w:rPr>
                <w:rFonts w:ascii="宋体" w:hAnsi="宋体" w:cs="宋体" w:hint="eastAsia"/>
                <w:b/>
                <w:bCs/>
                <w:spacing w:val="-6"/>
                <w:kern w:val="0"/>
                <w:sz w:val="18"/>
                <w:szCs w:val="18"/>
              </w:rPr>
              <w:t>人力资源社会保障部印发《关于公布国家职业资格目录的通知》（人社部发〔2017〕68号），取消了燃气器具安装、维修职业资格，省人力资源社会保障厅不再开展相关职业技能鉴定工作。</w:t>
            </w:r>
            <w:r>
              <w:rPr>
                <w:rFonts w:ascii="宋体" w:hAnsi="宋体" w:cs="宋体" w:hint="eastAsia"/>
                <w:strike/>
                <w:spacing w:val="-6"/>
                <w:kern w:val="0"/>
                <w:sz w:val="18"/>
                <w:szCs w:val="18"/>
              </w:rPr>
              <w:t>人社部职业技能鉴定目录中已取消了燃气器具安装维修工种。</w:t>
            </w:r>
            <w:r>
              <w:rPr>
                <w:rFonts w:ascii="宋体" w:hAnsi="宋体" w:cs="宋体" w:hint="eastAsia"/>
                <w:spacing w:val="-6"/>
                <w:kern w:val="0"/>
                <w:sz w:val="18"/>
                <w:szCs w:val="18"/>
              </w:rPr>
              <w:t>为做好</w:t>
            </w:r>
            <w:r>
              <w:rPr>
                <w:rFonts w:ascii="宋体" w:hAnsi="宋体" w:cs="宋体" w:hint="eastAsia"/>
                <w:strike/>
                <w:spacing w:val="-6"/>
                <w:kern w:val="0"/>
                <w:sz w:val="18"/>
                <w:szCs w:val="18"/>
              </w:rPr>
              <w:t>住房和城乡建设部第22号令和建城〔2007〕250号文件相关要求的衔接，满足</w:t>
            </w:r>
            <w:r>
              <w:rPr>
                <w:rFonts w:ascii="宋体" w:hAnsi="宋体" w:cs="宋体" w:hint="eastAsia"/>
                <w:spacing w:val="-6"/>
                <w:kern w:val="0"/>
                <w:sz w:val="18"/>
                <w:szCs w:val="18"/>
              </w:rPr>
              <w:t>燃气燃烧器具安装维修企业资质证书办理工作</w:t>
            </w:r>
            <w:r>
              <w:rPr>
                <w:rFonts w:ascii="宋体" w:hAnsi="宋体" w:cs="宋体" w:hint="eastAsia"/>
                <w:strike/>
                <w:spacing w:val="-6"/>
                <w:kern w:val="0"/>
                <w:sz w:val="18"/>
                <w:szCs w:val="18"/>
              </w:rPr>
              <w:t>需要，现将燃气燃烧器具安装维修人员职业技能岗位考核暂调整为人员职业技能岗位培训。由</w:t>
            </w:r>
            <w:r>
              <w:rPr>
                <w:rFonts w:ascii="宋体" w:hAnsi="宋体" w:cs="宋体" w:hint="eastAsia"/>
                <w:spacing w:val="-6"/>
                <w:kern w:val="0"/>
                <w:sz w:val="18"/>
                <w:szCs w:val="18"/>
              </w:rPr>
              <w:t>各设区市燃气管理部门</w:t>
            </w:r>
            <w:r>
              <w:rPr>
                <w:rFonts w:ascii="宋体" w:hAnsi="宋体" w:cs="宋体" w:hint="eastAsia"/>
                <w:b/>
                <w:bCs/>
                <w:spacing w:val="-6"/>
                <w:kern w:val="0"/>
                <w:sz w:val="18"/>
                <w:szCs w:val="18"/>
              </w:rPr>
              <w:t>要加强</w:t>
            </w:r>
            <w:r>
              <w:rPr>
                <w:rFonts w:ascii="宋体" w:hAnsi="宋体" w:cs="宋体" w:hint="eastAsia"/>
                <w:spacing w:val="-6"/>
                <w:kern w:val="0"/>
                <w:sz w:val="18"/>
                <w:szCs w:val="18"/>
              </w:rPr>
              <w:t>对</w:t>
            </w:r>
            <w:r>
              <w:rPr>
                <w:rFonts w:ascii="宋体" w:hAnsi="宋体" w:cs="宋体" w:hint="eastAsia"/>
                <w:strike/>
                <w:spacing w:val="-6"/>
                <w:kern w:val="0"/>
                <w:sz w:val="18"/>
                <w:szCs w:val="18"/>
              </w:rPr>
              <w:t>本行政区域</w:t>
            </w:r>
            <w:r>
              <w:rPr>
                <w:rFonts w:ascii="宋体" w:hAnsi="宋体" w:cs="宋体" w:hint="eastAsia"/>
                <w:spacing w:val="-6"/>
                <w:kern w:val="0"/>
                <w:sz w:val="18"/>
                <w:szCs w:val="18"/>
              </w:rPr>
              <w:t>安装</w:t>
            </w:r>
            <w:r>
              <w:rPr>
                <w:rFonts w:ascii="宋体" w:hAnsi="宋体" w:cs="宋体" w:hint="eastAsia"/>
                <w:b/>
                <w:bCs/>
                <w:spacing w:val="-6"/>
                <w:kern w:val="0"/>
                <w:sz w:val="18"/>
                <w:szCs w:val="18"/>
              </w:rPr>
              <w:t>、</w:t>
            </w:r>
            <w:r>
              <w:rPr>
                <w:rFonts w:ascii="宋体" w:hAnsi="宋体" w:cs="宋体" w:hint="eastAsia"/>
                <w:spacing w:val="-6"/>
                <w:kern w:val="0"/>
                <w:sz w:val="18"/>
                <w:szCs w:val="18"/>
              </w:rPr>
              <w:t>维修</w:t>
            </w:r>
            <w:r>
              <w:rPr>
                <w:rFonts w:ascii="宋体" w:hAnsi="宋体" w:cs="宋体" w:hint="eastAsia"/>
                <w:b/>
                <w:bCs/>
                <w:spacing w:val="-6"/>
                <w:kern w:val="0"/>
                <w:sz w:val="18"/>
                <w:szCs w:val="18"/>
              </w:rPr>
              <w:t>作业</w:t>
            </w:r>
            <w:r>
              <w:rPr>
                <w:rFonts w:ascii="宋体" w:hAnsi="宋体" w:cs="宋体" w:hint="eastAsia"/>
                <w:spacing w:val="-6"/>
                <w:kern w:val="0"/>
                <w:sz w:val="18"/>
                <w:szCs w:val="18"/>
              </w:rPr>
              <w:t>人员从业情况</w:t>
            </w:r>
            <w:r>
              <w:rPr>
                <w:rFonts w:ascii="宋体" w:hAnsi="宋体" w:cs="宋体" w:hint="eastAsia"/>
                <w:strike/>
                <w:spacing w:val="-6"/>
                <w:kern w:val="0"/>
                <w:sz w:val="18"/>
                <w:szCs w:val="18"/>
              </w:rPr>
              <w:t>进行严格</w:t>
            </w:r>
            <w:r>
              <w:rPr>
                <w:rFonts w:ascii="宋体" w:hAnsi="宋体" w:cs="宋体" w:hint="eastAsia"/>
                <w:spacing w:val="-6"/>
                <w:kern w:val="0"/>
                <w:sz w:val="18"/>
                <w:szCs w:val="18"/>
              </w:rPr>
              <w:t>管理，</w:t>
            </w:r>
            <w:r>
              <w:rPr>
                <w:rFonts w:ascii="宋体" w:hAnsi="宋体" w:cs="宋体" w:hint="eastAsia"/>
                <w:b/>
                <w:bCs/>
                <w:spacing w:val="-6"/>
                <w:kern w:val="0"/>
                <w:sz w:val="18"/>
                <w:szCs w:val="18"/>
              </w:rPr>
              <w:t>督促燃气燃烧器具安装、维修企业在申请核发资质证书前，</w:t>
            </w:r>
            <w:r>
              <w:rPr>
                <w:rFonts w:ascii="宋体" w:hAnsi="宋体" w:cs="宋体" w:hint="eastAsia"/>
                <w:spacing w:val="-6"/>
                <w:kern w:val="0"/>
                <w:sz w:val="18"/>
                <w:szCs w:val="18"/>
              </w:rPr>
              <w:t>组织安装</w:t>
            </w:r>
            <w:r>
              <w:rPr>
                <w:rFonts w:ascii="宋体" w:hAnsi="宋体" w:cs="宋体" w:hint="eastAsia"/>
                <w:b/>
                <w:bCs/>
                <w:spacing w:val="-6"/>
                <w:kern w:val="0"/>
                <w:sz w:val="18"/>
                <w:szCs w:val="18"/>
              </w:rPr>
              <w:t>、</w:t>
            </w:r>
            <w:r>
              <w:rPr>
                <w:rFonts w:ascii="宋体" w:hAnsi="宋体" w:cs="宋体" w:hint="eastAsia"/>
                <w:spacing w:val="-6"/>
                <w:kern w:val="0"/>
                <w:sz w:val="18"/>
                <w:szCs w:val="18"/>
              </w:rPr>
              <w:t>维修</w:t>
            </w:r>
            <w:r>
              <w:rPr>
                <w:rFonts w:ascii="宋体" w:hAnsi="宋体" w:cs="宋体" w:hint="eastAsia"/>
                <w:b/>
                <w:bCs/>
                <w:spacing w:val="-6"/>
                <w:kern w:val="0"/>
                <w:sz w:val="18"/>
                <w:szCs w:val="18"/>
              </w:rPr>
              <w:t>作业</w:t>
            </w:r>
            <w:r>
              <w:rPr>
                <w:rFonts w:ascii="宋体" w:hAnsi="宋体" w:cs="宋体" w:hint="eastAsia"/>
                <w:spacing w:val="-6"/>
                <w:kern w:val="0"/>
                <w:sz w:val="18"/>
                <w:szCs w:val="18"/>
              </w:rPr>
              <w:t>人员</w:t>
            </w:r>
            <w:r>
              <w:rPr>
                <w:rFonts w:ascii="宋体" w:hAnsi="宋体" w:cs="宋体" w:hint="eastAsia"/>
                <w:b/>
                <w:bCs/>
                <w:spacing w:val="-6"/>
                <w:kern w:val="0"/>
                <w:sz w:val="18"/>
                <w:szCs w:val="18"/>
              </w:rPr>
              <w:t>进行专业技能培训。</w:t>
            </w:r>
            <w:r>
              <w:rPr>
                <w:rFonts w:ascii="宋体" w:hAnsi="宋体" w:cs="宋体" w:hint="eastAsia"/>
                <w:strike/>
                <w:spacing w:val="-6"/>
                <w:kern w:val="0"/>
                <w:sz w:val="18"/>
                <w:szCs w:val="18"/>
              </w:rPr>
              <w:t>对应知应会内容进行培训，颁发培训合格证书。培训合格证书在办理燃气燃烧器具安装维修企业资质作为人员合规的佐证材料。</w:t>
            </w:r>
          </w:p>
        </w:tc>
      </w:tr>
      <w:tr w:rsidR="009C336C" w14:paraId="4BE44CC3" w14:textId="77777777" w:rsidTr="009C336C">
        <w:trPr>
          <w:trHeight w:val="583"/>
          <w:jc w:val="center"/>
        </w:trPr>
        <w:tc>
          <w:tcPr>
            <w:tcW w:w="503" w:type="dxa"/>
            <w:vMerge/>
          </w:tcPr>
          <w:p w14:paraId="53B2A05D"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69081F2" w14:textId="77777777" w:rsidR="009C336C" w:rsidRDefault="009C336C" w:rsidP="009C336C">
            <w:pPr>
              <w:widowControl/>
              <w:jc w:val="center"/>
            </w:pPr>
          </w:p>
        </w:tc>
        <w:tc>
          <w:tcPr>
            <w:tcW w:w="5769" w:type="dxa"/>
            <w:shd w:val="clear" w:color="auto" w:fill="auto"/>
            <w:vAlign w:val="center"/>
          </w:tcPr>
          <w:p w14:paraId="39BC2581"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二、关于城镇燃气经营企业从业人员继续教育</w:t>
            </w:r>
          </w:p>
          <w:p w14:paraId="0F668C83"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根据住房城乡建设部《燃气经营企业从业人员专业培训考核管理办法》（建城﹝2014﹞167号）有关规定要求，燃气经营企业从业人员继续教育是专业</w:t>
            </w:r>
            <w:r>
              <w:rPr>
                <w:rFonts w:ascii="宋体" w:hAnsi="宋体" w:cs="宋体" w:hint="eastAsia"/>
                <w:spacing w:val="-6"/>
                <w:kern w:val="0"/>
                <w:sz w:val="18"/>
                <w:szCs w:val="18"/>
              </w:rPr>
              <w:lastRenderedPageBreak/>
              <w:t>培训考核合格证书复检的主要内容之一。为有效衔接好继续教育和证书复检工作，各设区市燃气管理部门负责当地从业人员证书管理的同时，做好从业人员继续教育工作进行相关管理。城镇燃气经营企业从业人员继续教育由各设区市、县（市）燃气管理部门负责实施，燃气从业人员继续教育培训认定方式各地根据本行政区域工作实际需求确定。</w:t>
            </w:r>
          </w:p>
        </w:tc>
        <w:tc>
          <w:tcPr>
            <w:tcW w:w="5103" w:type="dxa"/>
            <w:shd w:val="clear" w:color="auto" w:fill="auto"/>
            <w:vAlign w:val="center"/>
          </w:tcPr>
          <w:p w14:paraId="2E724502"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二、关于城镇燃气经营企业从业人员继续教育</w:t>
            </w:r>
          </w:p>
          <w:p w14:paraId="300FD1D1" w14:textId="77777777" w:rsidR="009C336C" w:rsidRDefault="009C336C" w:rsidP="009C336C">
            <w:pPr>
              <w:widowControl/>
              <w:textAlignment w:val="center"/>
              <w:rPr>
                <w:rFonts w:ascii="宋体" w:hAnsi="宋体" w:cs="宋体" w:hint="eastAsia"/>
                <w:b/>
                <w:bCs/>
                <w:spacing w:val="-6"/>
                <w:kern w:val="0"/>
                <w:sz w:val="18"/>
                <w:szCs w:val="18"/>
              </w:rPr>
            </w:pPr>
            <w:r>
              <w:rPr>
                <w:rFonts w:ascii="宋体" w:hAnsi="宋体" w:cs="宋体" w:hint="eastAsia"/>
                <w:spacing w:val="-6"/>
                <w:kern w:val="0"/>
                <w:sz w:val="18"/>
                <w:szCs w:val="18"/>
              </w:rPr>
              <w:t>根据住房城乡建设部《燃气经营企业从业人员专业培训考核管理办法》（建城﹝2014﹞167号）有关规定</w:t>
            </w:r>
            <w:r>
              <w:rPr>
                <w:rFonts w:ascii="宋体" w:hAnsi="宋体" w:cs="宋体" w:hint="eastAsia"/>
                <w:strike/>
                <w:spacing w:val="-6"/>
                <w:kern w:val="0"/>
                <w:sz w:val="18"/>
                <w:szCs w:val="18"/>
              </w:rPr>
              <w:t>要求</w:t>
            </w:r>
            <w:r>
              <w:rPr>
                <w:rFonts w:ascii="宋体" w:hAnsi="宋体" w:cs="宋体" w:hint="eastAsia"/>
                <w:spacing w:val="-6"/>
                <w:kern w:val="0"/>
                <w:sz w:val="18"/>
                <w:szCs w:val="18"/>
              </w:rPr>
              <w:t>，</w:t>
            </w:r>
            <w:r>
              <w:rPr>
                <w:rFonts w:ascii="宋体" w:hAnsi="宋体" w:cs="宋体" w:hint="eastAsia"/>
                <w:b/>
                <w:bCs/>
                <w:spacing w:val="-6"/>
                <w:kern w:val="0"/>
                <w:sz w:val="18"/>
                <w:szCs w:val="18"/>
              </w:rPr>
              <w:t>“县级以上地方人民</w:t>
            </w:r>
            <w:r>
              <w:rPr>
                <w:rFonts w:ascii="宋体" w:hAnsi="宋体" w:cs="宋体" w:hint="eastAsia"/>
                <w:b/>
                <w:bCs/>
                <w:spacing w:val="-6"/>
                <w:kern w:val="0"/>
                <w:sz w:val="18"/>
                <w:szCs w:val="18"/>
              </w:rPr>
              <w:lastRenderedPageBreak/>
              <w:t>政府燃气管理部门负责监督管理本行政区域燃气从业人员继续教育工作”，各设区市、县（市）燃气管理部门要督促燃气经营企业加强从业人员继续教育管理，“企业主要负责人、安全生产管理人员和运行、维护和抢修人员在专业培训考核合格证书复检日期前，应参加不少于三十学时的继续教育。”</w:t>
            </w:r>
          </w:p>
          <w:p w14:paraId="33CA4B04"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燃气经营企业从业人员继续教育是专业培训考核合格证书复检的主要内容之一。为有效衔接好继续教育和证书复检工作，各设区市燃气管理部门负责当地从业人员证书管理的同时，做好从业人员继续教育工作进行相关管理。城镇燃气经营企业从业人员继续教育由各设区市、县（市）燃气管理部门负责实施，燃气从业人员继续教育培训认定方式各地根据本行政区域工作实际需求确定。</w:t>
            </w:r>
          </w:p>
        </w:tc>
      </w:tr>
      <w:tr w:rsidR="009C336C" w14:paraId="6D7F8648" w14:textId="77777777" w:rsidTr="0082199C">
        <w:trPr>
          <w:trHeight w:val="583"/>
          <w:jc w:val="center"/>
        </w:trPr>
        <w:tc>
          <w:tcPr>
            <w:tcW w:w="503" w:type="dxa"/>
            <w:vMerge w:val="restart"/>
            <w:vAlign w:val="center"/>
          </w:tcPr>
          <w:p w14:paraId="519D31BD" w14:textId="25CC11F9" w:rsidR="009C336C" w:rsidRDefault="009C336C" w:rsidP="009C336C">
            <w:pPr>
              <w:widowControl/>
              <w:spacing w:line="320" w:lineRule="exact"/>
              <w:jc w:val="center"/>
              <w:rPr>
                <w:spacing w:val="-6"/>
                <w:kern w:val="0"/>
                <w:sz w:val="18"/>
                <w:szCs w:val="18"/>
              </w:rPr>
            </w:pPr>
            <w:r w:rsidRPr="009C336C">
              <w:rPr>
                <w:rFonts w:ascii="Times New Roman" w:eastAsia="方正仿宋_GBK" w:hAnsi="Times New Roman" w:cs="Times New Roman"/>
                <w:szCs w:val="21"/>
              </w:rPr>
              <w:lastRenderedPageBreak/>
              <w:t>5</w:t>
            </w:r>
          </w:p>
        </w:tc>
        <w:tc>
          <w:tcPr>
            <w:tcW w:w="2452" w:type="dxa"/>
            <w:vMerge w:val="restart"/>
            <w:shd w:val="clear" w:color="auto" w:fill="auto"/>
            <w:vAlign w:val="center"/>
          </w:tcPr>
          <w:p w14:paraId="20DA3F3F" w14:textId="77777777" w:rsidR="009C336C" w:rsidRPr="009C336C" w:rsidRDefault="009C336C" w:rsidP="009C336C">
            <w:pPr>
              <w:widowControl/>
              <w:spacing w:line="320" w:lineRule="exact"/>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省住房城乡建设厅关于做好城镇燃气行业</w:t>
            </w:r>
          </w:p>
          <w:p w14:paraId="6FB919CB" w14:textId="77777777" w:rsidR="009C336C" w:rsidRPr="009C336C" w:rsidRDefault="009C336C" w:rsidP="009C336C">
            <w:pPr>
              <w:widowControl/>
              <w:spacing w:line="320" w:lineRule="exact"/>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从业人员培训与继续教育有关事项的通知</w:t>
            </w:r>
          </w:p>
          <w:p w14:paraId="5474FB08" w14:textId="2B1F6CA5" w:rsidR="009C336C" w:rsidRDefault="009C336C" w:rsidP="009C336C">
            <w:pPr>
              <w:widowControl/>
              <w:spacing w:line="320" w:lineRule="exact"/>
              <w:jc w:val="center"/>
            </w:pPr>
            <w:r w:rsidRPr="009C336C">
              <w:rPr>
                <w:rFonts w:ascii="Times New Roman" w:eastAsia="方正仿宋_GBK" w:hAnsi="Times New Roman" w:cs="Times New Roman"/>
                <w:szCs w:val="21"/>
              </w:rPr>
              <w:t>（苏建函城〔</w:t>
            </w:r>
            <w:r w:rsidRPr="009C336C">
              <w:rPr>
                <w:rFonts w:ascii="Times New Roman" w:eastAsia="方正仿宋_GBK" w:hAnsi="Times New Roman" w:cs="Times New Roman"/>
                <w:szCs w:val="21"/>
              </w:rPr>
              <w:t>2020</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73</w:t>
            </w:r>
            <w:r w:rsidRPr="009C336C">
              <w:rPr>
                <w:rFonts w:ascii="Times New Roman" w:eastAsia="方正仿宋_GBK" w:hAnsi="Times New Roman" w:cs="Times New Roman"/>
                <w:szCs w:val="21"/>
              </w:rPr>
              <w:t>号）</w:t>
            </w:r>
          </w:p>
        </w:tc>
        <w:tc>
          <w:tcPr>
            <w:tcW w:w="5769" w:type="dxa"/>
            <w:shd w:val="clear" w:color="auto" w:fill="auto"/>
            <w:vAlign w:val="center"/>
          </w:tcPr>
          <w:p w14:paraId="1644BDA3"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三、关于新增城镇燃气从业人员工种培训</w:t>
            </w:r>
          </w:p>
          <w:p w14:paraId="663D688F"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根据住房城乡建设部《关于修改燃气经营许可管理办法的通知》（建城规﹝2019﹞2号）有关规定，瓶装燃气送气工为新增城镇燃气从业人员工种。由于送气工专业技术要求相对较低且人数较多，瓶装燃气送气工的培训工作由各设区市、县（市）燃气管理部门负责实施，培训内容包括城镇燃气法律法规、C类人员基本知识、送气相关安全要求等，培训合格证书作为人员合规性审查的佐证材料。</w:t>
            </w:r>
          </w:p>
        </w:tc>
        <w:tc>
          <w:tcPr>
            <w:tcW w:w="5103" w:type="dxa"/>
            <w:shd w:val="clear" w:color="auto" w:fill="auto"/>
            <w:vAlign w:val="center"/>
          </w:tcPr>
          <w:p w14:paraId="6A846E6F"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三、关于新增城镇燃气从业人员工种培训</w:t>
            </w:r>
          </w:p>
          <w:p w14:paraId="4BABB25B" w14:textId="77777777" w:rsidR="009C336C" w:rsidRDefault="009C336C" w:rsidP="009C336C">
            <w:pPr>
              <w:widowControl/>
              <w:textAlignment w:val="center"/>
              <w:rPr>
                <w:rFonts w:ascii="宋体" w:hAnsi="宋体" w:cs="宋体" w:hint="eastAsia"/>
                <w:b/>
                <w:bCs/>
                <w:spacing w:val="-6"/>
                <w:kern w:val="0"/>
                <w:sz w:val="18"/>
                <w:szCs w:val="18"/>
              </w:rPr>
            </w:pPr>
            <w:r>
              <w:rPr>
                <w:rFonts w:ascii="宋体" w:hAnsi="宋体" w:cs="宋体" w:hint="eastAsia"/>
                <w:spacing w:val="-6"/>
                <w:kern w:val="0"/>
                <w:sz w:val="18"/>
                <w:szCs w:val="18"/>
              </w:rPr>
              <w:t>根据住房城乡建设部《关于修改燃气经营许可管理办法的通知》（建城规﹝2019﹞2号）有关规定，</w:t>
            </w:r>
            <w:r>
              <w:rPr>
                <w:rFonts w:ascii="宋体" w:hAnsi="宋体" w:cs="宋体" w:hint="eastAsia"/>
                <w:b/>
                <w:bCs/>
                <w:spacing w:val="-6"/>
                <w:kern w:val="0"/>
                <w:sz w:val="18"/>
                <w:szCs w:val="18"/>
              </w:rPr>
              <w:t>对于新增的瓶装燃气送气工等燃气从业人员，参照《燃气经营企业从业人员专业培训考核管理办法》（建城﹝2014﹞167号）有关规定开展专业培训考核和继续教育。</w:t>
            </w:r>
            <w:r>
              <w:rPr>
                <w:rFonts w:ascii="宋体" w:hAnsi="宋体" w:cs="宋体" w:hint="eastAsia"/>
                <w:strike/>
                <w:spacing w:val="-6"/>
                <w:kern w:val="0"/>
                <w:sz w:val="18"/>
                <w:szCs w:val="18"/>
              </w:rPr>
              <w:t>瓶装燃气送气工为新增城镇燃气从业人员工种。由于送气工专业技术要求相对较低且人数较多，瓶装燃气送气工的培训工作由各设区市、县（市）燃气管理部门负责实施，培训内容包括城镇燃气法律法规、C类人员基本知识、送气相关安全要求等，培训合格证书作为人员合规性审查的佐证材料。</w:t>
            </w:r>
          </w:p>
        </w:tc>
      </w:tr>
      <w:tr w:rsidR="009C336C" w14:paraId="230CB691" w14:textId="77777777" w:rsidTr="009C336C">
        <w:trPr>
          <w:trHeight w:val="583"/>
          <w:jc w:val="center"/>
        </w:trPr>
        <w:tc>
          <w:tcPr>
            <w:tcW w:w="503" w:type="dxa"/>
            <w:vMerge/>
          </w:tcPr>
          <w:p w14:paraId="52526999"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607ABD96" w14:textId="77777777" w:rsidR="009C336C" w:rsidRDefault="009C336C" w:rsidP="009C336C">
            <w:pPr>
              <w:widowControl/>
              <w:jc w:val="center"/>
            </w:pPr>
          </w:p>
        </w:tc>
        <w:tc>
          <w:tcPr>
            <w:tcW w:w="5769" w:type="dxa"/>
            <w:shd w:val="clear" w:color="auto" w:fill="auto"/>
            <w:vAlign w:val="center"/>
          </w:tcPr>
          <w:p w14:paraId="191A243D"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四、有关工作要求</w:t>
            </w:r>
          </w:p>
          <w:p w14:paraId="51417298"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各地应把从业人员培训与继续教育作为抓好燃气安全的基础性工作，扎实推动、精心组织，强化培训质量，提高从业人员素质与技能水平。从业人员继</w:t>
            </w:r>
            <w:r>
              <w:rPr>
                <w:rFonts w:ascii="宋体" w:hAnsi="宋体" w:cs="宋体" w:hint="eastAsia"/>
                <w:spacing w:val="-6"/>
                <w:kern w:val="0"/>
                <w:sz w:val="18"/>
                <w:szCs w:val="18"/>
              </w:rPr>
              <w:lastRenderedPageBreak/>
              <w:t>续教育作为行业管理工作的重要抓手，其工作经费从行政预算中列支。同时建立有效监督检查机制，自觉接受上级燃气管理部门和社会监督。</w:t>
            </w:r>
          </w:p>
          <w:p w14:paraId="7EC5349C"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各设区市燃气管理部门应当将所辖县（市、区）年度从业人员培训组织情况、继续教育认定情况于每年12月底前报省住房城乡建设厅备案。在实施过程中有何意见和建议，及时报厅城建处。</w:t>
            </w:r>
          </w:p>
          <w:p w14:paraId="43B59B7F"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联系人：省住房城乡建设厅城建处 刘月婷</w:t>
            </w:r>
          </w:p>
          <w:p w14:paraId="7DF312CB"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联系电话：025-51868743</w:t>
            </w:r>
          </w:p>
          <w:p w14:paraId="4DCC981A"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（此件不对外公开）</w:t>
            </w:r>
          </w:p>
        </w:tc>
        <w:tc>
          <w:tcPr>
            <w:tcW w:w="5103" w:type="dxa"/>
            <w:shd w:val="clear" w:color="auto" w:fill="auto"/>
            <w:vAlign w:val="center"/>
          </w:tcPr>
          <w:p w14:paraId="2D5B615B"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四、有关工作要求</w:t>
            </w:r>
          </w:p>
          <w:p w14:paraId="57A72ED6"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各地应把从业人员</w:t>
            </w:r>
            <w:r>
              <w:rPr>
                <w:rFonts w:ascii="宋体" w:hAnsi="宋体" w:cs="宋体" w:hint="eastAsia"/>
                <w:b/>
                <w:bCs/>
                <w:spacing w:val="-6"/>
                <w:kern w:val="0"/>
                <w:sz w:val="18"/>
                <w:szCs w:val="18"/>
              </w:rPr>
              <w:t>专业</w:t>
            </w:r>
            <w:r>
              <w:rPr>
                <w:rFonts w:ascii="宋体" w:hAnsi="宋体" w:cs="宋体" w:hint="eastAsia"/>
                <w:spacing w:val="-6"/>
                <w:kern w:val="0"/>
                <w:sz w:val="18"/>
                <w:szCs w:val="18"/>
              </w:rPr>
              <w:t>培训</w:t>
            </w:r>
            <w:r>
              <w:rPr>
                <w:rFonts w:ascii="宋体" w:hAnsi="宋体" w:cs="宋体" w:hint="eastAsia"/>
                <w:b/>
                <w:bCs/>
                <w:spacing w:val="-6"/>
                <w:kern w:val="0"/>
                <w:sz w:val="18"/>
                <w:szCs w:val="18"/>
              </w:rPr>
              <w:t>考核</w:t>
            </w:r>
            <w:r>
              <w:rPr>
                <w:rFonts w:ascii="宋体" w:hAnsi="宋体" w:cs="宋体" w:hint="eastAsia"/>
                <w:spacing w:val="-6"/>
                <w:kern w:val="0"/>
                <w:sz w:val="18"/>
                <w:szCs w:val="18"/>
              </w:rPr>
              <w:t>与继续教育作为抓好燃气安全的基础性工作，扎实推动、精心组织，强化培训质量，提高从业人员素</w:t>
            </w:r>
            <w:r>
              <w:rPr>
                <w:rFonts w:ascii="宋体" w:hAnsi="宋体" w:cs="宋体" w:hint="eastAsia"/>
                <w:spacing w:val="-6"/>
                <w:kern w:val="0"/>
                <w:sz w:val="18"/>
                <w:szCs w:val="18"/>
              </w:rPr>
              <w:lastRenderedPageBreak/>
              <w:t>质与技能水平。从业人员继续教育作为行业管理工作的重要抓手，其工作经费从行政预算中列支。同时建立有效监督检查机制，自觉接受上级燃气管理部门和社会监督。</w:t>
            </w:r>
          </w:p>
          <w:p w14:paraId="41C68EE9"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各设区市燃气管理部门应当将所辖县（市、区）年度从业人员培训组织情况、继续教育认定情况于每年12月底前报省住房城乡建设厅备案。在实施过程中有何意见和建议，及时报厅城建处。</w:t>
            </w:r>
          </w:p>
          <w:p w14:paraId="122257D7"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联系人：省住房城乡建设厅城建处 刘月婷</w:t>
            </w:r>
          </w:p>
          <w:p w14:paraId="43F6DA6C"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联系电话：025-51868743</w:t>
            </w:r>
          </w:p>
          <w:p w14:paraId="20149DE9"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trike/>
                <w:spacing w:val="-6"/>
                <w:kern w:val="0"/>
                <w:sz w:val="18"/>
                <w:szCs w:val="18"/>
              </w:rPr>
              <w:t>（此件不对外公开）</w:t>
            </w:r>
          </w:p>
        </w:tc>
      </w:tr>
      <w:tr w:rsidR="009C336C" w14:paraId="4CD19520" w14:textId="77777777" w:rsidTr="009C336C">
        <w:trPr>
          <w:trHeight w:val="583"/>
          <w:jc w:val="center"/>
        </w:trPr>
        <w:tc>
          <w:tcPr>
            <w:tcW w:w="503" w:type="dxa"/>
            <w:vAlign w:val="center"/>
          </w:tcPr>
          <w:p w14:paraId="1C95397F" w14:textId="58920644" w:rsidR="009C336C" w:rsidRPr="009C336C" w:rsidRDefault="009C336C" w:rsidP="009C336C">
            <w:pPr>
              <w:widowControl/>
              <w:spacing w:line="240" w:lineRule="exact"/>
              <w:ind w:leftChars="-20" w:left="-42" w:rightChars="-20" w:right="-42"/>
              <w:jc w:val="center"/>
              <w:rPr>
                <w:rFonts w:ascii="Times New Roman" w:hAnsi="Times New Roman" w:cs="Times New Roman"/>
                <w:spacing w:val="-6"/>
                <w:kern w:val="0"/>
                <w:sz w:val="18"/>
                <w:szCs w:val="18"/>
              </w:rPr>
            </w:pPr>
            <w:r w:rsidRPr="009C336C">
              <w:rPr>
                <w:rFonts w:ascii="Times New Roman" w:hAnsi="Times New Roman" w:cs="Times New Roman"/>
                <w:spacing w:val="-6"/>
                <w:kern w:val="0"/>
                <w:sz w:val="18"/>
                <w:szCs w:val="18"/>
              </w:rPr>
              <w:lastRenderedPageBreak/>
              <w:t>6</w:t>
            </w:r>
          </w:p>
        </w:tc>
        <w:tc>
          <w:tcPr>
            <w:tcW w:w="2452" w:type="dxa"/>
            <w:shd w:val="clear" w:color="auto" w:fill="auto"/>
            <w:vAlign w:val="center"/>
          </w:tcPr>
          <w:p w14:paraId="0B8DEF6E" w14:textId="77777777" w:rsidR="009C336C" w:rsidRPr="009C336C" w:rsidRDefault="009C336C" w:rsidP="009C336C">
            <w:pPr>
              <w:widowControl/>
              <w:spacing w:line="240" w:lineRule="exact"/>
              <w:ind w:leftChars="-20" w:left="-42" w:rightChars="-20" w:right="-42"/>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省住房城乡建设厅关于燃气经营许可证核发有关事项的通知（苏建城〔</w:t>
            </w:r>
            <w:r w:rsidRPr="009C336C">
              <w:rPr>
                <w:rFonts w:ascii="Times New Roman" w:eastAsia="方正仿宋_GBK" w:hAnsi="Times New Roman" w:cs="Times New Roman"/>
                <w:szCs w:val="21"/>
              </w:rPr>
              <w:t>2020</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125</w:t>
            </w:r>
            <w:r w:rsidRPr="009C336C">
              <w:rPr>
                <w:rFonts w:ascii="Times New Roman" w:eastAsia="方正仿宋_GBK" w:hAnsi="Times New Roman" w:cs="Times New Roman"/>
                <w:szCs w:val="21"/>
              </w:rPr>
              <w:t>号）</w:t>
            </w:r>
          </w:p>
        </w:tc>
        <w:tc>
          <w:tcPr>
            <w:tcW w:w="5769" w:type="dxa"/>
            <w:shd w:val="clear" w:color="auto" w:fill="auto"/>
            <w:vAlign w:val="center"/>
          </w:tcPr>
          <w:p w14:paraId="52807609"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一、发证部门</w:t>
            </w:r>
          </w:p>
          <w:p w14:paraId="41B1906A"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1.管道燃气经营许可证，由签订特许经营协议的设区市、县（市）燃气主管部门核发。</w:t>
            </w:r>
          </w:p>
          <w:p w14:paraId="044F0D56"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2.瓶装、车用及其他燃气的经营许可证，由燃气设施所在地设区的市、县（市、区）燃气主管部门按照以下原则核发：</w:t>
            </w:r>
          </w:p>
          <w:p w14:paraId="6A37F134"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①燃气设施仅在1个县（市、区）的，由该县（市、区）燃气主管部门核发。</w:t>
            </w:r>
          </w:p>
          <w:p w14:paraId="4AC007BC"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②在同一设区市内2个及以上县（市、区）有燃气设施的，由设区市燃气主管部门核发。</w:t>
            </w:r>
          </w:p>
          <w:p w14:paraId="3FEC5611"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③在2个及以上设区市有燃气设施的，由燃气设施所在地设区市、县（市、区）分别核发燃气经营许可证。</w:t>
            </w:r>
          </w:p>
        </w:tc>
        <w:tc>
          <w:tcPr>
            <w:tcW w:w="5103" w:type="dxa"/>
            <w:shd w:val="clear" w:color="auto" w:fill="auto"/>
            <w:vAlign w:val="center"/>
          </w:tcPr>
          <w:p w14:paraId="0543D2E4"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一、发证部门</w:t>
            </w:r>
          </w:p>
          <w:p w14:paraId="1F029D94"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1.</w:t>
            </w:r>
            <w:r>
              <w:rPr>
                <w:rFonts w:ascii="宋体" w:hAnsi="宋体" w:cs="宋体" w:hint="eastAsia"/>
                <w:spacing w:val="-6"/>
                <w:kern w:val="0"/>
                <w:sz w:val="18"/>
                <w:szCs w:val="18"/>
              </w:rPr>
              <w:t>管道燃气、</w:t>
            </w:r>
            <w:r>
              <w:rPr>
                <w:rFonts w:ascii="宋体" w:hAnsi="宋体" w:cs="宋体" w:hint="eastAsia"/>
                <w:b/>
                <w:bCs/>
                <w:kern w:val="0"/>
                <w:sz w:val="18"/>
                <w:szCs w:val="18"/>
                <w:lang w:bidi="ar"/>
              </w:rPr>
              <w:t>瓶装液化石油气</w:t>
            </w:r>
            <w:r>
              <w:rPr>
                <w:rFonts w:ascii="宋体" w:hAnsi="宋体" w:cs="宋体" w:hint="eastAsia"/>
                <w:spacing w:val="-6"/>
                <w:kern w:val="0"/>
                <w:sz w:val="18"/>
                <w:szCs w:val="18"/>
              </w:rPr>
              <w:t>经营许可证，</w:t>
            </w:r>
            <w:r>
              <w:rPr>
                <w:rFonts w:ascii="宋体" w:hAnsi="宋体" w:cs="宋体" w:hint="eastAsia"/>
                <w:b/>
                <w:bCs/>
                <w:spacing w:val="-6"/>
                <w:kern w:val="0"/>
                <w:sz w:val="18"/>
                <w:szCs w:val="18"/>
              </w:rPr>
              <w:t>按照《江苏省燃气管理条例》有关规定核发。</w:t>
            </w:r>
            <w:r>
              <w:rPr>
                <w:rFonts w:ascii="宋体" w:hAnsi="宋体" w:cs="宋体" w:hint="eastAsia"/>
                <w:strike/>
                <w:spacing w:val="-6"/>
                <w:kern w:val="0"/>
                <w:sz w:val="18"/>
                <w:szCs w:val="18"/>
              </w:rPr>
              <w:t>由签订特许经营协议的设区市、县（市）燃气主管部门核发。</w:t>
            </w:r>
          </w:p>
          <w:p w14:paraId="37CE3DE3"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2.瓶装、车用及其他燃气的经营许可证，由燃气设施所在地设区的市、县（市、区）燃气主管部门按照以下原则核发：，</w:t>
            </w:r>
          </w:p>
          <w:p w14:paraId="421DCC1B"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①燃气设施仅在1个县（市、区）的，由该县（市、区）燃气主管部门核发。</w:t>
            </w:r>
          </w:p>
          <w:p w14:paraId="016446C3"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②在同一设区市内2个及以上县（市、区）有燃气设施的，由设区市燃气主管部门核发。</w:t>
            </w:r>
          </w:p>
          <w:p w14:paraId="57F7E931" w14:textId="5732E384" w:rsidR="009C336C" w:rsidRP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③在2个及以上设区市有燃气设施的，由燃气设施所在地设区市、县（市、区）分别核发燃气经营许可证。</w:t>
            </w:r>
          </w:p>
        </w:tc>
      </w:tr>
      <w:tr w:rsidR="009C336C" w14:paraId="7842539C" w14:textId="77777777" w:rsidTr="009C336C">
        <w:trPr>
          <w:trHeight w:val="583"/>
          <w:jc w:val="center"/>
        </w:trPr>
        <w:tc>
          <w:tcPr>
            <w:tcW w:w="503" w:type="dxa"/>
          </w:tcPr>
          <w:p w14:paraId="259DC150"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shd w:val="clear" w:color="auto" w:fill="auto"/>
            <w:vAlign w:val="center"/>
          </w:tcPr>
          <w:p w14:paraId="1F59A74F" w14:textId="77777777" w:rsidR="009C336C" w:rsidRDefault="009C336C" w:rsidP="009C336C">
            <w:pPr>
              <w:widowControl/>
              <w:jc w:val="center"/>
            </w:pPr>
          </w:p>
        </w:tc>
        <w:tc>
          <w:tcPr>
            <w:tcW w:w="5769" w:type="dxa"/>
            <w:shd w:val="clear" w:color="auto" w:fill="auto"/>
            <w:vAlign w:val="center"/>
          </w:tcPr>
          <w:p w14:paraId="56E8939B"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四、证书内容</w:t>
            </w:r>
          </w:p>
          <w:p w14:paraId="4D4F6F86"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6.《燃气经营许可证》编号由发证机关根据以下方法编制，苏+发证年份编号+设区市编号+县（市）编号+流水号+经营类别代码，具体编排方法如下：</w:t>
            </w:r>
          </w:p>
          <w:p w14:paraId="7AF7390C"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⑥服务站点《燃气经营许可证》副本编号在企业原燃气经营许可证编号后面加-1、-2、-...。</w:t>
            </w:r>
          </w:p>
          <w:p w14:paraId="2D920C52"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例：2020年12月，南京市溧水区住建局对溧水区某燃气企业核发《燃气经营许可证》（且是南京市溧水区本年度拟核发的第2份许可证），该企业所在地南京市（设区市编号为01）溧水区（区编号假定为03），经营经营管道燃气和瓶装燃气，《燃气经营许可证》编号即为：“苏202001030002GP”。给该企业发放的第一个服务站点《燃气经营许可证》副本编号为：202001030002GP-1。</w:t>
            </w:r>
          </w:p>
        </w:tc>
        <w:tc>
          <w:tcPr>
            <w:tcW w:w="5103" w:type="dxa"/>
            <w:shd w:val="clear" w:color="auto" w:fill="auto"/>
            <w:vAlign w:val="center"/>
          </w:tcPr>
          <w:p w14:paraId="354ED9D9"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四、证书内容</w:t>
            </w:r>
          </w:p>
          <w:p w14:paraId="0715B7A1"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6.《燃气经营许可证》编号由发证机关根据以下方法编制，苏+发证年份编号+设区市编号+县（市）编号+流水号+经营类别代码，具体</w:t>
            </w:r>
            <w:r>
              <w:rPr>
                <w:rFonts w:ascii="宋体" w:hAnsi="宋体" w:cs="宋体" w:hint="eastAsia"/>
                <w:spacing w:val="-6"/>
                <w:kern w:val="0"/>
                <w:sz w:val="18"/>
                <w:szCs w:val="18"/>
              </w:rPr>
              <w:lastRenderedPageBreak/>
              <w:t>编排方法如下：</w:t>
            </w:r>
          </w:p>
          <w:p w14:paraId="1E1E4859"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⑥服务站点《燃气经营许可证》副本编号在企业原燃气经营许可证编号后面加-1、-2、-...。</w:t>
            </w:r>
          </w:p>
          <w:p w14:paraId="4125BC1A"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例：2020年12月，南京市</w:t>
            </w:r>
            <w:r>
              <w:rPr>
                <w:rFonts w:ascii="宋体" w:hAnsi="宋体" w:cs="宋体" w:hint="eastAsia"/>
                <w:strike/>
                <w:spacing w:val="-6"/>
                <w:kern w:val="0"/>
                <w:sz w:val="18"/>
                <w:szCs w:val="18"/>
              </w:rPr>
              <w:t>溧水区</w:t>
            </w:r>
            <w:r>
              <w:rPr>
                <w:rFonts w:ascii="宋体" w:hAnsi="宋体" w:cs="宋体" w:hint="eastAsia"/>
                <w:spacing w:val="-6"/>
                <w:kern w:val="0"/>
                <w:sz w:val="18"/>
                <w:szCs w:val="18"/>
              </w:rPr>
              <w:t>住建局对溧水区某燃气企业核发《燃气经营许可证》（且是南京市</w:t>
            </w:r>
            <w:r>
              <w:rPr>
                <w:rFonts w:ascii="宋体" w:hAnsi="宋体" w:cs="宋体" w:hint="eastAsia"/>
                <w:strike/>
                <w:spacing w:val="-6"/>
                <w:kern w:val="0"/>
                <w:sz w:val="18"/>
                <w:szCs w:val="18"/>
              </w:rPr>
              <w:t>溧水区</w:t>
            </w:r>
            <w:r>
              <w:rPr>
                <w:rFonts w:ascii="宋体" w:hAnsi="宋体" w:cs="宋体" w:hint="eastAsia"/>
                <w:spacing w:val="-6"/>
                <w:kern w:val="0"/>
                <w:sz w:val="18"/>
                <w:szCs w:val="18"/>
              </w:rPr>
              <w:t>本年度拟核发的第2份许可证），该企业所在地南京市（设区市编号为01）溧水区（区编号假定为03），经营经营管道燃气和瓶装燃气，《燃气经营许可证》编号即为：“苏202001030002GP”。给该企业发放的第一个服务站点《燃气经营许可证》副本编号为：202001030002GP-1。</w:t>
            </w:r>
          </w:p>
        </w:tc>
      </w:tr>
      <w:tr w:rsidR="009C336C" w14:paraId="3D4A2B24" w14:textId="77777777" w:rsidTr="009C336C">
        <w:trPr>
          <w:trHeight w:val="583"/>
          <w:jc w:val="center"/>
        </w:trPr>
        <w:tc>
          <w:tcPr>
            <w:tcW w:w="503" w:type="dxa"/>
            <w:vMerge w:val="restart"/>
            <w:vAlign w:val="center"/>
          </w:tcPr>
          <w:p w14:paraId="2FD86630" w14:textId="344BABD9" w:rsidR="009C336C" w:rsidRPr="009C336C" w:rsidRDefault="009C336C" w:rsidP="009C336C">
            <w:pPr>
              <w:widowControl/>
              <w:spacing w:line="240" w:lineRule="exact"/>
              <w:ind w:leftChars="-20" w:left="-42" w:rightChars="-20" w:right="-42"/>
              <w:jc w:val="center"/>
              <w:rPr>
                <w:rFonts w:ascii="Times New Roman" w:hAnsi="Times New Roman" w:cs="Times New Roman"/>
                <w:spacing w:val="-6"/>
                <w:kern w:val="0"/>
                <w:szCs w:val="21"/>
              </w:rPr>
            </w:pPr>
            <w:r w:rsidRPr="009C336C">
              <w:rPr>
                <w:rFonts w:ascii="Times New Roman" w:hAnsi="Times New Roman" w:cs="Times New Roman"/>
                <w:spacing w:val="-6"/>
                <w:kern w:val="0"/>
                <w:szCs w:val="21"/>
              </w:rPr>
              <w:lastRenderedPageBreak/>
              <w:t>7</w:t>
            </w:r>
          </w:p>
        </w:tc>
        <w:tc>
          <w:tcPr>
            <w:tcW w:w="2452" w:type="dxa"/>
            <w:vMerge w:val="restart"/>
            <w:shd w:val="clear" w:color="auto" w:fill="auto"/>
            <w:vAlign w:val="center"/>
          </w:tcPr>
          <w:p w14:paraId="5521FDAA" w14:textId="77777777" w:rsidR="009C336C" w:rsidRPr="009C336C" w:rsidRDefault="009C336C" w:rsidP="009C336C">
            <w:pPr>
              <w:widowControl/>
              <w:spacing w:line="240" w:lineRule="exact"/>
              <w:ind w:leftChars="-20" w:left="-42" w:rightChars="-20" w:right="-42"/>
              <w:jc w:val="center"/>
              <w:rPr>
                <w:rFonts w:ascii="Times New Roman" w:eastAsia="方正仿宋_GBK" w:hAnsi="Times New Roman" w:cs="Times New Roman"/>
                <w:szCs w:val="21"/>
              </w:rPr>
            </w:pPr>
            <w:r w:rsidRPr="009C336C">
              <w:rPr>
                <w:rFonts w:ascii="Times New Roman" w:eastAsia="方正仿宋_GBK" w:hAnsi="Times New Roman" w:cs="Times New Roman"/>
                <w:color w:val="000000"/>
                <w:szCs w:val="21"/>
              </w:rPr>
              <w:t>关于印发《江苏省机关办公建筑和大型公共建筑能耗统计管理办法》和《江苏省机关办公建筑和大型公共建筑能源审计管理办法》的通知（苏建科〔</w:t>
            </w:r>
            <w:r w:rsidRPr="009C336C">
              <w:rPr>
                <w:rFonts w:ascii="Times New Roman" w:eastAsia="方正仿宋_GBK" w:hAnsi="Times New Roman" w:cs="Times New Roman"/>
                <w:color w:val="000000"/>
                <w:szCs w:val="21"/>
              </w:rPr>
              <w:t>2009</w:t>
            </w:r>
            <w:r w:rsidRPr="009C336C">
              <w:rPr>
                <w:rFonts w:ascii="Times New Roman" w:eastAsia="方正仿宋_GBK" w:hAnsi="Times New Roman" w:cs="Times New Roman"/>
                <w:color w:val="000000"/>
                <w:szCs w:val="21"/>
              </w:rPr>
              <w:t>〕</w:t>
            </w:r>
            <w:r w:rsidRPr="009C336C">
              <w:rPr>
                <w:rFonts w:ascii="Times New Roman" w:eastAsia="方正仿宋_GBK" w:hAnsi="Times New Roman" w:cs="Times New Roman"/>
                <w:color w:val="000000"/>
                <w:szCs w:val="21"/>
              </w:rPr>
              <w:t>97</w:t>
            </w:r>
            <w:r w:rsidRPr="009C336C">
              <w:rPr>
                <w:rFonts w:ascii="Times New Roman" w:eastAsia="方正仿宋_GBK" w:hAnsi="Times New Roman" w:cs="Times New Roman"/>
                <w:color w:val="000000"/>
                <w:szCs w:val="21"/>
              </w:rPr>
              <w:t>号）</w:t>
            </w:r>
          </w:p>
        </w:tc>
        <w:tc>
          <w:tcPr>
            <w:tcW w:w="5769" w:type="dxa"/>
            <w:shd w:val="clear" w:color="auto" w:fill="auto"/>
            <w:vAlign w:val="center"/>
          </w:tcPr>
          <w:p w14:paraId="2563B8C3" w14:textId="77777777" w:rsidR="009C336C" w:rsidRPr="00C10CFA" w:rsidRDefault="009C336C" w:rsidP="009C336C">
            <w:pPr>
              <w:widowControl/>
              <w:textAlignment w:val="center"/>
              <w:rPr>
                <w:rFonts w:ascii="宋体" w:eastAsia="宋体" w:hAnsi="宋体" w:cs="方正仿宋_GB2312" w:hint="eastAsia"/>
                <w:color w:val="000000"/>
                <w:sz w:val="18"/>
                <w:szCs w:val="18"/>
              </w:rPr>
            </w:pPr>
            <w:r w:rsidRPr="00C10CFA">
              <w:rPr>
                <w:rFonts w:ascii="宋体" w:eastAsia="宋体" w:hAnsi="宋体" w:cs="方正仿宋_GB2312" w:hint="eastAsia"/>
                <w:color w:val="000000"/>
                <w:sz w:val="18"/>
                <w:szCs w:val="18"/>
              </w:rPr>
              <w:t>正文</w:t>
            </w:r>
          </w:p>
          <w:p w14:paraId="4324FE1A" w14:textId="77777777" w:rsidR="009C336C" w:rsidRPr="00C10CFA" w:rsidRDefault="009C336C" w:rsidP="009C336C">
            <w:pPr>
              <w:widowControl/>
              <w:ind w:firstLineChars="200" w:firstLine="360"/>
              <w:textAlignment w:val="center"/>
              <w:rPr>
                <w:rFonts w:ascii="宋体" w:eastAsia="宋体" w:hAnsi="宋体" w:cs="方正仿宋_GB2312" w:hint="eastAsia"/>
                <w:color w:val="000000"/>
                <w:sz w:val="18"/>
                <w:szCs w:val="18"/>
              </w:rPr>
            </w:pPr>
            <w:r w:rsidRPr="00C10CFA">
              <w:rPr>
                <w:rFonts w:ascii="宋体" w:eastAsia="宋体" w:hAnsi="宋体" w:cs="方正仿宋_GB2312" w:hint="eastAsia"/>
                <w:sz w:val="18"/>
                <w:szCs w:val="18"/>
              </w:rPr>
              <w:t>为建立我省机关办公建筑和大型公共建筑节能监管体系，根据《民用建筑节能条例》、《关于加强国家机关办公建筑和大型公共建筑节能管理工作的实施意见》（住房和城乡建设部、财政部建科〔2007〕245号）和《江苏省省级节能减排（建筑节能和建筑产业现代化）专项引导资金管理办法》，我厅研究制定了《江苏省机关办公建筑和大型公共建筑能耗统计管理办法》和《江苏省机关办公建筑和大型公共建筑能源审计管理办法》，现予印发，请遵照执行。</w:t>
            </w:r>
          </w:p>
        </w:tc>
        <w:tc>
          <w:tcPr>
            <w:tcW w:w="5103" w:type="dxa"/>
            <w:shd w:val="clear" w:color="auto" w:fill="auto"/>
            <w:vAlign w:val="center"/>
          </w:tcPr>
          <w:p w14:paraId="3BB24EE8" w14:textId="77777777" w:rsidR="009C336C" w:rsidRPr="00C10CFA" w:rsidRDefault="009C336C" w:rsidP="009C336C">
            <w:pPr>
              <w:widowControl/>
              <w:ind w:firstLineChars="200" w:firstLine="360"/>
              <w:textAlignment w:val="center"/>
              <w:rPr>
                <w:rFonts w:asciiTheme="minorEastAsia" w:hAnsiTheme="minorEastAsia" w:cs="方正仿宋_GB2312" w:hint="eastAsia"/>
                <w:sz w:val="18"/>
                <w:szCs w:val="18"/>
              </w:rPr>
            </w:pPr>
            <w:r w:rsidRPr="00C10CFA">
              <w:rPr>
                <w:rFonts w:asciiTheme="minorEastAsia" w:hAnsiTheme="minorEastAsia" w:cs="方正仿宋_GB2312" w:hint="eastAsia"/>
                <w:sz w:val="18"/>
                <w:szCs w:val="18"/>
              </w:rPr>
              <w:t>为建立我省机关办公建筑和大型公共建筑节能监管体系，根据</w:t>
            </w:r>
            <w:r w:rsidRPr="00C10CFA">
              <w:rPr>
                <w:rFonts w:asciiTheme="minorEastAsia" w:hAnsiTheme="minorEastAsia" w:cs="方正仿宋_GB2312"/>
                <w:b/>
                <w:sz w:val="18"/>
                <w:szCs w:val="18"/>
              </w:rPr>
              <w:t>《中华人民共和国节约能源法》</w:t>
            </w:r>
            <w:r w:rsidRPr="00C10CFA">
              <w:rPr>
                <w:rFonts w:asciiTheme="minorEastAsia" w:hAnsiTheme="minorEastAsia" w:cs="方正仿宋_GB2312" w:hint="eastAsia"/>
                <w:sz w:val="18"/>
                <w:szCs w:val="18"/>
              </w:rPr>
              <w:t>《民用建筑节能条例》</w:t>
            </w:r>
            <w:r w:rsidRPr="00C10CFA">
              <w:rPr>
                <w:rFonts w:asciiTheme="minorEastAsia" w:hAnsiTheme="minorEastAsia" w:cs="方正仿宋_GB2312" w:hint="eastAsia"/>
                <w:strike/>
                <w:sz w:val="18"/>
                <w:szCs w:val="18"/>
              </w:rPr>
              <w:t>、《关于加强国家机关办公建筑和大型公共建筑节能管理工作的实施意见》（住房和城乡建设部、财政部建科〔2007〕245号）和《江苏省省级节能减排（建筑节能和建筑产业现代化）专项引导资金管理办法》</w:t>
            </w:r>
            <w:r w:rsidRPr="00C10CFA">
              <w:rPr>
                <w:rFonts w:asciiTheme="minorEastAsia" w:hAnsiTheme="minorEastAsia" w:cs="方正仿宋_GB2312" w:hint="eastAsia"/>
                <w:sz w:val="18"/>
                <w:szCs w:val="18"/>
              </w:rPr>
              <w:t>，我厅研究制定了《江苏省机关办公建筑和大型公共建筑能耗统计管理办法》和《江苏省机关办公建筑和大型公共建筑能源审计管理办法》，现予印发，请遵照执行。</w:t>
            </w:r>
          </w:p>
        </w:tc>
      </w:tr>
      <w:tr w:rsidR="009C336C" w14:paraId="29875E80" w14:textId="77777777" w:rsidTr="009C336C">
        <w:trPr>
          <w:trHeight w:val="583"/>
          <w:jc w:val="center"/>
        </w:trPr>
        <w:tc>
          <w:tcPr>
            <w:tcW w:w="503" w:type="dxa"/>
            <w:vMerge/>
          </w:tcPr>
          <w:p w14:paraId="6F3EE74B"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58BC71CD"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69700A00"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 xml:space="preserve">附件1 </w:t>
            </w:r>
          </w:p>
          <w:p w14:paraId="23274953" w14:textId="77777777" w:rsidR="009C336C" w:rsidRPr="00C10CFA" w:rsidRDefault="009C336C" w:rsidP="009C336C">
            <w:pPr>
              <w:widowControl/>
              <w:ind w:firstLineChars="200" w:firstLine="360"/>
              <w:textAlignment w:val="center"/>
              <w:rPr>
                <w:rFonts w:ascii="宋体" w:eastAsia="宋体" w:hAnsi="宋体" w:cs="方正仿宋_GB2312" w:hint="eastAsia"/>
                <w:color w:val="000000"/>
                <w:sz w:val="18"/>
                <w:szCs w:val="18"/>
              </w:rPr>
            </w:pPr>
            <w:r w:rsidRPr="00C10CFA">
              <w:rPr>
                <w:rFonts w:ascii="宋体" w:eastAsia="宋体" w:hAnsi="宋体" w:cs="方正仿宋_GB2312"/>
                <w:sz w:val="18"/>
                <w:szCs w:val="18"/>
              </w:rPr>
              <w:t>第一条 为建立我省机关办公建筑和大型公共建筑节能监管体系，开展对省本级及示范城市辖区内机关办公建筑和大型公共建筑能耗状况的统计调查，根据《中华人民共和国统计法》、《民用建筑节能条例》、《江苏省绿色建筑发展条例》、《建设部、财政部关于加强国家机关办公建筑和大型公共建筑节能管理工作的实施意见》、《民用建筑能耗数据采集标准》（JGJ/T154-2007）及相关技术标准规范，制定本办法。</w:t>
            </w:r>
          </w:p>
        </w:tc>
        <w:tc>
          <w:tcPr>
            <w:tcW w:w="5103" w:type="dxa"/>
            <w:shd w:val="clear" w:color="auto" w:fill="auto"/>
            <w:vAlign w:val="center"/>
          </w:tcPr>
          <w:p w14:paraId="3D0E0C37" w14:textId="77777777" w:rsidR="009C336C" w:rsidRPr="00C10CFA" w:rsidRDefault="009C336C" w:rsidP="009C336C">
            <w:pPr>
              <w:widowControl/>
              <w:ind w:firstLineChars="200" w:firstLine="360"/>
              <w:textAlignment w:val="center"/>
              <w:rPr>
                <w:rFonts w:asciiTheme="minorEastAsia" w:hAnsiTheme="minorEastAsia" w:cs="方正仿宋_GB2312" w:hint="eastAsia"/>
                <w:sz w:val="18"/>
                <w:szCs w:val="18"/>
              </w:rPr>
            </w:pPr>
            <w:r w:rsidRPr="00C10CFA">
              <w:rPr>
                <w:rFonts w:asciiTheme="minorEastAsia" w:hAnsiTheme="minorEastAsia" w:cs="方正仿宋_GB2312"/>
                <w:sz w:val="18"/>
                <w:szCs w:val="18"/>
              </w:rPr>
              <w:t>第一条 为建立我省机关办公建筑和大型公共建筑节能监管体系，开展对省本级及示范城市辖区内机关办公建筑和大型公共建筑能耗状况的统计调查，根据</w:t>
            </w:r>
            <w:r w:rsidRPr="00C10CFA">
              <w:rPr>
                <w:rFonts w:asciiTheme="minorEastAsia" w:hAnsiTheme="minorEastAsia" w:cs="方正仿宋_GB2312" w:hint="eastAsia"/>
                <w:b/>
                <w:sz w:val="18"/>
                <w:szCs w:val="18"/>
              </w:rPr>
              <w:t>《中华人民共和国节约能源法》</w:t>
            </w:r>
            <w:r w:rsidRPr="00C10CFA">
              <w:rPr>
                <w:rFonts w:asciiTheme="minorEastAsia" w:hAnsiTheme="minorEastAsia" w:cs="方正仿宋_GB2312"/>
                <w:sz w:val="18"/>
                <w:szCs w:val="18"/>
              </w:rPr>
              <w:t>《中华人民共和国统计法》《民用建筑节能条例》《江苏省绿色建筑发展条例》</w:t>
            </w:r>
            <w:r w:rsidRPr="00C10CFA">
              <w:rPr>
                <w:rFonts w:asciiTheme="minorEastAsia" w:hAnsiTheme="minorEastAsia" w:cs="方正仿宋_GB2312"/>
                <w:strike/>
                <w:sz w:val="18"/>
                <w:szCs w:val="18"/>
              </w:rPr>
              <w:t>、《建设部、财政部关于加强国家机关办公建筑和大型公共建筑节能管理工作的实施意见》、《民用建筑能耗数据采集标准》（JGJ/T154-2007）</w:t>
            </w:r>
            <w:r w:rsidRPr="00C10CFA">
              <w:rPr>
                <w:rFonts w:asciiTheme="minorEastAsia" w:hAnsiTheme="minorEastAsia" w:cs="方正仿宋_GB2312"/>
                <w:sz w:val="18"/>
                <w:szCs w:val="18"/>
              </w:rPr>
              <w:t>及相关技术标准规范，制</w:t>
            </w:r>
            <w:r w:rsidRPr="00C10CFA">
              <w:rPr>
                <w:rFonts w:asciiTheme="minorEastAsia" w:hAnsiTheme="minorEastAsia" w:cs="方正仿宋_GB2312"/>
                <w:sz w:val="18"/>
                <w:szCs w:val="18"/>
              </w:rPr>
              <w:lastRenderedPageBreak/>
              <w:t>定本办法。</w:t>
            </w:r>
          </w:p>
          <w:p w14:paraId="13D1214D" w14:textId="77777777" w:rsidR="009C336C" w:rsidRPr="00C10CFA" w:rsidRDefault="009C336C" w:rsidP="009C336C">
            <w:pPr>
              <w:widowControl/>
              <w:textAlignment w:val="center"/>
              <w:rPr>
                <w:rFonts w:asciiTheme="minorEastAsia" w:hAnsiTheme="minorEastAsia" w:cs="方正仿宋_GB2312" w:hint="eastAsia"/>
                <w:color w:val="000000"/>
                <w:sz w:val="18"/>
                <w:szCs w:val="18"/>
              </w:rPr>
            </w:pPr>
          </w:p>
        </w:tc>
      </w:tr>
      <w:tr w:rsidR="009C336C" w14:paraId="2D373D1E" w14:textId="77777777" w:rsidTr="009C336C">
        <w:trPr>
          <w:trHeight w:val="583"/>
          <w:jc w:val="center"/>
        </w:trPr>
        <w:tc>
          <w:tcPr>
            <w:tcW w:w="503" w:type="dxa"/>
            <w:vMerge w:val="restart"/>
            <w:vAlign w:val="center"/>
          </w:tcPr>
          <w:p w14:paraId="660E825B" w14:textId="06B0C745" w:rsidR="009C336C" w:rsidRDefault="009C336C" w:rsidP="009C336C">
            <w:pPr>
              <w:spacing w:line="240" w:lineRule="exact"/>
              <w:ind w:leftChars="-20" w:left="-42" w:rightChars="-20" w:right="-42"/>
              <w:jc w:val="center"/>
              <w:rPr>
                <w:spacing w:val="-6"/>
                <w:kern w:val="0"/>
                <w:sz w:val="18"/>
                <w:szCs w:val="18"/>
              </w:rPr>
            </w:pPr>
            <w:r w:rsidRPr="009C336C">
              <w:rPr>
                <w:rFonts w:ascii="Times New Roman" w:hAnsi="Times New Roman" w:cs="Times New Roman"/>
                <w:spacing w:val="-6"/>
                <w:kern w:val="0"/>
                <w:szCs w:val="21"/>
              </w:rPr>
              <w:lastRenderedPageBreak/>
              <w:t>7</w:t>
            </w:r>
          </w:p>
        </w:tc>
        <w:tc>
          <w:tcPr>
            <w:tcW w:w="2452" w:type="dxa"/>
            <w:vMerge w:val="restart"/>
            <w:shd w:val="clear" w:color="auto" w:fill="auto"/>
            <w:vAlign w:val="center"/>
          </w:tcPr>
          <w:p w14:paraId="6D82A7E5" w14:textId="69EF1CD9" w:rsidR="009C336C" w:rsidRDefault="009C336C" w:rsidP="009C336C">
            <w:pPr>
              <w:spacing w:line="240" w:lineRule="exact"/>
              <w:ind w:leftChars="-20" w:left="-42" w:rightChars="-20" w:right="-42"/>
              <w:jc w:val="center"/>
              <w:rPr>
                <w:rFonts w:ascii="方正仿宋_GBK" w:eastAsia="方正仿宋_GBK" w:hAnsi="方正仿宋_GBK" w:cs="方正仿宋_GBK" w:hint="eastAsia"/>
                <w:szCs w:val="21"/>
              </w:rPr>
            </w:pPr>
            <w:r w:rsidRPr="009C336C">
              <w:rPr>
                <w:rFonts w:ascii="Times New Roman" w:eastAsia="方正仿宋_GBK" w:hAnsi="Times New Roman" w:cs="Times New Roman"/>
                <w:color w:val="000000"/>
                <w:szCs w:val="21"/>
              </w:rPr>
              <w:t>关于印发《江苏省机关办公建筑和大型公共建筑能耗统计管理办法》和《江苏省机关办公建筑和大型公共建筑能源审计管理办法》的通知（苏建科〔</w:t>
            </w:r>
            <w:r w:rsidRPr="009C336C">
              <w:rPr>
                <w:rFonts w:ascii="Times New Roman" w:eastAsia="方正仿宋_GBK" w:hAnsi="Times New Roman" w:cs="Times New Roman"/>
                <w:color w:val="000000"/>
                <w:szCs w:val="21"/>
              </w:rPr>
              <w:t>2009</w:t>
            </w:r>
            <w:r w:rsidRPr="009C336C">
              <w:rPr>
                <w:rFonts w:ascii="Times New Roman" w:eastAsia="方正仿宋_GBK" w:hAnsi="Times New Roman" w:cs="Times New Roman"/>
                <w:color w:val="000000"/>
                <w:szCs w:val="21"/>
              </w:rPr>
              <w:t>〕</w:t>
            </w:r>
            <w:r w:rsidRPr="009C336C">
              <w:rPr>
                <w:rFonts w:ascii="Times New Roman" w:eastAsia="方正仿宋_GBK" w:hAnsi="Times New Roman" w:cs="Times New Roman"/>
                <w:color w:val="000000"/>
                <w:szCs w:val="21"/>
              </w:rPr>
              <w:t>97</w:t>
            </w:r>
            <w:r w:rsidRPr="009C336C">
              <w:rPr>
                <w:rFonts w:ascii="Times New Roman" w:eastAsia="方正仿宋_GBK" w:hAnsi="Times New Roman" w:cs="Times New Roman"/>
                <w:color w:val="000000"/>
                <w:szCs w:val="21"/>
              </w:rPr>
              <w:t>号）</w:t>
            </w:r>
          </w:p>
        </w:tc>
        <w:tc>
          <w:tcPr>
            <w:tcW w:w="5769" w:type="dxa"/>
            <w:shd w:val="clear" w:color="auto" w:fill="auto"/>
            <w:vAlign w:val="center"/>
          </w:tcPr>
          <w:p w14:paraId="46F6FEBB"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附件1</w:t>
            </w:r>
          </w:p>
          <w:p w14:paraId="7CD3EFE2"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第五条 县级以上地方人民政府建设行政主管部门负责本行政区域内国家机关办公建筑和大型公共建筑能耗和节能信息统计活动的实施与监督管理。</w:t>
            </w:r>
          </w:p>
          <w:p w14:paraId="7EA8F7DF" w14:textId="77777777" w:rsidR="009C336C" w:rsidRPr="00C10CFA" w:rsidRDefault="009C336C" w:rsidP="009C336C">
            <w:pPr>
              <w:widowControl/>
              <w:ind w:firstLineChars="200" w:firstLine="360"/>
              <w:textAlignment w:val="center"/>
              <w:rPr>
                <w:rFonts w:ascii="宋体" w:eastAsia="宋体" w:hAnsi="宋体" w:cs="方正仿宋_GB2312" w:hint="eastAsia"/>
                <w:color w:val="000000"/>
                <w:sz w:val="18"/>
                <w:szCs w:val="18"/>
              </w:rPr>
            </w:pPr>
            <w:r w:rsidRPr="00C10CFA">
              <w:rPr>
                <w:rFonts w:ascii="宋体" w:eastAsia="宋体" w:hAnsi="宋体" w:cs="方正仿宋_GB2312"/>
                <w:sz w:val="18"/>
                <w:szCs w:val="18"/>
              </w:rPr>
              <w:t>县级以上人民政府建设行政主管部门应建立健全本行政区域内国家机关办公建筑和大型公共建筑能耗和节能信息统计的质量控制制度，保障统计数据及统计资料的真实性、准确性和及时性；并及时完成上级建设行政主管部门部署的相关统计调查任务，同时对本行政区域内建筑节能情况进行统计分析。</w:t>
            </w:r>
          </w:p>
        </w:tc>
        <w:tc>
          <w:tcPr>
            <w:tcW w:w="5103" w:type="dxa"/>
            <w:shd w:val="clear" w:color="auto" w:fill="auto"/>
            <w:vAlign w:val="center"/>
          </w:tcPr>
          <w:p w14:paraId="3F558BFF" w14:textId="77777777" w:rsidR="009C336C" w:rsidRPr="00C10CFA" w:rsidRDefault="009C336C" w:rsidP="009C336C">
            <w:pPr>
              <w:widowControl/>
              <w:ind w:firstLineChars="200" w:firstLine="360"/>
              <w:textAlignment w:val="center"/>
              <w:rPr>
                <w:rFonts w:asciiTheme="minorEastAsia" w:hAnsiTheme="minorEastAsia" w:cs="方正仿宋_GB2312" w:hint="eastAsia"/>
                <w:sz w:val="18"/>
                <w:szCs w:val="18"/>
              </w:rPr>
            </w:pPr>
            <w:r w:rsidRPr="00C10CFA">
              <w:rPr>
                <w:rFonts w:asciiTheme="minorEastAsia" w:hAnsiTheme="minorEastAsia" w:cs="方正仿宋_GB2312"/>
                <w:sz w:val="18"/>
                <w:szCs w:val="18"/>
              </w:rPr>
              <w:t>第五条 县级以上</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地方人民政府建设行政主管部门</w:t>
            </w:r>
            <w:r w:rsidRPr="00C10CFA">
              <w:rPr>
                <w:rFonts w:asciiTheme="minorEastAsia" w:hAnsiTheme="minorEastAsia" w:cs="方正仿宋_GB2312"/>
                <w:sz w:val="18"/>
                <w:szCs w:val="18"/>
              </w:rPr>
              <w:t>负责本行政区域内国家机关办公建筑和大型公共建筑能耗和节能信息统计活动的实施与监督管理。</w:t>
            </w:r>
          </w:p>
          <w:p w14:paraId="4E6D1019" w14:textId="77777777" w:rsidR="009C336C" w:rsidRPr="00C10CFA" w:rsidRDefault="009C336C" w:rsidP="009C336C">
            <w:pPr>
              <w:widowControl/>
              <w:ind w:firstLineChars="200" w:firstLine="360"/>
              <w:textAlignment w:val="center"/>
              <w:rPr>
                <w:rFonts w:asciiTheme="minorEastAsia" w:hAnsiTheme="minorEastAsia" w:cs="方正仿宋_GB2312" w:hint="eastAsia"/>
                <w:color w:val="000000"/>
                <w:sz w:val="18"/>
                <w:szCs w:val="18"/>
              </w:rPr>
            </w:pPr>
            <w:r w:rsidRPr="00C10CFA">
              <w:rPr>
                <w:rFonts w:asciiTheme="minorEastAsia" w:hAnsiTheme="minorEastAsia" w:cs="方正仿宋_GB2312"/>
                <w:sz w:val="18"/>
                <w:szCs w:val="18"/>
              </w:rPr>
              <w:t>县级以上</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地方人民政府建设行政主管部门</w:t>
            </w:r>
            <w:r w:rsidRPr="00C10CFA">
              <w:rPr>
                <w:rFonts w:asciiTheme="minorEastAsia" w:hAnsiTheme="minorEastAsia" w:cs="方正仿宋_GB2312"/>
                <w:sz w:val="18"/>
                <w:szCs w:val="18"/>
              </w:rPr>
              <w:t>应建立健全本行政区域内国家机关办公建筑和大型公共建筑能耗和节能信息统计的质量控制制度，保障统计数据及统计资料的真实性、准确性和及时性；并及时完成上级</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建设行政主管部门</w:t>
            </w:r>
            <w:r w:rsidRPr="00C10CFA">
              <w:rPr>
                <w:rFonts w:asciiTheme="minorEastAsia" w:hAnsiTheme="minorEastAsia" w:cs="方正仿宋_GB2312"/>
                <w:sz w:val="18"/>
                <w:szCs w:val="18"/>
              </w:rPr>
              <w:t>部署的相关统计调查任务，同时对本行政区域内建筑节能情况进行统计分析。</w:t>
            </w:r>
          </w:p>
        </w:tc>
      </w:tr>
      <w:tr w:rsidR="009C336C" w14:paraId="1BBF2C8D" w14:textId="77777777" w:rsidTr="00E05105">
        <w:trPr>
          <w:trHeight w:val="583"/>
          <w:jc w:val="center"/>
        </w:trPr>
        <w:tc>
          <w:tcPr>
            <w:tcW w:w="503" w:type="dxa"/>
            <w:vMerge/>
            <w:vAlign w:val="center"/>
          </w:tcPr>
          <w:p w14:paraId="473EEC4B" w14:textId="54C78E73"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36EAACD" w14:textId="665BC706"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774EEBFB"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附件1</w:t>
            </w:r>
          </w:p>
          <w:p w14:paraId="43B795B3" w14:textId="77777777" w:rsidR="009C336C" w:rsidRPr="00C10CFA" w:rsidRDefault="009C336C" w:rsidP="009C336C">
            <w:pPr>
              <w:widowControl/>
              <w:ind w:firstLineChars="200" w:firstLine="360"/>
              <w:textAlignment w:val="center"/>
              <w:rPr>
                <w:rFonts w:ascii="宋体" w:eastAsia="宋体" w:hAnsi="宋体" w:cs="方正仿宋_GB2312" w:hint="eastAsia"/>
                <w:color w:val="000000"/>
                <w:sz w:val="18"/>
                <w:szCs w:val="18"/>
              </w:rPr>
            </w:pPr>
            <w:r w:rsidRPr="00C10CFA">
              <w:rPr>
                <w:rFonts w:ascii="宋体" w:eastAsia="宋体" w:hAnsi="宋体" w:cs="方正仿宋_GB2312"/>
                <w:sz w:val="18"/>
                <w:szCs w:val="18"/>
              </w:rPr>
              <w:t>第七条 第一款 （一）建设行政主管部门已有的统计数据</w:t>
            </w:r>
          </w:p>
        </w:tc>
        <w:tc>
          <w:tcPr>
            <w:tcW w:w="5103" w:type="dxa"/>
            <w:shd w:val="clear" w:color="auto" w:fill="auto"/>
            <w:vAlign w:val="center"/>
          </w:tcPr>
          <w:p w14:paraId="3FD764A9" w14:textId="77777777" w:rsidR="009C336C" w:rsidRPr="00C10CFA" w:rsidRDefault="009C336C" w:rsidP="009C336C">
            <w:pPr>
              <w:widowControl/>
              <w:textAlignment w:val="center"/>
              <w:rPr>
                <w:rFonts w:asciiTheme="minorEastAsia" w:hAnsiTheme="minorEastAsia" w:cs="方正仿宋_GB2312" w:hint="eastAsia"/>
                <w:color w:val="000000"/>
                <w:sz w:val="18"/>
                <w:szCs w:val="18"/>
              </w:rPr>
            </w:pPr>
            <w:r w:rsidRPr="00C10CFA">
              <w:rPr>
                <w:rFonts w:asciiTheme="minorEastAsia" w:hAnsiTheme="minorEastAsia" w:cs="方正仿宋_GB2312"/>
                <w:sz w:val="18"/>
                <w:szCs w:val="18"/>
              </w:rPr>
              <w:t>第七条 第一款 （一）</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建设行政主管部门</w:t>
            </w:r>
            <w:r w:rsidRPr="00C10CFA">
              <w:rPr>
                <w:rFonts w:asciiTheme="minorEastAsia" w:hAnsiTheme="minorEastAsia" w:cs="方正仿宋_GB2312"/>
                <w:sz w:val="18"/>
                <w:szCs w:val="18"/>
              </w:rPr>
              <w:t>已有的统计数据。</w:t>
            </w:r>
          </w:p>
        </w:tc>
      </w:tr>
      <w:tr w:rsidR="009C336C" w14:paraId="20BB51ED" w14:textId="77777777" w:rsidTr="009C336C">
        <w:trPr>
          <w:trHeight w:val="583"/>
          <w:jc w:val="center"/>
        </w:trPr>
        <w:tc>
          <w:tcPr>
            <w:tcW w:w="503" w:type="dxa"/>
            <w:vMerge/>
          </w:tcPr>
          <w:p w14:paraId="0BAE517F"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01CC6CD"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2F748F3A"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附件1</w:t>
            </w:r>
          </w:p>
          <w:p w14:paraId="0F00C40B"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第八条  建筑能耗统计数据采取基层单位采集、逐级汇总报送的方式处理：</w:t>
            </w:r>
          </w:p>
          <w:p w14:paraId="12FFE74B"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（一）县级以上城市作为统计基层单位，负责对本辖区内符合本办法规定的统计对象的建筑基本信息和建筑能耗数据进行统计，并逐级上报到省建设厅。</w:t>
            </w:r>
          </w:p>
          <w:p w14:paraId="5F7C0B19"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（二）省建设厅对各市的统计数据进行汇总后，上报建设部。</w:t>
            </w:r>
          </w:p>
          <w:p w14:paraId="29622005" w14:textId="77777777" w:rsidR="009C336C" w:rsidRPr="00C10CFA" w:rsidRDefault="009C336C" w:rsidP="009C336C">
            <w:pPr>
              <w:widowControl/>
              <w:ind w:firstLineChars="200" w:firstLine="360"/>
              <w:textAlignment w:val="center"/>
              <w:rPr>
                <w:rFonts w:ascii="宋体" w:eastAsia="宋体" w:hAnsi="宋体" w:cs="方正仿宋_GB2312" w:hint="eastAsia"/>
                <w:color w:val="000000"/>
                <w:sz w:val="18"/>
                <w:szCs w:val="18"/>
              </w:rPr>
            </w:pPr>
            <w:r w:rsidRPr="00C10CFA">
              <w:rPr>
                <w:rFonts w:ascii="宋体" w:eastAsia="宋体" w:hAnsi="宋体" w:cs="方正仿宋_GB2312"/>
                <w:sz w:val="18"/>
                <w:szCs w:val="18"/>
              </w:rPr>
              <w:t>（三）统计数据采用电子报表的形式，通过建设部建立的民用建筑能耗数据采集报送系统报送。</w:t>
            </w:r>
          </w:p>
        </w:tc>
        <w:tc>
          <w:tcPr>
            <w:tcW w:w="5103" w:type="dxa"/>
            <w:shd w:val="clear" w:color="auto" w:fill="auto"/>
            <w:vAlign w:val="center"/>
          </w:tcPr>
          <w:p w14:paraId="5D9842B3" w14:textId="77777777" w:rsidR="009C336C" w:rsidRPr="00C10CFA" w:rsidRDefault="009C336C" w:rsidP="009C336C">
            <w:pPr>
              <w:widowControl/>
              <w:ind w:firstLineChars="200" w:firstLine="360"/>
              <w:jc w:val="left"/>
              <w:textAlignment w:val="center"/>
              <w:rPr>
                <w:rFonts w:asciiTheme="minorEastAsia" w:hAnsiTheme="minorEastAsia" w:cs="方正仿宋_GB2312" w:hint="eastAsia"/>
                <w:sz w:val="18"/>
                <w:szCs w:val="18"/>
              </w:rPr>
            </w:pPr>
            <w:r w:rsidRPr="00C10CFA">
              <w:rPr>
                <w:rFonts w:asciiTheme="minorEastAsia" w:hAnsiTheme="minorEastAsia" w:cs="方正仿宋_GB2312"/>
                <w:sz w:val="18"/>
                <w:szCs w:val="18"/>
              </w:rPr>
              <w:t>第八条  建筑能耗统计数据采取基层单位采集、逐级汇总报送的方式处理：</w:t>
            </w:r>
          </w:p>
          <w:p w14:paraId="7594059F" w14:textId="77777777" w:rsidR="009C336C" w:rsidRPr="00C10CFA" w:rsidRDefault="009C336C" w:rsidP="009C336C">
            <w:pPr>
              <w:widowControl/>
              <w:ind w:firstLineChars="200" w:firstLine="361"/>
              <w:textAlignment w:val="center"/>
              <w:rPr>
                <w:rFonts w:asciiTheme="minorEastAsia" w:hAnsiTheme="minorEastAsia" w:cs="方正仿宋_GB2312" w:hint="eastAsia"/>
                <w:b/>
                <w:sz w:val="18"/>
                <w:szCs w:val="18"/>
              </w:rPr>
            </w:pPr>
            <w:r w:rsidRPr="00C10CFA">
              <w:rPr>
                <w:rFonts w:asciiTheme="minorEastAsia" w:hAnsiTheme="minorEastAsia" w:cs="方正仿宋_GB2312"/>
                <w:b/>
                <w:sz w:val="18"/>
                <w:szCs w:val="18"/>
              </w:rPr>
              <w:t>（一）统计数据采用电子报表的形式，通过住房和城乡建设部的民用建筑能源资源消耗统计数据报送系统报送；</w:t>
            </w:r>
          </w:p>
          <w:p w14:paraId="60CB2B6E" w14:textId="77777777" w:rsidR="009C336C" w:rsidRPr="00C10CFA" w:rsidRDefault="009C336C" w:rsidP="009C336C">
            <w:pPr>
              <w:widowControl/>
              <w:ind w:firstLineChars="200" w:firstLine="361"/>
              <w:textAlignment w:val="center"/>
              <w:rPr>
                <w:rFonts w:asciiTheme="minorEastAsia" w:hAnsiTheme="minorEastAsia" w:cs="方正仿宋_GB2312" w:hint="eastAsia"/>
                <w:b/>
                <w:sz w:val="18"/>
                <w:szCs w:val="18"/>
              </w:rPr>
            </w:pPr>
            <w:r w:rsidRPr="00C10CFA">
              <w:rPr>
                <w:rFonts w:asciiTheme="minorEastAsia" w:hAnsiTheme="minorEastAsia" w:cs="方正仿宋_GB2312"/>
                <w:b/>
                <w:sz w:val="18"/>
                <w:szCs w:val="18"/>
              </w:rPr>
              <w:t>（二）县级住房和城乡建设部门负责对本辖区内符合本办法规定的统计对象的建筑基本信息和建筑能耗数据进行采集、审查、录入及上报系统；</w:t>
            </w:r>
          </w:p>
          <w:p w14:paraId="4894A09C" w14:textId="77777777" w:rsidR="009C336C" w:rsidRPr="00C10CFA" w:rsidRDefault="009C336C" w:rsidP="009C336C">
            <w:pPr>
              <w:widowControl/>
              <w:ind w:firstLineChars="200" w:firstLine="361"/>
              <w:textAlignment w:val="center"/>
              <w:rPr>
                <w:rFonts w:asciiTheme="minorEastAsia" w:hAnsiTheme="minorEastAsia" w:cs="方正仿宋_GB2312" w:hint="eastAsia"/>
                <w:b/>
                <w:sz w:val="18"/>
                <w:szCs w:val="18"/>
              </w:rPr>
            </w:pPr>
            <w:r w:rsidRPr="00C10CFA">
              <w:rPr>
                <w:rFonts w:asciiTheme="minorEastAsia" w:hAnsiTheme="minorEastAsia" w:cs="方正仿宋_GB2312"/>
                <w:b/>
                <w:sz w:val="18"/>
                <w:szCs w:val="18"/>
              </w:rPr>
              <w:t>（三）市级住房和城乡建设部门负责确定区县上报数量、审核汇总数据并建立数据库、向省住房和城乡建设厅报送汇总数据、统计工作年度报告等；</w:t>
            </w:r>
          </w:p>
          <w:p w14:paraId="504333FA" w14:textId="77777777" w:rsidR="009C336C" w:rsidRPr="00C10CFA" w:rsidRDefault="009C336C" w:rsidP="009C336C">
            <w:pPr>
              <w:widowControl/>
              <w:ind w:firstLineChars="200" w:firstLine="361"/>
              <w:textAlignment w:val="center"/>
              <w:rPr>
                <w:rFonts w:asciiTheme="minorEastAsia" w:hAnsiTheme="minorEastAsia" w:cs="方正仿宋_GB2312" w:hint="eastAsia"/>
                <w:b/>
                <w:sz w:val="18"/>
                <w:szCs w:val="18"/>
              </w:rPr>
            </w:pPr>
            <w:r w:rsidRPr="00C10CFA">
              <w:rPr>
                <w:rFonts w:asciiTheme="minorEastAsia" w:hAnsiTheme="minorEastAsia" w:cs="方正仿宋_GB2312"/>
                <w:b/>
                <w:sz w:val="18"/>
                <w:szCs w:val="18"/>
              </w:rPr>
              <w:t>（四）省住房和城乡建设厅向住房和城乡建设部报送汇总</w:t>
            </w:r>
            <w:r w:rsidRPr="00C10CFA">
              <w:rPr>
                <w:rFonts w:asciiTheme="minorEastAsia" w:hAnsiTheme="minorEastAsia" w:cs="方正仿宋_GB2312"/>
                <w:b/>
                <w:sz w:val="18"/>
                <w:szCs w:val="18"/>
              </w:rPr>
              <w:lastRenderedPageBreak/>
              <w:t>数据等。</w:t>
            </w:r>
          </w:p>
          <w:p w14:paraId="64831B66" w14:textId="77777777" w:rsidR="009C336C" w:rsidRPr="00C10CFA" w:rsidRDefault="009C336C" w:rsidP="009C336C">
            <w:pPr>
              <w:widowControl/>
              <w:ind w:firstLineChars="200" w:firstLine="360"/>
              <w:textAlignment w:val="center"/>
              <w:rPr>
                <w:rFonts w:asciiTheme="minorEastAsia" w:hAnsiTheme="minorEastAsia" w:cs="方正仿宋_GB2312" w:hint="eastAsia"/>
                <w:strike/>
                <w:sz w:val="18"/>
                <w:szCs w:val="18"/>
              </w:rPr>
            </w:pPr>
            <w:r w:rsidRPr="00C10CFA">
              <w:rPr>
                <w:rFonts w:asciiTheme="minorEastAsia" w:hAnsiTheme="minorEastAsia" w:cs="方正仿宋_GB2312"/>
                <w:strike/>
                <w:sz w:val="18"/>
                <w:szCs w:val="18"/>
              </w:rPr>
              <w:t>（一）县级以上城市作为统计基层单位，负责对本辖区内符合本办法规定的统计对象的建筑基本信息和建筑能耗数据进行统计，并逐级上报到省建设厅。</w:t>
            </w:r>
          </w:p>
          <w:p w14:paraId="546FB82F" w14:textId="77777777" w:rsidR="009C336C" w:rsidRPr="00C10CFA" w:rsidRDefault="009C336C" w:rsidP="009C336C">
            <w:pPr>
              <w:widowControl/>
              <w:ind w:firstLineChars="200" w:firstLine="360"/>
              <w:textAlignment w:val="center"/>
              <w:rPr>
                <w:rFonts w:asciiTheme="minorEastAsia" w:hAnsiTheme="minorEastAsia" w:cs="方正仿宋_GB2312" w:hint="eastAsia"/>
                <w:strike/>
                <w:sz w:val="18"/>
                <w:szCs w:val="18"/>
              </w:rPr>
            </w:pPr>
            <w:r w:rsidRPr="00C10CFA">
              <w:rPr>
                <w:rFonts w:asciiTheme="minorEastAsia" w:hAnsiTheme="minorEastAsia" w:cs="方正仿宋_GB2312"/>
                <w:strike/>
                <w:sz w:val="18"/>
                <w:szCs w:val="18"/>
              </w:rPr>
              <w:t>（二）省建设厅对各市的统计数据进行汇总后，上报建设部。</w:t>
            </w:r>
          </w:p>
          <w:p w14:paraId="098D30ED" w14:textId="77777777" w:rsidR="009C336C" w:rsidRPr="00C10CFA" w:rsidRDefault="009C336C" w:rsidP="009C336C">
            <w:pPr>
              <w:widowControl/>
              <w:ind w:firstLineChars="200" w:firstLine="360"/>
              <w:textAlignment w:val="center"/>
              <w:rPr>
                <w:rFonts w:asciiTheme="minorEastAsia" w:hAnsiTheme="minorEastAsia" w:cs="方正仿宋_GB2312" w:hint="eastAsia"/>
                <w:color w:val="000000"/>
                <w:sz w:val="18"/>
                <w:szCs w:val="18"/>
              </w:rPr>
            </w:pPr>
            <w:r w:rsidRPr="00C10CFA">
              <w:rPr>
                <w:rFonts w:asciiTheme="minorEastAsia" w:hAnsiTheme="minorEastAsia" w:cs="方正仿宋_GB2312"/>
                <w:strike/>
                <w:sz w:val="18"/>
                <w:szCs w:val="18"/>
              </w:rPr>
              <w:t>（三）统计数据采用电子报表的形式，通过建设部建立的民用建筑能耗数据采集报送系统报送。</w:t>
            </w:r>
          </w:p>
        </w:tc>
      </w:tr>
      <w:tr w:rsidR="009C336C" w14:paraId="12BCC4FC" w14:textId="77777777" w:rsidTr="00811006">
        <w:trPr>
          <w:trHeight w:val="583"/>
          <w:jc w:val="center"/>
        </w:trPr>
        <w:tc>
          <w:tcPr>
            <w:tcW w:w="503" w:type="dxa"/>
            <w:vMerge w:val="restart"/>
            <w:vAlign w:val="center"/>
          </w:tcPr>
          <w:p w14:paraId="6532165B" w14:textId="561F24A5" w:rsidR="009C336C" w:rsidRDefault="009C336C" w:rsidP="009C336C">
            <w:pPr>
              <w:widowControl/>
              <w:spacing w:line="240" w:lineRule="exact"/>
              <w:ind w:leftChars="-20" w:left="-42" w:rightChars="-20" w:right="-42"/>
              <w:jc w:val="center"/>
              <w:rPr>
                <w:spacing w:val="-6"/>
                <w:kern w:val="0"/>
                <w:sz w:val="18"/>
                <w:szCs w:val="18"/>
              </w:rPr>
            </w:pPr>
            <w:r w:rsidRPr="009C336C">
              <w:rPr>
                <w:rFonts w:ascii="Times New Roman" w:hAnsi="Times New Roman" w:cs="Times New Roman"/>
                <w:spacing w:val="-6"/>
                <w:kern w:val="0"/>
                <w:szCs w:val="21"/>
              </w:rPr>
              <w:lastRenderedPageBreak/>
              <w:t>7</w:t>
            </w:r>
          </w:p>
        </w:tc>
        <w:tc>
          <w:tcPr>
            <w:tcW w:w="2452" w:type="dxa"/>
            <w:vMerge w:val="restart"/>
            <w:shd w:val="clear" w:color="auto" w:fill="auto"/>
            <w:vAlign w:val="center"/>
          </w:tcPr>
          <w:p w14:paraId="6950590F" w14:textId="03CDAB75"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r w:rsidRPr="009C336C">
              <w:rPr>
                <w:rFonts w:ascii="Times New Roman" w:eastAsia="方正仿宋_GBK" w:hAnsi="Times New Roman" w:cs="Times New Roman"/>
                <w:color w:val="000000"/>
                <w:szCs w:val="21"/>
              </w:rPr>
              <w:t>关于印发《江苏省机关办公建筑和大型公共建筑能耗统计管理办法》和《江苏省机关办公建筑和大型公共建筑能源审计管理办法》的通知（苏建科〔</w:t>
            </w:r>
            <w:r w:rsidRPr="009C336C">
              <w:rPr>
                <w:rFonts w:ascii="Times New Roman" w:eastAsia="方正仿宋_GBK" w:hAnsi="Times New Roman" w:cs="Times New Roman"/>
                <w:color w:val="000000"/>
                <w:szCs w:val="21"/>
              </w:rPr>
              <w:t>2009</w:t>
            </w:r>
            <w:r w:rsidRPr="009C336C">
              <w:rPr>
                <w:rFonts w:ascii="Times New Roman" w:eastAsia="方正仿宋_GBK" w:hAnsi="Times New Roman" w:cs="Times New Roman"/>
                <w:color w:val="000000"/>
                <w:szCs w:val="21"/>
              </w:rPr>
              <w:t>〕</w:t>
            </w:r>
            <w:r w:rsidRPr="009C336C">
              <w:rPr>
                <w:rFonts w:ascii="Times New Roman" w:eastAsia="方正仿宋_GBK" w:hAnsi="Times New Roman" w:cs="Times New Roman"/>
                <w:color w:val="000000"/>
                <w:szCs w:val="21"/>
              </w:rPr>
              <w:t>97</w:t>
            </w:r>
            <w:r w:rsidRPr="009C336C">
              <w:rPr>
                <w:rFonts w:ascii="Times New Roman" w:eastAsia="方正仿宋_GBK" w:hAnsi="Times New Roman" w:cs="Times New Roman"/>
                <w:color w:val="000000"/>
                <w:szCs w:val="21"/>
              </w:rPr>
              <w:t>号）</w:t>
            </w:r>
          </w:p>
        </w:tc>
        <w:tc>
          <w:tcPr>
            <w:tcW w:w="5769" w:type="dxa"/>
            <w:shd w:val="clear" w:color="auto" w:fill="auto"/>
            <w:vAlign w:val="center"/>
          </w:tcPr>
          <w:p w14:paraId="5CDABF81"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附件1</w:t>
            </w:r>
          </w:p>
          <w:p w14:paraId="4D379761"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第九条  各级建设行政主管部门或者其委托的建筑能耗统计机构依法享有统计调查权、报告权、监督权，对建筑能耗统计数据负有保密义务。</w:t>
            </w:r>
          </w:p>
        </w:tc>
        <w:tc>
          <w:tcPr>
            <w:tcW w:w="5103" w:type="dxa"/>
            <w:shd w:val="clear" w:color="auto" w:fill="auto"/>
            <w:vAlign w:val="center"/>
          </w:tcPr>
          <w:p w14:paraId="4694597C" w14:textId="77777777" w:rsidR="009C336C" w:rsidRPr="00C10CFA" w:rsidRDefault="009C336C" w:rsidP="009C336C">
            <w:pPr>
              <w:widowControl/>
              <w:ind w:firstLineChars="200" w:firstLine="360"/>
              <w:textAlignment w:val="center"/>
              <w:rPr>
                <w:rFonts w:asciiTheme="minorEastAsia" w:hAnsiTheme="minorEastAsia" w:cs="方正仿宋_GB2312" w:hint="eastAsia"/>
                <w:sz w:val="18"/>
                <w:szCs w:val="18"/>
              </w:rPr>
            </w:pPr>
            <w:r w:rsidRPr="00C10CFA">
              <w:rPr>
                <w:rFonts w:asciiTheme="minorEastAsia" w:hAnsiTheme="minorEastAsia" w:cs="方正仿宋_GB2312"/>
                <w:sz w:val="18"/>
                <w:szCs w:val="18"/>
              </w:rPr>
              <w:t>第九条</w:t>
            </w:r>
            <w:r w:rsidRPr="00C10CFA">
              <w:rPr>
                <w:rFonts w:asciiTheme="minorEastAsia" w:hAnsiTheme="minorEastAsia" w:cs="方正仿宋_GB2312" w:hint="eastAsia"/>
                <w:sz w:val="18"/>
                <w:szCs w:val="18"/>
              </w:rPr>
              <w:t xml:space="preserve"> </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各级建设行政主管部门</w:t>
            </w:r>
            <w:r w:rsidRPr="00C10CFA">
              <w:rPr>
                <w:rFonts w:asciiTheme="minorEastAsia" w:hAnsiTheme="minorEastAsia" w:cs="方正仿宋_GB2312"/>
                <w:sz w:val="18"/>
                <w:szCs w:val="18"/>
              </w:rPr>
              <w:t>或者其委托的建筑能耗统计机构依法享有统计调查权、报告权</w:t>
            </w:r>
            <w:r w:rsidRPr="00C10CFA">
              <w:rPr>
                <w:rFonts w:asciiTheme="minorEastAsia" w:hAnsiTheme="minorEastAsia" w:cs="方正仿宋_GB2312"/>
                <w:strike/>
                <w:sz w:val="18"/>
                <w:szCs w:val="18"/>
              </w:rPr>
              <w:t>、监督权</w:t>
            </w:r>
            <w:r w:rsidRPr="00C10CFA">
              <w:rPr>
                <w:rFonts w:asciiTheme="minorEastAsia" w:hAnsiTheme="minorEastAsia" w:cs="方正仿宋_GB2312"/>
                <w:sz w:val="18"/>
                <w:szCs w:val="18"/>
              </w:rPr>
              <w:t>，对建筑能耗统计数据负有保密义务。</w:t>
            </w:r>
          </w:p>
        </w:tc>
      </w:tr>
      <w:tr w:rsidR="009C336C" w14:paraId="29C1FADD" w14:textId="77777777" w:rsidTr="009C336C">
        <w:trPr>
          <w:trHeight w:val="583"/>
          <w:jc w:val="center"/>
        </w:trPr>
        <w:tc>
          <w:tcPr>
            <w:tcW w:w="503" w:type="dxa"/>
            <w:vMerge/>
          </w:tcPr>
          <w:p w14:paraId="22DFCE63"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3E4D1BB9"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05172602"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附件1</w:t>
            </w:r>
          </w:p>
          <w:p w14:paraId="2A3596A5" w14:textId="77777777" w:rsidR="009C336C" w:rsidRPr="00C10CFA" w:rsidRDefault="009C336C" w:rsidP="009C336C">
            <w:pPr>
              <w:widowControl/>
              <w:ind w:firstLineChars="200" w:firstLine="360"/>
              <w:textAlignment w:val="center"/>
              <w:rPr>
                <w:rFonts w:ascii="宋体" w:eastAsia="宋体" w:hAnsi="宋体" w:cs="方正仿宋_GB2312" w:hint="eastAsia"/>
                <w:color w:val="000000"/>
                <w:sz w:val="18"/>
                <w:szCs w:val="18"/>
              </w:rPr>
            </w:pPr>
            <w:r w:rsidRPr="00C10CFA">
              <w:rPr>
                <w:rFonts w:ascii="宋体" w:eastAsia="宋体" w:hAnsi="宋体" w:cs="方正仿宋_GB2312"/>
                <w:sz w:val="18"/>
                <w:szCs w:val="18"/>
              </w:rPr>
              <w:t>第十一条  统计对象有下列行为之一的，建设行政主管部门可以建议相关统计主管部门依法予以处理：</w:t>
            </w:r>
          </w:p>
        </w:tc>
        <w:tc>
          <w:tcPr>
            <w:tcW w:w="5103" w:type="dxa"/>
            <w:shd w:val="clear" w:color="auto" w:fill="auto"/>
            <w:vAlign w:val="center"/>
          </w:tcPr>
          <w:p w14:paraId="578BFB98" w14:textId="77777777" w:rsidR="009C336C" w:rsidRPr="00C10CFA" w:rsidRDefault="009C336C" w:rsidP="009C336C">
            <w:pPr>
              <w:widowControl/>
              <w:textAlignment w:val="center"/>
              <w:rPr>
                <w:rFonts w:asciiTheme="minorEastAsia" w:hAnsiTheme="minorEastAsia" w:cs="方正仿宋_GB2312" w:hint="eastAsia"/>
                <w:color w:val="000000"/>
                <w:sz w:val="18"/>
                <w:szCs w:val="18"/>
              </w:rPr>
            </w:pPr>
            <w:r w:rsidRPr="00C10CFA">
              <w:rPr>
                <w:rFonts w:asciiTheme="minorEastAsia" w:hAnsiTheme="minorEastAsia" w:cs="方正仿宋_GB2312"/>
                <w:sz w:val="18"/>
                <w:szCs w:val="18"/>
              </w:rPr>
              <w:t>第十一条  统计对象有下列行为之一的，</w:t>
            </w:r>
            <w:r w:rsidRPr="00C10CFA">
              <w:rPr>
                <w:rFonts w:asciiTheme="minorEastAsia" w:hAnsiTheme="minorEastAsia" w:cs="方正仿宋_GB2312" w:hint="eastAsia"/>
                <w:b/>
                <w:sz w:val="18"/>
                <w:szCs w:val="18"/>
              </w:rPr>
              <w:t>有关部门</w:t>
            </w:r>
            <w:r w:rsidRPr="00C10CFA">
              <w:rPr>
                <w:rFonts w:asciiTheme="minorEastAsia" w:hAnsiTheme="minorEastAsia" w:cs="方正仿宋_GB2312"/>
                <w:strike/>
                <w:sz w:val="18"/>
                <w:szCs w:val="18"/>
              </w:rPr>
              <w:t>建设行政主管部门可以建议相关统计主管部门</w:t>
            </w:r>
            <w:r w:rsidRPr="00C10CFA">
              <w:rPr>
                <w:rFonts w:asciiTheme="minorEastAsia" w:hAnsiTheme="minorEastAsia" w:cs="方正仿宋_GB2312"/>
                <w:sz w:val="18"/>
                <w:szCs w:val="18"/>
              </w:rPr>
              <w:t>依法予以处理：</w:t>
            </w:r>
            <w:r w:rsidRPr="00C10CFA">
              <w:rPr>
                <w:rFonts w:asciiTheme="minorEastAsia" w:hAnsiTheme="minorEastAsia" w:cs="方正仿宋_GB2312"/>
                <w:color w:val="000000"/>
                <w:sz w:val="18"/>
                <w:szCs w:val="18"/>
              </w:rPr>
              <w:t xml:space="preserve"> </w:t>
            </w:r>
          </w:p>
        </w:tc>
      </w:tr>
      <w:tr w:rsidR="009C336C" w14:paraId="3D4E1535" w14:textId="77777777" w:rsidTr="009C336C">
        <w:trPr>
          <w:trHeight w:val="583"/>
          <w:jc w:val="center"/>
        </w:trPr>
        <w:tc>
          <w:tcPr>
            <w:tcW w:w="503" w:type="dxa"/>
            <w:vMerge/>
          </w:tcPr>
          <w:p w14:paraId="2EF2B96B"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729508C4"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788330CF"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附件1</w:t>
            </w:r>
          </w:p>
          <w:p w14:paraId="366E22C6" w14:textId="77777777" w:rsidR="009C336C" w:rsidRPr="00C10CFA" w:rsidRDefault="009C336C" w:rsidP="009C336C">
            <w:pPr>
              <w:widowControl/>
              <w:ind w:firstLineChars="200" w:firstLine="360"/>
              <w:textAlignment w:val="center"/>
              <w:rPr>
                <w:rFonts w:ascii="宋体" w:eastAsia="宋体" w:hAnsi="宋体" w:cs="方正仿宋_GB2312" w:hint="eastAsia"/>
                <w:color w:val="000000"/>
                <w:sz w:val="18"/>
                <w:szCs w:val="18"/>
              </w:rPr>
            </w:pPr>
            <w:r w:rsidRPr="00C10CFA">
              <w:rPr>
                <w:rFonts w:ascii="宋体" w:eastAsia="宋体" w:hAnsi="宋体" w:cs="方正仿宋_GB2312"/>
                <w:sz w:val="18"/>
                <w:szCs w:val="18"/>
              </w:rPr>
              <w:t>第十二条  受委托承担建筑能耗统计工作的统计实施机构及其统计人员在进行建筑能耗统计工作中有下列行为之一的，建设主管部门应当责令其改正，并依法予以处理：</w:t>
            </w:r>
          </w:p>
        </w:tc>
        <w:tc>
          <w:tcPr>
            <w:tcW w:w="5103" w:type="dxa"/>
            <w:shd w:val="clear" w:color="auto" w:fill="auto"/>
            <w:vAlign w:val="center"/>
          </w:tcPr>
          <w:p w14:paraId="45A8824C" w14:textId="77777777" w:rsidR="009C336C" w:rsidRPr="00C10CFA" w:rsidRDefault="009C336C" w:rsidP="009C336C">
            <w:pPr>
              <w:widowControl/>
              <w:textAlignment w:val="center"/>
              <w:rPr>
                <w:rFonts w:asciiTheme="minorEastAsia" w:hAnsiTheme="minorEastAsia" w:cs="方正仿宋_GB2312" w:hint="eastAsia"/>
                <w:color w:val="000000"/>
                <w:sz w:val="18"/>
                <w:szCs w:val="18"/>
              </w:rPr>
            </w:pPr>
            <w:r w:rsidRPr="00C10CFA">
              <w:rPr>
                <w:rFonts w:asciiTheme="minorEastAsia" w:hAnsiTheme="minorEastAsia" w:cs="方正仿宋_GB2312"/>
                <w:sz w:val="18"/>
                <w:szCs w:val="18"/>
              </w:rPr>
              <w:t>第十二条  受委托承担建筑能耗统计工作的统计实施机构及其统计人员在进行建筑能耗统计工作中有下列行为之一的，</w:t>
            </w:r>
            <w:r w:rsidRPr="00C10CFA">
              <w:rPr>
                <w:rFonts w:asciiTheme="minorEastAsia" w:hAnsiTheme="minorEastAsia" w:cs="方正仿宋_GB2312"/>
                <w:strike/>
                <w:sz w:val="18"/>
                <w:szCs w:val="18"/>
              </w:rPr>
              <w:t>建设主管部门</w:t>
            </w:r>
            <w:r w:rsidRPr="00C10CFA">
              <w:rPr>
                <w:rFonts w:asciiTheme="minorEastAsia" w:hAnsiTheme="minorEastAsia" w:cs="方正仿宋_GB2312" w:hint="eastAsia"/>
                <w:b/>
                <w:sz w:val="18"/>
                <w:szCs w:val="18"/>
              </w:rPr>
              <w:t>有关部门</w:t>
            </w:r>
            <w:r w:rsidRPr="00C10CFA">
              <w:rPr>
                <w:rFonts w:asciiTheme="minorEastAsia" w:hAnsiTheme="minorEastAsia" w:cs="方正仿宋_GB2312"/>
                <w:sz w:val="18"/>
                <w:szCs w:val="18"/>
              </w:rPr>
              <w:t>应当责令其改正，并依法予以处理：</w:t>
            </w:r>
            <w:r w:rsidRPr="00C10CFA">
              <w:rPr>
                <w:rFonts w:asciiTheme="minorEastAsia" w:hAnsiTheme="minorEastAsia" w:cs="方正仿宋_GB2312"/>
                <w:color w:val="000000"/>
                <w:sz w:val="18"/>
                <w:szCs w:val="18"/>
              </w:rPr>
              <w:t xml:space="preserve"> </w:t>
            </w:r>
          </w:p>
        </w:tc>
      </w:tr>
      <w:tr w:rsidR="009C336C" w14:paraId="6A5C2668" w14:textId="77777777" w:rsidTr="009C336C">
        <w:trPr>
          <w:trHeight w:val="583"/>
          <w:jc w:val="center"/>
        </w:trPr>
        <w:tc>
          <w:tcPr>
            <w:tcW w:w="503" w:type="dxa"/>
            <w:vMerge/>
          </w:tcPr>
          <w:p w14:paraId="28FED3D4"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CB61BE6"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DDD027F"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附件2</w:t>
            </w:r>
          </w:p>
          <w:p w14:paraId="14C37052"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第一条  为建立我省机关办公建筑和大型公共建筑节能监管体系，开展对省本级及示范城市辖区内机关办公建筑和大型公共建筑的能源审计，提高审计质量，规范审计行为，促进能源审计工作的顺利开展，依据《民用建筑节能条例》、《江苏省绿色建筑发展条例》、《建设部、财</w:t>
            </w:r>
            <w:r w:rsidRPr="00C10CFA">
              <w:rPr>
                <w:rFonts w:ascii="宋体" w:eastAsia="宋体" w:hAnsi="宋体" w:cs="方正仿宋_GB2312"/>
                <w:sz w:val="18"/>
                <w:szCs w:val="18"/>
              </w:rPr>
              <w:lastRenderedPageBreak/>
              <w:t>政部关于加强国家机关办公建筑和大型公共建筑节能管理工作的实施意见》，制定本办法。</w:t>
            </w:r>
          </w:p>
        </w:tc>
        <w:tc>
          <w:tcPr>
            <w:tcW w:w="5103" w:type="dxa"/>
            <w:shd w:val="clear" w:color="auto" w:fill="auto"/>
            <w:vAlign w:val="center"/>
          </w:tcPr>
          <w:p w14:paraId="07F8C6D0" w14:textId="77777777" w:rsidR="009C336C" w:rsidRPr="00C10CFA" w:rsidRDefault="009C336C" w:rsidP="009C336C">
            <w:pPr>
              <w:widowControl/>
              <w:ind w:firstLineChars="200" w:firstLine="360"/>
              <w:textAlignment w:val="center"/>
              <w:rPr>
                <w:rFonts w:asciiTheme="minorEastAsia" w:hAnsiTheme="minorEastAsia" w:cs="方正仿宋_GB2312" w:hint="eastAsia"/>
                <w:sz w:val="18"/>
                <w:szCs w:val="18"/>
              </w:rPr>
            </w:pPr>
            <w:r w:rsidRPr="00C10CFA">
              <w:rPr>
                <w:rFonts w:asciiTheme="minorEastAsia" w:hAnsiTheme="minorEastAsia" w:cs="方正仿宋_GB2312"/>
                <w:sz w:val="18"/>
                <w:szCs w:val="18"/>
              </w:rPr>
              <w:lastRenderedPageBreak/>
              <w:t>第一条  为建立我省机关办公建筑和大型公共建筑节能监管体系，开展对省本级及示范城市辖区内机关办公建筑和大型公共建筑的能源审计，提高审计质量，规范审计行为，促进能源审计工作的顺利开展，依据</w:t>
            </w:r>
            <w:r w:rsidRPr="00C10CFA">
              <w:rPr>
                <w:rFonts w:asciiTheme="minorEastAsia" w:hAnsiTheme="minorEastAsia" w:cs="方正仿宋_GB2312" w:hint="eastAsia"/>
                <w:b/>
                <w:sz w:val="18"/>
                <w:szCs w:val="18"/>
              </w:rPr>
              <w:t>《中华人民共和国节约能源法》《中华人民共和国审计法》</w:t>
            </w:r>
            <w:r w:rsidRPr="00C10CFA">
              <w:rPr>
                <w:rFonts w:asciiTheme="minorEastAsia" w:hAnsiTheme="minorEastAsia" w:cs="方正仿宋_GB2312"/>
                <w:sz w:val="18"/>
                <w:szCs w:val="18"/>
              </w:rPr>
              <w:t>《民用建筑节能条例》《江苏省绿色</w:t>
            </w:r>
            <w:r w:rsidRPr="00C10CFA">
              <w:rPr>
                <w:rFonts w:asciiTheme="minorEastAsia" w:hAnsiTheme="minorEastAsia" w:cs="方正仿宋_GB2312"/>
                <w:sz w:val="18"/>
                <w:szCs w:val="18"/>
              </w:rPr>
              <w:lastRenderedPageBreak/>
              <w:t>建筑发展条例》</w:t>
            </w:r>
            <w:r w:rsidRPr="00C10CFA">
              <w:rPr>
                <w:rFonts w:asciiTheme="minorEastAsia" w:hAnsiTheme="minorEastAsia" w:cs="方正仿宋_GB2312"/>
                <w:strike/>
                <w:sz w:val="18"/>
                <w:szCs w:val="18"/>
              </w:rPr>
              <w:t>、《建设部、财政部关于加强国家机关办公建筑和大型公共建筑节能管理工作的实施意见》</w:t>
            </w:r>
            <w:r w:rsidRPr="00C10CFA">
              <w:rPr>
                <w:rFonts w:asciiTheme="minorEastAsia" w:hAnsiTheme="minorEastAsia" w:cs="方正仿宋_GB2312"/>
                <w:sz w:val="18"/>
                <w:szCs w:val="18"/>
              </w:rPr>
              <w:t>，制定本办法。</w:t>
            </w:r>
          </w:p>
        </w:tc>
      </w:tr>
      <w:tr w:rsidR="009C336C" w14:paraId="373B65D3" w14:textId="77777777" w:rsidTr="00C03B63">
        <w:trPr>
          <w:trHeight w:val="583"/>
          <w:jc w:val="center"/>
        </w:trPr>
        <w:tc>
          <w:tcPr>
            <w:tcW w:w="503" w:type="dxa"/>
            <w:vMerge w:val="restart"/>
            <w:vAlign w:val="center"/>
          </w:tcPr>
          <w:p w14:paraId="127A40DA" w14:textId="153E869A" w:rsidR="009C336C" w:rsidRDefault="009C336C" w:rsidP="009C336C">
            <w:pPr>
              <w:widowControl/>
              <w:spacing w:line="240" w:lineRule="exact"/>
              <w:ind w:leftChars="-20" w:left="-42" w:rightChars="-20" w:right="-42"/>
              <w:jc w:val="center"/>
              <w:rPr>
                <w:spacing w:val="-6"/>
                <w:kern w:val="0"/>
                <w:sz w:val="18"/>
                <w:szCs w:val="18"/>
              </w:rPr>
            </w:pPr>
            <w:r w:rsidRPr="009C336C">
              <w:rPr>
                <w:rFonts w:ascii="Times New Roman" w:hAnsi="Times New Roman" w:cs="Times New Roman"/>
                <w:spacing w:val="-6"/>
                <w:kern w:val="0"/>
                <w:szCs w:val="21"/>
              </w:rPr>
              <w:lastRenderedPageBreak/>
              <w:t>7</w:t>
            </w:r>
          </w:p>
        </w:tc>
        <w:tc>
          <w:tcPr>
            <w:tcW w:w="2452" w:type="dxa"/>
            <w:vMerge w:val="restart"/>
            <w:shd w:val="clear" w:color="auto" w:fill="auto"/>
            <w:vAlign w:val="center"/>
          </w:tcPr>
          <w:p w14:paraId="61FD900F" w14:textId="1ABE8B14"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r w:rsidRPr="009C336C">
              <w:rPr>
                <w:rFonts w:ascii="Times New Roman" w:eastAsia="方正仿宋_GBK" w:hAnsi="Times New Roman" w:cs="Times New Roman"/>
                <w:color w:val="000000"/>
                <w:szCs w:val="21"/>
              </w:rPr>
              <w:t>关于印发《江苏省机关办公建筑和大型公共建筑能耗统计管理办法》和《江苏省机关办公建筑和大型公共建筑能源审计管理办法》的通知（苏建科〔</w:t>
            </w:r>
            <w:r w:rsidRPr="009C336C">
              <w:rPr>
                <w:rFonts w:ascii="Times New Roman" w:eastAsia="方正仿宋_GBK" w:hAnsi="Times New Roman" w:cs="Times New Roman"/>
                <w:color w:val="000000"/>
                <w:szCs w:val="21"/>
              </w:rPr>
              <w:t>2009</w:t>
            </w:r>
            <w:r w:rsidRPr="009C336C">
              <w:rPr>
                <w:rFonts w:ascii="Times New Roman" w:eastAsia="方正仿宋_GBK" w:hAnsi="Times New Roman" w:cs="Times New Roman"/>
                <w:color w:val="000000"/>
                <w:szCs w:val="21"/>
              </w:rPr>
              <w:t>〕</w:t>
            </w:r>
            <w:r w:rsidRPr="009C336C">
              <w:rPr>
                <w:rFonts w:ascii="Times New Roman" w:eastAsia="方正仿宋_GBK" w:hAnsi="Times New Roman" w:cs="Times New Roman"/>
                <w:color w:val="000000"/>
                <w:szCs w:val="21"/>
              </w:rPr>
              <w:t>97</w:t>
            </w:r>
            <w:r w:rsidRPr="009C336C">
              <w:rPr>
                <w:rFonts w:ascii="Times New Roman" w:eastAsia="方正仿宋_GBK" w:hAnsi="Times New Roman" w:cs="Times New Roman"/>
                <w:color w:val="000000"/>
                <w:szCs w:val="21"/>
              </w:rPr>
              <w:t>号）</w:t>
            </w:r>
          </w:p>
        </w:tc>
        <w:tc>
          <w:tcPr>
            <w:tcW w:w="5769" w:type="dxa"/>
            <w:shd w:val="clear" w:color="auto" w:fill="auto"/>
            <w:vAlign w:val="center"/>
          </w:tcPr>
          <w:p w14:paraId="7AB48358"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附件2</w:t>
            </w:r>
          </w:p>
          <w:p w14:paraId="09147603"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第六条  县级以上地方人民政府建设行政主管部门负责本行政区域内机关办公建筑和大型公共建筑能源审计活动的实施与监督管理，具体的能源审计活动可以委托建筑节能专门机构实施。</w:t>
            </w:r>
          </w:p>
        </w:tc>
        <w:tc>
          <w:tcPr>
            <w:tcW w:w="5103" w:type="dxa"/>
            <w:shd w:val="clear" w:color="auto" w:fill="auto"/>
            <w:vAlign w:val="center"/>
          </w:tcPr>
          <w:p w14:paraId="71E19A00" w14:textId="77777777" w:rsidR="009C336C" w:rsidRPr="00C10CFA" w:rsidRDefault="009C336C" w:rsidP="009C336C">
            <w:pPr>
              <w:widowControl/>
              <w:ind w:firstLineChars="200" w:firstLine="360"/>
              <w:textAlignment w:val="center"/>
              <w:rPr>
                <w:rFonts w:asciiTheme="minorEastAsia" w:hAnsiTheme="minorEastAsia" w:cs="方正仿宋_GB2312" w:hint="eastAsia"/>
                <w:sz w:val="18"/>
                <w:szCs w:val="18"/>
              </w:rPr>
            </w:pPr>
            <w:r w:rsidRPr="00C10CFA">
              <w:rPr>
                <w:rFonts w:asciiTheme="minorEastAsia" w:hAnsiTheme="minorEastAsia" w:cs="方正仿宋_GB2312"/>
                <w:sz w:val="18"/>
                <w:szCs w:val="18"/>
              </w:rPr>
              <w:t>第六条  县级以上</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地方人民政府建设行政主管部门</w:t>
            </w:r>
            <w:r w:rsidRPr="00C10CFA">
              <w:rPr>
                <w:rFonts w:asciiTheme="minorEastAsia" w:hAnsiTheme="minorEastAsia" w:cs="方正仿宋_GB2312"/>
                <w:sz w:val="18"/>
                <w:szCs w:val="18"/>
              </w:rPr>
              <w:t>负责本行政区域内机关办公建筑和大型公共建筑能源审计活动的实施与监督管理，具体的能源审计活动可以委托建筑节能专门机构实施</w:t>
            </w:r>
            <w:r w:rsidRPr="00C10CFA">
              <w:rPr>
                <w:rFonts w:asciiTheme="minorEastAsia" w:hAnsiTheme="minorEastAsia" w:cs="方正仿宋_GB2312" w:hint="eastAsia"/>
                <w:b/>
                <w:sz w:val="18"/>
                <w:szCs w:val="18"/>
              </w:rPr>
              <w:t>等第三方机构实施</w:t>
            </w:r>
            <w:r w:rsidRPr="00C10CFA">
              <w:rPr>
                <w:rFonts w:asciiTheme="minorEastAsia" w:hAnsiTheme="minorEastAsia" w:cs="方正仿宋_GB2312"/>
                <w:sz w:val="18"/>
                <w:szCs w:val="18"/>
              </w:rPr>
              <w:t>。</w:t>
            </w:r>
          </w:p>
        </w:tc>
      </w:tr>
      <w:tr w:rsidR="009C336C" w14:paraId="69650C16" w14:textId="77777777" w:rsidTr="009C336C">
        <w:trPr>
          <w:trHeight w:val="583"/>
          <w:jc w:val="center"/>
        </w:trPr>
        <w:tc>
          <w:tcPr>
            <w:tcW w:w="503" w:type="dxa"/>
            <w:vMerge/>
          </w:tcPr>
          <w:p w14:paraId="72B7023D"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22B3E22"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7F36D0FE"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附件2</w:t>
            </w:r>
          </w:p>
          <w:p w14:paraId="170A9173"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第八条  建设行政主管部门应当根据本地区机关办公建筑和大型公共建筑能源消费的统计状况，结合年度机关办公建筑和大型公共建筑节能监管体系建设工作计划，编制本地区的能源审计计划，确定能源审计对象。</w:t>
            </w:r>
          </w:p>
        </w:tc>
        <w:tc>
          <w:tcPr>
            <w:tcW w:w="5103" w:type="dxa"/>
            <w:shd w:val="clear" w:color="auto" w:fill="auto"/>
            <w:vAlign w:val="center"/>
          </w:tcPr>
          <w:p w14:paraId="77AA63D8" w14:textId="77777777" w:rsidR="009C336C" w:rsidRPr="00C10CFA" w:rsidRDefault="009C336C" w:rsidP="009C336C">
            <w:pPr>
              <w:widowControl/>
              <w:ind w:firstLineChars="200" w:firstLine="360"/>
              <w:textAlignment w:val="center"/>
              <w:rPr>
                <w:rFonts w:asciiTheme="minorEastAsia" w:hAnsiTheme="minorEastAsia" w:cs="方正仿宋_GB2312" w:hint="eastAsia"/>
                <w:color w:val="000000"/>
                <w:sz w:val="18"/>
                <w:szCs w:val="18"/>
              </w:rPr>
            </w:pPr>
            <w:r w:rsidRPr="00C10CFA">
              <w:rPr>
                <w:rFonts w:asciiTheme="minorEastAsia" w:hAnsiTheme="minorEastAsia" w:cs="方正仿宋_GB2312"/>
                <w:sz w:val="18"/>
                <w:szCs w:val="18"/>
              </w:rPr>
              <w:t xml:space="preserve">第八条  </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建设行政主管部门</w:t>
            </w:r>
            <w:r w:rsidRPr="00C10CFA">
              <w:rPr>
                <w:rFonts w:asciiTheme="minorEastAsia" w:hAnsiTheme="minorEastAsia" w:cs="方正仿宋_GB2312"/>
                <w:sz w:val="18"/>
                <w:szCs w:val="18"/>
              </w:rPr>
              <w:t>应当根据本地区机关办公建筑和大型公共建筑能源消费的统计状况，结合年度机关办公建筑和大型公共建筑节能监管体系建设工作计划，编制本地区的能源审计计划，确定能源审计对象。</w:t>
            </w:r>
          </w:p>
        </w:tc>
      </w:tr>
      <w:tr w:rsidR="009C336C" w14:paraId="34FC45E6" w14:textId="77777777" w:rsidTr="009C336C">
        <w:trPr>
          <w:trHeight w:val="583"/>
          <w:jc w:val="center"/>
        </w:trPr>
        <w:tc>
          <w:tcPr>
            <w:tcW w:w="503" w:type="dxa"/>
            <w:vMerge/>
          </w:tcPr>
          <w:p w14:paraId="30B1FDA1"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9B39A00"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A64FA21"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附件2</w:t>
            </w:r>
          </w:p>
          <w:p w14:paraId="2A01321B"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第九条  审计对象确定后，建筑节能专门机构依据《国家机关办公建筑和大型公共建筑能源审计技术导则》及其他相关技术标准，在规定的时间内完成能源审计，提出审计报告，并以适当的方式反馈审计对象。</w:t>
            </w:r>
          </w:p>
        </w:tc>
        <w:tc>
          <w:tcPr>
            <w:tcW w:w="5103" w:type="dxa"/>
            <w:shd w:val="clear" w:color="auto" w:fill="auto"/>
            <w:vAlign w:val="center"/>
          </w:tcPr>
          <w:p w14:paraId="29A17C69" w14:textId="77777777" w:rsidR="009C336C" w:rsidRPr="00C10CFA" w:rsidRDefault="009C336C" w:rsidP="009C336C">
            <w:pPr>
              <w:widowControl/>
              <w:textAlignment w:val="center"/>
              <w:rPr>
                <w:rFonts w:asciiTheme="minorEastAsia" w:hAnsiTheme="minorEastAsia" w:cs="方正仿宋_GB2312" w:hint="eastAsia"/>
                <w:color w:val="000000"/>
                <w:sz w:val="18"/>
                <w:szCs w:val="18"/>
              </w:rPr>
            </w:pPr>
            <w:r w:rsidRPr="00C10CFA">
              <w:rPr>
                <w:rFonts w:asciiTheme="minorEastAsia" w:hAnsiTheme="minorEastAsia" w:cs="方正仿宋_GB2312"/>
                <w:sz w:val="18"/>
                <w:szCs w:val="18"/>
              </w:rPr>
              <w:t>第九条  审计对象确定后，</w:t>
            </w:r>
            <w:r w:rsidRPr="00C10CFA">
              <w:rPr>
                <w:rFonts w:asciiTheme="minorEastAsia" w:hAnsiTheme="minorEastAsia" w:cs="方正仿宋_GB2312"/>
                <w:strike/>
                <w:sz w:val="18"/>
                <w:szCs w:val="18"/>
              </w:rPr>
              <w:t>建筑节能专门机构</w:t>
            </w:r>
            <w:r w:rsidRPr="00C10CFA">
              <w:rPr>
                <w:rFonts w:asciiTheme="minorEastAsia" w:hAnsiTheme="minorEastAsia" w:cs="方正仿宋_GB2312"/>
                <w:sz w:val="18"/>
                <w:szCs w:val="18"/>
              </w:rPr>
              <w:t>依据</w:t>
            </w:r>
            <w:r w:rsidRPr="00C10CFA">
              <w:rPr>
                <w:rFonts w:asciiTheme="minorEastAsia" w:hAnsiTheme="minorEastAsia" w:cs="方正仿宋_GB2312"/>
                <w:b/>
                <w:sz w:val="18"/>
                <w:szCs w:val="18"/>
              </w:rPr>
              <w:t>《</w:t>
            </w:r>
            <w:r w:rsidRPr="00C10CFA">
              <w:rPr>
                <w:rFonts w:asciiTheme="minorEastAsia" w:hAnsiTheme="minorEastAsia" w:cs="方正仿宋_GB2312" w:hint="eastAsia"/>
                <w:b/>
                <w:sz w:val="18"/>
                <w:szCs w:val="18"/>
              </w:rPr>
              <w:t>公共建筑能源审计导则</w:t>
            </w:r>
            <w:r w:rsidRPr="00C10CFA">
              <w:rPr>
                <w:rFonts w:asciiTheme="minorEastAsia" w:hAnsiTheme="minorEastAsia" w:cs="方正仿宋_GB2312"/>
                <w:b/>
                <w:sz w:val="18"/>
                <w:szCs w:val="18"/>
              </w:rPr>
              <w:t>》</w:t>
            </w:r>
            <w:r w:rsidRPr="00C10CFA">
              <w:rPr>
                <w:rFonts w:asciiTheme="minorEastAsia" w:hAnsiTheme="minorEastAsia" w:cs="方正仿宋_GB2312"/>
                <w:strike/>
                <w:sz w:val="18"/>
                <w:szCs w:val="18"/>
              </w:rPr>
              <w:t>《国家机关办公建筑和大型公共建筑能源审计技术导则》</w:t>
            </w:r>
            <w:r w:rsidRPr="00C10CFA">
              <w:rPr>
                <w:rFonts w:asciiTheme="minorEastAsia" w:hAnsiTheme="minorEastAsia" w:cs="方正仿宋_GB2312"/>
                <w:sz w:val="18"/>
                <w:szCs w:val="18"/>
              </w:rPr>
              <w:t>及其他相关技术标准，在规定的时间内完成能源审计，提出审计报告，并以适当的方式反馈审计对象。</w:t>
            </w:r>
          </w:p>
        </w:tc>
      </w:tr>
      <w:tr w:rsidR="009C336C" w14:paraId="68DA1C8F" w14:textId="77777777" w:rsidTr="009C336C">
        <w:trPr>
          <w:trHeight w:val="583"/>
          <w:jc w:val="center"/>
        </w:trPr>
        <w:tc>
          <w:tcPr>
            <w:tcW w:w="503" w:type="dxa"/>
            <w:vMerge/>
          </w:tcPr>
          <w:p w14:paraId="610BC0D1"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45564221"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16EEE294"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附件2</w:t>
            </w:r>
          </w:p>
          <w:p w14:paraId="17DEB76B"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第十一条  审计对象对能源审计的程序、内容、方法或者结果有异议的，可以向当地建设行政主管部门提出申诉。建设行政主管部门可以根据情形，要求建筑节能专门机构或者审计对象出具必要的证明资料，并对审计活动进行必要的复查。确有错误的，应当予以纠正。</w:t>
            </w:r>
          </w:p>
        </w:tc>
        <w:tc>
          <w:tcPr>
            <w:tcW w:w="5103" w:type="dxa"/>
            <w:shd w:val="clear" w:color="auto" w:fill="auto"/>
            <w:vAlign w:val="center"/>
          </w:tcPr>
          <w:p w14:paraId="72D015D0" w14:textId="77777777" w:rsidR="009C336C" w:rsidRPr="00C10CFA" w:rsidRDefault="009C336C" w:rsidP="009C336C">
            <w:pPr>
              <w:widowControl/>
              <w:textAlignment w:val="center"/>
              <w:rPr>
                <w:rFonts w:asciiTheme="minorEastAsia" w:hAnsiTheme="minorEastAsia" w:cs="方正仿宋_GB2312" w:hint="eastAsia"/>
                <w:sz w:val="18"/>
                <w:szCs w:val="18"/>
              </w:rPr>
            </w:pPr>
            <w:r w:rsidRPr="00C10CFA">
              <w:rPr>
                <w:rFonts w:asciiTheme="minorEastAsia" w:hAnsiTheme="minorEastAsia" w:cs="方正仿宋_GB2312"/>
                <w:sz w:val="18"/>
                <w:szCs w:val="18"/>
              </w:rPr>
              <w:t>第十一条  审计对象对能源审计的程序、内容、方法或者结果有异议的，可以向当地</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建设行政主管部门</w:t>
            </w:r>
            <w:r w:rsidRPr="00C10CFA">
              <w:rPr>
                <w:rFonts w:asciiTheme="minorEastAsia" w:hAnsiTheme="minorEastAsia" w:cs="方正仿宋_GB2312"/>
                <w:sz w:val="18"/>
                <w:szCs w:val="18"/>
              </w:rPr>
              <w:t>提出申诉。</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建设行政主管部门</w:t>
            </w:r>
            <w:r w:rsidRPr="00C10CFA">
              <w:rPr>
                <w:rFonts w:asciiTheme="minorEastAsia" w:hAnsiTheme="minorEastAsia" w:cs="方正仿宋_GB2312"/>
                <w:sz w:val="18"/>
                <w:szCs w:val="18"/>
              </w:rPr>
              <w:t>可以根据情形，要求</w:t>
            </w:r>
            <w:r w:rsidRPr="00C10CFA">
              <w:rPr>
                <w:rFonts w:asciiTheme="minorEastAsia" w:hAnsiTheme="minorEastAsia" w:cs="方正仿宋_GB2312"/>
                <w:strike/>
                <w:sz w:val="18"/>
                <w:szCs w:val="18"/>
              </w:rPr>
              <w:t>建筑节能专门机构或者</w:t>
            </w:r>
            <w:r w:rsidRPr="00C10CFA">
              <w:rPr>
                <w:rFonts w:asciiTheme="minorEastAsia" w:hAnsiTheme="minorEastAsia" w:cs="方正仿宋_GB2312"/>
                <w:sz w:val="18"/>
                <w:szCs w:val="18"/>
              </w:rPr>
              <w:t>审计对象出具必要的证明资料，并对审计活动进行必要的复查。确有错误的，应当予以纠正。</w:t>
            </w:r>
          </w:p>
        </w:tc>
      </w:tr>
      <w:tr w:rsidR="009C336C" w14:paraId="4CDEC88F" w14:textId="77777777" w:rsidTr="009C336C">
        <w:trPr>
          <w:trHeight w:val="583"/>
          <w:jc w:val="center"/>
        </w:trPr>
        <w:tc>
          <w:tcPr>
            <w:tcW w:w="503" w:type="dxa"/>
            <w:vMerge/>
          </w:tcPr>
          <w:p w14:paraId="0F7B683F"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42FB6AB2"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7F9EEA9D"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附件2</w:t>
            </w:r>
          </w:p>
          <w:p w14:paraId="339D3200"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第十二条  建筑节能专门机构及其工作人员在能源审计活动中有违法违规行为的，建设行政主管部门可以责令改正，并记录在案。情节严重的，可以不再委托其承担能源审计任务。</w:t>
            </w:r>
          </w:p>
        </w:tc>
        <w:tc>
          <w:tcPr>
            <w:tcW w:w="5103" w:type="dxa"/>
            <w:shd w:val="clear" w:color="auto" w:fill="auto"/>
            <w:vAlign w:val="center"/>
          </w:tcPr>
          <w:p w14:paraId="51053E70" w14:textId="77777777" w:rsidR="009C336C" w:rsidRPr="00C10CFA" w:rsidRDefault="009C336C" w:rsidP="009C336C">
            <w:pPr>
              <w:widowControl/>
              <w:ind w:firstLineChars="200" w:firstLine="360"/>
              <w:textAlignment w:val="center"/>
              <w:rPr>
                <w:rFonts w:asciiTheme="minorEastAsia" w:hAnsiTheme="minorEastAsia" w:cs="方正仿宋_GB2312" w:hint="eastAsia"/>
                <w:sz w:val="18"/>
                <w:szCs w:val="18"/>
              </w:rPr>
            </w:pPr>
            <w:r w:rsidRPr="00C10CFA">
              <w:rPr>
                <w:rFonts w:asciiTheme="minorEastAsia" w:hAnsiTheme="minorEastAsia" w:cs="方正仿宋_GB2312" w:hint="eastAsia"/>
                <w:sz w:val="18"/>
                <w:szCs w:val="18"/>
              </w:rPr>
              <w:t>第十二条  建筑节能专门机构</w:t>
            </w:r>
            <w:r w:rsidRPr="00C10CFA">
              <w:rPr>
                <w:rFonts w:asciiTheme="minorEastAsia" w:hAnsiTheme="minorEastAsia" w:cs="方正仿宋_GB2312" w:hint="eastAsia"/>
                <w:b/>
                <w:sz w:val="18"/>
                <w:szCs w:val="18"/>
              </w:rPr>
              <w:t>等第三方机构</w:t>
            </w:r>
            <w:r w:rsidRPr="00C10CFA">
              <w:rPr>
                <w:rFonts w:asciiTheme="minorEastAsia" w:hAnsiTheme="minorEastAsia" w:cs="方正仿宋_GB2312" w:hint="eastAsia"/>
                <w:sz w:val="18"/>
                <w:szCs w:val="18"/>
              </w:rPr>
              <w:t>及其工作人员在能源审计活动中有违法违规行为的，</w:t>
            </w:r>
            <w:r w:rsidRPr="00C10CFA">
              <w:rPr>
                <w:rFonts w:asciiTheme="minorEastAsia" w:hAnsiTheme="minorEastAsia" w:cs="方正仿宋_GB2312" w:hint="eastAsia"/>
                <w:b/>
                <w:sz w:val="18"/>
                <w:szCs w:val="18"/>
              </w:rPr>
              <w:t>有关部门</w:t>
            </w:r>
            <w:r w:rsidRPr="00C10CFA">
              <w:rPr>
                <w:rFonts w:asciiTheme="minorEastAsia" w:hAnsiTheme="minorEastAsia" w:cs="方正仿宋_GB2312" w:hint="eastAsia"/>
                <w:strike/>
                <w:sz w:val="18"/>
                <w:szCs w:val="18"/>
              </w:rPr>
              <w:t>建设行政主管部门</w:t>
            </w:r>
            <w:r w:rsidRPr="00C10CFA">
              <w:rPr>
                <w:rFonts w:asciiTheme="minorEastAsia" w:hAnsiTheme="minorEastAsia" w:cs="方正仿宋_GB2312" w:hint="eastAsia"/>
                <w:sz w:val="18"/>
                <w:szCs w:val="18"/>
              </w:rPr>
              <w:t>可以责令改正</w:t>
            </w:r>
            <w:r w:rsidRPr="00C10CFA">
              <w:rPr>
                <w:rFonts w:asciiTheme="minorEastAsia" w:hAnsiTheme="minorEastAsia" w:cs="方正仿宋_GB2312" w:hint="eastAsia"/>
                <w:strike/>
                <w:sz w:val="18"/>
                <w:szCs w:val="18"/>
              </w:rPr>
              <w:t>，并记录在案。情节严重的，可以不再委托其承担能源审计任务</w:t>
            </w:r>
            <w:r w:rsidRPr="00C10CFA">
              <w:rPr>
                <w:rFonts w:asciiTheme="minorEastAsia" w:hAnsiTheme="minorEastAsia" w:cs="方正仿宋_GB2312" w:hint="eastAsia"/>
                <w:sz w:val="18"/>
                <w:szCs w:val="18"/>
              </w:rPr>
              <w:t>。</w:t>
            </w:r>
          </w:p>
        </w:tc>
      </w:tr>
      <w:tr w:rsidR="009C336C" w14:paraId="1B07370E" w14:textId="77777777" w:rsidTr="00EF6B5A">
        <w:trPr>
          <w:trHeight w:val="583"/>
          <w:jc w:val="center"/>
        </w:trPr>
        <w:tc>
          <w:tcPr>
            <w:tcW w:w="503" w:type="dxa"/>
            <w:vMerge w:val="restart"/>
            <w:vAlign w:val="center"/>
          </w:tcPr>
          <w:p w14:paraId="0E087BB6" w14:textId="3917B6DB" w:rsidR="009C336C" w:rsidRDefault="009C336C" w:rsidP="009C336C">
            <w:pPr>
              <w:widowControl/>
              <w:spacing w:line="240" w:lineRule="exact"/>
              <w:ind w:leftChars="-20" w:left="-42" w:rightChars="-20" w:right="-42"/>
              <w:jc w:val="center"/>
              <w:rPr>
                <w:spacing w:val="-6"/>
                <w:kern w:val="0"/>
                <w:sz w:val="18"/>
                <w:szCs w:val="18"/>
              </w:rPr>
            </w:pPr>
            <w:r w:rsidRPr="009C336C">
              <w:rPr>
                <w:rFonts w:ascii="Times New Roman" w:hAnsi="Times New Roman" w:cs="Times New Roman"/>
                <w:spacing w:val="-6"/>
                <w:kern w:val="0"/>
                <w:szCs w:val="21"/>
              </w:rPr>
              <w:lastRenderedPageBreak/>
              <w:t>7</w:t>
            </w:r>
          </w:p>
        </w:tc>
        <w:tc>
          <w:tcPr>
            <w:tcW w:w="2452" w:type="dxa"/>
            <w:vMerge w:val="restart"/>
            <w:shd w:val="clear" w:color="auto" w:fill="auto"/>
            <w:vAlign w:val="center"/>
          </w:tcPr>
          <w:p w14:paraId="59658AF3" w14:textId="5DCED370"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r w:rsidRPr="009C336C">
              <w:rPr>
                <w:rFonts w:ascii="Times New Roman" w:eastAsia="方正仿宋_GBK" w:hAnsi="Times New Roman" w:cs="Times New Roman"/>
                <w:color w:val="000000"/>
                <w:szCs w:val="21"/>
              </w:rPr>
              <w:t>关于印发《江苏省机关办公建筑和大型公共建筑能耗统计管理办法》和《江苏省机关办公建筑和大型公共建筑能源审计管理办法》的通知（苏建科〔</w:t>
            </w:r>
            <w:r w:rsidRPr="009C336C">
              <w:rPr>
                <w:rFonts w:ascii="Times New Roman" w:eastAsia="方正仿宋_GBK" w:hAnsi="Times New Roman" w:cs="Times New Roman"/>
                <w:color w:val="000000"/>
                <w:szCs w:val="21"/>
              </w:rPr>
              <w:t>2009</w:t>
            </w:r>
            <w:r w:rsidRPr="009C336C">
              <w:rPr>
                <w:rFonts w:ascii="Times New Roman" w:eastAsia="方正仿宋_GBK" w:hAnsi="Times New Roman" w:cs="Times New Roman"/>
                <w:color w:val="000000"/>
                <w:szCs w:val="21"/>
              </w:rPr>
              <w:t>〕</w:t>
            </w:r>
            <w:r w:rsidRPr="009C336C">
              <w:rPr>
                <w:rFonts w:ascii="Times New Roman" w:eastAsia="方正仿宋_GBK" w:hAnsi="Times New Roman" w:cs="Times New Roman"/>
                <w:color w:val="000000"/>
                <w:szCs w:val="21"/>
              </w:rPr>
              <w:t>97</w:t>
            </w:r>
            <w:r w:rsidRPr="009C336C">
              <w:rPr>
                <w:rFonts w:ascii="Times New Roman" w:eastAsia="方正仿宋_GBK" w:hAnsi="Times New Roman" w:cs="Times New Roman"/>
                <w:color w:val="000000"/>
                <w:szCs w:val="21"/>
              </w:rPr>
              <w:t>号）</w:t>
            </w:r>
          </w:p>
        </w:tc>
        <w:tc>
          <w:tcPr>
            <w:tcW w:w="5769" w:type="dxa"/>
            <w:shd w:val="clear" w:color="auto" w:fill="auto"/>
            <w:vAlign w:val="center"/>
          </w:tcPr>
          <w:p w14:paraId="3B2C3120"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附件2</w:t>
            </w:r>
          </w:p>
          <w:p w14:paraId="7EEF2577" w14:textId="77777777" w:rsidR="009C336C" w:rsidRPr="00C10CFA" w:rsidRDefault="009C336C" w:rsidP="009C336C">
            <w:pPr>
              <w:widowControl/>
              <w:ind w:firstLineChars="200" w:firstLine="360"/>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第十三条  审计对象故意不配合建筑能源审计工作，虚报、瞒报或者拒绝审计的，由建设行政主管部门责令改正。</w:t>
            </w:r>
          </w:p>
        </w:tc>
        <w:tc>
          <w:tcPr>
            <w:tcW w:w="5103" w:type="dxa"/>
            <w:shd w:val="clear" w:color="auto" w:fill="auto"/>
            <w:vAlign w:val="center"/>
          </w:tcPr>
          <w:p w14:paraId="1247A80C" w14:textId="77777777" w:rsidR="009C336C" w:rsidRPr="00C10CFA" w:rsidRDefault="009C336C" w:rsidP="009C336C">
            <w:pPr>
              <w:widowControl/>
              <w:textAlignment w:val="center"/>
              <w:rPr>
                <w:rFonts w:asciiTheme="minorEastAsia" w:hAnsiTheme="minorEastAsia" w:cs="方正仿宋_GB2312" w:hint="eastAsia"/>
                <w:color w:val="000000"/>
                <w:sz w:val="18"/>
                <w:szCs w:val="18"/>
              </w:rPr>
            </w:pPr>
            <w:r w:rsidRPr="00C10CFA">
              <w:rPr>
                <w:rFonts w:asciiTheme="minorEastAsia" w:hAnsiTheme="minorEastAsia" w:cs="方正仿宋_GB2312"/>
                <w:sz w:val="18"/>
                <w:szCs w:val="18"/>
              </w:rPr>
              <w:t>第十三条  审计对象故意不配合建筑能源审计工作，虚报、瞒报或者拒绝审计的，由</w:t>
            </w:r>
            <w:r w:rsidRPr="00C10CFA">
              <w:rPr>
                <w:rFonts w:asciiTheme="minorEastAsia" w:hAnsiTheme="minorEastAsia" w:cs="方正仿宋_GB2312" w:hint="eastAsia"/>
                <w:b/>
                <w:sz w:val="18"/>
                <w:szCs w:val="18"/>
              </w:rPr>
              <w:t>有关部门</w:t>
            </w:r>
            <w:r w:rsidRPr="00C10CFA">
              <w:rPr>
                <w:rFonts w:asciiTheme="minorEastAsia" w:hAnsiTheme="minorEastAsia" w:cs="方正仿宋_GB2312"/>
                <w:strike/>
                <w:sz w:val="18"/>
                <w:szCs w:val="18"/>
              </w:rPr>
              <w:t>建设行政主管部门</w:t>
            </w:r>
            <w:r w:rsidRPr="00C10CFA">
              <w:rPr>
                <w:rFonts w:asciiTheme="minorEastAsia" w:hAnsiTheme="minorEastAsia" w:cs="方正仿宋_GB2312"/>
                <w:sz w:val="18"/>
                <w:szCs w:val="18"/>
              </w:rPr>
              <w:t>责令改正。</w:t>
            </w:r>
          </w:p>
        </w:tc>
      </w:tr>
      <w:tr w:rsidR="009C336C" w14:paraId="40C85683" w14:textId="77777777" w:rsidTr="009C336C">
        <w:trPr>
          <w:trHeight w:val="583"/>
          <w:jc w:val="center"/>
        </w:trPr>
        <w:tc>
          <w:tcPr>
            <w:tcW w:w="503" w:type="dxa"/>
            <w:vMerge/>
          </w:tcPr>
          <w:p w14:paraId="70CA8FE2"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3C809606"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7182FA1"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附件2</w:t>
            </w:r>
          </w:p>
          <w:p w14:paraId="0F18067B" w14:textId="77777777" w:rsidR="009C336C" w:rsidRPr="00C10CFA" w:rsidRDefault="009C336C" w:rsidP="009C336C">
            <w:pPr>
              <w:widowControl/>
              <w:textAlignment w:val="center"/>
              <w:rPr>
                <w:rFonts w:ascii="宋体" w:eastAsia="宋体" w:hAnsi="宋体" w:cs="方正仿宋_GB2312" w:hint="eastAsia"/>
                <w:sz w:val="18"/>
                <w:szCs w:val="18"/>
              </w:rPr>
            </w:pPr>
            <w:r w:rsidRPr="00C10CFA">
              <w:rPr>
                <w:rFonts w:ascii="宋体" w:eastAsia="宋体" w:hAnsi="宋体" w:cs="方正仿宋_GB2312"/>
                <w:sz w:val="18"/>
                <w:szCs w:val="18"/>
              </w:rPr>
              <w:t>第十四条  建设行政主管部门应当建立能源审计投诉受理和处理制度，公开投诉电话号码、通讯地址和电子邮箱，接受社会监督。</w:t>
            </w:r>
          </w:p>
        </w:tc>
        <w:tc>
          <w:tcPr>
            <w:tcW w:w="5103" w:type="dxa"/>
            <w:shd w:val="clear" w:color="auto" w:fill="auto"/>
            <w:vAlign w:val="center"/>
          </w:tcPr>
          <w:p w14:paraId="1A0CD945" w14:textId="77777777" w:rsidR="009C336C" w:rsidRPr="00C10CFA" w:rsidRDefault="009C336C" w:rsidP="009C336C">
            <w:pPr>
              <w:widowControl/>
              <w:textAlignment w:val="center"/>
              <w:rPr>
                <w:rFonts w:asciiTheme="minorEastAsia" w:hAnsiTheme="minorEastAsia" w:cs="方正仿宋_GB2312" w:hint="eastAsia"/>
                <w:sz w:val="18"/>
                <w:szCs w:val="18"/>
              </w:rPr>
            </w:pPr>
            <w:r w:rsidRPr="00C10CFA">
              <w:rPr>
                <w:rFonts w:asciiTheme="minorEastAsia" w:hAnsiTheme="minorEastAsia" w:cs="方正仿宋_GB2312"/>
                <w:sz w:val="18"/>
                <w:szCs w:val="18"/>
              </w:rPr>
              <w:t xml:space="preserve">第十四条 </w:t>
            </w:r>
            <w:r w:rsidRPr="00C10CFA">
              <w:rPr>
                <w:rFonts w:asciiTheme="minorEastAsia" w:hAnsiTheme="minorEastAsia" w:cs="方正仿宋_GB2312"/>
                <w:b/>
                <w:sz w:val="18"/>
                <w:szCs w:val="18"/>
              </w:rPr>
              <w:t xml:space="preserve"> </w:t>
            </w:r>
            <w:r w:rsidRPr="00C10CFA">
              <w:rPr>
                <w:rFonts w:asciiTheme="minorEastAsia" w:hAnsiTheme="minorEastAsia" w:cs="方正仿宋_GB2312" w:hint="eastAsia"/>
                <w:b/>
                <w:sz w:val="18"/>
                <w:szCs w:val="18"/>
              </w:rPr>
              <w:t>住房和城乡建设部门</w:t>
            </w:r>
            <w:r w:rsidRPr="00C10CFA">
              <w:rPr>
                <w:rFonts w:asciiTheme="minorEastAsia" w:hAnsiTheme="minorEastAsia" w:cs="方正仿宋_GB2312"/>
                <w:strike/>
                <w:sz w:val="18"/>
                <w:szCs w:val="18"/>
              </w:rPr>
              <w:t>建设行政主管部门</w:t>
            </w:r>
            <w:r w:rsidRPr="00C10CFA">
              <w:rPr>
                <w:rFonts w:asciiTheme="minorEastAsia" w:hAnsiTheme="minorEastAsia" w:cs="方正仿宋_GB2312"/>
                <w:sz w:val="18"/>
                <w:szCs w:val="18"/>
              </w:rPr>
              <w:t>应当建立能源审计投诉受理和处理制度</w:t>
            </w:r>
            <w:r w:rsidRPr="00C10CFA">
              <w:rPr>
                <w:rFonts w:asciiTheme="minorEastAsia" w:hAnsiTheme="minorEastAsia" w:cs="方正仿宋_GB2312"/>
                <w:strike/>
                <w:sz w:val="18"/>
                <w:szCs w:val="18"/>
              </w:rPr>
              <w:t>，公开投诉电话号码、通讯地址和电子邮箱</w:t>
            </w:r>
            <w:r w:rsidRPr="00C10CFA">
              <w:rPr>
                <w:rFonts w:asciiTheme="minorEastAsia" w:hAnsiTheme="minorEastAsia" w:cs="方正仿宋_GB2312"/>
                <w:sz w:val="18"/>
                <w:szCs w:val="18"/>
              </w:rPr>
              <w:t>，接受社会监督。</w:t>
            </w:r>
          </w:p>
        </w:tc>
      </w:tr>
      <w:tr w:rsidR="009C336C" w14:paraId="0C1265B2" w14:textId="77777777" w:rsidTr="009C336C">
        <w:trPr>
          <w:trHeight w:val="583"/>
          <w:jc w:val="center"/>
        </w:trPr>
        <w:tc>
          <w:tcPr>
            <w:tcW w:w="503" w:type="dxa"/>
            <w:vMerge w:val="restart"/>
            <w:vAlign w:val="center"/>
          </w:tcPr>
          <w:p w14:paraId="363F5F34" w14:textId="739ECE5A" w:rsidR="009C336C" w:rsidRPr="009C336C" w:rsidRDefault="009C336C" w:rsidP="009C336C">
            <w:pPr>
              <w:widowControl/>
              <w:spacing w:line="240" w:lineRule="exact"/>
              <w:ind w:leftChars="-20" w:left="-42" w:rightChars="-20" w:right="-42"/>
              <w:jc w:val="center"/>
              <w:rPr>
                <w:rFonts w:ascii="Times New Roman" w:hAnsi="Times New Roman" w:cs="Times New Roman" w:hint="eastAsia"/>
                <w:spacing w:val="-6"/>
                <w:kern w:val="0"/>
                <w:szCs w:val="21"/>
              </w:rPr>
            </w:pPr>
            <w:r>
              <w:rPr>
                <w:rFonts w:ascii="Times New Roman" w:hAnsi="Times New Roman" w:cs="Times New Roman" w:hint="eastAsia"/>
                <w:spacing w:val="-6"/>
                <w:kern w:val="0"/>
                <w:szCs w:val="21"/>
              </w:rPr>
              <w:t>8</w:t>
            </w:r>
          </w:p>
        </w:tc>
        <w:tc>
          <w:tcPr>
            <w:tcW w:w="2452" w:type="dxa"/>
            <w:vMerge w:val="restart"/>
            <w:shd w:val="clear" w:color="auto" w:fill="auto"/>
            <w:vAlign w:val="center"/>
          </w:tcPr>
          <w:p w14:paraId="0AB0909E" w14:textId="77777777" w:rsidR="009C336C" w:rsidRPr="009C336C" w:rsidRDefault="009C336C" w:rsidP="009C336C">
            <w:pPr>
              <w:widowControl/>
              <w:spacing w:line="240" w:lineRule="exact"/>
              <w:ind w:leftChars="-20" w:left="-42" w:rightChars="-20" w:right="-42"/>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省住房城乡建设厅</w:t>
            </w:r>
            <w:r w:rsidRPr="009C336C">
              <w:rPr>
                <w:rFonts w:ascii="Times New Roman" w:eastAsia="方正仿宋_GBK" w:hAnsi="Times New Roman" w:cs="Times New Roman"/>
                <w:szCs w:val="21"/>
              </w:rPr>
              <w:t xml:space="preserve"> </w:t>
            </w:r>
            <w:r w:rsidRPr="009C336C">
              <w:rPr>
                <w:rFonts w:ascii="Times New Roman" w:eastAsia="方正仿宋_GBK" w:hAnsi="Times New Roman" w:cs="Times New Roman"/>
                <w:szCs w:val="21"/>
              </w:rPr>
              <w:t>省发展改革委</w:t>
            </w:r>
            <w:r w:rsidRPr="009C336C">
              <w:rPr>
                <w:rFonts w:ascii="Times New Roman" w:eastAsia="方正仿宋_GBK" w:hAnsi="Times New Roman" w:cs="Times New Roman"/>
                <w:szCs w:val="21"/>
              </w:rPr>
              <w:t xml:space="preserve"> </w:t>
            </w:r>
            <w:r w:rsidRPr="009C336C">
              <w:rPr>
                <w:rFonts w:ascii="Times New Roman" w:eastAsia="方正仿宋_GBK" w:hAnsi="Times New Roman" w:cs="Times New Roman"/>
                <w:szCs w:val="21"/>
              </w:rPr>
              <w:t>省经信委省环保厅</w:t>
            </w:r>
            <w:r w:rsidRPr="009C336C">
              <w:rPr>
                <w:rFonts w:ascii="Times New Roman" w:eastAsia="方正仿宋_GBK" w:hAnsi="Times New Roman" w:cs="Times New Roman"/>
                <w:szCs w:val="21"/>
              </w:rPr>
              <w:t xml:space="preserve"> </w:t>
            </w:r>
            <w:r w:rsidRPr="009C336C">
              <w:rPr>
                <w:rFonts w:ascii="Times New Roman" w:eastAsia="方正仿宋_GBK" w:hAnsi="Times New Roman" w:cs="Times New Roman"/>
                <w:szCs w:val="21"/>
              </w:rPr>
              <w:t>省质监局《关于在新建建筑中加快推广应用预制内外墙板预制楼梯板预制楼板》的通知（苏建科〔</w:t>
            </w:r>
            <w:r w:rsidRPr="009C336C">
              <w:rPr>
                <w:rFonts w:ascii="Times New Roman" w:eastAsia="方正仿宋_GBK" w:hAnsi="Times New Roman" w:cs="Times New Roman"/>
                <w:szCs w:val="21"/>
              </w:rPr>
              <w:t>2017</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 xml:space="preserve">43 </w:t>
            </w:r>
            <w:r w:rsidRPr="009C336C">
              <w:rPr>
                <w:rFonts w:ascii="Times New Roman" w:eastAsia="方正仿宋_GBK" w:hAnsi="Times New Roman" w:cs="Times New Roman"/>
                <w:szCs w:val="21"/>
              </w:rPr>
              <w:t>号）</w:t>
            </w:r>
          </w:p>
        </w:tc>
        <w:tc>
          <w:tcPr>
            <w:tcW w:w="5769" w:type="dxa"/>
            <w:shd w:val="clear" w:color="auto" w:fill="auto"/>
          </w:tcPr>
          <w:p w14:paraId="1D203D67" w14:textId="77777777" w:rsidR="009C336C" w:rsidRDefault="009C336C" w:rsidP="009C336C">
            <w:pPr>
              <w:widowControl/>
              <w:jc w:val="left"/>
              <w:textAlignment w:val="center"/>
              <w:rPr>
                <w:color w:val="000000"/>
                <w:sz w:val="18"/>
                <w:szCs w:val="18"/>
              </w:rPr>
            </w:pPr>
            <w:r>
              <w:rPr>
                <w:rFonts w:hint="eastAsia"/>
                <w:color w:val="000000"/>
                <w:sz w:val="18"/>
                <w:szCs w:val="18"/>
              </w:rPr>
              <w:t>各设区市建设局（委）、规划局、发改（委）局、经信委、环保局、质监局</w:t>
            </w:r>
          </w:p>
        </w:tc>
        <w:tc>
          <w:tcPr>
            <w:tcW w:w="5103" w:type="dxa"/>
            <w:shd w:val="clear" w:color="auto" w:fill="auto"/>
          </w:tcPr>
          <w:p w14:paraId="06A66811" w14:textId="77777777" w:rsidR="009C336C" w:rsidRDefault="009C336C" w:rsidP="009C336C">
            <w:pPr>
              <w:widowControl/>
              <w:jc w:val="left"/>
              <w:textAlignment w:val="center"/>
              <w:rPr>
                <w:color w:val="000000"/>
                <w:sz w:val="18"/>
                <w:szCs w:val="18"/>
              </w:rPr>
            </w:pPr>
            <w:r>
              <w:rPr>
                <w:rFonts w:hint="eastAsia"/>
                <w:color w:val="000000"/>
                <w:sz w:val="18"/>
                <w:szCs w:val="18"/>
              </w:rPr>
              <w:t>各设区市建设局（委）、</w:t>
            </w:r>
            <w:r>
              <w:rPr>
                <w:rFonts w:hint="eastAsia"/>
                <w:b/>
                <w:bCs/>
                <w:color w:val="000000"/>
                <w:sz w:val="18"/>
                <w:szCs w:val="18"/>
              </w:rPr>
              <w:t>发展改革委（发改局、经发局）</w:t>
            </w:r>
            <w:r>
              <w:rPr>
                <w:b/>
                <w:bCs/>
                <w:color w:val="000000"/>
                <w:sz w:val="18"/>
                <w:szCs w:val="18"/>
              </w:rPr>
              <w:t> </w:t>
            </w:r>
            <w:r>
              <w:rPr>
                <w:rFonts w:hint="eastAsia"/>
                <w:b/>
                <w:bCs/>
                <w:color w:val="000000"/>
                <w:sz w:val="18"/>
                <w:szCs w:val="18"/>
              </w:rPr>
              <w:t>、工信局、自然资源主管部门、生态环境局、市场监督管理局</w:t>
            </w:r>
            <w:r>
              <w:rPr>
                <w:rFonts w:hint="eastAsia"/>
                <w:strike/>
                <w:color w:val="000000"/>
                <w:sz w:val="18"/>
                <w:szCs w:val="18"/>
              </w:rPr>
              <w:t>、规划局、发改（委）局、经信委、环保局、质监局</w:t>
            </w:r>
          </w:p>
        </w:tc>
      </w:tr>
      <w:tr w:rsidR="009C336C" w14:paraId="23E1A1E0" w14:textId="77777777" w:rsidTr="009C336C">
        <w:trPr>
          <w:trHeight w:val="583"/>
          <w:jc w:val="center"/>
        </w:trPr>
        <w:tc>
          <w:tcPr>
            <w:tcW w:w="503" w:type="dxa"/>
            <w:vMerge/>
          </w:tcPr>
          <w:p w14:paraId="4390E7EB"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tcPr>
          <w:p w14:paraId="1DC0A346"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12FE3F3A"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为贯彻落实《省政府关于加快推进建筑产业现代化促进建筑产业转型升级的意见》（苏政发〔</w:t>
            </w:r>
            <w:r>
              <w:rPr>
                <w:rFonts w:hint="eastAsia"/>
                <w:color w:val="000000"/>
                <w:sz w:val="18"/>
                <w:szCs w:val="18"/>
              </w:rPr>
              <w:t>2014</w:t>
            </w:r>
            <w:r>
              <w:rPr>
                <w:rFonts w:hint="eastAsia"/>
                <w:color w:val="000000"/>
                <w:sz w:val="18"/>
                <w:szCs w:val="18"/>
              </w:rPr>
              <w:t>〕</w:t>
            </w:r>
            <w:r>
              <w:rPr>
                <w:rFonts w:hint="eastAsia"/>
                <w:color w:val="000000"/>
                <w:sz w:val="18"/>
                <w:szCs w:val="18"/>
              </w:rPr>
              <w:t xml:space="preserve">1 </w:t>
            </w:r>
            <w:r>
              <w:rPr>
                <w:rFonts w:hint="eastAsia"/>
                <w:color w:val="000000"/>
                <w:sz w:val="18"/>
                <w:szCs w:val="18"/>
              </w:rPr>
              <w:t>号）文件精神，加快采用装配式建筑成熟技术</w:t>
            </w:r>
            <w:r>
              <w:rPr>
                <w:color w:val="000000"/>
                <w:sz w:val="18"/>
                <w:szCs w:val="18"/>
              </w:rPr>
              <w:t>……</w:t>
            </w:r>
          </w:p>
        </w:tc>
        <w:tc>
          <w:tcPr>
            <w:tcW w:w="5103" w:type="dxa"/>
            <w:shd w:val="clear" w:color="auto" w:fill="auto"/>
            <w:vAlign w:val="center"/>
          </w:tcPr>
          <w:p w14:paraId="523523CC" w14:textId="77777777" w:rsidR="009C336C" w:rsidRDefault="009C336C" w:rsidP="009C336C">
            <w:pPr>
              <w:widowControl/>
              <w:textAlignment w:val="center"/>
              <w:rPr>
                <w:rFonts w:ascii="宋体" w:hAnsi="宋体" w:cs="宋体" w:hint="eastAsia"/>
                <w:spacing w:val="-6"/>
                <w:kern w:val="0"/>
                <w:sz w:val="18"/>
                <w:szCs w:val="18"/>
              </w:rPr>
            </w:pPr>
            <w:r>
              <w:rPr>
                <w:rFonts w:hint="eastAsia"/>
                <w:color w:val="000000"/>
                <w:sz w:val="18"/>
                <w:szCs w:val="18"/>
              </w:rPr>
              <w:t>为贯彻落实《省政府关于加快推进建筑产业现代化促进建筑产业转型升级的意见》（苏政发〔</w:t>
            </w:r>
            <w:r>
              <w:rPr>
                <w:rFonts w:hint="eastAsia"/>
                <w:color w:val="000000"/>
                <w:sz w:val="18"/>
                <w:szCs w:val="18"/>
              </w:rPr>
              <w:t>2014</w:t>
            </w:r>
            <w:r>
              <w:rPr>
                <w:rFonts w:hint="eastAsia"/>
                <w:color w:val="000000"/>
                <w:sz w:val="18"/>
                <w:szCs w:val="18"/>
              </w:rPr>
              <w:t>〕</w:t>
            </w:r>
            <w:r>
              <w:rPr>
                <w:rFonts w:hint="eastAsia"/>
                <w:strike/>
                <w:color w:val="000000"/>
                <w:sz w:val="18"/>
                <w:szCs w:val="18"/>
              </w:rPr>
              <w:t xml:space="preserve">1 </w:t>
            </w:r>
            <w:r>
              <w:rPr>
                <w:rFonts w:hint="eastAsia"/>
                <w:b/>
                <w:bCs/>
                <w:color w:val="000000"/>
                <w:sz w:val="18"/>
                <w:szCs w:val="18"/>
              </w:rPr>
              <w:t>111</w:t>
            </w:r>
            <w:r>
              <w:rPr>
                <w:rFonts w:hint="eastAsia"/>
                <w:color w:val="000000"/>
                <w:sz w:val="18"/>
                <w:szCs w:val="18"/>
              </w:rPr>
              <w:t>号）文件精神，加快采用装配式建筑成熟技术</w:t>
            </w:r>
            <w:r>
              <w:rPr>
                <w:color w:val="000000"/>
                <w:sz w:val="18"/>
                <w:szCs w:val="18"/>
              </w:rPr>
              <w:t>……</w:t>
            </w:r>
          </w:p>
        </w:tc>
      </w:tr>
      <w:tr w:rsidR="009C336C" w14:paraId="612A02E8" w14:textId="77777777" w:rsidTr="009C336C">
        <w:trPr>
          <w:trHeight w:val="583"/>
          <w:jc w:val="center"/>
        </w:trPr>
        <w:tc>
          <w:tcPr>
            <w:tcW w:w="503" w:type="dxa"/>
            <w:vMerge/>
          </w:tcPr>
          <w:p w14:paraId="06011B6B"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4561EDCC"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526307A3" w14:textId="77777777" w:rsidR="009C336C" w:rsidRDefault="009C336C" w:rsidP="009C336C">
            <w:pPr>
              <w:snapToGrid w:val="0"/>
              <w:ind w:firstLineChars="200" w:firstLine="360"/>
              <w:rPr>
                <w:rFonts w:ascii="宋体" w:hAnsi="宋体" w:hint="eastAsia"/>
                <w:color w:val="000000"/>
                <w:sz w:val="18"/>
                <w:szCs w:val="18"/>
              </w:rPr>
            </w:pPr>
            <w:r>
              <w:rPr>
                <w:rFonts w:ascii="宋体" w:hAnsi="宋体" w:hint="eastAsia"/>
                <w:color w:val="000000"/>
                <w:sz w:val="18"/>
                <w:szCs w:val="18"/>
              </w:rPr>
              <w:t>二、</w:t>
            </w:r>
            <w:r>
              <w:rPr>
                <w:rFonts w:ascii="宋体" w:hAnsi="宋体"/>
                <w:color w:val="000000"/>
                <w:sz w:val="18"/>
                <w:szCs w:val="18"/>
              </w:rPr>
              <w:t>“</w:t>
            </w:r>
            <w:r>
              <w:rPr>
                <w:rFonts w:ascii="宋体" w:hAnsi="宋体" w:hint="eastAsia"/>
                <w:color w:val="000000"/>
                <w:sz w:val="18"/>
                <w:szCs w:val="18"/>
              </w:rPr>
              <w:t>三板</w:t>
            </w:r>
            <w:r>
              <w:rPr>
                <w:rFonts w:ascii="宋体" w:hAnsi="宋体"/>
                <w:color w:val="000000"/>
                <w:sz w:val="18"/>
                <w:szCs w:val="18"/>
              </w:rPr>
              <w:t>”</w:t>
            </w:r>
            <w:r>
              <w:rPr>
                <w:rFonts w:ascii="宋体" w:hAnsi="宋体" w:hint="eastAsia"/>
                <w:color w:val="000000"/>
                <w:sz w:val="18"/>
                <w:szCs w:val="18"/>
              </w:rPr>
              <w:t>应用项目实施时间</w:t>
            </w:r>
          </w:p>
          <w:p w14:paraId="58FAC62C" w14:textId="77777777" w:rsidR="009C336C" w:rsidRDefault="009C336C" w:rsidP="009C336C">
            <w:pPr>
              <w:widowControl/>
              <w:ind w:firstLineChars="200" w:firstLine="360"/>
              <w:textAlignment w:val="center"/>
              <w:rPr>
                <w:rFonts w:ascii="宋体" w:hAnsi="宋体" w:cs="宋体" w:hint="eastAsia"/>
                <w:spacing w:val="-6"/>
                <w:kern w:val="0"/>
                <w:sz w:val="18"/>
                <w:szCs w:val="18"/>
              </w:rPr>
            </w:pPr>
            <w:r>
              <w:rPr>
                <w:rFonts w:ascii="宋体" w:hAnsi="宋体" w:hint="eastAsia"/>
                <w:color w:val="000000"/>
                <w:sz w:val="18"/>
                <w:szCs w:val="18"/>
              </w:rPr>
              <w:t>省级建筑产业现代化示范城市（县、区）自</w:t>
            </w:r>
            <w:r>
              <w:rPr>
                <w:rFonts w:ascii="宋体" w:hAnsi="宋体"/>
                <w:color w:val="000000"/>
                <w:sz w:val="18"/>
                <w:szCs w:val="18"/>
              </w:rPr>
              <w:t xml:space="preserve">2017 </w:t>
            </w:r>
            <w:r>
              <w:rPr>
                <w:rFonts w:ascii="宋体" w:hAnsi="宋体" w:hint="eastAsia"/>
                <w:color w:val="000000"/>
                <w:sz w:val="18"/>
                <w:szCs w:val="18"/>
              </w:rPr>
              <w:t>年</w:t>
            </w:r>
            <w:r>
              <w:rPr>
                <w:rFonts w:ascii="宋体" w:hAnsi="宋体"/>
                <w:color w:val="000000"/>
                <w:sz w:val="18"/>
                <w:szCs w:val="18"/>
              </w:rPr>
              <w:t xml:space="preserve">12 </w:t>
            </w:r>
            <w:r>
              <w:rPr>
                <w:rFonts w:ascii="宋体" w:hAnsi="宋体" w:hint="eastAsia"/>
                <w:color w:val="000000"/>
                <w:sz w:val="18"/>
                <w:szCs w:val="18"/>
              </w:rPr>
              <w:t>月</w:t>
            </w:r>
            <w:r>
              <w:rPr>
                <w:rFonts w:ascii="宋体" w:hAnsi="宋体"/>
                <w:color w:val="000000"/>
                <w:sz w:val="18"/>
                <w:szCs w:val="18"/>
              </w:rPr>
              <w:t xml:space="preserve">1 </w:t>
            </w:r>
            <w:r>
              <w:rPr>
                <w:rFonts w:ascii="宋体" w:hAnsi="宋体" w:hint="eastAsia"/>
                <w:color w:val="000000"/>
                <w:sz w:val="18"/>
                <w:szCs w:val="18"/>
              </w:rPr>
              <w:t>日起，其它城市（县城）自</w:t>
            </w:r>
            <w:r>
              <w:rPr>
                <w:rFonts w:ascii="宋体" w:hAnsi="宋体"/>
                <w:color w:val="000000"/>
                <w:sz w:val="18"/>
                <w:szCs w:val="18"/>
              </w:rPr>
              <w:t xml:space="preserve">2018 </w:t>
            </w:r>
            <w:r>
              <w:rPr>
                <w:rFonts w:ascii="宋体" w:hAnsi="宋体" w:hint="eastAsia"/>
                <w:color w:val="000000"/>
                <w:sz w:val="18"/>
                <w:szCs w:val="18"/>
              </w:rPr>
              <w:t>年</w:t>
            </w:r>
            <w:r>
              <w:rPr>
                <w:rFonts w:ascii="宋体" w:hAnsi="宋体"/>
                <w:color w:val="000000"/>
                <w:sz w:val="18"/>
                <w:szCs w:val="18"/>
              </w:rPr>
              <w:t xml:space="preserve">7 </w:t>
            </w:r>
            <w:r>
              <w:rPr>
                <w:rFonts w:ascii="宋体" w:hAnsi="宋体" w:hint="eastAsia"/>
                <w:color w:val="000000"/>
                <w:sz w:val="18"/>
                <w:szCs w:val="18"/>
              </w:rPr>
              <w:t>月</w:t>
            </w:r>
            <w:r>
              <w:rPr>
                <w:rFonts w:ascii="宋体" w:hAnsi="宋体"/>
                <w:color w:val="000000"/>
                <w:sz w:val="18"/>
                <w:szCs w:val="18"/>
              </w:rPr>
              <w:t xml:space="preserve">1 </w:t>
            </w:r>
            <w:r>
              <w:rPr>
                <w:rFonts w:ascii="宋体" w:hAnsi="宋体" w:hint="eastAsia"/>
                <w:color w:val="000000"/>
                <w:sz w:val="18"/>
                <w:szCs w:val="18"/>
              </w:rPr>
              <w:t>日起，在新建项目中推广应用</w:t>
            </w:r>
            <w:r>
              <w:rPr>
                <w:rFonts w:ascii="宋体" w:hAnsi="宋体"/>
                <w:color w:val="000000"/>
                <w:sz w:val="18"/>
                <w:szCs w:val="18"/>
              </w:rPr>
              <w:t>“</w:t>
            </w:r>
            <w:r>
              <w:rPr>
                <w:rFonts w:ascii="宋体" w:hAnsi="宋体" w:hint="eastAsia"/>
                <w:color w:val="000000"/>
                <w:sz w:val="18"/>
                <w:szCs w:val="18"/>
              </w:rPr>
              <w:t>三板</w:t>
            </w:r>
            <w:r>
              <w:rPr>
                <w:rFonts w:ascii="宋体" w:hAnsi="宋体"/>
                <w:color w:val="000000"/>
                <w:sz w:val="18"/>
                <w:szCs w:val="18"/>
              </w:rPr>
              <w:t>”</w:t>
            </w:r>
            <w:r>
              <w:rPr>
                <w:rFonts w:ascii="宋体" w:hAnsi="宋体" w:hint="eastAsia"/>
                <w:color w:val="000000"/>
                <w:sz w:val="18"/>
                <w:szCs w:val="18"/>
              </w:rPr>
              <w:t>。新建项目均以施工图接审时间界定。</w:t>
            </w:r>
          </w:p>
        </w:tc>
        <w:tc>
          <w:tcPr>
            <w:tcW w:w="5103" w:type="dxa"/>
            <w:shd w:val="clear" w:color="auto" w:fill="auto"/>
          </w:tcPr>
          <w:p w14:paraId="142B999A" w14:textId="77777777" w:rsidR="009C336C" w:rsidRDefault="009C336C" w:rsidP="009C336C">
            <w:pPr>
              <w:snapToGrid w:val="0"/>
              <w:ind w:firstLineChars="200" w:firstLine="360"/>
              <w:rPr>
                <w:rFonts w:ascii="宋体" w:hAnsi="宋体" w:hint="eastAsia"/>
                <w:strike/>
                <w:color w:val="000000"/>
                <w:sz w:val="18"/>
                <w:szCs w:val="18"/>
              </w:rPr>
            </w:pPr>
            <w:r>
              <w:rPr>
                <w:rFonts w:ascii="宋体" w:hAnsi="宋体" w:hint="eastAsia"/>
                <w:strike/>
                <w:color w:val="000000"/>
                <w:sz w:val="18"/>
                <w:szCs w:val="18"/>
              </w:rPr>
              <w:t>二、</w:t>
            </w:r>
            <w:r>
              <w:rPr>
                <w:rFonts w:ascii="宋体" w:hAnsi="宋体"/>
                <w:strike/>
                <w:color w:val="000000"/>
                <w:sz w:val="18"/>
                <w:szCs w:val="18"/>
              </w:rPr>
              <w:t>“</w:t>
            </w:r>
            <w:r>
              <w:rPr>
                <w:rFonts w:ascii="宋体" w:hAnsi="宋体" w:hint="eastAsia"/>
                <w:strike/>
                <w:color w:val="000000"/>
                <w:sz w:val="18"/>
                <w:szCs w:val="18"/>
              </w:rPr>
              <w:t>三板</w:t>
            </w:r>
            <w:r>
              <w:rPr>
                <w:rFonts w:ascii="宋体" w:hAnsi="宋体"/>
                <w:strike/>
                <w:color w:val="000000"/>
                <w:sz w:val="18"/>
                <w:szCs w:val="18"/>
              </w:rPr>
              <w:t>”</w:t>
            </w:r>
            <w:r>
              <w:rPr>
                <w:rFonts w:ascii="宋体" w:hAnsi="宋体" w:hint="eastAsia"/>
                <w:strike/>
                <w:color w:val="000000"/>
                <w:sz w:val="18"/>
                <w:szCs w:val="18"/>
              </w:rPr>
              <w:t>应用项目实施时间</w:t>
            </w:r>
          </w:p>
          <w:p w14:paraId="1668F749" w14:textId="77777777" w:rsidR="009C336C" w:rsidRDefault="009C336C" w:rsidP="009C336C">
            <w:pPr>
              <w:widowControl/>
              <w:ind w:firstLineChars="200" w:firstLine="360"/>
              <w:textAlignment w:val="center"/>
              <w:rPr>
                <w:rFonts w:ascii="宋体" w:hAnsi="宋体" w:cs="宋体" w:hint="eastAsia"/>
                <w:spacing w:val="-6"/>
                <w:kern w:val="0"/>
                <w:sz w:val="18"/>
                <w:szCs w:val="18"/>
              </w:rPr>
            </w:pPr>
            <w:r>
              <w:rPr>
                <w:rFonts w:ascii="宋体" w:hAnsi="宋体" w:hint="eastAsia"/>
                <w:strike/>
                <w:color w:val="000000"/>
                <w:sz w:val="18"/>
                <w:szCs w:val="18"/>
              </w:rPr>
              <w:t>省级建筑产业现代化示范城市（县、区）自</w:t>
            </w:r>
            <w:r>
              <w:rPr>
                <w:rFonts w:ascii="宋体" w:hAnsi="宋体"/>
                <w:strike/>
                <w:color w:val="000000"/>
                <w:sz w:val="18"/>
                <w:szCs w:val="18"/>
              </w:rPr>
              <w:t xml:space="preserve">2017 </w:t>
            </w:r>
            <w:r>
              <w:rPr>
                <w:rFonts w:ascii="宋体" w:hAnsi="宋体" w:hint="eastAsia"/>
                <w:strike/>
                <w:color w:val="000000"/>
                <w:sz w:val="18"/>
                <w:szCs w:val="18"/>
              </w:rPr>
              <w:t>年</w:t>
            </w:r>
            <w:r>
              <w:rPr>
                <w:rFonts w:ascii="宋体" w:hAnsi="宋体"/>
                <w:strike/>
                <w:color w:val="000000"/>
                <w:sz w:val="18"/>
                <w:szCs w:val="18"/>
              </w:rPr>
              <w:t xml:space="preserve">12 </w:t>
            </w:r>
            <w:r>
              <w:rPr>
                <w:rFonts w:ascii="宋体" w:hAnsi="宋体" w:hint="eastAsia"/>
                <w:strike/>
                <w:color w:val="000000"/>
                <w:sz w:val="18"/>
                <w:szCs w:val="18"/>
              </w:rPr>
              <w:t>月</w:t>
            </w:r>
            <w:r>
              <w:rPr>
                <w:rFonts w:ascii="宋体" w:hAnsi="宋体"/>
                <w:strike/>
                <w:color w:val="000000"/>
                <w:sz w:val="18"/>
                <w:szCs w:val="18"/>
              </w:rPr>
              <w:t xml:space="preserve">1 </w:t>
            </w:r>
            <w:r>
              <w:rPr>
                <w:rFonts w:ascii="宋体" w:hAnsi="宋体" w:hint="eastAsia"/>
                <w:strike/>
                <w:color w:val="000000"/>
                <w:sz w:val="18"/>
                <w:szCs w:val="18"/>
              </w:rPr>
              <w:t>日起，其它城市（县城）自</w:t>
            </w:r>
            <w:r>
              <w:rPr>
                <w:rFonts w:ascii="宋体" w:hAnsi="宋体"/>
                <w:strike/>
                <w:color w:val="000000"/>
                <w:sz w:val="18"/>
                <w:szCs w:val="18"/>
              </w:rPr>
              <w:t xml:space="preserve">2018 </w:t>
            </w:r>
            <w:r>
              <w:rPr>
                <w:rFonts w:ascii="宋体" w:hAnsi="宋体" w:hint="eastAsia"/>
                <w:strike/>
                <w:color w:val="000000"/>
                <w:sz w:val="18"/>
                <w:szCs w:val="18"/>
              </w:rPr>
              <w:t>年</w:t>
            </w:r>
            <w:r>
              <w:rPr>
                <w:rFonts w:ascii="宋体" w:hAnsi="宋体"/>
                <w:strike/>
                <w:color w:val="000000"/>
                <w:sz w:val="18"/>
                <w:szCs w:val="18"/>
              </w:rPr>
              <w:t xml:space="preserve">7 </w:t>
            </w:r>
            <w:r>
              <w:rPr>
                <w:rFonts w:ascii="宋体" w:hAnsi="宋体" w:hint="eastAsia"/>
                <w:strike/>
                <w:color w:val="000000"/>
                <w:sz w:val="18"/>
                <w:szCs w:val="18"/>
              </w:rPr>
              <w:t>月</w:t>
            </w:r>
            <w:r>
              <w:rPr>
                <w:rFonts w:ascii="宋体" w:hAnsi="宋体"/>
                <w:strike/>
                <w:color w:val="000000"/>
                <w:sz w:val="18"/>
                <w:szCs w:val="18"/>
              </w:rPr>
              <w:t xml:space="preserve">1 </w:t>
            </w:r>
            <w:r>
              <w:rPr>
                <w:rFonts w:ascii="宋体" w:hAnsi="宋体" w:hint="eastAsia"/>
                <w:strike/>
                <w:color w:val="000000"/>
                <w:sz w:val="18"/>
                <w:szCs w:val="18"/>
              </w:rPr>
              <w:t>日起，在新建项目中推广应用</w:t>
            </w:r>
            <w:r>
              <w:rPr>
                <w:rFonts w:ascii="宋体" w:hAnsi="宋体"/>
                <w:strike/>
                <w:color w:val="000000"/>
                <w:sz w:val="18"/>
                <w:szCs w:val="18"/>
              </w:rPr>
              <w:t>“</w:t>
            </w:r>
            <w:r>
              <w:rPr>
                <w:rFonts w:ascii="宋体" w:hAnsi="宋体" w:hint="eastAsia"/>
                <w:strike/>
                <w:color w:val="000000"/>
                <w:sz w:val="18"/>
                <w:szCs w:val="18"/>
              </w:rPr>
              <w:t>三板</w:t>
            </w:r>
            <w:r>
              <w:rPr>
                <w:rFonts w:ascii="宋体" w:hAnsi="宋体"/>
                <w:strike/>
                <w:color w:val="000000"/>
                <w:sz w:val="18"/>
                <w:szCs w:val="18"/>
              </w:rPr>
              <w:t>”</w:t>
            </w:r>
            <w:r>
              <w:rPr>
                <w:rFonts w:ascii="宋体" w:hAnsi="宋体" w:hint="eastAsia"/>
                <w:strike/>
                <w:color w:val="000000"/>
                <w:sz w:val="18"/>
                <w:szCs w:val="18"/>
              </w:rPr>
              <w:t>。新建项目均以施工图接审时间界定。</w:t>
            </w:r>
          </w:p>
        </w:tc>
      </w:tr>
      <w:tr w:rsidR="009C336C" w14:paraId="3C309EBA" w14:textId="77777777" w:rsidTr="009C336C">
        <w:trPr>
          <w:trHeight w:val="583"/>
          <w:jc w:val="center"/>
        </w:trPr>
        <w:tc>
          <w:tcPr>
            <w:tcW w:w="503" w:type="dxa"/>
            <w:vMerge/>
          </w:tcPr>
          <w:p w14:paraId="627741B7"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714A0478"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363AF3DE" w14:textId="77777777" w:rsidR="009C336C" w:rsidRDefault="009C336C" w:rsidP="009C336C">
            <w:pPr>
              <w:snapToGrid w:val="0"/>
              <w:ind w:firstLineChars="200" w:firstLine="360"/>
              <w:rPr>
                <w:rFonts w:ascii="宋体" w:hAnsi="宋体" w:hint="eastAsia"/>
                <w:color w:val="000000"/>
                <w:sz w:val="18"/>
                <w:szCs w:val="18"/>
              </w:rPr>
            </w:pPr>
            <w:r>
              <w:rPr>
                <w:rFonts w:ascii="宋体" w:hAnsi="宋体" w:hint="eastAsia"/>
                <w:color w:val="000000"/>
                <w:sz w:val="18"/>
                <w:szCs w:val="18"/>
              </w:rPr>
              <w:t>三、</w:t>
            </w:r>
            <w:r>
              <w:rPr>
                <w:rFonts w:ascii="宋体" w:hAnsi="宋体"/>
                <w:color w:val="000000"/>
                <w:sz w:val="18"/>
                <w:szCs w:val="18"/>
              </w:rPr>
              <w:t>“</w:t>
            </w:r>
            <w:r>
              <w:rPr>
                <w:rFonts w:ascii="宋体" w:hAnsi="宋体" w:hint="eastAsia"/>
                <w:color w:val="000000"/>
                <w:sz w:val="18"/>
                <w:szCs w:val="18"/>
              </w:rPr>
              <w:t>三板</w:t>
            </w:r>
            <w:r>
              <w:rPr>
                <w:rFonts w:ascii="宋体" w:hAnsi="宋体"/>
                <w:color w:val="000000"/>
                <w:sz w:val="18"/>
                <w:szCs w:val="18"/>
              </w:rPr>
              <w:t>”</w:t>
            </w:r>
            <w:r>
              <w:rPr>
                <w:rFonts w:ascii="宋体" w:hAnsi="宋体" w:hint="eastAsia"/>
                <w:color w:val="000000"/>
                <w:sz w:val="18"/>
                <w:szCs w:val="18"/>
              </w:rPr>
              <w:t>应用项目工程要求</w:t>
            </w:r>
          </w:p>
          <w:p w14:paraId="5EC51D7A" w14:textId="77777777" w:rsidR="009C336C" w:rsidRDefault="009C336C" w:rsidP="009C336C">
            <w:pPr>
              <w:snapToGrid w:val="0"/>
              <w:ind w:firstLineChars="200" w:firstLine="360"/>
              <w:rPr>
                <w:rFonts w:ascii="宋体" w:hAnsi="宋体" w:hint="eastAsia"/>
                <w:color w:val="000000"/>
                <w:sz w:val="18"/>
                <w:szCs w:val="18"/>
              </w:rPr>
            </w:pPr>
            <w:r>
              <w:rPr>
                <w:rFonts w:ascii="宋体" w:hAnsi="宋体"/>
                <w:color w:val="000000"/>
                <w:sz w:val="18"/>
                <w:szCs w:val="18"/>
              </w:rPr>
              <w:t>3.</w:t>
            </w:r>
            <w:r>
              <w:rPr>
                <w:rFonts w:ascii="宋体" w:hAnsi="宋体" w:hint="eastAsia"/>
                <w:color w:val="000000"/>
                <w:sz w:val="18"/>
                <w:szCs w:val="18"/>
              </w:rPr>
              <w:t>外墙优先采用预制夹心保温墙板等自保温墙板；</w:t>
            </w:r>
          </w:p>
          <w:p w14:paraId="77EC325D" w14:textId="77777777" w:rsidR="009C336C" w:rsidRDefault="009C336C" w:rsidP="009C336C">
            <w:pPr>
              <w:widowControl/>
              <w:ind w:firstLineChars="200" w:firstLine="360"/>
              <w:textAlignment w:val="center"/>
              <w:rPr>
                <w:rFonts w:ascii="宋体" w:hAnsi="宋体" w:cs="宋体" w:hint="eastAsia"/>
                <w:spacing w:val="-6"/>
                <w:kern w:val="0"/>
                <w:sz w:val="18"/>
                <w:szCs w:val="18"/>
              </w:rPr>
            </w:pPr>
            <w:r>
              <w:rPr>
                <w:rFonts w:ascii="宋体" w:hAnsi="宋体"/>
                <w:color w:val="000000"/>
                <w:sz w:val="18"/>
                <w:szCs w:val="18"/>
              </w:rPr>
              <w:t>4.</w:t>
            </w:r>
            <w:r>
              <w:rPr>
                <w:rFonts w:ascii="宋体" w:hAnsi="宋体" w:hint="eastAsia"/>
                <w:color w:val="000000"/>
                <w:sz w:val="18"/>
                <w:szCs w:val="18"/>
              </w:rPr>
              <w:t>单体建筑中强制应用的</w:t>
            </w:r>
            <w:r>
              <w:rPr>
                <w:rFonts w:ascii="宋体" w:hAnsi="宋体"/>
                <w:color w:val="000000"/>
                <w:sz w:val="18"/>
                <w:szCs w:val="18"/>
              </w:rPr>
              <w:t>“</w:t>
            </w:r>
            <w:r>
              <w:rPr>
                <w:rFonts w:ascii="宋体" w:hAnsi="宋体" w:hint="eastAsia"/>
                <w:color w:val="000000"/>
                <w:sz w:val="18"/>
                <w:szCs w:val="18"/>
              </w:rPr>
              <w:t>三板</w:t>
            </w:r>
            <w:r>
              <w:rPr>
                <w:rFonts w:ascii="宋体" w:hAnsi="宋体"/>
                <w:color w:val="000000"/>
                <w:sz w:val="18"/>
                <w:szCs w:val="18"/>
              </w:rPr>
              <w:t>”</w:t>
            </w:r>
            <w:r>
              <w:rPr>
                <w:rFonts w:ascii="宋体" w:hAnsi="宋体" w:hint="eastAsia"/>
                <w:color w:val="000000"/>
                <w:sz w:val="18"/>
                <w:szCs w:val="18"/>
              </w:rPr>
              <w:t>总比例不得低于</w:t>
            </w:r>
            <w:r>
              <w:rPr>
                <w:rFonts w:ascii="宋体" w:hAnsi="宋体"/>
                <w:color w:val="000000"/>
                <w:sz w:val="18"/>
                <w:szCs w:val="18"/>
              </w:rPr>
              <w:t>60%</w:t>
            </w:r>
            <w:r>
              <w:rPr>
                <w:rFonts w:ascii="宋体" w:hAnsi="宋体" w:hint="eastAsia"/>
                <w:color w:val="000000"/>
                <w:sz w:val="18"/>
                <w:szCs w:val="18"/>
              </w:rPr>
              <w:t>……</w:t>
            </w:r>
          </w:p>
        </w:tc>
        <w:tc>
          <w:tcPr>
            <w:tcW w:w="5103" w:type="dxa"/>
            <w:shd w:val="clear" w:color="auto" w:fill="auto"/>
          </w:tcPr>
          <w:p w14:paraId="41D68C00" w14:textId="77777777" w:rsidR="009C336C" w:rsidRDefault="009C336C" w:rsidP="009C336C">
            <w:pPr>
              <w:snapToGrid w:val="0"/>
              <w:ind w:firstLineChars="200" w:firstLine="361"/>
              <w:rPr>
                <w:rFonts w:ascii="宋体" w:hAnsi="宋体" w:hint="eastAsia"/>
                <w:color w:val="000000"/>
                <w:sz w:val="18"/>
                <w:szCs w:val="18"/>
              </w:rPr>
            </w:pPr>
            <w:r>
              <w:rPr>
                <w:rFonts w:ascii="宋体" w:hAnsi="宋体" w:hint="eastAsia"/>
                <w:b/>
                <w:bCs/>
                <w:color w:val="000000"/>
                <w:sz w:val="18"/>
                <w:szCs w:val="18"/>
              </w:rPr>
              <w:t>二、</w:t>
            </w:r>
            <w:r>
              <w:rPr>
                <w:rFonts w:ascii="宋体" w:hAnsi="宋体" w:hint="eastAsia"/>
                <w:strike/>
                <w:color w:val="000000"/>
                <w:sz w:val="18"/>
                <w:szCs w:val="18"/>
              </w:rPr>
              <w:t>三、</w:t>
            </w:r>
            <w:r>
              <w:rPr>
                <w:rFonts w:ascii="宋体" w:hAnsi="宋体"/>
                <w:color w:val="000000"/>
                <w:sz w:val="18"/>
                <w:szCs w:val="18"/>
              </w:rPr>
              <w:t>“</w:t>
            </w:r>
            <w:r>
              <w:rPr>
                <w:rFonts w:ascii="宋体" w:hAnsi="宋体" w:hint="eastAsia"/>
                <w:color w:val="000000"/>
                <w:sz w:val="18"/>
                <w:szCs w:val="18"/>
              </w:rPr>
              <w:t>三板</w:t>
            </w:r>
            <w:r>
              <w:rPr>
                <w:rFonts w:ascii="宋体" w:hAnsi="宋体"/>
                <w:color w:val="000000"/>
                <w:sz w:val="18"/>
                <w:szCs w:val="18"/>
              </w:rPr>
              <w:t>”</w:t>
            </w:r>
            <w:r>
              <w:rPr>
                <w:rFonts w:ascii="宋体" w:hAnsi="宋体" w:hint="eastAsia"/>
                <w:color w:val="000000"/>
                <w:sz w:val="18"/>
                <w:szCs w:val="18"/>
              </w:rPr>
              <w:t>应用项目工程要求</w:t>
            </w:r>
          </w:p>
          <w:p w14:paraId="6DA1E3AC" w14:textId="77777777" w:rsidR="009C336C" w:rsidRDefault="009C336C" w:rsidP="009C336C">
            <w:pPr>
              <w:snapToGrid w:val="0"/>
              <w:ind w:firstLineChars="200" w:firstLine="360"/>
              <w:rPr>
                <w:rFonts w:ascii="宋体" w:hAnsi="宋体" w:hint="eastAsia"/>
                <w:strike/>
                <w:color w:val="000000"/>
                <w:sz w:val="18"/>
                <w:szCs w:val="18"/>
              </w:rPr>
            </w:pPr>
            <w:r>
              <w:rPr>
                <w:rFonts w:ascii="宋体" w:hAnsi="宋体"/>
                <w:color w:val="000000"/>
                <w:sz w:val="18"/>
                <w:szCs w:val="18"/>
              </w:rPr>
              <w:t>3.</w:t>
            </w:r>
            <w:r>
              <w:rPr>
                <w:rFonts w:ascii="宋体" w:hAnsi="宋体"/>
                <w:b/>
                <w:bCs/>
                <w:color w:val="000000"/>
                <w:sz w:val="18"/>
                <w:szCs w:val="18"/>
              </w:rPr>
              <w:t>鼓励</w:t>
            </w:r>
            <w:r>
              <w:rPr>
                <w:rFonts w:ascii="宋体" w:hAnsi="宋体" w:hint="eastAsia"/>
                <w:b/>
                <w:bCs/>
                <w:color w:val="000000"/>
                <w:sz w:val="18"/>
                <w:szCs w:val="18"/>
              </w:rPr>
              <w:t>外墙板预制夹心保温、预制反打保温等结构保温一体化技术；</w:t>
            </w:r>
            <w:r>
              <w:rPr>
                <w:rFonts w:ascii="宋体" w:hAnsi="宋体" w:hint="eastAsia"/>
                <w:strike/>
                <w:color w:val="000000"/>
                <w:sz w:val="18"/>
                <w:szCs w:val="18"/>
              </w:rPr>
              <w:t>外墙优先采用预制夹心保温墙板等自保温墙板；</w:t>
            </w:r>
          </w:p>
          <w:p w14:paraId="56414320" w14:textId="77777777" w:rsidR="009C336C" w:rsidRDefault="009C336C" w:rsidP="009C336C">
            <w:pPr>
              <w:widowControl/>
              <w:ind w:firstLineChars="200" w:firstLine="360"/>
              <w:textAlignment w:val="center"/>
              <w:rPr>
                <w:rFonts w:ascii="宋体" w:hAnsi="宋体" w:cs="宋体" w:hint="eastAsia"/>
                <w:spacing w:val="-6"/>
                <w:kern w:val="0"/>
                <w:sz w:val="18"/>
                <w:szCs w:val="18"/>
              </w:rPr>
            </w:pPr>
            <w:r>
              <w:rPr>
                <w:rFonts w:ascii="宋体" w:hAnsi="宋体"/>
                <w:color w:val="000000"/>
                <w:sz w:val="18"/>
                <w:szCs w:val="18"/>
              </w:rPr>
              <w:t>4.</w:t>
            </w:r>
            <w:r>
              <w:rPr>
                <w:rFonts w:ascii="宋体" w:hAnsi="宋体" w:hint="eastAsia"/>
                <w:color w:val="000000"/>
                <w:sz w:val="18"/>
                <w:szCs w:val="18"/>
              </w:rPr>
              <w:t>单体建筑中应用的</w:t>
            </w:r>
            <w:r>
              <w:rPr>
                <w:rFonts w:ascii="宋体" w:hAnsi="宋体"/>
                <w:color w:val="000000"/>
                <w:sz w:val="18"/>
                <w:szCs w:val="18"/>
              </w:rPr>
              <w:t>“</w:t>
            </w:r>
            <w:r>
              <w:rPr>
                <w:rFonts w:ascii="宋体" w:hAnsi="宋体" w:hint="eastAsia"/>
                <w:color w:val="000000"/>
                <w:sz w:val="18"/>
                <w:szCs w:val="18"/>
              </w:rPr>
              <w:t>三板</w:t>
            </w:r>
            <w:r>
              <w:rPr>
                <w:rFonts w:ascii="宋体" w:hAnsi="宋体"/>
                <w:color w:val="000000"/>
                <w:sz w:val="18"/>
                <w:szCs w:val="18"/>
              </w:rPr>
              <w:t>”</w:t>
            </w:r>
            <w:r>
              <w:rPr>
                <w:rFonts w:ascii="宋体" w:hAnsi="宋体" w:hint="eastAsia"/>
                <w:color w:val="000000"/>
                <w:sz w:val="18"/>
                <w:szCs w:val="18"/>
              </w:rPr>
              <w:t>总比例不得低于</w:t>
            </w:r>
            <w:r>
              <w:rPr>
                <w:rFonts w:ascii="宋体" w:hAnsi="宋体"/>
                <w:color w:val="000000"/>
                <w:sz w:val="18"/>
                <w:szCs w:val="18"/>
              </w:rPr>
              <w:t>60%</w:t>
            </w:r>
            <w:r>
              <w:rPr>
                <w:rFonts w:ascii="宋体" w:hAnsi="宋体" w:hint="eastAsia"/>
                <w:color w:val="000000"/>
                <w:sz w:val="18"/>
                <w:szCs w:val="18"/>
              </w:rPr>
              <w:t>……</w:t>
            </w:r>
          </w:p>
        </w:tc>
      </w:tr>
      <w:tr w:rsidR="009C336C" w14:paraId="3179E300" w14:textId="77777777" w:rsidTr="009C336C">
        <w:trPr>
          <w:trHeight w:val="583"/>
          <w:jc w:val="center"/>
        </w:trPr>
        <w:tc>
          <w:tcPr>
            <w:tcW w:w="503" w:type="dxa"/>
            <w:vMerge/>
          </w:tcPr>
          <w:p w14:paraId="579FF064"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783742A"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7C84A5B0" w14:textId="77777777" w:rsidR="009C336C" w:rsidRDefault="009C336C" w:rsidP="009C336C">
            <w:pPr>
              <w:snapToGrid w:val="0"/>
              <w:ind w:firstLineChars="200" w:firstLine="360"/>
              <w:rPr>
                <w:rFonts w:ascii="宋体" w:hAnsi="宋体" w:hint="eastAsia"/>
                <w:color w:val="000000"/>
                <w:sz w:val="18"/>
                <w:szCs w:val="18"/>
              </w:rPr>
            </w:pPr>
            <w:r>
              <w:rPr>
                <w:rFonts w:ascii="宋体" w:hAnsi="宋体" w:hint="eastAsia"/>
                <w:color w:val="000000"/>
                <w:sz w:val="18"/>
                <w:szCs w:val="18"/>
              </w:rPr>
              <w:t>四、</w:t>
            </w:r>
            <w:r>
              <w:rPr>
                <w:rFonts w:ascii="宋体" w:hAnsi="宋体"/>
                <w:color w:val="000000"/>
                <w:sz w:val="18"/>
                <w:szCs w:val="18"/>
              </w:rPr>
              <w:t>“</w:t>
            </w:r>
            <w:r>
              <w:rPr>
                <w:rFonts w:ascii="宋体" w:hAnsi="宋体" w:hint="eastAsia"/>
                <w:color w:val="000000"/>
                <w:sz w:val="18"/>
                <w:szCs w:val="18"/>
              </w:rPr>
              <w:t>三板</w:t>
            </w:r>
            <w:r>
              <w:rPr>
                <w:rFonts w:ascii="宋体" w:hAnsi="宋体"/>
                <w:color w:val="000000"/>
                <w:sz w:val="18"/>
                <w:szCs w:val="18"/>
              </w:rPr>
              <w:t>”</w:t>
            </w:r>
            <w:r>
              <w:rPr>
                <w:rFonts w:ascii="宋体" w:hAnsi="宋体" w:hint="eastAsia"/>
                <w:color w:val="000000"/>
                <w:sz w:val="18"/>
                <w:szCs w:val="18"/>
              </w:rPr>
              <w:t>应用项目享受以下扶持政策</w:t>
            </w:r>
          </w:p>
          <w:p w14:paraId="4679E918" w14:textId="77777777" w:rsidR="009C336C" w:rsidRDefault="009C336C" w:rsidP="009C336C">
            <w:pPr>
              <w:snapToGrid w:val="0"/>
              <w:ind w:firstLineChars="200" w:firstLine="360"/>
              <w:rPr>
                <w:rFonts w:ascii="宋体" w:hAnsi="宋体" w:hint="eastAsia"/>
                <w:color w:val="000000"/>
                <w:sz w:val="18"/>
                <w:szCs w:val="18"/>
              </w:rPr>
            </w:pPr>
            <w:r>
              <w:rPr>
                <w:rFonts w:ascii="宋体" w:hAnsi="宋体" w:hint="eastAsia"/>
                <w:color w:val="000000"/>
                <w:sz w:val="18"/>
                <w:szCs w:val="18"/>
              </w:rPr>
              <w:t>1.新建建筑外墙采用预制夹心保温墙板的,其保温层及外叶墙板的水平截面积可不计入项目的容积率核算;</w:t>
            </w:r>
          </w:p>
          <w:p w14:paraId="210C1E32" w14:textId="77777777" w:rsidR="009C336C" w:rsidRDefault="009C336C" w:rsidP="009C336C">
            <w:pPr>
              <w:widowControl/>
              <w:ind w:firstLineChars="200" w:firstLine="360"/>
              <w:textAlignment w:val="center"/>
              <w:rPr>
                <w:rFonts w:ascii="宋体" w:hAnsi="宋体" w:hint="eastAsia"/>
                <w:color w:val="000000"/>
                <w:sz w:val="18"/>
                <w:szCs w:val="18"/>
              </w:rPr>
            </w:pPr>
            <w:r>
              <w:rPr>
                <w:rFonts w:ascii="宋体" w:hAnsi="宋体"/>
                <w:color w:val="000000"/>
                <w:sz w:val="18"/>
                <w:szCs w:val="18"/>
              </w:rPr>
              <w:t>2.</w:t>
            </w:r>
            <w:r>
              <w:rPr>
                <w:rFonts w:ascii="宋体" w:hAnsi="宋体" w:hint="eastAsia"/>
                <w:color w:val="000000"/>
                <w:sz w:val="18"/>
                <w:szCs w:val="18"/>
              </w:rPr>
              <w:t>新建建筑采用经认定的</w:t>
            </w:r>
            <w:r>
              <w:rPr>
                <w:rFonts w:ascii="宋体" w:hAnsi="宋体"/>
                <w:color w:val="000000"/>
                <w:sz w:val="18"/>
                <w:szCs w:val="18"/>
              </w:rPr>
              <w:t>“</w:t>
            </w:r>
            <w:r>
              <w:rPr>
                <w:rFonts w:ascii="宋体" w:hAnsi="宋体" w:hint="eastAsia"/>
                <w:color w:val="000000"/>
                <w:sz w:val="18"/>
                <w:szCs w:val="18"/>
              </w:rPr>
              <w:t>三板</w:t>
            </w:r>
            <w:r>
              <w:rPr>
                <w:rFonts w:ascii="宋体" w:hAnsi="宋体"/>
                <w:color w:val="000000"/>
                <w:sz w:val="18"/>
                <w:szCs w:val="18"/>
              </w:rPr>
              <w:t>”</w:t>
            </w:r>
            <w:r>
              <w:rPr>
                <w:rFonts w:ascii="宋体" w:hAnsi="宋体" w:hint="eastAsia"/>
                <w:color w:val="000000"/>
                <w:sz w:val="18"/>
                <w:szCs w:val="18"/>
              </w:rPr>
              <w:t>的，征收的新型墙体材料专项基金全额返还；</w:t>
            </w:r>
          </w:p>
        </w:tc>
        <w:tc>
          <w:tcPr>
            <w:tcW w:w="5103" w:type="dxa"/>
            <w:shd w:val="clear" w:color="auto" w:fill="auto"/>
          </w:tcPr>
          <w:p w14:paraId="2D146617" w14:textId="77777777" w:rsidR="009C336C" w:rsidRDefault="009C336C" w:rsidP="009C336C">
            <w:pPr>
              <w:snapToGrid w:val="0"/>
              <w:ind w:firstLineChars="200" w:firstLine="361"/>
              <w:rPr>
                <w:rFonts w:ascii="宋体" w:hAnsi="宋体" w:hint="eastAsia"/>
                <w:color w:val="000000"/>
                <w:sz w:val="18"/>
                <w:szCs w:val="18"/>
              </w:rPr>
            </w:pPr>
            <w:r>
              <w:rPr>
                <w:rFonts w:ascii="宋体" w:hAnsi="宋体" w:hint="eastAsia"/>
                <w:b/>
                <w:bCs/>
                <w:color w:val="000000"/>
                <w:sz w:val="18"/>
                <w:szCs w:val="18"/>
              </w:rPr>
              <w:t>三、</w:t>
            </w:r>
            <w:r>
              <w:rPr>
                <w:rFonts w:ascii="宋体" w:hAnsi="宋体" w:hint="eastAsia"/>
                <w:strike/>
                <w:color w:val="000000"/>
                <w:sz w:val="18"/>
                <w:szCs w:val="18"/>
              </w:rPr>
              <w:t>四、</w:t>
            </w:r>
            <w:r>
              <w:rPr>
                <w:rFonts w:ascii="宋体" w:hAnsi="宋体"/>
                <w:color w:val="000000"/>
                <w:sz w:val="18"/>
                <w:szCs w:val="18"/>
              </w:rPr>
              <w:t>“</w:t>
            </w:r>
            <w:r>
              <w:rPr>
                <w:rFonts w:ascii="宋体" w:hAnsi="宋体" w:hint="eastAsia"/>
                <w:color w:val="000000"/>
                <w:sz w:val="18"/>
                <w:szCs w:val="18"/>
              </w:rPr>
              <w:t>三板</w:t>
            </w:r>
            <w:r>
              <w:rPr>
                <w:rFonts w:ascii="宋体" w:hAnsi="宋体"/>
                <w:color w:val="000000"/>
                <w:sz w:val="18"/>
                <w:szCs w:val="18"/>
              </w:rPr>
              <w:t>”</w:t>
            </w:r>
            <w:r>
              <w:rPr>
                <w:rFonts w:ascii="宋体" w:hAnsi="宋体" w:hint="eastAsia"/>
                <w:color w:val="000000"/>
                <w:sz w:val="18"/>
                <w:szCs w:val="18"/>
              </w:rPr>
              <w:t>应用项目享受以下扶持政策</w:t>
            </w:r>
          </w:p>
          <w:p w14:paraId="7E4FFBED" w14:textId="77777777" w:rsidR="009C336C" w:rsidRDefault="009C336C" w:rsidP="009C336C">
            <w:pPr>
              <w:snapToGrid w:val="0"/>
              <w:ind w:firstLineChars="200" w:firstLine="360"/>
              <w:rPr>
                <w:rFonts w:ascii="宋体" w:hAnsi="宋体" w:hint="eastAsia"/>
                <w:color w:val="000000"/>
                <w:sz w:val="18"/>
                <w:szCs w:val="18"/>
              </w:rPr>
            </w:pPr>
            <w:r>
              <w:rPr>
                <w:rFonts w:ascii="宋体" w:hAnsi="宋体" w:hint="eastAsia"/>
                <w:color w:val="000000"/>
                <w:sz w:val="18"/>
                <w:szCs w:val="18"/>
              </w:rPr>
              <w:t>1.新建建筑外墙采用</w:t>
            </w:r>
            <w:r>
              <w:rPr>
                <w:rFonts w:ascii="宋体" w:hAnsi="宋体" w:hint="eastAsia"/>
                <w:strike/>
                <w:color w:val="000000"/>
                <w:sz w:val="18"/>
                <w:szCs w:val="18"/>
              </w:rPr>
              <w:t>预制夹心保温墙板</w:t>
            </w:r>
            <w:r>
              <w:rPr>
                <w:rFonts w:ascii="宋体" w:hAnsi="宋体" w:hint="eastAsia"/>
                <w:b/>
                <w:bCs/>
                <w:color w:val="000000"/>
                <w:sz w:val="18"/>
                <w:szCs w:val="18"/>
              </w:rPr>
              <w:t>结构保温一体化技术</w:t>
            </w:r>
            <w:r>
              <w:rPr>
                <w:rFonts w:ascii="宋体" w:hAnsi="宋体" w:hint="eastAsia"/>
                <w:color w:val="000000"/>
                <w:sz w:val="18"/>
                <w:szCs w:val="18"/>
              </w:rPr>
              <w:t>的,其保温层及外叶墙板的水平截面积可不计入项目的容积率核算;</w:t>
            </w:r>
          </w:p>
          <w:p w14:paraId="076B8C9A" w14:textId="77777777" w:rsidR="009C336C" w:rsidRDefault="009C336C" w:rsidP="009C336C">
            <w:pPr>
              <w:widowControl/>
              <w:ind w:firstLineChars="100" w:firstLine="180"/>
              <w:textAlignment w:val="center"/>
              <w:rPr>
                <w:rFonts w:ascii="宋体" w:hAnsi="宋体" w:hint="eastAsia"/>
                <w:strike/>
                <w:color w:val="000000"/>
                <w:sz w:val="18"/>
                <w:szCs w:val="18"/>
              </w:rPr>
            </w:pPr>
            <w:r>
              <w:rPr>
                <w:rFonts w:ascii="宋体" w:hAnsi="宋体"/>
                <w:strike/>
                <w:color w:val="000000"/>
                <w:sz w:val="18"/>
                <w:szCs w:val="18"/>
              </w:rPr>
              <w:t>2.</w:t>
            </w:r>
            <w:r>
              <w:rPr>
                <w:rFonts w:ascii="宋体" w:hAnsi="宋体" w:hint="eastAsia"/>
                <w:strike/>
                <w:color w:val="000000"/>
                <w:sz w:val="18"/>
                <w:szCs w:val="18"/>
              </w:rPr>
              <w:t>新建建筑采用经认定的</w:t>
            </w:r>
            <w:r>
              <w:rPr>
                <w:rFonts w:ascii="宋体" w:hAnsi="宋体"/>
                <w:strike/>
                <w:color w:val="000000"/>
                <w:sz w:val="18"/>
                <w:szCs w:val="18"/>
              </w:rPr>
              <w:t>“</w:t>
            </w:r>
            <w:r>
              <w:rPr>
                <w:rFonts w:ascii="宋体" w:hAnsi="宋体" w:hint="eastAsia"/>
                <w:strike/>
                <w:color w:val="000000"/>
                <w:sz w:val="18"/>
                <w:szCs w:val="18"/>
              </w:rPr>
              <w:t>三板</w:t>
            </w:r>
            <w:r>
              <w:rPr>
                <w:rFonts w:ascii="宋体" w:hAnsi="宋体"/>
                <w:strike/>
                <w:color w:val="000000"/>
                <w:sz w:val="18"/>
                <w:szCs w:val="18"/>
              </w:rPr>
              <w:t>”</w:t>
            </w:r>
            <w:r>
              <w:rPr>
                <w:rFonts w:ascii="宋体" w:hAnsi="宋体" w:hint="eastAsia"/>
                <w:strike/>
                <w:color w:val="000000"/>
                <w:sz w:val="18"/>
                <w:szCs w:val="18"/>
              </w:rPr>
              <w:t>的，征收的新型墙体材料专项基金全额返还；</w:t>
            </w:r>
          </w:p>
        </w:tc>
      </w:tr>
      <w:tr w:rsidR="009C336C" w14:paraId="5B573C77" w14:textId="77777777" w:rsidTr="008B0D9E">
        <w:trPr>
          <w:trHeight w:val="583"/>
          <w:jc w:val="center"/>
        </w:trPr>
        <w:tc>
          <w:tcPr>
            <w:tcW w:w="503" w:type="dxa"/>
            <w:vAlign w:val="center"/>
          </w:tcPr>
          <w:p w14:paraId="43F468E9" w14:textId="18152E8E" w:rsidR="009C336C" w:rsidRDefault="009C336C" w:rsidP="009C336C">
            <w:pPr>
              <w:widowControl/>
              <w:spacing w:line="240" w:lineRule="exact"/>
              <w:ind w:leftChars="-20" w:left="-42" w:rightChars="-20" w:right="-42"/>
              <w:jc w:val="center"/>
              <w:rPr>
                <w:spacing w:val="-6"/>
                <w:kern w:val="0"/>
                <w:sz w:val="18"/>
                <w:szCs w:val="18"/>
              </w:rPr>
            </w:pPr>
            <w:r>
              <w:rPr>
                <w:rFonts w:ascii="Times New Roman" w:hAnsi="Times New Roman" w:cs="Times New Roman" w:hint="eastAsia"/>
                <w:spacing w:val="-6"/>
                <w:kern w:val="0"/>
                <w:szCs w:val="21"/>
              </w:rPr>
              <w:lastRenderedPageBreak/>
              <w:t>8</w:t>
            </w:r>
          </w:p>
        </w:tc>
        <w:tc>
          <w:tcPr>
            <w:tcW w:w="2452" w:type="dxa"/>
            <w:shd w:val="clear" w:color="auto" w:fill="auto"/>
            <w:vAlign w:val="center"/>
          </w:tcPr>
          <w:p w14:paraId="662F9FD3" w14:textId="7FA7C1D8"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r w:rsidRPr="009C336C">
              <w:rPr>
                <w:rFonts w:ascii="Times New Roman" w:eastAsia="方正仿宋_GBK" w:hAnsi="Times New Roman" w:cs="Times New Roman"/>
                <w:szCs w:val="21"/>
              </w:rPr>
              <w:t>省住房城乡建设厅</w:t>
            </w:r>
            <w:r w:rsidRPr="009C336C">
              <w:rPr>
                <w:rFonts w:ascii="Times New Roman" w:eastAsia="方正仿宋_GBK" w:hAnsi="Times New Roman" w:cs="Times New Roman"/>
                <w:szCs w:val="21"/>
              </w:rPr>
              <w:t xml:space="preserve"> </w:t>
            </w:r>
            <w:r w:rsidRPr="009C336C">
              <w:rPr>
                <w:rFonts w:ascii="Times New Roman" w:eastAsia="方正仿宋_GBK" w:hAnsi="Times New Roman" w:cs="Times New Roman"/>
                <w:szCs w:val="21"/>
              </w:rPr>
              <w:t>省发展改革委</w:t>
            </w:r>
            <w:r w:rsidRPr="009C336C">
              <w:rPr>
                <w:rFonts w:ascii="Times New Roman" w:eastAsia="方正仿宋_GBK" w:hAnsi="Times New Roman" w:cs="Times New Roman"/>
                <w:szCs w:val="21"/>
              </w:rPr>
              <w:t xml:space="preserve"> </w:t>
            </w:r>
            <w:r w:rsidRPr="009C336C">
              <w:rPr>
                <w:rFonts w:ascii="Times New Roman" w:eastAsia="方正仿宋_GBK" w:hAnsi="Times New Roman" w:cs="Times New Roman"/>
                <w:szCs w:val="21"/>
              </w:rPr>
              <w:t>省经信委省环保厅</w:t>
            </w:r>
            <w:r w:rsidRPr="009C336C">
              <w:rPr>
                <w:rFonts w:ascii="Times New Roman" w:eastAsia="方正仿宋_GBK" w:hAnsi="Times New Roman" w:cs="Times New Roman"/>
                <w:szCs w:val="21"/>
              </w:rPr>
              <w:t xml:space="preserve"> </w:t>
            </w:r>
            <w:r w:rsidRPr="009C336C">
              <w:rPr>
                <w:rFonts w:ascii="Times New Roman" w:eastAsia="方正仿宋_GBK" w:hAnsi="Times New Roman" w:cs="Times New Roman"/>
                <w:szCs w:val="21"/>
              </w:rPr>
              <w:t>省质监局《关于在新建建筑中加快推广应用预制内外墙板预制楼梯板预制楼板》的通知（苏建科〔</w:t>
            </w:r>
            <w:r w:rsidRPr="009C336C">
              <w:rPr>
                <w:rFonts w:ascii="Times New Roman" w:eastAsia="方正仿宋_GBK" w:hAnsi="Times New Roman" w:cs="Times New Roman"/>
                <w:szCs w:val="21"/>
              </w:rPr>
              <w:t>2017</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 xml:space="preserve">43 </w:t>
            </w:r>
            <w:r w:rsidRPr="009C336C">
              <w:rPr>
                <w:rFonts w:ascii="Times New Roman" w:eastAsia="方正仿宋_GBK" w:hAnsi="Times New Roman" w:cs="Times New Roman"/>
                <w:szCs w:val="21"/>
              </w:rPr>
              <w:t>号）</w:t>
            </w:r>
          </w:p>
        </w:tc>
        <w:tc>
          <w:tcPr>
            <w:tcW w:w="5769" w:type="dxa"/>
            <w:shd w:val="clear" w:color="auto" w:fill="auto"/>
          </w:tcPr>
          <w:p w14:paraId="61CC4300" w14:textId="77777777" w:rsidR="009C336C" w:rsidRPr="0073739D" w:rsidRDefault="009C336C" w:rsidP="009C336C">
            <w:pPr>
              <w:snapToGrid w:val="0"/>
              <w:ind w:firstLineChars="200" w:firstLine="360"/>
              <w:rPr>
                <w:rFonts w:ascii="Times New Roman" w:hAnsi="Times New Roman" w:cs="Times New Roman"/>
                <w:color w:val="000000"/>
                <w:sz w:val="18"/>
                <w:szCs w:val="18"/>
              </w:rPr>
            </w:pPr>
            <w:r w:rsidRPr="0073739D">
              <w:rPr>
                <w:rFonts w:ascii="Times New Roman" w:hAnsi="Times New Roman" w:cs="Times New Roman"/>
                <w:color w:val="000000"/>
                <w:sz w:val="18"/>
                <w:szCs w:val="18"/>
              </w:rPr>
              <w:t>五、相关工作要求</w:t>
            </w:r>
          </w:p>
          <w:p w14:paraId="72344D78" w14:textId="77777777" w:rsidR="009C336C" w:rsidRPr="0073739D" w:rsidRDefault="009C336C" w:rsidP="009C336C">
            <w:pPr>
              <w:snapToGrid w:val="0"/>
              <w:ind w:firstLineChars="200" w:firstLine="360"/>
              <w:rPr>
                <w:rFonts w:ascii="Times New Roman" w:hAnsi="Times New Roman" w:cs="Times New Roman"/>
                <w:color w:val="000000"/>
                <w:sz w:val="18"/>
                <w:szCs w:val="18"/>
              </w:rPr>
            </w:pPr>
            <w:r w:rsidRPr="0073739D">
              <w:rPr>
                <w:rFonts w:ascii="Times New Roman" w:hAnsi="Times New Roman" w:cs="Times New Roman"/>
                <w:color w:val="000000"/>
                <w:sz w:val="18"/>
                <w:szCs w:val="18"/>
              </w:rPr>
              <w:t>1.</w:t>
            </w:r>
            <w:r w:rsidRPr="0073739D">
              <w:rPr>
                <w:rFonts w:ascii="Times New Roman" w:hAnsi="Times New Roman" w:cs="Times New Roman"/>
                <w:color w:val="000000"/>
                <w:sz w:val="18"/>
                <w:szCs w:val="18"/>
              </w:rPr>
              <w:t>各地规划建设、发改、经信、环保和质量监督行政主管部门应结合本地实际，</w:t>
            </w:r>
            <w:r w:rsidRPr="0073739D">
              <w:rPr>
                <w:rFonts w:ascii="Times New Roman" w:hAnsi="Times New Roman" w:cs="Times New Roman"/>
                <w:color w:val="000000"/>
                <w:sz w:val="18"/>
                <w:szCs w:val="18"/>
              </w:rPr>
              <w:t>……</w:t>
            </w:r>
          </w:p>
          <w:p w14:paraId="60122B42" w14:textId="77777777" w:rsidR="009C336C" w:rsidRPr="0073739D" w:rsidRDefault="009C336C" w:rsidP="009C336C">
            <w:pPr>
              <w:widowControl/>
              <w:ind w:firstLine="360"/>
              <w:textAlignment w:val="center"/>
              <w:rPr>
                <w:rFonts w:ascii="Times New Roman" w:hAnsi="Times New Roman" w:cs="Times New Roman"/>
                <w:color w:val="000000"/>
                <w:sz w:val="18"/>
                <w:szCs w:val="18"/>
              </w:rPr>
            </w:pPr>
            <w:r w:rsidRPr="0073739D">
              <w:rPr>
                <w:rFonts w:ascii="Times New Roman" w:hAnsi="Times New Roman" w:cs="Times New Roman"/>
                <w:color w:val="000000"/>
                <w:sz w:val="18"/>
                <w:szCs w:val="18"/>
              </w:rPr>
              <w:t>3.</w:t>
            </w:r>
            <w:r w:rsidRPr="0073739D">
              <w:rPr>
                <w:rFonts w:ascii="Times New Roman" w:hAnsi="Times New Roman" w:cs="Times New Roman"/>
                <w:color w:val="000000"/>
                <w:sz w:val="18"/>
                <w:szCs w:val="18"/>
              </w:rPr>
              <w:t>各地要强化</w:t>
            </w:r>
            <w:r w:rsidRPr="0073739D">
              <w:rPr>
                <w:rFonts w:ascii="Times New Roman" w:hAnsi="Times New Roman" w:cs="Times New Roman"/>
                <w:color w:val="000000"/>
                <w:sz w:val="18"/>
                <w:szCs w:val="18"/>
              </w:rPr>
              <w:t>“</w:t>
            </w:r>
            <w:r w:rsidRPr="0073739D">
              <w:rPr>
                <w:rFonts w:ascii="Times New Roman" w:hAnsi="Times New Roman" w:cs="Times New Roman"/>
                <w:color w:val="000000"/>
                <w:sz w:val="18"/>
                <w:szCs w:val="18"/>
              </w:rPr>
              <w:t>三板</w:t>
            </w:r>
            <w:r w:rsidRPr="0073739D">
              <w:rPr>
                <w:rFonts w:ascii="Times New Roman" w:hAnsi="Times New Roman" w:cs="Times New Roman"/>
                <w:color w:val="000000"/>
                <w:sz w:val="18"/>
                <w:szCs w:val="18"/>
              </w:rPr>
              <w:t>”</w:t>
            </w:r>
            <w:r w:rsidRPr="0073739D">
              <w:rPr>
                <w:rFonts w:ascii="Times New Roman" w:hAnsi="Times New Roman" w:cs="Times New Roman"/>
                <w:color w:val="000000"/>
                <w:sz w:val="18"/>
                <w:szCs w:val="18"/>
              </w:rPr>
              <w:t>推广应用工作督查。省住房城乡建设厅将定期组织有关部门加强对各地</w:t>
            </w:r>
            <w:r w:rsidRPr="0073739D">
              <w:rPr>
                <w:rFonts w:ascii="Times New Roman" w:hAnsi="Times New Roman" w:cs="Times New Roman"/>
                <w:color w:val="000000"/>
                <w:sz w:val="18"/>
                <w:szCs w:val="18"/>
              </w:rPr>
              <w:t>“</w:t>
            </w:r>
            <w:r w:rsidRPr="0073739D">
              <w:rPr>
                <w:rFonts w:ascii="Times New Roman" w:hAnsi="Times New Roman" w:cs="Times New Roman"/>
                <w:color w:val="000000"/>
                <w:sz w:val="18"/>
                <w:szCs w:val="18"/>
              </w:rPr>
              <w:t>三板</w:t>
            </w:r>
            <w:r w:rsidRPr="0073739D">
              <w:rPr>
                <w:rFonts w:ascii="Times New Roman" w:hAnsi="Times New Roman" w:cs="Times New Roman"/>
                <w:color w:val="000000"/>
                <w:sz w:val="18"/>
                <w:szCs w:val="18"/>
              </w:rPr>
              <w:t>”</w:t>
            </w:r>
            <w:r w:rsidRPr="0073739D">
              <w:rPr>
                <w:rFonts w:ascii="Times New Roman" w:hAnsi="Times New Roman" w:cs="Times New Roman"/>
                <w:color w:val="000000"/>
                <w:sz w:val="18"/>
                <w:szCs w:val="18"/>
              </w:rPr>
              <w:t>应用情况的督促检查，确保</w:t>
            </w:r>
            <w:r w:rsidRPr="0073739D">
              <w:rPr>
                <w:rFonts w:ascii="Times New Roman" w:hAnsi="Times New Roman" w:cs="Times New Roman"/>
                <w:color w:val="000000"/>
                <w:sz w:val="18"/>
                <w:szCs w:val="18"/>
              </w:rPr>
              <w:t>“</w:t>
            </w:r>
            <w:r w:rsidRPr="0073739D">
              <w:rPr>
                <w:rFonts w:ascii="Times New Roman" w:hAnsi="Times New Roman" w:cs="Times New Roman"/>
                <w:color w:val="000000"/>
                <w:sz w:val="18"/>
                <w:szCs w:val="18"/>
              </w:rPr>
              <w:t>三板</w:t>
            </w:r>
            <w:r w:rsidRPr="0073739D">
              <w:rPr>
                <w:rFonts w:ascii="Times New Roman" w:hAnsi="Times New Roman" w:cs="Times New Roman"/>
                <w:color w:val="000000"/>
                <w:sz w:val="18"/>
                <w:szCs w:val="18"/>
              </w:rPr>
              <w:t>”</w:t>
            </w:r>
            <w:r w:rsidRPr="0073739D">
              <w:rPr>
                <w:rFonts w:ascii="Times New Roman" w:hAnsi="Times New Roman" w:cs="Times New Roman"/>
                <w:color w:val="000000"/>
                <w:sz w:val="18"/>
                <w:szCs w:val="18"/>
              </w:rPr>
              <w:t>推广应用工作落到实处。</w:t>
            </w:r>
          </w:p>
        </w:tc>
        <w:tc>
          <w:tcPr>
            <w:tcW w:w="5103" w:type="dxa"/>
            <w:shd w:val="clear" w:color="auto" w:fill="auto"/>
          </w:tcPr>
          <w:p w14:paraId="3BD0D161" w14:textId="77777777" w:rsidR="009C336C" w:rsidRPr="0073739D" w:rsidRDefault="009C336C" w:rsidP="009C336C">
            <w:pPr>
              <w:snapToGrid w:val="0"/>
              <w:ind w:firstLineChars="200" w:firstLine="361"/>
              <w:rPr>
                <w:rFonts w:ascii="Times New Roman" w:hAnsi="Times New Roman" w:cs="Times New Roman"/>
                <w:color w:val="000000"/>
                <w:sz w:val="18"/>
                <w:szCs w:val="18"/>
              </w:rPr>
            </w:pPr>
            <w:r w:rsidRPr="0073739D">
              <w:rPr>
                <w:rFonts w:ascii="Times New Roman" w:hAnsi="Times New Roman" w:cs="Times New Roman"/>
                <w:b/>
                <w:bCs/>
                <w:color w:val="000000"/>
                <w:sz w:val="18"/>
                <w:szCs w:val="18"/>
              </w:rPr>
              <w:t>四、</w:t>
            </w:r>
            <w:r w:rsidRPr="0073739D">
              <w:rPr>
                <w:rFonts w:ascii="Times New Roman" w:hAnsi="Times New Roman" w:cs="Times New Roman"/>
                <w:strike/>
                <w:color w:val="000000"/>
                <w:sz w:val="18"/>
                <w:szCs w:val="18"/>
              </w:rPr>
              <w:t>五、</w:t>
            </w:r>
            <w:r w:rsidRPr="0073739D">
              <w:rPr>
                <w:rFonts w:ascii="Times New Roman" w:hAnsi="Times New Roman" w:cs="Times New Roman"/>
                <w:color w:val="000000"/>
                <w:sz w:val="18"/>
                <w:szCs w:val="18"/>
              </w:rPr>
              <w:t>相关工作要求</w:t>
            </w:r>
          </w:p>
          <w:p w14:paraId="03116BA6" w14:textId="77777777" w:rsidR="009C336C" w:rsidRPr="0073739D" w:rsidRDefault="009C336C" w:rsidP="009C336C">
            <w:pPr>
              <w:snapToGrid w:val="0"/>
              <w:ind w:firstLineChars="200" w:firstLine="360"/>
              <w:rPr>
                <w:rFonts w:ascii="Times New Roman" w:hAnsi="Times New Roman" w:cs="Times New Roman"/>
                <w:color w:val="000000"/>
                <w:sz w:val="18"/>
                <w:szCs w:val="18"/>
              </w:rPr>
            </w:pPr>
            <w:r w:rsidRPr="0073739D">
              <w:rPr>
                <w:rFonts w:ascii="Times New Roman" w:hAnsi="Times New Roman" w:cs="Times New Roman"/>
                <w:color w:val="000000"/>
                <w:sz w:val="18"/>
                <w:szCs w:val="18"/>
              </w:rPr>
              <w:t>1.</w:t>
            </w:r>
            <w:r w:rsidRPr="0073739D">
              <w:rPr>
                <w:rFonts w:ascii="Times New Roman" w:hAnsi="Times New Roman" w:cs="Times New Roman"/>
                <w:color w:val="000000"/>
                <w:sz w:val="18"/>
                <w:szCs w:val="18"/>
              </w:rPr>
              <w:t>各地</w:t>
            </w:r>
            <w:r w:rsidRPr="0073739D">
              <w:rPr>
                <w:rFonts w:ascii="Times New Roman" w:hAnsi="Times New Roman" w:cs="Times New Roman"/>
                <w:strike/>
                <w:color w:val="000000"/>
                <w:sz w:val="18"/>
                <w:szCs w:val="18"/>
              </w:rPr>
              <w:t>规划建设、发改、经信、环保和质量监督行政主管</w:t>
            </w:r>
            <w:r w:rsidRPr="0073739D">
              <w:rPr>
                <w:rFonts w:ascii="Times New Roman" w:hAnsi="Times New Roman" w:cs="Times New Roman"/>
                <w:b/>
                <w:bCs/>
                <w:color w:val="000000"/>
                <w:sz w:val="18"/>
                <w:szCs w:val="18"/>
              </w:rPr>
              <w:t>有关部门</w:t>
            </w:r>
            <w:r w:rsidRPr="0073739D">
              <w:rPr>
                <w:rFonts w:ascii="Times New Roman" w:hAnsi="Times New Roman" w:cs="Times New Roman"/>
                <w:color w:val="000000"/>
                <w:sz w:val="18"/>
                <w:szCs w:val="18"/>
              </w:rPr>
              <w:t>应结合本地实际</w:t>
            </w:r>
            <w:r w:rsidRPr="0073739D">
              <w:rPr>
                <w:rFonts w:ascii="Times New Roman" w:hAnsi="Times New Roman" w:cs="Times New Roman"/>
                <w:color w:val="000000"/>
                <w:sz w:val="18"/>
                <w:szCs w:val="18"/>
              </w:rPr>
              <w:t>……</w:t>
            </w:r>
          </w:p>
          <w:p w14:paraId="785EAF77" w14:textId="77777777" w:rsidR="009C336C" w:rsidRPr="0073739D" w:rsidRDefault="009C336C" w:rsidP="009C336C">
            <w:pPr>
              <w:widowControl/>
              <w:ind w:firstLine="360"/>
              <w:textAlignment w:val="center"/>
              <w:rPr>
                <w:rFonts w:ascii="Times New Roman" w:hAnsi="Times New Roman" w:cs="Times New Roman"/>
                <w:strike/>
                <w:color w:val="000000"/>
                <w:sz w:val="18"/>
                <w:szCs w:val="18"/>
              </w:rPr>
            </w:pPr>
            <w:r w:rsidRPr="0073739D">
              <w:rPr>
                <w:rFonts w:ascii="Times New Roman" w:hAnsi="Times New Roman" w:cs="Times New Roman"/>
                <w:strike/>
                <w:color w:val="000000"/>
                <w:sz w:val="18"/>
                <w:szCs w:val="18"/>
              </w:rPr>
              <w:t>3.</w:t>
            </w:r>
            <w:r w:rsidRPr="0073739D">
              <w:rPr>
                <w:rFonts w:ascii="Times New Roman" w:hAnsi="Times New Roman" w:cs="Times New Roman"/>
                <w:strike/>
                <w:color w:val="000000"/>
                <w:sz w:val="18"/>
                <w:szCs w:val="18"/>
              </w:rPr>
              <w:t>各地要强化</w:t>
            </w:r>
            <w:r w:rsidRPr="0073739D">
              <w:rPr>
                <w:rFonts w:ascii="Times New Roman" w:hAnsi="Times New Roman" w:cs="Times New Roman"/>
                <w:strike/>
                <w:color w:val="000000"/>
                <w:sz w:val="18"/>
                <w:szCs w:val="18"/>
              </w:rPr>
              <w:t>“</w:t>
            </w:r>
            <w:r w:rsidRPr="0073739D">
              <w:rPr>
                <w:rFonts w:ascii="Times New Roman" w:hAnsi="Times New Roman" w:cs="Times New Roman"/>
                <w:strike/>
                <w:color w:val="000000"/>
                <w:sz w:val="18"/>
                <w:szCs w:val="18"/>
              </w:rPr>
              <w:t>三板</w:t>
            </w:r>
            <w:r w:rsidRPr="0073739D">
              <w:rPr>
                <w:rFonts w:ascii="Times New Roman" w:hAnsi="Times New Roman" w:cs="Times New Roman"/>
                <w:strike/>
                <w:color w:val="000000"/>
                <w:sz w:val="18"/>
                <w:szCs w:val="18"/>
              </w:rPr>
              <w:t>”</w:t>
            </w:r>
            <w:r w:rsidRPr="0073739D">
              <w:rPr>
                <w:rFonts w:ascii="Times New Roman" w:hAnsi="Times New Roman" w:cs="Times New Roman"/>
                <w:strike/>
                <w:color w:val="000000"/>
                <w:sz w:val="18"/>
                <w:szCs w:val="18"/>
              </w:rPr>
              <w:t>推广应用工作督查。省住房城乡建设厅将定期组织有关部门加强对各地</w:t>
            </w:r>
            <w:r w:rsidRPr="0073739D">
              <w:rPr>
                <w:rFonts w:ascii="Times New Roman" w:hAnsi="Times New Roman" w:cs="Times New Roman"/>
                <w:strike/>
                <w:color w:val="000000"/>
                <w:sz w:val="18"/>
                <w:szCs w:val="18"/>
              </w:rPr>
              <w:t>“</w:t>
            </w:r>
            <w:r w:rsidRPr="0073739D">
              <w:rPr>
                <w:rFonts w:ascii="Times New Roman" w:hAnsi="Times New Roman" w:cs="Times New Roman"/>
                <w:strike/>
                <w:color w:val="000000"/>
                <w:sz w:val="18"/>
                <w:szCs w:val="18"/>
              </w:rPr>
              <w:t>三板</w:t>
            </w:r>
            <w:r w:rsidRPr="0073739D">
              <w:rPr>
                <w:rFonts w:ascii="Times New Roman" w:hAnsi="Times New Roman" w:cs="Times New Roman"/>
                <w:strike/>
                <w:color w:val="000000"/>
                <w:sz w:val="18"/>
                <w:szCs w:val="18"/>
              </w:rPr>
              <w:t>”</w:t>
            </w:r>
            <w:r w:rsidRPr="0073739D">
              <w:rPr>
                <w:rFonts w:ascii="Times New Roman" w:hAnsi="Times New Roman" w:cs="Times New Roman"/>
                <w:strike/>
                <w:color w:val="000000"/>
                <w:sz w:val="18"/>
                <w:szCs w:val="18"/>
              </w:rPr>
              <w:t>应用情况的督促检查，确保</w:t>
            </w:r>
            <w:r w:rsidRPr="0073739D">
              <w:rPr>
                <w:rFonts w:ascii="Times New Roman" w:hAnsi="Times New Roman" w:cs="Times New Roman"/>
                <w:strike/>
                <w:color w:val="000000"/>
                <w:sz w:val="18"/>
                <w:szCs w:val="18"/>
              </w:rPr>
              <w:t>“</w:t>
            </w:r>
            <w:r w:rsidRPr="0073739D">
              <w:rPr>
                <w:rFonts w:ascii="Times New Roman" w:hAnsi="Times New Roman" w:cs="Times New Roman"/>
                <w:strike/>
                <w:color w:val="000000"/>
                <w:sz w:val="18"/>
                <w:szCs w:val="18"/>
              </w:rPr>
              <w:t>三板</w:t>
            </w:r>
            <w:r w:rsidRPr="0073739D">
              <w:rPr>
                <w:rFonts w:ascii="Times New Roman" w:hAnsi="Times New Roman" w:cs="Times New Roman"/>
                <w:strike/>
                <w:color w:val="000000"/>
                <w:sz w:val="18"/>
                <w:szCs w:val="18"/>
              </w:rPr>
              <w:t>”</w:t>
            </w:r>
            <w:r w:rsidRPr="0073739D">
              <w:rPr>
                <w:rFonts w:ascii="Times New Roman" w:hAnsi="Times New Roman" w:cs="Times New Roman"/>
                <w:strike/>
                <w:color w:val="000000"/>
                <w:sz w:val="18"/>
                <w:szCs w:val="18"/>
              </w:rPr>
              <w:t>推广应用工作落到实处。</w:t>
            </w:r>
          </w:p>
        </w:tc>
      </w:tr>
      <w:tr w:rsidR="009C336C" w14:paraId="669688CB" w14:textId="77777777" w:rsidTr="009C336C">
        <w:trPr>
          <w:trHeight w:val="583"/>
          <w:jc w:val="center"/>
        </w:trPr>
        <w:tc>
          <w:tcPr>
            <w:tcW w:w="503" w:type="dxa"/>
            <w:vAlign w:val="center"/>
          </w:tcPr>
          <w:p w14:paraId="443BA934" w14:textId="46C40A18" w:rsidR="009C336C" w:rsidRPr="009C336C" w:rsidRDefault="009C336C" w:rsidP="009C336C">
            <w:pPr>
              <w:widowControl/>
              <w:spacing w:line="240" w:lineRule="exact"/>
              <w:ind w:leftChars="-20" w:left="-42" w:rightChars="-20" w:right="-42"/>
              <w:jc w:val="center"/>
              <w:rPr>
                <w:rFonts w:ascii="Times New Roman" w:hAnsi="Times New Roman" w:cs="Times New Roman"/>
                <w:spacing w:val="-6"/>
                <w:kern w:val="0"/>
                <w:sz w:val="18"/>
                <w:szCs w:val="18"/>
              </w:rPr>
            </w:pPr>
            <w:r w:rsidRPr="009C336C">
              <w:rPr>
                <w:rFonts w:ascii="Times New Roman" w:hAnsi="Times New Roman" w:cs="Times New Roman"/>
                <w:spacing w:val="-6"/>
                <w:kern w:val="0"/>
                <w:sz w:val="18"/>
                <w:szCs w:val="18"/>
              </w:rPr>
              <w:t>9</w:t>
            </w:r>
          </w:p>
        </w:tc>
        <w:tc>
          <w:tcPr>
            <w:tcW w:w="2452" w:type="dxa"/>
            <w:shd w:val="clear" w:color="auto" w:fill="auto"/>
            <w:vAlign w:val="center"/>
          </w:tcPr>
          <w:p w14:paraId="680FF11A" w14:textId="6430439E" w:rsidR="009C336C" w:rsidRPr="009C336C" w:rsidRDefault="009C336C" w:rsidP="009C336C">
            <w:pPr>
              <w:widowControl/>
              <w:spacing w:line="240" w:lineRule="exact"/>
              <w:ind w:leftChars="-20" w:left="-42" w:rightChars="-20" w:right="-42"/>
              <w:jc w:val="center"/>
              <w:rPr>
                <w:rFonts w:ascii="Times New Roman" w:eastAsia="方正仿宋_GBK" w:hAnsi="Times New Roman" w:cs="Times New Roman"/>
                <w:szCs w:val="21"/>
              </w:rPr>
            </w:pPr>
            <w:r w:rsidRPr="009C336C">
              <w:rPr>
                <w:rFonts w:ascii="Times New Roman" w:eastAsia="方正仿宋_GBK" w:hAnsi="Times New Roman" w:cs="Times New Roman"/>
                <w:szCs w:val="21"/>
              </w:rPr>
              <w:t>省住房城乡建设厅</w:t>
            </w:r>
            <w:r w:rsidRPr="009C336C">
              <w:rPr>
                <w:rFonts w:ascii="Times New Roman" w:eastAsia="方正仿宋_GBK" w:hAnsi="Times New Roman" w:cs="Times New Roman"/>
                <w:szCs w:val="21"/>
              </w:rPr>
              <w:t xml:space="preserve"> </w:t>
            </w:r>
            <w:r w:rsidRPr="009C336C">
              <w:rPr>
                <w:rFonts w:ascii="Times New Roman" w:eastAsia="方正仿宋_GBK" w:hAnsi="Times New Roman" w:cs="Times New Roman"/>
                <w:szCs w:val="21"/>
              </w:rPr>
              <w:t>省发展改革委印发关于推进房屋建筑和市政基础设施项目工程总承包发展实施意见的通知（苏建规字〔</w:t>
            </w:r>
            <w:r w:rsidRPr="009C336C">
              <w:rPr>
                <w:rFonts w:ascii="Times New Roman" w:eastAsia="方正仿宋_GBK" w:hAnsi="Times New Roman" w:cs="Times New Roman"/>
                <w:szCs w:val="21"/>
              </w:rPr>
              <w:t>2020</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5</w:t>
            </w:r>
            <w:r w:rsidRPr="009C336C">
              <w:rPr>
                <w:rFonts w:ascii="Times New Roman" w:eastAsia="方正仿宋_GBK" w:hAnsi="Times New Roman" w:cs="Times New Roman"/>
                <w:szCs w:val="21"/>
              </w:rPr>
              <w:t>号）</w:t>
            </w:r>
          </w:p>
        </w:tc>
        <w:tc>
          <w:tcPr>
            <w:tcW w:w="5769" w:type="dxa"/>
            <w:shd w:val="clear" w:color="auto" w:fill="auto"/>
            <w:vAlign w:val="center"/>
          </w:tcPr>
          <w:p w14:paraId="7208907E"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为进一步提升我省建设工程质量</w:t>
            </w:r>
            <w:r>
              <w:rPr>
                <w:rFonts w:ascii="宋体" w:hAnsi="宋体" w:cs="宋体"/>
                <w:spacing w:val="-6"/>
                <w:kern w:val="0"/>
                <w:sz w:val="18"/>
                <w:szCs w:val="18"/>
              </w:rPr>
              <w:t>……</w:t>
            </w:r>
            <w:r>
              <w:rPr>
                <w:rFonts w:ascii="宋体" w:hAnsi="宋体" w:cs="宋体" w:hint="eastAsia"/>
                <w:spacing w:val="-6"/>
                <w:kern w:val="0"/>
                <w:sz w:val="18"/>
                <w:szCs w:val="18"/>
              </w:rPr>
              <w:t>根据国务院办公厅《关于促进建筑业持续健康发展的意见》（</w:t>
            </w:r>
            <w:r>
              <w:rPr>
                <w:spacing w:val="-6"/>
                <w:kern w:val="0"/>
                <w:sz w:val="18"/>
                <w:szCs w:val="18"/>
              </w:rPr>
              <w:t>国办发〔</w:t>
            </w:r>
            <w:r>
              <w:rPr>
                <w:spacing w:val="-6"/>
                <w:kern w:val="0"/>
                <w:sz w:val="18"/>
                <w:szCs w:val="18"/>
              </w:rPr>
              <w:t>2017</w:t>
            </w:r>
            <w:r>
              <w:rPr>
                <w:spacing w:val="-6"/>
                <w:kern w:val="0"/>
                <w:sz w:val="18"/>
                <w:szCs w:val="18"/>
              </w:rPr>
              <w:t>〕</w:t>
            </w:r>
            <w:r>
              <w:rPr>
                <w:spacing w:val="-6"/>
                <w:kern w:val="0"/>
                <w:sz w:val="18"/>
                <w:szCs w:val="18"/>
              </w:rPr>
              <w:t>19</w:t>
            </w:r>
            <w:r>
              <w:rPr>
                <w:spacing w:val="-6"/>
                <w:kern w:val="0"/>
                <w:sz w:val="18"/>
                <w:szCs w:val="18"/>
              </w:rPr>
              <w:t>号）、《省政府关于促进建筑业改革发展的意见》（苏政发〔</w:t>
            </w:r>
            <w:r>
              <w:rPr>
                <w:spacing w:val="-6"/>
                <w:kern w:val="0"/>
                <w:sz w:val="18"/>
                <w:szCs w:val="18"/>
              </w:rPr>
              <w:t>2017</w:t>
            </w:r>
            <w:r>
              <w:rPr>
                <w:spacing w:val="-6"/>
                <w:kern w:val="0"/>
                <w:sz w:val="18"/>
                <w:szCs w:val="18"/>
              </w:rPr>
              <w:t>〕</w:t>
            </w:r>
            <w:r>
              <w:rPr>
                <w:spacing w:val="-6"/>
                <w:kern w:val="0"/>
                <w:sz w:val="18"/>
                <w:szCs w:val="18"/>
              </w:rPr>
              <w:t>151</w:t>
            </w:r>
            <w:r>
              <w:rPr>
                <w:spacing w:val="-6"/>
                <w:kern w:val="0"/>
                <w:sz w:val="18"/>
                <w:szCs w:val="18"/>
              </w:rPr>
              <w:t>号）精神和住房城乡建设部《关于进一步推进工程总承包发展的若干意见》（建市〔</w:t>
            </w:r>
            <w:r>
              <w:rPr>
                <w:spacing w:val="-6"/>
                <w:kern w:val="0"/>
                <w:sz w:val="18"/>
                <w:szCs w:val="18"/>
              </w:rPr>
              <w:t>2016</w:t>
            </w:r>
            <w:r>
              <w:rPr>
                <w:spacing w:val="-6"/>
                <w:kern w:val="0"/>
                <w:sz w:val="18"/>
                <w:szCs w:val="18"/>
              </w:rPr>
              <w:t>〕</w:t>
            </w:r>
            <w:r>
              <w:rPr>
                <w:spacing w:val="-6"/>
                <w:kern w:val="0"/>
                <w:sz w:val="18"/>
                <w:szCs w:val="18"/>
              </w:rPr>
              <w:t>93</w:t>
            </w:r>
            <w:r>
              <w:rPr>
                <w:spacing w:val="-6"/>
                <w:kern w:val="0"/>
                <w:sz w:val="18"/>
                <w:szCs w:val="18"/>
              </w:rPr>
              <w:t>号）要求，现就认真贯彻落实住房城乡建设部、国家发展改革委《关于印发房屋建筑和市政基础设施项目工程总承包管理办法的通知》（建市规〔</w:t>
            </w:r>
            <w:r>
              <w:rPr>
                <w:spacing w:val="-6"/>
                <w:kern w:val="0"/>
                <w:sz w:val="18"/>
                <w:szCs w:val="18"/>
              </w:rPr>
              <w:t>2019</w:t>
            </w:r>
            <w:r>
              <w:rPr>
                <w:spacing w:val="-6"/>
                <w:kern w:val="0"/>
                <w:sz w:val="18"/>
                <w:szCs w:val="18"/>
              </w:rPr>
              <w:t>〕</w:t>
            </w:r>
            <w:r>
              <w:rPr>
                <w:spacing w:val="-6"/>
                <w:kern w:val="0"/>
                <w:sz w:val="18"/>
                <w:szCs w:val="18"/>
              </w:rPr>
              <w:t>12</w:t>
            </w:r>
            <w:r>
              <w:rPr>
                <w:spacing w:val="-6"/>
                <w:kern w:val="0"/>
                <w:sz w:val="18"/>
                <w:szCs w:val="18"/>
              </w:rPr>
              <w:t>号</w:t>
            </w:r>
            <w:r>
              <w:rPr>
                <w:rFonts w:ascii="宋体" w:hAnsi="宋体" w:cs="宋体" w:hint="eastAsia"/>
                <w:spacing w:val="-6"/>
                <w:kern w:val="0"/>
                <w:sz w:val="18"/>
                <w:szCs w:val="18"/>
              </w:rPr>
              <w:t>，以下简称《通知》）</w:t>
            </w:r>
            <w:r>
              <w:rPr>
                <w:rFonts w:ascii="宋体" w:hAnsi="宋体" w:cs="宋体"/>
                <w:spacing w:val="-6"/>
                <w:kern w:val="0"/>
                <w:sz w:val="18"/>
                <w:szCs w:val="18"/>
              </w:rPr>
              <w:t>……</w:t>
            </w:r>
          </w:p>
        </w:tc>
        <w:tc>
          <w:tcPr>
            <w:tcW w:w="5103" w:type="dxa"/>
            <w:shd w:val="clear" w:color="auto" w:fill="auto"/>
            <w:vAlign w:val="center"/>
          </w:tcPr>
          <w:p w14:paraId="2042A56E"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为进一步提升我省建设工程质量……根据国务院办公厅《关于促进建筑业持续健康发展的意见》（国办发〔2017〕19号）、</w:t>
            </w:r>
            <w:r>
              <w:rPr>
                <w:rFonts w:ascii="宋体" w:hAnsi="宋体" w:cs="宋体" w:hint="eastAsia"/>
                <w:strike/>
                <w:spacing w:val="-6"/>
                <w:kern w:val="0"/>
                <w:sz w:val="18"/>
                <w:szCs w:val="18"/>
              </w:rPr>
              <w:t>《省政府关于促进建筑业改革发展的意见》（苏政发〔2017〕151号）</w:t>
            </w:r>
            <w:r>
              <w:rPr>
                <w:rFonts w:ascii="宋体" w:hAnsi="宋体" w:cs="宋体" w:hint="eastAsia"/>
                <w:b/>
                <w:bCs/>
                <w:spacing w:val="-6"/>
                <w:kern w:val="0"/>
                <w:sz w:val="18"/>
                <w:szCs w:val="18"/>
              </w:rPr>
              <w:t>《江苏省人民政府关于促进全省建筑业高质量发展的意见》（苏政规〔2023〕14号）</w:t>
            </w:r>
            <w:r>
              <w:rPr>
                <w:rFonts w:ascii="宋体" w:hAnsi="宋体" w:cs="宋体" w:hint="eastAsia"/>
                <w:spacing w:val="-6"/>
                <w:kern w:val="0"/>
                <w:sz w:val="18"/>
                <w:szCs w:val="18"/>
              </w:rPr>
              <w:t>精神和住房城乡建设部《关于进一步推进工程总承包发展的若干意见》（建市〔2016〕93号）要求，现就认真贯彻落实住房城乡建设部、国家发展改革委《关于印发房屋建筑和市政基础设施项目工程总承包管理办法的通知》（建市规〔2019〕12号，以下简称《通知》）……</w:t>
            </w:r>
          </w:p>
        </w:tc>
      </w:tr>
      <w:tr w:rsidR="009C336C" w14:paraId="45AD942C" w14:textId="77777777" w:rsidTr="009C336C">
        <w:trPr>
          <w:trHeight w:val="583"/>
          <w:jc w:val="center"/>
        </w:trPr>
        <w:tc>
          <w:tcPr>
            <w:tcW w:w="503" w:type="dxa"/>
            <w:vAlign w:val="center"/>
          </w:tcPr>
          <w:p w14:paraId="2B0CD8FD" w14:textId="7A95CC43" w:rsidR="009C336C" w:rsidRPr="009C336C" w:rsidRDefault="009C336C" w:rsidP="009C336C">
            <w:pPr>
              <w:widowControl/>
              <w:spacing w:line="240" w:lineRule="exact"/>
              <w:ind w:leftChars="-20" w:left="-42" w:rightChars="-20" w:right="-42"/>
              <w:jc w:val="center"/>
              <w:rPr>
                <w:rFonts w:ascii="Times New Roman" w:hAnsi="Times New Roman" w:cs="Times New Roman"/>
                <w:spacing w:val="-6"/>
                <w:kern w:val="0"/>
                <w:sz w:val="18"/>
                <w:szCs w:val="18"/>
              </w:rPr>
            </w:pPr>
            <w:r w:rsidRPr="009C336C">
              <w:rPr>
                <w:rFonts w:ascii="Times New Roman" w:hAnsi="Times New Roman" w:cs="Times New Roman"/>
                <w:spacing w:val="-6"/>
                <w:kern w:val="0"/>
                <w:sz w:val="18"/>
                <w:szCs w:val="18"/>
              </w:rPr>
              <w:t>10</w:t>
            </w:r>
          </w:p>
        </w:tc>
        <w:tc>
          <w:tcPr>
            <w:tcW w:w="2452" w:type="dxa"/>
            <w:shd w:val="clear" w:color="auto" w:fill="auto"/>
            <w:vAlign w:val="center"/>
          </w:tcPr>
          <w:p w14:paraId="5F25F265" w14:textId="77777777" w:rsidR="009C336C" w:rsidRPr="009C336C" w:rsidRDefault="009C336C" w:rsidP="009C336C">
            <w:pPr>
              <w:widowControl/>
              <w:spacing w:line="240" w:lineRule="exact"/>
              <w:ind w:leftChars="-20" w:left="-42" w:rightChars="-20" w:right="-42"/>
              <w:jc w:val="center"/>
              <w:rPr>
                <w:rFonts w:ascii="Times New Roman" w:eastAsia="方正仿宋_GBK" w:hAnsi="Times New Roman" w:cs="Times New Roman"/>
                <w:szCs w:val="21"/>
                <w:highlight w:val="yellow"/>
              </w:rPr>
            </w:pPr>
            <w:r w:rsidRPr="009C336C">
              <w:rPr>
                <w:rFonts w:ascii="Times New Roman" w:eastAsia="方正仿宋_GBK" w:hAnsi="Times New Roman" w:cs="Times New Roman"/>
                <w:szCs w:val="21"/>
              </w:rPr>
              <w:t>省住房城乡建设厅关于进一步强化建筑工人实名制管理工作的通知（苏建函建管〔</w:t>
            </w:r>
            <w:r w:rsidRPr="009C336C">
              <w:rPr>
                <w:rFonts w:ascii="Times New Roman" w:eastAsia="方正仿宋_GBK" w:hAnsi="Times New Roman" w:cs="Times New Roman"/>
                <w:szCs w:val="21"/>
              </w:rPr>
              <w:t>2021</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118</w:t>
            </w:r>
            <w:r w:rsidRPr="009C336C">
              <w:rPr>
                <w:rFonts w:ascii="Times New Roman" w:eastAsia="方正仿宋_GBK" w:hAnsi="Times New Roman" w:cs="Times New Roman"/>
                <w:szCs w:val="21"/>
              </w:rPr>
              <w:t>号）</w:t>
            </w:r>
          </w:p>
        </w:tc>
        <w:tc>
          <w:tcPr>
            <w:tcW w:w="5769" w:type="dxa"/>
            <w:shd w:val="clear" w:color="auto" w:fill="auto"/>
            <w:vAlign w:val="center"/>
          </w:tcPr>
          <w:p w14:paraId="6BF8B763"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自2021年4月1日起，凡进入施工现场的建设单位、总包单位、分包单位、监理单位、劳务企业的项目管理人员必须纳入实名制管理范围，包括总承包和分包单位管理人员（含八大员、特种作业人员等）、建设单位项目负责人员、监理单位管理人员等相关基本信息（包括相关持证上岗人员的证书类别、证书编号、有效期等）。</w:t>
            </w:r>
          </w:p>
        </w:tc>
        <w:tc>
          <w:tcPr>
            <w:tcW w:w="5103" w:type="dxa"/>
            <w:shd w:val="clear" w:color="auto" w:fill="auto"/>
            <w:vAlign w:val="center"/>
          </w:tcPr>
          <w:p w14:paraId="220593F7"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pacing w:val="-6"/>
                <w:kern w:val="0"/>
                <w:sz w:val="18"/>
                <w:szCs w:val="18"/>
              </w:rPr>
              <w:t>根据《建筑工人实名制管理办法（试行）》（建市〔2019〕18号）有关规定，“进入施工现场的建设单位、承包单位、监理单位的项目管理人员及建筑工人均纳入建筑工人实名制管理范畴。”“建筑工人实名制信息由基本信息、从业信息、诚信信息等内容组成。基本信息应包括建筑工人和项目管理人员的身份证信息、文化程度、工种（专业）、技能（职称或岗位证书）等级和基本安全培训等信息。从业信息应包括工作岗位、劳动合同签订、考勤、工资支付和从业记录等信息。诚信信息应包括诚信评价、举报投诉、良好及不良行为记录等信息。”</w:t>
            </w:r>
          </w:p>
        </w:tc>
      </w:tr>
      <w:tr w:rsidR="00944CC8" w14:paraId="64C4C2CD" w14:textId="77777777" w:rsidTr="00616791">
        <w:trPr>
          <w:trHeight w:val="583"/>
          <w:jc w:val="center"/>
        </w:trPr>
        <w:tc>
          <w:tcPr>
            <w:tcW w:w="503" w:type="dxa"/>
            <w:vMerge w:val="restart"/>
            <w:vAlign w:val="center"/>
          </w:tcPr>
          <w:p w14:paraId="7AB0CB81" w14:textId="6E502BE1" w:rsidR="00944CC8" w:rsidRDefault="00944CC8" w:rsidP="009C336C">
            <w:pPr>
              <w:widowControl/>
              <w:spacing w:line="240" w:lineRule="exact"/>
              <w:ind w:leftChars="-20" w:left="-42" w:rightChars="-20" w:right="-42"/>
              <w:jc w:val="center"/>
              <w:rPr>
                <w:spacing w:val="-6"/>
                <w:kern w:val="0"/>
                <w:sz w:val="18"/>
                <w:szCs w:val="18"/>
              </w:rPr>
            </w:pPr>
            <w:r w:rsidRPr="009C336C">
              <w:rPr>
                <w:rFonts w:ascii="Times New Roman" w:hAnsi="Times New Roman" w:cs="Times New Roman"/>
                <w:spacing w:val="-6"/>
                <w:kern w:val="0"/>
                <w:sz w:val="18"/>
                <w:szCs w:val="18"/>
              </w:rPr>
              <w:lastRenderedPageBreak/>
              <w:t>10</w:t>
            </w:r>
          </w:p>
        </w:tc>
        <w:tc>
          <w:tcPr>
            <w:tcW w:w="2452" w:type="dxa"/>
            <w:vMerge w:val="restart"/>
            <w:shd w:val="clear" w:color="auto" w:fill="auto"/>
            <w:vAlign w:val="center"/>
          </w:tcPr>
          <w:p w14:paraId="1139BF59" w14:textId="14B053A6"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r w:rsidRPr="009C336C">
              <w:rPr>
                <w:rFonts w:ascii="Times New Roman" w:eastAsia="方正仿宋_GBK" w:hAnsi="Times New Roman" w:cs="Times New Roman"/>
                <w:szCs w:val="21"/>
              </w:rPr>
              <w:t>省住房城乡建设厅关于进一步强化建筑工人实名制管理工作的通知（苏建函建管〔</w:t>
            </w:r>
            <w:r w:rsidRPr="009C336C">
              <w:rPr>
                <w:rFonts w:ascii="Times New Roman" w:eastAsia="方正仿宋_GBK" w:hAnsi="Times New Roman" w:cs="Times New Roman"/>
                <w:szCs w:val="21"/>
              </w:rPr>
              <w:t>2021</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118</w:t>
            </w:r>
            <w:r w:rsidRPr="009C336C">
              <w:rPr>
                <w:rFonts w:ascii="Times New Roman" w:eastAsia="方正仿宋_GBK" w:hAnsi="Times New Roman" w:cs="Times New Roman"/>
                <w:szCs w:val="21"/>
              </w:rPr>
              <w:t>号）</w:t>
            </w:r>
          </w:p>
        </w:tc>
        <w:tc>
          <w:tcPr>
            <w:tcW w:w="5769" w:type="dxa"/>
            <w:shd w:val="clear" w:color="auto" w:fill="auto"/>
            <w:vAlign w:val="center"/>
          </w:tcPr>
          <w:p w14:paraId="3D0B244F"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应及时修改完善建筑工人的技能等级、联系方式、银行帐号等信息，对于临时聘用人员也应纳入实名制管理之中，做到应录尽录、准确无误，相关信息完善、录入工作务必于2021年5月1日前完成。</w:t>
            </w:r>
          </w:p>
        </w:tc>
        <w:tc>
          <w:tcPr>
            <w:tcW w:w="5103" w:type="dxa"/>
            <w:shd w:val="clear" w:color="auto" w:fill="auto"/>
            <w:vAlign w:val="center"/>
          </w:tcPr>
          <w:p w14:paraId="180A4BD9"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应及时修改完善建筑工人的技能等级、联系方式、银行帐号等信息，对于临时聘用人员也应纳入实名制管理之中，做到应录尽录、准确无误</w:t>
            </w:r>
            <w:r>
              <w:rPr>
                <w:rFonts w:ascii="宋体" w:hAnsi="宋体" w:cs="宋体" w:hint="eastAsia"/>
                <w:strike/>
                <w:spacing w:val="-6"/>
                <w:kern w:val="0"/>
                <w:sz w:val="18"/>
                <w:szCs w:val="18"/>
              </w:rPr>
              <w:t>，相关信息完善、录入工作务必</w:t>
            </w:r>
            <w:r>
              <w:rPr>
                <w:rFonts w:ascii="宋体" w:hAnsi="宋体" w:cs="宋体"/>
                <w:strike/>
                <w:spacing w:val="-6"/>
                <w:kern w:val="0"/>
                <w:sz w:val="18"/>
                <w:szCs w:val="18"/>
              </w:rPr>
              <w:t>于</w:t>
            </w:r>
            <w:r>
              <w:rPr>
                <w:rFonts w:ascii="宋体" w:hAnsi="宋体" w:cs="宋体" w:hint="eastAsia"/>
                <w:strike/>
                <w:spacing w:val="-6"/>
                <w:kern w:val="0"/>
                <w:sz w:val="18"/>
                <w:szCs w:val="18"/>
              </w:rPr>
              <w:t>2021年</w:t>
            </w:r>
            <w:r>
              <w:rPr>
                <w:rFonts w:ascii="宋体" w:hAnsi="宋体" w:cs="宋体"/>
                <w:strike/>
                <w:spacing w:val="-6"/>
                <w:kern w:val="0"/>
                <w:sz w:val="18"/>
                <w:szCs w:val="18"/>
              </w:rPr>
              <w:t>5月1日前完成</w:t>
            </w:r>
            <w:r>
              <w:rPr>
                <w:rFonts w:ascii="宋体" w:hAnsi="宋体" w:cs="宋体"/>
                <w:spacing w:val="-6"/>
                <w:kern w:val="0"/>
                <w:sz w:val="18"/>
                <w:szCs w:val="18"/>
              </w:rPr>
              <w:t>。</w:t>
            </w:r>
          </w:p>
          <w:p w14:paraId="38DE8908" w14:textId="77777777" w:rsidR="00944CC8" w:rsidRDefault="00944CC8" w:rsidP="009C336C">
            <w:pPr>
              <w:widowControl/>
              <w:textAlignment w:val="center"/>
              <w:rPr>
                <w:rFonts w:ascii="宋体" w:hAnsi="宋体" w:cs="宋体" w:hint="eastAsia"/>
                <w:spacing w:val="-6"/>
                <w:kern w:val="0"/>
                <w:sz w:val="18"/>
                <w:szCs w:val="18"/>
              </w:rPr>
            </w:pPr>
          </w:p>
        </w:tc>
      </w:tr>
      <w:tr w:rsidR="00944CC8" w14:paraId="047CE349" w14:textId="77777777" w:rsidTr="009C336C">
        <w:trPr>
          <w:trHeight w:val="583"/>
          <w:jc w:val="center"/>
        </w:trPr>
        <w:tc>
          <w:tcPr>
            <w:tcW w:w="503" w:type="dxa"/>
            <w:vMerge/>
          </w:tcPr>
          <w:p w14:paraId="47FE2FB3"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B4FEF0A"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07B55485"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全省房屋建筑和市场基础设施项目要严格按照实名制管理要求，实行每日考勤，考勤记录将作为各地对建筑市场行为监管以及核实管理人员是否履职的重要依据。</w:t>
            </w:r>
          </w:p>
        </w:tc>
        <w:tc>
          <w:tcPr>
            <w:tcW w:w="5103" w:type="dxa"/>
            <w:shd w:val="clear" w:color="auto" w:fill="auto"/>
            <w:vAlign w:val="center"/>
          </w:tcPr>
          <w:p w14:paraId="6CDC253F"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全省房屋建筑和市场基础设施项目要严格按照实名制管理要求，实行每日考勤，考勤记录</w:t>
            </w:r>
            <w:r>
              <w:rPr>
                <w:rFonts w:ascii="宋体" w:hAnsi="宋体" w:cs="宋体" w:hint="eastAsia"/>
                <w:strike/>
                <w:spacing w:val="-6"/>
                <w:kern w:val="0"/>
                <w:sz w:val="18"/>
                <w:szCs w:val="18"/>
              </w:rPr>
              <w:t>将</w:t>
            </w:r>
            <w:r>
              <w:rPr>
                <w:rFonts w:ascii="宋体" w:hAnsi="宋体" w:cs="宋体" w:hint="eastAsia"/>
                <w:b/>
                <w:bCs/>
                <w:spacing w:val="-6"/>
                <w:kern w:val="0"/>
                <w:sz w:val="18"/>
                <w:szCs w:val="18"/>
              </w:rPr>
              <w:t>可以</w:t>
            </w:r>
            <w:r>
              <w:rPr>
                <w:rFonts w:ascii="宋体" w:hAnsi="宋体" w:cs="宋体" w:hint="eastAsia"/>
                <w:spacing w:val="-6"/>
                <w:kern w:val="0"/>
                <w:sz w:val="18"/>
                <w:szCs w:val="18"/>
              </w:rPr>
              <w:t>作为各地对建筑市场行为监管以及核实管理人员是否履职的重要依据。</w:t>
            </w:r>
          </w:p>
        </w:tc>
      </w:tr>
      <w:tr w:rsidR="00944CC8" w14:paraId="2C9891A2" w14:textId="77777777" w:rsidTr="009C336C">
        <w:trPr>
          <w:trHeight w:val="583"/>
          <w:jc w:val="center"/>
        </w:trPr>
        <w:tc>
          <w:tcPr>
            <w:tcW w:w="503" w:type="dxa"/>
            <w:vMerge/>
          </w:tcPr>
          <w:p w14:paraId="71E51EA9"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4E3E4982"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highlight w:val="yellow"/>
              </w:rPr>
            </w:pPr>
          </w:p>
        </w:tc>
        <w:tc>
          <w:tcPr>
            <w:tcW w:w="5769" w:type="dxa"/>
            <w:shd w:val="clear" w:color="auto" w:fill="auto"/>
            <w:vAlign w:val="center"/>
          </w:tcPr>
          <w:p w14:paraId="6D0FC861"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项目经理以及总监每月考勤记录不得低于70%。对于未按要求执行的项目，省厅将纳入预警项目清单，逾期未改正的将予以通报、处罚并扣除项目和企业对应的信用分。</w:t>
            </w:r>
          </w:p>
        </w:tc>
        <w:tc>
          <w:tcPr>
            <w:tcW w:w="5103" w:type="dxa"/>
            <w:shd w:val="clear" w:color="auto" w:fill="auto"/>
            <w:vAlign w:val="center"/>
          </w:tcPr>
          <w:p w14:paraId="7B5CBBBE" w14:textId="77777777" w:rsidR="00944CC8" w:rsidRDefault="00944CC8" w:rsidP="009C336C">
            <w:pPr>
              <w:widowControl/>
              <w:textAlignment w:val="center"/>
              <w:rPr>
                <w:rFonts w:ascii="宋体" w:hAnsi="宋体" w:cs="宋体" w:hint="eastAsia"/>
                <w:strike/>
                <w:spacing w:val="-6"/>
                <w:kern w:val="0"/>
                <w:sz w:val="18"/>
                <w:szCs w:val="18"/>
              </w:rPr>
            </w:pPr>
            <w:r>
              <w:rPr>
                <w:rFonts w:ascii="宋体" w:hAnsi="宋体" w:cs="宋体" w:hint="eastAsia"/>
                <w:spacing w:val="-6"/>
                <w:kern w:val="0"/>
                <w:sz w:val="18"/>
                <w:szCs w:val="18"/>
              </w:rPr>
              <w:t>删除。</w:t>
            </w:r>
          </w:p>
        </w:tc>
      </w:tr>
      <w:tr w:rsidR="00944CC8" w14:paraId="1092CDB0" w14:textId="77777777" w:rsidTr="009C336C">
        <w:trPr>
          <w:trHeight w:val="583"/>
          <w:jc w:val="center"/>
        </w:trPr>
        <w:tc>
          <w:tcPr>
            <w:tcW w:w="503" w:type="dxa"/>
            <w:vMerge/>
          </w:tcPr>
          <w:p w14:paraId="44BDD276"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FCAC525"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highlight w:val="yellow"/>
              </w:rPr>
            </w:pPr>
          </w:p>
        </w:tc>
        <w:tc>
          <w:tcPr>
            <w:tcW w:w="5769" w:type="dxa"/>
            <w:shd w:val="clear" w:color="auto" w:fill="auto"/>
            <w:vAlign w:val="center"/>
          </w:tcPr>
          <w:p w14:paraId="30F58628"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二、严格执行统一规范的实名制管理数据标准</w:t>
            </w:r>
          </w:p>
          <w:p w14:paraId="7F759DE6" w14:textId="77777777" w:rsidR="00944CC8" w:rsidRDefault="00944CC8" w:rsidP="009C336C">
            <w:pPr>
              <w:widowControl/>
              <w:ind w:firstLineChars="200" w:firstLine="336"/>
              <w:textAlignment w:val="center"/>
              <w:rPr>
                <w:rFonts w:ascii="宋体" w:hAnsi="宋体" w:cs="宋体" w:hint="eastAsia"/>
                <w:spacing w:val="-6"/>
                <w:kern w:val="0"/>
                <w:sz w:val="18"/>
                <w:szCs w:val="18"/>
              </w:rPr>
            </w:pPr>
            <w:r>
              <w:rPr>
                <w:rFonts w:ascii="宋体" w:hAnsi="宋体" w:cs="宋体" w:hint="eastAsia"/>
                <w:spacing w:val="-6"/>
                <w:kern w:val="0"/>
                <w:sz w:val="18"/>
                <w:szCs w:val="18"/>
              </w:rPr>
              <w:t>全省建筑工人实名制管理平台是统一标准数据的信息管理平台，全省房屋建筑和市政基础设施工程建设项目必须以省级制定的统一标准数据，通过县、市平台向省级平台实时传传输数据。对于实施智慧工程建设的项目，在实名制管理终端必须加强数据的融通性，按照“四项制度”要求，保证数据实时、准确传输至县、市、省级实名制管理平台。各地应认真核对并及时调整实名制管理平台中工程建设项目的状况（包括在建、停工、竣工等施工状态），确保真实反映工程建设的现状，省厅将于2021年5月1日起，通过全省建筑工人实名制管理平台对上述情况进行系统内排查、核查。</w:t>
            </w:r>
          </w:p>
        </w:tc>
        <w:tc>
          <w:tcPr>
            <w:tcW w:w="5103" w:type="dxa"/>
            <w:shd w:val="clear" w:color="auto" w:fill="auto"/>
            <w:vAlign w:val="center"/>
          </w:tcPr>
          <w:p w14:paraId="41043E95" w14:textId="77777777" w:rsidR="00944CC8" w:rsidRDefault="00944CC8" w:rsidP="009C336C">
            <w:pPr>
              <w:widowControl/>
              <w:textAlignment w:val="center"/>
              <w:rPr>
                <w:rFonts w:ascii="宋体" w:hAnsi="宋体" w:hint="eastAsia"/>
                <w:sz w:val="18"/>
                <w:szCs w:val="18"/>
              </w:rPr>
            </w:pPr>
            <w:r>
              <w:rPr>
                <w:rFonts w:ascii="宋体" w:hAnsi="宋体" w:hint="eastAsia"/>
                <w:sz w:val="18"/>
                <w:szCs w:val="18"/>
              </w:rPr>
              <w:t>二、严格执行统一规范的实名制管理数据标准</w:t>
            </w:r>
          </w:p>
          <w:p w14:paraId="61EF7108" w14:textId="77777777" w:rsidR="00944CC8" w:rsidRDefault="00944CC8" w:rsidP="009C336C">
            <w:pPr>
              <w:widowControl/>
              <w:ind w:firstLineChars="200" w:firstLine="360"/>
              <w:textAlignment w:val="center"/>
              <w:rPr>
                <w:rFonts w:ascii="宋体" w:hAnsi="宋体" w:cs="宋体" w:hint="eastAsia"/>
                <w:spacing w:val="-6"/>
                <w:kern w:val="0"/>
                <w:sz w:val="18"/>
                <w:szCs w:val="18"/>
              </w:rPr>
            </w:pPr>
            <w:r>
              <w:rPr>
                <w:rFonts w:ascii="宋体" w:hAnsi="宋体" w:hint="eastAsia"/>
                <w:sz w:val="18"/>
                <w:szCs w:val="18"/>
              </w:rPr>
              <w:t>全省建筑工人实名制管理平台是统一标准数据的信息管理平台，全省房屋建筑和市政基础设施工程建设项目</w:t>
            </w:r>
            <w:r>
              <w:rPr>
                <w:rFonts w:ascii="宋体" w:hAnsi="宋体" w:hint="eastAsia"/>
                <w:strike/>
                <w:sz w:val="18"/>
                <w:szCs w:val="18"/>
              </w:rPr>
              <w:t>必须</w:t>
            </w:r>
            <w:r>
              <w:rPr>
                <w:rFonts w:ascii="宋体" w:hAnsi="宋体" w:hint="eastAsia"/>
                <w:sz w:val="18"/>
                <w:szCs w:val="18"/>
              </w:rPr>
              <w:t>以省级制定的统一标准数据，通过县、市平台向省级平台实时</w:t>
            </w:r>
            <w:r>
              <w:rPr>
                <w:rFonts w:ascii="宋体" w:hAnsi="宋体" w:hint="eastAsia"/>
                <w:strike/>
                <w:sz w:val="18"/>
                <w:szCs w:val="18"/>
              </w:rPr>
              <w:t>传</w:t>
            </w:r>
            <w:r>
              <w:rPr>
                <w:rFonts w:ascii="宋体" w:hAnsi="宋体" w:hint="eastAsia"/>
                <w:sz w:val="18"/>
                <w:szCs w:val="18"/>
              </w:rPr>
              <w:t>传输数据。对于实施智慧工程建设的项目，在实名制管理终端</w:t>
            </w:r>
            <w:r>
              <w:rPr>
                <w:rFonts w:ascii="宋体" w:hAnsi="宋体" w:hint="eastAsia"/>
                <w:strike/>
                <w:sz w:val="18"/>
                <w:szCs w:val="18"/>
              </w:rPr>
              <w:t>必须</w:t>
            </w:r>
            <w:r>
              <w:rPr>
                <w:rFonts w:ascii="宋体" w:hAnsi="宋体" w:hint="eastAsia"/>
                <w:sz w:val="18"/>
                <w:szCs w:val="18"/>
              </w:rPr>
              <w:t>加强数据的融通性，按照“四项制度”要求，保证数据实时、准确传输至县、市、省级实名制管理平台。各地应认真核对并及时调整实名制管理平台中工程建设项目的状况（包括在建、停工、竣工等施工状态），确保真实反映工程建设的现状</w:t>
            </w:r>
            <w:r>
              <w:rPr>
                <w:rFonts w:ascii="宋体" w:hAnsi="宋体" w:hint="eastAsia"/>
                <w:strike/>
                <w:sz w:val="18"/>
                <w:szCs w:val="18"/>
              </w:rPr>
              <w:t>，省厅</w:t>
            </w:r>
            <w:r>
              <w:rPr>
                <w:rFonts w:ascii="宋体" w:hAnsi="宋体"/>
                <w:strike/>
                <w:sz w:val="18"/>
                <w:szCs w:val="18"/>
              </w:rPr>
              <w:t>将于</w:t>
            </w:r>
            <w:r>
              <w:rPr>
                <w:rFonts w:ascii="宋体" w:hAnsi="宋体" w:hint="eastAsia"/>
                <w:strike/>
                <w:sz w:val="18"/>
                <w:szCs w:val="18"/>
              </w:rPr>
              <w:t>2021年</w:t>
            </w:r>
            <w:r>
              <w:rPr>
                <w:rFonts w:ascii="宋体" w:hAnsi="宋体"/>
                <w:strike/>
                <w:sz w:val="18"/>
                <w:szCs w:val="18"/>
              </w:rPr>
              <w:t>5月1日</w:t>
            </w:r>
            <w:r>
              <w:rPr>
                <w:rFonts w:ascii="宋体" w:hAnsi="宋体" w:hint="eastAsia"/>
                <w:strike/>
                <w:sz w:val="18"/>
                <w:szCs w:val="18"/>
              </w:rPr>
              <w:t>起，通过全省建筑工人实名制管理平台对上述情况进行系统内排查、核查</w:t>
            </w:r>
            <w:r>
              <w:rPr>
                <w:rFonts w:ascii="宋体" w:hAnsi="宋体" w:hint="eastAsia"/>
                <w:sz w:val="18"/>
                <w:szCs w:val="18"/>
              </w:rPr>
              <w:t>。</w:t>
            </w:r>
          </w:p>
        </w:tc>
      </w:tr>
      <w:tr w:rsidR="00944CC8" w14:paraId="6F4A62DC" w14:textId="77777777" w:rsidTr="009C336C">
        <w:trPr>
          <w:trHeight w:val="583"/>
          <w:jc w:val="center"/>
        </w:trPr>
        <w:tc>
          <w:tcPr>
            <w:tcW w:w="503" w:type="dxa"/>
            <w:vMerge/>
          </w:tcPr>
          <w:p w14:paraId="3D69BBE4"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1D0EB9DA"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highlight w:val="yellow"/>
              </w:rPr>
            </w:pPr>
          </w:p>
        </w:tc>
        <w:tc>
          <w:tcPr>
            <w:tcW w:w="5769" w:type="dxa"/>
            <w:shd w:val="clear" w:color="auto" w:fill="auto"/>
            <w:vAlign w:val="center"/>
          </w:tcPr>
          <w:p w14:paraId="790A81AE"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对于代发工资数据无法实现与省、市实名制平台对接或者不能准确反馈工资发放数据的银行，应停止其在当地开设工资专用账户资格。</w:t>
            </w:r>
          </w:p>
        </w:tc>
        <w:tc>
          <w:tcPr>
            <w:tcW w:w="5103" w:type="dxa"/>
            <w:shd w:val="clear" w:color="auto" w:fill="auto"/>
            <w:vAlign w:val="center"/>
          </w:tcPr>
          <w:p w14:paraId="6EEBF592" w14:textId="77777777" w:rsidR="00944CC8" w:rsidRDefault="00944CC8" w:rsidP="009C336C">
            <w:pPr>
              <w:widowControl/>
              <w:textAlignment w:val="center"/>
              <w:rPr>
                <w:rFonts w:ascii="宋体" w:hAnsi="宋体" w:cs="宋体" w:hint="eastAsia"/>
                <w:strike/>
                <w:spacing w:val="-6"/>
                <w:kern w:val="0"/>
                <w:sz w:val="18"/>
                <w:szCs w:val="18"/>
              </w:rPr>
            </w:pPr>
            <w:r>
              <w:rPr>
                <w:rFonts w:ascii="宋体" w:hAnsi="宋体" w:cs="宋体" w:hint="eastAsia"/>
                <w:spacing w:val="-6"/>
                <w:kern w:val="0"/>
                <w:sz w:val="18"/>
                <w:szCs w:val="18"/>
              </w:rPr>
              <w:t>删除。</w:t>
            </w:r>
          </w:p>
        </w:tc>
      </w:tr>
      <w:tr w:rsidR="00944CC8" w14:paraId="19ED9B8E" w14:textId="77777777" w:rsidTr="002348A2">
        <w:trPr>
          <w:trHeight w:val="583"/>
          <w:jc w:val="center"/>
        </w:trPr>
        <w:tc>
          <w:tcPr>
            <w:tcW w:w="503" w:type="dxa"/>
            <w:vMerge w:val="restart"/>
            <w:vAlign w:val="center"/>
          </w:tcPr>
          <w:p w14:paraId="37C2C1D7" w14:textId="35107D18" w:rsidR="00944CC8" w:rsidRDefault="00944CC8" w:rsidP="00944CC8">
            <w:pPr>
              <w:widowControl/>
              <w:spacing w:line="240" w:lineRule="exact"/>
              <w:ind w:leftChars="-20" w:left="-42" w:rightChars="-20" w:right="-42"/>
              <w:jc w:val="center"/>
              <w:rPr>
                <w:spacing w:val="-6"/>
                <w:kern w:val="0"/>
                <w:sz w:val="18"/>
                <w:szCs w:val="18"/>
              </w:rPr>
            </w:pPr>
            <w:r w:rsidRPr="009C336C">
              <w:rPr>
                <w:rFonts w:ascii="Times New Roman" w:hAnsi="Times New Roman" w:cs="Times New Roman"/>
                <w:spacing w:val="-6"/>
                <w:kern w:val="0"/>
                <w:sz w:val="18"/>
                <w:szCs w:val="18"/>
              </w:rPr>
              <w:lastRenderedPageBreak/>
              <w:t>10</w:t>
            </w:r>
          </w:p>
        </w:tc>
        <w:tc>
          <w:tcPr>
            <w:tcW w:w="2452" w:type="dxa"/>
            <w:vMerge w:val="restart"/>
            <w:shd w:val="clear" w:color="auto" w:fill="auto"/>
            <w:vAlign w:val="center"/>
          </w:tcPr>
          <w:p w14:paraId="47681418" w14:textId="549BBF4F" w:rsidR="00944CC8" w:rsidRDefault="00944CC8" w:rsidP="00944CC8">
            <w:pPr>
              <w:widowControl/>
              <w:spacing w:line="240" w:lineRule="exact"/>
              <w:ind w:leftChars="-20" w:left="-42" w:rightChars="-20" w:right="-42"/>
              <w:jc w:val="center"/>
              <w:rPr>
                <w:rFonts w:ascii="方正仿宋_GBK" w:eastAsia="方正仿宋_GBK" w:hAnsi="方正仿宋_GBK" w:cs="方正仿宋_GBK" w:hint="eastAsia"/>
                <w:szCs w:val="21"/>
                <w:highlight w:val="yellow"/>
              </w:rPr>
            </w:pPr>
            <w:r w:rsidRPr="009C336C">
              <w:rPr>
                <w:rFonts w:ascii="Times New Roman" w:eastAsia="方正仿宋_GBK" w:hAnsi="Times New Roman" w:cs="Times New Roman"/>
                <w:szCs w:val="21"/>
              </w:rPr>
              <w:t>省住房城乡建设厅关于进一步强化建筑工人实名制管理工作的通知（苏建函建管〔</w:t>
            </w:r>
            <w:r w:rsidRPr="009C336C">
              <w:rPr>
                <w:rFonts w:ascii="Times New Roman" w:eastAsia="方正仿宋_GBK" w:hAnsi="Times New Roman" w:cs="Times New Roman"/>
                <w:szCs w:val="21"/>
              </w:rPr>
              <w:t>2021</w:t>
            </w:r>
            <w:r w:rsidRPr="009C336C">
              <w:rPr>
                <w:rFonts w:ascii="Times New Roman" w:eastAsia="方正仿宋_GBK" w:hAnsi="Times New Roman" w:cs="Times New Roman"/>
                <w:szCs w:val="21"/>
              </w:rPr>
              <w:t>〕</w:t>
            </w:r>
            <w:r w:rsidRPr="009C336C">
              <w:rPr>
                <w:rFonts w:ascii="Times New Roman" w:eastAsia="方正仿宋_GBK" w:hAnsi="Times New Roman" w:cs="Times New Roman"/>
                <w:szCs w:val="21"/>
              </w:rPr>
              <w:t>118</w:t>
            </w:r>
            <w:r w:rsidRPr="009C336C">
              <w:rPr>
                <w:rFonts w:ascii="Times New Roman" w:eastAsia="方正仿宋_GBK" w:hAnsi="Times New Roman" w:cs="Times New Roman"/>
                <w:szCs w:val="21"/>
              </w:rPr>
              <w:t>号）</w:t>
            </w:r>
          </w:p>
        </w:tc>
        <w:tc>
          <w:tcPr>
            <w:tcW w:w="5769" w:type="dxa"/>
            <w:shd w:val="clear" w:color="auto" w:fill="auto"/>
            <w:vAlign w:val="center"/>
          </w:tcPr>
          <w:p w14:paraId="16871F9B" w14:textId="77777777" w:rsidR="00944CC8" w:rsidRDefault="00944CC8" w:rsidP="00944CC8">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严禁总包单位直接将农民工工资委托分包企业和劳务企业代发，严禁将工资直接发给班组长，工资必须经农民工本人确认后，通过银行直接发放到农民工本人银行卡。</w:t>
            </w:r>
          </w:p>
        </w:tc>
        <w:tc>
          <w:tcPr>
            <w:tcW w:w="5103" w:type="dxa"/>
            <w:shd w:val="clear" w:color="auto" w:fill="auto"/>
            <w:vAlign w:val="center"/>
          </w:tcPr>
          <w:p w14:paraId="527DA9F3" w14:textId="77777777" w:rsidR="00944CC8" w:rsidRDefault="00944CC8" w:rsidP="00944CC8">
            <w:pPr>
              <w:widowControl/>
              <w:textAlignment w:val="center"/>
              <w:rPr>
                <w:rFonts w:ascii="宋体" w:hAnsi="宋体" w:cs="宋体" w:hint="eastAsia"/>
                <w:strike/>
                <w:spacing w:val="-6"/>
                <w:kern w:val="0"/>
                <w:sz w:val="18"/>
                <w:szCs w:val="18"/>
              </w:rPr>
            </w:pPr>
            <w:r>
              <w:rPr>
                <w:rFonts w:ascii="宋体" w:hAnsi="宋体" w:cs="宋体" w:hint="eastAsia"/>
                <w:spacing w:val="-6"/>
                <w:kern w:val="0"/>
                <w:sz w:val="18"/>
                <w:szCs w:val="18"/>
              </w:rPr>
              <w:t>施工总承包单位和分包单位应当按照《保障农民工工资支付条例》有关规定支付农民工工资。</w:t>
            </w:r>
          </w:p>
        </w:tc>
      </w:tr>
      <w:tr w:rsidR="00944CC8" w14:paraId="27F10C1D" w14:textId="77777777" w:rsidTr="009C336C">
        <w:trPr>
          <w:trHeight w:val="583"/>
          <w:jc w:val="center"/>
        </w:trPr>
        <w:tc>
          <w:tcPr>
            <w:tcW w:w="503" w:type="dxa"/>
            <w:vMerge/>
          </w:tcPr>
          <w:p w14:paraId="1C1B0CCA"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670F6880"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highlight w:val="yellow"/>
              </w:rPr>
            </w:pPr>
          </w:p>
        </w:tc>
        <w:tc>
          <w:tcPr>
            <w:tcW w:w="5769" w:type="dxa"/>
            <w:shd w:val="clear" w:color="auto" w:fill="auto"/>
            <w:vAlign w:val="center"/>
          </w:tcPr>
          <w:p w14:paraId="656A1C4A"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对于不能真实反映工程项目的实时状态，弄虚作假，擅自变更工程状况，逃避监管的建设项目（含已实施智慧工地建设的项目）和企业，一经查实，严格按《保障农民工工资支付条例》第五十五条规定，给予全省通报，扣除项目和企业相应信用分，并处以限制企业承接新工程，逾期整改不到位的降低资质等级，直至吊销资质证书等处罚。</w:t>
            </w:r>
          </w:p>
        </w:tc>
        <w:tc>
          <w:tcPr>
            <w:tcW w:w="5103" w:type="dxa"/>
            <w:shd w:val="clear" w:color="auto" w:fill="auto"/>
            <w:vAlign w:val="center"/>
          </w:tcPr>
          <w:p w14:paraId="04B58175" w14:textId="77777777" w:rsidR="00944CC8" w:rsidRDefault="00944CC8" w:rsidP="009C336C">
            <w:pPr>
              <w:widowControl/>
              <w:textAlignment w:val="center"/>
              <w:rPr>
                <w:rFonts w:ascii="宋体" w:hAnsi="宋体" w:cs="宋体" w:hint="eastAsia"/>
                <w:strike/>
                <w:spacing w:val="-6"/>
                <w:kern w:val="0"/>
                <w:sz w:val="18"/>
                <w:szCs w:val="18"/>
              </w:rPr>
            </w:pPr>
            <w:r>
              <w:rPr>
                <w:rFonts w:ascii="宋体" w:hAnsi="宋体" w:cs="宋体" w:hint="eastAsia"/>
                <w:spacing w:val="-6"/>
                <w:kern w:val="0"/>
                <w:sz w:val="18"/>
                <w:szCs w:val="18"/>
              </w:rPr>
              <w:t>依照《保障农民工工资支付条例》有关规定予以处罚。</w:t>
            </w:r>
          </w:p>
        </w:tc>
      </w:tr>
      <w:tr w:rsidR="00944CC8" w14:paraId="33D936BC" w14:textId="77777777" w:rsidTr="009C336C">
        <w:trPr>
          <w:trHeight w:val="583"/>
          <w:jc w:val="center"/>
        </w:trPr>
        <w:tc>
          <w:tcPr>
            <w:tcW w:w="503" w:type="dxa"/>
            <w:vMerge/>
          </w:tcPr>
          <w:p w14:paraId="336D5A12"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69FF0D17"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highlight w:val="yellow"/>
              </w:rPr>
            </w:pPr>
          </w:p>
        </w:tc>
        <w:tc>
          <w:tcPr>
            <w:tcW w:w="5769" w:type="dxa"/>
            <w:shd w:val="clear" w:color="auto" w:fill="auto"/>
            <w:vAlign w:val="center"/>
          </w:tcPr>
          <w:p w14:paraId="79FA6A33"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省厅今年将推进与劳动监察部门实施“一案双查”机制，与信访部门开展投诉案件信息对接，与公安部门实现人员信息比对、确认，推进安全教育、人员资质资格等信息共享。</w:t>
            </w:r>
          </w:p>
        </w:tc>
        <w:tc>
          <w:tcPr>
            <w:tcW w:w="5103" w:type="dxa"/>
            <w:shd w:val="clear" w:color="auto" w:fill="auto"/>
            <w:vAlign w:val="center"/>
          </w:tcPr>
          <w:p w14:paraId="28FE3108" w14:textId="77777777" w:rsidR="00944CC8" w:rsidRDefault="00944CC8" w:rsidP="009C336C">
            <w:pPr>
              <w:rPr>
                <w:rFonts w:ascii="方正仿宋_GBK"/>
                <w:sz w:val="20"/>
                <w:szCs w:val="28"/>
              </w:rPr>
            </w:pPr>
            <w:r>
              <w:rPr>
                <w:rFonts w:ascii="方正仿宋_GBK" w:hint="eastAsia"/>
                <w:strike/>
                <w:sz w:val="20"/>
                <w:szCs w:val="28"/>
              </w:rPr>
              <w:t>省厅今年将</w:t>
            </w:r>
            <w:r>
              <w:rPr>
                <w:rFonts w:ascii="方正仿宋_GBK" w:hint="eastAsia"/>
                <w:b/>
                <w:bCs/>
                <w:sz w:val="20"/>
                <w:szCs w:val="28"/>
              </w:rPr>
              <w:t>进一步</w:t>
            </w:r>
            <w:r>
              <w:rPr>
                <w:rFonts w:ascii="方正仿宋_GBK" w:hint="eastAsia"/>
                <w:sz w:val="20"/>
                <w:szCs w:val="28"/>
              </w:rPr>
              <w:t>推进与劳动监察部门实施“一案双查”机制，与信访部门开展投诉案件信息对接，与公安部门实现人员信息比对、确认，推进安全教育、人员资质资格等信息共享。</w:t>
            </w:r>
          </w:p>
          <w:p w14:paraId="194D8822" w14:textId="77777777" w:rsidR="00944CC8" w:rsidRDefault="00944CC8" w:rsidP="009C336C">
            <w:pPr>
              <w:widowControl/>
              <w:textAlignment w:val="center"/>
              <w:rPr>
                <w:rFonts w:ascii="宋体" w:hAnsi="宋体" w:cs="宋体" w:hint="eastAsia"/>
                <w:spacing w:val="-6"/>
                <w:kern w:val="0"/>
                <w:sz w:val="18"/>
                <w:szCs w:val="18"/>
              </w:rPr>
            </w:pPr>
          </w:p>
        </w:tc>
      </w:tr>
      <w:tr w:rsidR="00944CC8" w14:paraId="0814A416" w14:textId="77777777" w:rsidTr="00944CC8">
        <w:trPr>
          <w:trHeight w:val="583"/>
          <w:jc w:val="center"/>
        </w:trPr>
        <w:tc>
          <w:tcPr>
            <w:tcW w:w="503" w:type="dxa"/>
            <w:vMerge w:val="restart"/>
            <w:vAlign w:val="center"/>
          </w:tcPr>
          <w:p w14:paraId="72A1D224" w14:textId="69A3C5F3" w:rsidR="00944CC8" w:rsidRPr="00944CC8" w:rsidRDefault="00944CC8" w:rsidP="00944CC8">
            <w:pPr>
              <w:widowControl/>
              <w:spacing w:line="240" w:lineRule="exact"/>
              <w:ind w:leftChars="-20" w:left="-42" w:rightChars="-20" w:right="-42"/>
              <w:jc w:val="center"/>
              <w:rPr>
                <w:rFonts w:ascii="Times New Roman" w:hAnsi="Times New Roman" w:cs="Times New Roman"/>
                <w:spacing w:val="-6"/>
                <w:kern w:val="0"/>
                <w:sz w:val="18"/>
                <w:szCs w:val="18"/>
              </w:rPr>
            </w:pPr>
            <w:r w:rsidRPr="00944CC8">
              <w:rPr>
                <w:rFonts w:ascii="Times New Roman" w:hAnsi="Times New Roman" w:cs="Times New Roman"/>
                <w:spacing w:val="-6"/>
                <w:kern w:val="0"/>
                <w:sz w:val="18"/>
                <w:szCs w:val="18"/>
              </w:rPr>
              <w:t>11</w:t>
            </w:r>
          </w:p>
        </w:tc>
        <w:tc>
          <w:tcPr>
            <w:tcW w:w="2452" w:type="dxa"/>
            <w:vMerge w:val="restart"/>
            <w:shd w:val="clear" w:color="auto" w:fill="auto"/>
            <w:vAlign w:val="center"/>
          </w:tcPr>
          <w:p w14:paraId="68F1F151" w14:textId="77777777"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关于扎实推进房屋建筑和市政基础设施建设领域保障农民工工资支付工作的通知（苏建函建管〔</w:t>
            </w:r>
            <w:r w:rsidRPr="00944CC8">
              <w:rPr>
                <w:rFonts w:ascii="Times New Roman" w:eastAsia="方正仿宋_GBK" w:hAnsi="Times New Roman" w:cs="Times New Roman"/>
                <w:szCs w:val="21"/>
              </w:rPr>
              <w:t>2023</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371</w:t>
            </w:r>
            <w:r w:rsidRPr="00944CC8">
              <w:rPr>
                <w:rFonts w:ascii="Times New Roman" w:eastAsia="方正仿宋_GBK" w:hAnsi="Times New Roman" w:cs="Times New Roman"/>
                <w:szCs w:val="21"/>
              </w:rPr>
              <w:t>号）</w:t>
            </w:r>
          </w:p>
        </w:tc>
        <w:tc>
          <w:tcPr>
            <w:tcW w:w="5769" w:type="dxa"/>
            <w:shd w:val="clear" w:color="auto" w:fill="auto"/>
            <w:vAlign w:val="center"/>
          </w:tcPr>
          <w:p w14:paraId="76176CC2"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全省所有在建项目总承包企业、专业分包、劳务分包等企业信息和用工人员信息一律纳入实名制管理范围。</w:t>
            </w:r>
          </w:p>
        </w:tc>
        <w:tc>
          <w:tcPr>
            <w:tcW w:w="5103" w:type="dxa"/>
            <w:shd w:val="clear" w:color="auto" w:fill="auto"/>
            <w:vAlign w:val="center"/>
          </w:tcPr>
          <w:p w14:paraId="67BB37C7"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spacing w:val="-6"/>
                <w:kern w:val="0"/>
                <w:sz w:val="18"/>
                <w:szCs w:val="18"/>
              </w:rPr>
              <w:t>全省所有在建项目总承包企业、专业分包、劳务分包等企业信息和用工人员信息</w:t>
            </w:r>
            <w:r>
              <w:rPr>
                <w:rFonts w:ascii="宋体" w:hAnsi="宋体" w:cs="宋体"/>
                <w:strike/>
                <w:spacing w:val="-6"/>
                <w:kern w:val="0"/>
                <w:sz w:val="18"/>
                <w:szCs w:val="18"/>
              </w:rPr>
              <w:t>一律</w:t>
            </w:r>
            <w:r>
              <w:rPr>
                <w:rFonts w:ascii="宋体" w:hAnsi="宋体" w:cs="宋体"/>
                <w:spacing w:val="-6"/>
                <w:kern w:val="0"/>
                <w:sz w:val="18"/>
                <w:szCs w:val="18"/>
              </w:rPr>
              <w:t>纳入实名制管理范围。</w:t>
            </w:r>
          </w:p>
        </w:tc>
      </w:tr>
      <w:tr w:rsidR="00944CC8" w14:paraId="3BDB69BF" w14:textId="77777777" w:rsidTr="009C336C">
        <w:trPr>
          <w:trHeight w:val="583"/>
          <w:jc w:val="center"/>
        </w:trPr>
        <w:tc>
          <w:tcPr>
            <w:tcW w:w="503" w:type="dxa"/>
            <w:vMerge/>
          </w:tcPr>
          <w:p w14:paraId="6B1FDEA2"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5206959"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456BD88D"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一是参与施工的专业分包企业必须服从总承包单位管理，不得以建设单位直接发包为由拒绝实名制登记管理，一经发现将依法直接限制市场准入；</w:t>
            </w:r>
          </w:p>
        </w:tc>
        <w:tc>
          <w:tcPr>
            <w:tcW w:w="5103" w:type="dxa"/>
            <w:shd w:val="clear" w:color="auto" w:fill="auto"/>
            <w:vAlign w:val="center"/>
          </w:tcPr>
          <w:p w14:paraId="53DAC2A7"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hint="eastAsia"/>
                <w:bCs/>
                <w:color w:val="000000"/>
                <w:sz w:val="18"/>
                <w:szCs w:val="18"/>
                <w:shd w:val="clear" w:color="auto" w:fill="FFFFFF"/>
                <w:lang w:bidi="ar"/>
              </w:rPr>
              <w:t>一是参与施工的专业分包企业</w:t>
            </w:r>
            <w:r>
              <w:rPr>
                <w:rFonts w:hint="eastAsia"/>
                <w:strike/>
                <w:color w:val="000000"/>
                <w:sz w:val="18"/>
                <w:szCs w:val="18"/>
                <w:shd w:val="clear" w:color="auto" w:fill="FFFFFF"/>
                <w:lang w:bidi="ar"/>
              </w:rPr>
              <w:t>必须</w:t>
            </w:r>
            <w:r>
              <w:rPr>
                <w:rFonts w:hint="eastAsia"/>
                <w:b/>
                <w:bCs/>
                <w:color w:val="000000"/>
                <w:sz w:val="18"/>
                <w:szCs w:val="18"/>
                <w:shd w:val="clear" w:color="auto" w:fill="FFFFFF"/>
                <w:lang w:bidi="ar"/>
              </w:rPr>
              <w:t>应当接受</w:t>
            </w:r>
            <w:r>
              <w:rPr>
                <w:rFonts w:hint="eastAsia"/>
                <w:strike/>
                <w:color w:val="000000"/>
                <w:sz w:val="18"/>
                <w:szCs w:val="18"/>
                <w:shd w:val="clear" w:color="auto" w:fill="FFFFFF"/>
                <w:lang w:bidi="ar"/>
              </w:rPr>
              <w:t>服从</w:t>
            </w:r>
            <w:r>
              <w:rPr>
                <w:rFonts w:hint="eastAsia"/>
                <w:color w:val="000000"/>
                <w:sz w:val="18"/>
                <w:szCs w:val="18"/>
                <w:shd w:val="clear" w:color="auto" w:fill="FFFFFF"/>
                <w:lang w:bidi="ar"/>
              </w:rPr>
              <w:t>总承包单位管理，不得以建设单位直接发包为由拒绝实名制登记管理，</w:t>
            </w:r>
            <w:r>
              <w:rPr>
                <w:rFonts w:hint="eastAsia"/>
                <w:strike/>
                <w:color w:val="000000"/>
                <w:sz w:val="18"/>
                <w:szCs w:val="18"/>
                <w:shd w:val="clear" w:color="auto" w:fill="FFFFFF"/>
                <w:lang w:bidi="ar"/>
              </w:rPr>
              <w:t>一经发现将依法直接限制市场准入；</w:t>
            </w:r>
            <w:r>
              <w:rPr>
                <w:b/>
                <w:bCs/>
                <w:sz w:val="18"/>
                <w:szCs w:val="18"/>
              </w:rPr>
              <w:t>一经</w:t>
            </w:r>
            <w:r>
              <w:rPr>
                <w:rFonts w:hint="eastAsia"/>
                <w:b/>
                <w:bCs/>
                <w:sz w:val="18"/>
                <w:szCs w:val="18"/>
              </w:rPr>
              <w:t>查实，严格按照</w:t>
            </w:r>
            <w:r>
              <w:rPr>
                <w:b/>
                <w:bCs/>
                <w:sz w:val="18"/>
                <w:szCs w:val="18"/>
              </w:rPr>
              <w:t>《保障农民工工资支付条例》</w:t>
            </w:r>
            <w:r>
              <w:rPr>
                <w:rFonts w:hint="eastAsia"/>
                <w:b/>
                <w:bCs/>
                <w:sz w:val="18"/>
                <w:szCs w:val="18"/>
              </w:rPr>
              <w:t>等有关规定，予以处罚。</w:t>
            </w:r>
            <w:r>
              <w:rPr>
                <w:rFonts w:hint="eastAsia"/>
                <w:sz w:val="18"/>
                <w:szCs w:val="18"/>
              </w:rPr>
              <w:t>”</w:t>
            </w:r>
          </w:p>
        </w:tc>
      </w:tr>
      <w:tr w:rsidR="00944CC8" w14:paraId="7EA5B3A3" w14:textId="77777777" w:rsidTr="009C336C">
        <w:trPr>
          <w:trHeight w:val="583"/>
          <w:jc w:val="center"/>
        </w:trPr>
        <w:tc>
          <w:tcPr>
            <w:tcW w:w="503" w:type="dxa"/>
            <w:vMerge/>
          </w:tcPr>
          <w:p w14:paraId="3375E87F"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2E4FE70"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1ABDC869"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二是按照“总包负总责，谁承包谁负责”要求，总承包单位对施工过程中实名制管理工作负全部责任，指定劳资专管员对实名制管理工作、工资支付保障工作实施专人专管；</w:t>
            </w:r>
          </w:p>
        </w:tc>
        <w:tc>
          <w:tcPr>
            <w:tcW w:w="5103" w:type="dxa"/>
            <w:shd w:val="clear" w:color="auto" w:fill="auto"/>
            <w:vAlign w:val="center"/>
          </w:tcPr>
          <w:p w14:paraId="68661F26" w14:textId="77777777" w:rsidR="00944CC8" w:rsidRDefault="00944CC8" w:rsidP="009C336C">
            <w:pPr>
              <w:widowControl/>
              <w:textAlignment w:val="center"/>
              <w:rPr>
                <w:rFonts w:ascii="宋体" w:hAnsi="宋体" w:cs="宋体" w:hint="eastAsia"/>
                <w:spacing w:val="-6"/>
                <w:kern w:val="0"/>
                <w:sz w:val="18"/>
                <w:szCs w:val="18"/>
              </w:rPr>
            </w:pPr>
            <w:r>
              <w:rPr>
                <w:rFonts w:hint="eastAsia"/>
                <w:color w:val="000000"/>
                <w:sz w:val="18"/>
                <w:szCs w:val="18"/>
                <w:shd w:val="clear" w:color="auto" w:fill="FFFFFF"/>
                <w:lang w:bidi="ar"/>
              </w:rPr>
              <w:t>按照“总包负总责，谁承包谁负责”要求，</w:t>
            </w:r>
            <w:r>
              <w:rPr>
                <w:rFonts w:hint="eastAsia"/>
                <w:strike/>
                <w:color w:val="000000"/>
                <w:sz w:val="18"/>
                <w:szCs w:val="18"/>
                <w:shd w:val="clear" w:color="auto" w:fill="FFFFFF"/>
                <w:lang w:bidi="ar"/>
              </w:rPr>
              <w:t>总承包单位对施工过程中实名制管理工作负全部责任</w:t>
            </w:r>
            <w:r>
              <w:rPr>
                <w:rFonts w:hint="eastAsia"/>
                <w:color w:val="000000"/>
                <w:sz w:val="18"/>
                <w:szCs w:val="18"/>
                <w:shd w:val="clear" w:color="auto" w:fill="FFFFFF"/>
                <w:lang w:bidi="ar"/>
              </w:rPr>
              <w:t>，</w:t>
            </w:r>
            <w:r>
              <w:rPr>
                <w:rFonts w:hint="eastAsia"/>
                <w:b/>
                <w:bCs/>
                <w:color w:val="000000"/>
                <w:sz w:val="18"/>
                <w:szCs w:val="18"/>
                <w:shd w:val="clear" w:color="auto" w:fill="FFFFFF"/>
                <w:lang w:bidi="ar"/>
              </w:rPr>
              <w:t>总承包单位对所承接工程项目的建筑工人实名制管理负总责</w:t>
            </w:r>
            <w:r>
              <w:rPr>
                <w:rFonts w:hint="eastAsia"/>
                <w:color w:val="000000"/>
                <w:sz w:val="18"/>
                <w:szCs w:val="18"/>
                <w:shd w:val="clear" w:color="auto" w:fill="FFFFFF"/>
                <w:lang w:bidi="ar"/>
              </w:rPr>
              <w:t>，</w:t>
            </w:r>
            <w:r>
              <w:rPr>
                <w:rFonts w:hint="eastAsia"/>
                <w:strike/>
                <w:color w:val="000000"/>
                <w:sz w:val="18"/>
                <w:szCs w:val="18"/>
                <w:shd w:val="clear" w:color="auto" w:fill="FFFFFF"/>
                <w:lang w:bidi="ar"/>
              </w:rPr>
              <w:t>指定劳资专管员</w:t>
            </w:r>
            <w:r>
              <w:rPr>
                <w:rFonts w:hint="eastAsia"/>
                <w:b/>
                <w:bCs/>
                <w:color w:val="000000"/>
                <w:sz w:val="18"/>
                <w:szCs w:val="18"/>
                <w:shd w:val="clear" w:color="auto" w:fill="FFFFFF"/>
                <w:lang w:bidi="ar"/>
              </w:rPr>
              <w:t>并</w:t>
            </w:r>
            <w:r>
              <w:rPr>
                <w:rFonts w:hint="eastAsia"/>
                <w:color w:val="000000"/>
                <w:sz w:val="18"/>
                <w:szCs w:val="18"/>
                <w:shd w:val="clear" w:color="auto" w:fill="FFFFFF"/>
                <w:lang w:bidi="ar"/>
              </w:rPr>
              <w:t>对实名制管理工作、工资支付保障工作实施专人专管；</w:t>
            </w:r>
          </w:p>
        </w:tc>
      </w:tr>
      <w:tr w:rsidR="00944CC8" w14:paraId="1F5E40DB" w14:textId="77777777" w:rsidTr="004411B8">
        <w:trPr>
          <w:trHeight w:val="583"/>
          <w:jc w:val="center"/>
        </w:trPr>
        <w:tc>
          <w:tcPr>
            <w:tcW w:w="503" w:type="dxa"/>
            <w:vMerge w:val="restart"/>
            <w:vAlign w:val="center"/>
          </w:tcPr>
          <w:p w14:paraId="578EB483" w14:textId="660EF1E8" w:rsidR="00944CC8" w:rsidRDefault="00944CC8" w:rsidP="00944CC8">
            <w:pPr>
              <w:widowControl/>
              <w:spacing w:line="240" w:lineRule="exact"/>
              <w:ind w:leftChars="-20" w:left="-42" w:rightChars="-20" w:right="-42"/>
              <w:jc w:val="center"/>
              <w:rPr>
                <w:spacing w:val="-6"/>
                <w:kern w:val="0"/>
                <w:sz w:val="18"/>
                <w:szCs w:val="18"/>
              </w:rPr>
            </w:pPr>
            <w:r w:rsidRPr="00944CC8">
              <w:rPr>
                <w:rFonts w:ascii="Times New Roman" w:hAnsi="Times New Roman" w:cs="Times New Roman"/>
                <w:spacing w:val="-6"/>
                <w:kern w:val="0"/>
                <w:sz w:val="18"/>
                <w:szCs w:val="18"/>
              </w:rPr>
              <w:lastRenderedPageBreak/>
              <w:t>11</w:t>
            </w:r>
          </w:p>
        </w:tc>
        <w:tc>
          <w:tcPr>
            <w:tcW w:w="2452" w:type="dxa"/>
            <w:vMerge w:val="restart"/>
            <w:shd w:val="clear" w:color="auto" w:fill="auto"/>
            <w:vAlign w:val="center"/>
          </w:tcPr>
          <w:p w14:paraId="632CA269" w14:textId="66633037" w:rsidR="00944CC8" w:rsidRDefault="00944CC8" w:rsidP="00944CC8">
            <w:pPr>
              <w:widowControl/>
              <w:spacing w:line="240" w:lineRule="exact"/>
              <w:ind w:leftChars="-20" w:left="-42" w:rightChars="-20" w:right="-42"/>
              <w:jc w:val="center"/>
              <w:rPr>
                <w:rFonts w:ascii="方正仿宋_GBK" w:eastAsia="方正仿宋_GBK" w:hAnsi="方正仿宋_GBK" w:cs="方正仿宋_GBK" w:hint="eastAsia"/>
                <w:szCs w:val="21"/>
              </w:rPr>
            </w:pPr>
            <w:r w:rsidRPr="00944CC8">
              <w:rPr>
                <w:rFonts w:ascii="Times New Roman" w:eastAsia="方正仿宋_GBK" w:hAnsi="Times New Roman" w:cs="Times New Roman"/>
                <w:szCs w:val="21"/>
              </w:rPr>
              <w:t>关于扎实推进房屋建筑和市政基础设施建设领域保障农民工工资支付工作的通知（苏建函建管〔</w:t>
            </w:r>
            <w:r w:rsidRPr="00944CC8">
              <w:rPr>
                <w:rFonts w:ascii="Times New Roman" w:eastAsia="方正仿宋_GBK" w:hAnsi="Times New Roman" w:cs="Times New Roman"/>
                <w:szCs w:val="21"/>
              </w:rPr>
              <w:t>2023</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371</w:t>
            </w:r>
            <w:r w:rsidRPr="00944CC8">
              <w:rPr>
                <w:rFonts w:ascii="Times New Roman" w:eastAsia="方正仿宋_GBK" w:hAnsi="Times New Roman" w:cs="Times New Roman"/>
                <w:szCs w:val="21"/>
              </w:rPr>
              <w:t>号）</w:t>
            </w:r>
          </w:p>
        </w:tc>
        <w:tc>
          <w:tcPr>
            <w:tcW w:w="5769" w:type="dxa"/>
            <w:shd w:val="clear" w:color="auto" w:fill="auto"/>
            <w:vAlign w:val="center"/>
          </w:tcPr>
          <w:p w14:paraId="088AD6FA" w14:textId="77777777" w:rsidR="00944CC8" w:rsidRDefault="00944CC8" w:rsidP="00944CC8">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三是市政工程、园林工程、老旧房屋修缮等无法实施封闭式管理的项目，应采取移动定位、电子围栏、手机考勤、定点考勤等措施实施实名制考勤管理，对未列入当地和省级实名制管理范围的工程项目，将追究总承包企业责任；</w:t>
            </w:r>
          </w:p>
        </w:tc>
        <w:tc>
          <w:tcPr>
            <w:tcW w:w="5103" w:type="dxa"/>
            <w:shd w:val="clear" w:color="auto" w:fill="auto"/>
            <w:vAlign w:val="center"/>
          </w:tcPr>
          <w:p w14:paraId="56C5180E" w14:textId="77777777" w:rsidR="00944CC8" w:rsidRDefault="00944CC8" w:rsidP="00944CC8">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三是市政工程、园林工程、老旧房屋修缮等无法实施封闭式管理的项目，应采取移动定位、电子围栏、手机考勤、定点考勤等措施实施实名制考勤管理，</w:t>
            </w:r>
            <w:r>
              <w:rPr>
                <w:rFonts w:ascii="宋体" w:hAnsi="宋体" w:cs="宋体" w:hint="eastAsia"/>
                <w:strike/>
                <w:spacing w:val="-6"/>
                <w:kern w:val="0"/>
                <w:sz w:val="18"/>
                <w:szCs w:val="18"/>
              </w:rPr>
              <w:t>对未列入当地和省级实名制管理范围的工程项目，将追究总承包企业责任；</w:t>
            </w:r>
          </w:p>
          <w:p w14:paraId="79D95AC6" w14:textId="77777777" w:rsidR="00944CC8" w:rsidRDefault="00944CC8" w:rsidP="00944CC8">
            <w:pPr>
              <w:widowControl/>
              <w:textAlignment w:val="center"/>
              <w:rPr>
                <w:rFonts w:ascii="宋体" w:hAnsi="宋体" w:cs="宋体" w:hint="eastAsia"/>
                <w:b/>
                <w:bCs/>
                <w:spacing w:val="-6"/>
                <w:kern w:val="0"/>
                <w:sz w:val="18"/>
                <w:szCs w:val="18"/>
              </w:rPr>
            </w:pPr>
            <w:r>
              <w:rPr>
                <w:rFonts w:ascii="宋体" w:hAnsi="宋体" w:cs="宋体" w:hint="eastAsia"/>
                <w:b/>
                <w:bCs/>
                <w:spacing w:val="-6"/>
                <w:kern w:val="0"/>
                <w:sz w:val="18"/>
                <w:szCs w:val="18"/>
              </w:rPr>
              <w:t>按照《建筑工人实名制管理办法（试行）》（建市〔2019〕18号）规定，“建筑企业应与招用的建筑工人依法签订劳动合同，对其进行基本安全培训，并在相关建筑工人实名制管理平台上登记，方可允许其进入施工现场从事与建筑作业相关的活动。”</w:t>
            </w:r>
          </w:p>
        </w:tc>
      </w:tr>
      <w:tr w:rsidR="00944CC8" w14:paraId="10B50A46" w14:textId="77777777" w:rsidTr="009C336C">
        <w:trPr>
          <w:trHeight w:val="583"/>
          <w:jc w:val="center"/>
        </w:trPr>
        <w:tc>
          <w:tcPr>
            <w:tcW w:w="503" w:type="dxa"/>
            <w:vMerge/>
          </w:tcPr>
          <w:p w14:paraId="005E2B7A"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195C4BE0"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0305DEA"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四是建设项目要如实反映工程建设状态，不得以竣工、停工等情况规避实名制监管，一经发现施工总承包企业一律限制市场准入，停止全省范围内招投标行为，并全省通报。</w:t>
            </w:r>
          </w:p>
        </w:tc>
        <w:tc>
          <w:tcPr>
            <w:tcW w:w="5103" w:type="dxa"/>
            <w:shd w:val="clear" w:color="auto" w:fill="auto"/>
            <w:vAlign w:val="center"/>
          </w:tcPr>
          <w:p w14:paraId="7DAF7E8C"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hint="eastAsia"/>
                <w:b/>
                <w:color w:val="000000"/>
                <w:sz w:val="18"/>
                <w:szCs w:val="18"/>
                <w:shd w:val="clear" w:color="auto" w:fill="FFFFFF"/>
                <w:lang w:bidi="ar"/>
              </w:rPr>
              <w:t>四是</w:t>
            </w:r>
            <w:r>
              <w:rPr>
                <w:rFonts w:ascii="宋体" w:hAnsi="宋体" w:hint="eastAsia"/>
                <w:color w:val="000000"/>
                <w:sz w:val="18"/>
                <w:szCs w:val="18"/>
                <w:shd w:val="clear" w:color="auto" w:fill="FFFFFF"/>
                <w:lang w:bidi="ar"/>
              </w:rPr>
              <w:t>建设项目要如实反映工程建设状态，不得以竣工、停工等情况规避实名制监管，</w:t>
            </w:r>
            <w:r>
              <w:rPr>
                <w:rFonts w:ascii="宋体" w:hAnsi="宋体" w:hint="eastAsia"/>
                <w:strike/>
                <w:color w:val="000000"/>
                <w:sz w:val="18"/>
                <w:szCs w:val="18"/>
                <w:shd w:val="clear" w:color="auto" w:fill="FFFFFF"/>
                <w:lang w:bidi="ar"/>
              </w:rPr>
              <w:t>一经发现施工总承包企业一律限制市场准入，停止全省范围内招投标行为，并全省通报。</w:t>
            </w:r>
            <w:r>
              <w:rPr>
                <w:rFonts w:ascii="宋体" w:hAnsi="宋体" w:hint="eastAsia"/>
                <w:b/>
                <w:bCs/>
                <w:color w:val="000000"/>
                <w:sz w:val="18"/>
                <w:szCs w:val="18"/>
                <w:shd w:val="clear" w:color="auto" w:fill="FFFFFF"/>
                <w:lang w:bidi="ar"/>
              </w:rPr>
              <w:t>一经查实，严格按照《保障农民工工资支付条例》等有关规定，予以处罚。</w:t>
            </w:r>
          </w:p>
        </w:tc>
      </w:tr>
      <w:tr w:rsidR="00944CC8" w14:paraId="63DE2BB6" w14:textId="77777777" w:rsidTr="009C336C">
        <w:trPr>
          <w:trHeight w:val="583"/>
          <w:jc w:val="center"/>
        </w:trPr>
        <w:tc>
          <w:tcPr>
            <w:tcW w:w="503" w:type="dxa"/>
            <w:vMerge/>
          </w:tcPr>
          <w:p w14:paraId="40E82C3A"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43467F37"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342C8E3C"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五是实施实名制管理平台企业端建设，强化施工总承包企业实名制管理第一责任主体，施工企业对省内实施工程建设项目必须全过程监管，及时发现问题解决问题，对被预警项目通过实名制管理平台向主管部门反馈整改情况。</w:t>
            </w:r>
          </w:p>
        </w:tc>
        <w:tc>
          <w:tcPr>
            <w:tcW w:w="5103" w:type="dxa"/>
            <w:shd w:val="clear" w:color="auto" w:fill="auto"/>
            <w:vAlign w:val="center"/>
          </w:tcPr>
          <w:p w14:paraId="49E89459" w14:textId="77777777" w:rsidR="00944CC8" w:rsidRDefault="00944CC8" w:rsidP="009C336C">
            <w:pPr>
              <w:rPr>
                <w:rFonts w:ascii="宋体" w:hAnsi="宋体" w:hint="eastAsia"/>
                <w:color w:val="000000"/>
                <w:sz w:val="18"/>
                <w:szCs w:val="18"/>
                <w:shd w:val="clear" w:color="auto" w:fill="FFFFFF"/>
                <w:lang w:bidi="ar"/>
              </w:rPr>
            </w:pPr>
            <w:r>
              <w:rPr>
                <w:rFonts w:ascii="宋体" w:hAnsi="宋体" w:hint="eastAsia"/>
                <w:color w:val="000000"/>
                <w:sz w:val="18"/>
                <w:szCs w:val="18"/>
                <w:shd w:val="clear" w:color="auto" w:fill="FFFFFF"/>
                <w:lang w:bidi="ar"/>
              </w:rPr>
              <w:t>五是实施实名制管理平台企业端建设，强化施工总承包企业实名制管理第一责任主体，施工企业对省内实施工程建设项目</w:t>
            </w:r>
            <w:r>
              <w:rPr>
                <w:rFonts w:ascii="宋体" w:hAnsi="宋体" w:hint="eastAsia"/>
                <w:strike/>
                <w:color w:val="000000"/>
                <w:sz w:val="18"/>
                <w:szCs w:val="18"/>
                <w:shd w:val="clear" w:color="auto" w:fill="FFFFFF"/>
                <w:lang w:bidi="ar"/>
              </w:rPr>
              <w:t>必须</w:t>
            </w:r>
            <w:r>
              <w:rPr>
                <w:rFonts w:ascii="宋体" w:hAnsi="宋体" w:hint="eastAsia"/>
                <w:color w:val="000000"/>
                <w:sz w:val="18"/>
                <w:szCs w:val="18"/>
                <w:shd w:val="clear" w:color="auto" w:fill="FFFFFF"/>
                <w:lang w:bidi="ar"/>
              </w:rPr>
              <w:t>全过程监管，及时发现问题解决问题，对被预警项目</w:t>
            </w:r>
            <w:r>
              <w:rPr>
                <w:rFonts w:ascii="宋体" w:hAnsi="宋体" w:hint="eastAsia"/>
                <w:b/>
                <w:bCs/>
                <w:color w:val="000000"/>
                <w:sz w:val="18"/>
                <w:szCs w:val="18"/>
                <w:shd w:val="clear" w:color="auto" w:fill="FFFFFF"/>
                <w:lang w:bidi="ar"/>
              </w:rPr>
              <w:t>可</w:t>
            </w:r>
            <w:r>
              <w:rPr>
                <w:rFonts w:ascii="宋体" w:hAnsi="宋体" w:hint="eastAsia"/>
                <w:color w:val="000000"/>
                <w:sz w:val="18"/>
                <w:szCs w:val="18"/>
                <w:shd w:val="clear" w:color="auto" w:fill="FFFFFF"/>
                <w:lang w:bidi="ar"/>
              </w:rPr>
              <w:t>通过实名制管理平台</w:t>
            </w:r>
            <w:r>
              <w:rPr>
                <w:rFonts w:ascii="宋体" w:hAnsi="宋体" w:hint="eastAsia"/>
                <w:b/>
                <w:bCs/>
                <w:color w:val="000000"/>
                <w:sz w:val="18"/>
                <w:szCs w:val="18"/>
                <w:shd w:val="clear" w:color="auto" w:fill="FFFFFF"/>
                <w:lang w:bidi="ar"/>
              </w:rPr>
              <w:t>及时</w:t>
            </w:r>
            <w:r>
              <w:rPr>
                <w:rFonts w:ascii="宋体" w:hAnsi="宋体" w:hint="eastAsia"/>
                <w:color w:val="000000"/>
                <w:sz w:val="18"/>
                <w:szCs w:val="18"/>
                <w:shd w:val="clear" w:color="auto" w:fill="FFFFFF"/>
                <w:lang w:bidi="ar"/>
              </w:rPr>
              <w:t>向主管部门反馈整改情况。</w:t>
            </w:r>
            <w:r>
              <w:rPr>
                <w:rFonts w:ascii="宋体" w:hAnsi="宋体"/>
                <w:color w:val="000000"/>
                <w:sz w:val="18"/>
                <w:szCs w:val="18"/>
                <w:shd w:val="clear" w:color="auto" w:fill="FFFFFF"/>
                <w:lang w:bidi="ar"/>
              </w:rPr>
              <w:t xml:space="preserve"> </w:t>
            </w:r>
          </w:p>
        </w:tc>
      </w:tr>
      <w:tr w:rsidR="00944CC8" w14:paraId="223D158B" w14:textId="77777777" w:rsidTr="009C336C">
        <w:trPr>
          <w:trHeight w:val="583"/>
          <w:jc w:val="center"/>
        </w:trPr>
        <w:tc>
          <w:tcPr>
            <w:tcW w:w="503" w:type="dxa"/>
            <w:vMerge/>
          </w:tcPr>
          <w:p w14:paraId="0AA99766"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454324C"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6A29A8EF"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二、夯实建设单位源头责任。建设单位（甲方）应认真履行工资支付保障源头责任，必须在施工合同中明确工程款、人工费用和工资支付条款。</w:t>
            </w:r>
          </w:p>
        </w:tc>
        <w:tc>
          <w:tcPr>
            <w:tcW w:w="5103" w:type="dxa"/>
            <w:shd w:val="clear" w:color="auto" w:fill="auto"/>
            <w:vAlign w:val="center"/>
          </w:tcPr>
          <w:p w14:paraId="63B1CEB9" w14:textId="77777777" w:rsidR="00944CC8" w:rsidRDefault="00944CC8" w:rsidP="009C336C">
            <w:pPr>
              <w:widowControl/>
              <w:textAlignment w:val="center"/>
              <w:rPr>
                <w:rFonts w:ascii="宋体" w:hAnsi="宋体" w:cs="宋体" w:hint="eastAsia"/>
                <w:spacing w:val="-6"/>
                <w:kern w:val="0"/>
                <w:sz w:val="18"/>
                <w:szCs w:val="18"/>
              </w:rPr>
            </w:pPr>
            <w:r>
              <w:rPr>
                <w:rFonts w:hint="eastAsia"/>
                <w:sz w:val="18"/>
                <w:szCs w:val="18"/>
              </w:rPr>
              <w:t>建设单位（甲方）</w:t>
            </w:r>
            <w:r>
              <w:rPr>
                <w:rFonts w:hint="eastAsia"/>
                <w:b/>
                <w:bCs/>
                <w:sz w:val="18"/>
                <w:szCs w:val="18"/>
              </w:rPr>
              <w:t>应当</w:t>
            </w:r>
            <w:r>
              <w:rPr>
                <w:rFonts w:hint="eastAsia"/>
                <w:sz w:val="18"/>
                <w:szCs w:val="18"/>
              </w:rPr>
              <w:t>认真履行工资支付保障源头责任，</w:t>
            </w:r>
            <w:r>
              <w:rPr>
                <w:rFonts w:hint="eastAsia"/>
                <w:strike/>
                <w:sz w:val="18"/>
                <w:szCs w:val="18"/>
              </w:rPr>
              <w:t>必须</w:t>
            </w:r>
            <w:r>
              <w:rPr>
                <w:rFonts w:hint="eastAsia"/>
                <w:sz w:val="18"/>
                <w:szCs w:val="18"/>
              </w:rPr>
              <w:t>在施工合同中明确</w:t>
            </w:r>
            <w:r>
              <w:rPr>
                <w:rFonts w:hint="eastAsia"/>
                <w:strike/>
                <w:sz w:val="18"/>
                <w:szCs w:val="18"/>
              </w:rPr>
              <w:t>工程款、人工费用和工资支付条款</w:t>
            </w:r>
            <w:r>
              <w:rPr>
                <w:rFonts w:hint="eastAsia"/>
                <w:b/>
                <w:bCs/>
                <w:sz w:val="18"/>
                <w:szCs w:val="18"/>
              </w:rPr>
              <w:t>工程款计量周期、工程款进度结算办法以及人工费用拨付周期，并按照保障农民工工资按时足额支付的要求约定人工费用</w:t>
            </w:r>
            <w:r>
              <w:rPr>
                <w:rFonts w:hint="eastAsia"/>
                <w:sz w:val="18"/>
                <w:szCs w:val="18"/>
              </w:rPr>
              <w:t>。</w:t>
            </w:r>
          </w:p>
        </w:tc>
      </w:tr>
      <w:tr w:rsidR="00944CC8" w14:paraId="79A2D0D7" w14:textId="77777777" w:rsidTr="009C336C">
        <w:trPr>
          <w:trHeight w:val="583"/>
          <w:jc w:val="center"/>
        </w:trPr>
        <w:tc>
          <w:tcPr>
            <w:tcW w:w="503" w:type="dxa"/>
            <w:vMerge/>
          </w:tcPr>
          <w:p w14:paraId="6B5BA174"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7A88DD27"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95D423F"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对不按规定反映情况，以拖欠农民工工资名义讨要工程款、材料款，非法组织农民工上访，造成社会影响的，一经查实列入企业和个人信用记录，全省工程建设项目谨慎与上述企业和个人开展用工合作。</w:t>
            </w:r>
          </w:p>
        </w:tc>
        <w:tc>
          <w:tcPr>
            <w:tcW w:w="5103" w:type="dxa"/>
            <w:shd w:val="clear" w:color="auto" w:fill="auto"/>
            <w:vAlign w:val="center"/>
          </w:tcPr>
          <w:p w14:paraId="20145BE7" w14:textId="77777777" w:rsidR="00944CC8" w:rsidRDefault="00944CC8" w:rsidP="009C336C">
            <w:pPr>
              <w:widowControl/>
              <w:textAlignment w:val="center"/>
              <w:rPr>
                <w:rFonts w:ascii="宋体" w:hAnsi="宋体" w:cs="宋体" w:hint="eastAsia"/>
                <w:spacing w:val="-6"/>
                <w:kern w:val="0"/>
                <w:sz w:val="18"/>
                <w:szCs w:val="18"/>
              </w:rPr>
            </w:pPr>
            <w:r>
              <w:rPr>
                <w:sz w:val="18"/>
                <w:szCs w:val="18"/>
              </w:rPr>
              <w:t>对不按规定反映情况，</w:t>
            </w:r>
            <w:r>
              <w:rPr>
                <w:rFonts w:hint="eastAsia"/>
                <w:strike/>
                <w:sz w:val="18"/>
                <w:szCs w:val="18"/>
              </w:rPr>
              <w:t>以拖欠农民工工资名义讨要工程款、材料款，非法组织农民工上访，造成社会影响的，一经查实列入企业和个人信用记录，全省工程建设项目谨慎与上述企业和个人开展用工合作。</w:t>
            </w:r>
            <w:r>
              <w:rPr>
                <w:b/>
                <w:bCs/>
                <w:sz w:val="18"/>
                <w:szCs w:val="18"/>
              </w:rPr>
              <w:t>采取非法手段讨薪或以拖欠工资为名讨要工</w:t>
            </w:r>
            <w:r>
              <w:rPr>
                <w:b/>
                <w:bCs/>
                <w:sz w:val="18"/>
                <w:szCs w:val="18"/>
              </w:rPr>
              <w:lastRenderedPageBreak/>
              <w:t>程款，构成违反治安管理行为的，依法</w:t>
            </w:r>
            <w:r>
              <w:rPr>
                <w:rFonts w:hint="eastAsia"/>
                <w:b/>
                <w:bCs/>
                <w:sz w:val="18"/>
                <w:szCs w:val="18"/>
              </w:rPr>
              <w:t>移送公安机关</w:t>
            </w:r>
            <w:r>
              <w:rPr>
                <w:b/>
                <w:bCs/>
                <w:sz w:val="18"/>
                <w:szCs w:val="18"/>
              </w:rPr>
              <w:t>予以治安处罚</w:t>
            </w:r>
            <w:r>
              <w:rPr>
                <w:rFonts w:hint="eastAsia"/>
                <w:b/>
                <w:bCs/>
                <w:sz w:val="18"/>
                <w:szCs w:val="18"/>
              </w:rPr>
              <w:t>；</w:t>
            </w:r>
            <w:r>
              <w:rPr>
                <w:b/>
                <w:bCs/>
                <w:sz w:val="18"/>
                <w:szCs w:val="18"/>
              </w:rPr>
              <w:t>涉嫌犯罪的，依法移送司法机关追究刑事责任。</w:t>
            </w:r>
          </w:p>
        </w:tc>
      </w:tr>
      <w:tr w:rsidR="00944CC8" w14:paraId="0961D13D" w14:textId="77777777" w:rsidTr="00C9325A">
        <w:trPr>
          <w:trHeight w:val="583"/>
          <w:jc w:val="center"/>
        </w:trPr>
        <w:tc>
          <w:tcPr>
            <w:tcW w:w="503" w:type="dxa"/>
            <w:vMerge w:val="restart"/>
            <w:vAlign w:val="center"/>
          </w:tcPr>
          <w:p w14:paraId="29C9C4C0" w14:textId="5DD6D31E" w:rsidR="00944CC8" w:rsidRDefault="00944CC8" w:rsidP="00944CC8">
            <w:pPr>
              <w:widowControl/>
              <w:spacing w:line="240" w:lineRule="exact"/>
              <w:ind w:leftChars="-20" w:left="-42" w:rightChars="-20" w:right="-42"/>
              <w:jc w:val="center"/>
              <w:rPr>
                <w:spacing w:val="-6"/>
                <w:kern w:val="0"/>
                <w:sz w:val="18"/>
                <w:szCs w:val="18"/>
              </w:rPr>
            </w:pPr>
            <w:r w:rsidRPr="00944CC8">
              <w:rPr>
                <w:rFonts w:ascii="Times New Roman" w:hAnsi="Times New Roman" w:cs="Times New Roman"/>
                <w:spacing w:val="-6"/>
                <w:kern w:val="0"/>
                <w:sz w:val="18"/>
                <w:szCs w:val="18"/>
              </w:rPr>
              <w:lastRenderedPageBreak/>
              <w:t>11</w:t>
            </w:r>
          </w:p>
        </w:tc>
        <w:tc>
          <w:tcPr>
            <w:tcW w:w="2452" w:type="dxa"/>
            <w:vMerge w:val="restart"/>
            <w:shd w:val="clear" w:color="auto" w:fill="auto"/>
            <w:vAlign w:val="center"/>
          </w:tcPr>
          <w:p w14:paraId="2B0A99D0" w14:textId="156E0EA7" w:rsidR="00944CC8" w:rsidRDefault="00944CC8" w:rsidP="00944CC8">
            <w:pPr>
              <w:widowControl/>
              <w:spacing w:line="240" w:lineRule="exact"/>
              <w:ind w:leftChars="-20" w:left="-42" w:rightChars="-20" w:right="-42"/>
              <w:jc w:val="center"/>
              <w:rPr>
                <w:rFonts w:ascii="方正仿宋_GBK" w:eastAsia="方正仿宋_GBK" w:hAnsi="方正仿宋_GBK" w:cs="方正仿宋_GBK" w:hint="eastAsia"/>
                <w:szCs w:val="21"/>
              </w:rPr>
            </w:pPr>
            <w:r w:rsidRPr="00944CC8">
              <w:rPr>
                <w:rFonts w:ascii="Times New Roman" w:eastAsia="方正仿宋_GBK" w:hAnsi="Times New Roman" w:cs="Times New Roman"/>
                <w:szCs w:val="21"/>
              </w:rPr>
              <w:t>关于扎实推进房屋建筑和市政基础设施建设领域保障农民工工资支付工作的通知（苏建函建管〔</w:t>
            </w:r>
            <w:r w:rsidRPr="00944CC8">
              <w:rPr>
                <w:rFonts w:ascii="Times New Roman" w:eastAsia="方正仿宋_GBK" w:hAnsi="Times New Roman" w:cs="Times New Roman"/>
                <w:szCs w:val="21"/>
              </w:rPr>
              <w:t>2023</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371</w:t>
            </w:r>
            <w:r w:rsidRPr="00944CC8">
              <w:rPr>
                <w:rFonts w:ascii="Times New Roman" w:eastAsia="方正仿宋_GBK" w:hAnsi="Times New Roman" w:cs="Times New Roman"/>
                <w:szCs w:val="21"/>
              </w:rPr>
              <w:t>号）</w:t>
            </w:r>
          </w:p>
        </w:tc>
        <w:tc>
          <w:tcPr>
            <w:tcW w:w="5769" w:type="dxa"/>
            <w:shd w:val="clear" w:color="auto" w:fill="auto"/>
            <w:vAlign w:val="center"/>
          </w:tcPr>
          <w:p w14:paraId="4E7B60A3" w14:textId="77777777" w:rsidR="00944CC8" w:rsidRDefault="00944CC8" w:rsidP="00944CC8">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总承包单位实名制考勤信息与工资发放信息要做到每月与工时考勤比对，必须由本人签字确认，推动约定工资标准与调查工资水平相一致，依法依约按月支付工资，剩余部分应在下个季度前或完工退场之日起月内支付到位。</w:t>
            </w:r>
          </w:p>
        </w:tc>
        <w:tc>
          <w:tcPr>
            <w:tcW w:w="5103" w:type="dxa"/>
            <w:shd w:val="clear" w:color="auto" w:fill="auto"/>
            <w:vAlign w:val="center"/>
          </w:tcPr>
          <w:p w14:paraId="04B77B39" w14:textId="77777777" w:rsidR="00944CC8" w:rsidRDefault="00944CC8" w:rsidP="00944CC8">
            <w:pPr>
              <w:widowControl/>
              <w:textAlignment w:val="center"/>
              <w:rPr>
                <w:rFonts w:ascii="宋体" w:hAnsi="宋体" w:cs="宋体" w:hint="eastAsia"/>
                <w:spacing w:val="-6"/>
                <w:kern w:val="0"/>
                <w:sz w:val="18"/>
                <w:szCs w:val="18"/>
              </w:rPr>
            </w:pPr>
            <w:r>
              <w:rPr>
                <w:rFonts w:hint="eastAsia"/>
                <w:sz w:val="18"/>
                <w:szCs w:val="18"/>
              </w:rPr>
              <w:t>“</w:t>
            </w:r>
            <w:r>
              <w:rPr>
                <w:sz w:val="18"/>
                <w:szCs w:val="18"/>
              </w:rPr>
              <w:t>总承包单位实名制考勤信息与工资发放信息要做到每月与工时考勤比对，</w:t>
            </w:r>
            <w:r>
              <w:rPr>
                <w:strike/>
                <w:sz w:val="18"/>
                <w:szCs w:val="18"/>
              </w:rPr>
              <w:t>必须</w:t>
            </w:r>
            <w:r>
              <w:rPr>
                <w:rFonts w:hint="eastAsia"/>
                <w:b/>
                <w:bCs/>
                <w:sz w:val="18"/>
                <w:szCs w:val="18"/>
              </w:rPr>
              <w:t>应当</w:t>
            </w:r>
            <w:r>
              <w:rPr>
                <w:sz w:val="18"/>
                <w:szCs w:val="18"/>
              </w:rPr>
              <w:t>由本人签字确认，推动约定工资标准与调查工资水平相一致，依法依约</w:t>
            </w:r>
            <w:r>
              <w:rPr>
                <w:strike/>
                <w:sz w:val="18"/>
                <w:szCs w:val="18"/>
              </w:rPr>
              <w:t>按月</w:t>
            </w:r>
            <w:r>
              <w:rPr>
                <w:sz w:val="18"/>
                <w:szCs w:val="18"/>
              </w:rPr>
              <w:t>支付工资</w:t>
            </w:r>
            <w:r>
              <w:rPr>
                <w:strike/>
                <w:sz w:val="18"/>
                <w:szCs w:val="18"/>
              </w:rPr>
              <w:t>，剩余部分应在下个季度前或完工退场之日起月内支付到位</w:t>
            </w:r>
            <w:r>
              <w:rPr>
                <w:rFonts w:hint="eastAsia"/>
                <w:sz w:val="18"/>
                <w:szCs w:val="18"/>
              </w:rPr>
              <w:t>。”</w:t>
            </w:r>
          </w:p>
        </w:tc>
      </w:tr>
      <w:tr w:rsidR="00944CC8" w14:paraId="5C724DF7" w14:textId="77777777" w:rsidTr="009C336C">
        <w:trPr>
          <w:trHeight w:val="583"/>
          <w:jc w:val="center"/>
        </w:trPr>
        <w:tc>
          <w:tcPr>
            <w:tcW w:w="503" w:type="dxa"/>
            <w:vMerge/>
          </w:tcPr>
          <w:p w14:paraId="563A5677"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308970DA"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2C61EF62"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专业分包和劳务分包单位如不依据劳动合同约定，按月提供经农民工签字的工资支付表的，将列入全省拖欠农民工工资企业“负面清单”。</w:t>
            </w:r>
          </w:p>
        </w:tc>
        <w:tc>
          <w:tcPr>
            <w:tcW w:w="5103" w:type="dxa"/>
            <w:shd w:val="clear" w:color="auto" w:fill="auto"/>
            <w:vAlign w:val="center"/>
          </w:tcPr>
          <w:p w14:paraId="58376CBA"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trike/>
                <w:spacing w:val="-6"/>
                <w:kern w:val="0"/>
                <w:sz w:val="18"/>
                <w:szCs w:val="18"/>
              </w:rPr>
              <w:t>专业分包和劳务分包单位如不依据劳动合同约定，按月提供经农民工签字的工资支付表的，将列入全省拖欠农民工工资企业“负面清单”。</w:t>
            </w:r>
            <w:r>
              <w:rPr>
                <w:rFonts w:ascii="宋体" w:hAnsi="宋体" w:cs="宋体" w:hint="eastAsia"/>
                <w:b/>
                <w:bCs/>
                <w:spacing w:val="-6"/>
                <w:kern w:val="0"/>
                <w:sz w:val="18"/>
                <w:szCs w:val="18"/>
              </w:rPr>
              <w:t>分包单位未按月考核农民工工作量、编制工资支付表并经农民工本人签字确认的，一经查实，严格按照《保障农民工工资支付条例》等有关规定，予以处罚。</w:t>
            </w:r>
          </w:p>
        </w:tc>
      </w:tr>
      <w:tr w:rsidR="00944CC8" w14:paraId="12430472" w14:textId="77777777" w:rsidTr="009C336C">
        <w:trPr>
          <w:trHeight w:val="583"/>
          <w:jc w:val="center"/>
        </w:trPr>
        <w:tc>
          <w:tcPr>
            <w:tcW w:w="503" w:type="dxa"/>
            <w:vMerge/>
          </w:tcPr>
          <w:p w14:paraId="0DB8A753"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CB6E274"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62A90CA6" w14:textId="77777777" w:rsidR="00944CC8" w:rsidRDefault="00944CC8" w:rsidP="009C336C">
            <w:pPr>
              <w:rPr>
                <w:rFonts w:ascii="宋体" w:hAnsi="宋体" w:cs="宋体" w:hint="eastAsia"/>
                <w:spacing w:val="-6"/>
                <w:kern w:val="0"/>
                <w:sz w:val="18"/>
                <w:szCs w:val="18"/>
              </w:rPr>
            </w:pPr>
            <w:r>
              <w:rPr>
                <w:rFonts w:ascii="宋体" w:hAnsi="宋体" w:cs="宋体" w:hint="eastAsia"/>
                <w:spacing w:val="-6"/>
                <w:kern w:val="0"/>
                <w:sz w:val="18"/>
                <w:szCs w:val="18"/>
              </w:rPr>
              <w:t>四是全面推进和实施“农民工工资结清付清确认书”机制，工程结束后和施工期间离场人员工资结清付清后，应签订《工程建设领域农民工工资结清付清确认书》（见附件），确保工资支付保障落实到位。</w:t>
            </w:r>
          </w:p>
        </w:tc>
        <w:tc>
          <w:tcPr>
            <w:tcW w:w="5103" w:type="dxa"/>
            <w:shd w:val="clear" w:color="auto" w:fill="auto"/>
            <w:vAlign w:val="center"/>
          </w:tcPr>
          <w:p w14:paraId="360813CF" w14:textId="77777777" w:rsidR="00944CC8" w:rsidRDefault="00944CC8" w:rsidP="009C336C">
            <w:pPr>
              <w:jc w:val="left"/>
              <w:rPr>
                <w:rFonts w:ascii="宋体" w:hAnsi="宋体" w:hint="eastAsia"/>
                <w:bCs/>
                <w:color w:val="000000"/>
                <w:sz w:val="18"/>
                <w:szCs w:val="18"/>
                <w:shd w:val="clear" w:color="auto" w:fill="FFFFFF"/>
              </w:rPr>
            </w:pPr>
            <w:r>
              <w:rPr>
                <w:rFonts w:ascii="宋体" w:hAnsi="宋体" w:hint="eastAsia"/>
                <w:bCs/>
                <w:color w:val="000000"/>
                <w:sz w:val="18"/>
                <w:szCs w:val="18"/>
                <w:shd w:val="clear" w:color="auto" w:fill="FFFFFF"/>
                <w:lang w:bidi="ar"/>
              </w:rPr>
              <w:t>四是全面推进和实施“农民工工资结清付清确认书”机制，工程结束后和施工期间离场人员工资结清付清后，</w:t>
            </w:r>
            <w:r>
              <w:rPr>
                <w:rFonts w:ascii="宋体" w:hAnsi="宋体" w:hint="eastAsia"/>
                <w:bCs/>
                <w:strike/>
                <w:color w:val="000000"/>
                <w:sz w:val="18"/>
                <w:szCs w:val="18"/>
                <w:shd w:val="clear" w:color="auto" w:fill="FFFFFF"/>
                <w:lang w:bidi="ar"/>
              </w:rPr>
              <w:t>应</w:t>
            </w:r>
            <w:r>
              <w:rPr>
                <w:rFonts w:ascii="宋体" w:hAnsi="宋体" w:hint="eastAsia"/>
                <w:bCs/>
                <w:color w:val="000000"/>
                <w:sz w:val="18"/>
                <w:szCs w:val="18"/>
                <w:shd w:val="clear" w:color="auto" w:fill="FFFFFF"/>
                <w:lang w:bidi="ar"/>
              </w:rPr>
              <w:t>签订《工程建设领域农民工工资结清付清确认书》（见附件），确保工资支付保障落实到位。</w:t>
            </w:r>
          </w:p>
        </w:tc>
      </w:tr>
      <w:tr w:rsidR="00944CC8" w14:paraId="062E3C04" w14:textId="77777777" w:rsidTr="009C336C">
        <w:trPr>
          <w:trHeight w:val="583"/>
          <w:jc w:val="center"/>
        </w:trPr>
        <w:tc>
          <w:tcPr>
            <w:tcW w:w="503" w:type="dxa"/>
            <w:vMerge/>
          </w:tcPr>
          <w:p w14:paraId="44C13B5F"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1C25E158"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0383B9F"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对在建工程连续3个月未向农民工工资专用账户拨付人工费用的建设单位，未按时发放工资的施工总承包企业实施专项预警，限时整改。规定期限内未整改到位的建设单位，住建部门依法责令项目停工并处罚款；造成欠薪的，人社部门依法予以行政处理，要求先行垫付被拖欠的农民工工资。规定期限内未整改到位的总承包企业、专业企业、劳务企业将依法予以全省通报、限制市场准入、扣除项目和企业对应信用分，记入信用档案，拒不执行整改要求的将依法申请降低或取消施工资质。</w:t>
            </w:r>
          </w:p>
        </w:tc>
        <w:tc>
          <w:tcPr>
            <w:tcW w:w="5103" w:type="dxa"/>
            <w:shd w:val="clear" w:color="auto" w:fill="auto"/>
            <w:vAlign w:val="center"/>
          </w:tcPr>
          <w:p w14:paraId="6D0763F5" w14:textId="77777777" w:rsidR="00944CC8" w:rsidRDefault="00944CC8" w:rsidP="009C336C">
            <w:pPr>
              <w:jc w:val="left"/>
              <w:rPr>
                <w:rFonts w:ascii="宋体" w:hAnsi="宋体" w:hint="eastAsia"/>
                <w:sz w:val="18"/>
                <w:szCs w:val="18"/>
              </w:rPr>
            </w:pPr>
            <w:r>
              <w:rPr>
                <w:rFonts w:ascii="宋体" w:hAnsi="宋体"/>
                <w:sz w:val="18"/>
                <w:szCs w:val="18"/>
              </w:rPr>
              <w:t>对在建工程连续3个月未向农民工工资专用账户拨付人工费用的建设单位，未按时发放工资的施工总承包企业实施专项预警，限时整改。规定期限内未整改到位的建设单位</w:t>
            </w:r>
            <w:r>
              <w:rPr>
                <w:rFonts w:ascii="宋体" w:hAnsi="宋体" w:hint="eastAsia"/>
                <w:sz w:val="18"/>
                <w:szCs w:val="18"/>
              </w:rPr>
              <w:t>，</w:t>
            </w:r>
            <w:r>
              <w:rPr>
                <w:rFonts w:ascii="宋体" w:hAnsi="宋体" w:cs="宋体" w:hint="eastAsia"/>
                <w:strike/>
                <w:spacing w:val="-6"/>
                <w:kern w:val="0"/>
                <w:sz w:val="18"/>
                <w:szCs w:val="18"/>
              </w:rPr>
              <w:t>住建部门依法责令项目停工并处罚款；造成欠薪的，人社部门依法予以行政处理，要求先行垫付被拖欠的农民工工资。规定期限内未整改到位的总承包企业、专业企业、劳务企业将依法予以全省通报、限制市场准入、扣除项目和企业对应信用分，记入信用档案，拒不执行整改要求的将依法申请降低或取消施工资质。</w:t>
            </w:r>
            <w:r>
              <w:rPr>
                <w:rFonts w:ascii="宋体" w:hAnsi="宋体" w:hint="eastAsia"/>
                <w:b/>
                <w:bCs/>
                <w:sz w:val="18"/>
                <w:szCs w:val="18"/>
              </w:rPr>
              <w:t>由有关部门严格依法予以处罚。</w:t>
            </w:r>
          </w:p>
        </w:tc>
      </w:tr>
      <w:tr w:rsidR="00944CC8" w14:paraId="5030E0FC" w14:textId="77777777" w:rsidTr="00944CC8">
        <w:trPr>
          <w:trHeight w:val="583"/>
          <w:jc w:val="center"/>
        </w:trPr>
        <w:tc>
          <w:tcPr>
            <w:tcW w:w="503" w:type="dxa"/>
            <w:vMerge w:val="restart"/>
            <w:vAlign w:val="center"/>
          </w:tcPr>
          <w:p w14:paraId="4C362E44" w14:textId="302DC107" w:rsidR="00944CC8" w:rsidRPr="00944CC8" w:rsidRDefault="00944CC8" w:rsidP="00944CC8">
            <w:pPr>
              <w:widowControl/>
              <w:spacing w:line="240" w:lineRule="exact"/>
              <w:ind w:leftChars="-20" w:left="-42" w:rightChars="-20" w:right="-42"/>
              <w:jc w:val="center"/>
              <w:rPr>
                <w:rFonts w:ascii="Times New Roman" w:hAnsi="Times New Roman" w:cs="Times New Roman"/>
                <w:spacing w:val="-6"/>
                <w:kern w:val="0"/>
                <w:szCs w:val="21"/>
              </w:rPr>
            </w:pPr>
            <w:r w:rsidRPr="00944CC8">
              <w:rPr>
                <w:rFonts w:ascii="Times New Roman" w:hAnsi="Times New Roman" w:cs="Times New Roman"/>
                <w:spacing w:val="-6"/>
                <w:kern w:val="0"/>
                <w:szCs w:val="21"/>
              </w:rPr>
              <w:lastRenderedPageBreak/>
              <w:t>12</w:t>
            </w:r>
          </w:p>
        </w:tc>
        <w:tc>
          <w:tcPr>
            <w:tcW w:w="2452" w:type="dxa"/>
            <w:vMerge w:val="restart"/>
            <w:shd w:val="clear" w:color="auto" w:fill="auto"/>
            <w:vAlign w:val="center"/>
          </w:tcPr>
          <w:p w14:paraId="632ED750" w14:textId="77777777"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省住房城乡建设厅关于进一步加强建筑市场监管工作的通知（苏建函建管〔</w:t>
            </w:r>
            <w:r w:rsidRPr="00944CC8">
              <w:rPr>
                <w:rFonts w:ascii="Times New Roman" w:eastAsia="方正仿宋_GBK" w:hAnsi="Times New Roman" w:cs="Times New Roman"/>
                <w:szCs w:val="21"/>
              </w:rPr>
              <w:t>2024</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138</w:t>
            </w:r>
            <w:r w:rsidRPr="00944CC8">
              <w:rPr>
                <w:rFonts w:ascii="Times New Roman" w:eastAsia="方正仿宋_GBK" w:hAnsi="Times New Roman" w:cs="Times New Roman"/>
                <w:szCs w:val="21"/>
              </w:rPr>
              <w:t>号）</w:t>
            </w:r>
          </w:p>
        </w:tc>
        <w:tc>
          <w:tcPr>
            <w:tcW w:w="5769" w:type="dxa"/>
            <w:shd w:val="clear" w:color="auto" w:fill="auto"/>
            <w:vAlign w:val="center"/>
          </w:tcPr>
          <w:p w14:paraId="41159771"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四、加强工程造价管控</w:t>
            </w:r>
          </w:p>
          <w:p w14:paraId="6F17D3D7"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spacing w:val="-6"/>
                <w:kern w:val="0"/>
                <w:sz w:val="18"/>
                <w:szCs w:val="18"/>
              </w:rPr>
              <w:t>……</w:t>
            </w:r>
            <w:r>
              <w:rPr>
                <w:rFonts w:ascii="宋体" w:hAnsi="宋体" w:cs="宋体" w:hint="eastAsia"/>
                <w:spacing w:val="-6"/>
                <w:kern w:val="0"/>
                <w:sz w:val="18"/>
                <w:szCs w:val="18"/>
              </w:rPr>
              <w:t>实施限额设计，建设单位不得擅自增加建设内容、扩大规模、提高建设标准。</w:t>
            </w:r>
            <w:r>
              <w:rPr>
                <w:rFonts w:ascii="宋体" w:hAnsi="宋体" w:cs="宋体"/>
                <w:spacing w:val="-6"/>
                <w:kern w:val="0"/>
                <w:sz w:val="18"/>
                <w:szCs w:val="18"/>
              </w:rPr>
              <w:t>……</w:t>
            </w:r>
          </w:p>
        </w:tc>
        <w:tc>
          <w:tcPr>
            <w:tcW w:w="5103" w:type="dxa"/>
            <w:shd w:val="clear" w:color="auto" w:fill="auto"/>
            <w:vAlign w:val="center"/>
          </w:tcPr>
          <w:p w14:paraId="4798D555"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四、加强工程造价管控</w:t>
            </w:r>
          </w:p>
          <w:p w14:paraId="7844C2B2"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spacing w:val="-6"/>
                <w:kern w:val="0"/>
                <w:sz w:val="18"/>
                <w:szCs w:val="18"/>
              </w:rPr>
              <w:t>……</w:t>
            </w:r>
            <w:r>
              <w:rPr>
                <w:rFonts w:ascii="宋体" w:hAnsi="宋体" w:cs="宋体" w:hint="eastAsia"/>
                <w:strike/>
                <w:spacing w:val="-6"/>
                <w:kern w:val="0"/>
                <w:sz w:val="18"/>
                <w:szCs w:val="18"/>
              </w:rPr>
              <w:t>实施限额设计，</w:t>
            </w:r>
            <w:r>
              <w:rPr>
                <w:rFonts w:ascii="宋体" w:hAnsi="宋体" w:cs="宋体" w:hint="eastAsia"/>
                <w:spacing w:val="-6"/>
                <w:kern w:val="0"/>
                <w:sz w:val="18"/>
                <w:szCs w:val="18"/>
              </w:rPr>
              <w:t>建设单位不得擅自增加建设内容、扩大规模、提高建设标准。</w:t>
            </w:r>
            <w:r>
              <w:rPr>
                <w:rFonts w:ascii="宋体" w:hAnsi="宋体" w:cs="宋体"/>
                <w:spacing w:val="-6"/>
                <w:kern w:val="0"/>
                <w:sz w:val="18"/>
                <w:szCs w:val="18"/>
              </w:rPr>
              <w:t>……</w:t>
            </w:r>
          </w:p>
        </w:tc>
      </w:tr>
      <w:tr w:rsidR="00944CC8" w14:paraId="0F0E4759" w14:textId="77777777" w:rsidTr="009C336C">
        <w:trPr>
          <w:trHeight w:val="583"/>
          <w:jc w:val="center"/>
        </w:trPr>
        <w:tc>
          <w:tcPr>
            <w:tcW w:w="503" w:type="dxa"/>
            <w:vMerge/>
          </w:tcPr>
          <w:p w14:paraId="1D02E639"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738F0A03"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3E89EAA"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五、压实监理单位主体责任</w:t>
            </w:r>
          </w:p>
          <w:p w14:paraId="6A65C70F"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spacing w:val="-6"/>
                <w:kern w:val="0"/>
                <w:sz w:val="18"/>
                <w:szCs w:val="18"/>
              </w:rPr>
              <w:t>……</w:t>
            </w:r>
            <w:r>
              <w:rPr>
                <w:rFonts w:ascii="宋体" w:hAnsi="宋体" w:cs="宋体" w:hint="eastAsia"/>
                <w:spacing w:val="-6"/>
                <w:kern w:val="0"/>
                <w:sz w:val="18"/>
                <w:szCs w:val="18"/>
              </w:rPr>
              <w:t>项目监理机构应编制月完成工程量统计表，对实际完成量与计划完成量进行比较分析，发现存在偏差的，及时向建设单位报告。项目监理机构应严格按照规范要求的程序进行竣工结算款审核，签认后报建设单位审批。</w:t>
            </w:r>
          </w:p>
        </w:tc>
        <w:tc>
          <w:tcPr>
            <w:tcW w:w="5103" w:type="dxa"/>
            <w:shd w:val="clear" w:color="auto" w:fill="auto"/>
            <w:vAlign w:val="center"/>
          </w:tcPr>
          <w:p w14:paraId="22AB3752"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五、压实监理单位主体责任</w:t>
            </w:r>
          </w:p>
          <w:p w14:paraId="4B865A9A"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spacing w:val="-6"/>
                <w:kern w:val="0"/>
                <w:sz w:val="18"/>
                <w:szCs w:val="18"/>
              </w:rPr>
              <w:t>……</w:t>
            </w:r>
            <w:r>
              <w:rPr>
                <w:sz w:val="18"/>
                <w:szCs w:val="18"/>
              </w:rPr>
              <w:t>项目监理机构</w:t>
            </w:r>
            <w:r>
              <w:rPr>
                <w:strike/>
                <w:sz w:val="18"/>
                <w:szCs w:val="18"/>
              </w:rPr>
              <w:t>应编制月完成工程量统计表，</w:t>
            </w:r>
            <w:r>
              <w:rPr>
                <w:rFonts w:hint="eastAsia"/>
                <w:b/>
                <w:bCs/>
                <w:sz w:val="18"/>
                <w:szCs w:val="18"/>
              </w:rPr>
              <w:t>结合工程量统计表，</w:t>
            </w:r>
            <w:r>
              <w:rPr>
                <w:sz w:val="18"/>
                <w:szCs w:val="18"/>
              </w:rPr>
              <w:t>对实际完成量与计划完成量进行比较分析，发现存在偏差的，及时向建设单位报告。</w:t>
            </w:r>
            <w:r>
              <w:rPr>
                <w:rFonts w:ascii="宋体" w:hAnsi="宋体" w:cs="宋体" w:hint="eastAsia"/>
                <w:strike/>
                <w:spacing w:val="-6"/>
                <w:kern w:val="0"/>
                <w:sz w:val="18"/>
                <w:szCs w:val="18"/>
              </w:rPr>
              <w:t>项目监理机构应严格按照规范要求的程序进行竣工结算款审核，签认后报建设单位审批。</w:t>
            </w:r>
          </w:p>
        </w:tc>
      </w:tr>
      <w:tr w:rsidR="00944CC8" w14:paraId="52EF5EB6" w14:textId="77777777" w:rsidTr="009C336C">
        <w:trPr>
          <w:trHeight w:val="583"/>
          <w:jc w:val="center"/>
        </w:trPr>
        <w:tc>
          <w:tcPr>
            <w:tcW w:w="503" w:type="dxa"/>
            <w:vMerge/>
          </w:tcPr>
          <w:p w14:paraId="06F832AB"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798B5F17"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09988EE"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针对发现问题，要分类采取责令限期整改、立案查处、曝光、信用惩戒等处理措施。</w:t>
            </w:r>
          </w:p>
        </w:tc>
        <w:tc>
          <w:tcPr>
            <w:tcW w:w="5103" w:type="dxa"/>
            <w:shd w:val="clear" w:color="auto" w:fill="auto"/>
            <w:vAlign w:val="center"/>
          </w:tcPr>
          <w:p w14:paraId="44991D4A" w14:textId="77777777" w:rsidR="00944CC8" w:rsidRDefault="00944CC8" w:rsidP="009C336C">
            <w:pPr>
              <w:widowControl/>
              <w:textAlignment w:val="center"/>
              <w:rPr>
                <w:rFonts w:ascii="宋体" w:hAnsi="宋体" w:cs="宋体" w:hint="eastAsia"/>
                <w:spacing w:val="-6"/>
                <w:kern w:val="0"/>
                <w:sz w:val="18"/>
                <w:szCs w:val="18"/>
              </w:rPr>
            </w:pPr>
            <w:r>
              <w:rPr>
                <w:sz w:val="18"/>
                <w:szCs w:val="18"/>
              </w:rPr>
              <w:t>针对发现问题，</w:t>
            </w:r>
            <w:r>
              <w:rPr>
                <w:rFonts w:ascii="宋体" w:hAnsi="宋体" w:cs="宋体" w:hint="eastAsia"/>
                <w:strike/>
                <w:spacing w:val="-6"/>
                <w:kern w:val="0"/>
                <w:sz w:val="18"/>
                <w:szCs w:val="18"/>
              </w:rPr>
              <w:t>要分类</w:t>
            </w:r>
            <w:r>
              <w:rPr>
                <w:rFonts w:hint="eastAsia"/>
                <w:b/>
                <w:bCs/>
                <w:sz w:val="18"/>
                <w:szCs w:val="18"/>
              </w:rPr>
              <w:t>依法</w:t>
            </w:r>
            <w:r>
              <w:rPr>
                <w:sz w:val="18"/>
                <w:szCs w:val="18"/>
              </w:rPr>
              <w:t>采取责令限期整改、立案查处、</w:t>
            </w:r>
            <w:r>
              <w:rPr>
                <w:rFonts w:ascii="宋体" w:hAnsi="宋体" w:cs="宋体" w:hint="eastAsia"/>
                <w:strike/>
                <w:spacing w:val="-6"/>
                <w:kern w:val="0"/>
                <w:sz w:val="18"/>
                <w:szCs w:val="18"/>
              </w:rPr>
              <w:t>曝光、信用惩戒</w:t>
            </w:r>
            <w:r>
              <w:rPr>
                <w:rFonts w:hint="eastAsia"/>
                <w:b/>
                <w:bCs/>
                <w:sz w:val="18"/>
                <w:szCs w:val="18"/>
              </w:rPr>
              <w:t>通报典型案例</w:t>
            </w:r>
            <w:r>
              <w:rPr>
                <w:sz w:val="18"/>
                <w:szCs w:val="18"/>
              </w:rPr>
              <w:t>等</w:t>
            </w:r>
            <w:r>
              <w:rPr>
                <w:rFonts w:ascii="宋体" w:hAnsi="宋体" w:cs="宋体" w:hint="eastAsia"/>
                <w:strike/>
                <w:spacing w:val="-6"/>
                <w:kern w:val="0"/>
                <w:sz w:val="18"/>
                <w:szCs w:val="18"/>
              </w:rPr>
              <w:t>处理</w:t>
            </w:r>
            <w:r>
              <w:rPr>
                <w:sz w:val="18"/>
                <w:szCs w:val="18"/>
              </w:rPr>
              <w:t>措施</w:t>
            </w:r>
            <w:r>
              <w:rPr>
                <w:rFonts w:hint="eastAsia"/>
                <w:sz w:val="18"/>
                <w:szCs w:val="18"/>
              </w:rPr>
              <w:t>。</w:t>
            </w:r>
          </w:p>
        </w:tc>
      </w:tr>
      <w:tr w:rsidR="00944CC8" w14:paraId="53418AD1" w14:textId="77777777" w:rsidTr="009C336C">
        <w:trPr>
          <w:trHeight w:val="583"/>
          <w:jc w:val="center"/>
        </w:trPr>
        <w:tc>
          <w:tcPr>
            <w:tcW w:w="503" w:type="dxa"/>
            <w:vMerge/>
          </w:tcPr>
          <w:p w14:paraId="3AE1D884"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429D6CC0"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4F898BF3"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各地在工作中遇有问题和相关意见与建议，请及时反馈我厅建筑市场监管处。联系人：李  昂，电话：025-51868828。</w:t>
            </w:r>
          </w:p>
        </w:tc>
        <w:tc>
          <w:tcPr>
            <w:tcW w:w="5103" w:type="dxa"/>
            <w:shd w:val="clear" w:color="auto" w:fill="auto"/>
            <w:vAlign w:val="center"/>
          </w:tcPr>
          <w:p w14:paraId="41D559FC" w14:textId="77777777" w:rsidR="00944CC8" w:rsidRDefault="00944CC8" w:rsidP="009C336C">
            <w:pPr>
              <w:rPr>
                <w:rFonts w:ascii="宋体" w:hAnsi="宋体" w:cs="方正仿宋_GBK" w:hint="eastAsia"/>
                <w:sz w:val="18"/>
                <w:szCs w:val="18"/>
                <w:lang w:bidi="ar"/>
              </w:rPr>
            </w:pPr>
            <w:r>
              <w:rPr>
                <w:rFonts w:ascii="宋体" w:hAnsi="宋体" w:cs="方正仿宋_GBK" w:hint="eastAsia"/>
                <w:sz w:val="18"/>
                <w:szCs w:val="18"/>
                <w:lang w:bidi="ar"/>
              </w:rPr>
              <w:t>各地在工作中遇有问题和相关意见与建议，请及时反馈我厅</w:t>
            </w:r>
            <w:r>
              <w:rPr>
                <w:rFonts w:ascii="宋体" w:hAnsi="宋体" w:cs="方正仿宋_GBK" w:hint="eastAsia"/>
                <w:strike/>
                <w:sz w:val="18"/>
                <w:szCs w:val="18"/>
                <w:lang w:bidi="ar"/>
              </w:rPr>
              <w:t>建筑市场监管处。联系人：李  昂，电话：</w:t>
            </w:r>
            <w:r>
              <w:rPr>
                <w:rFonts w:ascii="宋体" w:hAnsi="宋体" w:hint="eastAsia"/>
                <w:strike/>
                <w:sz w:val="18"/>
                <w:szCs w:val="18"/>
                <w:lang w:bidi="ar"/>
              </w:rPr>
              <w:t>025-51868828</w:t>
            </w:r>
            <w:r>
              <w:rPr>
                <w:rFonts w:ascii="宋体" w:hAnsi="宋体" w:cs="方正仿宋_GBK" w:hint="eastAsia"/>
                <w:sz w:val="18"/>
                <w:szCs w:val="18"/>
                <w:lang w:bidi="ar"/>
              </w:rPr>
              <w:t>。</w:t>
            </w:r>
          </w:p>
        </w:tc>
      </w:tr>
      <w:tr w:rsidR="00944CC8" w14:paraId="21A7FA08" w14:textId="77777777" w:rsidTr="00944CC8">
        <w:trPr>
          <w:trHeight w:val="583"/>
          <w:jc w:val="center"/>
        </w:trPr>
        <w:tc>
          <w:tcPr>
            <w:tcW w:w="503" w:type="dxa"/>
            <w:vMerge w:val="restart"/>
            <w:vAlign w:val="center"/>
          </w:tcPr>
          <w:p w14:paraId="288D8035" w14:textId="439267E1" w:rsidR="00944CC8" w:rsidRPr="00944CC8" w:rsidRDefault="00944CC8" w:rsidP="00944CC8">
            <w:pPr>
              <w:widowControl/>
              <w:spacing w:line="240" w:lineRule="exact"/>
              <w:ind w:leftChars="-20" w:left="-42" w:rightChars="-20" w:right="-42"/>
              <w:jc w:val="center"/>
              <w:rPr>
                <w:rFonts w:ascii="Times New Roman" w:hAnsi="Times New Roman" w:cs="Times New Roman"/>
                <w:spacing w:val="-6"/>
                <w:kern w:val="0"/>
                <w:sz w:val="18"/>
                <w:szCs w:val="18"/>
              </w:rPr>
            </w:pPr>
            <w:r w:rsidRPr="00944CC8">
              <w:rPr>
                <w:rFonts w:ascii="Times New Roman" w:hAnsi="Times New Roman" w:cs="Times New Roman"/>
                <w:spacing w:val="-6"/>
                <w:kern w:val="0"/>
                <w:sz w:val="18"/>
                <w:szCs w:val="18"/>
              </w:rPr>
              <w:t>13</w:t>
            </w:r>
          </w:p>
        </w:tc>
        <w:tc>
          <w:tcPr>
            <w:tcW w:w="2452" w:type="dxa"/>
            <w:vMerge w:val="restart"/>
            <w:shd w:val="clear" w:color="auto" w:fill="auto"/>
            <w:vAlign w:val="center"/>
          </w:tcPr>
          <w:p w14:paraId="62000CAD" w14:textId="77777777"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省住房城乡建设厅转发住房城乡建设部办公厅关于加强城市轨道交通工程关键节点风险管控的通知（苏建函质安〔</w:t>
            </w:r>
            <w:r w:rsidRPr="00944CC8">
              <w:rPr>
                <w:rFonts w:ascii="Times New Roman" w:eastAsia="方正仿宋_GBK" w:hAnsi="Times New Roman" w:cs="Times New Roman"/>
                <w:szCs w:val="21"/>
              </w:rPr>
              <w:t>2018</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123</w:t>
            </w:r>
            <w:r w:rsidRPr="00944CC8">
              <w:rPr>
                <w:rFonts w:ascii="Times New Roman" w:eastAsia="方正仿宋_GBK" w:hAnsi="Times New Roman" w:cs="Times New Roman"/>
                <w:szCs w:val="21"/>
              </w:rPr>
              <w:t>号）</w:t>
            </w:r>
          </w:p>
        </w:tc>
        <w:tc>
          <w:tcPr>
            <w:tcW w:w="5769" w:type="dxa"/>
            <w:shd w:val="clear" w:color="auto" w:fill="auto"/>
            <w:vAlign w:val="center"/>
          </w:tcPr>
          <w:p w14:paraId="644BE108"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明确关键节点风险管控原则。各地要进一步明确城市轨道交通工程关键节点风险管控“全面识别、重点管控、各负其责、强化落实”的原则，把开展关键节点施工前的条件核查作为关键节点风险管控的重要手段。</w:t>
            </w:r>
          </w:p>
        </w:tc>
        <w:tc>
          <w:tcPr>
            <w:tcW w:w="5103" w:type="dxa"/>
            <w:shd w:val="clear" w:color="auto" w:fill="auto"/>
            <w:vAlign w:val="center"/>
          </w:tcPr>
          <w:p w14:paraId="15F187F2"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一、明确关键节点风险管控原则。各地要进一步明确城市轨道交通工程关键节点风险管控“全面识别、重点管控、各负其责、强化落实”的原则，</w:t>
            </w:r>
            <w:r>
              <w:rPr>
                <w:rFonts w:ascii="宋体" w:hAnsi="宋体" w:cs="宋体" w:hint="eastAsia"/>
                <w:b/>
                <w:bCs/>
                <w:spacing w:val="-6"/>
                <w:kern w:val="0"/>
                <w:sz w:val="18"/>
                <w:szCs w:val="18"/>
              </w:rPr>
              <w:t>“</w:t>
            </w:r>
            <w:r>
              <w:rPr>
                <w:rFonts w:ascii="宋体" w:hAnsi="宋体" w:cs="宋体" w:hint="eastAsia"/>
                <w:spacing w:val="-6"/>
                <w:kern w:val="0"/>
                <w:sz w:val="18"/>
                <w:szCs w:val="18"/>
              </w:rPr>
              <w:t>把开展关键节点施工前的条件核查作为关键节点风险管控的重要手段</w:t>
            </w:r>
            <w:r>
              <w:rPr>
                <w:rFonts w:ascii="宋体" w:hAnsi="宋体" w:cs="宋体" w:hint="eastAsia"/>
                <w:b/>
                <w:bCs/>
                <w:spacing w:val="-6"/>
                <w:kern w:val="0"/>
                <w:sz w:val="18"/>
                <w:szCs w:val="18"/>
              </w:rPr>
              <w:t>”</w:t>
            </w:r>
            <w:r>
              <w:rPr>
                <w:rFonts w:ascii="宋体" w:hAnsi="宋体" w:cs="宋体" w:hint="eastAsia"/>
                <w:spacing w:val="-6"/>
                <w:kern w:val="0"/>
                <w:sz w:val="18"/>
                <w:szCs w:val="18"/>
              </w:rPr>
              <w:t>。</w:t>
            </w:r>
          </w:p>
        </w:tc>
      </w:tr>
      <w:tr w:rsidR="00944CC8" w14:paraId="1F0C9DA3" w14:textId="77777777" w:rsidTr="00944CC8">
        <w:trPr>
          <w:trHeight w:val="1590"/>
          <w:jc w:val="center"/>
        </w:trPr>
        <w:tc>
          <w:tcPr>
            <w:tcW w:w="503" w:type="dxa"/>
            <w:vMerge/>
          </w:tcPr>
          <w:p w14:paraId="6066EB1F"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3F492368"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50CB392A"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三、严格关键节点风险管控程序。城市轨道交通参建各方要严格按照关键节点风险管控程序，开展清单编制、自检自评、预核查、核查等工作，对通过核查的准予关键节点施工，未通过的要按照核查意见整改，整改完成后重新核查。</w:t>
            </w:r>
          </w:p>
        </w:tc>
        <w:tc>
          <w:tcPr>
            <w:tcW w:w="5103" w:type="dxa"/>
            <w:shd w:val="clear" w:color="auto" w:fill="auto"/>
            <w:vAlign w:val="center"/>
          </w:tcPr>
          <w:p w14:paraId="00574FE5"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三、严格关键节点风险管控程序。城市轨道交通参建各方要</w:t>
            </w:r>
            <w:r>
              <w:rPr>
                <w:rFonts w:ascii="宋体" w:hAnsi="宋体" w:cs="宋体" w:hint="eastAsia"/>
                <w:b/>
                <w:bCs/>
                <w:spacing w:val="-6"/>
                <w:kern w:val="0"/>
                <w:sz w:val="18"/>
                <w:szCs w:val="18"/>
              </w:rPr>
              <w:t>按照《住房城乡建设部办公厅关于加强城市轨道交通工程关键节点风险管控的通知》的规定</w:t>
            </w:r>
            <w:r>
              <w:rPr>
                <w:rFonts w:ascii="宋体" w:hAnsi="宋体" w:cs="宋体" w:hint="eastAsia"/>
                <w:spacing w:val="-6"/>
                <w:kern w:val="0"/>
                <w:sz w:val="18"/>
                <w:szCs w:val="18"/>
              </w:rPr>
              <w:t>严格</w:t>
            </w:r>
            <w:r>
              <w:rPr>
                <w:rFonts w:ascii="宋体" w:hAnsi="宋体" w:cs="宋体" w:hint="eastAsia"/>
                <w:strike/>
                <w:spacing w:val="-6"/>
                <w:kern w:val="0"/>
                <w:sz w:val="18"/>
                <w:szCs w:val="18"/>
              </w:rPr>
              <w:t>按照关键节点风险管控程序，</w:t>
            </w:r>
            <w:r>
              <w:rPr>
                <w:rFonts w:ascii="宋体" w:hAnsi="宋体" w:cs="宋体" w:hint="eastAsia"/>
                <w:spacing w:val="-6"/>
                <w:kern w:val="0"/>
                <w:sz w:val="18"/>
                <w:szCs w:val="18"/>
              </w:rPr>
              <w:t>开展清单编制、自检自评、预核查、核查等工作，</w:t>
            </w:r>
            <w:r>
              <w:rPr>
                <w:rFonts w:ascii="宋体" w:hAnsi="宋体" w:cs="宋体" w:hint="eastAsia"/>
                <w:b/>
                <w:bCs/>
                <w:spacing w:val="-6"/>
                <w:kern w:val="0"/>
                <w:sz w:val="18"/>
                <w:szCs w:val="18"/>
              </w:rPr>
              <w:t>“</w:t>
            </w:r>
            <w:r>
              <w:rPr>
                <w:rFonts w:ascii="宋体" w:hAnsi="宋体" w:cs="宋体" w:hint="eastAsia"/>
                <w:spacing w:val="-6"/>
                <w:kern w:val="0"/>
                <w:sz w:val="18"/>
                <w:szCs w:val="18"/>
              </w:rPr>
              <w:t>对通过核查的准予关键节点施工，未通过的要按照核查意见整改，整改完成后重新核查</w:t>
            </w:r>
            <w:r>
              <w:rPr>
                <w:rFonts w:ascii="宋体" w:hAnsi="宋体" w:cs="宋体" w:hint="eastAsia"/>
                <w:b/>
                <w:bCs/>
                <w:spacing w:val="-6"/>
                <w:kern w:val="0"/>
                <w:sz w:val="18"/>
                <w:szCs w:val="18"/>
              </w:rPr>
              <w:t>”</w:t>
            </w:r>
            <w:r>
              <w:rPr>
                <w:rFonts w:ascii="宋体" w:hAnsi="宋体" w:cs="宋体" w:hint="eastAsia"/>
                <w:spacing w:val="-6"/>
                <w:kern w:val="0"/>
                <w:sz w:val="18"/>
                <w:szCs w:val="18"/>
              </w:rPr>
              <w:t>。</w:t>
            </w:r>
          </w:p>
        </w:tc>
      </w:tr>
      <w:tr w:rsidR="009C336C" w14:paraId="071E64AA" w14:textId="77777777" w:rsidTr="00944CC8">
        <w:trPr>
          <w:trHeight w:val="583"/>
          <w:jc w:val="center"/>
        </w:trPr>
        <w:tc>
          <w:tcPr>
            <w:tcW w:w="503" w:type="dxa"/>
            <w:vAlign w:val="center"/>
          </w:tcPr>
          <w:p w14:paraId="1AF84D6A" w14:textId="2DD85A63" w:rsidR="009C336C" w:rsidRPr="00944CC8" w:rsidRDefault="00944CC8" w:rsidP="00944CC8">
            <w:pPr>
              <w:widowControl/>
              <w:spacing w:line="240" w:lineRule="exact"/>
              <w:ind w:leftChars="-20" w:left="-42" w:rightChars="-20" w:right="-42"/>
              <w:jc w:val="center"/>
              <w:rPr>
                <w:rFonts w:ascii="Times New Roman" w:hAnsi="Times New Roman" w:cs="Times New Roman"/>
                <w:spacing w:val="-6"/>
                <w:kern w:val="0"/>
                <w:sz w:val="18"/>
                <w:szCs w:val="18"/>
              </w:rPr>
            </w:pPr>
            <w:r w:rsidRPr="00944CC8">
              <w:rPr>
                <w:rFonts w:ascii="Times New Roman" w:hAnsi="Times New Roman" w:cs="Times New Roman"/>
                <w:spacing w:val="-6"/>
                <w:kern w:val="0"/>
                <w:sz w:val="18"/>
                <w:szCs w:val="18"/>
              </w:rPr>
              <w:t>14</w:t>
            </w:r>
          </w:p>
        </w:tc>
        <w:tc>
          <w:tcPr>
            <w:tcW w:w="2452" w:type="dxa"/>
            <w:shd w:val="clear" w:color="auto" w:fill="auto"/>
            <w:vAlign w:val="center"/>
          </w:tcPr>
          <w:p w14:paraId="6B970F0A" w14:textId="77777777" w:rsidR="009C336C" w:rsidRPr="00944CC8" w:rsidRDefault="009C336C"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省住房城乡建设厅转发住房城乡建设部办公厅关于加强保障性住房质量常见问题防治的通知（苏建函</w:t>
            </w:r>
            <w:r w:rsidRPr="00944CC8">
              <w:rPr>
                <w:rFonts w:ascii="Times New Roman" w:eastAsia="方正仿宋_GBK" w:hAnsi="Times New Roman" w:cs="Times New Roman"/>
                <w:szCs w:val="21"/>
              </w:rPr>
              <w:lastRenderedPageBreak/>
              <w:t>质安〔</w:t>
            </w:r>
            <w:r w:rsidRPr="00944CC8">
              <w:rPr>
                <w:rFonts w:ascii="Times New Roman" w:eastAsia="方正仿宋_GBK" w:hAnsi="Times New Roman" w:cs="Times New Roman"/>
                <w:szCs w:val="21"/>
              </w:rPr>
              <w:t>2022</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66</w:t>
            </w:r>
            <w:r w:rsidRPr="00944CC8">
              <w:rPr>
                <w:rFonts w:ascii="Times New Roman" w:eastAsia="方正仿宋_GBK" w:hAnsi="Times New Roman" w:cs="Times New Roman"/>
                <w:szCs w:val="21"/>
              </w:rPr>
              <w:t>号）</w:t>
            </w:r>
          </w:p>
        </w:tc>
        <w:tc>
          <w:tcPr>
            <w:tcW w:w="5769" w:type="dxa"/>
            <w:shd w:val="clear" w:color="auto" w:fill="auto"/>
            <w:vAlign w:val="center"/>
          </w:tcPr>
          <w:p w14:paraId="4DFC64E7"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一、进一步落实质量主体责任。保障性住房建设单位要发挥政府投资工程的示范带动作用</w:t>
            </w:r>
            <w:r>
              <w:rPr>
                <w:rFonts w:ascii="宋体" w:hAnsi="宋体" w:cs="宋体"/>
                <w:spacing w:val="-6"/>
                <w:kern w:val="0"/>
                <w:sz w:val="18"/>
                <w:szCs w:val="18"/>
              </w:rPr>
              <w:t>……</w:t>
            </w:r>
            <w:r>
              <w:rPr>
                <w:rFonts w:ascii="宋体" w:hAnsi="宋体" w:cs="宋体" w:hint="eastAsia"/>
                <w:spacing w:val="-6"/>
                <w:kern w:val="0"/>
                <w:sz w:val="18"/>
                <w:szCs w:val="18"/>
              </w:rPr>
              <w:t>坚决扛起工程质量首要责任</w:t>
            </w:r>
            <w:r>
              <w:rPr>
                <w:rFonts w:ascii="宋体" w:hAnsi="宋体" w:cs="宋体"/>
                <w:spacing w:val="-6"/>
                <w:kern w:val="0"/>
                <w:sz w:val="18"/>
                <w:szCs w:val="18"/>
              </w:rPr>
              <w:t>……</w:t>
            </w:r>
          </w:p>
        </w:tc>
        <w:tc>
          <w:tcPr>
            <w:tcW w:w="5103" w:type="dxa"/>
            <w:shd w:val="clear" w:color="auto" w:fill="auto"/>
            <w:vAlign w:val="center"/>
          </w:tcPr>
          <w:p w14:paraId="7782ADA9"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一、进一步落实质量主体责任。保障性住房建设单位要发挥政府投资工程的示范带动作用</w:t>
            </w:r>
            <w:r>
              <w:rPr>
                <w:rFonts w:ascii="宋体" w:hAnsi="宋体" w:cs="宋体"/>
                <w:spacing w:val="-6"/>
                <w:kern w:val="0"/>
                <w:sz w:val="18"/>
                <w:szCs w:val="18"/>
              </w:rPr>
              <w:t>……</w:t>
            </w:r>
            <w:r>
              <w:rPr>
                <w:rFonts w:ascii="宋体" w:hAnsi="宋体" w:cs="宋体" w:hint="eastAsia"/>
                <w:strike/>
                <w:spacing w:val="-6"/>
                <w:kern w:val="0"/>
                <w:sz w:val="18"/>
                <w:szCs w:val="18"/>
              </w:rPr>
              <w:t>坚决扛起</w:t>
            </w:r>
            <w:r>
              <w:rPr>
                <w:rFonts w:ascii="宋体" w:hAnsi="宋体" w:cs="宋体" w:hint="eastAsia"/>
                <w:b/>
                <w:bCs/>
                <w:spacing w:val="-6"/>
                <w:kern w:val="0"/>
                <w:sz w:val="18"/>
                <w:szCs w:val="18"/>
              </w:rPr>
              <w:t>要承担</w:t>
            </w:r>
            <w:r>
              <w:rPr>
                <w:rFonts w:ascii="宋体" w:hAnsi="宋体" w:cs="宋体" w:hint="eastAsia"/>
                <w:spacing w:val="-6"/>
                <w:kern w:val="0"/>
                <w:sz w:val="18"/>
                <w:szCs w:val="18"/>
              </w:rPr>
              <w:t>工程质量首要责任</w:t>
            </w:r>
            <w:r>
              <w:rPr>
                <w:rFonts w:ascii="宋体" w:hAnsi="宋体" w:cs="宋体"/>
                <w:spacing w:val="-6"/>
                <w:kern w:val="0"/>
                <w:sz w:val="18"/>
                <w:szCs w:val="18"/>
              </w:rPr>
              <w:t>……</w:t>
            </w:r>
          </w:p>
        </w:tc>
      </w:tr>
      <w:tr w:rsidR="009C336C" w14:paraId="71C6ABB1" w14:textId="77777777" w:rsidTr="00944CC8">
        <w:trPr>
          <w:trHeight w:val="583"/>
          <w:jc w:val="center"/>
        </w:trPr>
        <w:tc>
          <w:tcPr>
            <w:tcW w:w="503" w:type="dxa"/>
            <w:vAlign w:val="center"/>
          </w:tcPr>
          <w:p w14:paraId="0629FF0E" w14:textId="525E1E2F" w:rsidR="009C336C" w:rsidRPr="00944CC8" w:rsidRDefault="00944CC8" w:rsidP="00944CC8">
            <w:pPr>
              <w:widowControl/>
              <w:spacing w:line="240" w:lineRule="exact"/>
              <w:ind w:leftChars="-20" w:left="-42" w:rightChars="-20" w:right="-42"/>
              <w:jc w:val="center"/>
              <w:rPr>
                <w:rFonts w:ascii="Times New Roman" w:eastAsia="方正仿宋_GBK" w:hAnsi="Times New Roman" w:cs="Times New Roman" w:hint="eastAsia"/>
                <w:szCs w:val="21"/>
              </w:rPr>
            </w:pPr>
            <w:r w:rsidRPr="00944CC8">
              <w:rPr>
                <w:rFonts w:ascii="Times New Roman" w:eastAsia="方正仿宋_GBK" w:hAnsi="Times New Roman" w:cs="Times New Roman" w:hint="eastAsia"/>
                <w:szCs w:val="21"/>
              </w:rPr>
              <w:t>15</w:t>
            </w:r>
          </w:p>
        </w:tc>
        <w:tc>
          <w:tcPr>
            <w:tcW w:w="2452" w:type="dxa"/>
            <w:shd w:val="clear" w:color="auto" w:fill="auto"/>
            <w:vAlign w:val="center"/>
          </w:tcPr>
          <w:p w14:paraId="4060967B" w14:textId="77777777" w:rsidR="009C336C" w:rsidRPr="00944CC8" w:rsidRDefault="009C336C"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hint="eastAsia"/>
                <w:szCs w:val="21"/>
              </w:rPr>
              <w:t>省住房和城乡建设厅关于对部分建设工程企业资质证书实行电子化的公告</w:t>
            </w:r>
            <w:r w:rsidRPr="00944CC8">
              <w:rPr>
                <w:rFonts w:ascii="Times New Roman" w:eastAsia="方正仿宋_GBK" w:hAnsi="Times New Roman" w:cs="Times New Roman" w:hint="eastAsia"/>
                <w:szCs w:val="21"/>
              </w:rPr>
              <w:t xml:space="preserve"> </w:t>
            </w:r>
            <w:r w:rsidRPr="00944CC8">
              <w:rPr>
                <w:rFonts w:ascii="Times New Roman" w:eastAsia="方正仿宋_GBK" w:hAnsi="Times New Roman" w:cs="Times New Roman" w:hint="eastAsia"/>
                <w:szCs w:val="21"/>
              </w:rPr>
              <w:t>（〔</w:t>
            </w:r>
            <w:r w:rsidRPr="00944CC8">
              <w:rPr>
                <w:rFonts w:ascii="Times New Roman" w:eastAsia="方正仿宋_GBK" w:hAnsi="Times New Roman" w:cs="Times New Roman" w:hint="eastAsia"/>
                <w:szCs w:val="21"/>
              </w:rPr>
              <w:t>2021</w:t>
            </w:r>
            <w:r w:rsidRPr="00944CC8">
              <w:rPr>
                <w:rFonts w:ascii="Times New Roman" w:eastAsia="方正仿宋_GBK" w:hAnsi="Times New Roman" w:cs="Times New Roman" w:hint="eastAsia"/>
                <w:szCs w:val="21"/>
              </w:rPr>
              <w:t>〕第</w:t>
            </w:r>
            <w:r w:rsidRPr="00944CC8">
              <w:rPr>
                <w:rFonts w:ascii="Times New Roman" w:eastAsia="方正仿宋_GBK" w:hAnsi="Times New Roman" w:cs="Times New Roman" w:hint="eastAsia"/>
                <w:szCs w:val="21"/>
              </w:rPr>
              <w:t>12</w:t>
            </w:r>
            <w:r w:rsidRPr="00944CC8">
              <w:rPr>
                <w:rFonts w:ascii="Times New Roman" w:eastAsia="方正仿宋_GBK" w:hAnsi="Times New Roman" w:cs="Times New Roman" w:hint="eastAsia"/>
                <w:szCs w:val="21"/>
              </w:rPr>
              <w:t>号）</w:t>
            </w:r>
          </w:p>
        </w:tc>
        <w:tc>
          <w:tcPr>
            <w:tcW w:w="5769" w:type="dxa"/>
            <w:shd w:val="clear" w:color="auto" w:fill="auto"/>
          </w:tcPr>
          <w:p w14:paraId="611A1826" w14:textId="77777777" w:rsidR="009C336C" w:rsidRPr="00944CC8" w:rsidRDefault="009C336C" w:rsidP="00944CC8">
            <w:pPr>
              <w:widowControl/>
              <w:textAlignment w:val="center"/>
              <w:rPr>
                <w:rFonts w:ascii="宋体" w:hAnsi="宋体" w:hint="eastAsia"/>
                <w:sz w:val="18"/>
                <w:szCs w:val="18"/>
              </w:rPr>
            </w:pPr>
            <w:r w:rsidRPr="00944CC8">
              <w:rPr>
                <w:rFonts w:ascii="宋体" w:hAnsi="宋体" w:hint="eastAsia"/>
                <w:sz w:val="18"/>
                <w:szCs w:val="18"/>
              </w:rPr>
              <w:t>三、电子资质证书使用规则</w:t>
            </w:r>
          </w:p>
          <w:p w14:paraId="1AD94423" w14:textId="77777777" w:rsidR="009C336C" w:rsidRPr="00944CC8" w:rsidRDefault="009C336C" w:rsidP="00944CC8">
            <w:pPr>
              <w:widowControl/>
              <w:textAlignment w:val="center"/>
              <w:rPr>
                <w:rFonts w:ascii="宋体" w:hAnsi="宋体" w:hint="eastAsia"/>
                <w:sz w:val="18"/>
                <w:szCs w:val="18"/>
              </w:rPr>
            </w:pPr>
            <w:r w:rsidRPr="00944CC8">
              <w:rPr>
                <w:rFonts w:ascii="宋体" w:hAnsi="宋体" w:hint="eastAsia"/>
                <w:sz w:val="18"/>
                <w:szCs w:val="18"/>
              </w:rPr>
              <w:t>（三）电子资质证书使用监管</w:t>
            </w:r>
          </w:p>
          <w:p w14:paraId="1ED71159" w14:textId="77777777" w:rsidR="009C336C" w:rsidRPr="00944CC8" w:rsidRDefault="009C336C" w:rsidP="00944CC8">
            <w:pPr>
              <w:widowControl/>
              <w:ind w:firstLineChars="200" w:firstLine="360"/>
              <w:textAlignment w:val="center"/>
              <w:rPr>
                <w:rFonts w:ascii="宋体" w:hAnsi="宋体" w:hint="eastAsia"/>
                <w:sz w:val="18"/>
                <w:szCs w:val="18"/>
              </w:rPr>
            </w:pPr>
            <w:r w:rsidRPr="00944CC8">
              <w:rPr>
                <w:rFonts w:ascii="宋体" w:hAnsi="宋体" w:hint="eastAsia"/>
                <w:sz w:val="18"/>
                <w:szCs w:val="18"/>
              </w:rPr>
              <w:t>企业资质被撤回、撤销、吊销或者注销的，电子资质证书的验证结果将相应显示为“被撤销”、“被撤回”、“被吊销”或者“被注销”，且电子资质证书将不能下载。</w:t>
            </w:r>
          </w:p>
          <w:p w14:paraId="51247F44" w14:textId="77777777" w:rsidR="009C336C" w:rsidRPr="00944CC8" w:rsidRDefault="009C336C" w:rsidP="00944CC8">
            <w:pPr>
              <w:widowControl/>
              <w:textAlignment w:val="center"/>
              <w:rPr>
                <w:rFonts w:ascii="宋体" w:hAnsi="宋体" w:hint="eastAsia"/>
                <w:sz w:val="18"/>
                <w:szCs w:val="18"/>
              </w:rPr>
            </w:pPr>
            <w:r w:rsidRPr="00944CC8">
              <w:rPr>
                <w:rFonts w:ascii="宋体" w:hAnsi="宋体" w:hint="eastAsia"/>
                <w:sz w:val="18"/>
                <w:szCs w:val="18"/>
              </w:rPr>
              <w:t>建设工程企业或其他企业、个人等，将下载后的电子证书进行伪造、篡改的，依法予以行政处罚。</w:t>
            </w:r>
          </w:p>
        </w:tc>
        <w:tc>
          <w:tcPr>
            <w:tcW w:w="5103" w:type="dxa"/>
            <w:shd w:val="clear" w:color="auto" w:fill="auto"/>
          </w:tcPr>
          <w:p w14:paraId="11FFA4D1" w14:textId="77777777" w:rsidR="009C336C" w:rsidRPr="00944CC8" w:rsidRDefault="009C336C" w:rsidP="00944CC8">
            <w:pPr>
              <w:widowControl/>
              <w:textAlignment w:val="center"/>
              <w:rPr>
                <w:rFonts w:ascii="宋体" w:hAnsi="宋体" w:hint="eastAsia"/>
                <w:sz w:val="18"/>
                <w:szCs w:val="18"/>
              </w:rPr>
            </w:pPr>
            <w:r w:rsidRPr="00944CC8">
              <w:rPr>
                <w:rFonts w:ascii="宋体" w:hAnsi="宋体" w:hint="eastAsia"/>
                <w:sz w:val="18"/>
                <w:szCs w:val="18"/>
              </w:rPr>
              <w:t>三、电子资质证书使用规则</w:t>
            </w:r>
          </w:p>
          <w:p w14:paraId="385953F6" w14:textId="77777777" w:rsidR="009C336C" w:rsidRPr="00944CC8" w:rsidRDefault="009C336C" w:rsidP="00944CC8">
            <w:pPr>
              <w:widowControl/>
              <w:textAlignment w:val="center"/>
              <w:rPr>
                <w:rFonts w:ascii="宋体" w:hAnsi="宋体" w:hint="eastAsia"/>
                <w:sz w:val="18"/>
                <w:szCs w:val="18"/>
              </w:rPr>
            </w:pPr>
            <w:r w:rsidRPr="00944CC8">
              <w:rPr>
                <w:rFonts w:ascii="宋体" w:hAnsi="宋体" w:hint="eastAsia"/>
                <w:sz w:val="18"/>
                <w:szCs w:val="18"/>
              </w:rPr>
              <w:t>（三）电子资质证书使用监管</w:t>
            </w:r>
          </w:p>
          <w:p w14:paraId="602081BF" w14:textId="77777777" w:rsidR="009C336C" w:rsidRPr="00944CC8" w:rsidRDefault="009C336C" w:rsidP="00944CC8">
            <w:pPr>
              <w:widowControl/>
              <w:textAlignment w:val="center"/>
              <w:rPr>
                <w:rFonts w:ascii="宋体" w:hAnsi="宋体" w:hint="eastAsia"/>
                <w:sz w:val="18"/>
                <w:szCs w:val="18"/>
              </w:rPr>
            </w:pPr>
            <w:r w:rsidRPr="00944CC8">
              <w:rPr>
                <w:rFonts w:ascii="宋体" w:hAnsi="宋体" w:hint="eastAsia"/>
                <w:sz w:val="18"/>
                <w:szCs w:val="18"/>
              </w:rPr>
              <w:t>企业资质被撤回、撤销、吊销或者注销的，电子资质证书的验证结果将相应显示为“被撤销”、“被撤回”、“被吊销”或者“被注销”，且电子资质证书将不能下载。</w:t>
            </w:r>
          </w:p>
          <w:p w14:paraId="120C4C9C" w14:textId="77777777" w:rsidR="009C336C" w:rsidRPr="00944CC8" w:rsidRDefault="009C336C" w:rsidP="00944CC8">
            <w:pPr>
              <w:widowControl/>
              <w:textAlignment w:val="center"/>
              <w:rPr>
                <w:rFonts w:ascii="宋体" w:hAnsi="宋体" w:cs="宋体" w:hint="eastAsia"/>
                <w:spacing w:val="-6"/>
                <w:kern w:val="0"/>
                <w:sz w:val="18"/>
                <w:szCs w:val="18"/>
              </w:rPr>
            </w:pPr>
            <w:r w:rsidRPr="00944CC8">
              <w:rPr>
                <w:rFonts w:hint="eastAsia"/>
                <w:strike/>
                <w:sz w:val="18"/>
                <w:szCs w:val="18"/>
              </w:rPr>
              <w:t>建设工程企业或其他企业、个人等，将下载后的电子证书进行伪造、篡改的，依法予以行政处罚。</w:t>
            </w:r>
          </w:p>
        </w:tc>
      </w:tr>
      <w:tr w:rsidR="00944CC8" w14:paraId="6C91B3D9" w14:textId="77777777" w:rsidTr="00944CC8">
        <w:trPr>
          <w:trHeight w:val="583"/>
          <w:jc w:val="center"/>
        </w:trPr>
        <w:tc>
          <w:tcPr>
            <w:tcW w:w="503" w:type="dxa"/>
            <w:vMerge w:val="restart"/>
            <w:vAlign w:val="center"/>
          </w:tcPr>
          <w:p w14:paraId="37A43284" w14:textId="766AD3F0"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16</w:t>
            </w:r>
          </w:p>
        </w:tc>
        <w:tc>
          <w:tcPr>
            <w:tcW w:w="2452" w:type="dxa"/>
            <w:vMerge w:val="restart"/>
            <w:shd w:val="clear" w:color="auto" w:fill="auto"/>
            <w:vAlign w:val="center"/>
          </w:tcPr>
          <w:p w14:paraId="34F74E95" w14:textId="77777777"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《省住房和城乡建设厅关于综合服务平台上线运行的公告》（〔</w:t>
            </w:r>
            <w:r w:rsidRPr="00944CC8">
              <w:rPr>
                <w:rFonts w:ascii="Times New Roman" w:eastAsia="方正仿宋_GBK" w:hAnsi="Times New Roman" w:cs="Times New Roman"/>
                <w:szCs w:val="21"/>
              </w:rPr>
              <w:t>2023</w:t>
            </w:r>
            <w:r w:rsidRPr="00944CC8">
              <w:rPr>
                <w:rFonts w:ascii="Times New Roman" w:eastAsia="方正仿宋_GBK" w:hAnsi="Times New Roman" w:cs="Times New Roman"/>
                <w:szCs w:val="21"/>
              </w:rPr>
              <w:t>〕第</w:t>
            </w:r>
            <w:r w:rsidRPr="00944CC8">
              <w:rPr>
                <w:rFonts w:ascii="Times New Roman" w:eastAsia="方正仿宋_GBK" w:hAnsi="Times New Roman" w:cs="Times New Roman"/>
                <w:szCs w:val="21"/>
              </w:rPr>
              <w:t xml:space="preserve"> 11 </w:t>
            </w:r>
            <w:r w:rsidRPr="00944CC8">
              <w:rPr>
                <w:rFonts w:ascii="Times New Roman" w:eastAsia="方正仿宋_GBK" w:hAnsi="Times New Roman" w:cs="Times New Roman"/>
                <w:szCs w:val="21"/>
              </w:rPr>
              <w:t>号）</w:t>
            </w:r>
          </w:p>
        </w:tc>
        <w:tc>
          <w:tcPr>
            <w:tcW w:w="5769" w:type="dxa"/>
            <w:shd w:val="clear" w:color="auto" w:fill="auto"/>
            <w:vAlign w:val="center"/>
          </w:tcPr>
          <w:p w14:paraId="467F213E" w14:textId="77777777" w:rsidR="00944CC8" w:rsidRPr="00944CC8" w:rsidRDefault="00944CC8" w:rsidP="00944CC8">
            <w:pPr>
              <w:widowControl/>
              <w:jc w:val="left"/>
              <w:textAlignment w:val="center"/>
              <w:rPr>
                <w:rFonts w:asciiTheme="minorEastAsia" w:hAnsiTheme="minorEastAsia" w:cs="宋体" w:hint="eastAsia"/>
                <w:color w:val="000000"/>
                <w:sz w:val="18"/>
                <w:szCs w:val="18"/>
              </w:rPr>
            </w:pPr>
            <w:r w:rsidRPr="00944CC8">
              <w:rPr>
                <w:rFonts w:asciiTheme="minorEastAsia" w:hAnsiTheme="minorEastAsia" w:cs="宋体" w:hint="eastAsia"/>
                <w:color w:val="000000"/>
                <w:kern w:val="0"/>
                <w:sz w:val="18"/>
                <w:szCs w:val="18"/>
                <w:lang w:bidi="ar"/>
              </w:rPr>
              <w:t>“二、企业申请方式。企业通过江苏省政务服务网-综合旗舰店-省住房和城乡建设厅旗舰店选择相应事项，使用法人账号登录并提出申请，企业申请采取信息填报、数据关联比对与要件材料上传相结合的方式。新系统登录及事项申请方式详见《江苏省住房和城乡建设厅综合服务平台操作手册（企业端）》……”</w:t>
            </w:r>
          </w:p>
        </w:tc>
        <w:tc>
          <w:tcPr>
            <w:tcW w:w="5103" w:type="dxa"/>
            <w:shd w:val="clear" w:color="auto" w:fill="auto"/>
            <w:vAlign w:val="center"/>
          </w:tcPr>
          <w:p w14:paraId="36DFC17B" w14:textId="77777777" w:rsidR="00944CC8" w:rsidRPr="00944CC8" w:rsidRDefault="00944CC8" w:rsidP="00944CC8">
            <w:pPr>
              <w:widowControl/>
              <w:jc w:val="left"/>
              <w:textAlignment w:val="center"/>
              <w:rPr>
                <w:rFonts w:asciiTheme="minorEastAsia" w:hAnsiTheme="minorEastAsia" w:cs="宋体" w:hint="eastAsia"/>
                <w:color w:val="000000"/>
                <w:sz w:val="18"/>
                <w:szCs w:val="18"/>
              </w:rPr>
            </w:pPr>
            <w:r w:rsidRPr="00944CC8">
              <w:rPr>
                <w:rStyle w:val="font31"/>
                <w:rFonts w:asciiTheme="minorEastAsia" w:eastAsiaTheme="minorEastAsia" w:hAnsiTheme="minorEastAsia" w:hint="default"/>
                <w:lang w:bidi="ar"/>
              </w:rPr>
              <w:t>“二、企业申请方式。企业通过江苏省政务服务网-综合旗舰店-省住房和城乡建设厅旗舰店选择相应事项，使用法人账号登录并提出申请，企业申请采取信息填报、数据关联比对与要件材料上传相结合的方式。</w:t>
            </w:r>
            <w:r w:rsidRPr="00944CC8">
              <w:rPr>
                <w:rStyle w:val="font51"/>
                <w:rFonts w:asciiTheme="minorEastAsia" w:eastAsiaTheme="minorEastAsia" w:hAnsiTheme="minorEastAsia" w:hint="default"/>
                <w:b w:val="0"/>
                <w:bCs w:val="0"/>
                <w:lang w:bidi="ar"/>
              </w:rPr>
              <w:t>新系统登录及事项申请方式详见《江苏省住房和城乡建设厅综合服务平台操作手册（企业端）》……</w:t>
            </w:r>
            <w:r w:rsidRPr="00944CC8">
              <w:rPr>
                <w:rFonts w:asciiTheme="minorEastAsia" w:hAnsiTheme="minorEastAsia" w:cs="宋体" w:hint="eastAsia"/>
                <w:b/>
                <w:color w:val="000000"/>
                <w:kern w:val="0"/>
                <w:sz w:val="18"/>
                <w:szCs w:val="18"/>
                <w:lang w:bidi="ar"/>
              </w:rPr>
              <w:t>具体申请方式可查看操作手册（操作手册下载地址：系统首页-通知公告-用户手册下载）。“</w:t>
            </w:r>
          </w:p>
        </w:tc>
      </w:tr>
      <w:tr w:rsidR="00944CC8" w14:paraId="6C697550" w14:textId="77777777" w:rsidTr="009C336C">
        <w:trPr>
          <w:trHeight w:val="583"/>
          <w:jc w:val="center"/>
        </w:trPr>
        <w:tc>
          <w:tcPr>
            <w:tcW w:w="503" w:type="dxa"/>
            <w:vMerge/>
          </w:tcPr>
          <w:p w14:paraId="43584526"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7195EDD9" w14:textId="77777777" w:rsidR="00944CC8" w:rsidRDefault="00944CC8" w:rsidP="009C336C">
            <w:pPr>
              <w:widowControl/>
              <w:spacing w:line="240" w:lineRule="exact"/>
              <w:ind w:leftChars="-20" w:left="-42" w:rightChars="-20" w:right="-42"/>
              <w:jc w:val="center"/>
              <w:rPr>
                <w:rFonts w:ascii="宋体" w:eastAsia="宋体" w:hAnsi="宋体" w:cs="宋体" w:hint="eastAsia"/>
                <w:color w:val="000000"/>
                <w:kern w:val="0"/>
                <w:sz w:val="18"/>
                <w:szCs w:val="18"/>
                <w:lang w:bidi="ar"/>
              </w:rPr>
            </w:pPr>
          </w:p>
        </w:tc>
        <w:tc>
          <w:tcPr>
            <w:tcW w:w="5769" w:type="dxa"/>
            <w:shd w:val="clear" w:color="auto" w:fill="auto"/>
            <w:vAlign w:val="center"/>
          </w:tcPr>
          <w:p w14:paraId="7DAC875A" w14:textId="77777777" w:rsidR="00944CC8" w:rsidRPr="00944CC8" w:rsidRDefault="00944CC8" w:rsidP="00944CC8">
            <w:pPr>
              <w:widowControl/>
              <w:jc w:val="left"/>
              <w:textAlignment w:val="center"/>
              <w:rPr>
                <w:rFonts w:asciiTheme="minorEastAsia" w:hAnsiTheme="minorEastAsia" w:cs="宋体" w:hint="eastAsia"/>
                <w:color w:val="000000"/>
                <w:sz w:val="18"/>
                <w:szCs w:val="18"/>
              </w:rPr>
            </w:pPr>
            <w:r w:rsidRPr="00944CC8">
              <w:rPr>
                <w:rFonts w:asciiTheme="minorEastAsia" w:hAnsiTheme="minorEastAsia" w:cs="宋体" w:hint="eastAsia"/>
                <w:color w:val="000000"/>
                <w:kern w:val="0"/>
                <w:sz w:val="18"/>
                <w:szCs w:val="18"/>
                <w:lang w:bidi="ar"/>
              </w:rPr>
              <w:t>“三、受理审核流程。……市级负责许可事项的企业相关信息由市县主管部门通过相关官网向社会公示，接收社会监督。”</w:t>
            </w:r>
          </w:p>
        </w:tc>
        <w:tc>
          <w:tcPr>
            <w:tcW w:w="5103" w:type="dxa"/>
            <w:shd w:val="clear" w:color="auto" w:fill="auto"/>
            <w:vAlign w:val="center"/>
          </w:tcPr>
          <w:p w14:paraId="101F451C" w14:textId="0FF58AFB" w:rsidR="00944CC8" w:rsidRPr="00944CC8" w:rsidRDefault="00944CC8" w:rsidP="00944CC8">
            <w:pPr>
              <w:widowControl/>
              <w:jc w:val="left"/>
              <w:textAlignment w:val="center"/>
              <w:rPr>
                <w:rFonts w:asciiTheme="minorEastAsia" w:hAnsiTheme="minorEastAsia" w:cs="宋体" w:hint="eastAsia"/>
                <w:b/>
                <w:strike/>
                <w:color w:val="000000"/>
                <w:sz w:val="18"/>
                <w:szCs w:val="18"/>
              </w:rPr>
            </w:pPr>
            <w:r w:rsidRPr="00944CC8">
              <w:rPr>
                <w:rStyle w:val="font21"/>
                <w:rFonts w:asciiTheme="minorEastAsia" w:eastAsiaTheme="minorEastAsia" w:hAnsiTheme="minorEastAsia" w:hint="default"/>
                <w:lang w:bidi="ar"/>
              </w:rPr>
              <w:t xml:space="preserve">“三、受理审核流程。……市级负责许可事项的企业相关信息由市 </w:t>
            </w:r>
            <w:r w:rsidRPr="00944CC8">
              <w:rPr>
                <w:rFonts w:asciiTheme="minorEastAsia" w:hAnsiTheme="minorEastAsia" w:cs="宋体" w:hint="eastAsia"/>
                <w:bCs/>
                <w:strike/>
                <w:color w:val="000000"/>
                <w:kern w:val="0"/>
                <w:sz w:val="18"/>
                <w:szCs w:val="18"/>
                <w:lang w:bidi="ar"/>
              </w:rPr>
              <w:t>县</w:t>
            </w:r>
            <w:r w:rsidRPr="00944CC8">
              <w:rPr>
                <w:rStyle w:val="font61"/>
                <w:rFonts w:asciiTheme="minorEastAsia" w:eastAsiaTheme="minorEastAsia" w:hAnsiTheme="minorEastAsia" w:hint="default"/>
                <w:color w:val="auto"/>
                <w:lang w:bidi="ar"/>
              </w:rPr>
              <w:t>级</w:t>
            </w:r>
            <w:r w:rsidRPr="00944CC8">
              <w:rPr>
                <w:rStyle w:val="font21"/>
                <w:rFonts w:asciiTheme="minorEastAsia" w:eastAsiaTheme="minorEastAsia" w:hAnsiTheme="minorEastAsia" w:hint="default"/>
                <w:lang w:bidi="ar"/>
              </w:rPr>
              <w:t>主管部门通过相关官网向社会公示，接收社会监督。”</w:t>
            </w:r>
          </w:p>
        </w:tc>
      </w:tr>
      <w:tr w:rsidR="00944CC8" w14:paraId="67DBEDEB" w14:textId="77777777" w:rsidTr="009C336C">
        <w:trPr>
          <w:trHeight w:val="583"/>
          <w:jc w:val="center"/>
        </w:trPr>
        <w:tc>
          <w:tcPr>
            <w:tcW w:w="503" w:type="dxa"/>
            <w:vMerge/>
          </w:tcPr>
          <w:p w14:paraId="1296B241"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8941925" w14:textId="77777777" w:rsidR="00944CC8" w:rsidRDefault="00944CC8" w:rsidP="009C336C">
            <w:pPr>
              <w:widowControl/>
              <w:spacing w:line="240" w:lineRule="exact"/>
              <w:ind w:leftChars="-20" w:left="-42" w:rightChars="-20" w:right="-42"/>
              <w:jc w:val="center"/>
              <w:rPr>
                <w:rFonts w:ascii="宋体" w:eastAsia="宋体" w:hAnsi="宋体" w:cs="宋体" w:hint="eastAsia"/>
                <w:color w:val="000000"/>
                <w:kern w:val="0"/>
                <w:sz w:val="18"/>
                <w:szCs w:val="18"/>
                <w:lang w:bidi="ar"/>
              </w:rPr>
            </w:pPr>
          </w:p>
        </w:tc>
        <w:tc>
          <w:tcPr>
            <w:tcW w:w="5769" w:type="dxa"/>
            <w:shd w:val="clear" w:color="auto" w:fill="auto"/>
            <w:vAlign w:val="center"/>
          </w:tcPr>
          <w:p w14:paraId="4CAE8301" w14:textId="77777777" w:rsidR="00944CC8" w:rsidRPr="00944CC8" w:rsidRDefault="00944CC8" w:rsidP="00944CC8">
            <w:pPr>
              <w:widowControl/>
              <w:jc w:val="left"/>
              <w:textAlignment w:val="center"/>
              <w:rPr>
                <w:rFonts w:asciiTheme="minorEastAsia" w:hAnsiTheme="minorEastAsia" w:cs="宋体" w:hint="eastAsia"/>
                <w:color w:val="000000"/>
                <w:kern w:val="0"/>
                <w:sz w:val="18"/>
                <w:szCs w:val="18"/>
                <w:lang w:bidi="ar"/>
              </w:rPr>
            </w:pPr>
            <w:r w:rsidRPr="00944CC8">
              <w:rPr>
                <w:rFonts w:asciiTheme="minorEastAsia" w:hAnsiTheme="minorEastAsia" w:cs="宋体" w:hint="eastAsia"/>
                <w:color w:val="000000"/>
                <w:kern w:val="0"/>
                <w:sz w:val="18"/>
                <w:szCs w:val="18"/>
                <w:lang w:bidi="ar"/>
              </w:rPr>
              <w:t>“附件：江苏省住房和城乡建设厅综合服务平台操作手册（企业端）.pdf”</w:t>
            </w:r>
          </w:p>
        </w:tc>
        <w:tc>
          <w:tcPr>
            <w:tcW w:w="5103" w:type="dxa"/>
            <w:shd w:val="clear" w:color="auto" w:fill="auto"/>
            <w:vAlign w:val="center"/>
          </w:tcPr>
          <w:p w14:paraId="328B0CF2" w14:textId="77777777" w:rsidR="00944CC8" w:rsidRPr="00944CC8" w:rsidRDefault="00944CC8" w:rsidP="00944CC8">
            <w:pPr>
              <w:widowControl/>
              <w:jc w:val="left"/>
              <w:textAlignment w:val="center"/>
              <w:rPr>
                <w:rFonts w:asciiTheme="minorEastAsia" w:hAnsiTheme="minorEastAsia" w:cs="宋体" w:hint="eastAsia"/>
                <w:bCs/>
                <w:strike/>
                <w:color w:val="000000"/>
                <w:kern w:val="0"/>
                <w:sz w:val="18"/>
                <w:szCs w:val="18"/>
                <w:lang w:bidi="ar"/>
              </w:rPr>
            </w:pPr>
            <w:r w:rsidRPr="00944CC8">
              <w:rPr>
                <w:rFonts w:asciiTheme="minorEastAsia" w:hAnsiTheme="minorEastAsia" w:cs="宋体" w:hint="eastAsia"/>
                <w:bCs/>
                <w:strike/>
                <w:color w:val="000000"/>
                <w:kern w:val="0"/>
                <w:sz w:val="18"/>
                <w:szCs w:val="18"/>
                <w:lang w:bidi="ar"/>
              </w:rPr>
              <w:t>“附件：江苏省住房和城乡建设厅综合服务平台操作手册（企业端）.pdf”</w:t>
            </w:r>
          </w:p>
        </w:tc>
      </w:tr>
      <w:tr w:rsidR="009C336C" w14:paraId="483388F9" w14:textId="77777777" w:rsidTr="009C336C">
        <w:trPr>
          <w:trHeight w:val="583"/>
          <w:jc w:val="center"/>
        </w:trPr>
        <w:tc>
          <w:tcPr>
            <w:tcW w:w="503" w:type="dxa"/>
          </w:tcPr>
          <w:p w14:paraId="0C8883D6" w14:textId="756FAEA8" w:rsidR="009C336C" w:rsidRPr="00944CC8" w:rsidRDefault="00944CC8" w:rsidP="009C336C">
            <w:pPr>
              <w:widowControl/>
              <w:spacing w:line="240" w:lineRule="exact"/>
              <w:ind w:leftChars="-20" w:left="-42" w:rightChars="-20" w:right="-42"/>
              <w:jc w:val="center"/>
              <w:rPr>
                <w:rFonts w:ascii="Times New Roman" w:eastAsia="方正仿宋_GBK" w:hAnsi="Times New Roman" w:cs="Times New Roman" w:hint="eastAsia"/>
                <w:szCs w:val="21"/>
              </w:rPr>
            </w:pPr>
            <w:r w:rsidRPr="00944CC8">
              <w:rPr>
                <w:rFonts w:ascii="Times New Roman" w:eastAsia="方正仿宋_GBK" w:hAnsi="Times New Roman" w:cs="Times New Roman" w:hint="eastAsia"/>
                <w:szCs w:val="21"/>
              </w:rPr>
              <w:t>17</w:t>
            </w:r>
          </w:p>
        </w:tc>
        <w:tc>
          <w:tcPr>
            <w:tcW w:w="2452" w:type="dxa"/>
            <w:shd w:val="clear" w:color="auto" w:fill="auto"/>
            <w:vAlign w:val="center"/>
          </w:tcPr>
          <w:p w14:paraId="118F891D" w14:textId="77777777" w:rsidR="009C336C" w:rsidRPr="00944CC8" w:rsidRDefault="009C336C" w:rsidP="009C336C">
            <w:pPr>
              <w:widowControl/>
              <w:spacing w:line="240" w:lineRule="exact"/>
              <w:ind w:leftChars="-20" w:left="-42" w:rightChars="-20" w:right="-42"/>
              <w:jc w:val="center"/>
              <w:rPr>
                <w:rFonts w:ascii="Times New Roman" w:eastAsia="方正仿宋_GBK" w:hAnsi="Times New Roman" w:cs="Times New Roman" w:hint="eastAsia"/>
                <w:szCs w:val="21"/>
              </w:rPr>
            </w:pPr>
            <w:r w:rsidRPr="00944CC8">
              <w:rPr>
                <w:rFonts w:ascii="Times New Roman" w:eastAsia="方正仿宋_GBK" w:hAnsi="Times New Roman" w:cs="Times New Roman" w:hint="eastAsia"/>
                <w:szCs w:val="21"/>
              </w:rPr>
              <w:t>省住房和城乡建设厅关于对建设工程人工工资单价</w:t>
            </w:r>
            <w:r w:rsidRPr="00944CC8">
              <w:rPr>
                <w:rFonts w:ascii="Times New Roman" w:eastAsia="方正仿宋_GBK" w:hAnsi="Times New Roman" w:cs="Times New Roman" w:hint="eastAsia"/>
                <w:szCs w:val="21"/>
              </w:rPr>
              <w:t xml:space="preserve"> </w:t>
            </w:r>
            <w:r w:rsidRPr="00944CC8">
              <w:rPr>
                <w:rFonts w:ascii="Times New Roman" w:eastAsia="方正仿宋_GBK" w:hAnsi="Times New Roman" w:cs="Times New Roman" w:hint="eastAsia"/>
                <w:szCs w:val="21"/>
              </w:rPr>
              <w:t>实行动态管理的通知（苏建价〔</w:t>
            </w:r>
            <w:r w:rsidRPr="00944CC8">
              <w:rPr>
                <w:rFonts w:ascii="Times New Roman" w:eastAsia="方正仿宋_GBK" w:hAnsi="Times New Roman" w:cs="Times New Roman" w:hint="eastAsia"/>
                <w:szCs w:val="21"/>
              </w:rPr>
              <w:t>2012</w:t>
            </w:r>
            <w:r w:rsidRPr="00944CC8">
              <w:rPr>
                <w:rFonts w:ascii="Times New Roman" w:eastAsia="方正仿宋_GBK" w:hAnsi="Times New Roman" w:cs="Times New Roman" w:hint="eastAsia"/>
                <w:szCs w:val="21"/>
              </w:rPr>
              <w:t>〕</w:t>
            </w:r>
            <w:r w:rsidRPr="00944CC8">
              <w:rPr>
                <w:rFonts w:ascii="Times New Roman" w:eastAsia="方正仿宋_GBK" w:hAnsi="Times New Roman" w:cs="Times New Roman" w:hint="eastAsia"/>
                <w:szCs w:val="21"/>
              </w:rPr>
              <w:t>633</w:t>
            </w:r>
            <w:r w:rsidRPr="00944CC8">
              <w:rPr>
                <w:rFonts w:ascii="Times New Roman" w:eastAsia="方正仿宋_GBK" w:hAnsi="Times New Roman" w:cs="Times New Roman" w:hint="eastAsia"/>
                <w:szCs w:val="21"/>
              </w:rPr>
              <w:t>号）</w:t>
            </w:r>
          </w:p>
        </w:tc>
        <w:tc>
          <w:tcPr>
            <w:tcW w:w="5769" w:type="dxa"/>
            <w:shd w:val="clear" w:color="auto" w:fill="auto"/>
            <w:vAlign w:val="center"/>
          </w:tcPr>
          <w:p w14:paraId="658E884F"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一、我省建设工程人工工资单价发布分为预算人工工资单价与人工工资指导价两种形式。</w:t>
            </w:r>
          </w:p>
          <w:p w14:paraId="2BAFC774"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预算人工工资单价作为建设工程费用定额测算的依据，根据建筑市场用工成</w:t>
            </w:r>
            <w:r>
              <w:rPr>
                <w:rFonts w:ascii="宋体" w:hAnsi="宋体" w:cs="宋体" w:hint="eastAsia"/>
                <w:spacing w:val="-6"/>
                <w:kern w:val="0"/>
                <w:sz w:val="18"/>
                <w:szCs w:val="18"/>
              </w:rPr>
              <w:lastRenderedPageBreak/>
              <w:t>本变化适时调整，由省住房和城乡建设厅征求相关部门意见后作为政策性调整文件发布。</w:t>
            </w:r>
          </w:p>
          <w:p w14:paraId="4716BAD7"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人工工资指导价由各省辖市造价管理机构根据当地市场实际情况测算，报省建设工程造价管理总站审核，由省住房和城乡建设厅统一发布各市人工工资指导价。一般每年发布两次，执行时间分别是3月1日、9月1日。当建筑市场用工发生大幅波动时，应适时发布人工工资指导价。</w:t>
            </w:r>
          </w:p>
        </w:tc>
        <w:tc>
          <w:tcPr>
            <w:tcW w:w="5103" w:type="dxa"/>
            <w:shd w:val="clear" w:color="auto" w:fill="auto"/>
            <w:vAlign w:val="center"/>
          </w:tcPr>
          <w:p w14:paraId="6225099B"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一、我省建设工程人工工资单价</w:t>
            </w:r>
            <w:r>
              <w:rPr>
                <w:rFonts w:ascii="宋体" w:hAnsi="宋体" w:cs="宋体" w:hint="eastAsia"/>
                <w:b/>
                <w:bCs/>
                <w:spacing w:val="-6"/>
                <w:kern w:val="0"/>
                <w:sz w:val="18"/>
                <w:szCs w:val="18"/>
              </w:rPr>
              <w:t>以</w:t>
            </w:r>
            <w:r>
              <w:rPr>
                <w:rFonts w:ascii="宋体" w:hAnsi="宋体" w:cs="宋体" w:hint="eastAsia"/>
                <w:strike/>
                <w:spacing w:val="-6"/>
                <w:kern w:val="0"/>
                <w:sz w:val="18"/>
                <w:szCs w:val="18"/>
              </w:rPr>
              <w:t>发布分为预算人工工资单价与</w:t>
            </w:r>
            <w:r>
              <w:rPr>
                <w:rFonts w:ascii="宋体" w:hAnsi="宋体" w:cs="宋体" w:hint="eastAsia"/>
                <w:spacing w:val="-6"/>
                <w:kern w:val="0"/>
                <w:sz w:val="18"/>
                <w:szCs w:val="18"/>
              </w:rPr>
              <w:t>人工工资指导价</w:t>
            </w:r>
            <w:r>
              <w:rPr>
                <w:rFonts w:ascii="宋体" w:hAnsi="宋体" w:cs="宋体" w:hint="eastAsia"/>
                <w:strike/>
                <w:spacing w:val="-6"/>
                <w:kern w:val="0"/>
                <w:sz w:val="18"/>
                <w:szCs w:val="18"/>
              </w:rPr>
              <w:t>两种</w:t>
            </w:r>
            <w:r>
              <w:rPr>
                <w:rFonts w:ascii="宋体" w:hAnsi="宋体" w:cs="宋体" w:hint="eastAsia"/>
                <w:spacing w:val="-6"/>
                <w:kern w:val="0"/>
                <w:sz w:val="18"/>
                <w:szCs w:val="18"/>
              </w:rPr>
              <w:t>形式</w:t>
            </w:r>
            <w:r>
              <w:rPr>
                <w:rFonts w:ascii="宋体" w:hAnsi="宋体" w:cs="宋体" w:hint="eastAsia"/>
                <w:b/>
                <w:bCs/>
                <w:spacing w:val="-6"/>
                <w:kern w:val="0"/>
                <w:sz w:val="18"/>
                <w:szCs w:val="18"/>
              </w:rPr>
              <w:t>发布</w:t>
            </w:r>
            <w:r>
              <w:rPr>
                <w:rFonts w:ascii="宋体" w:hAnsi="宋体" w:cs="宋体" w:hint="eastAsia"/>
                <w:spacing w:val="-6"/>
                <w:kern w:val="0"/>
                <w:sz w:val="18"/>
                <w:szCs w:val="18"/>
              </w:rPr>
              <w:t>。</w:t>
            </w:r>
          </w:p>
          <w:p w14:paraId="480726E5" w14:textId="77777777" w:rsidR="009C336C" w:rsidRDefault="009C336C" w:rsidP="009C336C">
            <w:pPr>
              <w:widowControl/>
              <w:textAlignment w:val="center"/>
              <w:rPr>
                <w:rFonts w:ascii="宋体" w:hAnsi="宋体" w:cs="宋体" w:hint="eastAsia"/>
                <w:strike/>
                <w:spacing w:val="-6"/>
                <w:kern w:val="0"/>
                <w:sz w:val="18"/>
                <w:szCs w:val="18"/>
              </w:rPr>
            </w:pPr>
            <w:r>
              <w:rPr>
                <w:rFonts w:ascii="宋体" w:hAnsi="宋体" w:cs="宋体" w:hint="eastAsia"/>
                <w:strike/>
                <w:spacing w:val="-6"/>
                <w:kern w:val="0"/>
                <w:sz w:val="18"/>
                <w:szCs w:val="18"/>
              </w:rPr>
              <w:t>预算人工工资单价作为建设工程费用定额测算的依据，根据建筑市</w:t>
            </w:r>
            <w:r>
              <w:rPr>
                <w:rFonts w:ascii="宋体" w:hAnsi="宋体" w:cs="宋体" w:hint="eastAsia"/>
                <w:strike/>
                <w:spacing w:val="-6"/>
                <w:kern w:val="0"/>
                <w:sz w:val="18"/>
                <w:szCs w:val="18"/>
              </w:rPr>
              <w:lastRenderedPageBreak/>
              <w:t>场用工成本变化适时调整，由省住房和城乡建设厅征求相关部门意见后作为政策性调整文件发布。</w:t>
            </w:r>
          </w:p>
          <w:p w14:paraId="77E022D2"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人工工资指导价由各省辖市造价管理机构根据当地市场实际情况测算，报省建设工程造价管理总站审核，由省住房和城乡建设厅统一发布各市人工工资指导价。一般每年发布两次，执行时间分别是3月1日、9月1日。当建筑市场用工发生大幅波动时，应适时发布人工工资指导价。</w:t>
            </w:r>
          </w:p>
        </w:tc>
      </w:tr>
      <w:tr w:rsidR="009C336C" w14:paraId="6733C931" w14:textId="77777777" w:rsidTr="00944CC8">
        <w:trPr>
          <w:trHeight w:val="583"/>
          <w:jc w:val="center"/>
        </w:trPr>
        <w:tc>
          <w:tcPr>
            <w:tcW w:w="503" w:type="dxa"/>
            <w:vAlign w:val="center"/>
          </w:tcPr>
          <w:p w14:paraId="6C351958" w14:textId="31197ED0" w:rsidR="009C336C" w:rsidRPr="00944CC8" w:rsidRDefault="00944CC8" w:rsidP="00944CC8">
            <w:pPr>
              <w:widowControl/>
              <w:spacing w:line="240" w:lineRule="exact"/>
              <w:ind w:leftChars="-20" w:left="-42" w:rightChars="-20" w:right="-42"/>
              <w:jc w:val="center"/>
              <w:rPr>
                <w:rFonts w:ascii="Times New Roman" w:eastAsia="方正仿宋_GBK" w:hAnsi="Times New Roman" w:cs="Times New Roman" w:hint="eastAsia"/>
                <w:szCs w:val="21"/>
              </w:rPr>
            </w:pPr>
            <w:r w:rsidRPr="00944CC8">
              <w:rPr>
                <w:rFonts w:ascii="Times New Roman" w:eastAsia="方正仿宋_GBK" w:hAnsi="Times New Roman" w:cs="Times New Roman" w:hint="eastAsia"/>
                <w:szCs w:val="21"/>
              </w:rPr>
              <w:lastRenderedPageBreak/>
              <w:t>18</w:t>
            </w:r>
          </w:p>
        </w:tc>
        <w:tc>
          <w:tcPr>
            <w:tcW w:w="2452" w:type="dxa"/>
            <w:shd w:val="clear" w:color="auto" w:fill="auto"/>
            <w:vAlign w:val="center"/>
          </w:tcPr>
          <w:p w14:paraId="50B6AC21" w14:textId="77777777" w:rsidR="009C336C" w:rsidRPr="00944CC8" w:rsidRDefault="009C336C" w:rsidP="00944CC8">
            <w:pPr>
              <w:widowControl/>
              <w:spacing w:line="240" w:lineRule="exact"/>
              <w:ind w:leftChars="-20" w:left="-42" w:rightChars="-20" w:right="-42"/>
              <w:jc w:val="center"/>
              <w:rPr>
                <w:rFonts w:ascii="Times New Roman" w:eastAsia="方正仿宋_GBK" w:hAnsi="Times New Roman" w:cs="Times New Roman" w:hint="eastAsia"/>
                <w:szCs w:val="21"/>
              </w:rPr>
            </w:pPr>
            <w:r w:rsidRPr="00944CC8">
              <w:rPr>
                <w:rFonts w:ascii="Times New Roman" w:eastAsia="方正仿宋_GBK" w:hAnsi="Times New Roman" w:cs="Times New Roman" w:hint="eastAsia"/>
                <w:szCs w:val="21"/>
              </w:rPr>
              <w:t>省住房城乡建设厅关于印发《江苏省房屋建筑和市政基础设施工程招标投标活动异议与投诉处理实施办法》的通知（苏建规字〔</w:t>
            </w:r>
            <w:r w:rsidRPr="00944CC8">
              <w:rPr>
                <w:rFonts w:ascii="Times New Roman" w:eastAsia="方正仿宋_GBK" w:hAnsi="Times New Roman" w:cs="Times New Roman" w:hint="eastAsia"/>
                <w:szCs w:val="21"/>
              </w:rPr>
              <w:t>2016</w:t>
            </w:r>
            <w:r w:rsidRPr="00944CC8">
              <w:rPr>
                <w:rFonts w:ascii="Times New Roman" w:eastAsia="方正仿宋_GBK" w:hAnsi="Times New Roman" w:cs="Times New Roman" w:hint="eastAsia"/>
                <w:szCs w:val="21"/>
              </w:rPr>
              <w:t>〕</w:t>
            </w:r>
            <w:r w:rsidRPr="00944CC8">
              <w:rPr>
                <w:rFonts w:ascii="Times New Roman" w:eastAsia="方正仿宋_GBK" w:hAnsi="Times New Roman" w:cs="Times New Roman" w:hint="eastAsia"/>
                <w:szCs w:val="21"/>
              </w:rPr>
              <w:t>4</w:t>
            </w:r>
            <w:r w:rsidRPr="00944CC8">
              <w:rPr>
                <w:rFonts w:ascii="Times New Roman" w:eastAsia="方正仿宋_GBK" w:hAnsi="Times New Roman" w:cs="Times New Roman" w:hint="eastAsia"/>
                <w:szCs w:val="21"/>
              </w:rPr>
              <w:t>号）</w:t>
            </w:r>
          </w:p>
        </w:tc>
        <w:tc>
          <w:tcPr>
            <w:tcW w:w="5769" w:type="dxa"/>
            <w:shd w:val="clear" w:color="auto" w:fill="auto"/>
            <w:vAlign w:val="center"/>
          </w:tcPr>
          <w:p w14:paraId="5498BA08"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附件5中“当事人如不服本处理决定，可在收到本处理决定书之日起六十日内向申请复议或按照《中华人民共和国行政诉讼法》的规定在收到本处理决定书之日起三个月内直接向提起诉讼。”</w:t>
            </w:r>
          </w:p>
        </w:tc>
        <w:tc>
          <w:tcPr>
            <w:tcW w:w="5103" w:type="dxa"/>
            <w:shd w:val="clear" w:color="auto" w:fill="auto"/>
            <w:vAlign w:val="center"/>
          </w:tcPr>
          <w:p w14:paraId="19680030"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附件5中“当事人如不服本处理决定，可</w:t>
            </w:r>
            <w:r>
              <w:rPr>
                <w:rFonts w:ascii="宋体" w:hAnsi="宋体" w:cs="宋体" w:hint="eastAsia"/>
                <w:b/>
                <w:bCs/>
                <w:spacing w:val="-6"/>
                <w:kern w:val="0"/>
                <w:sz w:val="18"/>
                <w:szCs w:val="18"/>
              </w:rPr>
              <w:t>自</w:t>
            </w:r>
            <w:r>
              <w:rPr>
                <w:rFonts w:ascii="宋体" w:hAnsi="宋体" w:cs="宋体" w:hint="eastAsia"/>
                <w:spacing w:val="-6"/>
                <w:kern w:val="0"/>
                <w:sz w:val="18"/>
                <w:szCs w:val="18"/>
              </w:rPr>
              <w:t>收到本决定书之日起六十日内向</w:t>
            </w:r>
            <w:r>
              <w:rPr>
                <w:rFonts w:ascii="宋体" w:hAnsi="宋体" w:cs="宋体" w:hint="eastAsia"/>
                <w:spacing w:val="-6"/>
                <w:kern w:val="0"/>
                <w:sz w:val="18"/>
                <w:szCs w:val="18"/>
                <w:u w:val="single"/>
              </w:rPr>
              <w:t xml:space="preserve">        </w:t>
            </w:r>
            <w:r>
              <w:rPr>
                <w:rFonts w:ascii="宋体" w:hAnsi="宋体" w:cs="宋体" w:hint="eastAsia"/>
                <w:spacing w:val="-6"/>
                <w:kern w:val="0"/>
                <w:sz w:val="18"/>
                <w:szCs w:val="18"/>
              </w:rPr>
              <w:t>申请行政复议，也可在收到本决定书之日起六个月内直接向</w:t>
            </w:r>
            <w:r>
              <w:rPr>
                <w:rFonts w:ascii="宋体" w:hAnsi="宋体" w:cs="宋体" w:hint="eastAsia"/>
                <w:spacing w:val="-6"/>
                <w:kern w:val="0"/>
                <w:sz w:val="18"/>
                <w:szCs w:val="18"/>
                <w:u w:val="single"/>
              </w:rPr>
              <w:t xml:space="preserve">        </w:t>
            </w:r>
            <w:r>
              <w:rPr>
                <w:rFonts w:ascii="宋体" w:hAnsi="宋体" w:cs="宋体" w:hint="eastAsia"/>
                <w:spacing w:val="-6"/>
                <w:kern w:val="0"/>
                <w:sz w:val="18"/>
                <w:szCs w:val="18"/>
              </w:rPr>
              <w:t>人民法院提起行政诉讼。</w:t>
            </w:r>
            <w:r>
              <w:rPr>
                <w:rFonts w:ascii="宋体" w:hAnsi="宋体" w:cs="宋体" w:hint="eastAsia"/>
                <w:b/>
                <w:bCs/>
                <w:spacing w:val="-6"/>
                <w:kern w:val="0"/>
                <w:sz w:val="18"/>
                <w:szCs w:val="18"/>
              </w:rPr>
              <w:t>行政复议和行政诉讼期间，本决定不停止执行。</w:t>
            </w:r>
            <w:r>
              <w:rPr>
                <w:rFonts w:ascii="宋体" w:hAnsi="宋体" w:cs="宋体" w:hint="eastAsia"/>
                <w:spacing w:val="-6"/>
                <w:kern w:val="0"/>
                <w:sz w:val="18"/>
                <w:szCs w:val="18"/>
              </w:rPr>
              <w:t>”</w:t>
            </w:r>
          </w:p>
        </w:tc>
      </w:tr>
      <w:tr w:rsidR="00944CC8" w14:paraId="0ADFC879" w14:textId="77777777" w:rsidTr="00944CC8">
        <w:trPr>
          <w:trHeight w:val="583"/>
          <w:jc w:val="center"/>
        </w:trPr>
        <w:tc>
          <w:tcPr>
            <w:tcW w:w="503" w:type="dxa"/>
            <w:vMerge w:val="restart"/>
            <w:vAlign w:val="center"/>
          </w:tcPr>
          <w:p w14:paraId="1B6494FA" w14:textId="0C4021ED"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hint="eastAsia"/>
                <w:szCs w:val="21"/>
              </w:rPr>
            </w:pPr>
            <w:r w:rsidRPr="00944CC8">
              <w:rPr>
                <w:rFonts w:ascii="Times New Roman" w:eastAsia="方正仿宋_GBK" w:hAnsi="Times New Roman" w:cs="Times New Roman" w:hint="eastAsia"/>
                <w:szCs w:val="21"/>
              </w:rPr>
              <w:t>19</w:t>
            </w:r>
          </w:p>
        </w:tc>
        <w:tc>
          <w:tcPr>
            <w:tcW w:w="2452" w:type="dxa"/>
            <w:vMerge w:val="restart"/>
            <w:shd w:val="clear" w:color="auto" w:fill="auto"/>
            <w:vAlign w:val="center"/>
          </w:tcPr>
          <w:p w14:paraId="76284DBB" w14:textId="77777777"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hint="eastAsia"/>
                <w:szCs w:val="21"/>
              </w:rPr>
            </w:pPr>
            <w:r w:rsidRPr="00944CC8">
              <w:rPr>
                <w:rFonts w:ascii="Times New Roman" w:eastAsia="方正仿宋_GBK" w:hAnsi="Times New Roman" w:cs="Times New Roman" w:hint="eastAsia"/>
                <w:szCs w:val="21"/>
              </w:rPr>
              <w:t>关于印发《关于在全省国有资金投资房屋建筑和市政基础设施工程项目招标中推进“评定分离”工作的实施意见（试行）》的通知</w:t>
            </w:r>
            <w:r w:rsidRPr="00944CC8">
              <w:rPr>
                <w:rFonts w:ascii="Times New Roman" w:eastAsia="方正仿宋_GBK" w:hAnsi="Times New Roman" w:cs="Times New Roman" w:hint="eastAsia"/>
                <w:szCs w:val="21"/>
              </w:rPr>
              <w:tab/>
            </w:r>
            <w:r w:rsidRPr="00944CC8">
              <w:rPr>
                <w:rFonts w:ascii="Times New Roman" w:eastAsia="方正仿宋_GBK" w:hAnsi="Times New Roman" w:cs="Times New Roman" w:hint="eastAsia"/>
                <w:szCs w:val="21"/>
              </w:rPr>
              <w:t>（苏建规字〔</w:t>
            </w:r>
            <w:r w:rsidRPr="00944CC8">
              <w:rPr>
                <w:rFonts w:ascii="Times New Roman" w:eastAsia="方正仿宋_GBK" w:hAnsi="Times New Roman" w:cs="Times New Roman" w:hint="eastAsia"/>
                <w:szCs w:val="21"/>
              </w:rPr>
              <w:t>2023</w:t>
            </w:r>
            <w:r w:rsidRPr="00944CC8">
              <w:rPr>
                <w:rFonts w:ascii="Times New Roman" w:eastAsia="方正仿宋_GBK" w:hAnsi="Times New Roman" w:cs="Times New Roman" w:hint="eastAsia"/>
                <w:szCs w:val="21"/>
              </w:rPr>
              <w:t>〕</w:t>
            </w:r>
            <w:r w:rsidRPr="00944CC8">
              <w:rPr>
                <w:rFonts w:ascii="Times New Roman" w:eastAsia="方正仿宋_GBK" w:hAnsi="Times New Roman" w:cs="Times New Roman" w:hint="eastAsia"/>
                <w:szCs w:val="21"/>
              </w:rPr>
              <w:t>2</w:t>
            </w:r>
            <w:r w:rsidRPr="00944CC8">
              <w:rPr>
                <w:rFonts w:ascii="Times New Roman" w:eastAsia="方正仿宋_GBK" w:hAnsi="Times New Roman" w:cs="Times New Roman" w:hint="eastAsia"/>
                <w:szCs w:val="21"/>
              </w:rPr>
              <w:t>号）</w:t>
            </w:r>
          </w:p>
        </w:tc>
        <w:tc>
          <w:tcPr>
            <w:tcW w:w="5769" w:type="dxa"/>
            <w:shd w:val="clear" w:color="auto" w:fill="auto"/>
            <w:vAlign w:val="center"/>
          </w:tcPr>
          <w:p w14:paraId="3133A17C"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五、定标要求4.确定中标人。招标人应当自收到评标报告之日起10日内召开定标会，定标会应当形成定标报告。定标报告内容应当包括：定标时间地点、定标标准和方法等；采用票决法的，应当包括定标委员会成员推荐中标人的理由和投票情况；采用集体议事法的，应当包括定标委员会成员对各中标候选人的评价意见和定标委员会负责人最终确定中标人的推荐理由。</w:t>
            </w:r>
          </w:p>
        </w:tc>
        <w:tc>
          <w:tcPr>
            <w:tcW w:w="5103" w:type="dxa"/>
            <w:shd w:val="clear" w:color="auto" w:fill="auto"/>
            <w:vAlign w:val="center"/>
          </w:tcPr>
          <w:p w14:paraId="20B69E70"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五、定标要求4.确定中标人。招标人应当自收到评标报告之日起10日内召开定标会，定标会应当形成定标报告。定标报告内容应当包括：定标时间地点、</w:t>
            </w:r>
            <w:r>
              <w:rPr>
                <w:rFonts w:ascii="宋体" w:hAnsi="宋体" w:cs="宋体" w:hint="eastAsia"/>
                <w:b/>
                <w:bCs/>
                <w:spacing w:val="-6"/>
                <w:kern w:val="0"/>
                <w:sz w:val="18"/>
                <w:szCs w:val="18"/>
              </w:rPr>
              <w:t>定标委员会成员名单、</w:t>
            </w:r>
            <w:r>
              <w:rPr>
                <w:rFonts w:ascii="宋体" w:hAnsi="宋体" w:cs="宋体" w:hint="eastAsia"/>
                <w:spacing w:val="-6"/>
                <w:kern w:val="0"/>
                <w:sz w:val="18"/>
                <w:szCs w:val="18"/>
              </w:rPr>
              <w:t>定标标准和方法</w:t>
            </w:r>
            <w:r>
              <w:rPr>
                <w:rFonts w:ascii="宋体" w:hAnsi="宋体" w:cs="宋体" w:hint="eastAsia"/>
                <w:b/>
                <w:bCs/>
                <w:spacing w:val="-6"/>
                <w:kern w:val="0"/>
                <w:sz w:val="18"/>
                <w:szCs w:val="18"/>
              </w:rPr>
              <w:t>、中标候选人名单、定标情况</w:t>
            </w:r>
            <w:r>
              <w:rPr>
                <w:rFonts w:ascii="宋体" w:hAnsi="宋体" w:cs="宋体" w:hint="eastAsia"/>
                <w:spacing w:val="-6"/>
                <w:kern w:val="0"/>
                <w:sz w:val="18"/>
                <w:szCs w:val="18"/>
              </w:rPr>
              <w:t>等；采用票决法的，应当包括定标委员会成员推荐中标人的理由和投票情况；采用集体议事法的，应当包括定标委员会成员对各中标候选人的评价意见和定标委员会负责人最终确定中标人的推荐理由。</w:t>
            </w:r>
            <w:r>
              <w:rPr>
                <w:rFonts w:ascii="宋体" w:hAnsi="宋体" w:cs="宋体" w:hint="eastAsia"/>
                <w:b/>
                <w:bCs/>
                <w:spacing w:val="-6"/>
                <w:kern w:val="0"/>
                <w:sz w:val="18"/>
                <w:szCs w:val="18"/>
              </w:rPr>
              <w:t>推荐中标人的理由须包含依据定标标准各因素对各中标候选人的比较情况以及综合评价择优推荐中标人的理由。</w:t>
            </w:r>
          </w:p>
        </w:tc>
      </w:tr>
      <w:tr w:rsidR="00944CC8" w14:paraId="2F01B468" w14:textId="77777777" w:rsidTr="009C336C">
        <w:trPr>
          <w:trHeight w:val="583"/>
          <w:jc w:val="center"/>
        </w:trPr>
        <w:tc>
          <w:tcPr>
            <w:tcW w:w="503" w:type="dxa"/>
            <w:vMerge/>
          </w:tcPr>
          <w:p w14:paraId="1226F5A0"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74ECD72F"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4F9F6222"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附件：1. 票决定标选票（第  轮）</w:t>
            </w:r>
          </w:p>
          <w:p w14:paraId="1BDA56B5"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2. 票决定标选票（第  轮）计票汇总表</w:t>
            </w:r>
          </w:p>
          <w:p w14:paraId="30648021"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 xml:space="preserve">      3. 集体议事定标个人评价意见表</w:t>
            </w:r>
          </w:p>
          <w:p w14:paraId="49EDC745"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 xml:space="preserve">      4. 集体议事定标意见表</w:t>
            </w:r>
          </w:p>
        </w:tc>
        <w:tc>
          <w:tcPr>
            <w:tcW w:w="5103" w:type="dxa"/>
            <w:shd w:val="clear" w:color="auto" w:fill="auto"/>
            <w:vAlign w:val="center"/>
          </w:tcPr>
          <w:p w14:paraId="32239BBF"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附件：1．</w:t>
            </w:r>
            <w:r>
              <w:rPr>
                <w:rFonts w:ascii="宋体" w:hAnsi="宋体" w:cs="宋体" w:hint="eastAsia"/>
                <w:b/>
                <w:bCs/>
                <w:spacing w:val="-6"/>
                <w:kern w:val="0"/>
                <w:sz w:val="18"/>
                <w:szCs w:val="18"/>
              </w:rPr>
              <w:t>基本情况一览表</w:t>
            </w:r>
          </w:p>
          <w:p w14:paraId="7E7D5195"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2．</w:t>
            </w:r>
            <w:r>
              <w:rPr>
                <w:rFonts w:ascii="宋体" w:hAnsi="宋体" w:cs="宋体" w:hint="eastAsia"/>
                <w:b/>
                <w:bCs/>
                <w:spacing w:val="-6"/>
                <w:kern w:val="0"/>
                <w:sz w:val="18"/>
                <w:szCs w:val="18"/>
              </w:rPr>
              <w:t>定标委员会成员名单</w:t>
            </w:r>
          </w:p>
          <w:p w14:paraId="76311DF6"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3．</w:t>
            </w:r>
            <w:r>
              <w:rPr>
                <w:rFonts w:ascii="宋体" w:hAnsi="宋体" w:cs="宋体" w:hint="eastAsia"/>
                <w:b/>
                <w:bCs/>
                <w:spacing w:val="-6"/>
                <w:kern w:val="0"/>
                <w:sz w:val="18"/>
                <w:szCs w:val="18"/>
              </w:rPr>
              <w:t>定标方法和定标标准</w:t>
            </w:r>
          </w:p>
          <w:p w14:paraId="465FB81E"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lastRenderedPageBreak/>
              <w:t>4．</w:t>
            </w:r>
            <w:r>
              <w:rPr>
                <w:rFonts w:ascii="宋体" w:hAnsi="宋体" w:cs="宋体" w:hint="eastAsia"/>
                <w:b/>
                <w:bCs/>
                <w:spacing w:val="-6"/>
                <w:kern w:val="0"/>
                <w:sz w:val="18"/>
                <w:szCs w:val="18"/>
              </w:rPr>
              <w:t>中标候选人名单</w:t>
            </w:r>
          </w:p>
          <w:p w14:paraId="40548C7F"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5．票决定标选票（第 轮）</w:t>
            </w:r>
          </w:p>
          <w:p w14:paraId="77836E72"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6．票决定标选票（第 轮）计票汇总表</w:t>
            </w:r>
          </w:p>
          <w:p w14:paraId="519F513C"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7．集体议事定标个人评价意见表</w:t>
            </w:r>
          </w:p>
          <w:p w14:paraId="25ECAD71" w14:textId="77777777" w:rsidR="00944CC8" w:rsidRDefault="00944CC8"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8．集体议事定标意见表</w:t>
            </w:r>
          </w:p>
        </w:tc>
      </w:tr>
      <w:tr w:rsidR="009C336C" w14:paraId="6766D832" w14:textId="77777777" w:rsidTr="00944CC8">
        <w:trPr>
          <w:trHeight w:val="583"/>
          <w:jc w:val="center"/>
        </w:trPr>
        <w:tc>
          <w:tcPr>
            <w:tcW w:w="503" w:type="dxa"/>
            <w:vAlign w:val="center"/>
          </w:tcPr>
          <w:p w14:paraId="1ABAAF5E" w14:textId="1137C058" w:rsidR="009C336C" w:rsidRPr="00944CC8" w:rsidRDefault="00944CC8" w:rsidP="00944CC8">
            <w:pPr>
              <w:widowControl/>
              <w:spacing w:line="240" w:lineRule="exact"/>
              <w:ind w:leftChars="-20" w:left="-42" w:rightChars="-20" w:right="-42"/>
              <w:jc w:val="center"/>
              <w:rPr>
                <w:rFonts w:ascii="Times New Roman" w:hAnsi="Times New Roman" w:cs="Times New Roman"/>
                <w:spacing w:val="-6"/>
                <w:kern w:val="0"/>
                <w:sz w:val="18"/>
                <w:szCs w:val="18"/>
              </w:rPr>
            </w:pPr>
            <w:r w:rsidRPr="00944CC8">
              <w:rPr>
                <w:rFonts w:ascii="Times New Roman" w:hAnsi="Times New Roman" w:cs="Times New Roman"/>
                <w:spacing w:val="-6"/>
                <w:kern w:val="0"/>
                <w:sz w:val="18"/>
                <w:szCs w:val="18"/>
              </w:rPr>
              <w:lastRenderedPageBreak/>
              <w:t>20</w:t>
            </w:r>
          </w:p>
        </w:tc>
        <w:tc>
          <w:tcPr>
            <w:tcW w:w="2452" w:type="dxa"/>
            <w:shd w:val="clear" w:color="auto" w:fill="auto"/>
            <w:vAlign w:val="center"/>
          </w:tcPr>
          <w:p w14:paraId="6FFDFF22" w14:textId="77777777" w:rsidR="009C336C" w:rsidRPr="00944CC8" w:rsidRDefault="009C336C"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省住房城乡建设厅关于实行建设工程质量检测综合报告制度的通知</w:t>
            </w:r>
            <w:r w:rsidRPr="00944CC8">
              <w:rPr>
                <w:rFonts w:ascii="Times New Roman" w:eastAsia="方正仿宋_GBK" w:hAnsi="Times New Roman" w:cs="Times New Roman"/>
                <w:szCs w:val="21"/>
              </w:rPr>
              <w:tab/>
            </w:r>
            <w:r w:rsidRPr="00944CC8">
              <w:rPr>
                <w:rFonts w:ascii="Times New Roman" w:eastAsia="方正仿宋_GBK" w:hAnsi="Times New Roman" w:cs="Times New Roman"/>
                <w:szCs w:val="21"/>
              </w:rPr>
              <w:t>（苏建规字〔</w:t>
            </w:r>
            <w:r w:rsidRPr="00944CC8">
              <w:rPr>
                <w:rFonts w:ascii="Times New Roman" w:eastAsia="方正仿宋_GBK" w:hAnsi="Times New Roman" w:cs="Times New Roman"/>
                <w:szCs w:val="21"/>
              </w:rPr>
              <w:t>2020</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8</w:t>
            </w:r>
            <w:r w:rsidRPr="00944CC8">
              <w:rPr>
                <w:rFonts w:ascii="Times New Roman" w:eastAsia="方正仿宋_GBK" w:hAnsi="Times New Roman" w:cs="Times New Roman"/>
                <w:szCs w:val="21"/>
              </w:rPr>
              <w:t>号）</w:t>
            </w:r>
          </w:p>
        </w:tc>
        <w:tc>
          <w:tcPr>
            <w:tcW w:w="5769" w:type="dxa"/>
            <w:shd w:val="clear" w:color="auto" w:fill="auto"/>
            <w:vAlign w:val="center"/>
          </w:tcPr>
          <w:p w14:paraId="77DF05FB"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为了进一步落实建设工程质量检测责任，促进全省建筑业高质量发展，根据《住房和城乡建设部关于落实建设单位工程质量首要责任的通知》（建质规〔2020〕9号）、《省政府关于促进建筑业改革发展的意见》（苏政发〔2017〕151号）要求，我厅决定在全省建立和实施建设工程质量检测综合报告制度。</w:t>
            </w:r>
          </w:p>
        </w:tc>
        <w:tc>
          <w:tcPr>
            <w:tcW w:w="5103" w:type="dxa"/>
            <w:shd w:val="clear" w:color="auto" w:fill="auto"/>
            <w:vAlign w:val="center"/>
          </w:tcPr>
          <w:p w14:paraId="42362F73" w14:textId="77777777" w:rsidR="009C336C" w:rsidRDefault="009C336C" w:rsidP="009C336C">
            <w:pPr>
              <w:widowControl/>
              <w:textAlignment w:val="center"/>
              <w:rPr>
                <w:rFonts w:ascii="宋体" w:hAnsi="宋体" w:cs="宋体" w:hint="eastAsia"/>
                <w:spacing w:val="-6"/>
                <w:kern w:val="0"/>
                <w:sz w:val="18"/>
                <w:szCs w:val="18"/>
              </w:rPr>
            </w:pPr>
            <w:r>
              <w:rPr>
                <w:rFonts w:ascii="宋体" w:hAnsi="宋体" w:cs="宋体" w:hint="eastAsia"/>
                <w:spacing w:val="-6"/>
                <w:kern w:val="0"/>
                <w:sz w:val="18"/>
                <w:szCs w:val="18"/>
              </w:rPr>
              <w:t>为了进一步落实建设工程质量检测责任，促进全省建筑业高质量发展，根据《住房和城乡建设部关于落实建设单位工程质量首要责任的通知》（建质规〔2020〕9号）、</w:t>
            </w:r>
            <w:r>
              <w:rPr>
                <w:rFonts w:ascii="宋体" w:hAnsi="宋体" w:cs="宋体" w:hint="eastAsia"/>
                <w:strike/>
                <w:spacing w:val="-6"/>
                <w:kern w:val="0"/>
                <w:sz w:val="18"/>
                <w:szCs w:val="18"/>
              </w:rPr>
              <w:t>《省政府关于促进建筑业改革发展的意见》（苏政发〔2017〕151号）</w:t>
            </w:r>
            <w:r>
              <w:rPr>
                <w:rFonts w:hint="eastAsia"/>
                <w:b/>
                <w:bCs/>
                <w:sz w:val="16"/>
                <w:szCs w:val="16"/>
              </w:rPr>
              <w:t>《关于促进全省建筑业高质量发展的意见》</w:t>
            </w:r>
            <w:r>
              <w:rPr>
                <w:rFonts w:hint="eastAsia"/>
                <w:b/>
                <w:bCs/>
                <w:sz w:val="16"/>
                <w:szCs w:val="16"/>
              </w:rPr>
              <w:t>(</w:t>
            </w:r>
            <w:r>
              <w:rPr>
                <w:rFonts w:hint="eastAsia"/>
                <w:b/>
                <w:bCs/>
                <w:sz w:val="16"/>
                <w:szCs w:val="16"/>
              </w:rPr>
              <w:t>苏政规〔</w:t>
            </w:r>
            <w:r>
              <w:rPr>
                <w:rFonts w:hint="eastAsia"/>
                <w:b/>
                <w:bCs/>
                <w:sz w:val="16"/>
                <w:szCs w:val="16"/>
              </w:rPr>
              <w:t>2023</w:t>
            </w:r>
            <w:r>
              <w:rPr>
                <w:rFonts w:hint="eastAsia"/>
                <w:b/>
                <w:bCs/>
                <w:sz w:val="16"/>
                <w:szCs w:val="16"/>
              </w:rPr>
              <w:t>〕</w:t>
            </w:r>
            <w:r>
              <w:rPr>
                <w:rFonts w:hint="eastAsia"/>
                <w:b/>
                <w:bCs/>
                <w:sz w:val="16"/>
                <w:szCs w:val="16"/>
              </w:rPr>
              <w:t>14</w:t>
            </w:r>
            <w:r>
              <w:rPr>
                <w:rFonts w:hint="eastAsia"/>
                <w:b/>
                <w:bCs/>
                <w:sz w:val="16"/>
                <w:szCs w:val="16"/>
              </w:rPr>
              <w:t>号</w:t>
            </w:r>
            <w:r>
              <w:rPr>
                <w:rFonts w:hint="eastAsia"/>
                <w:b/>
                <w:bCs/>
                <w:sz w:val="16"/>
                <w:szCs w:val="16"/>
              </w:rPr>
              <w:t>)</w:t>
            </w:r>
            <w:r>
              <w:rPr>
                <w:rFonts w:ascii="宋体" w:hAnsi="宋体" w:cs="宋体" w:hint="eastAsia"/>
                <w:spacing w:val="-6"/>
                <w:kern w:val="0"/>
                <w:sz w:val="18"/>
                <w:szCs w:val="18"/>
              </w:rPr>
              <w:t>要求，</w:t>
            </w:r>
            <w:r>
              <w:rPr>
                <w:rFonts w:ascii="宋体" w:hAnsi="宋体" w:cs="宋体" w:hint="eastAsia"/>
                <w:strike/>
                <w:spacing w:val="-6"/>
                <w:kern w:val="0"/>
                <w:sz w:val="18"/>
                <w:szCs w:val="18"/>
              </w:rPr>
              <w:t>我厅决定</w:t>
            </w:r>
            <w:r>
              <w:rPr>
                <w:rFonts w:ascii="宋体" w:hAnsi="宋体" w:cs="宋体" w:hint="eastAsia"/>
                <w:spacing w:val="-6"/>
                <w:kern w:val="0"/>
                <w:sz w:val="18"/>
                <w:szCs w:val="18"/>
              </w:rPr>
              <w:t>在全省建立和实施建设工程质量检测综合报告制度。</w:t>
            </w:r>
          </w:p>
        </w:tc>
      </w:tr>
      <w:tr w:rsidR="00944CC8" w14:paraId="4AEA7897" w14:textId="77777777" w:rsidTr="00944CC8">
        <w:trPr>
          <w:trHeight w:val="583"/>
          <w:jc w:val="center"/>
        </w:trPr>
        <w:tc>
          <w:tcPr>
            <w:tcW w:w="503" w:type="dxa"/>
            <w:vMerge w:val="restart"/>
            <w:vAlign w:val="center"/>
          </w:tcPr>
          <w:p w14:paraId="30C76633" w14:textId="2624F809" w:rsidR="00944CC8" w:rsidRPr="00944CC8" w:rsidRDefault="00944CC8" w:rsidP="00944CC8">
            <w:pPr>
              <w:widowControl/>
              <w:spacing w:line="240" w:lineRule="exact"/>
              <w:ind w:leftChars="-20" w:left="-42" w:rightChars="-20" w:right="-42"/>
              <w:jc w:val="center"/>
              <w:rPr>
                <w:rFonts w:ascii="Times New Roman" w:hAnsi="Times New Roman" w:cs="Times New Roman"/>
                <w:spacing w:val="-6"/>
                <w:kern w:val="0"/>
                <w:sz w:val="18"/>
                <w:szCs w:val="18"/>
              </w:rPr>
            </w:pPr>
            <w:r w:rsidRPr="00944CC8">
              <w:rPr>
                <w:rFonts w:ascii="Times New Roman" w:hAnsi="Times New Roman" w:cs="Times New Roman"/>
                <w:spacing w:val="-6"/>
                <w:kern w:val="0"/>
                <w:sz w:val="18"/>
                <w:szCs w:val="18"/>
              </w:rPr>
              <w:t>21</w:t>
            </w:r>
          </w:p>
        </w:tc>
        <w:tc>
          <w:tcPr>
            <w:tcW w:w="2452" w:type="dxa"/>
            <w:vMerge w:val="restart"/>
            <w:shd w:val="clear" w:color="auto" w:fill="auto"/>
            <w:vAlign w:val="center"/>
          </w:tcPr>
          <w:p w14:paraId="5090F1D5" w14:textId="77777777"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《省住房城乡建设厅关于开展燃气经营企业从业人员专业培训考核的通知》（苏建教〔</w:t>
            </w:r>
            <w:r w:rsidRPr="00944CC8">
              <w:rPr>
                <w:rFonts w:ascii="Times New Roman" w:eastAsia="方正仿宋_GBK" w:hAnsi="Times New Roman" w:cs="Times New Roman"/>
                <w:szCs w:val="21"/>
              </w:rPr>
              <w:t>2017</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16</w:t>
            </w:r>
            <w:r w:rsidRPr="00944CC8">
              <w:rPr>
                <w:rFonts w:ascii="Times New Roman" w:eastAsia="方正仿宋_GBK" w:hAnsi="Times New Roman" w:cs="Times New Roman"/>
                <w:szCs w:val="21"/>
              </w:rPr>
              <w:t>号）</w:t>
            </w:r>
          </w:p>
        </w:tc>
        <w:tc>
          <w:tcPr>
            <w:tcW w:w="5769" w:type="dxa"/>
            <w:shd w:val="clear" w:color="auto" w:fill="auto"/>
            <w:vAlign w:val="center"/>
          </w:tcPr>
          <w:p w14:paraId="3C46C12D"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p>
        </w:tc>
        <w:tc>
          <w:tcPr>
            <w:tcW w:w="5103" w:type="dxa"/>
            <w:shd w:val="clear" w:color="auto" w:fill="auto"/>
            <w:vAlign w:val="center"/>
          </w:tcPr>
          <w:p w14:paraId="3A1B8312" w14:textId="77777777" w:rsidR="00944CC8" w:rsidRPr="002C2470" w:rsidRDefault="00944CC8" w:rsidP="009C336C">
            <w:pPr>
              <w:widowControl/>
              <w:textAlignment w:val="center"/>
              <w:rPr>
                <w:rFonts w:asciiTheme="minorEastAsia" w:hAnsiTheme="minorEastAsia" w:cs="宋体" w:hint="eastAsia"/>
                <w:b/>
                <w:bCs/>
                <w:color w:val="000000"/>
                <w:kern w:val="0"/>
                <w:sz w:val="18"/>
                <w:szCs w:val="18"/>
                <w:lang w:bidi="ar"/>
              </w:rPr>
            </w:pPr>
            <w:r w:rsidRPr="002C2470">
              <w:rPr>
                <w:rFonts w:asciiTheme="minorEastAsia" w:hAnsiTheme="minorEastAsia" w:cs="宋体" w:hint="eastAsia"/>
                <w:spacing w:val="-6"/>
                <w:kern w:val="0"/>
                <w:sz w:val="18"/>
                <w:szCs w:val="18"/>
              </w:rPr>
              <w:t>新增：</w:t>
            </w:r>
            <w:r w:rsidRPr="002C2470">
              <w:rPr>
                <w:rFonts w:asciiTheme="minorEastAsia" w:hAnsiTheme="minorEastAsia" w:cs="宋体" w:hint="eastAsia"/>
                <w:b/>
                <w:bCs/>
                <w:color w:val="000000"/>
                <w:kern w:val="0"/>
                <w:sz w:val="18"/>
                <w:szCs w:val="18"/>
                <w:lang w:bidi="ar"/>
              </w:rPr>
              <w:t>三、培训组织</w:t>
            </w:r>
          </w:p>
          <w:p w14:paraId="20EFA9D4"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cs="宋体" w:hint="eastAsia"/>
                <w:b/>
                <w:bCs/>
                <w:color w:val="000000"/>
                <w:kern w:val="0"/>
                <w:sz w:val="18"/>
                <w:szCs w:val="18"/>
                <w:lang w:bidi="ar"/>
              </w:rPr>
              <w:t>燃气经营企业从业人员考核前须经过专业培训。培训可采取线上线下并行的方式，供从业人员自主选择。培训由具备燃气专业培训能力的燃气企业或培训机构（单位）承担。</w:t>
            </w:r>
          </w:p>
        </w:tc>
      </w:tr>
      <w:tr w:rsidR="00944CC8" w14:paraId="7D175C1A" w14:textId="77777777" w:rsidTr="009C336C">
        <w:trPr>
          <w:trHeight w:val="583"/>
          <w:jc w:val="center"/>
        </w:trPr>
        <w:tc>
          <w:tcPr>
            <w:tcW w:w="503" w:type="dxa"/>
            <w:vMerge/>
          </w:tcPr>
          <w:p w14:paraId="052250EE"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4CA31DE"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6DF6DE65" w14:textId="77777777" w:rsidR="00944CC8" w:rsidRPr="002C2470" w:rsidRDefault="00944CC8" w:rsidP="009C336C">
            <w:pPr>
              <w:snapToGrid w:val="0"/>
              <w:ind w:firstLineChars="200" w:firstLine="360"/>
              <w:jc w:val="left"/>
              <w:rPr>
                <w:rFonts w:asciiTheme="minorEastAsia" w:hAnsiTheme="minorEastAsia" w:hint="eastAsia"/>
                <w:sz w:val="18"/>
                <w:szCs w:val="18"/>
              </w:rPr>
            </w:pPr>
            <w:r w:rsidRPr="002C2470">
              <w:rPr>
                <w:rFonts w:asciiTheme="minorEastAsia" w:hAnsiTheme="minorEastAsia" w:hint="eastAsia"/>
                <w:sz w:val="18"/>
                <w:szCs w:val="18"/>
              </w:rPr>
              <w:t>三、考核组织</w:t>
            </w:r>
          </w:p>
          <w:p w14:paraId="432A8403" w14:textId="77777777" w:rsidR="00944CC8" w:rsidRPr="002C2470" w:rsidRDefault="00944CC8" w:rsidP="009C336C">
            <w:pPr>
              <w:snapToGrid w:val="0"/>
              <w:ind w:firstLineChars="200" w:firstLine="360"/>
              <w:jc w:val="left"/>
              <w:rPr>
                <w:rFonts w:asciiTheme="minorEastAsia" w:hAnsiTheme="minorEastAsia" w:hint="eastAsia"/>
                <w:sz w:val="18"/>
                <w:szCs w:val="18"/>
              </w:rPr>
            </w:pPr>
            <w:r w:rsidRPr="002C2470">
              <w:rPr>
                <w:rFonts w:asciiTheme="minorEastAsia" w:hAnsiTheme="minorEastAsia" w:hint="eastAsia"/>
                <w:sz w:val="18"/>
                <w:szCs w:val="18"/>
              </w:rPr>
              <w:t>（三）报名组织</w:t>
            </w:r>
          </w:p>
          <w:p w14:paraId="7734E267" w14:textId="77777777" w:rsidR="00944CC8" w:rsidRPr="002C2470" w:rsidRDefault="00944CC8" w:rsidP="009C336C">
            <w:pPr>
              <w:snapToGrid w:val="0"/>
              <w:ind w:firstLineChars="200" w:firstLine="360"/>
              <w:jc w:val="left"/>
              <w:rPr>
                <w:rFonts w:asciiTheme="minorEastAsia" w:hAnsiTheme="minorEastAsia" w:hint="eastAsia"/>
                <w:sz w:val="18"/>
                <w:szCs w:val="18"/>
              </w:rPr>
            </w:pPr>
            <w:r w:rsidRPr="002C2470">
              <w:rPr>
                <w:rFonts w:asciiTheme="minorEastAsia" w:hAnsiTheme="minorEastAsia" w:hint="eastAsia"/>
                <w:sz w:val="18"/>
                <w:szCs w:val="18"/>
              </w:rPr>
              <w:t>2.报名方式。报考人员所在企业通过“江苏建设人才网”（网址：http://hr.jscin.gov.cn/swhyFront/）内“江苏省住房和城乡建设领域从业人员无纸化考核报名入口”栏目，登录“江苏省住房和城乡建设领域从业人员无纸化考核”系统向企业注册所在地设区市建设行政主管部门提出报名申请，由各设区市建设行政主管部门对选择本辖区内无纸化考核点的报考人员上传的信息进行网上核验。                                                                        4.报名资料。申报企业主要负责人、安全生产管理人员考核的报考人员须在“管理系统”内上传相关材料扫描件。</w:t>
            </w:r>
          </w:p>
          <w:p w14:paraId="732F87DB" w14:textId="77777777" w:rsidR="00944CC8" w:rsidRPr="002C2470" w:rsidRDefault="00944CC8" w:rsidP="009C336C">
            <w:pPr>
              <w:widowControl/>
              <w:jc w:val="left"/>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5. 准考证打印。审核通过的报考人员，可于考前3个工作日内登录“管理系统”打印准考证。</w:t>
            </w:r>
          </w:p>
        </w:tc>
        <w:tc>
          <w:tcPr>
            <w:tcW w:w="5103" w:type="dxa"/>
            <w:shd w:val="clear" w:color="auto" w:fill="auto"/>
          </w:tcPr>
          <w:p w14:paraId="5A6DDBCF" w14:textId="77777777" w:rsidR="00944CC8" w:rsidRPr="002C2470" w:rsidRDefault="00944CC8" w:rsidP="009C336C">
            <w:pPr>
              <w:snapToGrid w:val="0"/>
              <w:ind w:firstLineChars="200" w:firstLine="361"/>
              <w:jc w:val="left"/>
              <w:rPr>
                <w:rFonts w:asciiTheme="minorEastAsia" w:hAnsiTheme="minorEastAsia" w:hint="eastAsia"/>
                <w:sz w:val="18"/>
                <w:szCs w:val="18"/>
              </w:rPr>
            </w:pPr>
            <w:r w:rsidRPr="002C2470">
              <w:rPr>
                <w:rFonts w:asciiTheme="minorEastAsia" w:hAnsiTheme="minorEastAsia" w:hint="eastAsia"/>
                <w:b/>
                <w:bCs/>
                <w:strike/>
                <w:sz w:val="18"/>
                <w:szCs w:val="18"/>
              </w:rPr>
              <w:t>三、</w:t>
            </w:r>
            <w:r w:rsidRPr="002C2470">
              <w:rPr>
                <w:rFonts w:asciiTheme="minorEastAsia" w:hAnsiTheme="minorEastAsia" w:hint="eastAsia"/>
                <w:sz w:val="18"/>
                <w:szCs w:val="18"/>
              </w:rPr>
              <w:t>四、考核组织</w:t>
            </w:r>
          </w:p>
          <w:p w14:paraId="49069BED" w14:textId="77777777" w:rsidR="00944CC8" w:rsidRPr="002C2470" w:rsidRDefault="00944CC8" w:rsidP="009C336C">
            <w:pPr>
              <w:snapToGrid w:val="0"/>
              <w:ind w:firstLineChars="200" w:firstLine="360"/>
              <w:jc w:val="left"/>
              <w:rPr>
                <w:rFonts w:asciiTheme="minorEastAsia" w:hAnsiTheme="minorEastAsia" w:hint="eastAsia"/>
                <w:sz w:val="18"/>
                <w:szCs w:val="18"/>
              </w:rPr>
            </w:pPr>
            <w:r w:rsidRPr="002C2470">
              <w:rPr>
                <w:rFonts w:asciiTheme="minorEastAsia" w:hAnsiTheme="minorEastAsia" w:hint="eastAsia"/>
                <w:sz w:val="18"/>
                <w:szCs w:val="18"/>
              </w:rPr>
              <w:t xml:space="preserve">（三）报名组织                                                                                              </w:t>
            </w:r>
          </w:p>
          <w:p w14:paraId="579E89CA" w14:textId="77777777" w:rsidR="00944CC8" w:rsidRPr="002C2470" w:rsidRDefault="00944CC8" w:rsidP="009C336C">
            <w:pPr>
              <w:snapToGrid w:val="0"/>
              <w:ind w:firstLineChars="200" w:firstLine="360"/>
              <w:jc w:val="left"/>
              <w:rPr>
                <w:rFonts w:asciiTheme="minorEastAsia" w:hAnsiTheme="minorEastAsia" w:hint="eastAsia"/>
                <w:sz w:val="18"/>
                <w:szCs w:val="18"/>
              </w:rPr>
            </w:pPr>
            <w:r w:rsidRPr="002C2470">
              <w:rPr>
                <w:rFonts w:asciiTheme="minorEastAsia" w:hAnsiTheme="minorEastAsia" w:hint="eastAsia"/>
                <w:sz w:val="18"/>
                <w:szCs w:val="18"/>
              </w:rPr>
              <w:t>2.报名方式。报考人员所在企业通过“江苏建设人才网”          （网址：</w:t>
            </w:r>
            <w:r w:rsidRPr="002C2470">
              <w:rPr>
                <w:rFonts w:asciiTheme="minorEastAsia" w:hAnsiTheme="minorEastAsia" w:hint="eastAsia"/>
                <w:b/>
                <w:bCs/>
                <w:strike/>
                <w:sz w:val="18"/>
                <w:szCs w:val="18"/>
              </w:rPr>
              <w:t>scin.gov.cn/</w:t>
            </w:r>
            <w:proofErr w:type="spellStart"/>
            <w:r w:rsidRPr="002C2470">
              <w:rPr>
                <w:rFonts w:asciiTheme="minorEastAsia" w:hAnsiTheme="minorEastAsia" w:hint="eastAsia"/>
                <w:b/>
                <w:bCs/>
                <w:strike/>
                <w:sz w:val="18"/>
                <w:szCs w:val="18"/>
              </w:rPr>
              <w:t>swhyFront</w:t>
            </w:r>
            <w:proofErr w:type="spellEnd"/>
            <w:r w:rsidRPr="002C2470">
              <w:rPr>
                <w:rFonts w:asciiTheme="minorEastAsia" w:hAnsiTheme="minorEastAsia" w:hint="eastAsia"/>
                <w:b/>
                <w:bCs/>
                <w:strike/>
                <w:sz w:val="18"/>
                <w:szCs w:val="18"/>
              </w:rPr>
              <w:t>/</w:t>
            </w:r>
            <w:r w:rsidRPr="002C2470">
              <w:rPr>
                <w:rFonts w:asciiTheme="minorEastAsia" w:hAnsiTheme="minorEastAsia" w:hint="eastAsia"/>
                <w:sz w:val="18"/>
                <w:szCs w:val="18"/>
              </w:rPr>
              <w:t>https://jsjsrc.cn/swhyFront/）内“江苏省住房和城乡建设领域从业人员无纸化考核报名入口”栏目，登录“江苏省住房和城乡建设领域从业人员无纸化考核”系统向企业注册所在地设区市建设行政主管部门提出报名申请，由各设区市建设行政主管部门对选择本辖区内无纸化考核点的报考人员上传的信息进行网上核验。                                                                                                          4.报名资料。申报企业主要负责人、安全生产管理人员考核的报考人员须在“</w:t>
            </w:r>
            <w:r w:rsidRPr="002C2470">
              <w:rPr>
                <w:rFonts w:asciiTheme="minorEastAsia" w:hAnsiTheme="minorEastAsia" w:hint="eastAsia"/>
                <w:b/>
                <w:bCs/>
                <w:strike/>
                <w:sz w:val="18"/>
                <w:szCs w:val="18"/>
              </w:rPr>
              <w:t>管理系统</w:t>
            </w:r>
            <w:r w:rsidRPr="002C2470">
              <w:rPr>
                <w:rFonts w:asciiTheme="minorEastAsia" w:hAnsiTheme="minorEastAsia" w:hint="eastAsia"/>
                <w:sz w:val="18"/>
                <w:szCs w:val="18"/>
              </w:rPr>
              <w:t>江苏省住房和城乡建设领域从业人员</w:t>
            </w:r>
            <w:r w:rsidRPr="002C2470">
              <w:rPr>
                <w:rFonts w:asciiTheme="minorEastAsia" w:hAnsiTheme="minorEastAsia" w:hint="eastAsia"/>
                <w:sz w:val="18"/>
                <w:szCs w:val="18"/>
              </w:rPr>
              <w:lastRenderedPageBreak/>
              <w:t>无纸化考核系统”内上传相关材料扫描件。</w:t>
            </w:r>
          </w:p>
          <w:p w14:paraId="42A9B42D" w14:textId="77777777" w:rsidR="00944CC8" w:rsidRPr="002C2470" w:rsidRDefault="00944CC8" w:rsidP="009C336C">
            <w:pPr>
              <w:widowControl/>
              <w:jc w:val="left"/>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5. 准考证打印。审核通过的报考人员，可于考前3个工作日内登录“</w:t>
            </w:r>
            <w:r w:rsidRPr="002C2470">
              <w:rPr>
                <w:rFonts w:asciiTheme="minorEastAsia" w:hAnsiTheme="minorEastAsia" w:hint="eastAsia"/>
                <w:b/>
                <w:bCs/>
                <w:strike/>
                <w:sz w:val="18"/>
                <w:szCs w:val="18"/>
              </w:rPr>
              <w:t>管理系统</w:t>
            </w:r>
            <w:r w:rsidRPr="002C2470">
              <w:rPr>
                <w:rFonts w:asciiTheme="minorEastAsia" w:hAnsiTheme="minorEastAsia" w:hint="eastAsia"/>
                <w:sz w:val="18"/>
                <w:szCs w:val="18"/>
              </w:rPr>
              <w:t>江苏省住房和城乡建设领域从业人员无纸化考核系统”打印准考证。</w:t>
            </w:r>
          </w:p>
        </w:tc>
      </w:tr>
      <w:tr w:rsidR="00944CC8" w14:paraId="786AC43B" w14:textId="77777777" w:rsidTr="00944CC8">
        <w:trPr>
          <w:trHeight w:val="583"/>
          <w:jc w:val="center"/>
        </w:trPr>
        <w:tc>
          <w:tcPr>
            <w:tcW w:w="503" w:type="dxa"/>
            <w:vMerge w:val="restart"/>
            <w:vAlign w:val="center"/>
          </w:tcPr>
          <w:p w14:paraId="46446D75" w14:textId="4A3B0532" w:rsidR="00944CC8" w:rsidRPr="00944CC8" w:rsidRDefault="00944CC8" w:rsidP="00944CC8">
            <w:pPr>
              <w:widowControl/>
              <w:spacing w:line="240" w:lineRule="exact"/>
              <w:ind w:leftChars="-20" w:left="-42" w:rightChars="-20" w:right="-42"/>
              <w:jc w:val="center"/>
              <w:rPr>
                <w:rFonts w:ascii="Times New Roman" w:hAnsi="Times New Roman" w:cs="Times New Roman"/>
                <w:spacing w:val="-6"/>
                <w:kern w:val="0"/>
                <w:sz w:val="18"/>
                <w:szCs w:val="18"/>
              </w:rPr>
            </w:pPr>
            <w:r w:rsidRPr="00944CC8">
              <w:rPr>
                <w:rFonts w:ascii="Times New Roman" w:hAnsi="Times New Roman" w:cs="Times New Roman"/>
                <w:spacing w:val="-6"/>
                <w:kern w:val="0"/>
                <w:sz w:val="18"/>
                <w:szCs w:val="18"/>
              </w:rPr>
              <w:lastRenderedPageBreak/>
              <w:t>21</w:t>
            </w:r>
          </w:p>
        </w:tc>
        <w:tc>
          <w:tcPr>
            <w:tcW w:w="2452" w:type="dxa"/>
            <w:vMerge w:val="restart"/>
            <w:shd w:val="clear" w:color="auto" w:fill="auto"/>
            <w:vAlign w:val="center"/>
          </w:tcPr>
          <w:p w14:paraId="4441FDB7" w14:textId="55433D88"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《省住房城乡建设厅关于开展燃气经营企业从业人员专业培训考核的通知》（苏建教〔</w:t>
            </w:r>
            <w:r w:rsidRPr="00944CC8">
              <w:rPr>
                <w:rFonts w:ascii="Times New Roman" w:eastAsia="方正仿宋_GBK" w:hAnsi="Times New Roman" w:cs="Times New Roman"/>
                <w:szCs w:val="21"/>
              </w:rPr>
              <w:t>2017</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16</w:t>
            </w:r>
            <w:r w:rsidRPr="00944CC8">
              <w:rPr>
                <w:rFonts w:ascii="Times New Roman" w:eastAsia="方正仿宋_GBK" w:hAnsi="Times New Roman" w:cs="Times New Roman"/>
                <w:szCs w:val="21"/>
              </w:rPr>
              <w:t>号）</w:t>
            </w:r>
          </w:p>
        </w:tc>
        <w:tc>
          <w:tcPr>
            <w:tcW w:w="5769" w:type="dxa"/>
            <w:shd w:val="clear" w:color="auto" w:fill="auto"/>
          </w:tcPr>
          <w:p w14:paraId="3ED3A79F"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四、证书管理</w:t>
            </w:r>
          </w:p>
        </w:tc>
        <w:tc>
          <w:tcPr>
            <w:tcW w:w="5103" w:type="dxa"/>
            <w:shd w:val="clear" w:color="auto" w:fill="auto"/>
          </w:tcPr>
          <w:p w14:paraId="7C643633" w14:textId="77777777" w:rsidR="00944CC8" w:rsidRPr="002C2470" w:rsidRDefault="00944CC8" w:rsidP="00944CC8">
            <w:pPr>
              <w:snapToGrid w:val="0"/>
              <w:ind w:firstLineChars="200" w:firstLine="361"/>
              <w:rPr>
                <w:rFonts w:asciiTheme="minorEastAsia" w:hAnsiTheme="minorEastAsia" w:hint="eastAsia"/>
                <w:sz w:val="18"/>
                <w:szCs w:val="18"/>
              </w:rPr>
            </w:pPr>
            <w:r w:rsidRPr="002C2470">
              <w:rPr>
                <w:rFonts w:asciiTheme="minorEastAsia" w:hAnsiTheme="minorEastAsia" w:hint="eastAsia"/>
                <w:b/>
                <w:bCs/>
                <w:strike/>
                <w:sz w:val="18"/>
                <w:szCs w:val="18"/>
              </w:rPr>
              <w:t>四、</w:t>
            </w:r>
            <w:r w:rsidRPr="002C2470">
              <w:rPr>
                <w:rFonts w:asciiTheme="minorEastAsia" w:hAnsiTheme="minorEastAsia" w:hint="eastAsia"/>
                <w:sz w:val="18"/>
                <w:szCs w:val="18"/>
              </w:rPr>
              <w:t xml:space="preserve">五、 证书管理 </w:t>
            </w:r>
          </w:p>
          <w:p w14:paraId="0C74E045" w14:textId="77777777" w:rsidR="00944CC8" w:rsidRPr="002C2470" w:rsidRDefault="00944CC8" w:rsidP="00944CC8">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6.证书入省</w:t>
            </w:r>
          </w:p>
          <w:p w14:paraId="6A0641E3"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对于其他省份考核合格者，由转入后的所在企业登录“管理系统”提出申请并完成相关资料上传，向企业注册所在地设区市燃气主管部门申请核发本省证书。</w:t>
            </w:r>
          </w:p>
        </w:tc>
      </w:tr>
      <w:tr w:rsidR="00944CC8" w14:paraId="6D81F99E" w14:textId="77777777" w:rsidTr="00944CC8">
        <w:trPr>
          <w:trHeight w:val="583"/>
          <w:jc w:val="center"/>
        </w:trPr>
        <w:tc>
          <w:tcPr>
            <w:tcW w:w="503" w:type="dxa"/>
            <w:vMerge/>
            <w:vAlign w:val="center"/>
          </w:tcPr>
          <w:p w14:paraId="22FED8D8" w14:textId="77777777" w:rsidR="00944CC8" w:rsidRPr="00944CC8" w:rsidRDefault="00944CC8" w:rsidP="00944CC8">
            <w:pPr>
              <w:widowControl/>
              <w:spacing w:line="240" w:lineRule="exact"/>
              <w:ind w:leftChars="-20" w:left="-42" w:rightChars="-20" w:right="-42"/>
              <w:jc w:val="center"/>
              <w:rPr>
                <w:rFonts w:ascii="Times New Roman" w:hAnsi="Times New Roman" w:cs="Times New Roman"/>
                <w:spacing w:val="-6"/>
                <w:kern w:val="0"/>
                <w:sz w:val="18"/>
                <w:szCs w:val="18"/>
              </w:rPr>
            </w:pPr>
          </w:p>
        </w:tc>
        <w:tc>
          <w:tcPr>
            <w:tcW w:w="2452" w:type="dxa"/>
            <w:vMerge/>
            <w:shd w:val="clear" w:color="auto" w:fill="auto"/>
            <w:vAlign w:val="center"/>
          </w:tcPr>
          <w:p w14:paraId="0D14E01F" w14:textId="77777777"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szCs w:val="21"/>
              </w:rPr>
            </w:pPr>
          </w:p>
        </w:tc>
        <w:tc>
          <w:tcPr>
            <w:tcW w:w="5769" w:type="dxa"/>
            <w:shd w:val="clear" w:color="auto" w:fill="auto"/>
          </w:tcPr>
          <w:p w14:paraId="771327B7" w14:textId="77777777" w:rsidR="00944CC8" w:rsidRPr="002C2470" w:rsidRDefault="00944CC8" w:rsidP="009C336C">
            <w:pPr>
              <w:widowControl/>
              <w:textAlignment w:val="center"/>
              <w:rPr>
                <w:rFonts w:asciiTheme="minorEastAsia" w:hAnsiTheme="minorEastAsia" w:hint="eastAsia"/>
                <w:sz w:val="18"/>
                <w:szCs w:val="18"/>
              </w:rPr>
            </w:pPr>
            <w:r w:rsidRPr="002C2470">
              <w:rPr>
                <w:rFonts w:asciiTheme="minorEastAsia" w:hAnsiTheme="minorEastAsia" w:hint="eastAsia"/>
                <w:sz w:val="18"/>
                <w:szCs w:val="18"/>
              </w:rPr>
              <w:t>五、工作要求</w:t>
            </w:r>
          </w:p>
        </w:tc>
        <w:tc>
          <w:tcPr>
            <w:tcW w:w="5103" w:type="dxa"/>
            <w:shd w:val="clear" w:color="auto" w:fill="auto"/>
          </w:tcPr>
          <w:p w14:paraId="508406D4" w14:textId="77777777" w:rsidR="00944CC8" w:rsidRPr="002C2470" w:rsidRDefault="00944CC8" w:rsidP="009C336C">
            <w:pPr>
              <w:widowControl/>
              <w:textAlignment w:val="center"/>
              <w:rPr>
                <w:rFonts w:asciiTheme="minorEastAsia" w:hAnsiTheme="minorEastAsia" w:hint="eastAsia"/>
                <w:sz w:val="18"/>
                <w:szCs w:val="18"/>
              </w:rPr>
            </w:pPr>
            <w:r w:rsidRPr="002C2470">
              <w:rPr>
                <w:rFonts w:asciiTheme="minorEastAsia" w:hAnsiTheme="minorEastAsia" w:hint="eastAsia"/>
                <w:strike/>
                <w:sz w:val="18"/>
                <w:szCs w:val="18"/>
              </w:rPr>
              <w:t>五</w:t>
            </w:r>
            <w:r w:rsidRPr="002C2470">
              <w:rPr>
                <w:rFonts w:asciiTheme="minorEastAsia" w:hAnsiTheme="minorEastAsia" w:hint="eastAsia"/>
                <w:b/>
                <w:bCs/>
                <w:sz w:val="18"/>
                <w:szCs w:val="18"/>
              </w:rPr>
              <w:t>六</w:t>
            </w:r>
            <w:r w:rsidRPr="002C2470">
              <w:rPr>
                <w:rFonts w:asciiTheme="minorEastAsia" w:hAnsiTheme="minorEastAsia" w:hint="eastAsia"/>
                <w:sz w:val="18"/>
                <w:szCs w:val="18"/>
              </w:rPr>
              <w:t>、工作要求</w:t>
            </w:r>
          </w:p>
        </w:tc>
      </w:tr>
      <w:tr w:rsidR="00944CC8" w14:paraId="2FBAB0C2" w14:textId="77777777" w:rsidTr="00944CC8">
        <w:trPr>
          <w:trHeight w:val="583"/>
          <w:jc w:val="center"/>
        </w:trPr>
        <w:tc>
          <w:tcPr>
            <w:tcW w:w="503" w:type="dxa"/>
            <w:vMerge w:val="restart"/>
            <w:vAlign w:val="center"/>
          </w:tcPr>
          <w:p w14:paraId="1EA4CE70" w14:textId="254C8EDF" w:rsidR="00944CC8" w:rsidRPr="00944CC8" w:rsidRDefault="00944CC8" w:rsidP="00944CC8">
            <w:pPr>
              <w:widowControl/>
              <w:spacing w:line="240" w:lineRule="exact"/>
              <w:ind w:leftChars="-20" w:left="-42" w:rightChars="-20" w:right="-42"/>
              <w:jc w:val="center"/>
              <w:rPr>
                <w:rFonts w:ascii="Times New Roman" w:hAnsi="Times New Roman" w:cs="Times New Roman"/>
                <w:spacing w:val="-6"/>
                <w:kern w:val="0"/>
                <w:sz w:val="18"/>
                <w:szCs w:val="18"/>
              </w:rPr>
            </w:pPr>
            <w:r w:rsidRPr="00944CC8">
              <w:rPr>
                <w:rFonts w:ascii="Times New Roman" w:hAnsi="Times New Roman" w:cs="Times New Roman"/>
                <w:spacing w:val="-6"/>
                <w:kern w:val="0"/>
                <w:sz w:val="18"/>
                <w:szCs w:val="18"/>
              </w:rPr>
              <w:t>22</w:t>
            </w:r>
          </w:p>
        </w:tc>
        <w:tc>
          <w:tcPr>
            <w:tcW w:w="2452" w:type="dxa"/>
            <w:vMerge w:val="restart"/>
            <w:shd w:val="clear" w:color="auto" w:fill="auto"/>
            <w:vAlign w:val="center"/>
          </w:tcPr>
          <w:p w14:paraId="71215F08" w14:textId="3857E614" w:rsidR="00944CC8" w:rsidRPr="00944CC8" w:rsidRDefault="00944CC8"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《省住房城乡建设厅关于进一步完善我省建筑施工企业</w:t>
            </w:r>
            <w:r w:rsidRPr="00944CC8">
              <w:rPr>
                <w:rFonts w:ascii="Times New Roman" w:eastAsia="方正仿宋_GBK" w:hAnsi="Times New Roman" w:cs="Times New Roman"/>
                <w:szCs w:val="21"/>
              </w:rPr>
              <w:t xml:space="preserve"> </w:t>
            </w:r>
            <w:r w:rsidRPr="00944CC8">
              <w:rPr>
                <w:rFonts w:ascii="Times New Roman" w:eastAsia="方正仿宋_GBK" w:hAnsi="Times New Roman" w:cs="Times New Roman"/>
                <w:szCs w:val="21"/>
              </w:rPr>
              <w:t>主要负责人、项目负责人和专职安全生产管理人员安全生产知识考核管理工作的通知》（苏建教〔</w:t>
            </w:r>
            <w:r w:rsidRPr="00944CC8">
              <w:rPr>
                <w:rFonts w:ascii="Times New Roman" w:eastAsia="方正仿宋_GBK" w:hAnsi="Times New Roman" w:cs="Times New Roman"/>
                <w:szCs w:val="21"/>
              </w:rPr>
              <w:t>2017</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440</w:t>
            </w:r>
            <w:r w:rsidRPr="00944CC8">
              <w:rPr>
                <w:rFonts w:ascii="Times New Roman" w:eastAsia="方正仿宋_GBK" w:hAnsi="Times New Roman" w:cs="Times New Roman"/>
                <w:szCs w:val="21"/>
              </w:rPr>
              <w:t>号）</w:t>
            </w:r>
          </w:p>
        </w:tc>
        <w:tc>
          <w:tcPr>
            <w:tcW w:w="5769" w:type="dxa"/>
            <w:shd w:val="clear" w:color="auto" w:fill="auto"/>
          </w:tcPr>
          <w:p w14:paraId="770ABDAC"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标题：省住房城乡建设厅关于进一步完善我省建筑施工企业 主要负责人、项目负责人和专职安全生产管理人员    安全生产知识考核管理工作的通知</w:t>
            </w:r>
          </w:p>
        </w:tc>
        <w:tc>
          <w:tcPr>
            <w:tcW w:w="5103" w:type="dxa"/>
            <w:shd w:val="clear" w:color="auto" w:fill="auto"/>
          </w:tcPr>
          <w:p w14:paraId="074D31FE"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标题：省住房城乡建设厅关于进一步完善我省建筑施工企业主要负责人、项目负责人和专职安全生产管理人员安全生产知识考核</w:t>
            </w:r>
            <w:r w:rsidRPr="002C2470">
              <w:rPr>
                <w:rFonts w:asciiTheme="minorEastAsia" w:hAnsiTheme="minorEastAsia" w:hint="eastAsia"/>
                <w:b/>
                <w:bCs/>
                <w:sz w:val="18"/>
                <w:szCs w:val="18"/>
              </w:rPr>
              <w:t>及继续教育</w:t>
            </w:r>
            <w:r w:rsidRPr="002C2470">
              <w:rPr>
                <w:rFonts w:asciiTheme="minorEastAsia" w:hAnsiTheme="minorEastAsia" w:hint="eastAsia"/>
                <w:sz w:val="18"/>
                <w:szCs w:val="18"/>
              </w:rPr>
              <w:t>管理工作的通知</w:t>
            </w:r>
          </w:p>
        </w:tc>
      </w:tr>
      <w:tr w:rsidR="00944CC8" w14:paraId="5BAB569F" w14:textId="77777777" w:rsidTr="009C336C">
        <w:trPr>
          <w:trHeight w:val="583"/>
          <w:jc w:val="center"/>
        </w:trPr>
        <w:tc>
          <w:tcPr>
            <w:tcW w:w="503" w:type="dxa"/>
            <w:vMerge/>
          </w:tcPr>
          <w:p w14:paraId="54C3B1B8"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4E4A686" w14:textId="77777777" w:rsidR="00944CC8" w:rsidRDefault="00944CC8" w:rsidP="009C336C">
            <w:pPr>
              <w:widowControl/>
              <w:spacing w:line="240" w:lineRule="exact"/>
              <w:ind w:leftChars="-20" w:left="-42" w:rightChars="-20" w:right="-42"/>
              <w:jc w:val="center"/>
              <w:rPr>
                <w:rFonts w:ascii="宋体" w:hAnsi="宋体" w:cs="宋体" w:hint="eastAsia"/>
                <w:spacing w:val="-6"/>
                <w:kern w:val="0"/>
                <w:sz w:val="16"/>
                <w:szCs w:val="16"/>
              </w:rPr>
            </w:pPr>
          </w:p>
        </w:tc>
        <w:tc>
          <w:tcPr>
            <w:tcW w:w="5769" w:type="dxa"/>
            <w:shd w:val="clear" w:color="auto" w:fill="auto"/>
          </w:tcPr>
          <w:p w14:paraId="07E1A65A" w14:textId="77777777" w:rsidR="00944CC8" w:rsidRPr="002C2470" w:rsidRDefault="00944CC8" w:rsidP="009C336C">
            <w:pPr>
              <w:widowControl/>
              <w:textAlignment w:val="center"/>
              <w:rPr>
                <w:rFonts w:asciiTheme="minorEastAsia" w:hAnsiTheme="minorEastAsia" w:hint="eastAsia"/>
                <w:sz w:val="18"/>
                <w:szCs w:val="18"/>
              </w:rPr>
            </w:pPr>
            <w:r w:rsidRPr="002C2470">
              <w:rPr>
                <w:rFonts w:asciiTheme="minorEastAsia" w:hAnsiTheme="minorEastAsia" w:hint="eastAsia"/>
                <w:sz w:val="18"/>
                <w:szCs w:val="18"/>
              </w:rPr>
              <w:t>各设区市建设局（委）、泰州市建工局，昆山市、泰兴市、沭阳县建设局，各县建设局，有关单位：</w:t>
            </w:r>
          </w:p>
        </w:tc>
        <w:tc>
          <w:tcPr>
            <w:tcW w:w="5103" w:type="dxa"/>
            <w:shd w:val="clear" w:color="auto" w:fill="auto"/>
            <w:vAlign w:val="center"/>
          </w:tcPr>
          <w:p w14:paraId="382694FE" w14:textId="77777777" w:rsidR="00944CC8" w:rsidRPr="002C2470" w:rsidRDefault="00944CC8" w:rsidP="009C336C">
            <w:pPr>
              <w:widowControl/>
              <w:jc w:val="left"/>
              <w:textAlignment w:val="center"/>
              <w:rPr>
                <w:rFonts w:asciiTheme="minorEastAsia" w:hAnsiTheme="minorEastAsia" w:cs="宋体" w:hint="eastAsia"/>
                <w:strike/>
                <w:color w:val="000000"/>
                <w:sz w:val="18"/>
                <w:szCs w:val="18"/>
              </w:rPr>
            </w:pPr>
            <w:r w:rsidRPr="002C2470">
              <w:rPr>
                <w:rFonts w:asciiTheme="minorEastAsia" w:hAnsiTheme="minorEastAsia" w:cs="宋体" w:hint="eastAsia"/>
                <w:strike/>
                <w:color w:val="000000"/>
                <w:kern w:val="0"/>
                <w:sz w:val="18"/>
                <w:szCs w:val="18"/>
                <w:lang w:bidi="ar"/>
              </w:rPr>
              <w:t>各设区市建设局（委）、泰州市建工局，昆山市、泰兴市、沭阳县建设局，各县建设局，有关单位：</w:t>
            </w:r>
            <w:r w:rsidRPr="002C2470">
              <w:rPr>
                <w:rFonts w:asciiTheme="minorEastAsia" w:hAnsiTheme="minorEastAsia" w:cs="宋体" w:hint="eastAsia"/>
                <w:b/>
                <w:bCs/>
                <w:color w:val="000000"/>
                <w:kern w:val="0"/>
                <w:sz w:val="18"/>
                <w:szCs w:val="18"/>
                <w:lang w:bidi="ar"/>
              </w:rPr>
              <w:t>各设区市住建局（建委），昆山市、泰兴市、沭阳县住建局，南京市江北新区建设与交通局，各有关单位：</w:t>
            </w:r>
          </w:p>
        </w:tc>
      </w:tr>
      <w:tr w:rsidR="00944CC8" w14:paraId="5FAC9D6F" w14:textId="77777777" w:rsidTr="009C336C">
        <w:trPr>
          <w:trHeight w:val="583"/>
          <w:jc w:val="center"/>
        </w:trPr>
        <w:tc>
          <w:tcPr>
            <w:tcW w:w="503" w:type="dxa"/>
            <w:vMerge/>
          </w:tcPr>
          <w:p w14:paraId="0B6353F7"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A6C0267"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735AF8F5"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 xml:space="preserve">一 、组织分工  </w:t>
            </w:r>
          </w:p>
          <w:p w14:paraId="46CCDB0A"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 xml:space="preserve"> 考核考务管理工作由省住房城乡建设厅执业资格考试与注册中心负责。各设区市（含省直管县）建设行政主管部门受省住房城乡建设厅委托负责本行政区域内建筑施工企业安全生产考核考务相关工作。</w:t>
            </w:r>
          </w:p>
        </w:tc>
        <w:tc>
          <w:tcPr>
            <w:tcW w:w="5103" w:type="dxa"/>
            <w:shd w:val="clear" w:color="auto" w:fill="auto"/>
          </w:tcPr>
          <w:p w14:paraId="28D19721" w14:textId="77777777" w:rsidR="00944CC8" w:rsidRPr="002C2470" w:rsidRDefault="00944CC8" w:rsidP="009C336C">
            <w:pPr>
              <w:snapToGrid w:val="0"/>
              <w:rPr>
                <w:rFonts w:asciiTheme="minorEastAsia" w:hAnsiTheme="minorEastAsia" w:hint="eastAsia"/>
                <w:sz w:val="18"/>
                <w:szCs w:val="18"/>
              </w:rPr>
            </w:pPr>
            <w:r w:rsidRPr="002C2470">
              <w:rPr>
                <w:rFonts w:asciiTheme="minorEastAsia" w:hAnsiTheme="minorEastAsia" w:hint="eastAsia"/>
                <w:sz w:val="18"/>
                <w:szCs w:val="18"/>
              </w:rPr>
              <w:t xml:space="preserve">一 、组织分工  </w:t>
            </w:r>
          </w:p>
          <w:p w14:paraId="1034B555"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 xml:space="preserve">  考核考务管理工作由省住房城乡建设厅执业资格考试与注册中心负责。各设区市（含省直管县</w:t>
            </w:r>
            <w:r w:rsidRPr="002C2470">
              <w:rPr>
                <w:rFonts w:asciiTheme="minorEastAsia" w:hAnsiTheme="minorEastAsia" w:hint="eastAsia"/>
                <w:b/>
                <w:bCs/>
                <w:sz w:val="18"/>
                <w:szCs w:val="18"/>
              </w:rPr>
              <w:t>、江北新区</w:t>
            </w:r>
            <w:r w:rsidRPr="002C2470">
              <w:rPr>
                <w:rFonts w:asciiTheme="minorEastAsia" w:hAnsiTheme="minorEastAsia" w:hint="eastAsia"/>
                <w:sz w:val="18"/>
                <w:szCs w:val="18"/>
              </w:rPr>
              <w:t>）建设行政主管部门受省住房城乡建设厅委托负责本行政区域内建筑施工企业安全生产考核考务相关工作。</w:t>
            </w:r>
          </w:p>
        </w:tc>
      </w:tr>
      <w:tr w:rsidR="00944CC8" w14:paraId="07849507" w14:textId="77777777" w:rsidTr="009C336C">
        <w:trPr>
          <w:trHeight w:val="583"/>
          <w:jc w:val="center"/>
        </w:trPr>
        <w:tc>
          <w:tcPr>
            <w:tcW w:w="503" w:type="dxa"/>
            <w:vMerge/>
          </w:tcPr>
          <w:p w14:paraId="0F15543D"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58F404ED"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2ED902B5"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三、考核组织</w:t>
            </w:r>
          </w:p>
          <w:p w14:paraId="2148162C"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考核实行全省统一组织、统一标准、分级管理的无纸化考核，具体分为</w:t>
            </w:r>
            <w:r w:rsidRPr="002C2470">
              <w:rPr>
                <w:rFonts w:asciiTheme="minorEastAsia" w:hAnsiTheme="minorEastAsia" w:hint="eastAsia"/>
                <w:sz w:val="18"/>
                <w:szCs w:val="18"/>
              </w:rPr>
              <w:lastRenderedPageBreak/>
              <w:t>A类、B类、C1类、C2类4个考核类别。</w:t>
            </w:r>
          </w:p>
        </w:tc>
        <w:tc>
          <w:tcPr>
            <w:tcW w:w="5103" w:type="dxa"/>
            <w:shd w:val="clear" w:color="auto" w:fill="auto"/>
          </w:tcPr>
          <w:p w14:paraId="6B84062E" w14:textId="77777777" w:rsidR="00944CC8" w:rsidRPr="002C2470" w:rsidRDefault="00944CC8" w:rsidP="009C336C">
            <w:pPr>
              <w:snapToGrid w:val="0"/>
              <w:rPr>
                <w:rFonts w:asciiTheme="minorEastAsia" w:hAnsiTheme="minorEastAsia" w:hint="eastAsia"/>
                <w:sz w:val="18"/>
                <w:szCs w:val="18"/>
              </w:rPr>
            </w:pPr>
            <w:r w:rsidRPr="002C2470">
              <w:rPr>
                <w:rFonts w:asciiTheme="minorEastAsia" w:hAnsiTheme="minorEastAsia" w:hint="eastAsia"/>
                <w:sz w:val="18"/>
                <w:szCs w:val="18"/>
              </w:rPr>
              <w:lastRenderedPageBreak/>
              <w:t>三、考核组织</w:t>
            </w:r>
          </w:p>
          <w:p w14:paraId="0A635A72"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考核实行全省统一组织、统一标准、分级管理的</w:t>
            </w:r>
            <w:r w:rsidRPr="002C2470">
              <w:rPr>
                <w:rFonts w:asciiTheme="minorEastAsia" w:hAnsiTheme="minorEastAsia" w:hint="eastAsia"/>
                <w:strike/>
                <w:sz w:val="18"/>
                <w:szCs w:val="18"/>
              </w:rPr>
              <w:t>无纸化考核</w:t>
            </w:r>
            <w:r w:rsidRPr="002C2470">
              <w:rPr>
                <w:rFonts w:asciiTheme="minorEastAsia" w:hAnsiTheme="minorEastAsia" w:hint="eastAsia"/>
                <w:sz w:val="18"/>
                <w:szCs w:val="18"/>
              </w:rPr>
              <w:t>，</w:t>
            </w:r>
            <w:r w:rsidRPr="002C2470">
              <w:rPr>
                <w:rFonts w:asciiTheme="minorEastAsia" w:hAnsiTheme="minorEastAsia" w:hint="eastAsia"/>
                <w:b/>
                <w:bCs/>
                <w:sz w:val="18"/>
                <w:szCs w:val="18"/>
              </w:rPr>
              <w:lastRenderedPageBreak/>
              <w:t>分类别分专业进行。考核方式为无纸化考核，</w:t>
            </w:r>
            <w:r w:rsidRPr="002C2470">
              <w:rPr>
                <w:rFonts w:asciiTheme="minorEastAsia" w:hAnsiTheme="minorEastAsia" w:hint="eastAsia"/>
                <w:sz w:val="18"/>
                <w:szCs w:val="18"/>
              </w:rPr>
              <w:t>具体分为A类、B类、C1类、C2类4个考核类别。</w:t>
            </w:r>
          </w:p>
        </w:tc>
      </w:tr>
      <w:tr w:rsidR="00944CC8" w14:paraId="31BB9F4C" w14:textId="77777777" w:rsidTr="003B51CE">
        <w:trPr>
          <w:trHeight w:val="583"/>
          <w:jc w:val="center"/>
        </w:trPr>
        <w:tc>
          <w:tcPr>
            <w:tcW w:w="503" w:type="dxa"/>
            <w:vMerge w:val="restart"/>
            <w:vAlign w:val="center"/>
          </w:tcPr>
          <w:p w14:paraId="48829814" w14:textId="0B55329E" w:rsidR="00944CC8" w:rsidRPr="00944CC8" w:rsidRDefault="00944CC8" w:rsidP="00944CC8">
            <w:pPr>
              <w:widowControl/>
              <w:spacing w:line="240" w:lineRule="exact"/>
              <w:ind w:leftChars="-20" w:left="-42" w:rightChars="-20" w:right="-42"/>
              <w:jc w:val="center"/>
              <w:rPr>
                <w:rFonts w:ascii="Times New Roman" w:hAnsi="Times New Roman" w:cs="Times New Roman"/>
                <w:spacing w:val="-6"/>
                <w:kern w:val="0"/>
                <w:sz w:val="18"/>
                <w:szCs w:val="18"/>
              </w:rPr>
            </w:pPr>
            <w:r w:rsidRPr="00944CC8">
              <w:rPr>
                <w:rFonts w:ascii="Times New Roman" w:hAnsi="Times New Roman" w:cs="Times New Roman"/>
                <w:spacing w:val="-6"/>
                <w:kern w:val="0"/>
                <w:sz w:val="18"/>
                <w:szCs w:val="18"/>
              </w:rPr>
              <w:lastRenderedPageBreak/>
              <w:t>22</w:t>
            </w:r>
          </w:p>
        </w:tc>
        <w:tc>
          <w:tcPr>
            <w:tcW w:w="2452" w:type="dxa"/>
            <w:vMerge w:val="restart"/>
            <w:shd w:val="clear" w:color="auto" w:fill="auto"/>
            <w:vAlign w:val="center"/>
          </w:tcPr>
          <w:p w14:paraId="77B8FC9D" w14:textId="5E837C43" w:rsidR="00944CC8" w:rsidRPr="00944CC8" w:rsidRDefault="00944CC8" w:rsidP="00944CC8">
            <w:pPr>
              <w:widowControl/>
              <w:spacing w:line="240" w:lineRule="exact"/>
              <w:ind w:leftChars="-20" w:left="-42" w:rightChars="-20" w:right="-42"/>
              <w:jc w:val="left"/>
              <w:rPr>
                <w:rFonts w:ascii="Times New Roman" w:eastAsia="方正仿宋_GBK" w:hAnsi="Times New Roman" w:cs="Times New Roman"/>
                <w:szCs w:val="21"/>
              </w:rPr>
            </w:pPr>
            <w:r w:rsidRPr="00944CC8">
              <w:rPr>
                <w:rFonts w:ascii="Times New Roman" w:eastAsia="方正仿宋_GBK" w:hAnsi="Times New Roman" w:cs="Times New Roman"/>
                <w:szCs w:val="21"/>
              </w:rPr>
              <w:t>《省住房城乡建设厅关于进一步完善我省建筑施工企业</w:t>
            </w:r>
            <w:r w:rsidRPr="00944CC8">
              <w:rPr>
                <w:rFonts w:ascii="Times New Roman" w:eastAsia="方正仿宋_GBK" w:hAnsi="Times New Roman" w:cs="Times New Roman"/>
                <w:szCs w:val="21"/>
              </w:rPr>
              <w:t xml:space="preserve"> </w:t>
            </w:r>
            <w:r w:rsidRPr="00944CC8">
              <w:rPr>
                <w:rFonts w:ascii="Times New Roman" w:eastAsia="方正仿宋_GBK" w:hAnsi="Times New Roman" w:cs="Times New Roman"/>
                <w:szCs w:val="21"/>
              </w:rPr>
              <w:t>主要负责人、项目负责人和专职安全生产管理人员安全生产知识考核管理工作的通知》（苏建教〔</w:t>
            </w:r>
            <w:r w:rsidRPr="00944CC8">
              <w:rPr>
                <w:rFonts w:ascii="Times New Roman" w:eastAsia="方正仿宋_GBK" w:hAnsi="Times New Roman" w:cs="Times New Roman"/>
                <w:szCs w:val="21"/>
              </w:rPr>
              <w:t>2017</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440</w:t>
            </w:r>
            <w:r w:rsidRPr="00944CC8">
              <w:rPr>
                <w:rFonts w:ascii="Times New Roman" w:eastAsia="方正仿宋_GBK" w:hAnsi="Times New Roman" w:cs="Times New Roman"/>
                <w:szCs w:val="21"/>
              </w:rPr>
              <w:t>号）</w:t>
            </w:r>
          </w:p>
        </w:tc>
        <w:tc>
          <w:tcPr>
            <w:tcW w:w="5769" w:type="dxa"/>
            <w:shd w:val="clear" w:color="auto" w:fill="auto"/>
          </w:tcPr>
          <w:p w14:paraId="64C84439"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四、报名组织</w:t>
            </w:r>
          </w:p>
          <w:p w14:paraId="405A4EDB"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（一）报名系统</w:t>
            </w:r>
          </w:p>
          <w:p w14:paraId="3451001A" w14:textId="77777777" w:rsidR="00944CC8" w:rsidRPr="002C2470" w:rsidRDefault="00944CC8" w:rsidP="00944CC8">
            <w:pPr>
              <w:widowControl/>
              <w:jc w:val="left"/>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 xml:space="preserve"> “江苏省建筑业监管信息平台”（http：//221.226.118.168：7080/</w:t>
            </w:r>
            <w:proofErr w:type="spellStart"/>
            <w:r w:rsidRPr="002C2470">
              <w:rPr>
                <w:rFonts w:asciiTheme="minorEastAsia" w:hAnsiTheme="minorEastAsia" w:hint="eastAsia"/>
                <w:sz w:val="18"/>
                <w:szCs w:val="18"/>
              </w:rPr>
              <w:t>jscbmis</w:t>
            </w:r>
            <w:proofErr w:type="spellEnd"/>
            <w:r w:rsidRPr="002C2470">
              <w:rPr>
                <w:rFonts w:asciiTheme="minorEastAsia" w:hAnsiTheme="minorEastAsia" w:hint="eastAsia"/>
                <w:sz w:val="18"/>
                <w:szCs w:val="18"/>
              </w:rPr>
              <w:t>/）己升级为“江苏省建筑业监管信息平台2.0”(http：//221.226.118.170：8080/login)（以下简称“监管平台2.0”）。自2017年9月15日起，“江苏省建筑业监管信息平台 ”停止使用。</w:t>
            </w:r>
          </w:p>
        </w:tc>
        <w:tc>
          <w:tcPr>
            <w:tcW w:w="5103" w:type="dxa"/>
            <w:shd w:val="clear" w:color="auto" w:fill="auto"/>
          </w:tcPr>
          <w:p w14:paraId="18C0D540" w14:textId="77777777" w:rsidR="00944CC8" w:rsidRPr="002C2470" w:rsidRDefault="00944CC8" w:rsidP="00944CC8">
            <w:pPr>
              <w:snapToGrid w:val="0"/>
              <w:ind w:firstLineChars="200" w:firstLine="360"/>
              <w:jc w:val="left"/>
              <w:rPr>
                <w:rFonts w:asciiTheme="minorEastAsia" w:hAnsiTheme="minorEastAsia" w:hint="eastAsia"/>
                <w:sz w:val="18"/>
                <w:szCs w:val="18"/>
              </w:rPr>
            </w:pPr>
            <w:r w:rsidRPr="002C2470">
              <w:rPr>
                <w:rFonts w:asciiTheme="minorEastAsia" w:hAnsiTheme="minorEastAsia" w:hint="eastAsia"/>
                <w:sz w:val="18"/>
                <w:szCs w:val="18"/>
              </w:rPr>
              <w:t>四、报名组织</w:t>
            </w:r>
          </w:p>
          <w:p w14:paraId="29334A18" w14:textId="77777777" w:rsidR="00944CC8" w:rsidRPr="002C2470" w:rsidRDefault="00944CC8" w:rsidP="00944CC8">
            <w:pPr>
              <w:snapToGrid w:val="0"/>
              <w:ind w:firstLineChars="200" w:firstLine="360"/>
              <w:jc w:val="left"/>
              <w:rPr>
                <w:rFonts w:asciiTheme="minorEastAsia" w:hAnsiTheme="minorEastAsia" w:hint="eastAsia"/>
                <w:sz w:val="18"/>
                <w:szCs w:val="18"/>
              </w:rPr>
            </w:pPr>
            <w:r w:rsidRPr="002C2470">
              <w:rPr>
                <w:rFonts w:asciiTheme="minorEastAsia" w:hAnsiTheme="minorEastAsia" w:hint="eastAsia"/>
                <w:sz w:val="18"/>
                <w:szCs w:val="18"/>
              </w:rPr>
              <w:t>（一）报名系统</w:t>
            </w:r>
          </w:p>
          <w:p w14:paraId="74377AF4" w14:textId="77777777" w:rsidR="00944CC8" w:rsidRPr="002C2470" w:rsidRDefault="00944CC8" w:rsidP="00944CC8">
            <w:pPr>
              <w:snapToGrid w:val="0"/>
              <w:ind w:firstLineChars="200" w:firstLine="361"/>
              <w:jc w:val="left"/>
              <w:rPr>
                <w:rFonts w:asciiTheme="minorEastAsia" w:hAnsiTheme="minorEastAsia" w:hint="eastAsia"/>
                <w:b/>
                <w:bCs/>
                <w:sz w:val="18"/>
                <w:szCs w:val="18"/>
              </w:rPr>
            </w:pPr>
            <w:r w:rsidRPr="002C2470">
              <w:rPr>
                <w:rFonts w:asciiTheme="minorEastAsia" w:hAnsiTheme="minorEastAsia" w:hint="eastAsia"/>
                <w:b/>
                <w:bCs/>
                <w:sz w:val="18"/>
                <w:szCs w:val="18"/>
              </w:rPr>
              <w:t>“江苏省建设行业职业人员服务平台” （以下简称“服务平台”），网址：https://www.jssjshyzyryfwpt.cn/share/chrome.html。安管人员考核、聘用单位变更、个人信息变更、延期复核、延续、注销等业务申报均通过服务平台进行。</w:t>
            </w:r>
          </w:p>
          <w:p w14:paraId="2A266DD2" w14:textId="77777777" w:rsidR="00944CC8" w:rsidRPr="002C2470" w:rsidRDefault="00944CC8" w:rsidP="00944CC8">
            <w:pPr>
              <w:widowControl/>
              <w:jc w:val="left"/>
              <w:textAlignment w:val="center"/>
              <w:rPr>
                <w:rFonts w:asciiTheme="minorEastAsia" w:hAnsiTheme="minorEastAsia" w:cs="宋体" w:hint="eastAsia"/>
                <w:spacing w:val="-6"/>
                <w:kern w:val="0"/>
                <w:sz w:val="18"/>
                <w:szCs w:val="18"/>
              </w:rPr>
            </w:pPr>
            <w:r w:rsidRPr="002C2470">
              <w:rPr>
                <w:rFonts w:asciiTheme="minorEastAsia" w:hAnsiTheme="minorEastAsia" w:hint="eastAsia"/>
                <w:strike/>
                <w:sz w:val="18"/>
                <w:szCs w:val="18"/>
              </w:rPr>
              <w:t>“江苏省建筑业监管信息平台”（http://221.226.118.168:7080/jscbmis/）己升级为“江苏省建筑业监管信息平台2.0”(http://221.226.118.170:8080/login)（以下简称“监管平台2.0”）。自2017年9月15日起，“江苏省建筑业监管信息平台 ”停止使用。</w:t>
            </w:r>
          </w:p>
        </w:tc>
      </w:tr>
      <w:tr w:rsidR="00944CC8" w14:paraId="1BA121F2" w14:textId="77777777" w:rsidTr="009C336C">
        <w:trPr>
          <w:trHeight w:val="583"/>
          <w:jc w:val="center"/>
        </w:trPr>
        <w:tc>
          <w:tcPr>
            <w:tcW w:w="503" w:type="dxa"/>
            <w:vMerge/>
          </w:tcPr>
          <w:p w14:paraId="13DB7C8E"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0F2F1955"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3A3DEA62"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（二）报名方式</w:t>
            </w:r>
          </w:p>
          <w:p w14:paraId="2B924D29"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考核报名采取网上申请、网上核验的全流程在线方式进行。报考人员通过“监管平台2.0”填报信息并上传所需材料。</w:t>
            </w:r>
          </w:p>
          <w:p w14:paraId="78C80C22" w14:textId="77777777" w:rsidR="00944CC8" w:rsidRPr="002C2470" w:rsidRDefault="00944CC8" w:rsidP="009C336C">
            <w:pPr>
              <w:widowControl/>
              <w:jc w:val="left"/>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经企业注册所在地建设行政主管部门网上系统核验后，通过“监管平台2.0”预约考场参加考核。</w:t>
            </w:r>
          </w:p>
        </w:tc>
        <w:tc>
          <w:tcPr>
            <w:tcW w:w="5103" w:type="dxa"/>
            <w:shd w:val="clear" w:color="auto" w:fill="auto"/>
          </w:tcPr>
          <w:p w14:paraId="41C18E55" w14:textId="77777777" w:rsidR="00944CC8" w:rsidRPr="002C2470" w:rsidRDefault="00944CC8" w:rsidP="009C336C">
            <w:pPr>
              <w:snapToGrid w:val="0"/>
              <w:ind w:firstLineChars="200" w:firstLine="360"/>
              <w:jc w:val="left"/>
              <w:rPr>
                <w:rFonts w:asciiTheme="minorEastAsia" w:hAnsiTheme="minorEastAsia" w:hint="eastAsia"/>
                <w:sz w:val="18"/>
                <w:szCs w:val="18"/>
              </w:rPr>
            </w:pPr>
            <w:r w:rsidRPr="002C2470">
              <w:rPr>
                <w:rFonts w:asciiTheme="minorEastAsia" w:hAnsiTheme="minorEastAsia" w:hint="eastAsia"/>
                <w:sz w:val="18"/>
                <w:szCs w:val="18"/>
              </w:rPr>
              <w:t>（二）报名方式</w:t>
            </w:r>
          </w:p>
          <w:p w14:paraId="195EA3CA" w14:textId="77777777" w:rsidR="00944CC8" w:rsidRPr="002C2470" w:rsidRDefault="00944CC8" w:rsidP="009C336C">
            <w:pPr>
              <w:snapToGrid w:val="0"/>
              <w:ind w:firstLineChars="200" w:firstLine="360"/>
              <w:jc w:val="left"/>
              <w:rPr>
                <w:rFonts w:asciiTheme="minorEastAsia" w:hAnsiTheme="minorEastAsia" w:hint="eastAsia"/>
                <w:strike/>
                <w:sz w:val="18"/>
                <w:szCs w:val="18"/>
              </w:rPr>
            </w:pPr>
            <w:r w:rsidRPr="002C2470">
              <w:rPr>
                <w:rFonts w:asciiTheme="minorEastAsia" w:hAnsiTheme="minorEastAsia" w:hint="eastAsia"/>
                <w:strike/>
                <w:sz w:val="18"/>
                <w:szCs w:val="18"/>
              </w:rPr>
              <w:t>考核报名采取网上申请、网上核验的全流程在线方式进行。报考人员通过“监管平台2.0”填报信息并上传所需材料。</w:t>
            </w:r>
          </w:p>
          <w:p w14:paraId="3B046736" w14:textId="77777777" w:rsidR="00944CC8" w:rsidRPr="002C2470" w:rsidRDefault="00944CC8" w:rsidP="009C336C">
            <w:pPr>
              <w:widowControl/>
              <w:jc w:val="left"/>
              <w:textAlignment w:val="center"/>
              <w:rPr>
                <w:rFonts w:asciiTheme="minorEastAsia" w:hAnsiTheme="minorEastAsia" w:hint="eastAsia"/>
                <w:b/>
                <w:bCs/>
                <w:sz w:val="18"/>
                <w:szCs w:val="18"/>
              </w:rPr>
            </w:pPr>
            <w:r w:rsidRPr="002C2470">
              <w:rPr>
                <w:rFonts w:asciiTheme="minorEastAsia" w:hAnsiTheme="minorEastAsia" w:hint="eastAsia"/>
                <w:strike/>
                <w:sz w:val="18"/>
                <w:szCs w:val="18"/>
              </w:rPr>
              <w:t>经企业注册所在地建设行政主管部门网上系统核验后，通过“监管平台2.0”预约考场参加考核。</w:t>
            </w:r>
            <w:r w:rsidRPr="002C2470">
              <w:rPr>
                <w:rFonts w:asciiTheme="minorEastAsia" w:hAnsiTheme="minorEastAsia" w:hint="eastAsia"/>
                <w:sz w:val="18"/>
                <w:szCs w:val="18"/>
              </w:rPr>
              <w:t xml:space="preserve">                   </w:t>
            </w:r>
            <w:r w:rsidRPr="002C2470">
              <w:rPr>
                <w:rFonts w:asciiTheme="minorEastAsia" w:hAnsiTheme="minorEastAsia" w:hint="eastAsia"/>
                <w:strike/>
                <w:sz w:val="18"/>
                <w:szCs w:val="18"/>
              </w:rPr>
              <w:t xml:space="preserve">                                  </w:t>
            </w:r>
            <w:r w:rsidRPr="002C2470">
              <w:rPr>
                <w:rFonts w:asciiTheme="minorEastAsia" w:hAnsiTheme="minorEastAsia" w:hint="eastAsia"/>
                <w:b/>
                <w:bCs/>
                <w:sz w:val="18"/>
                <w:szCs w:val="18"/>
              </w:rPr>
              <w:t>A类、B类、C1类、C2类考核报名采取网上申请、网上核验的全流程在线方式进行。                                                                 1.聘用企业登陆方式：登录江苏政务服务网（网址：http://www.jszwfw.gov.cn/），点击“综合旗舰店”→“省级部门”→“省住房和城乡建设厅旗舰店”→“个人服务”→“‘三类’人员”，页面跳转“江苏政务服务统一身份认证系统”→“法人登录”，注册并登录后，点击“进入系统”按钮进入“服务平</w:t>
            </w:r>
            <w:r w:rsidRPr="002C2470">
              <w:rPr>
                <w:rFonts w:asciiTheme="minorEastAsia" w:hAnsiTheme="minorEastAsia" w:hint="eastAsia"/>
                <w:b/>
                <w:bCs/>
                <w:sz w:val="18"/>
                <w:szCs w:val="18"/>
              </w:rPr>
              <w:lastRenderedPageBreak/>
              <w:t xml:space="preserve">台”填报信息并上传所需材料。                                                                     2.报考人员经网上填报系统核验后，通过系统安排考场，参加考核。考点、考核批次将在“江苏省住房和城乡建设领域从业人员无纸化考核系统”（https://jsjskspx.cn:7002/KSPXFront_N/login.aspx）公布。 </w:t>
            </w:r>
          </w:p>
          <w:p w14:paraId="0DB27FA4" w14:textId="77777777" w:rsidR="00944CC8" w:rsidRPr="002C2470" w:rsidRDefault="00944CC8" w:rsidP="009C336C">
            <w:pPr>
              <w:widowControl/>
              <w:jc w:val="left"/>
              <w:textAlignment w:val="center"/>
              <w:rPr>
                <w:rFonts w:asciiTheme="minorEastAsia" w:hAnsiTheme="minorEastAsia" w:cs="宋体" w:hint="eastAsia"/>
                <w:spacing w:val="-6"/>
                <w:kern w:val="0"/>
                <w:sz w:val="18"/>
                <w:szCs w:val="18"/>
              </w:rPr>
            </w:pPr>
            <w:r w:rsidRPr="002C2470">
              <w:rPr>
                <w:rFonts w:asciiTheme="minorEastAsia" w:hAnsiTheme="minorEastAsia" w:hint="eastAsia"/>
                <w:b/>
                <w:bCs/>
                <w:sz w:val="18"/>
                <w:szCs w:val="18"/>
              </w:rPr>
              <w:t xml:space="preserve">3.经企业注册所在地建设行政主管部门网上系统核验后，通过“服务平台”预约考场参加考核。         </w:t>
            </w:r>
            <w:r w:rsidRPr="002C2470">
              <w:rPr>
                <w:rFonts w:asciiTheme="minorEastAsia" w:hAnsiTheme="minorEastAsia" w:hint="eastAsia"/>
                <w:sz w:val="18"/>
                <w:szCs w:val="18"/>
              </w:rPr>
              <w:t xml:space="preserve">      </w:t>
            </w:r>
          </w:p>
        </w:tc>
      </w:tr>
      <w:tr w:rsidR="00944CC8" w14:paraId="6E50A547" w14:textId="77777777" w:rsidTr="00C82A37">
        <w:trPr>
          <w:trHeight w:val="583"/>
          <w:jc w:val="center"/>
        </w:trPr>
        <w:tc>
          <w:tcPr>
            <w:tcW w:w="503" w:type="dxa"/>
            <w:vMerge w:val="restart"/>
            <w:vAlign w:val="center"/>
          </w:tcPr>
          <w:p w14:paraId="3131E941" w14:textId="36BA5609" w:rsidR="00944CC8" w:rsidRDefault="00944CC8" w:rsidP="00944CC8">
            <w:pPr>
              <w:widowControl/>
              <w:spacing w:line="240" w:lineRule="exact"/>
              <w:ind w:leftChars="-20" w:left="-42" w:rightChars="-20" w:right="-42"/>
              <w:jc w:val="center"/>
              <w:rPr>
                <w:spacing w:val="-6"/>
                <w:kern w:val="0"/>
                <w:sz w:val="18"/>
                <w:szCs w:val="18"/>
              </w:rPr>
            </w:pPr>
            <w:r w:rsidRPr="00944CC8">
              <w:rPr>
                <w:rFonts w:ascii="Times New Roman" w:hAnsi="Times New Roman" w:cs="Times New Roman"/>
                <w:spacing w:val="-6"/>
                <w:kern w:val="0"/>
                <w:sz w:val="18"/>
                <w:szCs w:val="18"/>
              </w:rPr>
              <w:lastRenderedPageBreak/>
              <w:t>22</w:t>
            </w:r>
          </w:p>
        </w:tc>
        <w:tc>
          <w:tcPr>
            <w:tcW w:w="2452" w:type="dxa"/>
            <w:vMerge w:val="restart"/>
            <w:shd w:val="clear" w:color="auto" w:fill="auto"/>
            <w:vAlign w:val="center"/>
          </w:tcPr>
          <w:p w14:paraId="16295548" w14:textId="258379E1" w:rsidR="00944CC8" w:rsidRDefault="00944CC8" w:rsidP="00944CC8">
            <w:pPr>
              <w:widowControl/>
              <w:spacing w:line="240" w:lineRule="exact"/>
              <w:ind w:leftChars="-20" w:left="-42" w:rightChars="-20" w:right="-42"/>
              <w:jc w:val="center"/>
              <w:rPr>
                <w:rFonts w:ascii="方正仿宋_GBK" w:eastAsia="方正仿宋_GBK" w:hAnsi="方正仿宋_GBK" w:cs="方正仿宋_GBK" w:hint="eastAsia"/>
                <w:szCs w:val="21"/>
              </w:rPr>
            </w:pPr>
            <w:r w:rsidRPr="00944CC8">
              <w:rPr>
                <w:rFonts w:ascii="Times New Roman" w:eastAsia="方正仿宋_GBK" w:hAnsi="Times New Roman" w:cs="Times New Roman"/>
                <w:szCs w:val="21"/>
              </w:rPr>
              <w:t>《省住房城乡建设厅关于进一步完善我省建筑施工企业</w:t>
            </w:r>
            <w:r w:rsidRPr="00944CC8">
              <w:rPr>
                <w:rFonts w:ascii="Times New Roman" w:eastAsia="方正仿宋_GBK" w:hAnsi="Times New Roman" w:cs="Times New Roman"/>
                <w:szCs w:val="21"/>
              </w:rPr>
              <w:t xml:space="preserve"> </w:t>
            </w:r>
            <w:r w:rsidRPr="00944CC8">
              <w:rPr>
                <w:rFonts w:ascii="Times New Roman" w:eastAsia="方正仿宋_GBK" w:hAnsi="Times New Roman" w:cs="Times New Roman"/>
                <w:szCs w:val="21"/>
              </w:rPr>
              <w:t>主要负责人、项目负责人和专职安全生产管理人员安全生产知识考核管理工作的通知》（苏建教〔</w:t>
            </w:r>
            <w:r w:rsidRPr="00944CC8">
              <w:rPr>
                <w:rFonts w:ascii="Times New Roman" w:eastAsia="方正仿宋_GBK" w:hAnsi="Times New Roman" w:cs="Times New Roman"/>
                <w:szCs w:val="21"/>
              </w:rPr>
              <w:t>2017</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440</w:t>
            </w:r>
            <w:r w:rsidRPr="00944CC8">
              <w:rPr>
                <w:rFonts w:ascii="Times New Roman" w:eastAsia="方正仿宋_GBK" w:hAnsi="Times New Roman" w:cs="Times New Roman"/>
                <w:szCs w:val="21"/>
              </w:rPr>
              <w:t>号）</w:t>
            </w:r>
          </w:p>
        </w:tc>
        <w:tc>
          <w:tcPr>
            <w:tcW w:w="5769" w:type="dxa"/>
            <w:shd w:val="clear" w:color="auto" w:fill="auto"/>
          </w:tcPr>
          <w:p w14:paraId="4B225A74"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（四）报名资料</w:t>
            </w:r>
          </w:p>
          <w:p w14:paraId="45422D7C"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报考人员须在“监管平台2.0”内上传以下资料原件扫描件，并签署诚信承诺书，经企业所在地建设行政主管部门网上核验：</w:t>
            </w:r>
          </w:p>
          <w:p w14:paraId="2E66CEE2"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（1）主要负责人。学历、专业技术职称证、劳动合同、聘用企业安全教育培训合格证明。</w:t>
            </w:r>
          </w:p>
          <w:p w14:paraId="7EFC1AB1"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（2）项目负责人。二级及以上建造师注册证、劳动合同、聘用企业安全教育培训合格证明。</w:t>
            </w:r>
          </w:p>
          <w:p w14:paraId="4A5DBEE5"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（3）安全生产管理人员。学历或初级及以上职称、劳动合同、从事工作年限证明、聘用企业安全教育培训合格证明。</w:t>
            </w:r>
          </w:p>
          <w:p w14:paraId="77A0AB14"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各地建设行政主管部门通过管理系统进行核验，发现问题及时纠正，确保报考人员数据准确有效。</w:t>
            </w:r>
          </w:p>
        </w:tc>
        <w:tc>
          <w:tcPr>
            <w:tcW w:w="5103" w:type="dxa"/>
            <w:shd w:val="clear" w:color="auto" w:fill="auto"/>
          </w:tcPr>
          <w:p w14:paraId="4C0465DD" w14:textId="77777777" w:rsidR="00944CC8" w:rsidRPr="002C2470" w:rsidRDefault="00944CC8" w:rsidP="00944CC8">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（四）报名资料</w:t>
            </w:r>
          </w:p>
          <w:p w14:paraId="3120AD29" w14:textId="77777777" w:rsidR="00944CC8" w:rsidRPr="002C2470" w:rsidRDefault="00944CC8" w:rsidP="00944CC8">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报考人员须在“</w:t>
            </w:r>
            <w:r w:rsidRPr="002C2470">
              <w:rPr>
                <w:rFonts w:asciiTheme="minorEastAsia" w:hAnsiTheme="minorEastAsia" w:hint="eastAsia"/>
                <w:strike/>
                <w:sz w:val="18"/>
                <w:szCs w:val="18"/>
              </w:rPr>
              <w:t>监管平台2.0</w:t>
            </w:r>
            <w:r w:rsidRPr="002C2470">
              <w:rPr>
                <w:rFonts w:asciiTheme="minorEastAsia" w:hAnsiTheme="minorEastAsia" w:hint="eastAsia"/>
                <w:b/>
                <w:bCs/>
                <w:sz w:val="18"/>
                <w:szCs w:val="18"/>
              </w:rPr>
              <w:t>服务平台</w:t>
            </w:r>
            <w:r w:rsidRPr="002C2470">
              <w:rPr>
                <w:rFonts w:asciiTheme="minorEastAsia" w:hAnsiTheme="minorEastAsia" w:hint="eastAsia"/>
                <w:sz w:val="18"/>
                <w:szCs w:val="18"/>
              </w:rPr>
              <w:t>”内上传以下资料原件扫描件，并签署诚信承诺书，经企业所在地建设行政主管部门网上核验：</w:t>
            </w:r>
          </w:p>
          <w:p w14:paraId="05AAA1D3" w14:textId="77777777" w:rsidR="00944CC8" w:rsidRPr="002C2470" w:rsidRDefault="00944CC8" w:rsidP="00944CC8">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（1）主要负责人。身份证、学历、专业技术职称证、劳动合同、</w:t>
            </w:r>
            <w:r w:rsidRPr="002C2470">
              <w:rPr>
                <w:rFonts w:asciiTheme="minorEastAsia" w:hAnsiTheme="minorEastAsia" w:hint="eastAsia"/>
                <w:strike/>
                <w:sz w:val="18"/>
                <w:szCs w:val="18"/>
              </w:rPr>
              <w:t>聘用企业安全教育培训合格证明</w:t>
            </w:r>
            <w:r w:rsidRPr="002C2470">
              <w:rPr>
                <w:rFonts w:asciiTheme="minorEastAsia" w:hAnsiTheme="minorEastAsia" w:hint="eastAsia"/>
                <w:sz w:val="18"/>
                <w:szCs w:val="18"/>
              </w:rPr>
              <w:t>所在企业自主培训或委托第三方培训合格并由企业出具的合格证明。</w:t>
            </w:r>
          </w:p>
          <w:p w14:paraId="08E696EA" w14:textId="77777777" w:rsidR="00944CC8" w:rsidRPr="002C2470" w:rsidRDefault="00944CC8" w:rsidP="00944CC8">
            <w:pPr>
              <w:snapToGrid w:val="0"/>
              <w:ind w:firstLineChars="200" w:firstLine="360"/>
              <w:rPr>
                <w:rFonts w:asciiTheme="minorEastAsia" w:hAnsiTheme="minorEastAsia" w:hint="eastAsia"/>
                <w:strike/>
                <w:sz w:val="18"/>
                <w:szCs w:val="18"/>
              </w:rPr>
            </w:pPr>
            <w:r w:rsidRPr="002C2470">
              <w:rPr>
                <w:rFonts w:asciiTheme="minorEastAsia" w:hAnsiTheme="minorEastAsia" w:hint="eastAsia"/>
                <w:sz w:val="18"/>
                <w:szCs w:val="18"/>
              </w:rPr>
              <w:t>（2）项目负责人。</w:t>
            </w:r>
            <w:r w:rsidRPr="002C2470">
              <w:rPr>
                <w:rFonts w:asciiTheme="minorEastAsia" w:hAnsiTheme="minorEastAsia" w:hint="eastAsia"/>
                <w:strike/>
                <w:sz w:val="18"/>
                <w:szCs w:val="18"/>
              </w:rPr>
              <w:t>二级及以上建造师注册证、</w:t>
            </w:r>
            <w:r w:rsidRPr="002C2470">
              <w:rPr>
                <w:rFonts w:asciiTheme="minorEastAsia" w:hAnsiTheme="minorEastAsia" w:hint="eastAsia"/>
                <w:sz w:val="18"/>
                <w:szCs w:val="18"/>
              </w:rPr>
              <w:t>身份证、劳动合同、</w:t>
            </w:r>
            <w:r w:rsidRPr="002C2470">
              <w:rPr>
                <w:rFonts w:asciiTheme="minorEastAsia" w:hAnsiTheme="minorEastAsia" w:hint="eastAsia"/>
                <w:strike/>
                <w:sz w:val="18"/>
                <w:szCs w:val="18"/>
              </w:rPr>
              <w:t>聘用企业安全教育培训合格证明</w:t>
            </w:r>
            <w:r w:rsidRPr="002C2470">
              <w:rPr>
                <w:rFonts w:asciiTheme="minorEastAsia" w:hAnsiTheme="minorEastAsia" w:hint="eastAsia"/>
                <w:sz w:val="18"/>
                <w:szCs w:val="18"/>
              </w:rPr>
              <w:t>所在企业自主培训或委托第三方培训合格并由企业出具的合格证明。</w:t>
            </w:r>
          </w:p>
          <w:p w14:paraId="7B152F2E" w14:textId="77777777" w:rsidR="00944CC8" w:rsidRPr="002C2470" w:rsidRDefault="00944CC8" w:rsidP="00944CC8">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（3）安全生产管理人员。身份证、学历或初级及以上职称、劳动合同、从事工作年限证明、</w:t>
            </w:r>
            <w:r w:rsidRPr="002C2470">
              <w:rPr>
                <w:rFonts w:asciiTheme="minorEastAsia" w:hAnsiTheme="minorEastAsia" w:hint="eastAsia"/>
                <w:strike/>
                <w:sz w:val="18"/>
                <w:szCs w:val="18"/>
              </w:rPr>
              <w:t>聘用企业安全教育培训合格证明</w:t>
            </w:r>
            <w:r w:rsidRPr="002C2470">
              <w:rPr>
                <w:rFonts w:asciiTheme="minorEastAsia" w:hAnsiTheme="minorEastAsia" w:hint="eastAsia"/>
                <w:sz w:val="18"/>
                <w:szCs w:val="18"/>
              </w:rPr>
              <w:t>。所在企业自主培训或委托第三方培训合格并由企业出具的合格证明。</w:t>
            </w:r>
          </w:p>
          <w:p w14:paraId="2247D655"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各地建设行政主管部门通过管理系统进行核验，发现问题及时纠正，确保报考人员数据准确有效。</w:t>
            </w:r>
          </w:p>
        </w:tc>
      </w:tr>
      <w:tr w:rsidR="00944CC8" w14:paraId="6A12E995" w14:textId="77777777" w:rsidTr="009C336C">
        <w:trPr>
          <w:trHeight w:val="583"/>
          <w:jc w:val="center"/>
        </w:trPr>
        <w:tc>
          <w:tcPr>
            <w:tcW w:w="503" w:type="dxa"/>
            <w:vMerge/>
          </w:tcPr>
          <w:p w14:paraId="5300B179"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50D3742D"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70168381"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（五）二代身份证信息采集</w:t>
            </w:r>
          </w:p>
          <w:p w14:paraId="5ACDEAF7"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考核报名采用二代身份证识别技术采集报考人员身份证信息。报考人员可登录“监管平台2.0”，自行通过身份证读卡器扫描完成二代身份证信息采集，也可持二代身份证原件至企业所在地建设行政主管部门进行身</w:t>
            </w:r>
            <w:r w:rsidRPr="002C2470">
              <w:rPr>
                <w:rFonts w:asciiTheme="minorEastAsia" w:hAnsiTheme="minorEastAsia" w:hint="eastAsia"/>
                <w:sz w:val="18"/>
                <w:szCs w:val="18"/>
              </w:rPr>
              <w:lastRenderedPageBreak/>
              <w:t>份证采集。</w:t>
            </w:r>
          </w:p>
        </w:tc>
        <w:tc>
          <w:tcPr>
            <w:tcW w:w="5103" w:type="dxa"/>
            <w:shd w:val="clear" w:color="auto" w:fill="auto"/>
          </w:tcPr>
          <w:p w14:paraId="2058F3C1" w14:textId="77777777" w:rsidR="00944CC8" w:rsidRPr="002C2470" w:rsidRDefault="00944CC8" w:rsidP="009C336C">
            <w:pPr>
              <w:snapToGrid w:val="0"/>
              <w:rPr>
                <w:rFonts w:asciiTheme="minorEastAsia" w:hAnsiTheme="minorEastAsia" w:hint="eastAsia"/>
                <w:sz w:val="18"/>
                <w:szCs w:val="18"/>
              </w:rPr>
            </w:pPr>
            <w:r w:rsidRPr="002C2470">
              <w:rPr>
                <w:rFonts w:asciiTheme="minorEastAsia" w:hAnsiTheme="minorEastAsia" w:hint="eastAsia"/>
                <w:sz w:val="18"/>
                <w:szCs w:val="18"/>
              </w:rPr>
              <w:lastRenderedPageBreak/>
              <w:t>（五）二代身份证信息采集</w:t>
            </w:r>
          </w:p>
          <w:p w14:paraId="679A385A"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考核报名采用二代身份证识别技术采集报考人员身份证信息。报考人员可登录“</w:t>
            </w:r>
            <w:r w:rsidRPr="002C2470">
              <w:rPr>
                <w:rFonts w:asciiTheme="minorEastAsia" w:hAnsiTheme="minorEastAsia" w:hint="eastAsia"/>
                <w:strike/>
                <w:sz w:val="18"/>
                <w:szCs w:val="18"/>
              </w:rPr>
              <w:t>监管平台2.0</w:t>
            </w:r>
            <w:r w:rsidRPr="002C2470">
              <w:rPr>
                <w:rFonts w:asciiTheme="minorEastAsia" w:hAnsiTheme="minorEastAsia" w:hint="eastAsia"/>
                <w:b/>
                <w:bCs/>
                <w:sz w:val="18"/>
                <w:szCs w:val="18"/>
              </w:rPr>
              <w:t>服务平台</w:t>
            </w:r>
            <w:r w:rsidRPr="002C2470">
              <w:rPr>
                <w:rFonts w:asciiTheme="minorEastAsia" w:hAnsiTheme="minorEastAsia" w:hint="eastAsia"/>
                <w:sz w:val="18"/>
                <w:szCs w:val="18"/>
              </w:rPr>
              <w:t>”，自行通过身份证读卡器扫描完成二代身份证信息采集，也可持二代身份证原件至</w:t>
            </w:r>
            <w:r w:rsidRPr="002C2470">
              <w:rPr>
                <w:rFonts w:asciiTheme="minorEastAsia" w:hAnsiTheme="minorEastAsia" w:hint="eastAsia"/>
                <w:sz w:val="18"/>
                <w:szCs w:val="18"/>
              </w:rPr>
              <w:lastRenderedPageBreak/>
              <w:t>企业所在地建设行政主管部门进行身份证采集。</w:t>
            </w:r>
          </w:p>
        </w:tc>
      </w:tr>
      <w:tr w:rsidR="00944CC8" w14:paraId="7F4D42AB" w14:textId="77777777" w:rsidTr="002732E0">
        <w:trPr>
          <w:trHeight w:val="583"/>
          <w:jc w:val="center"/>
        </w:trPr>
        <w:tc>
          <w:tcPr>
            <w:tcW w:w="503" w:type="dxa"/>
            <w:vMerge w:val="restart"/>
            <w:vAlign w:val="center"/>
          </w:tcPr>
          <w:p w14:paraId="3947AA4D" w14:textId="7597A620" w:rsidR="00944CC8" w:rsidRDefault="00944CC8" w:rsidP="00944CC8">
            <w:pPr>
              <w:widowControl/>
              <w:spacing w:line="240" w:lineRule="exact"/>
              <w:ind w:leftChars="-20" w:left="-42" w:rightChars="-20" w:right="-42"/>
              <w:jc w:val="center"/>
              <w:rPr>
                <w:spacing w:val="-6"/>
                <w:kern w:val="0"/>
                <w:sz w:val="18"/>
                <w:szCs w:val="18"/>
              </w:rPr>
            </w:pPr>
            <w:r w:rsidRPr="00944CC8">
              <w:rPr>
                <w:rFonts w:ascii="Times New Roman" w:hAnsi="Times New Roman" w:cs="Times New Roman"/>
                <w:spacing w:val="-6"/>
                <w:kern w:val="0"/>
                <w:sz w:val="18"/>
                <w:szCs w:val="18"/>
              </w:rPr>
              <w:lastRenderedPageBreak/>
              <w:t>22</w:t>
            </w:r>
          </w:p>
        </w:tc>
        <w:tc>
          <w:tcPr>
            <w:tcW w:w="2452" w:type="dxa"/>
            <w:vMerge w:val="restart"/>
            <w:shd w:val="clear" w:color="auto" w:fill="auto"/>
            <w:vAlign w:val="center"/>
          </w:tcPr>
          <w:p w14:paraId="464A433D" w14:textId="55CD0093" w:rsidR="00944CC8" w:rsidRDefault="00944CC8" w:rsidP="00944CC8">
            <w:pPr>
              <w:widowControl/>
              <w:spacing w:line="240" w:lineRule="exact"/>
              <w:ind w:leftChars="-20" w:left="-42" w:rightChars="-20" w:right="-42"/>
              <w:jc w:val="center"/>
              <w:rPr>
                <w:rFonts w:ascii="方正仿宋_GBK" w:eastAsia="方正仿宋_GBK" w:hAnsi="方正仿宋_GBK" w:cs="方正仿宋_GBK" w:hint="eastAsia"/>
                <w:szCs w:val="21"/>
              </w:rPr>
            </w:pPr>
            <w:r w:rsidRPr="00944CC8">
              <w:rPr>
                <w:rFonts w:ascii="Times New Roman" w:eastAsia="方正仿宋_GBK" w:hAnsi="Times New Roman" w:cs="Times New Roman"/>
                <w:szCs w:val="21"/>
              </w:rPr>
              <w:t>《省住房城乡建设厅关于进一步完善我省建筑施工企业</w:t>
            </w:r>
            <w:r w:rsidRPr="00944CC8">
              <w:rPr>
                <w:rFonts w:ascii="Times New Roman" w:eastAsia="方正仿宋_GBK" w:hAnsi="Times New Roman" w:cs="Times New Roman"/>
                <w:szCs w:val="21"/>
              </w:rPr>
              <w:t xml:space="preserve"> </w:t>
            </w:r>
            <w:r w:rsidRPr="00944CC8">
              <w:rPr>
                <w:rFonts w:ascii="Times New Roman" w:eastAsia="方正仿宋_GBK" w:hAnsi="Times New Roman" w:cs="Times New Roman"/>
                <w:szCs w:val="21"/>
              </w:rPr>
              <w:t>主要负责人、项目负责人和专职安全生产管理人员安全生产知识考核管理工作的通知》（苏建教〔</w:t>
            </w:r>
            <w:r w:rsidRPr="00944CC8">
              <w:rPr>
                <w:rFonts w:ascii="Times New Roman" w:eastAsia="方正仿宋_GBK" w:hAnsi="Times New Roman" w:cs="Times New Roman"/>
                <w:szCs w:val="21"/>
              </w:rPr>
              <w:t>2017</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440</w:t>
            </w:r>
            <w:r w:rsidRPr="00944CC8">
              <w:rPr>
                <w:rFonts w:ascii="Times New Roman" w:eastAsia="方正仿宋_GBK" w:hAnsi="Times New Roman" w:cs="Times New Roman"/>
                <w:szCs w:val="21"/>
              </w:rPr>
              <w:t>号）</w:t>
            </w:r>
          </w:p>
        </w:tc>
        <w:tc>
          <w:tcPr>
            <w:tcW w:w="5769" w:type="dxa"/>
            <w:shd w:val="clear" w:color="auto" w:fill="auto"/>
          </w:tcPr>
          <w:p w14:paraId="6810A12F"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（六）准考证打印</w:t>
            </w:r>
          </w:p>
          <w:p w14:paraId="49EF1009"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报考人员于考前3个工作日内登陆“监管平台2.0”打印准考证。</w:t>
            </w:r>
          </w:p>
        </w:tc>
        <w:tc>
          <w:tcPr>
            <w:tcW w:w="5103" w:type="dxa"/>
            <w:shd w:val="clear" w:color="auto" w:fill="auto"/>
          </w:tcPr>
          <w:p w14:paraId="3EA03BCF" w14:textId="77777777" w:rsidR="00944CC8" w:rsidRPr="002C2470" w:rsidRDefault="00944CC8" w:rsidP="00944CC8">
            <w:pPr>
              <w:snapToGrid w:val="0"/>
              <w:rPr>
                <w:rFonts w:asciiTheme="minorEastAsia" w:hAnsiTheme="minorEastAsia" w:hint="eastAsia"/>
                <w:sz w:val="18"/>
                <w:szCs w:val="18"/>
              </w:rPr>
            </w:pPr>
            <w:r w:rsidRPr="002C2470">
              <w:rPr>
                <w:rFonts w:asciiTheme="minorEastAsia" w:hAnsiTheme="minorEastAsia" w:hint="eastAsia"/>
                <w:sz w:val="18"/>
                <w:szCs w:val="18"/>
              </w:rPr>
              <w:t>（六）准考证打印</w:t>
            </w:r>
          </w:p>
          <w:p w14:paraId="6A5B69F4"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报考人员于考前3个工作日内登陆“</w:t>
            </w:r>
            <w:r w:rsidRPr="002C2470">
              <w:rPr>
                <w:rFonts w:asciiTheme="minorEastAsia" w:hAnsiTheme="minorEastAsia" w:hint="eastAsia"/>
                <w:strike/>
                <w:sz w:val="18"/>
                <w:szCs w:val="18"/>
              </w:rPr>
              <w:t>监管平台2.0</w:t>
            </w:r>
            <w:r w:rsidRPr="002C2470">
              <w:rPr>
                <w:rFonts w:asciiTheme="minorEastAsia" w:hAnsiTheme="minorEastAsia" w:hint="eastAsia"/>
                <w:b/>
                <w:bCs/>
                <w:sz w:val="18"/>
                <w:szCs w:val="18"/>
              </w:rPr>
              <w:t>服务平台</w:t>
            </w:r>
            <w:r w:rsidRPr="002C2470">
              <w:rPr>
                <w:rFonts w:asciiTheme="minorEastAsia" w:hAnsiTheme="minorEastAsia" w:hint="eastAsia"/>
                <w:sz w:val="18"/>
                <w:szCs w:val="18"/>
              </w:rPr>
              <w:t>”打印准考证。</w:t>
            </w:r>
          </w:p>
        </w:tc>
      </w:tr>
      <w:tr w:rsidR="00944CC8" w14:paraId="4FFB2522" w14:textId="77777777" w:rsidTr="009C336C">
        <w:trPr>
          <w:trHeight w:val="583"/>
          <w:jc w:val="center"/>
        </w:trPr>
        <w:tc>
          <w:tcPr>
            <w:tcW w:w="503" w:type="dxa"/>
            <w:vMerge/>
          </w:tcPr>
          <w:p w14:paraId="3234F10B"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25C9A758"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74BFE6C8"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（一）启用电子证书</w:t>
            </w:r>
          </w:p>
          <w:p w14:paraId="44C6C095"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根据住房城乡建设部办公厅《关于同意在江苏省内开展从业人员有关证书电子化试点的复函》（建办人函〔2017〕470号）文件精神，我省于2017年9月28日启用“建筑施工企业主要负责人安全生产考核合格证书”“建筑施工企业项目负责人安全生产考核合格证书”和“建筑施工企业专职安全生产管理人员安全生产考核合格证书”电子证书，不再发放纸质证书（与原纸质证书有同等效能）。</w:t>
            </w:r>
          </w:p>
          <w:p w14:paraId="5B34A407"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1.自推行之日起，对于持有原纸质证书办理变更、延续业务的，不再在原证书上打印相关信息，相关信息在电子证书上显示。</w:t>
            </w:r>
          </w:p>
          <w:p w14:paraId="26442708"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2. 在我省正式推行“安管人员”电子证书前，已取得的纸质“安全生产考核合格证书”统一生成电子证书。</w:t>
            </w:r>
          </w:p>
          <w:p w14:paraId="500C0534"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3. 启用电子证书后，取消证书遗失补办业务。</w:t>
            </w:r>
          </w:p>
          <w:p w14:paraId="7A73A587" w14:textId="77777777" w:rsidR="00944CC8" w:rsidRPr="002C2470" w:rsidRDefault="00944CC8" w:rsidP="009C336C">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（二）证书换发</w:t>
            </w:r>
          </w:p>
          <w:p w14:paraId="4E326EC1"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自我省正式推行“安管人员”电子证书之日起，原C类证书持证人员按自愿原则可一次性换发C1类或C2类电子证书。持证人员在“监管平台2.0”内上传“安管人员”证书换发申请，上传申请表、诚信承诺书（本人签名），经省级行政主管部门核验通过后，自动生成电子证书。换证申请截止日期为2019年12月31日。</w:t>
            </w:r>
          </w:p>
        </w:tc>
        <w:tc>
          <w:tcPr>
            <w:tcW w:w="5103" w:type="dxa"/>
            <w:shd w:val="clear" w:color="auto" w:fill="auto"/>
          </w:tcPr>
          <w:p w14:paraId="30DA1AB3" w14:textId="77777777" w:rsidR="00944CC8" w:rsidRPr="002C2470" w:rsidRDefault="00944CC8" w:rsidP="009C336C">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（一）</w:t>
            </w:r>
            <w:r w:rsidRPr="002C2470">
              <w:rPr>
                <w:rFonts w:asciiTheme="minorEastAsia" w:hAnsiTheme="minorEastAsia" w:hint="eastAsia"/>
                <w:strike/>
                <w:sz w:val="18"/>
                <w:szCs w:val="18"/>
              </w:rPr>
              <w:t>启用</w:t>
            </w:r>
            <w:r w:rsidRPr="002C2470">
              <w:rPr>
                <w:rFonts w:asciiTheme="minorEastAsia" w:hAnsiTheme="minorEastAsia" w:hint="eastAsia"/>
                <w:b/>
                <w:bCs/>
                <w:sz w:val="18"/>
                <w:szCs w:val="18"/>
              </w:rPr>
              <w:t>核发</w:t>
            </w:r>
            <w:r w:rsidRPr="002C2470">
              <w:rPr>
                <w:rFonts w:asciiTheme="minorEastAsia" w:hAnsiTheme="minorEastAsia" w:hint="eastAsia"/>
                <w:sz w:val="18"/>
                <w:szCs w:val="18"/>
              </w:rPr>
              <w:t>电子证书</w:t>
            </w:r>
          </w:p>
          <w:p w14:paraId="432CC271" w14:textId="77777777" w:rsidR="00944CC8" w:rsidRPr="002C2470" w:rsidRDefault="00944CC8" w:rsidP="009C336C">
            <w:pPr>
              <w:snapToGrid w:val="0"/>
              <w:ind w:firstLineChars="200" w:firstLine="360"/>
              <w:rPr>
                <w:rFonts w:asciiTheme="minorEastAsia" w:hAnsiTheme="minorEastAsia" w:hint="eastAsia"/>
                <w:sz w:val="18"/>
                <w:szCs w:val="18"/>
              </w:rPr>
            </w:pPr>
            <w:r w:rsidRPr="002C2470">
              <w:rPr>
                <w:rFonts w:asciiTheme="minorEastAsia" w:hAnsiTheme="minorEastAsia" w:hint="eastAsia"/>
                <w:strike/>
                <w:sz w:val="18"/>
                <w:szCs w:val="18"/>
              </w:rPr>
              <w:t>根据住房城乡建设部办公厅《关于同意在江苏省内开展从业人员有关证书电子化试点的复函》（建办人函〔2017〕470号）文件精神，我省于2017年9月28日启用</w:t>
            </w:r>
            <w:r w:rsidRPr="002C2470">
              <w:rPr>
                <w:rFonts w:asciiTheme="minorEastAsia" w:hAnsiTheme="minorEastAsia" w:hint="eastAsia"/>
                <w:b/>
                <w:bCs/>
                <w:sz w:val="18"/>
                <w:szCs w:val="18"/>
              </w:rPr>
              <w:t>考核合格的，由省级住房城乡建设行政主管部门核发</w:t>
            </w:r>
            <w:r w:rsidRPr="002C2470">
              <w:rPr>
                <w:rFonts w:asciiTheme="minorEastAsia" w:hAnsiTheme="minorEastAsia" w:hint="eastAsia"/>
                <w:sz w:val="18"/>
                <w:szCs w:val="18"/>
              </w:rPr>
              <w:t>“建筑施工企业主要负责人安全生产考核合格证书”、“建筑施工企业项目负责人安全生产考核合格证书”</w:t>
            </w:r>
            <w:r w:rsidRPr="002C2470">
              <w:rPr>
                <w:rFonts w:asciiTheme="minorEastAsia" w:hAnsiTheme="minorEastAsia" w:hint="eastAsia"/>
                <w:strike/>
                <w:sz w:val="18"/>
                <w:szCs w:val="18"/>
              </w:rPr>
              <w:t>和</w:t>
            </w:r>
            <w:r w:rsidRPr="002C2470">
              <w:rPr>
                <w:rFonts w:asciiTheme="minorEastAsia" w:hAnsiTheme="minorEastAsia" w:hint="eastAsia"/>
                <w:b/>
                <w:bCs/>
                <w:sz w:val="18"/>
                <w:szCs w:val="18"/>
              </w:rPr>
              <w:t>、</w:t>
            </w:r>
            <w:r w:rsidRPr="002C2470">
              <w:rPr>
                <w:rFonts w:asciiTheme="minorEastAsia" w:hAnsiTheme="minorEastAsia" w:hint="eastAsia"/>
                <w:sz w:val="18"/>
                <w:szCs w:val="18"/>
              </w:rPr>
              <w:t>“建筑施工企业专职安全生产管理人员安全生产考核合格证书”电子证书</w:t>
            </w:r>
            <w:r w:rsidRPr="002C2470">
              <w:rPr>
                <w:rFonts w:asciiTheme="minorEastAsia" w:hAnsiTheme="minorEastAsia" w:hint="eastAsia"/>
                <w:strike/>
                <w:sz w:val="18"/>
                <w:szCs w:val="18"/>
              </w:rPr>
              <w:t>，不再发放纸质证书（与原纸质证书有同等效能）</w:t>
            </w:r>
            <w:r w:rsidRPr="002C2470">
              <w:rPr>
                <w:rFonts w:asciiTheme="minorEastAsia" w:hAnsiTheme="minorEastAsia" w:hint="eastAsia"/>
                <w:sz w:val="18"/>
                <w:szCs w:val="18"/>
              </w:rPr>
              <w:t>。</w:t>
            </w:r>
          </w:p>
          <w:p w14:paraId="1AC24289" w14:textId="77777777" w:rsidR="00944CC8" w:rsidRPr="002C2470" w:rsidRDefault="00944CC8" w:rsidP="009C336C">
            <w:pPr>
              <w:snapToGrid w:val="0"/>
              <w:ind w:firstLineChars="200" w:firstLine="360"/>
              <w:rPr>
                <w:rFonts w:asciiTheme="minorEastAsia" w:hAnsiTheme="minorEastAsia" w:hint="eastAsia"/>
                <w:strike/>
                <w:sz w:val="18"/>
                <w:szCs w:val="18"/>
              </w:rPr>
            </w:pPr>
            <w:r w:rsidRPr="002C2470">
              <w:rPr>
                <w:rFonts w:asciiTheme="minorEastAsia" w:hAnsiTheme="minorEastAsia" w:hint="eastAsia"/>
                <w:strike/>
                <w:sz w:val="18"/>
                <w:szCs w:val="18"/>
              </w:rPr>
              <w:t>1.自推行之日起，对于持有原纸质证书办理变更、延续业务的，不再在原证书上打印相关信息，相关信息在电子证书上显示。</w:t>
            </w:r>
          </w:p>
          <w:p w14:paraId="01E594E7" w14:textId="77777777" w:rsidR="00944CC8" w:rsidRPr="002C2470" w:rsidRDefault="00944CC8" w:rsidP="009C336C">
            <w:pPr>
              <w:snapToGrid w:val="0"/>
              <w:ind w:firstLineChars="200" w:firstLine="360"/>
              <w:rPr>
                <w:rFonts w:asciiTheme="minorEastAsia" w:hAnsiTheme="minorEastAsia" w:hint="eastAsia"/>
                <w:strike/>
                <w:sz w:val="18"/>
                <w:szCs w:val="18"/>
              </w:rPr>
            </w:pPr>
            <w:r w:rsidRPr="002C2470">
              <w:rPr>
                <w:rFonts w:asciiTheme="minorEastAsia" w:hAnsiTheme="minorEastAsia" w:hint="eastAsia"/>
                <w:strike/>
                <w:sz w:val="18"/>
                <w:szCs w:val="18"/>
              </w:rPr>
              <w:t>2. 在我省正式推行“安管人员”电子证书前，已取得的纸质“安全生产考核合格证书”统一生成电子证书。</w:t>
            </w:r>
          </w:p>
          <w:p w14:paraId="33CADD92" w14:textId="77777777" w:rsidR="00944CC8" w:rsidRPr="002C2470" w:rsidRDefault="00944CC8" w:rsidP="009C336C">
            <w:pPr>
              <w:snapToGrid w:val="0"/>
              <w:ind w:firstLineChars="200" w:firstLine="360"/>
              <w:rPr>
                <w:rFonts w:asciiTheme="minorEastAsia" w:hAnsiTheme="minorEastAsia" w:hint="eastAsia"/>
                <w:strike/>
                <w:sz w:val="18"/>
                <w:szCs w:val="18"/>
              </w:rPr>
            </w:pPr>
            <w:r w:rsidRPr="002C2470">
              <w:rPr>
                <w:rFonts w:asciiTheme="minorEastAsia" w:hAnsiTheme="minorEastAsia" w:hint="eastAsia"/>
                <w:strike/>
                <w:sz w:val="18"/>
                <w:szCs w:val="18"/>
              </w:rPr>
              <w:t>3. 启用电子证书后，取消证书遗失补办业务。</w:t>
            </w:r>
          </w:p>
          <w:p w14:paraId="4550823B" w14:textId="77777777" w:rsidR="00944CC8" w:rsidRPr="002C2470" w:rsidRDefault="00944CC8" w:rsidP="009C336C">
            <w:pPr>
              <w:snapToGrid w:val="0"/>
              <w:ind w:firstLineChars="200" w:firstLine="360"/>
              <w:rPr>
                <w:rFonts w:asciiTheme="minorEastAsia" w:hAnsiTheme="minorEastAsia" w:hint="eastAsia"/>
                <w:strike/>
                <w:sz w:val="18"/>
                <w:szCs w:val="18"/>
              </w:rPr>
            </w:pPr>
            <w:r w:rsidRPr="002C2470">
              <w:rPr>
                <w:rFonts w:asciiTheme="minorEastAsia" w:hAnsiTheme="minorEastAsia" w:hint="eastAsia"/>
                <w:strike/>
                <w:sz w:val="18"/>
                <w:szCs w:val="18"/>
              </w:rPr>
              <w:t>（二）证书换发</w:t>
            </w:r>
          </w:p>
          <w:p w14:paraId="33186F2E"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trike/>
                <w:sz w:val="18"/>
                <w:szCs w:val="18"/>
              </w:rPr>
              <w:t>自我省正式推行“安管人员”电子证书之日起，原C类证书持证人员按自愿原则可一次性换发C1类或C2类电子证书。持证人员在“监管平台2.0”内上传“安管人员”证书换发申请，上传申请表、诚信承诺书（本人签名），经省级行政主管部门核验通过后，自动生成电子证书。换证申请截止日期为2019年12月31日。</w:t>
            </w:r>
          </w:p>
        </w:tc>
      </w:tr>
      <w:tr w:rsidR="009C336C" w14:paraId="6302E99B" w14:textId="77777777" w:rsidTr="009C336C">
        <w:trPr>
          <w:trHeight w:val="583"/>
          <w:jc w:val="center"/>
        </w:trPr>
        <w:tc>
          <w:tcPr>
            <w:tcW w:w="503" w:type="dxa"/>
          </w:tcPr>
          <w:p w14:paraId="07D97DCE" w14:textId="77777777" w:rsidR="009C336C" w:rsidRDefault="009C336C" w:rsidP="009C336C">
            <w:pPr>
              <w:widowControl/>
              <w:spacing w:line="240" w:lineRule="exact"/>
              <w:ind w:leftChars="-20" w:left="-42" w:rightChars="-20" w:right="-42"/>
              <w:jc w:val="center"/>
              <w:rPr>
                <w:spacing w:val="-6"/>
                <w:kern w:val="0"/>
                <w:sz w:val="18"/>
                <w:szCs w:val="18"/>
              </w:rPr>
            </w:pPr>
          </w:p>
        </w:tc>
        <w:tc>
          <w:tcPr>
            <w:tcW w:w="2452" w:type="dxa"/>
            <w:shd w:val="clear" w:color="auto" w:fill="auto"/>
            <w:vAlign w:val="center"/>
          </w:tcPr>
          <w:p w14:paraId="45CAC208" w14:textId="77777777" w:rsidR="009C336C" w:rsidRDefault="009C336C"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tcPr>
          <w:p w14:paraId="34C2B3B7"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（三）业务办理流程</w:t>
            </w:r>
          </w:p>
          <w:p w14:paraId="09DE9E54"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lastRenderedPageBreak/>
              <w:t>“安管人员”证书的变更、延续、注销等业务，企业须通过“江苏省建筑业监管信息平台2.0”系统申请。</w:t>
            </w:r>
          </w:p>
          <w:p w14:paraId="66FFE5FB"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1.变更</w:t>
            </w:r>
          </w:p>
          <w:p w14:paraId="55F9A1F6"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“安管人员”考试取得安全生产考核合格证书后首次变更不受时限限制。</w:t>
            </w:r>
          </w:p>
          <w:p w14:paraId="31552C9F"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（1）省内变更。</w:t>
            </w:r>
          </w:p>
          <w:p w14:paraId="17916915"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原聘用企业在“江苏省建筑业监管信息平台2.0”系统上传相关材料，提交变更申请，新聘用企业接收并上报。</w:t>
            </w:r>
          </w:p>
          <w:p w14:paraId="4EADBBA9"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企业所在地市、县（市）住房城乡建设行政主管部门进行初审，提出初审意见。</w:t>
            </w:r>
          </w:p>
          <w:p w14:paraId="0768FC3D"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省级主管部门核准变更。</w:t>
            </w:r>
          </w:p>
          <w:p w14:paraId="66EDC00C"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（2）出省变更</w:t>
            </w:r>
          </w:p>
          <w:p w14:paraId="39C69AA0"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企业通过“江苏省建筑业监管信息平台2.0”系统上传相关材料，提交变更申请。</w:t>
            </w:r>
          </w:p>
          <w:p w14:paraId="36E93DF3"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企业所在地市、县（市）住房城乡建设行政主管部门进行初审，提出初审意见。</w:t>
            </w:r>
          </w:p>
          <w:p w14:paraId="2FD5AB12"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省级主管部门核准变更。</w:t>
            </w:r>
          </w:p>
          <w:p w14:paraId="14A53A33"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申请人打印带有我省电子签章的《出省变更申请表》至外省有关部门办理转入手续。</w:t>
            </w:r>
          </w:p>
          <w:p w14:paraId="693D12C2"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（3）进省变更</w:t>
            </w:r>
          </w:p>
          <w:p w14:paraId="41EB42DA"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企业通过“江苏省建筑业监管信息平台2.0”系统上传相关材料，提交变更申请。</w:t>
            </w:r>
          </w:p>
          <w:p w14:paraId="4A82341D" w14:textId="77777777" w:rsidR="009C336C" w:rsidRPr="002C2470" w:rsidRDefault="009C336C" w:rsidP="00601AD1">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企业所在地市、县（市）住房城乡建设行政主管部门进行初审，提出初审意见。</w:t>
            </w:r>
          </w:p>
          <w:p w14:paraId="431BEC98" w14:textId="77777777" w:rsidR="009C336C" w:rsidRPr="002C2470" w:rsidRDefault="009C336C" w:rsidP="00601AD1">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lastRenderedPageBreak/>
              <w:t>省级主管部门核准变更。</w:t>
            </w:r>
          </w:p>
        </w:tc>
        <w:tc>
          <w:tcPr>
            <w:tcW w:w="5103" w:type="dxa"/>
            <w:shd w:val="clear" w:color="auto" w:fill="auto"/>
          </w:tcPr>
          <w:p w14:paraId="6ED889AE" w14:textId="77777777" w:rsidR="009C336C" w:rsidRPr="002C2470" w:rsidRDefault="009C336C" w:rsidP="00601AD1">
            <w:pPr>
              <w:snapToGrid w:val="0"/>
              <w:ind w:firstLineChars="200" w:firstLine="361"/>
              <w:rPr>
                <w:rFonts w:asciiTheme="minorEastAsia" w:hAnsiTheme="minorEastAsia" w:hint="eastAsia"/>
                <w:sz w:val="18"/>
                <w:szCs w:val="18"/>
              </w:rPr>
            </w:pPr>
            <w:r w:rsidRPr="002C2470">
              <w:rPr>
                <w:rFonts w:asciiTheme="minorEastAsia" w:hAnsiTheme="minorEastAsia" w:hint="eastAsia"/>
                <w:b/>
                <w:bCs/>
                <w:sz w:val="18"/>
                <w:szCs w:val="18"/>
              </w:rPr>
              <w:lastRenderedPageBreak/>
              <w:t>（二）</w:t>
            </w:r>
            <w:r w:rsidRPr="002C2470">
              <w:rPr>
                <w:rFonts w:asciiTheme="minorEastAsia" w:hAnsiTheme="minorEastAsia" w:hint="eastAsia"/>
                <w:strike/>
                <w:sz w:val="18"/>
                <w:szCs w:val="18"/>
              </w:rPr>
              <w:t>（三）</w:t>
            </w:r>
            <w:r w:rsidRPr="002C2470">
              <w:rPr>
                <w:rFonts w:asciiTheme="minorEastAsia" w:hAnsiTheme="minorEastAsia" w:hint="eastAsia"/>
                <w:sz w:val="18"/>
                <w:szCs w:val="18"/>
              </w:rPr>
              <w:t>业务办理流程</w:t>
            </w:r>
          </w:p>
          <w:p w14:paraId="0B349049"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“安管人员”证书的变更、延续、注销等业务，</w:t>
            </w:r>
            <w:r w:rsidRPr="002C2470">
              <w:rPr>
                <w:rFonts w:asciiTheme="minorEastAsia" w:hAnsiTheme="minorEastAsia" w:hint="eastAsia"/>
                <w:b/>
                <w:bCs/>
                <w:sz w:val="18"/>
                <w:szCs w:val="18"/>
              </w:rPr>
              <w:t>应当由聘</w:t>
            </w:r>
            <w:r w:rsidRPr="002C2470">
              <w:rPr>
                <w:rFonts w:asciiTheme="minorEastAsia" w:hAnsiTheme="minorEastAsia" w:hint="eastAsia"/>
                <w:b/>
                <w:bCs/>
                <w:sz w:val="18"/>
                <w:szCs w:val="18"/>
              </w:rPr>
              <w:lastRenderedPageBreak/>
              <w:t>用</w:t>
            </w:r>
            <w:r w:rsidRPr="002C2470">
              <w:rPr>
                <w:rFonts w:asciiTheme="minorEastAsia" w:hAnsiTheme="minorEastAsia" w:hint="eastAsia"/>
                <w:sz w:val="18"/>
                <w:szCs w:val="18"/>
              </w:rPr>
              <w:t>企业</w:t>
            </w:r>
            <w:r w:rsidRPr="002C2470">
              <w:rPr>
                <w:rFonts w:asciiTheme="minorEastAsia" w:hAnsiTheme="minorEastAsia" w:hint="eastAsia"/>
                <w:strike/>
                <w:sz w:val="18"/>
                <w:szCs w:val="18"/>
              </w:rPr>
              <w:t>须</w:t>
            </w:r>
            <w:r w:rsidRPr="002C2470">
              <w:rPr>
                <w:rFonts w:asciiTheme="minorEastAsia" w:hAnsiTheme="minorEastAsia" w:hint="eastAsia"/>
                <w:sz w:val="18"/>
                <w:szCs w:val="18"/>
              </w:rPr>
              <w:t>通过“</w:t>
            </w:r>
            <w:r w:rsidRPr="002C2470">
              <w:rPr>
                <w:rFonts w:asciiTheme="minorEastAsia" w:hAnsiTheme="minorEastAsia" w:hint="eastAsia"/>
                <w:strike/>
                <w:sz w:val="18"/>
                <w:szCs w:val="18"/>
              </w:rPr>
              <w:t>江苏省建筑业监管信息平台2.0</w:t>
            </w:r>
            <w:r w:rsidRPr="002C2470">
              <w:rPr>
                <w:rFonts w:asciiTheme="minorEastAsia" w:hAnsiTheme="minorEastAsia" w:hint="eastAsia"/>
                <w:b/>
                <w:bCs/>
                <w:sz w:val="18"/>
                <w:szCs w:val="18"/>
              </w:rPr>
              <w:t>江苏省建设行业职业人员服务平台</w:t>
            </w:r>
            <w:r w:rsidRPr="002C2470">
              <w:rPr>
                <w:rFonts w:asciiTheme="minorEastAsia" w:hAnsiTheme="minorEastAsia" w:hint="eastAsia"/>
                <w:sz w:val="18"/>
                <w:szCs w:val="18"/>
              </w:rPr>
              <w:t>”</w:t>
            </w:r>
            <w:r w:rsidRPr="002C2470">
              <w:rPr>
                <w:rFonts w:asciiTheme="minorEastAsia" w:hAnsiTheme="minorEastAsia" w:hint="eastAsia"/>
                <w:strike/>
                <w:sz w:val="18"/>
                <w:szCs w:val="18"/>
              </w:rPr>
              <w:t>系统</w:t>
            </w:r>
            <w:r w:rsidRPr="002C2470">
              <w:rPr>
                <w:rFonts w:asciiTheme="minorEastAsia" w:hAnsiTheme="minorEastAsia" w:hint="eastAsia"/>
                <w:b/>
                <w:bCs/>
                <w:sz w:val="18"/>
                <w:szCs w:val="18"/>
              </w:rPr>
              <w:t>提出</w:t>
            </w:r>
            <w:r w:rsidRPr="002C2470">
              <w:rPr>
                <w:rFonts w:asciiTheme="minorEastAsia" w:hAnsiTheme="minorEastAsia" w:hint="eastAsia"/>
                <w:sz w:val="18"/>
                <w:szCs w:val="18"/>
              </w:rPr>
              <w:t>申请，</w:t>
            </w:r>
            <w:r w:rsidRPr="002C2470">
              <w:rPr>
                <w:rFonts w:asciiTheme="minorEastAsia" w:hAnsiTheme="minorEastAsia" w:hint="eastAsia"/>
                <w:b/>
                <w:bCs/>
                <w:sz w:val="18"/>
                <w:szCs w:val="18"/>
              </w:rPr>
              <w:t>持证人通过手机“苏服办”APP中的“住建领域安管人员及特种作业人员”应用程序对业务申请进行确认。</w:t>
            </w:r>
          </w:p>
          <w:p w14:paraId="54C75F66"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1.变更</w:t>
            </w:r>
          </w:p>
          <w:p w14:paraId="6F68F8C7" w14:textId="77777777" w:rsidR="009C336C" w:rsidRPr="002C2470" w:rsidRDefault="009C336C" w:rsidP="00601AD1">
            <w:pPr>
              <w:snapToGrid w:val="0"/>
              <w:ind w:firstLineChars="200" w:firstLine="360"/>
              <w:rPr>
                <w:rFonts w:asciiTheme="minorEastAsia" w:hAnsiTheme="minorEastAsia" w:hint="eastAsia"/>
                <w:strike/>
                <w:sz w:val="18"/>
                <w:szCs w:val="18"/>
              </w:rPr>
            </w:pPr>
            <w:r w:rsidRPr="002C2470">
              <w:rPr>
                <w:rFonts w:asciiTheme="minorEastAsia" w:hAnsiTheme="minorEastAsia" w:hint="eastAsia"/>
                <w:strike/>
                <w:sz w:val="18"/>
                <w:szCs w:val="18"/>
              </w:rPr>
              <w:t>“安管人员”考试取得安全生产考核合格证书后首次变更不受时限限制。</w:t>
            </w:r>
          </w:p>
          <w:p w14:paraId="76CF8B7A"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（1）省内变更。</w:t>
            </w:r>
          </w:p>
          <w:p w14:paraId="5FC2AFA8"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trike/>
                <w:sz w:val="18"/>
                <w:szCs w:val="18"/>
              </w:rPr>
              <w:t>原</w:t>
            </w:r>
            <w:r w:rsidRPr="002C2470">
              <w:rPr>
                <w:rFonts w:asciiTheme="minorEastAsia" w:hAnsiTheme="minorEastAsia" w:hint="eastAsia"/>
                <w:b/>
                <w:bCs/>
                <w:sz w:val="18"/>
                <w:szCs w:val="18"/>
              </w:rPr>
              <w:t>新</w:t>
            </w:r>
            <w:r w:rsidRPr="002C2470">
              <w:rPr>
                <w:rFonts w:asciiTheme="minorEastAsia" w:hAnsiTheme="minorEastAsia" w:hint="eastAsia"/>
                <w:sz w:val="18"/>
                <w:szCs w:val="18"/>
              </w:rPr>
              <w:t>聘用企业在“</w:t>
            </w:r>
            <w:r w:rsidRPr="002C2470">
              <w:rPr>
                <w:rFonts w:asciiTheme="minorEastAsia" w:hAnsiTheme="minorEastAsia" w:hint="eastAsia"/>
                <w:strike/>
                <w:sz w:val="18"/>
                <w:szCs w:val="18"/>
              </w:rPr>
              <w:t>江苏省建筑业监管信息平台2.0</w:t>
            </w:r>
            <w:r w:rsidRPr="002C2470">
              <w:rPr>
                <w:rFonts w:asciiTheme="minorEastAsia" w:hAnsiTheme="minorEastAsia" w:hint="eastAsia"/>
                <w:b/>
                <w:bCs/>
                <w:sz w:val="18"/>
                <w:szCs w:val="18"/>
              </w:rPr>
              <w:t>江苏省建设行业职业人员服务平台</w:t>
            </w:r>
            <w:r w:rsidRPr="002C2470">
              <w:rPr>
                <w:rFonts w:asciiTheme="minorEastAsia" w:hAnsiTheme="minorEastAsia" w:hint="eastAsia"/>
                <w:sz w:val="18"/>
                <w:szCs w:val="18"/>
              </w:rPr>
              <w:t>”</w:t>
            </w:r>
            <w:r w:rsidRPr="002C2470">
              <w:rPr>
                <w:rFonts w:asciiTheme="minorEastAsia" w:hAnsiTheme="minorEastAsia" w:hint="eastAsia"/>
                <w:strike/>
                <w:sz w:val="18"/>
                <w:szCs w:val="18"/>
              </w:rPr>
              <w:t>系统</w:t>
            </w:r>
            <w:r w:rsidRPr="002C2470">
              <w:rPr>
                <w:rFonts w:asciiTheme="minorEastAsia" w:hAnsiTheme="minorEastAsia" w:hint="eastAsia"/>
                <w:sz w:val="18"/>
                <w:szCs w:val="18"/>
              </w:rPr>
              <w:t>上传相关材料</w:t>
            </w:r>
            <w:r w:rsidRPr="002C2470">
              <w:rPr>
                <w:rFonts w:asciiTheme="minorEastAsia" w:hAnsiTheme="minorEastAsia" w:hint="eastAsia"/>
                <w:strike/>
                <w:sz w:val="18"/>
                <w:szCs w:val="18"/>
              </w:rPr>
              <w:t>，</w:t>
            </w:r>
            <w:r w:rsidRPr="002C2470">
              <w:rPr>
                <w:rFonts w:asciiTheme="minorEastAsia" w:hAnsiTheme="minorEastAsia" w:hint="eastAsia"/>
                <w:b/>
                <w:bCs/>
                <w:sz w:val="18"/>
                <w:szCs w:val="18"/>
              </w:rPr>
              <w:t>并</w:t>
            </w:r>
            <w:r w:rsidRPr="002C2470">
              <w:rPr>
                <w:rFonts w:asciiTheme="minorEastAsia" w:hAnsiTheme="minorEastAsia" w:hint="eastAsia"/>
                <w:sz w:val="18"/>
                <w:szCs w:val="18"/>
              </w:rPr>
              <w:t>提交变更申请，</w:t>
            </w:r>
            <w:r w:rsidRPr="002C2470">
              <w:rPr>
                <w:rFonts w:asciiTheme="minorEastAsia" w:hAnsiTheme="minorEastAsia" w:hint="eastAsia"/>
                <w:b/>
                <w:bCs/>
                <w:sz w:val="18"/>
                <w:szCs w:val="18"/>
              </w:rPr>
              <w:t>持证人以及原</w:t>
            </w:r>
            <w:r w:rsidRPr="002C2470">
              <w:rPr>
                <w:rFonts w:asciiTheme="minorEastAsia" w:hAnsiTheme="minorEastAsia" w:hint="eastAsia"/>
                <w:strike/>
                <w:sz w:val="18"/>
                <w:szCs w:val="18"/>
              </w:rPr>
              <w:t>新</w:t>
            </w:r>
            <w:r w:rsidRPr="002C2470">
              <w:rPr>
                <w:rFonts w:asciiTheme="minorEastAsia" w:hAnsiTheme="minorEastAsia" w:hint="eastAsia"/>
                <w:sz w:val="18"/>
                <w:szCs w:val="18"/>
              </w:rPr>
              <w:t>聘用企业</w:t>
            </w:r>
            <w:r w:rsidRPr="002C2470">
              <w:rPr>
                <w:rFonts w:asciiTheme="minorEastAsia" w:hAnsiTheme="minorEastAsia" w:hint="eastAsia"/>
                <w:strike/>
                <w:sz w:val="18"/>
                <w:szCs w:val="18"/>
              </w:rPr>
              <w:t>接收并上报</w:t>
            </w:r>
            <w:r w:rsidRPr="002C2470">
              <w:rPr>
                <w:rFonts w:asciiTheme="minorEastAsia" w:hAnsiTheme="minorEastAsia" w:hint="eastAsia"/>
                <w:b/>
                <w:bCs/>
                <w:sz w:val="18"/>
                <w:szCs w:val="18"/>
              </w:rPr>
              <w:t>需在手机“苏服办”APP以及“江苏省建设行业职业人员服务平台”对业务申请进行确认。</w:t>
            </w:r>
          </w:p>
          <w:p w14:paraId="37C5A87E"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企业所在地市、县（市）住房城乡建设行政主管部门进行初审，提出初审意见。</w:t>
            </w:r>
          </w:p>
          <w:p w14:paraId="79935A9C"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省级主管部门核准变更。</w:t>
            </w:r>
          </w:p>
          <w:p w14:paraId="2CC67788"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（2）出省变更</w:t>
            </w:r>
          </w:p>
          <w:p w14:paraId="4D75DA38" w14:textId="77777777" w:rsidR="009C336C" w:rsidRPr="002C2470" w:rsidRDefault="009C336C" w:rsidP="00601AD1">
            <w:pPr>
              <w:snapToGrid w:val="0"/>
              <w:ind w:firstLineChars="200" w:firstLine="361"/>
              <w:rPr>
                <w:rFonts w:asciiTheme="minorEastAsia" w:hAnsiTheme="minorEastAsia" w:hint="eastAsia"/>
                <w:b/>
                <w:bCs/>
                <w:sz w:val="18"/>
                <w:szCs w:val="18"/>
              </w:rPr>
            </w:pPr>
            <w:r w:rsidRPr="002C2470">
              <w:rPr>
                <w:rFonts w:asciiTheme="minorEastAsia" w:hAnsiTheme="minorEastAsia" w:hint="eastAsia"/>
                <w:b/>
                <w:bCs/>
                <w:sz w:val="18"/>
                <w:szCs w:val="18"/>
              </w:rPr>
              <w:t>原聘用</w:t>
            </w:r>
            <w:r w:rsidRPr="002C2470">
              <w:rPr>
                <w:rFonts w:asciiTheme="minorEastAsia" w:hAnsiTheme="minorEastAsia" w:hint="eastAsia"/>
                <w:sz w:val="18"/>
                <w:szCs w:val="18"/>
              </w:rPr>
              <w:t>企业通过“</w:t>
            </w:r>
            <w:r w:rsidRPr="002C2470">
              <w:rPr>
                <w:rFonts w:asciiTheme="minorEastAsia" w:hAnsiTheme="minorEastAsia" w:hint="eastAsia"/>
                <w:strike/>
                <w:sz w:val="18"/>
                <w:szCs w:val="18"/>
              </w:rPr>
              <w:t>江苏省建筑业监管信息平台2.0</w:t>
            </w:r>
            <w:r w:rsidRPr="002C2470">
              <w:rPr>
                <w:rFonts w:asciiTheme="minorEastAsia" w:hAnsiTheme="minorEastAsia" w:hint="eastAsia"/>
                <w:b/>
                <w:bCs/>
                <w:sz w:val="18"/>
                <w:szCs w:val="18"/>
              </w:rPr>
              <w:t>江苏省建设行业职业人员服务平台</w:t>
            </w:r>
            <w:r w:rsidRPr="002C2470">
              <w:rPr>
                <w:rFonts w:asciiTheme="minorEastAsia" w:hAnsiTheme="minorEastAsia" w:hint="eastAsia"/>
                <w:sz w:val="18"/>
                <w:szCs w:val="18"/>
              </w:rPr>
              <w:t>”</w:t>
            </w:r>
            <w:r w:rsidRPr="002C2470">
              <w:rPr>
                <w:rFonts w:asciiTheme="minorEastAsia" w:hAnsiTheme="minorEastAsia" w:hint="eastAsia"/>
                <w:strike/>
                <w:sz w:val="18"/>
                <w:szCs w:val="18"/>
              </w:rPr>
              <w:t>系统</w:t>
            </w:r>
            <w:r w:rsidRPr="002C2470">
              <w:rPr>
                <w:rFonts w:asciiTheme="minorEastAsia" w:hAnsiTheme="minorEastAsia" w:hint="eastAsia"/>
                <w:sz w:val="18"/>
                <w:szCs w:val="18"/>
              </w:rPr>
              <w:t>上传相关材料，提交变更申请，</w:t>
            </w:r>
            <w:r w:rsidRPr="002C2470">
              <w:rPr>
                <w:rFonts w:asciiTheme="minorEastAsia" w:hAnsiTheme="minorEastAsia" w:hint="eastAsia"/>
                <w:b/>
                <w:bCs/>
                <w:sz w:val="18"/>
                <w:szCs w:val="18"/>
              </w:rPr>
              <w:t>持证人需在手机“苏服办”APP对业务申请进行确认。</w:t>
            </w:r>
          </w:p>
          <w:p w14:paraId="58F54394" w14:textId="77777777" w:rsidR="009C336C" w:rsidRPr="002C2470" w:rsidRDefault="009C336C" w:rsidP="00601AD1">
            <w:pPr>
              <w:snapToGrid w:val="0"/>
              <w:ind w:firstLineChars="200" w:firstLine="361"/>
              <w:rPr>
                <w:rFonts w:asciiTheme="minorEastAsia" w:hAnsiTheme="minorEastAsia" w:hint="eastAsia"/>
                <w:sz w:val="18"/>
                <w:szCs w:val="18"/>
              </w:rPr>
            </w:pPr>
            <w:r w:rsidRPr="002C2470">
              <w:rPr>
                <w:rFonts w:asciiTheme="minorEastAsia" w:hAnsiTheme="minorEastAsia" w:hint="eastAsia"/>
                <w:b/>
                <w:bCs/>
                <w:sz w:val="18"/>
                <w:szCs w:val="18"/>
              </w:rPr>
              <w:t>原聘用</w:t>
            </w:r>
            <w:r w:rsidRPr="002C2470">
              <w:rPr>
                <w:rFonts w:asciiTheme="minorEastAsia" w:hAnsiTheme="minorEastAsia" w:hint="eastAsia"/>
                <w:sz w:val="18"/>
                <w:szCs w:val="18"/>
              </w:rPr>
              <w:t>企业所在地市、县（市）住房城乡建设行政主管部门进行初审，提出初审意见。</w:t>
            </w:r>
          </w:p>
          <w:p w14:paraId="27D9990D"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省级主管部门核准变更。</w:t>
            </w:r>
          </w:p>
          <w:p w14:paraId="59051C2A"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trike/>
                <w:sz w:val="18"/>
                <w:szCs w:val="18"/>
              </w:rPr>
              <w:t>申请人打印带有我省电子签章的《出省变更申请表》</w:t>
            </w:r>
            <w:r w:rsidRPr="002C2470">
              <w:rPr>
                <w:rFonts w:asciiTheme="minorEastAsia" w:hAnsiTheme="minorEastAsia" w:hint="eastAsia"/>
                <w:b/>
                <w:bCs/>
                <w:sz w:val="18"/>
                <w:szCs w:val="18"/>
              </w:rPr>
              <w:t>持证人通过“江苏建设人才”（网址：https://jsjsrc.cn/swhyfront/）→“证书查询”→“江苏省建筑施工企业‘安管人员’跨省变更证明”栏下载跨省变更证明</w:t>
            </w:r>
            <w:r w:rsidRPr="002C2470">
              <w:rPr>
                <w:rFonts w:asciiTheme="minorEastAsia" w:hAnsiTheme="minorEastAsia" w:hint="eastAsia"/>
                <w:sz w:val="18"/>
                <w:szCs w:val="18"/>
              </w:rPr>
              <w:t>至外省有关部门办理转入手续。</w:t>
            </w:r>
          </w:p>
          <w:p w14:paraId="565AE75B" w14:textId="77777777" w:rsidR="009C336C" w:rsidRPr="002C2470" w:rsidRDefault="009C336C" w:rsidP="00601AD1">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（3）进省变更</w:t>
            </w:r>
          </w:p>
          <w:p w14:paraId="4DA1167E" w14:textId="77777777" w:rsidR="009C336C" w:rsidRPr="002C2470" w:rsidRDefault="009C336C" w:rsidP="00601AD1">
            <w:pPr>
              <w:snapToGrid w:val="0"/>
              <w:ind w:firstLineChars="200" w:firstLine="361"/>
              <w:rPr>
                <w:rFonts w:asciiTheme="minorEastAsia" w:hAnsiTheme="minorEastAsia" w:hint="eastAsia"/>
                <w:b/>
                <w:bCs/>
                <w:sz w:val="18"/>
                <w:szCs w:val="18"/>
              </w:rPr>
            </w:pPr>
            <w:r w:rsidRPr="002C2470">
              <w:rPr>
                <w:rFonts w:asciiTheme="minorEastAsia" w:hAnsiTheme="minorEastAsia" w:hint="eastAsia"/>
                <w:b/>
                <w:bCs/>
                <w:sz w:val="18"/>
                <w:szCs w:val="18"/>
              </w:rPr>
              <w:t>分为“外省证书录入”以及“外省证书调入”两步。</w:t>
            </w:r>
          </w:p>
          <w:p w14:paraId="185784EF" w14:textId="77777777" w:rsidR="009C336C" w:rsidRPr="002C2470" w:rsidRDefault="009C336C" w:rsidP="00601AD1">
            <w:pPr>
              <w:snapToGrid w:val="0"/>
              <w:ind w:firstLineChars="200" w:firstLine="361"/>
              <w:rPr>
                <w:rFonts w:asciiTheme="minorEastAsia" w:hAnsiTheme="minorEastAsia" w:hint="eastAsia"/>
                <w:b/>
                <w:bCs/>
                <w:sz w:val="18"/>
                <w:szCs w:val="18"/>
              </w:rPr>
            </w:pPr>
            <w:r w:rsidRPr="002C2470">
              <w:rPr>
                <w:rFonts w:asciiTheme="minorEastAsia" w:hAnsiTheme="minorEastAsia" w:hint="eastAsia"/>
                <w:b/>
                <w:bCs/>
                <w:sz w:val="18"/>
                <w:szCs w:val="18"/>
              </w:rPr>
              <w:t>外省证书录入：新聘用</w:t>
            </w:r>
            <w:r w:rsidRPr="002C2470">
              <w:rPr>
                <w:rFonts w:asciiTheme="minorEastAsia" w:hAnsiTheme="minorEastAsia" w:hint="eastAsia"/>
                <w:sz w:val="18"/>
                <w:szCs w:val="18"/>
              </w:rPr>
              <w:t>企业通过“</w:t>
            </w:r>
            <w:r w:rsidRPr="002C2470">
              <w:rPr>
                <w:rFonts w:asciiTheme="minorEastAsia" w:hAnsiTheme="minorEastAsia" w:hint="eastAsia"/>
                <w:strike/>
                <w:sz w:val="18"/>
                <w:szCs w:val="18"/>
              </w:rPr>
              <w:t>江苏省建筑业监管信息平台2.0</w:t>
            </w:r>
            <w:r w:rsidRPr="002C2470">
              <w:rPr>
                <w:rFonts w:asciiTheme="minorEastAsia" w:hAnsiTheme="minorEastAsia" w:hint="eastAsia"/>
                <w:b/>
                <w:bCs/>
                <w:sz w:val="18"/>
                <w:szCs w:val="18"/>
              </w:rPr>
              <w:t>江苏省建设行业职业人员服务平台</w:t>
            </w:r>
            <w:r w:rsidRPr="002C2470">
              <w:rPr>
                <w:rFonts w:asciiTheme="minorEastAsia" w:hAnsiTheme="minorEastAsia" w:hint="eastAsia"/>
                <w:sz w:val="18"/>
                <w:szCs w:val="18"/>
              </w:rPr>
              <w:t>”</w:t>
            </w:r>
            <w:r w:rsidRPr="002C2470">
              <w:rPr>
                <w:rFonts w:asciiTheme="minorEastAsia" w:hAnsiTheme="minorEastAsia" w:hint="eastAsia"/>
                <w:strike/>
                <w:sz w:val="18"/>
                <w:szCs w:val="18"/>
              </w:rPr>
              <w:t>系统上传相关材</w:t>
            </w:r>
            <w:r w:rsidRPr="002C2470">
              <w:rPr>
                <w:rFonts w:asciiTheme="minorEastAsia" w:hAnsiTheme="minorEastAsia" w:hint="eastAsia"/>
                <w:strike/>
                <w:sz w:val="18"/>
                <w:szCs w:val="18"/>
              </w:rPr>
              <w:lastRenderedPageBreak/>
              <w:t>料，</w:t>
            </w:r>
            <w:r w:rsidRPr="002C2470">
              <w:rPr>
                <w:rFonts w:asciiTheme="minorEastAsia" w:hAnsiTheme="minorEastAsia" w:hint="eastAsia"/>
                <w:sz w:val="18"/>
                <w:szCs w:val="18"/>
              </w:rPr>
              <w:t>提交</w:t>
            </w:r>
            <w:r w:rsidRPr="002C2470">
              <w:rPr>
                <w:rFonts w:asciiTheme="minorEastAsia" w:hAnsiTheme="minorEastAsia" w:hint="eastAsia"/>
                <w:strike/>
                <w:sz w:val="18"/>
                <w:szCs w:val="18"/>
              </w:rPr>
              <w:t>变更</w:t>
            </w:r>
            <w:r w:rsidRPr="002C2470">
              <w:rPr>
                <w:rFonts w:asciiTheme="minorEastAsia" w:hAnsiTheme="minorEastAsia" w:hint="eastAsia"/>
                <w:sz w:val="18"/>
                <w:szCs w:val="18"/>
              </w:rPr>
              <w:t>申请，</w:t>
            </w:r>
            <w:r w:rsidRPr="002C2470">
              <w:rPr>
                <w:rFonts w:asciiTheme="minorEastAsia" w:hAnsiTheme="minorEastAsia" w:hint="eastAsia"/>
                <w:b/>
                <w:bCs/>
                <w:sz w:val="18"/>
                <w:szCs w:val="18"/>
              </w:rPr>
              <w:t>持证人需在手机“苏服办”APP对业务申请进行确认。</w:t>
            </w:r>
          </w:p>
          <w:p w14:paraId="5A1669E1" w14:textId="77777777" w:rsidR="009C336C" w:rsidRPr="002C2470" w:rsidRDefault="009C336C" w:rsidP="00601AD1">
            <w:pPr>
              <w:snapToGrid w:val="0"/>
              <w:ind w:firstLineChars="200" w:firstLine="361"/>
              <w:rPr>
                <w:rFonts w:asciiTheme="minorEastAsia" w:hAnsiTheme="minorEastAsia" w:hint="eastAsia"/>
                <w:b/>
                <w:bCs/>
                <w:sz w:val="18"/>
                <w:szCs w:val="18"/>
              </w:rPr>
            </w:pPr>
            <w:r w:rsidRPr="002C2470">
              <w:rPr>
                <w:rFonts w:asciiTheme="minorEastAsia" w:hAnsiTheme="minorEastAsia" w:hint="eastAsia"/>
                <w:b/>
                <w:bCs/>
                <w:sz w:val="18"/>
                <w:szCs w:val="18"/>
              </w:rPr>
              <w:t>省级住房城乡建设行政主管部门进行业务审核。</w:t>
            </w:r>
          </w:p>
          <w:p w14:paraId="4B4EDF6B" w14:textId="77777777" w:rsidR="009C336C" w:rsidRPr="002C2470" w:rsidRDefault="009C336C" w:rsidP="00601AD1">
            <w:pPr>
              <w:snapToGrid w:val="0"/>
              <w:ind w:firstLineChars="200" w:firstLine="361"/>
              <w:rPr>
                <w:rFonts w:asciiTheme="minorEastAsia" w:hAnsiTheme="minorEastAsia" w:hint="eastAsia"/>
                <w:b/>
                <w:bCs/>
                <w:sz w:val="18"/>
                <w:szCs w:val="18"/>
              </w:rPr>
            </w:pPr>
            <w:r w:rsidRPr="002C2470">
              <w:rPr>
                <w:rFonts w:asciiTheme="minorEastAsia" w:hAnsiTheme="minorEastAsia" w:hint="eastAsia"/>
                <w:b/>
                <w:bCs/>
                <w:sz w:val="18"/>
                <w:szCs w:val="18"/>
              </w:rPr>
              <w:t>外省证书调入：新聘用企业通过“江苏省建设行业职业人员服务平台”上传相关材料，提交变更申请，持证人需在手机“苏服办”APP对业务申请进行确认。</w:t>
            </w:r>
          </w:p>
          <w:p w14:paraId="17A90C26" w14:textId="77777777" w:rsidR="009C336C" w:rsidRPr="002C2470" w:rsidRDefault="009C336C" w:rsidP="00601AD1">
            <w:pPr>
              <w:snapToGrid w:val="0"/>
              <w:ind w:firstLineChars="200" w:firstLine="361"/>
              <w:rPr>
                <w:rFonts w:asciiTheme="minorEastAsia" w:hAnsiTheme="minorEastAsia" w:hint="eastAsia"/>
                <w:sz w:val="18"/>
                <w:szCs w:val="18"/>
              </w:rPr>
            </w:pPr>
            <w:r w:rsidRPr="002C2470">
              <w:rPr>
                <w:rFonts w:asciiTheme="minorEastAsia" w:hAnsiTheme="minorEastAsia" w:hint="eastAsia"/>
                <w:b/>
                <w:bCs/>
                <w:sz w:val="18"/>
                <w:szCs w:val="18"/>
              </w:rPr>
              <w:t>新聘用</w:t>
            </w:r>
            <w:r w:rsidRPr="002C2470">
              <w:rPr>
                <w:rFonts w:asciiTheme="minorEastAsia" w:hAnsiTheme="minorEastAsia" w:hint="eastAsia"/>
                <w:sz w:val="18"/>
                <w:szCs w:val="18"/>
              </w:rPr>
              <w:t>企业所在地市、县（市）住房城乡建设行政主管部门进行初审，提出初审意见。</w:t>
            </w:r>
          </w:p>
          <w:p w14:paraId="34FAC1F0" w14:textId="77777777" w:rsidR="009C336C" w:rsidRPr="002C2470" w:rsidRDefault="009C336C" w:rsidP="00601AD1">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省级主管部门核准变更。</w:t>
            </w:r>
          </w:p>
        </w:tc>
      </w:tr>
      <w:tr w:rsidR="00944CC8" w14:paraId="39292492" w14:textId="77777777" w:rsidTr="00BE48ED">
        <w:trPr>
          <w:trHeight w:val="583"/>
          <w:jc w:val="center"/>
        </w:trPr>
        <w:tc>
          <w:tcPr>
            <w:tcW w:w="503" w:type="dxa"/>
            <w:vMerge w:val="restart"/>
            <w:vAlign w:val="center"/>
          </w:tcPr>
          <w:p w14:paraId="26E3B362" w14:textId="6EED70A5" w:rsidR="00944CC8" w:rsidRDefault="00944CC8" w:rsidP="00944CC8">
            <w:pPr>
              <w:widowControl/>
              <w:spacing w:line="240" w:lineRule="exact"/>
              <w:ind w:leftChars="-20" w:left="-42" w:rightChars="-20" w:right="-42"/>
              <w:jc w:val="center"/>
              <w:rPr>
                <w:spacing w:val="-6"/>
                <w:kern w:val="0"/>
                <w:sz w:val="18"/>
                <w:szCs w:val="18"/>
              </w:rPr>
            </w:pPr>
            <w:r w:rsidRPr="00944CC8">
              <w:rPr>
                <w:rFonts w:ascii="Times New Roman" w:hAnsi="Times New Roman" w:cs="Times New Roman"/>
                <w:spacing w:val="-6"/>
                <w:kern w:val="0"/>
                <w:sz w:val="18"/>
                <w:szCs w:val="18"/>
              </w:rPr>
              <w:lastRenderedPageBreak/>
              <w:t>22</w:t>
            </w:r>
          </w:p>
        </w:tc>
        <w:tc>
          <w:tcPr>
            <w:tcW w:w="2452" w:type="dxa"/>
            <w:vMerge w:val="restart"/>
            <w:shd w:val="clear" w:color="auto" w:fill="auto"/>
            <w:vAlign w:val="center"/>
          </w:tcPr>
          <w:p w14:paraId="6BFBE7FA" w14:textId="26074B0D" w:rsidR="00944CC8" w:rsidRDefault="00944CC8" w:rsidP="00944CC8">
            <w:pPr>
              <w:widowControl/>
              <w:spacing w:line="240" w:lineRule="exact"/>
              <w:ind w:leftChars="-20" w:left="-42" w:rightChars="-20" w:right="-42"/>
              <w:jc w:val="center"/>
              <w:rPr>
                <w:rFonts w:ascii="方正仿宋_GBK" w:eastAsia="方正仿宋_GBK" w:hAnsi="方正仿宋_GBK" w:cs="方正仿宋_GBK" w:hint="eastAsia"/>
                <w:szCs w:val="21"/>
              </w:rPr>
            </w:pPr>
            <w:r w:rsidRPr="00944CC8">
              <w:rPr>
                <w:rFonts w:ascii="Times New Roman" w:eastAsia="方正仿宋_GBK" w:hAnsi="Times New Roman" w:cs="Times New Roman"/>
                <w:szCs w:val="21"/>
              </w:rPr>
              <w:t>《省住房城乡建设厅关于进一步完善我省建筑施工企业</w:t>
            </w:r>
            <w:r w:rsidRPr="00944CC8">
              <w:rPr>
                <w:rFonts w:ascii="Times New Roman" w:eastAsia="方正仿宋_GBK" w:hAnsi="Times New Roman" w:cs="Times New Roman"/>
                <w:szCs w:val="21"/>
              </w:rPr>
              <w:t xml:space="preserve"> </w:t>
            </w:r>
            <w:r w:rsidRPr="00944CC8">
              <w:rPr>
                <w:rFonts w:ascii="Times New Roman" w:eastAsia="方正仿宋_GBK" w:hAnsi="Times New Roman" w:cs="Times New Roman"/>
                <w:szCs w:val="21"/>
              </w:rPr>
              <w:t>主要负责人、项目负责人和专职安全生产管理人员安全生产知识考核管理工作的通知》（苏建教〔</w:t>
            </w:r>
            <w:r w:rsidRPr="00944CC8">
              <w:rPr>
                <w:rFonts w:ascii="Times New Roman" w:eastAsia="方正仿宋_GBK" w:hAnsi="Times New Roman" w:cs="Times New Roman"/>
                <w:szCs w:val="21"/>
              </w:rPr>
              <w:t>2017</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440</w:t>
            </w:r>
            <w:r w:rsidRPr="00944CC8">
              <w:rPr>
                <w:rFonts w:ascii="Times New Roman" w:eastAsia="方正仿宋_GBK" w:hAnsi="Times New Roman" w:cs="Times New Roman"/>
                <w:szCs w:val="21"/>
              </w:rPr>
              <w:t>号）</w:t>
            </w:r>
          </w:p>
        </w:tc>
        <w:tc>
          <w:tcPr>
            <w:tcW w:w="5769" w:type="dxa"/>
            <w:shd w:val="clear" w:color="auto" w:fill="auto"/>
            <w:vAlign w:val="center"/>
          </w:tcPr>
          <w:p w14:paraId="52B2D5D8"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2.延续。“安管人员”证书有效期为3年，有效期期满前3个月内，由企业申请证书延续。延期申请经所在地市、县（市）住房城乡建设行政主管部门进行初审，对符合证书延续条件的，由发证机关准予证书延续；对不符合证书延续条件的，发证机关不准予证书延续，相关人员应重新申请参加考核。对于证书到期未准予延续或未在规定时间内办理延续手续的，证书一律无效，并自2017年1月1日起，由“江苏省建筑业监管信息平台2.0”系统自动注销。</w:t>
            </w:r>
          </w:p>
          <w:p w14:paraId="70700B73"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3.注销。</w:t>
            </w:r>
          </w:p>
          <w:p w14:paraId="3C06FCF0"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企业通过“江苏省建筑业监管信息平台2.0”系统上传相关材料，提交注销申请。</w:t>
            </w:r>
          </w:p>
          <w:p w14:paraId="38F6D26C" w14:textId="77777777" w:rsidR="00944CC8" w:rsidRPr="002C2470" w:rsidRDefault="00944CC8" w:rsidP="00944CC8">
            <w:pPr>
              <w:tabs>
                <w:tab w:val="left" w:pos="2576"/>
              </w:tabs>
              <w:jc w:val="left"/>
              <w:rPr>
                <w:rFonts w:asciiTheme="minorEastAsia" w:hAnsiTheme="minorEastAsia" w:hint="eastAsia"/>
                <w:sz w:val="18"/>
                <w:szCs w:val="18"/>
              </w:rPr>
            </w:pPr>
            <w:r w:rsidRPr="002C2470">
              <w:rPr>
                <w:rFonts w:asciiTheme="minorEastAsia" w:hAnsiTheme="minorEastAsia" w:hint="eastAsia"/>
                <w:sz w:val="18"/>
                <w:szCs w:val="18"/>
              </w:rPr>
              <w:t>企业所在地市、县（市）住房城乡建设行政主管部门进行初审，提出初审意见。</w:t>
            </w:r>
          </w:p>
          <w:p w14:paraId="0F1B8D30"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省级主管部门核准注销。</w:t>
            </w:r>
          </w:p>
        </w:tc>
        <w:tc>
          <w:tcPr>
            <w:tcW w:w="5103" w:type="dxa"/>
            <w:shd w:val="clear" w:color="auto" w:fill="auto"/>
            <w:vAlign w:val="center"/>
          </w:tcPr>
          <w:p w14:paraId="11F43E3E" w14:textId="77777777" w:rsidR="00944CC8" w:rsidRPr="002C2470" w:rsidRDefault="00944CC8" w:rsidP="00944CC8">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2.延续。  “安管人员”证书有效期为3年，有效期期满前3个月内，由</w:t>
            </w:r>
            <w:r w:rsidRPr="002C2470">
              <w:rPr>
                <w:rFonts w:asciiTheme="minorEastAsia" w:hAnsiTheme="minorEastAsia" w:hint="eastAsia"/>
                <w:b/>
                <w:bCs/>
                <w:sz w:val="18"/>
                <w:szCs w:val="18"/>
              </w:rPr>
              <w:t>聘用</w:t>
            </w:r>
            <w:r w:rsidRPr="002C2470">
              <w:rPr>
                <w:rFonts w:asciiTheme="minorEastAsia" w:hAnsiTheme="minorEastAsia" w:hint="eastAsia"/>
                <w:sz w:val="18"/>
                <w:szCs w:val="18"/>
              </w:rPr>
              <w:t>企业</w:t>
            </w:r>
            <w:r w:rsidRPr="002C2470">
              <w:rPr>
                <w:rFonts w:asciiTheme="minorEastAsia" w:hAnsiTheme="minorEastAsia" w:hint="eastAsia"/>
                <w:b/>
                <w:bCs/>
                <w:sz w:val="18"/>
                <w:szCs w:val="18"/>
              </w:rPr>
              <w:t>提交</w:t>
            </w:r>
            <w:r w:rsidRPr="002C2470">
              <w:rPr>
                <w:rFonts w:asciiTheme="minorEastAsia" w:hAnsiTheme="minorEastAsia" w:hint="eastAsia"/>
                <w:sz w:val="18"/>
                <w:szCs w:val="18"/>
              </w:rPr>
              <w:t>申请，</w:t>
            </w:r>
            <w:r w:rsidRPr="002C2470">
              <w:rPr>
                <w:rFonts w:asciiTheme="minorEastAsia" w:hAnsiTheme="minorEastAsia" w:hint="eastAsia"/>
                <w:b/>
                <w:bCs/>
                <w:sz w:val="18"/>
                <w:szCs w:val="18"/>
              </w:rPr>
              <w:t>并经持证人确认后完成</w:t>
            </w:r>
            <w:r w:rsidRPr="002C2470">
              <w:rPr>
                <w:rFonts w:asciiTheme="minorEastAsia" w:hAnsiTheme="minorEastAsia" w:hint="eastAsia"/>
                <w:sz w:val="18"/>
                <w:szCs w:val="18"/>
              </w:rPr>
              <w:t>证书延续</w:t>
            </w:r>
            <w:r w:rsidRPr="002C2470">
              <w:rPr>
                <w:rFonts w:asciiTheme="minorEastAsia" w:hAnsiTheme="minorEastAsia" w:hint="eastAsia"/>
                <w:b/>
                <w:bCs/>
                <w:sz w:val="18"/>
                <w:szCs w:val="18"/>
              </w:rPr>
              <w:t>申报</w:t>
            </w:r>
            <w:r w:rsidRPr="002C2470">
              <w:rPr>
                <w:rFonts w:asciiTheme="minorEastAsia" w:hAnsiTheme="minorEastAsia" w:hint="eastAsia"/>
                <w:sz w:val="18"/>
                <w:szCs w:val="18"/>
              </w:rPr>
              <w:t>。延期申请经所在地市、县（市）住房城乡建设行政主管部门进行初审，</w:t>
            </w:r>
            <w:r w:rsidRPr="002C2470">
              <w:rPr>
                <w:rFonts w:asciiTheme="minorEastAsia" w:hAnsiTheme="minorEastAsia" w:hint="eastAsia"/>
                <w:b/>
                <w:bCs/>
                <w:sz w:val="18"/>
                <w:szCs w:val="18"/>
              </w:rPr>
              <w:t>省级主管部门核准</w:t>
            </w:r>
            <w:r w:rsidRPr="002C2470">
              <w:rPr>
                <w:rFonts w:asciiTheme="minorEastAsia" w:hAnsiTheme="minorEastAsia" w:hint="eastAsia"/>
                <w:sz w:val="18"/>
                <w:szCs w:val="18"/>
              </w:rPr>
              <w:t>，对符合证书延续条件的，由发证机关准予证书延续；对不符合证书延续条件的，发证机关不准予证书延续，相关人员应重新申请参加考核。对于证书到期未准予延续或未在规定时间内办理延续手续的，证书</w:t>
            </w:r>
            <w:r w:rsidRPr="002C2470">
              <w:rPr>
                <w:rFonts w:asciiTheme="minorEastAsia" w:hAnsiTheme="minorEastAsia" w:hint="eastAsia"/>
                <w:strike/>
                <w:sz w:val="18"/>
                <w:szCs w:val="18"/>
              </w:rPr>
              <w:t>一律无效，并自2017年1月1日起</w:t>
            </w:r>
            <w:r w:rsidRPr="002C2470">
              <w:rPr>
                <w:rFonts w:asciiTheme="minorEastAsia" w:hAnsiTheme="minorEastAsia" w:hint="eastAsia"/>
                <w:b/>
                <w:bCs/>
                <w:sz w:val="18"/>
                <w:szCs w:val="18"/>
              </w:rPr>
              <w:t>失效，并</w:t>
            </w:r>
            <w:r w:rsidRPr="002C2470">
              <w:rPr>
                <w:rFonts w:asciiTheme="minorEastAsia" w:hAnsiTheme="minorEastAsia" w:hint="eastAsia"/>
                <w:sz w:val="18"/>
                <w:szCs w:val="18"/>
              </w:rPr>
              <w:t>由“</w:t>
            </w:r>
            <w:r w:rsidRPr="002C2470">
              <w:rPr>
                <w:rFonts w:asciiTheme="minorEastAsia" w:hAnsiTheme="minorEastAsia" w:hint="eastAsia"/>
                <w:strike/>
                <w:sz w:val="18"/>
                <w:szCs w:val="18"/>
              </w:rPr>
              <w:t>江苏省建筑业监管信息平台2.0</w:t>
            </w:r>
            <w:r w:rsidRPr="002C2470">
              <w:rPr>
                <w:rFonts w:asciiTheme="minorEastAsia" w:hAnsiTheme="minorEastAsia" w:hint="eastAsia"/>
                <w:b/>
                <w:bCs/>
                <w:sz w:val="18"/>
                <w:szCs w:val="18"/>
              </w:rPr>
              <w:t>江苏省建设行业职业人员服务平台</w:t>
            </w:r>
            <w:r w:rsidRPr="002C2470">
              <w:rPr>
                <w:rFonts w:asciiTheme="minorEastAsia" w:hAnsiTheme="minorEastAsia" w:hint="eastAsia"/>
                <w:sz w:val="18"/>
                <w:szCs w:val="18"/>
              </w:rPr>
              <w:t>”</w:t>
            </w:r>
            <w:r w:rsidRPr="002C2470">
              <w:rPr>
                <w:rFonts w:asciiTheme="minorEastAsia" w:hAnsiTheme="minorEastAsia" w:hint="eastAsia"/>
                <w:strike/>
                <w:sz w:val="18"/>
                <w:szCs w:val="18"/>
              </w:rPr>
              <w:t>系统</w:t>
            </w:r>
            <w:r w:rsidRPr="002C2470">
              <w:rPr>
                <w:rFonts w:asciiTheme="minorEastAsia" w:hAnsiTheme="minorEastAsia" w:hint="eastAsia"/>
                <w:sz w:val="18"/>
                <w:szCs w:val="18"/>
              </w:rPr>
              <w:t>自动注销</w:t>
            </w:r>
            <w:r w:rsidRPr="002C2470">
              <w:rPr>
                <w:rFonts w:asciiTheme="minorEastAsia" w:hAnsiTheme="minorEastAsia" w:hint="eastAsia"/>
                <w:b/>
                <w:bCs/>
                <w:sz w:val="18"/>
                <w:szCs w:val="18"/>
              </w:rPr>
              <w:t>证书</w:t>
            </w:r>
            <w:r w:rsidRPr="002C2470">
              <w:rPr>
                <w:rFonts w:asciiTheme="minorEastAsia" w:hAnsiTheme="minorEastAsia" w:hint="eastAsia"/>
                <w:sz w:val="18"/>
                <w:szCs w:val="18"/>
              </w:rPr>
              <w:t>。</w:t>
            </w:r>
          </w:p>
          <w:p w14:paraId="0DB3E9F2" w14:textId="77777777" w:rsidR="00944CC8" w:rsidRPr="002C2470" w:rsidRDefault="00944CC8" w:rsidP="00944CC8">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3.注销。</w:t>
            </w:r>
          </w:p>
          <w:p w14:paraId="1C3E9CE8" w14:textId="77777777" w:rsidR="00944CC8" w:rsidRPr="002C2470" w:rsidRDefault="00944CC8" w:rsidP="00944CC8">
            <w:pPr>
              <w:snapToGrid w:val="0"/>
              <w:ind w:firstLineChars="200" w:firstLine="361"/>
              <w:rPr>
                <w:rFonts w:asciiTheme="minorEastAsia" w:hAnsiTheme="minorEastAsia" w:hint="eastAsia"/>
                <w:sz w:val="18"/>
                <w:szCs w:val="18"/>
              </w:rPr>
            </w:pPr>
            <w:r w:rsidRPr="002C2470">
              <w:rPr>
                <w:rFonts w:asciiTheme="minorEastAsia" w:hAnsiTheme="minorEastAsia" w:hint="eastAsia"/>
                <w:b/>
                <w:bCs/>
                <w:sz w:val="18"/>
                <w:szCs w:val="18"/>
              </w:rPr>
              <w:t>原聘用</w:t>
            </w:r>
            <w:r w:rsidRPr="002C2470">
              <w:rPr>
                <w:rFonts w:asciiTheme="minorEastAsia" w:hAnsiTheme="minorEastAsia" w:hint="eastAsia"/>
                <w:sz w:val="18"/>
                <w:szCs w:val="18"/>
              </w:rPr>
              <w:t>企业通过“</w:t>
            </w:r>
            <w:r w:rsidRPr="002C2470">
              <w:rPr>
                <w:rFonts w:asciiTheme="minorEastAsia" w:hAnsiTheme="minorEastAsia" w:hint="eastAsia"/>
                <w:strike/>
                <w:sz w:val="18"/>
                <w:szCs w:val="18"/>
              </w:rPr>
              <w:t>江苏省建筑业监管信息平台2.0</w:t>
            </w:r>
            <w:r w:rsidRPr="002C2470">
              <w:rPr>
                <w:rFonts w:asciiTheme="minorEastAsia" w:hAnsiTheme="minorEastAsia" w:hint="eastAsia"/>
                <w:b/>
                <w:bCs/>
                <w:sz w:val="18"/>
                <w:szCs w:val="18"/>
              </w:rPr>
              <w:t>江苏省建设行业职业人员服务平台</w:t>
            </w:r>
            <w:r w:rsidRPr="002C2470">
              <w:rPr>
                <w:rFonts w:asciiTheme="minorEastAsia" w:hAnsiTheme="minorEastAsia" w:hint="eastAsia"/>
                <w:sz w:val="18"/>
                <w:szCs w:val="18"/>
              </w:rPr>
              <w:t>”</w:t>
            </w:r>
            <w:r w:rsidRPr="002C2470">
              <w:rPr>
                <w:rFonts w:asciiTheme="minorEastAsia" w:hAnsiTheme="minorEastAsia" w:hint="eastAsia"/>
                <w:strike/>
                <w:sz w:val="18"/>
                <w:szCs w:val="18"/>
              </w:rPr>
              <w:t>系统</w:t>
            </w:r>
            <w:r w:rsidRPr="002C2470">
              <w:rPr>
                <w:rFonts w:asciiTheme="minorEastAsia" w:hAnsiTheme="minorEastAsia" w:hint="eastAsia"/>
                <w:sz w:val="18"/>
                <w:szCs w:val="18"/>
              </w:rPr>
              <w:t>上传相关材料，提交注销申请，</w:t>
            </w:r>
            <w:r w:rsidRPr="002C2470">
              <w:rPr>
                <w:rFonts w:asciiTheme="minorEastAsia" w:hAnsiTheme="minorEastAsia" w:hint="eastAsia"/>
                <w:b/>
                <w:bCs/>
                <w:sz w:val="18"/>
                <w:szCs w:val="18"/>
              </w:rPr>
              <w:t>持证人需在手机“苏服办”APP对业务申请进行确认</w:t>
            </w:r>
            <w:r w:rsidRPr="002C2470">
              <w:rPr>
                <w:rFonts w:asciiTheme="minorEastAsia" w:hAnsiTheme="minorEastAsia" w:hint="eastAsia"/>
                <w:sz w:val="18"/>
                <w:szCs w:val="18"/>
              </w:rPr>
              <w:t>。</w:t>
            </w:r>
          </w:p>
          <w:p w14:paraId="4E811259" w14:textId="77777777" w:rsidR="00944CC8" w:rsidRPr="002C2470" w:rsidRDefault="00944CC8" w:rsidP="00944CC8">
            <w:pPr>
              <w:snapToGrid w:val="0"/>
              <w:ind w:firstLineChars="200" w:firstLine="360"/>
              <w:rPr>
                <w:rFonts w:asciiTheme="minorEastAsia" w:hAnsiTheme="minorEastAsia" w:hint="eastAsia"/>
                <w:sz w:val="18"/>
                <w:szCs w:val="18"/>
              </w:rPr>
            </w:pPr>
            <w:r w:rsidRPr="002C2470">
              <w:rPr>
                <w:rFonts w:asciiTheme="minorEastAsia" w:hAnsiTheme="minorEastAsia" w:hint="eastAsia"/>
                <w:sz w:val="18"/>
                <w:szCs w:val="18"/>
              </w:rPr>
              <w:t>原聘用企业所在地市、县（市）住房城乡建设行政主管部门进行初审，提出初审意见。</w:t>
            </w:r>
          </w:p>
          <w:p w14:paraId="2E46992C"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sz w:val="18"/>
                <w:szCs w:val="18"/>
              </w:rPr>
              <w:t>省级主管部门核准注销。</w:t>
            </w:r>
          </w:p>
        </w:tc>
      </w:tr>
      <w:tr w:rsidR="00944CC8" w14:paraId="4C278840" w14:textId="77777777" w:rsidTr="009C336C">
        <w:trPr>
          <w:trHeight w:val="583"/>
          <w:jc w:val="center"/>
        </w:trPr>
        <w:tc>
          <w:tcPr>
            <w:tcW w:w="503" w:type="dxa"/>
            <w:vMerge/>
          </w:tcPr>
          <w:p w14:paraId="690F5BA3" w14:textId="77777777" w:rsidR="00944CC8" w:rsidRDefault="00944CC8" w:rsidP="009C336C">
            <w:pPr>
              <w:widowControl/>
              <w:spacing w:line="240" w:lineRule="exact"/>
              <w:ind w:leftChars="-20" w:left="-42" w:rightChars="-20" w:right="-42"/>
              <w:jc w:val="center"/>
              <w:rPr>
                <w:spacing w:val="-6"/>
                <w:kern w:val="0"/>
                <w:sz w:val="18"/>
                <w:szCs w:val="18"/>
              </w:rPr>
            </w:pPr>
          </w:p>
        </w:tc>
        <w:tc>
          <w:tcPr>
            <w:tcW w:w="2452" w:type="dxa"/>
            <w:vMerge/>
            <w:shd w:val="clear" w:color="auto" w:fill="auto"/>
            <w:vAlign w:val="center"/>
          </w:tcPr>
          <w:p w14:paraId="3F17195D" w14:textId="77777777" w:rsidR="00944CC8" w:rsidRDefault="00944CC8" w:rsidP="009C336C">
            <w:pPr>
              <w:widowControl/>
              <w:spacing w:line="240" w:lineRule="exact"/>
              <w:ind w:leftChars="-20" w:left="-42" w:rightChars="-20" w:right="-42"/>
              <w:jc w:val="center"/>
              <w:rPr>
                <w:rFonts w:ascii="方正仿宋_GBK" w:eastAsia="方正仿宋_GBK" w:hAnsi="方正仿宋_GBK" w:cs="方正仿宋_GBK" w:hint="eastAsia"/>
                <w:szCs w:val="21"/>
              </w:rPr>
            </w:pPr>
          </w:p>
        </w:tc>
        <w:tc>
          <w:tcPr>
            <w:tcW w:w="5769" w:type="dxa"/>
            <w:shd w:val="clear" w:color="auto" w:fill="auto"/>
            <w:vAlign w:val="center"/>
          </w:tcPr>
          <w:p w14:paraId="177A5D30" w14:textId="77777777" w:rsidR="00944CC8" w:rsidRPr="002C2470" w:rsidRDefault="00944CC8" w:rsidP="009C336C">
            <w:pPr>
              <w:widowControl/>
              <w:textAlignment w:val="center"/>
              <w:rPr>
                <w:rFonts w:asciiTheme="minorEastAsia" w:hAnsiTheme="minorEastAsia" w:cs="宋体" w:hint="eastAsia"/>
                <w:spacing w:val="-6"/>
                <w:kern w:val="0"/>
                <w:sz w:val="18"/>
                <w:szCs w:val="18"/>
              </w:rPr>
            </w:pPr>
          </w:p>
        </w:tc>
        <w:tc>
          <w:tcPr>
            <w:tcW w:w="5103" w:type="dxa"/>
            <w:shd w:val="clear" w:color="auto" w:fill="auto"/>
            <w:vAlign w:val="center"/>
          </w:tcPr>
          <w:p w14:paraId="06AFB604" w14:textId="77777777" w:rsidR="00944CC8" w:rsidRPr="002C2470" w:rsidRDefault="00944CC8" w:rsidP="009C336C">
            <w:pPr>
              <w:widowControl/>
              <w:jc w:val="left"/>
              <w:textAlignment w:val="center"/>
              <w:rPr>
                <w:rFonts w:asciiTheme="minorEastAsia" w:hAnsiTheme="minorEastAsia" w:cs="宋体" w:hint="eastAsia"/>
                <w:b/>
                <w:bCs/>
                <w:spacing w:val="-6"/>
                <w:kern w:val="0"/>
                <w:sz w:val="18"/>
                <w:szCs w:val="18"/>
              </w:rPr>
            </w:pPr>
            <w:r w:rsidRPr="002C2470">
              <w:rPr>
                <w:rFonts w:asciiTheme="minorEastAsia" w:hAnsiTheme="minorEastAsia" w:cs="宋体" w:hint="eastAsia"/>
                <w:b/>
                <w:bCs/>
                <w:spacing w:val="-6"/>
                <w:kern w:val="0"/>
                <w:sz w:val="18"/>
                <w:szCs w:val="18"/>
              </w:rPr>
              <w:t>新增：                                                                         六、继续教育</w:t>
            </w:r>
          </w:p>
          <w:p w14:paraId="6657D717" w14:textId="20B0B712" w:rsidR="00944CC8" w:rsidRPr="00601AD1" w:rsidRDefault="00944CC8" w:rsidP="009C336C">
            <w:pPr>
              <w:widowControl/>
              <w:jc w:val="left"/>
              <w:textAlignment w:val="center"/>
              <w:rPr>
                <w:rFonts w:asciiTheme="minorEastAsia" w:hAnsiTheme="minorEastAsia" w:cs="宋体" w:hint="eastAsia"/>
                <w:b/>
                <w:bCs/>
                <w:spacing w:val="-6"/>
                <w:kern w:val="0"/>
                <w:sz w:val="18"/>
                <w:szCs w:val="18"/>
              </w:rPr>
            </w:pPr>
            <w:r w:rsidRPr="002C2470">
              <w:rPr>
                <w:rFonts w:asciiTheme="minorEastAsia" w:hAnsiTheme="minorEastAsia" w:cs="宋体" w:hint="eastAsia"/>
                <w:b/>
                <w:bCs/>
                <w:spacing w:val="-6"/>
                <w:kern w:val="0"/>
                <w:sz w:val="18"/>
                <w:szCs w:val="18"/>
              </w:rPr>
              <w:t xml:space="preserve">    加快建立开放便捷、科学高效、诚信规范的继续教育长效机制，通过“互联网+”手段汇集各类优质课件，构建各类学习成果间学</w:t>
            </w:r>
            <w:r w:rsidRPr="002C2470">
              <w:rPr>
                <w:rFonts w:asciiTheme="minorEastAsia" w:hAnsiTheme="minorEastAsia" w:cs="宋体" w:hint="eastAsia"/>
                <w:b/>
                <w:bCs/>
                <w:spacing w:val="-6"/>
                <w:kern w:val="0"/>
                <w:sz w:val="18"/>
                <w:szCs w:val="18"/>
              </w:rPr>
              <w:lastRenderedPageBreak/>
              <w:t>分转换、互认的网上学分银行，形成线上为主、线下为辅、自主选择的继续教育模式，有效提升从业人员综合素质及适岗能力。</w:t>
            </w:r>
          </w:p>
        </w:tc>
      </w:tr>
      <w:tr w:rsidR="00944CC8" w14:paraId="042CDD6A" w14:textId="77777777" w:rsidTr="00803BA7">
        <w:trPr>
          <w:trHeight w:val="583"/>
          <w:jc w:val="center"/>
        </w:trPr>
        <w:tc>
          <w:tcPr>
            <w:tcW w:w="503" w:type="dxa"/>
            <w:vAlign w:val="center"/>
          </w:tcPr>
          <w:p w14:paraId="04400E38" w14:textId="42CCB858" w:rsidR="00944CC8" w:rsidRPr="002C2470" w:rsidRDefault="00944CC8" w:rsidP="00944CC8">
            <w:pPr>
              <w:widowControl/>
              <w:spacing w:line="240" w:lineRule="exact"/>
              <w:ind w:leftChars="-20" w:left="-42" w:rightChars="-20" w:right="-42"/>
              <w:jc w:val="center"/>
              <w:rPr>
                <w:rFonts w:ascii="宋体" w:eastAsia="宋体" w:hAnsi="宋体" w:hint="eastAsia"/>
                <w:spacing w:val="-6"/>
                <w:kern w:val="0"/>
                <w:sz w:val="18"/>
                <w:szCs w:val="18"/>
              </w:rPr>
            </w:pPr>
            <w:r w:rsidRPr="00944CC8">
              <w:rPr>
                <w:rFonts w:ascii="Times New Roman" w:hAnsi="Times New Roman" w:cs="Times New Roman"/>
                <w:spacing w:val="-6"/>
                <w:kern w:val="0"/>
                <w:sz w:val="18"/>
                <w:szCs w:val="18"/>
              </w:rPr>
              <w:lastRenderedPageBreak/>
              <w:t>22</w:t>
            </w:r>
          </w:p>
        </w:tc>
        <w:tc>
          <w:tcPr>
            <w:tcW w:w="2452" w:type="dxa"/>
            <w:shd w:val="clear" w:color="auto" w:fill="auto"/>
            <w:vAlign w:val="center"/>
          </w:tcPr>
          <w:p w14:paraId="7248D33F" w14:textId="42C8DC30" w:rsidR="00944CC8" w:rsidRPr="002C2470" w:rsidRDefault="00944CC8" w:rsidP="00944CC8">
            <w:pPr>
              <w:widowControl/>
              <w:spacing w:line="240" w:lineRule="exact"/>
              <w:ind w:leftChars="-20" w:left="-42" w:rightChars="-20" w:right="-42"/>
              <w:jc w:val="center"/>
              <w:rPr>
                <w:rFonts w:ascii="宋体" w:eastAsia="宋体" w:hAnsi="宋体" w:cs="方正仿宋_GBK" w:hint="eastAsia"/>
                <w:sz w:val="18"/>
                <w:szCs w:val="18"/>
              </w:rPr>
            </w:pPr>
            <w:r w:rsidRPr="00944CC8">
              <w:rPr>
                <w:rFonts w:ascii="Times New Roman" w:eastAsia="方正仿宋_GBK" w:hAnsi="Times New Roman" w:cs="Times New Roman"/>
                <w:szCs w:val="21"/>
              </w:rPr>
              <w:t>《省住房城乡建设厅关于进一步完善我省建筑施工企业</w:t>
            </w:r>
            <w:r w:rsidRPr="00944CC8">
              <w:rPr>
                <w:rFonts w:ascii="Times New Roman" w:eastAsia="方正仿宋_GBK" w:hAnsi="Times New Roman" w:cs="Times New Roman"/>
                <w:szCs w:val="21"/>
              </w:rPr>
              <w:t xml:space="preserve"> </w:t>
            </w:r>
            <w:r w:rsidRPr="00944CC8">
              <w:rPr>
                <w:rFonts w:ascii="Times New Roman" w:eastAsia="方正仿宋_GBK" w:hAnsi="Times New Roman" w:cs="Times New Roman"/>
                <w:szCs w:val="21"/>
              </w:rPr>
              <w:t>主要负责人、项目负责人和专职安全生产管理人员安全生产知识考核管理工作的通知》（苏建教〔</w:t>
            </w:r>
            <w:r w:rsidRPr="00944CC8">
              <w:rPr>
                <w:rFonts w:ascii="Times New Roman" w:eastAsia="方正仿宋_GBK" w:hAnsi="Times New Roman" w:cs="Times New Roman"/>
                <w:szCs w:val="21"/>
              </w:rPr>
              <w:t>2017</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440</w:t>
            </w:r>
            <w:r w:rsidRPr="00944CC8">
              <w:rPr>
                <w:rFonts w:ascii="Times New Roman" w:eastAsia="方正仿宋_GBK" w:hAnsi="Times New Roman" w:cs="Times New Roman"/>
                <w:szCs w:val="21"/>
              </w:rPr>
              <w:t>号）</w:t>
            </w:r>
          </w:p>
        </w:tc>
        <w:tc>
          <w:tcPr>
            <w:tcW w:w="5769" w:type="dxa"/>
            <w:shd w:val="clear" w:color="auto" w:fill="auto"/>
            <w:vAlign w:val="center"/>
          </w:tcPr>
          <w:p w14:paraId="5BF9823B"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color w:val="000000"/>
                <w:sz w:val="18"/>
                <w:szCs w:val="18"/>
              </w:rPr>
              <w:t>六、工作要求</w:t>
            </w:r>
            <w:r w:rsidRPr="002C2470">
              <w:rPr>
                <w:rFonts w:asciiTheme="minorEastAsia" w:hAnsiTheme="minorEastAsia"/>
                <w:color w:val="000000"/>
                <w:sz w:val="18"/>
                <w:szCs w:val="18"/>
              </w:rPr>
              <w:br/>
              <w:t>“</w:t>
            </w:r>
            <w:r w:rsidRPr="002C2470">
              <w:rPr>
                <w:rFonts w:asciiTheme="minorEastAsia" w:hAnsiTheme="minorEastAsia" w:hint="eastAsia"/>
                <w:color w:val="000000"/>
                <w:sz w:val="18"/>
                <w:szCs w:val="18"/>
              </w:rPr>
              <w:t>安管人员</w:t>
            </w:r>
            <w:r w:rsidRPr="002C2470">
              <w:rPr>
                <w:rFonts w:asciiTheme="minorEastAsia" w:hAnsiTheme="minorEastAsia"/>
                <w:color w:val="000000"/>
                <w:sz w:val="18"/>
                <w:szCs w:val="18"/>
              </w:rPr>
              <w:t>”</w:t>
            </w:r>
            <w:r w:rsidRPr="002C2470">
              <w:rPr>
                <w:rFonts w:asciiTheme="minorEastAsia" w:hAnsiTheme="minorEastAsia" w:hint="eastAsia"/>
                <w:color w:val="000000"/>
                <w:sz w:val="18"/>
                <w:szCs w:val="18"/>
              </w:rPr>
              <w:t>考核及证书管理工作，事关我省建筑施工安全管理人员队伍建设及行业健康发展，各地应高度重视，按照考核管理及</w:t>
            </w:r>
            <w:r w:rsidRPr="002C2470">
              <w:rPr>
                <w:rFonts w:asciiTheme="minorEastAsia" w:hAnsiTheme="minorEastAsia"/>
                <w:color w:val="000000"/>
                <w:sz w:val="18"/>
                <w:szCs w:val="18"/>
              </w:rPr>
              <w:t>“</w:t>
            </w:r>
            <w:r w:rsidRPr="002C2470">
              <w:rPr>
                <w:rFonts w:asciiTheme="minorEastAsia" w:hAnsiTheme="minorEastAsia" w:hint="eastAsia"/>
                <w:color w:val="000000"/>
                <w:sz w:val="18"/>
                <w:szCs w:val="18"/>
              </w:rPr>
              <w:t>放管服</w:t>
            </w:r>
            <w:r w:rsidRPr="002C2470">
              <w:rPr>
                <w:rFonts w:asciiTheme="minorEastAsia" w:hAnsiTheme="minorEastAsia"/>
                <w:color w:val="000000"/>
                <w:sz w:val="18"/>
                <w:szCs w:val="18"/>
              </w:rPr>
              <w:t>”</w:t>
            </w:r>
            <w:r w:rsidRPr="002C2470">
              <w:rPr>
                <w:rFonts w:asciiTheme="minorEastAsia" w:hAnsiTheme="minorEastAsia" w:hint="eastAsia"/>
                <w:color w:val="000000"/>
                <w:sz w:val="18"/>
                <w:szCs w:val="18"/>
              </w:rPr>
              <w:t>各项工作要求，快速掌握新流程、新标准，有效加强监督检查机制，强化重点事项、关键环节事中事后监管，各地应将提高报名服务质量、严格考风考纪管理、强化证书事项办理等重点任务落实到位。</w:t>
            </w:r>
            <w:r w:rsidRPr="002C2470">
              <w:rPr>
                <w:rFonts w:asciiTheme="minorEastAsia" w:hAnsiTheme="minorEastAsia"/>
                <w:color w:val="000000"/>
                <w:sz w:val="18"/>
                <w:szCs w:val="18"/>
              </w:rPr>
              <w:br/>
            </w:r>
            <w:r w:rsidRPr="002C2470">
              <w:rPr>
                <w:rFonts w:asciiTheme="minorEastAsia" w:hAnsiTheme="minorEastAsia" w:hint="eastAsia"/>
                <w:color w:val="000000"/>
                <w:sz w:val="18"/>
                <w:szCs w:val="18"/>
              </w:rPr>
              <w:t>联系方式</w:t>
            </w:r>
            <w:r w:rsidRPr="002C2470">
              <w:rPr>
                <w:rFonts w:asciiTheme="minorEastAsia" w:hAnsiTheme="minorEastAsia"/>
                <w:color w:val="000000"/>
                <w:sz w:val="18"/>
                <w:szCs w:val="18"/>
              </w:rPr>
              <w:br/>
              <w:t xml:space="preserve">1. </w:t>
            </w:r>
            <w:r w:rsidRPr="002C2470">
              <w:rPr>
                <w:rFonts w:asciiTheme="minorEastAsia" w:hAnsiTheme="minorEastAsia" w:hint="eastAsia"/>
                <w:color w:val="000000"/>
                <w:sz w:val="18"/>
                <w:szCs w:val="18"/>
              </w:rPr>
              <w:t>考核申请联系方式</w:t>
            </w:r>
            <w:r w:rsidRPr="002C2470">
              <w:rPr>
                <w:rFonts w:asciiTheme="minorEastAsia" w:hAnsiTheme="minorEastAsia"/>
                <w:color w:val="000000"/>
                <w:sz w:val="18"/>
                <w:szCs w:val="18"/>
              </w:rPr>
              <w:t xml:space="preserve">   </w:t>
            </w:r>
            <w:r w:rsidRPr="002C2470">
              <w:rPr>
                <w:rFonts w:asciiTheme="minorEastAsia" w:hAnsiTheme="minorEastAsia" w:hint="eastAsia"/>
                <w:color w:val="000000"/>
                <w:sz w:val="18"/>
                <w:szCs w:val="18"/>
              </w:rPr>
              <w:t>徐锋</w:t>
            </w:r>
            <w:r w:rsidRPr="002C2470">
              <w:rPr>
                <w:rFonts w:asciiTheme="minorEastAsia" w:hAnsiTheme="minorEastAsia"/>
                <w:color w:val="000000"/>
                <w:sz w:val="18"/>
                <w:szCs w:val="18"/>
              </w:rPr>
              <w:t xml:space="preserve">  025-51868676</w:t>
            </w:r>
            <w:r w:rsidRPr="002C2470">
              <w:rPr>
                <w:rFonts w:asciiTheme="minorEastAsia" w:hAnsiTheme="minorEastAsia"/>
                <w:color w:val="000000"/>
                <w:sz w:val="18"/>
                <w:szCs w:val="18"/>
              </w:rPr>
              <w:br/>
              <w:t xml:space="preserve">2. </w:t>
            </w:r>
            <w:r w:rsidRPr="002C2470">
              <w:rPr>
                <w:rFonts w:asciiTheme="minorEastAsia" w:hAnsiTheme="minorEastAsia" w:hint="eastAsia"/>
                <w:color w:val="000000"/>
                <w:sz w:val="18"/>
                <w:szCs w:val="18"/>
              </w:rPr>
              <w:t>证书管理联系方式</w:t>
            </w:r>
            <w:r w:rsidRPr="002C2470">
              <w:rPr>
                <w:rFonts w:asciiTheme="minorEastAsia" w:hAnsiTheme="minorEastAsia"/>
                <w:color w:val="000000"/>
                <w:sz w:val="18"/>
                <w:szCs w:val="18"/>
              </w:rPr>
              <w:t xml:space="preserve">   </w:t>
            </w:r>
            <w:r w:rsidRPr="002C2470">
              <w:rPr>
                <w:rFonts w:asciiTheme="minorEastAsia" w:hAnsiTheme="minorEastAsia" w:hint="eastAsia"/>
                <w:color w:val="000000"/>
                <w:sz w:val="18"/>
                <w:szCs w:val="18"/>
              </w:rPr>
              <w:t>程静</w:t>
            </w:r>
            <w:r w:rsidRPr="002C2470">
              <w:rPr>
                <w:rFonts w:asciiTheme="minorEastAsia" w:hAnsiTheme="minorEastAsia"/>
                <w:color w:val="000000"/>
                <w:sz w:val="18"/>
                <w:szCs w:val="18"/>
              </w:rPr>
              <w:t xml:space="preserve">  025-83666203</w:t>
            </w:r>
          </w:p>
        </w:tc>
        <w:tc>
          <w:tcPr>
            <w:tcW w:w="5103" w:type="dxa"/>
            <w:shd w:val="clear" w:color="auto" w:fill="auto"/>
            <w:vAlign w:val="center"/>
          </w:tcPr>
          <w:p w14:paraId="0301CE8A" w14:textId="77777777" w:rsidR="00944CC8" w:rsidRPr="002C2470" w:rsidRDefault="00944CC8" w:rsidP="00944CC8">
            <w:pPr>
              <w:widowControl/>
              <w:textAlignment w:val="center"/>
              <w:rPr>
                <w:rFonts w:asciiTheme="minorEastAsia" w:hAnsiTheme="minorEastAsia" w:cs="宋体" w:hint="eastAsia"/>
                <w:spacing w:val="-6"/>
                <w:kern w:val="0"/>
                <w:sz w:val="18"/>
                <w:szCs w:val="18"/>
              </w:rPr>
            </w:pPr>
            <w:r w:rsidRPr="002C2470">
              <w:rPr>
                <w:rFonts w:asciiTheme="minorEastAsia" w:hAnsiTheme="minorEastAsia" w:hint="eastAsia"/>
                <w:color w:val="000000"/>
                <w:sz w:val="18"/>
                <w:szCs w:val="18"/>
              </w:rPr>
              <w:t>六、工作要求</w:t>
            </w:r>
            <w:r w:rsidRPr="002C2470">
              <w:rPr>
                <w:rFonts w:asciiTheme="minorEastAsia" w:hAnsiTheme="minorEastAsia"/>
                <w:color w:val="000000"/>
                <w:sz w:val="18"/>
                <w:szCs w:val="18"/>
              </w:rPr>
              <w:br/>
              <w:t>“</w:t>
            </w:r>
            <w:r w:rsidRPr="002C2470">
              <w:rPr>
                <w:rFonts w:asciiTheme="minorEastAsia" w:hAnsiTheme="minorEastAsia" w:hint="eastAsia"/>
                <w:color w:val="000000"/>
                <w:sz w:val="18"/>
                <w:szCs w:val="18"/>
              </w:rPr>
              <w:t>安管人员</w:t>
            </w:r>
            <w:r w:rsidRPr="002C2470">
              <w:rPr>
                <w:rFonts w:asciiTheme="minorEastAsia" w:hAnsiTheme="minorEastAsia"/>
                <w:color w:val="000000"/>
                <w:sz w:val="18"/>
                <w:szCs w:val="18"/>
              </w:rPr>
              <w:t>”</w:t>
            </w:r>
            <w:r w:rsidRPr="002C2470">
              <w:rPr>
                <w:rFonts w:asciiTheme="minorEastAsia" w:hAnsiTheme="minorEastAsia" w:hint="eastAsia"/>
                <w:color w:val="000000"/>
                <w:sz w:val="18"/>
                <w:szCs w:val="18"/>
              </w:rPr>
              <w:t>考核及证书管理工作，事关我省建筑施工安全管人员队伍建设及行业健康发展，各地应高度重视，按照考核管理及</w:t>
            </w:r>
            <w:r w:rsidRPr="002C2470">
              <w:rPr>
                <w:rFonts w:asciiTheme="minorEastAsia" w:hAnsiTheme="minorEastAsia"/>
                <w:color w:val="000000"/>
                <w:sz w:val="18"/>
                <w:szCs w:val="18"/>
              </w:rPr>
              <w:t>“</w:t>
            </w:r>
            <w:r w:rsidRPr="002C2470">
              <w:rPr>
                <w:rFonts w:asciiTheme="minorEastAsia" w:hAnsiTheme="minorEastAsia" w:hint="eastAsia"/>
                <w:color w:val="000000"/>
                <w:sz w:val="18"/>
                <w:szCs w:val="18"/>
              </w:rPr>
              <w:t>放管服</w:t>
            </w:r>
            <w:r w:rsidRPr="002C2470">
              <w:rPr>
                <w:rFonts w:asciiTheme="minorEastAsia" w:hAnsiTheme="minorEastAsia"/>
                <w:color w:val="000000"/>
                <w:sz w:val="18"/>
                <w:szCs w:val="18"/>
              </w:rPr>
              <w:t>”</w:t>
            </w:r>
            <w:r w:rsidRPr="002C2470">
              <w:rPr>
                <w:rFonts w:asciiTheme="minorEastAsia" w:hAnsiTheme="minorEastAsia" w:hint="eastAsia"/>
                <w:color w:val="000000"/>
                <w:sz w:val="18"/>
                <w:szCs w:val="18"/>
              </w:rPr>
              <w:t>各项工作要求，快速掌握新流程、新标准，有效加强监督检查机制，强化重点事项、关键环节事中事后监管，各地应将提高报名服务质量、严格考风考纪管理、强化证书事项办理等重点任务落实到位。</w:t>
            </w:r>
            <w:r w:rsidRPr="002C2470">
              <w:rPr>
                <w:rFonts w:asciiTheme="minorEastAsia" w:hAnsiTheme="minorEastAsia"/>
                <w:color w:val="000000"/>
                <w:sz w:val="18"/>
                <w:szCs w:val="18"/>
              </w:rPr>
              <w:br/>
            </w:r>
            <w:r w:rsidRPr="002C2470">
              <w:rPr>
                <w:rFonts w:asciiTheme="minorEastAsia" w:hAnsiTheme="minorEastAsia" w:hint="eastAsia"/>
                <w:color w:val="000000"/>
                <w:sz w:val="18"/>
                <w:szCs w:val="18"/>
              </w:rPr>
              <w:t>联系方式</w:t>
            </w:r>
            <w:r w:rsidRPr="002C2470">
              <w:rPr>
                <w:rFonts w:asciiTheme="minorEastAsia" w:hAnsiTheme="minorEastAsia"/>
                <w:color w:val="000000"/>
                <w:sz w:val="18"/>
                <w:szCs w:val="18"/>
              </w:rPr>
              <w:br/>
              <w:t xml:space="preserve">1. </w:t>
            </w:r>
            <w:r w:rsidRPr="002C2470">
              <w:rPr>
                <w:rFonts w:asciiTheme="minorEastAsia" w:hAnsiTheme="minorEastAsia" w:hint="eastAsia"/>
                <w:color w:val="000000"/>
                <w:sz w:val="18"/>
                <w:szCs w:val="18"/>
              </w:rPr>
              <w:t>考核申请联系方式</w:t>
            </w:r>
            <w:r w:rsidRPr="002C2470">
              <w:rPr>
                <w:rFonts w:asciiTheme="minorEastAsia" w:hAnsiTheme="minorEastAsia"/>
                <w:color w:val="000000"/>
                <w:sz w:val="18"/>
                <w:szCs w:val="18"/>
              </w:rPr>
              <w:t xml:space="preserve">   </w:t>
            </w:r>
            <w:r w:rsidRPr="002C2470">
              <w:rPr>
                <w:rFonts w:asciiTheme="minorEastAsia" w:hAnsiTheme="minorEastAsia" w:hint="eastAsia"/>
                <w:strike/>
                <w:color w:val="000000"/>
                <w:sz w:val="18"/>
                <w:szCs w:val="18"/>
              </w:rPr>
              <w:t>徐锋</w:t>
            </w:r>
            <w:r w:rsidRPr="002C2470">
              <w:rPr>
                <w:rFonts w:asciiTheme="minorEastAsia" w:hAnsiTheme="minorEastAsia"/>
                <w:color w:val="000000"/>
                <w:sz w:val="18"/>
                <w:szCs w:val="18"/>
              </w:rPr>
              <w:t xml:space="preserve">  025-51868676</w:t>
            </w:r>
            <w:r w:rsidRPr="002C2470">
              <w:rPr>
                <w:rFonts w:asciiTheme="minorEastAsia" w:hAnsiTheme="minorEastAsia"/>
                <w:color w:val="000000"/>
                <w:sz w:val="18"/>
                <w:szCs w:val="18"/>
              </w:rPr>
              <w:br/>
              <w:t xml:space="preserve">2. </w:t>
            </w:r>
            <w:r w:rsidRPr="002C2470">
              <w:rPr>
                <w:rFonts w:asciiTheme="minorEastAsia" w:hAnsiTheme="minorEastAsia" w:hint="eastAsia"/>
                <w:color w:val="000000"/>
                <w:sz w:val="18"/>
                <w:szCs w:val="18"/>
              </w:rPr>
              <w:t>证书管理联系方式</w:t>
            </w:r>
            <w:r w:rsidRPr="002C2470">
              <w:rPr>
                <w:rFonts w:asciiTheme="minorEastAsia" w:hAnsiTheme="minorEastAsia"/>
                <w:color w:val="000000"/>
                <w:sz w:val="18"/>
                <w:szCs w:val="18"/>
              </w:rPr>
              <w:t xml:space="preserve">   </w:t>
            </w:r>
            <w:r w:rsidRPr="002C2470">
              <w:rPr>
                <w:rFonts w:asciiTheme="minorEastAsia" w:hAnsiTheme="minorEastAsia" w:hint="eastAsia"/>
                <w:strike/>
                <w:color w:val="000000"/>
                <w:sz w:val="18"/>
                <w:szCs w:val="18"/>
              </w:rPr>
              <w:t>程静</w:t>
            </w:r>
            <w:r w:rsidRPr="002C2470">
              <w:rPr>
                <w:rFonts w:asciiTheme="minorEastAsia" w:hAnsiTheme="minorEastAsia"/>
                <w:color w:val="000000"/>
                <w:sz w:val="18"/>
                <w:szCs w:val="18"/>
              </w:rPr>
              <w:t xml:space="preserve">  025-</w:t>
            </w:r>
            <w:r w:rsidRPr="002C2470">
              <w:rPr>
                <w:rFonts w:asciiTheme="minorEastAsia" w:hAnsiTheme="minorEastAsia"/>
                <w:strike/>
                <w:color w:val="000000"/>
                <w:sz w:val="18"/>
                <w:szCs w:val="18"/>
              </w:rPr>
              <w:t>83666203</w:t>
            </w:r>
            <w:r w:rsidRPr="002C2470">
              <w:rPr>
                <w:rFonts w:asciiTheme="minorEastAsia" w:hAnsiTheme="minorEastAsia"/>
                <w:color w:val="000000"/>
                <w:sz w:val="18"/>
                <w:szCs w:val="18"/>
              </w:rPr>
              <w:t xml:space="preserve">  </w:t>
            </w:r>
            <w:r w:rsidRPr="002C2470">
              <w:rPr>
                <w:rFonts w:asciiTheme="minorEastAsia" w:hAnsiTheme="minorEastAsia"/>
                <w:b/>
                <w:bCs/>
                <w:color w:val="000000"/>
                <w:sz w:val="18"/>
                <w:szCs w:val="18"/>
              </w:rPr>
              <w:t>83666746</w:t>
            </w:r>
          </w:p>
        </w:tc>
      </w:tr>
      <w:tr w:rsidR="009C336C" w14:paraId="469B7060" w14:textId="77777777" w:rsidTr="00944CC8">
        <w:trPr>
          <w:trHeight w:val="572"/>
          <w:jc w:val="center"/>
        </w:trPr>
        <w:tc>
          <w:tcPr>
            <w:tcW w:w="503" w:type="dxa"/>
            <w:vAlign w:val="center"/>
          </w:tcPr>
          <w:p w14:paraId="619CFE51" w14:textId="6EC4DD6F" w:rsidR="009C336C" w:rsidRPr="00944CC8" w:rsidRDefault="00944CC8" w:rsidP="00944CC8">
            <w:pPr>
              <w:widowControl/>
              <w:spacing w:line="240" w:lineRule="exact"/>
              <w:ind w:leftChars="-20" w:left="-42" w:rightChars="-20" w:right="-42"/>
              <w:jc w:val="center"/>
              <w:rPr>
                <w:rFonts w:ascii="Times New Roman" w:eastAsia="宋体" w:hAnsi="Times New Roman" w:cs="Times New Roman"/>
                <w:spacing w:val="-6"/>
                <w:kern w:val="0"/>
                <w:sz w:val="18"/>
                <w:szCs w:val="18"/>
              </w:rPr>
            </w:pPr>
            <w:r w:rsidRPr="00944CC8">
              <w:rPr>
                <w:rFonts w:ascii="Times New Roman" w:eastAsia="宋体" w:hAnsi="Times New Roman" w:cs="Times New Roman"/>
                <w:spacing w:val="-6"/>
                <w:kern w:val="0"/>
                <w:sz w:val="18"/>
                <w:szCs w:val="18"/>
              </w:rPr>
              <w:t>23</w:t>
            </w:r>
          </w:p>
        </w:tc>
        <w:tc>
          <w:tcPr>
            <w:tcW w:w="2452" w:type="dxa"/>
            <w:shd w:val="clear" w:color="auto" w:fill="auto"/>
            <w:vAlign w:val="center"/>
          </w:tcPr>
          <w:p w14:paraId="10381DB4" w14:textId="77777777" w:rsidR="009C336C" w:rsidRPr="00944CC8" w:rsidRDefault="009C336C"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省住房城乡建设厅关于停止住房和城乡建设领域现场专业人员统一考核发证工作的公告</w:t>
            </w:r>
            <w:r w:rsidRPr="00944CC8">
              <w:rPr>
                <w:rFonts w:ascii="Times New Roman" w:eastAsia="方正仿宋_GBK" w:hAnsi="Times New Roman" w:cs="Times New Roman"/>
                <w:szCs w:val="21"/>
              </w:rPr>
              <w:t xml:space="preserve"> </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2018</w:t>
            </w:r>
            <w:r w:rsidRPr="00944CC8">
              <w:rPr>
                <w:rFonts w:ascii="Times New Roman" w:eastAsia="方正仿宋_GBK" w:hAnsi="Times New Roman" w:cs="Times New Roman"/>
                <w:szCs w:val="21"/>
              </w:rPr>
              <w:t>〕第</w:t>
            </w:r>
            <w:r w:rsidRPr="00944CC8">
              <w:rPr>
                <w:rFonts w:ascii="Times New Roman" w:eastAsia="方正仿宋_GBK" w:hAnsi="Times New Roman" w:cs="Times New Roman"/>
                <w:szCs w:val="21"/>
              </w:rPr>
              <w:t>29</w:t>
            </w:r>
            <w:r w:rsidRPr="00944CC8">
              <w:rPr>
                <w:rFonts w:ascii="Times New Roman" w:eastAsia="方正仿宋_GBK" w:hAnsi="Times New Roman" w:cs="Times New Roman"/>
                <w:szCs w:val="21"/>
              </w:rPr>
              <w:t>号）</w:t>
            </w:r>
          </w:p>
        </w:tc>
        <w:tc>
          <w:tcPr>
            <w:tcW w:w="5769" w:type="dxa"/>
            <w:shd w:val="clear" w:color="auto" w:fill="auto"/>
            <w:vAlign w:val="center"/>
          </w:tcPr>
          <w:p w14:paraId="484DB0EB" w14:textId="77777777" w:rsidR="009C336C" w:rsidRPr="002C2470" w:rsidRDefault="009C336C" w:rsidP="009C336C">
            <w:pPr>
              <w:widowControl/>
              <w:jc w:val="left"/>
              <w:textAlignment w:val="center"/>
              <w:rPr>
                <w:rFonts w:asciiTheme="minorEastAsia" w:hAnsiTheme="minorEastAsia" w:cs="宋体" w:hint="eastAsia"/>
                <w:color w:val="000000"/>
                <w:sz w:val="18"/>
                <w:szCs w:val="18"/>
              </w:rPr>
            </w:pPr>
            <w:r w:rsidRPr="002C2470">
              <w:rPr>
                <w:rFonts w:asciiTheme="minorEastAsia" w:hAnsiTheme="minorEastAsia" w:cs="宋体" w:hint="eastAsia"/>
                <w:color w:val="000000"/>
                <w:kern w:val="0"/>
                <w:sz w:val="18"/>
                <w:szCs w:val="18"/>
                <w:lang w:bidi="ar"/>
              </w:rPr>
              <w:t>1.自本公告发布之日起，停止住房城乡建设领域现场专业人员（下简称“现场专业人员”）考核发证工作，不再接受新的考核申请。                                对已报名参加2018年12月18日～31日期间无纸化考核的人员，可根据个人意愿至各无纸化考点办理退考手续，也可待住建部后续政策出台后按规定处理。                                                                2.对在2018年12月10日前已完成本年度现场专业人员继续教育的持证人员，证书延续按原通知精神执行。                                                            3.自本公告发布之日起，同时停止办理省内现场专业人员单位变更、省内企业非江苏省施工现场管理人员证书信息采集以及网上施工合同备案时对施工员、质量员的备案等事项。</w:t>
            </w:r>
          </w:p>
        </w:tc>
        <w:tc>
          <w:tcPr>
            <w:tcW w:w="5103" w:type="dxa"/>
            <w:shd w:val="clear" w:color="auto" w:fill="auto"/>
            <w:vAlign w:val="center"/>
          </w:tcPr>
          <w:p w14:paraId="7778D2CA" w14:textId="77777777" w:rsidR="009C336C" w:rsidRPr="002C2470" w:rsidRDefault="009C336C" w:rsidP="009C336C">
            <w:pPr>
              <w:widowControl/>
              <w:jc w:val="left"/>
              <w:textAlignment w:val="center"/>
              <w:rPr>
                <w:rFonts w:asciiTheme="minorEastAsia" w:hAnsiTheme="minorEastAsia" w:cs="宋体" w:hint="eastAsia"/>
                <w:color w:val="000000"/>
                <w:sz w:val="18"/>
                <w:szCs w:val="18"/>
              </w:rPr>
            </w:pPr>
            <w:r w:rsidRPr="002C2470">
              <w:rPr>
                <w:rFonts w:asciiTheme="minorEastAsia" w:hAnsiTheme="minorEastAsia" w:cs="宋体" w:hint="eastAsia"/>
                <w:color w:val="000000"/>
                <w:kern w:val="0"/>
                <w:sz w:val="18"/>
                <w:szCs w:val="18"/>
                <w:lang w:bidi="ar"/>
              </w:rPr>
              <w:t>1.自</w:t>
            </w:r>
            <w:r w:rsidRPr="002C2470">
              <w:rPr>
                <w:rFonts w:asciiTheme="minorEastAsia" w:hAnsiTheme="minorEastAsia" w:cs="宋体" w:hint="eastAsia"/>
                <w:strike/>
                <w:color w:val="000000"/>
                <w:kern w:val="0"/>
                <w:sz w:val="18"/>
                <w:szCs w:val="18"/>
                <w:lang w:bidi="ar"/>
              </w:rPr>
              <w:t>本公告发布之日</w:t>
            </w:r>
            <w:r w:rsidRPr="002C2470">
              <w:rPr>
                <w:rFonts w:asciiTheme="minorEastAsia" w:hAnsiTheme="minorEastAsia" w:cs="宋体" w:hint="eastAsia"/>
                <w:b/>
                <w:bCs/>
                <w:color w:val="000000"/>
                <w:kern w:val="0"/>
                <w:sz w:val="18"/>
                <w:szCs w:val="18"/>
                <w:lang w:bidi="ar"/>
              </w:rPr>
              <w:t>2018年12月13日</w:t>
            </w:r>
            <w:r w:rsidRPr="002C2470">
              <w:rPr>
                <w:rFonts w:asciiTheme="minorEastAsia" w:hAnsiTheme="minorEastAsia" w:cs="宋体" w:hint="eastAsia"/>
                <w:color w:val="000000"/>
                <w:kern w:val="0"/>
                <w:sz w:val="18"/>
                <w:szCs w:val="18"/>
                <w:lang w:bidi="ar"/>
              </w:rPr>
              <w:t xml:space="preserve">起，停止住房城乡建设领域现场专业人员（下简称“现场专业人员”）考核发证工作，不再接受新的考核申请。                                                               </w:t>
            </w:r>
            <w:r w:rsidRPr="002C2470">
              <w:rPr>
                <w:rFonts w:asciiTheme="minorEastAsia" w:hAnsiTheme="minorEastAsia" w:cs="宋体" w:hint="eastAsia"/>
                <w:strike/>
                <w:color w:val="000000"/>
                <w:kern w:val="0"/>
                <w:sz w:val="18"/>
                <w:szCs w:val="18"/>
                <w:lang w:bidi="ar"/>
              </w:rPr>
              <w:t>对已报名参加2018年12月18日～31日期间无纸化考核的人员，可根据个人意愿至各无纸化考点办理退考手续，也可待住建部后续政策出台后按规定处理。</w:t>
            </w:r>
            <w:r w:rsidRPr="002C2470">
              <w:rPr>
                <w:rFonts w:asciiTheme="minorEastAsia" w:hAnsiTheme="minorEastAsia" w:cs="宋体" w:hint="eastAsia"/>
                <w:color w:val="000000"/>
                <w:kern w:val="0"/>
                <w:sz w:val="18"/>
                <w:szCs w:val="18"/>
                <w:lang w:bidi="ar"/>
              </w:rPr>
              <w:t xml:space="preserve">                                                                  </w:t>
            </w:r>
            <w:r w:rsidRPr="002C2470">
              <w:rPr>
                <w:rFonts w:asciiTheme="minorEastAsia" w:hAnsiTheme="minorEastAsia" w:cs="宋体" w:hint="eastAsia"/>
                <w:strike/>
                <w:color w:val="000000"/>
                <w:kern w:val="0"/>
                <w:sz w:val="18"/>
                <w:szCs w:val="18"/>
                <w:lang w:bidi="ar"/>
              </w:rPr>
              <w:t xml:space="preserve">2.对在2018年12月10日前已完成本年度现场专业人员继续教育的持证人员，证书延续按原通知精神执行。 </w:t>
            </w:r>
            <w:r w:rsidRPr="002C2470">
              <w:rPr>
                <w:rFonts w:asciiTheme="minorEastAsia" w:hAnsiTheme="minorEastAsia" w:cs="宋体" w:hint="eastAsia"/>
                <w:color w:val="000000"/>
                <w:kern w:val="0"/>
                <w:sz w:val="18"/>
                <w:szCs w:val="18"/>
                <w:lang w:bidi="ar"/>
              </w:rPr>
              <w:t xml:space="preserve">                                                                                  3.自</w:t>
            </w:r>
            <w:r w:rsidRPr="002C2470">
              <w:rPr>
                <w:rFonts w:asciiTheme="minorEastAsia" w:hAnsiTheme="minorEastAsia" w:cs="宋体" w:hint="eastAsia"/>
                <w:strike/>
                <w:color w:val="000000"/>
                <w:kern w:val="0"/>
                <w:sz w:val="18"/>
                <w:szCs w:val="18"/>
                <w:lang w:bidi="ar"/>
              </w:rPr>
              <w:t>本公告发布之日</w:t>
            </w:r>
            <w:r w:rsidRPr="002C2470">
              <w:rPr>
                <w:rFonts w:asciiTheme="minorEastAsia" w:hAnsiTheme="minorEastAsia" w:cs="宋体" w:hint="eastAsia"/>
                <w:b/>
                <w:bCs/>
                <w:color w:val="000000"/>
                <w:kern w:val="0"/>
                <w:sz w:val="18"/>
                <w:szCs w:val="18"/>
                <w:lang w:bidi="ar"/>
              </w:rPr>
              <w:t>2018年12月13日</w:t>
            </w:r>
            <w:r w:rsidRPr="002C2470">
              <w:rPr>
                <w:rFonts w:asciiTheme="minorEastAsia" w:hAnsiTheme="minorEastAsia" w:cs="宋体" w:hint="eastAsia"/>
                <w:color w:val="000000"/>
                <w:kern w:val="0"/>
                <w:sz w:val="18"/>
                <w:szCs w:val="18"/>
                <w:lang w:bidi="ar"/>
              </w:rPr>
              <w:t>起，同时停止办理省内现场专业人员</w:t>
            </w:r>
            <w:r w:rsidRPr="002C2470">
              <w:rPr>
                <w:rFonts w:asciiTheme="minorEastAsia" w:hAnsiTheme="minorEastAsia" w:cs="宋体" w:hint="eastAsia"/>
                <w:b/>
                <w:bCs/>
                <w:color w:val="000000"/>
                <w:kern w:val="0"/>
                <w:sz w:val="18"/>
                <w:szCs w:val="18"/>
                <w:lang w:bidi="ar"/>
              </w:rPr>
              <w:t>个人信息变更、</w:t>
            </w:r>
            <w:r w:rsidRPr="002C2470">
              <w:rPr>
                <w:rFonts w:asciiTheme="minorEastAsia" w:hAnsiTheme="minorEastAsia" w:cs="宋体" w:hint="eastAsia"/>
                <w:color w:val="000000"/>
                <w:kern w:val="0"/>
                <w:sz w:val="18"/>
                <w:szCs w:val="18"/>
                <w:lang w:bidi="ar"/>
              </w:rPr>
              <w:t>单位变更、</w:t>
            </w:r>
            <w:r w:rsidRPr="002C2470">
              <w:rPr>
                <w:rFonts w:asciiTheme="minorEastAsia" w:hAnsiTheme="minorEastAsia" w:cs="宋体" w:hint="eastAsia"/>
                <w:b/>
                <w:bCs/>
                <w:color w:val="000000"/>
                <w:kern w:val="0"/>
                <w:sz w:val="18"/>
                <w:szCs w:val="18"/>
                <w:lang w:bidi="ar"/>
              </w:rPr>
              <w:t>证书注销、</w:t>
            </w:r>
            <w:r w:rsidRPr="002C2470">
              <w:rPr>
                <w:rFonts w:asciiTheme="minorEastAsia" w:hAnsiTheme="minorEastAsia" w:cs="宋体" w:hint="eastAsia"/>
                <w:color w:val="000000"/>
                <w:kern w:val="0"/>
                <w:sz w:val="18"/>
                <w:szCs w:val="18"/>
                <w:lang w:bidi="ar"/>
              </w:rPr>
              <w:t>省内企业非江苏省施工现场管理人员证书信息采集以及网上施工合同备案时对施工员、质量员的备案等事项。</w:t>
            </w:r>
            <w:r w:rsidRPr="002C2470">
              <w:rPr>
                <w:rFonts w:asciiTheme="minorEastAsia" w:hAnsiTheme="minorEastAsia" w:cs="宋体" w:hint="eastAsia"/>
                <w:b/>
                <w:bCs/>
                <w:color w:val="000000"/>
                <w:kern w:val="0"/>
                <w:sz w:val="18"/>
                <w:szCs w:val="18"/>
                <w:lang w:bidi="ar"/>
              </w:rPr>
              <w:t>已发放的现场专业人员</w:t>
            </w:r>
            <w:r w:rsidRPr="002C2470">
              <w:rPr>
                <w:rFonts w:asciiTheme="minorEastAsia" w:hAnsiTheme="minorEastAsia" w:cs="宋体" w:hint="eastAsia"/>
                <w:b/>
                <w:bCs/>
                <w:color w:val="000000"/>
                <w:kern w:val="0"/>
                <w:sz w:val="18"/>
                <w:szCs w:val="18"/>
                <w:lang w:bidi="ar"/>
              </w:rPr>
              <w:lastRenderedPageBreak/>
              <w:t>考核合格证书可作为持证人员水平能力的证明继续使用。</w:t>
            </w:r>
          </w:p>
        </w:tc>
      </w:tr>
      <w:tr w:rsidR="009C336C" w14:paraId="0A5E61A1" w14:textId="77777777" w:rsidTr="00944CC8">
        <w:trPr>
          <w:trHeight w:val="572"/>
          <w:jc w:val="center"/>
        </w:trPr>
        <w:tc>
          <w:tcPr>
            <w:tcW w:w="503" w:type="dxa"/>
            <w:vAlign w:val="center"/>
          </w:tcPr>
          <w:p w14:paraId="16BD0D73" w14:textId="55937C32" w:rsidR="009C336C" w:rsidRPr="00944CC8" w:rsidRDefault="009C336C" w:rsidP="00944CC8">
            <w:pPr>
              <w:widowControl/>
              <w:spacing w:line="240" w:lineRule="exact"/>
              <w:ind w:leftChars="-20" w:left="-42" w:rightChars="-20" w:right="-42"/>
              <w:jc w:val="center"/>
              <w:rPr>
                <w:rFonts w:ascii="Times New Roman" w:eastAsia="宋体" w:hAnsi="Times New Roman" w:cs="Times New Roman"/>
                <w:spacing w:val="-6"/>
                <w:kern w:val="0"/>
                <w:sz w:val="18"/>
                <w:szCs w:val="18"/>
              </w:rPr>
            </w:pPr>
            <w:r w:rsidRPr="00944CC8">
              <w:rPr>
                <w:rFonts w:ascii="Times New Roman" w:eastAsia="宋体" w:hAnsi="Times New Roman" w:cs="Times New Roman"/>
                <w:spacing w:val="-6"/>
                <w:kern w:val="0"/>
                <w:sz w:val="18"/>
                <w:szCs w:val="18"/>
              </w:rPr>
              <w:lastRenderedPageBreak/>
              <w:t>2</w:t>
            </w:r>
            <w:r w:rsidR="00944CC8" w:rsidRPr="00944CC8">
              <w:rPr>
                <w:rFonts w:ascii="Times New Roman" w:eastAsia="宋体" w:hAnsi="Times New Roman" w:cs="Times New Roman"/>
                <w:spacing w:val="-6"/>
                <w:kern w:val="0"/>
                <w:sz w:val="18"/>
                <w:szCs w:val="18"/>
              </w:rPr>
              <w:t>4</w:t>
            </w:r>
          </w:p>
        </w:tc>
        <w:tc>
          <w:tcPr>
            <w:tcW w:w="2452" w:type="dxa"/>
            <w:shd w:val="clear" w:color="auto" w:fill="auto"/>
            <w:vAlign w:val="center"/>
          </w:tcPr>
          <w:p w14:paraId="643790E8" w14:textId="7DEB457B" w:rsidR="009C336C" w:rsidRPr="00944CC8" w:rsidRDefault="009C336C"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江苏省二级造价工程师职业资格考试实施办法（试行）（苏建规字〔</w:t>
            </w:r>
            <w:r w:rsidRPr="00944CC8">
              <w:rPr>
                <w:rFonts w:ascii="Times New Roman" w:eastAsia="方正仿宋_GBK" w:hAnsi="Times New Roman" w:cs="Times New Roman"/>
                <w:szCs w:val="21"/>
              </w:rPr>
              <w:t>2019</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 xml:space="preserve">3 </w:t>
            </w:r>
            <w:r w:rsidRPr="00944CC8">
              <w:rPr>
                <w:rFonts w:ascii="Times New Roman" w:eastAsia="方正仿宋_GBK" w:hAnsi="Times New Roman" w:cs="Times New Roman"/>
                <w:szCs w:val="21"/>
              </w:rPr>
              <w:t>号）</w:t>
            </w:r>
          </w:p>
        </w:tc>
        <w:tc>
          <w:tcPr>
            <w:tcW w:w="5769" w:type="dxa"/>
            <w:shd w:val="clear" w:color="auto" w:fill="auto"/>
            <w:vAlign w:val="center"/>
          </w:tcPr>
          <w:p w14:paraId="537963BA" w14:textId="77777777" w:rsidR="009C336C" w:rsidRPr="002C2470" w:rsidRDefault="009C336C" w:rsidP="009C336C">
            <w:pPr>
              <w:widowControl/>
              <w:textAlignment w:val="center"/>
              <w:rPr>
                <w:rFonts w:ascii="宋体" w:eastAsia="宋体" w:hAnsi="宋体" w:cs="宋体" w:hint="eastAsia"/>
                <w:spacing w:val="-6"/>
                <w:kern w:val="0"/>
                <w:sz w:val="18"/>
                <w:szCs w:val="18"/>
              </w:rPr>
            </w:pPr>
            <w:r w:rsidRPr="002C2470">
              <w:rPr>
                <w:rFonts w:ascii="宋体" w:eastAsia="宋体" w:hAnsi="宋体" w:cs="宋体" w:hint="eastAsia"/>
                <w:color w:val="000000"/>
                <w:kern w:val="0"/>
                <w:sz w:val="18"/>
                <w:szCs w:val="18"/>
                <w:lang w:bidi="ar"/>
              </w:rPr>
              <w:t>江苏省二级造价工程师职业资格考试实施办法（试行）</w:t>
            </w:r>
          </w:p>
        </w:tc>
        <w:tc>
          <w:tcPr>
            <w:tcW w:w="5103" w:type="dxa"/>
            <w:shd w:val="clear" w:color="auto" w:fill="auto"/>
            <w:vAlign w:val="center"/>
          </w:tcPr>
          <w:p w14:paraId="241202A5" w14:textId="77777777" w:rsidR="009C336C" w:rsidRPr="002C2470" w:rsidRDefault="009C336C" w:rsidP="009C336C">
            <w:pPr>
              <w:widowControl/>
              <w:textAlignment w:val="center"/>
              <w:rPr>
                <w:rFonts w:asciiTheme="minorEastAsia" w:hAnsiTheme="minorEastAsia" w:cs="宋体" w:hint="eastAsia"/>
                <w:spacing w:val="-6"/>
                <w:kern w:val="0"/>
                <w:sz w:val="18"/>
                <w:szCs w:val="18"/>
              </w:rPr>
            </w:pPr>
            <w:r w:rsidRPr="002C2470">
              <w:rPr>
                <w:rFonts w:asciiTheme="minorEastAsia" w:hAnsiTheme="minorEastAsia" w:cs="宋体" w:hint="eastAsia"/>
                <w:color w:val="000000"/>
                <w:kern w:val="0"/>
                <w:sz w:val="18"/>
                <w:szCs w:val="18"/>
                <w:lang w:bidi="ar"/>
              </w:rPr>
              <w:t>江苏省二级造价工程师职业资格考试实施办法</w:t>
            </w:r>
            <w:r w:rsidRPr="002C2470">
              <w:rPr>
                <w:rFonts w:asciiTheme="minorEastAsia" w:hAnsiTheme="minorEastAsia" w:cs="宋体" w:hint="eastAsia"/>
                <w:strike/>
                <w:color w:val="000000"/>
                <w:kern w:val="0"/>
                <w:sz w:val="18"/>
                <w:szCs w:val="18"/>
                <w:lang w:bidi="ar"/>
              </w:rPr>
              <w:t>（试行）</w:t>
            </w:r>
          </w:p>
        </w:tc>
      </w:tr>
      <w:tr w:rsidR="009C336C" w14:paraId="66CBB760" w14:textId="77777777" w:rsidTr="00944CC8">
        <w:trPr>
          <w:trHeight w:val="572"/>
          <w:jc w:val="center"/>
        </w:trPr>
        <w:tc>
          <w:tcPr>
            <w:tcW w:w="503" w:type="dxa"/>
            <w:vAlign w:val="center"/>
          </w:tcPr>
          <w:p w14:paraId="51BFF32A" w14:textId="4DE5A4AC" w:rsidR="009C336C" w:rsidRPr="00944CC8" w:rsidRDefault="00944CC8" w:rsidP="00944CC8">
            <w:pPr>
              <w:widowControl/>
              <w:spacing w:line="240" w:lineRule="exact"/>
              <w:ind w:leftChars="-20" w:left="-42" w:rightChars="-20" w:right="-42"/>
              <w:jc w:val="center"/>
              <w:rPr>
                <w:rFonts w:ascii="Times New Roman" w:eastAsia="宋体" w:hAnsi="Times New Roman" w:cs="Times New Roman"/>
                <w:spacing w:val="-6"/>
                <w:kern w:val="0"/>
                <w:sz w:val="18"/>
                <w:szCs w:val="18"/>
              </w:rPr>
            </w:pPr>
            <w:r w:rsidRPr="00944CC8">
              <w:rPr>
                <w:rFonts w:ascii="Times New Roman" w:eastAsia="宋体" w:hAnsi="Times New Roman" w:cs="Times New Roman"/>
                <w:spacing w:val="-6"/>
                <w:kern w:val="0"/>
                <w:sz w:val="18"/>
                <w:szCs w:val="18"/>
              </w:rPr>
              <w:t>25</w:t>
            </w:r>
          </w:p>
        </w:tc>
        <w:tc>
          <w:tcPr>
            <w:tcW w:w="2452" w:type="dxa"/>
            <w:shd w:val="clear" w:color="auto" w:fill="auto"/>
            <w:vAlign w:val="center"/>
          </w:tcPr>
          <w:p w14:paraId="02DE7A27" w14:textId="77777777" w:rsidR="009C336C" w:rsidRPr="00944CC8" w:rsidRDefault="009C336C" w:rsidP="00944CC8">
            <w:pPr>
              <w:widowControl/>
              <w:spacing w:line="240" w:lineRule="exact"/>
              <w:ind w:leftChars="-20" w:left="-42" w:rightChars="-20" w:right="-42"/>
              <w:jc w:val="center"/>
              <w:rPr>
                <w:rFonts w:ascii="Times New Roman" w:eastAsia="方正仿宋_GBK" w:hAnsi="Times New Roman" w:cs="Times New Roman"/>
                <w:szCs w:val="21"/>
              </w:rPr>
            </w:pPr>
            <w:r w:rsidRPr="00944CC8">
              <w:rPr>
                <w:rFonts w:ascii="Times New Roman" w:eastAsia="方正仿宋_GBK" w:hAnsi="Times New Roman" w:cs="Times New Roman"/>
                <w:szCs w:val="21"/>
              </w:rPr>
              <w:t>关于印发《江苏省建筑施工特种作业人员考核基地管理办法》的通知（苏建规字〔</w:t>
            </w:r>
            <w:r w:rsidRPr="00944CC8">
              <w:rPr>
                <w:rFonts w:ascii="Times New Roman" w:eastAsia="方正仿宋_GBK" w:hAnsi="Times New Roman" w:cs="Times New Roman"/>
                <w:szCs w:val="21"/>
              </w:rPr>
              <w:t>2020</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3</w:t>
            </w:r>
            <w:r w:rsidRPr="00944CC8">
              <w:rPr>
                <w:rFonts w:ascii="Times New Roman" w:eastAsia="方正仿宋_GBK" w:hAnsi="Times New Roman" w:cs="Times New Roman"/>
                <w:szCs w:val="21"/>
              </w:rPr>
              <w:t>号）</w:t>
            </w:r>
          </w:p>
        </w:tc>
        <w:tc>
          <w:tcPr>
            <w:tcW w:w="5769" w:type="dxa"/>
            <w:shd w:val="clear" w:color="auto" w:fill="auto"/>
          </w:tcPr>
          <w:p w14:paraId="66D3580F" w14:textId="77777777" w:rsidR="009C336C" w:rsidRPr="00944CC8" w:rsidRDefault="009C336C" w:rsidP="009C336C">
            <w:pPr>
              <w:tabs>
                <w:tab w:val="left" w:pos="2576"/>
              </w:tabs>
              <w:jc w:val="left"/>
              <w:rPr>
                <w:rFonts w:ascii="Times New Roman" w:eastAsia="宋体" w:hAnsi="Times New Roman" w:cs="Times New Roman"/>
                <w:sz w:val="18"/>
                <w:szCs w:val="18"/>
              </w:rPr>
            </w:pPr>
            <w:r w:rsidRPr="002C2470">
              <w:rPr>
                <w:rFonts w:ascii="宋体" w:eastAsia="宋体" w:hAnsi="宋体" w:hint="eastAsia"/>
                <w:sz w:val="18"/>
                <w:szCs w:val="18"/>
              </w:rPr>
              <w:t>附件</w:t>
            </w:r>
            <w:r w:rsidRPr="00944CC8">
              <w:rPr>
                <w:rFonts w:ascii="Times New Roman" w:eastAsia="宋体" w:hAnsi="Times New Roman" w:cs="Times New Roman"/>
                <w:sz w:val="18"/>
                <w:szCs w:val="18"/>
              </w:rPr>
              <w:t>3</w:t>
            </w:r>
          </w:p>
          <w:p w14:paraId="0511FBCF" w14:textId="77777777" w:rsidR="009C336C" w:rsidRPr="002C2470" w:rsidRDefault="009C336C" w:rsidP="009C336C">
            <w:pPr>
              <w:widowControl/>
              <w:jc w:val="left"/>
              <w:textAlignment w:val="center"/>
              <w:rPr>
                <w:rFonts w:ascii="宋体" w:eastAsia="宋体" w:hAnsi="宋体" w:cs="宋体" w:hint="eastAsia"/>
                <w:spacing w:val="-6"/>
                <w:kern w:val="0"/>
                <w:sz w:val="18"/>
                <w:szCs w:val="18"/>
              </w:rPr>
            </w:pPr>
            <w:r w:rsidRPr="00944CC8">
              <w:rPr>
                <w:rFonts w:ascii="Times New Roman" w:eastAsia="宋体" w:hAnsi="Times New Roman" w:cs="Times New Roman"/>
                <w:sz w:val="18"/>
                <w:szCs w:val="18"/>
              </w:rPr>
              <w:t>江苏省建筑施工特种作业人员考核基地委托协议书</w:t>
            </w:r>
            <w:r w:rsidRPr="00944CC8">
              <w:rPr>
                <w:rFonts w:ascii="Times New Roman" w:eastAsia="宋体" w:hAnsi="Times New Roman" w:cs="Times New Roman"/>
                <w:sz w:val="18"/>
                <w:szCs w:val="18"/>
              </w:rPr>
              <w:t xml:space="preserve">                                       </w:t>
            </w:r>
            <w:r w:rsidRPr="00944CC8">
              <w:rPr>
                <w:rFonts w:ascii="Times New Roman" w:eastAsia="宋体" w:hAnsi="Times New Roman" w:cs="Times New Roman"/>
                <w:sz w:val="18"/>
                <w:szCs w:val="18"/>
              </w:rPr>
              <w:t>第二条：权利义务</w:t>
            </w:r>
            <w:r w:rsidRPr="00944CC8">
              <w:rPr>
                <w:rFonts w:ascii="Times New Roman" w:eastAsia="宋体" w:hAnsi="Times New Roman" w:cs="Times New Roman"/>
                <w:sz w:val="18"/>
                <w:szCs w:val="18"/>
              </w:rPr>
              <w:t xml:space="preserve">                                       </w:t>
            </w:r>
            <w:r w:rsidRPr="00944CC8">
              <w:rPr>
                <w:rFonts w:ascii="Times New Roman" w:eastAsia="宋体" w:hAnsi="Times New Roman" w:cs="Times New Roman"/>
                <w:sz w:val="18"/>
                <w:szCs w:val="18"/>
              </w:rPr>
              <w:t>（二）乙方</w:t>
            </w:r>
            <w:r w:rsidRPr="00944CC8">
              <w:rPr>
                <w:rFonts w:ascii="Times New Roman" w:eastAsia="宋体" w:hAnsi="Times New Roman" w:cs="Times New Roman"/>
                <w:sz w:val="18"/>
                <w:szCs w:val="18"/>
              </w:rPr>
              <w:t xml:space="preserve">                                                 2.</w:t>
            </w:r>
            <w:r w:rsidRPr="00944CC8">
              <w:rPr>
                <w:rFonts w:ascii="Times New Roman" w:eastAsia="宋体" w:hAnsi="Times New Roman" w:cs="Times New Roman"/>
                <w:sz w:val="18"/>
                <w:szCs w:val="18"/>
              </w:rPr>
              <w:t>乙方义务：</w:t>
            </w:r>
            <w:r w:rsidRPr="00944CC8">
              <w:rPr>
                <w:rFonts w:ascii="Times New Roman" w:eastAsia="宋体" w:hAnsi="Times New Roman" w:cs="Times New Roman"/>
                <w:sz w:val="18"/>
                <w:szCs w:val="18"/>
              </w:rPr>
              <w:t xml:space="preserve">                                             </w:t>
            </w:r>
            <w:r w:rsidRPr="00944CC8">
              <w:rPr>
                <w:rFonts w:ascii="Times New Roman" w:eastAsia="宋体" w:hAnsi="Times New Roman" w:cs="Times New Roman"/>
                <w:sz w:val="18"/>
                <w:szCs w:val="18"/>
              </w:rPr>
              <w:t>（</w:t>
            </w:r>
            <w:r w:rsidRPr="00944CC8">
              <w:rPr>
                <w:rFonts w:ascii="Times New Roman" w:eastAsia="宋体" w:hAnsi="Times New Roman" w:cs="Times New Roman"/>
                <w:sz w:val="18"/>
                <w:szCs w:val="18"/>
              </w:rPr>
              <w:t>2</w:t>
            </w:r>
            <w:r w:rsidRPr="00944CC8">
              <w:rPr>
                <w:rFonts w:ascii="Times New Roman" w:eastAsia="宋体" w:hAnsi="Times New Roman" w:cs="Times New Roman"/>
                <w:sz w:val="18"/>
                <w:szCs w:val="18"/>
              </w:rPr>
              <w:t>）应遵循公益性原则确定收费标准，并在办公场所公示。</w:t>
            </w:r>
            <w:r w:rsidRPr="00944CC8">
              <w:rPr>
                <w:rFonts w:ascii="Times New Roman" w:eastAsia="宋体" w:hAnsi="Times New Roman" w:cs="Times New Roman"/>
                <w:sz w:val="18"/>
                <w:szCs w:val="18"/>
              </w:rPr>
              <w:t xml:space="preserve">                </w:t>
            </w:r>
          </w:p>
        </w:tc>
        <w:tc>
          <w:tcPr>
            <w:tcW w:w="5103" w:type="dxa"/>
            <w:shd w:val="clear" w:color="auto" w:fill="auto"/>
          </w:tcPr>
          <w:p w14:paraId="6DB8C8D2" w14:textId="77777777" w:rsidR="009C336C" w:rsidRPr="00944CC8" w:rsidRDefault="009C336C" w:rsidP="009C336C">
            <w:pPr>
              <w:snapToGrid w:val="0"/>
              <w:jc w:val="left"/>
              <w:rPr>
                <w:rFonts w:ascii="Times New Roman" w:hAnsi="Times New Roman" w:cs="Times New Roman"/>
                <w:sz w:val="18"/>
                <w:szCs w:val="18"/>
              </w:rPr>
            </w:pPr>
            <w:r w:rsidRPr="002C2470">
              <w:rPr>
                <w:rFonts w:asciiTheme="minorEastAsia" w:hAnsiTheme="minorEastAsia" w:hint="eastAsia"/>
                <w:sz w:val="18"/>
                <w:szCs w:val="18"/>
              </w:rPr>
              <w:t>附件</w:t>
            </w:r>
            <w:r w:rsidRPr="00944CC8">
              <w:rPr>
                <w:rFonts w:ascii="Times New Roman" w:hAnsi="Times New Roman" w:cs="Times New Roman"/>
                <w:sz w:val="18"/>
                <w:szCs w:val="18"/>
              </w:rPr>
              <w:t>3</w:t>
            </w:r>
          </w:p>
          <w:p w14:paraId="778E4857" w14:textId="77777777" w:rsidR="009C336C" w:rsidRPr="002C2470" w:rsidRDefault="009C336C" w:rsidP="009C336C">
            <w:pPr>
              <w:widowControl/>
              <w:jc w:val="left"/>
              <w:textAlignment w:val="center"/>
              <w:rPr>
                <w:rFonts w:asciiTheme="minorEastAsia" w:hAnsiTheme="minorEastAsia" w:cs="宋体" w:hint="eastAsia"/>
                <w:spacing w:val="-6"/>
                <w:kern w:val="0"/>
                <w:sz w:val="18"/>
                <w:szCs w:val="18"/>
              </w:rPr>
            </w:pPr>
            <w:r w:rsidRPr="00944CC8">
              <w:rPr>
                <w:rFonts w:ascii="Times New Roman" w:hAnsi="Times New Roman" w:cs="Times New Roman"/>
                <w:sz w:val="18"/>
                <w:szCs w:val="18"/>
              </w:rPr>
              <w:t>江苏省建筑施工特种作业人员考核基地委托协议书</w:t>
            </w:r>
            <w:r w:rsidRPr="00944CC8">
              <w:rPr>
                <w:rFonts w:ascii="Times New Roman" w:hAnsi="Times New Roman" w:cs="Times New Roman"/>
                <w:sz w:val="18"/>
                <w:szCs w:val="18"/>
              </w:rPr>
              <w:t xml:space="preserve">                                       </w:t>
            </w:r>
            <w:r w:rsidRPr="00944CC8">
              <w:rPr>
                <w:rFonts w:ascii="Times New Roman" w:hAnsi="Times New Roman" w:cs="Times New Roman"/>
                <w:sz w:val="18"/>
                <w:szCs w:val="18"/>
              </w:rPr>
              <w:t>第二条：权利义务</w:t>
            </w:r>
            <w:r w:rsidRPr="00944CC8">
              <w:rPr>
                <w:rFonts w:ascii="Times New Roman" w:hAnsi="Times New Roman" w:cs="Times New Roman"/>
                <w:sz w:val="18"/>
                <w:szCs w:val="18"/>
              </w:rPr>
              <w:t xml:space="preserve">                                                      </w:t>
            </w:r>
            <w:r w:rsidRPr="00944CC8">
              <w:rPr>
                <w:rFonts w:ascii="Times New Roman" w:hAnsi="Times New Roman" w:cs="Times New Roman"/>
                <w:sz w:val="18"/>
                <w:szCs w:val="18"/>
              </w:rPr>
              <w:t>（二）乙方</w:t>
            </w:r>
            <w:r w:rsidRPr="00944CC8">
              <w:rPr>
                <w:rFonts w:ascii="Times New Roman" w:hAnsi="Times New Roman" w:cs="Times New Roman"/>
                <w:sz w:val="18"/>
                <w:szCs w:val="18"/>
              </w:rPr>
              <w:t xml:space="preserve">                                                           2.</w:t>
            </w:r>
            <w:r w:rsidRPr="00944CC8">
              <w:rPr>
                <w:rFonts w:ascii="Times New Roman" w:hAnsi="Times New Roman" w:cs="Times New Roman"/>
                <w:sz w:val="18"/>
                <w:szCs w:val="18"/>
              </w:rPr>
              <w:t>乙方义务：</w:t>
            </w:r>
            <w:r w:rsidRPr="002C2470">
              <w:rPr>
                <w:rFonts w:asciiTheme="minorEastAsia" w:hAnsiTheme="minorEastAsia" w:hint="eastAsia"/>
                <w:sz w:val="18"/>
                <w:szCs w:val="18"/>
              </w:rPr>
              <w:t xml:space="preserve">                                                      </w:t>
            </w:r>
            <w:r w:rsidRPr="002C2470">
              <w:rPr>
                <w:rFonts w:asciiTheme="minorEastAsia" w:hAnsiTheme="minorEastAsia" w:hint="eastAsia"/>
                <w:strike/>
                <w:sz w:val="18"/>
                <w:szCs w:val="18"/>
              </w:rPr>
              <w:t xml:space="preserve">（2）应遵循公益性原则确定收费标准，并在办公场所公示。 </w:t>
            </w:r>
          </w:p>
        </w:tc>
      </w:tr>
    </w:tbl>
    <w:p w14:paraId="4821FD6B" w14:textId="77777777" w:rsidR="009C336C" w:rsidRDefault="009C336C">
      <w:pPr>
        <w:rPr>
          <w:rFonts w:hint="eastAsia"/>
          <w:b/>
          <w:bCs/>
          <w:sz w:val="30"/>
          <w:szCs w:val="30"/>
        </w:rPr>
      </w:pPr>
    </w:p>
    <w:p w14:paraId="1B6CFDDD" w14:textId="7F072BB5" w:rsidR="002C2470" w:rsidRPr="002C2470" w:rsidRDefault="002C2470" w:rsidP="002C2470">
      <w:pPr>
        <w:jc w:val="center"/>
        <w:rPr>
          <w:b/>
          <w:bCs/>
          <w:sz w:val="30"/>
          <w:szCs w:val="30"/>
        </w:rPr>
      </w:pPr>
      <w:r>
        <w:rPr>
          <w:rFonts w:hint="eastAsia"/>
          <w:b/>
          <w:bCs/>
          <w:sz w:val="30"/>
          <w:szCs w:val="30"/>
        </w:rPr>
        <w:t>除行政规范性文件以外的涉企政策措施清理修改对照表</w:t>
      </w:r>
    </w:p>
    <w:tbl>
      <w:tblPr>
        <w:tblW w:w="13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2241"/>
        <w:gridCol w:w="5555"/>
        <w:gridCol w:w="5346"/>
      </w:tblGrid>
      <w:tr w:rsidR="009C336C" w14:paraId="7982070E" w14:textId="77777777" w:rsidTr="009C336C">
        <w:trPr>
          <w:trHeight w:val="583"/>
          <w:tblHeader/>
          <w:jc w:val="center"/>
        </w:trPr>
        <w:tc>
          <w:tcPr>
            <w:tcW w:w="557" w:type="dxa"/>
            <w:noWrap/>
            <w:vAlign w:val="center"/>
          </w:tcPr>
          <w:p w14:paraId="04AB112C"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序号</w:t>
            </w:r>
          </w:p>
        </w:tc>
        <w:tc>
          <w:tcPr>
            <w:tcW w:w="2241" w:type="dxa"/>
            <w:vAlign w:val="center"/>
          </w:tcPr>
          <w:p w14:paraId="628E900E"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 xml:space="preserve">文件名称 </w:t>
            </w:r>
          </w:p>
          <w:p w14:paraId="52E7CB69"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（+文号）</w:t>
            </w:r>
          </w:p>
        </w:tc>
        <w:tc>
          <w:tcPr>
            <w:tcW w:w="5555" w:type="dxa"/>
            <w:vAlign w:val="center"/>
          </w:tcPr>
          <w:p w14:paraId="35B57E89"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拟修改条文</w:t>
            </w:r>
          </w:p>
          <w:p w14:paraId="59FABDBB"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（第*条第*款+原文）</w:t>
            </w:r>
          </w:p>
        </w:tc>
        <w:tc>
          <w:tcPr>
            <w:tcW w:w="5346" w:type="dxa"/>
            <w:vAlign w:val="center"/>
          </w:tcPr>
          <w:p w14:paraId="29D4BE49" w14:textId="77777777" w:rsidR="009C336C" w:rsidRDefault="009C336C">
            <w:pPr>
              <w:widowControl/>
              <w:spacing w:line="240" w:lineRule="exact"/>
              <w:ind w:leftChars="-20" w:left="-42" w:rightChars="-20" w:right="-42"/>
              <w:jc w:val="center"/>
              <w:rPr>
                <w:rFonts w:ascii="方正黑体_GBK" w:eastAsia="方正黑体_GBK" w:hAnsi="宋体" w:cs="宋体" w:hint="eastAsia"/>
                <w:bCs/>
                <w:spacing w:val="-12"/>
                <w:kern w:val="0"/>
                <w:sz w:val="18"/>
                <w:szCs w:val="18"/>
              </w:rPr>
            </w:pPr>
            <w:r>
              <w:rPr>
                <w:rFonts w:ascii="方正黑体_GBK" w:eastAsia="方正黑体_GBK" w:hAnsi="宋体" w:cs="宋体" w:hint="eastAsia"/>
                <w:bCs/>
                <w:spacing w:val="-12"/>
                <w:kern w:val="0"/>
                <w:sz w:val="18"/>
                <w:szCs w:val="18"/>
              </w:rPr>
              <w:t>修    改    后    条    文</w:t>
            </w:r>
          </w:p>
        </w:tc>
      </w:tr>
      <w:tr w:rsidR="009C336C" w14:paraId="234BAD9C" w14:textId="77777777" w:rsidTr="009C336C">
        <w:trPr>
          <w:trHeight w:val="998"/>
          <w:jc w:val="center"/>
        </w:trPr>
        <w:tc>
          <w:tcPr>
            <w:tcW w:w="557" w:type="dxa"/>
            <w:noWrap/>
            <w:vAlign w:val="center"/>
          </w:tcPr>
          <w:p w14:paraId="7C5CAB49" w14:textId="77777777" w:rsidR="009C336C" w:rsidRPr="00944CC8" w:rsidRDefault="009C336C" w:rsidP="00944CC8">
            <w:pPr>
              <w:widowControl/>
              <w:spacing w:line="300" w:lineRule="exact"/>
              <w:jc w:val="center"/>
              <w:rPr>
                <w:rFonts w:ascii="Times New Roman" w:hAnsi="Times New Roman" w:cs="Times New Roman"/>
                <w:spacing w:val="-6"/>
                <w:kern w:val="0"/>
                <w:szCs w:val="21"/>
              </w:rPr>
            </w:pPr>
            <w:r w:rsidRPr="00944CC8">
              <w:rPr>
                <w:rFonts w:ascii="Times New Roman" w:hAnsi="Times New Roman" w:cs="Times New Roman"/>
                <w:spacing w:val="-6"/>
                <w:kern w:val="0"/>
                <w:szCs w:val="21"/>
              </w:rPr>
              <w:t>1</w:t>
            </w:r>
          </w:p>
        </w:tc>
        <w:tc>
          <w:tcPr>
            <w:tcW w:w="2241" w:type="dxa"/>
            <w:vAlign w:val="center"/>
          </w:tcPr>
          <w:p w14:paraId="7688DE14" w14:textId="55CBC455" w:rsidR="009C336C" w:rsidRPr="00944CC8" w:rsidRDefault="009C336C" w:rsidP="00944CC8">
            <w:pPr>
              <w:widowControl/>
              <w:spacing w:line="300" w:lineRule="exact"/>
              <w:jc w:val="center"/>
              <w:rPr>
                <w:rFonts w:ascii="Times New Roman" w:hAnsi="Times New Roman" w:cs="Times New Roman"/>
                <w:szCs w:val="21"/>
              </w:rPr>
            </w:pPr>
            <w:r w:rsidRPr="00944CC8">
              <w:rPr>
                <w:rFonts w:ascii="Times New Roman" w:eastAsia="方正仿宋_GBK" w:hAnsi="Times New Roman" w:cs="Times New Roman"/>
                <w:szCs w:val="21"/>
              </w:rPr>
              <w:t>关于深化城镇燃气安全生产专项整治工作的意见（苏建城〔</w:t>
            </w:r>
            <w:r w:rsidRPr="00944CC8">
              <w:rPr>
                <w:rFonts w:ascii="Times New Roman" w:eastAsia="方正仿宋_GBK" w:hAnsi="Times New Roman" w:cs="Times New Roman"/>
                <w:szCs w:val="21"/>
              </w:rPr>
              <w:t>2021</w:t>
            </w:r>
            <w:r w:rsidRPr="00944CC8">
              <w:rPr>
                <w:rFonts w:ascii="Times New Roman" w:eastAsia="方正仿宋_GBK" w:hAnsi="Times New Roman" w:cs="Times New Roman"/>
                <w:szCs w:val="21"/>
              </w:rPr>
              <w:t>〕</w:t>
            </w:r>
            <w:r w:rsidRPr="00944CC8">
              <w:rPr>
                <w:rFonts w:ascii="Times New Roman" w:eastAsia="方正仿宋_GBK" w:hAnsi="Times New Roman" w:cs="Times New Roman"/>
                <w:szCs w:val="21"/>
              </w:rPr>
              <w:t>84</w:t>
            </w:r>
            <w:r w:rsidRPr="00944CC8">
              <w:rPr>
                <w:rFonts w:ascii="Times New Roman" w:eastAsia="方正仿宋_GBK" w:hAnsi="Times New Roman" w:cs="Times New Roman"/>
                <w:szCs w:val="21"/>
              </w:rPr>
              <w:t>号</w:t>
            </w:r>
            <w:r w:rsidRPr="00944CC8">
              <w:rPr>
                <w:rFonts w:ascii="Times New Roman" w:eastAsia="方正仿宋_GBK" w:hAnsi="Times New Roman" w:cs="Times New Roman"/>
                <w:szCs w:val="21"/>
              </w:rPr>
              <w:t xml:space="preserve"> </w:t>
            </w:r>
            <w:r w:rsidRPr="00944CC8">
              <w:rPr>
                <w:rFonts w:ascii="Times New Roman" w:eastAsia="方正仿宋_GBK" w:hAnsi="Times New Roman" w:cs="Times New Roman"/>
                <w:szCs w:val="21"/>
              </w:rPr>
              <w:t>）（涉企政策措施）</w:t>
            </w:r>
          </w:p>
        </w:tc>
        <w:tc>
          <w:tcPr>
            <w:tcW w:w="5555" w:type="dxa"/>
            <w:vAlign w:val="center"/>
          </w:tcPr>
          <w:p w14:paraId="152AC666" w14:textId="77777777" w:rsidR="009C336C" w:rsidRPr="00944CC8" w:rsidRDefault="009C336C">
            <w:pPr>
              <w:widowControl/>
              <w:textAlignment w:val="center"/>
              <w:rPr>
                <w:rFonts w:ascii="宋体" w:hAnsi="宋体" w:cs="宋体" w:hint="eastAsia"/>
                <w:spacing w:val="-6"/>
                <w:kern w:val="0"/>
                <w:sz w:val="18"/>
                <w:szCs w:val="18"/>
              </w:rPr>
            </w:pPr>
            <w:r w:rsidRPr="00944CC8">
              <w:rPr>
                <w:rFonts w:hint="eastAsia"/>
                <w:color w:val="000000"/>
                <w:sz w:val="18"/>
                <w:szCs w:val="18"/>
              </w:rPr>
              <w:t>（六）加强瓶装液化气配送管理。各地要严格贯彻落实《江苏省瓶装液化石油气配送服务管理办法（试行）》</w:t>
            </w:r>
          </w:p>
        </w:tc>
        <w:tc>
          <w:tcPr>
            <w:tcW w:w="5346" w:type="dxa"/>
            <w:vAlign w:val="center"/>
          </w:tcPr>
          <w:p w14:paraId="536F480D" w14:textId="77777777" w:rsidR="009C336C" w:rsidRPr="00944CC8" w:rsidRDefault="009C336C">
            <w:pPr>
              <w:widowControl/>
              <w:textAlignment w:val="center"/>
              <w:rPr>
                <w:rFonts w:ascii="宋体" w:hAnsi="宋体" w:cs="宋体" w:hint="eastAsia"/>
                <w:spacing w:val="-6"/>
                <w:kern w:val="0"/>
                <w:sz w:val="18"/>
                <w:szCs w:val="18"/>
              </w:rPr>
            </w:pPr>
            <w:r w:rsidRPr="00944CC8">
              <w:rPr>
                <w:rFonts w:hint="eastAsia"/>
                <w:color w:val="000000"/>
                <w:sz w:val="18"/>
                <w:szCs w:val="18"/>
              </w:rPr>
              <w:t>（六）加强瓶装液化气配送管理。各地要严格贯彻落实《江苏省瓶装液化石油气配送服务管理办法</w:t>
            </w:r>
            <w:r w:rsidRPr="00944CC8">
              <w:rPr>
                <w:rFonts w:hint="eastAsia"/>
                <w:strike/>
                <w:color w:val="000000"/>
                <w:sz w:val="18"/>
                <w:szCs w:val="18"/>
              </w:rPr>
              <w:t>（试行）</w:t>
            </w:r>
            <w:r w:rsidRPr="00944CC8">
              <w:rPr>
                <w:rFonts w:hint="eastAsia"/>
                <w:color w:val="000000"/>
                <w:sz w:val="18"/>
                <w:szCs w:val="18"/>
              </w:rPr>
              <w:t>》</w:t>
            </w:r>
          </w:p>
        </w:tc>
      </w:tr>
    </w:tbl>
    <w:p w14:paraId="2439486F" w14:textId="77777777" w:rsidR="00014642" w:rsidRDefault="00014642">
      <w:pPr>
        <w:rPr>
          <w:rFonts w:hint="eastAsia"/>
          <w:b/>
          <w:bCs/>
          <w:sz w:val="30"/>
          <w:szCs w:val="30"/>
        </w:rPr>
      </w:pPr>
    </w:p>
    <w:sectPr w:rsidR="00014642" w:rsidSect="00492172">
      <w:headerReference w:type="even" r:id="rId6"/>
      <w:headerReference w:type="default" r:id="rId7"/>
      <w:footerReference w:type="even" r:id="rId8"/>
      <w:footerReference w:type="default" r:id="rId9"/>
      <w:headerReference w:type="first" r:id="rId10"/>
      <w:footerReference w:type="first" r:id="rId11"/>
      <w:pgSz w:w="16838" w:h="11906" w:orient="landscape"/>
      <w:pgMar w:top="1800" w:right="1440" w:bottom="1800" w:left="144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B5072" w14:textId="77777777" w:rsidR="00991A63" w:rsidRDefault="00991A63" w:rsidP="0001237C">
      <w:r>
        <w:separator/>
      </w:r>
    </w:p>
  </w:endnote>
  <w:endnote w:type="continuationSeparator" w:id="0">
    <w:p w14:paraId="66078A87" w14:textId="77777777" w:rsidR="00991A63" w:rsidRDefault="00991A63" w:rsidP="00012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170C33D-814A-49BC-99AC-3F8F2E0F8CF6}"/>
    <w:embedBold r:id="rId2" w:fontKey="{58A64D39-D5A3-4BD3-B79F-D305F0753243}"/>
  </w:font>
  <w:font w:name="宋体">
    <w:altName w:val="SimSun"/>
    <w:panose1 w:val="02010600030101010101"/>
    <w:charset w:val="86"/>
    <w:family w:val="auto"/>
    <w:pitch w:val="variable"/>
    <w:sig w:usb0="00000203" w:usb1="288F0000" w:usb2="00000016" w:usb3="00000000" w:csb0="00040001" w:csb1="00000000"/>
    <w:embedRegular r:id="rId3" w:subsetted="1" w:fontKey="{F8650E6F-F667-4D82-BDD6-425AF2E5CD43}"/>
    <w:embedBold r:id="rId4" w:subsetted="1" w:fontKey="{D92CF971-46F7-4B9D-BE95-6DD5EC96E6A7}"/>
  </w:font>
  <w:font w:name="Times New Roman">
    <w:panose1 w:val="02020603050405020304"/>
    <w:charset w:val="00"/>
    <w:family w:val="roman"/>
    <w:pitch w:val="variable"/>
    <w:sig w:usb0="E0002EFF" w:usb1="C000785B" w:usb2="00000009" w:usb3="00000000" w:csb0="000001FF" w:csb1="00000000"/>
    <w:embedRegular r:id="rId5" w:fontKey="{6B941EC0-387F-4AE5-8BFA-AB3E3E0B481B}"/>
    <w:embedBold r:id="rId6" w:fontKey="{FEE30DCC-CEB3-4DA8-B07A-07A0EDB796E0}"/>
  </w:font>
  <w:font w:name="方正黑体_GBK">
    <w:panose1 w:val="03000509000000000000"/>
    <w:charset w:val="86"/>
    <w:family w:val="script"/>
    <w:pitch w:val="fixed"/>
    <w:sig w:usb0="00000001" w:usb1="080E0000" w:usb2="00000010" w:usb3="00000000" w:csb0="00040000" w:csb1="00000000"/>
    <w:embedRegular r:id="rId7" w:subsetted="1" w:fontKey="{A25518C6-0D7D-4194-A146-60F03235286E}"/>
  </w:font>
  <w:font w:name="方正仿宋_GBK">
    <w:panose1 w:val="03000509000000000000"/>
    <w:charset w:val="86"/>
    <w:family w:val="script"/>
    <w:pitch w:val="fixed"/>
    <w:sig w:usb0="00000001" w:usb1="080E0000" w:usb2="00000010" w:usb3="00000000" w:csb0="00040000" w:csb1="00000000"/>
    <w:embedRegular r:id="rId8" w:subsetted="1" w:fontKey="{30235576-D2F0-49E8-8180-9A4367415520}"/>
  </w:font>
  <w:font w:name="方正仿宋_GB2312">
    <w:charset w:val="86"/>
    <w:family w:val="auto"/>
    <w:pitch w:val="default"/>
    <w:sig w:usb0="A00002BF" w:usb1="184F6CFA" w:usb2="00000012" w:usb3="00000000" w:csb0="00040001" w:csb1="00000000"/>
  </w:font>
  <w:font w:name="Calibri Light">
    <w:panose1 w:val="020F0302020204030204"/>
    <w:charset w:val="00"/>
    <w:family w:val="swiss"/>
    <w:pitch w:val="variable"/>
    <w:sig w:usb0="E4002EFF" w:usb1="C200247B" w:usb2="00000009" w:usb3="00000000" w:csb0="000001FF" w:csb1="00000000"/>
    <w:embedRegular r:id="rId9" w:fontKey="{C3ACDD78-BC7A-4BFC-A957-4B3E388294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59B3A" w14:textId="77777777" w:rsidR="00492172" w:rsidRDefault="0049217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9369033"/>
      <w:docPartObj>
        <w:docPartGallery w:val="Page Numbers (Bottom of Page)"/>
        <w:docPartUnique/>
      </w:docPartObj>
    </w:sdtPr>
    <w:sdtEndPr>
      <w:rPr>
        <w:sz w:val="21"/>
        <w:szCs w:val="21"/>
      </w:rPr>
    </w:sdtEndPr>
    <w:sdtContent>
      <w:p w14:paraId="3F4FB911" w14:textId="4E7896D6" w:rsidR="00492172" w:rsidRPr="00492172" w:rsidRDefault="00492172">
        <w:pPr>
          <w:pStyle w:val="a5"/>
          <w:jc w:val="center"/>
          <w:rPr>
            <w:rFonts w:hint="eastAsia"/>
            <w:sz w:val="21"/>
            <w:szCs w:val="21"/>
          </w:rPr>
        </w:pPr>
        <w:r w:rsidRPr="00492172">
          <w:rPr>
            <w:rFonts w:ascii="宋体" w:eastAsia="宋体" w:hAnsi="宋体"/>
            <w:sz w:val="21"/>
            <w:szCs w:val="21"/>
          </w:rPr>
          <w:fldChar w:fldCharType="begin"/>
        </w:r>
        <w:r w:rsidRPr="00492172">
          <w:rPr>
            <w:rFonts w:ascii="宋体" w:eastAsia="宋体" w:hAnsi="宋体"/>
            <w:sz w:val="21"/>
            <w:szCs w:val="21"/>
          </w:rPr>
          <w:instrText>PAGE   \* MERGEFORMAT</w:instrText>
        </w:r>
        <w:r w:rsidRPr="00492172">
          <w:rPr>
            <w:rFonts w:ascii="宋体" w:eastAsia="宋体" w:hAnsi="宋体"/>
            <w:sz w:val="21"/>
            <w:szCs w:val="21"/>
          </w:rPr>
          <w:fldChar w:fldCharType="separate"/>
        </w:r>
        <w:r w:rsidRPr="00492172">
          <w:rPr>
            <w:rFonts w:ascii="宋体" w:eastAsia="宋体" w:hAnsi="宋体"/>
            <w:sz w:val="21"/>
            <w:szCs w:val="21"/>
            <w:lang w:val="zh-CN"/>
          </w:rPr>
          <w:t>2</w:t>
        </w:r>
        <w:r w:rsidRPr="00492172">
          <w:rPr>
            <w:rFonts w:ascii="宋体" w:eastAsia="宋体" w:hAnsi="宋体"/>
            <w:sz w:val="21"/>
            <w:szCs w:val="21"/>
          </w:rPr>
          <w:fldChar w:fldCharType="end"/>
        </w:r>
      </w:p>
    </w:sdtContent>
  </w:sdt>
  <w:p w14:paraId="2DD1EBC3" w14:textId="77777777" w:rsidR="00492172" w:rsidRDefault="0049217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B5B05" w14:textId="77777777" w:rsidR="00492172" w:rsidRDefault="004921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103A4" w14:textId="77777777" w:rsidR="00991A63" w:rsidRDefault="00991A63" w:rsidP="0001237C">
      <w:r>
        <w:separator/>
      </w:r>
    </w:p>
  </w:footnote>
  <w:footnote w:type="continuationSeparator" w:id="0">
    <w:p w14:paraId="20DA5364" w14:textId="77777777" w:rsidR="00991A63" w:rsidRDefault="00991A63" w:rsidP="00012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BECC4" w14:textId="77777777" w:rsidR="00492172" w:rsidRDefault="0049217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64E22" w14:textId="77777777" w:rsidR="00492172" w:rsidRDefault="00492172">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43638" w14:textId="77777777" w:rsidR="00492172" w:rsidRDefault="0049217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DA731F8"/>
    <w:rsid w:val="0001237C"/>
    <w:rsid w:val="00014642"/>
    <w:rsid w:val="00060704"/>
    <w:rsid w:val="002C2470"/>
    <w:rsid w:val="003F24A8"/>
    <w:rsid w:val="00492172"/>
    <w:rsid w:val="004D1FEA"/>
    <w:rsid w:val="005324B2"/>
    <w:rsid w:val="00601AD1"/>
    <w:rsid w:val="0073739D"/>
    <w:rsid w:val="00944CC8"/>
    <w:rsid w:val="00991A63"/>
    <w:rsid w:val="009948FD"/>
    <w:rsid w:val="0099787F"/>
    <w:rsid w:val="009C336C"/>
    <w:rsid w:val="00AA2D3E"/>
    <w:rsid w:val="00C10CFA"/>
    <w:rsid w:val="00D02A58"/>
    <w:rsid w:val="00D94912"/>
    <w:rsid w:val="00E05272"/>
    <w:rsid w:val="00E97987"/>
    <w:rsid w:val="00FD5FD7"/>
    <w:rsid w:val="05314C86"/>
    <w:rsid w:val="6DA731F8"/>
    <w:rsid w:val="7AE80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8BC31"/>
  <w15:docId w15:val="{C43F76A1-901D-4997-B528-04606644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1">
    <w:name w:val="font11"/>
    <w:qFormat/>
    <w:rPr>
      <w:rFonts w:ascii="宋体" w:eastAsia="宋体" w:hAnsi="宋体" w:cs="宋体" w:hint="eastAsia"/>
      <w:color w:val="000000"/>
      <w:sz w:val="18"/>
      <w:szCs w:val="18"/>
      <w:u w:val="none"/>
    </w:rPr>
  </w:style>
  <w:style w:type="character" w:customStyle="1" w:styleId="font31">
    <w:name w:val="font31"/>
    <w:basedOn w:val="a0"/>
    <w:qFormat/>
    <w:rPr>
      <w:rFonts w:ascii="宋体" w:eastAsia="宋体" w:hAnsi="宋体" w:cs="宋体" w:hint="eastAsia"/>
      <w:strike/>
      <w:color w:val="000000"/>
      <w:sz w:val="18"/>
      <w:szCs w:val="18"/>
    </w:rPr>
  </w:style>
  <w:style w:type="character" w:customStyle="1" w:styleId="font51">
    <w:name w:val="font51"/>
    <w:basedOn w:val="a0"/>
    <w:qFormat/>
    <w:rPr>
      <w:rFonts w:ascii="宋体" w:eastAsia="宋体" w:hAnsi="宋体" w:cs="宋体" w:hint="eastAsia"/>
      <w:b/>
      <w:bCs/>
      <w:strike/>
      <w:color w:val="000000"/>
      <w:sz w:val="18"/>
      <w:szCs w:val="18"/>
    </w:rPr>
  </w:style>
  <w:style w:type="character" w:customStyle="1" w:styleId="font21">
    <w:name w:val="font21"/>
    <w:basedOn w:val="a0"/>
    <w:qFormat/>
    <w:rPr>
      <w:rFonts w:ascii="宋体" w:eastAsia="宋体" w:hAnsi="宋体" w:cs="宋体" w:hint="eastAsia"/>
      <w:color w:val="000000"/>
      <w:sz w:val="18"/>
      <w:szCs w:val="18"/>
      <w:u w:val="none"/>
    </w:rPr>
  </w:style>
  <w:style w:type="character" w:customStyle="1" w:styleId="font61">
    <w:name w:val="font61"/>
    <w:basedOn w:val="a0"/>
    <w:qFormat/>
    <w:rPr>
      <w:rFonts w:ascii="宋体" w:eastAsia="宋体" w:hAnsi="宋体" w:cs="宋体" w:hint="eastAsia"/>
      <w:b/>
      <w:bCs/>
      <w:color w:val="FF0000"/>
      <w:sz w:val="18"/>
      <w:szCs w:val="18"/>
      <w:u w:val="none"/>
    </w:rPr>
  </w:style>
  <w:style w:type="paragraph" w:styleId="a3">
    <w:name w:val="header"/>
    <w:basedOn w:val="a"/>
    <w:link w:val="a4"/>
    <w:rsid w:val="0001237C"/>
    <w:pPr>
      <w:tabs>
        <w:tab w:val="center" w:pos="4153"/>
        <w:tab w:val="right" w:pos="8306"/>
      </w:tabs>
      <w:snapToGrid w:val="0"/>
      <w:jc w:val="center"/>
    </w:pPr>
    <w:rPr>
      <w:sz w:val="18"/>
      <w:szCs w:val="18"/>
    </w:rPr>
  </w:style>
  <w:style w:type="character" w:customStyle="1" w:styleId="a4">
    <w:name w:val="页眉 字符"/>
    <w:basedOn w:val="a0"/>
    <w:link w:val="a3"/>
    <w:rsid w:val="0001237C"/>
    <w:rPr>
      <w:kern w:val="2"/>
      <w:sz w:val="18"/>
      <w:szCs w:val="18"/>
    </w:rPr>
  </w:style>
  <w:style w:type="paragraph" w:styleId="a5">
    <w:name w:val="footer"/>
    <w:basedOn w:val="a"/>
    <w:link w:val="a6"/>
    <w:uiPriority w:val="99"/>
    <w:rsid w:val="0001237C"/>
    <w:pPr>
      <w:tabs>
        <w:tab w:val="center" w:pos="4153"/>
        <w:tab w:val="right" w:pos="8306"/>
      </w:tabs>
      <w:snapToGrid w:val="0"/>
      <w:jc w:val="left"/>
    </w:pPr>
    <w:rPr>
      <w:sz w:val="18"/>
      <w:szCs w:val="18"/>
    </w:rPr>
  </w:style>
  <w:style w:type="character" w:customStyle="1" w:styleId="a6">
    <w:name w:val="页脚 字符"/>
    <w:basedOn w:val="a0"/>
    <w:link w:val="a5"/>
    <w:uiPriority w:val="99"/>
    <w:rsid w:val="0001237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30</Pages>
  <Words>5136</Words>
  <Characters>29278</Characters>
  <Application>Microsoft Office Word</Application>
  <DocSecurity>0</DocSecurity>
  <Lines>243</Lines>
  <Paragraphs>68</Paragraphs>
  <ScaleCrop>false</ScaleCrop>
  <Company/>
  <LinksUpToDate>false</LinksUpToDate>
  <CharactersWithSpaces>34346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xxy</dc:creator>
  <cp:lastModifiedBy>昱晗 陈</cp:lastModifiedBy>
  <cp:revision>22</cp:revision>
  <dcterms:created xsi:type="dcterms:W3CDTF">2024-11-18T07:11:00Z</dcterms:created>
  <dcterms:modified xsi:type="dcterms:W3CDTF">2024-11-21T01:46:00Z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7D6DFFB51F68463DAEAD4B790452AED1_13</vt:lpwstr>
  </property>
</Properties>
</file>