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BF88D7">
      <w:pPr>
        <w:wordWrap w:val="0"/>
        <w:spacing w:line="360" w:lineRule="auto"/>
        <w:jc w:val="right"/>
        <w:rPr>
          <w:rFonts w:ascii="Times New Roman" w:hAnsi="Times New Roman" w:eastAsia="宋体" w:cs="Times New Roman"/>
          <w:sz w:val="48"/>
          <w:szCs w:val="48"/>
        </w:rPr>
      </w:pPr>
    </w:p>
    <w:p w14:paraId="46F18F39">
      <w:pPr>
        <w:spacing w:after="156" w:afterLines="50" w:line="360" w:lineRule="auto"/>
        <w:jc w:val="right"/>
        <w:rPr>
          <w:rFonts w:ascii="Times New Roman" w:hAnsi="Times New Roman" w:eastAsia="宋体" w:cs="Times New Roman"/>
          <w:sz w:val="48"/>
          <w:szCs w:val="48"/>
        </w:rPr>
      </w:pPr>
      <w:r>
        <mc:AlternateContent>
          <mc:Choice Requires="wps">
            <w:drawing>
              <wp:anchor distT="0" distB="0" distL="114300" distR="114300" simplePos="0" relativeHeight="251666432" behindDoc="0" locked="1" layoutInCell="1" allowOverlap="1">
                <wp:simplePos x="0" y="0"/>
                <wp:positionH relativeFrom="margin">
                  <wp:posOffset>2456180</wp:posOffset>
                </wp:positionH>
                <wp:positionV relativeFrom="margin">
                  <wp:posOffset>60325</wp:posOffset>
                </wp:positionV>
                <wp:extent cx="3175000" cy="720090"/>
                <wp:effectExtent l="1905" t="635" r="4445" b="317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460E255">
                            <w:pPr>
                              <w:pStyle w:val="45"/>
                            </w:pPr>
                            <w:r>
                              <w:t>DB32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3.4pt;margin-top:4.75pt;height:56.7pt;width:250pt;mso-position-horizontal-relative:margin;mso-position-vertical-relative:margin;z-index:251666432;mso-width-relative:page;mso-height-relative:page;" fillcolor="#FFFFFF" filled="t" stroked="f" coordsize="21600,21600" o:gfxdata="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HAjetNcA&#10;AAAJAQAADwAAAAAAAAABACAAAAAiAAAAZHJzL2Rvd25yZXYueG1sUEsBAhQAFAAAAAgAh07iQJMn&#10;oXIgAgAALgQAAA4AAAAAAAAAAQAgAAAAJgEAAGRycy9lMm9Eb2MueG1sUEsFBgAAAAAGAAYAWQEA&#10;ALg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460E255">
                      <w:pPr>
                        <w:pStyle w:val="45"/>
                      </w:pPr>
                      <w:r>
                        <w:t>DB32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posOffset>-635</wp:posOffset>
                </wp:positionV>
                <wp:extent cx="2000885" cy="52006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68" cy="520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12EB44">
                            <w:pPr>
                              <w:pStyle w:val="45"/>
                              <w:wordWrap w:val="0"/>
                              <w:ind w:right="732"/>
                              <w:jc w:val="both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 xml:space="preserve">ICS </w:t>
                            </w:r>
                            <w:r>
                              <w:rPr>
                                <w:b w:val="0"/>
                                <w:bCs/>
                                <w:sz w:val="21"/>
                                <w:szCs w:val="21"/>
                              </w:rPr>
                              <w:t>65.020.20</w:t>
                            </w:r>
                          </w:p>
                          <w:p w14:paraId="50CFA382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1"/>
                              </w:rPr>
                              <w:t xml:space="preserve">CCS 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szCs w:val="21"/>
                              </w:rPr>
                              <w:t>B 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-0.05pt;height:40.95pt;width:157.55pt;mso-position-horizontal:lef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4q9P7dUAAAAF&#10;AQAADwAAAAAAAAABACAAAAAiAAAAZHJzL2Rvd25yZXYueG1sUEsBAhQAFAAAAAgAh07iQNbuT/Mf&#10;AgAALgQAAA4AAAAAAAAAAQAgAAAAJAEAAGRycy9lMm9Eb2MueG1sUEsFBgAAAAAGAAYAWQEAALUF&#10;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912EB44">
                      <w:pPr>
                        <w:pStyle w:val="45"/>
                        <w:wordWrap w:val="0"/>
                        <w:ind w:right="732"/>
                        <w:jc w:val="both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 xml:space="preserve">ICS </w:t>
                      </w:r>
                      <w:r>
                        <w:rPr>
                          <w:b w:val="0"/>
                          <w:bCs/>
                          <w:sz w:val="21"/>
                          <w:szCs w:val="21"/>
                        </w:rPr>
                        <w:t>65.020.20</w:t>
                      </w:r>
                    </w:p>
                    <w:p w14:paraId="50CFA382">
                      <w:pPr>
                        <w:rPr>
                          <w:szCs w:val="2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1"/>
                        </w:rPr>
                        <w:t xml:space="preserve">CCS </w:t>
                      </w:r>
                      <w:r>
                        <w:rPr>
                          <w:rFonts w:ascii="Times New Roman" w:hAnsi="Times New Roman" w:cs="Times New Roman"/>
                          <w:bCs/>
                          <w:szCs w:val="21"/>
                        </w:rPr>
                        <w:t>B 21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C1065DC">
      <w:pPr>
        <w:wordWrap w:val="0"/>
        <w:spacing w:before="156" w:beforeLines="50" w:line="360" w:lineRule="auto"/>
        <w:jc w:val="right"/>
        <w:rPr>
          <w:rFonts w:ascii="Times New Roman" w:hAnsi="Times New Roman" w:eastAsia="宋体" w:cs="Times New Roman"/>
          <w:sz w:val="28"/>
          <w:szCs w:val="28"/>
        </w:rPr>
      </w:pPr>
    </w:p>
    <w:p w14:paraId="5C206ED4">
      <w:pPr>
        <w:spacing w:before="156" w:beforeLines="50" w:line="360" w:lineRule="auto"/>
        <w:jc w:val="right"/>
        <w:rPr>
          <w:rFonts w:ascii="Times New Roman" w:hAnsi="Times New Roman" w:eastAsia="宋体" w:cs="Times New Roman"/>
          <w:sz w:val="28"/>
          <w:szCs w:val="28"/>
        </w:rPr>
      </w:pPr>
    </w:p>
    <w:p w14:paraId="6348A6E9">
      <w:pPr>
        <w:spacing w:before="156" w:beforeLines="50" w:line="360" w:lineRule="auto"/>
        <w:jc w:val="right"/>
        <w:rPr>
          <w:rFonts w:ascii="Times New Roman" w:hAnsi="Times New Roman" w:eastAsia="宋体" w:cs="Times New Roman"/>
          <w:sz w:val="44"/>
          <w:szCs w:val="44"/>
        </w:rPr>
      </w:pPr>
      <w:r>
        <w:rPr>
          <w:rFonts w:ascii="Times New Roman" w:hAnsi="Times New Roman" w:eastAsia="宋体" w:cs="Times New Roman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-391795</wp:posOffset>
                </wp:positionH>
                <wp:positionV relativeFrom="paragraph">
                  <wp:posOffset>604520</wp:posOffset>
                </wp:positionV>
                <wp:extent cx="6102985" cy="23495"/>
                <wp:effectExtent l="0" t="6350" r="5715" b="825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2985" cy="2349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0.85pt;margin-top:47.6pt;height:1.85pt;width:480.55pt;mso-position-horizontal-relative:margin;z-index:251659264;mso-width-relative:page;mso-height-relative:page;" filled="f" stroked="t" coordsize="21600,21600" o:gfxdata="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GU&#10;knLaAAAACQEAAA8AAAAAAAAAAQAgAAAAIgAAAGRycy9kb3ducmV2LnhtbFBLAQIUABQAAAAIAIdO&#10;4kCHe4AB6AEAALYDAAAOAAAAAAAAAAEAIAAAACkBAABkcnMvZTJvRG9jLnhtbFBLBQYAAAAABgAG&#10;AFkBAACD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-248920</wp:posOffset>
                </wp:positionH>
                <wp:positionV relativeFrom="margin">
                  <wp:posOffset>1367790</wp:posOffset>
                </wp:positionV>
                <wp:extent cx="5802630" cy="860425"/>
                <wp:effectExtent l="0" t="0" r="254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2630" cy="86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AE2A4D5">
                            <w:pPr>
                              <w:pStyle w:val="47"/>
                            </w:pPr>
                            <w:r>
                              <w:t xml:space="preserve">DB32/T 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××××—××××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9.6pt;margin-top:107.7pt;height:67.75pt;width:456.9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Wl&#10;2ozbAAAACwEAAA8AAAAAAAAAAQAgAAAAIgAAAGRycy9kb3ducmV2LnhtbFBLAQIUABQAAAAIAIdO&#10;4kARxBGyIAIAAC4EAAAOAAAAAAAAAAEAIAAAACoBAABkcnMvZTJvRG9jLnhtbFBLBQYAAAAABgAG&#10;AFkBAAC8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AE2A4D5">
                      <w:pPr>
                        <w:pStyle w:val="47"/>
                      </w:pPr>
                      <w:r>
                        <w:t xml:space="preserve">DB32/T 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××××—××××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margin">
                  <wp:posOffset>-369570</wp:posOffset>
                </wp:positionH>
                <wp:positionV relativeFrom="margin">
                  <wp:posOffset>939165</wp:posOffset>
                </wp:positionV>
                <wp:extent cx="6120130" cy="39116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9083D3F">
                            <w:pPr>
                              <w:pStyle w:val="46"/>
                            </w:pPr>
                            <w:r>
                              <w:rPr>
                                <w:rFonts w:hint="eastAsia"/>
                              </w:rPr>
                              <w:t>江苏省地方标准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9.1pt;margin-top:73.95pt;height:30.8pt;width:481.9pt;mso-position-horizontal-relative:margin;mso-position-vertical-relative:margin;z-index:251662336;mso-width-relative:page;mso-height-relative:page;" fillcolor="#FFFFFF" filled="t" stroked="f" coordsize="21600,21600" o:gfxdata="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MwL5F&#10;2gAAAAsBAAAPAAAAAAAAAAEAIAAAACIAAABkcnMvZG93bnJldi54bWxQSwECFAAUAAAACACHTuJA&#10;C8xFER8CAAAuBAAADgAAAAAAAAABACAAAAApAQAAZHJzL2Uyb0RvYy54bWxQSwUGAAAAAAYABgBZ&#10;AQAAug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9083D3F">
                      <w:pPr>
                        <w:pStyle w:val="46"/>
                      </w:pPr>
                      <w:r>
                        <w:rPr>
                          <w:rFonts w:hint="eastAsia"/>
                        </w:rPr>
                        <w:t>江苏省地方标准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538280F">
      <w:pPr>
        <w:spacing w:line="360" w:lineRule="auto"/>
        <w:jc w:val="center"/>
        <w:rPr>
          <w:rFonts w:ascii="Times New Roman" w:hAnsi="Times New Roman" w:eastAsia="宋体" w:cs="Times New Roman"/>
          <w:sz w:val="44"/>
          <w:szCs w:val="44"/>
        </w:rPr>
      </w:pPr>
    </w:p>
    <w:p w14:paraId="0665CB7A">
      <w:pPr>
        <w:spacing w:line="360" w:lineRule="auto"/>
        <w:jc w:val="center"/>
        <w:rPr>
          <w:rFonts w:ascii="Times New Roman" w:hAnsi="Times New Roman" w:eastAsia="宋体" w:cs="Times New Roman"/>
          <w:sz w:val="44"/>
          <w:szCs w:val="44"/>
        </w:rPr>
      </w:pPr>
    </w:p>
    <w:p w14:paraId="0A3BBCE6">
      <w:pPr>
        <w:spacing w:line="360" w:lineRule="auto"/>
        <w:jc w:val="center"/>
        <w:rPr>
          <w:rFonts w:ascii="Times New Roman" w:hAnsi="Times New Roman" w:eastAsia="宋体" w:cs="Times New Roman"/>
          <w:sz w:val="44"/>
          <w:szCs w:val="44"/>
        </w:rPr>
      </w:pPr>
    </w:p>
    <w:p w14:paraId="30CA7229">
      <w:pPr>
        <w:spacing w:line="360" w:lineRule="auto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hint="eastAsia" w:ascii="黑体" w:hAnsi="黑体" w:eastAsia="黑体" w:cs="Times New Roman"/>
          <w:sz w:val="52"/>
          <w:szCs w:val="52"/>
        </w:rPr>
        <w:t>粳</w:t>
      </w:r>
      <w:r>
        <w:rPr>
          <w:rFonts w:ascii="黑体" w:hAnsi="黑体" w:eastAsia="黑体" w:cs="Times New Roman"/>
          <w:sz w:val="52"/>
          <w:szCs w:val="52"/>
        </w:rPr>
        <w:t>稻品种真实性</w:t>
      </w:r>
      <w:r>
        <w:rPr>
          <w:rFonts w:hint="eastAsia" w:ascii="黑体" w:hAnsi="黑体" w:eastAsia="黑体" w:cs="Times New Roman"/>
          <w:sz w:val="52"/>
          <w:szCs w:val="52"/>
        </w:rPr>
        <w:t>和纯度</w:t>
      </w:r>
      <w:r>
        <w:rPr>
          <w:rFonts w:ascii="黑体" w:hAnsi="黑体" w:eastAsia="黑体" w:cs="Times New Roman"/>
          <w:sz w:val="52"/>
          <w:szCs w:val="52"/>
        </w:rPr>
        <w:t>SSR</w:t>
      </w:r>
      <w:r>
        <w:rPr>
          <w:rFonts w:hint="eastAsia" w:ascii="黑体" w:hAnsi="黑体" w:eastAsia="黑体" w:cs="Times New Roman"/>
          <w:sz w:val="52"/>
          <w:szCs w:val="52"/>
        </w:rPr>
        <w:t>分子标记检测法</w:t>
      </w:r>
    </w:p>
    <w:p w14:paraId="618A67FC">
      <w:pPr>
        <w:jc w:val="center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 xml:space="preserve">Variety genuineness and purity </w:t>
      </w:r>
      <w:r>
        <w:rPr>
          <w:rFonts w:hint="eastAsia" w:ascii="Times New Roman" w:hAnsi="Times New Roman" w:eastAsia="宋体" w:cs="Times New Roman"/>
          <w:sz w:val="28"/>
          <w:szCs w:val="28"/>
        </w:rPr>
        <w:t>testing</w:t>
      </w:r>
      <w:r>
        <w:rPr>
          <w:rFonts w:ascii="Times New Roman" w:hAnsi="Times New Roman" w:eastAsia="宋体" w:cs="Times New Roman"/>
          <w:sz w:val="28"/>
          <w:szCs w:val="28"/>
        </w:rPr>
        <w:t xml:space="preserve"> of </w:t>
      </w:r>
      <w:r>
        <w:rPr>
          <w:rFonts w:hint="eastAsia" w:ascii="Times New Roman" w:hAnsi="Times New Roman" w:eastAsia="宋体" w:cs="Times New Roman"/>
          <w:i/>
          <w:iCs/>
          <w:sz w:val="28"/>
          <w:szCs w:val="28"/>
        </w:rPr>
        <w:t>j</w:t>
      </w:r>
      <w:r>
        <w:rPr>
          <w:rFonts w:ascii="Times New Roman" w:hAnsi="Times New Roman" w:eastAsia="宋体" w:cs="Times New Roman"/>
          <w:i/>
          <w:iCs/>
          <w:sz w:val="28"/>
          <w:szCs w:val="28"/>
        </w:rPr>
        <w:t>aponica</w:t>
      </w:r>
      <w:r>
        <w:rPr>
          <w:rFonts w:ascii="Times New Roman" w:hAnsi="Times New Roman" w:eastAsia="宋体" w:cs="Times New Roman"/>
          <w:sz w:val="28"/>
          <w:szCs w:val="28"/>
        </w:rPr>
        <w:t xml:space="preserve"> rice with SSR markers</w:t>
      </w:r>
    </w:p>
    <w:p w14:paraId="15C40744">
      <w:pPr>
        <w:rPr>
          <w:rFonts w:ascii="Times New Roman" w:hAnsi="Times New Roman" w:eastAsia="宋体"/>
        </w:rPr>
      </w:pPr>
    </w:p>
    <w:p w14:paraId="1C577194">
      <w:pPr>
        <w:rPr>
          <w:rFonts w:ascii="Times New Roman" w:hAnsi="Times New Roman" w:eastAsia="宋体"/>
        </w:rPr>
      </w:pPr>
    </w:p>
    <w:p w14:paraId="61AD053E">
      <w:pPr>
        <w:rPr>
          <w:rFonts w:ascii="Times New Roman" w:hAnsi="Times New Roman" w:eastAsia="宋体"/>
        </w:rPr>
      </w:pPr>
    </w:p>
    <w:p w14:paraId="45AF0A7E">
      <w:pPr>
        <w:pStyle w:val="48"/>
        <w:framePr w:w="0" w:hRule="auto" w:wrap="auto" w:vAnchor="margin" w:hAnchor="text" w:xAlign="left" w:yAlign="inline"/>
        <w:rPr>
          <w:rFonts w:ascii="Times New Roman"/>
        </w:rPr>
      </w:pPr>
      <w:r>
        <w:rPr>
          <w:rFonts w:ascii="Times New Roman"/>
          <w:sz w:val="36"/>
          <w:szCs w:val="36"/>
        </w:rPr>
        <w:t>（</w:t>
      </w:r>
      <w:r>
        <w:rPr>
          <w:rFonts w:hint="eastAsia" w:ascii="Times New Roman"/>
          <w:sz w:val="36"/>
          <w:szCs w:val="36"/>
        </w:rPr>
        <w:t>报批</w:t>
      </w:r>
      <w:r>
        <w:rPr>
          <w:rFonts w:ascii="Times New Roman"/>
          <w:sz w:val="36"/>
          <w:szCs w:val="36"/>
        </w:rPr>
        <w:t>稿）</w:t>
      </w:r>
    </w:p>
    <w:p w14:paraId="67325DFC">
      <w:pPr>
        <w:rPr>
          <w:rFonts w:ascii="Times New Roman" w:hAnsi="Times New Roman" w:eastAsia="宋体"/>
        </w:rPr>
      </w:pPr>
    </w:p>
    <w:p w14:paraId="124C8110">
      <w:pPr>
        <w:rPr>
          <w:rFonts w:ascii="Times New Roman" w:hAnsi="Times New Roman" w:eastAsia="宋体"/>
        </w:rPr>
      </w:pPr>
    </w:p>
    <w:p w14:paraId="483048AE">
      <w:pPr>
        <w:rPr>
          <w:rFonts w:ascii="Times New Roman" w:hAnsi="Times New Roman" w:eastAsia="宋体"/>
        </w:rPr>
      </w:pPr>
    </w:p>
    <w:p w14:paraId="7F611BB7">
      <w:pPr>
        <w:rPr>
          <w:rFonts w:ascii="Times New Roman" w:hAnsi="Times New Roman" w:eastAsia="宋体"/>
        </w:rPr>
      </w:pPr>
    </w:p>
    <w:p w14:paraId="4B7139E2">
      <w:pPr>
        <w:rPr>
          <w:rFonts w:ascii="Times New Roman" w:hAnsi="Times New Roman" w:eastAsia="宋体"/>
        </w:rPr>
      </w:pPr>
    </w:p>
    <w:p w14:paraId="51C67D6D">
      <w:pPr>
        <w:rPr>
          <w:rFonts w:ascii="Times New Roman" w:hAnsi="Times New Roman" w:eastAsia="宋体"/>
        </w:rPr>
      </w:pPr>
    </w:p>
    <w:p w14:paraId="46C68EC5">
      <w:pPr>
        <w:rPr>
          <w:rFonts w:ascii="Times New Roman" w:hAnsi="Times New Roman" w:eastAsia="宋体"/>
        </w:rPr>
      </w:pPr>
      <w: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3535045</wp:posOffset>
                </wp:positionH>
                <wp:positionV relativeFrom="margin">
                  <wp:posOffset>7602855</wp:posOffset>
                </wp:positionV>
                <wp:extent cx="2019300" cy="312420"/>
                <wp:effectExtent l="635" t="0" r="0" b="317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7448D1A">
                            <w:pPr>
                              <w:pStyle w:val="50"/>
                            </w:pPr>
                            <w:r>
                              <w:rPr>
                                <w:rFonts w:hint="eastAsia"/>
                              </w:rPr>
                              <w:t>××××-××-××实施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8.35pt;margin-top:598.65pt;height:24.6pt;width:15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LoO&#10;EtsAAAANAQAADwAAAAAAAAABACAAAAAiAAAAZHJzL2Rvd25yZXYueG1sUEsBAhQAFAAAAAgAh07i&#10;QDZm3BUfAgAALgQAAA4AAAAAAAAAAQAgAAAAKgEAAGRycy9lMm9Eb2MueG1sUEsFBgAAAAAGAAYA&#10;WQEAALs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7448D1A">
                      <w:pPr>
                        <w:pStyle w:val="50"/>
                      </w:pPr>
                      <w:r>
                        <w:rPr>
                          <w:rFonts w:hint="eastAsia"/>
                        </w:rPr>
                        <w:t>××××-××-××实施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-349250</wp:posOffset>
                </wp:positionH>
                <wp:positionV relativeFrom="margin">
                  <wp:posOffset>7575550</wp:posOffset>
                </wp:positionV>
                <wp:extent cx="2019300" cy="312420"/>
                <wp:effectExtent l="0" t="0" r="4445" b="317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3C2D40A">
                            <w:pPr>
                              <w:pStyle w:val="49"/>
                            </w:pPr>
                            <w:r>
                              <w:rPr>
                                <w:rFonts w:hint="eastAsia"/>
                              </w:rPr>
                              <w:t>××××-××-××发布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7.5pt;margin-top:596.5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r8Cgg&#10;2QAAAA0BAAAPAAAAAAAAAAEAIAAAACIAAABkcnMvZG93bnJldi54bWxQSwECFAAUAAAACACHTuJA&#10;2uMmkyACAAAuBAAADgAAAAAAAAABACAAAAAoAQAAZHJzL2Uyb0RvYy54bWxQSwUGAAAAAAYABgBZ&#10;AQAAug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3C2D40A">
                      <w:pPr>
                        <w:pStyle w:val="49"/>
                      </w:pPr>
                      <w:r>
                        <w:rPr>
                          <w:rFonts w:hint="eastAsia"/>
                        </w:rPr>
                        <w:t>××××-××-××发布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185420</wp:posOffset>
                </wp:positionV>
                <wp:extent cx="6026150" cy="12700"/>
                <wp:effectExtent l="0" t="0" r="31750" b="254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615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top:14.6pt;height:1pt;width:474.5pt;mso-position-horizontal:center;mso-position-horizontal-relative:margin;z-index:251660288;mso-width-relative:page;mso-height-relative:page;" filled="f" stroked="t" coordsize="21600,21600" o:gfxdata="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v6v6L&#10;1AAAAAYBAAAPAAAAAAAAAAEAIAAAACIAAABkcnMvZG93bnJldi54bWxQSwECFAAUAAAACACHTuJA&#10;6F7DT+wBAADAAwAADgAAAAAAAAABACAAAAAjAQAAZHJzL2Uyb0RvYy54bWxQSwUGAAAAAAYABgBZ&#10;AQAAgQUAAAAA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4A60030B">
      <w:pPr>
        <w:rPr>
          <w:rFonts w:ascii="Times New Roman" w:hAnsi="Times New Roman" w:eastAsia="宋体"/>
        </w:rPr>
      </w:pPr>
    </w:p>
    <w:p w14:paraId="606190EA">
      <w:pPr>
        <w:rPr>
          <w:rFonts w:ascii="Times New Roman" w:hAnsi="Times New Roman" w:eastAsia="宋体"/>
        </w:rPr>
      </w:pPr>
    </w:p>
    <w:p w14:paraId="5B7BE86A">
      <w:pPr>
        <w:rPr>
          <w:rFonts w:ascii="Times New Roman" w:hAnsi="Times New Roman" w:eastAsia="宋体"/>
        </w:rPr>
      </w:pPr>
    </w:p>
    <w:p w14:paraId="61DA8626">
      <w:pPr>
        <w:rPr>
          <w:rFonts w:ascii="Times New Roman" w:hAnsi="Times New Roman" w:eastAsia="宋体"/>
        </w:rPr>
      </w:pPr>
    </w:p>
    <w:p w14:paraId="1F00BC23">
      <w:pPr>
        <w:rPr>
          <w:rFonts w:ascii="Times New Roman" w:hAnsi="Times New Roman" w:eastAsia="宋体"/>
        </w:rPr>
      </w:pPr>
      <w: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posOffset>8146415</wp:posOffset>
                </wp:positionV>
                <wp:extent cx="6120130" cy="36322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650694C">
                            <w:pPr>
                              <w:pStyle w:val="52"/>
                              <w:rPr>
                                <w:rFonts w:ascii="Times New Roman"/>
                              </w:rPr>
                            </w:pPr>
                            <w:r>
                              <w:rPr>
                                <w:rFonts w:ascii="Times New Roman"/>
                              </w:rPr>
                              <w:t>江苏省市场监督管理局   </w:t>
                            </w:r>
                            <w:r>
                              <w:rPr>
                                <w:rStyle w:val="51"/>
                                <w:rFonts w:ascii="Times New Roman"/>
                              </w:rPr>
                              <w:t>发布</w:t>
                            </w:r>
                          </w:p>
                          <w:p w14:paraId="05E4767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641.45pt;height:28.6pt;width:481.9pt;mso-position-horizontal:center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ctkWdkA&#10;AAAKAQAADwAAAAAAAAABACAAAAAiAAAAZHJzL2Rvd25yZXYueG1sUEsBAhQAFAAAAAgAh07iQH6b&#10;ETEeAgAAMAQAAA4AAAAAAAAAAQAgAAAAKAEAAGRycy9lMm9Eb2MueG1sUEsFBgAAAAAGAAYAWQEA&#10;ALg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650694C">
                      <w:pPr>
                        <w:pStyle w:val="52"/>
                        <w:rPr>
                          <w:rFonts w:ascii="Times New Roman"/>
                        </w:rPr>
                      </w:pPr>
                      <w:r>
                        <w:rPr>
                          <w:rFonts w:ascii="Times New Roman"/>
                        </w:rPr>
                        <w:t>江苏省市场监督管理局   </w:t>
                      </w:r>
                      <w:r>
                        <w:rPr>
                          <w:rStyle w:val="51"/>
                          <w:rFonts w:ascii="Times New Roman"/>
                        </w:rPr>
                        <w:t>发布</w:t>
                      </w:r>
                    </w:p>
                    <w:p w14:paraId="05E47675"/>
                  </w:txbxContent>
                </v:textbox>
                <w10:anchorlock/>
              </v:shape>
            </w:pict>
          </mc:Fallback>
        </mc:AlternateContent>
      </w:r>
    </w:p>
    <w:p w14:paraId="41718923">
      <w:pPr>
        <w:rPr>
          <w:rFonts w:ascii="Times New Roman" w:hAnsi="Times New Roman" w:eastAsia="宋体"/>
        </w:rPr>
      </w:pPr>
    </w:p>
    <w:p w14:paraId="5D0C35CA">
      <w:pPr>
        <w:widowControl/>
        <w:jc w:val="left"/>
        <w:rPr>
          <w:rFonts w:ascii="Times New Roman" w:hAnsi="Times New Roman" w:eastAsia="宋体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upperRoman" w:start="1"/>
          <w:cols w:space="425" w:num="1"/>
          <w:docGrid w:type="lines" w:linePitch="312" w:charSpace="0"/>
        </w:sectPr>
      </w:pPr>
    </w:p>
    <w:p w14:paraId="1A014BA2">
      <w:pPr>
        <w:rPr>
          <w:rFonts w:ascii="Times New Roman" w:hAnsi="Times New Roman" w:eastAsia="宋体"/>
        </w:rPr>
      </w:pPr>
    </w:p>
    <w:p w14:paraId="1462240F">
      <w:pPr>
        <w:pStyle w:val="2"/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目 </w:t>
      </w:r>
      <w:r>
        <w:rPr>
          <w:rFonts w:ascii="黑体" w:hAnsi="黑体" w:eastAsia="黑体"/>
        </w:rPr>
        <w:t xml:space="preserve"> </w:t>
      </w:r>
      <w:r>
        <w:rPr>
          <w:rFonts w:hint="eastAsia" w:ascii="黑体" w:hAnsi="黑体" w:eastAsia="黑体"/>
        </w:rPr>
        <w:t>次</w:t>
      </w:r>
    </w:p>
    <w:p w14:paraId="7ED4D9F5">
      <w:pPr>
        <w:tabs>
          <w:tab w:val="right" w:leader="dot" w:pos="7140"/>
        </w:tabs>
        <w:jc w:val="right"/>
        <w:rPr>
          <w:rFonts w:ascii="宋体" w:hAnsi="宋体" w:eastAsia="宋体"/>
          <w:bCs/>
          <w:szCs w:val="21"/>
        </w:rPr>
      </w:pPr>
      <w:r>
        <w:rPr>
          <w:rFonts w:ascii="宋体" w:hAnsi="宋体" w:eastAsia="宋体"/>
          <w:bCs/>
          <w:szCs w:val="21"/>
        </w:rPr>
        <w:tab/>
      </w:r>
      <w:r>
        <w:rPr>
          <w:rFonts w:hint="eastAsia" w:ascii="宋体" w:hAnsi="宋体" w:eastAsia="宋体"/>
          <w:bCs/>
          <w:szCs w:val="21"/>
        </w:rPr>
        <w:t>前言</w:t>
      </w:r>
      <w:r>
        <w:rPr>
          <w:rFonts w:hint="eastAsia"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bCs/>
          <w:szCs w:val="21"/>
        </w:rPr>
        <w:t>…</w:t>
      </w:r>
      <w:r>
        <w:rPr>
          <w:rFonts w:hint="eastAsia" w:ascii="宋体" w:hAnsi="宋体" w:eastAsia="宋体"/>
          <w:szCs w:val="21"/>
        </w:rPr>
        <w:t>……………………………………………………………………………………………</w:t>
      </w:r>
      <w:r>
        <w:rPr>
          <w:rFonts w:hint="eastAsia" w:ascii="宋体" w:hAnsi="宋体" w:eastAsia="宋体"/>
          <w:bCs/>
          <w:szCs w:val="21"/>
        </w:rPr>
        <w:t>Ⅱ</w:t>
      </w:r>
    </w:p>
    <w:p w14:paraId="7AD030E2">
      <w:pPr>
        <w:tabs>
          <w:tab w:val="right" w:leader="dot" w:pos="7140"/>
        </w:tabs>
        <w:jc w:val="righ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范围 ……………………………………………………………………………………………</w:t>
      </w:r>
      <w:r>
        <w:rPr>
          <w:rFonts w:ascii="宋体" w:hAnsi="宋体" w:eastAsia="宋体"/>
          <w:szCs w:val="21"/>
        </w:rPr>
        <w:t xml:space="preserve"> 1</w:t>
      </w:r>
    </w:p>
    <w:p w14:paraId="1FF059FF">
      <w:pPr>
        <w:tabs>
          <w:tab w:val="right" w:leader="dot" w:pos="7140"/>
        </w:tabs>
        <w:jc w:val="righ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 xml:space="preserve">规范性引用文件 ……………………………………………………………………………… </w:t>
      </w:r>
      <w:r>
        <w:rPr>
          <w:rFonts w:ascii="宋体" w:hAnsi="宋体" w:eastAsia="宋体"/>
          <w:szCs w:val="21"/>
        </w:rPr>
        <w:t>1</w:t>
      </w:r>
    </w:p>
    <w:p w14:paraId="62B943E8">
      <w:pPr>
        <w:tabs>
          <w:tab w:val="right" w:leader="dot" w:pos="7140"/>
        </w:tabs>
        <w:jc w:val="righ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 xml:space="preserve">术语和定义 …………………………………………………………………………………… </w:t>
      </w:r>
      <w:r>
        <w:rPr>
          <w:rFonts w:ascii="宋体" w:hAnsi="宋体" w:eastAsia="宋体"/>
          <w:szCs w:val="21"/>
        </w:rPr>
        <w:t>1</w:t>
      </w:r>
    </w:p>
    <w:p w14:paraId="31152C38">
      <w:pPr>
        <w:tabs>
          <w:tab w:val="right" w:leader="dot" w:pos="7140"/>
        </w:tabs>
        <w:jc w:val="righ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4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 xml:space="preserve">总则 …………………………………………………………………………………………… </w:t>
      </w:r>
      <w:r>
        <w:rPr>
          <w:rFonts w:ascii="宋体" w:hAnsi="宋体" w:eastAsia="宋体"/>
          <w:szCs w:val="21"/>
        </w:rPr>
        <w:t>1</w:t>
      </w:r>
    </w:p>
    <w:p w14:paraId="144E37DD">
      <w:pPr>
        <w:tabs>
          <w:tab w:val="right" w:leader="dot" w:pos="7140"/>
        </w:tabs>
        <w:jc w:val="righ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5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 xml:space="preserve">检测方法 ……………………………………………………………………………………… </w:t>
      </w:r>
      <w:r>
        <w:rPr>
          <w:rFonts w:ascii="宋体" w:hAnsi="宋体" w:eastAsia="宋体"/>
          <w:szCs w:val="21"/>
        </w:rPr>
        <w:t>2</w:t>
      </w:r>
    </w:p>
    <w:p w14:paraId="17C1D2C2">
      <w:pPr>
        <w:tabs>
          <w:tab w:val="right" w:leader="dot" w:pos="7140"/>
        </w:tabs>
        <w:jc w:val="righ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5.1 </w:t>
      </w:r>
      <w:r>
        <w:rPr>
          <w:rFonts w:hint="eastAsia" w:ascii="宋体" w:hAnsi="宋体" w:eastAsia="宋体"/>
          <w:szCs w:val="21"/>
        </w:rPr>
        <w:t xml:space="preserve">基本要求 …………………………………………………………………………………… </w:t>
      </w:r>
      <w:r>
        <w:rPr>
          <w:rFonts w:ascii="宋体" w:hAnsi="宋体" w:eastAsia="宋体"/>
          <w:szCs w:val="21"/>
        </w:rPr>
        <w:t>2</w:t>
      </w:r>
    </w:p>
    <w:p w14:paraId="5312536B">
      <w:pPr>
        <w:tabs>
          <w:tab w:val="right" w:leader="dot" w:pos="7140"/>
        </w:tabs>
        <w:jc w:val="righ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5.2 </w:t>
      </w:r>
      <w:r>
        <w:rPr>
          <w:rFonts w:hint="eastAsia" w:ascii="宋体" w:hAnsi="宋体" w:eastAsia="宋体"/>
          <w:szCs w:val="21"/>
        </w:rPr>
        <w:t xml:space="preserve">真实性鉴定 ………………………………………………………………………………… </w:t>
      </w:r>
      <w:r>
        <w:rPr>
          <w:rFonts w:ascii="宋体" w:hAnsi="宋体" w:eastAsia="宋体"/>
          <w:szCs w:val="21"/>
        </w:rPr>
        <w:t>2</w:t>
      </w:r>
    </w:p>
    <w:p w14:paraId="329E22B2">
      <w:pPr>
        <w:tabs>
          <w:tab w:val="right" w:leader="dot" w:pos="7140"/>
        </w:tabs>
        <w:jc w:val="righ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5.3 </w:t>
      </w:r>
      <w:r>
        <w:rPr>
          <w:rFonts w:hint="eastAsia" w:ascii="宋体" w:hAnsi="宋体" w:eastAsia="宋体"/>
          <w:szCs w:val="21"/>
        </w:rPr>
        <w:t xml:space="preserve">纯度鉴定 …………………………………………………………………………………… </w:t>
      </w:r>
      <w:r>
        <w:rPr>
          <w:rFonts w:ascii="宋体" w:hAnsi="宋体" w:eastAsia="宋体"/>
          <w:szCs w:val="21"/>
        </w:rPr>
        <w:t>2</w:t>
      </w:r>
    </w:p>
    <w:p w14:paraId="416C4D41">
      <w:pPr>
        <w:tabs>
          <w:tab w:val="right" w:leader="dot" w:pos="7140"/>
        </w:tabs>
        <w:jc w:val="righ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5.4 </w:t>
      </w:r>
      <w:r>
        <w:rPr>
          <w:rFonts w:hint="eastAsia" w:ascii="宋体" w:hAnsi="宋体" w:eastAsia="宋体"/>
          <w:szCs w:val="21"/>
        </w:rPr>
        <w:t xml:space="preserve">引物合成 …………………………………………………………………………………… </w:t>
      </w:r>
      <w:r>
        <w:rPr>
          <w:rFonts w:ascii="宋体" w:hAnsi="宋体" w:eastAsia="宋体"/>
          <w:szCs w:val="21"/>
        </w:rPr>
        <w:t>2</w:t>
      </w:r>
    </w:p>
    <w:p w14:paraId="01171A59">
      <w:pPr>
        <w:tabs>
          <w:tab w:val="right" w:leader="dot" w:pos="7140"/>
        </w:tabs>
        <w:jc w:val="righ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6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结果报告 ……</w:t>
      </w:r>
      <w:r>
        <w:rPr>
          <w:rFonts w:ascii="宋体" w:hAnsi="宋体" w:eastAsia="宋体"/>
          <w:szCs w:val="21"/>
        </w:rPr>
        <w:t>……………………</w:t>
      </w:r>
      <w:r>
        <w:rPr>
          <w:rFonts w:hint="eastAsia" w:ascii="宋体" w:hAnsi="宋体" w:eastAsia="宋体"/>
          <w:szCs w:val="21"/>
        </w:rPr>
        <w:t>……………………………………………………………</w:t>
      </w:r>
      <w:r>
        <w:rPr>
          <w:rFonts w:ascii="宋体" w:hAnsi="宋体" w:eastAsia="宋体"/>
          <w:szCs w:val="21"/>
        </w:rPr>
        <w:t xml:space="preserve"> 5</w:t>
      </w:r>
    </w:p>
    <w:p w14:paraId="5513C82E">
      <w:pPr>
        <w:tabs>
          <w:tab w:val="right" w:leader="dot" w:pos="7140"/>
        </w:tabs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w w:val="102"/>
          <w:szCs w:val="21"/>
        </w:rPr>
        <w:t>附录</w:t>
      </w:r>
      <w:r>
        <w:rPr>
          <w:rFonts w:ascii="宋体" w:hAnsi="宋体" w:eastAsia="宋体"/>
          <w:w w:val="102"/>
          <w:szCs w:val="21"/>
        </w:rPr>
        <w:t>A</w:t>
      </w:r>
      <w:r>
        <w:rPr>
          <w:rFonts w:hint="eastAsia" w:ascii="宋体" w:hAnsi="宋体" w:eastAsia="宋体"/>
          <w:w w:val="102"/>
          <w:szCs w:val="21"/>
        </w:rPr>
        <w:t>（资料性）等位基因扩增片段信息</w:t>
      </w:r>
      <w:r>
        <w:rPr>
          <w:rFonts w:hint="eastAsia" w:ascii="宋体" w:hAnsi="宋体" w:eastAsia="宋体"/>
          <w:szCs w:val="21"/>
        </w:rPr>
        <w:t xml:space="preserve"> …………………………………………………… </w:t>
      </w:r>
      <w:r>
        <w:rPr>
          <w:rFonts w:ascii="宋体" w:hAnsi="宋体" w:eastAsia="宋体"/>
          <w:szCs w:val="21"/>
        </w:rPr>
        <w:t>6</w:t>
      </w:r>
    </w:p>
    <w:p w14:paraId="1FD0ECCC">
      <w:pPr>
        <w:tabs>
          <w:tab w:val="right" w:leader="dot" w:pos="7140"/>
        </w:tabs>
        <w:jc w:val="right"/>
        <w:rPr>
          <w:rFonts w:ascii="宋体" w:hAnsi="宋体" w:eastAsia="宋体"/>
          <w:szCs w:val="21"/>
        </w:rPr>
      </w:pPr>
    </w:p>
    <w:p w14:paraId="3D4CC109">
      <w:pPr>
        <w:rPr>
          <w:rFonts w:ascii="宋体" w:hAnsi="宋体" w:eastAsia="宋体"/>
          <w:szCs w:val="21"/>
        </w:rPr>
      </w:pPr>
    </w:p>
    <w:p w14:paraId="53F9A5F3">
      <w:pPr>
        <w:rPr>
          <w:rFonts w:ascii="宋体" w:hAnsi="宋体" w:eastAsia="宋体"/>
          <w:szCs w:val="21"/>
        </w:rPr>
      </w:pPr>
    </w:p>
    <w:p w14:paraId="250ACFC3">
      <w:pPr>
        <w:rPr>
          <w:rFonts w:ascii="宋体" w:hAnsi="宋体" w:eastAsia="宋体"/>
          <w:szCs w:val="21"/>
        </w:rPr>
      </w:pPr>
    </w:p>
    <w:p w14:paraId="36741807">
      <w:pPr>
        <w:rPr>
          <w:rFonts w:ascii="宋体" w:hAnsi="宋体" w:eastAsia="宋体"/>
          <w:szCs w:val="21"/>
        </w:rPr>
      </w:pPr>
    </w:p>
    <w:p w14:paraId="5A6AD278">
      <w:pPr>
        <w:rPr>
          <w:rFonts w:ascii="宋体" w:hAnsi="宋体" w:eastAsia="宋体"/>
          <w:szCs w:val="21"/>
        </w:rPr>
      </w:pPr>
    </w:p>
    <w:p w14:paraId="11143FCB">
      <w:pPr>
        <w:rPr>
          <w:rFonts w:ascii="宋体" w:hAnsi="宋体" w:eastAsia="宋体"/>
          <w:szCs w:val="21"/>
        </w:rPr>
      </w:pPr>
    </w:p>
    <w:p w14:paraId="3E7142FB">
      <w:pPr>
        <w:rPr>
          <w:rFonts w:ascii="宋体" w:hAnsi="宋体" w:eastAsia="宋体"/>
          <w:szCs w:val="21"/>
        </w:rPr>
      </w:pPr>
    </w:p>
    <w:p w14:paraId="5BFBCD21">
      <w:pPr>
        <w:rPr>
          <w:rFonts w:ascii="宋体" w:hAnsi="宋体" w:eastAsia="宋体"/>
          <w:szCs w:val="21"/>
        </w:rPr>
      </w:pPr>
    </w:p>
    <w:p w14:paraId="260913BE">
      <w:pPr>
        <w:rPr>
          <w:rFonts w:ascii="宋体" w:hAnsi="宋体" w:eastAsia="宋体"/>
          <w:szCs w:val="21"/>
        </w:rPr>
      </w:pPr>
    </w:p>
    <w:p w14:paraId="55AF458C">
      <w:pPr>
        <w:rPr>
          <w:rFonts w:ascii="宋体" w:hAnsi="宋体" w:eastAsia="宋体"/>
          <w:szCs w:val="21"/>
        </w:rPr>
      </w:pPr>
    </w:p>
    <w:p w14:paraId="23CE11D2">
      <w:pPr>
        <w:rPr>
          <w:rFonts w:ascii="宋体" w:hAnsi="宋体" w:eastAsia="宋体"/>
          <w:szCs w:val="21"/>
        </w:rPr>
      </w:pPr>
    </w:p>
    <w:p w14:paraId="7B56F62D">
      <w:pPr>
        <w:rPr>
          <w:rFonts w:ascii="宋体" w:hAnsi="宋体" w:eastAsia="宋体"/>
          <w:szCs w:val="21"/>
        </w:rPr>
      </w:pPr>
    </w:p>
    <w:p w14:paraId="73B4E6FC">
      <w:pPr>
        <w:rPr>
          <w:rFonts w:ascii="宋体" w:hAnsi="宋体" w:eastAsia="宋体"/>
          <w:szCs w:val="21"/>
        </w:rPr>
      </w:pPr>
    </w:p>
    <w:p w14:paraId="0568EFAD">
      <w:pPr>
        <w:rPr>
          <w:rFonts w:ascii="宋体" w:hAnsi="宋体" w:eastAsia="宋体"/>
          <w:szCs w:val="21"/>
        </w:rPr>
      </w:pPr>
    </w:p>
    <w:p w14:paraId="3EA67295">
      <w:pPr>
        <w:rPr>
          <w:rFonts w:ascii="宋体" w:hAnsi="宋体" w:eastAsia="宋体"/>
          <w:szCs w:val="21"/>
        </w:rPr>
      </w:pPr>
    </w:p>
    <w:p w14:paraId="4DB23719">
      <w:pPr>
        <w:rPr>
          <w:rFonts w:ascii="宋体" w:hAnsi="宋体" w:eastAsia="宋体"/>
          <w:szCs w:val="21"/>
        </w:rPr>
      </w:pPr>
    </w:p>
    <w:p w14:paraId="0269A0C2">
      <w:pPr>
        <w:rPr>
          <w:rFonts w:ascii="宋体" w:hAnsi="宋体" w:eastAsia="宋体"/>
          <w:szCs w:val="21"/>
        </w:rPr>
      </w:pPr>
    </w:p>
    <w:p w14:paraId="6A436EFD">
      <w:pPr>
        <w:rPr>
          <w:rFonts w:ascii="宋体" w:hAnsi="宋体" w:eastAsia="宋体"/>
          <w:szCs w:val="21"/>
        </w:rPr>
      </w:pPr>
    </w:p>
    <w:p w14:paraId="5203C645">
      <w:pPr>
        <w:rPr>
          <w:rFonts w:ascii="宋体" w:hAnsi="宋体" w:eastAsia="宋体"/>
          <w:szCs w:val="21"/>
        </w:rPr>
      </w:pPr>
    </w:p>
    <w:p w14:paraId="4D98482A">
      <w:pPr>
        <w:rPr>
          <w:rFonts w:ascii="宋体" w:hAnsi="宋体" w:eastAsia="宋体"/>
          <w:szCs w:val="21"/>
        </w:rPr>
      </w:pPr>
    </w:p>
    <w:p w14:paraId="50172D6D">
      <w:pPr>
        <w:rPr>
          <w:rFonts w:ascii="宋体" w:hAnsi="宋体" w:eastAsia="宋体"/>
          <w:szCs w:val="21"/>
        </w:rPr>
      </w:pPr>
    </w:p>
    <w:p w14:paraId="5984D4B9">
      <w:pPr>
        <w:rPr>
          <w:rFonts w:ascii="宋体" w:hAnsi="宋体" w:eastAsia="宋体"/>
          <w:szCs w:val="21"/>
        </w:rPr>
      </w:pPr>
    </w:p>
    <w:p w14:paraId="05D0E900">
      <w:pPr>
        <w:rPr>
          <w:rFonts w:ascii="宋体" w:hAnsi="宋体" w:eastAsia="宋体"/>
          <w:szCs w:val="21"/>
        </w:rPr>
      </w:pPr>
    </w:p>
    <w:p w14:paraId="737167FA">
      <w:pPr>
        <w:rPr>
          <w:rFonts w:ascii="宋体" w:hAnsi="宋体" w:eastAsia="宋体"/>
          <w:szCs w:val="21"/>
        </w:rPr>
      </w:pPr>
    </w:p>
    <w:p w14:paraId="2BD20397">
      <w:pPr>
        <w:rPr>
          <w:rFonts w:ascii="宋体" w:hAnsi="宋体" w:eastAsia="宋体"/>
          <w:szCs w:val="21"/>
        </w:rPr>
      </w:pPr>
    </w:p>
    <w:p w14:paraId="68EC71BE">
      <w:pPr>
        <w:rPr>
          <w:rFonts w:ascii="宋体" w:hAnsi="宋体" w:eastAsia="宋体"/>
          <w:szCs w:val="21"/>
        </w:rPr>
      </w:pPr>
    </w:p>
    <w:p w14:paraId="609017DA">
      <w:pPr>
        <w:rPr>
          <w:rFonts w:ascii="宋体" w:hAnsi="宋体" w:eastAsia="宋体"/>
          <w:szCs w:val="21"/>
        </w:rPr>
      </w:pPr>
    </w:p>
    <w:p w14:paraId="0E9B5D6A">
      <w:pPr>
        <w:pStyle w:val="2"/>
        <w:jc w:val="center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前 </w:t>
      </w:r>
      <w:r>
        <w:rPr>
          <w:rFonts w:ascii="Times New Roman" w:hAnsi="Times New Roman" w:eastAsia="宋体"/>
        </w:rPr>
        <w:t xml:space="preserve"> </w:t>
      </w:r>
      <w:r>
        <w:rPr>
          <w:rFonts w:hint="eastAsia" w:ascii="Times New Roman" w:hAnsi="Times New Roman" w:eastAsia="宋体"/>
        </w:rPr>
        <w:t>言</w:t>
      </w:r>
    </w:p>
    <w:p w14:paraId="03E931A9">
      <w:pPr>
        <w:spacing w:before="78" w:beforeLines="25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本文件按G</w:t>
      </w:r>
      <w:r>
        <w:rPr>
          <w:rFonts w:ascii="Times New Roman" w:hAnsi="Times New Roman" w:eastAsia="宋体"/>
        </w:rPr>
        <w:t>B/T 1.1</w:t>
      </w:r>
      <w:r>
        <w:rPr>
          <w:rFonts w:hint="eastAsia" w:ascii="Times New Roman" w:hAnsi="Times New Roman" w:eastAsia="宋体"/>
        </w:rPr>
        <w:t>—2</w:t>
      </w:r>
      <w:r>
        <w:rPr>
          <w:rFonts w:ascii="Times New Roman" w:hAnsi="Times New Roman" w:eastAsia="宋体"/>
        </w:rPr>
        <w:t>020</w:t>
      </w:r>
      <w:r>
        <w:rPr>
          <w:rFonts w:hint="eastAsia" w:ascii="Times New Roman" w:hAnsi="Times New Roman" w:eastAsia="宋体"/>
        </w:rPr>
        <w:t>《标准化工作导则 第1部分：标准化文件的结构和起草规则》的规定起草。</w:t>
      </w:r>
    </w:p>
    <w:p w14:paraId="76EAF05C">
      <w:pPr>
        <w:spacing w:before="78" w:beforeLines="25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请注意本文件的某些内容可能涉及专利。本文件的发布机构不承担识别专利的责任。</w:t>
      </w:r>
    </w:p>
    <w:p w14:paraId="51BA2269">
      <w:pPr>
        <w:spacing w:before="78" w:beforeLines="25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本文件</w:t>
      </w:r>
      <w:r>
        <w:rPr>
          <w:rFonts w:hint="eastAsia" w:ascii="宋体" w:hAnsi="宋体" w:eastAsia="宋体"/>
        </w:rPr>
        <w:t>江苏省农作物标准化技术委员会</w:t>
      </w:r>
      <w:r>
        <w:rPr>
          <w:rFonts w:hint="eastAsia" w:ascii="宋体" w:hAnsi="宋体" w:eastAsia="宋体"/>
          <w:lang w:val="en-US" w:eastAsia="zh-CN"/>
        </w:rPr>
        <w:t>提出、</w:t>
      </w:r>
      <w:r>
        <w:rPr>
          <w:rFonts w:ascii="Times New Roman" w:hAnsi="Times New Roman" w:eastAsia="宋体" w:cs="Times New Roman"/>
        </w:rPr>
        <w:t>归口</w:t>
      </w:r>
      <w:r>
        <w:rPr>
          <w:rFonts w:hint="eastAsia" w:ascii="Times New Roman" w:hAnsi="Times New Roman" w:eastAsia="宋体" w:cs="Times New Roman"/>
          <w:lang w:val="en-US" w:eastAsia="zh-CN"/>
        </w:rPr>
        <w:t>并组织实施</w:t>
      </w:r>
      <w:bookmarkStart w:id="1" w:name="_GoBack"/>
      <w:bookmarkEnd w:id="1"/>
      <w:r>
        <w:rPr>
          <w:rFonts w:hint="eastAsia" w:ascii="Times New Roman" w:hAnsi="Times New Roman" w:eastAsia="宋体"/>
        </w:rPr>
        <w:t>。</w:t>
      </w:r>
    </w:p>
    <w:p w14:paraId="3B97B3CE">
      <w:pPr>
        <w:spacing w:before="78" w:beforeLines="25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本文件起草单位：扬州大学、江苏省种子管理站。</w:t>
      </w:r>
    </w:p>
    <w:p w14:paraId="2BFC7A0A">
      <w:pPr>
        <w:spacing w:before="78" w:beforeLines="25"/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本文件主要起草人：冯志明、左示敏、陈宗祥、宋锦花、杨华、方明奎、沈雨晴、吕甜、高鹏、纪萌萌、杜海波。</w:t>
      </w:r>
    </w:p>
    <w:p w14:paraId="20E209E2">
      <w:pPr>
        <w:spacing w:before="78" w:beforeLines="25" w:line="300" w:lineRule="auto"/>
        <w:rPr>
          <w:rFonts w:ascii="Times New Roman" w:hAnsi="Times New Roman" w:eastAsia="宋体"/>
        </w:rPr>
      </w:pPr>
    </w:p>
    <w:p w14:paraId="50F637CE">
      <w:pPr>
        <w:spacing w:before="78" w:beforeLines="25" w:line="300" w:lineRule="auto"/>
        <w:rPr>
          <w:rFonts w:ascii="Times New Roman" w:hAnsi="Times New Roman" w:eastAsia="宋体"/>
        </w:rPr>
      </w:pPr>
    </w:p>
    <w:p w14:paraId="78E636C3">
      <w:pPr>
        <w:spacing w:before="78" w:beforeLines="25" w:line="300" w:lineRule="auto"/>
        <w:rPr>
          <w:rFonts w:ascii="Times New Roman" w:hAnsi="Times New Roman" w:eastAsia="宋体"/>
        </w:rPr>
      </w:pPr>
    </w:p>
    <w:p w14:paraId="69967CE2">
      <w:pPr>
        <w:spacing w:before="78" w:beforeLines="25" w:line="300" w:lineRule="auto"/>
        <w:rPr>
          <w:rFonts w:ascii="Times New Roman" w:hAnsi="Times New Roman" w:eastAsia="宋体"/>
        </w:rPr>
      </w:pPr>
    </w:p>
    <w:p w14:paraId="71C146CB">
      <w:pPr>
        <w:spacing w:before="78" w:beforeLines="25" w:line="300" w:lineRule="auto"/>
        <w:rPr>
          <w:rFonts w:ascii="Times New Roman" w:hAnsi="Times New Roman" w:eastAsia="宋体"/>
        </w:rPr>
      </w:pPr>
    </w:p>
    <w:p w14:paraId="269D7895">
      <w:pPr>
        <w:spacing w:before="78" w:beforeLines="25" w:line="300" w:lineRule="auto"/>
        <w:rPr>
          <w:rFonts w:ascii="Times New Roman" w:hAnsi="Times New Roman" w:eastAsia="宋体"/>
        </w:rPr>
      </w:pPr>
    </w:p>
    <w:p w14:paraId="4702D962">
      <w:pPr>
        <w:spacing w:before="78" w:beforeLines="25" w:line="300" w:lineRule="auto"/>
        <w:rPr>
          <w:rFonts w:ascii="Times New Roman" w:hAnsi="Times New Roman" w:eastAsia="宋体"/>
        </w:rPr>
      </w:pPr>
    </w:p>
    <w:p w14:paraId="4DCB15AB">
      <w:pPr>
        <w:spacing w:before="78" w:beforeLines="25" w:line="300" w:lineRule="auto"/>
        <w:rPr>
          <w:rFonts w:ascii="Times New Roman" w:hAnsi="Times New Roman" w:eastAsia="宋体"/>
        </w:rPr>
      </w:pPr>
    </w:p>
    <w:p w14:paraId="17FA0E19">
      <w:pPr>
        <w:spacing w:before="78" w:beforeLines="25" w:line="300" w:lineRule="auto"/>
        <w:rPr>
          <w:rFonts w:ascii="Times New Roman" w:hAnsi="Times New Roman" w:eastAsia="宋体"/>
        </w:rPr>
      </w:pPr>
    </w:p>
    <w:p w14:paraId="436A9F58">
      <w:pPr>
        <w:spacing w:before="78" w:beforeLines="25" w:line="300" w:lineRule="auto"/>
        <w:rPr>
          <w:rFonts w:ascii="Times New Roman" w:hAnsi="Times New Roman" w:eastAsia="宋体"/>
        </w:rPr>
      </w:pPr>
    </w:p>
    <w:p w14:paraId="18BD6B1D">
      <w:pPr>
        <w:spacing w:before="78" w:beforeLines="25" w:line="300" w:lineRule="auto"/>
        <w:rPr>
          <w:rFonts w:ascii="Times New Roman" w:hAnsi="Times New Roman" w:eastAsia="宋体"/>
        </w:rPr>
      </w:pPr>
    </w:p>
    <w:p w14:paraId="50896E96">
      <w:pPr>
        <w:spacing w:before="78" w:beforeLines="25" w:line="300" w:lineRule="auto"/>
        <w:sectPr>
          <w:pgSz w:w="11906" w:h="16838"/>
          <w:pgMar w:top="1440" w:right="1800" w:bottom="1440" w:left="1800" w:header="851" w:footer="992" w:gutter="0"/>
          <w:pgNumType w:fmt="upperRoman" w:start="1"/>
          <w:cols w:space="425" w:num="1"/>
          <w:docGrid w:type="lines" w:linePitch="312" w:charSpace="0"/>
        </w:sectPr>
      </w:pPr>
    </w:p>
    <w:p w14:paraId="7054C072">
      <w:pPr>
        <w:pStyle w:val="3"/>
        <w:spacing w:before="78" w:beforeLines="25" w:after="0" w:line="300" w:lineRule="auto"/>
        <w:jc w:val="center"/>
        <w:rPr>
          <w:rFonts w:ascii="黑体" w:hAnsi="黑体" w:eastAsia="黑体"/>
          <w:b w:val="0"/>
          <w:bCs w:val="0"/>
        </w:rPr>
      </w:pPr>
      <w:r>
        <w:rPr>
          <w:rFonts w:hint="eastAsia" w:ascii="黑体" w:hAnsi="黑体" w:eastAsia="黑体"/>
          <w:b w:val="0"/>
          <w:bCs w:val="0"/>
        </w:rPr>
        <w:t>粳稻品种真实性和纯度S</w:t>
      </w:r>
      <w:r>
        <w:rPr>
          <w:rFonts w:ascii="黑体" w:hAnsi="黑体" w:eastAsia="黑体"/>
          <w:b w:val="0"/>
          <w:bCs w:val="0"/>
        </w:rPr>
        <w:t>SR</w:t>
      </w:r>
      <w:r>
        <w:rPr>
          <w:rFonts w:hint="eastAsia" w:ascii="黑体" w:hAnsi="黑体" w:eastAsia="黑体"/>
          <w:b w:val="0"/>
          <w:bCs w:val="0"/>
        </w:rPr>
        <w:t>分子标记检测法</w:t>
      </w:r>
    </w:p>
    <w:p w14:paraId="121189B3">
      <w:pPr>
        <w:pStyle w:val="28"/>
        <w:numPr>
          <w:ilvl w:val="0"/>
          <w:numId w:val="1"/>
        </w:numPr>
        <w:spacing w:before="312" w:beforeLines="100" w:after="312" w:afterLines="100" w:line="276" w:lineRule="auto"/>
        <w:ind w:left="357" w:hanging="357" w:firstLineChars="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范围</w:t>
      </w:r>
    </w:p>
    <w:p w14:paraId="5CFBAD98">
      <w:pPr>
        <w:spacing w:line="276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本</w:t>
      </w:r>
      <w:r>
        <w:rPr>
          <w:rFonts w:hint="eastAsia" w:ascii="Times New Roman" w:hAnsi="Times New Roman" w:eastAsia="宋体" w:cs="Times New Roman"/>
          <w:szCs w:val="21"/>
        </w:rPr>
        <w:t>文件</w:t>
      </w:r>
      <w:r>
        <w:rPr>
          <w:rFonts w:ascii="Times New Roman" w:hAnsi="Times New Roman" w:eastAsia="宋体" w:cs="Times New Roman"/>
          <w:szCs w:val="21"/>
        </w:rPr>
        <w:t>规定了</w:t>
      </w:r>
      <w:r>
        <w:rPr>
          <w:rFonts w:hint="eastAsia" w:ascii="Times New Roman" w:hAnsi="Times New Roman" w:eastAsia="宋体" w:cs="Times New Roman"/>
          <w:szCs w:val="21"/>
        </w:rPr>
        <w:t>粳</w:t>
      </w:r>
      <w:r>
        <w:rPr>
          <w:rFonts w:ascii="Times New Roman" w:hAnsi="Times New Roman" w:eastAsia="宋体" w:cs="Times New Roman"/>
          <w:szCs w:val="21"/>
        </w:rPr>
        <w:t>稻（</w:t>
      </w:r>
      <w:r>
        <w:rPr>
          <w:rFonts w:ascii="Times New Roman" w:hAnsi="Times New Roman" w:eastAsia="宋体" w:cs="Times New Roman"/>
          <w:i/>
          <w:iCs/>
          <w:szCs w:val="21"/>
        </w:rPr>
        <w:t>Oryza sativa</w:t>
      </w:r>
      <w:r>
        <w:rPr>
          <w:rFonts w:ascii="Times New Roman" w:hAnsi="Times New Roman" w:eastAsia="宋体" w:cs="Times New Roman"/>
          <w:szCs w:val="21"/>
        </w:rPr>
        <w:t xml:space="preserve"> L. </w:t>
      </w:r>
      <w:r>
        <w:rPr>
          <w:rFonts w:hint="eastAsia" w:ascii="Times New Roman" w:hAnsi="Times New Roman" w:eastAsia="宋体" w:cs="Times New Roman"/>
          <w:i/>
          <w:szCs w:val="21"/>
        </w:rPr>
        <w:t>j</w:t>
      </w:r>
      <w:r>
        <w:rPr>
          <w:rFonts w:ascii="Times New Roman" w:hAnsi="Times New Roman" w:eastAsia="宋体" w:cs="Times New Roman"/>
          <w:i/>
          <w:szCs w:val="21"/>
        </w:rPr>
        <w:t>aponica</w:t>
      </w:r>
      <w:r>
        <w:rPr>
          <w:rFonts w:hint="eastAsia" w:ascii="Times New Roman" w:hAnsi="Times New Roman" w:eastAsia="宋体" w:cs="Times New Roman"/>
          <w:szCs w:val="21"/>
        </w:rPr>
        <w:t>）</w:t>
      </w:r>
      <w:r>
        <w:rPr>
          <w:rFonts w:ascii="Times New Roman" w:hAnsi="Times New Roman" w:eastAsia="宋体" w:cs="Times New Roman"/>
          <w:szCs w:val="21"/>
        </w:rPr>
        <w:t>品种真实性和品种纯度SSR分子标记的检测原</w:t>
      </w:r>
      <w:r>
        <w:rPr>
          <w:rFonts w:hint="eastAsia" w:ascii="Times New Roman" w:hAnsi="Times New Roman" w:eastAsia="宋体" w:cs="Times New Roman"/>
          <w:szCs w:val="21"/>
        </w:rPr>
        <w:t>理</w:t>
      </w:r>
      <w:r>
        <w:rPr>
          <w:rFonts w:ascii="Times New Roman" w:hAnsi="Times New Roman" w:eastAsia="宋体" w:cs="Times New Roman"/>
          <w:szCs w:val="21"/>
        </w:rPr>
        <w:t>、检测方</w:t>
      </w:r>
      <w:r>
        <w:rPr>
          <w:rFonts w:hint="eastAsia" w:ascii="Times New Roman" w:hAnsi="Times New Roman" w:eastAsia="宋体" w:cs="Times New Roman"/>
          <w:szCs w:val="21"/>
        </w:rPr>
        <w:t>法</w:t>
      </w:r>
      <w:r>
        <w:rPr>
          <w:rFonts w:ascii="Times New Roman" w:hAnsi="Times New Roman" w:eastAsia="宋体" w:cs="Times New Roman"/>
          <w:szCs w:val="21"/>
        </w:rPr>
        <w:t>和结果报告。</w:t>
      </w:r>
    </w:p>
    <w:p w14:paraId="4637DFD2">
      <w:pPr>
        <w:pStyle w:val="5"/>
        <w:spacing w:before="156" w:beforeLines="50" w:line="276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本</w:t>
      </w:r>
      <w:r>
        <w:rPr>
          <w:rFonts w:hint="eastAsia" w:ascii="Times New Roman" w:hAnsi="Times New Roman" w:eastAsia="宋体" w:cs="Times New Roman"/>
          <w:szCs w:val="21"/>
        </w:rPr>
        <w:t>文件</w:t>
      </w:r>
      <w:r>
        <w:rPr>
          <w:rFonts w:ascii="Times New Roman" w:hAnsi="Times New Roman" w:eastAsia="宋体" w:cs="Times New Roman"/>
          <w:szCs w:val="21"/>
        </w:rPr>
        <w:t>适用于江苏</w:t>
      </w:r>
      <w:r>
        <w:rPr>
          <w:rFonts w:hint="eastAsia" w:ascii="Times New Roman" w:hAnsi="Times New Roman" w:eastAsia="宋体" w:cs="Times New Roman"/>
          <w:szCs w:val="21"/>
        </w:rPr>
        <w:t>地区推广的粳</w:t>
      </w:r>
      <w:r>
        <w:rPr>
          <w:rFonts w:ascii="Times New Roman" w:hAnsi="Times New Roman" w:eastAsia="宋体" w:cs="Times New Roman"/>
          <w:szCs w:val="21"/>
        </w:rPr>
        <w:t>稻品种</w:t>
      </w:r>
      <w:r>
        <w:rPr>
          <w:rFonts w:hint="eastAsia" w:ascii="Times New Roman" w:hAnsi="Times New Roman" w:eastAsia="宋体" w:cs="Times New Roman"/>
          <w:szCs w:val="21"/>
        </w:rPr>
        <w:t>的</w:t>
      </w:r>
      <w:r>
        <w:rPr>
          <w:rFonts w:ascii="Times New Roman" w:hAnsi="Times New Roman" w:eastAsia="宋体" w:cs="Times New Roman"/>
          <w:szCs w:val="21"/>
        </w:rPr>
        <w:t>真实性验证</w:t>
      </w:r>
      <w:r>
        <w:rPr>
          <w:rFonts w:hint="eastAsia" w:ascii="Times New Roman" w:hAnsi="Times New Roman" w:eastAsia="宋体" w:cs="Times New Roman"/>
          <w:szCs w:val="21"/>
        </w:rPr>
        <w:t>和</w:t>
      </w:r>
      <w:r>
        <w:rPr>
          <w:rFonts w:ascii="Times New Roman" w:hAnsi="Times New Roman" w:eastAsia="宋体" w:cs="Times New Roman"/>
          <w:szCs w:val="21"/>
        </w:rPr>
        <w:t>真实性身份鉴定，</w:t>
      </w:r>
      <w:r>
        <w:rPr>
          <w:rFonts w:hint="eastAsia" w:ascii="Times New Roman" w:hAnsi="Times New Roman" w:eastAsia="宋体" w:cs="Times New Roman"/>
          <w:szCs w:val="21"/>
        </w:rPr>
        <w:t>也适用于粳稻常规种、杂交种及其亲本的纯度检测。江苏籼稻品种（包括常规种、杂交种及其亲本）的真实性和纯度测定可参照执行。</w:t>
      </w:r>
    </w:p>
    <w:p w14:paraId="607F803D">
      <w:pPr>
        <w:pStyle w:val="5"/>
        <w:spacing w:before="156" w:beforeLines="50" w:line="276" w:lineRule="auto"/>
        <w:ind w:firstLine="420" w:firstLineChars="200"/>
      </w:pPr>
      <w:r>
        <w:rPr>
          <w:rFonts w:hint="eastAsia" w:ascii="Times New Roman" w:hAnsi="Times New Roman" w:eastAsia="宋体" w:cs="Times New Roman"/>
          <w:szCs w:val="21"/>
        </w:rPr>
        <w:t>本文件</w:t>
      </w:r>
      <w:r>
        <w:rPr>
          <w:rFonts w:ascii="Times New Roman" w:hAnsi="Times New Roman" w:eastAsia="宋体" w:cs="Times New Roman"/>
          <w:szCs w:val="21"/>
        </w:rPr>
        <w:t>不适用于</w:t>
      </w:r>
      <w:r>
        <w:rPr>
          <w:rFonts w:hint="eastAsia" w:ascii="Times New Roman" w:hAnsi="Times New Roman" w:eastAsia="宋体" w:cs="Times New Roman"/>
          <w:szCs w:val="21"/>
        </w:rPr>
        <w:t>粳稻</w:t>
      </w:r>
      <w:r>
        <w:rPr>
          <w:rFonts w:ascii="Times New Roman" w:hAnsi="Times New Roman" w:eastAsia="宋体" w:cs="Times New Roman"/>
          <w:szCs w:val="21"/>
        </w:rPr>
        <w:t>实质性</w:t>
      </w:r>
      <w:r>
        <w:rPr>
          <w:rFonts w:hint="eastAsia" w:ascii="Times New Roman" w:hAnsi="Times New Roman" w:eastAsia="宋体" w:cs="Times New Roman"/>
          <w:szCs w:val="21"/>
        </w:rPr>
        <w:t>派</w:t>
      </w:r>
      <w:r>
        <w:rPr>
          <w:rFonts w:ascii="Times New Roman" w:hAnsi="Times New Roman" w:eastAsia="宋体" w:cs="Times New Roman"/>
          <w:szCs w:val="21"/>
        </w:rPr>
        <w:t>生品种（Essentially Derived Variety</w:t>
      </w:r>
      <w:r>
        <w:rPr>
          <w:rFonts w:hint="eastAsia" w:ascii="Times New Roman" w:hAnsi="Times New Roman" w:eastAsia="宋体" w:cs="Times New Roman"/>
          <w:szCs w:val="21"/>
        </w:rPr>
        <w:t xml:space="preserve">, </w:t>
      </w:r>
      <w:r>
        <w:rPr>
          <w:rFonts w:ascii="Times New Roman" w:hAnsi="Times New Roman" w:eastAsia="宋体" w:cs="Times New Roman"/>
          <w:szCs w:val="21"/>
        </w:rPr>
        <w:t xml:space="preserve"> EDV）和转基因品种的鉴定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 w14:paraId="4418FC3F">
      <w:pPr>
        <w:pStyle w:val="28"/>
        <w:numPr>
          <w:ilvl w:val="0"/>
          <w:numId w:val="1"/>
        </w:numPr>
        <w:spacing w:before="312" w:beforeLines="100" w:after="312" w:afterLines="100" w:line="276" w:lineRule="auto"/>
        <w:ind w:left="357" w:hanging="357" w:firstLineChars="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规范性引用文件</w:t>
      </w:r>
    </w:p>
    <w:p w14:paraId="230BDB00">
      <w:pPr>
        <w:spacing w:line="276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下列文件</w:t>
      </w:r>
      <w:r>
        <w:rPr>
          <w:rFonts w:hint="eastAsia" w:ascii="Times New Roman" w:hAnsi="Times New Roman" w:eastAsia="宋体" w:cs="Times New Roman"/>
          <w:szCs w:val="21"/>
        </w:rPr>
        <w:t>中的内容通过文中的规范性引用而构成本文件必不可少的条款</w:t>
      </w:r>
      <w:r>
        <w:rPr>
          <w:rFonts w:ascii="Times New Roman" w:hAnsi="Times New Roman" w:eastAsia="宋体" w:cs="Times New Roman"/>
          <w:szCs w:val="21"/>
        </w:rPr>
        <w:t>。</w:t>
      </w:r>
      <w:r>
        <w:rPr>
          <w:rFonts w:hint="eastAsia" w:ascii="Times New Roman" w:hAnsi="Times New Roman" w:eastAsia="宋体" w:cs="Times New Roman"/>
          <w:szCs w:val="21"/>
        </w:rPr>
        <w:t>其中，标</w:t>
      </w:r>
      <w:r>
        <w:rPr>
          <w:rFonts w:ascii="Times New Roman" w:hAnsi="Times New Roman" w:eastAsia="宋体" w:cs="Times New Roman"/>
          <w:szCs w:val="21"/>
        </w:rPr>
        <w:t>注日期的引用文件，仅</w:t>
      </w:r>
      <w:r>
        <w:rPr>
          <w:rFonts w:hint="eastAsia" w:ascii="Times New Roman" w:hAnsi="Times New Roman" w:eastAsia="宋体" w:cs="Times New Roman"/>
          <w:szCs w:val="21"/>
        </w:rPr>
        <w:t>该</w:t>
      </w:r>
      <w:r>
        <w:rPr>
          <w:rFonts w:ascii="Times New Roman" w:hAnsi="Times New Roman" w:eastAsia="宋体" w:cs="Times New Roman"/>
          <w:szCs w:val="21"/>
        </w:rPr>
        <w:t>日期</w:t>
      </w:r>
      <w:r>
        <w:rPr>
          <w:rFonts w:hint="eastAsia" w:ascii="Times New Roman" w:hAnsi="Times New Roman" w:eastAsia="宋体" w:cs="Times New Roman"/>
          <w:szCs w:val="21"/>
        </w:rPr>
        <w:t>对应</w:t>
      </w:r>
      <w:r>
        <w:rPr>
          <w:rFonts w:ascii="Times New Roman" w:hAnsi="Times New Roman" w:eastAsia="宋体" w:cs="Times New Roman"/>
          <w:szCs w:val="21"/>
        </w:rPr>
        <w:t>的版本适用于本文件</w:t>
      </w:r>
      <w:r>
        <w:rPr>
          <w:rFonts w:hint="eastAsia" w:ascii="Times New Roman" w:hAnsi="Times New Roman" w:eastAsia="宋体" w:cs="Times New Roman"/>
          <w:szCs w:val="21"/>
        </w:rPr>
        <w:t>；</w:t>
      </w:r>
      <w:r>
        <w:rPr>
          <w:rFonts w:ascii="Times New Roman" w:hAnsi="Times New Roman" w:eastAsia="宋体" w:cs="Times New Roman"/>
          <w:szCs w:val="21"/>
        </w:rPr>
        <w:t>不</w:t>
      </w:r>
      <w:r>
        <w:rPr>
          <w:rFonts w:hint="eastAsia" w:ascii="Times New Roman" w:hAnsi="Times New Roman" w:eastAsia="宋体" w:cs="Times New Roman"/>
          <w:szCs w:val="21"/>
        </w:rPr>
        <w:t>标</w:t>
      </w:r>
      <w:r>
        <w:rPr>
          <w:rFonts w:ascii="Times New Roman" w:hAnsi="Times New Roman" w:eastAsia="宋体" w:cs="Times New Roman"/>
          <w:szCs w:val="21"/>
        </w:rPr>
        <w:t>注日期的引用文件，其最新版本（包括所有的修改单）适用于本文件。</w:t>
      </w:r>
    </w:p>
    <w:p w14:paraId="56F2A021">
      <w:pPr>
        <w:spacing w:line="276" w:lineRule="auto"/>
        <w:ind w:firstLine="420" w:firstLineChars="20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 w:cs="Times New Roman"/>
          <w:szCs w:val="21"/>
        </w:rPr>
        <w:t>GB/T 39917-2021 主要农作物品种真实性和纯度SSR分子标记检测  稻</w:t>
      </w:r>
    </w:p>
    <w:p w14:paraId="1236938B">
      <w:pPr>
        <w:pStyle w:val="28"/>
        <w:numPr>
          <w:ilvl w:val="0"/>
          <w:numId w:val="1"/>
        </w:numPr>
        <w:spacing w:before="312" w:beforeLines="100" w:after="312" w:afterLines="100" w:line="276" w:lineRule="auto"/>
        <w:ind w:left="357" w:hanging="357" w:firstLineChars="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术语和定义</w:t>
      </w:r>
    </w:p>
    <w:p w14:paraId="31C2C821">
      <w:pPr>
        <w:spacing w:line="276" w:lineRule="auto"/>
        <w:ind w:firstLine="420" w:firstLineChars="20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 w:cs="Times New Roman"/>
          <w:szCs w:val="21"/>
        </w:rPr>
        <w:t>GB/T 39917—2021</w:t>
      </w:r>
      <w:r>
        <w:rPr>
          <w:rFonts w:hint="eastAsia" w:ascii="Times New Roman" w:hAnsi="Times New Roman" w:eastAsia="宋体" w:cs="Times New Roman"/>
          <w:szCs w:val="21"/>
        </w:rPr>
        <w:t>界定的术语和定义适用于本文件。</w:t>
      </w:r>
    </w:p>
    <w:p w14:paraId="2BCAEA64">
      <w:pPr>
        <w:spacing w:before="312" w:beforeLines="100" w:after="312" w:afterLines="100" w:line="276" w:lineRule="auto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4</w:t>
      </w:r>
      <w:r>
        <w:rPr>
          <w:rFonts w:ascii="黑体" w:hAnsi="黑体" w:eastAsia="黑体"/>
          <w:szCs w:val="21"/>
        </w:rPr>
        <w:t xml:space="preserve"> </w:t>
      </w:r>
      <w:r>
        <w:rPr>
          <w:rFonts w:hint="eastAsia" w:ascii="黑体" w:hAnsi="黑体" w:eastAsia="黑体"/>
          <w:szCs w:val="21"/>
        </w:rPr>
        <w:t>总则</w:t>
      </w:r>
    </w:p>
    <w:p w14:paraId="4C043E71">
      <w:pPr>
        <w:spacing w:line="276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简单序列重复（S</w:t>
      </w:r>
      <w:r>
        <w:rPr>
          <w:rFonts w:ascii="Times New Roman" w:hAnsi="Times New Roman" w:eastAsia="宋体" w:cs="Times New Roman"/>
          <w:szCs w:val="21"/>
        </w:rPr>
        <w:t>SR</w:t>
      </w:r>
      <w:r>
        <w:rPr>
          <w:rFonts w:hint="eastAsia" w:ascii="Times New Roman" w:hAnsi="Times New Roman" w:eastAsia="宋体" w:cs="Times New Roman"/>
          <w:szCs w:val="21"/>
        </w:rPr>
        <w:t>）是</w:t>
      </w:r>
      <w:r>
        <w:rPr>
          <w:rFonts w:hint="eastAsia" w:ascii="Times New Roman" w:hAnsi="Times New Roman" w:eastAsia="宋体" w:cs="Times New Roman"/>
          <w:bCs/>
          <w:szCs w:val="21"/>
        </w:rPr>
        <w:t>一类由</w:t>
      </w:r>
      <w:r>
        <w:rPr>
          <w:rFonts w:ascii="Times New Roman" w:hAnsi="Times New Roman" w:eastAsia="宋体" w:cs="Times New Roman"/>
          <w:bCs/>
          <w:szCs w:val="21"/>
        </w:rPr>
        <w:t>2</w:t>
      </w:r>
      <w:r>
        <w:rPr>
          <w:rFonts w:hint="eastAsia" w:ascii="Times New Roman" w:hAnsi="Times New Roman" w:eastAsia="宋体" w:cs="Times New Roman"/>
          <w:bCs/>
          <w:szCs w:val="21"/>
        </w:rPr>
        <w:t>个~</w:t>
      </w:r>
      <w:r>
        <w:rPr>
          <w:rFonts w:ascii="Times New Roman" w:hAnsi="Times New Roman" w:eastAsia="宋体" w:cs="Times New Roman"/>
          <w:bCs/>
          <w:szCs w:val="21"/>
        </w:rPr>
        <w:t>6</w:t>
      </w:r>
      <w:r>
        <w:rPr>
          <w:rFonts w:hint="eastAsia" w:ascii="Times New Roman" w:hAnsi="Times New Roman" w:eastAsia="宋体" w:cs="Times New Roman"/>
          <w:bCs/>
          <w:szCs w:val="21"/>
        </w:rPr>
        <w:t>个碱基组成的串联重复</w:t>
      </w:r>
      <w:r>
        <w:rPr>
          <w:rFonts w:ascii="Times New Roman" w:hAnsi="Times New Roman" w:eastAsia="宋体" w:cs="Times New Roman"/>
          <w:bCs/>
          <w:szCs w:val="21"/>
        </w:rPr>
        <w:t>DNA</w:t>
      </w:r>
      <w:r>
        <w:rPr>
          <w:rFonts w:hint="eastAsia" w:ascii="Times New Roman" w:hAnsi="Times New Roman" w:eastAsia="宋体" w:cs="Times New Roman"/>
          <w:bCs/>
          <w:szCs w:val="21"/>
        </w:rPr>
        <w:t>序列。水稻不同品种在S</w:t>
      </w:r>
      <w:r>
        <w:rPr>
          <w:rFonts w:ascii="Times New Roman" w:hAnsi="Times New Roman" w:eastAsia="宋体" w:cs="Times New Roman"/>
          <w:bCs/>
          <w:szCs w:val="21"/>
        </w:rPr>
        <w:t>SR</w:t>
      </w:r>
      <w:r>
        <w:rPr>
          <w:rFonts w:hint="eastAsia" w:ascii="Times New Roman" w:hAnsi="Times New Roman" w:eastAsia="宋体" w:cs="Times New Roman"/>
          <w:szCs w:val="21"/>
        </w:rPr>
        <w:t>重复次数上会存在差异，这种差异可在世代间稳定遗传。筛选在品种间重复次数变异丰富的S</w:t>
      </w:r>
      <w:r>
        <w:rPr>
          <w:rFonts w:ascii="Times New Roman" w:hAnsi="Times New Roman" w:eastAsia="宋体" w:cs="Times New Roman"/>
          <w:szCs w:val="21"/>
        </w:rPr>
        <w:t>SR</w:t>
      </w:r>
      <w:r>
        <w:rPr>
          <w:rFonts w:hint="eastAsia" w:ascii="Times New Roman" w:hAnsi="Times New Roman" w:eastAsia="宋体" w:cs="Times New Roman"/>
          <w:szCs w:val="21"/>
        </w:rPr>
        <w:t>位点是利用S</w:t>
      </w:r>
      <w:r>
        <w:rPr>
          <w:rFonts w:ascii="Times New Roman" w:hAnsi="Times New Roman" w:eastAsia="宋体" w:cs="Times New Roman"/>
          <w:szCs w:val="21"/>
        </w:rPr>
        <w:t>SR</w:t>
      </w:r>
      <w:r>
        <w:rPr>
          <w:rFonts w:hint="eastAsia" w:ascii="Times New Roman" w:hAnsi="Times New Roman" w:eastAsia="宋体" w:cs="Times New Roman"/>
          <w:szCs w:val="21"/>
        </w:rPr>
        <w:t>分子标记鉴定品种真实性和纯度的关键。</w:t>
      </w:r>
    </w:p>
    <w:p w14:paraId="6A9E08F2">
      <w:pPr>
        <w:spacing w:line="276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采用固定数量的S</w:t>
      </w:r>
      <w:r>
        <w:rPr>
          <w:rFonts w:ascii="Times New Roman" w:hAnsi="Times New Roman" w:eastAsia="宋体" w:cs="Times New Roman"/>
          <w:szCs w:val="21"/>
        </w:rPr>
        <w:t>SR</w:t>
      </w:r>
      <w:r>
        <w:rPr>
          <w:rFonts w:hint="eastAsia" w:ascii="Times New Roman" w:hAnsi="Times New Roman" w:eastAsia="宋体" w:cs="Times New Roman"/>
          <w:szCs w:val="21"/>
        </w:rPr>
        <w:t>引物对抽取品种的代表性样品D</w:t>
      </w:r>
      <w:r>
        <w:rPr>
          <w:rFonts w:ascii="Times New Roman" w:hAnsi="Times New Roman" w:eastAsia="宋体" w:cs="Times New Roman"/>
          <w:szCs w:val="21"/>
        </w:rPr>
        <w:t>NA</w:t>
      </w:r>
      <w:r>
        <w:rPr>
          <w:rFonts w:hint="eastAsia" w:ascii="Times New Roman" w:hAnsi="Times New Roman" w:eastAsia="宋体" w:cs="Times New Roman"/>
          <w:szCs w:val="21"/>
        </w:rPr>
        <w:t>进行扩增和电泳检测，并通过与标准样品比较或与已知品种S</w:t>
      </w:r>
      <w:r>
        <w:rPr>
          <w:rFonts w:ascii="Times New Roman" w:hAnsi="Times New Roman" w:eastAsia="宋体" w:cs="Times New Roman"/>
          <w:szCs w:val="21"/>
        </w:rPr>
        <w:t>SR</w:t>
      </w:r>
      <w:r>
        <w:rPr>
          <w:rFonts w:hint="eastAsia" w:ascii="Times New Roman" w:hAnsi="Times New Roman" w:eastAsia="宋体" w:cs="Times New Roman"/>
          <w:szCs w:val="21"/>
        </w:rPr>
        <w:t>指纹数据库比对，可对抽样品种的真实性或身份进行鉴定。筛选能够鉴别品种群体中异常个体的S</w:t>
      </w:r>
      <w:r>
        <w:rPr>
          <w:rFonts w:ascii="Times New Roman" w:hAnsi="Times New Roman" w:eastAsia="宋体" w:cs="Times New Roman"/>
          <w:szCs w:val="21"/>
        </w:rPr>
        <w:t>SR</w:t>
      </w:r>
      <w:r>
        <w:rPr>
          <w:rFonts w:hint="eastAsia" w:ascii="Times New Roman" w:hAnsi="Times New Roman" w:eastAsia="宋体" w:cs="Times New Roman"/>
          <w:szCs w:val="21"/>
        </w:rPr>
        <w:t>引物，进而利用其检测该品种的一定数量个体，根据检测到的异常个体数占比，可对该品种的整体一致性或纯度作出评价。</w:t>
      </w:r>
    </w:p>
    <w:p w14:paraId="592D90DF">
      <w:pPr>
        <w:spacing w:line="276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中国栽培稻分为籼稻和粳稻两个亚种，江苏水稻以粳稻为主。籼稻和粳稻在基因组组成和生态适应性上存在明显差异，造成一些S</w:t>
      </w:r>
      <w:r>
        <w:rPr>
          <w:rFonts w:ascii="Times New Roman" w:hAnsi="Times New Roman" w:eastAsia="宋体" w:cs="Times New Roman"/>
          <w:szCs w:val="21"/>
        </w:rPr>
        <w:t>SR</w:t>
      </w:r>
      <w:r>
        <w:rPr>
          <w:rFonts w:hint="eastAsia" w:ascii="Times New Roman" w:hAnsi="Times New Roman" w:eastAsia="宋体" w:cs="Times New Roman"/>
          <w:szCs w:val="21"/>
        </w:rPr>
        <w:t>位点的重复次数差异在籼稻品种间广泛存在，但却不存在于粳稻品种间。依据江苏粳稻品种间的序列变异特征，筛选在品种间变异丰富</w:t>
      </w:r>
      <w:r>
        <w:rPr>
          <w:rFonts w:ascii="Times New Roman" w:hAnsi="Times New Roman" w:eastAsia="宋体" w:cs="Times New Roman"/>
          <w:szCs w:val="21"/>
        </w:rPr>
        <w:t>的SSR</w:t>
      </w:r>
      <w:r>
        <w:rPr>
          <w:rFonts w:hint="eastAsia" w:ascii="Times New Roman" w:hAnsi="Times New Roman" w:eastAsia="宋体" w:cs="Times New Roman"/>
          <w:szCs w:val="21"/>
        </w:rPr>
        <w:t>位点，结合</w:t>
      </w:r>
      <w:r>
        <w:rPr>
          <w:rFonts w:ascii="Times New Roman" w:hAnsi="Times New Roman" w:eastAsia="宋体" w:cs="Times New Roman"/>
          <w:szCs w:val="21"/>
        </w:rPr>
        <w:t>GB/T 39917-2021</w:t>
      </w:r>
      <w:r>
        <w:rPr>
          <w:rFonts w:hint="eastAsia" w:ascii="Times New Roman" w:hAnsi="Times New Roman" w:eastAsia="宋体" w:cs="Times New Roman"/>
          <w:szCs w:val="21"/>
        </w:rPr>
        <w:t>中的S</w:t>
      </w:r>
      <w:r>
        <w:rPr>
          <w:rFonts w:ascii="Times New Roman" w:hAnsi="Times New Roman" w:eastAsia="宋体" w:cs="Times New Roman"/>
          <w:szCs w:val="21"/>
        </w:rPr>
        <w:t>SR</w:t>
      </w:r>
      <w:r>
        <w:rPr>
          <w:rFonts w:hint="eastAsia" w:ascii="Times New Roman" w:hAnsi="Times New Roman" w:eastAsia="宋体" w:cs="Times New Roman"/>
          <w:szCs w:val="21"/>
        </w:rPr>
        <w:t>位点和检测流程，可提高S</w:t>
      </w:r>
      <w:r>
        <w:rPr>
          <w:rFonts w:ascii="Times New Roman" w:hAnsi="Times New Roman" w:eastAsia="宋体" w:cs="Times New Roman"/>
          <w:szCs w:val="21"/>
        </w:rPr>
        <w:t>SR</w:t>
      </w:r>
      <w:r>
        <w:rPr>
          <w:rFonts w:hint="eastAsia" w:ascii="Times New Roman" w:hAnsi="Times New Roman" w:eastAsia="宋体" w:cs="Times New Roman"/>
          <w:szCs w:val="21"/>
        </w:rPr>
        <w:t>标记在江苏粳稻品种真实性和纯度检测中的鉴定效率。</w:t>
      </w:r>
    </w:p>
    <w:p w14:paraId="2337D09C">
      <w:pPr>
        <w:spacing w:before="312" w:beforeLines="100" w:after="312" w:afterLines="1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5 检测方法</w:t>
      </w:r>
    </w:p>
    <w:p w14:paraId="796A29D7">
      <w:pPr>
        <w:spacing w:before="156" w:beforeLines="50" w:after="156" w:afterLines="50"/>
        <w:rPr>
          <w:rFonts w:ascii="Times New Roman" w:hAnsi="Times New Roman" w:eastAsia="宋体"/>
          <w:sz w:val="22"/>
          <w:szCs w:val="24"/>
        </w:rPr>
      </w:pPr>
      <w:r>
        <w:rPr>
          <w:rFonts w:hint="eastAsia" w:ascii="黑体" w:hAnsi="黑体" w:eastAsia="黑体"/>
          <w:szCs w:val="21"/>
        </w:rPr>
        <w:t>5</w:t>
      </w:r>
      <w:r>
        <w:rPr>
          <w:rFonts w:ascii="黑体" w:hAnsi="黑体" w:eastAsia="黑体"/>
          <w:szCs w:val="21"/>
        </w:rPr>
        <w:t xml:space="preserve">.1 </w:t>
      </w:r>
      <w:r>
        <w:rPr>
          <w:rFonts w:hint="eastAsia" w:ascii="黑体" w:hAnsi="黑体" w:eastAsia="黑体"/>
          <w:szCs w:val="21"/>
        </w:rPr>
        <w:t>基本要求</w:t>
      </w:r>
    </w:p>
    <w:p w14:paraId="296CA6BA">
      <w:pPr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检测平台、样品要求、仪器设备、试剂溶液配制、检测程序、DNA提取、PCR扩增、扩增产物分离和数据分析应符合</w:t>
      </w:r>
      <w:r>
        <w:rPr>
          <w:rFonts w:ascii="Times New Roman" w:hAnsi="Times New Roman" w:eastAsia="宋体" w:cs="Times New Roman"/>
          <w:szCs w:val="21"/>
        </w:rPr>
        <w:t>GB/T 39917—2021</w:t>
      </w:r>
      <w:r>
        <w:rPr>
          <w:rFonts w:hint="eastAsia" w:ascii="Times New Roman" w:hAnsi="Times New Roman" w:eastAsia="宋体" w:cs="Times New Roman"/>
          <w:szCs w:val="21"/>
        </w:rPr>
        <w:t>的规定。</w:t>
      </w:r>
    </w:p>
    <w:p w14:paraId="7BDEEC0F">
      <w:pPr>
        <w:spacing w:before="156" w:beforeLines="50" w:after="156" w:afterLines="50"/>
        <w:rPr>
          <w:rFonts w:ascii="黑体" w:hAnsi="黑体" w:eastAsia="黑体" w:cs="Times New Roman"/>
          <w:szCs w:val="21"/>
        </w:rPr>
      </w:pPr>
      <w:r>
        <w:rPr>
          <w:rFonts w:hint="eastAsia" w:ascii="黑体" w:hAnsi="黑体" w:eastAsia="黑体" w:cs="Times New Roman"/>
          <w:szCs w:val="21"/>
        </w:rPr>
        <w:t>5</w:t>
      </w:r>
      <w:r>
        <w:rPr>
          <w:rFonts w:ascii="黑体" w:hAnsi="黑体" w:eastAsia="黑体" w:cs="Times New Roman"/>
          <w:szCs w:val="21"/>
        </w:rPr>
        <w:t>.2</w:t>
      </w:r>
      <w:r>
        <w:rPr>
          <w:rFonts w:hint="eastAsia" w:ascii="黑体" w:hAnsi="黑体" w:eastAsia="黑体" w:cs="Times New Roman"/>
          <w:szCs w:val="21"/>
        </w:rPr>
        <w:t>真实性检测</w:t>
      </w:r>
    </w:p>
    <w:p w14:paraId="77EC1959">
      <w:pPr>
        <w:rPr>
          <w:rFonts w:ascii="Times New Roman" w:hAnsi="Times New Roman" w:eastAsia="宋体" w:cs="Times New Roman"/>
          <w:szCs w:val="21"/>
        </w:rPr>
      </w:pPr>
      <w:r>
        <w:rPr>
          <w:rFonts w:ascii="黑体" w:hAnsi="黑体" w:eastAsia="黑体" w:cs="Times New Roman"/>
          <w:szCs w:val="21"/>
        </w:rPr>
        <w:t>5.2.1</w:t>
      </w:r>
      <w:r>
        <w:rPr>
          <w:rFonts w:ascii="Times New Roman" w:hAnsi="Times New Roman" w:eastAsia="宋体" w:cs="Times New Roman"/>
          <w:szCs w:val="21"/>
        </w:rPr>
        <w:t>根据分辨率高、</w:t>
      </w:r>
      <w:r>
        <w:rPr>
          <w:rFonts w:hint="eastAsia" w:ascii="Times New Roman" w:hAnsi="Times New Roman" w:eastAsia="宋体" w:cs="Times New Roman"/>
          <w:szCs w:val="21"/>
        </w:rPr>
        <w:t>多态性信息含量值高、</w:t>
      </w:r>
      <w:r>
        <w:rPr>
          <w:rFonts w:ascii="Times New Roman" w:hAnsi="Times New Roman" w:eastAsia="宋体" w:cs="Times New Roman"/>
          <w:szCs w:val="21"/>
        </w:rPr>
        <w:t>染色体分布</w:t>
      </w:r>
      <w:r>
        <w:rPr>
          <w:rFonts w:hint="eastAsia" w:ascii="Times New Roman" w:hAnsi="Times New Roman" w:eastAsia="宋体" w:cs="Times New Roman"/>
          <w:szCs w:val="21"/>
        </w:rPr>
        <w:t>均匀、与</w:t>
      </w:r>
      <w:r>
        <w:rPr>
          <w:rFonts w:ascii="Times New Roman" w:hAnsi="Times New Roman" w:eastAsia="宋体" w:cs="Times New Roman"/>
          <w:szCs w:val="21"/>
        </w:rPr>
        <w:t>GB/T 39917—2021</w:t>
      </w:r>
      <w:r>
        <w:rPr>
          <w:rFonts w:hint="eastAsia" w:ascii="Times New Roman" w:hAnsi="Times New Roman" w:eastAsia="宋体" w:cs="Times New Roman"/>
          <w:szCs w:val="21"/>
        </w:rPr>
        <w:t>间的衔接</w:t>
      </w:r>
      <w:r>
        <w:rPr>
          <w:rFonts w:ascii="Times New Roman" w:hAnsi="Times New Roman" w:eastAsia="宋体" w:cs="Times New Roman"/>
          <w:szCs w:val="21"/>
        </w:rPr>
        <w:t>等筛选原则，本</w:t>
      </w:r>
      <w:r>
        <w:rPr>
          <w:rFonts w:hint="eastAsia" w:ascii="Times New Roman" w:hAnsi="Times New Roman" w:eastAsia="宋体" w:cs="Times New Roman"/>
          <w:szCs w:val="21"/>
        </w:rPr>
        <w:t>文件确定7</w:t>
      </w:r>
      <w:r>
        <w:rPr>
          <w:rFonts w:ascii="Times New Roman" w:hAnsi="Times New Roman" w:eastAsia="宋体" w:cs="Times New Roman"/>
          <w:szCs w:val="21"/>
        </w:rPr>
        <w:t>6</w:t>
      </w:r>
      <w:r>
        <w:rPr>
          <w:rFonts w:hint="eastAsia" w:ascii="Times New Roman" w:hAnsi="Times New Roman" w:eastAsia="宋体" w:cs="Times New Roman"/>
          <w:szCs w:val="21"/>
        </w:rPr>
        <w:t>对S</w:t>
      </w:r>
      <w:r>
        <w:rPr>
          <w:rFonts w:ascii="Times New Roman" w:hAnsi="Times New Roman" w:eastAsia="宋体" w:cs="Times New Roman"/>
          <w:szCs w:val="21"/>
        </w:rPr>
        <w:t>SR</w:t>
      </w:r>
      <w:r>
        <w:rPr>
          <w:rFonts w:hint="eastAsia" w:ascii="Times New Roman" w:hAnsi="Times New Roman" w:eastAsia="宋体" w:cs="Times New Roman"/>
          <w:szCs w:val="21"/>
        </w:rPr>
        <w:t>引物作为江苏粳稻品种真实性鉴定引物，其中4</w:t>
      </w:r>
      <w:r>
        <w:rPr>
          <w:rFonts w:ascii="Times New Roman" w:hAnsi="Times New Roman" w:eastAsia="宋体" w:cs="Times New Roman"/>
          <w:szCs w:val="21"/>
        </w:rPr>
        <w:t>8</w:t>
      </w:r>
      <w:r>
        <w:rPr>
          <w:rFonts w:hint="eastAsia" w:ascii="Times New Roman" w:hAnsi="Times New Roman" w:eastAsia="宋体" w:cs="Times New Roman"/>
          <w:szCs w:val="21"/>
        </w:rPr>
        <w:t>对为</w:t>
      </w:r>
      <w:r>
        <w:rPr>
          <w:rFonts w:ascii="Times New Roman" w:hAnsi="Times New Roman" w:eastAsia="宋体" w:cs="Times New Roman"/>
          <w:szCs w:val="21"/>
        </w:rPr>
        <w:t>GB/T 39917—2021</w:t>
      </w:r>
      <w:r>
        <w:rPr>
          <w:rFonts w:hint="eastAsia" w:ascii="Times New Roman" w:hAnsi="Times New Roman" w:eastAsia="宋体" w:cs="Times New Roman"/>
          <w:szCs w:val="21"/>
        </w:rPr>
        <w:t>中</w:t>
      </w:r>
      <w:r>
        <w:rPr>
          <w:rFonts w:ascii="Times New Roman" w:hAnsi="Times New Roman" w:eastAsia="宋体" w:cs="Times New Roman"/>
          <w:szCs w:val="21"/>
        </w:rPr>
        <w:t>的</w:t>
      </w:r>
      <w:r>
        <w:rPr>
          <w:rFonts w:hint="eastAsia" w:ascii="Times New Roman" w:hAnsi="Times New Roman" w:eastAsia="宋体" w:cs="Times New Roman"/>
          <w:szCs w:val="21"/>
        </w:rPr>
        <w:t>引物（编号为P</w:t>
      </w:r>
      <w:r>
        <w:rPr>
          <w:rFonts w:ascii="Times New Roman" w:hAnsi="Times New Roman" w:eastAsia="宋体" w:cs="Times New Roman"/>
          <w:szCs w:val="21"/>
        </w:rPr>
        <w:t>R01~PR48</w:t>
      </w:r>
      <w:r>
        <w:rPr>
          <w:rFonts w:hint="eastAsia" w:ascii="Times New Roman" w:hAnsi="Times New Roman" w:eastAsia="宋体" w:cs="Times New Roman"/>
          <w:szCs w:val="21"/>
        </w:rPr>
        <w:t>），另外2</w:t>
      </w:r>
      <w:r>
        <w:rPr>
          <w:rFonts w:ascii="Times New Roman" w:hAnsi="Times New Roman" w:eastAsia="宋体" w:cs="Times New Roman"/>
          <w:szCs w:val="21"/>
        </w:rPr>
        <w:t>8</w:t>
      </w:r>
      <w:r>
        <w:rPr>
          <w:rFonts w:hint="eastAsia" w:ascii="Times New Roman" w:hAnsi="Times New Roman" w:eastAsia="宋体" w:cs="Times New Roman"/>
          <w:szCs w:val="21"/>
        </w:rPr>
        <w:t>对为新增</w:t>
      </w:r>
      <w:r>
        <w:rPr>
          <w:rFonts w:ascii="Times New Roman" w:hAnsi="Times New Roman" w:eastAsia="宋体" w:cs="Times New Roman"/>
          <w:szCs w:val="21"/>
        </w:rPr>
        <w:t>引</w:t>
      </w:r>
      <w:r>
        <w:rPr>
          <w:rFonts w:hint="eastAsia" w:ascii="Times New Roman" w:hAnsi="Times New Roman" w:eastAsia="宋体" w:cs="Times New Roman"/>
          <w:szCs w:val="21"/>
        </w:rPr>
        <w:t>物（编号R</w:t>
      </w:r>
      <w:r>
        <w:rPr>
          <w:rFonts w:ascii="Times New Roman" w:hAnsi="Times New Roman" w:eastAsia="宋体" w:cs="Times New Roman"/>
          <w:szCs w:val="21"/>
        </w:rPr>
        <w:t>49~R76</w:t>
      </w:r>
      <w:r>
        <w:rPr>
          <w:rFonts w:hint="eastAsia" w:ascii="Times New Roman" w:hAnsi="Times New Roman" w:eastAsia="宋体" w:cs="Times New Roman"/>
          <w:szCs w:val="21"/>
        </w:rPr>
        <w:t>）</w:t>
      </w:r>
      <w:r>
        <w:rPr>
          <w:rFonts w:ascii="Times New Roman" w:hAnsi="Times New Roman" w:eastAsia="宋体" w:cs="Times New Roman"/>
          <w:szCs w:val="21"/>
        </w:rPr>
        <w:t>见表1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 w14:paraId="2ACC4385">
      <w:pPr>
        <w:spacing w:before="156" w:beforeLines="50"/>
        <w:rPr>
          <w:rFonts w:ascii="Times New Roman" w:hAnsi="Times New Roman" w:eastAsia="宋体" w:cs="Times New Roman"/>
          <w:szCs w:val="21"/>
        </w:rPr>
      </w:pPr>
      <w:r>
        <w:rPr>
          <w:rFonts w:ascii="黑体" w:hAnsi="黑体" w:eastAsia="黑体" w:cs="Times New Roman"/>
          <w:szCs w:val="21"/>
        </w:rPr>
        <w:t>5.2.2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利用7</w:t>
      </w:r>
      <w:r>
        <w:rPr>
          <w:rFonts w:ascii="Times New Roman" w:hAnsi="Times New Roman" w:eastAsia="宋体" w:cs="Times New Roman"/>
          <w:szCs w:val="21"/>
        </w:rPr>
        <w:t>6</w:t>
      </w:r>
      <w:r>
        <w:rPr>
          <w:rFonts w:hint="eastAsia" w:ascii="Times New Roman" w:hAnsi="Times New Roman" w:eastAsia="宋体" w:cs="Times New Roman"/>
          <w:szCs w:val="21"/>
        </w:rPr>
        <w:t>对引物</w:t>
      </w:r>
      <w:r>
        <w:rPr>
          <w:rFonts w:ascii="Times New Roman" w:hAnsi="Times New Roman" w:eastAsia="宋体" w:cs="Times New Roman"/>
          <w:szCs w:val="21"/>
        </w:rPr>
        <w:t>构建江苏已知</w:t>
      </w:r>
      <w:r>
        <w:rPr>
          <w:rFonts w:hint="eastAsia" w:ascii="Times New Roman" w:hAnsi="Times New Roman" w:eastAsia="宋体" w:cs="Times New Roman"/>
          <w:szCs w:val="21"/>
        </w:rPr>
        <w:t>粳</w:t>
      </w:r>
      <w:r>
        <w:rPr>
          <w:rFonts w:ascii="Times New Roman" w:hAnsi="Times New Roman" w:eastAsia="宋体" w:cs="Times New Roman"/>
          <w:szCs w:val="21"/>
        </w:rPr>
        <w:t>稻品种</w:t>
      </w:r>
      <w:r>
        <w:rPr>
          <w:rFonts w:hint="eastAsia" w:ascii="Times New Roman" w:hAnsi="Times New Roman" w:eastAsia="宋体" w:cs="Times New Roman"/>
          <w:szCs w:val="21"/>
        </w:rPr>
        <w:t>及部分杂交籼稻品种</w:t>
      </w:r>
      <w:r>
        <w:rPr>
          <w:rFonts w:ascii="Times New Roman" w:hAnsi="Times New Roman" w:eastAsia="宋体" w:cs="Times New Roman"/>
          <w:szCs w:val="21"/>
        </w:rPr>
        <w:t>的SSR指纹数据库</w:t>
      </w:r>
      <w:r>
        <w:rPr>
          <w:rFonts w:hint="eastAsia" w:ascii="Times New Roman" w:hAnsi="Times New Roman" w:eastAsia="宋体" w:cs="Times New Roman"/>
          <w:szCs w:val="21"/>
        </w:rPr>
        <w:t>。各对引物扩增的部分代表性带纹和品种见附录A。</w:t>
      </w:r>
    </w:p>
    <w:p w14:paraId="027C2638">
      <w:pPr>
        <w:spacing w:before="156" w:beforeLines="50" w:after="156" w:afterLines="50"/>
        <w:rPr>
          <w:rFonts w:ascii="Times New Roman" w:hAnsi="Times New Roman" w:eastAsia="宋体" w:cs="Times New Roman"/>
          <w:szCs w:val="21"/>
        </w:rPr>
      </w:pPr>
      <w:r>
        <w:rPr>
          <w:rFonts w:hint="eastAsia" w:ascii="黑体" w:hAnsi="黑体" w:eastAsia="黑体" w:cs="Times New Roman"/>
          <w:szCs w:val="21"/>
        </w:rPr>
        <w:t>5</w:t>
      </w:r>
      <w:r>
        <w:rPr>
          <w:rFonts w:ascii="黑体" w:hAnsi="黑体" w:eastAsia="黑体" w:cs="Times New Roman"/>
          <w:szCs w:val="21"/>
        </w:rPr>
        <w:t xml:space="preserve">.2.3 </w:t>
      </w:r>
      <w:r>
        <w:rPr>
          <w:rFonts w:hint="eastAsia" w:ascii="Times New Roman" w:hAnsi="Times New Roman" w:eastAsia="宋体" w:cs="Times New Roman"/>
          <w:szCs w:val="21"/>
        </w:rPr>
        <w:t>进行品种真实性验证检测时，</w:t>
      </w:r>
      <w:r>
        <w:rPr>
          <w:rFonts w:hint="eastAsia" w:ascii="宋体" w:hAnsi="宋体" w:eastAsia="宋体"/>
        </w:rPr>
        <w:t>将7</w:t>
      </w:r>
      <w:r>
        <w:rPr>
          <w:rFonts w:ascii="宋体" w:hAnsi="宋体" w:eastAsia="宋体"/>
        </w:rPr>
        <w:t>6</w:t>
      </w:r>
      <w:r>
        <w:rPr>
          <w:rFonts w:hint="eastAsia" w:ascii="宋体" w:hAnsi="宋体" w:eastAsia="宋体"/>
        </w:rPr>
        <w:t>对SSR</w:t>
      </w:r>
      <w:r>
        <w:rPr>
          <w:rFonts w:ascii="Times New Roman" w:hAnsi="Times New Roman" w:eastAsia="宋体" w:cs="Times New Roman"/>
          <w:szCs w:val="21"/>
        </w:rPr>
        <w:t>引物分为Ⅰ</w:t>
      </w:r>
      <w:r>
        <w:rPr>
          <w:rFonts w:hint="eastAsia" w:ascii="Times New Roman" w:hAnsi="Times New Roman" w:eastAsia="宋体" w:cs="Times New Roman"/>
          <w:szCs w:val="21"/>
        </w:rPr>
        <w:t>组和</w:t>
      </w:r>
      <w:r>
        <w:rPr>
          <w:rFonts w:ascii="Times New Roman" w:hAnsi="Times New Roman" w:eastAsia="宋体" w:cs="Times New Roman"/>
          <w:szCs w:val="21"/>
        </w:rPr>
        <w:t>Ⅱ</w:t>
      </w:r>
      <w:r>
        <w:rPr>
          <w:rFonts w:hint="eastAsia" w:ascii="Times New Roman" w:hAnsi="Times New Roman" w:eastAsia="宋体" w:cs="Times New Roman"/>
          <w:szCs w:val="21"/>
        </w:rPr>
        <w:t>组</w:t>
      </w:r>
      <w:r>
        <w:rPr>
          <w:rFonts w:ascii="Times New Roman" w:hAnsi="Times New Roman" w:eastAsia="宋体" w:cs="Times New Roman"/>
          <w:szCs w:val="21"/>
        </w:rPr>
        <w:t>两组</w:t>
      </w:r>
      <w:r>
        <w:rPr>
          <w:rFonts w:hint="eastAsia" w:ascii="Times New Roman" w:hAnsi="Times New Roman" w:eastAsia="宋体" w:cs="Times New Roman"/>
          <w:szCs w:val="21"/>
        </w:rPr>
        <w:t>依次进行</w:t>
      </w:r>
      <w:r>
        <w:rPr>
          <w:rFonts w:ascii="Times New Roman" w:hAnsi="Times New Roman" w:eastAsia="宋体" w:cs="Times New Roman"/>
          <w:szCs w:val="21"/>
        </w:rPr>
        <w:t>，</w:t>
      </w:r>
      <w:r>
        <w:rPr>
          <w:rFonts w:hint="eastAsia" w:ascii="Times New Roman" w:hAnsi="Times New Roman" w:eastAsia="宋体" w:cs="Times New Roman"/>
          <w:szCs w:val="21"/>
        </w:rPr>
        <w:t>其中I组为</w:t>
      </w:r>
      <w:r>
        <w:rPr>
          <w:rFonts w:ascii="Times New Roman" w:hAnsi="Times New Roman" w:eastAsia="宋体" w:cs="Times New Roman"/>
          <w:szCs w:val="21"/>
        </w:rPr>
        <w:t>GB/T 39917—2021中的</w:t>
      </w:r>
      <w:r>
        <w:rPr>
          <w:rFonts w:hint="eastAsia" w:ascii="Times New Roman" w:hAnsi="Times New Roman" w:eastAsia="宋体" w:cs="Times New Roman"/>
          <w:szCs w:val="21"/>
        </w:rPr>
        <w:t>4</w:t>
      </w:r>
      <w:r>
        <w:rPr>
          <w:rFonts w:ascii="Times New Roman" w:hAnsi="Times New Roman" w:eastAsia="宋体" w:cs="Times New Roman"/>
          <w:szCs w:val="21"/>
        </w:rPr>
        <w:t>8</w:t>
      </w:r>
      <w:r>
        <w:rPr>
          <w:rFonts w:hint="eastAsia" w:ascii="Times New Roman" w:hAnsi="Times New Roman" w:eastAsia="宋体" w:cs="Times New Roman"/>
          <w:szCs w:val="21"/>
        </w:rPr>
        <w:t>对</w:t>
      </w:r>
      <w:r>
        <w:rPr>
          <w:rFonts w:ascii="Times New Roman" w:hAnsi="Times New Roman" w:eastAsia="宋体" w:cs="Times New Roman"/>
          <w:szCs w:val="21"/>
        </w:rPr>
        <w:t>引物</w:t>
      </w:r>
      <w:r>
        <w:rPr>
          <w:rFonts w:hint="eastAsia" w:ascii="Times New Roman" w:hAnsi="Times New Roman" w:eastAsia="宋体" w:cs="Times New Roman"/>
          <w:szCs w:val="21"/>
        </w:rPr>
        <w:t>；I</w:t>
      </w:r>
      <w:r>
        <w:rPr>
          <w:rFonts w:ascii="Times New Roman" w:hAnsi="Times New Roman" w:eastAsia="宋体" w:cs="Times New Roman"/>
          <w:szCs w:val="21"/>
        </w:rPr>
        <w:t>I</w:t>
      </w:r>
      <w:r>
        <w:rPr>
          <w:rFonts w:hint="eastAsia" w:ascii="Times New Roman" w:hAnsi="Times New Roman" w:eastAsia="宋体" w:cs="Times New Roman"/>
          <w:szCs w:val="21"/>
        </w:rPr>
        <w:t>组为新增的2</w:t>
      </w:r>
      <w:r>
        <w:rPr>
          <w:rFonts w:ascii="Times New Roman" w:hAnsi="Times New Roman" w:eastAsia="宋体" w:cs="Times New Roman"/>
          <w:szCs w:val="21"/>
        </w:rPr>
        <w:t>8</w:t>
      </w:r>
      <w:r>
        <w:rPr>
          <w:rFonts w:hint="eastAsia" w:ascii="Times New Roman" w:hAnsi="Times New Roman" w:eastAsia="宋体" w:cs="Times New Roman"/>
          <w:szCs w:val="21"/>
        </w:rPr>
        <w:t>对引物</w:t>
      </w:r>
      <w:r>
        <w:rPr>
          <w:rFonts w:ascii="Times New Roman" w:hAnsi="Times New Roman" w:eastAsia="宋体" w:cs="Times New Roman"/>
          <w:szCs w:val="21"/>
        </w:rPr>
        <w:t>。</w:t>
      </w:r>
      <w:r>
        <w:rPr>
          <w:rFonts w:hint="eastAsia" w:ascii="Times New Roman" w:hAnsi="Times New Roman" w:eastAsia="宋体" w:cs="Times New Roman"/>
          <w:szCs w:val="21"/>
        </w:rPr>
        <w:t>在</w:t>
      </w:r>
      <w:r>
        <w:rPr>
          <w:rFonts w:ascii="Times New Roman" w:hAnsi="Times New Roman" w:eastAsia="宋体" w:cs="Times New Roman"/>
          <w:szCs w:val="21"/>
        </w:rPr>
        <w:t>Ⅰ组引物检测</w:t>
      </w:r>
      <w:r>
        <w:rPr>
          <w:rFonts w:hint="eastAsia" w:ascii="Times New Roman" w:hAnsi="Times New Roman" w:eastAsia="宋体" w:cs="Times New Roman"/>
          <w:szCs w:val="21"/>
        </w:rPr>
        <w:t>中</w:t>
      </w:r>
      <w:r>
        <w:rPr>
          <w:rFonts w:ascii="Times New Roman" w:hAnsi="Times New Roman" w:eastAsia="宋体" w:cs="Times New Roman"/>
          <w:szCs w:val="21"/>
        </w:rPr>
        <w:t>，若检测到可以判定</w:t>
      </w:r>
      <w:r>
        <w:rPr>
          <w:rFonts w:hint="eastAsia" w:ascii="Times New Roman" w:hAnsi="Times New Roman" w:eastAsia="宋体" w:cs="Times New Roman"/>
          <w:szCs w:val="21"/>
        </w:rPr>
        <w:t>“否定”</w:t>
      </w:r>
      <w:r>
        <w:rPr>
          <w:rFonts w:ascii="Times New Roman" w:hAnsi="Times New Roman" w:eastAsia="宋体" w:cs="Times New Roman"/>
          <w:szCs w:val="21"/>
        </w:rPr>
        <w:t>结果的差异位点数的，终止检测</w:t>
      </w:r>
      <w:r>
        <w:rPr>
          <w:rFonts w:hint="eastAsia" w:ascii="Times New Roman" w:hAnsi="Times New Roman" w:eastAsia="宋体" w:cs="Times New Roman"/>
          <w:szCs w:val="21"/>
        </w:rPr>
        <w:t>；未检测到或</w:t>
      </w:r>
      <w:r>
        <w:rPr>
          <w:rFonts w:ascii="Times New Roman" w:hAnsi="Times New Roman" w:eastAsia="宋体" w:cs="Times New Roman"/>
          <w:szCs w:val="21"/>
        </w:rPr>
        <w:t>检测到</w:t>
      </w:r>
      <w:r>
        <w:rPr>
          <w:rFonts w:hint="eastAsia" w:ascii="Times New Roman" w:hAnsi="Times New Roman" w:eastAsia="宋体" w:cs="Times New Roman"/>
          <w:szCs w:val="21"/>
        </w:rPr>
        <w:t>但</w:t>
      </w:r>
      <w:r>
        <w:rPr>
          <w:rFonts w:ascii="Times New Roman" w:hAnsi="Times New Roman" w:eastAsia="宋体" w:cs="Times New Roman"/>
          <w:szCs w:val="21"/>
        </w:rPr>
        <w:t>未达到可以判定</w:t>
      </w:r>
      <w:r>
        <w:rPr>
          <w:rFonts w:hint="eastAsia" w:ascii="Times New Roman" w:hAnsi="Times New Roman" w:eastAsia="宋体" w:cs="Times New Roman"/>
          <w:szCs w:val="21"/>
        </w:rPr>
        <w:t>“否定”</w:t>
      </w:r>
      <w:r>
        <w:rPr>
          <w:rFonts w:ascii="Times New Roman" w:hAnsi="Times New Roman" w:eastAsia="宋体" w:cs="Times New Roman"/>
          <w:szCs w:val="21"/>
        </w:rPr>
        <w:t>结果的差异位点数的，</w:t>
      </w:r>
      <w:r>
        <w:rPr>
          <w:rFonts w:hint="eastAsia" w:ascii="Times New Roman" w:hAnsi="Times New Roman" w:eastAsia="宋体" w:cs="Times New Roman"/>
          <w:szCs w:val="21"/>
        </w:rPr>
        <w:t>应</w:t>
      </w:r>
      <w:r>
        <w:rPr>
          <w:rFonts w:ascii="Times New Roman" w:hAnsi="Times New Roman" w:eastAsia="宋体" w:cs="Times New Roman"/>
          <w:szCs w:val="21"/>
        </w:rPr>
        <w:t>继续完成Ⅱ组引物的检测。</w:t>
      </w:r>
    </w:p>
    <w:p w14:paraId="6FD2EB70">
      <w:pPr>
        <w:spacing w:before="156" w:beforeLines="50" w:after="156" w:afterLines="50"/>
        <w:rPr>
          <w:rFonts w:ascii="Times New Roman" w:hAnsi="Times New Roman" w:eastAsia="宋体" w:cs="Times New Roman"/>
          <w:szCs w:val="21"/>
        </w:rPr>
      </w:pPr>
      <w:r>
        <w:rPr>
          <w:rFonts w:ascii="黑体" w:hAnsi="黑体" w:eastAsia="黑体" w:cs="Times New Roman"/>
          <w:szCs w:val="21"/>
        </w:rPr>
        <w:t xml:space="preserve">5.2.4 </w:t>
      </w:r>
      <w:r>
        <w:rPr>
          <w:rFonts w:hint="eastAsia" w:ascii="Times New Roman" w:hAnsi="Times New Roman" w:eastAsia="宋体" w:cs="Times New Roman"/>
          <w:szCs w:val="21"/>
        </w:rPr>
        <w:t>进行</w:t>
      </w:r>
      <w:r>
        <w:rPr>
          <w:rFonts w:ascii="Times New Roman" w:hAnsi="Times New Roman" w:eastAsia="宋体" w:cs="Times New Roman"/>
          <w:szCs w:val="21"/>
        </w:rPr>
        <w:t>品种真实性身份鉴定</w:t>
      </w:r>
      <w:r>
        <w:rPr>
          <w:rFonts w:hint="eastAsia" w:ascii="Times New Roman" w:hAnsi="Times New Roman" w:eastAsia="宋体" w:cs="Times New Roman"/>
          <w:szCs w:val="21"/>
        </w:rPr>
        <w:t>检测时，应完成全部</w:t>
      </w:r>
      <w:r>
        <w:rPr>
          <w:rFonts w:ascii="Times New Roman" w:hAnsi="Times New Roman" w:eastAsia="宋体" w:cs="Times New Roman"/>
          <w:szCs w:val="21"/>
        </w:rPr>
        <w:t>76</w:t>
      </w:r>
      <w:r>
        <w:rPr>
          <w:rFonts w:hint="eastAsia" w:ascii="Times New Roman" w:hAnsi="Times New Roman" w:eastAsia="宋体" w:cs="Times New Roman"/>
          <w:szCs w:val="21"/>
        </w:rPr>
        <w:t>对引物检测，可采用I组和I</w:t>
      </w:r>
      <w:r>
        <w:rPr>
          <w:rFonts w:ascii="Times New Roman" w:hAnsi="Times New Roman" w:eastAsia="宋体" w:cs="Times New Roman"/>
          <w:szCs w:val="21"/>
        </w:rPr>
        <w:t>I</w:t>
      </w:r>
      <w:r>
        <w:rPr>
          <w:rFonts w:hint="eastAsia" w:ascii="Times New Roman" w:hAnsi="Times New Roman" w:eastAsia="宋体" w:cs="Times New Roman"/>
          <w:szCs w:val="21"/>
        </w:rPr>
        <w:t>组序贯方式进行，也可采用其它次序进行。利用江苏已推广粳稻</w:t>
      </w:r>
      <w:r>
        <w:rPr>
          <w:rFonts w:ascii="Times New Roman" w:hAnsi="Times New Roman" w:eastAsia="宋体" w:cs="Times New Roman"/>
          <w:szCs w:val="21"/>
        </w:rPr>
        <w:t>品种</w:t>
      </w:r>
      <w:r>
        <w:rPr>
          <w:rFonts w:hint="eastAsia" w:ascii="Times New Roman" w:hAnsi="Times New Roman" w:eastAsia="宋体" w:cs="Times New Roman"/>
          <w:szCs w:val="21"/>
        </w:rPr>
        <w:t>的</w:t>
      </w:r>
      <w:r>
        <w:rPr>
          <w:rFonts w:ascii="Times New Roman" w:hAnsi="Times New Roman" w:eastAsia="宋体" w:cs="Times New Roman"/>
          <w:szCs w:val="21"/>
        </w:rPr>
        <w:t>SSR指纹数据</w:t>
      </w:r>
      <w:r>
        <w:rPr>
          <w:rFonts w:hint="eastAsia" w:ascii="Times New Roman" w:hAnsi="Times New Roman" w:eastAsia="宋体" w:cs="Times New Roman"/>
          <w:szCs w:val="21"/>
        </w:rPr>
        <w:t>库，通过指纹数据</w:t>
      </w:r>
      <w:r>
        <w:rPr>
          <w:rFonts w:ascii="Times New Roman" w:hAnsi="Times New Roman" w:eastAsia="宋体" w:cs="Times New Roman"/>
          <w:szCs w:val="21"/>
        </w:rPr>
        <w:t>比对筛查确定具体品种。经比较后与已知品种存在没有位点差异</w:t>
      </w:r>
      <w:r>
        <w:rPr>
          <w:rFonts w:hint="eastAsia" w:ascii="Times New Roman" w:hAnsi="Times New Roman" w:eastAsia="宋体" w:cs="Times New Roman"/>
          <w:szCs w:val="21"/>
        </w:rPr>
        <w:t>或差异位点数不足</w:t>
      </w:r>
      <w:r>
        <w:rPr>
          <w:rFonts w:ascii="Times New Roman" w:hAnsi="Times New Roman" w:eastAsia="宋体" w:cs="Times New Roman"/>
          <w:szCs w:val="21"/>
        </w:rPr>
        <w:t>而无法得出结论</w:t>
      </w:r>
      <w:r>
        <w:rPr>
          <w:rFonts w:hint="eastAsia" w:ascii="Times New Roman" w:hAnsi="Times New Roman" w:eastAsia="宋体" w:cs="Times New Roman"/>
          <w:szCs w:val="21"/>
        </w:rPr>
        <w:t>或有争议</w:t>
      </w:r>
      <w:r>
        <w:rPr>
          <w:rFonts w:ascii="Times New Roman" w:hAnsi="Times New Roman" w:eastAsia="宋体" w:cs="Times New Roman"/>
          <w:szCs w:val="21"/>
        </w:rPr>
        <w:t>的，允许采用田间种植鉴定方法</w:t>
      </w:r>
      <w:r>
        <w:rPr>
          <w:rFonts w:hint="eastAsia" w:ascii="Times New Roman" w:hAnsi="Times New Roman" w:eastAsia="宋体" w:cs="Times New Roman"/>
          <w:szCs w:val="21"/>
        </w:rPr>
        <w:t>等其他方法</w:t>
      </w:r>
      <w:r>
        <w:rPr>
          <w:rFonts w:ascii="Times New Roman" w:hAnsi="Times New Roman" w:eastAsia="宋体" w:cs="Times New Roman"/>
          <w:szCs w:val="21"/>
        </w:rPr>
        <w:t>进行进一步检测鉴定。</w:t>
      </w:r>
    </w:p>
    <w:p w14:paraId="099F1144">
      <w:pPr>
        <w:spacing w:before="156" w:beforeLines="50" w:after="156" w:afterLines="50"/>
        <w:rPr>
          <w:rFonts w:ascii="黑体" w:hAnsi="黑体" w:eastAsia="黑体" w:cs="Times New Roman"/>
          <w:szCs w:val="21"/>
        </w:rPr>
      </w:pPr>
      <w:r>
        <w:rPr>
          <w:rFonts w:ascii="黑体" w:hAnsi="黑体" w:eastAsia="黑体" w:cs="Times New Roman"/>
          <w:szCs w:val="21"/>
        </w:rPr>
        <w:t>5.3 纯度</w:t>
      </w:r>
      <w:r>
        <w:rPr>
          <w:rFonts w:hint="eastAsia" w:ascii="黑体" w:hAnsi="黑体" w:eastAsia="黑体" w:cs="Times New Roman"/>
          <w:szCs w:val="21"/>
        </w:rPr>
        <w:t>检测</w:t>
      </w:r>
    </w:p>
    <w:p w14:paraId="37083401">
      <w:pPr>
        <w:pStyle w:val="5"/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黑体" w:hAnsi="黑体" w:eastAsia="黑体" w:cs="Times New Roman"/>
          <w:szCs w:val="21"/>
        </w:rPr>
        <w:t>5.3.1</w:t>
      </w:r>
      <w:r>
        <w:rPr>
          <w:rFonts w:ascii="Times New Roman" w:hAnsi="Times New Roman" w:eastAsia="宋体" w:cs="Times New Roman"/>
          <w:szCs w:val="21"/>
        </w:rPr>
        <w:t>品种纯度</w:t>
      </w:r>
      <w:r>
        <w:rPr>
          <w:rFonts w:hint="eastAsia" w:ascii="Times New Roman" w:hAnsi="Times New Roman" w:eastAsia="宋体" w:cs="Times New Roman"/>
          <w:szCs w:val="21"/>
        </w:rPr>
        <w:t>检测</w:t>
      </w:r>
      <w:r>
        <w:rPr>
          <w:rFonts w:ascii="Times New Roman" w:hAnsi="Times New Roman" w:eastAsia="宋体" w:cs="Times New Roman"/>
          <w:szCs w:val="21"/>
        </w:rPr>
        <w:t>所选的引物，应通过检测样品预试验，</w:t>
      </w:r>
      <w:r>
        <w:rPr>
          <w:rFonts w:hint="eastAsia" w:ascii="Times New Roman" w:hAnsi="Times New Roman" w:eastAsia="宋体" w:cs="Times New Roman"/>
          <w:szCs w:val="21"/>
        </w:rPr>
        <w:t>从</w:t>
      </w:r>
      <w:r>
        <w:rPr>
          <w:rFonts w:ascii="Times New Roman" w:hAnsi="Times New Roman" w:eastAsia="宋体" w:cs="Times New Roman"/>
          <w:szCs w:val="21"/>
        </w:rPr>
        <w:t>76对SSR引物</w:t>
      </w:r>
      <w:r>
        <w:rPr>
          <w:rFonts w:hint="eastAsia" w:ascii="Times New Roman" w:hAnsi="Times New Roman" w:eastAsia="宋体" w:cs="Times New Roman"/>
          <w:szCs w:val="21"/>
        </w:rPr>
        <w:t>中</w:t>
      </w:r>
      <w:r>
        <w:rPr>
          <w:rFonts w:ascii="Times New Roman" w:hAnsi="Times New Roman" w:eastAsia="宋体" w:cs="Times New Roman"/>
          <w:szCs w:val="21"/>
        </w:rPr>
        <w:t>筛选出能够准确识别该样品品种</w:t>
      </w:r>
      <w:r>
        <w:rPr>
          <w:rFonts w:hint="eastAsia" w:ascii="Times New Roman" w:hAnsi="Times New Roman" w:eastAsia="宋体" w:cs="Times New Roman"/>
          <w:szCs w:val="21"/>
        </w:rPr>
        <w:t>中</w:t>
      </w:r>
      <w:r>
        <w:rPr>
          <w:rFonts w:ascii="Times New Roman" w:hAnsi="Times New Roman" w:eastAsia="宋体" w:cs="Times New Roman"/>
          <w:szCs w:val="21"/>
        </w:rPr>
        <w:t>异常个体</w:t>
      </w:r>
      <w:r>
        <w:rPr>
          <w:rFonts w:hint="eastAsia" w:ascii="Times New Roman" w:hAnsi="Times New Roman" w:eastAsia="宋体" w:cs="Times New Roman"/>
          <w:szCs w:val="21"/>
        </w:rPr>
        <w:t>的引物</w:t>
      </w:r>
      <w:r>
        <w:rPr>
          <w:rFonts w:ascii="Times New Roman" w:hAnsi="Times New Roman" w:eastAsia="宋体" w:cs="Times New Roman"/>
          <w:szCs w:val="21"/>
        </w:rPr>
        <w:t>。</w:t>
      </w:r>
    </w:p>
    <w:p w14:paraId="50BFE33A">
      <w:pPr>
        <w:pStyle w:val="5"/>
        <w:spacing w:before="156" w:beforeLines="50"/>
        <w:jc w:val="both"/>
        <w:rPr>
          <w:rFonts w:ascii="Times New Roman" w:hAnsi="Times New Roman" w:eastAsia="宋体" w:cs="Times New Roman"/>
          <w:szCs w:val="21"/>
        </w:rPr>
      </w:pPr>
      <w:r>
        <w:rPr>
          <w:rFonts w:ascii="黑体" w:hAnsi="黑体" w:eastAsia="黑体" w:cs="Times New Roman"/>
          <w:szCs w:val="21"/>
        </w:rPr>
        <w:t>5.3.2</w:t>
      </w:r>
      <w:r>
        <w:rPr>
          <w:rFonts w:ascii="Times New Roman" w:hAnsi="Times New Roman" w:eastAsia="宋体" w:cs="Times New Roman"/>
          <w:szCs w:val="21"/>
        </w:rPr>
        <w:t>异常个体的类型不同，所选引物和数目也</w:t>
      </w:r>
      <w:r>
        <w:rPr>
          <w:rFonts w:hint="eastAsia" w:ascii="Times New Roman" w:hAnsi="Times New Roman" w:eastAsia="宋体" w:cs="Times New Roman"/>
          <w:szCs w:val="21"/>
        </w:rPr>
        <w:t>应</w:t>
      </w:r>
      <w:r>
        <w:rPr>
          <w:rFonts w:ascii="Times New Roman" w:hAnsi="Times New Roman" w:eastAsia="宋体" w:cs="Times New Roman"/>
          <w:szCs w:val="21"/>
        </w:rPr>
        <w:t>不同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>筛选时</w:t>
      </w:r>
      <w:r>
        <w:rPr>
          <w:rFonts w:hint="eastAsia" w:ascii="Times New Roman" w:hAnsi="Times New Roman" w:eastAsia="宋体" w:cs="Times New Roman"/>
          <w:szCs w:val="21"/>
        </w:rPr>
        <w:t>应</w:t>
      </w:r>
      <w:r>
        <w:rPr>
          <w:rFonts w:ascii="Times New Roman" w:hAnsi="Times New Roman" w:eastAsia="宋体" w:cs="Times New Roman"/>
          <w:szCs w:val="21"/>
        </w:rPr>
        <w:t>综合考虑引物的杂合度、DNA 快速提取和多重</w:t>
      </w:r>
      <w:r>
        <w:rPr>
          <w:rFonts w:hint="eastAsia" w:ascii="Times New Roman" w:hAnsi="Times New Roman" w:eastAsia="宋体" w:cs="Times New Roman"/>
          <w:szCs w:val="21"/>
        </w:rPr>
        <w:t>引物</w:t>
      </w:r>
      <w:r>
        <w:rPr>
          <w:rFonts w:ascii="Times New Roman" w:hAnsi="Times New Roman" w:eastAsia="宋体" w:cs="Times New Roman"/>
          <w:szCs w:val="21"/>
        </w:rPr>
        <w:t>组合电泳的潜力</w:t>
      </w:r>
      <w:r>
        <w:rPr>
          <w:rFonts w:hint="eastAsia" w:ascii="Times New Roman" w:hAnsi="Times New Roman" w:eastAsia="宋体" w:cs="Times New Roman"/>
          <w:szCs w:val="21"/>
        </w:rPr>
        <w:t>，选择合适引物</w:t>
      </w:r>
      <w:r>
        <w:rPr>
          <w:rFonts w:ascii="Times New Roman" w:hAnsi="Times New Roman" w:eastAsia="宋体" w:cs="Times New Roman"/>
          <w:szCs w:val="21"/>
        </w:rPr>
        <w:t>。</w:t>
      </w:r>
    </w:p>
    <w:p w14:paraId="6C7D123E">
      <w:pPr>
        <w:pStyle w:val="5"/>
        <w:jc w:val="both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注：</w:t>
      </w:r>
      <w:r>
        <w:rPr>
          <w:rFonts w:ascii="Times New Roman" w:hAnsi="Times New Roman" w:eastAsia="宋体" w:cs="Times New Roman"/>
          <w:szCs w:val="21"/>
        </w:rPr>
        <w:t>杂交种异常个体主要类型为自交、异交、混杂；常规种和杂交亲本种子异常个体为异交、混杂。</w:t>
      </w:r>
    </w:p>
    <w:p w14:paraId="1531BD20">
      <w:pPr>
        <w:spacing w:before="156" w:beforeLines="50"/>
        <w:rPr>
          <w:rFonts w:ascii="Times New Roman" w:hAnsi="Times New Roman" w:eastAsia="宋体" w:cs="Times New Roman"/>
          <w:szCs w:val="21"/>
        </w:rPr>
      </w:pPr>
      <w:r>
        <w:rPr>
          <w:rFonts w:ascii="黑体" w:hAnsi="黑体" w:eastAsia="黑体" w:cs="Times New Roman"/>
          <w:szCs w:val="21"/>
        </w:rPr>
        <w:t>5.3.3</w:t>
      </w:r>
      <w:r>
        <w:rPr>
          <w:rFonts w:ascii="Times New Roman" w:hAnsi="Times New Roman" w:eastAsia="宋体" w:cs="Times New Roman"/>
          <w:szCs w:val="21"/>
        </w:rPr>
        <w:t>筛选结果表明样品在个别位点存在遗传不稳定状况的可将其剔除</w:t>
      </w:r>
      <w:r>
        <w:rPr>
          <w:rFonts w:hint="eastAsia" w:ascii="Times New Roman" w:hAnsi="Times New Roman" w:eastAsia="宋体" w:cs="Times New Roman"/>
          <w:szCs w:val="21"/>
        </w:rPr>
        <w:t>；</w:t>
      </w:r>
      <w:r>
        <w:rPr>
          <w:rFonts w:ascii="Times New Roman" w:hAnsi="Times New Roman" w:eastAsia="宋体" w:cs="Times New Roman"/>
          <w:szCs w:val="21"/>
        </w:rPr>
        <w:t>检测样品存在严重遗传不稳定状况的可终止纯度测定。</w:t>
      </w:r>
    </w:p>
    <w:p w14:paraId="318FF323">
      <w:pPr>
        <w:spacing w:before="312" w:beforeLines="100" w:after="312" w:afterLines="100"/>
        <w:rPr>
          <w:rFonts w:ascii="黑体" w:hAnsi="黑体" w:eastAsia="黑体" w:cs="Times New Roman"/>
          <w:szCs w:val="21"/>
        </w:rPr>
      </w:pPr>
      <w:r>
        <w:rPr>
          <w:rFonts w:ascii="黑体" w:hAnsi="黑体" w:eastAsia="黑体" w:cs="Times New Roman"/>
          <w:szCs w:val="21"/>
        </w:rPr>
        <w:t xml:space="preserve">5.4 </w:t>
      </w:r>
      <w:r>
        <w:rPr>
          <w:rFonts w:hint="eastAsia" w:ascii="黑体" w:hAnsi="黑体" w:eastAsia="黑体" w:cs="Times New Roman"/>
          <w:szCs w:val="21"/>
        </w:rPr>
        <w:t>引物合成</w:t>
      </w:r>
    </w:p>
    <w:p w14:paraId="05119BFC">
      <w:pPr>
        <w:spacing w:before="156" w:beforeLines="50" w:after="156" w:afterLines="50"/>
        <w:rPr>
          <w:rFonts w:ascii="黑体" w:hAnsi="黑体" w:eastAsia="黑体" w:cs="Times New Roman"/>
          <w:szCs w:val="21"/>
        </w:rPr>
      </w:pPr>
      <w:r>
        <w:rPr>
          <w:rFonts w:hint="eastAsia" w:ascii="黑体" w:hAnsi="黑体" w:eastAsia="黑体" w:cs="Times New Roman"/>
          <w:szCs w:val="21"/>
        </w:rPr>
        <w:t>5</w:t>
      </w:r>
      <w:r>
        <w:rPr>
          <w:rFonts w:ascii="黑体" w:hAnsi="黑体" w:eastAsia="黑体" w:cs="Times New Roman"/>
          <w:szCs w:val="21"/>
        </w:rPr>
        <w:t xml:space="preserve">.4.1 </w:t>
      </w:r>
      <w:r>
        <w:rPr>
          <w:rFonts w:hint="eastAsia" w:ascii="黑体" w:hAnsi="黑体" w:eastAsia="黑体" w:cs="Times New Roman"/>
          <w:szCs w:val="21"/>
        </w:rPr>
        <w:t>真实性检测或身份鉴定引物</w:t>
      </w:r>
    </w:p>
    <w:p w14:paraId="4070D7D7">
      <w:pPr>
        <w:ind w:firstLine="420" w:firstLineChars="20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表1给出了2</w:t>
      </w:r>
      <w:r>
        <w:rPr>
          <w:rFonts w:ascii="Times New Roman" w:hAnsi="Times New Roman" w:eastAsia="宋体" w:cs="Times New Roman"/>
          <w:szCs w:val="21"/>
        </w:rPr>
        <w:t>8</w:t>
      </w:r>
      <w:r>
        <w:rPr>
          <w:rFonts w:hint="eastAsia" w:ascii="Times New Roman" w:hAnsi="Times New Roman" w:eastAsia="宋体" w:cs="Times New Roman"/>
          <w:szCs w:val="21"/>
        </w:rPr>
        <w:t>对新增的</w:t>
      </w:r>
      <w:r>
        <w:rPr>
          <w:rFonts w:ascii="Times New Roman" w:hAnsi="Times New Roman" w:eastAsia="宋体" w:cs="Times New Roman"/>
          <w:szCs w:val="21"/>
        </w:rPr>
        <w:t>真实性验证或身份鉴定</w:t>
      </w:r>
      <w:r>
        <w:rPr>
          <w:rFonts w:hint="eastAsia" w:ascii="Times New Roman" w:hAnsi="Times New Roman" w:eastAsia="宋体" w:cs="Times New Roman"/>
          <w:szCs w:val="21"/>
        </w:rPr>
        <w:t>引物，其中各引物染色体位置参考的基因组版本号为</w:t>
      </w:r>
      <w:r>
        <w:rPr>
          <w:rFonts w:ascii="Times New Roman" w:hAnsi="Times New Roman" w:eastAsia="宋体" w:cs="Times New Roman"/>
          <w:szCs w:val="21"/>
        </w:rPr>
        <w:t>Os-Nipponbare-Reference-IRGSP-1.0。选用PAGE电泳，只需合成普通引物，采用单引物电泳</w:t>
      </w:r>
      <w:r>
        <w:rPr>
          <w:rFonts w:hint="eastAsia" w:ascii="Times New Roman" w:hAnsi="Times New Roman" w:eastAsia="宋体" w:cs="Times New Roman"/>
          <w:szCs w:val="21"/>
        </w:rPr>
        <w:t>；</w:t>
      </w:r>
      <w:r>
        <w:rPr>
          <w:rFonts w:ascii="Times New Roman" w:hAnsi="Times New Roman" w:eastAsia="宋体" w:cs="Times New Roman"/>
          <w:szCs w:val="21"/>
        </w:rPr>
        <w:t>选用荧光毛细管电泳，</w:t>
      </w:r>
      <w:r>
        <w:rPr>
          <w:rFonts w:hint="eastAsia" w:ascii="Times New Roman" w:hAnsi="Times New Roman" w:eastAsia="宋体" w:cs="Times New Roman"/>
          <w:szCs w:val="21"/>
        </w:rPr>
        <w:t>应</w:t>
      </w:r>
      <w:r>
        <w:rPr>
          <w:rFonts w:ascii="Times New Roman" w:hAnsi="Times New Roman" w:eastAsia="宋体" w:cs="Times New Roman"/>
          <w:szCs w:val="21"/>
        </w:rPr>
        <w:t>在正向引物的5’端标记荧光染料合成引物，采用单引物或组合引物电泳。</w:t>
      </w:r>
    </w:p>
    <w:p w14:paraId="10A7ACF4">
      <w:pPr>
        <w:ind w:firstLine="422" w:firstLineChars="200"/>
        <w:rPr>
          <w:rFonts w:ascii="Times New Roman" w:hAnsi="Times New Roman" w:eastAsia="宋体" w:cs="Times New Roman"/>
          <w:b/>
          <w:bCs/>
          <w:szCs w:val="21"/>
        </w:rPr>
      </w:pPr>
    </w:p>
    <w:p w14:paraId="4652C18E">
      <w:pPr>
        <w:spacing w:before="78" w:beforeLines="25" w:after="156" w:afterLines="50" w:line="300" w:lineRule="auto"/>
        <w:jc w:val="center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t>表1</w:t>
      </w:r>
      <w:r>
        <w:rPr>
          <w:rFonts w:hint="eastAsia" w:ascii="宋体" w:hAnsi="宋体" w:eastAsia="宋体"/>
        </w:rPr>
        <w:t>新增的</w:t>
      </w:r>
      <w:r>
        <w:rPr>
          <w:rFonts w:ascii="Times New Roman" w:hAnsi="Times New Roman" w:eastAsia="宋体" w:cs="Times New Roman"/>
        </w:rPr>
        <w:t>28</w:t>
      </w:r>
      <w:r>
        <w:rPr>
          <w:rFonts w:hint="eastAsia" w:ascii="宋体" w:hAnsi="宋体" w:eastAsia="宋体"/>
        </w:rPr>
        <w:t>对</w:t>
      </w:r>
      <w:r>
        <w:rPr>
          <w:rFonts w:hint="eastAsia" w:ascii="宋体" w:hAnsi="宋体" w:eastAsia="宋体" w:cs="Times New Roman"/>
          <w:szCs w:val="21"/>
        </w:rPr>
        <w:t>真实性验证或身份鉴定引物</w:t>
      </w:r>
      <w:r>
        <w:rPr>
          <w:rFonts w:ascii="Times New Roman" w:hAnsi="Times New Roman" w:eastAsia="宋体" w:cs="Times New Roman"/>
          <w:b/>
          <w:bCs/>
          <w:szCs w:val="21"/>
        </w:rPr>
        <w:t xml:space="preserve"> </w:t>
      </w:r>
    </w:p>
    <w:tbl>
      <w:tblPr>
        <w:tblStyle w:val="19"/>
        <w:tblW w:w="806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1028"/>
        <w:gridCol w:w="1526"/>
        <w:gridCol w:w="477"/>
        <w:gridCol w:w="3775"/>
        <w:gridCol w:w="703"/>
      </w:tblGrid>
      <w:tr w14:paraId="640DFF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5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13634D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102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794CA8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引物名称</w:t>
            </w:r>
          </w:p>
        </w:tc>
        <w:tc>
          <w:tcPr>
            <w:tcW w:w="152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373AD78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染色体</w:t>
            </w:r>
          </w:p>
          <w:p w14:paraId="522A9B5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（位置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 bp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7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7976EC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退火温度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℃</w:t>
            </w:r>
          </w:p>
        </w:tc>
        <w:tc>
          <w:tcPr>
            <w:tcW w:w="377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 w14:paraId="17822F1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引物序列（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5'→3'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70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854B0C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标记荧光</w:t>
            </w:r>
          </w:p>
        </w:tc>
      </w:tr>
      <w:tr w14:paraId="400533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81F43D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2798F4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C7A754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0F2008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7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F0A3B4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6916B5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6B6C41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2917AE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R49</w:t>
            </w:r>
          </w:p>
        </w:tc>
        <w:tc>
          <w:tcPr>
            <w:tcW w:w="102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22538F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RM1331</w:t>
            </w:r>
          </w:p>
        </w:tc>
        <w:tc>
          <w:tcPr>
            <w:tcW w:w="152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568AB1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</w:t>
            </w:r>
          </w:p>
          <w:p w14:paraId="2906A93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1670278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7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F9705E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FCBA94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CACCAGCTTCATGCATGC</w:t>
            </w:r>
          </w:p>
        </w:tc>
        <w:tc>
          <w:tcPr>
            <w:tcW w:w="70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32A8BA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FAM</w:t>
            </w:r>
          </w:p>
        </w:tc>
      </w:tr>
      <w:tr w14:paraId="6AE311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316023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E5F736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EDB59E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01526A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67964F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AGCACTCAACTGATGCAGTG</w:t>
            </w:r>
          </w:p>
        </w:tc>
        <w:tc>
          <w:tcPr>
            <w:tcW w:w="70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A22E7F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21024A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4319C5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R50</w:t>
            </w:r>
          </w:p>
        </w:tc>
        <w:tc>
          <w:tcPr>
            <w:tcW w:w="102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E4760B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RM9</w:t>
            </w:r>
          </w:p>
        </w:tc>
        <w:tc>
          <w:tcPr>
            <w:tcW w:w="152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16AF88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</w:t>
            </w:r>
          </w:p>
          <w:p w14:paraId="33552AC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23326225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7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5573B9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E969A4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GGTGCCATTGTCGTCCTC</w:t>
            </w:r>
          </w:p>
        </w:tc>
        <w:tc>
          <w:tcPr>
            <w:tcW w:w="70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2AA528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VIC</w:t>
            </w:r>
          </w:p>
        </w:tc>
      </w:tr>
      <w:tr w14:paraId="25B14D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FDD9FD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448E92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C25109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4F9B2F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A53863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ACGGCCCTCATCACCTTC</w:t>
            </w:r>
          </w:p>
        </w:tc>
        <w:tc>
          <w:tcPr>
            <w:tcW w:w="70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151000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6013F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E02964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R51</w:t>
            </w:r>
          </w:p>
        </w:tc>
        <w:tc>
          <w:tcPr>
            <w:tcW w:w="102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44AFAD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RM3825</w:t>
            </w:r>
          </w:p>
        </w:tc>
        <w:tc>
          <w:tcPr>
            <w:tcW w:w="152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DD2452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</w:t>
            </w:r>
          </w:p>
          <w:p w14:paraId="2B8662B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36471203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7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D8631C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0300EE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AAAGCCCCCAAAAGCAGTAC</w:t>
            </w:r>
          </w:p>
        </w:tc>
        <w:tc>
          <w:tcPr>
            <w:tcW w:w="70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EB7D66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VIC</w:t>
            </w:r>
          </w:p>
        </w:tc>
      </w:tr>
      <w:tr w14:paraId="66DD08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922D78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8B3A2E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E7D1C6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0B7AD3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17D760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GTGAAACTCTGGGGTGTTCG</w:t>
            </w:r>
          </w:p>
        </w:tc>
        <w:tc>
          <w:tcPr>
            <w:tcW w:w="70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526540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0E984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894161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R52</w:t>
            </w:r>
          </w:p>
        </w:tc>
        <w:tc>
          <w:tcPr>
            <w:tcW w:w="102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42038F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ZY24.5-2-6</w:t>
            </w:r>
          </w:p>
        </w:tc>
        <w:tc>
          <w:tcPr>
            <w:tcW w:w="152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EBC863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</w:t>
            </w:r>
          </w:p>
          <w:p w14:paraId="13360F9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5126573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7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C00954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D6BAFF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CACTCCTACTTCCTCCGTT          </w:t>
            </w:r>
          </w:p>
        </w:tc>
        <w:tc>
          <w:tcPr>
            <w:tcW w:w="70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74980A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FAM</w:t>
            </w:r>
          </w:p>
        </w:tc>
      </w:tr>
      <w:tr w14:paraId="5A590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266553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ADF285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E1C89B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7DD4EF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02A0BE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AGGCGTGATGTTCTACTGTTA</w:t>
            </w:r>
          </w:p>
        </w:tc>
        <w:tc>
          <w:tcPr>
            <w:tcW w:w="70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817780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662EA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56170D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R53</w:t>
            </w:r>
          </w:p>
        </w:tc>
        <w:tc>
          <w:tcPr>
            <w:tcW w:w="102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6329E5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RM1358</w:t>
            </w:r>
          </w:p>
        </w:tc>
        <w:tc>
          <w:tcPr>
            <w:tcW w:w="152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E8C1EA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</w:t>
            </w:r>
          </w:p>
          <w:p w14:paraId="7EF1D00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10185685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7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DC603D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08D452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GATCGATGCAGCAGCATATG</w:t>
            </w:r>
          </w:p>
        </w:tc>
        <w:tc>
          <w:tcPr>
            <w:tcW w:w="70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6A326B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NED</w:t>
            </w:r>
          </w:p>
        </w:tc>
      </w:tr>
      <w:tr w14:paraId="6BA7EF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81F988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F2B117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249D25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516C10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4F7DB3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ACGTGTGGCTGCTTTTGC</w:t>
            </w:r>
          </w:p>
        </w:tc>
        <w:tc>
          <w:tcPr>
            <w:tcW w:w="70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3A1DD9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6DF61A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4AB71C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R54</w:t>
            </w:r>
          </w:p>
        </w:tc>
        <w:tc>
          <w:tcPr>
            <w:tcW w:w="102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03962C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RM5472</w:t>
            </w:r>
          </w:p>
        </w:tc>
        <w:tc>
          <w:tcPr>
            <w:tcW w:w="152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62A0FA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</w:t>
            </w:r>
          </w:p>
          <w:p w14:paraId="148EFA3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30643072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7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C227B0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1D6B45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CACTCAAGACCAGACCTGTACG</w:t>
            </w:r>
          </w:p>
        </w:tc>
        <w:tc>
          <w:tcPr>
            <w:tcW w:w="70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4D0CCD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PET</w:t>
            </w:r>
          </w:p>
        </w:tc>
      </w:tr>
      <w:tr w14:paraId="62D600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55A251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E4E291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78B3E9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3EDA5B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EFA219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CGGCACGTCATTGTAGTGAC</w:t>
            </w:r>
          </w:p>
        </w:tc>
        <w:tc>
          <w:tcPr>
            <w:tcW w:w="70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CE655D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02C650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6E5918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R55</w:t>
            </w:r>
          </w:p>
        </w:tc>
        <w:tc>
          <w:tcPr>
            <w:tcW w:w="102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00C618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RM218</w:t>
            </w:r>
          </w:p>
        </w:tc>
        <w:tc>
          <w:tcPr>
            <w:tcW w:w="152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79B789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</w:t>
            </w:r>
          </w:p>
          <w:p w14:paraId="2606331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8406429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7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6E2B1E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1D0B04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TGGTCAAACCAAGGTCCTTC       </w:t>
            </w:r>
          </w:p>
        </w:tc>
        <w:tc>
          <w:tcPr>
            <w:tcW w:w="70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E06A1A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FAM</w:t>
            </w:r>
          </w:p>
        </w:tc>
      </w:tr>
      <w:tr w14:paraId="460650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D1227E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C91E36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3CE858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4E5A52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8FD879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GACATACATTCTACCCCCGG</w:t>
            </w:r>
          </w:p>
        </w:tc>
        <w:tc>
          <w:tcPr>
            <w:tcW w:w="70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14744B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03AAA6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B48484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R56</w:t>
            </w:r>
          </w:p>
        </w:tc>
        <w:tc>
          <w:tcPr>
            <w:tcW w:w="102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F09AE1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RM3297</w:t>
            </w:r>
          </w:p>
        </w:tc>
        <w:tc>
          <w:tcPr>
            <w:tcW w:w="152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5993B9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</w:t>
            </w:r>
          </w:p>
          <w:p w14:paraId="5168DAE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13289444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7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EA2F0B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BF96EA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CTCGTACTCCTCTTCCACCG</w:t>
            </w:r>
          </w:p>
        </w:tc>
        <w:tc>
          <w:tcPr>
            <w:tcW w:w="70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B17C6A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VIC</w:t>
            </w:r>
          </w:p>
        </w:tc>
      </w:tr>
      <w:tr w14:paraId="3004E2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4C5F5E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976785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0F3F6B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A4C215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5A8118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GTAACCTAGCTGCCCCTTCC</w:t>
            </w:r>
          </w:p>
        </w:tc>
        <w:tc>
          <w:tcPr>
            <w:tcW w:w="70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BB5126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0B173C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677747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R57</w:t>
            </w:r>
          </w:p>
        </w:tc>
        <w:tc>
          <w:tcPr>
            <w:tcW w:w="102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FBBA64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LG25.4-3-1</w:t>
            </w:r>
          </w:p>
        </w:tc>
        <w:tc>
          <w:tcPr>
            <w:tcW w:w="152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81B542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</w:t>
            </w:r>
          </w:p>
          <w:p w14:paraId="0CE6388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25378971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7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714356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D5111B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AACTGAATAATAAGCCAACC  </w:t>
            </w:r>
          </w:p>
        </w:tc>
        <w:tc>
          <w:tcPr>
            <w:tcW w:w="70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A20C7E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PET</w:t>
            </w:r>
          </w:p>
        </w:tc>
      </w:tr>
      <w:tr w14:paraId="03E33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575BC4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0C4966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0C9F5F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EEE89D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02B712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AGAATGCTCTGAGGGATGT  </w:t>
            </w:r>
          </w:p>
        </w:tc>
        <w:tc>
          <w:tcPr>
            <w:tcW w:w="70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DA0896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11ED66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00C85A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R58</w:t>
            </w:r>
          </w:p>
        </w:tc>
        <w:tc>
          <w:tcPr>
            <w:tcW w:w="102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B70888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XG16.6-4-1</w:t>
            </w:r>
          </w:p>
        </w:tc>
        <w:tc>
          <w:tcPr>
            <w:tcW w:w="152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958CEF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</w:t>
            </w:r>
          </w:p>
          <w:p w14:paraId="673163C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15247546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7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CCCA10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1497E8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AAAGTGTCCCAGTCCATT</w:t>
            </w:r>
          </w:p>
        </w:tc>
        <w:tc>
          <w:tcPr>
            <w:tcW w:w="70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B88C34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FAM</w:t>
            </w:r>
          </w:p>
        </w:tc>
      </w:tr>
      <w:tr w14:paraId="286355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B89931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7DC4CF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982873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F8AF64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116770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CCTTTACTCGCCAGATGC</w:t>
            </w:r>
          </w:p>
        </w:tc>
        <w:tc>
          <w:tcPr>
            <w:tcW w:w="70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5E0353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7095D8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5D7B32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R59</w:t>
            </w:r>
          </w:p>
        </w:tc>
        <w:tc>
          <w:tcPr>
            <w:tcW w:w="102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F00166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RM1359</w:t>
            </w:r>
          </w:p>
        </w:tc>
        <w:tc>
          <w:tcPr>
            <w:tcW w:w="152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BD23A4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</w:t>
            </w:r>
          </w:p>
          <w:p w14:paraId="0168AC0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20032557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7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79CB2B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8090A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CTCGCGAGGAAGAAGACAAC</w:t>
            </w:r>
          </w:p>
        </w:tc>
        <w:tc>
          <w:tcPr>
            <w:tcW w:w="70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C399C1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PET</w:t>
            </w:r>
          </w:p>
        </w:tc>
      </w:tr>
      <w:tr w14:paraId="5BA3E6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F9C798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0EE34C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D6BE49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F2CC86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411BC2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CGCCGGCTGGTTAATTAATC</w:t>
            </w:r>
          </w:p>
        </w:tc>
        <w:tc>
          <w:tcPr>
            <w:tcW w:w="70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76C647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7AB111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9E106D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R60</w:t>
            </w:r>
          </w:p>
        </w:tc>
        <w:tc>
          <w:tcPr>
            <w:tcW w:w="102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8CF85C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RM3796</w:t>
            </w:r>
          </w:p>
        </w:tc>
        <w:tc>
          <w:tcPr>
            <w:tcW w:w="152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80DF6A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</w:t>
            </w:r>
          </w:p>
          <w:p w14:paraId="1C4AD9F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488187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7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E98899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CE3037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ATTAGCCTTTAATTCCACTG</w:t>
            </w:r>
          </w:p>
        </w:tc>
        <w:tc>
          <w:tcPr>
            <w:tcW w:w="70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C08496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FAM</w:t>
            </w:r>
          </w:p>
        </w:tc>
      </w:tr>
      <w:tr w14:paraId="0F588D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5E9984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D842F5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318079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BE7616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68F8B1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ATACAAACAAACAGCTTGTG</w:t>
            </w:r>
          </w:p>
        </w:tc>
        <w:tc>
          <w:tcPr>
            <w:tcW w:w="70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BD8153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681A4C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32815A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R61</w:t>
            </w:r>
          </w:p>
        </w:tc>
        <w:tc>
          <w:tcPr>
            <w:tcW w:w="102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3D43B2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RM1115</w:t>
            </w:r>
          </w:p>
        </w:tc>
        <w:tc>
          <w:tcPr>
            <w:tcW w:w="152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D1CEA9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</w:t>
            </w:r>
          </w:p>
          <w:p w14:paraId="3FEF296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14816294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7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515330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952A99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GCTGCAATTTATACCGGAGG</w:t>
            </w:r>
          </w:p>
        </w:tc>
        <w:tc>
          <w:tcPr>
            <w:tcW w:w="70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3410C3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PET</w:t>
            </w:r>
          </w:p>
        </w:tc>
      </w:tr>
      <w:tr w14:paraId="2B6986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3FCC28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2BF463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EF5033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8895C6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8A9B15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AGCCACCACCATCTATCTGC</w:t>
            </w:r>
          </w:p>
        </w:tc>
        <w:tc>
          <w:tcPr>
            <w:tcW w:w="70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104D74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2DC0A2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A596C8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R62</w:t>
            </w:r>
          </w:p>
        </w:tc>
        <w:tc>
          <w:tcPr>
            <w:tcW w:w="102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3A598A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RM3183</w:t>
            </w:r>
          </w:p>
        </w:tc>
        <w:tc>
          <w:tcPr>
            <w:tcW w:w="152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7C8602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</w:t>
            </w:r>
          </w:p>
          <w:p w14:paraId="22DE83E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12448177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7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D762B9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972824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GCTCCACAGAAAAGCAAAGC</w:t>
            </w:r>
          </w:p>
        </w:tc>
        <w:tc>
          <w:tcPr>
            <w:tcW w:w="70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8FC38B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VIC</w:t>
            </w:r>
          </w:p>
        </w:tc>
      </w:tr>
      <w:tr w14:paraId="1F026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21EAA4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D7744E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9A327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8F116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49BF7F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TGCAACAGTAGCTGTAGCCG</w:t>
            </w:r>
          </w:p>
        </w:tc>
        <w:tc>
          <w:tcPr>
            <w:tcW w:w="70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E8453C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50674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AA4AC5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R63</w:t>
            </w:r>
          </w:p>
        </w:tc>
        <w:tc>
          <w:tcPr>
            <w:tcW w:w="102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A734F2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RM7193</w:t>
            </w:r>
          </w:p>
        </w:tc>
        <w:tc>
          <w:tcPr>
            <w:tcW w:w="152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A5BED7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</w:t>
            </w:r>
          </w:p>
          <w:p w14:paraId="14B0800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20258707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7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22D80B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7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6AFA7F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ATGTGGGAATTTCTAGCCCC</w:t>
            </w:r>
          </w:p>
        </w:tc>
        <w:tc>
          <w:tcPr>
            <w:tcW w:w="70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BCBDDD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NED</w:t>
            </w:r>
          </w:p>
        </w:tc>
      </w:tr>
      <w:tr w14:paraId="20049D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56B7D3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7AEEDD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CE607B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C22E4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77621F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CCCTAGTTTTCCAAATGGCC</w:t>
            </w:r>
          </w:p>
        </w:tc>
        <w:tc>
          <w:tcPr>
            <w:tcW w:w="7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013E0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6B30B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C20ECC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R64</w:t>
            </w:r>
          </w:p>
        </w:tc>
        <w:tc>
          <w:tcPr>
            <w:tcW w:w="102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6296C3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RM412</w:t>
            </w:r>
          </w:p>
        </w:tc>
        <w:tc>
          <w:tcPr>
            <w:tcW w:w="152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00BC42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</w:t>
            </w:r>
          </w:p>
          <w:p w14:paraId="3E29114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30328850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7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888E3C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7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69817D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CACTTGAGAAAGTTAGTGCAGC</w:t>
            </w:r>
          </w:p>
        </w:tc>
        <w:tc>
          <w:tcPr>
            <w:tcW w:w="70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3D7BAA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FAM</w:t>
            </w:r>
          </w:p>
        </w:tc>
      </w:tr>
      <w:tr w14:paraId="337962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55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164E9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D207F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4896EE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77015F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20694C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CCCAAACACACCCAAATAC</w:t>
            </w:r>
          </w:p>
        </w:tc>
        <w:tc>
          <w:tcPr>
            <w:tcW w:w="7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1870C3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22E4A1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8064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8FC170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注：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标记荧光栏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中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所列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的荧光标记如F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AM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等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仅作为示例，只适用于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本文件中的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检测平台使用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。</w:t>
            </w:r>
          </w:p>
        </w:tc>
      </w:tr>
    </w:tbl>
    <w:p w14:paraId="52D44646">
      <w:pPr>
        <w:spacing w:before="78" w:beforeLines="25" w:after="156" w:afterLines="50" w:line="300" w:lineRule="auto"/>
        <w:jc w:val="center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t>表1</w:t>
      </w:r>
      <w:r>
        <w:rPr>
          <w:rFonts w:hint="eastAsia" w:ascii="Times New Roman" w:hAnsi="Times New Roman" w:eastAsia="宋体" w:cs="Times New Roman"/>
          <w:szCs w:val="21"/>
        </w:rPr>
        <w:t>（续）</w:t>
      </w:r>
    </w:p>
    <w:tbl>
      <w:tblPr>
        <w:tblStyle w:val="19"/>
        <w:tblW w:w="851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1109"/>
        <w:gridCol w:w="1454"/>
        <w:gridCol w:w="433"/>
        <w:gridCol w:w="3927"/>
        <w:gridCol w:w="721"/>
        <w:gridCol w:w="10"/>
        <w:gridCol w:w="230"/>
        <w:gridCol w:w="10"/>
      </w:tblGrid>
      <w:tr w14:paraId="78189C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50" w:type="dxa"/>
          <w:trHeight w:val="312" w:hRule="atLeast"/>
        </w:trPr>
        <w:tc>
          <w:tcPr>
            <w:tcW w:w="62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52435C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110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930BAB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引物名称</w:t>
            </w:r>
          </w:p>
        </w:tc>
        <w:tc>
          <w:tcPr>
            <w:tcW w:w="145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1830A3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染色体</w:t>
            </w:r>
          </w:p>
          <w:p w14:paraId="3D78A02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（位置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 bp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7A4DA8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退火温度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℃</w:t>
            </w:r>
          </w:p>
        </w:tc>
        <w:tc>
          <w:tcPr>
            <w:tcW w:w="392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 w14:paraId="6A6119A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引物序列（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5'→3'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72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A2211F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标记荧光</w:t>
            </w:r>
          </w:p>
        </w:tc>
      </w:tr>
      <w:tr w14:paraId="3FE6A9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64" w:hRule="atLeast"/>
        </w:trPr>
        <w:tc>
          <w:tcPr>
            <w:tcW w:w="62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342786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811A44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7D79BE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58570B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2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B412CD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E61F53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09394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3023E7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1" w:hRule="atLeast"/>
        </w:trPr>
        <w:tc>
          <w:tcPr>
            <w:tcW w:w="622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F132E6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R65</w:t>
            </w:r>
          </w:p>
        </w:tc>
        <w:tc>
          <w:tcPr>
            <w:tcW w:w="1109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DE86F7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RM5711</w:t>
            </w:r>
          </w:p>
        </w:tc>
        <w:tc>
          <w:tcPr>
            <w:tcW w:w="1454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50E7CD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</w:t>
            </w:r>
          </w:p>
          <w:p w14:paraId="090A56E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3142306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CB551E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31417A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GTCCATGCATCCATCTCTAG</w:t>
            </w:r>
          </w:p>
        </w:tc>
        <w:tc>
          <w:tcPr>
            <w:tcW w:w="72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4DB807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FAM</w:t>
            </w:r>
          </w:p>
        </w:tc>
        <w:tc>
          <w:tcPr>
            <w:tcW w:w="240" w:type="dxa"/>
            <w:gridSpan w:val="2"/>
            <w:vAlign w:val="center"/>
          </w:tcPr>
          <w:p w14:paraId="63DCFEB2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E3463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1" w:hRule="atLeast"/>
        </w:trPr>
        <w:tc>
          <w:tcPr>
            <w:tcW w:w="62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C82735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38F554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CC65C4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0CEFC7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FB73D1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ACGGAAGGAATACGTCTGTA</w:t>
            </w:r>
          </w:p>
        </w:tc>
        <w:tc>
          <w:tcPr>
            <w:tcW w:w="72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3AE69A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5516FEA8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1C144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1" w:hRule="atLeast"/>
        </w:trPr>
        <w:tc>
          <w:tcPr>
            <w:tcW w:w="622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ADCD17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R66</w:t>
            </w:r>
          </w:p>
        </w:tc>
        <w:tc>
          <w:tcPr>
            <w:tcW w:w="1109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45DDFE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RM6872</w:t>
            </w:r>
          </w:p>
        </w:tc>
        <w:tc>
          <w:tcPr>
            <w:tcW w:w="1454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16466D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</w:t>
            </w:r>
          </w:p>
          <w:p w14:paraId="1063C15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4660489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DFCFC5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D68CE3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GGATGAACACTGATGATGGC</w:t>
            </w:r>
          </w:p>
        </w:tc>
        <w:tc>
          <w:tcPr>
            <w:tcW w:w="72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8BB506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FAM</w:t>
            </w:r>
          </w:p>
        </w:tc>
        <w:tc>
          <w:tcPr>
            <w:tcW w:w="240" w:type="dxa"/>
            <w:gridSpan w:val="2"/>
            <w:vAlign w:val="center"/>
          </w:tcPr>
          <w:p w14:paraId="550812AC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EBCB2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1" w:hRule="atLeast"/>
        </w:trPr>
        <w:tc>
          <w:tcPr>
            <w:tcW w:w="62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E6CB6B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BA96AE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D763DF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C34DD3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3184E3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ACCTCCACCACGATATCCAC</w:t>
            </w:r>
          </w:p>
        </w:tc>
        <w:tc>
          <w:tcPr>
            <w:tcW w:w="72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67C904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53B70160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BEE5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1" w:hRule="atLeast"/>
        </w:trPr>
        <w:tc>
          <w:tcPr>
            <w:tcW w:w="622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808092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R67</w:t>
            </w:r>
          </w:p>
        </w:tc>
        <w:tc>
          <w:tcPr>
            <w:tcW w:w="1109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752C70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RM547N</w:t>
            </w:r>
          </w:p>
        </w:tc>
        <w:tc>
          <w:tcPr>
            <w:tcW w:w="1454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78F95F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</w:t>
            </w:r>
          </w:p>
          <w:p w14:paraId="0DAA061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5592401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EB7D90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E0D980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GTCAAGATCATCCTCGTAGC  </w:t>
            </w:r>
          </w:p>
        </w:tc>
        <w:tc>
          <w:tcPr>
            <w:tcW w:w="72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A8DAD5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NED</w:t>
            </w:r>
          </w:p>
        </w:tc>
        <w:tc>
          <w:tcPr>
            <w:tcW w:w="240" w:type="dxa"/>
            <w:gridSpan w:val="2"/>
            <w:vAlign w:val="center"/>
          </w:tcPr>
          <w:p w14:paraId="583ECA93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DD708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1" w:hRule="atLeast"/>
        </w:trPr>
        <w:tc>
          <w:tcPr>
            <w:tcW w:w="62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12E755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E57AB5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4563A8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B0FF1F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DC3191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TGTCGATTGTATCAGTTTGG  </w:t>
            </w:r>
          </w:p>
        </w:tc>
        <w:tc>
          <w:tcPr>
            <w:tcW w:w="72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0A5E78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17AF5EDD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D7D3F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1" w:hRule="atLeast"/>
        </w:trPr>
        <w:tc>
          <w:tcPr>
            <w:tcW w:w="622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D75684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R68</w:t>
            </w:r>
          </w:p>
        </w:tc>
        <w:tc>
          <w:tcPr>
            <w:tcW w:w="1109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C2E874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RM22825</w:t>
            </w:r>
          </w:p>
        </w:tc>
        <w:tc>
          <w:tcPr>
            <w:tcW w:w="1454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19F581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</w:t>
            </w:r>
          </w:p>
          <w:p w14:paraId="4008384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11759304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6650B2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D6A034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AGCACATCACAAACCTACCCTACC</w:t>
            </w:r>
          </w:p>
        </w:tc>
        <w:tc>
          <w:tcPr>
            <w:tcW w:w="72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70C9D6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VIC</w:t>
            </w:r>
          </w:p>
        </w:tc>
        <w:tc>
          <w:tcPr>
            <w:tcW w:w="240" w:type="dxa"/>
            <w:gridSpan w:val="2"/>
            <w:vAlign w:val="center"/>
          </w:tcPr>
          <w:p w14:paraId="29FF2D65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B6C46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1" w:hRule="atLeast"/>
        </w:trPr>
        <w:tc>
          <w:tcPr>
            <w:tcW w:w="62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8F15A7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E29432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0011B0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576FE2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10064B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CCTAATTAATCCCGCGGAACC</w:t>
            </w:r>
          </w:p>
        </w:tc>
        <w:tc>
          <w:tcPr>
            <w:tcW w:w="72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724028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0B81537B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1F3D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1" w:hRule="atLeast"/>
        </w:trPr>
        <w:tc>
          <w:tcPr>
            <w:tcW w:w="622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3D0D08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R69</w:t>
            </w:r>
          </w:p>
        </w:tc>
        <w:tc>
          <w:tcPr>
            <w:tcW w:w="1109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CDD564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RM5485</w:t>
            </w:r>
          </w:p>
        </w:tc>
        <w:tc>
          <w:tcPr>
            <w:tcW w:w="1454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AE1378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</w:t>
            </w:r>
          </w:p>
          <w:p w14:paraId="5245118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24072903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EBE598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77EA3E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CTTCCACAAGCTTGGCTAGG</w:t>
            </w:r>
          </w:p>
        </w:tc>
        <w:tc>
          <w:tcPr>
            <w:tcW w:w="72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062D6C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PET</w:t>
            </w:r>
          </w:p>
        </w:tc>
        <w:tc>
          <w:tcPr>
            <w:tcW w:w="240" w:type="dxa"/>
            <w:gridSpan w:val="2"/>
            <w:vAlign w:val="center"/>
          </w:tcPr>
          <w:p w14:paraId="2AD6151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243B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1" w:hRule="atLeast"/>
        </w:trPr>
        <w:tc>
          <w:tcPr>
            <w:tcW w:w="62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3B781A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1F6484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03F866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0135F7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241B6A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AATGCCATCCCCTACTCATG</w:t>
            </w:r>
          </w:p>
        </w:tc>
        <w:tc>
          <w:tcPr>
            <w:tcW w:w="72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E09719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5B57CC41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3473A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1" w:hRule="atLeast"/>
        </w:trPr>
        <w:tc>
          <w:tcPr>
            <w:tcW w:w="622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A36FB9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R70</w:t>
            </w:r>
          </w:p>
        </w:tc>
        <w:tc>
          <w:tcPr>
            <w:tcW w:w="1109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A5E9B9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WY13.3-9</w:t>
            </w:r>
          </w:p>
        </w:tc>
        <w:tc>
          <w:tcPr>
            <w:tcW w:w="1454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838B6A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</w:t>
            </w:r>
          </w:p>
          <w:p w14:paraId="1A847BA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13265227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788705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84A75B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CTGACTCCGACATCCGAAAC</w:t>
            </w:r>
          </w:p>
        </w:tc>
        <w:tc>
          <w:tcPr>
            <w:tcW w:w="72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B92216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FAM</w:t>
            </w:r>
          </w:p>
        </w:tc>
        <w:tc>
          <w:tcPr>
            <w:tcW w:w="240" w:type="dxa"/>
            <w:gridSpan w:val="2"/>
            <w:vAlign w:val="center"/>
          </w:tcPr>
          <w:p w14:paraId="101944DE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381EA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1" w:hRule="atLeast"/>
        </w:trPr>
        <w:tc>
          <w:tcPr>
            <w:tcW w:w="62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4A1F92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4E0BBE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C94E86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7A58C3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500118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AACCCTGGCAAGTAGTAAAG</w:t>
            </w:r>
          </w:p>
        </w:tc>
        <w:tc>
          <w:tcPr>
            <w:tcW w:w="72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EAD978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549AD8F4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9B4FC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1" w:hRule="atLeast"/>
        </w:trPr>
        <w:tc>
          <w:tcPr>
            <w:tcW w:w="622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A082CC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R71</w:t>
            </w:r>
          </w:p>
        </w:tc>
        <w:tc>
          <w:tcPr>
            <w:tcW w:w="1109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6AA9CF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RM5689</w:t>
            </w:r>
          </w:p>
        </w:tc>
        <w:tc>
          <w:tcPr>
            <w:tcW w:w="1454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920BFE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</w:t>
            </w:r>
          </w:p>
          <w:p w14:paraId="3A54A54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13554862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C5607D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B78660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GCACATGGTGAGACGTCCTC</w:t>
            </w:r>
          </w:p>
        </w:tc>
        <w:tc>
          <w:tcPr>
            <w:tcW w:w="72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4EFE67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FAM</w:t>
            </w:r>
          </w:p>
        </w:tc>
        <w:tc>
          <w:tcPr>
            <w:tcW w:w="240" w:type="dxa"/>
            <w:gridSpan w:val="2"/>
            <w:vAlign w:val="center"/>
          </w:tcPr>
          <w:p w14:paraId="0269A393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7F78F0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1" w:hRule="atLeast"/>
        </w:trPr>
        <w:tc>
          <w:tcPr>
            <w:tcW w:w="62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F3FA47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794295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A02C17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16C53B1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779A08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AAGTCCTGTAGTAGGTCACACCG</w:t>
            </w:r>
          </w:p>
        </w:tc>
        <w:tc>
          <w:tcPr>
            <w:tcW w:w="72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001112F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2A119474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6B7C78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1" w:hRule="atLeast"/>
        </w:trPr>
        <w:tc>
          <w:tcPr>
            <w:tcW w:w="622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DA57AA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R72</w:t>
            </w:r>
          </w:p>
        </w:tc>
        <w:tc>
          <w:tcPr>
            <w:tcW w:w="1109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05F238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RM5918N</w:t>
            </w:r>
          </w:p>
        </w:tc>
        <w:tc>
          <w:tcPr>
            <w:tcW w:w="1454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520511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</w:t>
            </w:r>
          </w:p>
          <w:p w14:paraId="4CE290C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3025975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AD874D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D061F9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AAAGGAAAGCCACAGAAGTG</w:t>
            </w:r>
          </w:p>
        </w:tc>
        <w:tc>
          <w:tcPr>
            <w:tcW w:w="72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EF6970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NED</w:t>
            </w:r>
          </w:p>
        </w:tc>
        <w:tc>
          <w:tcPr>
            <w:tcW w:w="240" w:type="dxa"/>
            <w:gridSpan w:val="2"/>
            <w:vAlign w:val="center"/>
          </w:tcPr>
          <w:p w14:paraId="550CEA11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8FAF3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1" w:hRule="atLeast"/>
        </w:trPr>
        <w:tc>
          <w:tcPr>
            <w:tcW w:w="62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211C173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DB2848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493CF3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581617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F8444E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TTGCAACCAGGTTGGTAAGA  </w:t>
            </w:r>
          </w:p>
        </w:tc>
        <w:tc>
          <w:tcPr>
            <w:tcW w:w="72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05440B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1B445EF1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B4D6B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1" w:hRule="atLeast"/>
        </w:trPr>
        <w:tc>
          <w:tcPr>
            <w:tcW w:w="622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E5F5F2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R73</w:t>
            </w:r>
          </w:p>
        </w:tc>
        <w:tc>
          <w:tcPr>
            <w:tcW w:w="1109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BD2A56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RM536N</w:t>
            </w:r>
          </w:p>
        </w:tc>
        <w:tc>
          <w:tcPr>
            <w:tcW w:w="1454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23CBA8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</w:t>
            </w:r>
          </w:p>
          <w:p w14:paraId="0B201D6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8990595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A15199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683848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ACATGCACCAGAGTTCATAAT</w:t>
            </w:r>
          </w:p>
        </w:tc>
        <w:tc>
          <w:tcPr>
            <w:tcW w:w="72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E80249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FAM</w:t>
            </w:r>
          </w:p>
        </w:tc>
        <w:tc>
          <w:tcPr>
            <w:tcW w:w="240" w:type="dxa"/>
            <w:gridSpan w:val="2"/>
            <w:vAlign w:val="center"/>
          </w:tcPr>
          <w:p w14:paraId="550927EC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3FC19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1" w:hRule="atLeast"/>
        </w:trPr>
        <w:tc>
          <w:tcPr>
            <w:tcW w:w="62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42FE30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C25C3B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FD2D99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6F33F7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CD6937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TTTCTTTGCTCAGACCTTACA</w:t>
            </w:r>
          </w:p>
        </w:tc>
        <w:tc>
          <w:tcPr>
            <w:tcW w:w="72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EE52BC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68CC62ED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5D69B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1" w:hRule="atLeast"/>
        </w:trPr>
        <w:tc>
          <w:tcPr>
            <w:tcW w:w="622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976C96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R74</w:t>
            </w:r>
          </w:p>
        </w:tc>
        <w:tc>
          <w:tcPr>
            <w:tcW w:w="1109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D195EE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RM27808</w:t>
            </w:r>
          </w:p>
        </w:tc>
        <w:tc>
          <w:tcPr>
            <w:tcW w:w="1454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4EFD11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</w:t>
            </w:r>
          </w:p>
          <w:p w14:paraId="315A2F0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7358562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BCA6C4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FA949C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:GGAAGTGCCCGATTAGTATAGG</w:t>
            </w:r>
          </w:p>
        </w:tc>
        <w:tc>
          <w:tcPr>
            <w:tcW w:w="72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C80D4C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FAM</w:t>
            </w:r>
          </w:p>
        </w:tc>
        <w:tc>
          <w:tcPr>
            <w:tcW w:w="240" w:type="dxa"/>
            <w:gridSpan w:val="2"/>
            <w:vAlign w:val="center"/>
          </w:tcPr>
          <w:p w14:paraId="656F9C93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15E9B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1" w:hRule="atLeast"/>
        </w:trPr>
        <w:tc>
          <w:tcPr>
            <w:tcW w:w="62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522FC1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A2E775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A5352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F4C60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94F51C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:</w:t>
            </w:r>
          </w:p>
          <w:p w14:paraId="705EB2F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ATCACCTACTACCTCCATTTCAGG</w:t>
            </w:r>
          </w:p>
        </w:tc>
        <w:tc>
          <w:tcPr>
            <w:tcW w:w="72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C05A50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7F99910D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55598F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1" w:hRule="atLeast"/>
        </w:trPr>
        <w:tc>
          <w:tcPr>
            <w:tcW w:w="62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58EDFD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R75</w:t>
            </w:r>
          </w:p>
        </w:tc>
        <w:tc>
          <w:tcPr>
            <w:tcW w:w="110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52DA0B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ZY15.1-12-4</w:t>
            </w:r>
          </w:p>
        </w:tc>
        <w:tc>
          <w:tcPr>
            <w:tcW w:w="145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AD94B6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</w:t>
            </w:r>
          </w:p>
          <w:p w14:paraId="327C022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24434567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A6C1C7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08CC9D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TAACGGTTGGATGTTTTGCT</w:t>
            </w:r>
          </w:p>
        </w:tc>
        <w:tc>
          <w:tcPr>
            <w:tcW w:w="72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427F0F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FAM</w:t>
            </w:r>
          </w:p>
        </w:tc>
        <w:tc>
          <w:tcPr>
            <w:tcW w:w="240" w:type="dxa"/>
            <w:gridSpan w:val="2"/>
            <w:vAlign w:val="center"/>
          </w:tcPr>
          <w:p w14:paraId="7B53B527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4B16C4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1" w:hRule="atLeast"/>
        </w:trPr>
        <w:tc>
          <w:tcPr>
            <w:tcW w:w="62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7EF23B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39CE5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0ADB58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1AA2D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FE4CF1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AGAGTTTTCGATGCTTTGAT</w:t>
            </w:r>
          </w:p>
        </w:tc>
        <w:tc>
          <w:tcPr>
            <w:tcW w:w="72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7E8A04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0259D396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0092BC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51" w:hRule="atLeast"/>
        </w:trPr>
        <w:tc>
          <w:tcPr>
            <w:tcW w:w="62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379BC5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R76</w:t>
            </w:r>
          </w:p>
        </w:tc>
        <w:tc>
          <w:tcPr>
            <w:tcW w:w="110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03B88C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RM6973</w:t>
            </w:r>
          </w:p>
        </w:tc>
        <w:tc>
          <w:tcPr>
            <w:tcW w:w="145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9BC1C7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</w:t>
            </w:r>
          </w:p>
          <w:p w14:paraId="76FA5FE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694000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E3F050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2B1AA9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CAACTCCAGCTTCGCCAAC</w:t>
            </w:r>
          </w:p>
        </w:tc>
        <w:tc>
          <w:tcPr>
            <w:tcW w:w="72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4EA988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VIC</w:t>
            </w:r>
          </w:p>
        </w:tc>
        <w:tc>
          <w:tcPr>
            <w:tcW w:w="240" w:type="dxa"/>
            <w:gridSpan w:val="2"/>
            <w:vAlign w:val="center"/>
          </w:tcPr>
          <w:p w14:paraId="36EB6BC9"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 w14:paraId="21EC19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64" w:hRule="atLeast"/>
        </w:trPr>
        <w:tc>
          <w:tcPr>
            <w:tcW w:w="62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85993A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F82E46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B81549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970F1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D2B480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CGGCCACACCTAAATAAACG</w:t>
            </w:r>
          </w:p>
        </w:tc>
        <w:tc>
          <w:tcPr>
            <w:tcW w:w="72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07686B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5E19E17B">
            <w:pPr>
              <w:widowControl/>
              <w:jc w:val="left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14:paraId="52714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276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1B8ACC">
            <w:pPr>
              <w:snapToGrid w:val="0"/>
              <w:spacing w:before="156" w:beforeLines="50" w:after="156" w:afterLines="50"/>
              <w:rPr>
                <w:rFonts w:hint="eastAsia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注：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标记荧光栏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中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所列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的荧光标记如F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AM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等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仅作为示例，只适用于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本文件中的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检测平台使用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。</w:t>
            </w:r>
          </w:p>
        </w:tc>
        <w:tc>
          <w:tcPr>
            <w:tcW w:w="240" w:type="dxa"/>
            <w:gridSpan w:val="2"/>
            <w:vAlign w:val="center"/>
          </w:tcPr>
          <w:p w14:paraId="04A89538">
            <w:pPr>
              <w:widowControl/>
              <w:jc w:val="left"/>
              <w:rPr>
                <w:rFonts w:hint="eastAsia"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5FCAEBFE">
      <w:pPr>
        <w:snapToGrid w:val="0"/>
        <w:spacing w:before="156" w:beforeLines="50" w:after="156" w:afterLines="50"/>
        <w:rPr>
          <w:rFonts w:ascii="黑体" w:hAnsi="黑体" w:eastAsia="黑体" w:cs="Times New Roman"/>
          <w:szCs w:val="21"/>
        </w:rPr>
      </w:pPr>
      <w:r>
        <w:rPr>
          <w:rFonts w:ascii="黑体" w:hAnsi="黑体" w:eastAsia="黑体" w:cs="Times New Roman"/>
          <w:szCs w:val="21"/>
        </w:rPr>
        <w:t>5.4</w:t>
      </w:r>
      <w:r>
        <w:rPr>
          <w:rFonts w:hint="eastAsia" w:ascii="黑体" w:hAnsi="黑体" w:eastAsia="黑体" w:cs="Times New Roman"/>
          <w:szCs w:val="21"/>
        </w:rPr>
        <w:t>.</w:t>
      </w:r>
      <w:r>
        <w:rPr>
          <w:rFonts w:ascii="黑体" w:hAnsi="黑体" w:eastAsia="黑体" w:cs="Times New Roman"/>
          <w:szCs w:val="21"/>
        </w:rPr>
        <w:t>2 品种纯度检测</w:t>
      </w:r>
      <w:r>
        <w:rPr>
          <w:rFonts w:hint="eastAsia" w:ascii="黑体" w:hAnsi="黑体" w:eastAsia="黑体" w:cs="Times New Roman"/>
          <w:szCs w:val="21"/>
        </w:rPr>
        <w:t>引物</w:t>
      </w:r>
    </w:p>
    <w:p w14:paraId="30EB3029">
      <w:pPr>
        <w:spacing w:before="156" w:beforeLines="50" w:after="156" w:afterLines="50" w:line="340" w:lineRule="exact"/>
        <w:ind w:firstLine="420" w:firstLineChars="200"/>
        <w:rPr>
          <w:rFonts w:ascii="Times New Roman" w:hAnsi="Times New Roman" w:eastAsia="宋体" w:cs="Times New Roman"/>
          <w:sz w:val="24"/>
          <w:szCs w:val="28"/>
        </w:rPr>
      </w:pPr>
      <w:r>
        <w:rPr>
          <w:rFonts w:hint="eastAsia" w:ascii="Times New Roman" w:hAnsi="Times New Roman" w:eastAsia="宋体" w:cs="Times New Roman"/>
          <w:szCs w:val="21"/>
        </w:rPr>
        <w:t>表2给出了</w:t>
      </w:r>
      <w:r>
        <w:rPr>
          <w:rFonts w:ascii="Times New Roman" w:hAnsi="Times New Roman" w:eastAsia="宋体" w:cs="Times New Roman"/>
          <w:szCs w:val="21"/>
        </w:rPr>
        <w:t>13对品种纯度</w:t>
      </w:r>
      <w:r>
        <w:rPr>
          <w:rFonts w:hint="eastAsia" w:ascii="Times New Roman" w:hAnsi="Times New Roman" w:eastAsia="宋体" w:cs="Times New Roman"/>
          <w:szCs w:val="21"/>
        </w:rPr>
        <w:t>检测推荐</w:t>
      </w:r>
      <w:r>
        <w:rPr>
          <w:rFonts w:ascii="Times New Roman" w:hAnsi="Times New Roman" w:eastAsia="宋体" w:cs="Times New Roman"/>
          <w:szCs w:val="21"/>
        </w:rPr>
        <w:t>引物，作为优先筛选的候选引物。筛选时，可用至少含20粒的小样品进行试验，依据5.3的要求，确定适宜的引物或引物组合。推荐</w:t>
      </w:r>
      <w:r>
        <w:rPr>
          <w:rFonts w:hint="eastAsia" w:ascii="Times New Roman" w:hAnsi="Times New Roman" w:eastAsia="宋体" w:cs="Times New Roman"/>
          <w:szCs w:val="21"/>
        </w:rPr>
        <w:t>的</w:t>
      </w:r>
      <w:r>
        <w:rPr>
          <w:rFonts w:ascii="Times New Roman" w:hAnsi="Times New Roman" w:eastAsia="宋体" w:cs="Times New Roman"/>
          <w:szCs w:val="21"/>
        </w:rPr>
        <w:t>13对引物未达到效果的，可选择另外63对引物或其他引物进行筛选。</w:t>
      </w:r>
    </w:p>
    <w:p w14:paraId="2B58E297">
      <w:pPr>
        <w:snapToGrid w:val="0"/>
        <w:spacing w:before="78" w:beforeLines="25" w:after="156" w:afterLines="50" w:line="300" w:lineRule="auto"/>
        <w:jc w:val="center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t xml:space="preserve">表2 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品种</w:t>
      </w:r>
      <w:r>
        <w:rPr>
          <w:rFonts w:ascii="Times New Roman" w:hAnsi="Times New Roman" w:eastAsia="宋体" w:cs="Times New Roman"/>
          <w:b/>
          <w:bCs/>
          <w:szCs w:val="21"/>
        </w:rPr>
        <w:t>纯度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检测推荐</w:t>
      </w:r>
      <w:r>
        <w:rPr>
          <w:rFonts w:ascii="Times New Roman" w:hAnsi="Times New Roman" w:eastAsia="宋体" w:cs="Times New Roman"/>
          <w:b/>
          <w:bCs/>
          <w:szCs w:val="21"/>
        </w:rPr>
        <w:t>引物</w:t>
      </w:r>
    </w:p>
    <w:tbl>
      <w:tblPr>
        <w:tblStyle w:val="19"/>
        <w:tblW w:w="8263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013"/>
        <w:gridCol w:w="1450"/>
        <w:gridCol w:w="433"/>
        <w:gridCol w:w="3919"/>
        <w:gridCol w:w="719"/>
        <w:gridCol w:w="15"/>
      </w:tblGrid>
      <w:tr w14:paraId="224C4EF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gridAfter w:val="1"/>
          <w:wAfter w:w="15" w:type="dxa"/>
          <w:trHeight w:val="476" w:hRule="atLeast"/>
        </w:trPr>
        <w:tc>
          <w:tcPr>
            <w:tcW w:w="714" w:type="dxa"/>
            <w:vMerge w:val="restart"/>
            <w:shd w:val="clear" w:color="auto" w:fill="auto"/>
            <w:noWrap/>
            <w:vAlign w:val="center"/>
          </w:tcPr>
          <w:p w14:paraId="1B8060D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1013" w:type="dxa"/>
            <w:vMerge w:val="restart"/>
            <w:shd w:val="clear" w:color="auto" w:fill="auto"/>
            <w:noWrap/>
            <w:vAlign w:val="center"/>
          </w:tcPr>
          <w:p w14:paraId="27100BA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引物名称</w:t>
            </w:r>
          </w:p>
        </w:tc>
        <w:tc>
          <w:tcPr>
            <w:tcW w:w="1450" w:type="dxa"/>
            <w:vMerge w:val="restart"/>
            <w:shd w:val="clear" w:color="auto" w:fill="auto"/>
            <w:noWrap/>
            <w:vAlign w:val="center"/>
          </w:tcPr>
          <w:p w14:paraId="4470AF04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染色体</w:t>
            </w:r>
          </w:p>
          <w:p w14:paraId="2D9B963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（位置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 bp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shd w:val="clear" w:color="auto" w:fill="auto"/>
            <w:noWrap/>
            <w:vAlign w:val="center"/>
          </w:tcPr>
          <w:p w14:paraId="44DF0E6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退火温度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℃</w:t>
            </w:r>
          </w:p>
        </w:tc>
        <w:tc>
          <w:tcPr>
            <w:tcW w:w="3919" w:type="dxa"/>
            <w:vMerge w:val="restart"/>
            <w:shd w:val="clear" w:color="auto" w:fill="auto"/>
            <w:vAlign w:val="center"/>
          </w:tcPr>
          <w:p w14:paraId="3C377AE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引物序列（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5'→3'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719" w:type="dxa"/>
            <w:vMerge w:val="restart"/>
            <w:shd w:val="clear" w:color="auto" w:fill="auto"/>
            <w:noWrap/>
            <w:vAlign w:val="center"/>
          </w:tcPr>
          <w:p w14:paraId="3771C2D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标记荧光</w:t>
            </w:r>
          </w:p>
        </w:tc>
      </w:tr>
      <w:tr w14:paraId="49D517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76" w:hRule="atLeast"/>
        </w:trPr>
        <w:tc>
          <w:tcPr>
            <w:tcW w:w="714" w:type="dxa"/>
            <w:vMerge w:val="continue"/>
            <w:vAlign w:val="center"/>
          </w:tcPr>
          <w:p w14:paraId="647DBDD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3" w:type="dxa"/>
            <w:vMerge w:val="continue"/>
            <w:vAlign w:val="center"/>
          </w:tcPr>
          <w:p w14:paraId="46E964E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0" w:type="dxa"/>
            <w:vMerge w:val="continue"/>
            <w:vAlign w:val="center"/>
          </w:tcPr>
          <w:p w14:paraId="02D0024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vAlign w:val="center"/>
          </w:tcPr>
          <w:p w14:paraId="00F41EE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vMerge w:val="continue"/>
            <w:vAlign w:val="center"/>
          </w:tcPr>
          <w:p w14:paraId="30527E3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67C06C2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3DAE940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restart"/>
            <w:shd w:val="clear" w:color="auto" w:fill="auto"/>
            <w:noWrap/>
            <w:vAlign w:val="center"/>
          </w:tcPr>
          <w:p w14:paraId="0F00761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PR01</w:t>
            </w:r>
          </w:p>
        </w:tc>
        <w:tc>
          <w:tcPr>
            <w:tcW w:w="1013" w:type="dxa"/>
            <w:vMerge w:val="restart"/>
            <w:shd w:val="clear" w:color="auto" w:fill="auto"/>
            <w:noWrap/>
            <w:vAlign w:val="center"/>
          </w:tcPr>
          <w:p w14:paraId="1FBF01C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RM583</w:t>
            </w:r>
          </w:p>
        </w:tc>
        <w:tc>
          <w:tcPr>
            <w:tcW w:w="1450" w:type="dxa"/>
            <w:vMerge w:val="restart"/>
            <w:shd w:val="clear" w:color="auto" w:fill="auto"/>
            <w:noWrap/>
            <w:vAlign w:val="center"/>
          </w:tcPr>
          <w:p w14:paraId="5E9EE27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</w:t>
            </w:r>
          </w:p>
          <w:p w14:paraId="7DB5378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8329859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shd w:val="clear" w:color="auto" w:fill="auto"/>
            <w:noWrap/>
            <w:vAlign w:val="center"/>
          </w:tcPr>
          <w:p w14:paraId="2C20A51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19" w:type="dxa"/>
            <w:shd w:val="clear" w:color="auto" w:fill="auto"/>
            <w:vAlign w:val="center"/>
          </w:tcPr>
          <w:p w14:paraId="7B69416F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正向：AGATCCATCCCTGTGGAGAG</w:t>
            </w:r>
          </w:p>
        </w:tc>
        <w:tc>
          <w:tcPr>
            <w:tcW w:w="719" w:type="dxa"/>
            <w:vMerge w:val="restart"/>
            <w:shd w:val="clear" w:color="auto" w:fill="auto"/>
            <w:noWrap/>
            <w:vAlign w:val="center"/>
          </w:tcPr>
          <w:p w14:paraId="10002B6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FAM</w:t>
            </w:r>
          </w:p>
        </w:tc>
      </w:tr>
      <w:tr w14:paraId="1FE170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continue"/>
            <w:vAlign w:val="center"/>
          </w:tcPr>
          <w:p w14:paraId="6D717E9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3" w:type="dxa"/>
            <w:vMerge w:val="continue"/>
            <w:vAlign w:val="center"/>
          </w:tcPr>
          <w:p w14:paraId="36138EC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0" w:type="dxa"/>
            <w:vMerge w:val="continue"/>
            <w:vAlign w:val="center"/>
          </w:tcPr>
          <w:p w14:paraId="275A1DD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vAlign w:val="center"/>
          </w:tcPr>
          <w:p w14:paraId="4736E8D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shd w:val="clear" w:color="auto" w:fill="auto"/>
            <w:vAlign w:val="center"/>
          </w:tcPr>
          <w:p w14:paraId="208F5AFF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反向：GCGAACTCGCGTTGTAATC</w:t>
            </w:r>
          </w:p>
        </w:tc>
        <w:tc>
          <w:tcPr>
            <w:tcW w:w="719" w:type="dxa"/>
            <w:vMerge w:val="continue"/>
            <w:vAlign w:val="center"/>
          </w:tcPr>
          <w:p w14:paraId="36A2A8C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6CA29BC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restart"/>
            <w:shd w:val="clear" w:color="auto" w:fill="auto"/>
            <w:noWrap/>
            <w:vAlign w:val="center"/>
          </w:tcPr>
          <w:p w14:paraId="2698E27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PR07</w:t>
            </w:r>
          </w:p>
        </w:tc>
        <w:tc>
          <w:tcPr>
            <w:tcW w:w="1013" w:type="dxa"/>
            <w:vMerge w:val="restart"/>
            <w:shd w:val="clear" w:color="auto" w:fill="auto"/>
            <w:noWrap/>
            <w:vAlign w:val="center"/>
          </w:tcPr>
          <w:p w14:paraId="52339AB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RM336</w:t>
            </w:r>
          </w:p>
        </w:tc>
        <w:tc>
          <w:tcPr>
            <w:tcW w:w="1450" w:type="dxa"/>
            <w:vMerge w:val="restart"/>
            <w:shd w:val="clear" w:color="auto" w:fill="auto"/>
            <w:noWrap/>
            <w:vAlign w:val="center"/>
          </w:tcPr>
          <w:p w14:paraId="3F853B9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</w:t>
            </w:r>
          </w:p>
          <w:p w14:paraId="20C3F30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21872197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shd w:val="clear" w:color="auto" w:fill="auto"/>
            <w:noWrap/>
            <w:vAlign w:val="center"/>
          </w:tcPr>
          <w:p w14:paraId="184FB12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19" w:type="dxa"/>
            <w:shd w:val="clear" w:color="auto" w:fill="auto"/>
            <w:vAlign w:val="center"/>
          </w:tcPr>
          <w:p w14:paraId="444D16CA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正向：CTTACAGAGAAACGGCATCG</w:t>
            </w:r>
          </w:p>
        </w:tc>
        <w:tc>
          <w:tcPr>
            <w:tcW w:w="719" w:type="dxa"/>
            <w:vMerge w:val="restart"/>
            <w:shd w:val="clear" w:color="auto" w:fill="auto"/>
            <w:noWrap/>
            <w:vAlign w:val="center"/>
          </w:tcPr>
          <w:p w14:paraId="5C701E7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VIC</w:t>
            </w:r>
          </w:p>
        </w:tc>
      </w:tr>
      <w:tr w14:paraId="5244C5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continue"/>
            <w:vAlign w:val="center"/>
          </w:tcPr>
          <w:p w14:paraId="353EA92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3" w:type="dxa"/>
            <w:vMerge w:val="continue"/>
            <w:vAlign w:val="center"/>
          </w:tcPr>
          <w:p w14:paraId="3FEC669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0" w:type="dxa"/>
            <w:vMerge w:val="continue"/>
            <w:vAlign w:val="center"/>
          </w:tcPr>
          <w:p w14:paraId="6B28300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vAlign w:val="center"/>
          </w:tcPr>
          <w:p w14:paraId="7FC85F5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shd w:val="clear" w:color="auto" w:fill="auto"/>
            <w:vAlign w:val="center"/>
          </w:tcPr>
          <w:p w14:paraId="44FDF60D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反向：GCTGGTTTGTTTCAGGTTCG</w:t>
            </w:r>
          </w:p>
        </w:tc>
        <w:tc>
          <w:tcPr>
            <w:tcW w:w="719" w:type="dxa"/>
            <w:vMerge w:val="continue"/>
            <w:vAlign w:val="center"/>
          </w:tcPr>
          <w:p w14:paraId="5DD5372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2CEF678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restart"/>
            <w:shd w:val="clear" w:color="auto" w:fill="auto"/>
            <w:noWrap/>
            <w:vAlign w:val="center"/>
          </w:tcPr>
          <w:p w14:paraId="335C327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PR14</w:t>
            </w:r>
          </w:p>
        </w:tc>
        <w:tc>
          <w:tcPr>
            <w:tcW w:w="1013" w:type="dxa"/>
            <w:vMerge w:val="restart"/>
            <w:shd w:val="clear" w:color="auto" w:fill="auto"/>
            <w:noWrap/>
            <w:vAlign w:val="center"/>
          </w:tcPr>
          <w:p w14:paraId="7309544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RM208</w:t>
            </w:r>
          </w:p>
        </w:tc>
        <w:tc>
          <w:tcPr>
            <w:tcW w:w="1450" w:type="dxa"/>
            <w:vMerge w:val="restart"/>
            <w:shd w:val="clear" w:color="auto" w:fill="auto"/>
            <w:noWrap/>
            <w:vAlign w:val="center"/>
          </w:tcPr>
          <w:p w14:paraId="21E3329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</w:t>
            </w:r>
          </w:p>
          <w:p w14:paraId="47F2049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35141667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shd w:val="clear" w:color="auto" w:fill="auto"/>
            <w:noWrap/>
            <w:vAlign w:val="center"/>
          </w:tcPr>
          <w:p w14:paraId="2AA74A6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19" w:type="dxa"/>
            <w:shd w:val="clear" w:color="auto" w:fill="auto"/>
            <w:vAlign w:val="center"/>
          </w:tcPr>
          <w:p w14:paraId="6EDE560A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正向：TCTGCAAGCCTTGTCTGATG</w:t>
            </w:r>
          </w:p>
        </w:tc>
        <w:tc>
          <w:tcPr>
            <w:tcW w:w="719" w:type="dxa"/>
            <w:vMerge w:val="restart"/>
            <w:shd w:val="clear" w:color="auto" w:fill="auto"/>
            <w:noWrap/>
            <w:vAlign w:val="center"/>
          </w:tcPr>
          <w:p w14:paraId="6297AAC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PET</w:t>
            </w:r>
          </w:p>
        </w:tc>
      </w:tr>
      <w:tr w14:paraId="56D84C5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continue"/>
            <w:vAlign w:val="center"/>
          </w:tcPr>
          <w:p w14:paraId="7763F72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3" w:type="dxa"/>
            <w:vMerge w:val="continue"/>
            <w:vAlign w:val="center"/>
          </w:tcPr>
          <w:p w14:paraId="510E04E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0" w:type="dxa"/>
            <w:vMerge w:val="continue"/>
            <w:vAlign w:val="center"/>
          </w:tcPr>
          <w:p w14:paraId="21DE516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vAlign w:val="center"/>
          </w:tcPr>
          <w:p w14:paraId="68E5CD8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shd w:val="clear" w:color="auto" w:fill="auto"/>
            <w:vAlign w:val="center"/>
          </w:tcPr>
          <w:p w14:paraId="530BCB6D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反向：TAAGTCGATCATTGTGTGGACC</w:t>
            </w:r>
          </w:p>
        </w:tc>
        <w:tc>
          <w:tcPr>
            <w:tcW w:w="719" w:type="dxa"/>
            <w:vMerge w:val="continue"/>
            <w:vAlign w:val="center"/>
          </w:tcPr>
          <w:p w14:paraId="068804B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2ECAA9A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restart"/>
            <w:shd w:val="clear" w:color="auto" w:fill="auto"/>
            <w:noWrap/>
            <w:vAlign w:val="center"/>
          </w:tcPr>
          <w:p w14:paraId="42F5700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PR18</w:t>
            </w:r>
          </w:p>
        </w:tc>
        <w:tc>
          <w:tcPr>
            <w:tcW w:w="1013" w:type="dxa"/>
            <w:vMerge w:val="restart"/>
            <w:shd w:val="clear" w:color="auto" w:fill="auto"/>
            <w:noWrap/>
            <w:vAlign w:val="center"/>
          </w:tcPr>
          <w:p w14:paraId="5CD6E4B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RM253</w:t>
            </w:r>
          </w:p>
        </w:tc>
        <w:tc>
          <w:tcPr>
            <w:tcW w:w="1450" w:type="dxa"/>
            <w:vMerge w:val="restart"/>
            <w:shd w:val="clear" w:color="auto" w:fill="auto"/>
            <w:noWrap/>
            <w:vAlign w:val="center"/>
          </w:tcPr>
          <w:p w14:paraId="0062228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</w:t>
            </w:r>
          </w:p>
          <w:p w14:paraId="3B1191E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5426496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shd w:val="clear" w:color="auto" w:fill="auto"/>
            <w:noWrap/>
            <w:vAlign w:val="center"/>
          </w:tcPr>
          <w:p w14:paraId="2C173F0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19" w:type="dxa"/>
            <w:shd w:val="clear" w:color="auto" w:fill="auto"/>
            <w:vAlign w:val="center"/>
          </w:tcPr>
          <w:p w14:paraId="12DAEAC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正向：TCCTTCAAGAGTGCAAAACC</w:t>
            </w:r>
          </w:p>
        </w:tc>
        <w:tc>
          <w:tcPr>
            <w:tcW w:w="719" w:type="dxa"/>
            <w:vMerge w:val="restart"/>
            <w:shd w:val="clear" w:color="auto" w:fill="auto"/>
            <w:noWrap/>
            <w:vAlign w:val="center"/>
          </w:tcPr>
          <w:p w14:paraId="736CD2D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PET</w:t>
            </w:r>
          </w:p>
        </w:tc>
      </w:tr>
      <w:tr w14:paraId="6AAC89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continue"/>
            <w:vAlign w:val="center"/>
          </w:tcPr>
          <w:p w14:paraId="2FDC10A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3" w:type="dxa"/>
            <w:vMerge w:val="continue"/>
            <w:vAlign w:val="center"/>
          </w:tcPr>
          <w:p w14:paraId="28771F4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0" w:type="dxa"/>
            <w:vMerge w:val="continue"/>
            <w:vAlign w:val="center"/>
          </w:tcPr>
          <w:p w14:paraId="7CF8778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vAlign w:val="center"/>
          </w:tcPr>
          <w:p w14:paraId="630E7CD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shd w:val="clear" w:color="auto" w:fill="auto"/>
            <w:vAlign w:val="center"/>
          </w:tcPr>
          <w:p w14:paraId="3DD81541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反向：GCATTGTCATGTCGAAGCC</w:t>
            </w:r>
          </w:p>
        </w:tc>
        <w:tc>
          <w:tcPr>
            <w:tcW w:w="719" w:type="dxa"/>
            <w:vMerge w:val="continue"/>
            <w:vAlign w:val="center"/>
          </w:tcPr>
          <w:p w14:paraId="25B42D9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39544AB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restart"/>
            <w:shd w:val="clear" w:color="auto" w:fill="auto"/>
            <w:noWrap/>
            <w:vAlign w:val="center"/>
          </w:tcPr>
          <w:p w14:paraId="782F887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PR19</w:t>
            </w:r>
          </w:p>
        </w:tc>
        <w:tc>
          <w:tcPr>
            <w:tcW w:w="1013" w:type="dxa"/>
            <w:vMerge w:val="restart"/>
            <w:shd w:val="clear" w:color="auto" w:fill="auto"/>
            <w:noWrap/>
            <w:vAlign w:val="center"/>
          </w:tcPr>
          <w:p w14:paraId="529314E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RM481</w:t>
            </w:r>
          </w:p>
        </w:tc>
        <w:tc>
          <w:tcPr>
            <w:tcW w:w="1450" w:type="dxa"/>
            <w:vMerge w:val="restart"/>
            <w:shd w:val="clear" w:color="auto" w:fill="auto"/>
            <w:noWrap/>
            <w:vAlign w:val="center"/>
          </w:tcPr>
          <w:p w14:paraId="05D483C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</w:t>
            </w:r>
          </w:p>
          <w:p w14:paraId="6F95831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2876164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shd w:val="clear" w:color="auto" w:fill="auto"/>
            <w:noWrap/>
            <w:vAlign w:val="center"/>
          </w:tcPr>
          <w:p w14:paraId="55D3B4E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19" w:type="dxa"/>
            <w:shd w:val="clear" w:color="auto" w:fill="auto"/>
            <w:vAlign w:val="center"/>
          </w:tcPr>
          <w:p w14:paraId="35D07D01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正向：TAGCTAGCCGATTGAATGGC</w:t>
            </w:r>
          </w:p>
        </w:tc>
        <w:tc>
          <w:tcPr>
            <w:tcW w:w="719" w:type="dxa"/>
            <w:vMerge w:val="restart"/>
            <w:shd w:val="clear" w:color="auto" w:fill="auto"/>
            <w:noWrap/>
            <w:vAlign w:val="center"/>
          </w:tcPr>
          <w:p w14:paraId="1A585CD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FAM</w:t>
            </w:r>
          </w:p>
        </w:tc>
      </w:tr>
      <w:tr w14:paraId="0656F4F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continue"/>
            <w:vAlign w:val="center"/>
          </w:tcPr>
          <w:p w14:paraId="71C4382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3" w:type="dxa"/>
            <w:vMerge w:val="continue"/>
            <w:vAlign w:val="center"/>
          </w:tcPr>
          <w:p w14:paraId="0FAB4E4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0" w:type="dxa"/>
            <w:vMerge w:val="continue"/>
            <w:vAlign w:val="center"/>
          </w:tcPr>
          <w:p w14:paraId="39E66AB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vAlign w:val="center"/>
          </w:tcPr>
          <w:p w14:paraId="5799749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shd w:val="clear" w:color="auto" w:fill="auto"/>
            <w:vAlign w:val="center"/>
          </w:tcPr>
          <w:p w14:paraId="351A3A24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反向：CTCCACCTCCTATGTTGTTG</w:t>
            </w:r>
          </w:p>
        </w:tc>
        <w:tc>
          <w:tcPr>
            <w:tcW w:w="719" w:type="dxa"/>
            <w:vMerge w:val="continue"/>
            <w:vAlign w:val="center"/>
          </w:tcPr>
          <w:p w14:paraId="4A3551E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04936B3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restart"/>
            <w:shd w:val="clear" w:color="auto" w:fill="auto"/>
            <w:noWrap/>
            <w:vAlign w:val="center"/>
          </w:tcPr>
          <w:p w14:paraId="51007AF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PR23</w:t>
            </w:r>
          </w:p>
        </w:tc>
        <w:tc>
          <w:tcPr>
            <w:tcW w:w="1013" w:type="dxa"/>
            <w:vMerge w:val="restart"/>
            <w:shd w:val="clear" w:color="auto" w:fill="auto"/>
            <w:noWrap/>
            <w:vAlign w:val="center"/>
          </w:tcPr>
          <w:p w14:paraId="1A7A9B1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RM224</w:t>
            </w:r>
          </w:p>
        </w:tc>
        <w:tc>
          <w:tcPr>
            <w:tcW w:w="1450" w:type="dxa"/>
            <w:vMerge w:val="restart"/>
            <w:shd w:val="clear" w:color="auto" w:fill="auto"/>
            <w:noWrap/>
            <w:vAlign w:val="center"/>
          </w:tcPr>
          <w:p w14:paraId="565256E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</w:t>
            </w:r>
          </w:p>
          <w:p w14:paraId="6C9CAC2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27673250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shd w:val="clear" w:color="auto" w:fill="auto"/>
            <w:noWrap/>
            <w:vAlign w:val="center"/>
          </w:tcPr>
          <w:p w14:paraId="5184419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19" w:type="dxa"/>
            <w:shd w:val="clear" w:color="auto" w:fill="auto"/>
            <w:vAlign w:val="center"/>
          </w:tcPr>
          <w:p w14:paraId="59D5CC6C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正向：ATCGATCGATCTTCACGAGG</w:t>
            </w:r>
          </w:p>
        </w:tc>
        <w:tc>
          <w:tcPr>
            <w:tcW w:w="719" w:type="dxa"/>
            <w:vMerge w:val="restart"/>
            <w:shd w:val="clear" w:color="auto" w:fill="auto"/>
            <w:noWrap/>
            <w:vAlign w:val="center"/>
          </w:tcPr>
          <w:p w14:paraId="7A10216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NED</w:t>
            </w:r>
          </w:p>
        </w:tc>
      </w:tr>
      <w:tr w14:paraId="704465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continue"/>
            <w:vAlign w:val="center"/>
          </w:tcPr>
          <w:p w14:paraId="268552E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3" w:type="dxa"/>
            <w:vMerge w:val="continue"/>
            <w:vAlign w:val="center"/>
          </w:tcPr>
          <w:p w14:paraId="63CA690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0" w:type="dxa"/>
            <w:vMerge w:val="continue"/>
            <w:vAlign w:val="center"/>
          </w:tcPr>
          <w:p w14:paraId="672BBD6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vAlign w:val="center"/>
          </w:tcPr>
          <w:p w14:paraId="140D26E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shd w:val="clear" w:color="auto" w:fill="auto"/>
            <w:vAlign w:val="center"/>
          </w:tcPr>
          <w:p w14:paraId="579A3EA3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反向：TGCTATAAAAGGCATTCGGG</w:t>
            </w:r>
          </w:p>
        </w:tc>
        <w:tc>
          <w:tcPr>
            <w:tcW w:w="719" w:type="dxa"/>
            <w:vMerge w:val="continue"/>
            <w:vAlign w:val="center"/>
          </w:tcPr>
          <w:p w14:paraId="5361E16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146A8E3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restart"/>
            <w:shd w:val="clear" w:color="auto" w:fill="auto"/>
            <w:noWrap/>
            <w:vAlign w:val="center"/>
          </w:tcPr>
          <w:p w14:paraId="0AE8641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PR43</w:t>
            </w:r>
          </w:p>
        </w:tc>
        <w:tc>
          <w:tcPr>
            <w:tcW w:w="1013" w:type="dxa"/>
            <w:vMerge w:val="restart"/>
            <w:shd w:val="clear" w:color="auto" w:fill="auto"/>
            <w:noWrap/>
            <w:vAlign w:val="center"/>
          </w:tcPr>
          <w:p w14:paraId="10550D7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RM567</w:t>
            </w:r>
          </w:p>
        </w:tc>
        <w:tc>
          <w:tcPr>
            <w:tcW w:w="1450" w:type="dxa"/>
            <w:vMerge w:val="restart"/>
            <w:shd w:val="clear" w:color="auto" w:fill="auto"/>
            <w:noWrap/>
            <w:vAlign w:val="center"/>
          </w:tcPr>
          <w:p w14:paraId="2129D63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</w:t>
            </w:r>
          </w:p>
          <w:p w14:paraId="29F1734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34718825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shd w:val="clear" w:color="auto" w:fill="auto"/>
            <w:noWrap/>
            <w:vAlign w:val="center"/>
          </w:tcPr>
          <w:p w14:paraId="2EE052B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19" w:type="dxa"/>
            <w:shd w:val="clear" w:color="auto" w:fill="auto"/>
            <w:vAlign w:val="center"/>
          </w:tcPr>
          <w:p w14:paraId="6ED23435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正向：ATCAGGGAAATCCTGAAGGG</w:t>
            </w:r>
          </w:p>
        </w:tc>
        <w:tc>
          <w:tcPr>
            <w:tcW w:w="719" w:type="dxa"/>
            <w:vMerge w:val="restart"/>
            <w:shd w:val="clear" w:color="auto" w:fill="auto"/>
            <w:noWrap/>
            <w:vAlign w:val="center"/>
          </w:tcPr>
          <w:p w14:paraId="1129CD8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FAM</w:t>
            </w:r>
          </w:p>
        </w:tc>
      </w:tr>
      <w:tr w14:paraId="657AD8A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continue"/>
            <w:vAlign w:val="center"/>
          </w:tcPr>
          <w:p w14:paraId="56DE034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3" w:type="dxa"/>
            <w:vMerge w:val="continue"/>
            <w:vAlign w:val="center"/>
          </w:tcPr>
          <w:p w14:paraId="1E30C94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0" w:type="dxa"/>
            <w:vMerge w:val="continue"/>
            <w:vAlign w:val="center"/>
          </w:tcPr>
          <w:p w14:paraId="50A7A19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vAlign w:val="center"/>
          </w:tcPr>
          <w:p w14:paraId="49EFA33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shd w:val="clear" w:color="auto" w:fill="auto"/>
            <w:vAlign w:val="center"/>
          </w:tcPr>
          <w:p w14:paraId="0954F150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反向：GGAAGGAGCAATCACCACTG</w:t>
            </w:r>
          </w:p>
        </w:tc>
        <w:tc>
          <w:tcPr>
            <w:tcW w:w="719" w:type="dxa"/>
            <w:vMerge w:val="continue"/>
            <w:vAlign w:val="center"/>
          </w:tcPr>
          <w:p w14:paraId="1ABA415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1A9B41C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restart"/>
            <w:shd w:val="clear" w:color="auto" w:fill="auto"/>
            <w:noWrap/>
            <w:vAlign w:val="center"/>
          </w:tcPr>
          <w:p w14:paraId="34D639A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PR46</w:t>
            </w:r>
          </w:p>
        </w:tc>
        <w:tc>
          <w:tcPr>
            <w:tcW w:w="1013" w:type="dxa"/>
            <w:vMerge w:val="restart"/>
            <w:shd w:val="clear" w:color="auto" w:fill="auto"/>
            <w:noWrap/>
            <w:vAlign w:val="center"/>
          </w:tcPr>
          <w:p w14:paraId="196DFA2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RM278</w:t>
            </w:r>
          </w:p>
        </w:tc>
        <w:tc>
          <w:tcPr>
            <w:tcW w:w="1450" w:type="dxa"/>
            <w:vMerge w:val="restart"/>
            <w:shd w:val="clear" w:color="auto" w:fill="auto"/>
            <w:noWrap/>
            <w:vAlign w:val="center"/>
          </w:tcPr>
          <w:p w14:paraId="559C35B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</w:t>
            </w:r>
          </w:p>
          <w:p w14:paraId="2B2399F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19320429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shd w:val="clear" w:color="auto" w:fill="auto"/>
            <w:noWrap/>
            <w:vAlign w:val="center"/>
          </w:tcPr>
          <w:p w14:paraId="0FD7729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19" w:type="dxa"/>
            <w:shd w:val="clear" w:color="auto" w:fill="auto"/>
            <w:vAlign w:val="center"/>
          </w:tcPr>
          <w:p w14:paraId="575442CE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正向：GTAGTGAGCCTAACAATAATC</w:t>
            </w:r>
          </w:p>
        </w:tc>
        <w:tc>
          <w:tcPr>
            <w:tcW w:w="719" w:type="dxa"/>
            <w:vMerge w:val="restart"/>
            <w:shd w:val="clear" w:color="auto" w:fill="auto"/>
            <w:noWrap/>
            <w:vAlign w:val="center"/>
          </w:tcPr>
          <w:p w14:paraId="5693AFE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NED</w:t>
            </w:r>
          </w:p>
        </w:tc>
      </w:tr>
      <w:tr w14:paraId="291DED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continue"/>
            <w:vAlign w:val="center"/>
          </w:tcPr>
          <w:p w14:paraId="5136497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3" w:type="dxa"/>
            <w:vMerge w:val="continue"/>
            <w:vAlign w:val="center"/>
          </w:tcPr>
          <w:p w14:paraId="2AADA84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0" w:type="dxa"/>
            <w:vMerge w:val="continue"/>
            <w:vAlign w:val="center"/>
          </w:tcPr>
          <w:p w14:paraId="631DBFA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vAlign w:val="center"/>
          </w:tcPr>
          <w:p w14:paraId="074D456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shd w:val="clear" w:color="auto" w:fill="auto"/>
            <w:vAlign w:val="center"/>
          </w:tcPr>
          <w:p w14:paraId="3A6D3A71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反向：TCAACTCAGCATCTCTGTCC</w:t>
            </w:r>
          </w:p>
        </w:tc>
        <w:tc>
          <w:tcPr>
            <w:tcW w:w="719" w:type="dxa"/>
            <w:vMerge w:val="continue"/>
            <w:vAlign w:val="center"/>
          </w:tcPr>
          <w:p w14:paraId="0B67E4B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3275900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restart"/>
            <w:shd w:val="clear" w:color="auto" w:fill="auto"/>
            <w:noWrap/>
            <w:vAlign w:val="center"/>
          </w:tcPr>
          <w:p w14:paraId="7C2FAC9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R57</w:t>
            </w:r>
          </w:p>
        </w:tc>
        <w:tc>
          <w:tcPr>
            <w:tcW w:w="1013" w:type="dxa"/>
            <w:vMerge w:val="restart"/>
            <w:shd w:val="clear" w:color="auto" w:fill="auto"/>
            <w:noWrap/>
            <w:vAlign w:val="center"/>
          </w:tcPr>
          <w:p w14:paraId="4BFDF42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LG25.4-3-1</w:t>
            </w:r>
          </w:p>
        </w:tc>
        <w:tc>
          <w:tcPr>
            <w:tcW w:w="1450" w:type="dxa"/>
            <w:vMerge w:val="restart"/>
            <w:shd w:val="clear" w:color="auto" w:fill="auto"/>
            <w:noWrap/>
            <w:vAlign w:val="center"/>
          </w:tcPr>
          <w:p w14:paraId="69F8CA9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</w:t>
            </w:r>
          </w:p>
          <w:p w14:paraId="688D46F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25378971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shd w:val="clear" w:color="auto" w:fill="auto"/>
            <w:noWrap/>
            <w:vAlign w:val="center"/>
          </w:tcPr>
          <w:p w14:paraId="0EE8BC7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19" w:type="dxa"/>
            <w:shd w:val="clear" w:color="auto" w:fill="auto"/>
            <w:vAlign w:val="center"/>
          </w:tcPr>
          <w:p w14:paraId="1193CED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正向：AACTGAATAATAAGCCAACC  </w:t>
            </w:r>
          </w:p>
        </w:tc>
        <w:tc>
          <w:tcPr>
            <w:tcW w:w="719" w:type="dxa"/>
            <w:vMerge w:val="restart"/>
            <w:shd w:val="clear" w:color="auto" w:fill="auto"/>
            <w:noWrap/>
            <w:vAlign w:val="center"/>
          </w:tcPr>
          <w:p w14:paraId="6E7205B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PET</w:t>
            </w:r>
          </w:p>
        </w:tc>
      </w:tr>
      <w:tr w14:paraId="3F71635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continue"/>
            <w:vAlign w:val="center"/>
          </w:tcPr>
          <w:p w14:paraId="6323DF0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3" w:type="dxa"/>
            <w:vMerge w:val="continue"/>
            <w:vAlign w:val="center"/>
          </w:tcPr>
          <w:p w14:paraId="72309C2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0" w:type="dxa"/>
            <w:vMerge w:val="continue"/>
            <w:vAlign w:val="center"/>
          </w:tcPr>
          <w:p w14:paraId="4DE3B1B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vAlign w:val="center"/>
          </w:tcPr>
          <w:p w14:paraId="332513F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shd w:val="clear" w:color="auto" w:fill="auto"/>
            <w:vAlign w:val="center"/>
          </w:tcPr>
          <w:p w14:paraId="307ADE51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反向： AGAATGCTCTGAGGGATGT  </w:t>
            </w:r>
          </w:p>
        </w:tc>
        <w:tc>
          <w:tcPr>
            <w:tcW w:w="719" w:type="dxa"/>
            <w:vMerge w:val="continue"/>
            <w:vAlign w:val="center"/>
          </w:tcPr>
          <w:p w14:paraId="74AF942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56E8D56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restart"/>
            <w:shd w:val="clear" w:color="auto" w:fill="auto"/>
            <w:noWrap/>
            <w:vAlign w:val="center"/>
          </w:tcPr>
          <w:p w14:paraId="7BFD42F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R65</w:t>
            </w:r>
          </w:p>
        </w:tc>
        <w:tc>
          <w:tcPr>
            <w:tcW w:w="1013" w:type="dxa"/>
            <w:vMerge w:val="restart"/>
            <w:shd w:val="clear" w:color="auto" w:fill="auto"/>
            <w:noWrap/>
            <w:vAlign w:val="center"/>
          </w:tcPr>
          <w:p w14:paraId="3DFF04A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RM5711</w:t>
            </w:r>
          </w:p>
        </w:tc>
        <w:tc>
          <w:tcPr>
            <w:tcW w:w="1450" w:type="dxa"/>
            <w:vMerge w:val="restart"/>
            <w:shd w:val="clear" w:color="auto" w:fill="auto"/>
            <w:noWrap/>
            <w:vAlign w:val="center"/>
          </w:tcPr>
          <w:p w14:paraId="056021C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</w:t>
            </w:r>
          </w:p>
          <w:p w14:paraId="7B633FE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3142306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shd w:val="clear" w:color="auto" w:fill="auto"/>
            <w:noWrap/>
            <w:vAlign w:val="center"/>
          </w:tcPr>
          <w:p w14:paraId="29987A8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19" w:type="dxa"/>
            <w:shd w:val="clear" w:color="auto" w:fill="auto"/>
            <w:vAlign w:val="center"/>
          </w:tcPr>
          <w:p w14:paraId="59A28568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正向：GTCCATGCATCCATCTCTAG</w:t>
            </w:r>
          </w:p>
        </w:tc>
        <w:tc>
          <w:tcPr>
            <w:tcW w:w="719" w:type="dxa"/>
            <w:vMerge w:val="restart"/>
            <w:shd w:val="clear" w:color="auto" w:fill="auto"/>
            <w:noWrap/>
            <w:vAlign w:val="center"/>
          </w:tcPr>
          <w:p w14:paraId="4AE4CF3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FAM</w:t>
            </w:r>
          </w:p>
        </w:tc>
      </w:tr>
      <w:tr w14:paraId="1AD205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continue"/>
            <w:vAlign w:val="center"/>
          </w:tcPr>
          <w:p w14:paraId="3D4F4E3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3" w:type="dxa"/>
            <w:vMerge w:val="continue"/>
            <w:vAlign w:val="center"/>
          </w:tcPr>
          <w:p w14:paraId="2679967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0" w:type="dxa"/>
            <w:vMerge w:val="continue"/>
            <w:vAlign w:val="center"/>
          </w:tcPr>
          <w:p w14:paraId="218E02F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vAlign w:val="center"/>
          </w:tcPr>
          <w:p w14:paraId="601465E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shd w:val="clear" w:color="auto" w:fill="auto"/>
            <w:vAlign w:val="center"/>
          </w:tcPr>
          <w:p w14:paraId="0995C375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反向：ACGGAAGGAATACGTCTGTA</w:t>
            </w:r>
          </w:p>
        </w:tc>
        <w:tc>
          <w:tcPr>
            <w:tcW w:w="719" w:type="dxa"/>
            <w:vMerge w:val="continue"/>
            <w:vAlign w:val="center"/>
          </w:tcPr>
          <w:p w14:paraId="51781AF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58D800B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restart"/>
            <w:shd w:val="clear" w:color="auto" w:fill="auto"/>
            <w:noWrap/>
            <w:vAlign w:val="center"/>
          </w:tcPr>
          <w:p w14:paraId="0620383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R67</w:t>
            </w:r>
          </w:p>
        </w:tc>
        <w:tc>
          <w:tcPr>
            <w:tcW w:w="1013" w:type="dxa"/>
            <w:vMerge w:val="restart"/>
            <w:shd w:val="clear" w:color="auto" w:fill="auto"/>
            <w:noWrap/>
            <w:vAlign w:val="center"/>
          </w:tcPr>
          <w:p w14:paraId="1D18CF1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RM547N</w:t>
            </w:r>
          </w:p>
        </w:tc>
        <w:tc>
          <w:tcPr>
            <w:tcW w:w="1450" w:type="dxa"/>
            <w:vMerge w:val="restart"/>
            <w:shd w:val="clear" w:color="auto" w:fill="auto"/>
            <w:noWrap/>
            <w:vAlign w:val="center"/>
          </w:tcPr>
          <w:p w14:paraId="273AAF9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</w:t>
            </w:r>
          </w:p>
          <w:p w14:paraId="5BCDD25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5592401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shd w:val="clear" w:color="auto" w:fill="auto"/>
            <w:noWrap/>
            <w:vAlign w:val="center"/>
          </w:tcPr>
          <w:p w14:paraId="020C234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19" w:type="dxa"/>
            <w:shd w:val="clear" w:color="auto" w:fill="auto"/>
            <w:vAlign w:val="center"/>
          </w:tcPr>
          <w:p w14:paraId="26B277C5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正向： GTCAAGATCATCCTCGTAGC  </w:t>
            </w:r>
          </w:p>
        </w:tc>
        <w:tc>
          <w:tcPr>
            <w:tcW w:w="719" w:type="dxa"/>
            <w:vMerge w:val="restart"/>
            <w:shd w:val="clear" w:color="auto" w:fill="auto"/>
            <w:noWrap/>
            <w:vAlign w:val="center"/>
          </w:tcPr>
          <w:p w14:paraId="27A988A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NED</w:t>
            </w:r>
          </w:p>
        </w:tc>
      </w:tr>
      <w:tr w14:paraId="22F769E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continue"/>
            <w:vAlign w:val="center"/>
          </w:tcPr>
          <w:p w14:paraId="71A13C0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3" w:type="dxa"/>
            <w:vMerge w:val="continue"/>
            <w:vAlign w:val="center"/>
          </w:tcPr>
          <w:p w14:paraId="5188016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0" w:type="dxa"/>
            <w:vMerge w:val="continue"/>
            <w:vAlign w:val="center"/>
          </w:tcPr>
          <w:p w14:paraId="69AA9CD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vAlign w:val="center"/>
          </w:tcPr>
          <w:p w14:paraId="514ED3F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shd w:val="clear" w:color="auto" w:fill="auto"/>
            <w:vAlign w:val="center"/>
          </w:tcPr>
          <w:p w14:paraId="5825B278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反向： TGTCGATTGTATCAGTTTGG  </w:t>
            </w:r>
          </w:p>
        </w:tc>
        <w:tc>
          <w:tcPr>
            <w:tcW w:w="719" w:type="dxa"/>
            <w:vMerge w:val="continue"/>
            <w:vAlign w:val="center"/>
          </w:tcPr>
          <w:p w14:paraId="393C915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65E2DC3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restart"/>
            <w:shd w:val="clear" w:color="auto" w:fill="auto"/>
            <w:noWrap/>
            <w:vAlign w:val="center"/>
          </w:tcPr>
          <w:p w14:paraId="08A6513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R71</w:t>
            </w:r>
          </w:p>
        </w:tc>
        <w:tc>
          <w:tcPr>
            <w:tcW w:w="1013" w:type="dxa"/>
            <w:vMerge w:val="restart"/>
            <w:shd w:val="clear" w:color="auto" w:fill="auto"/>
            <w:noWrap/>
            <w:vAlign w:val="center"/>
          </w:tcPr>
          <w:p w14:paraId="6F87128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RM5689</w:t>
            </w:r>
          </w:p>
        </w:tc>
        <w:tc>
          <w:tcPr>
            <w:tcW w:w="1450" w:type="dxa"/>
            <w:vMerge w:val="restart"/>
            <w:shd w:val="clear" w:color="auto" w:fill="auto"/>
            <w:noWrap/>
            <w:vAlign w:val="center"/>
          </w:tcPr>
          <w:p w14:paraId="5F444EE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</w:t>
            </w:r>
          </w:p>
          <w:p w14:paraId="2BDDE96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13554862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shd w:val="clear" w:color="auto" w:fill="auto"/>
            <w:noWrap/>
            <w:vAlign w:val="center"/>
          </w:tcPr>
          <w:p w14:paraId="7B500F1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19" w:type="dxa"/>
            <w:shd w:val="clear" w:color="auto" w:fill="auto"/>
            <w:vAlign w:val="center"/>
          </w:tcPr>
          <w:p w14:paraId="495F3301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正向：GCACATGGTGAGACGTCCTC</w:t>
            </w:r>
          </w:p>
        </w:tc>
        <w:tc>
          <w:tcPr>
            <w:tcW w:w="719" w:type="dxa"/>
            <w:vMerge w:val="restart"/>
            <w:shd w:val="clear" w:color="auto" w:fill="auto"/>
            <w:noWrap/>
            <w:vAlign w:val="center"/>
          </w:tcPr>
          <w:p w14:paraId="643484C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FAM</w:t>
            </w:r>
          </w:p>
        </w:tc>
      </w:tr>
      <w:tr w14:paraId="5EF9FAF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continue"/>
            <w:vAlign w:val="center"/>
          </w:tcPr>
          <w:p w14:paraId="4B26792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3" w:type="dxa"/>
            <w:vMerge w:val="continue"/>
            <w:vAlign w:val="center"/>
          </w:tcPr>
          <w:p w14:paraId="1E01B05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0" w:type="dxa"/>
            <w:vMerge w:val="continue"/>
            <w:vAlign w:val="center"/>
          </w:tcPr>
          <w:p w14:paraId="41D6F32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vAlign w:val="center"/>
          </w:tcPr>
          <w:p w14:paraId="6E3A776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shd w:val="clear" w:color="auto" w:fill="auto"/>
            <w:vAlign w:val="center"/>
          </w:tcPr>
          <w:p w14:paraId="5402B32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反向：AAGTCCTGTAGTAGGTCACACCG</w:t>
            </w:r>
          </w:p>
        </w:tc>
        <w:tc>
          <w:tcPr>
            <w:tcW w:w="719" w:type="dxa"/>
            <w:vMerge w:val="continue"/>
            <w:vAlign w:val="center"/>
          </w:tcPr>
          <w:p w14:paraId="069EF29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7CD26A8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restart"/>
            <w:shd w:val="clear" w:color="auto" w:fill="auto"/>
            <w:noWrap/>
            <w:vAlign w:val="center"/>
          </w:tcPr>
          <w:p w14:paraId="371DCFB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R74</w:t>
            </w:r>
          </w:p>
        </w:tc>
        <w:tc>
          <w:tcPr>
            <w:tcW w:w="1013" w:type="dxa"/>
            <w:vMerge w:val="restart"/>
            <w:shd w:val="clear" w:color="auto" w:fill="auto"/>
            <w:noWrap/>
            <w:vAlign w:val="center"/>
          </w:tcPr>
          <w:p w14:paraId="0DB66E3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RM27808</w:t>
            </w:r>
          </w:p>
        </w:tc>
        <w:tc>
          <w:tcPr>
            <w:tcW w:w="1450" w:type="dxa"/>
            <w:vMerge w:val="restart"/>
            <w:shd w:val="clear" w:color="auto" w:fill="auto"/>
            <w:noWrap/>
            <w:vAlign w:val="center"/>
          </w:tcPr>
          <w:p w14:paraId="7862626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</w:t>
            </w:r>
          </w:p>
          <w:p w14:paraId="2AAFA39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7358562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33" w:type="dxa"/>
            <w:vMerge w:val="restart"/>
            <w:shd w:val="clear" w:color="auto" w:fill="auto"/>
            <w:noWrap/>
            <w:vAlign w:val="center"/>
          </w:tcPr>
          <w:p w14:paraId="2F24207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3919" w:type="dxa"/>
            <w:shd w:val="clear" w:color="auto" w:fill="auto"/>
            <w:vAlign w:val="center"/>
          </w:tcPr>
          <w:p w14:paraId="17FD4C3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正向：GGAAGTGCCCGATTAGTATAGG</w:t>
            </w:r>
          </w:p>
        </w:tc>
        <w:tc>
          <w:tcPr>
            <w:tcW w:w="719" w:type="dxa"/>
            <w:vMerge w:val="restart"/>
            <w:shd w:val="clear" w:color="auto" w:fill="auto"/>
            <w:noWrap/>
            <w:vAlign w:val="center"/>
          </w:tcPr>
          <w:p w14:paraId="6B60D60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FAM</w:t>
            </w:r>
          </w:p>
        </w:tc>
      </w:tr>
      <w:tr w14:paraId="3D3F78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14" w:hRule="atLeast"/>
        </w:trPr>
        <w:tc>
          <w:tcPr>
            <w:tcW w:w="714" w:type="dxa"/>
            <w:vMerge w:val="continue"/>
            <w:vAlign w:val="center"/>
          </w:tcPr>
          <w:p w14:paraId="2F4E365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3" w:type="dxa"/>
            <w:vMerge w:val="continue"/>
            <w:vAlign w:val="center"/>
          </w:tcPr>
          <w:p w14:paraId="66871AA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50" w:type="dxa"/>
            <w:vMerge w:val="continue"/>
            <w:vAlign w:val="center"/>
          </w:tcPr>
          <w:p w14:paraId="6815F58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3" w:type="dxa"/>
            <w:vMerge w:val="continue"/>
            <w:vAlign w:val="center"/>
          </w:tcPr>
          <w:p w14:paraId="2D78D76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19" w:type="dxa"/>
            <w:shd w:val="clear" w:color="auto" w:fill="auto"/>
            <w:vAlign w:val="center"/>
          </w:tcPr>
          <w:p w14:paraId="0FEBFCA2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反向：ATCACCTACTACCTCCATTTCAGG</w:t>
            </w:r>
          </w:p>
        </w:tc>
        <w:tc>
          <w:tcPr>
            <w:tcW w:w="719" w:type="dxa"/>
            <w:vMerge w:val="continue"/>
            <w:vAlign w:val="center"/>
          </w:tcPr>
          <w:p w14:paraId="6B479C8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14:paraId="1CE4294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8263" w:type="dxa"/>
            <w:gridSpan w:val="7"/>
            <w:vAlign w:val="center"/>
          </w:tcPr>
          <w:p w14:paraId="62CAE5F1"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</w:rPr>
              <w:t>注：标记荧光栏中所列的荧光标记如</w:t>
            </w:r>
            <w:r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</w:rPr>
              <w:t>FAM等仅作为示例，只适用于本文件中的检测平台使用。</w:t>
            </w:r>
          </w:p>
        </w:tc>
      </w:tr>
    </w:tbl>
    <w:p w14:paraId="59F93B0D">
      <w:pPr>
        <w:spacing w:before="312" w:beforeLines="100" w:after="312" w:afterLines="100"/>
        <w:rPr>
          <w:rFonts w:ascii="黑体" w:hAnsi="黑体" w:eastAsia="黑体"/>
          <w:szCs w:val="21"/>
        </w:rPr>
      </w:pPr>
      <w:r>
        <w:rPr>
          <w:rFonts w:ascii="黑体" w:hAnsi="黑体" w:eastAsia="黑体"/>
          <w:szCs w:val="21"/>
        </w:rPr>
        <w:t>6</w:t>
      </w:r>
      <w:r>
        <w:rPr>
          <w:rFonts w:hint="eastAsia" w:ascii="黑体" w:hAnsi="黑体" w:eastAsia="黑体"/>
          <w:szCs w:val="21"/>
        </w:rPr>
        <w:t xml:space="preserve"> 结果报告</w:t>
      </w:r>
    </w:p>
    <w:p w14:paraId="5D0428CB">
      <w:pPr>
        <w:spacing w:before="78" w:beforeLines="25" w:line="300" w:lineRule="auto"/>
        <w:ind w:firstLine="420" w:firstLineChars="200"/>
        <w:rPr>
          <w:rFonts w:ascii="Times New Roman" w:hAnsi="Times New Roman" w:eastAsia="宋体" w:cs="Times New Roman"/>
          <w:sz w:val="24"/>
          <w:szCs w:val="28"/>
        </w:rPr>
      </w:pPr>
      <w:r>
        <w:rPr>
          <w:rFonts w:hint="eastAsia" w:ascii="Times New Roman" w:hAnsi="Times New Roman" w:eastAsia="宋体" w:cs="Times New Roman"/>
          <w:szCs w:val="21"/>
        </w:rPr>
        <w:t>真实性鉴定和纯度检测的结果报告应符合</w:t>
      </w:r>
      <w:r>
        <w:rPr>
          <w:rFonts w:ascii="Times New Roman" w:hAnsi="Times New Roman" w:eastAsia="宋体" w:cs="Times New Roman"/>
          <w:szCs w:val="21"/>
        </w:rPr>
        <w:t>GB/T 39917</w:t>
      </w:r>
      <w:r>
        <w:rPr>
          <w:rFonts w:hint="eastAsia" w:ascii="Times New Roman" w:hAnsi="Times New Roman" w:eastAsia="宋体" w:cs="Times New Roman"/>
          <w:szCs w:val="21"/>
        </w:rPr>
        <w:t>—</w:t>
      </w:r>
      <w:r>
        <w:rPr>
          <w:rFonts w:ascii="Times New Roman" w:hAnsi="Times New Roman" w:eastAsia="宋体" w:cs="Times New Roman"/>
          <w:szCs w:val="21"/>
        </w:rPr>
        <w:t>2021</w:t>
      </w:r>
      <w:r>
        <w:rPr>
          <w:rFonts w:hint="eastAsia" w:ascii="Times New Roman" w:hAnsi="Times New Roman" w:eastAsia="宋体" w:cs="Times New Roman"/>
          <w:szCs w:val="21"/>
        </w:rPr>
        <w:t>的要求。</w:t>
      </w:r>
    </w:p>
    <w:p w14:paraId="6C79FB9A">
      <w:pPr>
        <w:rPr>
          <w:rFonts w:ascii="Times New Roman" w:hAnsi="Times New Roman" w:eastAsia="宋体" w:cs="Times New Roman"/>
          <w:sz w:val="24"/>
          <w:szCs w:val="28"/>
        </w:rPr>
      </w:pPr>
    </w:p>
    <w:p w14:paraId="57E70250">
      <w:pPr>
        <w:rPr>
          <w:rFonts w:ascii="Times New Roman" w:hAnsi="Times New Roman" w:eastAsia="宋体" w:cs="Times New Roman"/>
          <w:sz w:val="24"/>
          <w:szCs w:val="28"/>
        </w:rPr>
      </w:pPr>
    </w:p>
    <w:p w14:paraId="3AE56340">
      <w:pPr>
        <w:spacing w:before="78" w:beforeLines="25"/>
        <w:jc w:val="center"/>
        <w:rPr>
          <w:rFonts w:ascii="黑体" w:hAnsi="黑体" w:eastAsia="黑体" w:cs="Times New Roman"/>
          <w:b/>
          <w:szCs w:val="21"/>
        </w:rPr>
      </w:pPr>
      <w:bookmarkStart w:id="0" w:name="_Hlk174203723"/>
      <w:r>
        <w:rPr>
          <w:rFonts w:ascii="黑体" w:hAnsi="黑体" w:eastAsia="黑体" w:cs="Times New Roman"/>
          <w:b/>
          <w:szCs w:val="21"/>
        </w:rPr>
        <w:t>附</w:t>
      </w:r>
      <w:r>
        <w:rPr>
          <w:rFonts w:hint="eastAsia" w:ascii="黑体" w:hAnsi="黑体" w:eastAsia="黑体" w:cs="Times New Roman"/>
          <w:b/>
          <w:szCs w:val="21"/>
        </w:rPr>
        <w:t xml:space="preserve"> </w:t>
      </w:r>
      <w:r>
        <w:rPr>
          <w:rFonts w:ascii="黑体" w:hAnsi="黑体" w:eastAsia="黑体" w:cs="Times New Roman"/>
          <w:b/>
          <w:szCs w:val="21"/>
        </w:rPr>
        <w:t xml:space="preserve"> 录</w:t>
      </w:r>
      <w:r>
        <w:rPr>
          <w:rFonts w:hint="eastAsia" w:ascii="黑体" w:hAnsi="黑体" w:eastAsia="黑体" w:cs="Times New Roman"/>
          <w:b/>
          <w:szCs w:val="21"/>
        </w:rPr>
        <w:t xml:space="preserve"> </w:t>
      </w:r>
      <w:r>
        <w:rPr>
          <w:rFonts w:ascii="黑体" w:hAnsi="黑体" w:eastAsia="黑体" w:cs="Times New Roman"/>
          <w:b/>
          <w:szCs w:val="21"/>
        </w:rPr>
        <w:t xml:space="preserve"> A</w:t>
      </w:r>
    </w:p>
    <w:p w14:paraId="6EDADA2D">
      <w:pPr>
        <w:spacing w:before="78" w:beforeLines="25"/>
        <w:jc w:val="center"/>
        <w:rPr>
          <w:rFonts w:ascii="黑体" w:hAnsi="黑体" w:eastAsia="黑体" w:cs="Times New Roman"/>
          <w:b/>
          <w:szCs w:val="21"/>
        </w:rPr>
      </w:pPr>
      <w:r>
        <w:rPr>
          <w:rFonts w:ascii="黑体" w:hAnsi="黑体" w:eastAsia="黑体" w:cs="Times New Roman"/>
          <w:b/>
          <w:szCs w:val="21"/>
        </w:rPr>
        <w:t>（资料性</w:t>
      </w:r>
      <w:r>
        <w:rPr>
          <w:rFonts w:hint="eastAsia" w:ascii="黑体" w:hAnsi="黑体" w:eastAsia="黑体" w:cs="Times New Roman"/>
          <w:b/>
          <w:szCs w:val="21"/>
        </w:rPr>
        <w:t>）</w:t>
      </w:r>
    </w:p>
    <w:p w14:paraId="0B48FD30">
      <w:pPr>
        <w:spacing w:before="78" w:beforeLines="25"/>
        <w:jc w:val="center"/>
        <w:rPr>
          <w:rFonts w:ascii="黑体" w:hAnsi="黑体" w:eastAsia="黑体" w:cs="Times New Roman"/>
          <w:b/>
          <w:szCs w:val="21"/>
        </w:rPr>
      </w:pPr>
      <w:r>
        <w:rPr>
          <w:rFonts w:ascii="黑体" w:hAnsi="黑体" w:eastAsia="黑体" w:cs="Times New Roman"/>
          <w:b/>
          <w:szCs w:val="21"/>
        </w:rPr>
        <w:t>等位基因扩增片段信息</w:t>
      </w:r>
    </w:p>
    <w:p w14:paraId="55221A68">
      <w:pPr>
        <w:spacing w:before="312" w:beforeLines="100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表A.1列出了76对引物在</w:t>
      </w:r>
      <w:r>
        <w:rPr>
          <w:rFonts w:hint="eastAsia" w:ascii="Times New Roman" w:hAnsi="Times New Roman" w:eastAsia="宋体" w:cs="Times New Roman"/>
          <w:szCs w:val="21"/>
        </w:rPr>
        <w:t>江苏推广粳</w:t>
      </w:r>
      <w:r>
        <w:rPr>
          <w:rFonts w:ascii="Times New Roman" w:hAnsi="Times New Roman" w:eastAsia="宋体" w:cs="Times New Roman"/>
          <w:szCs w:val="21"/>
        </w:rPr>
        <w:t>稻品种</w:t>
      </w:r>
      <w:r>
        <w:rPr>
          <w:rFonts w:hint="eastAsia" w:ascii="Times New Roman" w:hAnsi="Times New Roman" w:eastAsia="宋体" w:cs="Times New Roman"/>
          <w:szCs w:val="21"/>
        </w:rPr>
        <w:t>及部分籼稻品种</w:t>
      </w:r>
      <w:r>
        <w:rPr>
          <w:rFonts w:ascii="Times New Roman" w:hAnsi="Times New Roman" w:eastAsia="宋体" w:cs="Times New Roman"/>
          <w:szCs w:val="21"/>
        </w:rPr>
        <w:t>中扩增的片段长度范围、主要等位基因扩增片段大小，以及参照样品对应的扩增片段信息。其中参照样品只是列举，考虑到在某一SSR位点多</w:t>
      </w:r>
      <w:r>
        <w:rPr>
          <w:rFonts w:hint="eastAsia" w:ascii="Times New Roman" w:hAnsi="Times New Roman" w:eastAsia="宋体" w:cs="Times New Roman"/>
          <w:szCs w:val="21"/>
        </w:rPr>
        <w:t>个</w:t>
      </w:r>
      <w:r>
        <w:rPr>
          <w:rFonts w:ascii="Times New Roman" w:hAnsi="Times New Roman" w:eastAsia="宋体" w:cs="Times New Roman"/>
          <w:szCs w:val="21"/>
        </w:rPr>
        <w:t>品种存在相同的扩增片段大小，确认某一品种在该位点扩增片段大小与参照样品是相同的，该品种也可替代相应的参照样品</w:t>
      </w:r>
      <w:r>
        <w:rPr>
          <w:rFonts w:hint="eastAsia" w:ascii="Times New Roman" w:hAnsi="Times New Roman" w:eastAsia="宋体" w:cs="Times New Roman"/>
          <w:szCs w:val="21"/>
        </w:rPr>
        <w:t>。另外，</w:t>
      </w:r>
      <w:r>
        <w:rPr>
          <w:rFonts w:ascii="Times New Roman" w:hAnsi="Times New Roman" w:eastAsia="宋体" w:cs="Times New Roman"/>
          <w:szCs w:val="21"/>
        </w:rPr>
        <w:t>GB/T 39917</w:t>
      </w:r>
      <w:r>
        <w:rPr>
          <w:rFonts w:hint="eastAsia" w:ascii="Times New Roman" w:hAnsi="Times New Roman" w:eastAsia="宋体" w:cs="Times New Roman"/>
          <w:szCs w:val="21"/>
        </w:rPr>
        <w:t>-2021中的4</w:t>
      </w:r>
      <w:r>
        <w:rPr>
          <w:rFonts w:ascii="Times New Roman" w:hAnsi="Times New Roman" w:eastAsia="宋体" w:cs="Times New Roman"/>
          <w:szCs w:val="21"/>
        </w:rPr>
        <w:t>8</w:t>
      </w:r>
      <w:r>
        <w:rPr>
          <w:rFonts w:hint="eastAsia" w:ascii="Times New Roman" w:hAnsi="Times New Roman" w:eastAsia="宋体" w:cs="Times New Roman"/>
          <w:szCs w:val="21"/>
        </w:rPr>
        <w:t>对引物在本表中的扩增范围是与</w:t>
      </w:r>
      <w:r>
        <w:rPr>
          <w:rFonts w:ascii="Times New Roman" w:hAnsi="Times New Roman" w:eastAsia="宋体" w:cs="Times New Roman"/>
          <w:szCs w:val="21"/>
        </w:rPr>
        <w:t>GB/T 39917</w:t>
      </w:r>
      <w:r>
        <w:rPr>
          <w:rFonts w:hint="eastAsia" w:ascii="Times New Roman" w:hAnsi="Times New Roman" w:eastAsia="宋体" w:cs="Times New Roman"/>
          <w:szCs w:val="21"/>
        </w:rPr>
        <w:t>-2021给出的范围间进行了整合，保留了最大扩增范围值。</w:t>
      </w:r>
    </w:p>
    <w:p w14:paraId="53DB99BE">
      <w:pPr>
        <w:spacing w:before="156" w:beforeLines="50" w:after="156" w:afterLines="50" w:line="300" w:lineRule="auto"/>
        <w:jc w:val="center"/>
        <w:rPr>
          <w:rFonts w:ascii="Times New Roman" w:hAnsi="Times New Roman" w:eastAsia="宋体" w:cs="Times New Roman"/>
          <w:b/>
          <w:bCs/>
          <w:sz w:val="20"/>
          <w:szCs w:val="21"/>
        </w:rPr>
      </w:pPr>
      <w:r>
        <w:rPr>
          <w:rFonts w:ascii="Times New Roman" w:hAnsi="Times New Roman" w:eastAsia="宋体" w:cs="Times New Roman"/>
          <w:b/>
          <w:bCs/>
          <w:sz w:val="20"/>
          <w:szCs w:val="21"/>
        </w:rPr>
        <w:t>表 A.1 已知品种主要等位基因扩增片段信息</w:t>
      </w:r>
    </w:p>
    <w:tbl>
      <w:tblPr>
        <w:tblStyle w:val="19"/>
        <w:tblW w:w="83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03"/>
        <w:gridCol w:w="2100"/>
        <w:gridCol w:w="1406"/>
        <w:gridCol w:w="1429"/>
        <w:gridCol w:w="1406"/>
      </w:tblGrid>
      <w:tr w14:paraId="667E0A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20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DDF5A5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引物</w:t>
            </w:r>
          </w:p>
        </w:tc>
        <w:tc>
          <w:tcPr>
            <w:tcW w:w="21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258C1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等位基因扩增片段</w:t>
            </w:r>
          </w:p>
        </w:tc>
        <w:tc>
          <w:tcPr>
            <w:tcW w:w="424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7C1D54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参照样品</w:t>
            </w:r>
          </w:p>
        </w:tc>
      </w:tr>
      <w:tr w14:paraId="56408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C690BFD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FDA72D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034105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范围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E1FDDC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片段定义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D4BEBC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A60CA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扩增片段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</w:tr>
      <w:tr w14:paraId="5D6B37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33D09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PR01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D601B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RM583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0C2FD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157~198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94B9C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AA6E8B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保稻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701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3BB3B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157/157</w:t>
            </w:r>
          </w:p>
        </w:tc>
      </w:tr>
      <w:tr w14:paraId="121640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52AA11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F72ED3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703F6A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19649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35CB0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镇糯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19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BBA0D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178/178</w:t>
            </w:r>
          </w:p>
        </w:tc>
      </w:tr>
      <w:tr w14:paraId="6CE921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AABE9E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0386F0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071C0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CC22B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5DD52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浙粳优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1758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C7F40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180/189</w:t>
            </w:r>
          </w:p>
        </w:tc>
      </w:tr>
      <w:tr w14:paraId="6BFB7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6A5191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6C0FB8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47F026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78CDDE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29935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武育粳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18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06B28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183/183</w:t>
            </w:r>
          </w:p>
        </w:tc>
      </w:tr>
      <w:tr w14:paraId="12C54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8D5CB8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CED61D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9CF5B9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2FA35B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EC1A6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苏秀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326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BDC89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186/186</w:t>
            </w:r>
          </w:p>
        </w:tc>
      </w:tr>
      <w:tr w14:paraId="16E9E0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63FEE3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DA337F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9A77D4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7D4E7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7378D2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太湖糯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30243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189/189</w:t>
            </w:r>
          </w:p>
        </w:tc>
      </w:tr>
      <w:tr w14:paraId="09606B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628A6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64F23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AC8BB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7972C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35211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淮糯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42952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192/192</w:t>
            </w:r>
          </w:p>
        </w:tc>
      </w:tr>
      <w:tr w14:paraId="327EF0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0CF7D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38DE25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53092D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7D681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101AF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E76E4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195/195</w:t>
            </w:r>
          </w:p>
        </w:tc>
      </w:tr>
      <w:tr w14:paraId="243108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AE467A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76A4C9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408F02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F2FEC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6262CD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武运粳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192B4D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198/198</w:t>
            </w:r>
          </w:p>
        </w:tc>
      </w:tr>
      <w:tr w14:paraId="6D567C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1A59F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PR02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5F9F01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RM424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7D2F6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239~287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91269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239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81447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E2C877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239/239</w:t>
            </w:r>
          </w:p>
        </w:tc>
      </w:tr>
      <w:tr w14:paraId="4390C7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9EDA6D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D277D9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F092B9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DA531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278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B2704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连黑糯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89FBE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278/278</w:t>
            </w:r>
          </w:p>
        </w:tc>
      </w:tr>
      <w:tr w14:paraId="07DFCA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441338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463130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DD712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noWrap/>
            <w:vAlign w:val="center"/>
          </w:tcPr>
          <w:p w14:paraId="254A797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287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noWrap/>
            <w:vAlign w:val="center"/>
          </w:tcPr>
          <w:p w14:paraId="3522F96A">
            <w:pPr>
              <w:widowControl/>
              <w:jc w:val="left"/>
              <w:rPr>
                <w:rFonts w:ascii="等线" w:hAnsi="等线" w:eastAsia="等线" w:cs="宋体"/>
                <w:kern w:val="0"/>
                <w:szCs w:val="21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000000" w:fill="FFFFFF"/>
            <w:noWrap/>
            <w:vAlign w:val="center"/>
          </w:tcPr>
          <w:p w14:paraId="19C724E9">
            <w:pPr>
              <w:widowControl/>
              <w:jc w:val="left"/>
              <w:rPr>
                <w:rFonts w:ascii="等线" w:hAnsi="等线" w:eastAsia="等线" w:cs="宋体"/>
                <w:kern w:val="0"/>
                <w:szCs w:val="21"/>
              </w:rPr>
            </w:pPr>
          </w:p>
        </w:tc>
      </w:tr>
      <w:tr w14:paraId="58A7E2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6756E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PR03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A7DB8A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RM85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22C01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75~140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309DE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75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827904C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D78F79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 w14:paraId="30BAFE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BBAAE3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3BA4C5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D0EC58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BD6AF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80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BC8CA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6C81C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80/80</w:t>
            </w:r>
          </w:p>
        </w:tc>
      </w:tr>
      <w:tr w14:paraId="6156C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0BA3ED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4089AE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92BC55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F3DAB1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85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BDA469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武香粳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FD2B42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85/85</w:t>
            </w:r>
          </w:p>
        </w:tc>
      </w:tr>
      <w:tr w14:paraId="53860C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836B54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5D538F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FF6285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176E46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95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24355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16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1FAEE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85/95</w:t>
            </w:r>
          </w:p>
        </w:tc>
      </w:tr>
      <w:tr w14:paraId="6A2D6E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88ABA5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1AF88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EBD9FA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A365A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7F54F7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EB6279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178316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E7E93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PR04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AE9F5E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RM471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8ACD5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98~120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F3A40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98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E9315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盐稻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18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17577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98/100</w:t>
            </w:r>
          </w:p>
        </w:tc>
      </w:tr>
      <w:tr w14:paraId="16F81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B0F3EA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2E411C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28B734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D194F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4DFBB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丰粳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1606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BF5A4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100/104</w:t>
            </w:r>
          </w:p>
        </w:tc>
      </w:tr>
      <w:tr w14:paraId="2048F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5BA462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2101D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B510C4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517C0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0EF54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E4602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102/102</w:t>
            </w:r>
          </w:p>
        </w:tc>
      </w:tr>
      <w:tr w14:paraId="6D37C0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9A53A9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2C4C23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15C77C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6BCA1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33873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8D6A2F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104/104</w:t>
            </w:r>
          </w:p>
        </w:tc>
      </w:tr>
      <w:tr w14:paraId="29FD8E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E7242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462E9A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AB4ED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3FC626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57CA3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6F617D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72E2C8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45982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PR05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EB685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RM598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0E866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144~168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54805F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719FD6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1516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1AEC2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144/147</w:t>
            </w:r>
          </w:p>
        </w:tc>
      </w:tr>
      <w:tr w14:paraId="304908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136580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CDC7C5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9A96A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2927ED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918CB2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1516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35A6B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144/147</w:t>
            </w:r>
          </w:p>
        </w:tc>
      </w:tr>
      <w:tr w14:paraId="7DD830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CDAF0A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64F1D2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41EE70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92648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27F04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武运粳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29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639AE1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150/150</w:t>
            </w:r>
          </w:p>
        </w:tc>
      </w:tr>
      <w:tr w14:paraId="28B74D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9D2F66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44110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4F2A0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30CA74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7B6E3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淮稻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53F4E9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156/156</w:t>
            </w:r>
          </w:p>
        </w:tc>
      </w:tr>
      <w:tr w14:paraId="64EEB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B11D7C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900B3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F0C1F7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1FFF2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8D779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武育粳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18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3149F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159/159</w:t>
            </w:r>
          </w:p>
        </w:tc>
      </w:tr>
    </w:tbl>
    <w:p w14:paraId="02230F42">
      <w:pPr>
        <w:jc w:val="left"/>
        <w:rPr>
          <w:rFonts w:ascii="Times New Roman" w:hAnsi="Times New Roman" w:eastAsia="宋体"/>
          <w:sz w:val="20"/>
        </w:rPr>
      </w:pPr>
    </w:p>
    <w:p w14:paraId="4B97AFCA"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 w:val="20"/>
          <w:szCs w:val="21"/>
        </w:rPr>
      </w:pPr>
      <w:r>
        <w:rPr>
          <w:rFonts w:ascii="Times New Roman" w:hAnsi="Times New Roman" w:eastAsia="宋体" w:cs="Times New Roman"/>
          <w:b/>
          <w:bCs/>
          <w:sz w:val="20"/>
          <w:szCs w:val="21"/>
        </w:rPr>
        <w:t>表 A.1</w:t>
      </w:r>
      <w:r>
        <w:rPr>
          <w:rFonts w:hint="eastAsia" w:ascii="Times New Roman" w:hAnsi="Times New Roman" w:eastAsia="宋体" w:cs="Times New Roman"/>
          <w:b/>
          <w:bCs/>
          <w:sz w:val="20"/>
          <w:szCs w:val="21"/>
        </w:rPr>
        <w:t>（续）</w:t>
      </w:r>
    </w:p>
    <w:tbl>
      <w:tblPr>
        <w:tblStyle w:val="19"/>
        <w:tblW w:w="83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03"/>
        <w:gridCol w:w="2100"/>
        <w:gridCol w:w="1406"/>
        <w:gridCol w:w="1429"/>
        <w:gridCol w:w="1406"/>
      </w:tblGrid>
      <w:tr w14:paraId="6A46D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20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A5C8BC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引物</w:t>
            </w:r>
          </w:p>
        </w:tc>
        <w:tc>
          <w:tcPr>
            <w:tcW w:w="21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12914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等位基因扩增片段</w:t>
            </w:r>
          </w:p>
        </w:tc>
        <w:tc>
          <w:tcPr>
            <w:tcW w:w="424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5C982E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参照样品</w:t>
            </w:r>
          </w:p>
        </w:tc>
      </w:tr>
      <w:tr w14:paraId="19D4A0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AA5C3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1A0A93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88406D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范围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1C7E3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片段定义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2233E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2D384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扩增片段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</w:tr>
      <w:tr w14:paraId="6C2C46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27205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PR05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10186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RM598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8546D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144~168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0FB0A9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9D1533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72261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162/162</w:t>
            </w:r>
          </w:p>
        </w:tc>
      </w:tr>
      <w:tr w14:paraId="49266D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98A360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6486C0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366657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4FAD9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C47E5D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3061D8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34B16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24FB64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7119DD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9E0E9D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78BC4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6DC707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2640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D49DA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168/168</w:t>
            </w:r>
          </w:p>
        </w:tc>
      </w:tr>
      <w:tr w14:paraId="2E6B8B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EF431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PR06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CEE451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RM190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DE4F5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103~126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9776D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B781C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镇稻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16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DF9ACE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103/103</w:t>
            </w:r>
          </w:p>
        </w:tc>
      </w:tr>
      <w:tr w14:paraId="6B405A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EC4A5E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91DB55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C2680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1EA35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66C708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24FE6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120/120</w:t>
            </w:r>
          </w:p>
        </w:tc>
      </w:tr>
      <w:tr w14:paraId="327CD2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D743F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356BAE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4C68B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5ADF1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2C893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镇稻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99988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122/122</w:t>
            </w:r>
          </w:p>
        </w:tc>
      </w:tr>
      <w:tr w14:paraId="762647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9911FD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F8067A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C147F8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6E2BE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97E58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扬粳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3012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4E7D3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124/124</w:t>
            </w:r>
          </w:p>
        </w:tc>
      </w:tr>
      <w:tr w14:paraId="226D24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58EED1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72AC37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E991E2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326459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E4864A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太湖糯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4A60B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126/126</w:t>
            </w:r>
          </w:p>
        </w:tc>
      </w:tr>
      <w:tr w14:paraId="684F1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021CC6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PR07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ACA9C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RM336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9F9D68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119~196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A83C2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118A41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95B22B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75EB37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D2E68A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8715BC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FDAD95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9D044E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F0469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太湖糯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D094D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136/136</w:t>
            </w:r>
          </w:p>
        </w:tc>
      </w:tr>
      <w:tr w14:paraId="7C0FD7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BABCF0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933242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9FDC9D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8365F9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FD9C5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646F5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630299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6D148B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DE36C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8E7EB3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36CFE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D1C81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F64D5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148/148</w:t>
            </w:r>
          </w:p>
        </w:tc>
      </w:tr>
      <w:tr w14:paraId="1A3B6A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5D86C0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AB4E1D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849EAC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C081B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3C8CB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扬育粳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EF166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154/154</w:t>
            </w:r>
          </w:p>
        </w:tc>
      </w:tr>
      <w:tr w14:paraId="11D4A7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45F44A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5D926F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6B88E0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2E44A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0D139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皖垦粳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516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B5359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157/157</w:t>
            </w:r>
          </w:p>
        </w:tc>
      </w:tr>
      <w:tr w14:paraId="5CB0AE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62B0A0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C2CACA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8E82AA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DBA2EE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AA617A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太湖糯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E6434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160/160</w:t>
            </w:r>
          </w:p>
        </w:tc>
      </w:tr>
      <w:tr w14:paraId="542FCB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121449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4508A3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D3B03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1BBE3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5E13F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盐稻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308A2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163/163</w:t>
            </w:r>
          </w:p>
        </w:tc>
      </w:tr>
      <w:tr w14:paraId="47D43D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8A20AC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B84C44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F6B541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3854D2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ED622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DC3B1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166/166</w:t>
            </w:r>
          </w:p>
        </w:tc>
      </w:tr>
      <w:tr w14:paraId="74BDA6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509D8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3B8FEA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B0EB4C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3AC54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B0415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金地糯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288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7C67D3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169/169</w:t>
            </w:r>
          </w:p>
        </w:tc>
      </w:tr>
      <w:tr w14:paraId="75AE1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AAE428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A3C3A4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39540F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EAF98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74C01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F9DD5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36A69B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38E848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D7F99C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33BDDA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B358D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64E02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F888D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3D1BA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0A0310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C861E3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0428FD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9596E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9CB0DA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D7DBE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49E02F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21891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PR08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945EC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RM72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0550C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147~214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CF8197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F5AEC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4543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3F5D0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147/151</w:t>
            </w:r>
          </w:p>
        </w:tc>
      </w:tr>
      <w:tr w14:paraId="597F50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89B906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2FFC28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D7236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75857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78D699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常优粳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71987E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151/151</w:t>
            </w:r>
          </w:p>
        </w:tc>
      </w:tr>
      <w:tr w14:paraId="7F983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44234C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AF04E7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FFE718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56740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AD1F1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镇稻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8F395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154/154</w:t>
            </w:r>
          </w:p>
        </w:tc>
      </w:tr>
      <w:tr w14:paraId="6F4A44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6E59D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A790C6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DEBFD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C715EF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54D96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1662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624728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156/156</w:t>
            </w:r>
          </w:p>
        </w:tc>
      </w:tr>
      <w:tr w14:paraId="7EADC3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F24DB3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3FB9BF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69BF0C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71FC0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DDA52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9108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15AD7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172/172</w:t>
            </w:r>
          </w:p>
        </w:tc>
      </w:tr>
      <w:tr w14:paraId="32E03E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29EC4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25A96D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859ACB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43D6E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C9911E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50693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175/175</w:t>
            </w:r>
          </w:p>
        </w:tc>
      </w:tr>
      <w:tr w14:paraId="2FBA7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FDC4C1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60F23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F380CB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44D2DF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EA046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B78D7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0AB8A7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93F97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DD59C8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6E2A22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73E4C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1D412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镇稻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591CF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187/187</w:t>
            </w:r>
          </w:p>
        </w:tc>
      </w:tr>
      <w:tr w14:paraId="5D298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909C07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62A0F3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695A2D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94FC5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A1F84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武运粳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24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3BE0DE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190/190</w:t>
            </w:r>
          </w:p>
        </w:tc>
      </w:tr>
      <w:tr w14:paraId="4C60AB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CAF8B2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57A386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CD37E9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AC749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214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02C4B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4168D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6887D4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A9807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PR09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B283B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RM219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374C51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182~248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1B9347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91E3C1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7F3A18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5B8C4C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DF7435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DE836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063950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759177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E71077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6FA150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1E791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050A40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0B1F39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5DBC20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AAF40E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5A179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苏秀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47D9B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186/186</w:t>
            </w:r>
          </w:p>
        </w:tc>
      </w:tr>
      <w:tr w14:paraId="2A107F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6AAF59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79CCCE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6E212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CFA771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B851D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29DD0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7878B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5F643E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398E38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B5E1C6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75154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7ABF227B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119ABE06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</w:tr>
      <w:tr w14:paraId="481B5A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92CA3B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90E69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EA08A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5B403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9BC663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淮稻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AAF23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192/192</w:t>
            </w:r>
          </w:p>
        </w:tc>
      </w:tr>
    </w:tbl>
    <w:p w14:paraId="17FA7A8F">
      <w:pPr>
        <w:jc w:val="left"/>
        <w:rPr>
          <w:rFonts w:ascii="Times New Roman" w:hAnsi="Times New Roman" w:eastAsia="宋体"/>
          <w:sz w:val="20"/>
        </w:rPr>
      </w:pPr>
    </w:p>
    <w:p w14:paraId="361C2931"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 w:val="20"/>
          <w:szCs w:val="21"/>
        </w:rPr>
      </w:pPr>
      <w:r>
        <w:rPr>
          <w:rFonts w:ascii="Times New Roman" w:hAnsi="Times New Roman" w:eastAsia="宋体" w:cs="Times New Roman"/>
          <w:b/>
          <w:bCs/>
          <w:sz w:val="20"/>
          <w:szCs w:val="21"/>
        </w:rPr>
        <w:t>表 A.1</w:t>
      </w:r>
      <w:r>
        <w:rPr>
          <w:rFonts w:hint="eastAsia" w:ascii="Times New Roman" w:hAnsi="Times New Roman" w:eastAsia="宋体" w:cs="Times New Roman"/>
          <w:b/>
          <w:bCs/>
          <w:sz w:val="20"/>
          <w:szCs w:val="21"/>
        </w:rPr>
        <w:t>（续）</w:t>
      </w:r>
    </w:p>
    <w:tbl>
      <w:tblPr>
        <w:tblStyle w:val="19"/>
        <w:tblW w:w="83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03"/>
        <w:gridCol w:w="2100"/>
        <w:gridCol w:w="1406"/>
        <w:gridCol w:w="1429"/>
        <w:gridCol w:w="1406"/>
      </w:tblGrid>
      <w:tr w14:paraId="790042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20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B2C00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引物</w:t>
            </w:r>
          </w:p>
        </w:tc>
        <w:tc>
          <w:tcPr>
            <w:tcW w:w="21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7D19F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等位基因扩增片段</w:t>
            </w:r>
          </w:p>
        </w:tc>
        <w:tc>
          <w:tcPr>
            <w:tcW w:w="424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5A01B4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参照样品</w:t>
            </w:r>
          </w:p>
        </w:tc>
      </w:tr>
      <w:tr w14:paraId="04BD1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A07596C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FE517D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88E64E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范围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F7F32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片段定义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3847E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2B6B3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扩增片段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</w:tr>
      <w:tr w14:paraId="28FA2B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5A8E2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PR09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E0C46E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RM219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08285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182~248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C005C1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04D9809A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272747CC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</w:tr>
      <w:tr w14:paraId="145E4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05A6E2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83F91B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9C646B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693B28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34829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81BDE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5C23F5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A632A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2F2410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B690C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0DBF2D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0038E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镇稻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93AB6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198/198</w:t>
            </w:r>
          </w:p>
        </w:tc>
      </w:tr>
      <w:tr w14:paraId="32BEC1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A9C493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8B1E80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C1FF41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E501F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200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89E74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华丰稻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7A7A9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200/200</w:t>
            </w:r>
          </w:p>
        </w:tc>
      </w:tr>
      <w:tr w14:paraId="59B8B1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B1193D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61076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166D18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80848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202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69052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55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F6DE3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202/202</w:t>
            </w:r>
          </w:p>
        </w:tc>
      </w:tr>
      <w:tr w14:paraId="23FBA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D894DE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77D6CC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C214E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A8FE9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220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3BDFC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金香糯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0528D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220/220</w:t>
            </w:r>
          </w:p>
        </w:tc>
      </w:tr>
      <w:tr w14:paraId="75377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8DBE70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73A008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73436B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237F9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230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E39D4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连粳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18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156E5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230/230</w:t>
            </w:r>
          </w:p>
        </w:tc>
      </w:tr>
      <w:tr w14:paraId="751CE4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AE0D7A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EBDAAE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51872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B9CD7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244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0C04D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淮稻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33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2308F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244/244</w:t>
            </w:r>
          </w:p>
        </w:tc>
      </w:tr>
      <w:tr w14:paraId="64D1F6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072D4A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54DC1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28D2F7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627D1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248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64A3B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E928E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0E2A1E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DF517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PR10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345A9A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RM590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8B7BC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117~150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18A65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B2F72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C17EC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6527F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F0E9C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5461B7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9779D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2A36D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98780E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699FE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1406F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A1F80F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5A4692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F624DE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52E61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C50E38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6818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35ABA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134/136</w:t>
            </w:r>
          </w:p>
        </w:tc>
      </w:tr>
      <w:tr w14:paraId="683CB4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A657CD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272C6E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84474D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4414E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E3D5B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6818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28A8C8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134/136</w:t>
            </w:r>
          </w:p>
        </w:tc>
      </w:tr>
      <w:tr w14:paraId="6DB457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BF2414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BED18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7808D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F73AA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091F4C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67730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139/139</w:t>
            </w:r>
          </w:p>
        </w:tc>
      </w:tr>
      <w:tr w14:paraId="5E2D7F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A93F9D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9E461E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98DC37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90D4E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442A29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123FFC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44E200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278099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143D3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D7E627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9555F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10991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1516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CCBFA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139/145</w:t>
            </w:r>
          </w:p>
        </w:tc>
      </w:tr>
      <w:tr w14:paraId="5E0962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D3BFD9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7D221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918CB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2D049E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AF312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常优粳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FE6F8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139/148</w:t>
            </w:r>
          </w:p>
        </w:tc>
      </w:tr>
      <w:tr w14:paraId="683C74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90E645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82C5B6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8BBA40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8FCAE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67C227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9041E2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5F5C6A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2535CA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PR11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16E29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RM209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FF860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102~162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C4DBB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2CBB1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镇稻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18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61143A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102/102</w:t>
            </w:r>
          </w:p>
        </w:tc>
      </w:tr>
      <w:tr w14:paraId="54E05A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7604A6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41255A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6C255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E1F76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DD71C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常农粳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63AC9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104/104</w:t>
            </w:r>
          </w:p>
        </w:tc>
      </w:tr>
      <w:tr w14:paraId="382E17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09E95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D494C0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FF7775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3A9748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E7726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1C7E8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1C5E1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B4FD2A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051BD2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AD1F1C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33662F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7FBD1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连粳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8675B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111/111</w:t>
            </w:r>
          </w:p>
        </w:tc>
      </w:tr>
      <w:tr w14:paraId="497E40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00D5D9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BCD615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11B685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37EE4F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23A2C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盐糯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17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27FF6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118/118</w:t>
            </w:r>
          </w:p>
        </w:tc>
      </w:tr>
      <w:tr w14:paraId="4C0FD7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B7F402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BCD1DB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6F8DD0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44330B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B02BD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盐田育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8F287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121/121</w:t>
            </w:r>
          </w:p>
        </w:tc>
      </w:tr>
      <w:tr w14:paraId="519A9C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C3E47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42173B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261FBD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40658F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8FE5F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576976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126/126</w:t>
            </w:r>
          </w:p>
        </w:tc>
      </w:tr>
      <w:tr w14:paraId="1EF63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37513D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D87A6B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81321A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FFE55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0DAE8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津稻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263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EDDAF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128/128</w:t>
            </w:r>
          </w:p>
        </w:tc>
      </w:tr>
      <w:tr w14:paraId="5A813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6F89E2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AD797C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E793A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19259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C418A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常农粳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F28FB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134/134</w:t>
            </w:r>
          </w:p>
        </w:tc>
      </w:tr>
      <w:tr w14:paraId="244DC1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9B5DFB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1551E6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97CB0A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92094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7BBAF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连粳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BFA5F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139/139</w:t>
            </w:r>
          </w:p>
        </w:tc>
      </w:tr>
      <w:tr w14:paraId="37B8F7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60DD8B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C4067C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DDB3CE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EBD29E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FEADF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2640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638A2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141/141</w:t>
            </w:r>
          </w:p>
        </w:tc>
      </w:tr>
      <w:tr w14:paraId="56432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DEF6BD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508DF8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075639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7A6E6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EA111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苏秀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326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79EE85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152/152</w:t>
            </w:r>
          </w:p>
        </w:tc>
      </w:tr>
      <w:tr w14:paraId="5FF15F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F10AF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23F464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77FEB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74768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CF4BA31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97C1C5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6C80BD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9E8E55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PR12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6B458B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RM19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FBCFB5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209~252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03FB2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209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3C79F6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盐稻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C3AF2C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209/209</w:t>
            </w:r>
          </w:p>
        </w:tc>
      </w:tr>
      <w:tr w14:paraId="3F7C39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F743D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F3840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A1CB4F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5853D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213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93F66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5718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5FBA5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213/213</w:t>
            </w:r>
          </w:p>
        </w:tc>
      </w:tr>
      <w:tr w14:paraId="7786F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BBC8F4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BD1D8A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C70950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611B64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216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8BD83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F2251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216/216</w:t>
            </w:r>
          </w:p>
        </w:tc>
      </w:tr>
      <w:tr w14:paraId="709A6A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F767E7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FDDFA0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1CE199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AB7918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233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57280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浙粳优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1758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A6BC8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233/235</w:t>
            </w:r>
          </w:p>
        </w:tc>
      </w:tr>
      <w:tr w14:paraId="65A4CA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EEC996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5C5323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92484A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01F39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235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AEB3B6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浙粳优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1758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51C95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233/235</w:t>
            </w:r>
          </w:p>
        </w:tc>
      </w:tr>
      <w:tr w14:paraId="40E09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DE8DD5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9814E4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0A46EE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406D5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242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5AF640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宁粳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9CDD3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242/242</w:t>
            </w:r>
          </w:p>
        </w:tc>
      </w:tr>
    </w:tbl>
    <w:p w14:paraId="0B4CE846">
      <w:pPr>
        <w:jc w:val="left"/>
        <w:rPr>
          <w:rFonts w:ascii="Times New Roman" w:hAnsi="Times New Roman" w:eastAsia="宋体"/>
          <w:sz w:val="20"/>
        </w:rPr>
      </w:pPr>
    </w:p>
    <w:p w14:paraId="7164FF1C"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 w:val="20"/>
          <w:szCs w:val="21"/>
        </w:rPr>
      </w:pPr>
      <w:r>
        <w:rPr>
          <w:rFonts w:ascii="Times New Roman" w:hAnsi="Times New Roman" w:eastAsia="宋体" w:cs="Times New Roman"/>
          <w:b/>
          <w:bCs/>
          <w:sz w:val="20"/>
          <w:szCs w:val="21"/>
        </w:rPr>
        <w:t>表 A.1</w:t>
      </w:r>
      <w:r>
        <w:rPr>
          <w:rFonts w:hint="eastAsia" w:ascii="Times New Roman" w:hAnsi="Times New Roman" w:eastAsia="宋体" w:cs="Times New Roman"/>
          <w:b/>
          <w:bCs/>
          <w:sz w:val="20"/>
          <w:szCs w:val="21"/>
        </w:rPr>
        <w:t>（续）</w:t>
      </w:r>
    </w:p>
    <w:tbl>
      <w:tblPr>
        <w:tblStyle w:val="19"/>
        <w:tblW w:w="83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267"/>
        <w:gridCol w:w="2100"/>
        <w:gridCol w:w="1406"/>
        <w:gridCol w:w="1429"/>
        <w:gridCol w:w="1406"/>
      </w:tblGrid>
      <w:tr w14:paraId="24E062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20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3AA5C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引物</w:t>
            </w:r>
          </w:p>
        </w:tc>
        <w:tc>
          <w:tcPr>
            <w:tcW w:w="21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5F6F93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等位基因扩增片段</w:t>
            </w:r>
          </w:p>
        </w:tc>
        <w:tc>
          <w:tcPr>
            <w:tcW w:w="424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C3B415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参照样品</w:t>
            </w:r>
          </w:p>
        </w:tc>
      </w:tr>
      <w:tr w14:paraId="1702C2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F23E67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4D35F4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1B997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范围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DC7E64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片段定义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E9B9B1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857C6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扩增片段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</w:tr>
      <w:tr w14:paraId="5CA7B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E9BA3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PR12</w:t>
            </w:r>
          </w:p>
        </w:tc>
        <w:tc>
          <w:tcPr>
            <w:tcW w:w="126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99E26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RM19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8EED5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209~252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C33383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246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0025C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B69CB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246/246</w:t>
            </w:r>
          </w:p>
        </w:tc>
      </w:tr>
      <w:tr w14:paraId="7C3FC2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91BF25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02DE69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F37AD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6BCFB2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252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FBC7AE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284730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3FD99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0CB5F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PR13</w:t>
            </w:r>
          </w:p>
        </w:tc>
        <w:tc>
          <w:tcPr>
            <w:tcW w:w="126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3AEC4E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RM1195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2C41CB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138~152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8E9A0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1B800E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08134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57A1F6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8DF631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E8F13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F7AF45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FBB4B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51DDC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常优粳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B4EAD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142/146</w:t>
            </w:r>
          </w:p>
        </w:tc>
      </w:tr>
      <w:tr w14:paraId="2346CA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B800F2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AD224A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AD4303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949C3C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E9A75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中江粳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228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C608A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144/144</w:t>
            </w:r>
          </w:p>
        </w:tc>
      </w:tr>
      <w:tr w14:paraId="00282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DC6320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77B0E8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6E99AA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DFB0D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28F375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55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4AD05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146/146</w:t>
            </w:r>
          </w:p>
        </w:tc>
      </w:tr>
      <w:tr w14:paraId="254C67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F327AE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EA1077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2A866E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7F88F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B5A97F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34311A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30F8D6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F354D3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AE0F17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29D463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9B84D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7443CA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D7482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029CBF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5391D6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B2A8A8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A1061A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7E7DD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AE497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常农粳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463CF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152/152</w:t>
            </w:r>
          </w:p>
        </w:tc>
      </w:tr>
      <w:tr w14:paraId="186D29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59EC8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PR14</w:t>
            </w:r>
          </w:p>
        </w:tc>
        <w:tc>
          <w:tcPr>
            <w:tcW w:w="126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ED2CCB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RM208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0517C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159~181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66EBC3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71381C71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10A8024E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</w:tr>
      <w:tr w14:paraId="7CA42F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EDDF21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39C0C2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48A304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6B931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F613F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6909A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167/167</w:t>
            </w:r>
          </w:p>
        </w:tc>
      </w:tr>
      <w:tr w14:paraId="158578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1BE0CB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2F9FD7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B7E11F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8489C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A7391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泗稻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785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346FDD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169/169</w:t>
            </w:r>
          </w:p>
        </w:tc>
      </w:tr>
      <w:tr w14:paraId="676EA9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C790E5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B27273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81786F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9A1E82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5511F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太湖糯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19E0D3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171/171</w:t>
            </w:r>
          </w:p>
        </w:tc>
      </w:tr>
      <w:tr w14:paraId="6A1FF1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B7B232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E0142E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704B5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C06537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BDE65D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53B2C51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3F2D08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68264B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35DDC8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2E1F50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82843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16BD9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744FF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179/179</w:t>
            </w:r>
          </w:p>
        </w:tc>
      </w:tr>
      <w:tr w14:paraId="588BE9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DBB730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B3825E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413441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282E8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A8CBFE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扬育粳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AB3E9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181/181</w:t>
            </w:r>
          </w:p>
        </w:tc>
      </w:tr>
      <w:tr w14:paraId="74E293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987F9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PR15</w:t>
            </w:r>
          </w:p>
        </w:tc>
        <w:tc>
          <w:tcPr>
            <w:tcW w:w="126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625F7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RM232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F58C9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121~179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1F11F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901D2EE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05BAF9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62948F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32EA88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00496D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1C893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C97A5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C66663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苏盐粳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302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F6B4DC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129/129</w:t>
            </w:r>
          </w:p>
        </w:tc>
      </w:tr>
      <w:tr w14:paraId="5D6D89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85DC5F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080D02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8BD406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5C950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CDC659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3EFC9A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361538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E446A8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1B8975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193931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7EBE0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4E241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2CB234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152/152</w:t>
            </w:r>
          </w:p>
        </w:tc>
      </w:tr>
      <w:tr w14:paraId="1978AA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737B50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F2877B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E85FE8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82405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0EBCF8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86550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158/158</w:t>
            </w:r>
          </w:p>
        </w:tc>
      </w:tr>
      <w:tr w14:paraId="708EB5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5279E9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BFB96D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DD70DC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E374F7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EFBA4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通粳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981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9CB1FC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160/160</w:t>
            </w:r>
          </w:p>
        </w:tc>
      </w:tr>
      <w:tr w14:paraId="2F03CD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DE1BFF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88DFA4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9C7AC0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1F0C1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E1EB04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金粳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5CA3C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162/162</w:t>
            </w:r>
          </w:p>
        </w:tc>
      </w:tr>
      <w:tr w14:paraId="71052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FFFE59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718ED8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25C91E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55560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D23CF6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796ADA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1D106F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41441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PR16</w:t>
            </w:r>
          </w:p>
        </w:tc>
        <w:tc>
          <w:tcPr>
            <w:tcW w:w="126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DE41A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RM119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8A9EE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153~190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FE028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3B3678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武运粳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29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98981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153/153</w:t>
            </w:r>
          </w:p>
        </w:tc>
      </w:tr>
      <w:tr w14:paraId="4C2195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A82CE8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73AC11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40EE00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B567B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5915B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A33B2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74C51F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F7A91F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C3F42F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1F8F67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713186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9D0376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9AABFF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36E067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94B690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D0A237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8FF5CD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9A021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A501A7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E13C10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166/166</w:t>
            </w:r>
          </w:p>
        </w:tc>
      </w:tr>
      <w:tr w14:paraId="43F248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9DC862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C144D0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1DB055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A68BCB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1B7CD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91E45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0B2A9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C6085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PR17</w:t>
            </w:r>
          </w:p>
        </w:tc>
        <w:tc>
          <w:tcPr>
            <w:tcW w:w="126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3B7A4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RM267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CDD85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136~168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F2764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B12E0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3FBC6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136/136</w:t>
            </w:r>
          </w:p>
        </w:tc>
      </w:tr>
      <w:tr w14:paraId="46A4F1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BCB4F2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1A7A01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6B5A35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1482CA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E5D9A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太湖糯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4DBFDD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138/138</w:t>
            </w:r>
          </w:p>
        </w:tc>
      </w:tr>
      <w:tr w14:paraId="4BBDD6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0C2326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515AAC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B46A2E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E4AB1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83B6FE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1005DD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0B2A7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CAEBE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PR18</w:t>
            </w:r>
          </w:p>
        </w:tc>
        <w:tc>
          <w:tcPr>
            <w:tcW w:w="126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C9A61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RM253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F55C4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117~163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0E2ECA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9DDE7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16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6B871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117/117</w:t>
            </w:r>
          </w:p>
        </w:tc>
      </w:tr>
      <w:tr w14:paraId="072B22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6B9C8D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5A859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BC304F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3A3144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4EEF9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武香糯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7368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4A6C5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125/125</w:t>
            </w:r>
          </w:p>
        </w:tc>
      </w:tr>
      <w:tr w14:paraId="62E75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CD524E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7F5F30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7870E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917F8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D63DE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10A06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129/129</w:t>
            </w:r>
          </w:p>
        </w:tc>
      </w:tr>
      <w:tr w14:paraId="3ACBB4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23F33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B3729B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E4891B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0C29A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A78AC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武育粳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18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84696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131/131</w:t>
            </w:r>
          </w:p>
        </w:tc>
      </w:tr>
      <w:tr w14:paraId="569204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3C78D0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979F66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6EE6B0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8C48A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7CB099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3C2CD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135/135</w:t>
            </w:r>
          </w:p>
        </w:tc>
      </w:tr>
    </w:tbl>
    <w:p w14:paraId="2038870B">
      <w:pPr>
        <w:jc w:val="left"/>
        <w:rPr>
          <w:rFonts w:ascii="Times New Roman" w:hAnsi="Times New Roman" w:eastAsia="宋体"/>
          <w:sz w:val="20"/>
        </w:rPr>
      </w:pPr>
    </w:p>
    <w:p w14:paraId="4A9BCBDC"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 w:val="20"/>
          <w:szCs w:val="21"/>
        </w:rPr>
      </w:pPr>
      <w:r>
        <w:rPr>
          <w:rFonts w:ascii="Times New Roman" w:hAnsi="Times New Roman" w:eastAsia="宋体" w:cs="Times New Roman"/>
          <w:b/>
          <w:bCs/>
          <w:sz w:val="20"/>
          <w:szCs w:val="21"/>
        </w:rPr>
        <w:t>表 A.1</w:t>
      </w:r>
      <w:r>
        <w:rPr>
          <w:rFonts w:hint="eastAsia" w:ascii="Times New Roman" w:hAnsi="Times New Roman" w:eastAsia="宋体" w:cs="Times New Roman"/>
          <w:b/>
          <w:bCs/>
          <w:sz w:val="20"/>
          <w:szCs w:val="21"/>
        </w:rPr>
        <w:t>（续）</w:t>
      </w:r>
    </w:p>
    <w:tbl>
      <w:tblPr>
        <w:tblStyle w:val="19"/>
        <w:tblW w:w="83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03"/>
        <w:gridCol w:w="2100"/>
        <w:gridCol w:w="1406"/>
        <w:gridCol w:w="1429"/>
        <w:gridCol w:w="1406"/>
      </w:tblGrid>
      <w:tr w14:paraId="250E0C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20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35B85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引物</w:t>
            </w:r>
          </w:p>
        </w:tc>
        <w:tc>
          <w:tcPr>
            <w:tcW w:w="21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EEF8D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等位基因扩增片段</w:t>
            </w:r>
          </w:p>
        </w:tc>
        <w:tc>
          <w:tcPr>
            <w:tcW w:w="424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CD324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参照样品</w:t>
            </w:r>
          </w:p>
        </w:tc>
      </w:tr>
      <w:tr w14:paraId="0FDFF9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F80FB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80E3D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CB14D3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范围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EC84A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片段定义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AA1205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8246B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扩增片段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</w:tr>
      <w:tr w14:paraId="3B44B7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6A087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PR18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D436A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RM253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420BB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117~163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C97F1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91E8ED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通优粳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5AD25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137/137</w:t>
            </w:r>
          </w:p>
        </w:tc>
      </w:tr>
      <w:tr w14:paraId="0748A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63C31F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E56E61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6C5F41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33151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9BCE64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DBF4B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2CF11A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8F61B0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4768C7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2F6A2C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AD0141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A0C2F3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163CE60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175B6F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892BAB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0115E2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557264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63B57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35DAB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丰粳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3227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C139C2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149/149</w:t>
            </w:r>
          </w:p>
        </w:tc>
      </w:tr>
      <w:tr w14:paraId="64CF35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9CE4C7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A59317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ACBD58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CBB5C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A0A227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镇稻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16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D8CA2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151/151</w:t>
            </w:r>
          </w:p>
        </w:tc>
      </w:tr>
      <w:tr w14:paraId="4BA0A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C5181D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EF4EA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0A8467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2A3094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A7094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武育粳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39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1B127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154/154</w:t>
            </w:r>
          </w:p>
        </w:tc>
      </w:tr>
      <w:tr w14:paraId="4E481D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C89831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2780C0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273868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FC8BE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8F48B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E4E59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1242C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9FD2C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PR19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166B12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RM481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BA7053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138~189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8056D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38F541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9A9B4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293B84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600E1D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AE4621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693477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B2AAFC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A51FB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太湖糯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CBE3D1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141/141</w:t>
            </w:r>
          </w:p>
        </w:tc>
      </w:tr>
      <w:tr w14:paraId="26A73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48FD4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A290FA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449DCD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A940C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25E52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盐稻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D42BF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144/144</w:t>
            </w:r>
          </w:p>
        </w:tc>
      </w:tr>
      <w:tr w14:paraId="05451B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71CC08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13DB4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5D02EF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A5F94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5983F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2640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2987A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144/147</w:t>
            </w:r>
          </w:p>
        </w:tc>
      </w:tr>
      <w:tr w14:paraId="3FBC88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74E522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B1AAC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4F2937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91085B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9E68184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037C19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1C4E33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BD153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6E3064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E74362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4E026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BE347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南粳优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293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DEF319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159/162</w:t>
            </w:r>
          </w:p>
        </w:tc>
      </w:tr>
      <w:tr w14:paraId="0D4C3F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F192C4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3C3932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F11B6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B52F4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E2E5F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南粳优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293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9C5A9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159/162</w:t>
            </w:r>
          </w:p>
        </w:tc>
      </w:tr>
      <w:tr w14:paraId="5039F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1273A2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8EE0D6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F852D9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31E4E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27218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3CEC1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165/165</w:t>
            </w:r>
          </w:p>
        </w:tc>
      </w:tr>
      <w:tr w14:paraId="06E10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AE6940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AC9B9F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7F0286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49B71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E0149B0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274D374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73B980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1BA6C1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7D1A53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0BB25C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6A590D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B1AB6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连粳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30A0DA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171/171</w:t>
            </w:r>
          </w:p>
        </w:tc>
      </w:tr>
      <w:tr w14:paraId="5358C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E79076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41D446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D5B1F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18C0C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6A82B5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6711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92B5E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147/180</w:t>
            </w:r>
          </w:p>
        </w:tc>
      </w:tr>
      <w:tr w14:paraId="05D76A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F1CE8E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31E8E4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644F66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ADF1F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32283FB6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4D20FEAF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</w:tr>
      <w:tr w14:paraId="0FCA2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0C2C7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PR20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12D6D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RM339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C857A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130~187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D8B82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1D995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1516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E9185E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130/137</w:t>
            </w:r>
          </w:p>
        </w:tc>
      </w:tr>
      <w:tr w14:paraId="3660F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A54B73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F053EF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74DC4A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7F022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8376A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镇稻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6CAE2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137/137</w:t>
            </w:r>
          </w:p>
        </w:tc>
      </w:tr>
      <w:tr w14:paraId="263BF1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0AFE94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7956C9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A7392E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D69A2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9E4B0E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华粳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631C2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140/140</w:t>
            </w:r>
          </w:p>
        </w:tc>
      </w:tr>
      <w:tr w14:paraId="1B66F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4B1E28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4BB5C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E8A36C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63C70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9D66E5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253FEE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143/143</w:t>
            </w:r>
          </w:p>
        </w:tc>
      </w:tr>
      <w:tr w14:paraId="067DE8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8C842D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5B9EFF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9372B0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7B492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B2E05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广陵优粳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155753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187/187</w:t>
            </w:r>
          </w:p>
        </w:tc>
      </w:tr>
      <w:tr w14:paraId="672868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4252C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PR21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66EA37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RM316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81D9C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190~214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8CA76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3FFA4EF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6768B3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5F8631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44C4F0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E8006A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08CD37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9A6EE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9D5D8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16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018B93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192/192</w:t>
            </w:r>
          </w:p>
        </w:tc>
      </w:tr>
      <w:tr w14:paraId="69ADC9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A35F46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2ED690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8E252E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937EA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6F780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55BB14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194/194</w:t>
            </w:r>
          </w:p>
        </w:tc>
      </w:tr>
      <w:tr w14:paraId="02D56D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13C2D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259C5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DEAF22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959498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671EE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9108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187F3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196/196</w:t>
            </w:r>
          </w:p>
        </w:tc>
      </w:tr>
      <w:tr w14:paraId="3F284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CCF07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31D24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F5C145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A84B90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214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BA10B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南粳优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293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1FFC8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214/214</w:t>
            </w:r>
          </w:p>
        </w:tc>
      </w:tr>
      <w:tr w14:paraId="20D0A0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1332B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PR22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68E5F5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RM258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EC6EE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126~167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67C67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35E40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79B2E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64546C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EA1C09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67852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46B161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3B0E5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3A1792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B2397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41CF63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5D5CFB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68D8B0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F1C2BB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6C5FBF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5F6567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AC20F3D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2350E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26961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F5867A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D8DBBE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16E49F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1923E3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827F0D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0D1CB7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217839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B2009E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728B8D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48B6E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9C78E2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D630D9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2FADEB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C7957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BE0F2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58675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807CF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46322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00043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27564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23DE3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111892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8C853F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4A3C0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2ED528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扬农粳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1030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8340B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148/148</w:t>
            </w:r>
          </w:p>
        </w:tc>
      </w:tr>
      <w:tr w14:paraId="6E8FB1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3E6372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DDC9F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49A3F4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798CB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18E642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464346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</w:tbl>
    <w:p w14:paraId="565B10CB">
      <w:pPr>
        <w:jc w:val="left"/>
        <w:rPr>
          <w:rFonts w:ascii="Times New Roman" w:hAnsi="Times New Roman" w:eastAsia="宋体"/>
          <w:sz w:val="20"/>
        </w:rPr>
      </w:pPr>
    </w:p>
    <w:p w14:paraId="55E885F8"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 w:val="20"/>
          <w:szCs w:val="21"/>
        </w:rPr>
      </w:pPr>
      <w:r>
        <w:rPr>
          <w:rFonts w:ascii="Times New Roman" w:hAnsi="Times New Roman" w:eastAsia="宋体" w:cs="Times New Roman"/>
          <w:b/>
          <w:bCs/>
          <w:sz w:val="20"/>
          <w:szCs w:val="21"/>
        </w:rPr>
        <w:t>表 A.1</w:t>
      </w:r>
      <w:r>
        <w:rPr>
          <w:rFonts w:hint="eastAsia" w:ascii="Times New Roman" w:hAnsi="Times New Roman" w:eastAsia="宋体" w:cs="Times New Roman"/>
          <w:b/>
          <w:bCs/>
          <w:sz w:val="20"/>
          <w:szCs w:val="21"/>
        </w:rPr>
        <w:t>（续）</w:t>
      </w:r>
    </w:p>
    <w:tbl>
      <w:tblPr>
        <w:tblStyle w:val="19"/>
        <w:tblW w:w="83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267"/>
        <w:gridCol w:w="2100"/>
        <w:gridCol w:w="1406"/>
        <w:gridCol w:w="1429"/>
        <w:gridCol w:w="1406"/>
      </w:tblGrid>
      <w:tr w14:paraId="3E3B3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20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6407FCC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引物</w:t>
            </w:r>
          </w:p>
        </w:tc>
        <w:tc>
          <w:tcPr>
            <w:tcW w:w="21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73AC5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等位基因扩增片段</w:t>
            </w:r>
          </w:p>
        </w:tc>
        <w:tc>
          <w:tcPr>
            <w:tcW w:w="424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A69F55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参照样品</w:t>
            </w:r>
          </w:p>
        </w:tc>
      </w:tr>
      <w:tr w14:paraId="09A658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08717B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9A5E0E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B30AA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范围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ACF8E5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片段定义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D53A90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348A31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扩增片段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</w:tr>
      <w:tr w14:paraId="1D5F8D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9E63D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PR23</w:t>
            </w:r>
          </w:p>
        </w:tc>
        <w:tc>
          <w:tcPr>
            <w:tcW w:w="126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0692F8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RM224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515AF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117~159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1C429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5132D0C0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257F3D4E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</w:tr>
      <w:tr w14:paraId="18BA16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5D2176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D976A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CA9DE9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CC9B8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78242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30F9AF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123/123</w:t>
            </w:r>
          </w:p>
        </w:tc>
      </w:tr>
      <w:tr w14:paraId="6E6EBB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603113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EB7D54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7CDE8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A71B89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C225C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太湖糯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304FB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125/125</w:t>
            </w:r>
          </w:p>
        </w:tc>
      </w:tr>
      <w:tr w14:paraId="3347C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924BAC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11DD62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0ACA38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A0A4F5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92347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通粳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981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F28E3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139/139</w:t>
            </w:r>
          </w:p>
        </w:tc>
      </w:tr>
      <w:tr w14:paraId="3E62BC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49F729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FC991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C8B1AE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948F5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4C2B5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广陵优粳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27729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141/141</w:t>
            </w:r>
          </w:p>
        </w:tc>
      </w:tr>
      <w:tr w14:paraId="72EAC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CE6719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F9F83D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591C9E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4FBE4A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80DCC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常农粳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0A2718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157/157</w:t>
            </w:r>
          </w:p>
        </w:tc>
      </w:tr>
      <w:tr w14:paraId="148F8F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38613E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9B5776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1B1998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5ADED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23333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武运粳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24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71ECA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159/159</w:t>
            </w:r>
          </w:p>
        </w:tc>
      </w:tr>
      <w:tr w14:paraId="4B84DB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8D08A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PR24</w:t>
            </w:r>
          </w:p>
        </w:tc>
        <w:tc>
          <w:tcPr>
            <w:tcW w:w="126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7921D0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RM17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70630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143~189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193899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131AD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太湖糯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FA470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143/143</w:t>
            </w:r>
          </w:p>
        </w:tc>
      </w:tr>
      <w:tr w14:paraId="618AC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2F1EB5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5DD6F1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AFAEDE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8604D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73CBD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5F27E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156/156</w:t>
            </w:r>
          </w:p>
        </w:tc>
      </w:tr>
      <w:tr w14:paraId="4F685B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45DFB6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48300C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0C1A20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F71577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35F66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泗稻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785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3ABCC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159/159</w:t>
            </w:r>
          </w:p>
        </w:tc>
      </w:tr>
      <w:tr w14:paraId="7DC61C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8C505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EF1FA1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413DC8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901272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46D3E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泗稻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3C70F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161/161</w:t>
            </w:r>
          </w:p>
        </w:tc>
      </w:tr>
      <w:tr w14:paraId="466774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37AF4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74B13F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64A1C9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386EC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3FDB31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镇糯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19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CD209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166/166</w:t>
            </w:r>
          </w:p>
        </w:tc>
      </w:tr>
      <w:tr w14:paraId="2FC7BA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9E78F7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376A75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9FF4EE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8410D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872F7E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035ECBD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276DE2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55D71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PR25</w:t>
            </w:r>
          </w:p>
        </w:tc>
        <w:tc>
          <w:tcPr>
            <w:tcW w:w="126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28567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RM493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A89919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208~266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A2DB1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208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BCED81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F06560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2C3B84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DA489E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C4B526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0A56AC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FE05A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212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2C65D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4C829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212/212</w:t>
            </w:r>
          </w:p>
        </w:tc>
      </w:tr>
      <w:tr w14:paraId="2512EB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2615B3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F4810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05D62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F5C8B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236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022354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1516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62B6F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212/236</w:t>
            </w:r>
          </w:p>
        </w:tc>
      </w:tr>
      <w:tr w14:paraId="574BC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E9A33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B27901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CF4F5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22C08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242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40B64F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C9EE889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361495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168214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2D1CAA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58606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77334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245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9F7C95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扬育粳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1F3190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245/245</w:t>
            </w:r>
          </w:p>
        </w:tc>
      </w:tr>
      <w:tr w14:paraId="742E70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EA7470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25CA49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722446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A6718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248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5DC6D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武运粳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CA229E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248/248</w:t>
            </w:r>
          </w:p>
        </w:tc>
      </w:tr>
      <w:tr w14:paraId="52C95D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91CEC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8B77CB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237739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5905F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266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45FC51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ED7C61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3DC56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219621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PR26</w:t>
            </w:r>
          </w:p>
        </w:tc>
        <w:tc>
          <w:tcPr>
            <w:tcW w:w="126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2D4270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RM561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FEB07B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181~198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695052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F2753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常优粳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86A71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181/185</w:t>
            </w:r>
          </w:p>
        </w:tc>
      </w:tr>
      <w:tr w14:paraId="519D40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87A307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2A2999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2EA93C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33873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D8227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连粳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AF6AB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185/185</w:t>
            </w:r>
          </w:p>
        </w:tc>
      </w:tr>
      <w:tr w14:paraId="68FDA5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8CDAD4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7D84F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B61C69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0CCC8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30E1A1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0B20F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187/187</w:t>
            </w:r>
          </w:p>
        </w:tc>
      </w:tr>
      <w:tr w14:paraId="6D2A03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5B8DD7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1502F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11E697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C0972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739EF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A7385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191/191</w:t>
            </w:r>
          </w:p>
        </w:tc>
      </w:tr>
      <w:tr w14:paraId="3DD638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FC9BD4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97023E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E1DB17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2E727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E9C3E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太湖糯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70C4C4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195/195</w:t>
            </w:r>
          </w:p>
        </w:tc>
      </w:tr>
      <w:tr w14:paraId="2E6DC6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E3E724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CB2E3B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5D78A4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DF82C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A80739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29D8C5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678474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4724A8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PR27</w:t>
            </w:r>
          </w:p>
        </w:tc>
        <w:tc>
          <w:tcPr>
            <w:tcW w:w="126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A247D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RM8277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AAF20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163~217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12BD3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F2EC2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6718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5AA54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163/179</w:t>
            </w:r>
          </w:p>
        </w:tc>
      </w:tr>
      <w:tr w14:paraId="20D1B4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F87A9C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288274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C57CAA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0625E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9E8386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迁粳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26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C79CA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167/167</w:t>
            </w:r>
          </w:p>
        </w:tc>
      </w:tr>
      <w:tr w14:paraId="101FDA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80443F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6B050A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513863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10BA8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CFCE7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16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C31734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179/203</w:t>
            </w:r>
          </w:p>
        </w:tc>
      </w:tr>
      <w:tr w14:paraId="6EC604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0FE448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96B96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540C5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69867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57A96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常优粳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0A435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182/209</w:t>
            </w:r>
          </w:p>
        </w:tc>
      </w:tr>
      <w:tr w14:paraId="5FB3A0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D9BD6B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8921B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DDE5CC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99A06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AB30A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华粳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779C4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185/185</w:t>
            </w:r>
          </w:p>
        </w:tc>
      </w:tr>
      <w:tr w14:paraId="1FBFF5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91A30A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CA09E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DE9DCF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CE127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A673D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盐田育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B78D9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188/188</w:t>
            </w:r>
          </w:p>
        </w:tc>
      </w:tr>
      <w:tr w14:paraId="2A3EF9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4A930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F6B4F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089C15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CA533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E7121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镇稻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448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ADBD2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191/191</w:t>
            </w:r>
          </w:p>
        </w:tc>
      </w:tr>
      <w:tr w14:paraId="459329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E47CA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48ED6D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6D54E4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28AE9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BFBF6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连粳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1EFB1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197/197</w:t>
            </w:r>
          </w:p>
        </w:tc>
      </w:tr>
      <w:tr w14:paraId="5F5F1D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9AFABA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359BE3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4E286C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158D7A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200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571D2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10747E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4D2836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EF1E50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EC5A5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653A8A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7A0D1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203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54614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324FDC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203/203</w:t>
            </w:r>
          </w:p>
        </w:tc>
      </w:tr>
      <w:tr w14:paraId="7B131F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AC54E1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52267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99A59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71E12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206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D76C7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连粳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68B5C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206/206</w:t>
            </w:r>
          </w:p>
        </w:tc>
      </w:tr>
    </w:tbl>
    <w:p w14:paraId="1C2BA55C">
      <w:pPr>
        <w:jc w:val="left"/>
        <w:rPr>
          <w:rFonts w:ascii="Times New Roman" w:hAnsi="Times New Roman" w:eastAsia="宋体"/>
          <w:sz w:val="20"/>
        </w:rPr>
      </w:pPr>
    </w:p>
    <w:p w14:paraId="54686D22"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 w:val="20"/>
          <w:szCs w:val="21"/>
        </w:rPr>
      </w:pPr>
      <w:r>
        <w:rPr>
          <w:rFonts w:ascii="Times New Roman" w:hAnsi="Times New Roman" w:eastAsia="宋体" w:cs="Times New Roman"/>
          <w:b/>
          <w:bCs/>
          <w:sz w:val="20"/>
          <w:szCs w:val="21"/>
        </w:rPr>
        <w:t>表 A.1</w:t>
      </w:r>
      <w:r>
        <w:rPr>
          <w:rFonts w:hint="eastAsia" w:ascii="Times New Roman" w:hAnsi="Times New Roman" w:eastAsia="宋体" w:cs="Times New Roman"/>
          <w:b/>
          <w:bCs/>
          <w:sz w:val="20"/>
          <w:szCs w:val="21"/>
        </w:rPr>
        <w:t>（续）</w:t>
      </w:r>
    </w:p>
    <w:tbl>
      <w:tblPr>
        <w:tblStyle w:val="19"/>
        <w:tblW w:w="83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267"/>
        <w:gridCol w:w="2100"/>
        <w:gridCol w:w="1406"/>
        <w:gridCol w:w="1429"/>
        <w:gridCol w:w="1406"/>
      </w:tblGrid>
      <w:tr w14:paraId="370706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20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C85266D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引物</w:t>
            </w:r>
          </w:p>
        </w:tc>
        <w:tc>
          <w:tcPr>
            <w:tcW w:w="21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200A9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等位基因扩增片段</w:t>
            </w:r>
          </w:p>
        </w:tc>
        <w:tc>
          <w:tcPr>
            <w:tcW w:w="424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446C9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参照样品</w:t>
            </w:r>
          </w:p>
        </w:tc>
      </w:tr>
      <w:tr w14:paraId="704381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99923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8B2BDC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71E75A1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范围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93921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片段定义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58EFE0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F7249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扩增片段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</w:tr>
      <w:tr w14:paraId="687191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DA8A7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PR27</w:t>
            </w:r>
          </w:p>
        </w:tc>
        <w:tc>
          <w:tcPr>
            <w:tcW w:w="126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2FE456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RM8277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B9624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163~217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FBF9C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209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AB66F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武运粳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29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09B149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209/209</w:t>
            </w:r>
          </w:p>
        </w:tc>
      </w:tr>
      <w:tr w14:paraId="4FD361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7D6F31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C38C93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98C399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38A444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212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A6B0DC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丰粳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1606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7FC299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212/212</w:t>
            </w:r>
          </w:p>
        </w:tc>
      </w:tr>
      <w:tr w14:paraId="6E1044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B5D377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226B41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D6BB2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D7A6B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217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D2437A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78458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54B2F9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302B3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PR28</w:t>
            </w:r>
          </w:p>
        </w:tc>
        <w:tc>
          <w:tcPr>
            <w:tcW w:w="126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F7640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RM551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C63CF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166~210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1D807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6D66EA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61096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05484F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0E333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8D0FA6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423782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C5E44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D3961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32CF5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62FB6B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210BD1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33113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D28607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09AE3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6E416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D03E8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107DB1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25053E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AF59C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12E14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5877E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7FC5AA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2E263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66C77E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119DAF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F0F32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1AC90A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35678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D257C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7D3E3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188/188</w:t>
            </w:r>
          </w:p>
        </w:tc>
      </w:tr>
      <w:tr w14:paraId="32261B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45E33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A29624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0AC46B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20A24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FF786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华粳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5BB011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190/190</w:t>
            </w:r>
          </w:p>
        </w:tc>
      </w:tr>
      <w:tr w14:paraId="40BAC6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B00EF3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DE6581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8CD4F7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6EEA4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1EF31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连粳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60D43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194/194</w:t>
            </w:r>
          </w:p>
        </w:tc>
      </w:tr>
      <w:tr w14:paraId="51830F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861126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F0ADB5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E8CA89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52C6D7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210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44713CEF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473B85A6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</w:tr>
      <w:tr w14:paraId="22CA30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F8F47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PR29</w:t>
            </w:r>
          </w:p>
        </w:tc>
        <w:tc>
          <w:tcPr>
            <w:tcW w:w="126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C8057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RM274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C86D74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146~162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FDEDA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93DDE4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B437B7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5217E2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1BA952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DF98C8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991053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80DCB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A0A0B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24166F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149/149</w:t>
            </w:r>
          </w:p>
        </w:tc>
      </w:tr>
      <w:tr w14:paraId="7F5F2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94DC20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71957E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24E900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F895E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9C1A6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武运粳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ACFC7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152/152</w:t>
            </w:r>
          </w:p>
        </w:tc>
      </w:tr>
      <w:tr w14:paraId="59AE11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171301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E4DCFB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A26B3F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D3D6B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EE1E4B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扬育粳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10AC4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162/162</w:t>
            </w:r>
          </w:p>
        </w:tc>
      </w:tr>
      <w:tr w14:paraId="0D53F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E3844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PR30</w:t>
            </w:r>
          </w:p>
        </w:tc>
        <w:tc>
          <w:tcPr>
            <w:tcW w:w="126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561A3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RM176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6379C7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113~136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E79A8A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C48674A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AF3A14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4C2E40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C26D4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5E7C30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7324CF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FBEB27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D21F5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常农粳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08C30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117/117</w:t>
            </w:r>
          </w:p>
        </w:tc>
      </w:tr>
      <w:tr w14:paraId="0352F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75017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4C64EC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C82D1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7773B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99E5C6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泗稻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B4C25C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123/123</w:t>
            </w:r>
          </w:p>
        </w:tc>
      </w:tr>
      <w:tr w14:paraId="4F77FD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076DF7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B67E67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C008AD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DA40E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F7C01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922A9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127/127</w:t>
            </w:r>
          </w:p>
        </w:tc>
      </w:tr>
      <w:tr w14:paraId="4DEE1C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949D41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05B597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B83160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F0B31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312EA5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太湖糯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7B60BC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133/133</w:t>
            </w:r>
          </w:p>
        </w:tc>
      </w:tr>
      <w:tr w14:paraId="2C721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2B89FE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FDB634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E7D102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E2B00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9886F1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1A77C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136/136</w:t>
            </w:r>
          </w:p>
        </w:tc>
      </w:tr>
      <w:tr w14:paraId="6E9CE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E3E2A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PR31</w:t>
            </w:r>
          </w:p>
        </w:tc>
        <w:tc>
          <w:tcPr>
            <w:tcW w:w="126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7A9CE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RM432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E2E06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168~188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C8958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1C62E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常优粳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0A5CF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168/188</w:t>
            </w:r>
          </w:p>
        </w:tc>
      </w:tr>
      <w:tr w14:paraId="54479C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4AB9E1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DD0B1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8FE207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2FF27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275570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镇稻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99AB2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172/172</w:t>
            </w:r>
          </w:p>
        </w:tc>
      </w:tr>
      <w:tr w14:paraId="204AF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A45465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EA7584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4F3A21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19E52E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E030A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苏垦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B664E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184/184</w:t>
            </w:r>
          </w:p>
        </w:tc>
      </w:tr>
      <w:tr w14:paraId="06FBF0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66C44D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29A206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D92AA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45A3A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A421D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CB3561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188/188</w:t>
            </w:r>
          </w:p>
        </w:tc>
      </w:tr>
      <w:tr w14:paraId="58221E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4EE70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PR32</w:t>
            </w:r>
          </w:p>
        </w:tc>
        <w:tc>
          <w:tcPr>
            <w:tcW w:w="126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0136F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RM331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A618D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146~176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12CC2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2F309D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68CA35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22C73D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FFB1C7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F806DE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D0615B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D7C91B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EEA05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38B51A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28E44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8A1B9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520F0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0186EB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5B57A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3DF22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太湖糯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68008F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152/152</w:t>
            </w:r>
          </w:p>
        </w:tc>
      </w:tr>
      <w:tr w14:paraId="7A40BF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99EF17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1A25E7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D0EB4D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3CDCD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F0450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94BDC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155/155</w:t>
            </w:r>
          </w:p>
        </w:tc>
      </w:tr>
      <w:tr w14:paraId="6578BE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080CE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E3B49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693C0F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5DF7A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F39A0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广陵优粳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69449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158/158</w:t>
            </w:r>
          </w:p>
        </w:tc>
      </w:tr>
      <w:tr w14:paraId="01EC0E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43215E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0806A4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97B358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6C1A4B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D888B9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701FA4C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0C8913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7EE626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PR33</w:t>
            </w:r>
          </w:p>
        </w:tc>
        <w:tc>
          <w:tcPr>
            <w:tcW w:w="126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4160C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OSR28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A2BC4C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133~187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2A0A5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DBC74F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179E669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1F2771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1B5491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C09C1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231F24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298F2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265857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5055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BDE5D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169/169</w:t>
            </w:r>
          </w:p>
        </w:tc>
      </w:tr>
      <w:tr w14:paraId="592422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7391F4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571A4F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3D3283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6BBC47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6DD3D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63BBB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172/172</w:t>
            </w:r>
          </w:p>
        </w:tc>
      </w:tr>
      <w:tr w14:paraId="585947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A54567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084FAF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89D1F1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BD855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7B18DA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金粳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95513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175/175</w:t>
            </w:r>
          </w:p>
        </w:tc>
      </w:tr>
      <w:tr w14:paraId="2F3B8A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428471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83CA21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923FB2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666E4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A2016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2640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1C6AD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172/181</w:t>
            </w:r>
          </w:p>
        </w:tc>
      </w:tr>
      <w:tr w14:paraId="4AB95F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A378D3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0314DB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E807F4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9F163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C25076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常优粳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994A0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172/187</w:t>
            </w:r>
          </w:p>
        </w:tc>
      </w:tr>
    </w:tbl>
    <w:p w14:paraId="3891E555">
      <w:pPr>
        <w:jc w:val="left"/>
        <w:rPr>
          <w:rFonts w:ascii="Times New Roman" w:hAnsi="Times New Roman" w:eastAsia="宋体"/>
          <w:sz w:val="20"/>
        </w:rPr>
      </w:pPr>
    </w:p>
    <w:p w14:paraId="452F9CB9"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 w:val="20"/>
          <w:szCs w:val="21"/>
        </w:rPr>
      </w:pPr>
      <w:r>
        <w:rPr>
          <w:rFonts w:ascii="Times New Roman" w:hAnsi="Times New Roman" w:eastAsia="宋体" w:cs="Times New Roman"/>
          <w:b/>
          <w:bCs/>
          <w:sz w:val="20"/>
          <w:szCs w:val="21"/>
        </w:rPr>
        <w:t>表 A.1</w:t>
      </w:r>
      <w:r>
        <w:rPr>
          <w:rFonts w:hint="eastAsia" w:ascii="Times New Roman" w:hAnsi="Times New Roman" w:eastAsia="宋体" w:cs="Times New Roman"/>
          <w:b/>
          <w:bCs/>
          <w:sz w:val="20"/>
          <w:szCs w:val="21"/>
        </w:rPr>
        <w:t>（续）</w:t>
      </w:r>
    </w:p>
    <w:tbl>
      <w:tblPr>
        <w:tblStyle w:val="19"/>
        <w:tblW w:w="83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267"/>
        <w:gridCol w:w="2100"/>
        <w:gridCol w:w="1406"/>
        <w:gridCol w:w="1429"/>
        <w:gridCol w:w="1406"/>
      </w:tblGrid>
      <w:tr w14:paraId="7650F1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20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69426D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引物</w:t>
            </w:r>
          </w:p>
        </w:tc>
        <w:tc>
          <w:tcPr>
            <w:tcW w:w="21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264622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等位基因扩增片段</w:t>
            </w:r>
          </w:p>
        </w:tc>
        <w:tc>
          <w:tcPr>
            <w:tcW w:w="424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5D6DF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参照样品</w:t>
            </w:r>
          </w:p>
        </w:tc>
      </w:tr>
      <w:tr w14:paraId="142208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A545C3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6309F1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81397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范围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867F0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片段定义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C4A9A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0AD51A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扩增片段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</w:tr>
      <w:tr w14:paraId="4D4900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BE1C3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PR34</w:t>
            </w:r>
          </w:p>
        </w:tc>
        <w:tc>
          <w:tcPr>
            <w:tcW w:w="126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4DF37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RM311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982E1C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156~190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1D0B5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49570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扬农香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9CB7E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156/156</w:t>
            </w:r>
          </w:p>
        </w:tc>
      </w:tr>
      <w:tr w14:paraId="6CE24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4969D3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1A662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CCCD25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ADF89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27BB4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扬育粳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047C87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158/158</w:t>
            </w:r>
          </w:p>
        </w:tc>
      </w:tr>
      <w:tr w14:paraId="774B8D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11F2BA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3D97EA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9DCAB3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1A1B2C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53520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7FC8E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162/162</w:t>
            </w:r>
          </w:p>
        </w:tc>
      </w:tr>
      <w:tr w14:paraId="2FB853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870217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0C0ACF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AB87EA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DFE7D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CE2A20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A32F39B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1995F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D799EE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DD1763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7B09FE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F23F4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73283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常农粳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DBA00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176/176</w:t>
            </w:r>
          </w:p>
        </w:tc>
      </w:tr>
      <w:tr w14:paraId="061586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8904AF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2978FF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7AA1B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A9BB38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4393D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宁香粳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58B8FB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182/182</w:t>
            </w:r>
          </w:p>
        </w:tc>
      </w:tr>
      <w:tr w14:paraId="5ABC44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2CD02B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DEE3E2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7D290C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08AE0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4C0A3CC8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3FCA9B80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</w:tr>
      <w:tr w14:paraId="322302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3AF35F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3B603F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8C326A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AD806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238C57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6CBC3CA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5F646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427050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7F9349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E63442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3B121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232E35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扬农糯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418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5483D4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188/188</w:t>
            </w:r>
          </w:p>
        </w:tc>
      </w:tr>
      <w:tr w14:paraId="3D79C0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A7E92A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4CD04B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83B61A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1D6CA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DF071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4543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20842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190/190</w:t>
            </w:r>
          </w:p>
        </w:tc>
      </w:tr>
      <w:tr w14:paraId="2220E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D7F8A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PR35</w:t>
            </w:r>
          </w:p>
        </w:tc>
        <w:tc>
          <w:tcPr>
            <w:tcW w:w="126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26AFD7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RM21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8A1C5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122~168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6F08B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CAECBD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8CE019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122/122</w:t>
            </w:r>
          </w:p>
        </w:tc>
      </w:tr>
      <w:tr w14:paraId="567292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3F4BD6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F137F4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A066C4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73F2E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3B247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扬育粳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1F3F10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124/124</w:t>
            </w:r>
          </w:p>
        </w:tc>
      </w:tr>
      <w:tr w14:paraId="11FA28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458F36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37DAC1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7402F7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6905A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09A37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泗稻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8D0EBF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130/130</w:t>
            </w:r>
          </w:p>
        </w:tc>
      </w:tr>
      <w:tr w14:paraId="4096E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4E2E81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FEF5DC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CEC77F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6C2800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B5F20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华粳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12781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132/132</w:t>
            </w:r>
          </w:p>
        </w:tc>
      </w:tr>
      <w:tr w14:paraId="54FB98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890207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3B388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F5244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7EAF2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1378A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太湖糯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08DC6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134/134</w:t>
            </w:r>
          </w:p>
        </w:tc>
      </w:tr>
      <w:tr w14:paraId="75F6CE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16853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00C46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27C6DB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895FA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26FAD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971989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136/136</w:t>
            </w:r>
          </w:p>
        </w:tc>
      </w:tr>
      <w:tr w14:paraId="5F7889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86411E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20E936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43A4FE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19320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A21FB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9212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A6DCF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140/140</w:t>
            </w:r>
          </w:p>
        </w:tc>
      </w:tr>
      <w:tr w14:paraId="7B26B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E4F8BB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CB067D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68C73F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49311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3EDAE0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太湖糯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3923F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142/142</w:t>
            </w:r>
          </w:p>
        </w:tc>
      </w:tr>
      <w:tr w14:paraId="7C7420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B9FC4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50FC97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9B1CC3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F4A4A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5DCE3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武运粳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1BC361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146/146</w:t>
            </w:r>
          </w:p>
        </w:tc>
      </w:tr>
      <w:tr w14:paraId="776E0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DFF14D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DCFBF9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5F6003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73EBB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26B74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南粳晴谷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52ED8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152/152</w:t>
            </w:r>
          </w:p>
        </w:tc>
      </w:tr>
      <w:tr w14:paraId="527488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8100A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01E77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F18DAC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8DE06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E5CC2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常优粳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D5784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154/154</w:t>
            </w:r>
          </w:p>
        </w:tc>
      </w:tr>
      <w:tr w14:paraId="6C845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B9F938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3EB80A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B4567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D67245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E943F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镇稻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7E237D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156/156</w:t>
            </w:r>
          </w:p>
        </w:tc>
      </w:tr>
      <w:tr w14:paraId="4BC223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C13CB3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67501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C78B07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178A5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23312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新稻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25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208CB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158/158</w:t>
            </w:r>
          </w:p>
        </w:tc>
      </w:tr>
      <w:tr w14:paraId="4818D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E0ECE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CED80C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72664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5CA81A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DD48B9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3BC59D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7E64EF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C8E97E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5656F6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F70769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82A8C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924C1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常农粳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27DC7C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162/162</w:t>
            </w:r>
          </w:p>
        </w:tc>
      </w:tr>
      <w:tr w14:paraId="3D110E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151AB7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52C2CC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ABEB6B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75844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618E8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4543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A4F9D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139/164</w:t>
            </w:r>
          </w:p>
        </w:tc>
      </w:tr>
      <w:tr w14:paraId="1B0418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27462F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604A0E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A9D803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74D27C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5FB0C8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丰粳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200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1C62B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168/168</w:t>
            </w:r>
          </w:p>
        </w:tc>
      </w:tr>
      <w:tr w14:paraId="4A28CA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21DAF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PR36</w:t>
            </w:r>
          </w:p>
        </w:tc>
        <w:tc>
          <w:tcPr>
            <w:tcW w:w="126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DAC9B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RM3331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78647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106~166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1B308E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C69D11F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88837C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2B038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9FA8D0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C01E84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038498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6A7FA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B1582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常优粳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88ED80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110/128</w:t>
            </w:r>
          </w:p>
        </w:tc>
      </w:tr>
      <w:tr w14:paraId="77BD2A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1EF80C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C2D457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FCFA06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49810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DE711A7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9D0B08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046E53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F077B8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D1BB87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B7FE0A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DA4E7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90034D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连粳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F81C9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122/122</w:t>
            </w:r>
          </w:p>
        </w:tc>
      </w:tr>
      <w:tr w14:paraId="790B51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93C19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A7781B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5B7657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BBDA2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ADAB5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921A6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126/126</w:t>
            </w:r>
          </w:p>
        </w:tc>
      </w:tr>
      <w:tr w14:paraId="2D597A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2469B0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9B513D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C7B5F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9D874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05C470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1D97E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128/128</w:t>
            </w:r>
          </w:p>
        </w:tc>
      </w:tr>
      <w:tr w14:paraId="02CF0A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CB38A2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EC77D5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61F580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80E90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B7854F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南粳优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293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2611E2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126/130</w:t>
            </w:r>
          </w:p>
        </w:tc>
      </w:tr>
      <w:tr w14:paraId="784B48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BC7114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EEFC1D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EEB4FA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5BCD0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D6509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DE03F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2F7950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37253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PR37</w:t>
            </w:r>
          </w:p>
        </w:tc>
        <w:tc>
          <w:tcPr>
            <w:tcW w:w="126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9BB49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RM443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96B668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109~139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4873C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8E5802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5D31FD7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272F98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5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C04A1D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8C26FE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4AE75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9A2EA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FC970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3AE9F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121/121</w:t>
            </w:r>
          </w:p>
        </w:tc>
      </w:tr>
    </w:tbl>
    <w:p w14:paraId="2D35FA2B">
      <w:pPr>
        <w:jc w:val="left"/>
        <w:rPr>
          <w:rFonts w:ascii="Times New Roman" w:hAnsi="Times New Roman" w:eastAsia="宋体"/>
          <w:sz w:val="20"/>
        </w:rPr>
      </w:pPr>
    </w:p>
    <w:p w14:paraId="3D3601F8"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 w:val="20"/>
          <w:szCs w:val="21"/>
        </w:rPr>
      </w:pPr>
      <w:r>
        <w:rPr>
          <w:rFonts w:ascii="Times New Roman" w:hAnsi="Times New Roman" w:eastAsia="宋体" w:cs="Times New Roman"/>
          <w:b/>
          <w:bCs/>
          <w:sz w:val="20"/>
          <w:szCs w:val="21"/>
        </w:rPr>
        <w:t>表 A.1</w:t>
      </w:r>
      <w:r>
        <w:rPr>
          <w:rFonts w:hint="eastAsia" w:ascii="Times New Roman" w:hAnsi="Times New Roman" w:eastAsia="宋体" w:cs="Times New Roman"/>
          <w:b/>
          <w:bCs/>
          <w:sz w:val="20"/>
          <w:szCs w:val="21"/>
        </w:rPr>
        <w:t>（续）</w:t>
      </w:r>
    </w:p>
    <w:tbl>
      <w:tblPr>
        <w:tblStyle w:val="19"/>
        <w:tblW w:w="836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03"/>
        <w:gridCol w:w="2100"/>
        <w:gridCol w:w="1449"/>
        <w:gridCol w:w="1342"/>
        <w:gridCol w:w="1449"/>
      </w:tblGrid>
      <w:tr w14:paraId="4B776A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20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657081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引物</w:t>
            </w:r>
          </w:p>
        </w:tc>
        <w:tc>
          <w:tcPr>
            <w:tcW w:w="21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99B7C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等位基因扩增片段</w:t>
            </w:r>
          </w:p>
        </w:tc>
        <w:tc>
          <w:tcPr>
            <w:tcW w:w="424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2C2440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参照样品</w:t>
            </w:r>
          </w:p>
        </w:tc>
      </w:tr>
      <w:tr w14:paraId="0CE0A3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2A73C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A87F7E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2FFBB0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范围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D74C8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片段定义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9FBCB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17CB5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扩增片段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</w:tr>
      <w:tr w14:paraId="7C455F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DBC00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PR37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963918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RM443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D1F97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109~139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15B86B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123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4C27D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常农粳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A2669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123/123</w:t>
            </w:r>
          </w:p>
        </w:tc>
      </w:tr>
      <w:tr w14:paraId="0DC9C0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C7D069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372E1C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94CE3C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5CB9B5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139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12519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D0B55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77F173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E0EB1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PR38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A849D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RM490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24BD0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87~108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758BA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87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97BE0D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06D30B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1F980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4DE671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326B04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E449CF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4639B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91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620419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通优粳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806B0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91/91</w:t>
            </w:r>
          </w:p>
        </w:tc>
      </w:tr>
      <w:tr w14:paraId="66302D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C38DB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A1FAEA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C7BC6A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8014C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93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3A9437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常优粳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158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8F43F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93/99</w:t>
            </w:r>
          </w:p>
        </w:tc>
      </w:tr>
      <w:tr w14:paraId="7FD38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4DA92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B5F962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D107DE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BC07F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97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8AC69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F1F86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97/97</w:t>
            </w:r>
          </w:p>
        </w:tc>
      </w:tr>
      <w:tr w14:paraId="3F5AB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20964C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D6CA5D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C244C0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8597A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99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18169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太湖糯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6289EA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99/99</w:t>
            </w:r>
          </w:p>
        </w:tc>
      </w:tr>
      <w:tr w14:paraId="6C4AAF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CA2B7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4F1864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0BA72F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DA628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103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01956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CC6BA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384CC2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82F0C2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FF297B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B386B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43497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105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266E65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9ED48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6E0D4F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3DDA25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8A97A3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8C3243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522D3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108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9CCCB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9108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266D52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108/108</w:t>
            </w:r>
          </w:p>
        </w:tc>
      </w:tr>
      <w:tr w14:paraId="75F34F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A463B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PR39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925DF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RM71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2C8C1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113~214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A06949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113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7F16B0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960965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2E9E1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22B38E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F31BCE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229718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AF4AF3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118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F3B2A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19249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7229F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30FBBA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D9E6C6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1B08B0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D14D9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121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49AD52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镇稻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F0FD1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121/121</w:t>
            </w:r>
          </w:p>
        </w:tc>
      </w:tr>
      <w:tr w14:paraId="57A185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E1E25E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59FFB1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570465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487A2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123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8353F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38A86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123/123</w:t>
            </w:r>
          </w:p>
        </w:tc>
      </w:tr>
      <w:tr w14:paraId="0F2BB8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A9627F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D89090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D2D000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266F13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148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241DC8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扬育粳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B5C3F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148/148</w:t>
            </w:r>
          </w:p>
        </w:tc>
      </w:tr>
      <w:tr w14:paraId="41CC3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B61CF3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2571B2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2B9FE3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5A434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214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D480BE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5BD377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2A73E7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B0948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PR40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3E838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RM423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491B1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244~304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A08ED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244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95311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8813F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07E69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B8B504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A93A6B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D70463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41EC7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268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71883B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上农粳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219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80F29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268/268</w:t>
            </w:r>
          </w:p>
        </w:tc>
      </w:tr>
      <w:tr w14:paraId="2B0DD0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A0F0C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D4312F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13A3D9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259400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271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FAA15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0C5B0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271/271</w:t>
            </w:r>
          </w:p>
        </w:tc>
      </w:tr>
      <w:tr w14:paraId="50B4FA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00A84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439F3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D40573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5E254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289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C9084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苏秀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867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4EA24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289/289</w:t>
            </w:r>
          </w:p>
        </w:tc>
      </w:tr>
      <w:tr w14:paraId="680434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A019A1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A82072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9593AF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38AAE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304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00C266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2E872A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711D57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59D96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PR41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F5594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RM571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6E8FA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163~204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89962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163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51BDD0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BEBD37F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7ED9B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DA246A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7C2FF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849917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95D6D0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180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02D4CC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6711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E6A1C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180/186</w:t>
            </w:r>
          </w:p>
        </w:tc>
      </w:tr>
      <w:tr w14:paraId="0873A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6D12B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372995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72842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451C8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184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64DFC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皖垦粳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516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EABD7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184/184</w:t>
            </w:r>
          </w:p>
        </w:tc>
      </w:tr>
      <w:tr w14:paraId="4ADF4F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85D8E1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82092D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AE52C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AB05E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186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20EEFD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2142BC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186/186</w:t>
            </w:r>
          </w:p>
        </w:tc>
      </w:tr>
      <w:tr w14:paraId="11690E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3F4DB8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397D3F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2AA9A0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5E47B8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188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962BFB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太湖糯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6247C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188/188</w:t>
            </w:r>
          </w:p>
        </w:tc>
      </w:tr>
      <w:tr w14:paraId="0C6B97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66EDF1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67116E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B8943F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C01013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204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998F4C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1B467B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26B30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9D1A0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PR42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FC217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RM231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A9C781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168~196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B719F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168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2E6BE0E3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7B9F3B4E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</w:tr>
      <w:tr w14:paraId="4C865C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0D82A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7599AC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392BB6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2C175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172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89266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1662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93DCB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172/172</w:t>
            </w:r>
          </w:p>
        </w:tc>
      </w:tr>
      <w:tr w14:paraId="7FB525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985375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6A899F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D27434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4D4E5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188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C24A9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6818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B3B86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188/194</w:t>
            </w:r>
          </w:p>
        </w:tc>
      </w:tr>
      <w:tr w14:paraId="133FB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37DA47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61BEE5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893F39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F4121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192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65CA7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太湖糯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157BE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192/192</w:t>
            </w:r>
          </w:p>
        </w:tc>
      </w:tr>
      <w:tr w14:paraId="546BBC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A1161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4D9621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295289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42AB4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194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B0AF4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405E3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194/194</w:t>
            </w:r>
          </w:p>
        </w:tc>
      </w:tr>
      <w:tr w14:paraId="5760E6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429586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1312BF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670F76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CF0AB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196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DC23C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镇稻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36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B55030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196/196</w:t>
            </w:r>
          </w:p>
        </w:tc>
      </w:tr>
      <w:tr w14:paraId="15A11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88CAD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PR43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DAC71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RM567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9158D0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239~280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AD0628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239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760506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镇稻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17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F928D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239/239</w:t>
            </w:r>
          </w:p>
        </w:tc>
      </w:tr>
      <w:tr w14:paraId="6DB1C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10265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39B26E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230433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08F398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244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19F7BE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连粳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61817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244/244</w:t>
            </w:r>
          </w:p>
        </w:tc>
      </w:tr>
      <w:tr w14:paraId="2EDBF2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7475AE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778713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29B53F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F2266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248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3B7B27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连糯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46DEB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248/248</w:t>
            </w:r>
          </w:p>
        </w:tc>
      </w:tr>
      <w:tr w14:paraId="713FC0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6F2B31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7CDB26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942F27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5C842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250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471D4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金粳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3B9E9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250/250</w:t>
            </w:r>
          </w:p>
        </w:tc>
      </w:tr>
    </w:tbl>
    <w:p w14:paraId="2B3380B1">
      <w:pPr>
        <w:jc w:val="left"/>
        <w:rPr>
          <w:rFonts w:ascii="Times New Roman" w:hAnsi="Times New Roman" w:eastAsia="宋体"/>
          <w:sz w:val="20"/>
        </w:rPr>
      </w:pPr>
    </w:p>
    <w:p w14:paraId="4E9C4A36"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 w:val="20"/>
          <w:szCs w:val="21"/>
        </w:rPr>
      </w:pPr>
      <w:r>
        <w:rPr>
          <w:rFonts w:ascii="Times New Roman" w:hAnsi="Times New Roman" w:eastAsia="宋体" w:cs="Times New Roman"/>
          <w:b/>
          <w:bCs/>
          <w:sz w:val="20"/>
          <w:szCs w:val="21"/>
        </w:rPr>
        <w:t>表 A.1</w:t>
      </w:r>
      <w:r>
        <w:rPr>
          <w:rFonts w:hint="eastAsia" w:ascii="Times New Roman" w:hAnsi="Times New Roman" w:eastAsia="宋体" w:cs="Times New Roman"/>
          <w:b/>
          <w:bCs/>
          <w:sz w:val="20"/>
          <w:szCs w:val="21"/>
        </w:rPr>
        <w:t>（续）</w:t>
      </w:r>
    </w:p>
    <w:tbl>
      <w:tblPr>
        <w:tblStyle w:val="19"/>
        <w:tblW w:w="83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03"/>
        <w:gridCol w:w="2100"/>
        <w:gridCol w:w="1406"/>
        <w:gridCol w:w="1429"/>
        <w:gridCol w:w="1406"/>
      </w:tblGrid>
      <w:tr w14:paraId="58BF44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20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C191FD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引物</w:t>
            </w:r>
          </w:p>
        </w:tc>
        <w:tc>
          <w:tcPr>
            <w:tcW w:w="21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AE79010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等位基因扩增片段</w:t>
            </w:r>
          </w:p>
        </w:tc>
        <w:tc>
          <w:tcPr>
            <w:tcW w:w="424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8E938C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参照样品</w:t>
            </w:r>
          </w:p>
        </w:tc>
      </w:tr>
      <w:tr w14:paraId="11220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B8244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55CC6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8F863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范围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21D2DD2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片段定义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73A775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EC0900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扩增片段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</w:tr>
      <w:tr w14:paraId="574D5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B9014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PR43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74128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RM567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3F8D02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239~280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55C6E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252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04BC4CE2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46DE4016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</w:tr>
      <w:tr w14:paraId="42E8A7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D48C51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BBD219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BDDCA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BC7651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254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7CE19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0E7425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34429A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25D4DF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85543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5FCF7D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BC7A2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256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A6EBFD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武运粳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29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B84BD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256/256</w:t>
            </w:r>
          </w:p>
        </w:tc>
      </w:tr>
      <w:tr w14:paraId="4D69F9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A2EE69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450F58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0E7878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46C69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258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0F3C8CEF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20F761A7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</w:tr>
      <w:tr w14:paraId="6600DE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58E745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512E8C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780D5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5A51C6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260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40364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6EE98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2467A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A53203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207BE1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E153A1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62A9B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266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15F37B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通粳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981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2A5E1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266/266</w:t>
            </w:r>
          </w:p>
        </w:tc>
      </w:tr>
      <w:tr w14:paraId="28272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8A62B6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9DBB32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C73F95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315E3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270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8F8352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16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51B01F6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270/270</w:t>
            </w:r>
          </w:p>
        </w:tc>
      </w:tr>
      <w:tr w14:paraId="2FA73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D4294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63F8E3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F3F812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24AFB8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280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9F562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连粳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B8412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280/280</w:t>
            </w:r>
          </w:p>
        </w:tc>
      </w:tr>
      <w:tr w14:paraId="63FD21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DBF171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PR44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6E60E9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RM289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2CAC85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71~127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758E3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71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DEE76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25FE5B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640E05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EED16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4E53C2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940AFA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519F9406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88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71FE9BC5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4FAABC7E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</w:tr>
      <w:tr w14:paraId="63410C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8EAE7D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6CD33A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943032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ADDC51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8DDF06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5D318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7DC807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8E9CD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7238C7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9D193F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255A0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92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FC3B8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6837FB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7154DD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DDFCEE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129F1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B6DD6F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DDE3D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7A2B2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通粳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981</w:t>
            </w:r>
            <w:r>
              <w:rPr>
                <w:rFonts w:hint="eastAsia" w:ascii="等线" w:hAnsi="等线" w:eastAsia="等线" w:cs="宋体"/>
                <w:kern w:val="0"/>
                <w:szCs w:val="21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D59F8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108/108</w:t>
            </w:r>
          </w:p>
        </w:tc>
      </w:tr>
      <w:tr w14:paraId="4FAFE2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FCCBA8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1D103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20487F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E0009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6838B1A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7C540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026886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99B2D5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PR45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127BFB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RM542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CF2D08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71~116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35DCD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71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655D1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B0743F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394F26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F047DE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A600BC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1B1771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32690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88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F2EEF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镇稻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AC6023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88/88</w:t>
            </w:r>
          </w:p>
        </w:tc>
      </w:tr>
      <w:tr w14:paraId="4E9BF8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C7A9F1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7371B2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818F45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638E4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656AC6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62117D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343A08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8AFB3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ED3E55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12003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9F0E1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1BEBF5C7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464084F8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</w:tr>
      <w:tr w14:paraId="7B1D3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15EE12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FF1409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54767A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611FA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073DC6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D9D06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2A4EF4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A40EF8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832187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4E046F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0F807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5CC05668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59BFB350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</w:tr>
      <w:tr w14:paraId="72F05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20AB16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F44A71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7CBF68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BE5219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108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603884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64D29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1EA8F9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922378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B8BA7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9D6363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9EA53F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6DA3FF52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4786EFC3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</w:tr>
      <w:tr w14:paraId="6D9756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6B744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C57E41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2D51CB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BB8FB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A8452C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67FE6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38BF91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E56A4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92B765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66EEA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DF0FE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3E710AF2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bottom"/>
          </w:tcPr>
          <w:p w14:paraId="11BDC873"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　</w:t>
            </w:r>
          </w:p>
        </w:tc>
      </w:tr>
      <w:tr w14:paraId="435C55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84893B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35819E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5E6191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75C87D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116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3D3A40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947D25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0002F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843351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PR46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5778B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RM278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BEA60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126~158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F5029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71015E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中稻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34E5AE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126/126</w:t>
            </w:r>
          </w:p>
        </w:tc>
      </w:tr>
      <w:tr w14:paraId="02F7AD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11B82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8D3AA4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377CB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AB7FBE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489A9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F5ECD5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128/128</w:t>
            </w:r>
          </w:p>
        </w:tc>
      </w:tr>
      <w:tr w14:paraId="3F015A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2C4813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79D0BC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EDA572A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4EE02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FA9967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DBDEDB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09FEBA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1FE17D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BE4A48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D880B8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2F476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D43DCC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539819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684D7C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C46461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EFB24DC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3C2039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510481D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144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AB6A56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1B2AFF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522B16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FBFBAD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96EA86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3F9EE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BF1CB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BE7A4C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武育粳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528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665DD8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150/150</w:t>
            </w:r>
          </w:p>
        </w:tc>
      </w:tr>
      <w:tr w14:paraId="7D3735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9FA588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423F2E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2ABEB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CE460A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5CDA82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5378006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30B890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9F9448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PR47</w:t>
            </w:r>
          </w:p>
        </w:tc>
        <w:tc>
          <w:tcPr>
            <w:tcW w:w="120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C5B3F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RM332</w:t>
            </w:r>
            <w:r>
              <w:rPr>
                <w:rFonts w:hint="eastAsia" w:ascii="等线" w:hAnsi="等线" w:eastAsia="等线" w:cs="Times New Roman"/>
                <w:kern w:val="0"/>
                <w:szCs w:val="21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9535C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155~179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3C549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858A55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18AD2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　</w:t>
            </w:r>
          </w:p>
        </w:tc>
      </w:tr>
      <w:tr w14:paraId="5087F3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389BA2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5B857F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13961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71D7C2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158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6EFA6D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8A1657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3D59F7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A92850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206FF2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76E37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902235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121D1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连粳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F2D17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161/161</w:t>
            </w:r>
          </w:p>
        </w:tc>
      </w:tr>
      <w:tr w14:paraId="7177C1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F712C9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3C8CB6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9316A1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BEFB0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B1D25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DF9C3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164/164</w:t>
            </w:r>
          </w:p>
        </w:tc>
      </w:tr>
      <w:tr w14:paraId="41654F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A349FA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FDDA467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4F90259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DBDEC7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FE7F51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镇糯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67063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167/167</w:t>
            </w:r>
          </w:p>
        </w:tc>
      </w:tr>
      <w:tr w14:paraId="757B0D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6A32450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BB4F65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85C3DC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BBD084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3B3923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0BBDBE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</w:tbl>
    <w:p w14:paraId="5CD7CDC3"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 w:val="20"/>
          <w:szCs w:val="21"/>
        </w:rPr>
      </w:pPr>
      <w:r>
        <w:rPr>
          <w:rFonts w:ascii="Times New Roman" w:hAnsi="Times New Roman" w:eastAsia="宋体" w:cs="Times New Roman"/>
          <w:b/>
          <w:bCs/>
          <w:sz w:val="20"/>
          <w:szCs w:val="21"/>
        </w:rPr>
        <w:t>表 A.1</w:t>
      </w:r>
      <w:r>
        <w:rPr>
          <w:rFonts w:hint="eastAsia" w:ascii="Times New Roman" w:hAnsi="Times New Roman" w:eastAsia="宋体" w:cs="Times New Roman"/>
          <w:b/>
          <w:bCs/>
          <w:sz w:val="20"/>
          <w:szCs w:val="21"/>
        </w:rPr>
        <w:t>（续）</w:t>
      </w:r>
    </w:p>
    <w:tbl>
      <w:tblPr>
        <w:tblStyle w:val="19"/>
        <w:tblW w:w="836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232"/>
        <w:gridCol w:w="2100"/>
        <w:gridCol w:w="1385"/>
        <w:gridCol w:w="1470"/>
        <w:gridCol w:w="1385"/>
      </w:tblGrid>
      <w:tr w14:paraId="38F8E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0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3B4620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引物</w:t>
            </w:r>
          </w:p>
        </w:tc>
        <w:tc>
          <w:tcPr>
            <w:tcW w:w="21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FDEBD4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等位基因扩增片段</w:t>
            </w:r>
          </w:p>
        </w:tc>
        <w:tc>
          <w:tcPr>
            <w:tcW w:w="424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4CF252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参照样品</w:t>
            </w:r>
          </w:p>
        </w:tc>
      </w:tr>
      <w:tr w14:paraId="00E7F6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BBD9A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79A09A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711CA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范围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D658D2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片段定义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E52AD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A98F3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扩增片段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</w:tr>
      <w:tr w14:paraId="48C8DB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E60F2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PR48</w:t>
            </w:r>
          </w:p>
        </w:tc>
        <w:tc>
          <w:tcPr>
            <w:tcW w:w="1232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DF937F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RM7102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2A560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168~199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3299F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168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44A6423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F07BC3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168/168</w:t>
            </w:r>
          </w:p>
        </w:tc>
      </w:tr>
      <w:tr w14:paraId="10F6B2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C86963F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23EC368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CDB426D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2901AA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170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5C38D7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淮粳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801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5FD496C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170/170</w:t>
            </w:r>
          </w:p>
        </w:tc>
      </w:tr>
      <w:tr w14:paraId="497301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332E155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1FB655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46B0D2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9E354A5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176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333DD8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D863A2">
            <w:pPr>
              <w:widowControl/>
              <w:jc w:val="center"/>
              <w:rPr>
                <w:rFonts w:ascii="等线" w:hAnsi="等线" w:eastAsia="等线" w:cs="宋体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kern w:val="0"/>
                <w:szCs w:val="21"/>
              </w:rPr>
              <w:t>　</w:t>
            </w:r>
          </w:p>
        </w:tc>
      </w:tr>
      <w:tr w14:paraId="35F172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C08198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DC7906E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BFC9DA2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38293E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188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92FDC0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1D7A8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188/188</w:t>
            </w:r>
          </w:p>
        </w:tc>
      </w:tr>
      <w:tr w14:paraId="334CD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ACF8324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5E6B82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F343D63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23CACA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190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227A0B2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淮稻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4C8311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190/190</w:t>
            </w:r>
          </w:p>
        </w:tc>
      </w:tr>
      <w:tr w14:paraId="7DF0BD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15DEE1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141436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458377B">
            <w:pPr>
              <w:widowControl/>
              <w:jc w:val="left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5537B0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199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4611C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6718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25245B">
            <w:pPr>
              <w:widowControl/>
              <w:jc w:val="center"/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kern w:val="0"/>
                <w:sz w:val="20"/>
                <w:szCs w:val="20"/>
              </w:rPr>
              <w:t>168/199</w:t>
            </w:r>
          </w:p>
        </w:tc>
      </w:tr>
      <w:tr w14:paraId="146FCC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994CB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R49</w:t>
            </w:r>
          </w:p>
        </w:tc>
        <w:tc>
          <w:tcPr>
            <w:tcW w:w="1232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21DEA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RM1331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6881E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123~145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4BE92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3CA1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盐稻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91A63B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123/123</w:t>
            </w:r>
          </w:p>
        </w:tc>
      </w:tr>
      <w:tr w14:paraId="62DA3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004473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F2D4CE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7ECACD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AF62E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7358D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0233CA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131/131</w:t>
            </w:r>
          </w:p>
        </w:tc>
      </w:tr>
      <w:tr w14:paraId="3AA4B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960A97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C52202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5A7936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CE316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133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4A209A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D161E0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49B182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BD2E0C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40571B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FE7F09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04ACE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137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6A56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9108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08000F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137/137</w:t>
            </w:r>
          </w:p>
        </w:tc>
      </w:tr>
      <w:tr w14:paraId="2E92E2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9E698F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E875EE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A51751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206397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139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3D76D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通优粳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AA2473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139/139</w:t>
            </w:r>
          </w:p>
        </w:tc>
      </w:tr>
      <w:tr w14:paraId="5EBCE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408E47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432063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2478E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3E9CA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143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0D1DCB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33CCE22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7F8FDD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F5B034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19A935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21244F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EBCC6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145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0E93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常优粳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04F5C2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131/145</w:t>
            </w:r>
          </w:p>
        </w:tc>
      </w:tr>
      <w:tr w14:paraId="3BC96E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43791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R50</w:t>
            </w:r>
          </w:p>
        </w:tc>
        <w:tc>
          <w:tcPr>
            <w:tcW w:w="1232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8860B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RM9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F2F04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111~199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F966B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E5F229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68808E0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06EBD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9A0879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E7E0E4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4F5DD7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3E99E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A384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大粮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202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2D10D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121/143</w:t>
            </w:r>
          </w:p>
        </w:tc>
      </w:tr>
      <w:tr w14:paraId="11761D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14406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0F85B9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2DE2FA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0D61EC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167E30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97E685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126/126</w:t>
            </w:r>
          </w:p>
        </w:tc>
      </w:tr>
      <w:tr w14:paraId="5D5537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B56014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D7AE0F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E15798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E3743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128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8EF97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扬育粳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A8221B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128/128</w:t>
            </w:r>
          </w:p>
        </w:tc>
      </w:tr>
      <w:tr w14:paraId="208C7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950AC3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EB774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24B823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D00E6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C5D173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00F38E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27E04C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7271CE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28CBFE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CABEA8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50E11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135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D7CAA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4543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08560D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135/182</w:t>
            </w:r>
          </w:p>
        </w:tc>
      </w:tr>
      <w:tr w14:paraId="5DDFFD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2E3C02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64EDF4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AD9459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50A48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137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C498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连黑糯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1FF3F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137/137</w:t>
            </w:r>
          </w:p>
        </w:tc>
      </w:tr>
      <w:tr w14:paraId="68BAF7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51ACFA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09D986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8ED8E8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C8281D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139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5BC5E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扬育粳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8B4AA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139/139</w:t>
            </w:r>
          </w:p>
        </w:tc>
      </w:tr>
      <w:tr w14:paraId="09AB66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7BF64D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8CF2D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4BD37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FBE45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143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7346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连粳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6584F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143/143</w:t>
            </w:r>
          </w:p>
        </w:tc>
      </w:tr>
      <w:tr w14:paraId="785837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F7ABF4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3081FB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9B4A58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3F69B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148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C654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武运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6296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A4FBA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148/148</w:t>
            </w:r>
          </w:p>
        </w:tc>
      </w:tr>
      <w:tr w14:paraId="2D7470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46A1B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FB67EB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726E8F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C56E4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152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3248C5B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C2974D9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26A4F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71F70A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C3283B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8F4391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3FA60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156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D19065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9D4676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700690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068A8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FFC99D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8A65CD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4483A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159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C7AF4C2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0C8993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34E5A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6EB6F5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1A230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2BDE07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59F04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180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64B2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泗稻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21EF4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180/180</w:t>
            </w:r>
          </w:p>
        </w:tc>
      </w:tr>
      <w:tr w14:paraId="05506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8D7BA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CEE90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ACD8B9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7079C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182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FD30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通粳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981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2AF04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182/182</w:t>
            </w:r>
          </w:p>
        </w:tc>
      </w:tr>
      <w:tr w14:paraId="54EEE4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7CAB42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66DB58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9D8C30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BF6B2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184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7E1E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1526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65FD15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184/184</w:t>
            </w:r>
          </w:p>
        </w:tc>
      </w:tr>
      <w:tr w14:paraId="247796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C7943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28EEEB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0695E7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59CF9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186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7E0E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太湖糯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04EFF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186/186</w:t>
            </w:r>
          </w:p>
        </w:tc>
      </w:tr>
      <w:tr w14:paraId="06C763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AC8167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9125A8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026ABB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696E68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189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6156D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扬农稻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16BFC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189/189</w:t>
            </w:r>
          </w:p>
        </w:tc>
      </w:tr>
      <w:tr w14:paraId="16FB16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A4B64C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9668CA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E2D978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1B529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199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3B3874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7F18153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5B8B8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98A0D2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R51</w:t>
            </w:r>
          </w:p>
        </w:tc>
        <w:tc>
          <w:tcPr>
            <w:tcW w:w="1232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028350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RM3825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86A0B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130~163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4D134A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DE93AF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D47B4F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57565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26BE2F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FEDF1D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663D17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66E46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139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C55CD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AD8F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C6909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65143C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A0E71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5CDCB4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2FD051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145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B82A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常优粳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11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7463B9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145/158</w:t>
            </w:r>
          </w:p>
        </w:tc>
      </w:tr>
      <w:tr w14:paraId="302D80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4916D0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A102DD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9BC30F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3AFE1C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148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756B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连糯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B96A3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148/148</w:t>
            </w:r>
          </w:p>
        </w:tc>
      </w:tr>
      <w:tr w14:paraId="659C47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8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CA870C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4FAF21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A26ED0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25FB24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150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C4749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淮稻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3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D5C96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150/150</w:t>
            </w:r>
          </w:p>
        </w:tc>
      </w:tr>
    </w:tbl>
    <w:p w14:paraId="1311BEEE"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 w:val="20"/>
          <w:szCs w:val="21"/>
        </w:rPr>
      </w:pPr>
    </w:p>
    <w:p w14:paraId="4C3576A9"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 w:val="20"/>
          <w:szCs w:val="21"/>
        </w:rPr>
      </w:pPr>
      <w:r>
        <w:rPr>
          <w:rFonts w:ascii="Times New Roman" w:hAnsi="Times New Roman" w:eastAsia="宋体" w:cs="Times New Roman"/>
          <w:b/>
          <w:bCs/>
          <w:sz w:val="20"/>
          <w:szCs w:val="21"/>
        </w:rPr>
        <w:t>表 A.1</w:t>
      </w:r>
      <w:r>
        <w:rPr>
          <w:rFonts w:hint="eastAsia" w:ascii="Times New Roman" w:hAnsi="Times New Roman" w:eastAsia="宋体" w:cs="Times New Roman"/>
          <w:b/>
          <w:bCs/>
          <w:sz w:val="20"/>
          <w:szCs w:val="21"/>
        </w:rPr>
        <w:t>（续）</w:t>
      </w:r>
    </w:p>
    <w:tbl>
      <w:tblPr>
        <w:tblStyle w:val="19"/>
        <w:tblW w:w="83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321"/>
        <w:gridCol w:w="2100"/>
        <w:gridCol w:w="1406"/>
        <w:gridCol w:w="1429"/>
        <w:gridCol w:w="1406"/>
      </w:tblGrid>
      <w:tr w14:paraId="55A68B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0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6D8E98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引物</w:t>
            </w:r>
          </w:p>
        </w:tc>
        <w:tc>
          <w:tcPr>
            <w:tcW w:w="21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838DE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等位基因扩增片段</w:t>
            </w:r>
          </w:p>
        </w:tc>
        <w:tc>
          <w:tcPr>
            <w:tcW w:w="424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E790B0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参照样品</w:t>
            </w:r>
          </w:p>
        </w:tc>
      </w:tr>
      <w:tr w14:paraId="46094C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14285FD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1B289C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F1992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范围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8D34A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片段定义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29A91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48704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扩增片段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</w:tr>
      <w:tr w14:paraId="4CA6B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D561D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R51</w:t>
            </w:r>
          </w:p>
        </w:tc>
        <w:tc>
          <w:tcPr>
            <w:tcW w:w="13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1671F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RM3825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1F891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130~163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DC231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A39C4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26CD8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154/154</w:t>
            </w:r>
          </w:p>
        </w:tc>
      </w:tr>
      <w:tr w14:paraId="639B93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2BB5C3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8CCD75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56DCAA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04E67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09AB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连粳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915C7B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156/156</w:t>
            </w:r>
          </w:p>
        </w:tc>
      </w:tr>
      <w:tr w14:paraId="4AA05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284841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0CB408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077C91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6A8B3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6A98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C725E8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158/158</w:t>
            </w:r>
          </w:p>
        </w:tc>
      </w:tr>
      <w:tr w14:paraId="03B5F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556DE4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099E19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A71617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B4B77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1EF5B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宁香粳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82D1C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160/160</w:t>
            </w:r>
          </w:p>
        </w:tc>
      </w:tr>
      <w:tr w14:paraId="235BF5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735B25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208415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BFC99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A4E8D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8645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常农粳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31537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163/163</w:t>
            </w:r>
          </w:p>
        </w:tc>
      </w:tr>
      <w:tr w14:paraId="5841C7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ED62A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R52</w:t>
            </w:r>
          </w:p>
        </w:tc>
        <w:tc>
          <w:tcPr>
            <w:tcW w:w="13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EDF12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ZY24.5-2-6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D49ABF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206~258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E56855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46EC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苏秀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326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EA8D7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206/206</w:t>
            </w:r>
          </w:p>
        </w:tc>
      </w:tr>
      <w:tr w14:paraId="4B4227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E9CC3D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F11300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6C1CD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9B229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8B0D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皖垦粳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1514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69CDFC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208/208</w:t>
            </w:r>
          </w:p>
        </w:tc>
      </w:tr>
      <w:tr w14:paraId="1C9681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3EB2D9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040A13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A74BC8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70635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19F45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徐稻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36BA5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211/211</w:t>
            </w:r>
          </w:p>
        </w:tc>
      </w:tr>
      <w:tr w14:paraId="328A00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5006C8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C5032D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BBB13A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ED0A2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ABBE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1526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9BFEA3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224/228</w:t>
            </w:r>
          </w:p>
        </w:tc>
      </w:tr>
      <w:tr w14:paraId="0A7FC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34B906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EEAFC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3DA5DB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49984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162FB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常优粳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68D9F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224/228</w:t>
            </w:r>
          </w:p>
        </w:tc>
      </w:tr>
      <w:tr w14:paraId="4F86F2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2DC014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D2B119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4E71D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71665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6F3A3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扬农粳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1030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1A504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231/231</w:t>
            </w:r>
          </w:p>
        </w:tc>
      </w:tr>
      <w:tr w14:paraId="324902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71A031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BF4599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81D314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F902B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EA9C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8D0D6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233/233</w:t>
            </w:r>
          </w:p>
        </w:tc>
      </w:tr>
      <w:tr w14:paraId="6D52E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603749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D9C2A1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B082D9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3C8F2C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15E9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6AE71D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236/236</w:t>
            </w:r>
          </w:p>
        </w:tc>
      </w:tr>
      <w:tr w14:paraId="780DF5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6C172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AC17DB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C0014E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A2E590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F193D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华粳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5FE62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244/244</w:t>
            </w:r>
          </w:p>
        </w:tc>
      </w:tr>
      <w:tr w14:paraId="14F5FF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A7E25F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482A06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251B54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A3BD9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BADBD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泗稻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41235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250/250</w:t>
            </w:r>
          </w:p>
        </w:tc>
      </w:tr>
      <w:tr w14:paraId="58A7A0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C66E9F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2B0A5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538826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3EE5D6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8187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太湖糯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6460E8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252</w:t>
            </w:r>
          </w:p>
        </w:tc>
      </w:tr>
      <w:tr w14:paraId="7B0DD9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1CD604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EF253F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8AEC1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990EAC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8BB0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508BB7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255/255</w:t>
            </w:r>
          </w:p>
        </w:tc>
      </w:tr>
      <w:tr w14:paraId="55C92C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6A093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7F1024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3F0986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13C65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ACDB69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6A22E2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3A9D04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CA0DF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R53</w:t>
            </w:r>
          </w:p>
        </w:tc>
        <w:tc>
          <w:tcPr>
            <w:tcW w:w="13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85CE9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RM1358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5329E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150~190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7A915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9260F44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24960A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56FC48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D1005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06997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53B3DB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BC094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BD84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常农粳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98839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153/153</w:t>
            </w:r>
          </w:p>
        </w:tc>
      </w:tr>
      <w:tr w14:paraId="240E45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78505E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54150A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C004A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7FBA1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13A189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28C4AF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4F3FCE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27D633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F530E7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05FBA6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7E2DC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AFD0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太湖糯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5CCDCC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157/157</w:t>
            </w:r>
          </w:p>
        </w:tc>
      </w:tr>
      <w:tr w14:paraId="20B9BD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E14A6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6F1409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046D60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8D1B0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5322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9108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58C63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164/164</w:t>
            </w:r>
          </w:p>
        </w:tc>
      </w:tr>
      <w:tr w14:paraId="4B4C70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0B4DD5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59C0C3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E8DDAB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0BBF6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BA72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5818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CCB51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166/166</w:t>
            </w:r>
          </w:p>
        </w:tc>
      </w:tr>
      <w:tr w14:paraId="46A067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E8F3CF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228BD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05AEB0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F843E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1523AF3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AC7F66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10AAF1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2ADFA0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75CAD9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97B45C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31B72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34CC3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连黑糯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F373B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174/174</w:t>
            </w:r>
          </w:p>
        </w:tc>
      </w:tr>
      <w:tr w14:paraId="7BAB59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90EC3C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7A284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767E3F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A2439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707DA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盐粳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493CB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176/176</w:t>
            </w:r>
          </w:p>
        </w:tc>
      </w:tr>
      <w:tr w14:paraId="11F02B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78CCAF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F542FC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BBA372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E33DE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CB3D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淮稻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FAD5F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178/178</w:t>
            </w:r>
          </w:p>
        </w:tc>
      </w:tr>
      <w:tr w14:paraId="363232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5CC834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D4282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1574A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29EB2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2E72D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F83C6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180/180</w:t>
            </w:r>
          </w:p>
        </w:tc>
      </w:tr>
      <w:tr w14:paraId="6C4DB3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BEC49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7890B6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F86745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2ACB6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C93F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常农粳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A5377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182/182</w:t>
            </w:r>
          </w:p>
        </w:tc>
      </w:tr>
      <w:tr w14:paraId="65911A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BDB36B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3CE020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130F61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5E0D5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93206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常优粳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F39557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164/190</w:t>
            </w:r>
          </w:p>
        </w:tc>
      </w:tr>
      <w:tr w14:paraId="3BA88A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BF64B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R54</w:t>
            </w:r>
          </w:p>
        </w:tc>
        <w:tc>
          <w:tcPr>
            <w:tcW w:w="13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87028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RM5472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78537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134~179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273AC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00694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6711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77D80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134/145</w:t>
            </w:r>
          </w:p>
        </w:tc>
      </w:tr>
      <w:tr w14:paraId="140776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D5015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5A09DE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DD75F9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7B238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0F06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太湖糯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670A6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145/145</w:t>
            </w:r>
          </w:p>
        </w:tc>
      </w:tr>
      <w:tr w14:paraId="2280B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D58E45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63D868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15F7CB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3FE90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DC3B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苏秀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D690E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150/150</w:t>
            </w:r>
          </w:p>
        </w:tc>
      </w:tr>
      <w:tr w14:paraId="4E0F26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F78803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CDB2F5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FB5193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1962F2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99C88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51BFEE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152/152</w:t>
            </w:r>
          </w:p>
        </w:tc>
      </w:tr>
      <w:tr w14:paraId="27F918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647F85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21030F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2339FD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87DDB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51817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华粳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5E0466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154/154</w:t>
            </w:r>
          </w:p>
        </w:tc>
      </w:tr>
      <w:tr w14:paraId="15393B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A2D22B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98AB6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BF3823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D7CAA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8746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连粳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CA3066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163/163</w:t>
            </w:r>
          </w:p>
        </w:tc>
      </w:tr>
    </w:tbl>
    <w:p w14:paraId="001AA4F7"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 w:val="20"/>
          <w:szCs w:val="21"/>
        </w:rPr>
      </w:pPr>
    </w:p>
    <w:p w14:paraId="3A15FD39"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 w:val="20"/>
          <w:szCs w:val="21"/>
        </w:rPr>
      </w:pPr>
      <w:r>
        <w:rPr>
          <w:rFonts w:ascii="Times New Roman" w:hAnsi="Times New Roman" w:eastAsia="宋体" w:cs="Times New Roman"/>
          <w:b/>
          <w:bCs/>
          <w:sz w:val="20"/>
          <w:szCs w:val="21"/>
        </w:rPr>
        <w:t>表 A.1</w:t>
      </w:r>
      <w:r>
        <w:rPr>
          <w:rFonts w:hint="eastAsia" w:ascii="Times New Roman" w:hAnsi="Times New Roman" w:eastAsia="宋体" w:cs="Times New Roman"/>
          <w:b/>
          <w:bCs/>
          <w:sz w:val="20"/>
          <w:szCs w:val="21"/>
        </w:rPr>
        <w:t>（续）</w:t>
      </w:r>
    </w:p>
    <w:tbl>
      <w:tblPr>
        <w:tblStyle w:val="19"/>
        <w:tblW w:w="83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321"/>
        <w:gridCol w:w="2100"/>
        <w:gridCol w:w="1406"/>
        <w:gridCol w:w="1429"/>
        <w:gridCol w:w="1406"/>
      </w:tblGrid>
      <w:tr w14:paraId="27CA03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0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192DC1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引物</w:t>
            </w:r>
          </w:p>
        </w:tc>
        <w:tc>
          <w:tcPr>
            <w:tcW w:w="21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FD2BD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等位基因扩增片段</w:t>
            </w:r>
          </w:p>
        </w:tc>
        <w:tc>
          <w:tcPr>
            <w:tcW w:w="424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87B225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参照样品</w:t>
            </w:r>
          </w:p>
        </w:tc>
      </w:tr>
      <w:tr w14:paraId="54F3B0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BF8A302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C922D7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E6E85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范围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6D82E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片段定义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443555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BECE0E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扩增片段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</w:tr>
      <w:tr w14:paraId="24824D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BB687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R54</w:t>
            </w:r>
          </w:p>
        </w:tc>
        <w:tc>
          <w:tcPr>
            <w:tcW w:w="13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7A2C80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RM5472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E0ED5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134~179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FD136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DEC55D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46644B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60308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5D5306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EAE6AE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44731E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53121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E8B5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2640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931F9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134/167</w:t>
            </w:r>
          </w:p>
        </w:tc>
      </w:tr>
      <w:tr w14:paraId="426D29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1E99E2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A64304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09C066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AE809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89407B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7B9E1B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16B5B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0D1AC7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6D23A8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A1B48A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3BEBD5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73169E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37549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134/177</w:t>
            </w:r>
          </w:p>
        </w:tc>
      </w:tr>
      <w:tr w14:paraId="4828BE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4CABFB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12A2A3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9A1A20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D17C3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96826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常优粳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16578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154/179</w:t>
            </w:r>
          </w:p>
        </w:tc>
      </w:tr>
      <w:tr w14:paraId="4254C9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E1829F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R55</w:t>
            </w:r>
          </w:p>
        </w:tc>
        <w:tc>
          <w:tcPr>
            <w:tcW w:w="13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0DEA5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RM218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E361F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114~154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315B0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7EEF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太湖糯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ADF32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114/114</w:t>
            </w:r>
          </w:p>
        </w:tc>
      </w:tr>
      <w:tr w14:paraId="1F28C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9D33E8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81261B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43B647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58967B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5DC7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1180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B3C8B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119/119</w:t>
            </w:r>
          </w:p>
        </w:tc>
      </w:tr>
      <w:tr w14:paraId="7DFD89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A537C5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FD68BD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4BECC5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6B1B90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1383A8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6AE764F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27E7B1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2A2BDB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8541DF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0E97C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E262B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7F319F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518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381E1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126/126</w:t>
            </w:r>
          </w:p>
        </w:tc>
      </w:tr>
      <w:tr w14:paraId="0FD379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E941E0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351EE2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929495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FEEA6C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1801D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徐稻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F4790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128/128</w:t>
            </w:r>
          </w:p>
        </w:tc>
      </w:tr>
      <w:tr w14:paraId="0D405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EFB8F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D98A54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08F60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6D21EB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F2101A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608E4F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1A46B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851919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C4BFD6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A44B89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69B1B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6D4DE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5A67A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134/134</w:t>
            </w:r>
          </w:p>
        </w:tc>
      </w:tr>
      <w:tr w14:paraId="335126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A52F3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D10792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C051E9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737AF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4250F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金武粳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28124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136/136</w:t>
            </w:r>
          </w:p>
        </w:tc>
      </w:tr>
      <w:tr w14:paraId="7D782F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35288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6104F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208082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92D1E7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2F605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9108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43DCB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145/145</w:t>
            </w:r>
          </w:p>
        </w:tc>
      </w:tr>
      <w:tr w14:paraId="27C38E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6BA90D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54084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8CEB37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C8632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E90B7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武运粳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DB4A7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154/154</w:t>
            </w:r>
          </w:p>
        </w:tc>
      </w:tr>
      <w:tr w14:paraId="348EB2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388FE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R56</w:t>
            </w:r>
          </w:p>
        </w:tc>
        <w:tc>
          <w:tcPr>
            <w:tcW w:w="13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F6354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RM3297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67289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151~180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8CA7A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08B57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26837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151/151</w:t>
            </w:r>
          </w:p>
        </w:tc>
      </w:tr>
      <w:tr w14:paraId="2304E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6AF6B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F86A07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AC6EFF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F09E7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5FB02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988DFF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162/162</w:t>
            </w:r>
          </w:p>
        </w:tc>
      </w:tr>
      <w:tr w14:paraId="7AAEE3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F139C9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E6B64C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907411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5A401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58A51D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6C33AAE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30C40E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5996F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2022F7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8E3D3F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47FF4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1A12E1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352F669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430AC0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C704E4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B7900E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C25178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038B6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08AD17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E512AF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3449A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92802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4AA37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B6EFE6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C218E6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60E3FB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616D081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1667D9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7AAE4A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21321D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305943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13BF6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A369F9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256A32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501C04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91D6A4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R57</w:t>
            </w:r>
          </w:p>
        </w:tc>
        <w:tc>
          <w:tcPr>
            <w:tcW w:w="13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83A0E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LG25.4-3-1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BFA53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144~171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3201C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7AFE1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苏秀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326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73A20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144/144</w:t>
            </w:r>
          </w:p>
        </w:tc>
      </w:tr>
      <w:tr w14:paraId="58EA64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EAEB7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857C63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A5BF63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0235D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D91FA6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9FFE45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4E8EA7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311D44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E09C85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587B7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58467D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39113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新稻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F997E4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153/153</w:t>
            </w:r>
          </w:p>
        </w:tc>
      </w:tr>
      <w:tr w14:paraId="64397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C2E2D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C86751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D475C7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B2D19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1E72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太湖糯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0B514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155/155</w:t>
            </w:r>
          </w:p>
        </w:tc>
      </w:tr>
      <w:tr w14:paraId="4159A4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C58596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6AF07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5976DC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5B4AC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4F91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中科盐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86F45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169/169</w:t>
            </w:r>
          </w:p>
        </w:tc>
      </w:tr>
      <w:tr w14:paraId="5FF2BE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707862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6B1877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3A6B42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5A006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CF41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A162E1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171/171</w:t>
            </w:r>
          </w:p>
        </w:tc>
      </w:tr>
      <w:tr w14:paraId="4F9FE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959DD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R58</w:t>
            </w:r>
          </w:p>
        </w:tc>
        <w:tc>
          <w:tcPr>
            <w:tcW w:w="13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D5283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XG16.6-4-1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7450B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192~219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148958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9D46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宁粳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9B949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192/192</w:t>
            </w:r>
          </w:p>
        </w:tc>
      </w:tr>
      <w:tr w14:paraId="7041F3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39A253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B92A0A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329C8D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50A8CF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CF98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武育粳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377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0E077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198/198</w:t>
            </w:r>
          </w:p>
        </w:tc>
      </w:tr>
      <w:tr w14:paraId="2A47EC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D2DB5D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DA7024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B0E541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BC3C4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3619F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2269F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213/213</w:t>
            </w:r>
          </w:p>
        </w:tc>
      </w:tr>
      <w:tr w14:paraId="2073D3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441B31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78181F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644C3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CD494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681EE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0212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B8FAA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215/215</w:t>
            </w:r>
          </w:p>
        </w:tc>
      </w:tr>
      <w:tr w14:paraId="45666B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7AF84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6940CC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8BAABE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C61513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C75DA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镇稻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448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422A8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219/219</w:t>
            </w:r>
          </w:p>
        </w:tc>
      </w:tr>
      <w:tr w14:paraId="744BCD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280AD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R59</w:t>
            </w:r>
          </w:p>
        </w:tc>
        <w:tc>
          <w:tcPr>
            <w:tcW w:w="13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354CC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RM1359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3D014C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115~150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B950F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64AC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4543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42A1F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115/121</w:t>
            </w:r>
          </w:p>
        </w:tc>
      </w:tr>
      <w:tr w14:paraId="3783E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B10F87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519CB3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9960E3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CAB488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20AAE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DFB73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121/121</w:t>
            </w:r>
          </w:p>
        </w:tc>
      </w:tr>
      <w:tr w14:paraId="638851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B53303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6DB21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8558C0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E9851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A3A5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泗稻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A002B4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123/123</w:t>
            </w:r>
          </w:p>
        </w:tc>
      </w:tr>
      <w:tr w14:paraId="4A2783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FB142D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E5F184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132A57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02D25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A4C6D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太湖糯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0F11B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129/129</w:t>
            </w:r>
          </w:p>
        </w:tc>
      </w:tr>
    </w:tbl>
    <w:p w14:paraId="66C92D29"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 w:val="20"/>
          <w:szCs w:val="21"/>
        </w:rPr>
      </w:pPr>
    </w:p>
    <w:p w14:paraId="78A046A6"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 w:val="20"/>
          <w:szCs w:val="21"/>
        </w:rPr>
      </w:pPr>
      <w:r>
        <w:rPr>
          <w:rFonts w:ascii="Times New Roman" w:hAnsi="Times New Roman" w:eastAsia="宋体" w:cs="Times New Roman"/>
          <w:b/>
          <w:bCs/>
          <w:sz w:val="20"/>
          <w:szCs w:val="21"/>
        </w:rPr>
        <w:t>表 A.1</w:t>
      </w:r>
      <w:r>
        <w:rPr>
          <w:rFonts w:hint="eastAsia" w:ascii="Times New Roman" w:hAnsi="Times New Roman" w:eastAsia="宋体" w:cs="Times New Roman"/>
          <w:b/>
          <w:bCs/>
          <w:sz w:val="20"/>
          <w:szCs w:val="21"/>
        </w:rPr>
        <w:t>（续）</w:t>
      </w:r>
    </w:p>
    <w:tbl>
      <w:tblPr>
        <w:tblStyle w:val="19"/>
        <w:tblW w:w="83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277"/>
        <w:gridCol w:w="2100"/>
        <w:gridCol w:w="1406"/>
        <w:gridCol w:w="1429"/>
        <w:gridCol w:w="1406"/>
      </w:tblGrid>
      <w:tr w14:paraId="1DFF06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0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3F77E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引物</w:t>
            </w:r>
          </w:p>
        </w:tc>
        <w:tc>
          <w:tcPr>
            <w:tcW w:w="21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E847A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等位基因扩增片段</w:t>
            </w:r>
          </w:p>
        </w:tc>
        <w:tc>
          <w:tcPr>
            <w:tcW w:w="424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112D2E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参照样品</w:t>
            </w:r>
          </w:p>
        </w:tc>
      </w:tr>
      <w:tr w14:paraId="474D8E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96AC2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57592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0489E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范围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2B677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片段定义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2D266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2840D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扩增片段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</w:tr>
      <w:tr w14:paraId="01B90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727F9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R59</w:t>
            </w:r>
          </w:p>
        </w:tc>
        <w:tc>
          <w:tcPr>
            <w:tcW w:w="127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94650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RM1359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F4430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115~150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BBADE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0B01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9108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55FC3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133/133</w:t>
            </w:r>
          </w:p>
        </w:tc>
      </w:tr>
      <w:tr w14:paraId="7084F2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2C9CA1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25A42E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BC5560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82610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D023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镇稻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F491A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135/135</w:t>
            </w:r>
          </w:p>
        </w:tc>
      </w:tr>
      <w:tr w14:paraId="4F226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747186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D809B2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9CD490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76DF1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25A52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16E37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137/137</w:t>
            </w:r>
          </w:p>
        </w:tc>
      </w:tr>
      <w:tr w14:paraId="79832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62084F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89915D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3E903D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447A2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70E6B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新科稻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3759F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140/140</w:t>
            </w:r>
          </w:p>
        </w:tc>
      </w:tr>
      <w:tr w14:paraId="23692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8B9626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B00D87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A7D3F4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F1257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361E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常农粳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44407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143/143</w:t>
            </w:r>
          </w:p>
        </w:tc>
      </w:tr>
      <w:tr w14:paraId="206558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52CC37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52EAE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50A1E0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2F778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08F5E4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CE1E19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13D4C3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08F75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R60</w:t>
            </w:r>
          </w:p>
        </w:tc>
        <w:tc>
          <w:tcPr>
            <w:tcW w:w="127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067BE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RM3796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CD4ED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84~106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57B30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77CE5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镇稻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6DAEB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84/84</w:t>
            </w:r>
          </w:p>
        </w:tc>
      </w:tr>
      <w:tr w14:paraId="4DC809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4572CD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F60D39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0A2B96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DB0557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CB08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075EA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89/89</w:t>
            </w:r>
          </w:p>
        </w:tc>
      </w:tr>
      <w:tr w14:paraId="2BB543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171C5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7A6EB6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9A1B84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C27E1F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14E7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太湖糯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FA204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92/92</w:t>
            </w:r>
          </w:p>
        </w:tc>
      </w:tr>
      <w:tr w14:paraId="442E08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3ED2B9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CADF3E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872649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8AE5B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69BF2B9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BBA177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29FECA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FC9E2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A4C4F6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C8E16D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20E8DA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35CC9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连粳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9AA6C0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97/97</w:t>
            </w:r>
          </w:p>
        </w:tc>
      </w:tr>
      <w:tr w14:paraId="72FB07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EB9725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B63C58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9D8AA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DE2FB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D97F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宁粳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EA4F8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102/102</w:t>
            </w:r>
          </w:p>
        </w:tc>
      </w:tr>
      <w:tr w14:paraId="0475F3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348742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D9BC37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A6B63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AA7F0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D912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淮稻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AF5C5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104/104</w:t>
            </w:r>
          </w:p>
        </w:tc>
      </w:tr>
      <w:tr w14:paraId="6F4171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C11588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7D635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558107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7B75B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611C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徐稻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93B98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106/106</w:t>
            </w:r>
          </w:p>
        </w:tc>
      </w:tr>
      <w:tr w14:paraId="69409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BE0F9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R61</w:t>
            </w:r>
          </w:p>
        </w:tc>
        <w:tc>
          <w:tcPr>
            <w:tcW w:w="127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68B4E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RM1115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F0B95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139~163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040E8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9AD76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扬粳糯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EA3495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139/139</w:t>
            </w:r>
          </w:p>
        </w:tc>
      </w:tr>
      <w:tr w14:paraId="32C2DE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F3BE98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7B974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6806C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D863F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8007F8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BE9E12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6E9128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8DCA74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40B711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5FF69A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2844E9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C879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武运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6296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ED2AD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148/148</w:t>
            </w:r>
          </w:p>
        </w:tc>
      </w:tr>
      <w:tr w14:paraId="54CDC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BF881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BD58FE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AFDB8A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A1B98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5863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广陵优粳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DE2F6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152/152</w:t>
            </w:r>
          </w:p>
        </w:tc>
      </w:tr>
      <w:tr w14:paraId="531A3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5A405F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086E60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2342F1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6FFE2F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B40F5B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3BDCACE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16B081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0860D9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C3FF0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71B404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7CC47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C8B0F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E5746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157/157</w:t>
            </w:r>
          </w:p>
        </w:tc>
      </w:tr>
      <w:tr w14:paraId="68061E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C5A127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6843AB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9CE9C7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55241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55B2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2640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9FBC4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161/161</w:t>
            </w:r>
          </w:p>
        </w:tc>
      </w:tr>
      <w:tr w14:paraId="49F2EF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DBE658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C4AB2C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8BA67D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22EAF9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134A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常农粳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13CED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163/163</w:t>
            </w:r>
          </w:p>
        </w:tc>
      </w:tr>
      <w:tr w14:paraId="6D962E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D873A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R62</w:t>
            </w:r>
          </w:p>
        </w:tc>
        <w:tc>
          <w:tcPr>
            <w:tcW w:w="127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D9B0F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RM3183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66279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121~140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0A2A2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008A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宁粳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D55E7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121/121</w:t>
            </w:r>
          </w:p>
        </w:tc>
      </w:tr>
      <w:tr w14:paraId="7D4F0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57B6B2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ACBC5D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672765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031E2C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D504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新稻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18465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124/140</w:t>
            </w:r>
          </w:p>
        </w:tc>
      </w:tr>
      <w:tr w14:paraId="58698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BBBFD5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5F28E1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5426EA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9D175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95A1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5322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53A7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26F1ED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C0020B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BF4B05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51D4CC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1816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苏秀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326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236DD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138/138</w:t>
            </w:r>
          </w:p>
        </w:tc>
      </w:tr>
      <w:tr w14:paraId="74A0F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F902A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E8C6D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20388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C26B0B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3567C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FF9FC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140/140</w:t>
            </w:r>
          </w:p>
        </w:tc>
      </w:tr>
      <w:tr w14:paraId="4F44E1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E652A0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R63</w:t>
            </w:r>
          </w:p>
        </w:tc>
        <w:tc>
          <w:tcPr>
            <w:tcW w:w="127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094BF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RM7193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B345C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127~200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87B17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B0E0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B3BC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661C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0834FD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9AA5E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FDC3F2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6E9A2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1C70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102B8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137/137</w:t>
            </w:r>
          </w:p>
        </w:tc>
      </w:tr>
      <w:tr w14:paraId="578046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12023E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90F5D1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D73305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11820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B5D7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苏秀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1B1EF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139/139</w:t>
            </w:r>
          </w:p>
        </w:tc>
      </w:tr>
      <w:tr w14:paraId="6B13AD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F0DE86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39A720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715DEB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0F1B8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7A0EC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淮稻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8D9ED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146/146</w:t>
            </w:r>
          </w:p>
        </w:tc>
      </w:tr>
      <w:tr w14:paraId="697B1E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CFA53D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A6FF79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47924A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680169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EFD6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8911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F3B53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155/155</w:t>
            </w:r>
          </w:p>
        </w:tc>
      </w:tr>
      <w:tr w14:paraId="43A92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34A03B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97DB3C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6670F3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BFB21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1FA8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8454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DC2C0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07F77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AEA46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E587B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93525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CCAA0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连糯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7E565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159/159</w:t>
            </w:r>
          </w:p>
        </w:tc>
      </w:tr>
      <w:tr w14:paraId="32E0F3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353CC0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0C6F32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6BB58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1FCE0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52F3E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金香玉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77E6E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163/163</w:t>
            </w:r>
          </w:p>
        </w:tc>
      </w:tr>
      <w:tr w14:paraId="6D769D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AEDEE5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4DDCE4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C3E929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8B8CA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A04A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5F63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A743B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A821AF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C52455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B3ABD9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8869D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50BC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镇稻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54274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176/176</w:t>
            </w:r>
          </w:p>
        </w:tc>
      </w:tr>
      <w:tr w14:paraId="625C0C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4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829826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B7C593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C77B53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76F491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547A16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ADC5956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37C3516E"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 w:val="20"/>
          <w:szCs w:val="21"/>
        </w:rPr>
      </w:pPr>
      <w:r>
        <w:rPr>
          <w:rFonts w:ascii="Times New Roman" w:hAnsi="Times New Roman" w:eastAsia="宋体" w:cs="Times New Roman"/>
          <w:b/>
          <w:bCs/>
          <w:sz w:val="20"/>
          <w:szCs w:val="21"/>
        </w:rPr>
        <w:t>表 A.1</w:t>
      </w:r>
      <w:r>
        <w:rPr>
          <w:rFonts w:hint="eastAsia" w:ascii="Times New Roman" w:hAnsi="Times New Roman" w:eastAsia="宋体" w:cs="Times New Roman"/>
          <w:b/>
          <w:bCs/>
          <w:sz w:val="20"/>
          <w:szCs w:val="21"/>
        </w:rPr>
        <w:t>（续）</w:t>
      </w:r>
    </w:p>
    <w:tbl>
      <w:tblPr>
        <w:tblStyle w:val="19"/>
        <w:tblW w:w="83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304"/>
        <w:gridCol w:w="2100"/>
        <w:gridCol w:w="1406"/>
        <w:gridCol w:w="1429"/>
        <w:gridCol w:w="1406"/>
      </w:tblGrid>
      <w:tr w14:paraId="3AE4C5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0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8361A2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引物</w:t>
            </w:r>
          </w:p>
        </w:tc>
        <w:tc>
          <w:tcPr>
            <w:tcW w:w="21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4534EE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等位基因扩增片段</w:t>
            </w:r>
          </w:p>
        </w:tc>
        <w:tc>
          <w:tcPr>
            <w:tcW w:w="424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0C6754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参照样品</w:t>
            </w:r>
          </w:p>
        </w:tc>
      </w:tr>
      <w:tr w14:paraId="61878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572E9C0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13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7E5A7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6180D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范围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988A60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片段定义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016FA5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2506EE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扩增片段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</w:tr>
      <w:tr w14:paraId="03CFFB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66DB0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R64</w:t>
            </w:r>
          </w:p>
        </w:tc>
        <w:tc>
          <w:tcPr>
            <w:tcW w:w="13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EC7B7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RM412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4A919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171~198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BF977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92242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255E21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171/171</w:t>
            </w:r>
          </w:p>
        </w:tc>
      </w:tr>
      <w:tr w14:paraId="03BAF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CF9DBB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86E51E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B489F4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14100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B7F2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扬粳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5118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E0D79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173/173</w:t>
            </w:r>
          </w:p>
        </w:tc>
      </w:tr>
      <w:tr w14:paraId="344B10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7F2C21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70DD06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01525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C0B9B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A22A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常农粳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153BB7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179/179</w:t>
            </w:r>
          </w:p>
        </w:tc>
      </w:tr>
      <w:tr w14:paraId="43E2A9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B4BF4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71B1C3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615B1B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94F5D2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B53F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武育粳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63B34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190/190</w:t>
            </w:r>
          </w:p>
        </w:tc>
      </w:tr>
      <w:tr w14:paraId="37C92E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99152D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7249A9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4A5B9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A831B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889B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大粮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202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7B577F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196/196</w:t>
            </w:r>
          </w:p>
        </w:tc>
      </w:tr>
      <w:tr w14:paraId="17AD8D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BF7ABD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78752A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D79E54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5E634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13B6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558A7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198/198</w:t>
            </w:r>
          </w:p>
        </w:tc>
      </w:tr>
      <w:tr w14:paraId="7D3EAA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1F659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R65</w:t>
            </w:r>
          </w:p>
        </w:tc>
        <w:tc>
          <w:tcPr>
            <w:tcW w:w="13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789B86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RM5711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9746A8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110~164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227F42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CEEC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5DD84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01BAE8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19529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E81A73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F8022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78707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67F18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E9A06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113/113</w:t>
            </w:r>
          </w:p>
        </w:tc>
      </w:tr>
      <w:tr w14:paraId="7A0F04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A7498F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61CE1A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D09646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5DF87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1101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镇稻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36A24B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115/115</w:t>
            </w:r>
          </w:p>
        </w:tc>
      </w:tr>
      <w:tr w14:paraId="07D1A9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D30616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15CE7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39F66F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3E6F4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7406E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华瑞稻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D6784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117/117</w:t>
            </w:r>
          </w:p>
        </w:tc>
      </w:tr>
      <w:tr w14:paraId="08F1B8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170599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29B8B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19F390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5C0D3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A732B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扬农糯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418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6536B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119/119</w:t>
            </w:r>
          </w:p>
        </w:tc>
      </w:tr>
      <w:tr w14:paraId="14912C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C40813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1A9C59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90EFF7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6A38A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0BB3F5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03A9AD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73F65D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0628F5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20ECF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A2FB81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3B5331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97552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常优粳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E6592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126/129</w:t>
            </w:r>
          </w:p>
        </w:tc>
      </w:tr>
      <w:tr w14:paraId="6E9012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D7CED4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A7F44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253B4D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4E776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475A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常优粳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5D123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126/129</w:t>
            </w:r>
          </w:p>
        </w:tc>
      </w:tr>
      <w:tr w14:paraId="24E8A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8109F2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0B5E0A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C781F7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5BE5E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B90C3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1516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9EC49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132/152</w:t>
            </w:r>
          </w:p>
        </w:tc>
      </w:tr>
      <w:tr w14:paraId="362E2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D8E33D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366C83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91AF5E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57E97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A573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苏研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9981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49B83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135/135</w:t>
            </w:r>
          </w:p>
        </w:tc>
      </w:tr>
      <w:tr w14:paraId="08BFBD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31F496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250ED6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5AF9C1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0345B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9672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泰香粳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999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3C286F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138/138</w:t>
            </w:r>
          </w:p>
        </w:tc>
      </w:tr>
      <w:tr w14:paraId="42E1FC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E4B4D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6FB3E6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F94DCA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E14B6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16A7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武香粳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9127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22D675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142/142</w:t>
            </w:r>
          </w:p>
        </w:tc>
      </w:tr>
      <w:tr w14:paraId="15985B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2AB0A0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6AD719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6EA56E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714176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D3D66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宁粳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D5793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145/145</w:t>
            </w:r>
          </w:p>
        </w:tc>
      </w:tr>
      <w:tr w14:paraId="370D17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10C1D6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8D0744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00A61D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57A9C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1A08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苏秀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326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C98C0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148/148</w:t>
            </w:r>
          </w:p>
        </w:tc>
      </w:tr>
      <w:tr w14:paraId="0522E4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C3EC2C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EC35DA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7ECB83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63188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B1B0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1516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6CD82E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132/152</w:t>
            </w:r>
          </w:p>
        </w:tc>
      </w:tr>
      <w:tr w14:paraId="2CB8D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697940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016543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3A9980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38FF8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B0D6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常优粳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1B5C8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148/154</w:t>
            </w:r>
          </w:p>
        </w:tc>
      </w:tr>
      <w:tr w14:paraId="64F87A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AB8EDF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38E384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211FF4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7BB19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59DE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徐稻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B6E83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161/161</w:t>
            </w:r>
          </w:p>
        </w:tc>
      </w:tr>
      <w:tr w14:paraId="4122C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B8FA45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0A189A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02BC8C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C1673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A146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2BCB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E2AB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7087B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R66</w:t>
            </w:r>
          </w:p>
        </w:tc>
        <w:tc>
          <w:tcPr>
            <w:tcW w:w="13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126A5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RM6872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85772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74~92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739B35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BA201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华瑞稻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10020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74/74</w:t>
            </w:r>
          </w:p>
        </w:tc>
      </w:tr>
      <w:tr w14:paraId="1712B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77C7D1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DD6A53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8CA64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D43C0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0F958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9E87D1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78/78</w:t>
            </w:r>
          </w:p>
        </w:tc>
      </w:tr>
      <w:tr w14:paraId="78DA1B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3D9A97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04679A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AB572C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00185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B2FE0E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C90BE4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00ED0C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25D9FA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CC3365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809866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76A1A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2240A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通粳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981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B6051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86/86</w:t>
            </w:r>
          </w:p>
        </w:tc>
      </w:tr>
      <w:tr w14:paraId="7A9A52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17CEA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960A65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BDAB86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E21B1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36B3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5055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8F180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90/90</w:t>
            </w:r>
          </w:p>
        </w:tc>
      </w:tr>
      <w:tr w14:paraId="4342BC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D6D6F9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A5F1E5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E1AEC2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E389F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9316A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宁粳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C8F3E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92/92</w:t>
            </w:r>
          </w:p>
        </w:tc>
      </w:tr>
      <w:tr w14:paraId="2CCAA8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233B50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R67</w:t>
            </w:r>
          </w:p>
        </w:tc>
        <w:tc>
          <w:tcPr>
            <w:tcW w:w="1304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4B4A3A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RM547N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F672D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110~195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99F842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79DD045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4BA375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34DF20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5B9BC1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71005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25EDF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52785D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461970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4ACE75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738C4A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EE3C34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2C7912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D19341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AF0B19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DA007E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C51A74E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66C87C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1CABC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EF6A6D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76C679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CFF17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7021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1526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B3A4D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144/147</w:t>
            </w:r>
          </w:p>
        </w:tc>
      </w:tr>
      <w:tr w14:paraId="43662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6733C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63B666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FD4BEA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A31E4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CC7A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太湖糯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8B41B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147/147</w:t>
            </w:r>
          </w:p>
        </w:tc>
      </w:tr>
      <w:tr w14:paraId="4065B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04F8B2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699E62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91F4C9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CA48A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52C6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武育粳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185ADB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150/150</w:t>
            </w:r>
          </w:p>
        </w:tc>
      </w:tr>
      <w:tr w14:paraId="3D8A76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716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8C3972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8A026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38A86A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5C83B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35F5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18DAA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153/153</w:t>
            </w:r>
          </w:p>
        </w:tc>
      </w:tr>
    </w:tbl>
    <w:p w14:paraId="5F149D73"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 w:val="20"/>
          <w:szCs w:val="21"/>
        </w:rPr>
      </w:pPr>
    </w:p>
    <w:p w14:paraId="5B17BE01"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 w:val="20"/>
          <w:szCs w:val="21"/>
        </w:rPr>
      </w:pPr>
      <w:r>
        <w:rPr>
          <w:rFonts w:ascii="Times New Roman" w:hAnsi="Times New Roman" w:eastAsia="宋体" w:cs="Times New Roman"/>
          <w:b/>
          <w:bCs/>
          <w:sz w:val="20"/>
          <w:szCs w:val="21"/>
        </w:rPr>
        <w:t>表 A.1</w:t>
      </w:r>
      <w:r>
        <w:rPr>
          <w:rFonts w:hint="eastAsia" w:ascii="Times New Roman" w:hAnsi="Times New Roman" w:eastAsia="宋体" w:cs="Times New Roman"/>
          <w:b/>
          <w:bCs/>
          <w:sz w:val="20"/>
          <w:szCs w:val="21"/>
        </w:rPr>
        <w:t>（续）</w:t>
      </w:r>
    </w:p>
    <w:tbl>
      <w:tblPr>
        <w:tblStyle w:val="19"/>
        <w:tblW w:w="83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355"/>
        <w:gridCol w:w="2100"/>
        <w:gridCol w:w="1406"/>
        <w:gridCol w:w="1429"/>
        <w:gridCol w:w="1406"/>
      </w:tblGrid>
      <w:tr w14:paraId="137BB8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0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27054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引物</w:t>
            </w:r>
          </w:p>
        </w:tc>
        <w:tc>
          <w:tcPr>
            <w:tcW w:w="21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01997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等位基因扩增片段</w:t>
            </w:r>
          </w:p>
        </w:tc>
        <w:tc>
          <w:tcPr>
            <w:tcW w:w="424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68E73C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参照样品</w:t>
            </w:r>
          </w:p>
        </w:tc>
      </w:tr>
      <w:tr w14:paraId="305394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C5FCA7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E774B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75C535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范围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1B609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片段定义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554EA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B6652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扩增片段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</w:tr>
      <w:tr w14:paraId="003CF6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16AABE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R67</w:t>
            </w:r>
          </w:p>
        </w:tc>
        <w:tc>
          <w:tcPr>
            <w:tcW w:w="13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45151D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RM547N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BCD92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110~195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E299C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93282EB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D55579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0EC322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DCC234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B72CF6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E8CBFB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A3F35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BB80B0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844B43B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12E614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F10B93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F9E257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10CA0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227EF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26E04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早香粳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BEE1B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164/164</w:t>
            </w:r>
          </w:p>
        </w:tc>
      </w:tr>
      <w:tr w14:paraId="6F8C59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FAF54B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451EC1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5DBE32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A57DF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DD8A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01CE5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0DC1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65AEFE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9B2C6D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A82F00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C40540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AE37B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FAA0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31694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6FDD84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35F34E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67C2C7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C1FEA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1536C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87215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172/172</w:t>
            </w:r>
          </w:p>
        </w:tc>
      </w:tr>
      <w:tr w14:paraId="257E5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444CA7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18AF7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4105FE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33B8AB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4657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9746A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20C4A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A2C1C3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9448D2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E708B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4683F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415D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宁粳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5B23E4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189/189</w:t>
            </w:r>
          </w:p>
        </w:tc>
      </w:tr>
      <w:tr w14:paraId="65FA3D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CA4B46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5A9C8F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901ED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CFD3B1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D182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93E6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0A7D0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1EF9A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B5BBFB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9D7106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9DCE8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0831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6BB1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030CEB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18F71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R68</w:t>
            </w:r>
          </w:p>
        </w:tc>
        <w:tc>
          <w:tcPr>
            <w:tcW w:w="13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CB55F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RM22825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CAEACD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121~167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299D7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8A53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武科粳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7375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BE494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121/121</w:t>
            </w:r>
          </w:p>
        </w:tc>
      </w:tr>
      <w:tr w14:paraId="0E8277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ABB4A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3E2FA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3B7FBD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45CBA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A2063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6D4D8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5EB9C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34EA4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F0C90D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01E5DC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007FE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3858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4543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A70EB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127/127</w:t>
            </w:r>
          </w:p>
        </w:tc>
      </w:tr>
      <w:tr w14:paraId="6EF079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ADA12C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B0FD76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9C671B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054C4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4C0E9D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D9A089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4ED34F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A671DD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F028C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8584CA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827D8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15E8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太湖糯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914A1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137/137</w:t>
            </w:r>
          </w:p>
        </w:tc>
      </w:tr>
      <w:tr w14:paraId="73EC3E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BAC658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FC07A8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629A8F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440BB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8201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明糯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1332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8F20D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139/139</w:t>
            </w:r>
          </w:p>
        </w:tc>
      </w:tr>
      <w:tr w14:paraId="66746B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92CAFB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25DBC8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17221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84E23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7E83C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广陵优粳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628AD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144/144</w:t>
            </w:r>
          </w:p>
        </w:tc>
      </w:tr>
      <w:tr w14:paraId="33F83B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B55F62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D0C40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FD318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6622B4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246E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武运粳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9E1E2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151/151</w:t>
            </w:r>
          </w:p>
        </w:tc>
      </w:tr>
      <w:tr w14:paraId="00F610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5181BD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8F02B8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C34EA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AE6B9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162356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苏秀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A8920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153/153</w:t>
            </w:r>
          </w:p>
        </w:tc>
      </w:tr>
      <w:tr w14:paraId="12452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AE0D3F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31085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A1AEEC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646AF4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BEAA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淮稻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97592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155/155</w:t>
            </w:r>
          </w:p>
        </w:tc>
      </w:tr>
      <w:tr w14:paraId="0D6EC0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33929C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304DEE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CE850C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7700C1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08C4C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4DB6E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157/157</w:t>
            </w:r>
          </w:p>
        </w:tc>
      </w:tr>
      <w:tr w14:paraId="482CDB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CE03B2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4AF5A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3BEEC7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81B71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159D9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武育粳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075AA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167/167</w:t>
            </w:r>
          </w:p>
        </w:tc>
      </w:tr>
      <w:tr w14:paraId="5CAA2A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FD321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R69</w:t>
            </w:r>
          </w:p>
        </w:tc>
        <w:tc>
          <w:tcPr>
            <w:tcW w:w="13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76876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RM5485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3529F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127~158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B99029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0524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850BE8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127/127</w:t>
            </w:r>
          </w:p>
        </w:tc>
      </w:tr>
      <w:tr w14:paraId="003309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72C06E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F108B9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8C77C3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F42BF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472C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90484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141/141</w:t>
            </w:r>
          </w:p>
        </w:tc>
      </w:tr>
      <w:tr w14:paraId="4FEF45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10D62C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9937F2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A81E3F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14658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87FF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武育粳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649D3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158/158</w:t>
            </w:r>
          </w:p>
        </w:tc>
      </w:tr>
      <w:tr w14:paraId="5E3B2A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93BE52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R70</w:t>
            </w:r>
          </w:p>
        </w:tc>
        <w:tc>
          <w:tcPr>
            <w:tcW w:w="13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D2945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WY13.3-9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915D3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238~262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9B0F23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4A45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泗稻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06217E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238/238</w:t>
            </w:r>
          </w:p>
        </w:tc>
      </w:tr>
      <w:tr w14:paraId="7B0CD3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CAB14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0FF294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7E0B0F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1F1B17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323C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3CA18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240/240</w:t>
            </w:r>
          </w:p>
        </w:tc>
      </w:tr>
      <w:tr w14:paraId="049D31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61D254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2B4F3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389A1B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0E4CB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A2C5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扬香玉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79ED9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260/260</w:t>
            </w:r>
          </w:p>
        </w:tc>
      </w:tr>
      <w:tr w14:paraId="1F077B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D6F55D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3C6FE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9D81C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588841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4117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9108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9369BE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262/262</w:t>
            </w:r>
          </w:p>
        </w:tc>
      </w:tr>
      <w:tr w14:paraId="7A2F5B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2093B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R71</w:t>
            </w:r>
          </w:p>
        </w:tc>
        <w:tc>
          <w:tcPr>
            <w:tcW w:w="135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D05EB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RM5689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CFC24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71~130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5D893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65F83F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F146A1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6D88B3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5DF45E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89FD5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5C902E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B81C51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C71F2E6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800D3E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3310F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048F38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9B34FB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F0713B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8C890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71D63E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134D661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1C48C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BD9C26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C032EF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12DEC9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9DA001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419A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太湖糯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D569C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80/80</w:t>
            </w:r>
          </w:p>
        </w:tc>
      </w:tr>
      <w:tr w14:paraId="70A12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ECC914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8EEB80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916867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3227D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F2EAF5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0916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4ED2C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20AC6F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80B72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FEDB3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2B849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8BAC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盐粳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B728F3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89/89</w:t>
            </w:r>
          </w:p>
        </w:tc>
      </w:tr>
      <w:tr w14:paraId="0E277C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9CCB20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CD664C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7E4DC8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ED877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7247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2DFBF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92/92</w:t>
            </w:r>
          </w:p>
        </w:tc>
      </w:tr>
      <w:tr w14:paraId="071E7C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6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BD3E7E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B75223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7ADD3B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2A027D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252F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镇稻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9A78F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95/95</w:t>
            </w:r>
          </w:p>
        </w:tc>
      </w:tr>
    </w:tbl>
    <w:p w14:paraId="724A96E6"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 w:val="20"/>
          <w:szCs w:val="21"/>
        </w:rPr>
      </w:pPr>
    </w:p>
    <w:p w14:paraId="341C6377"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 w:val="20"/>
          <w:szCs w:val="21"/>
        </w:rPr>
      </w:pPr>
      <w:r>
        <w:rPr>
          <w:rFonts w:ascii="Times New Roman" w:hAnsi="Times New Roman" w:eastAsia="宋体" w:cs="Times New Roman"/>
          <w:b/>
          <w:bCs/>
          <w:sz w:val="20"/>
          <w:szCs w:val="21"/>
        </w:rPr>
        <w:t>表 A.1</w:t>
      </w:r>
      <w:r>
        <w:rPr>
          <w:rFonts w:hint="eastAsia" w:ascii="Times New Roman" w:hAnsi="Times New Roman" w:eastAsia="宋体" w:cs="Times New Roman"/>
          <w:b/>
          <w:bCs/>
          <w:sz w:val="20"/>
          <w:szCs w:val="21"/>
        </w:rPr>
        <w:t>（续）</w:t>
      </w:r>
    </w:p>
    <w:tbl>
      <w:tblPr>
        <w:tblStyle w:val="19"/>
        <w:tblW w:w="837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191"/>
        <w:gridCol w:w="2100"/>
        <w:gridCol w:w="1406"/>
        <w:gridCol w:w="1429"/>
        <w:gridCol w:w="1406"/>
      </w:tblGrid>
      <w:tr w14:paraId="07003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03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A65CB0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引物</w:t>
            </w:r>
          </w:p>
        </w:tc>
        <w:tc>
          <w:tcPr>
            <w:tcW w:w="21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3E9DE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等位基因扩增片段</w:t>
            </w:r>
          </w:p>
        </w:tc>
        <w:tc>
          <w:tcPr>
            <w:tcW w:w="424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3CC28C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参照样品</w:t>
            </w:r>
          </w:p>
        </w:tc>
      </w:tr>
      <w:tr w14:paraId="15C991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A20B3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94616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36A2110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范围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983187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片段定义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54E42CD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665ADCE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扩增片段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</w:tr>
      <w:tr w14:paraId="1110F3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CF6C8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R71</w:t>
            </w:r>
          </w:p>
        </w:tc>
        <w:tc>
          <w:tcPr>
            <w:tcW w:w="119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84579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RM5689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020BA6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71~130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29CFCD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9D30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扬农粳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3426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866211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99/99</w:t>
            </w:r>
          </w:p>
        </w:tc>
      </w:tr>
      <w:tr w14:paraId="231AA7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25D6EC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56E8A7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CC426A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0C439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D8AC18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9108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2FAD5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102/102</w:t>
            </w:r>
          </w:p>
        </w:tc>
      </w:tr>
      <w:tr w14:paraId="08692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9E3D2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9C132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B98665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099D10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F585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11D343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104/104</w:t>
            </w:r>
          </w:p>
        </w:tc>
      </w:tr>
      <w:tr w14:paraId="011F10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4F22F9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A18208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AA493C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6C58CF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3BC98A5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38DA64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49C9B2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FB9DD9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8768E0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7343D7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25B00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DEDB2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4953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8B36F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111/114</w:t>
            </w:r>
          </w:p>
        </w:tc>
      </w:tr>
      <w:tr w14:paraId="67F52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9DE089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5FB7A3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B8B89A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2BF1E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7EC13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4953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C3FE0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111/114</w:t>
            </w:r>
          </w:p>
        </w:tc>
      </w:tr>
      <w:tr w14:paraId="398DDF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310A4A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0892C0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96BCDF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C904C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C7FD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浙粳优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1758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659EE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117/120</w:t>
            </w:r>
          </w:p>
        </w:tc>
      </w:tr>
      <w:tr w14:paraId="490F9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2B20AF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5AEC5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22973D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4DB55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332B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浙粳优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1758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0612E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117/120</w:t>
            </w:r>
          </w:p>
        </w:tc>
      </w:tr>
      <w:tr w14:paraId="71920C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64297E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3C9B0A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B8C25E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960FC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E7A2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2640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658A3D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102/123</w:t>
            </w:r>
          </w:p>
        </w:tc>
      </w:tr>
      <w:tr w14:paraId="08304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AEA067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F0707A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BBC83C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175BE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2D90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1140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FEE1F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104/125</w:t>
            </w:r>
          </w:p>
        </w:tc>
      </w:tr>
      <w:tr w14:paraId="7BAEA9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F8196E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98649F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FCFADB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D4744E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22B3771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FAEEF8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2E2FB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A145D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R72</w:t>
            </w:r>
          </w:p>
        </w:tc>
        <w:tc>
          <w:tcPr>
            <w:tcW w:w="119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01075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RM5918N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849F4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137~215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DE4EF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38919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甬优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1140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A7ECA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137/167</w:t>
            </w:r>
          </w:p>
        </w:tc>
      </w:tr>
      <w:tr w14:paraId="7E850D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6A01C0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75FC59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02BAFF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0B1BB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032BB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淮稻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4977C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142/142</w:t>
            </w:r>
          </w:p>
        </w:tc>
      </w:tr>
      <w:tr w14:paraId="73FA69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6672A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24A528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84DE72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FA9ADA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774AB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盐粳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79212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149/149</w:t>
            </w:r>
          </w:p>
        </w:tc>
      </w:tr>
      <w:tr w14:paraId="7AD0F8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8B6EF1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D00372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C4FAFA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134CA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7705D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常农粳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CB0EF1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152/152</w:t>
            </w:r>
          </w:p>
        </w:tc>
      </w:tr>
      <w:tr w14:paraId="6EB4E7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DE3F52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D41C34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EE0F6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D2BA1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3ACB7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华粳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9D7C4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155/155</w:t>
            </w:r>
          </w:p>
        </w:tc>
      </w:tr>
      <w:tr w14:paraId="143244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D32B49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D47AE1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1EEBE5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09C1F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63D6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镇稻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22696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158/158</w:t>
            </w:r>
          </w:p>
        </w:tc>
      </w:tr>
      <w:tr w14:paraId="7CC9E0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787132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3F71B2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9D9B2C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ABA58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6F9F8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武运粳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962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D2170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161/161</w:t>
            </w:r>
          </w:p>
        </w:tc>
      </w:tr>
      <w:tr w14:paraId="4E3A0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7A8062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0056B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C0C6B5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37E20C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BB382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武运粳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66C25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164/164</w:t>
            </w:r>
          </w:p>
        </w:tc>
      </w:tr>
      <w:tr w14:paraId="6D0AF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756D7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DF5B07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7ED81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339EB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5C1E6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连粳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074C6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167/167</w:t>
            </w:r>
          </w:p>
        </w:tc>
      </w:tr>
      <w:tr w14:paraId="3ED94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899492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B98ADD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B520C4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AE3E0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8EC0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苏秀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839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742C6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170/170</w:t>
            </w:r>
          </w:p>
        </w:tc>
      </w:tr>
      <w:tr w14:paraId="1C6FA5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046CCB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72755D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B1564D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CA3B0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46B0B0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F53E9C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410EA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1A42B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R73</w:t>
            </w:r>
          </w:p>
        </w:tc>
        <w:tc>
          <w:tcPr>
            <w:tcW w:w="119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7E9CD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RM536N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545BB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104~139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750853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13EF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7718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2E7C8C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104/104</w:t>
            </w:r>
          </w:p>
        </w:tc>
      </w:tr>
      <w:tr w14:paraId="5032D2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01354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866367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4436FE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27FAF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D44C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97B62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98915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8D1A34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D7115C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65D8EB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3811D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1224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淮稻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1E6EB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114/114</w:t>
            </w:r>
          </w:p>
        </w:tc>
      </w:tr>
      <w:tr w14:paraId="79D20F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B04049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431F7B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BF90AE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2467E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B31243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D06C27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3EC3A5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AB7DA0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A33BCF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DE5570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249693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5560E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南粳晴谷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69468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118/118</w:t>
            </w:r>
          </w:p>
        </w:tc>
      </w:tr>
      <w:tr w14:paraId="036573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2C22D3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4ECA9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FBFC54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FFD8E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312B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通粳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981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D55107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120/120</w:t>
            </w:r>
          </w:p>
        </w:tc>
      </w:tr>
      <w:tr w14:paraId="20ECC7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6083B6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4DB151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3C3E75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8E0CD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D8F0B43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3AFF8E8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1D91C5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6BCD64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575764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648424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22D97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CFD44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5758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3AE5E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126/126</w:t>
            </w:r>
          </w:p>
        </w:tc>
      </w:tr>
      <w:tr w14:paraId="0B9ACE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C5B341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E9D65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2D13AE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CD5B3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319977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D9122A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5BB1EE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EACDD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6E6F8E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5E7D3A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9AF21F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B7672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太湖糯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CFC721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130/130</w:t>
            </w:r>
          </w:p>
        </w:tc>
      </w:tr>
      <w:tr w14:paraId="4FC983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4190C9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00491E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A5E730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70D10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0EE2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124E74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136/136</w:t>
            </w:r>
          </w:p>
        </w:tc>
      </w:tr>
      <w:tr w14:paraId="6C8635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D071B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7A70A7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4A402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18C7FF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173353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18E141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03B2A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3CDEC9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R74</w:t>
            </w:r>
          </w:p>
        </w:tc>
        <w:tc>
          <w:tcPr>
            <w:tcW w:w="119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DF9D3A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RM27808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39076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111~185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DCF50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9B19AE9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90B669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7368F9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76AF65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795BD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3C456A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3C92C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D744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武运粳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15C0CE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123/123</w:t>
            </w:r>
          </w:p>
        </w:tc>
      </w:tr>
      <w:tr w14:paraId="6E89F0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4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D45EF8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F038F2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6967A1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D7B34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0597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954BC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126/126</w:t>
            </w:r>
          </w:p>
        </w:tc>
      </w:tr>
    </w:tbl>
    <w:p w14:paraId="3C4C1D39"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 w:val="20"/>
          <w:szCs w:val="21"/>
        </w:rPr>
      </w:pPr>
    </w:p>
    <w:p w14:paraId="204FDA16">
      <w:pPr>
        <w:spacing w:after="156" w:afterLines="50"/>
        <w:jc w:val="center"/>
        <w:rPr>
          <w:rFonts w:ascii="Times New Roman" w:hAnsi="Times New Roman" w:eastAsia="宋体" w:cs="Times New Roman"/>
          <w:b/>
          <w:bCs/>
          <w:sz w:val="20"/>
          <w:szCs w:val="21"/>
        </w:rPr>
      </w:pPr>
      <w:r>
        <w:rPr>
          <w:rFonts w:ascii="Times New Roman" w:hAnsi="Times New Roman" w:eastAsia="宋体" w:cs="Times New Roman"/>
          <w:b/>
          <w:bCs/>
          <w:sz w:val="20"/>
          <w:szCs w:val="21"/>
        </w:rPr>
        <w:t>表 A.1</w:t>
      </w:r>
      <w:r>
        <w:rPr>
          <w:rFonts w:hint="eastAsia" w:ascii="Times New Roman" w:hAnsi="Times New Roman" w:eastAsia="宋体" w:cs="Times New Roman"/>
          <w:b/>
          <w:bCs/>
          <w:sz w:val="20"/>
          <w:szCs w:val="21"/>
        </w:rPr>
        <w:t>（续）</w:t>
      </w:r>
    </w:p>
    <w:tbl>
      <w:tblPr>
        <w:tblStyle w:val="19"/>
        <w:tblW w:w="83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321"/>
        <w:gridCol w:w="2100"/>
        <w:gridCol w:w="1406"/>
        <w:gridCol w:w="1429"/>
        <w:gridCol w:w="1406"/>
      </w:tblGrid>
      <w:tr w14:paraId="69FBE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0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1E1C7E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引物</w:t>
            </w:r>
          </w:p>
        </w:tc>
        <w:tc>
          <w:tcPr>
            <w:tcW w:w="21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BF071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等位基因扩增片段</w:t>
            </w:r>
          </w:p>
        </w:tc>
        <w:tc>
          <w:tcPr>
            <w:tcW w:w="4241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7FE83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参照样品</w:t>
            </w:r>
          </w:p>
        </w:tc>
      </w:tr>
      <w:tr w14:paraId="3E1D56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0D25264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13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AF7D7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A6D7F2C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范围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5B495C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片段定义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E222B5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5A593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扩增片段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0"/>
                <w:szCs w:val="20"/>
              </w:rPr>
              <w:t>/bp</w:t>
            </w:r>
          </w:p>
        </w:tc>
      </w:tr>
      <w:tr w14:paraId="0085AA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6806D1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R74</w:t>
            </w:r>
          </w:p>
        </w:tc>
        <w:tc>
          <w:tcPr>
            <w:tcW w:w="13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E5FCA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RM27808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1A385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111~185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1F0E2E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13DD5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22DD0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129/129</w:t>
            </w:r>
          </w:p>
        </w:tc>
      </w:tr>
      <w:tr w14:paraId="7F5DE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D7FA7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2B0D57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4F91B1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3912B0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2BA3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镇稻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C2E181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136/136</w:t>
            </w:r>
          </w:p>
        </w:tc>
      </w:tr>
      <w:tr w14:paraId="13C6E1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18E236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4EFFFB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31707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B4311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CB16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22F832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138/138</w:t>
            </w:r>
          </w:p>
        </w:tc>
      </w:tr>
      <w:tr w14:paraId="15314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FC4162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091B48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0C8406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5C0F6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FC6D3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镇稻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9F73F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140/140</w:t>
            </w:r>
          </w:p>
        </w:tc>
      </w:tr>
      <w:tr w14:paraId="7402A5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2AD21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CA51A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AAA42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68EA3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EF70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连粳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CBAEE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143/143</w:t>
            </w:r>
          </w:p>
        </w:tc>
      </w:tr>
      <w:tr w14:paraId="63FF93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4A1311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6E57FF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D6C336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AFCC11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899F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常糯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C33CC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148/148</w:t>
            </w:r>
          </w:p>
        </w:tc>
      </w:tr>
      <w:tr w14:paraId="2EB200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EDAF20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0846F0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3A35F7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932E5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661AC5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1DDCF1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4DDC6B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DCB72B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FBD1D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7AEAB9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F9319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CF1727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广陵优粳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5BFE5B7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152/152</w:t>
            </w:r>
          </w:p>
        </w:tc>
      </w:tr>
      <w:tr w14:paraId="1E5A92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C1CCA8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91A93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A1510C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531507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FE8216B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756F750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692322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3A79C1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01B4DC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284CDE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DCBAC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DF5B77C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68CF86D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006235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3E0E5C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5DB564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A891BD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FCBB60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AD3049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223544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7BBF94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2BA2A8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AFEF19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187D11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6DADB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ADDBBD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D3931E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30BD38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FBF514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R75</w:t>
            </w:r>
          </w:p>
        </w:tc>
        <w:tc>
          <w:tcPr>
            <w:tcW w:w="13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99F07F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ZY15.1-12-4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012E2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199~241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9535F9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86CE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B7F84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199/199</w:t>
            </w:r>
          </w:p>
        </w:tc>
      </w:tr>
      <w:tr w14:paraId="699C4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61D212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68D660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98FEF5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DE8DF1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203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1F811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中科盐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B973C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203/203</w:t>
            </w:r>
          </w:p>
        </w:tc>
      </w:tr>
      <w:tr w14:paraId="254869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C43B8F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D1AE69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0E18E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3DE707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8E87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通优粳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EDA7B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216/216</w:t>
            </w:r>
          </w:p>
        </w:tc>
      </w:tr>
      <w:tr w14:paraId="00966C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60738E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1E72C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125D7A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CE93E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0C0E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南粳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9EF12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222/222</w:t>
            </w:r>
          </w:p>
        </w:tc>
      </w:tr>
      <w:tr w14:paraId="3FFC36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DB324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523A48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36BCE3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D3A74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7C4C2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淮香粳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751039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230/230</w:t>
            </w:r>
          </w:p>
        </w:tc>
      </w:tr>
      <w:tr w14:paraId="77ABE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9C08D4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AF9820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FF776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394914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596D3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扬农粳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3091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2F17A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232/232</w:t>
            </w:r>
          </w:p>
        </w:tc>
      </w:tr>
      <w:tr w14:paraId="6094F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85D38C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5857E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310D7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FDD575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6C22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淮稻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485EAF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234/234</w:t>
            </w:r>
          </w:p>
        </w:tc>
      </w:tr>
      <w:tr w14:paraId="53E3CF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D131C1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2A9C1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AB3EFF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40A5C4E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237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C83FA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2606E8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237/237</w:t>
            </w:r>
          </w:p>
        </w:tc>
      </w:tr>
      <w:tr w14:paraId="16EC7F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5906DA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0CAA9B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9DE488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F90EB3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59C48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扬农粳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3426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79F577F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239/239</w:t>
            </w:r>
          </w:p>
        </w:tc>
      </w:tr>
      <w:tr w14:paraId="278ED0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9D0F10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FBA6A3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D8971F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CE5A3C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241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0C84EEC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88A0D5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04BD8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CEE8A3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R76</w:t>
            </w:r>
          </w:p>
        </w:tc>
        <w:tc>
          <w:tcPr>
            <w:tcW w:w="132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6385B95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RM6973</w:t>
            </w:r>
          </w:p>
        </w:tc>
        <w:tc>
          <w:tcPr>
            <w:tcW w:w="210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1E3E8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122~170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52250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6433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淮稻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10C0B4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122/122</w:t>
            </w:r>
          </w:p>
        </w:tc>
      </w:tr>
      <w:tr w14:paraId="18BB7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61403A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8DC3FB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84E54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95CF5F6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54D3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淮糯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158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73F0BF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146/146</w:t>
            </w:r>
          </w:p>
        </w:tc>
      </w:tr>
      <w:tr w14:paraId="52908F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AA2F63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8CD67E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18491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DB98D7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149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275D7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E62E72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149/149</w:t>
            </w:r>
          </w:p>
        </w:tc>
      </w:tr>
      <w:tr w14:paraId="37200C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CAC6B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435706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12531A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EE832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162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2B0E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苏秀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EA0DCC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162/162</w:t>
            </w:r>
          </w:p>
        </w:tc>
      </w:tr>
      <w:tr w14:paraId="4E7730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38A5A3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DB4B46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87A5A0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8DD246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164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6CB27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苏香粳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B9A18B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164/164</w:t>
            </w:r>
          </w:p>
        </w:tc>
      </w:tr>
      <w:tr w14:paraId="263087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D86EB4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FBC81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53741D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E6A7A3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166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B9BE5A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C86DFE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0E6655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EC3BA0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5C4F16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F6D686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34B713D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168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441CFC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018B1B5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  <w:tr w14:paraId="53BD48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69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6EB0D2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264827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0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4EDB4E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42833A">
            <w:pPr>
              <w:widowControl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B1091C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AB74420"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Cs w:val="21"/>
              </w:rPr>
              <w:t>　</w:t>
            </w:r>
          </w:p>
        </w:tc>
      </w:tr>
    </w:tbl>
    <w:p w14:paraId="43C0B1AF">
      <w:pPr>
        <w:spacing w:after="156" w:afterLines="50"/>
        <w:rPr>
          <w:rFonts w:ascii="Times New Roman" w:hAnsi="Times New Roman" w:eastAsia="宋体" w:cs="Times New Roman"/>
          <w:b/>
          <w:bCs/>
          <w:sz w:val="20"/>
          <w:szCs w:val="21"/>
        </w:rPr>
      </w:pPr>
      <w:r>
        <w:rPr>
          <w:rFonts w:ascii="Times New Roman" w:hAnsi="Times New Roman" w:eastAsia="宋体"/>
          <w:sz w:val="20"/>
        </w:rPr>
        <w:pict>
          <v:rect id="_x0000_i1025" o:spt="1" style="height:1.5pt;width:103.85pt;" fillcolor="#000000" filled="t" stroked="f" coordsize="21600,21600" o:hr="t" o:hrstd="t" o:hrnoshade="t" o:hrpct="25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bookmarkEnd w:id="0"/>
    <w:p w14:paraId="0289E86A">
      <w:pPr>
        <w:jc w:val="left"/>
        <w:rPr>
          <w:rFonts w:ascii="Times New Roman" w:hAnsi="Times New Roman" w:eastAsia="宋体"/>
          <w:sz w:val="20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915029"/>
    </w:sdtPr>
    <w:sdtContent>
      <w:p w14:paraId="02D242C1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5A31FB6">
    <w:pPr>
      <w:pStyle w:val="11"/>
      <w:tabs>
        <w:tab w:val="clear" w:pos="4153"/>
      </w:tabs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09083869"/>
    </w:sdtPr>
    <w:sdtContent>
      <w:p w14:paraId="6E0CB066"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7D82938"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F3348">
    <w:pPr>
      <w:pStyle w:val="12"/>
      <w:jc w:val="both"/>
    </w:pPr>
  </w:p>
  <w:p w14:paraId="7BE78F5E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61EF43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711772"/>
    <w:multiLevelType w:val="multilevel"/>
    <w:tmpl w:val="76711772"/>
    <w:lvl w:ilvl="0" w:tentative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xOGZjMzBiMzQxZGZjMWY0ZThiMDU2YzIwNWY4YzEifQ=="/>
  </w:docVars>
  <w:rsids>
    <w:rsidRoot w:val="00986886"/>
    <w:rsid w:val="00002CA9"/>
    <w:rsid w:val="00003671"/>
    <w:rsid w:val="00004BF6"/>
    <w:rsid w:val="0001131D"/>
    <w:rsid w:val="00014CF8"/>
    <w:rsid w:val="00015548"/>
    <w:rsid w:val="00020155"/>
    <w:rsid w:val="0002486F"/>
    <w:rsid w:val="0003672D"/>
    <w:rsid w:val="00036BE6"/>
    <w:rsid w:val="000374D1"/>
    <w:rsid w:val="0004500D"/>
    <w:rsid w:val="00047F23"/>
    <w:rsid w:val="00050541"/>
    <w:rsid w:val="00050901"/>
    <w:rsid w:val="00050B48"/>
    <w:rsid w:val="00051131"/>
    <w:rsid w:val="00051BC9"/>
    <w:rsid w:val="00052343"/>
    <w:rsid w:val="0005315F"/>
    <w:rsid w:val="00053D80"/>
    <w:rsid w:val="00056D24"/>
    <w:rsid w:val="00062E56"/>
    <w:rsid w:val="00064F77"/>
    <w:rsid w:val="0006532B"/>
    <w:rsid w:val="00071F4E"/>
    <w:rsid w:val="00080928"/>
    <w:rsid w:val="00083E5B"/>
    <w:rsid w:val="00084401"/>
    <w:rsid w:val="00084EAB"/>
    <w:rsid w:val="00086761"/>
    <w:rsid w:val="00086FB5"/>
    <w:rsid w:val="00090E2E"/>
    <w:rsid w:val="00091469"/>
    <w:rsid w:val="00095DC8"/>
    <w:rsid w:val="0009688D"/>
    <w:rsid w:val="000A102A"/>
    <w:rsid w:val="000A209B"/>
    <w:rsid w:val="000B2DDD"/>
    <w:rsid w:val="000B30F0"/>
    <w:rsid w:val="000B4A97"/>
    <w:rsid w:val="000B6481"/>
    <w:rsid w:val="000C5626"/>
    <w:rsid w:val="000C62ED"/>
    <w:rsid w:val="000E0983"/>
    <w:rsid w:val="000E0D7D"/>
    <w:rsid w:val="000E103A"/>
    <w:rsid w:val="000E1756"/>
    <w:rsid w:val="000E2D9E"/>
    <w:rsid w:val="00100A52"/>
    <w:rsid w:val="00102893"/>
    <w:rsid w:val="00104847"/>
    <w:rsid w:val="0010545C"/>
    <w:rsid w:val="00106483"/>
    <w:rsid w:val="001133C5"/>
    <w:rsid w:val="00127C55"/>
    <w:rsid w:val="00140FFD"/>
    <w:rsid w:val="001454CE"/>
    <w:rsid w:val="00146393"/>
    <w:rsid w:val="0015489A"/>
    <w:rsid w:val="00155C2F"/>
    <w:rsid w:val="001562AB"/>
    <w:rsid w:val="00157AC0"/>
    <w:rsid w:val="001625C2"/>
    <w:rsid w:val="001634C3"/>
    <w:rsid w:val="00175609"/>
    <w:rsid w:val="00176D19"/>
    <w:rsid w:val="00177115"/>
    <w:rsid w:val="001806BE"/>
    <w:rsid w:val="00185165"/>
    <w:rsid w:val="00186E15"/>
    <w:rsid w:val="001902B6"/>
    <w:rsid w:val="00191549"/>
    <w:rsid w:val="001D1959"/>
    <w:rsid w:val="001D3B63"/>
    <w:rsid w:val="001E1030"/>
    <w:rsid w:val="001E1043"/>
    <w:rsid w:val="001F1CE2"/>
    <w:rsid w:val="001F28D3"/>
    <w:rsid w:val="001F2AD7"/>
    <w:rsid w:val="00200BC2"/>
    <w:rsid w:val="00204EFF"/>
    <w:rsid w:val="00205927"/>
    <w:rsid w:val="00205BA5"/>
    <w:rsid w:val="0022096E"/>
    <w:rsid w:val="002214F7"/>
    <w:rsid w:val="0022372B"/>
    <w:rsid w:val="00226918"/>
    <w:rsid w:val="00230820"/>
    <w:rsid w:val="00230CFC"/>
    <w:rsid w:val="00234636"/>
    <w:rsid w:val="002449DC"/>
    <w:rsid w:val="00262E5A"/>
    <w:rsid w:val="0026725F"/>
    <w:rsid w:val="0027356F"/>
    <w:rsid w:val="002771F8"/>
    <w:rsid w:val="00280D54"/>
    <w:rsid w:val="0029093D"/>
    <w:rsid w:val="00294A42"/>
    <w:rsid w:val="00294F8C"/>
    <w:rsid w:val="00295534"/>
    <w:rsid w:val="002A0A99"/>
    <w:rsid w:val="002A21FC"/>
    <w:rsid w:val="002A522D"/>
    <w:rsid w:val="002B5A61"/>
    <w:rsid w:val="002B7C6B"/>
    <w:rsid w:val="002B7E73"/>
    <w:rsid w:val="002C2E1C"/>
    <w:rsid w:val="002D6DDF"/>
    <w:rsid w:val="002D70C2"/>
    <w:rsid w:val="002E5FDC"/>
    <w:rsid w:val="002F135F"/>
    <w:rsid w:val="002F4925"/>
    <w:rsid w:val="002F4EFD"/>
    <w:rsid w:val="002F58D7"/>
    <w:rsid w:val="00301E0C"/>
    <w:rsid w:val="00302F8C"/>
    <w:rsid w:val="00303B2D"/>
    <w:rsid w:val="00313844"/>
    <w:rsid w:val="00315DFC"/>
    <w:rsid w:val="00320D38"/>
    <w:rsid w:val="003235FE"/>
    <w:rsid w:val="0032756C"/>
    <w:rsid w:val="00331F4A"/>
    <w:rsid w:val="00344E4B"/>
    <w:rsid w:val="00346AF3"/>
    <w:rsid w:val="00346D37"/>
    <w:rsid w:val="00350E8A"/>
    <w:rsid w:val="00353FDC"/>
    <w:rsid w:val="003552F5"/>
    <w:rsid w:val="00357DDE"/>
    <w:rsid w:val="00357F18"/>
    <w:rsid w:val="003646E3"/>
    <w:rsid w:val="00367D25"/>
    <w:rsid w:val="00374F99"/>
    <w:rsid w:val="003840CC"/>
    <w:rsid w:val="003843C7"/>
    <w:rsid w:val="00385630"/>
    <w:rsid w:val="003865A1"/>
    <w:rsid w:val="00387475"/>
    <w:rsid w:val="0039012F"/>
    <w:rsid w:val="00390BBB"/>
    <w:rsid w:val="00395DAE"/>
    <w:rsid w:val="003979DF"/>
    <w:rsid w:val="003A262A"/>
    <w:rsid w:val="003A3E7E"/>
    <w:rsid w:val="003A5F7E"/>
    <w:rsid w:val="003A5FD2"/>
    <w:rsid w:val="003B1D59"/>
    <w:rsid w:val="003B5B49"/>
    <w:rsid w:val="003C3D13"/>
    <w:rsid w:val="003D2873"/>
    <w:rsid w:val="003D58D1"/>
    <w:rsid w:val="003D744A"/>
    <w:rsid w:val="003E4E2B"/>
    <w:rsid w:val="003E54F1"/>
    <w:rsid w:val="003E6E8E"/>
    <w:rsid w:val="003E775E"/>
    <w:rsid w:val="003E79B2"/>
    <w:rsid w:val="003F2B99"/>
    <w:rsid w:val="00400183"/>
    <w:rsid w:val="00400FBC"/>
    <w:rsid w:val="0041098F"/>
    <w:rsid w:val="00421968"/>
    <w:rsid w:val="00427A29"/>
    <w:rsid w:val="0043057A"/>
    <w:rsid w:val="00431994"/>
    <w:rsid w:val="00431C2C"/>
    <w:rsid w:val="00434677"/>
    <w:rsid w:val="004357DA"/>
    <w:rsid w:val="00443D22"/>
    <w:rsid w:val="0045271E"/>
    <w:rsid w:val="00452A9B"/>
    <w:rsid w:val="004535B5"/>
    <w:rsid w:val="004606C2"/>
    <w:rsid w:val="004610EA"/>
    <w:rsid w:val="00471877"/>
    <w:rsid w:val="00472904"/>
    <w:rsid w:val="00484A32"/>
    <w:rsid w:val="00492065"/>
    <w:rsid w:val="00492F31"/>
    <w:rsid w:val="00493DF3"/>
    <w:rsid w:val="00496373"/>
    <w:rsid w:val="004A149A"/>
    <w:rsid w:val="004A2488"/>
    <w:rsid w:val="004A2D04"/>
    <w:rsid w:val="004A6847"/>
    <w:rsid w:val="004A7A38"/>
    <w:rsid w:val="004B093A"/>
    <w:rsid w:val="004B13B3"/>
    <w:rsid w:val="004B28B5"/>
    <w:rsid w:val="004B4DD6"/>
    <w:rsid w:val="004B63E0"/>
    <w:rsid w:val="004C2351"/>
    <w:rsid w:val="004C25CB"/>
    <w:rsid w:val="004C543F"/>
    <w:rsid w:val="004C5843"/>
    <w:rsid w:val="004D1CD9"/>
    <w:rsid w:val="004D22E7"/>
    <w:rsid w:val="004D40BF"/>
    <w:rsid w:val="004D7603"/>
    <w:rsid w:val="004E209C"/>
    <w:rsid w:val="004E3294"/>
    <w:rsid w:val="004E34D2"/>
    <w:rsid w:val="004E3AF3"/>
    <w:rsid w:val="004E6322"/>
    <w:rsid w:val="004F13FE"/>
    <w:rsid w:val="004F4295"/>
    <w:rsid w:val="004F6088"/>
    <w:rsid w:val="004F66FB"/>
    <w:rsid w:val="004F6B23"/>
    <w:rsid w:val="005032E5"/>
    <w:rsid w:val="0050369A"/>
    <w:rsid w:val="0051300B"/>
    <w:rsid w:val="0051722E"/>
    <w:rsid w:val="00523653"/>
    <w:rsid w:val="005240B9"/>
    <w:rsid w:val="00527AAD"/>
    <w:rsid w:val="00531D07"/>
    <w:rsid w:val="0054105C"/>
    <w:rsid w:val="00543CE9"/>
    <w:rsid w:val="00551A17"/>
    <w:rsid w:val="00567B97"/>
    <w:rsid w:val="00571F84"/>
    <w:rsid w:val="005837CC"/>
    <w:rsid w:val="0059471E"/>
    <w:rsid w:val="005965F3"/>
    <w:rsid w:val="005A2173"/>
    <w:rsid w:val="005B1C72"/>
    <w:rsid w:val="005B3DAB"/>
    <w:rsid w:val="005B52B7"/>
    <w:rsid w:val="005C17CC"/>
    <w:rsid w:val="005C1FDF"/>
    <w:rsid w:val="005C48DB"/>
    <w:rsid w:val="005D1284"/>
    <w:rsid w:val="005D169F"/>
    <w:rsid w:val="005D4D92"/>
    <w:rsid w:val="005D4F82"/>
    <w:rsid w:val="005E47AC"/>
    <w:rsid w:val="005F0502"/>
    <w:rsid w:val="00600FE6"/>
    <w:rsid w:val="00601EE9"/>
    <w:rsid w:val="006055DA"/>
    <w:rsid w:val="006076B0"/>
    <w:rsid w:val="0061503B"/>
    <w:rsid w:val="00625D45"/>
    <w:rsid w:val="00626A2F"/>
    <w:rsid w:val="00626CA9"/>
    <w:rsid w:val="006300E7"/>
    <w:rsid w:val="00631E94"/>
    <w:rsid w:val="006338CC"/>
    <w:rsid w:val="00644C4E"/>
    <w:rsid w:val="00645AC6"/>
    <w:rsid w:val="00646A1D"/>
    <w:rsid w:val="006544BD"/>
    <w:rsid w:val="00655094"/>
    <w:rsid w:val="0065782A"/>
    <w:rsid w:val="00661D15"/>
    <w:rsid w:val="00671689"/>
    <w:rsid w:val="00672EC4"/>
    <w:rsid w:val="006821F8"/>
    <w:rsid w:val="00683A88"/>
    <w:rsid w:val="00684F64"/>
    <w:rsid w:val="00687D54"/>
    <w:rsid w:val="00691B98"/>
    <w:rsid w:val="0069426D"/>
    <w:rsid w:val="006A041A"/>
    <w:rsid w:val="006B25DE"/>
    <w:rsid w:val="006B3446"/>
    <w:rsid w:val="006C2FFF"/>
    <w:rsid w:val="006C476C"/>
    <w:rsid w:val="006C6A01"/>
    <w:rsid w:val="006D2AB0"/>
    <w:rsid w:val="006E11AF"/>
    <w:rsid w:val="006E5AEB"/>
    <w:rsid w:val="006E6A8D"/>
    <w:rsid w:val="006E6B7E"/>
    <w:rsid w:val="006F30DD"/>
    <w:rsid w:val="007029F9"/>
    <w:rsid w:val="00712543"/>
    <w:rsid w:val="0071527F"/>
    <w:rsid w:val="00716791"/>
    <w:rsid w:val="00716F32"/>
    <w:rsid w:val="0071799C"/>
    <w:rsid w:val="00720CA2"/>
    <w:rsid w:val="00721608"/>
    <w:rsid w:val="007241ED"/>
    <w:rsid w:val="00724B3C"/>
    <w:rsid w:val="00724C1B"/>
    <w:rsid w:val="00731D64"/>
    <w:rsid w:val="0073663A"/>
    <w:rsid w:val="00761538"/>
    <w:rsid w:val="007763E3"/>
    <w:rsid w:val="007802AD"/>
    <w:rsid w:val="00782ABE"/>
    <w:rsid w:val="007844BC"/>
    <w:rsid w:val="0079106F"/>
    <w:rsid w:val="0079356A"/>
    <w:rsid w:val="007B523D"/>
    <w:rsid w:val="007B549A"/>
    <w:rsid w:val="007B6085"/>
    <w:rsid w:val="007C01D5"/>
    <w:rsid w:val="007C0C28"/>
    <w:rsid w:val="007C2A20"/>
    <w:rsid w:val="007C2D36"/>
    <w:rsid w:val="007D0F2F"/>
    <w:rsid w:val="007D7A9B"/>
    <w:rsid w:val="007E7144"/>
    <w:rsid w:val="007F1700"/>
    <w:rsid w:val="007F1C93"/>
    <w:rsid w:val="007F67C8"/>
    <w:rsid w:val="007F7322"/>
    <w:rsid w:val="00801D90"/>
    <w:rsid w:val="00804F76"/>
    <w:rsid w:val="008053DD"/>
    <w:rsid w:val="00807161"/>
    <w:rsid w:val="00811DFD"/>
    <w:rsid w:val="008120BB"/>
    <w:rsid w:val="008139C8"/>
    <w:rsid w:val="00815829"/>
    <w:rsid w:val="008311C8"/>
    <w:rsid w:val="008400E1"/>
    <w:rsid w:val="008515FA"/>
    <w:rsid w:val="008559B5"/>
    <w:rsid w:val="00855A8C"/>
    <w:rsid w:val="008664F2"/>
    <w:rsid w:val="0086694D"/>
    <w:rsid w:val="00867AD3"/>
    <w:rsid w:val="00870ACE"/>
    <w:rsid w:val="00874432"/>
    <w:rsid w:val="00876EAA"/>
    <w:rsid w:val="0088266D"/>
    <w:rsid w:val="00884360"/>
    <w:rsid w:val="00887E9F"/>
    <w:rsid w:val="00891BEC"/>
    <w:rsid w:val="00892E66"/>
    <w:rsid w:val="008968C9"/>
    <w:rsid w:val="008A00EA"/>
    <w:rsid w:val="008A3C75"/>
    <w:rsid w:val="008A756D"/>
    <w:rsid w:val="008B0B91"/>
    <w:rsid w:val="008B1E02"/>
    <w:rsid w:val="008B42AD"/>
    <w:rsid w:val="008B609B"/>
    <w:rsid w:val="008C0164"/>
    <w:rsid w:val="008C04A4"/>
    <w:rsid w:val="008C21B8"/>
    <w:rsid w:val="008C4409"/>
    <w:rsid w:val="008E024E"/>
    <w:rsid w:val="008E12CD"/>
    <w:rsid w:val="008E1F8F"/>
    <w:rsid w:val="008E4F86"/>
    <w:rsid w:val="008E7396"/>
    <w:rsid w:val="00922C4A"/>
    <w:rsid w:val="00933E90"/>
    <w:rsid w:val="00935040"/>
    <w:rsid w:val="009373BB"/>
    <w:rsid w:val="00944888"/>
    <w:rsid w:val="009501CA"/>
    <w:rsid w:val="00951B3A"/>
    <w:rsid w:val="009539E5"/>
    <w:rsid w:val="00955083"/>
    <w:rsid w:val="009554DC"/>
    <w:rsid w:val="00956226"/>
    <w:rsid w:val="00957DD5"/>
    <w:rsid w:val="00961156"/>
    <w:rsid w:val="00965C29"/>
    <w:rsid w:val="00965CDF"/>
    <w:rsid w:val="00971488"/>
    <w:rsid w:val="0097334B"/>
    <w:rsid w:val="00973749"/>
    <w:rsid w:val="00976302"/>
    <w:rsid w:val="00976FB0"/>
    <w:rsid w:val="00980218"/>
    <w:rsid w:val="00980334"/>
    <w:rsid w:val="00985E80"/>
    <w:rsid w:val="00986886"/>
    <w:rsid w:val="00993952"/>
    <w:rsid w:val="009A2486"/>
    <w:rsid w:val="009A28F1"/>
    <w:rsid w:val="009A3706"/>
    <w:rsid w:val="009A5D89"/>
    <w:rsid w:val="009B0DF2"/>
    <w:rsid w:val="009B4CDE"/>
    <w:rsid w:val="009B6323"/>
    <w:rsid w:val="009B7DF9"/>
    <w:rsid w:val="009C1BE9"/>
    <w:rsid w:val="009D0087"/>
    <w:rsid w:val="009D5880"/>
    <w:rsid w:val="009D7986"/>
    <w:rsid w:val="009D7EC1"/>
    <w:rsid w:val="00A011C5"/>
    <w:rsid w:val="00A03DEE"/>
    <w:rsid w:val="00A12978"/>
    <w:rsid w:val="00A20350"/>
    <w:rsid w:val="00A25236"/>
    <w:rsid w:val="00A253B2"/>
    <w:rsid w:val="00A27964"/>
    <w:rsid w:val="00A309D2"/>
    <w:rsid w:val="00A36759"/>
    <w:rsid w:val="00A40E9B"/>
    <w:rsid w:val="00A4410B"/>
    <w:rsid w:val="00A471D8"/>
    <w:rsid w:val="00A47535"/>
    <w:rsid w:val="00A667BC"/>
    <w:rsid w:val="00A70CA4"/>
    <w:rsid w:val="00A73DAC"/>
    <w:rsid w:val="00A80343"/>
    <w:rsid w:val="00A810AB"/>
    <w:rsid w:val="00A862BE"/>
    <w:rsid w:val="00A903DB"/>
    <w:rsid w:val="00AA07A5"/>
    <w:rsid w:val="00AA0B37"/>
    <w:rsid w:val="00AA10A0"/>
    <w:rsid w:val="00AB62B8"/>
    <w:rsid w:val="00AC425B"/>
    <w:rsid w:val="00AC47B5"/>
    <w:rsid w:val="00AC75BE"/>
    <w:rsid w:val="00AD1BAE"/>
    <w:rsid w:val="00AD2085"/>
    <w:rsid w:val="00AD2370"/>
    <w:rsid w:val="00AD343F"/>
    <w:rsid w:val="00AD4DCD"/>
    <w:rsid w:val="00AD7E37"/>
    <w:rsid w:val="00AE3275"/>
    <w:rsid w:val="00AF2072"/>
    <w:rsid w:val="00B073C5"/>
    <w:rsid w:val="00B25462"/>
    <w:rsid w:val="00B3390E"/>
    <w:rsid w:val="00B4028C"/>
    <w:rsid w:val="00B40BD2"/>
    <w:rsid w:val="00B44479"/>
    <w:rsid w:val="00B45F58"/>
    <w:rsid w:val="00B46BEC"/>
    <w:rsid w:val="00B51E61"/>
    <w:rsid w:val="00B524C4"/>
    <w:rsid w:val="00B54C50"/>
    <w:rsid w:val="00B55D63"/>
    <w:rsid w:val="00B56827"/>
    <w:rsid w:val="00B6665E"/>
    <w:rsid w:val="00B769B6"/>
    <w:rsid w:val="00B83985"/>
    <w:rsid w:val="00B90EDA"/>
    <w:rsid w:val="00B92E22"/>
    <w:rsid w:val="00B9761D"/>
    <w:rsid w:val="00BB1AED"/>
    <w:rsid w:val="00BB6DBE"/>
    <w:rsid w:val="00BB7E73"/>
    <w:rsid w:val="00BC099B"/>
    <w:rsid w:val="00BC1D14"/>
    <w:rsid w:val="00BC34B1"/>
    <w:rsid w:val="00BC4EB5"/>
    <w:rsid w:val="00BD0C74"/>
    <w:rsid w:val="00BD2C5D"/>
    <w:rsid w:val="00BD5343"/>
    <w:rsid w:val="00BE2D81"/>
    <w:rsid w:val="00BF5153"/>
    <w:rsid w:val="00BF5887"/>
    <w:rsid w:val="00BF5978"/>
    <w:rsid w:val="00C06844"/>
    <w:rsid w:val="00C15704"/>
    <w:rsid w:val="00C17719"/>
    <w:rsid w:val="00C17904"/>
    <w:rsid w:val="00C20549"/>
    <w:rsid w:val="00C2104B"/>
    <w:rsid w:val="00C2426C"/>
    <w:rsid w:val="00C26F63"/>
    <w:rsid w:val="00C27EAF"/>
    <w:rsid w:val="00C327EE"/>
    <w:rsid w:val="00C32970"/>
    <w:rsid w:val="00C34A24"/>
    <w:rsid w:val="00C35235"/>
    <w:rsid w:val="00C41B7A"/>
    <w:rsid w:val="00C4560E"/>
    <w:rsid w:val="00C45BFE"/>
    <w:rsid w:val="00C45DD4"/>
    <w:rsid w:val="00C50B89"/>
    <w:rsid w:val="00C529D6"/>
    <w:rsid w:val="00C72281"/>
    <w:rsid w:val="00C85432"/>
    <w:rsid w:val="00C86542"/>
    <w:rsid w:val="00C90926"/>
    <w:rsid w:val="00C935BC"/>
    <w:rsid w:val="00C96C78"/>
    <w:rsid w:val="00CA12C7"/>
    <w:rsid w:val="00CB04CD"/>
    <w:rsid w:val="00CC32D9"/>
    <w:rsid w:val="00CD3509"/>
    <w:rsid w:val="00CD6781"/>
    <w:rsid w:val="00CE0343"/>
    <w:rsid w:val="00CE46C7"/>
    <w:rsid w:val="00CE5E34"/>
    <w:rsid w:val="00CF591B"/>
    <w:rsid w:val="00D004D6"/>
    <w:rsid w:val="00D05D9C"/>
    <w:rsid w:val="00D12C20"/>
    <w:rsid w:val="00D213A7"/>
    <w:rsid w:val="00D32D05"/>
    <w:rsid w:val="00D343A6"/>
    <w:rsid w:val="00D363DD"/>
    <w:rsid w:val="00D400CC"/>
    <w:rsid w:val="00D438B8"/>
    <w:rsid w:val="00D46A2D"/>
    <w:rsid w:val="00D536DE"/>
    <w:rsid w:val="00D62A23"/>
    <w:rsid w:val="00D62AB4"/>
    <w:rsid w:val="00D70520"/>
    <w:rsid w:val="00D70E7D"/>
    <w:rsid w:val="00D73EB5"/>
    <w:rsid w:val="00D75E3B"/>
    <w:rsid w:val="00D81E40"/>
    <w:rsid w:val="00D82ABB"/>
    <w:rsid w:val="00D84F6C"/>
    <w:rsid w:val="00D85A31"/>
    <w:rsid w:val="00D909F9"/>
    <w:rsid w:val="00D90C9B"/>
    <w:rsid w:val="00DA53FA"/>
    <w:rsid w:val="00DA79AB"/>
    <w:rsid w:val="00DB4B70"/>
    <w:rsid w:val="00DC21FE"/>
    <w:rsid w:val="00DC3ED9"/>
    <w:rsid w:val="00DC5482"/>
    <w:rsid w:val="00DD2EDA"/>
    <w:rsid w:val="00DD37A3"/>
    <w:rsid w:val="00DE33AC"/>
    <w:rsid w:val="00DE5D9C"/>
    <w:rsid w:val="00DF34CF"/>
    <w:rsid w:val="00DF5D3D"/>
    <w:rsid w:val="00DF6262"/>
    <w:rsid w:val="00DF6EA4"/>
    <w:rsid w:val="00E021F0"/>
    <w:rsid w:val="00E06B56"/>
    <w:rsid w:val="00E2053E"/>
    <w:rsid w:val="00E21C94"/>
    <w:rsid w:val="00E2253F"/>
    <w:rsid w:val="00E3108D"/>
    <w:rsid w:val="00E31DE5"/>
    <w:rsid w:val="00E33479"/>
    <w:rsid w:val="00E47003"/>
    <w:rsid w:val="00E504E4"/>
    <w:rsid w:val="00E54DB9"/>
    <w:rsid w:val="00E56C2C"/>
    <w:rsid w:val="00E6145E"/>
    <w:rsid w:val="00E641F1"/>
    <w:rsid w:val="00E733E0"/>
    <w:rsid w:val="00E73EBE"/>
    <w:rsid w:val="00E7518D"/>
    <w:rsid w:val="00E75B1B"/>
    <w:rsid w:val="00E81E4D"/>
    <w:rsid w:val="00E86573"/>
    <w:rsid w:val="00E933C3"/>
    <w:rsid w:val="00E94B83"/>
    <w:rsid w:val="00E95F7B"/>
    <w:rsid w:val="00EA2C1C"/>
    <w:rsid w:val="00EA3D4E"/>
    <w:rsid w:val="00EA56F0"/>
    <w:rsid w:val="00EB1DB0"/>
    <w:rsid w:val="00EC3AB5"/>
    <w:rsid w:val="00EC48D0"/>
    <w:rsid w:val="00EC4CC6"/>
    <w:rsid w:val="00EC5961"/>
    <w:rsid w:val="00ED3380"/>
    <w:rsid w:val="00EE7EBF"/>
    <w:rsid w:val="00EF11B4"/>
    <w:rsid w:val="00EF1515"/>
    <w:rsid w:val="00EF4A0B"/>
    <w:rsid w:val="00EF59F2"/>
    <w:rsid w:val="00F119F6"/>
    <w:rsid w:val="00F15210"/>
    <w:rsid w:val="00F2239B"/>
    <w:rsid w:val="00F414C1"/>
    <w:rsid w:val="00F42C05"/>
    <w:rsid w:val="00F47BD9"/>
    <w:rsid w:val="00F5089B"/>
    <w:rsid w:val="00F51802"/>
    <w:rsid w:val="00F56580"/>
    <w:rsid w:val="00F571C3"/>
    <w:rsid w:val="00F652BC"/>
    <w:rsid w:val="00F70C6D"/>
    <w:rsid w:val="00F7114A"/>
    <w:rsid w:val="00F91D63"/>
    <w:rsid w:val="00F9492E"/>
    <w:rsid w:val="00FA1E7A"/>
    <w:rsid w:val="00FA23A8"/>
    <w:rsid w:val="00FA3D37"/>
    <w:rsid w:val="00FA4A4C"/>
    <w:rsid w:val="00FB53D0"/>
    <w:rsid w:val="00FB5820"/>
    <w:rsid w:val="00FB678B"/>
    <w:rsid w:val="00FC216B"/>
    <w:rsid w:val="00FC2399"/>
    <w:rsid w:val="00FC35E5"/>
    <w:rsid w:val="00FC410D"/>
    <w:rsid w:val="00FC4ED4"/>
    <w:rsid w:val="00FD7BB7"/>
    <w:rsid w:val="00FE1C6C"/>
    <w:rsid w:val="00FE1EC8"/>
    <w:rsid w:val="00FF1E7E"/>
    <w:rsid w:val="00FF3D23"/>
    <w:rsid w:val="00FF422F"/>
    <w:rsid w:val="00FF6E04"/>
    <w:rsid w:val="025F12A8"/>
    <w:rsid w:val="0DA752CD"/>
    <w:rsid w:val="19AF1812"/>
    <w:rsid w:val="1E3B6AFD"/>
    <w:rsid w:val="26981B93"/>
    <w:rsid w:val="3F073592"/>
    <w:rsid w:val="460C6F43"/>
    <w:rsid w:val="4E1F34B9"/>
    <w:rsid w:val="4F5B5CBF"/>
    <w:rsid w:val="564313E8"/>
    <w:rsid w:val="5B137BF9"/>
    <w:rsid w:val="5DA57F32"/>
    <w:rsid w:val="7357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2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autoRedefine/>
    <w:unhideWhenUsed/>
    <w:qFormat/>
    <w:uiPriority w:val="39"/>
    <w:pPr>
      <w:ind w:left="1260"/>
      <w:jc w:val="left"/>
    </w:pPr>
    <w:rPr>
      <w:rFonts w:eastAsiaTheme="minorHAnsi"/>
      <w:sz w:val="18"/>
      <w:szCs w:val="18"/>
    </w:rPr>
  </w:style>
  <w:style w:type="paragraph" w:styleId="5">
    <w:name w:val="annotation text"/>
    <w:basedOn w:val="1"/>
    <w:link w:val="53"/>
    <w:unhideWhenUsed/>
    <w:qFormat/>
    <w:uiPriority w:val="99"/>
    <w:pPr>
      <w:jc w:val="left"/>
    </w:pPr>
  </w:style>
  <w:style w:type="paragraph" w:styleId="6">
    <w:name w:val="toc 5"/>
    <w:basedOn w:val="1"/>
    <w:next w:val="1"/>
    <w:autoRedefine/>
    <w:unhideWhenUsed/>
    <w:qFormat/>
    <w:uiPriority w:val="39"/>
    <w:pPr>
      <w:ind w:left="840"/>
      <w:jc w:val="left"/>
    </w:pPr>
    <w:rPr>
      <w:rFonts w:eastAsiaTheme="minorHAnsi"/>
      <w:sz w:val="18"/>
      <w:szCs w:val="18"/>
    </w:rPr>
  </w:style>
  <w:style w:type="paragraph" w:styleId="7">
    <w:name w:val="toc 3"/>
    <w:basedOn w:val="1"/>
    <w:next w:val="1"/>
    <w:autoRedefine/>
    <w:unhideWhenUsed/>
    <w:qFormat/>
    <w:uiPriority w:val="39"/>
    <w:pPr>
      <w:ind w:left="420"/>
      <w:jc w:val="left"/>
    </w:pPr>
    <w:rPr>
      <w:rFonts w:eastAsiaTheme="minorHAnsi"/>
      <w:i/>
      <w:iCs/>
      <w:sz w:val="20"/>
      <w:szCs w:val="20"/>
    </w:rPr>
  </w:style>
  <w:style w:type="paragraph" w:styleId="8">
    <w:name w:val="toc 8"/>
    <w:basedOn w:val="1"/>
    <w:next w:val="1"/>
    <w:autoRedefine/>
    <w:unhideWhenUsed/>
    <w:qFormat/>
    <w:uiPriority w:val="39"/>
    <w:pPr>
      <w:ind w:left="1470"/>
      <w:jc w:val="left"/>
    </w:pPr>
    <w:rPr>
      <w:rFonts w:eastAsiaTheme="minorHAnsi"/>
      <w:sz w:val="18"/>
      <w:szCs w:val="18"/>
    </w:rPr>
  </w:style>
  <w:style w:type="paragraph" w:styleId="9">
    <w:name w:val="Date"/>
    <w:basedOn w:val="1"/>
    <w:next w:val="1"/>
    <w:link w:val="29"/>
    <w:semiHidden/>
    <w:unhideWhenUsed/>
    <w:qFormat/>
    <w:uiPriority w:val="99"/>
    <w:pPr>
      <w:ind w:left="100" w:leftChars="2500"/>
    </w:pPr>
  </w:style>
  <w:style w:type="paragraph" w:styleId="10">
    <w:name w:val="Balloon Text"/>
    <w:basedOn w:val="1"/>
    <w:link w:val="55"/>
    <w:semiHidden/>
    <w:unhideWhenUsed/>
    <w:qFormat/>
    <w:uiPriority w:val="99"/>
    <w:rPr>
      <w:sz w:val="18"/>
      <w:szCs w:val="18"/>
    </w:rPr>
  </w:style>
  <w:style w:type="paragraph" w:styleId="11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autoRedefine/>
    <w:unhideWhenUsed/>
    <w:qFormat/>
    <w:uiPriority w:val="39"/>
    <w:pPr>
      <w:spacing w:before="120" w:after="120"/>
      <w:jc w:val="left"/>
    </w:pPr>
    <w:rPr>
      <w:rFonts w:eastAsiaTheme="minorHAnsi"/>
      <w:b/>
      <w:bCs/>
      <w:caps/>
      <w:sz w:val="20"/>
      <w:szCs w:val="20"/>
    </w:rPr>
  </w:style>
  <w:style w:type="paragraph" w:styleId="14">
    <w:name w:val="toc 4"/>
    <w:basedOn w:val="1"/>
    <w:next w:val="1"/>
    <w:autoRedefine/>
    <w:unhideWhenUsed/>
    <w:qFormat/>
    <w:uiPriority w:val="39"/>
    <w:pPr>
      <w:ind w:left="630"/>
      <w:jc w:val="left"/>
    </w:pPr>
    <w:rPr>
      <w:rFonts w:eastAsiaTheme="minorHAnsi"/>
      <w:sz w:val="18"/>
      <w:szCs w:val="18"/>
    </w:rPr>
  </w:style>
  <w:style w:type="paragraph" w:styleId="15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eastAsiaTheme="minorHAnsi"/>
      <w:sz w:val="18"/>
      <w:szCs w:val="18"/>
    </w:rPr>
  </w:style>
  <w:style w:type="paragraph" w:styleId="16">
    <w:name w:val="toc 2"/>
    <w:basedOn w:val="1"/>
    <w:next w:val="1"/>
    <w:autoRedefine/>
    <w:unhideWhenUsed/>
    <w:qFormat/>
    <w:uiPriority w:val="39"/>
    <w:pPr>
      <w:ind w:left="210"/>
      <w:jc w:val="left"/>
    </w:pPr>
    <w:rPr>
      <w:rFonts w:eastAsiaTheme="minorHAnsi"/>
      <w:smallCaps/>
      <w:sz w:val="20"/>
      <w:szCs w:val="20"/>
    </w:rPr>
  </w:style>
  <w:style w:type="paragraph" w:styleId="17">
    <w:name w:val="toc 9"/>
    <w:basedOn w:val="1"/>
    <w:next w:val="1"/>
    <w:autoRedefine/>
    <w:unhideWhenUsed/>
    <w:qFormat/>
    <w:uiPriority w:val="39"/>
    <w:pPr>
      <w:ind w:left="1680"/>
      <w:jc w:val="left"/>
    </w:pPr>
    <w:rPr>
      <w:rFonts w:eastAsiaTheme="minorHAnsi"/>
      <w:sz w:val="18"/>
      <w:szCs w:val="18"/>
    </w:rPr>
  </w:style>
  <w:style w:type="paragraph" w:styleId="18">
    <w:name w:val="annotation subject"/>
    <w:basedOn w:val="5"/>
    <w:next w:val="5"/>
    <w:link w:val="54"/>
    <w:semiHidden/>
    <w:unhideWhenUsed/>
    <w:qFormat/>
    <w:uiPriority w:val="99"/>
    <w:rPr>
      <w:b/>
      <w:bCs/>
    </w:rPr>
  </w:style>
  <w:style w:type="character" w:styleId="21">
    <w:name w:val="FollowedHyperlink"/>
    <w:basedOn w:val="20"/>
    <w:semiHidden/>
    <w:unhideWhenUsed/>
    <w:qFormat/>
    <w:uiPriority w:val="99"/>
    <w:rPr>
      <w:color w:val="954F72"/>
      <w:u w:val="single"/>
    </w:rPr>
  </w:style>
  <w:style w:type="character" w:styleId="22">
    <w:name w:val="Hyperlink"/>
    <w:basedOn w:val="20"/>
    <w:unhideWhenUsed/>
    <w:qFormat/>
    <w:uiPriority w:val="99"/>
    <w:rPr>
      <w:color w:val="0563C1"/>
      <w:u w:val="single"/>
    </w:rPr>
  </w:style>
  <w:style w:type="character" w:styleId="23">
    <w:name w:val="annotation reference"/>
    <w:basedOn w:val="20"/>
    <w:semiHidden/>
    <w:unhideWhenUsed/>
    <w:qFormat/>
    <w:uiPriority w:val="99"/>
    <w:rPr>
      <w:sz w:val="21"/>
      <w:szCs w:val="21"/>
    </w:rPr>
  </w:style>
  <w:style w:type="character" w:customStyle="1" w:styleId="24">
    <w:name w:val="页眉 字符"/>
    <w:basedOn w:val="20"/>
    <w:link w:val="12"/>
    <w:qFormat/>
    <w:uiPriority w:val="99"/>
    <w:rPr>
      <w:sz w:val="18"/>
      <w:szCs w:val="18"/>
    </w:rPr>
  </w:style>
  <w:style w:type="character" w:customStyle="1" w:styleId="25">
    <w:name w:val="页脚 字符"/>
    <w:basedOn w:val="20"/>
    <w:link w:val="11"/>
    <w:qFormat/>
    <w:uiPriority w:val="99"/>
    <w:rPr>
      <w:sz w:val="18"/>
      <w:szCs w:val="18"/>
    </w:rPr>
  </w:style>
  <w:style w:type="character" w:customStyle="1" w:styleId="26">
    <w:name w:val="标题 2 字符"/>
    <w:basedOn w:val="20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7">
    <w:name w:val="标题 3 字符"/>
    <w:basedOn w:val="20"/>
    <w:link w:val="3"/>
    <w:qFormat/>
    <w:uiPriority w:val="9"/>
    <w:rPr>
      <w:b/>
      <w:bCs/>
      <w:sz w:val="32"/>
      <w:szCs w:val="32"/>
    </w:rPr>
  </w:style>
  <w:style w:type="paragraph" w:styleId="28">
    <w:name w:val="List Paragraph"/>
    <w:basedOn w:val="1"/>
    <w:qFormat/>
    <w:uiPriority w:val="34"/>
    <w:pPr>
      <w:ind w:firstLine="420" w:firstLineChars="200"/>
    </w:pPr>
  </w:style>
  <w:style w:type="character" w:customStyle="1" w:styleId="29">
    <w:name w:val="日期 字符"/>
    <w:basedOn w:val="20"/>
    <w:link w:val="9"/>
    <w:semiHidden/>
    <w:qFormat/>
    <w:uiPriority w:val="99"/>
  </w:style>
  <w:style w:type="paragraph" w:customStyle="1" w:styleId="30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32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33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paragraph" w:customStyle="1" w:styleId="34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宋体" w:cs="Times New Roman"/>
      <w:color w:val="333333"/>
      <w:kern w:val="0"/>
      <w:sz w:val="24"/>
      <w:szCs w:val="24"/>
    </w:rPr>
  </w:style>
  <w:style w:type="paragraph" w:customStyle="1" w:styleId="35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宋体" w:cs="Times New Roman"/>
      <w:color w:val="000000"/>
      <w:kern w:val="0"/>
      <w:sz w:val="24"/>
      <w:szCs w:val="24"/>
    </w:rPr>
  </w:style>
  <w:style w:type="paragraph" w:customStyle="1" w:styleId="36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37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38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333333"/>
      <w:kern w:val="0"/>
      <w:sz w:val="24"/>
      <w:szCs w:val="24"/>
    </w:rPr>
  </w:style>
  <w:style w:type="paragraph" w:customStyle="1" w:styleId="39">
    <w:name w:val="xl6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40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宋体" w:cs="Times New Roman"/>
      <w:kern w:val="0"/>
      <w:sz w:val="24"/>
      <w:szCs w:val="24"/>
    </w:rPr>
  </w:style>
  <w:style w:type="paragraph" w:customStyle="1" w:styleId="41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宋体" w:cs="Times New Roman"/>
      <w:kern w:val="0"/>
      <w:sz w:val="24"/>
      <w:szCs w:val="24"/>
    </w:rPr>
  </w:style>
  <w:style w:type="paragraph" w:customStyle="1" w:styleId="42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paragraph" w:customStyle="1" w:styleId="43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paragraph" w:customStyle="1" w:styleId="44">
    <w:name w:val="xl6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45">
    <w:name w:val="标准标志"/>
    <w:next w:val="1"/>
    <w:qFormat/>
    <w:uiPriority w:val="0"/>
    <w:pPr>
      <w:framePr w:w="2268" w:h="1392" w:hRule="exact" w:wrap="around" w:vAnchor="margin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46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47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48">
    <w:name w:val="封面一致性程度标识"/>
    <w:basedOn w:val="1"/>
    <w:qFormat/>
    <w:uiPriority w:val="0"/>
    <w:pPr>
      <w:framePr w:w="9638" w:h="6917" w:hRule="exact" w:wrap="around" w:vAnchor="margin" w:hAnchor="margin" w:xAlign="center" w:y="5955" w:anchorLock="1"/>
      <w:spacing w:before="440" w:line="400" w:lineRule="exact"/>
      <w:jc w:val="center"/>
      <w:textAlignment w:val="center"/>
    </w:pPr>
    <w:rPr>
      <w:rFonts w:ascii="宋体" w:hAnsi="Times New Roman" w:eastAsia="宋体" w:cs="Times New Roman"/>
      <w:kern w:val="0"/>
      <w:sz w:val="28"/>
      <w:szCs w:val="20"/>
    </w:rPr>
  </w:style>
  <w:style w:type="paragraph" w:customStyle="1" w:styleId="49">
    <w:name w:val="发布日期"/>
    <w:qFormat/>
    <w:uiPriority w:val="0"/>
    <w:pPr>
      <w:framePr w:w="4000" w:h="473" w:hRule="exact" w:hSpace="180" w:vSpace="180" w:wrap="around" w:vAnchor="margin" w:hAnchor="margin" w:y="13511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50">
    <w:name w:val="实施日期"/>
    <w:basedOn w:val="49"/>
    <w:qFormat/>
    <w:uiPriority w:val="0"/>
    <w:pPr>
      <w:framePr w:hSpace="0" w:wrap="around" w:xAlign="right"/>
      <w:jc w:val="right"/>
    </w:pPr>
  </w:style>
  <w:style w:type="character" w:customStyle="1" w:styleId="51">
    <w:name w:val="发布"/>
    <w:qFormat/>
    <w:uiPriority w:val="0"/>
    <w:rPr>
      <w:rFonts w:ascii="黑体" w:eastAsia="黑体"/>
      <w:spacing w:val="22"/>
      <w:w w:val="100"/>
      <w:position w:val="3"/>
      <w:sz w:val="28"/>
    </w:rPr>
  </w:style>
  <w:style w:type="paragraph" w:customStyle="1" w:styleId="52">
    <w:name w:val="其他发布部门"/>
    <w:basedOn w:val="1"/>
    <w:qFormat/>
    <w:uiPriority w:val="0"/>
    <w:pPr>
      <w:framePr w:w="7433" w:h="585" w:hRule="exact" w:hSpace="180" w:vSpace="180" w:wrap="around" w:vAnchor="margin" w:hAnchor="margin" w:xAlign="center" w:y="15310" w:anchorLock="1"/>
      <w:widowControl/>
      <w:spacing w:line="0" w:lineRule="atLeast"/>
      <w:jc w:val="center"/>
    </w:pPr>
    <w:rPr>
      <w:rFonts w:ascii="黑体" w:hAnsi="Times New Roman" w:eastAsia="黑体" w:cs="Times New Roman"/>
      <w:spacing w:val="20"/>
      <w:w w:val="135"/>
      <w:kern w:val="0"/>
      <w:sz w:val="36"/>
      <w:szCs w:val="20"/>
    </w:rPr>
  </w:style>
  <w:style w:type="character" w:customStyle="1" w:styleId="53">
    <w:name w:val="批注文字 字符"/>
    <w:basedOn w:val="20"/>
    <w:link w:val="5"/>
    <w:qFormat/>
    <w:uiPriority w:val="99"/>
  </w:style>
  <w:style w:type="character" w:customStyle="1" w:styleId="54">
    <w:name w:val="批注主题 字符"/>
    <w:basedOn w:val="53"/>
    <w:link w:val="18"/>
    <w:semiHidden/>
    <w:qFormat/>
    <w:uiPriority w:val="99"/>
    <w:rPr>
      <w:b/>
      <w:bCs/>
    </w:rPr>
  </w:style>
  <w:style w:type="character" w:customStyle="1" w:styleId="55">
    <w:name w:val="批注框文本 字符"/>
    <w:basedOn w:val="20"/>
    <w:link w:val="10"/>
    <w:semiHidden/>
    <w:qFormat/>
    <w:uiPriority w:val="99"/>
    <w:rPr>
      <w:sz w:val="18"/>
      <w:szCs w:val="18"/>
    </w:rPr>
  </w:style>
  <w:style w:type="paragraph" w:customStyle="1" w:styleId="5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7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8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820676-BD6E-4CFF-8074-68731C5CF2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26</Pages>
  <Words>3614</Words>
  <Characters>6322</Characters>
  <Lines>157</Lines>
  <Paragraphs>44</Paragraphs>
  <TotalTime>364</TotalTime>
  <ScaleCrop>false</ScaleCrop>
  <LinksUpToDate>false</LinksUpToDate>
  <CharactersWithSpaces>6453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2024-08-26T23:35:00Z</dcterms:created>
  <dc:creator>John Reese</dc:creator>
  <cp:lastModifiedBy>mmme</cp:lastModifiedBy>
  <cp:lastPrinted>2024-07-26T06:30:00Z</cp:lastPrinted>
  <dcterms:modified xsi:type="dcterms:W3CDTF">2024-11-15T03:36:22Z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F7531572F4B0474EAAC846EF739BC376_13</vt:lpwstr>
  </property>
</Properties>
</file>