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1FCFE0" w14:textId="77777777" w:rsidR="00AF34B6" w:rsidRDefault="00000000">
      <w:pPr>
        <w:pStyle w:val="affd"/>
        <w:spacing w:line="360" w:lineRule="auto"/>
        <w:rPr>
          <w:color w:val="000000"/>
          <w:shd w:val="pct10" w:color="auto" w:fill="FFFFFF"/>
        </w:rPr>
      </w:pPr>
      <w:bookmarkStart w:id="0" w:name="SectionMark0"/>
      <w:r>
        <w:rPr>
          <w:color w:val="000000"/>
          <w:shd w:val="pct10" w:color="auto" w:fill="FFFFFF"/>
        </w:rPr>
        <w:t>、</w:t>
      </w:r>
    </w:p>
    <w:p w14:paraId="647691F6" w14:textId="77777777" w:rsidR="00AF34B6" w:rsidRDefault="00AF34B6">
      <w:pPr>
        <w:pStyle w:val="affd"/>
        <w:spacing w:line="360" w:lineRule="auto"/>
        <w:rPr>
          <w:color w:val="000000"/>
          <w:shd w:val="pct10" w:color="auto" w:fill="FFFFFF"/>
        </w:rPr>
      </w:pPr>
    </w:p>
    <w:p w14:paraId="33CA7AC3" w14:textId="77777777" w:rsidR="00AF34B6" w:rsidRDefault="00AF34B6">
      <w:pPr>
        <w:pStyle w:val="affd"/>
        <w:spacing w:line="360" w:lineRule="auto"/>
        <w:rPr>
          <w:color w:val="000000"/>
          <w:shd w:val="pct10" w:color="auto" w:fill="FFFFFF"/>
        </w:rPr>
      </w:pPr>
    </w:p>
    <w:p w14:paraId="79D44FFF" w14:textId="77777777" w:rsidR="00AF34B6" w:rsidRDefault="00000000">
      <w:pPr>
        <w:pStyle w:val="affd"/>
        <w:spacing w:line="360" w:lineRule="auto"/>
        <w:rPr>
          <w:color w:val="000000"/>
          <w:shd w:val="pct10" w:color="auto" w:fill="FFFFFF"/>
        </w:rPr>
        <w:sectPr w:rsidR="00AF34B6">
          <w:headerReference w:type="even" r:id="rId9"/>
          <w:headerReference w:type="default" r:id="rId10"/>
          <w:footerReference w:type="even" r:id="rId11"/>
          <w:footerReference w:type="default" r:id="rId12"/>
          <w:headerReference w:type="first" r:id="rId13"/>
          <w:pgSz w:w="11907" w:h="16839"/>
          <w:pgMar w:top="1440" w:right="1559" w:bottom="1440" w:left="1797" w:header="0" w:footer="0" w:gutter="0"/>
          <w:pgNumType w:fmt="upperRoman" w:start="1"/>
          <w:cols w:space="720"/>
          <w:titlePg/>
          <w:docGrid w:type="lines" w:linePitch="312"/>
        </w:sectPr>
      </w:pPr>
      <w:r>
        <w:rPr>
          <w:noProof/>
          <w:color w:val="000000"/>
        </w:rPr>
        <mc:AlternateContent>
          <mc:Choice Requires="wps">
            <w:drawing>
              <wp:anchor distT="0" distB="0" distL="114300" distR="114300" simplePos="0" relativeHeight="251669504" behindDoc="0" locked="0" layoutInCell="1" allowOverlap="1" wp14:anchorId="62BEF36F" wp14:editId="528DCC62">
                <wp:simplePos x="0" y="0"/>
                <wp:positionH relativeFrom="column">
                  <wp:posOffset>-383540</wp:posOffset>
                </wp:positionH>
                <wp:positionV relativeFrom="paragraph">
                  <wp:posOffset>7437755</wp:posOffset>
                </wp:positionV>
                <wp:extent cx="6121400" cy="0"/>
                <wp:effectExtent l="0" t="0" r="0" b="0"/>
                <wp:wrapNone/>
                <wp:docPr id="14" name="直接连接符 14"/>
                <wp:cNvGraphicFramePr/>
                <a:graphic xmlns:a="http://schemas.openxmlformats.org/drawingml/2006/main">
                  <a:graphicData uri="http://schemas.microsoft.com/office/word/2010/wordprocessingShape">
                    <wps:wsp>
                      <wps:cNvCnPr/>
                      <wps:spPr>
                        <a:xfrm>
                          <a:off x="0" y="0"/>
                          <a:ext cx="6121400" cy="0"/>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xmlns:wpsCustomData="http://www.wps.cn/officeDocument/2013/wpsCustomData">
            <w:pict>
              <v:line id="_x0000_s1026" o:spid="_x0000_s1026" o:spt="20" style="position:absolute;left:0pt;margin-left:-30.2pt;margin-top:585.65pt;height:0pt;width:482pt;z-index:251669504;mso-width-relative:page;mso-height-relative:page;" filled="f" stroked="t" coordsize="21600,21600" o:gfxdata="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bJ9de1wAAAA0BAAAPAAAAAAAAAAEAIAAAACIAAABkcnMvZG93bnJldi54bWxQSwECFAAU&#10;AAAACACHTuJA/cWfLvIBAADpAwAADgAAAAAAAAABACAAAAAmAQAAZHJzL2Uyb0RvYy54bWxQSwUG&#10;AAAAAAYABgBZAQAAigUAAAAA&#10;">
                <v:fill on="f" focussize="0,0"/>
                <v:stroke weight="1.5pt" color="#000000" joinstyle="round"/>
                <v:imagedata o:title=""/>
                <o:lock v:ext="edit" aspectratio="f"/>
              </v:line>
            </w:pict>
          </mc:Fallback>
        </mc:AlternateContent>
      </w:r>
      <w:r>
        <w:rPr>
          <w:noProof/>
          <w:color w:val="000000"/>
        </w:rPr>
        <mc:AlternateContent>
          <mc:Choice Requires="wps">
            <w:drawing>
              <wp:anchor distT="0" distB="0" distL="114300" distR="114300" simplePos="0" relativeHeight="251668480" behindDoc="0" locked="0" layoutInCell="1" allowOverlap="1" wp14:anchorId="24E69B07" wp14:editId="3DD623B3">
                <wp:simplePos x="0" y="0"/>
                <wp:positionH relativeFrom="column">
                  <wp:posOffset>-356870</wp:posOffset>
                </wp:positionH>
                <wp:positionV relativeFrom="paragraph">
                  <wp:posOffset>1548130</wp:posOffset>
                </wp:positionV>
                <wp:extent cx="6121400" cy="0"/>
                <wp:effectExtent l="0" t="0" r="0" b="0"/>
                <wp:wrapNone/>
                <wp:docPr id="13" name="直接连接符 13"/>
                <wp:cNvGraphicFramePr/>
                <a:graphic xmlns:a="http://schemas.openxmlformats.org/drawingml/2006/main">
                  <a:graphicData uri="http://schemas.microsoft.com/office/word/2010/wordprocessingShape">
                    <wps:wsp>
                      <wps:cNvCnPr/>
                      <wps:spPr>
                        <a:xfrm>
                          <a:off x="0" y="0"/>
                          <a:ext cx="6121400" cy="0"/>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xmlns:wpsCustomData="http://www.wps.cn/officeDocument/2013/wpsCustomData">
            <w:pict>
              <v:line id="_x0000_s1026" o:spid="_x0000_s1026" o:spt="20" style="position:absolute;left:0pt;margin-left:-28.1pt;margin-top:121.9pt;height:0pt;width:482pt;z-index:251668480;mso-width-relative:page;mso-height-relative:page;" filled="f" stroked="t" coordsize="21600,21600" o:gfxdata="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lnaDIdgAAAALAQAADwAAAAAAAAABACAAAAAiAAAAZHJzL2Rvd25yZXYueG1sUEsBAhQA&#10;FAAAAAgAh07iQN2Vm+fyAQAA6QMAAA4AAAAAAAAAAQAgAAAAJwEAAGRycy9lMm9Eb2MueG1sUEsF&#10;BgAAAAAGAAYAWQEAAIsFAAAAAA==&#10;">
                <v:fill on="f" focussize="0,0"/>
                <v:stroke weight="1.5pt" color="#000000" joinstyle="round"/>
                <v:imagedata o:title=""/>
                <o:lock v:ext="edit" aspectratio="f"/>
              </v:line>
            </w:pict>
          </mc:Fallback>
        </mc:AlternateContent>
      </w:r>
      <w:r>
        <w:rPr>
          <w:noProof/>
          <w:color w:val="000000"/>
        </w:rPr>
        <mc:AlternateContent>
          <mc:Choice Requires="wps">
            <w:drawing>
              <wp:anchor distT="0" distB="0" distL="114300" distR="114300" simplePos="0" relativeHeight="251667456" behindDoc="0" locked="1" layoutInCell="1" allowOverlap="1" wp14:anchorId="5B2460CB" wp14:editId="1DA232A0">
                <wp:simplePos x="0" y="0"/>
                <wp:positionH relativeFrom="margin">
                  <wp:posOffset>-365760</wp:posOffset>
                </wp:positionH>
                <wp:positionV relativeFrom="margin">
                  <wp:posOffset>8371205</wp:posOffset>
                </wp:positionV>
                <wp:extent cx="6080760" cy="363220"/>
                <wp:effectExtent l="0" t="0" r="0" b="0"/>
                <wp:wrapNone/>
                <wp:docPr id="12"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363220"/>
                        </a:xfrm>
                        <a:prstGeom prst="rect">
                          <a:avLst/>
                        </a:prstGeom>
                        <a:solidFill>
                          <a:srgbClr val="FFFFFF"/>
                        </a:solidFill>
                        <a:ln>
                          <a:noFill/>
                        </a:ln>
                        <a:effectLst/>
                      </wps:spPr>
                      <wps:txbx>
                        <w:txbxContent>
                          <w:p w14:paraId="21DE5F3B" w14:textId="77777777" w:rsidR="00AF34B6" w:rsidRDefault="00000000">
                            <w:pPr>
                              <w:pStyle w:val="aff7"/>
                              <w:rPr>
                                <w:rFonts w:cs="Times New Roman"/>
                                <w:spacing w:val="30"/>
                              </w:rPr>
                            </w:pPr>
                            <w:r>
                              <w:rPr>
                                <w:rFonts w:hint="eastAsia"/>
                                <w:spacing w:val="30"/>
                              </w:rPr>
                              <w:t xml:space="preserve">江苏省市场监督管理局  </w:t>
                            </w:r>
                            <w:r>
                              <w:rPr>
                                <w:rStyle w:val="aff4"/>
                                <w:rFonts w:hint="eastAsia"/>
                                <w:spacing w:val="30"/>
                                <w:szCs w:val="28"/>
                              </w:rPr>
                              <w:t>发布</w:t>
                            </w:r>
                          </w:p>
                        </w:txbxContent>
                      </wps:txbx>
                      <wps:bodyPr rot="0" vert="horz" wrap="square" lIns="0" tIns="0" rIns="0" bIns="0" anchor="t" anchorCtr="0" upright="1">
                        <a:noAutofit/>
                      </wps:bodyPr>
                    </wps:wsp>
                  </a:graphicData>
                </a:graphic>
              </wp:anchor>
            </w:drawing>
          </mc:Choice>
          <mc:Fallback>
            <w:pict>
              <v:shapetype w14:anchorId="5B2460CB" id="_x0000_t202" coordsize="21600,21600" o:spt="202" path="m,l,21600r21600,l21600,xe">
                <v:stroke joinstyle="miter"/>
                <v:path gradientshapeok="t" o:connecttype="rect"/>
              </v:shapetype>
              <v:shape id="文本框 12" o:spid="_x0000_s1026" type="#_x0000_t202" style="position:absolute;left:0;text-align:left;margin-left:-28.8pt;margin-top:659.15pt;width:478.8pt;height:28.6pt;z-index:25166745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" stroked="f">
                <v:textbox inset="0,0,0,0">
                  <w:txbxContent>
                    <w:p w14:paraId="21DE5F3B" w14:textId="77777777" w:rsidR="00AF34B6" w:rsidRDefault="00000000">
                      <w:pPr>
                        <w:pStyle w:val="aff7"/>
                        <w:rPr>
                          <w:rFonts w:cs="Times New Roman"/>
                          <w:spacing w:val="30"/>
                        </w:rPr>
                      </w:pPr>
                      <w:r>
                        <w:rPr>
                          <w:rFonts w:hint="eastAsia"/>
                          <w:spacing w:val="30"/>
                        </w:rPr>
                        <w:t xml:space="preserve">江苏省市场监督管理局  </w:t>
                      </w:r>
                      <w:r>
                        <w:rPr>
                          <w:rStyle w:val="aff4"/>
                          <w:rFonts w:hint="eastAsia"/>
                          <w:spacing w:val="30"/>
                          <w:szCs w:val="28"/>
                        </w:rPr>
                        <w:t>发布</w:t>
                      </w: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65408" behindDoc="0" locked="1" layoutInCell="1" allowOverlap="1" wp14:anchorId="727CE6A9" wp14:editId="3CA9C6A0">
                <wp:simplePos x="0" y="0"/>
                <wp:positionH relativeFrom="margin">
                  <wp:posOffset>3695700</wp:posOffset>
                </wp:positionH>
                <wp:positionV relativeFrom="margin">
                  <wp:posOffset>7871460</wp:posOffset>
                </wp:positionV>
                <wp:extent cx="2019300" cy="312420"/>
                <wp:effectExtent l="0" t="0" r="0" b="0"/>
                <wp:wrapNone/>
                <wp:docPr id="11"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ffectLst/>
                      </wps:spPr>
                      <wps:txbx>
                        <w:txbxContent>
                          <w:p w14:paraId="4E257CAC" w14:textId="77777777" w:rsidR="00AF34B6" w:rsidRDefault="00000000">
                            <w:pPr>
                              <w:pStyle w:val="aff5"/>
                              <w:rPr>
                                <w:rFonts w:ascii="黑体"/>
                              </w:rPr>
                            </w:pPr>
                            <w:r>
                              <w:rPr>
                                <w:rFonts w:ascii="Arial" w:hAnsi="Arial" w:cs="Arial"/>
                                <w:color w:val="000000"/>
                                <w:kern w:val="2"/>
                              </w:rPr>
                              <w:t>20</w:t>
                            </w:r>
                            <w:r>
                              <w:rPr>
                                <w:rFonts w:ascii="Arial" w:hAnsi="Arial" w:cs="Arial"/>
                                <w:bCs/>
                                <w:szCs w:val="22"/>
                              </w:rPr>
                              <w:t>2</w:t>
                            </w:r>
                            <w:r>
                              <w:rPr>
                                <w:rFonts w:ascii="Arial" w:hAnsi="Arial" w:cs="Arial" w:hint="eastAsia"/>
                                <w:bCs/>
                                <w:szCs w:val="22"/>
                              </w:rPr>
                              <w:t>4</w:t>
                            </w:r>
                            <w:r>
                              <w:rPr>
                                <w:rFonts w:ascii="Arial" w:hAnsi="Arial" w:cs="Arial"/>
                                <w:color w:val="000000"/>
                                <w:kern w:val="2"/>
                              </w:rPr>
                              <w:t>-</w:t>
                            </w:r>
                            <w:r>
                              <w:rPr>
                                <w:rFonts w:ascii="Arial" w:hAnsi="Arial" w:cs="Arial"/>
                                <w:bCs/>
                                <w:szCs w:val="22"/>
                              </w:rPr>
                              <w:t>XX</w:t>
                            </w:r>
                            <w:r>
                              <w:rPr>
                                <w:rFonts w:ascii="Arial" w:hAnsi="Arial" w:cs="Arial"/>
                                <w:color w:val="000000"/>
                                <w:kern w:val="2"/>
                              </w:rPr>
                              <w:t>-</w:t>
                            </w:r>
                            <w:r>
                              <w:rPr>
                                <w:rFonts w:ascii="Arial" w:hAnsi="Arial" w:cs="Arial"/>
                                <w:bCs/>
                                <w:szCs w:val="22"/>
                              </w:rPr>
                              <w:t>XX</w:t>
                            </w:r>
                            <w:r>
                              <w:rPr>
                                <w:color w:val="000000"/>
                                <w:kern w:val="2"/>
                              </w:rPr>
                              <w:t>实施</w:t>
                            </w:r>
                          </w:p>
                        </w:txbxContent>
                      </wps:txbx>
                      <wps:bodyPr rot="0" vert="horz" wrap="square" lIns="0" tIns="0" rIns="0" bIns="0" anchor="t" anchorCtr="0" upright="1">
                        <a:noAutofit/>
                      </wps:bodyPr>
                    </wps:wsp>
                  </a:graphicData>
                </a:graphic>
              </wp:anchor>
            </w:drawing>
          </mc:Choice>
          <mc:Fallback>
            <w:pict>
              <v:shape w14:anchorId="727CE6A9" id="文本框 11" o:spid="_x0000_s1027" type="#_x0000_t202" style="position:absolute;left:0;text-align:left;margin-left:291pt;margin-top:619.8pt;width:159pt;height:24.6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" stroked="f">
                <v:textbox inset="0,0,0,0">
                  <w:txbxContent>
                    <w:p w14:paraId="4E257CAC" w14:textId="77777777" w:rsidR="00AF34B6" w:rsidRDefault="00000000">
                      <w:pPr>
                        <w:pStyle w:val="aff5"/>
                        <w:rPr>
                          <w:rFonts w:ascii="黑体"/>
                        </w:rPr>
                      </w:pPr>
                      <w:r>
                        <w:rPr>
                          <w:rFonts w:ascii="Arial" w:hAnsi="Arial" w:cs="Arial"/>
                          <w:color w:val="000000"/>
                          <w:kern w:val="2"/>
                        </w:rPr>
                        <w:t>20</w:t>
                      </w:r>
                      <w:r>
                        <w:rPr>
                          <w:rFonts w:ascii="Arial" w:hAnsi="Arial" w:cs="Arial"/>
                          <w:bCs/>
                          <w:szCs w:val="22"/>
                        </w:rPr>
                        <w:t>2</w:t>
                      </w:r>
                      <w:r>
                        <w:rPr>
                          <w:rFonts w:ascii="Arial" w:hAnsi="Arial" w:cs="Arial" w:hint="eastAsia"/>
                          <w:bCs/>
                          <w:szCs w:val="22"/>
                        </w:rPr>
                        <w:t>4</w:t>
                      </w:r>
                      <w:r>
                        <w:rPr>
                          <w:rFonts w:ascii="Arial" w:hAnsi="Arial" w:cs="Arial"/>
                          <w:color w:val="000000"/>
                          <w:kern w:val="2"/>
                        </w:rPr>
                        <w:t>-</w:t>
                      </w:r>
                      <w:r>
                        <w:rPr>
                          <w:rFonts w:ascii="Arial" w:hAnsi="Arial" w:cs="Arial"/>
                          <w:bCs/>
                          <w:szCs w:val="22"/>
                        </w:rPr>
                        <w:t>XX</w:t>
                      </w:r>
                      <w:r>
                        <w:rPr>
                          <w:rFonts w:ascii="Arial" w:hAnsi="Arial" w:cs="Arial"/>
                          <w:color w:val="000000"/>
                          <w:kern w:val="2"/>
                        </w:rPr>
                        <w:t>-</w:t>
                      </w:r>
                      <w:r>
                        <w:rPr>
                          <w:rFonts w:ascii="Arial" w:hAnsi="Arial" w:cs="Arial"/>
                          <w:bCs/>
                          <w:szCs w:val="22"/>
                        </w:rPr>
                        <w:t>XX</w:t>
                      </w:r>
                      <w:r>
                        <w:rPr>
                          <w:color w:val="000000"/>
                          <w:kern w:val="2"/>
                        </w:rPr>
                        <w:t>实施</w:t>
                      </w: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66432" behindDoc="0" locked="1" layoutInCell="1" allowOverlap="1" wp14:anchorId="5835AAE3" wp14:editId="1DE99A3D">
                <wp:simplePos x="0" y="0"/>
                <wp:positionH relativeFrom="margin">
                  <wp:posOffset>-312420</wp:posOffset>
                </wp:positionH>
                <wp:positionV relativeFrom="margin">
                  <wp:posOffset>7897495</wp:posOffset>
                </wp:positionV>
                <wp:extent cx="2019300" cy="312420"/>
                <wp:effectExtent l="0" t="0" r="0" b="0"/>
                <wp:wrapNone/>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ffectLst/>
                      </wps:spPr>
                      <wps:txbx>
                        <w:txbxContent>
                          <w:p w14:paraId="3F7FC1F7" w14:textId="77777777" w:rsidR="00AF34B6" w:rsidRDefault="00000000">
                            <w:pPr>
                              <w:pStyle w:val="aff6"/>
                              <w:rPr>
                                <w:rFonts w:ascii="黑体"/>
                              </w:rPr>
                            </w:pPr>
                            <w:r>
                              <w:rPr>
                                <w:rFonts w:ascii="Arial" w:hAnsi="Arial" w:cs="Arial"/>
                                <w:color w:val="000000"/>
                                <w:kern w:val="2"/>
                              </w:rPr>
                              <w:t>20</w:t>
                            </w:r>
                            <w:r>
                              <w:rPr>
                                <w:rFonts w:ascii="Arial" w:hAnsi="Arial" w:cs="Arial"/>
                                <w:bCs/>
                                <w:szCs w:val="22"/>
                              </w:rPr>
                              <w:t>2</w:t>
                            </w:r>
                            <w:r>
                              <w:rPr>
                                <w:rFonts w:ascii="Arial" w:hAnsi="Arial" w:cs="Arial" w:hint="eastAsia"/>
                                <w:bCs/>
                                <w:szCs w:val="22"/>
                              </w:rPr>
                              <w:t>4</w:t>
                            </w:r>
                            <w:r>
                              <w:rPr>
                                <w:rFonts w:ascii="Arial" w:hAnsi="Arial" w:cs="Arial"/>
                                <w:color w:val="000000"/>
                                <w:kern w:val="2"/>
                              </w:rPr>
                              <w:t>-</w:t>
                            </w:r>
                            <w:r>
                              <w:rPr>
                                <w:rFonts w:ascii="Arial" w:hAnsi="Arial" w:cs="Arial"/>
                                <w:bCs/>
                                <w:szCs w:val="22"/>
                              </w:rPr>
                              <w:t>XX</w:t>
                            </w:r>
                            <w:r>
                              <w:rPr>
                                <w:rFonts w:ascii="Arial" w:hAnsi="Arial" w:cs="Arial"/>
                                <w:color w:val="000000"/>
                                <w:kern w:val="2"/>
                              </w:rPr>
                              <w:t>-</w:t>
                            </w:r>
                            <w:r>
                              <w:rPr>
                                <w:rFonts w:ascii="Arial" w:hAnsi="Arial" w:cs="Arial"/>
                                <w:bCs/>
                                <w:szCs w:val="22"/>
                              </w:rPr>
                              <w:t>XX</w:t>
                            </w:r>
                            <w:r>
                              <w:rPr>
                                <w:color w:val="000000"/>
                                <w:kern w:val="2"/>
                              </w:rPr>
                              <w:t>发布</w:t>
                            </w:r>
                          </w:p>
                        </w:txbxContent>
                      </wps:txbx>
                      <wps:bodyPr rot="0" vert="horz" wrap="square" lIns="0" tIns="0" rIns="0" bIns="0" anchor="t" anchorCtr="0" upright="1">
                        <a:noAutofit/>
                      </wps:bodyPr>
                    </wps:wsp>
                  </a:graphicData>
                </a:graphic>
              </wp:anchor>
            </w:drawing>
          </mc:Choice>
          <mc:Fallback>
            <w:pict>
              <v:shape w14:anchorId="5835AAE3" id="文本框 10" o:spid="_x0000_s1028" type="#_x0000_t202" style="position:absolute;left:0;text-align:left;margin-left:-24.6pt;margin-top:621.85pt;width:159pt;height:24.6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" stroked="f">
                <v:textbox inset="0,0,0,0">
                  <w:txbxContent>
                    <w:p w14:paraId="3F7FC1F7" w14:textId="77777777" w:rsidR="00AF34B6" w:rsidRDefault="00000000">
                      <w:pPr>
                        <w:pStyle w:val="aff6"/>
                        <w:rPr>
                          <w:rFonts w:ascii="黑体"/>
                        </w:rPr>
                      </w:pPr>
                      <w:r>
                        <w:rPr>
                          <w:rFonts w:ascii="Arial" w:hAnsi="Arial" w:cs="Arial"/>
                          <w:color w:val="000000"/>
                          <w:kern w:val="2"/>
                        </w:rPr>
                        <w:t>20</w:t>
                      </w:r>
                      <w:r>
                        <w:rPr>
                          <w:rFonts w:ascii="Arial" w:hAnsi="Arial" w:cs="Arial"/>
                          <w:bCs/>
                          <w:szCs w:val="22"/>
                        </w:rPr>
                        <w:t>2</w:t>
                      </w:r>
                      <w:r>
                        <w:rPr>
                          <w:rFonts w:ascii="Arial" w:hAnsi="Arial" w:cs="Arial" w:hint="eastAsia"/>
                          <w:bCs/>
                          <w:szCs w:val="22"/>
                        </w:rPr>
                        <w:t>4</w:t>
                      </w:r>
                      <w:r>
                        <w:rPr>
                          <w:rFonts w:ascii="Arial" w:hAnsi="Arial" w:cs="Arial"/>
                          <w:color w:val="000000"/>
                          <w:kern w:val="2"/>
                        </w:rPr>
                        <w:t>-</w:t>
                      </w:r>
                      <w:r>
                        <w:rPr>
                          <w:rFonts w:ascii="Arial" w:hAnsi="Arial" w:cs="Arial"/>
                          <w:bCs/>
                          <w:szCs w:val="22"/>
                        </w:rPr>
                        <w:t>XX</w:t>
                      </w:r>
                      <w:r>
                        <w:rPr>
                          <w:rFonts w:ascii="Arial" w:hAnsi="Arial" w:cs="Arial"/>
                          <w:color w:val="000000"/>
                          <w:kern w:val="2"/>
                        </w:rPr>
                        <w:t>-</w:t>
                      </w:r>
                      <w:r>
                        <w:rPr>
                          <w:rFonts w:ascii="Arial" w:hAnsi="Arial" w:cs="Arial"/>
                          <w:bCs/>
                          <w:szCs w:val="22"/>
                        </w:rPr>
                        <w:t>XX</w:t>
                      </w:r>
                      <w:r>
                        <w:rPr>
                          <w:color w:val="000000"/>
                          <w:kern w:val="2"/>
                        </w:rPr>
                        <w:t>发布</w:t>
                      </w: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64384" behindDoc="0" locked="1" layoutInCell="1" allowOverlap="1" wp14:anchorId="25CECC7C" wp14:editId="09877EFA">
                <wp:simplePos x="0" y="0"/>
                <wp:positionH relativeFrom="margin">
                  <wp:posOffset>-450215</wp:posOffset>
                </wp:positionH>
                <wp:positionV relativeFrom="margin">
                  <wp:posOffset>3178810</wp:posOffset>
                </wp:positionV>
                <wp:extent cx="6304280" cy="4275455"/>
                <wp:effectExtent l="0" t="0" r="0" b="0"/>
                <wp:wrapNone/>
                <wp:docPr id="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4280" cy="4275455"/>
                        </a:xfrm>
                        <a:prstGeom prst="rect">
                          <a:avLst/>
                        </a:prstGeom>
                        <a:solidFill>
                          <a:srgbClr val="FFFFFF"/>
                        </a:solidFill>
                        <a:ln>
                          <a:noFill/>
                        </a:ln>
                        <a:effectLst/>
                      </wps:spPr>
                      <wps:txbx>
                        <w:txbxContent>
                          <w:p w14:paraId="0B8C6ABC" w14:textId="77777777" w:rsidR="00AF34B6" w:rsidRDefault="00000000">
                            <w:pPr>
                              <w:pStyle w:val="aff8"/>
                              <w:numPr>
                                <w:ilvl w:val="6"/>
                                <w:numId w:val="0"/>
                              </w:numPr>
                              <w:rPr>
                                <w:rFonts w:ascii="黑体" w:eastAsia="黑体"/>
                                <w:sz w:val="52"/>
                                <w:szCs w:val="52"/>
                              </w:rPr>
                            </w:pPr>
                            <w:r>
                              <w:rPr>
                                <w:rFonts w:ascii="黑体" w:eastAsia="黑体" w:cs="黑体" w:hint="eastAsia"/>
                                <w:sz w:val="52"/>
                                <w:szCs w:val="52"/>
                              </w:rPr>
                              <w:t>防汛抗旱特征水位核定规程</w:t>
                            </w:r>
                          </w:p>
                          <w:p w14:paraId="24E777A7" w14:textId="77777777" w:rsidR="00AF34B6" w:rsidRDefault="00AF34B6">
                            <w:pPr>
                              <w:pStyle w:val="aff8"/>
                              <w:numPr>
                                <w:ilvl w:val="6"/>
                                <w:numId w:val="0"/>
                              </w:numPr>
                              <w:adjustRightInd w:val="0"/>
                              <w:snapToGrid w:val="0"/>
                              <w:spacing w:before="0"/>
                              <w:ind w:left="4047"/>
                              <w:rPr>
                                <w:rFonts w:ascii="黑体" w:eastAsia="黑体"/>
                              </w:rPr>
                            </w:pPr>
                          </w:p>
                          <w:p w14:paraId="5EE614D6" w14:textId="053CFEEF" w:rsidR="00AF34B6" w:rsidRDefault="0001313F">
                            <w:pPr>
                              <w:pStyle w:val="aff8"/>
                              <w:numPr>
                                <w:ilvl w:val="6"/>
                                <w:numId w:val="0"/>
                              </w:numPr>
                              <w:adjustRightInd w:val="0"/>
                              <w:snapToGrid w:val="0"/>
                              <w:rPr>
                                <w:rFonts w:eastAsia="黑体"/>
                                <w:sz w:val="32"/>
                                <w:szCs w:val="32"/>
                              </w:rPr>
                            </w:pPr>
                            <w:r>
                              <w:rPr>
                                <w:rFonts w:eastAsia="黑体" w:hint="eastAsia"/>
                                <w:sz w:val="32"/>
                                <w:szCs w:val="32"/>
                              </w:rPr>
                              <w:t>Regul</w:t>
                            </w:r>
                            <w:r>
                              <w:rPr>
                                <w:rFonts w:eastAsia="黑体"/>
                                <w:sz w:val="32"/>
                                <w:szCs w:val="32"/>
                              </w:rPr>
                              <w:t>ation for flood and drought defense water level determination</w:t>
                            </w:r>
                          </w:p>
                          <w:p w14:paraId="3BBA4769" w14:textId="0FD145F1" w:rsidR="00AF34B6" w:rsidRDefault="00000000">
                            <w:pPr>
                              <w:pStyle w:val="aff8"/>
                              <w:numPr>
                                <w:ilvl w:val="6"/>
                                <w:numId w:val="0"/>
                              </w:numPr>
                              <w:adjustRightInd w:val="0"/>
                              <w:snapToGrid w:val="0"/>
                              <w:rPr>
                                <w:rFonts w:eastAsia="黑体"/>
                                <w:sz w:val="32"/>
                                <w:szCs w:val="32"/>
                              </w:rPr>
                            </w:pPr>
                            <w:r>
                              <w:rPr>
                                <w:rFonts w:eastAsia="黑体" w:hint="eastAsia"/>
                                <w:sz w:val="32"/>
                                <w:szCs w:val="32"/>
                              </w:rPr>
                              <w:t>（</w:t>
                            </w:r>
                            <w:r w:rsidR="00250B23">
                              <w:rPr>
                                <w:rFonts w:eastAsia="黑体" w:hint="eastAsia"/>
                                <w:sz w:val="32"/>
                                <w:szCs w:val="32"/>
                              </w:rPr>
                              <w:t>报批稿</w:t>
                            </w:r>
                            <w:r>
                              <w:rPr>
                                <w:rFonts w:eastAsia="黑体" w:hint="eastAsia"/>
                                <w:sz w:val="32"/>
                                <w:szCs w:val="32"/>
                              </w:rPr>
                              <w:t>）</w:t>
                            </w:r>
                          </w:p>
                          <w:p w14:paraId="74524FAC" w14:textId="77777777" w:rsidR="00AF34B6" w:rsidRDefault="00AF34B6">
                            <w:pPr>
                              <w:pStyle w:val="aff8"/>
                              <w:numPr>
                                <w:ilvl w:val="6"/>
                                <w:numId w:val="0"/>
                              </w:numPr>
                              <w:adjustRightInd w:val="0"/>
                              <w:snapToGrid w:val="0"/>
                              <w:spacing w:before="0"/>
                              <w:jc w:val="both"/>
                              <w:rPr>
                                <w:rFonts w:ascii="黑体" w:eastAsia="黑体"/>
                              </w:rPr>
                            </w:pPr>
                          </w:p>
                          <w:p w14:paraId="14C77319" w14:textId="77777777" w:rsidR="00AF34B6" w:rsidRDefault="00000000">
                            <w:pPr>
                              <w:pStyle w:val="aff8"/>
                              <w:numPr>
                                <w:ilvl w:val="6"/>
                                <w:numId w:val="0"/>
                              </w:numPr>
                              <w:adjustRightInd w:val="0"/>
                              <w:snapToGrid w:val="0"/>
                              <w:spacing w:before="0" w:line="240" w:lineRule="auto"/>
                              <w:rPr>
                                <w:rFonts w:ascii="黑体" w:eastAsia="黑体"/>
                                <w:sz w:val="32"/>
                                <w:szCs w:val="32"/>
                              </w:rPr>
                            </w:pPr>
                            <w:r>
                              <w:rPr>
                                <w:rFonts w:ascii="黑体" w:eastAsia="黑体" w:cs="黑体" w:hint="eastAsia"/>
                                <w:sz w:val="32"/>
                                <w:szCs w:val="32"/>
                              </w:rPr>
                              <w:t xml:space="preserve"> </w:t>
                            </w:r>
                          </w:p>
                          <w:p w14:paraId="42973211" w14:textId="77777777" w:rsidR="00AF34B6" w:rsidRDefault="00AF34B6">
                            <w:pPr>
                              <w:pStyle w:val="aff8"/>
                              <w:numPr>
                                <w:ilvl w:val="6"/>
                                <w:numId w:val="0"/>
                              </w:numPr>
                              <w:spacing w:before="0"/>
                              <w:ind w:left="4047"/>
                              <w:jc w:val="both"/>
                              <w:rPr>
                                <w:rFonts w:ascii="黑体" w:eastAsia="黑体"/>
                                <w:b/>
                                <w:bCs/>
                              </w:rPr>
                            </w:pPr>
                          </w:p>
                        </w:txbxContent>
                      </wps:txbx>
                      <wps:bodyPr rot="0" vert="horz" wrap="square" lIns="0" tIns="0" rIns="0" bIns="0" anchor="t" anchorCtr="0" upright="1">
                        <a:noAutofit/>
                      </wps:bodyPr>
                    </wps:wsp>
                  </a:graphicData>
                </a:graphic>
              </wp:anchor>
            </w:drawing>
          </mc:Choice>
          <mc:Fallback>
            <w:pict>
              <v:shape w14:anchorId="25CECC7C" id="文本框 9" o:spid="_x0000_s1029" type="#_x0000_t202" style="position:absolute;left:0;text-align:left;margin-left:-35.45pt;margin-top:250.3pt;width:496.4pt;height:336.65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" stroked="f">
                <v:textbox inset="0,0,0,0">
                  <w:txbxContent>
                    <w:p w14:paraId="0B8C6ABC" w14:textId="77777777" w:rsidR="00AF34B6" w:rsidRDefault="00000000">
                      <w:pPr>
                        <w:pStyle w:val="aff8"/>
                        <w:numPr>
                          <w:ilvl w:val="6"/>
                          <w:numId w:val="0"/>
                        </w:numPr>
                        <w:rPr>
                          <w:rFonts w:ascii="黑体" w:eastAsia="黑体"/>
                          <w:sz w:val="52"/>
                          <w:szCs w:val="52"/>
                        </w:rPr>
                      </w:pPr>
                      <w:r>
                        <w:rPr>
                          <w:rFonts w:ascii="黑体" w:eastAsia="黑体" w:cs="黑体" w:hint="eastAsia"/>
                          <w:sz w:val="52"/>
                          <w:szCs w:val="52"/>
                        </w:rPr>
                        <w:t>防汛抗旱特征水位核定规程</w:t>
                      </w:r>
                    </w:p>
                    <w:p w14:paraId="24E777A7" w14:textId="77777777" w:rsidR="00AF34B6" w:rsidRDefault="00AF34B6">
                      <w:pPr>
                        <w:pStyle w:val="aff8"/>
                        <w:numPr>
                          <w:ilvl w:val="6"/>
                          <w:numId w:val="0"/>
                        </w:numPr>
                        <w:adjustRightInd w:val="0"/>
                        <w:snapToGrid w:val="0"/>
                        <w:spacing w:before="0"/>
                        <w:ind w:left="4047"/>
                        <w:rPr>
                          <w:rFonts w:ascii="黑体" w:eastAsia="黑体"/>
                        </w:rPr>
                      </w:pPr>
                    </w:p>
                    <w:p w14:paraId="5EE614D6" w14:textId="053CFEEF" w:rsidR="00AF34B6" w:rsidRDefault="0001313F">
                      <w:pPr>
                        <w:pStyle w:val="aff8"/>
                        <w:numPr>
                          <w:ilvl w:val="6"/>
                          <w:numId w:val="0"/>
                        </w:numPr>
                        <w:adjustRightInd w:val="0"/>
                        <w:snapToGrid w:val="0"/>
                        <w:rPr>
                          <w:rFonts w:eastAsia="黑体"/>
                          <w:sz w:val="32"/>
                          <w:szCs w:val="32"/>
                        </w:rPr>
                      </w:pPr>
                      <w:r>
                        <w:rPr>
                          <w:rFonts w:eastAsia="黑体" w:hint="eastAsia"/>
                          <w:sz w:val="32"/>
                          <w:szCs w:val="32"/>
                        </w:rPr>
                        <w:t>Regul</w:t>
                      </w:r>
                      <w:r>
                        <w:rPr>
                          <w:rFonts w:eastAsia="黑体"/>
                          <w:sz w:val="32"/>
                          <w:szCs w:val="32"/>
                        </w:rPr>
                        <w:t>ation for flood and drought defense water level determination</w:t>
                      </w:r>
                    </w:p>
                    <w:p w14:paraId="3BBA4769" w14:textId="0FD145F1" w:rsidR="00AF34B6" w:rsidRDefault="00000000">
                      <w:pPr>
                        <w:pStyle w:val="aff8"/>
                        <w:numPr>
                          <w:ilvl w:val="6"/>
                          <w:numId w:val="0"/>
                        </w:numPr>
                        <w:adjustRightInd w:val="0"/>
                        <w:snapToGrid w:val="0"/>
                        <w:rPr>
                          <w:rFonts w:eastAsia="黑体"/>
                          <w:sz w:val="32"/>
                          <w:szCs w:val="32"/>
                        </w:rPr>
                      </w:pPr>
                      <w:r>
                        <w:rPr>
                          <w:rFonts w:eastAsia="黑体" w:hint="eastAsia"/>
                          <w:sz w:val="32"/>
                          <w:szCs w:val="32"/>
                        </w:rPr>
                        <w:t>（</w:t>
                      </w:r>
                      <w:r w:rsidR="00250B23">
                        <w:rPr>
                          <w:rFonts w:eastAsia="黑体" w:hint="eastAsia"/>
                          <w:sz w:val="32"/>
                          <w:szCs w:val="32"/>
                        </w:rPr>
                        <w:t>报批稿</w:t>
                      </w:r>
                      <w:r>
                        <w:rPr>
                          <w:rFonts w:eastAsia="黑体" w:hint="eastAsia"/>
                          <w:sz w:val="32"/>
                          <w:szCs w:val="32"/>
                        </w:rPr>
                        <w:t>）</w:t>
                      </w:r>
                    </w:p>
                    <w:p w14:paraId="74524FAC" w14:textId="77777777" w:rsidR="00AF34B6" w:rsidRDefault="00AF34B6">
                      <w:pPr>
                        <w:pStyle w:val="aff8"/>
                        <w:numPr>
                          <w:ilvl w:val="6"/>
                          <w:numId w:val="0"/>
                        </w:numPr>
                        <w:adjustRightInd w:val="0"/>
                        <w:snapToGrid w:val="0"/>
                        <w:spacing w:before="0"/>
                        <w:jc w:val="both"/>
                        <w:rPr>
                          <w:rFonts w:ascii="黑体" w:eastAsia="黑体"/>
                        </w:rPr>
                      </w:pPr>
                    </w:p>
                    <w:p w14:paraId="14C77319" w14:textId="77777777" w:rsidR="00AF34B6" w:rsidRDefault="00000000">
                      <w:pPr>
                        <w:pStyle w:val="aff8"/>
                        <w:numPr>
                          <w:ilvl w:val="6"/>
                          <w:numId w:val="0"/>
                        </w:numPr>
                        <w:adjustRightInd w:val="0"/>
                        <w:snapToGrid w:val="0"/>
                        <w:spacing w:before="0" w:line="240" w:lineRule="auto"/>
                        <w:rPr>
                          <w:rFonts w:ascii="黑体" w:eastAsia="黑体"/>
                          <w:sz w:val="32"/>
                          <w:szCs w:val="32"/>
                        </w:rPr>
                      </w:pPr>
                      <w:r>
                        <w:rPr>
                          <w:rFonts w:ascii="黑体" w:eastAsia="黑体" w:cs="黑体" w:hint="eastAsia"/>
                          <w:sz w:val="32"/>
                          <w:szCs w:val="32"/>
                        </w:rPr>
                        <w:t xml:space="preserve"> </w:t>
                      </w:r>
                    </w:p>
                    <w:p w14:paraId="42973211" w14:textId="77777777" w:rsidR="00AF34B6" w:rsidRDefault="00AF34B6">
                      <w:pPr>
                        <w:pStyle w:val="aff8"/>
                        <w:numPr>
                          <w:ilvl w:val="6"/>
                          <w:numId w:val="0"/>
                        </w:numPr>
                        <w:spacing w:before="0"/>
                        <w:ind w:left="4047"/>
                        <w:jc w:val="both"/>
                        <w:rPr>
                          <w:rFonts w:ascii="黑体" w:eastAsia="黑体"/>
                          <w:b/>
                          <w:bCs/>
                        </w:rPr>
                      </w:pP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63360" behindDoc="0" locked="1" layoutInCell="1" allowOverlap="1" wp14:anchorId="2E1EECB3" wp14:editId="736B6B7C">
                <wp:simplePos x="0" y="0"/>
                <wp:positionH relativeFrom="margin">
                  <wp:posOffset>-46990</wp:posOffset>
                </wp:positionH>
                <wp:positionV relativeFrom="margin">
                  <wp:posOffset>1673225</wp:posOffset>
                </wp:positionV>
                <wp:extent cx="5802630" cy="690245"/>
                <wp:effectExtent l="0" t="0" r="0" b="0"/>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690245"/>
                        </a:xfrm>
                        <a:prstGeom prst="rect">
                          <a:avLst/>
                        </a:prstGeom>
                        <a:solidFill>
                          <a:srgbClr val="FFFFFF"/>
                        </a:solidFill>
                        <a:ln>
                          <a:noFill/>
                        </a:ln>
                        <a:effectLst/>
                      </wps:spPr>
                      <wps:txbx>
                        <w:txbxContent>
                          <w:p w14:paraId="6D3EF415" w14:textId="77777777" w:rsidR="00AF34B6" w:rsidRDefault="00000000">
                            <w:pPr>
                              <w:kinsoku w:val="0"/>
                              <w:wordWrap w:val="0"/>
                              <w:overflowPunct w:val="0"/>
                              <w:autoSpaceDE w:val="0"/>
                              <w:autoSpaceDN w:val="0"/>
                              <w:spacing w:before="308"/>
                              <w:jc w:val="right"/>
                              <w:textAlignment w:val="center"/>
                              <w:rPr>
                                <w:rFonts w:ascii="Arial" w:eastAsia="黑体" w:hAnsi="Arial" w:cs="Arial"/>
                                <w:bCs/>
                                <w:sz w:val="28"/>
                                <w:szCs w:val="22"/>
                              </w:rPr>
                            </w:pPr>
                            <w:r>
                              <w:rPr>
                                <w:rFonts w:ascii="Times New Roman" w:eastAsia="黑体"/>
                                <w:bCs/>
                                <w:sz w:val="28"/>
                                <w:szCs w:val="22"/>
                              </w:rPr>
                              <w:t>DB</w:t>
                            </w:r>
                            <w:r>
                              <w:rPr>
                                <w:rFonts w:ascii="Arial" w:eastAsia="黑体" w:hAnsi="Arial" w:cs="Arial"/>
                                <w:bCs/>
                                <w:sz w:val="28"/>
                                <w:szCs w:val="22"/>
                              </w:rPr>
                              <w:t>32</w:t>
                            </w:r>
                            <w:r>
                              <w:rPr>
                                <w:rFonts w:ascii="黑体" w:eastAsia="黑体" w:hint="eastAsia"/>
                                <w:bCs/>
                                <w:sz w:val="28"/>
                                <w:szCs w:val="22"/>
                              </w:rPr>
                              <w:t>/</w:t>
                            </w:r>
                            <w:r>
                              <w:rPr>
                                <w:rFonts w:ascii="Times New Roman" w:eastAsia="黑体"/>
                                <w:bCs/>
                                <w:sz w:val="28"/>
                                <w:szCs w:val="22"/>
                              </w:rPr>
                              <w:t>T</w:t>
                            </w:r>
                            <w:r>
                              <w:rPr>
                                <w:rFonts w:ascii="Arial" w:eastAsia="黑体" w:hAnsi="Arial" w:cs="Arial" w:hint="eastAsia"/>
                                <w:bCs/>
                                <w:sz w:val="28"/>
                                <w:szCs w:val="22"/>
                              </w:rPr>
                              <w:t xml:space="preserve"> XXXX</w:t>
                            </w:r>
                            <w:r>
                              <w:rPr>
                                <w:rFonts w:ascii="Arial" w:eastAsia="黑体" w:hAnsi="Arial" w:cs="Arial"/>
                                <w:bCs/>
                                <w:sz w:val="28"/>
                                <w:szCs w:val="22"/>
                              </w:rPr>
                              <w:t>—202</w:t>
                            </w:r>
                            <w:r>
                              <w:rPr>
                                <w:rFonts w:ascii="Arial" w:eastAsia="黑体" w:hAnsi="Arial" w:cs="Arial" w:hint="eastAsia"/>
                                <w:bCs/>
                                <w:sz w:val="28"/>
                                <w:szCs w:val="22"/>
                              </w:rPr>
                              <w:t>4</w:t>
                            </w:r>
                          </w:p>
                          <w:p w14:paraId="2326BF1E" w14:textId="77777777" w:rsidR="00AF34B6" w:rsidRDefault="00AF34B6">
                            <w:pPr>
                              <w:kinsoku w:val="0"/>
                              <w:overflowPunct w:val="0"/>
                              <w:autoSpaceDE w:val="0"/>
                              <w:autoSpaceDN w:val="0"/>
                              <w:spacing w:before="308"/>
                              <w:jc w:val="right"/>
                              <w:textAlignment w:val="center"/>
                              <w:rPr>
                                <w:rFonts w:ascii="Arial" w:eastAsia="黑体" w:hAnsi="Arial" w:cs="Arial"/>
                                <w:bCs/>
                                <w:sz w:val="28"/>
                                <w:szCs w:val="22"/>
                              </w:rPr>
                            </w:pPr>
                          </w:p>
                          <w:p w14:paraId="207EB48C" w14:textId="77777777" w:rsidR="00AF34B6" w:rsidRDefault="00AF34B6">
                            <w:pPr>
                              <w:pStyle w:val="12"/>
                              <w:numPr>
                                <w:ilvl w:val="1"/>
                                <w:numId w:val="0"/>
                              </w:numPr>
                              <w:wordWrap w:val="0"/>
                              <w:spacing w:before="100" w:beforeAutospacing="1"/>
                              <w:ind w:left="4047"/>
                              <w:rPr>
                                <w:rFonts w:ascii="黑体" w:eastAsia="黑体" w:cs="黑体"/>
                              </w:rPr>
                            </w:pPr>
                          </w:p>
                        </w:txbxContent>
                      </wps:txbx>
                      <wps:bodyPr rot="0" vert="horz" wrap="square" lIns="0" tIns="0" rIns="0" bIns="0" anchor="t" anchorCtr="0" upright="1">
                        <a:noAutofit/>
                      </wps:bodyPr>
                    </wps:wsp>
                  </a:graphicData>
                </a:graphic>
              </wp:anchor>
            </w:drawing>
          </mc:Choice>
          <mc:Fallback>
            <w:pict>
              <v:shape w14:anchorId="2E1EECB3" id="文本框 8" o:spid="_x0000_s1030" type="#_x0000_t202" style="position:absolute;left:0;text-align:left;margin-left:-3.7pt;margin-top:131.75pt;width:456.9pt;height:54.35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" stroked="f">
                <v:textbox inset="0,0,0,0">
                  <w:txbxContent>
                    <w:p w14:paraId="6D3EF415" w14:textId="77777777" w:rsidR="00AF34B6" w:rsidRDefault="00000000">
                      <w:pPr>
                        <w:kinsoku w:val="0"/>
                        <w:wordWrap w:val="0"/>
                        <w:overflowPunct w:val="0"/>
                        <w:autoSpaceDE w:val="0"/>
                        <w:autoSpaceDN w:val="0"/>
                        <w:spacing w:before="308"/>
                        <w:jc w:val="right"/>
                        <w:textAlignment w:val="center"/>
                        <w:rPr>
                          <w:rFonts w:ascii="Arial" w:eastAsia="黑体" w:hAnsi="Arial" w:cs="Arial"/>
                          <w:bCs/>
                          <w:sz w:val="28"/>
                          <w:szCs w:val="22"/>
                        </w:rPr>
                      </w:pPr>
                      <w:r>
                        <w:rPr>
                          <w:rFonts w:ascii="Times New Roman" w:eastAsia="黑体"/>
                          <w:bCs/>
                          <w:sz w:val="28"/>
                          <w:szCs w:val="22"/>
                        </w:rPr>
                        <w:t>DB</w:t>
                      </w:r>
                      <w:r>
                        <w:rPr>
                          <w:rFonts w:ascii="Arial" w:eastAsia="黑体" w:hAnsi="Arial" w:cs="Arial"/>
                          <w:bCs/>
                          <w:sz w:val="28"/>
                          <w:szCs w:val="22"/>
                        </w:rPr>
                        <w:t>32</w:t>
                      </w:r>
                      <w:r>
                        <w:rPr>
                          <w:rFonts w:ascii="黑体" w:eastAsia="黑体" w:hint="eastAsia"/>
                          <w:bCs/>
                          <w:sz w:val="28"/>
                          <w:szCs w:val="22"/>
                        </w:rPr>
                        <w:t>/</w:t>
                      </w:r>
                      <w:r>
                        <w:rPr>
                          <w:rFonts w:ascii="Times New Roman" w:eastAsia="黑体"/>
                          <w:bCs/>
                          <w:sz w:val="28"/>
                          <w:szCs w:val="22"/>
                        </w:rPr>
                        <w:t>T</w:t>
                      </w:r>
                      <w:r>
                        <w:rPr>
                          <w:rFonts w:ascii="Arial" w:eastAsia="黑体" w:hAnsi="Arial" w:cs="Arial" w:hint="eastAsia"/>
                          <w:bCs/>
                          <w:sz w:val="28"/>
                          <w:szCs w:val="22"/>
                        </w:rPr>
                        <w:t xml:space="preserve"> XXXX</w:t>
                      </w:r>
                      <w:r>
                        <w:rPr>
                          <w:rFonts w:ascii="Arial" w:eastAsia="黑体" w:hAnsi="Arial" w:cs="Arial"/>
                          <w:bCs/>
                          <w:sz w:val="28"/>
                          <w:szCs w:val="22"/>
                        </w:rPr>
                        <w:t>—202</w:t>
                      </w:r>
                      <w:r>
                        <w:rPr>
                          <w:rFonts w:ascii="Arial" w:eastAsia="黑体" w:hAnsi="Arial" w:cs="Arial" w:hint="eastAsia"/>
                          <w:bCs/>
                          <w:sz w:val="28"/>
                          <w:szCs w:val="22"/>
                        </w:rPr>
                        <w:t>4</w:t>
                      </w:r>
                    </w:p>
                    <w:p w14:paraId="2326BF1E" w14:textId="77777777" w:rsidR="00AF34B6" w:rsidRDefault="00AF34B6">
                      <w:pPr>
                        <w:kinsoku w:val="0"/>
                        <w:overflowPunct w:val="0"/>
                        <w:autoSpaceDE w:val="0"/>
                        <w:autoSpaceDN w:val="0"/>
                        <w:spacing w:before="308"/>
                        <w:jc w:val="right"/>
                        <w:textAlignment w:val="center"/>
                        <w:rPr>
                          <w:rFonts w:ascii="Arial" w:eastAsia="黑体" w:hAnsi="Arial" w:cs="Arial"/>
                          <w:bCs/>
                          <w:sz w:val="28"/>
                          <w:szCs w:val="22"/>
                        </w:rPr>
                      </w:pPr>
                    </w:p>
                    <w:p w14:paraId="207EB48C" w14:textId="77777777" w:rsidR="00AF34B6" w:rsidRDefault="00AF34B6">
                      <w:pPr>
                        <w:pStyle w:val="12"/>
                        <w:numPr>
                          <w:ilvl w:val="1"/>
                          <w:numId w:val="0"/>
                        </w:numPr>
                        <w:wordWrap w:val="0"/>
                        <w:spacing w:before="100" w:beforeAutospacing="1"/>
                        <w:ind w:left="4047"/>
                        <w:rPr>
                          <w:rFonts w:ascii="黑体" w:eastAsia="黑体" w:cs="黑体"/>
                        </w:rPr>
                      </w:pP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62336" behindDoc="0" locked="1" layoutInCell="1" allowOverlap="1" wp14:anchorId="7B0779CA" wp14:editId="68D8436D">
                <wp:simplePos x="0" y="0"/>
                <wp:positionH relativeFrom="margin">
                  <wp:posOffset>2019300</wp:posOffset>
                </wp:positionH>
                <wp:positionV relativeFrom="margin">
                  <wp:posOffset>116205</wp:posOffset>
                </wp:positionV>
                <wp:extent cx="3489325" cy="880110"/>
                <wp:effectExtent l="0" t="0" r="0" b="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9325" cy="880110"/>
                        </a:xfrm>
                        <a:prstGeom prst="rect">
                          <a:avLst/>
                        </a:prstGeom>
                        <a:solidFill>
                          <a:srgbClr val="FFFFFF"/>
                        </a:solidFill>
                        <a:ln>
                          <a:noFill/>
                        </a:ln>
                        <a:effectLst/>
                      </wps:spPr>
                      <wps:txbx>
                        <w:txbxContent>
                          <w:p w14:paraId="528BC7C4" w14:textId="4D24101D" w:rsidR="00AF34B6" w:rsidRDefault="00000000">
                            <w:pPr>
                              <w:pStyle w:val="affa"/>
                            </w:pPr>
                            <w:r>
                              <w:t>DB32</w:t>
                            </w:r>
                          </w:p>
                        </w:txbxContent>
                      </wps:txbx>
                      <wps:bodyPr rot="0" vert="horz" wrap="square" lIns="0" tIns="0" rIns="0" bIns="0" anchor="t" anchorCtr="0" upright="1">
                        <a:noAutofit/>
                      </wps:bodyPr>
                    </wps:wsp>
                  </a:graphicData>
                </a:graphic>
              </wp:anchor>
            </w:drawing>
          </mc:Choice>
          <mc:Fallback>
            <w:pict>
              <v:shape w14:anchorId="7B0779CA" id="文本框 6" o:spid="_x0000_s1031" type="#_x0000_t202" style="position:absolute;left:0;text-align:left;margin-left:159pt;margin-top:9.15pt;width:274.75pt;height:69.3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" stroked="f">
                <v:textbox inset="0,0,0,0">
                  <w:txbxContent>
                    <w:p w14:paraId="528BC7C4" w14:textId="4D24101D" w:rsidR="00AF34B6" w:rsidRDefault="00000000">
                      <w:pPr>
                        <w:pStyle w:val="affa"/>
                      </w:pPr>
                      <w:r>
                        <w:t>DB32</w:t>
                      </w: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61312" behindDoc="0" locked="1" layoutInCell="1" allowOverlap="1" wp14:anchorId="4B9F8EFA" wp14:editId="433CF99E">
                <wp:simplePos x="0" y="0"/>
                <wp:positionH relativeFrom="margin">
                  <wp:posOffset>-270510</wp:posOffset>
                </wp:positionH>
                <wp:positionV relativeFrom="margin">
                  <wp:posOffset>1124585</wp:posOffset>
                </wp:positionV>
                <wp:extent cx="5903595" cy="466090"/>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3595" cy="466090"/>
                        </a:xfrm>
                        <a:prstGeom prst="rect">
                          <a:avLst/>
                        </a:prstGeom>
                        <a:solidFill>
                          <a:srgbClr val="FFFFFF"/>
                        </a:solidFill>
                        <a:ln>
                          <a:noFill/>
                        </a:ln>
                        <a:effectLst/>
                      </wps:spPr>
                      <wps:txbx>
                        <w:txbxContent>
                          <w:p w14:paraId="3723DB93" w14:textId="77777777" w:rsidR="00AF34B6" w:rsidRDefault="00000000">
                            <w:pPr>
                              <w:pStyle w:val="aff9"/>
                              <w:rPr>
                                <w:rFonts w:cs="Times New Roman" w:hint="eastAsia"/>
                                <w:w w:val="130"/>
                                <w:sz w:val="48"/>
                                <w:szCs w:val="48"/>
                              </w:rPr>
                            </w:pPr>
                            <w:r>
                              <w:rPr>
                                <w:rFonts w:cs="Times New Roman" w:hint="eastAsia"/>
                                <w:w w:val="120"/>
                                <w:kern w:val="2"/>
                                <w:szCs w:val="22"/>
                              </w:rPr>
                              <w:t>江苏省地方标准</w:t>
                            </w:r>
                          </w:p>
                        </w:txbxContent>
                      </wps:txbx>
                      <wps:bodyPr rot="0" vert="horz" wrap="square" lIns="0" tIns="0" rIns="0" bIns="0" anchor="t" anchorCtr="0" upright="1">
                        <a:noAutofit/>
                      </wps:bodyPr>
                    </wps:wsp>
                  </a:graphicData>
                </a:graphic>
              </wp:anchor>
            </w:drawing>
          </mc:Choice>
          <mc:Fallback>
            <w:pict>
              <v:shape w14:anchorId="4B9F8EFA" id="文本框 3" o:spid="_x0000_s1032" type="#_x0000_t202" style="position:absolute;left:0;text-align:left;margin-left:-21.3pt;margin-top:88.55pt;width:464.85pt;height:36.7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" stroked="f">
                <v:textbox inset="0,0,0,0">
                  <w:txbxContent>
                    <w:p w14:paraId="3723DB93" w14:textId="77777777" w:rsidR="00AF34B6" w:rsidRDefault="00000000">
                      <w:pPr>
                        <w:pStyle w:val="aff9"/>
                        <w:rPr>
                          <w:rFonts w:cs="Times New Roman" w:hint="eastAsia"/>
                          <w:w w:val="130"/>
                          <w:sz w:val="48"/>
                          <w:szCs w:val="48"/>
                        </w:rPr>
                      </w:pPr>
                      <w:r>
                        <w:rPr>
                          <w:rFonts w:cs="Times New Roman" w:hint="eastAsia"/>
                          <w:w w:val="120"/>
                          <w:kern w:val="2"/>
                          <w:szCs w:val="22"/>
                        </w:rPr>
                        <w:t>江苏省地方标准</w:t>
                      </w:r>
                    </w:p>
                  </w:txbxContent>
                </v:textbox>
                <w10:wrap anchorx="margin" anchory="margin"/>
                <w10:anchorlock/>
              </v:shape>
            </w:pict>
          </mc:Fallback>
        </mc:AlternateContent>
      </w:r>
      <w:r>
        <w:rPr>
          <w:noProof/>
          <w:color w:val="000000"/>
        </w:rPr>
        <mc:AlternateContent>
          <mc:Choice Requires="wps">
            <w:drawing>
              <wp:anchor distT="0" distB="0" distL="114300" distR="114300" simplePos="0" relativeHeight="251660288" behindDoc="0" locked="1" layoutInCell="1" allowOverlap="1" wp14:anchorId="1540F25A" wp14:editId="779E12E6">
                <wp:simplePos x="0" y="0"/>
                <wp:positionH relativeFrom="margin">
                  <wp:posOffset>-365760</wp:posOffset>
                </wp:positionH>
                <wp:positionV relativeFrom="margin">
                  <wp:posOffset>0</wp:posOffset>
                </wp:positionV>
                <wp:extent cx="2540000" cy="73152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731520"/>
                        </a:xfrm>
                        <a:prstGeom prst="rect">
                          <a:avLst/>
                        </a:prstGeom>
                        <a:solidFill>
                          <a:srgbClr val="FFFFFF"/>
                        </a:solidFill>
                        <a:ln>
                          <a:noFill/>
                        </a:ln>
                        <a:effectLst/>
                      </wps:spPr>
                      <wps:txbx>
                        <w:txbxContent>
                          <w:p w14:paraId="4E25DEE0" w14:textId="4B43A694" w:rsidR="00AF34B6" w:rsidRDefault="00000000">
                            <w:pPr>
                              <w:spacing w:line="240" w:lineRule="auto"/>
                              <w:textAlignment w:val="center"/>
                              <w:rPr>
                                <w:rFonts w:ascii="Arial" w:eastAsia="黑体" w:hAnsi="Arial" w:cs="Arial"/>
                                <w:bCs/>
                                <w:szCs w:val="22"/>
                              </w:rPr>
                            </w:pPr>
                            <w:r>
                              <w:rPr>
                                <w:rFonts w:ascii="Times New Roman" w:eastAsia="黑体"/>
                                <w:bCs/>
                                <w:szCs w:val="22"/>
                              </w:rPr>
                              <w:t>ICS</w:t>
                            </w:r>
                            <w:r>
                              <w:rPr>
                                <w:rFonts w:ascii="黑体" w:eastAsia="黑体" w:hint="eastAsia"/>
                                <w:bCs/>
                                <w:szCs w:val="22"/>
                              </w:rPr>
                              <w:t xml:space="preserve"> </w:t>
                            </w:r>
                            <w:r w:rsidR="00F53CE0">
                              <w:rPr>
                                <w:rFonts w:ascii="黑体" w:eastAsia="黑体" w:hint="eastAsia"/>
                                <w:bCs/>
                                <w:szCs w:val="22"/>
                              </w:rPr>
                              <w:t>07.060</w:t>
                            </w:r>
                          </w:p>
                          <w:p w14:paraId="1DE40E5F" w14:textId="77777777" w:rsidR="00AF34B6" w:rsidRDefault="00000000">
                            <w:pPr>
                              <w:spacing w:line="240" w:lineRule="auto"/>
                              <w:textAlignment w:val="center"/>
                              <w:rPr>
                                <w:rFonts w:ascii="Arial" w:eastAsia="黑体" w:hAnsi="Arial" w:cs="Arial"/>
                                <w:bCs/>
                                <w:szCs w:val="22"/>
                              </w:rPr>
                            </w:pPr>
                            <w:r>
                              <w:rPr>
                                <w:rFonts w:ascii="Times New Roman" w:eastAsia="黑体" w:hint="eastAsia"/>
                                <w:bCs/>
                                <w:szCs w:val="22"/>
                              </w:rPr>
                              <w:t>CCS</w:t>
                            </w:r>
                            <w:r>
                              <w:rPr>
                                <w:rFonts w:ascii="Times New Roman" w:eastAsia="黑体"/>
                                <w:bCs/>
                                <w:szCs w:val="22"/>
                              </w:rPr>
                              <w:t xml:space="preserve"> </w:t>
                            </w:r>
                            <w:r>
                              <w:rPr>
                                <w:rFonts w:ascii="Times New Roman" w:eastAsia="黑体" w:hint="eastAsia"/>
                                <w:bCs/>
                                <w:szCs w:val="22"/>
                              </w:rPr>
                              <w:t>P</w:t>
                            </w:r>
                            <w:r>
                              <w:rPr>
                                <w:rFonts w:ascii="黑体" w:eastAsia="黑体" w:hint="eastAsia"/>
                                <w:bCs/>
                                <w:szCs w:val="22"/>
                              </w:rPr>
                              <w:t xml:space="preserve"> </w:t>
                            </w:r>
                            <w:r>
                              <w:rPr>
                                <w:rFonts w:ascii="黑体" w:eastAsia="黑体"/>
                                <w:bCs/>
                                <w:szCs w:val="22"/>
                              </w:rPr>
                              <w:t>55</w:t>
                            </w:r>
                          </w:p>
                        </w:txbxContent>
                      </wps:txbx>
                      <wps:bodyPr rot="0" vert="horz" wrap="square" lIns="0" tIns="0" rIns="0" bIns="0" anchor="t" anchorCtr="0" upright="1">
                        <a:noAutofit/>
                      </wps:bodyPr>
                    </wps:wsp>
                  </a:graphicData>
                </a:graphic>
              </wp:anchor>
            </w:drawing>
          </mc:Choice>
          <mc:Fallback>
            <w:pict>
              <v:shape w14:anchorId="1540F25A" id="文本框 1" o:spid="_x0000_s1033" type="#_x0000_t202" style="position:absolute;left:0;text-align:left;margin-left:-28.8pt;margin-top:0;width:200pt;height:57.6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" stroked="f">
                <v:textbox inset="0,0,0,0">
                  <w:txbxContent>
                    <w:p w14:paraId="4E25DEE0" w14:textId="4B43A694" w:rsidR="00AF34B6" w:rsidRDefault="00000000">
                      <w:pPr>
                        <w:spacing w:line="240" w:lineRule="auto"/>
                        <w:textAlignment w:val="center"/>
                        <w:rPr>
                          <w:rFonts w:ascii="Arial" w:eastAsia="黑体" w:hAnsi="Arial" w:cs="Arial"/>
                          <w:bCs/>
                          <w:szCs w:val="22"/>
                        </w:rPr>
                      </w:pPr>
                      <w:r>
                        <w:rPr>
                          <w:rFonts w:ascii="Times New Roman" w:eastAsia="黑体"/>
                          <w:bCs/>
                          <w:szCs w:val="22"/>
                        </w:rPr>
                        <w:t>ICS</w:t>
                      </w:r>
                      <w:r>
                        <w:rPr>
                          <w:rFonts w:ascii="黑体" w:eastAsia="黑体" w:hint="eastAsia"/>
                          <w:bCs/>
                          <w:szCs w:val="22"/>
                        </w:rPr>
                        <w:t xml:space="preserve"> </w:t>
                      </w:r>
                      <w:r w:rsidR="00F53CE0">
                        <w:rPr>
                          <w:rFonts w:ascii="黑体" w:eastAsia="黑体" w:hint="eastAsia"/>
                          <w:bCs/>
                          <w:szCs w:val="22"/>
                        </w:rPr>
                        <w:t>07.060</w:t>
                      </w:r>
                    </w:p>
                    <w:p w14:paraId="1DE40E5F" w14:textId="77777777" w:rsidR="00AF34B6" w:rsidRDefault="00000000">
                      <w:pPr>
                        <w:spacing w:line="240" w:lineRule="auto"/>
                        <w:textAlignment w:val="center"/>
                        <w:rPr>
                          <w:rFonts w:ascii="Arial" w:eastAsia="黑体" w:hAnsi="Arial" w:cs="Arial"/>
                          <w:bCs/>
                          <w:szCs w:val="22"/>
                        </w:rPr>
                      </w:pPr>
                      <w:r>
                        <w:rPr>
                          <w:rFonts w:ascii="Times New Roman" w:eastAsia="黑体" w:hint="eastAsia"/>
                          <w:bCs/>
                          <w:szCs w:val="22"/>
                        </w:rPr>
                        <w:t>CCS</w:t>
                      </w:r>
                      <w:r>
                        <w:rPr>
                          <w:rFonts w:ascii="Times New Roman" w:eastAsia="黑体"/>
                          <w:bCs/>
                          <w:szCs w:val="22"/>
                        </w:rPr>
                        <w:t xml:space="preserve"> </w:t>
                      </w:r>
                      <w:r>
                        <w:rPr>
                          <w:rFonts w:ascii="Times New Roman" w:eastAsia="黑体" w:hint="eastAsia"/>
                          <w:bCs/>
                          <w:szCs w:val="22"/>
                        </w:rPr>
                        <w:t>P</w:t>
                      </w:r>
                      <w:r>
                        <w:rPr>
                          <w:rFonts w:ascii="黑体" w:eastAsia="黑体" w:hint="eastAsia"/>
                          <w:bCs/>
                          <w:szCs w:val="22"/>
                        </w:rPr>
                        <w:t xml:space="preserve"> </w:t>
                      </w:r>
                      <w:r>
                        <w:rPr>
                          <w:rFonts w:ascii="黑体" w:eastAsia="黑体"/>
                          <w:bCs/>
                          <w:szCs w:val="22"/>
                        </w:rPr>
                        <w:t>55</w:t>
                      </w:r>
                    </w:p>
                  </w:txbxContent>
                </v:textbox>
                <w10:wrap anchorx="margin" anchory="margin"/>
                <w10:anchorlock/>
              </v:shape>
            </w:pict>
          </mc:Fallback>
        </mc:AlternateContent>
      </w:r>
    </w:p>
    <w:p w14:paraId="610DDC93" w14:textId="77777777" w:rsidR="00AF34B6" w:rsidRDefault="00000000" w:rsidP="0035161E">
      <w:pPr>
        <w:pStyle w:val="afd"/>
        <w:spacing w:before="0" w:after="0"/>
        <w:outlineLvl w:val="9"/>
        <w:rPr>
          <w:rFonts w:ascii="Times New Roman"/>
          <w:color w:val="000000"/>
        </w:rPr>
      </w:pPr>
      <w:bookmarkStart w:id="1" w:name="_Toc60952932"/>
      <w:bookmarkStart w:id="2" w:name="_Toc29147000"/>
      <w:bookmarkStart w:id="3" w:name="_Toc15835375"/>
      <w:bookmarkStart w:id="4" w:name="_Toc369263850"/>
      <w:bookmarkStart w:id="5" w:name="_Toc12091581"/>
      <w:bookmarkStart w:id="6" w:name="_Toc394824082"/>
      <w:bookmarkStart w:id="7" w:name="_Toc60953021"/>
      <w:bookmarkStart w:id="8" w:name="_Toc376427461"/>
      <w:bookmarkStart w:id="9" w:name="_Toc30515059"/>
      <w:bookmarkStart w:id="10" w:name="_Toc29752634"/>
      <w:bookmarkStart w:id="11" w:name="_Toc5938"/>
      <w:bookmarkStart w:id="12" w:name="_Toc91726594"/>
      <w:bookmarkStart w:id="13" w:name="_Toc369263814"/>
      <w:bookmarkEnd w:id="0"/>
      <w:r>
        <w:rPr>
          <w:rFonts w:ascii="Times New Roman"/>
          <w:color w:val="000000"/>
        </w:rPr>
        <w:lastRenderedPageBreak/>
        <w:t>目</w:t>
      </w:r>
      <w:r>
        <w:rPr>
          <w:rFonts w:ascii="Times New Roman"/>
          <w:color w:val="000000"/>
        </w:rPr>
        <w:t xml:space="preserve">  </w:t>
      </w:r>
      <w:r>
        <w:rPr>
          <w:rFonts w:ascii="Times New Roman"/>
          <w:color w:val="000000"/>
        </w:rPr>
        <w:t>次</w:t>
      </w:r>
      <w:bookmarkEnd w:id="1"/>
      <w:bookmarkEnd w:id="2"/>
      <w:bookmarkEnd w:id="3"/>
      <w:bookmarkEnd w:id="4"/>
      <w:bookmarkEnd w:id="5"/>
      <w:bookmarkEnd w:id="6"/>
      <w:bookmarkEnd w:id="7"/>
      <w:bookmarkEnd w:id="8"/>
      <w:bookmarkEnd w:id="9"/>
      <w:bookmarkEnd w:id="10"/>
      <w:bookmarkEnd w:id="11"/>
      <w:bookmarkEnd w:id="12"/>
      <w:bookmarkEnd w:id="13"/>
    </w:p>
    <w:p w14:paraId="329D542B" w14:textId="07DE7CB0" w:rsidR="002A3851" w:rsidRPr="005C7FA7" w:rsidRDefault="00000000">
      <w:pPr>
        <w:pStyle w:val="TOC1"/>
        <w:rPr>
          <w:rFonts w:ascii="Times New Roman" w:hAnsi="Times New Roman" w:cstheme="minorBidi" w:hint="eastAsia"/>
          <w:noProof/>
          <w:szCs w:val="22"/>
          <w14:ligatures w14:val="standardContextual"/>
        </w:rPr>
      </w:pPr>
      <w:r w:rsidRPr="002A3851">
        <w:rPr>
          <w:rFonts w:ascii="Times New Roman" w:hAnsi="Times New Roman"/>
          <w:color w:val="000000"/>
          <w:szCs w:val="21"/>
        </w:rPr>
        <w:fldChar w:fldCharType="begin"/>
      </w:r>
      <w:r w:rsidRPr="002A3851">
        <w:rPr>
          <w:rFonts w:ascii="Times New Roman" w:hAnsi="Times New Roman"/>
          <w:color w:val="000000"/>
          <w:szCs w:val="21"/>
        </w:rPr>
        <w:instrText xml:space="preserve"> TOC \o "1-3" \h \z \u </w:instrText>
      </w:r>
      <w:r w:rsidRPr="002A3851">
        <w:rPr>
          <w:rFonts w:ascii="Times New Roman" w:hAnsi="Times New Roman"/>
          <w:color w:val="000000"/>
          <w:szCs w:val="21"/>
        </w:rPr>
        <w:fldChar w:fldCharType="separate"/>
      </w:r>
      <w:hyperlink w:anchor="_Toc181881446" w:history="1">
        <w:r w:rsidR="002A3851" w:rsidRPr="005C7FA7">
          <w:rPr>
            <w:rStyle w:val="afa"/>
            <w:rFonts w:ascii="Times New Roman" w:hAnsi="Times New Roman" w:hint="eastAsia"/>
            <w:noProof/>
          </w:rPr>
          <w:t>前</w:t>
        </w:r>
        <w:r w:rsidR="002A3851" w:rsidRPr="005C7FA7">
          <w:rPr>
            <w:rStyle w:val="afa"/>
            <w:rFonts w:ascii="Times New Roman" w:hAnsi="Times New Roman"/>
            <w:noProof/>
          </w:rPr>
          <w:t xml:space="preserve">  </w:t>
        </w:r>
        <w:r w:rsidR="002A3851" w:rsidRPr="005C7FA7">
          <w:rPr>
            <w:rStyle w:val="afa"/>
            <w:rFonts w:ascii="Times New Roman" w:hAnsi="Times New Roman" w:hint="eastAsia"/>
            <w:noProof/>
          </w:rPr>
          <w:t>言</w:t>
        </w:r>
        <w:r w:rsidR="002A3851" w:rsidRPr="005C7FA7">
          <w:rPr>
            <w:rFonts w:ascii="Times New Roman" w:hAnsi="Times New Roman"/>
            <w:noProof/>
            <w:webHidden/>
          </w:rPr>
          <w:tab/>
        </w:r>
        <w:r w:rsidR="002A3851" w:rsidRPr="005C7FA7">
          <w:rPr>
            <w:rFonts w:ascii="Times New Roman" w:hAnsi="Times New Roman" w:hint="eastAsia"/>
            <w:noProof/>
            <w:webHidden/>
          </w:rPr>
          <w:fldChar w:fldCharType="begin"/>
        </w:r>
        <w:r w:rsidR="002A3851" w:rsidRPr="005C7FA7">
          <w:rPr>
            <w:rFonts w:ascii="Times New Roman" w:hAnsi="Times New Roman"/>
            <w:noProof/>
            <w:webHidden/>
          </w:rPr>
          <w:instrText xml:space="preserve"> PAGEREF _Toc181881446 \h </w:instrText>
        </w:r>
        <w:r w:rsidR="002A3851" w:rsidRPr="005C7FA7">
          <w:rPr>
            <w:rFonts w:ascii="Times New Roman" w:hAnsi="Times New Roman" w:hint="eastAsia"/>
            <w:noProof/>
            <w:webHidden/>
          </w:rPr>
        </w:r>
        <w:r w:rsidR="002A3851" w:rsidRPr="005C7FA7">
          <w:rPr>
            <w:rFonts w:ascii="Times New Roman" w:hAnsi="Times New Roman" w:hint="eastAsia"/>
            <w:noProof/>
            <w:webHidden/>
          </w:rPr>
          <w:fldChar w:fldCharType="separate"/>
        </w:r>
        <w:r w:rsidR="003B1DF5">
          <w:rPr>
            <w:rFonts w:ascii="Times New Roman" w:hAnsi="Times New Roman"/>
            <w:noProof/>
            <w:webHidden/>
          </w:rPr>
          <w:t>I</w:t>
        </w:r>
        <w:r w:rsidR="002A3851" w:rsidRPr="005C7FA7">
          <w:rPr>
            <w:rFonts w:ascii="Times New Roman" w:hAnsi="Times New Roman" w:hint="eastAsia"/>
            <w:noProof/>
            <w:webHidden/>
          </w:rPr>
          <w:fldChar w:fldCharType="end"/>
        </w:r>
      </w:hyperlink>
    </w:p>
    <w:p w14:paraId="5D3865C6" w14:textId="31F51477" w:rsidR="002A3851" w:rsidRPr="005C7FA7" w:rsidRDefault="002A3851">
      <w:pPr>
        <w:pStyle w:val="TOC1"/>
        <w:rPr>
          <w:rFonts w:ascii="Times New Roman" w:hAnsi="Times New Roman" w:cstheme="minorBidi" w:hint="eastAsia"/>
          <w:noProof/>
          <w:szCs w:val="22"/>
          <w14:ligatures w14:val="standardContextual"/>
        </w:rPr>
      </w:pPr>
      <w:hyperlink w:anchor="_Toc181881448" w:history="1">
        <w:r w:rsidRPr="005C7FA7">
          <w:rPr>
            <w:rStyle w:val="afa"/>
            <w:rFonts w:ascii="Times New Roman" w:hAnsi="Times New Roman" w:hint="eastAsia"/>
            <w:noProof/>
            <w:spacing w:val="4"/>
          </w:rPr>
          <w:t xml:space="preserve">1 </w:t>
        </w:r>
        <w:r w:rsidRPr="005C7FA7">
          <w:rPr>
            <w:rStyle w:val="afa"/>
            <w:rFonts w:ascii="Times New Roman" w:hAnsi="Times New Roman" w:hint="eastAsia"/>
            <w:noProof/>
            <w:spacing w:val="4"/>
          </w:rPr>
          <w:t>范围</w:t>
        </w:r>
        <w:r w:rsidRPr="005C7FA7">
          <w:rPr>
            <w:rFonts w:ascii="Times New Roman" w:hAnsi="Times New Roman"/>
            <w:noProof/>
            <w:webHidden/>
          </w:rPr>
          <w:tab/>
        </w:r>
        <w:r w:rsidRPr="005C7FA7">
          <w:rPr>
            <w:rFonts w:ascii="Times New Roman" w:hAnsi="Times New Roman" w:hint="eastAsia"/>
            <w:noProof/>
            <w:webHidden/>
          </w:rPr>
          <w:fldChar w:fldCharType="begin"/>
        </w:r>
        <w:r w:rsidRPr="005C7FA7">
          <w:rPr>
            <w:rFonts w:ascii="Times New Roman" w:hAnsi="Times New Roman"/>
            <w:noProof/>
            <w:webHidden/>
          </w:rPr>
          <w:instrText xml:space="preserve"> PAGEREF _Toc181881448 \h </w:instrText>
        </w:r>
        <w:r w:rsidRPr="005C7FA7">
          <w:rPr>
            <w:rFonts w:ascii="Times New Roman" w:hAnsi="Times New Roman" w:hint="eastAsia"/>
            <w:noProof/>
            <w:webHidden/>
          </w:rPr>
        </w:r>
        <w:r w:rsidRPr="005C7FA7">
          <w:rPr>
            <w:rFonts w:ascii="Times New Roman" w:hAnsi="Times New Roman" w:hint="eastAsia"/>
            <w:noProof/>
            <w:webHidden/>
          </w:rPr>
          <w:fldChar w:fldCharType="separate"/>
        </w:r>
        <w:r w:rsidR="003B1DF5">
          <w:rPr>
            <w:rFonts w:ascii="Times New Roman" w:hAnsi="Times New Roman"/>
            <w:noProof/>
            <w:webHidden/>
          </w:rPr>
          <w:t>1</w:t>
        </w:r>
        <w:r w:rsidRPr="005C7FA7">
          <w:rPr>
            <w:rFonts w:ascii="Times New Roman" w:hAnsi="Times New Roman" w:hint="eastAsia"/>
            <w:noProof/>
            <w:webHidden/>
          </w:rPr>
          <w:fldChar w:fldCharType="end"/>
        </w:r>
      </w:hyperlink>
    </w:p>
    <w:p w14:paraId="57A53BF0" w14:textId="6FA1D3DF" w:rsidR="002A3851" w:rsidRPr="005C7FA7" w:rsidRDefault="002A3851">
      <w:pPr>
        <w:pStyle w:val="TOC1"/>
        <w:rPr>
          <w:rFonts w:ascii="Times New Roman" w:hAnsi="Times New Roman" w:cstheme="minorBidi" w:hint="eastAsia"/>
          <w:noProof/>
          <w:szCs w:val="22"/>
          <w14:ligatures w14:val="standardContextual"/>
        </w:rPr>
      </w:pPr>
      <w:hyperlink w:anchor="_Toc181881449" w:history="1">
        <w:r w:rsidRPr="005C7FA7">
          <w:rPr>
            <w:rStyle w:val="afa"/>
            <w:rFonts w:ascii="Times New Roman" w:hAnsi="Times New Roman" w:hint="eastAsia"/>
            <w:noProof/>
            <w:spacing w:val="4"/>
          </w:rPr>
          <w:t xml:space="preserve">2 </w:t>
        </w:r>
        <w:r w:rsidRPr="005C7FA7">
          <w:rPr>
            <w:rStyle w:val="afa"/>
            <w:rFonts w:ascii="Times New Roman" w:hAnsi="Times New Roman" w:hint="eastAsia"/>
            <w:noProof/>
            <w:spacing w:val="4"/>
          </w:rPr>
          <w:t>规范性引用文件</w:t>
        </w:r>
        <w:r w:rsidRPr="005C7FA7">
          <w:rPr>
            <w:rFonts w:ascii="Times New Roman" w:hAnsi="Times New Roman"/>
            <w:noProof/>
            <w:webHidden/>
          </w:rPr>
          <w:tab/>
        </w:r>
        <w:r w:rsidRPr="005C7FA7">
          <w:rPr>
            <w:rFonts w:ascii="Times New Roman" w:hAnsi="Times New Roman" w:hint="eastAsia"/>
            <w:noProof/>
            <w:webHidden/>
          </w:rPr>
          <w:fldChar w:fldCharType="begin"/>
        </w:r>
        <w:r w:rsidRPr="005C7FA7">
          <w:rPr>
            <w:rFonts w:ascii="Times New Roman" w:hAnsi="Times New Roman"/>
            <w:noProof/>
            <w:webHidden/>
          </w:rPr>
          <w:instrText xml:space="preserve"> PAGEREF _Toc181881449 \h </w:instrText>
        </w:r>
        <w:r w:rsidRPr="005C7FA7">
          <w:rPr>
            <w:rFonts w:ascii="Times New Roman" w:hAnsi="Times New Roman" w:hint="eastAsia"/>
            <w:noProof/>
            <w:webHidden/>
          </w:rPr>
        </w:r>
        <w:r w:rsidRPr="005C7FA7">
          <w:rPr>
            <w:rFonts w:ascii="Times New Roman" w:hAnsi="Times New Roman" w:hint="eastAsia"/>
            <w:noProof/>
            <w:webHidden/>
          </w:rPr>
          <w:fldChar w:fldCharType="separate"/>
        </w:r>
        <w:r w:rsidR="003B1DF5">
          <w:rPr>
            <w:rFonts w:ascii="Times New Roman" w:hAnsi="Times New Roman"/>
            <w:noProof/>
            <w:webHidden/>
          </w:rPr>
          <w:t>1</w:t>
        </w:r>
        <w:r w:rsidRPr="005C7FA7">
          <w:rPr>
            <w:rFonts w:ascii="Times New Roman" w:hAnsi="Times New Roman" w:hint="eastAsia"/>
            <w:noProof/>
            <w:webHidden/>
          </w:rPr>
          <w:fldChar w:fldCharType="end"/>
        </w:r>
      </w:hyperlink>
    </w:p>
    <w:p w14:paraId="78F94C50" w14:textId="7374CE63" w:rsidR="002A3851" w:rsidRPr="005C7FA7" w:rsidRDefault="002A3851">
      <w:pPr>
        <w:pStyle w:val="TOC1"/>
        <w:rPr>
          <w:rFonts w:ascii="Times New Roman" w:hAnsi="Times New Roman" w:cstheme="minorBidi" w:hint="eastAsia"/>
          <w:noProof/>
          <w:szCs w:val="22"/>
          <w14:ligatures w14:val="standardContextual"/>
        </w:rPr>
      </w:pPr>
      <w:hyperlink w:anchor="_Toc181881450" w:history="1">
        <w:r w:rsidRPr="005C7FA7">
          <w:rPr>
            <w:rStyle w:val="afa"/>
            <w:rFonts w:ascii="Times New Roman" w:hAnsi="Times New Roman" w:hint="eastAsia"/>
            <w:noProof/>
            <w:spacing w:val="4"/>
          </w:rPr>
          <w:t xml:space="preserve">3 </w:t>
        </w:r>
        <w:r w:rsidRPr="005C7FA7">
          <w:rPr>
            <w:rStyle w:val="afa"/>
            <w:rFonts w:ascii="Times New Roman" w:hAnsi="Times New Roman" w:hint="eastAsia"/>
            <w:noProof/>
            <w:spacing w:val="4"/>
          </w:rPr>
          <w:t>术语和定义</w:t>
        </w:r>
        <w:r w:rsidRPr="005C7FA7">
          <w:rPr>
            <w:rFonts w:ascii="Times New Roman" w:hAnsi="Times New Roman"/>
            <w:noProof/>
            <w:webHidden/>
          </w:rPr>
          <w:tab/>
        </w:r>
        <w:r w:rsidRPr="005C7FA7">
          <w:rPr>
            <w:rFonts w:ascii="Times New Roman" w:hAnsi="Times New Roman" w:hint="eastAsia"/>
            <w:noProof/>
            <w:webHidden/>
          </w:rPr>
          <w:fldChar w:fldCharType="begin"/>
        </w:r>
        <w:r w:rsidRPr="005C7FA7">
          <w:rPr>
            <w:rFonts w:ascii="Times New Roman" w:hAnsi="Times New Roman"/>
            <w:noProof/>
            <w:webHidden/>
          </w:rPr>
          <w:instrText xml:space="preserve"> PAGEREF _Toc181881450 \h </w:instrText>
        </w:r>
        <w:r w:rsidRPr="005C7FA7">
          <w:rPr>
            <w:rFonts w:ascii="Times New Roman" w:hAnsi="Times New Roman" w:hint="eastAsia"/>
            <w:noProof/>
            <w:webHidden/>
          </w:rPr>
        </w:r>
        <w:r w:rsidRPr="005C7FA7">
          <w:rPr>
            <w:rFonts w:ascii="Times New Roman" w:hAnsi="Times New Roman" w:hint="eastAsia"/>
            <w:noProof/>
            <w:webHidden/>
          </w:rPr>
          <w:fldChar w:fldCharType="separate"/>
        </w:r>
        <w:r w:rsidR="003B1DF5">
          <w:rPr>
            <w:rFonts w:ascii="Times New Roman" w:hAnsi="Times New Roman"/>
            <w:noProof/>
            <w:webHidden/>
          </w:rPr>
          <w:t>1</w:t>
        </w:r>
        <w:r w:rsidRPr="005C7FA7">
          <w:rPr>
            <w:rFonts w:ascii="Times New Roman" w:hAnsi="Times New Roman" w:hint="eastAsia"/>
            <w:noProof/>
            <w:webHidden/>
          </w:rPr>
          <w:fldChar w:fldCharType="end"/>
        </w:r>
      </w:hyperlink>
    </w:p>
    <w:p w14:paraId="0EF18902" w14:textId="5C0D9F29" w:rsidR="002A3851" w:rsidRPr="005C7FA7" w:rsidRDefault="002A3851">
      <w:pPr>
        <w:pStyle w:val="TOC1"/>
        <w:rPr>
          <w:rFonts w:ascii="Times New Roman" w:hAnsi="Times New Roman" w:cstheme="minorBidi" w:hint="eastAsia"/>
          <w:noProof/>
          <w:szCs w:val="22"/>
          <w14:ligatures w14:val="standardContextual"/>
        </w:rPr>
      </w:pPr>
      <w:hyperlink w:anchor="_Toc181881451" w:history="1">
        <w:r w:rsidRPr="005C7FA7">
          <w:rPr>
            <w:rStyle w:val="afa"/>
            <w:rFonts w:ascii="Times New Roman" w:hAnsi="Times New Roman" w:hint="eastAsia"/>
            <w:noProof/>
            <w:spacing w:val="4"/>
          </w:rPr>
          <w:t xml:space="preserve">4 </w:t>
        </w:r>
        <w:r w:rsidRPr="005C7FA7">
          <w:rPr>
            <w:rStyle w:val="afa"/>
            <w:rFonts w:ascii="Times New Roman" w:hAnsi="Times New Roman" w:hint="eastAsia"/>
            <w:noProof/>
            <w:spacing w:val="4"/>
          </w:rPr>
          <w:t>总体原则和要求</w:t>
        </w:r>
        <w:r w:rsidRPr="005C7FA7">
          <w:rPr>
            <w:rFonts w:ascii="Times New Roman" w:hAnsi="Times New Roman"/>
            <w:noProof/>
            <w:webHidden/>
          </w:rPr>
          <w:tab/>
        </w:r>
        <w:r w:rsidRPr="005C7FA7">
          <w:rPr>
            <w:rFonts w:ascii="Times New Roman" w:hAnsi="Times New Roman" w:hint="eastAsia"/>
            <w:noProof/>
            <w:webHidden/>
          </w:rPr>
          <w:fldChar w:fldCharType="begin"/>
        </w:r>
        <w:r w:rsidRPr="005C7FA7">
          <w:rPr>
            <w:rFonts w:ascii="Times New Roman" w:hAnsi="Times New Roman"/>
            <w:noProof/>
            <w:webHidden/>
          </w:rPr>
          <w:instrText xml:space="preserve"> PAGEREF _Toc181881451 \h </w:instrText>
        </w:r>
        <w:r w:rsidRPr="005C7FA7">
          <w:rPr>
            <w:rFonts w:ascii="Times New Roman" w:hAnsi="Times New Roman" w:hint="eastAsia"/>
            <w:noProof/>
            <w:webHidden/>
          </w:rPr>
        </w:r>
        <w:r w:rsidRPr="005C7FA7">
          <w:rPr>
            <w:rFonts w:ascii="Times New Roman" w:hAnsi="Times New Roman" w:hint="eastAsia"/>
            <w:noProof/>
            <w:webHidden/>
          </w:rPr>
          <w:fldChar w:fldCharType="separate"/>
        </w:r>
        <w:r w:rsidR="003B1DF5">
          <w:rPr>
            <w:rFonts w:ascii="Times New Roman" w:hAnsi="Times New Roman"/>
            <w:noProof/>
            <w:webHidden/>
          </w:rPr>
          <w:t>2</w:t>
        </w:r>
        <w:r w:rsidRPr="005C7FA7">
          <w:rPr>
            <w:rFonts w:ascii="Times New Roman" w:hAnsi="Times New Roman" w:hint="eastAsia"/>
            <w:noProof/>
            <w:webHidden/>
          </w:rPr>
          <w:fldChar w:fldCharType="end"/>
        </w:r>
      </w:hyperlink>
    </w:p>
    <w:p w14:paraId="6321D396" w14:textId="1BF5CE65" w:rsidR="002A3851" w:rsidRPr="005C7FA7" w:rsidRDefault="002A3851">
      <w:pPr>
        <w:pStyle w:val="TOC1"/>
        <w:rPr>
          <w:rFonts w:ascii="Times New Roman" w:hAnsi="Times New Roman" w:cstheme="minorBidi" w:hint="eastAsia"/>
          <w:noProof/>
          <w:szCs w:val="22"/>
          <w14:ligatures w14:val="standardContextual"/>
        </w:rPr>
      </w:pPr>
      <w:hyperlink w:anchor="_Toc181881452" w:history="1">
        <w:r w:rsidRPr="005C7FA7">
          <w:rPr>
            <w:rStyle w:val="afa"/>
            <w:rFonts w:ascii="Times New Roman" w:hAnsi="Times New Roman" w:hint="eastAsia"/>
            <w:noProof/>
            <w:spacing w:val="4"/>
          </w:rPr>
          <w:t xml:space="preserve">5 </w:t>
        </w:r>
        <w:r w:rsidRPr="005C7FA7">
          <w:rPr>
            <w:rStyle w:val="afa"/>
            <w:rFonts w:ascii="Times New Roman" w:hAnsi="Times New Roman" w:hint="eastAsia"/>
            <w:noProof/>
            <w:spacing w:val="4"/>
          </w:rPr>
          <w:t>基本资料</w:t>
        </w:r>
        <w:r w:rsidRPr="005C7FA7">
          <w:rPr>
            <w:rFonts w:ascii="Times New Roman" w:hAnsi="Times New Roman"/>
            <w:noProof/>
            <w:webHidden/>
          </w:rPr>
          <w:tab/>
        </w:r>
        <w:r w:rsidRPr="005C7FA7">
          <w:rPr>
            <w:rFonts w:ascii="Times New Roman" w:hAnsi="Times New Roman" w:hint="eastAsia"/>
            <w:noProof/>
            <w:webHidden/>
          </w:rPr>
          <w:fldChar w:fldCharType="begin"/>
        </w:r>
        <w:r w:rsidRPr="005C7FA7">
          <w:rPr>
            <w:rFonts w:ascii="Times New Roman" w:hAnsi="Times New Roman"/>
            <w:noProof/>
            <w:webHidden/>
          </w:rPr>
          <w:instrText xml:space="preserve"> PAGEREF _Toc181881452 \h </w:instrText>
        </w:r>
        <w:r w:rsidRPr="005C7FA7">
          <w:rPr>
            <w:rFonts w:ascii="Times New Roman" w:hAnsi="Times New Roman" w:hint="eastAsia"/>
            <w:noProof/>
            <w:webHidden/>
          </w:rPr>
        </w:r>
        <w:r w:rsidRPr="005C7FA7">
          <w:rPr>
            <w:rFonts w:ascii="Times New Roman" w:hAnsi="Times New Roman" w:hint="eastAsia"/>
            <w:noProof/>
            <w:webHidden/>
          </w:rPr>
          <w:fldChar w:fldCharType="separate"/>
        </w:r>
        <w:r w:rsidR="003B1DF5">
          <w:rPr>
            <w:rFonts w:ascii="Times New Roman" w:hAnsi="Times New Roman"/>
            <w:noProof/>
            <w:webHidden/>
          </w:rPr>
          <w:t>3</w:t>
        </w:r>
        <w:r w:rsidRPr="005C7FA7">
          <w:rPr>
            <w:rFonts w:ascii="Times New Roman" w:hAnsi="Times New Roman" w:hint="eastAsia"/>
            <w:noProof/>
            <w:webHidden/>
          </w:rPr>
          <w:fldChar w:fldCharType="end"/>
        </w:r>
      </w:hyperlink>
    </w:p>
    <w:p w14:paraId="23BF14BC" w14:textId="120D7F10" w:rsidR="002A3851" w:rsidRPr="005C7FA7" w:rsidRDefault="002A3851">
      <w:pPr>
        <w:pStyle w:val="TOC1"/>
        <w:rPr>
          <w:rFonts w:ascii="Times New Roman" w:hAnsi="Times New Roman" w:cstheme="minorBidi" w:hint="eastAsia"/>
          <w:noProof/>
          <w:szCs w:val="22"/>
          <w14:ligatures w14:val="standardContextual"/>
        </w:rPr>
      </w:pPr>
      <w:hyperlink w:anchor="_Toc181881453" w:history="1">
        <w:r w:rsidRPr="005C7FA7">
          <w:rPr>
            <w:rStyle w:val="afa"/>
            <w:rFonts w:ascii="Times New Roman" w:hAnsi="Times New Roman" w:hint="eastAsia"/>
            <w:noProof/>
            <w:spacing w:val="4"/>
          </w:rPr>
          <w:t xml:space="preserve">6 </w:t>
        </w:r>
        <w:r w:rsidRPr="005C7FA7">
          <w:rPr>
            <w:rStyle w:val="afa"/>
            <w:rFonts w:ascii="Times New Roman" w:hAnsi="Times New Roman" w:hint="eastAsia"/>
            <w:noProof/>
            <w:spacing w:val="4"/>
          </w:rPr>
          <w:t>警戒水位核定</w:t>
        </w:r>
        <w:r w:rsidRPr="005C7FA7">
          <w:rPr>
            <w:rFonts w:ascii="Times New Roman" w:hAnsi="Times New Roman"/>
            <w:noProof/>
            <w:webHidden/>
          </w:rPr>
          <w:tab/>
        </w:r>
        <w:r w:rsidRPr="005C7FA7">
          <w:rPr>
            <w:rFonts w:ascii="Times New Roman" w:hAnsi="Times New Roman" w:hint="eastAsia"/>
            <w:noProof/>
            <w:webHidden/>
          </w:rPr>
          <w:fldChar w:fldCharType="begin"/>
        </w:r>
        <w:r w:rsidRPr="005C7FA7">
          <w:rPr>
            <w:rFonts w:ascii="Times New Roman" w:hAnsi="Times New Roman"/>
            <w:noProof/>
            <w:webHidden/>
          </w:rPr>
          <w:instrText xml:space="preserve"> PAGEREF _Toc181881453 \h </w:instrText>
        </w:r>
        <w:r w:rsidRPr="005C7FA7">
          <w:rPr>
            <w:rFonts w:ascii="Times New Roman" w:hAnsi="Times New Roman" w:hint="eastAsia"/>
            <w:noProof/>
            <w:webHidden/>
          </w:rPr>
        </w:r>
        <w:r w:rsidRPr="005C7FA7">
          <w:rPr>
            <w:rFonts w:ascii="Times New Roman" w:hAnsi="Times New Roman" w:hint="eastAsia"/>
            <w:noProof/>
            <w:webHidden/>
          </w:rPr>
          <w:fldChar w:fldCharType="separate"/>
        </w:r>
        <w:r w:rsidR="003B1DF5">
          <w:rPr>
            <w:rFonts w:ascii="Times New Roman" w:hAnsi="Times New Roman"/>
            <w:noProof/>
            <w:webHidden/>
          </w:rPr>
          <w:t>4</w:t>
        </w:r>
        <w:r w:rsidRPr="005C7FA7">
          <w:rPr>
            <w:rFonts w:ascii="Times New Roman" w:hAnsi="Times New Roman" w:hint="eastAsia"/>
            <w:noProof/>
            <w:webHidden/>
          </w:rPr>
          <w:fldChar w:fldCharType="end"/>
        </w:r>
      </w:hyperlink>
    </w:p>
    <w:p w14:paraId="748B31B5" w14:textId="02759153" w:rsidR="002A3851" w:rsidRPr="005C7FA7" w:rsidRDefault="002A3851">
      <w:pPr>
        <w:pStyle w:val="TOC1"/>
        <w:rPr>
          <w:rFonts w:ascii="Times New Roman" w:hAnsi="Times New Roman" w:cstheme="minorBidi" w:hint="eastAsia"/>
          <w:noProof/>
          <w:szCs w:val="22"/>
          <w14:ligatures w14:val="standardContextual"/>
        </w:rPr>
      </w:pPr>
      <w:hyperlink w:anchor="_Toc181881454" w:history="1">
        <w:r w:rsidRPr="005C7FA7">
          <w:rPr>
            <w:rStyle w:val="afa"/>
            <w:rFonts w:ascii="Times New Roman" w:hAnsi="Times New Roman" w:hint="eastAsia"/>
            <w:noProof/>
            <w:spacing w:val="4"/>
          </w:rPr>
          <w:t xml:space="preserve">7 </w:t>
        </w:r>
        <w:r w:rsidRPr="005C7FA7">
          <w:rPr>
            <w:rStyle w:val="afa"/>
            <w:rFonts w:ascii="Times New Roman" w:hAnsi="Times New Roman" w:hint="eastAsia"/>
            <w:noProof/>
            <w:spacing w:val="4"/>
          </w:rPr>
          <w:t>保证水位核定</w:t>
        </w:r>
        <w:r w:rsidRPr="005C7FA7">
          <w:rPr>
            <w:rFonts w:ascii="Times New Roman" w:hAnsi="Times New Roman"/>
            <w:noProof/>
            <w:webHidden/>
          </w:rPr>
          <w:tab/>
        </w:r>
        <w:r w:rsidRPr="005C7FA7">
          <w:rPr>
            <w:rFonts w:ascii="Times New Roman" w:hAnsi="Times New Roman" w:hint="eastAsia"/>
            <w:noProof/>
            <w:webHidden/>
          </w:rPr>
          <w:fldChar w:fldCharType="begin"/>
        </w:r>
        <w:r w:rsidRPr="005C7FA7">
          <w:rPr>
            <w:rFonts w:ascii="Times New Roman" w:hAnsi="Times New Roman"/>
            <w:noProof/>
            <w:webHidden/>
          </w:rPr>
          <w:instrText xml:space="preserve"> PAGEREF _Toc181881454 \h </w:instrText>
        </w:r>
        <w:r w:rsidRPr="005C7FA7">
          <w:rPr>
            <w:rFonts w:ascii="Times New Roman" w:hAnsi="Times New Roman" w:hint="eastAsia"/>
            <w:noProof/>
            <w:webHidden/>
          </w:rPr>
        </w:r>
        <w:r w:rsidRPr="005C7FA7">
          <w:rPr>
            <w:rFonts w:ascii="Times New Roman" w:hAnsi="Times New Roman" w:hint="eastAsia"/>
            <w:noProof/>
            <w:webHidden/>
          </w:rPr>
          <w:fldChar w:fldCharType="separate"/>
        </w:r>
        <w:r w:rsidR="003B1DF5">
          <w:rPr>
            <w:rFonts w:ascii="Times New Roman" w:hAnsi="Times New Roman"/>
            <w:noProof/>
            <w:webHidden/>
          </w:rPr>
          <w:t>4</w:t>
        </w:r>
        <w:r w:rsidRPr="005C7FA7">
          <w:rPr>
            <w:rFonts w:ascii="Times New Roman" w:hAnsi="Times New Roman" w:hint="eastAsia"/>
            <w:noProof/>
            <w:webHidden/>
          </w:rPr>
          <w:fldChar w:fldCharType="end"/>
        </w:r>
      </w:hyperlink>
    </w:p>
    <w:p w14:paraId="1AFEDC8D" w14:textId="53E865C5" w:rsidR="002A3851" w:rsidRPr="005C7FA7" w:rsidRDefault="002A3851">
      <w:pPr>
        <w:pStyle w:val="TOC1"/>
        <w:rPr>
          <w:rFonts w:ascii="Times New Roman" w:hAnsi="Times New Roman" w:cstheme="minorBidi" w:hint="eastAsia"/>
          <w:noProof/>
          <w:szCs w:val="22"/>
          <w14:ligatures w14:val="standardContextual"/>
        </w:rPr>
      </w:pPr>
      <w:hyperlink w:anchor="_Toc181881455" w:history="1">
        <w:r w:rsidRPr="005C7FA7">
          <w:rPr>
            <w:rStyle w:val="afa"/>
            <w:rFonts w:ascii="Times New Roman" w:hAnsi="Times New Roman" w:hint="eastAsia"/>
            <w:noProof/>
            <w:spacing w:val="4"/>
          </w:rPr>
          <w:t xml:space="preserve">8 </w:t>
        </w:r>
        <w:r w:rsidRPr="005C7FA7">
          <w:rPr>
            <w:rStyle w:val="afa"/>
            <w:rFonts w:ascii="Times New Roman" w:hAnsi="Times New Roman" w:hint="eastAsia"/>
            <w:noProof/>
            <w:spacing w:val="4"/>
          </w:rPr>
          <w:t>旱警水位核定</w:t>
        </w:r>
        <w:r w:rsidRPr="005C7FA7">
          <w:rPr>
            <w:rFonts w:ascii="Times New Roman" w:hAnsi="Times New Roman"/>
            <w:noProof/>
            <w:webHidden/>
          </w:rPr>
          <w:tab/>
        </w:r>
        <w:r w:rsidRPr="005C7FA7">
          <w:rPr>
            <w:rFonts w:ascii="Times New Roman" w:hAnsi="Times New Roman" w:hint="eastAsia"/>
            <w:noProof/>
            <w:webHidden/>
          </w:rPr>
          <w:fldChar w:fldCharType="begin"/>
        </w:r>
        <w:r w:rsidRPr="005C7FA7">
          <w:rPr>
            <w:rFonts w:ascii="Times New Roman" w:hAnsi="Times New Roman"/>
            <w:noProof/>
            <w:webHidden/>
          </w:rPr>
          <w:instrText xml:space="preserve"> PAGEREF _Toc181881455 \h </w:instrText>
        </w:r>
        <w:r w:rsidRPr="005C7FA7">
          <w:rPr>
            <w:rFonts w:ascii="Times New Roman" w:hAnsi="Times New Roman" w:hint="eastAsia"/>
            <w:noProof/>
            <w:webHidden/>
          </w:rPr>
        </w:r>
        <w:r w:rsidRPr="005C7FA7">
          <w:rPr>
            <w:rFonts w:ascii="Times New Roman" w:hAnsi="Times New Roman" w:hint="eastAsia"/>
            <w:noProof/>
            <w:webHidden/>
          </w:rPr>
          <w:fldChar w:fldCharType="separate"/>
        </w:r>
        <w:r w:rsidR="003B1DF5">
          <w:rPr>
            <w:rFonts w:ascii="Times New Roman" w:hAnsi="Times New Roman"/>
            <w:noProof/>
            <w:webHidden/>
          </w:rPr>
          <w:t>5</w:t>
        </w:r>
        <w:r w:rsidRPr="005C7FA7">
          <w:rPr>
            <w:rFonts w:ascii="Times New Roman" w:hAnsi="Times New Roman" w:hint="eastAsia"/>
            <w:noProof/>
            <w:webHidden/>
          </w:rPr>
          <w:fldChar w:fldCharType="end"/>
        </w:r>
      </w:hyperlink>
    </w:p>
    <w:p w14:paraId="7A7BE42E" w14:textId="691B3A33" w:rsidR="002A3851" w:rsidRPr="005C7FA7" w:rsidRDefault="002A3851">
      <w:pPr>
        <w:pStyle w:val="TOC1"/>
        <w:rPr>
          <w:rFonts w:ascii="Times New Roman" w:hAnsi="Times New Roman" w:cstheme="minorBidi" w:hint="eastAsia"/>
          <w:noProof/>
          <w:szCs w:val="22"/>
          <w14:ligatures w14:val="standardContextual"/>
        </w:rPr>
      </w:pPr>
      <w:r w:rsidRPr="005C7FA7">
        <w:rPr>
          <w:rStyle w:val="afa"/>
          <w:rFonts w:ascii="Times New Roman" w:hAnsi="Times New Roman" w:hint="eastAsia"/>
          <w:noProof/>
          <w:color w:val="auto"/>
          <w:u w:val="none"/>
        </w:rPr>
        <w:t>附录</w:t>
      </w:r>
      <w:r w:rsidRPr="005C7FA7">
        <w:rPr>
          <w:rStyle w:val="afa"/>
          <w:rFonts w:ascii="Times New Roman" w:hAnsi="Times New Roman"/>
          <w:noProof/>
          <w:color w:val="auto"/>
          <w:u w:val="none"/>
        </w:rPr>
        <w:t xml:space="preserve">A </w:t>
      </w:r>
      <w:hyperlink w:anchor="_Toc181881457" w:history="1">
        <w:r w:rsidRPr="005C7FA7">
          <w:rPr>
            <w:rStyle w:val="afa"/>
            <w:rFonts w:ascii="Times New Roman" w:hAnsi="Times New Roman" w:hint="eastAsia"/>
            <w:noProof/>
            <w:spacing w:val="4"/>
          </w:rPr>
          <w:t>防汛抗旱特征水位核定技术报告提纲示例</w:t>
        </w:r>
        <w:r w:rsidRPr="005C7FA7">
          <w:rPr>
            <w:rFonts w:ascii="Times New Roman" w:hAnsi="Times New Roman"/>
            <w:noProof/>
            <w:webHidden/>
          </w:rPr>
          <w:tab/>
        </w:r>
        <w:r w:rsidRPr="005C7FA7">
          <w:rPr>
            <w:rFonts w:ascii="Times New Roman" w:hAnsi="Times New Roman" w:hint="eastAsia"/>
            <w:noProof/>
            <w:webHidden/>
          </w:rPr>
          <w:fldChar w:fldCharType="begin"/>
        </w:r>
        <w:r w:rsidRPr="005C7FA7">
          <w:rPr>
            <w:rFonts w:ascii="Times New Roman" w:hAnsi="Times New Roman"/>
            <w:noProof/>
            <w:webHidden/>
          </w:rPr>
          <w:instrText xml:space="preserve"> PAGEREF _Toc181881457 \h </w:instrText>
        </w:r>
        <w:r w:rsidRPr="005C7FA7">
          <w:rPr>
            <w:rFonts w:ascii="Times New Roman" w:hAnsi="Times New Roman" w:hint="eastAsia"/>
            <w:noProof/>
            <w:webHidden/>
          </w:rPr>
        </w:r>
        <w:r w:rsidRPr="005C7FA7">
          <w:rPr>
            <w:rFonts w:ascii="Times New Roman" w:hAnsi="Times New Roman" w:hint="eastAsia"/>
            <w:noProof/>
            <w:webHidden/>
          </w:rPr>
          <w:fldChar w:fldCharType="separate"/>
        </w:r>
        <w:r w:rsidR="003B1DF5">
          <w:rPr>
            <w:rFonts w:ascii="Times New Roman" w:hAnsi="Times New Roman"/>
            <w:noProof/>
            <w:webHidden/>
          </w:rPr>
          <w:t>7</w:t>
        </w:r>
        <w:r w:rsidRPr="005C7FA7">
          <w:rPr>
            <w:rFonts w:ascii="Times New Roman" w:hAnsi="Times New Roman" w:hint="eastAsia"/>
            <w:noProof/>
            <w:webHidden/>
          </w:rPr>
          <w:fldChar w:fldCharType="end"/>
        </w:r>
      </w:hyperlink>
    </w:p>
    <w:p w14:paraId="7DEDA7FA" w14:textId="29067F2C" w:rsidR="002A3851" w:rsidRPr="005C7FA7" w:rsidRDefault="002A3851">
      <w:pPr>
        <w:pStyle w:val="TOC1"/>
        <w:rPr>
          <w:rFonts w:ascii="Times New Roman" w:hAnsi="Times New Roman" w:cstheme="minorBidi" w:hint="eastAsia"/>
          <w:noProof/>
          <w:szCs w:val="22"/>
          <w14:ligatures w14:val="standardContextual"/>
        </w:rPr>
      </w:pPr>
      <w:hyperlink w:anchor="_Toc181881458" w:history="1">
        <w:r w:rsidRPr="005C7FA7">
          <w:rPr>
            <w:rStyle w:val="afa"/>
            <w:rFonts w:ascii="Times New Roman" w:hAnsi="Times New Roman" w:hint="eastAsia"/>
            <w:noProof/>
            <w:spacing w:val="4"/>
          </w:rPr>
          <w:t>参考文献</w:t>
        </w:r>
        <w:r w:rsidRPr="005C7FA7">
          <w:rPr>
            <w:rFonts w:ascii="Times New Roman" w:hAnsi="Times New Roman"/>
            <w:noProof/>
            <w:webHidden/>
          </w:rPr>
          <w:tab/>
        </w:r>
        <w:r w:rsidRPr="005C7FA7">
          <w:rPr>
            <w:rFonts w:ascii="Times New Roman" w:hAnsi="Times New Roman" w:hint="eastAsia"/>
            <w:noProof/>
            <w:webHidden/>
          </w:rPr>
          <w:fldChar w:fldCharType="begin"/>
        </w:r>
        <w:r w:rsidRPr="005C7FA7">
          <w:rPr>
            <w:rFonts w:ascii="Times New Roman" w:hAnsi="Times New Roman"/>
            <w:noProof/>
            <w:webHidden/>
          </w:rPr>
          <w:instrText xml:space="preserve"> PAGEREF _Toc181881458 \h </w:instrText>
        </w:r>
        <w:r w:rsidRPr="005C7FA7">
          <w:rPr>
            <w:rFonts w:ascii="Times New Roman" w:hAnsi="Times New Roman" w:hint="eastAsia"/>
            <w:noProof/>
            <w:webHidden/>
          </w:rPr>
        </w:r>
        <w:r w:rsidRPr="005C7FA7">
          <w:rPr>
            <w:rFonts w:ascii="Times New Roman" w:hAnsi="Times New Roman" w:hint="eastAsia"/>
            <w:noProof/>
            <w:webHidden/>
          </w:rPr>
          <w:fldChar w:fldCharType="separate"/>
        </w:r>
        <w:r w:rsidR="003B1DF5">
          <w:rPr>
            <w:rFonts w:ascii="Times New Roman" w:hAnsi="Times New Roman"/>
            <w:noProof/>
            <w:webHidden/>
          </w:rPr>
          <w:t>10</w:t>
        </w:r>
        <w:r w:rsidRPr="005C7FA7">
          <w:rPr>
            <w:rFonts w:ascii="Times New Roman" w:hAnsi="Times New Roman" w:hint="eastAsia"/>
            <w:noProof/>
            <w:webHidden/>
          </w:rPr>
          <w:fldChar w:fldCharType="end"/>
        </w:r>
      </w:hyperlink>
    </w:p>
    <w:p w14:paraId="3D4B9AFF" w14:textId="77777777" w:rsidR="00AF34B6" w:rsidRPr="002A3851" w:rsidRDefault="00000000">
      <w:pPr>
        <w:pStyle w:val="TOC1"/>
        <w:jc w:val="both"/>
        <w:rPr>
          <w:rFonts w:ascii="Times New Roman" w:hAnsi="Times New Roman"/>
          <w:color w:val="000000"/>
        </w:rPr>
      </w:pPr>
      <w:r w:rsidRPr="002A3851">
        <w:rPr>
          <w:rFonts w:ascii="Times New Roman" w:hAnsi="Times New Roman"/>
          <w:bCs/>
          <w:color w:val="000000"/>
          <w:szCs w:val="21"/>
          <w:lang w:val="zh-CN"/>
        </w:rPr>
        <w:fldChar w:fldCharType="end"/>
      </w:r>
      <w:bookmarkStart w:id="14" w:name="_Toc8244198"/>
      <w:bookmarkStart w:id="15" w:name="_Toc8244612"/>
    </w:p>
    <w:p w14:paraId="1885FDAF" w14:textId="77777777" w:rsidR="00AF34B6" w:rsidRDefault="00AF34B6">
      <w:pPr>
        <w:rPr>
          <w:rFonts w:ascii="Times New Roman" w:hAnsi="Times New Roman"/>
          <w:color w:val="000000"/>
        </w:rPr>
        <w:sectPr w:rsidR="00AF34B6">
          <w:footerReference w:type="even" r:id="rId14"/>
          <w:footerReference w:type="default" r:id="rId15"/>
          <w:pgSz w:w="11906" w:h="16838"/>
          <w:pgMar w:top="1440" w:right="1080" w:bottom="1440" w:left="1080" w:header="1417" w:footer="850" w:gutter="0"/>
          <w:pgNumType w:fmt="upperRoman" w:start="1"/>
          <w:cols w:space="720"/>
          <w:docGrid w:type="lines" w:linePitch="312"/>
        </w:sectPr>
      </w:pPr>
    </w:p>
    <w:p w14:paraId="6761DC44" w14:textId="77777777" w:rsidR="00AF34B6" w:rsidRDefault="00000000">
      <w:pPr>
        <w:pStyle w:val="afd"/>
        <w:rPr>
          <w:rFonts w:ascii="Times New Roman"/>
          <w:color w:val="000000"/>
        </w:rPr>
      </w:pPr>
      <w:bookmarkStart w:id="16" w:name="_Toc181881446"/>
      <w:bookmarkEnd w:id="14"/>
      <w:bookmarkEnd w:id="15"/>
      <w:r>
        <w:rPr>
          <w:rFonts w:ascii="Times New Roman"/>
          <w:color w:val="000000"/>
        </w:rPr>
        <w:lastRenderedPageBreak/>
        <w:t>前</w:t>
      </w:r>
      <w:r>
        <w:rPr>
          <w:rFonts w:ascii="Times New Roman"/>
          <w:color w:val="000000"/>
        </w:rPr>
        <w:t xml:space="preserve">  </w:t>
      </w:r>
      <w:r>
        <w:rPr>
          <w:rFonts w:ascii="Times New Roman"/>
          <w:color w:val="000000"/>
        </w:rPr>
        <w:t>言</w:t>
      </w:r>
      <w:bookmarkEnd w:id="16"/>
    </w:p>
    <w:p w14:paraId="304C17A9" w14:textId="77777777" w:rsidR="00AF34B6" w:rsidRDefault="00000000">
      <w:pPr>
        <w:widowControl/>
        <w:spacing w:line="300" w:lineRule="auto"/>
        <w:ind w:firstLineChars="195" w:firstLine="433"/>
        <w:rPr>
          <w:rFonts w:ascii="Times New Roman" w:hAnsi="Times New Roman"/>
          <w:bCs/>
          <w:color w:val="000000"/>
          <w:spacing w:val="6"/>
          <w:szCs w:val="21"/>
        </w:rPr>
      </w:pPr>
      <w:r>
        <w:rPr>
          <w:rFonts w:ascii="Times New Roman" w:hAnsi="Times New Roman"/>
          <w:bCs/>
          <w:color w:val="000000"/>
          <w:spacing w:val="6"/>
          <w:szCs w:val="21"/>
        </w:rPr>
        <w:t>本文件按</w:t>
      </w:r>
      <w:r>
        <w:rPr>
          <w:rFonts w:ascii="Times New Roman" w:hAnsi="Times New Roman"/>
          <w:bCs/>
          <w:color w:val="000000"/>
          <w:spacing w:val="6"/>
          <w:szCs w:val="21"/>
        </w:rPr>
        <w:t>GB/T 1.1</w:t>
      </w:r>
      <w:r>
        <w:rPr>
          <w:rFonts w:ascii="Times New Roman" w:hAnsi="Times New Roman" w:hint="eastAsia"/>
          <w:bCs/>
          <w:color w:val="000000"/>
          <w:spacing w:val="6"/>
          <w:szCs w:val="21"/>
        </w:rPr>
        <w:t>—</w:t>
      </w:r>
      <w:r>
        <w:rPr>
          <w:rFonts w:ascii="Times New Roman" w:hAnsi="Times New Roman"/>
          <w:bCs/>
          <w:color w:val="000000"/>
          <w:spacing w:val="6"/>
          <w:szCs w:val="21"/>
        </w:rPr>
        <w:t>2020</w:t>
      </w:r>
      <w:r>
        <w:rPr>
          <w:rFonts w:ascii="Times New Roman" w:hAnsi="Times New Roman"/>
          <w:bCs/>
          <w:color w:val="000000"/>
          <w:spacing w:val="6"/>
          <w:szCs w:val="21"/>
        </w:rPr>
        <w:t>《标准化工作导则</w:t>
      </w:r>
      <w:r>
        <w:rPr>
          <w:rFonts w:ascii="Times New Roman" w:hAnsi="Times New Roman"/>
          <w:bCs/>
          <w:color w:val="000000"/>
          <w:spacing w:val="6"/>
          <w:szCs w:val="21"/>
        </w:rPr>
        <w:t xml:space="preserve"> </w:t>
      </w:r>
      <w:r>
        <w:rPr>
          <w:rFonts w:ascii="Times New Roman" w:hAnsi="Times New Roman"/>
          <w:bCs/>
          <w:color w:val="000000"/>
          <w:spacing w:val="6"/>
          <w:szCs w:val="21"/>
        </w:rPr>
        <w:t>第</w:t>
      </w:r>
      <w:r>
        <w:rPr>
          <w:rFonts w:ascii="Times New Roman" w:hAnsi="Times New Roman"/>
          <w:bCs/>
          <w:color w:val="000000"/>
          <w:spacing w:val="6"/>
          <w:szCs w:val="21"/>
        </w:rPr>
        <w:t>1</w:t>
      </w:r>
      <w:r>
        <w:rPr>
          <w:rFonts w:ascii="Times New Roman" w:hAnsi="Times New Roman"/>
          <w:bCs/>
          <w:color w:val="000000"/>
          <w:spacing w:val="6"/>
          <w:szCs w:val="21"/>
        </w:rPr>
        <w:t>部分：标准化文件的结构和起草规则》的规定起草。</w:t>
      </w:r>
    </w:p>
    <w:p w14:paraId="43525982" w14:textId="55A5BCDF" w:rsidR="0001313F" w:rsidRDefault="0001313F">
      <w:pPr>
        <w:widowControl/>
        <w:spacing w:line="300" w:lineRule="auto"/>
        <w:ind w:firstLineChars="195" w:firstLine="433"/>
        <w:rPr>
          <w:rFonts w:ascii="Times New Roman" w:hAnsi="Times New Roman"/>
          <w:bCs/>
          <w:color w:val="000000"/>
          <w:spacing w:val="6"/>
          <w:szCs w:val="21"/>
        </w:rPr>
      </w:pPr>
      <w:r>
        <w:rPr>
          <w:rFonts w:ascii="Times New Roman" w:hAnsi="Times New Roman" w:hint="eastAsia"/>
          <w:bCs/>
          <w:color w:val="000000"/>
          <w:spacing w:val="6"/>
          <w:szCs w:val="21"/>
        </w:rPr>
        <w:t>请注意本文件的某些内容可能涉及专利。本文件的发布机构不承担识别专利的责任。</w:t>
      </w:r>
    </w:p>
    <w:p w14:paraId="72348B01" w14:textId="18E4F1A6" w:rsidR="00AF34B6" w:rsidRDefault="00000000">
      <w:pPr>
        <w:widowControl/>
        <w:spacing w:line="300" w:lineRule="auto"/>
        <w:ind w:firstLineChars="195" w:firstLine="433"/>
        <w:rPr>
          <w:rFonts w:ascii="Times New Roman" w:hAnsi="Times New Roman"/>
          <w:bCs/>
          <w:color w:val="000000"/>
          <w:spacing w:val="6"/>
          <w:szCs w:val="21"/>
        </w:rPr>
      </w:pPr>
      <w:r>
        <w:rPr>
          <w:rFonts w:ascii="Times New Roman" w:hAnsi="Times New Roman"/>
          <w:bCs/>
          <w:color w:val="000000"/>
          <w:spacing w:val="6"/>
          <w:szCs w:val="21"/>
        </w:rPr>
        <w:t>本文件由江苏省水利厅提出</w:t>
      </w:r>
      <w:r w:rsidR="00DD1809">
        <w:rPr>
          <w:rFonts w:ascii="Times New Roman" w:hAnsi="Times New Roman" w:hint="eastAsia"/>
          <w:bCs/>
          <w:color w:val="000000"/>
          <w:spacing w:val="6"/>
          <w:szCs w:val="21"/>
        </w:rPr>
        <w:t>、</w:t>
      </w:r>
      <w:r>
        <w:rPr>
          <w:rFonts w:ascii="Times New Roman" w:hAnsi="Times New Roman"/>
          <w:bCs/>
          <w:color w:val="000000"/>
          <w:spacing w:val="6"/>
          <w:szCs w:val="21"/>
        </w:rPr>
        <w:t>归口</w:t>
      </w:r>
      <w:r w:rsidR="00DD1809">
        <w:rPr>
          <w:rFonts w:ascii="Times New Roman" w:hAnsi="Times New Roman" w:hint="eastAsia"/>
          <w:bCs/>
          <w:color w:val="000000"/>
          <w:spacing w:val="6"/>
          <w:szCs w:val="21"/>
        </w:rPr>
        <w:t>并组织</w:t>
      </w:r>
      <w:r w:rsidR="00250B23">
        <w:rPr>
          <w:rFonts w:ascii="Times New Roman" w:hAnsi="Times New Roman" w:hint="eastAsia"/>
          <w:bCs/>
          <w:color w:val="000000"/>
          <w:spacing w:val="6"/>
          <w:szCs w:val="21"/>
        </w:rPr>
        <w:t>实施</w:t>
      </w:r>
      <w:r>
        <w:rPr>
          <w:rFonts w:ascii="Times New Roman" w:hAnsi="Times New Roman"/>
          <w:bCs/>
          <w:color w:val="000000"/>
          <w:spacing w:val="6"/>
          <w:szCs w:val="21"/>
        </w:rPr>
        <w:t>。</w:t>
      </w:r>
    </w:p>
    <w:p w14:paraId="64C592AF" w14:textId="77777777" w:rsidR="00AF34B6" w:rsidRDefault="00000000">
      <w:pPr>
        <w:widowControl/>
        <w:spacing w:line="300" w:lineRule="auto"/>
        <w:ind w:firstLineChars="195" w:firstLine="433"/>
        <w:rPr>
          <w:rFonts w:ascii="Times New Roman" w:hAnsi="Times New Roman"/>
          <w:bCs/>
          <w:color w:val="000000"/>
          <w:spacing w:val="6"/>
          <w:szCs w:val="21"/>
        </w:rPr>
      </w:pPr>
      <w:r>
        <w:rPr>
          <w:rFonts w:ascii="Times New Roman" w:hAnsi="Times New Roman"/>
          <w:bCs/>
          <w:color w:val="000000"/>
          <w:spacing w:val="6"/>
          <w:szCs w:val="21"/>
        </w:rPr>
        <w:t>本文件起草单位：江苏省水旱灾害防御调度指挥中心</w:t>
      </w:r>
      <w:r>
        <w:rPr>
          <w:rFonts w:ascii="Times New Roman" w:hAnsi="Times New Roman" w:hint="eastAsia"/>
          <w:bCs/>
          <w:color w:val="000000"/>
          <w:spacing w:val="6"/>
          <w:szCs w:val="21"/>
        </w:rPr>
        <w:t>、江苏省太湖水利规划设计研究院有限公司</w:t>
      </w:r>
      <w:r>
        <w:rPr>
          <w:rFonts w:ascii="Times New Roman" w:hAnsi="Times New Roman"/>
          <w:bCs/>
          <w:color w:val="000000"/>
          <w:spacing w:val="6"/>
          <w:szCs w:val="21"/>
        </w:rPr>
        <w:t>。</w:t>
      </w:r>
    </w:p>
    <w:p w14:paraId="0A991E04" w14:textId="3371AD36" w:rsidR="00AF34B6" w:rsidRDefault="00000000">
      <w:pPr>
        <w:widowControl/>
        <w:spacing w:line="300" w:lineRule="auto"/>
        <w:ind w:firstLineChars="195" w:firstLine="433"/>
        <w:rPr>
          <w:rFonts w:ascii="Times New Roman" w:hAnsi="Times New Roman"/>
          <w:bCs/>
          <w:color w:val="000000"/>
          <w:spacing w:val="6"/>
          <w:szCs w:val="21"/>
        </w:rPr>
      </w:pPr>
      <w:r>
        <w:rPr>
          <w:rFonts w:ascii="Times New Roman" w:hAnsi="Times New Roman"/>
          <w:bCs/>
          <w:color w:val="000000"/>
          <w:spacing w:val="6"/>
          <w:szCs w:val="21"/>
        </w:rPr>
        <w:t>本文件主要起草人：</w:t>
      </w:r>
      <w:r w:rsidR="002E6C2F">
        <w:rPr>
          <w:rFonts w:ascii="Times New Roman" w:hAnsi="Times New Roman" w:hint="eastAsia"/>
          <w:bCs/>
          <w:color w:val="000000"/>
          <w:spacing w:val="6"/>
          <w:szCs w:val="21"/>
        </w:rPr>
        <w:t>姚俊琪</w:t>
      </w:r>
      <w:r w:rsidR="002F7644">
        <w:rPr>
          <w:rFonts w:ascii="Times New Roman" w:hAnsi="Times New Roman" w:hint="eastAsia"/>
          <w:bCs/>
          <w:color w:val="000000"/>
          <w:spacing w:val="6"/>
          <w:szCs w:val="21"/>
        </w:rPr>
        <w:t>、</w:t>
      </w:r>
      <w:r w:rsidR="002E6C2F">
        <w:rPr>
          <w:rFonts w:ascii="Times New Roman" w:hAnsi="Times New Roman" w:hint="eastAsia"/>
          <w:bCs/>
          <w:color w:val="000000"/>
          <w:spacing w:val="6"/>
          <w:szCs w:val="21"/>
        </w:rPr>
        <w:t>展永兴</w:t>
      </w:r>
      <w:r w:rsidR="002F7644">
        <w:rPr>
          <w:rFonts w:ascii="Times New Roman" w:hAnsi="Times New Roman" w:hint="eastAsia"/>
          <w:bCs/>
          <w:color w:val="000000"/>
          <w:spacing w:val="6"/>
          <w:szCs w:val="21"/>
        </w:rPr>
        <w:t>、</w:t>
      </w:r>
      <w:r w:rsidR="002F7644" w:rsidRPr="002F7644">
        <w:rPr>
          <w:rFonts w:ascii="Times New Roman" w:hAnsi="Times New Roman" w:hint="eastAsia"/>
          <w:bCs/>
          <w:color w:val="000000"/>
          <w:spacing w:val="6"/>
          <w:szCs w:val="21"/>
        </w:rPr>
        <w:t>尤迎华、唐仁</w:t>
      </w:r>
      <w:r w:rsidR="002F7644">
        <w:rPr>
          <w:rFonts w:ascii="Times New Roman" w:hAnsi="Times New Roman" w:hint="eastAsia"/>
          <w:bCs/>
          <w:color w:val="000000"/>
          <w:spacing w:val="6"/>
          <w:szCs w:val="21"/>
        </w:rPr>
        <w:t>、</w:t>
      </w:r>
      <w:r w:rsidR="004C3ADA" w:rsidRPr="002F7644">
        <w:rPr>
          <w:rFonts w:ascii="Times New Roman" w:hAnsi="Times New Roman" w:hint="eastAsia"/>
          <w:bCs/>
          <w:color w:val="000000"/>
          <w:spacing w:val="6"/>
          <w:szCs w:val="21"/>
        </w:rPr>
        <w:t>陶娜</w:t>
      </w:r>
      <w:proofErr w:type="gramStart"/>
      <w:r w:rsidR="004C3ADA" w:rsidRPr="002F7644">
        <w:rPr>
          <w:rFonts w:ascii="Times New Roman" w:hAnsi="Times New Roman" w:hint="eastAsia"/>
          <w:bCs/>
          <w:color w:val="000000"/>
          <w:spacing w:val="6"/>
          <w:szCs w:val="21"/>
        </w:rPr>
        <w:t>麒</w:t>
      </w:r>
      <w:proofErr w:type="gramEnd"/>
      <w:r w:rsidR="004C3ADA" w:rsidRPr="002F7644">
        <w:rPr>
          <w:rFonts w:ascii="Times New Roman" w:hAnsi="Times New Roman" w:hint="eastAsia"/>
          <w:bCs/>
          <w:color w:val="000000"/>
          <w:spacing w:val="6"/>
          <w:szCs w:val="21"/>
        </w:rPr>
        <w:t>、</w:t>
      </w:r>
      <w:r w:rsidR="00FC5FC8" w:rsidRPr="002F7644">
        <w:rPr>
          <w:rFonts w:ascii="Times New Roman" w:hAnsi="Times New Roman" w:hint="eastAsia"/>
          <w:bCs/>
          <w:color w:val="000000"/>
          <w:spacing w:val="6"/>
          <w:szCs w:val="21"/>
        </w:rPr>
        <w:t>吴小靖、</w:t>
      </w:r>
      <w:r w:rsidR="002F7644" w:rsidRPr="002F7644">
        <w:rPr>
          <w:rFonts w:ascii="Times New Roman" w:hAnsi="Times New Roman" w:hint="eastAsia"/>
          <w:bCs/>
          <w:color w:val="000000"/>
          <w:spacing w:val="6"/>
          <w:szCs w:val="21"/>
        </w:rPr>
        <w:t>朱建英、汪院生</w:t>
      </w:r>
      <w:r w:rsidR="002F7644">
        <w:rPr>
          <w:rFonts w:ascii="Times New Roman" w:hAnsi="Times New Roman" w:hint="eastAsia"/>
          <w:bCs/>
          <w:color w:val="000000"/>
          <w:spacing w:val="6"/>
          <w:szCs w:val="21"/>
        </w:rPr>
        <w:t>、</w:t>
      </w:r>
      <w:r w:rsidR="002F7644" w:rsidRPr="002F7644">
        <w:rPr>
          <w:rFonts w:ascii="Times New Roman" w:hAnsi="Times New Roman" w:hint="eastAsia"/>
          <w:bCs/>
          <w:color w:val="000000"/>
          <w:spacing w:val="6"/>
          <w:szCs w:val="21"/>
        </w:rPr>
        <w:t>焦野</w:t>
      </w:r>
      <w:r w:rsidR="002F7644">
        <w:rPr>
          <w:rFonts w:ascii="Times New Roman" w:hAnsi="Times New Roman" w:hint="eastAsia"/>
          <w:bCs/>
          <w:color w:val="000000"/>
          <w:spacing w:val="6"/>
          <w:szCs w:val="21"/>
        </w:rPr>
        <w:t>、</w:t>
      </w:r>
      <w:r w:rsidR="002F7644" w:rsidRPr="002F7644">
        <w:rPr>
          <w:rFonts w:ascii="Times New Roman" w:hAnsi="Times New Roman" w:hint="eastAsia"/>
          <w:bCs/>
          <w:color w:val="000000"/>
          <w:spacing w:val="6"/>
          <w:szCs w:val="21"/>
        </w:rPr>
        <w:t>周春飞</w:t>
      </w:r>
      <w:r w:rsidR="002F7644">
        <w:rPr>
          <w:rFonts w:ascii="Times New Roman" w:hAnsi="Times New Roman" w:hint="eastAsia"/>
          <w:bCs/>
          <w:color w:val="000000"/>
          <w:spacing w:val="6"/>
          <w:szCs w:val="21"/>
        </w:rPr>
        <w:t>、</w:t>
      </w:r>
      <w:r w:rsidR="002F7644" w:rsidRPr="002F7644">
        <w:rPr>
          <w:rFonts w:ascii="Times New Roman" w:hAnsi="Times New Roman" w:hint="eastAsia"/>
          <w:bCs/>
          <w:color w:val="000000"/>
          <w:spacing w:val="6"/>
          <w:szCs w:val="21"/>
        </w:rPr>
        <w:t>秦灏、王子建</w:t>
      </w:r>
      <w:r w:rsidR="002F7644">
        <w:rPr>
          <w:rFonts w:ascii="Times New Roman" w:hAnsi="Times New Roman" w:hint="eastAsia"/>
          <w:bCs/>
          <w:color w:val="000000"/>
          <w:spacing w:val="6"/>
          <w:szCs w:val="21"/>
        </w:rPr>
        <w:t>、</w:t>
      </w:r>
      <w:r w:rsidR="002F7644" w:rsidRPr="002F7644">
        <w:rPr>
          <w:rFonts w:ascii="Times New Roman" w:hAnsi="Times New Roman" w:hint="eastAsia"/>
          <w:bCs/>
          <w:color w:val="000000"/>
          <w:spacing w:val="6"/>
          <w:szCs w:val="21"/>
        </w:rPr>
        <w:t>柳子豪</w:t>
      </w:r>
      <w:r w:rsidR="002F7644">
        <w:rPr>
          <w:rFonts w:ascii="Times New Roman" w:hAnsi="Times New Roman" w:hint="eastAsia"/>
          <w:bCs/>
          <w:color w:val="000000"/>
          <w:spacing w:val="6"/>
          <w:szCs w:val="21"/>
        </w:rPr>
        <w:t>、</w:t>
      </w:r>
      <w:r w:rsidR="00C710EC">
        <w:rPr>
          <w:rFonts w:ascii="Times New Roman" w:hAnsi="Times New Roman" w:hint="eastAsia"/>
          <w:bCs/>
          <w:color w:val="000000"/>
          <w:spacing w:val="6"/>
          <w:szCs w:val="21"/>
        </w:rPr>
        <w:t>吴心艺、</w:t>
      </w:r>
      <w:r w:rsidR="002F7644" w:rsidRPr="002F7644">
        <w:rPr>
          <w:rFonts w:ascii="Times New Roman" w:hAnsi="Times New Roman" w:hint="eastAsia"/>
          <w:bCs/>
          <w:color w:val="000000"/>
          <w:spacing w:val="6"/>
          <w:szCs w:val="21"/>
        </w:rPr>
        <w:t>钟栗</w:t>
      </w:r>
      <w:r w:rsidR="002F7644">
        <w:rPr>
          <w:rFonts w:ascii="Times New Roman" w:hAnsi="Times New Roman" w:hint="eastAsia"/>
          <w:bCs/>
          <w:color w:val="000000"/>
          <w:spacing w:val="6"/>
          <w:szCs w:val="21"/>
        </w:rPr>
        <w:t>、</w:t>
      </w:r>
      <w:r w:rsidR="00566578">
        <w:rPr>
          <w:rFonts w:ascii="Times New Roman" w:hAnsi="Times New Roman" w:hint="eastAsia"/>
          <w:bCs/>
          <w:color w:val="000000"/>
          <w:spacing w:val="6"/>
          <w:szCs w:val="21"/>
        </w:rPr>
        <w:t>王冬、</w:t>
      </w:r>
      <w:r w:rsidR="002F7644" w:rsidRPr="002F7644">
        <w:rPr>
          <w:rFonts w:ascii="Times New Roman" w:hAnsi="Times New Roman" w:hint="eastAsia"/>
          <w:bCs/>
          <w:color w:val="000000"/>
          <w:spacing w:val="6"/>
          <w:szCs w:val="21"/>
        </w:rPr>
        <w:t>许强</w:t>
      </w:r>
      <w:r w:rsidR="002F7644">
        <w:rPr>
          <w:rFonts w:ascii="Times New Roman" w:hAnsi="Times New Roman" w:hint="eastAsia"/>
          <w:bCs/>
          <w:color w:val="000000"/>
          <w:spacing w:val="6"/>
          <w:szCs w:val="21"/>
        </w:rPr>
        <w:t>、</w:t>
      </w:r>
      <w:r w:rsidR="002E6C2F">
        <w:rPr>
          <w:rFonts w:ascii="Times New Roman" w:hAnsi="Times New Roman" w:hint="eastAsia"/>
          <w:bCs/>
          <w:color w:val="000000"/>
          <w:spacing w:val="6"/>
          <w:szCs w:val="21"/>
        </w:rPr>
        <w:t>王豹、</w:t>
      </w:r>
      <w:r w:rsidR="00846B53">
        <w:rPr>
          <w:rFonts w:ascii="Times New Roman" w:hAnsi="Times New Roman" w:hint="eastAsia"/>
          <w:bCs/>
          <w:color w:val="000000"/>
          <w:spacing w:val="6"/>
          <w:szCs w:val="21"/>
        </w:rPr>
        <w:t>马悦、</w:t>
      </w:r>
      <w:r w:rsidR="002E6C2F">
        <w:rPr>
          <w:rFonts w:ascii="Times New Roman" w:hAnsi="Times New Roman" w:hint="eastAsia"/>
          <w:bCs/>
          <w:color w:val="000000"/>
          <w:spacing w:val="6"/>
          <w:szCs w:val="21"/>
        </w:rPr>
        <w:t>司英凡、</w:t>
      </w:r>
      <w:r w:rsidR="00846B53">
        <w:rPr>
          <w:rFonts w:ascii="Times New Roman" w:hAnsi="Times New Roman" w:hint="eastAsia"/>
          <w:bCs/>
          <w:color w:val="000000"/>
          <w:spacing w:val="6"/>
          <w:szCs w:val="21"/>
        </w:rPr>
        <w:t>袁聪、盛维高、周文</w:t>
      </w:r>
      <w:r w:rsidR="00913CBC">
        <w:rPr>
          <w:rFonts w:ascii="Times New Roman" w:hAnsi="Times New Roman" w:hint="eastAsia"/>
          <w:bCs/>
          <w:color w:val="000000"/>
          <w:spacing w:val="6"/>
          <w:szCs w:val="21"/>
        </w:rPr>
        <w:t>彬</w:t>
      </w:r>
      <w:r w:rsidR="00846B53">
        <w:rPr>
          <w:rFonts w:ascii="Times New Roman" w:hAnsi="Times New Roman" w:hint="eastAsia"/>
          <w:bCs/>
          <w:color w:val="000000"/>
          <w:spacing w:val="6"/>
          <w:szCs w:val="21"/>
        </w:rPr>
        <w:t>、</w:t>
      </w:r>
      <w:r w:rsidR="002E6C2F">
        <w:rPr>
          <w:rFonts w:ascii="Times New Roman" w:hAnsi="Times New Roman" w:hint="eastAsia"/>
          <w:bCs/>
          <w:color w:val="000000"/>
          <w:spacing w:val="6"/>
          <w:szCs w:val="21"/>
        </w:rPr>
        <w:t>邱晓</w:t>
      </w:r>
      <w:r w:rsidR="002F7644">
        <w:rPr>
          <w:rFonts w:ascii="Times New Roman" w:hAnsi="Times New Roman" w:hint="eastAsia"/>
          <w:bCs/>
          <w:color w:val="000000"/>
          <w:spacing w:val="6"/>
          <w:szCs w:val="21"/>
        </w:rPr>
        <w:t>侨</w:t>
      </w:r>
      <w:r w:rsidR="002E6C2F">
        <w:rPr>
          <w:rFonts w:ascii="Times New Roman" w:hAnsi="Times New Roman" w:hint="eastAsia"/>
          <w:bCs/>
          <w:color w:val="000000"/>
          <w:spacing w:val="6"/>
          <w:szCs w:val="21"/>
        </w:rPr>
        <w:t>、张希文、龚畅。</w:t>
      </w:r>
    </w:p>
    <w:p w14:paraId="2F213C25" w14:textId="77777777" w:rsidR="00AF34B6" w:rsidRDefault="00AF34B6">
      <w:pPr>
        <w:widowControl/>
        <w:spacing w:line="300" w:lineRule="auto"/>
        <w:rPr>
          <w:rFonts w:ascii="Times New Roman" w:hAnsi="Times New Roman"/>
          <w:bCs/>
          <w:color w:val="000000"/>
          <w:spacing w:val="6"/>
          <w:szCs w:val="21"/>
        </w:rPr>
      </w:pPr>
    </w:p>
    <w:p w14:paraId="290D363A" w14:textId="77777777" w:rsidR="00AF34B6" w:rsidRDefault="00AF34B6">
      <w:pPr>
        <w:rPr>
          <w:rFonts w:ascii="Times New Roman" w:hAnsi="Times New Roman"/>
          <w:color w:val="000000"/>
        </w:rPr>
      </w:pPr>
    </w:p>
    <w:p w14:paraId="7AE6204A" w14:textId="77777777" w:rsidR="00AF34B6" w:rsidRDefault="00AF34B6">
      <w:pPr>
        <w:spacing w:beforeLines="100" w:before="312" w:afterLines="50" w:after="156"/>
        <w:rPr>
          <w:rFonts w:ascii="Times New Roman" w:eastAsia="黑体" w:hAnsi="Times New Roman"/>
          <w:b/>
          <w:color w:val="000000"/>
        </w:rPr>
      </w:pPr>
    </w:p>
    <w:p w14:paraId="6971B330" w14:textId="77777777" w:rsidR="00AF34B6" w:rsidRDefault="00AF34B6">
      <w:pPr>
        <w:pStyle w:val="af4"/>
        <w:spacing w:before="156"/>
        <w:rPr>
          <w:color w:val="000000"/>
        </w:rPr>
        <w:sectPr w:rsidR="00AF34B6">
          <w:footerReference w:type="even" r:id="rId16"/>
          <w:footerReference w:type="default" r:id="rId17"/>
          <w:pgSz w:w="11906" w:h="16838"/>
          <w:pgMar w:top="1440" w:right="1080" w:bottom="1440" w:left="1080" w:header="1417" w:footer="850" w:gutter="0"/>
          <w:pgNumType w:fmt="upperRoman" w:start="1"/>
          <w:cols w:space="720"/>
          <w:docGrid w:type="lines" w:linePitch="312"/>
        </w:sectPr>
      </w:pPr>
      <w:bookmarkStart w:id="17" w:name="_Toc16835"/>
      <w:bookmarkStart w:id="18" w:name="_Toc8244613"/>
      <w:bookmarkStart w:id="19" w:name="_Toc8244199"/>
      <w:bookmarkStart w:id="20" w:name="_Toc450210575"/>
    </w:p>
    <w:p w14:paraId="49F41F77" w14:textId="77777777" w:rsidR="00AF34B6" w:rsidRDefault="00000000">
      <w:pPr>
        <w:pStyle w:val="aff1"/>
        <w:rPr>
          <w:rFonts w:ascii="Times New Roman" w:hAnsi="Times New Roman"/>
          <w:color w:val="000000"/>
        </w:rPr>
      </w:pPr>
      <w:bookmarkStart w:id="21" w:name="_Toc3692"/>
      <w:bookmarkStart w:id="22" w:name="_Toc60952934"/>
      <w:bookmarkStart w:id="23" w:name="_Toc60953023"/>
      <w:bookmarkStart w:id="24" w:name="_Toc91726596"/>
      <w:bookmarkStart w:id="25" w:name="_Toc172290853"/>
      <w:bookmarkStart w:id="26" w:name="_Toc181881447"/>
      <w:r>
        <w:rPr>
          <w:rFonts w:ascii="Times New Roman" w:hAnsi="Times New Roman" w:hint="eastAsia"/>
          <w:color w:val="000000"/>
        </w:rPr>
        <w:lastRenderedPageBreak/>
        <w:t>防汛抗旱特征水位核定</w:t>
      </w:r>
      <w:bookmarkEnd w:id="21"/>
      <w:bookmarkEnd w:id="22"/>
      <w:bookmarkEnd w:id="23"/>
      <w:r>
        <w:rPr>
          <w:rFonts w:ascii="Times New Roman" w:hAnsi="Times New Roman" w:hint="eastAsia"/>
          <w:color w:val="000000"/>
        </w:rPr>
        <w:t>规程</w:t>
      </w:r>
      <w:bookmarkEnd w:id="24"/>
      <w:bookmarkEnd w:id="25"/>
      <w:bookmarkEnd w:id="26"/>
    </w:p>
    <w:p w14:paraId="3567E8B4" w14:textId="77777777" w:rsidR="00AF34B6" w:rsidRDefault="00000000">
      <w:pPr>
        <w:pStyle w:val="1"/>
        <w:keepLines w:val="0"/>
        <w:widowControl/>
        <w:adjustRightInd w:val="0"/>
        <w:spacing w:beforeLines="50" w:before="156" w:afterLines="50" w:after="156" w:line="360" w:lineRule="auto"/>
        <w:jc w:val="left"/>
        <w:textAlignment w:val="baseline"/>
        <w:rPr>
          <w:rFonts w:ascii="黑体" w:eastAsia="黑体" w:hAnsi="黑体" w:hint="eastAsia"/>
          <w:b w:val="0"/>
          <w:bCs w:val="0"/>
          <w:color w:val="000000"/>
          <w:spacing w:val="4"/>
          <w:kern w:val="2"/>
          <w:sz w:val="21"/>
          <w:szCs w:val="21"/>
        </w:rPr>
      </w:pPr>
      <w:bookmarkStart w:id="27" w:name="_Toc181881448"/>
      <w:r>
        <w:rPr>
          <w:rFonts w:ascii="黑体" w:eastAsia="黑体" w:hAnsi="黑体"/>
          <w:b w:val="0"/>
          <w:bCs w:val="0"/>
          <w:color w:val="000000"/>
          <w:spacing w:val="4"/>
          <w:kern w:val="2"/>
          <w:sz w:val="21"/>
          <w:szCs w:val="21"/>
        </w:rPr>
        <w:t xml:space="preserve">1 </w:t>
      </w:r>
      <w:r>
        <w:rPr>
          <w:rFonts w:ascii="黑体" w:eastAsia="黑体" w:hAnsi="黑体" w:hint="eastAsia"/>
          <w:b w:val="0"/>
          <w:bCs w:val="0"/>
          <w:color w:val="000000"/>
          <w:spacing w:val="4"/>
          <w:kern w:val="2"/>
          <w:sz w:val="21"/>
          <w:szCs w:val="21"/>
        </w:rPr>
        <w:t>范围</w:t>
      </w:r>
      <w:bookmarkEnd w:id="17"/>
      <w:bookmarkEnd w:id="18"/>
      <w:bookmarkEnd w:id="19"/>
      <w:bookmarkEnd w:id="20"/>
      <w:bookmarkEnd w:id="27"/>
    </w:p>
    <w:p w14:paraId="6E571E60" w14:textId="6DD66613" w:rsidR="00AF34B6" w:rsidRDefault="00000000">
      <w:pPr>
        <w:pStyle w:val="p16"/>
        <w:spacing w:line="360" w:lineRule="auto"/>
        <w:ind w:firstLine="420"/>
        <w:rPr>
          <w:rFonts w:ascii="Times New Roman" w:hAnsi="Times New Roman" w:cs="Times New Roman"/>
          <w:color w:val="000000"/>
        </w:rPr>
      </w:pPr>
      <w:r>
        <w:rPr>
          <w:rFonts w:ascii="Times New Roman" w:hAnsi="Times New Roman" w:cs="Times New Roman"/>
          <w:color w:val="000000"/>
        </w:rPr>
        <w:t>本文件</w:t>
      </w:r>
      <w:r w:rsidR="00E94D83">
        <w:rPr>
          <w:rFonts w:ascii="Times New Roman" w:hAnsi="Times New Roman" w:cs="Times New Roman" w:hint="eastAsia"/>
          <w:color w:val="000000"/>
        </w:rPr>
        <w:t>确立</w:t>
      </w:r>
      <w:r>
        <w:rPr>
          <w:rFonts w:ascii="Times New Roman" w:hAnsi="Times New Roman" w:cs="Times New Roman"/>
          <w:color w:val="000000"/>
        </w:rPr>
        <w:t>了</w:t>
      </w:r>
      <w:r>
        <w:rPr>
          <w:rFonts w:ascii="Times New Roman" w:hAnsi="Times New Roman" w:cs="Times New Roman" w:hint="eastAsia"/>
          <w:color w:val="000000"/>
        </w:rPr>
        <w:t>防汛抗旱特征水位核定的原则、</w:t>
      </w:r>
      <w:r w:rsidR="00181CEE">
        <w:rPr>
          <w:rFonts w:ascii="Times New Roman" w:hAnsi="Times New Roman" w:cs="Times New Roman" w:hint="eastAsia"/>
          <w:color w:val="000000"/>
        </w:rPr>
        <w:t>总体要求和</w:t>
      </w:r>
      <w:r>
        <w:rPr>
          <w:rFonts w:ascii="Times New Roman" w:hAnsi="Times New Roman" w:cs="Times New Roman" w:hint="eastAsia"/>
          <w:color w:val="000000"/>
        </w:rPr>
        <w:t>程序</w:t>
      </w:r>
      <w:r w:rsidR="00E94D83">
        <w:rPr>
          <w:rFonts w:ascii="Times New Roman" w:hAnsi="Times New Roman" w:cs="Times New Roman" w:hint="eastAsia"/>
          <w:color w:val="000000"/>
        </w:rPr>
        <w:t>，规定了防汛抗旱特征水位核定</w:t>
      </w:r>
      <w:r>
        <w:rPr>
          <w:rFonts w:ascii="Times New Roman" w:hAnsi="Times New Roman" w:cs="Times New Roman" w:hint="eastAsia"/>
          <w:color w:val="000000"/>
        </w:rPr>
        <w:t>方法和技术要求等内容。</w:t>
      </w:r>
    </w:p>
    <w:p w14:paraId="1F3532AD" w14:textId="166C6AD6" w:rsidR="00AF34B6" w:rsidRDefault="00000000">
      <w:pPr>
        <w:pStyle w:val="p16"/>
        <w:spacing w:line="360" w:lineRule="auto"/>
        <w:ind w:firstLine="420"/>
        <w:rPr>
          <w:rFonts w:ascii="Times New Roman" w:hAnsi="Times New Roman" w:cs="Times New Roman"/>
          <w:color w:val="000000"/>
        </w:rPr>
      </w:pPr>
      <w:r>
        <w:rPr>
          <w:rFonts w:ascii="Times New Roman" w:hAnsi="Times New Roman" w:cs="Times New Roman"/>
          <w:color w:val="000000"/>
        </w:rPr>
        <w:t>本文件适用于</w:t>
      </w:r>
      <w:r>
        <w:rPr>
          <w:rFonts w:ascii="Times New Roman" w:hAnsi="Times New Roman" w:cs="Times New Roman" w:hint="eastAsia"/>
          <w:color w:val="000000"/>
        </w:rPr>
        <w:t>江河湖泊</w:t>
      </w:r>
      <w:r w:rsidR="0081436F">
        <w:rPr>
          <w:rFonts w:ascii="Times New Roman" w:hAnsi="Times New Roman" w:cs="Times New Roman" w:hint="eastAsia"/>
          <w:color w:val="000000"/>
        </w:rPr>
        <w:t>和水库</w:t>
      </w:r>
      <w:r>
        <w:rPr>
          <w:rFonts w:ascii="Times New Roman" w:hAnsi="Times New Roman" w:cs="Times New Roman" w:hint="eastAsia"/>
          <w:color w:val="000000"/>
        </w:rPr>
        <w:t>防汛抗旱特征水位的核定。</w:t>
      </w:r>
    </w:p>
    <w:p w14:paraId="56E5DC9B" w14:textId="77777777" w:rsidR="00AF34B6" w:rsidRDefault="00000000">
      <w:pPr>
        <w:pStyle w:val="1"/>
        <w:keepLines w:val="0"/>
        <w:widowControl/>
        <w:adjustRightInd w:val="0"/>
        <w:spacing w:beforeLines="50" w:before="156" w:afterLines="50" w:after="156" w:line="360" w:lineRule="auto"/>
        <w:jc w:val="left"/>
        <w:textAlignment w:val="baseline"/>
        <w:rPr>
          <w:rFonts w:ascii="黑体" w:eastAsia="黑体" w:hAnsi="黑体" w:hint="eastAsia"/>
          <w:b w:val="0"/>
          <w:bCs w:val="0"/>
          <w:color w:val="000000"/>
          <w:spacing w:val="4"/>
          <w:kern w:val="2"/>
          <w:sz w:val="21"/>
          <w:szCs w:val="21"/>
        </w:rPr>
      </w:pPr>
      <w:bookmarkStart w:id="28" w:name="_Toc29762"/>
      <w:bookmarkStart w:id="29" w:name="_Toc8244614"/>
      <w:bookmarkStart w:id="30" w:name="_Toc8244200"/>
      <w:bookmarkStart w:id="31" w:name="_Toc450210576"/>
      <w:bookmarkStart w:id="32" w:name="_Toc181881449"/>
      <w:r>
        <w:rPr>
          <w:rFonts w:ascii="黑体" w:eastAsia="黑体" w:hAnsi="黑体"/>
          <w:b w:val="0"/>
          <w:bCs w:val="0"/>
          <w:color w:val="000000"/>
          <w:spacing w:val="4"/>
          <w:kern w:val="2"/>
          <w:sz w:val="21"/>
          <w:szCs w:val="21"/>
        </w:rPr>
        <w:t xml:space="preserve">2 </w:t>
      </w:r>
      <w:r>
        <w:rPr>
          <w:rFonts w:ascii="黑体" w:eastAsia="黑体" w:hAnsi="黑体" w:hint="eastAsia"/>
          <w:b w:val="0"/>
          <w:bCs w:val="0"/>
          <w:color w:val="000000"/>
          <w:spacing w:val="4"/>
          <w:kern w:val="2"/>
          <w:sz w:val="21"/>
          <w:szCs w:val="21"/>
        </w:rPr>
        <w:t>规范性引用文件</w:t>
      </w:r>
      <w:bookmarkEnd w:id="28"/>
      <w:bookmarkEnd w:id="29"/>
      <w:bookmarkEnd w:id="30"/>
      <w:bookmarkEnd w:id="31"/>
      <w:bookmarkEnd w:id="32"/>
    </w:p>
    <w:p w14:paraId="4B4D0445" w14:textId="77777777" w:rsidR="00AF34B6" w:rsidRDefault="00000000">
      <w:pPr>
        <w:ind w:firstLineChars="200" w:firstLine="420"/>
        <w:rPr>
          <w:rFonts w:ascii="Times New Roman" w:hAnsi="Times New Roman"/>
          <w:color w:val="000000"/>
        </w:rPr>
      </w:pPr>
      <w:r>
        <w:rPr>
          <w:rFonts w:ascii="Times New Roman" w:hAnsi="Times New Roman"/>
          <w:color w:val="000000"/>
        </w:rPr>
        <w:t>下列文件中的内容通过文中的规范性引用而构成文本必不可少的条款。其中，注日期的引用文件，仅该日期对应的版本适用于本文件；不注日期的引用文件，其最新版本（包括所有的修改单）适用于本文件。</w:t>
      </w:r>
    </w:p>
    <w:p w14:paraId="59E078B2" w14:textId="77777777" w:rsidR="00AF34B6" w:rsidRDefault="00000000">
      <w:pPr>
        <w:ind w:firstLineChars="200" w:firstLine="420"/>
        <w:rPr>
          <w:rFonts w:ascii="Times New Roman" w:hAnsi="Times New Roman"/>
        </w:rPr>
      </w:pPr>
      <w:r>
        <w:rPr>
          <w:rFonts w:ascii="Times New Roman" w:hAnsi="Times New Roman"/>
        </w:rPr>
        <w:t>G</w:t>
      </w:r>
      <w:r>
        <w:rPr>
          <w:rFonts w:ascii="Times New Roman" w:hAnsi="Times New Roman" w:hint="eastAsia"/>
        </w:rPr>
        <w:t>B</w:t>
      </w:r>
      <w:r>
        <w:rPr>
          <w:rFonts w:ascii="Times New Roman" w:hAnsi="Times New Roman"/>
        </w:rPr>
        <w:t xml:space="preserve"> 50139  </w:t>
      </w:r>
      <w:r>
        <w:rPr>
          <w:rFonts w:ascii="Times New Roman" w:hAnsi="Times New Roman" w:hint="eastAsia"/>
        </w:rPr>
        <w:t>内河通航标准</w:t>
      </w:r>
    </w:p>
    <w:p w14:paraId="1383277F" w14:textId="77777777" w:rsidR="00AF34B6" w:rsidRDefault="00000000">
      <w:pPr>
        <w:ind w:firstLineChars="200" w:firstLine="420"/>
        <w:rPr>
          <w:rFonts w:ascii="Times New Roman" w:hAnsi="Times New Roman"/>
        </w:rPr>
      </w:pPr>
      <w:r>
        <w:rPr>
          <w:rFonts w:ascii="Times New Roman" w:hAnsi="Times New Roman" w:hint="eastAsia"/>
        </w:rPr>
        <w:t xml:space="preserve">GB 50286  </w:t>
      </w:r>
      <w:r>
        <w:rPr>
          <w:rFonts w:ascii="Times New Roman" w:hAnsi="Times New Roman" w:hint="eastAsia"/>
        </w:rPr>
        <w:t>堤防工程设计规范</w:t>
      </w:r>
    </w:p>
    <w:p w14:paraId="298EFD05" w14:textId="77777777" w:rsidR="00AF34B6" w:rsidRDefault="00000000">
      <w:pPr>
        <w:ind w:firstLineChars="200" w:firstLine="420"/>
        <w:rPr>
          <w:rFonts w:ascii="Times New Roman" w:hAnsi="Times New Roman"/>
        </w:rPr>
      </w:pPr>
      <w:r>
        <w:rPr>
          <w:rFonts w:ascii="Times New Roman" w:hAnsi="Times New Roman" w:hint="eastAsia"/>
        </w:rPr>
        <w:t xml:space="preserve">SL 44  </w:t>
      </w:r>
      <w:r>
        <w:rPr>
          <w:rFonts w:ascii="Times New Roman" w:hAnsi="Times New Roman" w:hint="eastAsia"/>
        </w:rPr>
        <w:t>水利</w:t>
      </w:r>
      <w:r>
        <w:rPr>
          <w:rFonts w:ascii="Times New Roman" w:hAnsi="Times New Roman"/>
        </w:rPr>
        <w:t>水电工程设计洪水计算规范</w:t>
      </w:r>
    </w:p>
    <w:p w14:paraId="41EF29E4" w14:textId="2265EE63" w:rsidR="003953C6" w:rsidRPr="003953C6" w:rsidRDefault="003953C6">
      <w:pPr>
        <w:ind w:firstLineChars="200" w:firstLine="420"/>
        <w:rPr>
          <w:rFonts w:ascii="Times New Roman" w:hAnsi="Times New Roman"/>
        </w:rPr>
      </w:pPr>
      <w:r>
        <w:rPr>
          <w:rFonts w:ascii="Times New Roman" w:hAnsi="Times New Roman" w:hint="eastAsia"/>
        </w:rPr>
        <w:t>SL</w:t>
      </w:r>
      <w:r>
        <w:rPr>
          <w:rFonts w:ascii="Times New Roman" w:hAnsi="Times New Roman"/>
        </w:rPr>
        <w:t xml:space="preserve"> </w:t>
      </w:r>
      <w:r>
        <w:rPr>
          <w:rFonts w:ascii="Times New Roman" w:hAnsi="Times New Roman" w:hint="eastAsia"/>
        </w:rPr>
        <w:t>278</w:t>
      </w:r>
      <w:r>
        <w:rPr>
          <w:rFonts w:ascii="Times New Roman" w:hAnsi="Times New Roman"/>
        </w:rPr>
        <w:t xml:space="preserve">  </w:t>
      </w:r>
      <w:r>
        <w:rPr>
          <w:rFonts w:ascii="Times New Roman" w:hAnsi="Times New Roman" w:hint="eastAsia"/>
        </w:rPr>
        <w:t>水利水电工程水文计算规范</w:t>
      </w:r>
    </w:p>
    <w:p w14:paraId="6D8D6009" w14:textId="77777777" w:rsidR="00AF34B6" w:rsidRDefault="00000000">
      <w:pPr>
        <w:ind w:firstLineChars="200" w:firstLine="420"/>
        <w:rPr>
          <w:rFonts w:ascii="Times New Roman" w:hAnsi="Times New Roman"/>
        </w:rPr>
      </w:pPr>
      <w:r>
        <w:rPr>
          <w:rFonts w:ascii="Times New Roman" w:hAnsi="Times New Roman" w:hint="eastAsia"/>
        </w:rPr>
        <w:t xml:space="preserve">SL/T 247  </w:t>
      </w:r>
      <w:r>
        <w:rPr>
          <w:rFonts w:ascii="Times New Roman" w:hAnsi="Times New Roman" w:hint="eastAsia"/>
        </w:rPr>
        <w:t>水文资料整编规范</w:t>
      </w:r>
    </w:p>
    <w:p w14:paraId="13AB114C" w14:textId="77777777" w:rsidR="00AF34B6" w:rsidRDefault="00000000">
      <w:pPr>
        <w:ind w:firstLineChars="200" w:firstLine="420"/>
        <w:rPr>
          <w:rFonts w:ascii="Times New Roman" w:hAnsi="Times New Roman"/>
        </w:rPr>
      </w:pPr>
      <w:r>
        <w:rPr>
          <w:rFonts w:ascii="Times New Roman" w:hAnsi="Times New Roman"/>
        </w:rPr>
        <w:t>SL/</w:t>
      </w:r>
      <w:r>
        <w:rPr>
          <w:rFonts w:ascii="Times New Roman" w:hAnsi="Times New Roman" w:hint="eastAsia"/>
        </w:rPr>
        <w:t>T</w:t>
      </w:r>
      <w:r>
        <w:rPr>
          <w:rFonts w:ascii="Times New Roman" w:hAnsi="Times New Roman"/>
        </w:rPr>
        <w:t xml:space="preserve"> 712  </w:t>
      </w:r>
      <w:r>
        <w:rPr>
          <w:rFonts w:ascii="Times New Roman" w:hAnsi="Times New Roman" w:hint="eastAsia"/>
        </w:rPr>
        <w:t>河湖生态环境需水计算规范</w:t>
      </w:r>
    </w:p>
    <w:p w14:paraId="24C34B35" w14:textId="77777777" w:rsidR="00AF34B6" w:rsidRDefault="00000000">
      <w:pPr>
        <w:pStyle w:val="1"/>
        <w:keepLines w:val="0"/>
        <w:widowControl/>
        <w:adjustRightInd w:val="0"/>
        <w:spacing w:beforeLines="50" w:before="156" w:afterLines="50" w:after="156" w:line="360" w:lineRule="auto"/>
        <w:jc w:val="left"/>
        <w:textAlignment w:val="baseline"/>
        <w:rPr>
          <w:rFonts w:ascii="黑体" w:eastAsia="黑体" w:hAnsi="黑体" w:hint="eastAsia"/>
          <w:b w:val="0"/>
          <w:bCs w:val="0"/>
          <w:color w:val="000000"/>
          <w:spacing w:val="4"/>
          <w:kern w:val="2"/>
          <w:sz w:val="21"/>
          <w:szCs w:val="21"/>
        </w:rPr>
      </w:pPr>
      <w:bookmarkStart w:id="33" w:name="_Toc450210577"/>
      <w:bookmarkStart w:id="34" w:name="_Toc8244201"/>
      <w:bookmarkStart w:id="35" w:name="_Toc8244615"/>
      <w:bookmarkStart w:id="36" w:name="_Toc21701"/>
      <w:bookmarkStart w:id="37" w:name="_Toc181881450"/>
      <w:r>
        <w:rPr>
          <w:rFonts w:ascii="黑体" w:eastAsia="黑体" w:hAnsi="黑体"/>
          <w:b w:val="0"/>
          <w:bCs w:val="0"/>
          <w:color w:val="000000"/>
          <w:spacing w:val="4"/>
          <w:kern w:val="2"/>
          <w:sz w:val="21"/>
          <w:szCs w:val="21"/>
        </w:rPr>
        <w:t xml:space="preserve">3 </w:t>
      </w:r>
      <w:r>
        <w:rPr>
          <w:rFonts w:ascii="黑体" w:eastAsia="黑体" w:hAnsi="黑体" w:hint="eastAsia"/>
          <w:b w:val="0"/>
          <w:bCs w:val="0"/>
          <w:color w:val="000000"/>
          <w:spacing w:val="4"/>
          <w:kern w:val="2"/>
          <w:sz w:val="21"/>
          <w:szCs w:val="21"/>
        </w:rPr>
        <w:t>术语</w:t>
      </w:r>
      <w:bookmarkEnd w:id="33"/>
      <w:bookmarkEnd w:id="34"/>
      <w:bookmarkEnd w:id="35"/>
      <w:bookmarkEnd w:id="36"/>
      <w:r>
        <w:rPr>
          <w:rFonts w:ascii="黑体" w:eastAsia="黑体" w:hAnsi="黑体" w:hint="eastAsia"/>
          <w:b w:val="0"/>
          <w:bCs w:val="0"/>
          <w:color w:val="000000"/>
          <w:spacing w:val="4"/>
          <w:kern w:val="2"/>
          <w:sz w:val="21"/>
          <w:szCs w:val="21"/>
        </w:rPr>
        <w:t>和定义</w:t>
      </w:r>
      <w:bookmarkEnd w:id="37"/>
    </w:p>
    <w:p w14:paraId="7328E560" w14:textId="77777777" w:rsidR="00AF34B6" w:rsidRDefault="00000000">
      <w:pPr>
        <w:ind w:firstLineChars="200" w:firstLine="420"/>
        <w:rPr>
          <w:rFonts w:ascii="Times New Roman" w:hAnsi="Times New Roman"/>
          <w:color w:val="000000"/>
        </w:rPr>
      </w:pPr>
      <w:r>
        <w:rPr>
          <w:rFonts w:ascii="Times New Roman" w:hAnsi="Times New Roman"/>
          <w:color w:val="000000"/>
        </w:rPr>
        <w:t>下列术语和定义适用于本文件</w:t>
      </w:r>
      <w:r>
        <w:rPr>
          <w:rFonts w:ascii="Times New Roman" w:hAnsi="Times New Roman" w:hint="eastAsia"/>
          <w:color w:val="000000"/>
        </w:rPr>
        <w:t>。</w:t>
      </w:r>
    </w:p>
    <w:p w14:paraId="02F48BC4" w14:textId="77777777" w:rsidR="00AF34B6" w:rsidRDefault="00000000">
      <w:pPr>
        <w:rPr>
          <w:rFonts w:ascii="黑体" w:eastAsia="黑体" w:hAnsi="黑体" w:hint="eastAsia"/>
          <w:color w:val="000000"/>
        </w:rPr>
      </w:pPr>
      <w:bookmarkStart w:id="38" w:name="_Toc30515065"/>
      <w:bookmarkStart w:id="39" w:name="_Toc11102"/>
      <w:r>
        <w:rPr>
          <w:rFonts w:ascii="黑体" w:eastAsia="黑体" w:hAnsi="黑体"/>
          <w:color w:val="000000"/>
        </w:rPr>
        <w:t xml:space="preserve">3.1 </w:t>
      </w:r>
    </w:p>
    <w:p w14:paraId="7AA2834A" w14:textId="77777777" w:rsidR="00AF34B6" w:rsidRDefault="00000000">
      <w:pPr>
        <w:ind w:firstLineChars="200" w:firstLine="420"/>
        <w:rPr>
          <w:rFonts w:ascii="黑体" w:eastAsia="黑体" w:hAnsi="黑体" w:hint="eastAsia"/>
          <w:color w:val="000000"/>
        </w:rPr>
      </w:pPr>
      <w:r>
        <w:rPr>
          <w:rFonts w:ascii="黑体" w:eastAsia="黑体" w:hAnsi="黑体" w:hint="eastAsia"/>
          <w:color w:val="000000"/>
          <w:lang w:val="zh-CN"/>
        </w:rPr>
        <w:t>防汛抗旱特征水位</w:t>
      </w:r>
      <w:r>
        <w:rPr>
          <w:rFonts w:ascii="黑体" w:eastAsia="黑体" w:hAnsi="黑体"/>
          <w:color w:val="000000"/>
        </w:rPr>
        <w:t xml:space="preserve">  flood and drought d</w:t>
      </w:r>
      <w:bookmarkEnd w:id="38"/>
      <w:r>
        <w:rPr>
          <w:rFonts w:ascii="黑体" w:eastAsia="黑体" w:hAnsi="黑体" w:hint="eastAsia"/>
          <w:color w:val="000000"/>
        </w:rPr>
        <w:t xml:space="preserve">efense </w:t>
      </w:r>
      <w:r>
        <w:rPr>
          <w:rFonts w:ascii="黑体" w:eastAsia="黑体" w:hAnsi="黑体"/>
          <w:color w:val="000000"/>
        </w:rPr>
        <w:t>water level</w:t>
      </w:r>
    </w:p>
    <w:p w14:paraId="4793AAB7" w14:textId="19BD6799" w:rsidR="00AF34B6" w:rsidRDefault="00000000">
      <w:pPr>
        <w:ind w:firstLineChars="200" w:firstLine="420"/>
        <w:rPr>
          <w:rFonts w:ascii="Times New Roman" w:hAnsi="Times New Roman"/>
          <w:color w:val="000000"/>
        </w:rPr>
      </w:pPr>
      <w:r>
        <w:rPr>
          <w:rFonts w:ascii="Times New Roman" w:hAnsi="Times New Roman" w:hint="eastAsia"/>
          <w:color w:val="000000"/>
        </w:rPr>
        <w:t>反映江河湖</w:t>
      </w:r>
      <w:r w:rsidR="00CB0245">
        <w:rPr>
          <w:rFonts w:ascii="Times New Roman" w:hAnsi="Times New Roman" w:hint="eastAsia"/>
          <w:color w:val="000000"/>
        </w:rPr>
        <w:t>泊和水</w:t>
      </w:r>
      <w:r w:rsidR="006E328D">
        <w:rPr>
          <w:rFonts w:ascii="Times New Roman" w:hAnsi="Times New Roman" w:hint="eastAsia"/>
          <w:color w:val="000000"/>
        </w:rPr>
        <w:t>库</w:t>
      </w:r>
      <w:r>
        <w:rPr>
          <w:rFonts w:ascii="Times New Roman" w:hAnsi="Times New Roman" w:hint="eastAsia"/>
          <w:color w:val="000000"/>
        </w:rPr>
        <w:t>防汛抗旱形势和</w:t>
      </w:r>
      <w:r>
        <w:rPr>
          <w:rFonts w:ascii="Times New Roman" w:hAnsi="Times New Roman"/>
          <w:color w:val="000000"/>
        </w:rPr>
        <w:t>能力，</w:t>
      </w:r>
      <w:r>
        <w:rPr>
          <w:rFonts w:ascii="Times New Roman" w:hAnsi="Times New Roman" w:hint="eastAsia"/>
          <w:color w:val="000000"/>
        </w:rPr>
        <w:t>作为防汛抗旱指挥</w:t>
      </w:r>
      <w:r>
        <w:rPr>
          <w:rFonts w:ascii="Times New Roman" w:hAnsi="Times New Roman"/>
          <w:color w:val="000000"/>
        </w:rPr>
        <w:t>决策</w:t>
      </w:r>
      <w:r>
        <w:rPr>
          <w:rFonts w:ascii="Times New Roman" w:hAnsi="Times New Roman" w:hint="eastAsia"/>
          <w:color w:val="000000"/>
        </w:rPr>
        <w:t>、预警响应和水工程调度依据的水位，包括警戒水位（</w:t>
      </w:r>
      <w:r>
        <w:rPr>
          <w:rFonts w:ascii="Times New Roman" w:hAnsi="Times New Roman" w:hint="eastAsia"/>
          <w:color w:val="000000"/>
        </w:rPr>
        <w:t>3</w:t>
      </w:r>
      <w:r>
        <w:rPr>
          <w:rFonts w:ascii="Times New Roman" w:hAnsi="Times New Roman"/>
          <w:color w:val="000000"/>
        </w:rPr>
        <w:t>.2</w:t>
      </w:r>
      <w:r>
        <w:rPr>
          <w:rFonts w:ascii="Times New Roman" w:hAnsi="Times New Roman" w:hint="eastAsia"/>
          <w:color w:val="000000"/>
        </w:rPr>
        <w:t>）、保证水位（</w:t>
      </w:r>
      <w:r>
        <w:rPr>
          <w:rFonts w:ascii="Times New Roman" w:hAnsi="Times New Roman" w:hint="eastAsia"/>
          <w:color w:val="000000"/>
        </w:rPr>
        <w:t>3</w:t>
      </w:r>
      <w:r>
        <w:rPr>
          <w:rFonts w:ascii="Times New Roman" w:hAnsi="Times New Roman"/>
          <w:color w:val="000000"/>
        </w:rPr>
        <w:t>.3</w:t>
      </w:r>
      <w:r>
        <w:rPr>
          <w:rFonts w:ascii="Times New Roman" w:hAnsi="Times New Roman" w:hint="eastAsia"/>
          <w:color w:val="000000"/>
        </w:rPr>
        <w:t>）等防汛特征水位和</w:t>
      </w:r>
      <w:proofErr w:type="gramStart"/>
      <w:r>
        <w:rPr>
          <w:rFonts w:ascii="Times New Roman" w:hAnsi="Times New Roman" w:hint="eastAsia"/>
          <w:color w:val="000000"/>
        </w:rPr>
        <w:t>旱警</w:t>
      </w:r>
      <w:proofErr w:type="gramEnd"/>
      <w:r>
        <w:rPr>
          <w:rFonts w:ascii="Times New Roman" w:hAnsi="Times New Roman" w:hint="eastAsia"/>
          <w:color w:val="000000"/>
        </w:rPr>
        <w:t>水位（</w:t>
      </w:r>
      <w:r>
        <w:rPr>
          <w:rFonts w:ascii="Times New Roman" w:hAnsi="Times New Roman" w:hint="eastAsia"/>
          <w:color w:val="000000"/>
        </w:rPr>
        <w:t>3</w:t>
      </w:r>
      <w:r>
        <w:rPr>
          <w:rFonts w:ascii="Times New Roman" w:hAnsi="Times New Roman"/>
          <w:color w:val="000000"/>
        </w:rPr>
        <w:t>.4</w:t>
      </w:r>
      <w:r>
        <w:rPr>
          <w:rFonts w:ascii="Times New Roman" w:hAnsi="Times New Roman" w:hint="eastAsia"/>
          <w:color w:val="000000"/>
        </w:rPr>
        <w:t>）等抗旱特征水位。</w:t>
      </w:r>
    </w:p>
    <w:p w14:paraId="07091091" w14:textId="77777777" w:rsidR="00AF34B6" w:rsidRDefault="00000000">
      <w:pPr>
        <w:rPr>
          <w:rFonts w:ascii="黑体" w:eastAsia="黑体" w:hAnsi="黑体" w:hint="eastAsia"/>
          <w:color w:val="000000"/>
        </w:rPr>
      </w:pPr>
      <w:bookmarkStart w:id="40" w:name="_Toc30515073"/>
      <w:bookmarkEnd w:id="39"/>
      <w:r>
        <w:rPr>
          <w:rFonts w:ascii="黑体" w:eastAsia="黑体" w:hAnsi="黑体"/>
          <w:color w:val="000000"/>
        </w:rPr>
        <w:t xml:space="preserve">3.2 </w:t>
      </w:r>
    </w:p>
    <w:p w14:paraId="01CD353D" w14:textId="660CA599" w:rsidR="00AF34B6" w:rsidRDefault="00000000">
      <w:pPr>
        <w:ind w:firstLineChars="200" w:firstLine="420"/>
        <w:rPr>
          <w:rFonts w:ascii="黑体" w:eastAsia="黑体" w:hAnsi="黑体" w:hint="eastAsia"/>
          <w:color w:val="000000"/>
        </w:rPr>
      </w:pPr>
      <w:r>
        <w:rPr>
          <w:rFonts w:ascii="黑体" w:eastAsia="黑体" w:hAnsi="黑体" w:hint="eastAsia"/>
          <w:color w:val="000000"/>
          <w:lang w:val="zh-CN"/>
        </w:rPr>
        <w:t>警戒水位</w:t>
      </w:r>
      <w:r>
        <w:rPr>
          <w:rFonts w:ascii="黑体" w:eastAsia="黑体" w:hAnsi="黑体"/>
          <w:color w:val="000000"/>
        </w:rPr>
        <w:t xml:space="preserve">  </w:t>
      </w:r>
      <w:bookmarkEnd w:id="40"/>
      <w:r>
        <w:rPr>
          <w:rFonts w:ascii="黑体" w:eastAsia="黑体" w:hAnsi="黑体" w:hint="eastAsia"/>
          <w:color w:val="000000"/>
        </w:rPr>
        <w:t>warning</w:t>
      </w:r>
      <w:r>
        <w:rPr>
          <w:rFonts w:ascii="黑体" w:eastAsia="黑体" w:hAnsi="黑体"/>
          <w:color w:val="000000"/>
        </w:rPr>
        <w:t xml:space="preserve"> </w:t>
      </w:r>
      <w:r w:rsidR="005803CF">
        <w:rPr>
          <w:rFonts w:ascii="黑体" w:eastAsia="黑体" w:hAnsi="黑体" w:hint="eastAsia"/>
          <w:color w:val="000000"/>
        </w:rPr>
        <w:t>water level</w:t>
      </w:r>
    </w:p>
    <w:p w14:paraId="38801F3B" w14:textId="5C781E73" w:rsidR="00AF34B6" w:rsidRDefault="00000000">
      <w:pPr>
        <w:ind w:firstLineChars="200" w:firstLine="420"/>
        <w:rPr>
          <w:rFonts w:ascii="Times New Roman" w:hAnsi="Times New Roman"/>
          <w:color w:val="000000"/>
        </w:rPr>
      </w:pPr>
      <w:r>
        <w:rPr>
          <w:rFonts w:ascii="Times New Roman" w:hAnsi="Times New Roman" w:hint="eastAsia"/>
          <w:color w:val="000000"/>
          <w:lang w:val="zh-CN"/>
        </w:rPr>
        <w:t>江河湖泊洪水普遍漫滩或堤防普遍临水</w:t>
      </w:r>
      <w:r>
        <w:rPr>
          <w:rFonts w:ascii="Times New Roman" w:hAnsi="Times New Roman" w:hint="eastAsia"/>
          <w:color w:val="000000"/>
        </w:rPr>
        <w:t>，</w:t>
      </w:r>
      <w:proofErr w:type="gramStart"/>
      <w:r>
        <w:rPr>
          <w:rFonts w:ascii="Times New Roman" w:hAnsi="Times New Roman" w:hint="eastAsia"/>
          <w:color w:val="000000"/>
          <w:lang w:val="zh-CN"/>
        </w:rPr>
        <w:t>需发布</w:t>
      </w:r>
      <w:proofErr w:type="gramEnd"/>
      <w:r>
        <w:rPr>
          <w:rFonts w:ascii="Times New Roman" w:hAnsi="Times New Roman" w:hint="eastAsia"/>
          <w:color w:val="000000"/>
          <w:lang w:val="zh-CN"/>
        </w:rPr>
        <w:t>洪水预警</w:t>
      </w:r>
      <w:r>
        <w:rPr>
          <w:rFonts w:ascii="Times New Roman" w:hAnsi="Times New Roman" w:hint="eastAsia"/>
          <w:color w:val="000000"/>
        </w:rPr>
        <w:t>，</w:t>
      </w:r>
      <w:r>
        <w:rPr>
          <w:rFonts w:ascii="Times New Roman" w:hAnsi="Times New Roman" w:hint="eastAsia"/>
          <w:color w:val="000000"/>
          <w:lang w:val="zh-CN"/>
        </w:rPr>
        <w:t>加强</w:t>
      </w:r>
      <w:r w:rsidR="0039662A">
        <w:rPr>
          <w:rFonts w:ascii="Times New Roman" w:hAnsi="Times New Roman" w:hint="eastAsia"/>
          <w:color w:val="000000"/>
          <w:lang w:val="zh-CN"/>
        </w:rPr>
        <w:t>巡查</w:t>
      </w:r>
      <w:r>
        <w:rPr>
          <w:rFonts w:ascii="Times New Roman" w:hAnsi="Times New Roman" w:hint="eastAsia"/>
          <w:color w:val="000000"/>
          <w:lang w:val="zh-CN"/>
        </w:rPr>
        <w:t>防守</w:t>
      </w:r>
      <w:r w:rsidR="0039662A">
        <w:rPr>
          <w:rFonts w:ascii="Times New Roman" w:hAnsi="Times New Roman" w:hint="eastAsia"/>
          <w:color w:val="000000"/>
          <w:lang w:val="zh-CN"/>
        </w:rPr>
        <w:t>、值班</w:t>
      </w:r>
      <w:r w:rsidR="00825731">
        <w:rPr>
          <w:rFonts w:ascii="Times New Roman" w:hAnsi="Times New Roman" w:hint="eastAsia"/>
          <w:color w:val="000000"/>
          <w:lang w:val="zh-CN"/>
        </w:rPr>
        <w:t>值守</w:t>
      </w:r>
      <w:r>
        <w:rPr>
          <w:rFonts w:ascii="Times New Roman" w:hAnsi="Times New Roman" w:hint="eastAsia"/>
          <w:color w:val="000000"/>
          <w:lang w:val="zh-CN"/>
        </w:rPr>
        <w:t>等措施</w:t>
      </w:r>
      <w:r w:rsidR="0039662A" w:rsidRPr="005C7FA7">
        <w:rPr>
          <w:rFonts w:ascii="Times New Roman" w:hAnsi="Times New Roman" w:hint="eastAsia"/>
          <w:color w:val="000000"/>
        </w:rPr>
        <w:t>，</w:t>
      </w:r>
      <w:r w:rsidR="0039662A">
        <w:rPr>
          <w:rFonts w:ascii="Times New Roman" w:hAnsi="Times New Roman" w:hint="eastAsia"/>
          <w:color w:val="000000"/>
          <w:lang w:val="zh-CN"/>
        </w:rPr>
        <w:t>预防险情发生</w:t>
      </w:r>
      <w:r>
        <w:rPr>
          <w:rFonts w:ascii="Times New Roman" w:hAnsi="Times New Roman" w:hint="eastAsia"/>
          <w:color w:val="000000"/>
          <w:lang w:val="zh-CN"/>
        </w:rPr>
        <w:t>的起始水位。</w:t>
      </w:r>
    </w:p>
    <w:p w14:paraId="263AEB83" w14:textId="77777777" w:rsidR="00AF34B6" w:rsidRDefault="00000000">
      <w:pPr>
        <w:rPr>
          <w:rFonts w:ascii="黑体" w:eastAsia="黑体" w:hAnsi="黑体" w:hint="eastAsia"/>
          <w:color w:val="000000"/>
        </w:rPr>
      </w:pPr>
      <w:bookmarkStart w:id="41" w:name="_Toc30515074"/>
      <w:r>
        <w:rPr>
          <w:rFonts w:ascii="黑体" w:eastAsia="黑体" w:hAnsi="黑体"/>
          <w:color w:val="000000"/>
        </w:rPr>
        <w:lastRenderedPageBreak/>
        <w:t xml:space="preserve">3.3 </w:t>
      </w:r>
    </w:p>
    <w:p w14:paraId="3D69B93C" w14:textId="07350C41" w:rsidR="00AF34B6" w:rsidRDefault="00000000">
      <w:pPr>
        <w:ind w:firstLineChars="200" w:firstLine="420"/>
        <w:rPr>
          <w:rFonts w:ascii="黑体" w:eastAsia="黑体" w:hAnsi="黑体" w:hint="eastAsia"/>
          <w:color w:val="000000"/>
        </w:rPr>
      </w:pPr>
      <w:r>
        <w:rPr>
          <w:rFonts w:ascii="黑体" w:eastAsia="黑体" w:hAnsi="黑体" w:hint="eastAsia"/>
          <w:color w:val="000000"/>
          <w:lang w:val="zh-CN"/>
        </w:rPr>
        <w:t>保证水位</w:t>
      </w:r>
      <w:r>
        <w:rPr>
          <w:rFonts w:ascii="黑体" w:eastAsia="黑体" w:hAnsi="黑体"/>
          <w:color w:val="000000"/>
        </w:rPr>
        <w:t xml:space="preserve">  highest </w:t>
      </w:r>
      <w:r>
        <w:rPr>
          <w:rFonts w:ascii="黑体" w:eastAsia="黑体" w:hAnsi="黑体" w:hint="eastAsia"/>
          <w:color w:val="000000"/>
        </w:rPr>
        <w:t>safety</w:t>
      </w:r>
      <w:r>
        <w:rPr>
          <w:rFonts w:ascii="黑体" w:eastAsia="黑体" w:hAnsi="黑体"/>
          <w:color w:val="000000"/>
        </w:rPr>
        <w:t xml:space="preserve"> </w:t>
      </w:r>
      <w:r w:rsidR="005205D4">
        <w:rPr>
          <w:rFonts w:ascii="黑体" w:eastAsia="黑体" w:hAnsi="黑体" w:hint="eastAsia"/>
          <w:color w:val="000000"/>
        </w:rPr>
        <w:t>water level</w:t>
      </w:r>
      <w:bookmarkEnd w:id="41"/>
    </w:p>
    <w:p w14:paraId="1BF418ED" w14:textId="5E42F382" w:rsidR="00AF34B6" w:rsidRDefault="00000000">
      <w:pPr>
        <w:ind w:firstLineChars="200" w:firstLine="420"/>
        <w:rPr>
          <w:rFonts w:ascii="Times New Roman" w:hAnsi="Times New Roman"/>
          <w:color w:val="000000"/>
        </w:rPr>
      </w:pPr>
      <w:r>
        <w:rPr>
          <w:rFonts w:ascii="Times New Roman" w:hAnsi="Times New Roman" w:hint="eastAsia"/>
          <w:color w:val="000000"/>
          <w:lang w:val="zh-CN"/>
        </w:rPr>
        <w:t>江河湖泊堤防及其附属工程安全挡水</w:t>
      </w:r>
      <w:r w:rsidR="005A6DB2">
        <w:rPr>
          <w:rFonts w:ascii="Times New Roman" w:hAnsi="Times New Roman" w:hint="eastAsia"/>
          <w:color w:val="000000"/>
          <w:lang w:val="zh-CN"/>
        </w:rPr>
        <w:t>运行</w:t>
      </w:r>
      <w:r>
        <w:rPr>
          <w:rFonts w:ascii="Times New Roman" w:hAnsi="Times New Roman" w:hint="eastAsia"/>
          <w:color w:val="000000"/>
          <w:lang w:val="zh-CN"/>
        </w:rPr>
        <w:t>的上限水位。</w:t>
      </w:r>
    </w:p>
    <w:p w14:paraId="7E6D05AC" w14:textId="77777777" w:rsidR="00AF34B6" w:rsidRDefault="00000000">
      <w:pPr>
        <w:rPr>
          <w:rFonts w:ascii="黑体" w:eastAsia="黑体" w:hAnsi="黑体" w:hint="eastAsia"/>
          <w:color w:val="000000"/>
        </w:rPr>
      </w:pPr>
      <w:r>
        <w:rPr>
          <w:rFonts w:ascii="黑体" w:eastAsia="黑体" w:hAnsi="黑体"/>
          <w:color w:val="000000"/>
        </w:rPr>
        <w:t xml:space="preserve">3.4 </w:t>
      </w:r>
    </w:p>
    <w:p w14:paraId="377FA5ED" w14:textId="672799E8" w:rsidR="00AF34B6" w:rsidRDefault="00000000">
      <w:pPr>
        <w:ind w:firstLineChars="200" w:firstLine="420"/>
        <w:rPr>
          <w:rFonts w:ascii="黑体" w:eastAsia="黑体" w:hAnsi="黑体" w:hint="eastAsia"/>
          <w:color w:val="000000"/>
        </w:rPr>
      </w:pPr>
      <w:proofErr w:type="gramStart"/>
      <w:r>
        <w:rPr>
          <w:rFonts w:ascii="黑体" w:eastAsia="黑体" w:hAnsi="黑体" w:hint="eastAsia"/>
          <w:color w:val="000000"/>
        </w:rPr>
        <w:t>旱警水位</w:t>
      </w:r>
      <w:proofErr w:type="gramEnd"/>
      <w:r>
        <w:rPr>
          <w:rFonts w:ascii="黑体" w:eastAsia="黑体" w:hAnsi="黑体"/>
          <w:color w:val="000000"/>
        </w:rPr>
        <w:t xml:space="preserve">  </w:t>
      </w:r>
      <w:r>
        <w:rPr>
          <w:rFonts w:ascii="黑体" w:eastAsia="黑体" w:hAnsi="黑体" w:hint="eastAsia"/>
          <w:color w:val="000000"/>
        </w:rPr>
        <w:t>drought</w:t>
      </w:r>
      <w:r>
        <w:rPr>
          <w:rFonts w:ascii="黑体" w:eastAsia="黑体" w:hAnsi="黑体"/>
          <w:color w:val="000000"/>
        </w:rPr>
        <w:t xml:space="preserve"> defense </w:t>
      </w:r>
      <w:r>
        <w:rPr>
          <w:rFonts w:ascii="黑体" w:eastAsia="黑体" w:hAnsi="黑体" w:hint="eastAsia"/>
          <w:color w:val="000000"/>
        </w:rPr>
        <w:t>warning</w:t>
      </w:r>
      <w:r>
        <w:rPr>
          <w:rFonts w:ascii="黑体" w:eastAsia="黑体" w:hAnsi="黑体"/>
          <w:color w:val="000000"/>
        </w:rPr>
        <w:t xml:space="preserve"> </w:t>
      </w:r>
      <w:r w:rsidR="005205D4">
        <w:rPr>
          <w:rFonts w:ascii="黑体" w:eastAsia="黑体" w:hAnsi="黑体" w:hint="eastAsia"/>
          <w:color w:val="000000"/>
        </w:rPr>
        <w:t>water level</w:t>
      </w:r>
    </w:p>
    <w:p w14:paraId="370D341D" w14:textId="75485270" w:rsidR="00AF34B6" w:rsidRDefault="00000000">
      <w:pPr>
        <w:ind w:firstLineChars="200" w:firstLine="420"/>
        <w:rPr>
          <w:rFonts w:ascii="Times New Roman" w:hAnsi="Times New Roman"/>
          <w:color w:val="000000"/>
        </w:rPr>
      </w:pPr>
      <w:r>
        <w:rPr>
          <w:rFonts w:ascii="Times New Roman" w:hAnsi="Times New Roman"/>
          <w:color w:val="000000"/>
        </w:rPr>
        <w:t>江河湖</w:t>
      </w:r>
      <w:r w:rsidR="0032246D">
        <w:rPr>
          <w:rFonts w:ascii="Times New Roman" w:hAnsi="Times New Roman" w:hint="eastAsia"/>
          <w:color w:val="000000"/>
        </w:rPr>
        <w:t>泊和水</w:t>
      </w:r>
      <w:r w:rsidR="006E328D">
        <w:rPr>
          <w:rFonts w:ascii="Times New Roman" w:hAnsi="Times New Roman" w:hint="eastAsia"/>
          <w:color w:val="000000"/>
        </w:rPr>
        <w:t>库</w:t>
      </w:r>
      <w:r>
        <w:rPr>
          <w:rFonts w:ascii="Times New Roman" w:hAnsi="Times New Roman"/>
          <w:color w:val="000000"/>
        </w:rPr>
        <w:t>水位持续偏低，影响</w:t>
      </w:r>
      <w:r w:rsidR="003D2090">
        <w:rPr>
          <w:rFonts w:ascii="Times New Roman" w:hAnsi="Times New Roman" w:hint="eastAsia"/>
          <w:color w:val="000000"/>
        </w:rPr>
        <w:t>生活</w:t>
      </w:r>
      <w:r w:rsidR="004E5F14">
        <w:rPr>
          <w:rFonts w:ascii="Times New Roman" w:hAnsi="Times New Roman" w:hint="eastAsia"/>
          <w:color w:val="000000"/>
        </w:rPr>
        <w:t>供水</w:t>
      </w:r>
      <w:r>
        <w:rPr>
          <w:rFonts w:ascii="Times New Roman" w:hAnsi="Times New Roman"/>
          <w:color w:val="000000"/>
        </w:rPr>
        <w:t>、</w:t>
      </w:r>
      <w:r w:rsidR="00B31290">
        <w:rPr>
          <w:rFonts w:ascii="Times New Roman" w:hAnsi="Times New Roman" w:hint="eastAsia"/>
          <w:color w:val="000000"/>
        </w:rPr>
        <w:t>农业灌溉、</w:t>
      </w:r>
      <w:r>
        <w:rPr>
          <w:rFonts w:ascii="Times New Roman" w:hAnsi="Times New Roman"/>
          <w:color w:val="000000"/>
        </w:rPr>
        <w:t>工业生产、</w:t>
      </w:r>
      <w:r w:rsidR="004E5F14">
        <w:rPr>
          <w:rFonts w:ascii="Times New Roman" w:hAnsi="Times New Roman" w:hint="eastAsia"/>
          <w:color w:val="000000"/>
        </w:rPr>
        <w:t>交通</w:t>
      </w:r>
      <w:r>
        <w:rPr>
          <w:rFonts w:ascii="Times New Roman" w:hAnsi="Times New Roman" w:hint="eastAsia"/>
          <w:color w:val="000000"/>
        </w:rPr>
        <w:t>航运、</w:t>
      </w:r>
      <w:r>
        <w:rPr>
          <w:rFonts w:ascii="Times New Roman" w:hAnsi="Times New Roman"/>
          <w:color w:val="000000"/>
        </w:rPr>
        <w:t>生态环境等用水安全，</w:t>
      </w:r>
      <w:proofErr w:type="gramStart"/>
      <w:r>
        <w:rPr>
          <w:rFonts w:ascii="Times New Roman" w:hAnsi="Times New Roman" w:hint="eastAsia"/>
          <w:color w:val="000000"/>
        </w:rPr>
        <w:t>需发布</w:t>
      </w:r>
      <w:proofErr w:type="gramEnd"/>
      <w:r>
        <w:rPr>
          <w:rFonts w:ascii="Times New Roman" w:hAnsi="Times New Roman" w:hint="eastAsia"/>
          <w:color w:val="000000"/>
        </w:rPr>
        <w:t>干旱预警，</w:t>
      </w:r>
      <w:r>
        <w:rPr>
          <w:rFonts w:ascii="Times New Roman" w:hAnsi="Times New Roman"/>
          <w:color w:val="000000"/>
        </w:rPr>
        <w:t>采取抗旱</w:t>
      </w:r>
      <w:r w:rsidR="00FA7257">
        <w:rPr>
          <w:rFonts w:ascii="Times New Roman" w:hAnsi="Times New Roman" w:hint="eastAsia"/>
          <w:color w:val="000000"/>
        </w:rPr>
        <w:t>保供</w:t>
      </w:r>
      <w:r>
        <w:rPr>
          <w:rFonts w:ascii="Times New Roman" w:hAnsi="Times New Roman"/>
          <w:color w:val="000000"/>
        </w:rPr>
        <w:t>措施</w:t>
      </w:r>
      <w:r w:rsidR="00FA7257">
        <w:rPr>
          <w:rFonts w:ascii="Times New Roman" w:hAnsi="Times New Roman" w:hint="eastAsia"/>
          <w:color w:val="000000"/>
        </w:rPr>
        <w:t>，控制旱情发展</w:t>
      </w:r>
      <w:r>
        <w:rPr>
          <w:rFonts w:ascii="Times New Roman" w:hAnsi="Times New Roman"/>
          <w:color w:val="000000"/>
        </w:rPr>
        <w:t>的</w:t>
      </w:r>
      <w:r w:rsidR="00FA7257">
        <w:rPr>
          <w:rFonts w:ascii="Times New Roman" w:hAnsi="Times New Roman" w:hint="eastAsia"/>
          <w:color w:val="000000"/>
        </w:rPr>
        <w:t>起始</w:t>
      </w:r>
      <w:r>
        <w:rPr>
          <w:rFonts w:ascii="Times New Roman" w:hAnsi="Times New Roman"/>
          <w:color w:val="000000"/>
        </w:rPr>
        <w:t>水位</w:t>
      </w:r>
      <w:r>
        <w:rPr>
          <w:rFonts w:ascii="Times New Roman" w:hAnsi="Times New Roman" w:hint="eastAsia"/>
          <w:color w:val="000000"/>
        </w:rPr>
        <w:t>。</w:t>
      </w:r>
    </w:p>
    <w:p w14:paraId="10950D29" w14:textId="31329049" w:rsidR="00AF34B6" w:rsidRDefault="00000000">
      <w:pPr>
        <w:pStyle w:val="1"/>
        <w:keepLines w:val="0"/>
        <w:widowControl/>
        <w:adjustRightInd w:val="0"/>
        <w:spacing w:beforeLines="50" w:before="156" w:afterLines="50" w:after="156" w:line="360" w:lineRule="auto"/>
        <w:jc w:val="left"/>
        <w:textAlignment w:val="baseline"/>
        <w:rPr>
          <w:rFonts w:ascii="黑体" w:eastAsia="黑体" w:hAnsi="黑体" w:hint="eastAsia"/>
          <w:b w:val="0"/>
          <w:bCs w:val="0"/>
          <w:color w:val="000000"/>
          <w:spacing w:val="4"/>
          <w:kern w:val="2"/>
          <w:sz w:val="21"/>
          <w:szCs w:val="21"/>
        </w:rPr>
      </w:pPr>
      <w:bookmarkStart w:id="42" w:name="_Toc181881451"/>
      <w:r>
        <w:rPr>
          <w:rFonts w:ascii="黑体" w:eastAsia="黑体" w:hAnsi="黑体"/>
          <w:b w:val="0"/>
          <w:bCs w:val="0"/>
          <w:color w:val="000000"/>
          <w:spacing w:val="4"/>
          <w:kern w:val="2"/>
          <w:sz w:val="21"/>
          <w:szCs w:val="21"/>
        </w:rPr>
        <w:t xml:space="preserve">4 </w:t>
      </w:r>
      <w:r>
        <w:rPr>
          <w:rFonts w:ascii="黑体" w:eastAsia="黑体" w:hAnsi="黑体" w:hint="eastAsia"/>
          <w:b w:val="0"/>
          <w:bCs w:val="0"/>
          <w:color w:val="000000"/>
          <w:spacing w:val="4"/>
          <w:kern w:val="2"/>
          <w:sz w:val="21"/>
          <w:szCs w:val="21"/>
        </w:rPr>
        <w:t>总体</w:t>
      </w:r>
      <w:r w:rsidR="00E566B0">
        <w:rPr>
          <w:rFonts w:ascii="黑体" w:eastAsia="黑体" w:hAnsi="黑体" w:hint="eastAsia"/>
          <w:b w:val="0"/>
          <w:bCs w:val="0"/>
          <w:color w:val="000000"/>
          <w:spacing w:val="4"/>
          <w:kern w:val="2"/>
          <w:sz w:val="21"/>
          <w:szCs w:val="21"/>
        </w:rPr>
        <w:t>原则和</w:t>
      </w:r>
      <w:r>
        <w:rPr>
          <w:rFonts w:ascii="黑体" w:eastAsia="黑体" w:hAnsi="黑体" w:hint="eastAsia"/>
          <w:b w:val="0"/>
          <w:bCs w:val="0"/>
          <w:color w:val="000000"/>
          <w:spacing w:val="4"/>
          <w:kern w:val="2"/>
          <w:sz w:val="21"/>
          <w:szCs w:val="21"/>
        </w:rPr>
        <w:t>要求</w:t>
      </w:r>
      <w:bookmarkEnd w:id="42"/>
    </w:p>
    <w:p w14:paraId="4126A274" w14:textId="77777777" w:rsidR="00AF34B6" w:rsidRDefault="00000000">
      <w:pPr>
        <w:rPr>
          <w:rFonts w:ascii="黑体" w:eastAsia="黑体" w:hAnsi="黑体" w:hint="eastAsia"/>
          <w:color w:val="000000"/>
          <w:lang w:val="zh-CN"/>
        </w:rPr>
      </w:pPr>
      <w:bookmarkStart w:id="43" w:name="_Toc30515078"/>
      <w:bookmarkStart w:id="44" w:name="_Toc29752649"/>
      <w:r>
        <w:rPr>
          <w:rFonts w:ascii="黑体" w:eastAsia="黑体" w:hAnsi="黑体" w:hint="eastAsia"/>
          <w:color w:val="000000"/>
          <w:lang w:val="zh-CN"/>
        </w:rPr>
        <w:t>4</w:t>
      </w:r>
      <w:r>
        <w:rPr>
          <w:rFonts w:ascii="黑体" w:eastAsia="黑体" w:hAnsi="黑体"/>
          <w:color w:val="000000"/>
          <w:lang w:val="zh-CN"/>
        </w:rPr>
        <w:t xml:space="preserve">.1 </w:t>
      </w:r>
      <w:r>
        <w:rPr>
          <w:rFonts w:ascii="黑体" w:eastAsia="黑体" w:hAnsi="黑体" w:hint="eastAsia"/>
          <w:color w:val="000000"/>
          <w:lang w:val="zh-CN"/>
        </w:rPr>
        <w:t>核定原则</w:t>
      </w:r>
    </w:p>
    <w:p w14:paraId="02331DB4" w14:textId="3A0FB57D" w:rsidR="00AF34B6" w:rsidRDefault="00000000" w:rsidP="005C7FA7">
      <w:pPr>
        <w:ind w:firstLineChars="200" w:firstLine="420"/>
        <w:rPr>
          <w:rFonts w:ascii="Times New Roman" w:eastAsia="黑体" w:hAnsi="Times New Roman"/>
          <w:color w:val="000000"/>
          <w:lang w:val="zh-CN"/>
        </w:rPr>
      </w:pPr>
      <w:r>
        <w:rPr>
          <w:rFonts w:ascii="Times New Roman" w:hAnsi="Times New Roman" w:hint="eastAsia"/>
          <w:color w:val="000000"/>
          <w:lang w:val="zh-CN"/>
        </w:rPr>
        <w:t>防汛抗旱特征水位核定应遵循安全、科学、实用的原则。</w:t>
      </w:r>
    </w:p>
    <w:p w14:paraId="72C4B8B0" w14:textId="70E289C0" w:rsidR="00AF34B6" w:rsidRDefault="00000000">
      <w:pPr>
        <w:rPr>
          <w:rFonts w:ascii="黑体" w:eastAsia="黑体" w:hAnsi="黑体" w:hint="eastAsia"/>
          <w:color w:val="000000"/>
          <w:lang w:val="zh-CN"/>
        </w:rPr>
      </w:pPr>
      <w:r>
        <w:rPr>
          <w:rFonts w:ascii="黑体" w:eastAsia="黑体" w:hAnsi="黑体" w:hint="eastAsia"/>
          <w:color w:val="000000"/>
          <w:lang w:val="zh-CN"/>
        </w:rPr>
        <w:t>4</w:t>
      </w:r>
      <w:r>
        <w:rPr>
          <w:rFonts w:ascii="黑体" w:eastAsia="黑体" w:hAnsi="黑体"/>
          <w:color w:val="000000"/>
          <w:lang w:val="zh-CN"/>
        </w:rPr>
        <w:t>.</w:t>
      </w:r>
      <w:r>
        <w:rPr>
          <w:rFonts w:ascii="黑体" w:eastAsia="黑体" w:hAnsi="黑体" w:hint="eastAsia"/>
          <w:color w:val="000000"/>
          <w:lang w:val="zh-CN"/>
        </w:rPr>
        <w:t>2</w:t>
      </w:r>
      <w:r>
        <w:rPr>
          <w:rFonts w:ascii="黑体" w:eastAsia="黑体" w:hAnsi="黑体"/>
          <w:color w:val="000000"/>
          <w:lang w:val="zh-CN"/>
        </w:rPr>
        <w:t xml:space="preserve"> </w:t>
      </w:r>
      <w:r w:rsidR="00E94D83">
        <w:rPr>
          <w:rFonts w:ascii="黑体" w:eastAsia="黑体" w:hAnsi="黑体" w:hint="eastAsia"/>
          <w:color w:val="000000"/>
          <w:lang w:val="zh-CN"/>
        </w:rPr>
        <w:t>总体要求</w:t>
      </w:r>
    </w:p>
    <w:p w14:paraId="727BC406" w14:textId="3DCB7FF0" w:rsidR="00D4168F" w:rsidRDefault="00000000">
      <w:pPr>
        <w:rPr>
          <w:rFonts w:ascii="宋体" w:hAnsi="宋体" w:hint="eastAsia"/>
          <w:color w:val="000000"/>
          <w:lang w:val="zh-CN"/>
        </w:rPr>
      </w:pPr>
      <w:r>
        <w:rPr>
          <w:rFonts w:ascii="黑体" w:eastAsia="黑体" w:hAnsi="黑体" w:hint="eastAsia"/>
          <w:color w:val="000000"/>
          <w:lang w:val="zh-CN"/>
        </w:rPr>
        <w:t>4</w:t>
      </w:r>
      <w:r>
        <w:rPr>
          <w:rFonts w:ascii="黑体" w:eastAsia="黑体" w:hAnsi="黑体"/>
          <w:color w:val="000000"/>
          <w:lang w:val="zh-CN"/>
        </w:rPr>
        <w:t>.</w:t>
      </w:r>
      <w:r>
        <w:rPr>
          <w:rFonts w:ascii="黑体" w:eastAsia="黑体" w:hAnsi="黑体" w:hint="eastAsia"/>
          <w:color w:val="000000"/>
          <w:lang w:val="zh-CN"/>
        </w:rPr>
        <w:t>2</w:t>
      </w:r>
      <w:r>
        <w:rPr>
          <w:rFonts w:ascii="黑体" w:eastAsia="黑体" w:hAnsi="黑体"/>
          <w:color w:val="000000"/>
          <w:lang w:val="zh-CN"/>
        </w:rPr>
        <w:t>.</w:t>
      </w:r>
      <w:r>
        <w:rPr>
          <w:rFonts w:ascii="黑体" w:eastAsia="黑体" w:hAnsi="黑体" w:hint="eastAsia"/>
          <w:color w:val="000000"/>
          <w:lang w:val="zh-CN"/>
        </w:rPr>
        <w:t>1</w:t>
      </w:r>
      <w:r>
        <w:rPr>
          <w:rFonts w:ascii="黑体" w:eastAsia="黑体" w:hAnsi="黑体"/>
          <w:color w:val="000000"/>
          <w:lang w:val="zh-CN"/>
        </w:rPr>
        <w:t xml:space="preserve"> </w:t>
      </w:r>
      <w:r w:rsidR="00CB6CC9" w:rsidRPr="00CB6CC9">
        <w:rPr>
          <w:rFonts w:ascii="宋体" w:hAnsi="宋体" w:hint="eastAsia"/>
          <w:color w:val="000000"/>
          <w:lang w:val="zh-CN"/>
        </w:rPr>
        <w:t>防汛抗旱特征水位应</w:t>
      </w:r>
      <w:r w:rsidR="00744D49">
        <w:rPr>
          <w:rFonts w:ascii="宋体" w:hAnsi="宋体" w:hint="eastAsia"/>
          <w:color w:val="000000"/>
          <w:lang w:val="zh-CN"/>
        </w:rPr>
        <w:t>按照管理权限</w:t>
      </w:r>
      <w:r w:rsidR="00CB6CC9" w:rsidRPr="00CB6CC9">
        <w:rPr>
          <w:rFonts w:ascii="宋体" w:hAnsi="宋体" w:hint="eastAsia"/>
          <w:color w:val="000000"/>
          <w:lang w:val="zh-CN"/>
        </w:rPr>
        <w:t>分级核定</w:t>
      </w:r>
      <w:r w:rsidR="00D320D5">
        <w:rPr>
          <w:rFonts w:ascii="宋体" w:hAnsi="宋体" w:hint="eastAsia"/>
          <w:color w:val="000000"/>
          <w:lang w:val="zh-CN"/>
        </w:rPr>
        <w:t>：</w:t>
      </w:r>
    </w:p>
    <w:p w14:paraId="2C6BED02" w14:textId="5FF65DA6" w:rsidR="00D4168F" w:rsidRDefault="00D4168F" w:rsidP="005C7FA7">
      <w:pPr>
        <w:ind w:firstLineChars="200" w:firstLine="420"/>
        <w:rPr>
          <w:rFonts w:ascii="Times New Roman" w:hAnsi="Times New Roman"/>
          <w:color w:val="000000"/>
          <w:lang w:val="zh-CN"/>
        </w:rPr>
      </w:pPr>
      <w:r>
        <w:rPr>
          <w:rFonts w:ascii="Times New Roman" w:hAnsi="Times New Roman"/>
          <w:color w:val="000000"/>
          <w:lang w:val="zh-CN"/>
        </w:rPr>
        <w:t>a</w:t>
      </w:r>
      <w:r>
        <w:rPr>
          <w:rFonts w:ascii="Times New Roman" w:hAnsi="Times New Roman" w:hint="eastAsia"/>
          <w:color w:val="000000"/>
          <w:lang w:val="zh-CN"/>
        </w:rPr>
        <w:t>）流域性、区域性江河湖泊重要站点的防汛抗旱特征水位</w:t>
      </w:r>
      <w:r w:rsidR="000A6EDF">
        <w:rPr>
          <w:rFonts w:ascii="Times New Roman" w:hAnsi="Times New Roman" w:hint="eastAsia"/>
          <w:color w:val="000000"/>
          <w:lang w:val="zh-CN"/>
        </w:rPr>
        <w:t>及大</w:t>
      </w:r>
      <w:r w:rsidR="003111A3">
        <w:rPr>
          <w:rFonts w:ascii="Times New Roman" w:hAnsi="Times New Roman" w:hint="eastAsia"/>
          <w:color w:val="000000"/>
          <w:lang w:val="zh-CN"/>
        </w:rPr>
        <w:t>中</w:t>
      </w:r>
      <w:r w:rsidR="000A6EDF">
        <w:rPr>
          <w:rFonts w:ascii="Times New Roman" w:hAnsi="Times New Roman" w:hint="eastAsia"/>
          <w:color w:val="000000"/>
          <w:lang w:val="zh-CN"/>
        </w:rPr>
        <w:t>型水库</w:t>
      </w:r>
      <w:proofErr w:type="gramStart"/>
      <w:r w:rsidR="000A6EDF">
        <w:rPr>
          <w:rFonts w:ascii="Times New Roman" w:hAnsi="Times New Roman" w:hint="eastAsia"/>
          <w:color w:val="000000"/>
          <w:lang w:val="zh-CN"/>
        </w:rPr>
        <w:t>的旱警水位</w:t>
      </w:r>
      <w:proofErr w:type="gramEnd"/>
      <w:r>
        <w:rPr>
          <w:rFonts w:ascii="Times New Roman" w:hAnsi="Times New Roman" w:hint="eastAsia"/>
          <w:color w:val="000000"/>
          <w:lang w:val="zh-CN"/>
        </w:rPr>
        <w:t>由省</w:t>
      </w:r>
      <w:r w:rsidR="00CB6CC9">
        <w:rPr>
          <w:rFonts w:ascii="Times New Roman" w:hAnsi="Times New Roman" w:hint="eastAsia"/>
          <w:color w:val="000000"/>
          <w:lang w:val="zh-CN"/>
        </w:rPr>
        <w:t>级</w:t>
      </w:r>
      <w:r w:rsidR="003111A3">
        <w:rPr>
          <w:rFonts w:ascii="Times New Roman" w:hAnsi="Times New Roman" w:hint="eastAsia"/>
          <w:color w:val="000000"/>
          <w:lang w:val="zh-CN"/>
        </w:rPr>
        <w:t>组织</w:t>
      </w:r>
      <w:r>
        <w:rPr>
          <w:rFonts w:ascii="Times New Roman" w:hAnsi="Times New Roman" w:hint="eastAsia"/>
          <w:color w:val="000000"/>
          <w:lang w:val="zh-CN"/>
        </w:rPr>
        <w:t>核定；</w:t>
      </w:r>
    </w:p>
    <w:p w14:paraId="7A035728" w14:textId="02202754" w:rsidR="00D4168F" w:rsidRDefault="00D4168F" w:rsidP="005C7FA7">
      <w:pPr>
        <w:ind w:firstLineChars="200" w:firstLine="420"/>
        <w:rPr>
          <w:rFonts w:ascii="Times New Roman" w:hAnsi="Times New Roman"/>
          <w:color w:val="000000"/>
          <w:lang w:val="zh-CN"/>
        </w:rPr>
      </w:pPr>
      <w:r>
        <w:rPr>
          <w:rFonts w:ascii="Times New Roman" w:hAnsi="Times New Roman" w:hint="eastAsia"/>
          <w:color w:val="000000"/>
          <w:lang w:val="zh-CN"/>
        </w:rPr>
        <w:t>b</w:t>
      </w:r>
      <w:r>
        <w:rPr>
          <w:rFonts w:ascii="Times New Roman" w:hAnsi="Times New Roman" w:hint="eastAsia"/>
          <w:color w:val="000000"/>
          <w:lang w:val="zh-CN"/>
        </w:rPr>
        <w:t>）其他</w:t>
      </w:r>
      <w:r w:rsidR="00100477">
        <w:rPr>
          <w:rFonts w:ascii="Times New Roman" w:hAnsi="Times New Roman" w:hint="eastAsia"/>
          <w:color w:val="000000"/>
          <w:lang w:val="zh-CN"/>
        </w:rPr>
        <w:t>中小河流</w:t>
      </w:r>
      <w:r w:rsidR="000A6EDF">
        <w:rPr>
          <w:rFonts w:ascii="Times New Roman" w:hAnsi="Times New Roman" w:hint="eastAsia"/>
          <w:color w:val="000000"/>
          <w:lang w:val="zh-CN"/>
        </w:rPr>
        <w:t>、湖泊</w:t>
      </w:r>
      <w:r>
        <w:rPr>
          <w:rFonts w:ascii="Times New Roman" w:hAnsi="Times New Roman" w:hint="eastAsia"/>
          <w:color w:val="000000"/>
          <w:lang w:val="zh-CN"/>
        </w:rPr>
        <w:t>站点</w:t>
      </w:r>
      <w:r w:rsidR="000A6EDF">
        <w:rPr>
          <w:rFonts w:ascii="Times New Roman" w:hAnsi="Times New Roman" w:hint="eastAsia"/>
          <w:color w:val="000000"/>
          <w:lang w:val="zh-CN"/>
        </w:rPr>
        <w:t>的防汛抗旱特征水位及</w:t>
      </w:r>
      <w:r>
        <w:rPr>
          <w:rFonts w:ascii="Times New Roman" w:hAnsi="Times New Roman" w:hint="eastAsia"/>
          <w:color w:val="000000"/>
          <w:lang w:val="zh-CN"/>
        </w:rPr>
        <w:t>小型</w:t>
      </w:r>
      <w:r w:rsidR="000A6EDF" w:rsidRPr="000A6EDF">
        <w:rPr>
          <w:rFonts w:ascii="Times New Roman" w:hAnsi="Times New Roman" w:hint="eastAsia"/>
          <w:color w:val="000000"/>
          <w:lang w:val="zh-CN"/>
        </w:rPr>
        <w:t>水库</w:t>
      </w:r>
      <w:proofErr w:type="gramStart"/>
      <w:r w:rsidR="000A6EDF" w:rsidRPr="000A6EDF">
        <w:rPr>
          <w:rFonts w:ascii="Times New Roman" w:hAnsi="Times New Roman" w:hint="eastAsia"/>
          <w:color w:val="000000"/>
          <w:lang w:val="zh-CN"/>
        </w:rPr>
        <w:t>的旱警水位</w:t>
      </w:r>
      <w:proofErr w:type="gramEnd"/>
      <w:r>
        <w:rPr>
          <w:rFonts w:ascii="Times New Roman" w:hAnsi="Times New Roman" w:hint="eastAsia"/>
          <w:color w:val="000000"/>
          <w:lang w:val="zh-CN"/>
        </w:rPr>
        <w:t>由市</w:t>
      </w:r>
      <w:r w:rsidR="00744D49">
        <w:rPr>
          <w:rFonts w:ascii="Times New Roman" w:hAnsi="Times New Roman" w:hint="eastAsia"/>
          <w:color w:val="000000"/>
          <w:lang w:val="zh-CN"/>
        </w:rPr>
        <w:t>级</w:t>
      </w:r>
      <w:r w:rsidR="003111A3">
        <w:rPr>
          <w:rFonts w:ascii="Times New Roman" w:hAnsi="Times New Roman" w:hint="eastAsia"/>
          <w:color w:val="000000"/>
          <w:lang w:val="zh-CN"/>
        </w:rPr>
        <w:t>组织</w:t>
      </w:r>
      <w:r>
        <w:rPr>
          <w:rFonts w:ascii="Times New Roman" w:hAnsi="Times New Roman" w:hint="eastAsia"/>
          <w:color w:val="000000"/>
          <w:lang w:val="zh-CN"/>
        </w:rPr>
        <w:t>核定，并报省</w:t>
      </w:r>
      <w:r w:rsidR="00BE0D66">
        <w:rPr>
          <w:rFonts w:ascii="Times New Roman" w:hAnsi="Times New Roman" w:hint="eastAsia"/>
          <w:color w:val="000000"/>
          <w:lang w:val="zh-CN"/>
        </w:rPr>
        <w:t>级</w:t>
      </w:r>
      <w:r>
        <w:rPr>
          <w:rFonts w:ascii="Times New Roman" w:hAnsi="Times New Roman" w:hint="eastAsia"/>
          <w:color w:val="000000"/>
          <w:lang w:val="zh-CN"/>
        </w:rPr>
        <w:t>备案；</w:t>
      </w:r>
    </w:p>
    <w:p w14:paraId="7FEE1D76" w14:textId="4C948D73" w:rsidR="00AF34B6" w:rsidRDefault="00D4168F">
      <w:pPr>
        <w:ind w:firstLineChars="200" w:firstLine="420"/>
        <w:rPr>
          <w:rFonts w:ascii="Times New Roman" w:hAnsi="Times New Roman"/>
          <w:color w:val="000000"/>
          <w:lang w:val="zh-CN"/>
        </w:rPr>
      </w:pPr>
      <w:r>
        <w:rPr>
          <w:rFonts w:ascii="Times New Roman" w:hAnsi="Times New Roman"/>
          <w:color w:val="000000"/>
          <w:lang w:val="zh-CN"/>
        </w:rPr>
        <w:t>c</w:t>
      </w:r>
      <w:r>
        <w:rPr>
          <w:rFonts w:ascii="Times New Roman" w:hAnsi="Times New Roman" w:hint="eastAsia"/>
          <w:color w:val="000000"/>
          <w:lang w:val="zh-CN"/>
        </w:rPr>
        <w:t>）国务院水行政主管部门和相关流域管理机构另有规定的，从其规定。</w:t>
      </w:r>
    </w:p>
    <w:p w14:paraId="610461BC" w14:textId="16BE7DA8" w:rsidR="00E566B0" w:rsidRDefault="00E566B0">
      <w:pPr>
        <w:rPr>
          <w:rFonts w:ascii="Times New Roman" w:hAnsi="Times New Roman"/>
          <w:color w:val="000000"/>
          <w:lang w:val="zh-CN"/>
        </w:rPr>
      </w:pPr>
      <w:r>
        <w:rPr>
          <w:rFonts w:ascii="黑体" w:eastAsia="黑体" w:hAnsi="黑体"/>
          <w:color w:val="000000"/>
          <w:lang w:val="zh-CN"/>
        </w:rPr>
        <w:t>4.</w:t>
      </w:r>
      <w:r>
        <w:rPr>
          <w:rFonts w:ascii="黑体" w:eastAsia="黑体" w:hAnsi="黑体" w:hint="eastAsia"/>
          <w:color w:val="000000"/>
          <w:lang w:val="zh-CN"/>
        </w:rPr>
        <w:t>2</w:t>
      </w:r>
      <w:r>
        <w:rPr>
          <w:rFonts w:ascii="黑体" w:eastAsia="黑体" w:hAnsi="黑体"/>
          <w:color w:val="000000"/>
          <w:lang w:val="zh-CN"/>
        </w:rPr>
        <w:t xml:space="preserve">.2 </w:t>
      </w:r>
      <w:r>
        <w:rPr>
          <w:rFonts w:ascii="Times New Roman" w:hAnsi="Times New Roman" w:hint="eastAsia"/>
          <w:color w:val="000000"/>
          <w:lang w:val="zh-CN"/>
        </w:rPr>
        <w:t>防汛抗旱特征水位核定应基于工程现状和防汛抗旱工作实际，统筹兼顾经济、社会、环境等因素，并考虑与上下游、干支流及周边地区相协调</w:t>
      </w:r>
      <w:r w:rsidR="00FC2522">
        <w:rPr>
          <w:rFonts w:ascii="Times New Roman" w:hAnsi="Times New Roman" w:hint="eastAsia"/>
          <w:color w:val="000000"/>
          <w:lang w:val="zh-CN"/>
        </w:rPr>
        <w:t>。</w:t>
      </w:r>
    </w:p>
    <w:p w14:paraId="0DEB0738" w14:textId="0532DA3C" w:rsidR="008B1899" w:rsidRDefault="008B1899">
      <w:pPr>
        <w:rPr>
          <w:rFonts w:ascii="黑体" w:eastAsia="黑体" w:hAnsi="黑体" w:hint="eastAsia"/>
          <w:color w:val="000000"/>
          <w:lang w:val="zh-CN"/>
        </w:rPr>
      </w:pPr>
      <w:r>
        <w:rPr>
          <w:rFonts w:ascii="黑体" w:eastAsia="黑体" w:hAnsi="黑体" w:hint="eastAsia"/>
          <w:color w:val="000000"/>
          <w:lang w:val="zh-CN"/>
        </w:rPr>
        <w:t>4</w:t>
      </w:r>
      <w:r>
        <w:rPr>
          <w:rFonts w:ascii="黑体" w:eastAsia="黑体" w:hAnsi="黑体"/>
          <w:color w:val="000000"/>
          <w:lang w:val="zh-CN"/>
        </w:rPr>
        <w:t>.</w:t>
      </w:r>
      <w:r>
        <w:rPr>
          <w:rFonts w:ascii="黑体" w:eastAsia="黑体" w:hAnsi="黑体" w:hint="eastAsia"/>
          <w:color w:val="000000"/>
          <w:lang w:val="zh-CN"/>
        </w:rPr>
        <w:t xml:space="preserve">2.3 </w:t>
      </w:r>
      <w:r>
        <w:rPr>
          <w:rFonts w:ascii="Times New Roman" w:hAnsi="Times New Roman" w:hint="eastAsia"/>
          <w:color w:val="000000"/>
          <w:lang w:val="zh-CN"/>
        </w:rPr>
        <w:t>长江</w:t>
      </w:r>
      <w:r w:rsidR="00B15CF6">
        <w:rPr>
          <w:rFonts w:ascii="Times New Roman" w:hAnsi="Times New Roman" w:hint="eastAsia"/>
          <w:color w:val="000000"/>
          <w:lang w:val="zh-CN"/>
        </w:rPr>
        <w:t>、京杭运河</w:t>
      </w:r>
      <w:r>
        <w:rPr>
          <w:rFonts w:ascii="Times New Roman" w:hAnsi="Times New Roman" w:hint="eastAsia"/>
          <w:color w:val="000000"/>
          <w:lang w:val="zh-CN"/>
        </w:rPr>
        <w:t>等河道</w:t>
      </w:r>
      <w:r w:rsidR="00560591">
        <w:rPr>
          <w:rFonts w:ascii="Times New Roman" w:hAnsi="Times New Roman" w:hint="eastAsia"/>
          <w:color w:val="000000"/>
          <w:lang w:val="zh-CN"/>
        </w:rPr>
        <w:t>宜</w:t>
      </w:r>
      <w:r>
        <w:rPr>
          <w:rFonts w:ascii="Times New Roman" w:hAnsi="Times New Roman" w:hint="eastAsia"/>
          <w:color w:val="000000"/>
          <w:lang w:val="zh-CN"/>
        </w:rPr>
        <w:t>分段选定代表站点，分别核定</w:t>
      </w:r>
      <w:r w:rsidR="00FC2522">
        <w:rPr>
          <w:rFonts w:ascii="Times New Roman" w:hAnsi="Times New Roman" w:hint="eastAsia"/>
          <w:color w:val="000000"/>
          <w:lang w:val="zh-CN"/>
        </w:rPr>
        <w:t>防汛抗旱特征水位</w:t>
      </w:r>
      <w:r w:rsidR="00560591">
        <w:rPr>
          <w:rFonts w:ascii="Times New Roman" w:hAnsi="Times New Roman" w:hint="eastAsia"/>
          <w:color w:val="000000"/>
          <w:lang w:val="zh-CN"/>
        </w:rPr>
        <w:t>；</w:t>
      </w:r>
      <w:r>
        <w:rPr>
          <w:rFonts w:ascii="Times New Roman" w:hAnsi="Times New Roman" w:hint="eastAsia"/>
          <w:color w:val="000000"/>
          <w:lang w:val="zh-CN"/>
        </w:rPr>
        <w:t>太湖</w:t>
      </w:r>
      <w:r w:rsidR="00560591">
        <w:rPr>
          <w:rFonts w:ascii="Times New Roman" w:hAnsi="Times New Roman" w:hint="eastAsia"/>
          <w:color w:val="000000"/>
          <w:lang w:val="zh-CN"/>
        </w:rPr>
        <w:t>、</w:t>
      </w:r>
      <w:r>
        <w:rPr>
          <w:rFonts w:ascii="Times New Roman" w:hAnsi="Times New Roman" w:hint="eastAsia"/>
          <w:color w:val="000000"/>
          <w:lang w:val="zh-CN"/>
        </w:rPr>
        <w:t>洪泽湖等湖泊</w:t>
      </w:r>
      <w:r w:rsidR="00560591">
        <w:rPr>
          <w:rFonts w:ascii="Times New Roman" w:hAnsi="Times New Roman" w:hint="eastAsia"/>
          <w:color w:val="000000"/>
          <w:lang w:val="zh-CN"/>
        </w:rPr>
        <w:t>宜选取其范围内</w:t>
      </w:r>
      <w:r>
        <w:rPr>
          <w:rFonts w:ascii="Times New Roman" w:hAnsi="Times New Roman" w:hint="eastAsia"/>
          <w:color w:val="000000"/>
          <w:lang w:val="zh-CN"/>
        </w:rPr>
        <w:t>多</w:t>
      </w:r>
      <w:r w:rsidR="00560591">
        <w:rPr>
          <w:rFonts w:ascii="Times New Roman" w:hAnsi="Times New Roman" w:hint="eastAsia"/>
          <w:color w:val="000000"/>
          <w:lang w:val="zh-CN"/>
        </w:rPr>
        <w:t>个</w:t>
      </w:r>
      <w:r>
        <w:rPr>
          <w:rFonts w:ascii="Times New Roman" w:hAnsi="Times New Roman" w:hint="eastAsia"/>
          <w:color w:val="000000"/>
          <w:lang w:val="zh-CN"/>
        </w:rPr>
        <w:t>站</w:t>
      </w:r>
      <w:r w:rsidR="00560591">
        <w:rPr>
          <w:rFonts w:ascii="Times New Roman" w:hAnsi="Times New Roman" w:hint="eastAsia"/>
          <w:color w:val="000000"/>
          <w:lang w:val="zh-CN"/>
        </w:rPr>
        <w:t>点</w:t>
      </w:r>
      <w:r w:rsidR="0087258C">
        <w:rPr>
          <w:rFonts w:ascii="Times New Roman" w:hAnsi="Times New Roman" w:hint="eastAsia"/>
          <w:color w:val="000000"/>
          <w:lang w:val="zh-CN"/>
        </w:rPr>
        <w:t>的平均</w:t>
      </w:r>
      <w:r>
        <w:rPr>
          <w:rFonts w:ascii="Times New Roman" w:hAnsi="Times New Roman" w:hint="eastAsia"/>
          <w:color w:val="000000"/>
          <w:lang w:val="zh-CN"/>
        </w:rPr>
        <w:t>水位进行核定</w:t>
      </w:r>
      <w:r w:rsidR="0087258C">
        <w:rPr>
          <w:rFonts w:ascii="Times New Roman" w:hAnsi="Times New Roman" w:hint="eastAsia"/>
          <w:color w:val="000000"/>
          <w:lang w:val="zh-CN"/>
        </w:rPr>
        <w:t>。</w:t>
      </w:r>
    </w:p>
    <w:p w14:paraId="6CED3CDD" w14:textId="5487F2A1" w:rsidR="00AF34B6" w:rsidRDefault="00000000">
      <w:pPr>
        <w:rPr>
          <w:rFonts w:ascii="Times New Roman" w:hAnsi="Times New Roman"/>
          <w:color w:val="000000"/>
          <w:lang w:val="zh-CN"/>
        </w:rPr>
      </w:pPr>
      <w:r>
        <w:rPr>
          <w:rFonts w:ascii="黑体" w:eastAsia="黑体" w:hAnsi="黑体" w:hint="eastAsia"/>
          <w:color w:val="000000"/>
          <w:lang w:val="zh-CN"/>
        </w:rPr>
        <w:t>4</w:t>
      </w:r>
      <w:r>
        <w:rPr>
          <w:rFonts w:ascii="黑体" w:eastAsia="黑体" w:hAnsi="黑体"/>
          <w:color w:val="000000"/>
          <w:lang w:val="zh-CN"/>
        </w:rPr>
        <w:t>.</w:t>
      </w:r>
      <w:r>
        <w:rPr>
          <w:rFonts w:ascii="黑体" w:eastAsia="黑体" w:hAnsi="黑体" w:hint="eastAsia"/>
          <w:color w:val="000000"/>
          <w:lang w:val="zh-CN"/>
        </w:rPr>
        <w:t>2.</w:t>
      </w:r>
      <w:r w:rsidR="008B1899">
        <w:rPr>
          <w:rFonts w:ascii="黑体" w:eastAsia="黑体" w:hAnsi="黑体" w:hint="eastAsia"/>
          <w:color w:val="000000"/>
          <w:lang w:val="zh-CN"/>
        </w:rPr>
        <w:t>4</w:t>
      </w:r>
      <w:r>
        <w:rPr>
          <w:rFonts w:ascii="黑体" w:eastAsia="黑体" w:hAnsi="黑体"/>
          <w:color w:val="000000"/>
          <w:lang w:val="zh-CN"/>
        </w:rPr>
        <w:t xml:space="preserve"> </w:t>
      </w:r>
      <w:r>
        <w:rPr>
          <w:rFonts w:ascii="Times New Roman" w:hAnsi="Times New Roman" w:hint="eastAsia"/>
          <w:color w:val="000000"/>
          <w:lang w:val="zh-CN"/>
        </w:rPr>
        <w:t>防汛抗旱特征水位核定应开展分析论证，编制技术</w:t>
      </w:r>
      <w:r>
        <w:rPr>
          <w:rFonts w:ascii="Times New Roman" w:hAnsi="Times New Roman"/>
          <w:color w:val="000000"/>
          <w:lang w:val="zh-CN"/>
        </w:rPr>
        <w:t>报告</w:t>
      </w:r>
      <w:r>
        <w:rPr>
          <w:rFonts w:ascii="Times New Roman" w:hAnsi="Times New Roman" w:hint="eastAsia"/>
          <w:color w:val="000000"/>
          <w:lang w:val="zh-CN"/>
        </w:rPr>
        <w:t>。</w:t>
      </w:r>
      <w:r>
        <w:rPr>
          <w:rFonts w:ascii="Times New Roman" w:hAnsi="Times New Roman" w:hint="eastAsia"/>
          <w:color w:val="000000"/>
        </w:rPr>
        <w:t>核定成果应征</w:t>
      </w:r>
      <w:proofErr w:type="gramStart"/>
      <w:r>
        <w:rPr>
          <w:rFonts w:ascii="Times New Roman" w:hAnsi="Times New Roman" w:hint="eastAsia"/>
          <w:color w:val="000000"/>
        </w:rPr>
        <w:t>求相关</w:t>
      </w:r>
      <w:proofErr w:type="gramEnd"/>
      <w:r>
        <w:rPr>
          <w:rFonts w:ascii="Times New Roman" w:hAnsi="Times New Roman" w:hint="eastAsia"/>
          <w:color w:val="000000"/>
        </w:rPr>
        <w:t>部门和单位意见，</w:t>
      </w:r>
      <w:r>
        <w:rPr>
          <w:rFonts w:ascii="Times New Roman" w:hAnsi="Times New Roman"/>
          <w:color w:val="000000"/>
        </w:rPr>
        <w:t>并组织专家</w:t>
      </w:r>
      <w:r>
        <w:rPr>
          <w:rFonts w:ascii="Times New Roman" w:hAnsi="Times New Roman" w:hint="eastAsia"/>
          <w:color w:val="000000"/>
        </w:rPr>
        <w:t>咨询。</w:t>
      </w:r>
    </w:p>
    <w:p w14:paraId="6444D402" w14:textId="40E586D9" w:rsidR="00AF34B6" w:rsidRDefault="00000000">
      <w:pPr>
        <w:rPr>
          <w:rFonts w:ascii="Times New Roman" w:hAnsi="Times New Roman"/>
          <w:color w:val="000000"/>
          <w:lang w:val="zh-CN"/>
        </w:rPr>
      </w:pPr>
      <w:r>
        <w:rPr>
          <w:rFonts w:ascii="黑体" w:eastAsia="黑体" w:hAnsi="黑体"/>
          <w:color w:val="000000"/>
          <w:lang w:val="zh-CN"/>
        </w:rPr>
        <w:t>4.</w:t>
      </w:r>
      <w:r>
        <w:rPr>
          <w:rFonts w:ascii="黑体" w:eastAsia="黑体" w:hAnsi="黑体" w:hint="eastAsia"/>
          <w:color w:val="000000"/>
          <w:lang w:val="zh-CN"/>
        </w:rPr>
        <w:t>2.</w:t>
      </w:r>
      <w:r w:rsidR="008B1899">
        <w:rPr>
          <w:rFonts w:ascii="黑体" w:eastAsia="黑体" w:hAnsi="黑体" w:hint="eastAsia"/>
          <w:color w:val="000000"/>
          <w:lang w:val="zh-CN"/>
        </w:rPr>
        <w:t>5</w:t>
      </w:r>
      <w:r>
        <w:rPr>
          <w:rFonts w:ascii="Times New Roman" w:hAnsi="Times New Roman"/>
          <w:color w:val="000000"/>
          <w:lang w:val="zh-CN"/>
        </w:rPr>
        <w:t xml:space="preserve"> </w:t>
      </w:r>
      <w:r>
        <w:rPr>
          <w:rFonts w:ascii="Times New Roman" w:hAnsi="Times New Roman"/>
          <w:color w:val="000000"/>
          <w:lang w:val="zh-CN"/>
        </w:rPr>
        <w:t>当</w:t>
      </w:r>
      <w:r>
        <w:rPr>
          <w:rFonts w:ascii="Times New Roman" w:hAnsi="Times New Roman" w:hint="eastAsia"/>
          <w:color w:val="000000"/>
          <w:lang w:val="zh-CN"/>
        </w:rPr>
        <w:t>流域、区域工</w:t>
      </w:r>
      <w:proofErr w:type="gramStart"/>
      <w:r>
        <w:rPr>
          <w:rFonts w:ascii="Times New Roman" w:hAnsi="Times New Roman" w:hint="eastAsia"/>
          <w:color w:val="000000"/>
          <w:lang w:val="zh-CN"/>
        </w:rPr>
        <w:t>情</w:t>
      </w:r>
      <w:r>
        <w:rPr>
          <w:rFonts w:ascii="Times New Roman" w:hAnsi="Times New Roman"/>
          <w:color w:val="000000"/>
          <w:lang w:val="zh-CN"/>
        </w:rPr>
        <w:t>发生</w:t>
      </w:r>
      <w:proofErr w:type="gramEnd"/>
      <w:r>
        <w:rPr>
          <w:rFonts w:ascii="Times New Roman" w:hAnsi="Times New Roman"/>
          <w:color w:val="000000"/>
          <w:lang w:val="zh-CN"/>
        </w:rPr>
        <w:t>较大变化</w:t>
      </w:r>
      <w:r>
        <w:rPr>
          <w:rFonts w:ascii="Times New Roman" w:hAnsi="Times New Roman" w:hint="eastAsia"/>
          <w:color w:val="000000"/>
          <w:lang w:val="zh-CN"/>
        </w:rPr>
        <w:t>，</w:t>
      </w:r>
      <w:r w:rsidR="00727B0E">
        <w:rPr>
          <w:rFonts w:ascii="Times New Roman" w:hAnsi="Times New Roman" w:hint="eastAsia"/>
          <w:color w:val="000000"/>
          <w:lang w:val="zh-CN"/>
        </w:rPr>
        <w:t>或根据水文资料系列分析，流域、区域水情发生较大变化时，</w:t>
      </w:r>
      <w:r>
        <w:rPr>
          <w:rFonts w:ascii="Times New Roman" w:hAnsi="Times New Roman"/>
          <w:color w:val="000000"/>
          <w:lang w:val="zh-CN"/>
        </w:rPr>
        <w:t>应及时</w:t>
      </w:r>
      <w:r>
        <w:rPr>
          <w:rFonts w:ascii="Times New Roman" w:hAnsi="Times New Roman" w:hint="eastAsia"/>
          <w:color w:val="000000"/>
          <w:lang w:val="zh-CN"/>
        </w:rPr>
        <w:t>组织开展防汛抗旱特征水位</w:t>
      </w:r>
      <w:r w:rsidR="00FC2522">
        <w:rPr>
          <w:rFonts w:ascii="Times New Roman" w:hAnsi="Times New Roman" w:hint="eastAsia"/>
          <w:color w:val="000000"/>
          <w:lang w:val="zh-CN"/>
        </w:rPr>
        <w:t>评估与</w:t>
      </w:r>
      <w:r>
        <w:rPr>
          <w:rFonts w:ascii="Times New Roman" w:hAnsi="Times New Roman" w:hint="eastAsia"/>
          <w:color w:val="000000"/>
          <w:lang w:val="zh-CN"/>
        </w:rPr>
        <w:t>复核工作。</w:t>
      </w:r>
    </w:p>
    <w:p w14:paraId="3F8635F4" w14:textId="407316DD" w:rsidR="00AF34B6" w:rsidRPr="005C7FA7" w:rsidRDefault="00000000" w:rsidP="00E566B0">
      <w:pPr>
        <w:rPr>
          <w:rFonts w:ascii="黑体" w:eastAsia="黑体" w:hAnsi="黑体" w:hint="eastAsia"/>
          <w:color w:val="000000"/>
          <w:lang w:val="zh-CN"/>
        </w:rPr>
      </w:pPr>
      <w:r w:rsidRPr="00E566B0">
        <w:rPr>
          <w:rFonts w:ascii="黑体" w:eastAsia="黑体" w:hAnsi="黑体"/>
          <w:color w:val="000000"/>
          <w:lang w:val="zh-CN"/>
        </w:rPr>
        <w:t>4.</w:t>
      </w:r>
      <w:r w:rsidRPr="00E566B0">
        <w:rPr>
          <w:rFonts w:ascii="黑体" w:eastAsia="黑体" w:hAnsi="黑体" w:hint="eastAsia"/>
          <w:color w:val="000000"/>
          <w:lang w:val="zh-CN"/>
        </w:rPr>
        <w:t>3</w:t>
      </w:r>
      <w:r w:rsidRPr="00E566B0">
        <w:rPr>
          <w:rFonts w:ascii="黑体" w:eastAsia="黑体" w:hAnsi="黑体"/>
          <w:color w:val="000000"/>
          <w:lang w:val="zh-CN"/>
        </w:rPr>
        <w:t xml:space="preserve"> </w:t>
      </w:r>
      <w:r w:rsidR="00973EDC" w:rsidRPr="00E566B0">
        <w:rPr>
          <w:rFonts w:ascii="黑体" w:eastAsia="黑体" w:hAnsi="黑体" w:hint="eastAsia"/>
          <w:color w:val="000000"/>
          <w:lang w:val="zh-CN"/>
        </w:rPr>
        <w:t>核定程序</w:t>
      </w:r>
    </w:p>
    <w:p w14:paraId="1AD0BAB1" w14:textId="79BD1A0C" w:rsidR="00AF34B6" w:rsidRDefault="00000000">
      <w:pPr>
        <w:ind w:firstLineChars="200" w:firstLine="420"/>
        <w:rPr>
          <w:rFonts w:ascii="Times New Roman" w:hAnsi="Times New Roman"/>
          <w:color w:val="000000"/>
          <w:lang w:val="zh-CN"/>
        </w:rPr>
      </w:pPr>
      <w:r>
        <w:rPr>
          <w:rFonts w:ascii="Times New Roman" w:hAnsi="Times New Roman" w:hint="eastAsia"/>
          <w:color w:val="000000"/>
          <w:lang w:val="zh-CN"/>
        </w:rPr>
        <w:t>防汛抗旱特征水位核定应按照下列步骤进行：</w:t>
      </w:r>
    </w:p>
    <w:p w14:paraId="5496E51A" w14:textId="669D290E" w:rsidR="00AF34B6" w:rsidRDefault="00000000">
      <w:pPr>
        <w:ind w:firstLineChars="200" w:firstLine="420"/>
        <w:rPr>
          <w:rFonts w:ascii="Times New Roman" w:hAnsi="Times New Roman"/>
          <w:color w:val="000000"/>
          <w:lang w:val="zh-CN"/>
        </w:rPr>
      </w:pPr>
      <w:r>
        <w:rPr>
          <w:rFonts w:ascii="Times New Roman" w:hAnsi="Times New Roman"/>
          <w:color w:val="000000"/>
          <w:lang w:val="zh-CN"/>
        </w:rPr>
        <w:t>a</w:t>
      </w:r>
      <w:r>
        <w:rPr>
          <w:rFonts w:ascii="Times New Roman" w:hAnsi="Times New Roman" w:hint="eastAsia"/>
          <w:color w:val="000000"/>
          <w:lang w:val="zh-CN"/>
        </w:rPr>
        <w:t>）</w:t>
      </w:r>
      <w:r w:rsidR="00537009">
        <w:rPr>
          <w:rFonts w:ascii="Times New Roman" w:hAnsi="Times New Roman" w:hint="eastAsia"/>
          <w:color w:val="000000"/>
          <w:lang w:val="zh-CN"/>
        </w:rPr>
        <w:t>根据防汛抗旱工作需要，明确开展特征水位核定</w:t>
      </w:r>
      <w:r w:rsidR="00D06125">
        <w:rPr>
          <w:rFonts w:ascii="Times New Roman" w:hAnsi="Times New Roman" w:hint="eastAsia"/>
          <w:color w:val="000000"/>
          <w:lang w:val="zh-CN"/>
        </w:rPr>
        <w:t>或复核</w:t>
      </w:r>
      <w:r w:rsidR="00537009">
        <w:rPr>
          <w:rFonts w:ascii="Times New Roman" w:hAnsi="Times New Roman" w:hint="eastAsia"/>
          <w:color w:val="000000"/>
          <w:lang w:val="zh-CN"/>
        </w:rPr>
        <w:t>的</w:t>
      </w:r>
      <w:r w:rsidR="00D06125">
        <w:rPr>
          <w:rFonts w:ascii="Times New Roman" w:hAnsi="Times New Roman" w:hint="eastAsia"/>
          <w:color w:val="000000"/>
          <w:lang w:val="zh-CN"/>
        </w:rPr>
        <w:t>江</w:t>
      </w:r>
      <w:r w:rsidR="00537009">
        <w:rPr>
          <w:rFonts w:ascii="Times New Roman" w:hAnsi="Times New Roman" w:hint="eastAsia"/>
          <w:color w:val="000000"/>
          <w:lang w:val="zh-CN"/>
        </w:rPr>
        <w:t>河、湖泊</w:t>
      </w:r>
      <w:r w:rsidR="00BE0D66">
        <w:rPr>
          <w:rFonts w:ascii="Times New Roman" w:hAnsi="Times New Roman" w:hint="eastAsia"/>
          <w:color w:val="000000"/>
          <w:lang w:val="zh-CN"/>
        </w:rPr>
        <w:t>、水库</w:t>
      </w:r>
      <w:r w:rsidR="00537009">
        <w:rPr>
          <w:rFonts w:ascii="Times New Roman" w:hAnsi="Times New Roman" w:hint="eastAsia"/>
          <w:color w:val="000000"/>
          <w:lang w:val="zh-CN"/>
        </w:rPr>
        <w:t>或区域，</w:t>
      </w:r>
      <w:r>
        <w:rPr>
          <w:rFonts w:ascii="Times New Roman" w:hAnsi="Times New Roman" w:hint="eastAsia"/>
          <w:color w:val="000000"/>
          <w:lang w:val="zh-CN"/>
        </w:rPr>
        <w:t>选</w:t>
      </w:r>
      <w:r w:rsidR="00537009">
        <w:rPr>
          <w:rFonts w:ascii="Times New Roman" w:hAnsi="Times New Roman" w:hint="eastAsia"/>
          <w:color w:val="000000"/>
          <w:lang w:val="zh-CN"/>
        </w:rPr>
        <w:t>定水文代表</w:t>
      </w:r>
      <w:r>
        <w:rPr>
          <w:rFonts w:ascii="Times New Roman" w:hAnsi="Times New Roman" w:hint="eastAsia"/>
          <w:color w:val="000000"/>
          <w:lang w:val="zh-CN"/>
        </w:rPr>
        <w:t>站点；</w:t>
      </w:r>
    </w:p>
    <w:p w14:paraId="3BDFF741" w14:textId="616E6C33" w:rsidR="00AF34B6" w:rsidRDefault="00000000">
      <w:pPr>
        <w:ind w:firstLineChars="200" w:firstLine="420"/>
        <w:rPr>
          <w:rFonts w:ascii="Times New Roman" w:hAnsi="Times New Roman"/>
          <w:color w:val="000000"/>
          <w:lang w:val="zh-CN"/>
        </w:rPr>
      </w:pPr>
      <w:r>
        <w:rPr>
          <w:rFonts w:ascii="Times New Roman" w:hAnsi="Times New Roman" w:hint="eastAsia"/>
          <w:color w:val="000000"/>
          <w:lang w:val="zh-CN"/>
        </w:rPr>
        <w:lastRenderedPageBreak/>
        <w:t>b</w:t>
      </w:r>
      <w:r>
        <w:rPr>
          <w:rFonts w:ascii="Times New Roman" w:hAnsi="Times New Roman" w:hint="eastAsia"/>
          <w:color w:val="000000"/>
          <w:lang w:val="zh-CN"/>
        </w:rPr>
        <w:t>）收集资料，并进行整理、复核和统计分析；</w:t>
      </w:r>
    </w:p>
    <w:p w14:paraId="1A1D462B" w14:textId="5AFA4551" w:rsidR="00AF34B6" w:rsidRDefault="00000000">
      <w:pPr>
        <w:ind w:firstLineChars="200" w:firstLine="420"/>
        <w:rPr>
          <w:rFonts w:ascii="Times New Roman" w:hAnsi="Times New Roman"/>
          <w:color w:val="000000"/>
          <w:lang w:val="zh-CN"/>
        </w:rPr>
      </w:pPr>
      <w:r>
        <w:rPr>
          <w:rFonts w:ascii="Times New Roman" w:hAnsi="Times New Roman" w:hint="eastAsia"/>
          <w:color w:val="000000"/>
          <w:lang w:val="zh-CN"/>
        </w:rPr>
        <w:t>c</w:t>
      </w:r>
      <w:r>
        <w:rPr>
          <w:rFonts w:ascii="Times New Roman" w:hAnsi="Times New Roman" w:hint="eastAsia"/>
          <w:color w:val="000000"/>
          <w:lang w:val="zh-CN"/>
        </w:rPr>
        <w:t>）开展水文分析与计算，结合工程现状防洪能力、历史洪水防御等，</w:t>
      </w:r>
      <w:r w:rsidRPr="00B31290">
        <w:rPr>
          <w:rFonts w:ascii="Times New Roman" w:hAnsi="Times New Roman" w:hint="eastAsia"/>
          <w:color w:val="000000"/>
          <w:lang w:val="zh-CN"/>
        </w:rPr>
        <w:t>核定警戒水位、保证水位</w:t>
      </w:r>
      <w:r>
        <w:rPr>
          <w:rFonts w:ascii="Times New Roman" w:hAnsi="Times New Roman" w:hint="eastAsia"/>
          <w:color w:val="000000"/>
          <w:lang w:val="zh-CN"/>
        </w:rPr>
        <w:t>；</w:t>
      </w:r>
    </w:p>
    <w:p w14:paraId="70199305" w14:textId="421B9E2B" w:rsidR="00AF34B6" w:rsidRDefault="00000000">
      <w:pPr>
        <w:ind w:firstLineChars="200" w:firstLine="420"/>
        <w:rPr>
          <w:rFonts w:ascii="Times New Roman" w:hAnsi="Times New Roman"/>
          <w:color w:val="000000"/>
          <w:lang w:val="zh-CN"/>
        </w:rPr>
      </w:pPr>
      <w:r>
        <w:rPr>
          <w:rFonts w:ascii="Times New Roman" w:hAnsi="Times New Roman" w:hint="eastAsia"/>
          <w:color w:val="000000"/>
          <w:lang w:val="zh-CN"/>
        </w:rPr>
        <w:t>d</w:t>
      </w:r>
      <w:r>
        <w:rPr>
          <w:rFonts w:ascii="Times New Roman" w:hAnsi="Times New Roman" w:hint="eastAsia"/>
          <w:color w:val="000000"/>
          <w:lang w:val="zh-CN"/>
        </w:rPr>
        <w:t>）分析不同</w:t>
      </w:r>
      <w:r w:rsidR="002E6633">
        <w:rPr>
          <w:rFonts w:ascii="Times New Roman" w:hAnsi="Times New Roman" w:hint="eastAsia"/>
          <w:color w:val="000000"/>
          <w:lang w:val="zh-CN"/>
        </w:rPr>
        <w:t>类别</w:t>
      </w:r>
      <w:r w:rsidR="008C5FF0">
        <w:rPr>
          <w:rFonts w:ascii="Times New Roman" w:hAnsi="Times New Roman" w:hint="eastAsia"/>
          <w:color w:val="000000"/>
          <w:lang w:val="zh-CN"/>
        </w:rPr>
        <w:t>用水及其</w:t>
      </w:r>
      <w:r>
        <w:rPr>
          <w:rFonts w:ascii="Times New Roman" w:hAnsi="Times New Roman" w:hint="eastAsia"/>
          <w:color w:val="000000"/>
          <w:lang w:val="zh-CN"/>
        </w:rPr>
        <w:t>对江河湖</w:t>
      </w:r>
      <w:r w:rsidR="0032246D">
        <w:rPr>
          <w:rFonts w:ascii="Times New Roman" w:hAnsi="Times New Roman" w:hint="eastAsia"/>
          <w:color w:val="000000"/>
          <w:lang w:val="zh-CN"/>
        </w:rPr>
        <w:t>泊和水</w:t>
      </w:r>
      <w:r w:rsidR="00BE0D66">
        <w:rPr>
          <w:rFonts w:ascii="Times New Roman" w:hAnsi="Times New Roman" w:hint="eastAsia"/>
          <w:color w:val="000000"/>
          <w:lang w:val="zh-CN"/>
        </w:rPr>
        <w:t>库</w:t>
      </w:r>
      <w:r>
        <w:rPr>
          <w:rFonts w:ascii="Times New Roman" w:hAnsi="Times New Roman" w:hint="eastAsia"/>
          <w:color w:val="000000"/>
          <w:lang w:val="zh-CN"/>
        </w:rPr>
        <w:t>水位的保障需求，结合历史旱情，</w:t>
      </w:r>
      <w:proofErr w:type="gramStart"/>
      <w:r>
        <w:rPr>
          <w:rFonts w:ascii="Times New Roman" w:hAnsi="Times New Roman" w:hint="eastAsia"/>
          <w:color w:val="000000"/>
          <w:lang w:val="zh-CN"/>
        </w:rPr>
        <w:t>核定旱警水位</w:t>
      </w:r>
      <w:proofErr w:type="gramEnd"/>
      <w:r>
        <w:rPr>
          <w:rFonts w:ascii="Times New Roman" w:hAnsi="Times New Roman" w:hint="eastAsia"/>
          <w:color w:val="000000"/>
          <w:lang w:val="zh-CN"/>
        </w:rPr>
        <w:t>；</w:t>
      </w:r>
    </w:p>
    <w:p w14:paraId="54BF92D5" w14:textId="7C91E249" w:rsidR="00242486" w:rsidRDefault="0074351E">
      <w:pPr>
        <w:ind w:firstLineChars="200" w:firstLine="420"/>
        <w:rPr>
          <w:rFonts w:ascii="Times New Roman" w:hAnsi="Times New Roman"/>
          <w:color w:val="000000"/>
          <w:lang w:val="zh-CN"/>
        </w:rPr>
      </w:pPr>
      <w:r>
        <w:rPr>
          <w:rFonts w:ascii="Times New Roman" w:hAnsi="Times New Roman" w:hint="eastAsia"/>
          <w:color w:val="000000"/>
          <w:lang w:val="zh-CN"/>
        </w:rPr>
        <w:t>e</w:t>
      </w:r>
      <w:r>
        <w:rPr>
          <w:rFonts w:ascii="Times New Roman" w:hAnsi="Times New Roman" w:hint="eastAsia"/>
          <w:color w:val="000000"/>
          <w:lang w:val="zh-CN"/>
        </w:rPr>
        <w:t>）</w:t>
      </w:r>
      <w:r w:rsidR="00242486" w:rsidRPr="00242486">
        <w:rPr>
          <w:rFonts w:ascii="Times New Roman" w:hAnsi="Times New Roman" w:hint="eastAsia"/>
          <w:color w:val="000000"/>
          <w:lang w:val="zh-CN"/>
        </w:rPr>
        <w:t>从</w:t>
      </w:r>
      <w:r w:rsidR="00B628F8">
        <w:rPr>
          <w:rFonts w:ascii="Times New Roman" w:hAnsi="Times New Roman" w:hint="eastAsia"/>
          <w:color w:val="000000"/>
          <w:lang w:val="zh-CN"/>
        </w:rPr>
        <w:t>与</w:t>
      </w:r>
      <w:r w:rsidR="00242486" w:rsidRPr="00242486">
        <w:rPr>
          <w:rFonts w:ascii="Times New Roman" w:hAnsi="Times New Roman" w:hint="eastAsia"/>
          <w:color w:val="000000"/>
          <w:lang w:val="zh-CN"/>
        </w:rPr>
        <w:t>上下游及周边地区邻近站点特征水位</w:t>
      </w:r>
      <w:r w:rsidR="00B628F8">
        <w:rPr>
          <w:rFonts w:ascii="Times New Roman" w:hAnsi="Times New Roman" w:hint="eastAsia"/>
          <w:color w:val="000000"/>
          <w:lang w:val="zh-CN"/>
        </w:rPr>
        <w:t>的</w:t>
      </w:r>
      <w:r w:rsidR="00242486" w:rsidRPr="00242486">
        <w:rPr>
          <w:rFonts w:ascii="Times New Roman" w:hAnsi="Times New Roman" w:hint="eastAsia"/>
          <w:color w:val="000000"/>
          <w:lang w:val="zh-CN"/>
        </w:rPr>
        <w:t>协调性</w:t>
      </w:r>
      <w:r w:rsidR="00B628F8">
        <w:rPr>
          <w:rFonts w:ascii="Times New Roman" w:hAnsi="Times New Roman" w:hint="eastAsia"/>
          <w:color w:val="000000"/>
          <w:lang w:val="zh-CN"/>
        </w:rPr>
        <w:t>，</w:t>
      </w:r>
      <w:r w:rsidR="00242486" w:rsidRPr="00242486">
        <w:rPr>
          <w:rFonts w:ascii="Times New Roman" w:hAnsi="Times New Roman" w:hint="eastAsia"/>
          <w:color w:val="000000"/>
          <w:lang w:val="zh-CN"/>
        </w:rPr>
        <w:t>与所在区域</w:t>
      </w:r>
      <w:r w:rsidR="00B628F8">
        <w:rPr>
          <w:rFonts w:ascii="Times New Roman" w:hAnsi="Times New Roman" w:hint="eastAsia"/>
          <w:color w:val="000000"/>
          <w:lang w:val="zh-CN"/>
        </w:rPr>
        <w:t>典型洪水</w:t>
      </w:r>
      <w:r w:rsidR="00FC5FC8">
        <w:rPr>
          <w:rFonts w:ascii="Times New Roman" w:hAnsi="Times New Roman" w:hint="eastAsia"/>
          <w:color w:val="000000"/>
          <w:lang w:val="zh-CN"/>
        </w:rPr>
        <w:t>年与</w:t>
      </w:r>
      <w:r w:rsidR="00B628F8">
        <w:rPr>
          <w:rFonts w:ascii="Times New Roman" w:hAnsi="Times New Roman" w:hint="eastAsia"/>
          <w:color w:val="000000"/>
          <w:lang w:val="zh-CN"/>
        </w:rPr>
        <w:t>干旱年</w:t>
      </w:r>
      <w:r w:rsidR="00242486" w:rsidRPr="00242486">
        <w:rPr>
          <w:rFonts w:ascii="Times New Roman" w:hAnsi="Times New Roman" w:hint="eastAsia"/>
          <w:color w:val="000000"/>
          <w:lang w:val="zh-CN"/>
        </w:rPr>
        <w:t>汛情、旱情的</w:t>
      </w:r>
      <w:r w:rsidR="00B628F8">
        <w:rPr>
          <w:rFonts w:ascii="Times New Roman" w:hAnsi="Times New Roman" w:hint="eastAsia"/>
          <w:color w:val="000000"/>
          <w:lang w:val="zh-CN"/>
        </w:rPr>
        <w:t>符合性</w:t>
      </w:r>
      <w:r w:rsidR="00242486" w:rsidRPr="00242486">
        <w:rPr>
          <w:rFonts w:ascii="Times New Roman" w:hAnsi="Times New Roman" w:hint="eastAsia"/>
          <w:color w:val="000000"/>
          <w:lang w:val="zh-CN"/>
        </w:rPr>
        <w:t>等方面分析核定</w:t>
      </w:r>
      <w:r w:rsidR="00B628F8">
        <w:rPr>
          <w:rFonts w:ascii="Times New Roman" w:hAnsi="Times New Roman" w:hint="eastAsia"/>
          <w:color w:val="000000"/>
          <w:lang w:val="zh-CN"/>
        </w:rPr>
        <w:t>水位</w:t>
      </w:r>
      <w:r w:rsidR="00242486" w:rsidRPr="00242486">
        <w:rPr>
          <w:rFonts w:ascii="Times New Roman" w:hAnsi="Times New Roman" w:hint="eastAsia"/>
          <w:color w:val="000000"/>
          <w:lang w:val="zh-CN"/>
        </w:rPr>
        <w:t>的合理性</w:t>
      </w:r>
      <w:r w:rsidR="00911A61">
        <w:rPr>
          <w:rFonts w:ascii="Times New Roman" w:hAnsi="Times New Roman" w:hint="eastAsia"/>
          <w:color w:val="000000"/>
          <w:lang w:val="zh-CN"/>
        </w:rPr>
        <w:t>；</w:t>
      </w:r>
    </w:p>
    <w:p w14:paraId="202A17E3" w14:textId="0467E0DB" w:rsidR="00AF34B6" w:rsidRDefault="00AE79EF">
      <w:pPr>
        <w:ind w:firstLineChars="200" w:firstLine="420"/>
        <w:rPr>
          <w:rFonts w:ascii="Times New Roman" w:hAnsi="Times New Roman"/>
          <w:color w:val="000000"/>
          <w:lang w:val="zh-CN"/>
        </w:rPr>
      </w:pPr>
      <w:r>
        <w:rPr>
          <w:rFonts w:ascii="Times New Roman" w:hAnsi="Times New Roman" w:hint="eastAsia"/>
          <w:color w:val="000000"/>
          <w:lang w:val="zh-CN"/>
        </w:rPr>
        <w:t>f</w:t>
      </w:r>
      <w:r>
        <w:rPr>
          <w:rFonts w:ascii="Times New Roman" w:hAnsi="Times New Roman" w:hint="eastAsia"/>
          <w:color w:val="000000"/>
          <w:lang w:val="zh-CN"/>
        </w:rPr>
        <w:t>）编写技术报告</w:t>
      </w:r>
      <w:r w:rsidR="00973EDC">
        <w:rPr>
          <w:rFonts w:ascii="Times New Roman" w:hAnsi="Times New Roman" w:hint="eastAsia"/>
          <w:color w:val="000000"/>
          <w:lang w:val="zh-CN"/>
        </w:rPr>
        <w:t>（</w:t>
      </w:r>
      <w:r w:rsidR="00833B6D">
        <w:rPr>
          <w:rFonts w:ascii="Times New Roman" w:hAnsi="Times New Roman" w:hint="eastAsia"/>
          <w:color w:val="000000"/>
          <w:lang w:val="zh-CN"/>
        </w:rPr>
        <w:t>技术报告</w:t>
      </w:r>
      <w:r w:rsidR="00833B6D">
        <w:rPr>
          <w:rFonts w:ascii="Times New Roman" w:hAnsi="Times New Roman"/>
          <w:color w:val="000000"/>
          <w:lang w:val="zh-CN"/>
        </w:rPr>
        <w:t>提纲示例</w:t>
      </w:r>
      <w:r w:rsidR="00833B6D">
        <w:rPr>
          <w:rFonts w:ascii="Times New Roman" w:hAnsi="Times New Roman" w:hint="eastAsia"/>
          <w:color w:val="000000"/>
          <w:lang w:val="zh-CN"/>
        </w:rPr>
        <w:t>参</w:t>
      </w:r>
      <w:r w:rsidR="00833B6D">
        <w:rPr>
          <w:rFonts w:ascii="Times New Roman" w:hAnsi="Times New Roman"/>
          <w:color w:val="000000"/>
          <w:lang w:val="zh-CN"/>
        </w:rPr>
        <w:t>见附录</w:t>
      </w:r>
      <w:r w:rsidR="00833B6D">
        <w:rPr>
          <w:rFonts w:ascii="Times New Roman" w:hAnsi="Times New Roman" w:hint="eastAsia"/>
          <w:color w:val="000000"/>
          <w:lang w:val="zh-CN"/>
        </w:rPr>
        <w:t>A</w:t>
      </w:r>
      <w:r w:rsidR="00973EDC">
        <w:rPr>
          <w:rFonts w:ascii="Times New Roman" w:hAnsi="Times New Roman" w:hint="eastAsia"/>
          <w:color w:val="000000"/>
          <w:lang w:val="zh-CN"/>
        </w:rPr>
        <w:t>）</w:t>
      </w:r>
      <w:r>
        <w:rPr>
          <w:rFonts w:ascii="Times New Roman" w:hAnsi="Times New Roman" w:hint="eastAsia"/>
          <w:color w:val="000000"/>
          <w:lang w:val="zh-CN"/>
        </w:rPr>
        <w:t>；</w:t>
      </w:r>
    </w:p>
    <w:p w14:paraId="636AC319" w14:textId="398FD328" w:rsidR="009A6E0B" w:rsidRDefault="00AE79EF">
      <w:pPr>
        <w:ind w:firstLineChars="200" w:firstLine="420"/>
        <w:rPr>
          <w:rFonts w:ascii="Times New Roman" w:hAnsi="Times New Roman"/>
          <w:color w:val="000000"/>
          <w:lang w:val="zh-CN"/>
        </w:rPr>
      </w:pPr>
      <w:r>
        <w:rPr>
          <w:rFonts w:ascii="Times New Roman" w:hAnsi="Times New Roman" w:hint="eastAsia"/>
          <w:color w:val="000000"/>
          <w:lang w:val="zh-CN"/>
        </w:rPr>
        <w:t>g</w:t>
      </w:r>
      <w:r>
        <w:rPr>
          <w:rFonts w:ascii="Times New Roman" w:hAnsi="Times New Roman" w:hint="eastAsia"/>
          <w:color w:val="000000"/>
          <w:lang w:val="zh-CN"/>
        </w:rPr>
        <w:t>）征求意见，进行专家咨询和审查。</w:t>
      </w:r>
    </w:p>
    <w:p w14:paraId="67EA32C1" w14:textId="77777777" w:rsidR="00AF34B6" w:rsidRDefault="00000000">
      <w:pPr>
        <w:pStyle w:val="1"/>
        <w:keepLines w:val="0"/>
        <w:widowControl/>
        <w:adjustRightInd w:val="0"/>
        <w:spacing w:beforeLines="50" w:before="156" w:afterLines="50" w:after="156" w:line="360" w:lineRule="auto"/>
        <w:jc w:val="left"/>
        <w:textAlignment w:val="baseline"/>
        <w:rPr>
          <w:rFonts w:ascii="黑体" w:eastAsia="黑体" w:hAnsi="黑体" w:hint="eastAsia"/>
          <w:b w:val="0"/>
          <w:bCs w:val="0"/>
          <w:color w:val="000000"/>
          <w:spacing w:val="4"/>
          <w:kern w:val="2"/>
          <w:sz w:val="21"/>
          <w:szCs w:val="21"/>
        </w:rPr>
      </w:pPr>
      <w:bookmarkStart w:id="45" w:name="_Toc181881452"/>
      <w:bookmarkEnd w:id="43"/>
      <w:bookmarkEnd w:id="44"/>
      <w:r>
        <w:rPr>
          <w:rFonts w:ascii="黑体" w:eastAsia="黑体" w:hAnsi="黑体"/>
          <w:b w:val="0"/>
          <w:bCs w:val="0"/>
          <w:color w:val="000000"/>
          <w:spacing w:val="4"/>
          <w:kern w:val="2"/>
          <w:sz w:val="21"/>
          <w:szCs w:val="21"/>
        </w:rPr>
        <w:t xml:space="preserve">5 </w:t>
      </w:r>
      <w:r>
        <w:rPr>
          <w:rFonts w:ascii="黑体" w:eastAsia="黑体" w:hAnsi="黑体" w:hint="eastAsia"/>
          <w:b w:val="0"/>
          <w:bCs w:val="0"/>
          <w:color w:val="000000"/>
          <w:spacing w:val="4"/>
          <w:kern w:val="2"/>
          <w:sz w:val="21"/>
          <w:szCs w:val="21"/>
        </w:rPr>
        <w:t>基本资料</w:t>
      </w:r>
      <w:bookmarkEnd w:id="45"/>
    </w:p>
    <w:p w14:paraId="1EAA07A2" w14:textId="77777777" w:rsidR="00AF34B6" w:rsidRDefault="00000000">
      <w:pPr>
        <w:rPr>
          <w:rFonts w:ascii="Times New Roman" w:hAnsi="Times New Roman"/>
          <w:color w:val="000000"/>
        </w:rPr>
      </w:pPr>
      <w:bookmarkStart w:id="46" w:name="_Hlk77345803"/>
      <w:r>
        <w:rPr>
          <w:rFonts w:ascii="黑体" w:eastAsia="黑体" w:hAnsi="黑体"/>
          <w:color w:val="000000"/>
        </w:rPr>
        <w:t>5.</w:t>
      </w:r>
      <w:r>
        <w:rPr>
          <w:rFonts w:ascii="黑体" w:eastAsia="黑体" w:hAnsi="黑体" w:hint="eastAsia"/>
          <w:color w:val="000000"/>
        </w:rPr>
        <w:t>1</w:t>
      </w:r>
      <w:r>
        <w:rPr>
          <w:rFonts w:ascii="黑体" w:eastAsia="黑体" w:hAnsi="黑体"/>
          <w:color w:val="000000"/>
        </w:rPr>
        <w:t xml:space="preserve"> </w:t>
      </w:r>
      <w:r>
        <w:rPr>
          <w:rFonts w:ascii="Times New Roman" w:hAnsi="Times New Roman" w:hint="eastAsia"/>
          <w:color w:val="000000"/>
        </w:rPr>
        <w:t>根据防汛</w:t>
      </w:r>
      <w:r>
        <w:rPr>
          <w:rFonts w:ascii="Times New Roman" w:hAnsi="Times New Roman"/>
          <w:color w:val="000000"/>
        </w:rPr>
        <w:t>抗旱特征水位核定需要</w:t>
      </w:r>
      <w:r>
        <w:rPr>
          <w:rFonts w:ascii="Times New Roman" w:hAnsi="Times New Roman" w:hint="eastAsia"/>
          <w:color w:val="000000"/>
        </w:rPr>
        <w:t>，</w:t>
      </w:r>
      <w:r>
        <w:rPr>
          <w:rFonts w:ascii="Times New Roman" w:hAnsi="Times New Roman"/>
          <w:color w:val="000000"/>
        </w:rPr>
        <w:t>应收集自然地理、水文</w:t>
      </w:r>
      <w:r>
        <w:rPr>
          <w:rFonts w:ascii="Times New Roman" w:hAnsi="Times New Roman" w:hint="eastAsia"/>
          <w:color w:val="000000"/>
        </w:rPr>
        <w:t>气象、工程状况、社会</w:t>
      </w:r>
      <w:r>
        <w:rPr>
          <w:rFonts w:ascii="Times New Roman" w:hAnsi="Times New Roman"/>
          <w:color w:val="000000"/>
        </w:rPr>
        <w:t>经济</w:t>
      </w:r>
      <w:r>
        <w:rPr>
          <w:rFonts w:ascii="Times New Roman" w:hAnsi="Times New Roman" w:hint="eastAsia"/>
          <w:color w:val="000000"/>
        </w:rPr>
        <w:t>、防汛</w:t>
      </w:r>
      <w:r>
        <w:rPr>
          <w:rFonts w:ascii="Times New Roman" w:hAnsi="Times New Roman"/>
          <w:color w:val="000000"/>
        </w:rPr>
        <w:t>抗旱</w:t>
      </w:r>
      <w:r>
        <w:rPr>
          <w:rFonts w:ascii="Times New Roman" w:hAnsi="Times New Roman" w:hint="eastAsia"/>
          <w:color w:val="000000"/>
        </w:rPr>
        <w:t>预案及工作制度、</w:t>
      </w:r>
      <w:r>
        <w:rPr>
          <w:rFonts w:ascii="Times New Roman" w:hAnsi="Times New Roman"/>
          <w:color w:val="000000"/>
        </w:rPr>
        <w:t>相关规划等资料</w:t>
      </w:r>
      <w:r>
        <w:rPr>
          <w:rFonts w:ascii="Times New Roman" w:hAnsi="Times New Roman" w:hint="eastAsia"/>
          <w:color w:val="000000"/>
        </w:rPr>
        <w:t>。基本</w:t>
      </w:r>
      <w:r>
        <w:rPr>
          <w:rFonts w:ascii="Times New Roman" w:hAnsi="Times New Roman"/>
          <w:color w:val="000000"/>
        </w:rPr>
        <w:t>资料</w:t>
      </w:r>
      <w:r>
        <w:rPr>
          <w:rFonts w:ascii="Times New Roman" w:hAnsi="Times New Roman" w:hint="eastAsia"/>
          <w:color w:val="000000"/>
        </w:rPr>
        <w:t>分类及内容见表</w:t>
      </w:r>
      <w:r>
        <w:rPr>
          <w:rFonts w:ascii="Times New Roman" w:hAnsi="Times New Roman" w:hint="eastAsia"/>
          <w:color w:val="000000"/>
        </w:rPr>
        <w:t>1</w:t>
      </w:r>
      <w:r>
        <w:rPr>
          <w:rFonts w:ascii="Times New Roman" w:hAnsi="Times New Roman" w:hint="eastAsia"/>
          <w:color w:val="000000"/>
        </w:rPr>
        <w:t>。</w:t>
      </w:r>
    </w:p>
    <w:p w14:paraId="7BF38C71" w14:textId="77777777" w:rsidR="00AF34B6" w:rsidRDefault="00000000">
      <w:pPr>
        <w:spacing w:beforeLines="50" w:before="156" w:afterLines="50" w:after="156"/>
        <w:jc w:val="center"/>
        <w:rPr>
          <w:rFonts w:ascii="黑体" w:eastAsia="黑体" w:hAnsi="黑体" w:hint="eastAsia"/>
          <w:color w:val="000000"/>
        </w:rPr>
      </w:pPr>
      <w:bookmarkStart w:id="47" w:name="_Hlk88308913"/>
      <w:r>
        <w:rPr>
          <w:rFonts w:ascii="黑体" w:eastAsia="黑体" w:hAnsi="黑体" w:hint="eastAsia"/>
          <w:color w:val="000000"/>
        </w:rPr>
        <w:t>表</w:t>
      </w:r>
      <w:r>
        <w:rPr>
          <w:rFonts w:ascii="黑体" w:eastAsia="黑体" w:hAnsi="黑体"/>
          <w:color w:val="000000"/>
        </w:rPr>
        <w:t xml:space="preserve">1 </w:t>
      </w:r>
      <w:r>
        <w:rPr>
          <w:rFonts w:ascii="黑体" w:eastAsia="黑体" w:hAnsi="黑体" w:hint="eastAsia"/>
          <w:color w:val="000000"/>
        </w:rPr>
        <w:t>基本资料分类及</w:t>
      </w:r>
      <w:r>
        <w:rPr>
          <w:rFonts w:ascii="黑体" w:eastAsia="黑体" w:hAnsi="黑体"/>
          <w:color w:val="000000"/>
        </w:rPr>
        <w:t>内容</w:t>
      </w:r>
    </w:p>
    <w:tbl>
      <w:tblPr>
        <w:tblW w:w="5000" w:type="pct"/>
        <w:jc w:val="center"/>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ook w:val="04A0" w:firstRow="1" w:lastRow="0" w:firstColumn="1" w:lastColumn="0" w:noHBand="0" w:noVBand="1"/>
      </w:tblPr>
      <w:tblGrid>
        <w:gridCol w:w="1645"/>
        <w:gridCol w:w="7689"/>
      </w:tblGrid>
      <w:tr w:rsidR="00AF34B6" w14:paraId="0FA91961" w14:textId="77777777">
        <w:trPr>
          <w:trHeight w:val="397"/>
          <w:jc w:val="center"/>
        </w:trPr>
        <w:tc>
          <w:tcPr>
            <w:tcW w:w="881" w:type="pct"/>
            <w:tcBorders>
              <w:top w:val="single" w:sz="8" w:space="0" w:color="auto"/>
              <w:left w:val="single" w:sz="8" w:space="0" w:color="auto"/>
              <w:bottom w:val="single" w:sz="8" w:space="0" w:color="auto"/>
              <w:right w:val="single" w:sz="4" w:space="0" w:color="auto"/>
            </w:tcBorders>
            <w:vAlign w:val="center"/>
          </w:tcPr>
          <w:p w14:paraId="495FCCE7" w14:textId="77777777" w:rsidR="00AF34B6" w:rsidRDefault="00000000">
            <w:pPr>
              <w:spacing w:line="240" w:lineRule="auto"/>
              <w:jc w:val="center"/>
              <w:rPr>
                <w:rFonts w:ascii="Times New Roman" w:hAnsi="Times New Roman"/>
                <w:color w:val="000000"/>
                <w:sz w:val="18"/>
                <w:szCs w:val="18"/>
              </w:rPr>
            </w:pPr>
            <w:r>
              <w:rPr>
                <w:rFonts w:ascii="Times New Roman" w:hAnsi="Times New Roman" w:hint="eastAsia"/>
                <w:color w:val="000000"/>
                <w:sz w:val="18"/>
                <w:szCs w:val="18"/>
              </w:rPr>
              <w:t>类别</w:t>
            </w:r>
          </w:p>
        </w:tc>
        <w:tc>
          <w:tcPr>
            <w:tcW w:w="4119" w:type="pct"/>
            <w:tcBorders>
              <w:top w:val="single" w:sz="8" w:space="0" w:color="auto"/>
              <w:left w:val="single" w:sz="4" w:space="0" w:color="auto"/>
              <w:bottom w:val="single" w:sz="8" w:space="0" w:color="auto"/>
              <w:right w:val="single" w:sz="8" w:space="0" w:color="auto"/>
            </w:tcBorders>
            <w:vAlign w:val="center"/>
          </w:tcPr>
          <w:p w14:paraId="7B448B83" w14:textId="77777777" w:rsidR="00AF34B6" w:rsidRDefault="00000000">
            <w:pPr>
              <w:spacing w:line="240" w:lineRule="auto"/>
              <w:jc w:val="center"/>
              <w:rPr>
                <w:rFonts w:ascii="Times New Roman" w:hAnsi="Times New Roman"/>
                <w:color w:val="000000"/>
                <w:sz w:val="18"/>
                <w:szCs w:val="18"/>
              </w:rPr>
            </w:pPr>
            <w:r>
              <w:rPr>
                <w:rFonts w:ascii="Times New Roman" w:hAnsi="Times New Roman" w:hint="eastAsia"/>
                <w:color w:val="000000"/>
                <w:sz w:val="18"/>
                <w:szCs w:val="18"/>
              </w:rPr>
              <w:t>内容</w:t>
            </w:r>
          </w:p>
        </w:tc>
      </w:tr>
      <w:tr w:rsidR="00AF34B6" w14:paraId="0AE7737F" w14:textId="77777777">
        <w:trPr>
          <w:trHeight w:val="397"/>
          <w:jc w:val="center"/>
        </w:trPr>
        <w:tc>
          <w:tcPr>
            <w:tcW w:w="881" w:type="pct"/>
            <w:tcBorders>
              <w:top w:val="single" w:sz="8" w:space="0" w:color="auto"/>
            </w:tcBorders>
            <w:vAlign w:val="center"/>
          </w:tcPr>
          <w:p w14:paraId="653F4A38" w14:textId="77777777" w:rsidR="00AF34B6" w:rsidRDefault="00000000">
            <w:pPr>
              <w:spacing w:line="240" w:lineRule="auto"/>
              <w:jc w:val="center"/>
              <w:rPr>
                <w:rFonts w:ascii="Times New Roman" w:hAnsi="Times New Roman"/>
                <w:color w:val="000000"/>
                <w:sz w:val="18"/>
                <w:szCs w:val="18"/>
              </w:rPr>
            </w:pPr>
            <w:r>
              <w:rPr>
                <w:rFonts w:ascii="Times New Roman" w:hAnsi="Times New Roman"/>
                <w:color w:val="000000"/>
                <w:sz w:val="18"/>
                <w:szCs w:val="18"/>
              </w:rPr>
              <w:t>自然地理</w:t>
            </w:r>
          </w:p>
        </w:tc>
        <w:tc>
          <w:tcPr>
            <w:tcW w:w="4119" w:type="pct"/>
            <w:tcBorders>
              <w:top w:val="single" w:sz="8" w:space="0" w:color="auto"/>
            </w:tcBorders>
            <w:vAlign w:val="center"/>
          </w:tcPr>
          <w:p w14:paraId="480F3816" w14:textId="77777777" w:rsidR="00AF34B6" w:rsidRDefault="00000000">
            <w:pPr>
              <w:spacing w:line="240" w:lineRule="auto"/>
              <w:rPr>
                <w:rFonts w:ascii="Times New Roman" w:hAnsi="Times New Roman"/>
                <w:color w:val="000000"/>
                <w:sz w:val="18"/>
                <w:szCs w:val="18"/>
              </w:rPr>
            </w:pPr>
            <w:r>
              <w:rPr>
                <w:rFonts w:ascii="Times New Roman" w:hAnsi="Times New Roman" w:hint="eastAsia"/>
                <w:color w:val="000000"/>
                <w:sz w:val="18"/>
                <w:szCs w:val="18"/>
              </w:rPr>
              <w:t>核定站点</w:t>
            </w:r>
            <w:r>
              <w:rPr>
                <w:rFonts w:ascii="Times New Roman" w:hAnsi="Times New Roman"/>
                <w:color w:val="000000"/>
                <w:sz w:val="18"/>
                <w:szCs w:val="18"/>
              </w:rPr>
              <w:t>所在</w:t>
            </w:r>
            <w:r>
              <w:rPr>
                <w:rFonts w:ascii="Times New Roman" w:hAnsi="Times New Roman" w:hint="eastAsia"/>
                <w:color w:val="000000"/>
                <w:sz w:val="18"/>
                <w:szCs w:val="18"/>
              </w:rPr>
              <w:t>流域、区域的地理位置、地形地貌、河湖水系、</w:t>
            </w:r>
            <w:r>
              <w:rPr>
                <w:rFonts w:ascii="Times New Roman" w:hAnsi="Times New Roman"/>
                <w:color w:val="000000"/>
                <w:sz w:val="18"/>
                <w:szCs w:val="18"/>
              </w:rPr>
              <w:t>水旱灾害情况等</w:t>
            </w:r>
            <w:r>
              <w:rPr>
                <w:rFonts w:ascii="Times New Roman" w:hAnsi="Times New Roman" w:hint="eastAsia"/>
                <w:color w:val="000000"/>
                <w:sz w:val="18"/>
                <w:szCs w:val="18"/>
              </w:rPr>
              <w:t>。</w:t>
            </w:r>
          </w:p>
        </w:tc>
      </w:tr>
      <w:tr w:rsidR="00AF34B6" w14:paraId="526CDCDA" w14:textId="77777777">
        <w:trPr>
          <w:trHeight w:val="397"/>
          <w:jc w:val="center"/>
        </w:trPr>
        <w:tc>
          <w:tcPr>
            <w:tcW w:w="881" w:type="pct"/>
            <w:vAlign w:val="center"/>
          </w:tcPr>
          <w:p w14:paraId="6C4677E5" w14:textId="77777777" w:rsidR="00AF34B6" w:rsidRDefault="00000000">
            <w:pPr>
              <w:spacing w:line="240" w:lineRule="auto"/>
              <w:jc w:val="center"/>
              <w:rPr>
                <w:rFonts w:ascii="Times New Roman" w:hAnsi="Times New Roman"/>
                <w:color w:val="000000"/>
                <w:sz w:val="18"/>
                <w:szCs w:val="18"/>
              </w:rPr>
            </w:pPr>
            <w:r>
              <w:rPr>
                <w:rFonts w:ascii="Times New Roman" w:hAnsi="Times New Roman"/>
                <w:color w:val="000000"/>
                <w:sz w:val="18"/>
                <w:szCs w:val="18"/>
              </w:rPr>
              <w:t>水文</w:t>
            </w:r>
            <w:r>
              <w:rPr>
                <w:rFonts w:ascii="Times New Roman" w:hAnsi="Times New Roman" w:hint="eastAsia"/>
                <w:color w:val="000000"/>
                <w:sz w:val="18"/>
                <w:szCs w:val="18"/>
              </w:rPr>
              <w:t>气象</w:t>
            </w:r>
          </w:p>
        </w:tc>
        <w:tc>
          <w:tcPr>
            <w:tcW w:w="4119" w:type="pct"/>
            <w:vAlign w:val="center"/>
          </w:tcPr>
          <w:p w14:paraId="66728533" w14:textId="3E0B5687" w:rsidR="00AF34B6" w:rsidRDefault="00000000">
            <w:pPr>
              <w:spacing w:line="240" w:lineRule="auto"/>
              <w:rPr>
                <w:rFonts w:ascii="Times New Roman" w:hAnsi="Times New Roman"/>
                <w:color w:val="000000"/>
                <w:sz w:val="18"/>
                <w:szCs w:val="18"/>
              </w:rPr>
            </w:pPr>
            <w:r>
              <w:rPr>
                <w:rFonts w:ascii="Times New Roman" w:hAnsi="Times New Roman" w:hint="eastAsia"/>
                <w:color w:val="000000"/>
                <w:sz w:val="18"/>
                <w:szCs w:val="18"/>
              </w:rPr>
              <w:t>核定</w:t>
            </w:r>
            <w:r>
              <w:rPr>
                <w:rFonts w:ascii="Times New Roman" w:hAnsi="Times New Roman"/>
                <w:color w:val="000000"/>
                <w:sz w:val="18"/>
                <w:szCs w:val="18"/>
              </w:rPr>
              <w:t>站点</w:t>
            </w:r>
            <w:r>
              <w:rPr>
                <w:rFonts w:ascii="Times New Roman" w:hAnsi="Times New Roman" w:hint="eastAsia"/>
                <w:color w:val="000000"/>
                <w:sz w:val="18"/>
                <w:szCs w:val="18"/>
              </w:rPr>
              <w:t>的</w:t>
            </w:r>
            <w:r>
              <w:rPr>
                <w:rFonts w:ascii="Times New Roman" w:hAnsi="Times New Roman"/>
                <w:color w:val="000000"/>
                <w:sz w:val="18"/>
                <w:szCs w:val="18"/>
              </w:rPr>
              <w:t>水位（</w:t>
            </w:r>
            <w:r>
              <w:rPr>
                <w:rFonts w:ascii="Times New Roman" w:hAnsi="Times New Roman" w:hint="eastAsia"/>
                <w:color w:val="000000"/>
                <w:sz w:val="18"/>
                <w:szCs w:val="18"/>
              </w:rPr>
              <w:t>潮位</w:t>
            </w:r>
            <w:r>
              <w:rPr>
                <w:rFonts w:ascii="Times New Roman" w:hAnsi="Times New Roman"/>
                <w:color w:val="000000"/>
                <w:sz w:val="18"/>
                <w:szCs w:val="18"/>
              </w:rPr>
              <w:t>）</w:t>
            </w:r>
            <w:r>
              <w:rPr>
                <w:rFonts w:ascii="Times New Roman" w:hAnsi="Times New Roman" w:hint="eastAsia"/>
                <w:color w:val="000000"/>
                <w:sz w:val="18"/>
                <w:szCs w:val="18"/>
              </w:rPr>
              <w:t>、</w:t>
            </w:r>
            <w:r>
              <w:rPr>
                <w:rFonts w:ascii="Times New Roman" w:hAnsi="Times New Roman"/>
                <w:color w:val="000000"/>
                <w:sz w:val="18"/>
                <w:szCs w:val="18"/>
              </w:rPr>
              <w:t>流量</w:t>
            </w:r>
            <w:r>
              <w:rPr>
                <w:rFonts w:ascii="Times New Roman" w:hAnsi="Times New Roman" w:hint="eastAsia"/>
                <w:color w:val="000000"/>
                <w:sz w:val="18"/>
                <w:szCs w:val="18"/>
              </w:rPr>
              <w:t>及其</w:t>
            </w:r>
            <w:r>
              <w:rPr>
                <w:rFonts w:ascii="Times New Roman" w:hAnsi="Times New Roman"/>
                <w:color w:val="000000"/>
                <w:sz w:val="18"/>
                <w:szCs w:val="18"/>
              </w:rPr>
              <w:t>所在流域</w:t>
            </w:r>
            <w:r>
              <w:rPr>
                <w:rFonts w:ascii="Times New Roman" w:hAnsi="Times New Roman" w:hint="eastAsia"/>
                <w:color w:val="000000"/>
                <w:sz w:val="18"/>
                <w:szCs w:val="18"/>
              </w:rPr>
              <w:t>、</w:t>
            </w:r>
            <w:r>
              <w:rPr>
                <w:rFonts w:ascii="Times New Roman" w:hAnsi="Times New Roman"/>
                <w:color w:val="000000"/>
                <w:sz w:val="18"/>
                <w:szCs w:val="18"/>
              </w:rPr>
              <w:t>区域</w:t>
            </w:r>
            <w:r>
              <w:rPr>
                <w:rFonts w:ascii="Times New Roman" w:hAnsi="Times New Roman" w:hint="eastAsia"/>
                <w:color w:val="000000"/>
                <w:sz w:val="18"/>
                <w:szCs w:val="18"/>
              </w:rPr>
              <w:t>的</w:t>
            </w:r>
            <w:r>
              <w:rPr>
                <w:rFonts w:ascii="Times New Roman" w:hAnsi="Times New Roman"/>
                <w:color w:val="000000"/>
                <w:sz w:val="18"/>
                <w:szCs w:val="18"/>
              </w:rPr>
              <w:t>降雨、</w:t>
            </w:r>
            <w:r>
              <w:rPr>
                <w:rFonts w:ascii="Times New Roman" w:hAnsi="Times New Roman" w:hint="eastAsia"/>
                <w:color w:val="000000"/>
                <w:sz w:val="18"/>
                <w:szCs w:val="18"/>
              </w:rPr>
              <w:t>蒸发等，</w:t>
            </w:r>
            <w:r>
              <w:rPr>
                <w:rFonts w:ascii="Times New Roman" w:hAnsi="Times New Roman"/>
                <w:color w:val="000000"/>
                <w:sz w:val="18"/>
                <w:szCs w:val="18"/>
              </w:rPr>
              <w:t>历史暴雨洪水</w:t>
            </w:r>
            <w:r>
              <w:rPr>
                <w:rFonts w:ascii="Times New Roman" w:hAnsi="Times New Roman" w:hint="eastAsia"/>
                <w:color w:val="000000"/>
                <w:sz w:val="18"/>
                <w:szCs w:val="18"/>
              </w:rPr>
              <w:t>、</w:t>
            </w:r>
            <w:r>
              <w:rPr>
                <w:rFonts w:ascii="Times New Roman" w:hAnsi="Times New Roman"/>
                <w:color w:val="000000"/>
                <w:sz w:val="18"/>
                <w:szCs w:val="18"/>
              </w:rPr>
              <w:t>天文大潮、风暴潮</w:t>
            </w:r>
            <w:r>
              <w:rPr>
                <w:rFonts w:ascii="Times New Roman" w:hAnsi="Times New Roman" w:hint="eastAsia"/>
                <w:color w:val="000000"/>
                <w:sz w:val="18"/>
                <w:szCs w:val="18"/>
              </w:rPr>
              <w:t>、</w:t>
            </w:r>
            <w:r>
              <w:rPr>
                <w:rFonts w:ascii="Times New Roman" w:hAnsi="Times New Roman"/>
                <w:color w:val="000000"/>
                <w:sz w:val="18"/>
                <w:szCs w:val="18"/>
              </w:rPr>
              <w:t>台风</w:t>
            </w:r>
            <w:r>
              <w:rPr>
                <w:rFonts w:ascii="Times New Roman" w:hAnsi="Times New Roman" w:hint="eastAsia"/>
                <w:color w:val="000000"/>
                <w:sz w:val="18"/>
                <w:szCs w:val="18"/>
              </w:rPr>
              <w:t>，典型</w:t>
            </w:r>
            <w:proofErr w:type="gramStart"/>
            <w:r>
              <w:rPr>
                <w:rFonts w:ascii="Times New Roman" w:hAnsi="Times New Roman" w:hint="eastAsia"/>
                <w:color w:val="000000"/>
                <w:sz w:val="18"/>
                <w:szCs w:val="18"/>
              </w:rPr>
              <w:t>干旱年雨水情</w:t>
            </w:r>
            <w:proofErr w:type="gramEnd"/>
            <w:r>
              <w:rPr>
                <w:rFonts w:ascii="Times New Roman" w:hAnsi="Times New Roman" w:hint="eastAsia"/>
                <w:color w:val="000000"/>
                <w:sz w:val="18"/>
                <w:szCs w:val="18"/>
              </w:rPr>
              <w:t>等。</w:t>
            </w:r>
          </w:p>
        </w:tc>
      </w:tr>
      <w:tr w:rsidR="00AF34B6" w14:paraId="18711CF0" w14:textId="77777777">
        <w:trPr>
          <w:trHeight w:val="397"/>
          <w:jc w:val="center"/>
        </w:trPr>
        <w:tc>
          <w:tcPr>
            <w:tcW w:w="881" w:type="pct"/>
            <w:vAlign w:val="center"/>
          </w:tcPr>
          <w:p w14:paraId="3561838B" w14:textId="77777777" w:rsidR="00AF34B6" w:rsidRDefault="00000000">
            <w:pPr>
              <w:spacing w:line="240" w:lineRule="auto"/>
              <w:jc w:val="center"/>
              <w:rPr>
                <w:rFonts w:ascii="Times New Roman" w:hAnsi="Times New Roman"/>
                <w:color w:val="000000"/>
                <w:sz w:val="18"/>
                <w:szCs w:val="18"/>
              </w:rPr>
            </w:pPr>
            <w:r>
              <w:rPr>
                <w:rFonts w:ascii="Times New Roman" w:hAnsi="Times New Roman"/>
                <w:color w:val="000000"/>
                <w:sz w:val="18"/>
                <w:szCs w:val="18"/>
              </w:rPr>
              <w:t>工程</w:t>
            </w:r>
            <w:r>
              <w:rPr>
                <w:rFonts w:ascii="Times New Roman" w:hAnsi="Times New Roman" w:hint="eastAsia"/>
                <w:color w:val="000000"/>
                <w:sz w:val="18"/>
                <w:szCs w:val="18"/>
              </w:rPr>
              <w:t>状况</w:t>
            </w:r>
          </w:p>
        </w:tc>
        <w:tc>
          <w:tcPr>
            <w:tcW w:w="4119" w:type="pct"/>
            <w:vAlign w:val="center"/>
          </w:tcPr>
          <w:p w14:paraId="790037FF" w14:textId="74ECFCD0" w:rsidR="00AF34B6" w:rsidRDefault="00000000">
            <w:pPr>
              <w:spacing w:line="240" w:lineRule="auto"/>
              <w:rPr>
                <w:rFonts w:ascii="Times New Roman" w:hAnsi="Times New Roman"/>
                <w:color w:val="000000"/>
                <w:sz w:val="18"/>
                <w:szCs w:val="18"/>
              </w:rPr>
            </w:pPr>
            <w:r>
              <w:rPr>
                <w:rFonts w:ascii="Times New Roman" w:hAnsi="Times New Roman" w:hint="eastAsia"/>
                <w:color w:val="000000"/>
                <w:sz w:val="18"/>
                <w:szCs w:val="18"/>
              </w:rPr>
              <w:t>核定站点所在流域、区域的防洪</w:t>
            </w:r>
            <w:r w:rsidR="00154A0E">
              <w:rPr>
                <w:rFonts w:ascii="Times New Roman" w:hAnsi="Times New Roman" w:hint="eastAsia"/>
                <w:color w:val="000000"/>
                <w:sz w:val="18"/>
                <w:szCs w:val="18"/>
              </w:rPr>
              <w:t>排涝</w:t>
            </w:r>
            <w:r>
              <w:rPr>
                <w:rFonts w:ascii="Times New Roman" w:hAnsi="Times New Roman" w:hint="eastAsia"/>
                <w:color w:val="000000"/>
                <w:sz w:val="18"/>
                <w:szCs w:val="18"/>
              </w:rPr>
              <w:t>、</w:t>
            </w:r>
            <w:r w:rsidR="00154A0E">
              <w:rPr>
                <w:rFonts w:ascii="Times New Roman" w:hAnsi="Times New Roman" w:hint="eastAsia"/>
                <w:color w:val="000000"/>
                <w:sz w:val="18"/>
                <w:szCs w:val="18"/>
              </w:rPr>
              <w:t>取</w:t>
            </w:r>
            <w:r>
              <w:rPr>
                <w:rFonts w:ascii="Times New Roman" w:hAnsi="Times New Roman" w:hint="eastAsia"/>
                <w:color w:val="000000"/>
                <w:sz w:val="18"/>
                <w:szCs w:val="18"/>
              </w:rPr>
              <w:t>供水工程现状及能力、</w:t>
            </w:r>
            <w:r>
              <w:rPr>
                <w:rFonts w:ascii="Times New Roman" w:hAnsi="Times New Roman"/>
                <w:color w:val="000000"/>
                <w:sz w:val="18"/>
                <w:szCs w:val="18"/>
              </w:rPr>
              <w:t>堤防的险工</w:t>
            </w:r>
            <w:r>
              <w:rPr>
                <w:rFonts w:ascii="Times New Roman" w:hAnsi="Times New Roman" w:hint="eastAsia"/>
                <w:color w:val="000000"/>
                <w:sz w:val="18"/>
                <w:szCs w:val="18"/>
              </w:rPr>
              <w:t>患段</w:t>
            </w:r>
            <w:r>
              <w:rPr>
                <w:rFonts w:ascii="Times New Roman" w:hAnsi="Times New Roman"/>
                <w:color w:val="000000"/>
                <w:sz w:val="18"/>
                <w:szCs w:val="18"/>
              </w:rPr>
              <w:t>等薄弱环节</w:t>
            </w:r>
            <w:r>
              <w:rPr>
                <w:rFonts w:ascii="Times New Roman" w:hAnsi="Times New Roman" w:hint="eastAsia"/>
                <w:color w:val="000000"/>
                <w:sz w:val="18"/>
                <w:szCs w:val="18"/>
              </w:rPr>
              <w:t>、</w:t>
            </w:r>
            <w:r>
              <w:rPr>
                <w:rFonts w:ascii="Times New Roman" w:hAnsi="Times New Roman"/>
                <w:color w:val="000000"/>
                <w:sz w:val="18"/>
                <w:szCs w:val="18"/>
              </w:rPr>
              <w:t>历史出险情况</w:t>
            </w:r>
            <w:r>
              <w:rPr>
                <w:rFonts w:ascii="Times New Roman" w:hAnsi="Times New Roman" w:hint="eastAsia"/>
                <w:color w:val="000000"/>
                <w:sz w:val="18"/>
                <w:szCs w:val="18"/>
              </w:rPr>
              <w:t>等</w:t>
            </w:r>
            <w:r>
              <w:rPr>
                <w:rFonts w:ascii="Times New Roman" w:hAnsi="Times New Roman"/>
                <w:color w:val="000000"/>
                <w:sz w:val="18"/>
                <w:szCs w:val="18"/>
              </w:rPr>
              <w:t>。</w:t>
            </w:r>
          </w:p>
        </w:tc>
      </w:tr>
      <w:tr w:rsidR="00AF34B6" w14:paraId="4F5CC43A" w14:textId="77777777">
        <w:trPr>
          <w:trHeight w:val="397"/>
          <w:jc w:val="center"/>
        </w:trPr>
        <w:tc>
          <w:tcPr>
            <w:tcW w:w="881" w:type="pct"/>
            <w:vAlign w:val="center"/>
          </w:tcPr>
          <w:p w14:paraId="466FDADC" w14:textId="77777777" w:rsidR="00AF34B6" w:rsidRDefault="00000000">
            <w:pPr>
              <w:spacing w:line="240" w:lineRule="auto"/>
              <w:jc w:val="center"/>
              <w:rPr>
                <w:rFonts w:ascii="Times New Roman" w:hAnsi="Times New Roman"/>
                <w:color w:val="000000"/>
                <w:sz w:val="18"/>
                <w:szCs w:val="18"/>
              </w:rPr>
            </w:pPr>
            <w:r>
              <w:rPr>
                <w:rFonts w:ascii="Times New Roman" w:hAnsi="Times New Roman" w:hint="eastAsia"/>
                <w:color w:val="000000"/>
                <w:sz w:val="18"/>
                <w:szCs w:val="18"/>
              </w:rPr>
              <w:t>社会</w:t>
            </w:r>
            <w:r>
              <w:rPr>
                <w:rFonts w:ascii="Times New Roman" w:hAnsi="Times New Roman"/>
                <w:color w:val="000000"/>
                <w:sz w:val="18"/>
                <w:szCs w:val="18"/>
              </w:rPr>
              <w:t>经济</w:t>
            </w:r>
          </w:p>
        </w:tc>
        <w:tc>
          <w:tcPr>
            <w:tcW w:w="4119" w:type="pct"/>
            <w:vAlign w:val="center"/>
          </w:tcPr>
          <w:p w14:paraId="4C2C0230" w14:textId="164F9C85" w:rsidR="00AF34B6" w:rsidRDefault="00000000">
            <w:pPr>
              <w:spacing w:line="240" w:lineRule="auto"/>
              <w:rPr>
                <w:rFonts w:ascii="Times New Roman" w:hAnsi="Times New Roman"/>
                <w:color w:val="000000"/>
                <w:sz w:val="18"/>
                <w:szCs w:val="18"/>
              </w:rPr>
            </w:pPr>
            <w:r>
              <w:rPr>
                <w:rFonts w:ascii="Times New Roman" w:hAnsi="Times New Roman" w:hint="eastAsia"/>
                <w:color w:val="000000"/>
                <w:sz w:val="18"/>
                <w:szCs w:val="18"/>
              </w:rPr>
              <w:t>核定站点所在</w:t>
            </w:r>
            <w:r>
              <w:rPr>
                <w:rFonts w:ascii="Times New Roman" w:hAnsi="Times New Roman"/>
                <w:color w:val="000000"/>
                <w:sz w:val="18"/>
                <w:szCs w:val="18"/>
              </w:rPr>
              <w:t>地区</w:t>
            </w:r>
            <w:r>
              <w:rPr>
                <w:rFonts w:ascii="Times New Roman" w:hAnsi="Times New Roman" w:hint="eastAsia"/>
                <w:color w:val="000000"/>
                <w:sz w:val="18"/>
                <w:szCs w:val="18"/>
              </w:rPr>
              <w:t>社会</w:t>
            </w:r>
            <w:r>
              <w:rPr>
                <w:rFonts w:ascii="Times New Roman" w:hAnsi="Times New Roman"/>
                <w:color w:val="000000"/>
                <w:sz w:val="18"/>
                <w:szCs w:val="18"/>
              </w:rPr>
              <w:t>经济现状</w:t>
            </w:r>
            <w:r>
              <w:rPr>
                <w:rFonts w:ascii="Times New Roman" w:hAnsi="Times New Roman" w:hint="eastAsia"/>
                <w:color w:val="000000"/>
                <w:sz w:val="18"/>
                <w:szCs w:val="18"/>
              </w:rPr>
              <w:t>，社会</w:t>
            </w:r>
            <w:r>
              <w:rPr>
                <w:rFonts w:ascii="Times New Roman" w:hAnsi="Times New Roman"/>
                <w:color w:val="000000"/>
                <w:sz w:val="18"/>
                <w:szCs w:val="18"/>
              </w:rPr>
              <w:t>经济发展对防汛抗旱</w:t>
            </w:r>
            <w:r w:rsidR="005C4222">
              <w:rPr>
                <w:rFonts w:ascii="Times New Roman" w:hAnsi="Times New Roman" w:hint="eastAsia"/>
                <w:color w:val="000000"/>
                <w:sz w:val="18"/>
                <w:szCs w:val="18"/>
              </w:rPr>
              <w:t>、水工程供水</w:t>
            </w:r>
            <w:r>
              <w:rPr>
                <w:rFonts w:ascii="Times New Roman" w:hAnsi="Times New Roman"/>
                <w:color w:val="000000"/>
                <w:sz w:val="18"/>
                <w:szCs w:val="18"/>
              </w:rPr>
              <w:t>的</w:t>
            </w:r>
            <w:r>
              <w:rPr>
                <w:rFonts w:ascii="Times New Roman" w:hAnsi="Times New Roman" w:hint="eastAsia"/>
                <w:color w:val="000000"/>
                <w:sz w:val="18"/>
                <w:szCs w:val="18"/>
              </w:rPr>
              <w:t>需求等。</w:t>
            </w:r>
          </w:p>
        </w:tc>
      </w:tr>
      <w:tr w:rsidR="00AF34B6" w14:paraId="1C752B27" w14:textId="77777777">
        <w:trPr>
          <w:trHeight w:val="397"/>
          <w:jc w:val="center"/>
        </w:trPr>
        <w:tc>
          <w:tcPr>
            <w:tcW w:w="881" w:type="pct"/>
            <w:vAlign w:val="center"/>
          </w:tcPr>
          <w:p w14:paraId="34E0C847" w14:textId="77777777" w:rsidR="00AF34B6" w:rsidRDefault="00000000">
            <w:pPr>
              <w:spacing w:line="240" w:lineRule="auto"/>
              <w:jc w:val="center"/>
              <w:rPr>
                <w:rFonts w:ascii="Times New Roman" w:hAnsi="Times New Roman"/>
                <w:color w:val="000000"/>
                <w:sz w:val="18"/>
                <w:szCs w:val="18"/>
              </w:rPr>
            </w:pPr>
            <w:r>
              <w:rPr>
                <w:rFonts w:ascii="Times New Roman" w:hAnsi="Times New Roman" w:hint="eastAsia"/>
                <w:color w:val="000000"/>
                <w:sz w:val="18"/>
                <w:szCs w:val="18"/>
              </w:rPr>
              <w:t>防汛</w:t>
            </w:r>
            <w:r>
              <w:rPr>
                <w:rFonts w:ascii="Times New Roman" w:hAnsi="Times New Roman"/>
                <w:color w:val="000000"/>
                <w:sz w:val="18"/>
                <w:szCs w:val="18"/>
              </w:rPr>
              <w:t>抗旱</w:t>
            </w:r>
            <w:r>
              <w:rPr>
                <w:rFonts w:ascii="Times New Roman" w:hAnsi="Times New Roman" w:hint="eastAsia"/>
                <w:color w:val="000000"/>
                <w:sz w:val="18"/>
                <w:szCs w:val="18"/>
              </w:rPr>
              <w:t>预案及工作制度</w:t>
            </w:r>
          </w:p>
        </w:tc>
        <w:tc>
          <w:tcPr>
            <w:tcW w:w="4119" w:type="pct"/>
            <w:vAlign w:val="center"/>
          </w:tcPr>
          <w:p w14:paraId="2E701227" w14:textId="77777777" w:rsidR="00AF34B6" w:rsidRDefault="00000000">
            <w:pPr>
              <w:spacing w:line="240" w:lineRule="auto"/>
              <w:rPr>
                <w:rFonts w:ascii="Times New Roman" w:hAnsi="Times New Roman"/>
                <w:color w:val="000000"/>
                <w:sz w:val="18"/>
                <w:szCs w:val="18"/>
              </w:rPr>
            </w:pPr>
            <w:r>
              <w:rPr>
                <w:rFonts w:ascii="Times New Roman" w:hAnsi="Times New Roman"/>
                <w:color w:val="000000"/>
                <w:sz w:val="18"/>
                <w:szCs w:val="18"/>
              </w:rPr>
              <w:t>防汛</w:t>
            </w:r>
            <w:r>
              <w:rPr>
                <w:rFonts w:ascii="Times New Roman" w:hAnsi="Times New Roman" w:hint="eastAsia"/>
                <w:color w:val="000000"/>
                <w:sz w:val="18"/>
                <w:szCs w:val="18"/>
              </w:rPr>
              <w:t>抗旱</w:t>
            </w:r>
            <w:r>
              <w:rPr>
                <w:rFonts w:ascii="Times New Roman" w:hAnsi="Times New Roman"/>
                <w:color w:val="000000"/>
                <w:sz w:val="18"/>
                <w:szCs w:val="18"/>
              </w:rPr>
              <w:t>应急预案、防御洪水方案</w:t>
            </w:r>
            <w:r>
              <w:rPr>
                <w:rFonts w:ascii="Times New Roman" w:hAnsi="Times New Roman" w:hint="eastAsia"/>
                <w:color w:val="000000"/>
                <w:sz w:val="18"/>
                <w:szCs w:val="18"/>
              </w:rPr>
              <w:t>、</w:t>
            </w:r>
            <w:r>
              <w:rPr>
                <w:rFonts w:ascii="Times New Roman" w:hAnsi="Times New Roman"/>
                <w:color w:val="000000"/>
                <w:sz w:val="18"/>
                <w:szCs w:val="18"/>
              </w:rPr>
              <w:t>超标准洪水防御预案</w:t>
            </w:r>
            <w:r>
              <w:rPr>
                <w:rFonts w:ascii="Times New Roman" w:hAnsi="Times New Roman" w:hint="eastAsia"/>
                <w:color w:val="000000"/>
                <w:sz w:val="18"/>
                <w:szCs w:val="18"/>
              </w:rPr>
              <w:t>、水工程</w:t>
            </w:r>
            <w:r>
              <w:rPr>
                <w:rFonts w:ascii="Times New Roman" w:hAnsi="Times New Roman"/>
                <w:color w:val="000000"/>
                <w:sz w:val="18"/>
                <w:szCs w:val="18"/>
              </w:rPr>
              <w:t>调度方案</w:t>
            </w:r>
            <w:r>
              <w:rPr>
                <w:rFonts w:ascii="Times New Roman" w:hAnsi="Times New Roman" w:hint="eastAsia"/>
                <w:color w:val="000000"/>
                <w:sz w:val="18"/>
                <w:szCs w:val="18"/>
              </w:rPr>
              <w:t>，防汛抗旱工作制度，预警发布管理办法等。</w:t>
            </w:r>
          </w:p>
        </w:tc>
      </w:tr>
      <w:tr w:rsidR="00AF34B6" w14:paraId="22EC7A05" w14:textId="77777777">
        <w:trPr>
          <w:trHeight w:val="397"/>
          <w:jc w:val="center"/>
        </w:trPr>
        <w:tc>
          <w:tcPr>
            <w:tcW w:w="881" w:type="pct"/>
            <w:vAlign w:val="center"/>
          </w:tcPr>
          <w:p w14:paraId="5605277F" w14:textId="77777777" w:rsidR="00AF34B6" w:rsidRDefault="00000000">
            <w:pPr>
              <w:spacing w:line="240" w:lineRule="auto"/>
              <w:jc w:val="center"/>
              <w:rPr>
                <w:rFonts w:ascii="Times New Roman" w:hAnsi="Times New Roman"/>
                <w:color w:val="000000"/>
                <w:sz w:val="18"/>
                <w:szCs w:val="18"/>
              </w:rPr>
            </w:pPr>
            <w:r>
              <w:rPr>
                <w:rFonts w:ascii="Times New Roman" w:hAnsi="Times New Roman" w:hint="eastAsia"/>
                <w:color w:val="000000"/>
                <w:sz w:val="18"/>
                <w:szCs w:val="18"/>
              </w:rPr>
              <w:t>规划及特征水位</w:t>
            </w:r>
          </w:p>
        </w:tc>
        <w:tc>
          <w:tcPr>
            <w:tcW w:w="4119" w:type="pct"/>
            <w:vAlign w:val="center"/>
          </w:tcPr>
          <w:p w14:paraId="1EC9130C" w14:textId="77777777" w:rsidR="00AF34B6" w:rsidRDefault="00000000">
            <w:pPr>
              <w:spacing w:line="240" w:lineRule="auto"/>
              <w:rPr>
                <w:rFonts w:ascii="Times New Roman" w:hAnsi="Times New Roman"/>
                <w:color w:val="000000"/>
                <w:sz w:val="18"/>
                <w:szCs w:val="18"/>
              </w:rPr>
            </w:pPr>
            <w:r>
              <w:rPr>
                <w:rFonts w:ascii="Times New Roman" w:hAnsi="Times New Roman" w:hint="eastAsia"/>
                <w:color w:val="000000"/>
                <w:sz w:val="18"/>
                <w:szCs w:val="18"/>
              </w:rPr>
              <w:t>防洪</w:t>
            </w:r>
            <w:r>
              <w:rPr>
                <w:rFonts w:ascii="Times New Roman" w:hAnsi="Times New Roman"/>
                <w:color w:val="000000"/>
                <w:sz w:val="18"/>
                <w:szCs w:val="18"/>
              </w:rPr>
              <w:t>规划</w:t>
            </w:r>
            <w:r>
              <w:rPr>
                <w:rFonts w:ascii="Times New Roman" w:hAnsi="Times New Roman" w:hint="eastAsia"/>
                <w:color w:val="000000"/>
                <w:sz w:val="18"/>
                <w:szCs w:val="18"/>
              </w:rPr>
              <w:t>、抗旱规划、水资源综合规划、专业规划等，现行防汛</w:t>
            </w:r>
            <w:r>
              <w:rPr>
                <w:rFonts w:ascii="Times New Roman" w:hAnsi="Times New Roman"/>
                <w:color w:val="000000"/>
                <w:sz w:val="18"/>
                <w:szCs w:val="18"/>
              </w:rPr>
              <w:t>抗旱特征水位</w:t>
            </w:r>
            <w:r>
              <w:rPr>
                <w:rFonts w:ascii="Times New Roman" w:hAnsi="Times New Roman" w:hint="eastAsia"/>
                <w:color w:val="000000"/>
                <w:sz w:val="18"/>
                <w:szCs w:val="18"/>
              </w:rPr>
              <w:t>、相关河湖生态水位、通航水位等。</w:t>
            </w:r>
          </w:p>
        </w:tc>
      </w:tr>
    </w:tbl>
    <w:bookmarkEnd w:id="47"/>
    <w:p w14:paraId="6511D04E" w14:textId="077BC006" w:rsidR="00AF34B6" w:rsidRDefault="00000000">
      <w:pPr>
        <w:rPr>
          <w:rFonts w:ascii="Times New Roman" w:hAnsi="Times New Roman"/>
          <w:color w:val="000000"/>
        </w:rPr>
      </w:pPr>
      <w:r>
        <w:rPr>
          <w:rFonts w:ascii="黑体" w:eastAsia="黑体" w:hAnsi="黑体"/>
          <w:color w:val="000000"/>
        </w:rPr>
        <w:t>5.</w:t>
      </w:r>
      <w:r>
        <w:rPr>
          <w:rFonts w:ascii="黑体" w:eastAsia="黑体" w:hAnsi="黑体" w:hint="eastAsia"/>
          <w:color w:val="000000"/>
        </w:rPr>
        <w:t>2</w:t>
      </w:r>
      <w:r>
        <w:rPr>
          <w:rFonts w:ascii="黑体" w:eastAsia="黑体" w:hAnsi="黑体"/>
          <w:color w:val="000000"/>
        </w:rPr>
        <w:t xml:space="preserve"> </w:t>
      </w:r>
      <w:r>
        <w:rPr>
          <w:rFonts w:ascii="Times New Roman" w:hAnsi="Times New Roman"/>
          <w:color w:val="000000"/>
        </w:rPr>
        <w:t>收集的基本资料</w:t>
      </w:r>
      <w:r>
        <w:rPr>
          <w:rFonts w:ascii="Times New Roman" w:hAnsi="Times New Roman" w:hint="eastAsia"/>
          <w:color w:val="000000"/>
        </w:rPr>
        <w:t>应</w:t>
      </w:r>
      <w:r>
        <w:rPr>
          <w:rFonts w:ascii="Times New Roman" w:hAnsi="Times New Roman"/>
          <w:color w:val="000000"/>
        </w:rPr>
        <w:t>进行</w:t>
      </w:r>
      <w:r>
        <w:rPr>
          <w:rFonts w:ascii="Times New Roman" w:hAnsi="Times New Roman" w:hint="eastAsia"/>
          <w:color w:val="000000"/>
        </w:rPr>
        <w:t>复核，评价</w:t>
      </w:r>
      <w:r>
        <w:rPr>
          <w:rFonts w:ascii="Times New Roman" w:hAnsi="Times New Roman"/>
          <w:color w:val="000000"/>
        </w:rPr>
        <w:t>其合理性和可靠</w:t>
      </w:r>
      <w:r>
        <w:rPr>
          <w:rFonts w:ascii="Times New Roman" w:hAnsi="Times New Roman" w:hint="eastAsia"/>
          <w:color w:val="000000"/>
        </w:rPr>
        <w:t>性，</w:t>
      </w:r>
      <w:r>
        <w:rPr>
          <w:rFonts w:ascii="Times New Roman" w:hAnsi="Times New Roman"/>
          <w:color w:val="000000"/>
        </w:rPr>
        <w:t>对</w:t>
      </w:r>
      <w:r>
        <w:rPr>
          <w:rFonts w:ascii="Times New Roman" w:hAnsi="Times New Roman" w:hint="eastAsia"/>
          <w:color w:val="000000"/>
        </w:rPr>
        <w:t>有</w:t>
      </w:r>
      <w:r>
        <w:rPr>
          <w:rFonts w:ascii="Times New Roman" w:hAnsi="Times New Roman"/>
          <w:color w:val="000000"/>
        </w:rPr>
        <w:t>明显错误或存在系统</w:t>
      </w:r>
      <w:r>
        <w:rPr>
          <w:rFonts w:ascii="Times New Roman" w:hAnsi="Times New Roman" w:hint="eastAsia"/>
          <w:color w:val="000000"/>
        </w:rPr>
        <w:t>偏差</w:t>
      </w:r>
      <w:r>
        <w:rPr>
          <w:rFonts w:ascii="Times New Roman" w:hAnsi="Times New Roman"/>
          <w:color w:val="000000"/>
        </w:rPr>
        <w:t>的资料</w:t>
      </w:r>
      <w:r>
        <w:rPr>
          <w:rFonts w:ascii="Times New Roman" w:hAnsi="Times New Roman" w:hint="eastAsia"/>
          <w:color w:val="000000"/>
        </w:rPr>
        <w:t>，</w:t>
      </w:r>
      <w:r>
        <w:rPr>
          <w:rFonts w:ascii="Times New Roman" w:hAnsi="Times New Roman"/>
          <w:color w:val="000000"/>
        </w:rPr>
        <w:t>应</w:t>
      </w:r>
      <w:r>
        <w:rPr>
          <w:rFonts w:ascii="Times New Roman" w:hAnsi="Times New Roman" w:hint="eastAsia"/>
          <w:color w:val="000000"/>
        </w:rPr>
        <w:t>予</w:t>
      </w:r>
      <w:r>
        <w:rPr>
          <w:rFonts w:ascii="Times New Roman" w:hAnsi="Times New Roman"/>
          <w:color w:val="000000"/>
        </w:rPr>
        <w:t>改正</w:t>
      </w:r>
      <w:r>
        <w:rPr>
          <w:rFonts w:ascii="Times New Roman" w:hAnsi="Times New Roman" w:hint="eastAsia"/>
          <w:color w:val="000000"/>
        </w:rPr>
        <w:t>。</w:t>
      </w:r>
    </w:p>
    <w:p w14:paraId="77712CE7" w14:textId="0E27D05F" w:rsidR="00AF34B6" w:rsidRDefault="00000000">
      <w:pPr>
        <w:rPr>
          <w:rFonts w:ascii="Times New Roman" w:hAnsi="Times New Roman"/>
          <w:color w:val="000000"/>
        </w:rPr>
      </w:pPr>
      <w:r>
        <w:rPr>
          <w:rFonts w:ascii="黑体" w:eastAsia="黑体" w:hAnsi="黑体"/>
          <w:color w:val="000000"/>
        </w:rPr>
        <w:t>5.3</w:t>
      </w:r>
      <w:r>
        <w:rPr>
          <w:rFonts w:ascii="Times New Roman" w:hAnsi="Times New Roman"/>
          <w:color w:val="000000"/>
        </w:rPr>
        <w:t xml:space="preserve"> </w:t>
      </w:r>
      <w:r>
        <w:rPr>
          <w:rFonts w:ascii="Times New Roman" w:hAnsi="Times New Roman" w:hint="eastAsia"/>
          <w:color w:val="000000"/>
        </w:rPr>
        <w:t>防汛抗旱特征水位核定宜选取核定站点不少于</w:t>
      </w:r>
      <w:r>
        <w:rPr>
          <w:rFonts w:ascii="Times New Roman" w:hAnsi="Times New Roman"/>
          <w:color w:val="000000"/>
        </w:rPr>
        <w:t>30</w:t>
      </w:r>
      <w:r>
        <w:rPr>
          <w:rFonts w:ascii="Times New Roman" w:hAnsi="Times New Roman" w:hint="eastAsia"/>
          <w:color w:val="000000"/>
        </w:rPr>
        <w:t>年的水文资料系列。系列长度不足</w:t>
      </w:r>
      <w:r>
        <w:rPr>
          <w:rFonts w:ascii="Times New Roman" w:hAnsi="Times New Roman" w:hint="eastAsia"/>
          <w:color w:val="000000"/>
        </w:rPr>
        <w:t>3</w:t>
      </w:r>
      <w:r>
        <w:rPr>
          <w:rFonts w:ascii="Times New Roman" w:hAnsi="Times New Roman"/>
          <w:color w:val="000000"/>
        </w:rPr>
        <w:t>0</w:t>
      </w:r>
      <w:r>
        <w:rPr>
          <w:rFonts w:ascii="Times New Roman" w:hAnsi="Times New Roman" w:hint="eastAsia"/>
          <w:color w:val="000000"/>
        </w:rPr>
        <w:t>年时，可采用具有</w:t>
      </w:r>
      <w:r>
        <w:rPr>
          <w:rFonts w:ascii="Times New Roman" w:hAnsi="Times New Roman"/>
          <w:color w:val="000000"/>
        </w:rPr>
        <w:t>30</w:t>
      </w:r>
      <w:r>
        <w:rPr>
          <w:rFonts w:ascii="Times New Roman" w:hAnsi="Times New Roman" w:hint="eastAsia"/>
          <w:color w:val="000000"/>
        </w:rPr>
        <w:t>年以上资料系列、与核定站点相关性较好的邻近站点水文资料，根据站点水位相关关系插补延长进行分析。</w:t>
      </w:r>
    </w:p>
    <w:p w14:paraId="560A7B62" w14:textId="16E0A0A9" w:rsidR="00243DB0" w:rsidRPr="00243DB0" w:rsidRDefault="00243DB0">
      <w:pPr>
        <w:rPr>
          <w:rFonts w:ascii="Times New Roman" w:hAnsi="Times New Roman"/>
          <w:color w:val="000000"/>
        </w:rPr>
      </w:pPr>
      <w:r>
        <w:rPr>
          <w:rFonts w:ascii="黑体" w:eastAsia="黑体" w:hAnsi="黑体"/>
          <w:color w:val="000000"/>
        </w:rPr>
        <w:t>5</w:t>
      </w:r>
      <w:r>
        <w:rPr>
          <w:rFonts w:ascii="黑体" w:eastAsia="黑体" w:hAnsi="黑体" w:hint="eastAsia"/>
          <w:color w:val="000000"/>
        </w:rPr>
        <w:t>.4</w:t>
      </w:r>
      <w:r w:rsidR="001336BB">
        <w:rPr>
          <w:rFonts w:ascii="黑体" w:eastAsia="黑体" w:hAnsi="黑体" w:hint="eastAsia"/>
          <w:color w:val="000000"/>
        </w:rPr>
        <w:t xml:space="preserve"> </w:t>
      </w:r>
      <w:r>
        <w:rPr>
          <w:rFonts w:ascii="Times New Roman" w:hAnsi="Times New Roman"/>
          <w:color w:val="000000"/>
        </w:rPr>
        <w:t>水文</w:t>
      </w:r>
      <w:r>
        <w:rPr>
          <w:rFonts w:ascii="Times New Roman" w:hAnsi="Times New Roman" w:hint="eastAsia"/>
          <w:color w:val="000000"/>
        </w:rPr>
        <w:t>资料应进行可靠性</w:t>
      </w:r>
      <w:r w:rsidR="003D4C93">
        <w:rPr>
          <w:rFonts w:ascii="Times New Roman" w:hAnsi="Times New Roman" w:hint="eastAsia"/>
          <w:color w:val="000000"/>
        </w:rPr>
        <w:t>、</w:t>
      </w:r>
      <w:r>
        <w:rPr>
          <w:rFonts w:ascii="Times New Roman" w:hAnsi="Times New Roman" w:hint="eastAsia"/>
          <w:color w:val="000000"/>
        </w:rPr>
        <w:t>一致性</w:t>
      </w:r>
      <w:r w:rsidR="003D4C93">
        <w:rPr>
          <w:rFonts w:ascii="Times New Roman" w:hAnsi="Times New Roman" w:hint="eastAsia"/>
          <w:color w:val="000000"/>
        </w:rPr>
        <w:t>、</w:t>
      </w:r>
      <w:r>
        <w:rPr>
          <w:rFonts w:ascii="Times New Roman" w:hAnsi="Times New Roman" w:hint="eastAsia"/>
          <w:color w:val="000000"/>
        </w:rPr>
        <w:t>代表性分析，还应符合</w:t>
      </w:r>
      <w:r>
        <w:rPr>
          <w:rFonts w:ascii="Times New Roman" w:hAnsi="Times New Roman" w:hint="eastAsia"/>
          <w:color w:val="000000"/>
        </w:rPr>
        <w:t>S</w:t>
      </w:r>
      <w:r>
        <w:rPr>
          <w:rFonts w:ascii="Times New Roman" w:hAnsi="Times New Roman"/>
          <w:color w:val="000000"/>
        </w:rPr>
        <w:t xml:space="preserve">L </w:t>
      </w:r>
      <w:r>
        <w:rPr>
          <w:rFonts w:ascii="Times New Roman" w:hAnsi="Times New Roman" w:hint="eastAsia"/>
          <w:color w:val="000000"/>
        </w:rPr>
        <w:t>44</w:t>
      </w:r>
      <w:r>
        <w:rPr>
          <w:rFonts w:ascii="Times New Roman" w:hAnsi="Times New Roman" w:hint="eastAsia"/>
          <w:color w:val="000000"/>
        </w:rPr>
        <w:t>、</w:t>
      </w:r>
      <w:r>
        <w:rPr>
          <w:rFonts w:ascii="Times New Roman" w:hAnsi="Times New Roman" w:hint="eastAsia"/>
          <w:color w:val="000000"/>
        </w:rPr>
        <w:t>SL</w:t>
      </w:r>
      <w:r>
        <w:rPr>
          <w:rFonts w:ascii="Times New Roman" w:hAnsi="Times New Roman"/>
          <w:color w:val="000000"/>
        </w:rPr>
        <w:t xml:space="preserve"> 278</w:t>
      </w:r>
      <w:r>
        <w:rPr>
          <w:rFonts w:ascii="Times New Roman" w:hAnsi="Times New Roman" w:hint="eastAsia"/>
          <w:color w:val="000000"/>
        </w:rPr>
        <w:t>、</w:t>
      </w:r>
      <w:r>
        <w:rPr>
          <w:rFonts w:ascii="Times New Roman" w:hAnsi="Times New Roman" w:hint="eastAsia"/>
          <w:color w:val="000000"/>
        </w:rPr>
        <w:t>SL/T 247</w:t>
      </w:r>
      <w:r>
        <w:rPr>
          <w:rFonts w:ascii="Times New Roman" w:hAnsi="Times New Roman" w:hint="eastAsia"/>
          <w:color w:val="000000"/>
        </w:rPr>
        <w:t>的其他</w:t>
      </w:r>
      <w:r w:rsidR="003D4C93">
        <w:rPr>
          <w:rFonts w:ascii="Times New Roman" w:hAnsi="Times New Roman" w:hint="eastAsia"/>
          <w:color w:val="000000"/>
        </w:rPr>
        <w:t>相关</w:t>
      </w:r>
      <w:r>
        <w:rPr>
          <w:rFonts w:ascii="Times New Roman" w:hAnsi="Times New Roman" w:hint="eastAsia"/>
          <w:color w:val="000000"/>
        </w:rPr>
        <w:t>规定</w:t>
      </w:r>
      <w:r w:rsidR="003D4C93">
        <w:rPr>
          <w:rFonts w:ascii="Times New Roman" w:hAnsi="Times New Roman" w:hint="eastAsia"/>
          <w:color w:val="000000"/>
        </w:rPr>
        <w:t>。</w:t>
      </w:r>
    </w:p>
    <w:p w14:paraId="4BD4A1B0" w14:textId="31824AD3" w:rsidR="00AF34B6" w:rsidRDefault="00000000">
      <w:pPr>
        <w:rPr>
          <w:rFonts w:ascii="宋体" w:hAnsi="宋体" w:hint="eastAsia"/>
          <w:color w:val="000000"/>
        </w:rPr>
      </w:pPr>
      <w:r>
        <w:rPr>
          <w:rFonts w:ascii="黑体" w:eastAsia="黑体" w:hAnsi="黑体"/>
          <w:color w:val="000000"/>
          <w:lang w:val="zh-CN"/>
        </w:rPr>
        <w:t>5.</w:t>
      </w:r>
      <w:r w:rsidR="00243DB0">
        <w:rPr>
          <w:rFonts w:ascii="黑体" w:eastAsia="黑体" w:hAnsi="黑体" w:hint="eastAsia"/>
          <w:color w:val="000000"/>
          <w:lang w:val="zh-CN"/>
        </w:rPr>
        <w:t>5</w:t>
      </w:r>
      <w:r>
        <w:rPr>
          <w:rFonts w:ascii="黑体" w:eastAsia="黑体" w:hAnsi="黑体"/>
          <w:color w:val="000000"/>
          <w:lang w:val="zh-CN"/>
        </w:rPr>
        <w:t xml:space="preserve"> </w:t>
      </w:r>
      <w:r>
        <w:rPr>
          <w:rFonts w:ascii="宋体" w:hAnsi="宋体" w:hint="eastAsia"/>
          <w:color w:val="000000"/>
          <w:lang w:val="zh-CN"/>
        </w:rPr>
        <w:t>对</w:t>
      </w:r>
      <w:r>
        <w:rPr>
          <w:rFonts w:ascii="宋体" w:hAnsi="宋体" w:hint="eastAsia"/>
          <w:color w:val="000000"/>
        </w:rPr>
        <w:t>水位</w:t>
      </w:r>
      <w:r>
        <w:rPr>
          <w:rFonts w:ascii="宋体" w:hAnsi="宋体"/>
          <w:color w:val="000000"/>
        </w:rPr>
        <w:t>（</w:t>
      </w:r>
      <w:r>
        <w:rPr>
          <w:rFonts w:ascii="宋体" w:hAnsi="宋体" w:hint="eastAsia"/>
          <w:color w:val="000000"/>
        </w:rPr>
        <w:t>潮位</w:t>
      </w:r>
      <w:r>
        <w:rPr>
          <w:rFonts w:ascii="宋体" w:hAnsi="宋体"/>
          <w:color w:val="000000"/>
        </w:rPr>
        <w:t>）</w:t>
      </w:r>
      <w:r>
        <w:rPr>
          <w:rFonts w:ascii="宋体" w:hAnsi="宋体" w:hint="eastAsia"/>
          <w:color w:val="000000"/>
        </w:rPr>
        <w:t>资料，</w:t>
      </w:r>
      <w:r>
        <w:rPr>
          <w:rFonts w:ascii="宋体" w:hAnsi="宋体"/>
          <w:color w:val="000000"/>
        </w:rPr>
        <w:t>应</w:t>
      </w:r>
      <w:r>
        <w:rPr>
          <w:rFonts w:ascii="宋体" w:hAnsi="宋体" w:hint="eastAsia"/>
          <w:color w:val="000000"/>
        </w:rPr>
        <w:t>根据</w:t>
      </w:r>
      <w:r>
        <w:rPr>
          <w:rFonts w:ascii="宋体" w:hAnsi="宋体"/>
          <w:color w:val="000000"/>
        </w:rPr>
        <w:t>高程系统、</w:t>
      </w:r>
      <w:r>
        <w:rPr>
          <w:rFonts w:ascii="宋体" w:hAnsi="宋体" w:hint="eastAsia"/>
          <w:color w:val="000000"/>
        </w:rPr>
        <w:t>水尺零点、</w:t>
      </w:r>
      <w:r>
        <w:rPr>
          <w:rFonts w:ascii="宋体" w:hAnsi="宋体"/>
          <w:color w:val="000000"/>
        </w:rPr>
        <w:t>测站地面沉降情况</w:t>
      </w:r>
      <w:r>
        <w:rPr>
          <w:rFonts w:ascii="宋体" w:hAnsi="宋体" w:hint="eastAsia"/>
          <w:color w:val="000000"/>
        </w:rPr>
        <w:t>，</w:t>
      </w:r>
      <w:r>
        <w:rPr>
          <w:rFonts w:ascii="宋体" w:hAnsi="宋体"/>
          <w:color w:val="000000"/>
        </w:rPr>
        <w:t>对水位（</w:t>
      </w:r>
      <w:r>
        <w:rPr>
          <w:rFonts w:ascii="宋体" w:hAnsi="宋体" w:hint="eastAsia"/>
          <w:color w:val="000000"/>
        </w:rPr>
        <w:t>潮位</w:t>
      </w:r>
      <w:r>
        <w:rPr>
          <w:rFonts w:ascii="宋体" w:hAnsi="宋体"/>
          <w:color w:val="000000"/>
        </w:rPr>
        <w:t>）</w:t>
      </w:r>
      <w:r>
        <w:rPr>
          <w:rFonts w:ascii="宋体" w:hAnsi="宋体" w:hint="eastAsia"/>
          <w:color w:val="000000"/>
        </w:rPr>
        <w:t>进行基面</w:t>
      </w:r>
      <w:r>
        <w:rPr>
          <w:rFonts w:ascii="宋体" w:hAnsi="宋体"/>
          <w:color w:val="000000"/>
        </w:rPr>
        <w:t>和沉降修正</w:t>
      </w:r>
      <w:r>
        <w:rPr>
          <w:rFonts w:ascii="宋体" w:hAnsi="宋体" w:hint="eastAsia"/>
          <w:color w:val="000000"/>
        </w:rPr>
        <w:t>。</w:t>
      </w:r>
    </w:p>
    <w:p w14:paraId="374BBBDF" w14:textId="6405D358" w:rsidR="00AF34B6" w:rsidRDefault="0045714F" w:rsidP="00243DB0">
      <w:pPr>
        <w:rPr>
          <w:rFonts w:ascii="Times New Roman" w:hAnsi="Times New Roman"/>
          <w:color w:val="000000"/>
        </w:rPr>
      </w:pPr>
      <w:r w:rsidRPr="00D23BC0">
        <w:rPr>
          <w:rFonts w:ascii="黑体" w:eastAsia="黑体" w:hAnsi="黑体" w:hint="eastAsia"/>
          <w:color w:val="000000"/>
        </w:rPr>
        <w:lastRenderedPageBreak/>
        <w:t>5.</w:t>
      </w:r>
      <w:r w:rsidR="00243DB0">
        <w:rPr>
          <w:rFonts w:ascii="黑体" w:eastAsia="黑体" w:hAnsi="黑体" w:hint="eastAsia"/>
          <w:color w:val="000000"/>
        </w:rPr>
        <w:t>6</w:t>
      </w:r>
      <w:r>
        <w:rPr>
          <w:rFonts w:ascii="宋体" w:hAnsi="宋体" w:hint="eastAsia"/>
          <w:color w:val="000000"/>
        </w:rPr>
        <w:t xml:space="preserve"> </w:t>
      </w:r>
      <w:r w:rsidRPr="0045714F">
        <w:rPr>
          <w:rFonts w:ascii="宋体" w:hAnsi="宋体" w:hint="eastAsia"/>
          <w:color w:val="000000"/>
        </w:rPr>
        <w:t>对于长江</w:t>
      </w:r>
      <w:proofErr w:type="gramStart"/>
      <w:r w:rsidRPr="0045714F">
        <w:rPr>
          <w:rFonts w:ascii="宋体" w:hAnsi="宋体" w:hint="eastAsia"/>
          <w:color w:val="000000"/>
        </w:rPr>
        <w:t>等感潮</w:t>
      </w:r>
      <w:proofErr w:type="gramEnd"/>
      <w:r w:rsidRPr="0045714F">
        <w:rPr>
          <w:rFonts w:ascii="宋体" w:hAnsi="宋体" w:hint="eastAsia"/>
          <w:color w:val="000000"/>
        </w:rPr>
        <w:t>河道（段），</w:t>
      </w:r>
      <w:r>
        <w:rPr>
          <w:rFonts w:ascii="宋体" w:hAnsi="宋体" w:hint="eastAsia"/>
          <w:color w:val="000000"/>
        </w:rPr>
        <w:t>核定警戒水位</w:t>
      </w:r>
      <w:r w:rsidR="003A5AC0">
        <w:rPr>
          <w:rFonts w:ascii="宋体" w:hAnsi="宋体" w:hint="eastAsia"/>
          <w:color w:val="000000"/>
        </w:rPr>
        <w:t>、</w:t>
      </w:r>
      <w:r>
        <w:rPr>
          <w:rFonts w:ascii="宋体" w:hAnsi="宋体" w:hint="eastAsia"/>
          <w:color w:val="000000"/>
        </w:rPr>
        <w:t>保证水位</w:t>
      </w:r>
      <w:proofErr w:type="gramStart"/>
      <w:r>
        <w:rPr>
          <w:rFonts w:ascii="宋体" w:hAnsi="宋体" w:hint="eastAsia"/>
          <w:color w:val="000000"/>
        </w:rPr>
        <w:t>应选取</w:t>
      </w:r>
      <w:r w:rsidRPr="0045714F">
        <w:rPr>
          <w:rFonts w:ascii="宋体" w:hAnsi="宋体" w:hint="eastAsia"/>
          <w:color w:val="000000"/>
        </w:rPr>
        <w:t>年最</w:t>
      </w:r>
      <w:r>
        <w:rPr>
          <w:rFonts w:ascii="宋体" w:hAnsi="宋体" w:hint="eastAsia"/>
          <w:color w:val="000000"/>
        </w:rPr>
        <w:t>高</w:t>
      </w:r>
      <w:proofErr w:type="gramEnd"/>
      <w:r w:rsidRPr="0045714F">
        <w:rPr>
          <w:rFonts w:ascii="宋体" w:hAnsi="宋体" w:hint="eastAsia"/>
          <w:color w:val="000000"/>
        </w:rPr>
        <w:t>、</w:t>
      </w:r>
      <w:r>
        <w:rPr>
          <w:rFonts w:ascii="宋体" w:hAnsi="宋体" w:hint="eastAsia"/>
          <w:color w:val="000000"/>
        </w:rPr>
        <w:t>日</w:t>
      </w:r>
      <w:proofErr w:type="gramStart"/>
      <w:r>
        <w:rPr>
          <w:rFonts w:ascii="宋体" w:hAnsi="宋体" w:hint="eastAsia"/>
          <w:color w:val="000000"/>
        </w:rPr>
        <w:t>最</w:t>
      </w:r>
      <w:proofErr w:type="gramEnd"/>
      <w:r>
        <w:rPr>
          <w:rFonts w:ascii="宋体" w:hAnsi="宋体" w:hint="eastAsia"/>
          <w:color w:val="000000"/>
        </w:rPr>
        <w:t>高</w:t>
      </w:r>
      <w:r w:rsidR="003A5AC0">
        <w:rPr>
          <w:rFonts w:ascii="宋体" w:hAnsi="宋体" w:hint="eastAsia"/>
          <w:color w:val="000000"/>
        </w:rPr>
        <w:t>潮（水）位</w:t>
      </w:r>
      <w:r>
        <w:rPr>
          <w:rFonts w:ascii="宋体" w:hAnsi="宋体" w:hint="eastAsia"/>
          <w:color w:val="000000"/>
        </w:rPr>
        <w:t>进行分析</w:t>
      </w:r>
      <w:r w:rsidR="00467F79">
        <w:rPr>
          <w:rFonts w:ascii="宋体" w:hAnsi="宋体" w:hint="eastAsia"/>
          <w:color w:val="000000"/>
        </w:rPr>
        <w:t>；</w:t>
      </w:r>
      <w:proofErr w:type="gramStart"/>
      <w:r w:rsidR="00467F79">
        <w:rPr>
          <w:rFonts w:ascii="宋体" w:hAnsi="宋体" w:hint="eastAsia"/>
          <w:color w:val="000000"/>
        </w:rPr>
        <w:t>核</w:t>
      </w:r>
      <w:r>
        <w:rPr>
          <w:rFonts w:ascii="宋体" w:hAnsi="宋体" w:hint="eastAsia"/>
          <w:color w:val="000000"/>
        </w:rPr>
        <w:t>定旱</w:t>
      </w:r>
      <w:r w:rsidR="00467F79">
        <w:rPr>
          <w:rFonts w:ascii="宋体" w:hAnsi="宋体" w:hint="eastAsia"/>
          <w:color w:val="000000"/>
        </w:rPr>
        <w:t>警</w:t>
      </w:r>
      <w:r>
        <w:rPr>
          <w:rFonts w:ascii="宋体" w:hAnsi="宋体" w:hint="eastAsia"/>
          <w:color w:val="000000"/>
        </w:rPr>
        <w:t>水位应选取</w:t>
      </w:r>
      <w:r w:rsidRPr="0045714F">
        <w:rPr>
          <w:rFonts w:ascii="宋体" w:hAnsi="宋体" w:hint="eastAsia"/>
          <w:color w:val="000000"/>
        </w:rPr>
        <w:t>年</w:t>
      </w:r>
      <w:r w:rsidR="00650720">
        <w:rPr>
          <w:rFonts w:ascii="宋体" w:hAnsi="宋体" w:hint="eastAsia"/>
          <w:color w:val="000000"/>
        </w:rPr>
        <w:t>最低</w:t>
      </w:r>
      <w:proofErr w:type="gramEnd"/>
      <w:r w:rsidR="00467F79">
        <w:rPr>
          <w:rFonts w:ascii="宋体" w:hAnsi="宋体" w:hint="eastAsia"/>
          <w:color w:val="000000"/>
        </w:rPr>
        <w:t>、</w:t>
      </w:r>
      <w:r w:rsidRPr="0045714F">
        <w:rPr>
          <w:rFonts w:ascii="宋体" w:hAnsi="宋体" w:hint="eastAsia"/>
          <w:color w:val="000000"/>
        </w:rPr>
        <w:t>日</w:t>
      </w:r>
      <w:proofErr w:type="gramStart"/>
      <w:r w:rsidR="00650720">
        <w:rPr>
          <w:rFonts w:ascii="宋体" w:hAnsi="宋体" w:hint="eastAsia"/>
          <w:color w:val="000000"/>
        </w:rPr>
        <w:t>最</w:t>
      </w:r>
      <w:proofErr w:type="gramEnd"/>
      <w:r w:rsidRPr="0045714F">
        <w:rPr>
          <w:rFonts w:ascii="宋体" w:hAnsi="宋体" w:hint="eastAsia"/>
          <w:color w:val="000000"/>
        </w:rPr>
        <w:t>低潮（水）位进行分析</w:t>
      </w:r>
      <w:r w:rsidR="00650720">
        <w:rPr>
          <w:rFonts w:ascii="宋体" w:hAnsi="宋体" w:hint="eastAsia"/>
          <w:color w:val="000000"/>
        </w:rPr>
        <w:t>。</w:t>
      </w:r>
    </w:p>
    <w:p w14:paraId="6F73392B" w14:textId="77777777" w:rsidR="00AF34B6" w:rsidRDefault="00000000">
      <w:pPr>
        <w:pStyle w:val="1"/>
        <w:keepLines w:val="0"/>
        <w:widowControl/>
        <w:adjustRightInd w:val="0"/>
        <w:spacing w:beforeLines="50" w:before="156" w:afterLines="50" w:after="156" w:line="360" w:lineRule="auto"/>
        <w:jc w:val="left"/>
        <w:textAlignment w:val="baseline"/>
        <w:rPr>
          <w:rFonts w:ascii="黑体" w:eastAsia="黑体" w:hAnsi="黑体" w:hint="eastAsia"/>
          <w:b w:val="0"/>
          <w:bCs w:val="0"/>
          <w:color w:val="000000"/>
          <w:spacing w:val="4"/>
          <w:kern w:val="2"/>
          <w:sz w:val="21"/>
          <w:szCs w:val="21"/>
        </w:rPr>
      </w:pPr>
      <w:bookmarkStart w:id="48" w:name="_Toc181881453"/>
      <w:bookmarkEnd w:id="46"/>
      <w:r>
        <w:rPr>
          <w:rFonts w:ascii="黑体" w:eastAsia="黑体" w:hAnsi="黑体"/>
          <w:b w:val="0"/>
          <w:bCs w:val="0"/>
          <w:color w:val="000000"/>
          <w:spacing w:val="4"/>
          <w:kern w:val="2"/>
          <w:sz w:val="21"/>
          <w:szCs w:val="21"/>
        </w:rPr>
        <w:t xml:space="preserve">6 </w:t>
      </w:r>
      <w:r>
        <w:rPr>
          <w:rFonts w:ascii="黑体" w:eastAsia="黑体" w:hAnsi="黑体" w:hint="eastAsia"/>
          <w:b w:val="0"/>
          <w:bCs w:val="0"/>
          <w:color w:val="000000"/>
          <w:spacing w:val="4"/>
          <w:kern w:val="2"/>
          <w:sz w:val="21"/>
          <w:szCs w:val="21"/>
        </w:rPr>
        <w:t>警戒水位核定</w:t>
      </w:r>
      <w:bookmarkEnd w:id="48"/>
    </w:p>
    <w:p w14:paraId="32651AB0" w14:textId="0928D0B3" w:rsidR="00AF34B6" w:rsidRDefault="00000000">
      <w:pPr>
        <w:rPr>
          <w:rFonts w:ascii="宋体" w:hAnsi="宋体" w:hint="eastAsia"/>
        </w:rPr>
      </w:pPr>
      <w:r>
        <w:rPr>
          <w:rFonts w:ascii="黑体" w:eastAsia="黑体" w:hAnsi="黑体"/>
        </w:rPr>
        <w:t>6.1</w:t>
      </w:r>
      <w:r>
        <w:rPr>
          <w:rFonts w:ascii="宋体" w:hAnsi="宋体"/>
        </w:rPr>
        <w:t xml:space="preserve"> </w:t>
      </w:r>
      <w:r w:rsidR="00CF0A2C">
        <w:rPr>
          <w:rFonts w:ascii="宋体" w:hAnsi="宋体" w:hint="eastAsia"/>
        </w:rPr>
        <w:t>评估</w:t>
      </w:r>
      <w:r>
        <w:rPr>
          <w:rFonts w:ascii="宋体" w:hAnsi="宋体" w:hint="eastAsia"/>
        </w:rPr>
        <w:t>核定站点所在江河湖泊堤防工程现状防洪</w:t>
      </w:r>
      <w:r w:rsidR="00F90155">
        <w:rPr>
          <w:rFonts w:ascii="宋体" w:hAnsi="宋体" w:hint="eastAsia"/>
        </w:rPr>
        <w:t>能力</w:t>
      </w:r>
      <w:r>
        <w:rPr>
          <w:rFonts w:ascii="宋体" w:hAnsi="宋体" w:hint="eastAsia"/>
        </w:rPr>
        <w:t>，考虑防洪</w:t>
      </w:r>
      <w:r>
        <w:rPr>
          <w:rFonts w:ascii="宋体" w:hAnsi="宋体"/>
        </w:rPr>
        <w:t>安全保障</w:t>
      </w:r>
      <w:r>
        <w:rPr>
          <w:rFonts w:ascii="宋体" w:hAnsi="宋体" w:hint="eastAsia"/>
        </w:rPr>
        <w:t>要求、</w:t>
      </w:r>
      <w:r>
        <w:rPr>
          <w:rFonts w:ascii="宋体" w:hAnsi="宋体"/>
        </w:rPr>
        <w:t>河道泄洪能力等</w:t>
      </w:r>
      <w:r>
        <w:rPr>
          <w:rFonts w:ascii="宋体" w:hAnsi="宋体" w:hint="eastAsia"/>
        </w:rPr>
        <w:t>因素，分析警戒水位的重现期取值范围，重现期宜在</w:t>
      </w:r>
      <w:r>
        <w:rPr>
          <w:rFonts w:ascii="Times New Roman" w:hAnsi="Times New Roman"/>
        </w:rPr>
        <w:t>2</w:t>
      </w:r>
      <w:r>
        <w:rPr>
          <w:rFonts w:ascii="Times New Roman" w:hAnsi="Times New Roman"/>
        </w:rPr>
        <w:t>年一遇至</w:t>
      </w:r>
      <w:r>
        <w:rPr>
          <w:rFonts w:ascii="Times New Roman" w:hAnsi="Times New Roman"/>
        </w:rPr>
        <w:t>5</w:t>
      </w:r>
      <w:r>
        <w:rPr>
          <w:rFonts w:ascii="宋体" w:hAnsi="宋体" w:hint="eastAsia"/>
        </w:rPr>
        <w:t>年</w:t>
      </w:r>
      <w:r>
        <w:rPr>
          <w:rFonts w:ascii="宋体" w:hAnsi="宋体"/>
        </w:rPr>
        <w:t>一遇</w:t>
      </w:r>
      <w:proofErr w:type="gramStart"/>
      <w:r>
        <w:rPr>
          <w:rFonts w:ascii="宋体" w:hAnsi="宋体" w:hint="eastAsia"/>
        </w:rPr>
        <w:t>。</w:t>
      </w:r>
      <w:proofErr w:type="gramEnd"/>
    </w:p>
    <w:p w14:paraId="6BBD9359" w14:textId="77777777" w:rsidR="00AF34B6" w:rsidRDefault="00000000">
      <w:pPr>
        <w:rPr>
          <w:rFonts w:ascii="宋体" w:hAnsi="宋体" w:hint="eastAsia"/>
        </w:rPr>
      </w:pPr>
      <w:r>
        <w:rPr>
          <w:rFonts w:ascii="黑体" w:eastAsia="黑体" w:hAnsi="黑体"/>
        </w:rPr>
        <w:t xml:space="preserve">6.2 </w:t>
      </w:r>
      <w:r>
        <w:rPr>
          <w:rFonts w:ascii="宋体" w:hAnsi="宋体" w:hint="eastAsia"/>
        </w:rPr>
        <w:t>根据核定站点历年最高水位资料，采用皮尔逊Ⅲ型曲线进行年最高水位频率分析，并选取不同长度系列的分析成果进行对比，</w:t>
      </w:r>
      <w:r>
        <w:rPr>
          <w:rFonts w:ascii="宋体" w:hAnsi="宋体"/>
        </w:rPr>
        <w:t>得到不同重现期的水位</w:t>
      </w:r>
      <w:r>
        <w:rPr>
          <w:rFonts w:ascii="宋体" w:hAnsi="宋体" w:hint="eastAsia"/>
        </w:rPr>
        <w:t>值。对已核定的警戒水位进行复核时，应对核定站点历年最高水位进行距平和累积距平分析，分析年</w:t>
      </w:r>
      <w:r>
        <w:rPr>
          <w:rFonts w:ascii="宋体" w:hAnsi="宋体"/>
        </w:rPr>
        <w:t>最高水位</w:t>
      </w:r>
      <w:r>
        <w:rPr>
          <w:rFonts w:ascii="宋体" w:hAnsi="宋体" w:hint="eastAsia"/>
        </w:rPr>
        <w:t>变化趋势。</w:t>
      </w:r>
    </w:p>
    <w:p w14:paraId="62CAAD20" w14:textId="5879CA5B" w:rsidR="00AF34B6" w:rsidRDefault="00000000">
      <w:pPr>
        <w:rPr>
          <w:rFonts w:ascii="宋体" w:hAnsi="宋体" w:hint="eastAsia"/>
        </w:rPr>
      </w:pPr>
      <w:r>
        <w:rPr>
          <w:rFonts w:ascii="黑体" w:eastAsia="黑体" w:hAnsi="黑体"/>
        </w:rPr>
        <w:t>6.3</w:t>
      </w:r>
      <w:r w:rsidR="00CB6CC9">
        <w:rPr>
          <w:rFonts w:ascii="黑体" w:eastAsia="黑体" w:hAnsi="黑体" w:hint="eastAsia"/>
        </w:rPr>
        <w:t xml:space="preserve"> </w:t>
      </w:r>
      <w:r>
        <w:rPr>
          <w:rFonts w:ascii="宋体" w:hAnsi="宋体" w:hint="eastAsia"/>
        </w:rPr>
        <w:t>针对核定站点拟定不同警戒水位方案，可按0.10m为分级进行设定，将核定站点的逐日平均水位与各分级水位方案比较，逐年统计超过各分级水位的天数，计算多</w:t>
      </w:r>
      <w:proofErr w:type="gramStart"/>
      <w:r>
        <w:rPr>
          <w:rFonts w:ascii="宋体" w:hAnsi="宋体" w:hint="eastAsia"/>
        </w:rPr>
        <w:t>年平均超警天数</w:t>
      </w:r>
      <w:proofErr w:type="gramEnd"/>
      <w:r>
        <w:rPr>
          <w:rFonts w:ascii="宋体" w:hAnsi="宋体" w:hint="eastAsia"/>
        </w:rPr>
        <w:t>，并选取不同长度系列统计成果进行对比，</w:t>
      </w:r>
      <w:proofErr w:type="gramStart"/>
      <w:r>
        <w:rPr>
          <w:rFonts w:ascii="宋体" w:hAnsi="宋体" w:hint="eastAsia"/>
        </w:rPr>
        <w:t>选择超警天数</w:t>
      </w:r>
      <w:proofErr w:type="gramEnd"/>
      <w:r>
        <w:rPr>
          <w:rFonts w:ascii="宋体" w:hAnsi="宋体" w:hint="eastAsia"/>
        </w:rPr>
        <w:t>适宜的水位</w:t>
      </w:r>
      <w:r>
        <w:rPr>
          <w:rFonts w:ascii="宋体" w:hAnsi="宋体"/>
        </w:rPr>
        <w:t>。</w:t>
      </w:r>
    </w:p>
    <w:p w14:paraId="14607EC4" w14:textId="5354D827" w:rsidR="00AF34B6" w:rsidRDefault="00000000">
      <w:pPr>
        <w:rPr>
          <w:rFonts w:ascii="宋体" w:hAnsi="宋体" w:hint="eastAsia"/>
        </w:rPr>
      </w:pPr>
      <w:r>
        <w:rPr>
          <w:rFonts w:ascii="黑体" w:eastAsia="黑体" w:hAnsi="黑体"/>
        </w:rPr>
        <w:t>6.4</w:t>
      </w:r>
      <w:r>
        <w:rPr>
          <w:rFonts w:ascii="宋体" w:hAnsi="宋体" w:hint="eastAsia"/>
        </w:rPr>
        <w:t xml:space="preserve"> 根据典型</w:t>
      </w:r>
      <w:r>
        <w:rPr>
          <w:rFonts w:ascii="宋体" w:hAnsi="宋体"/>
        </w:rPr>
        <w:t>洪水年</w:t>
      </w:r>
      <w:r>
        <w:rPr>
          <w:rFonts w:ascii="宋体" w:hAnsi="宋体" w:hint="eastAsia"/>
        </w:rPr>
        <w:t>水位资料，分析</w:t>
      </w:r>
      <w:r>
        <w:rPr>
          <w:rFonts w:ascii="宋体" w:hAnsi="宋体"/>
        </w:rPr>
        <w:t>站点水位</w:t>
      </w:r>
      <w:r>
        <w:rPr>
          <w:rFonts w:ascii="宋体" w:hAnsi="宋体" w:hint="eastAsia"/>
        </w:rPr>
        <w:t>从警戒水位上涨</w:t>
      </w:r>
      <w:proofErr w:type="gramStart"/>
      <w:r>
        <w:rPr>
          <w:rFonts w:ascii="宋体" w:hAnsi="宋体" w:hint="eastAsia"/>
        </w:rPr>
        <w:t>至保证</w:t>
      </w:r>
      <w:proofErr w:type="gramEnd"/>
      <w:r>
        <w:rPr>
          <w:rFonts w:ascii="宋体" w:hAnsi="宋体" w:hint="eastAsia"/>
        </w:rPr>
        <w:t>水位、最高水位的历时，</w:t>
      </w:r>
      <w:r>
        <w:rPr>
          <w:rFonts w:ascii="宋体" w:hAnsi="宋体"/>
        </w:rPr>
        <w:t>保证</w:t>
      </w:r>
      <w:r>
        <w:rPr>
          <w:rFonts w:ascii="宋体" w:hAnsi="宋体" w:hint="eastAsia"/>
        </w:rPr>
        <w:t>留有足够</w:t>
      </w:r>
      <w:r>
        <w:rPr>
          <w:rFonts w:ascii="宋体" w:hAnsi="宋体"/>
        </w:rPr>
        <w:t>的</w:t>
      </w:r>
      <w:r>
        <w:rPr>
          <w:rFonts w:ascii="宋体" w:hAnsi="宋体" w:hint="eastAsia"/>
        </w:rPr>
        <w:t>预警时间采取应对措施。</w:t>
      </w:r>
    </w:p>
    <w:p w14:paraId="51D9F689" w14:textId="131AF273" w:rsidR="00E46938" w:rsidRDefault="00000000">
      <w:pPr>
        <w:rPr>
          <w:rFonts w:ascii="宋体" w:hAnsi="宋体" w:hint="eastAsia"/>
        </w:rPr>
      </w:pPr>
      <w:r>
        <w:rPr>
          <w:rFonts w:ascii="黑体" w:eastAsia="黑体" w:hAnsi="黑体"/>
        </w:rPr>
        <w:t>6.5</w:t>
      </w:r>
      <w:r>
        <w:rPr>
          <w:rFonts w:ascii="宋体" w:hAnsi="宋体" w:hint="eastAsia"/>
        </w:rPr>
        <w:t xml:space="preserve"> </w:t>
      </w:r>
      <w:r w:rsidR="00E46938">
        <w:rPr>
          <w:rFonts w:ascii="宋体" w:hAnsi="宋体" w:hint="eastAsia"/>
        </w:rPr>
        <w:t>根据不同地区、不同水系特点，可选择以下</w:t>
      </w:r>
      <w:r w:rsidR="004109CA">
        <w:rPr>
          <w:rFonts w:ascii="宋体" w:hAnsi="宋体" w:hint="eastAsia"/>
        </w:rPr>
        <w:t>一种或多种</w:t>
      </w:r>
      <w:r w:rsidR="00E46938">
        <w:rPr>
          <w:rFonts w:ascii="宋体" w:hAnsi="宋体" w:hint="eastAsia"/>
        </w:rPr>
        <w:t>方法进行分析：</w:t>
      </w:r>
    </w:p>
    <w:p w14:paraId="54EBEC62" w14:textId="3461C813" w:rsidR="00AF34B6" w:rsidRDefault="00E46938" w:rsidP="005C7FA7">
      <w:pPr>
        <w:ind w:firstLineChars="200" w:firstLine="420"/>
        <w:rPr>
          <w:rFonts w:ascii="宋体" w:hAnsi="宋体" w:hint="eastAsia"/>
        </w:rPr>
      </w:pPr>
      <w:r w:rsidRPr="00A532AE">
        <w:rPr>
          <w:rFonts w:ascii="Times New Roman" w:hAnsi="Times New Roman"/>
        </w:rPr>
        <w:t>a</w:t>
      </w:r>
      <w:r w:rsidRPr="00A532AE">
        <w:rPr>
          <w:rFonts w:ascii="Times New Roman" w:hAnsi="Times New Roman"/>
        </w:rPr>
        <w:t>）</w:t>
      </w:r>
      <w:r>
        <w:rPr>
          <w:rFonts w:ascii="宋体" w:hAnsi="宋体" w:hint="eastAsia"/>
        </w:rPr>
        <w:t>对于漫滩行洪的河道，根据河道</w:t>
      </w:r>
      <w:r>
        <w:rPr>
          <w:rFonts w:ascii="宋体" w:hAnsi="宋体"/>
        </w:rPr>
        <w:t>实测</w:t>
      </w:r>
      <w:r>
        <w:rPr>
          <w:rFonts w:ascii="宋体" w:hAnsi="宋体" w:hint="eastAsia"/>
        </w:rPr>
        <w:t>地形和滩面高程，并结合防汛实践经验，分析确定</w:t>
      </w:r>
      <w:r>
        <w:rPr>
          <w:rFonts w:ascii="宋体" w:hAnsi="宋体"/>
        </w:rPr>
        <w:t>河道</w:t>
      </w:r>
      <w:r w:rsidR="004E5F14">
        <w:rPr>
          <w:rFonts w:ascii="宋体" w:hAnsi="宋体" w:hint="eastAsia"/>
        </w:rPr>
        <w:t>洪水普遍</w:t>
      </w:r>
      <w:r>
        <w:rPr>
          <w:rFonts w:ascii="宋体" w:hAnsi="宋体"/>
        </w:rPr>
        <w:t>漫滩</w:t>
      </w:r>
      <w:r w:rsidR="004E5F14">
        <w:rPr>
          <w:rFonts w:ascii="宋体" w:hAnsi="宋体" w:hint="eastAsia"/>
        </w:rPr>
        <w:t>或</w:t>
      </w:r>
      <w:r>
        <w:rPr>
          <w:rFonts w:ascii="宋体" w:hAnsi="宋体"/>
        </w:rPr>
        <w:t>堤防</w:t>
      </w:r>
      <w:r>
        <w:rPr>
          <w:rFonts w:ascii="宋体" w:hAnsi="宋体" w:hint="eastAsia"/>
        </w:rPr>
        <w:t>普遍</w:t>
      </w:r>
      <w:r>
        <w:rPr>
          <w:rFonts w:ascii="宋体" w:hAnsi="宋体"/>
        </w:rPr>
        <w:t>临水时的水位</w:t>
      </w:r>
      <w:r>
        <w:rPr>
          <w:rFonts w:ascii="宋体" w:hAnsi="宋体" w:hint="eastAsia"/>
        </w:rPr>
        <w:t>。</w:t>
      </w:r>
    </w:p>
    <w:p w14:paraId="79D85ADE" w14:textId="7DE14C2F" w:rsidR="00AF34B6" w:rsidRDefault="00E46938" w:rsidP="005C7FA7">
      <w:pPr>
        <w:ind w:firstLineChars="200" w:firstLine="420"/>
        <w:rPr>
          <w:rFonts w:ascii="宋体" w:hAnsi="宋体" w:hint="eastAsia"/>
        </w:rPr>
      </w:pPr>
      <w:r w:rsidRPr="00A532AE">
        <w:rPr>
          <w:rFonts w:ascii="Times New Roman" w:hAnsi="Times New Roman"/>
        </w:rPr>
        <w:t>b</w:t>
      </w:r>
      <w:r w:rsidRPr="00A532AE">
        <w:rPr>
          <w:rFonts w:ascii="Times New Roman" w:hAnsi="Times New Roman"/>
        </w:rPr>
        <w:t>）</w:t>
      </w:r>
      <w:r>
        <w:rPr>
          <w:rFonts w:ascii="宋体" w:hAnsi="宋体" w:hint="eastAsia"/>
        </w:rPr>
        <w:t>对于有</w:t>
      </w:r>
      <w:proofErr w:type="gramStart"/>
      <w:r>
        <w:rPr>
          <w:rFonts w:ascii="宋体" w:hAnsi="宋体" w:hint="eastAsia"/>
        </w:rPr>
        <w:t>长系列</w:t>
      </w:r>
      <w:proofErr w:type="gramEnd"/>
      <w:r>
        <w:rPr>
          <w:rFonts w:ascii="宋体" w:hAnsi="宋体"/>
        </w:rPr>
        <w:t>流量资料</w:t>
      </w:r>
      <w:r>
        <w:rPr>
          <w:rFonts w:ascii="宋体" w:hAnsi="宋体" w:hint="eastAsia"/>
        </w:rPr>
        <w:t>、</w:t>
      </w:r>
      <w:r>
        <w:rPr>
          <w:rFonts w:ascii="宋体" w:hAnsi="宋体"/>
        </w:rPr>
        <w:t>水位</w:t>
      </w:r>
      <w:r w:rsidR="00FC5FC8" w:rsidRPr="005C7FA7">
        <w:rPr>
          <w:rFonts w:ascii="Times New Roman" w:hAnsi="Times New Roman" w:hint="eastAsia"/>
        </w:rPr>
        <w:t>~</w:t>
      </w:r>
      <w:r>
        <w:rPr>
          <w:rFonts w:ascii="宋体" w:hAnsi="宋体"/>
        </w:rPr>
        <w:t>流量关系</w:t>
      </w:r>
      <w:r>
        <w:rPr>
          <w:rFonts w:ascii="宋体" w:hAnsi="宋体" w:hint="eastAsia"/>
        </w:rPr>
        <w:t>稳定且受工程调度影响较小的河道，</w:t>
      </w:r>
      <w:r w:rsidR="005B21F9">
        <w:rPr>
          <w:rFonts w:ascii="宋体" w:hAnsi="宋体" w:hint="eastAsia"/>
        </w:rPr>
        <w:t>宜</w:t>
      </w:r>
      <w:r>
        <w:rPr>
          <w:rFonts w:ascii="宋体" w:hAnsi="宋体" w:hint="eastAsia"/>
        </w:rPr>
        <w:t>分析河道发生警戒</w:t>
      </w:r>
      <w:r>
        <w:rPr>
          <w:rFonts w:ascii="宋体" w:hAnsi="宋体"/>
        </w:rPr>
        <w:t>水位重现期相应标准</w:t>
      </w:r>
      <w:r>
        <w:rPr>
          <w:rFonts w:ascii="宋体" w:hAnsi="宋体" w:hint="eastAsia"/>
        </w:rPr>
        <w:t>洪水</w:t>
      </w:r>
      <w:r>
        <w:rPr>
          <w:rFonts w:ascii="宋体" w:hAnsi="宋体"/>
        </w:rPr>
        <w:t>流量</w:t>
      </w:r>
      <w:r>
        <w:rPr>
          <w:rFonts w:ascii="宋体" w:hAnsi="宋体" w:hint="eastAsia"/>
        </w:rPr>
        <w:t>时核定站点</w:t>
      </w:r>
      <w:r>
        <w:rPr>
          <w:rFonts w:ascii="宋体" w:hAnsi="宋体"/>
        </w:rPr>
        <w:t>的水位</w:t>
      </w:r>
      <w:r>
        <w:rPr>
          <w:rFonts w:ascii="宋体" w:hAnsi="宋体" w:hint="eastAsia"/>
        </w:rPr>
        <w:t>。</w:t>
      </w:r>
    </w:p>
    <w:p w14:paraId="7C22ECBB" w14:textId="367D652B" w:rsidR="00AF34B6" w:rsidRDefault="00E46938" w:rsidP="005C7FA7">
      <w:pPr>
        <w:ind w:firstLineChars="200" w:firstLine="420"/>
        <w:rPr>
          <w:rFonts w:ascii="宋体" w:hAnsi="宋体" w:hint="eastAsia"/>
        </w:rPr>
      </w:pPr>
      <w:r w:rsidRPr="00A532AE">
        <w:rPr>
          <w:rFonts w:ascii="Times New Roman" w:eastAsia="黑体" w:hAnsi="Times New Roman"/>
        </w:rPr>
        <w:t>c</w:t>
      </w:r>
      <w:r w:rsidRPr="00A532AE">
        <w:rPr>
          <w:rFonts w:ascii="Times New Roman" w:eastAsia="黑体" w:hAnsi="Times New Roman"/>
        </w:rPr>
        <w:t>）</w:t>
      </w:r>
      <w:r>
        <w:rPr>
          <w:rFonts w:ascii="宋体" w:hAnsi="宋体" w:hint="eastAsia"/>
        </w:rPr>
        <w:t>对于</w:t>
      </w:r>
      <w:r>
        <w:rPr>
          <w:rFonts w:ascii="宋体" w:hAnsi="宋体"/>
        </w:rPr>
        <w:t>平原</w:t>
      </w:r>
      <w:r>
        <w:rPr>
          <w:rFonts w:ascii="宋体" w:hAnsi="宋体" w:hint="eastAsia"/>
        </w:rPr>
        <w:t>河网</w:t>
      </w:r>
      <w:r>
        <w:rPr>
          <w:rFonts w:ascii="宋体" w:hAnsi="宋体"/>
        </w:rPr>
        <w:t>地区</w:t>
      </w:r>
      <w:r>
        <w:rPr>
          <w:rFonts w:ascii="宋体" w:hAnsi="宋体" w:hint="eastAsia"/>
        </w:rPr>
        <w:t>，</w:t>
      </w:r>
      <w:r w:rsidR="005B21F9">
        <w:rPr>
          <w:rFonts w:ascii="宋体" w:hAnsi="宋体" w:hint="eastAsia"/>
        </w:rPr>
        <w:t>宜</w:t>
      </w:r>
      <w:r>
        <w:rPr>
          <w:rFonts w:ascii="宋体" w:hAnsi="宋体" w:hint="eastAsia"/>
        </w:rPr>
        <w:t>根据核定站点所在流域、区域降雨资料，分析发生6</w:t>
      </w:r>
      <w:r>
        <w:rPr>
          <w:rFonts w:ascii="宋体" w:hAnsi="宋体"/>
        </w:rPr>
        <w:t>.1</w:t>
      </w:r>
      <w:r>
        <w:rPr>
          <w:rFonts w:ascii="宋体" w:hAnsi="宋体" w:hint="eastAsia"/>
        </w:rPr>
        <w:t>提出的重现期取值范围的降雨时，</w:t>
      </w:r>
      <w:r>
        <w:rPr>
          <w:rFonts w:ascii="宋体" w:hAnsi="宋体"/>
        </w:rPr>
        <w:t>站点</w:t>
      </w:r>
      <w:r>
        <w:rPr>
          <w:rFonts w:ascii="宋体" w:hAnsi="宋体" w:hint="eastAsia"/>
        </w:rPr>
        <w:t>实际出现的最高</w:t>
      </w:r>
      <w:r>
        <w:rPr>
          <w:rFonts w:ascii="宋体" w:hAnsi="宋体"/>
        </w:rPr>
        <w:t>水位</w:t>
      </w:r>
      <w:r>
        <w:rPr>
          <w:rFonts w:ascii="宋体" w:hAnsi="宋体" w:hint="eastAsia"/>
        </w:rPr>
        <w:t>；也可采用水文水动力数学模型，由相应重现期降雨</w:t>
      </w:r>
      <w:r>
        <w:rPr>
          <w:rFonts w:ascii="宋体" w:hAnsi="宋体"/>
        </w:rPr>
        <w:t>推算</w:t>
      </w:r>
      <w:r>
        <w:rPr>
          <w:rFonts w:ascii="宋体" w:hAnsi="宋体" w:hint="eastAsia"/>
        </w:rPr>
        <w:t>核定站点所在河湖洪水位。</w:t>
      </w:r>
    </w:p>
    <w:p w14:paraId="650B78DF" w14:textId="039EF7AB" w:rsidR="00AF34B6" w:rsidRDefault="00000000">
      <w:pPr>
        <w:rPr>
          <w:rFonts w:ascii="宋体" w:hAnsi="宋体" w:hint="eastAsia"/>
        </w:rPr>
      </w:pPr>
      <w:r>
        <w:rPr>
          <w:rFonts w:ascii="黑体" w:eastAsia="黑体" w:hAnsi="黑体"/>
        </w:rPr>
        <w:t>6.</w:t>
      </w:r>
      <w:r w:rsidR="00E46938">
        <w:rPr>
          <w:rFonts w:ascii="黑体" w:eastAsia="黑体" w:hAnsi="黑体" w:hint="eastAsia"/>
        </w:rPr>
        <w:t>6</w:t>
      </w:r>
      <w:r>
        <w:rPr>
          <w:rFonts w:ascii="黑体" w:eastAsia="黑体" w:hAnsi="黑体"/>
        </w:rPr>
        <w:t xml:space="preserve"> </w:t>
      </w:r>
      <w:r>
        <w:rPr>
          <w:rFonts w:ascii="宋体" w:hAnsi="宋体" w:hint="eastAsia"/>
        </w:rPr>
        <w:t>综合江河湖泊堤防工程现状防洪能力、历史洪水及出险情况</w:t>
      </w:r>
      <w:r w:rsidR="00B3269C">
        <w:rPr>
          <w:rFonts w:ascii="宋体" w:hAnsi="宋体" w:hint="eastAsia"/>
        </w:rPr>
        <w:t>以及</w:t>
      </w:r>
      <w:r w:rsidR="00EA449B">
        <w:rPr>
          <w:rFonts w:ascii="宋体" w:hAnsi="宋体" w:hint="eastAsia"/>
        </w:rPr>
        <w:t>年最高水位</w:t>
      </w:r>
      <w:r w:rsidR="00B3269C">
        <w:rPr>
          <w:rFonts w:ascii="宋体" w:hAnsi="宋体" w:hint="eastAsia"/>
        </w:rPr>
        <w:t>频率分析、</w:t>
      </w:r>
      <w:r w:rsidR="00EA449B">
        <w:rPr>
          <w:rFonts w:ascii="宋体" w:hAnsi="宋体" w:hint="eastAsia"/>
        </w:rPr>
        <w:t>超警戒水位天数</w:t>
      </w:r>
      <w:r w:rsidR="00B3269C">
        <w:rPr>
          <w:rFonts w:ascii="宋体" w:hAnsi="宋体" w:hint="eastAsia"/>
        </w:rPr>
        <w:t>、</w:t>
      </w:r>
      <w:r w:rsidR="00EA449B">
        <w:rPr>
          <w:rFonts w:ascii="宋体" w:hAnsi="宋体" w:hint="eastAsia"/>
        </w:rPr>
        <w:t>水位上涨历时等</w:t>
      </w:r>
      <w:r>
        <w:rPr>
          <w:rFonts w:ascii="宋体" w:hAnsi="宋体" w:hint="eastAsia"/>
        </w:rPr>
        <w:t>水文统计与分析计算成果，结合</w:t>
      </w:r>
      <w:r>
        <w:rPr>
          <w:rFonts w:ascii="Times New Roman" w:hAnsi="Times New Roman" w:hint="eastAsia"/>
          <w:color w:val="000000"/>
        </w:rPr>
        <w:t>江河湖泊洪水普遍漫滩或重要堤段开始临水时的水位，</w:t>
      </w:r>
      <w:r>
        <w:rPr>
          <w:rFonts w:ascii="宋体" w:hAnsi="宋体" w:hint="eastAsia"/>
        </w:rPr>
        <w:t>并</w:t>
      </w:r>
      <w:r>
        <w:rPr>
          <w:rFonts w:ascii="宋体" w:hAnsi="宋体"/>
        </w:rPr>
        <w:t>考虑相关</w:t>
      </w:r>
      <w:r>
        <w:rPr>
          <w:rFonts w:ascii="宋体" w:hAnsi="宋体" w:hint="eastAsia"/>
        </w:rPr>
        <w:t>应急预案、防汛工作制度等要求，论证拟定警戒水位。</w:t>
      </w:r>
    </w:p>
    <w:p w14:paraId="0428F25C" w14:textId="77777777" w:rsidR="00AF34B6" w:rsidRDefault="00000000">
      <w:pPr>
        <w:pStyle w:val="1"/>
        <w:keepLines w:val="0"/>
        <w:widowControl/>
        <w:adjustRightInd w:val="0"/>
        <w:spacing w:beforeLines="50" w:before="156" w:afterLines="50" w:after="156" w:line="360" w:lineRule="auto"/>
        <w:jc w:val="left"/>
        <w:textAlignment w:val="baseline"/>
        <w:rPr>
          <w:rFonts w:ascii="黑体" w:eastAsia="黑体" w:hAnsi="黑体" w:hint="eastAsia"/>
          <w:b w:val="0"/>
          <w:bCs w:val="0"/>
          <w:color w:val="000000"/>
          <w:spacing w:val="4"/>
          <w:kern w:val="2"/>
          <w:sz w:val="21"/>
          <w:szCs w:val="21"/>
        </w:rPr>
      </w:pPr>
      <w:bookmarkStart w:id="49" w:name="_Toc181881454"/>
      <w:r>
        <w:rPr>
          <w:rFonts w:ascii="黑体" w:eastAsia="黑体" w:hAnsi="黑体"/>
          <w:b w:val="0"/>
          <w:bCs w:val="0"/>
          <w:color w:val="000000"/>
          <w:spacing w:val="4"/>
          <w:kern w:val="2"/>
          <w:sz w:val="21"/>
          <w:szCs w:val="21"/>
        </w:rPr>
        <w:t xml:space="preserve">7 </w:t>
      </w:r>
      <w:r>
        <w:rPr>
          <w:rFonts w:ascii="黑体" w:eastAsia="黑体" w:hAnsi="黑体" w:hint="eastAsia"/>
          <w:b w:val="0"/>
          <w:bCs w:val="0"/>
          <w:color w:val="000000"/>
          <w:spacing w:val="4"/>
          <w:kern w:val="2"/>
          <w:sz w:val="21"/>
          <w:szCs w:val="21"/>
        </w:rPr>
        <w:t>保证水位核定</w:t>
      </w:r>
      <w:bookmarkEnd w:id="49"/>
    </w:p>
    <w:p w14:paraId="31E663C0" w14:textId="3E3E0D6B" w:rsidR="00AF34B6" w:rsidRDefault="00000000">
      <w:pPr>
        <w:rPr>
          <w:rFonts w:ascii="Times New Roman" w:hAnsi="Times New Roman"/>
          <w:color w:val="000000"/>
          <w:szCs w:val="21"/>
        </w:rPr>
      </w:pPr>
      <w:r>
        <w:rPr>
          <w:rFonts w:ascii="黑体" w:eastAsia="黑体" w:hAnsi="黑体"/>
          <w:color w:val="000000"/>
          <w:lang w:val="zh-CN"/>
        </w:rPr>
        <w:t>7.1</w:t>
      </w:r>
      <w:r w:rsidR="00023CFE">
        <w:rPr>
          <w:rFonts w:ascii="黑体" w:eastAsia="黑体" w:hAnsi="黑体" w:hint="eastAsia"/>
          <w:color w:val="000000"/>
          <w:lang w:val="zh-CN"/>
        </w:rPr>
        <w:t xml:space="preserve"> </w:t>
      </w:r>
      <w:r>
        <w:rPr>
          <w:rFonts w:ascii="Times New Roman" w:hAnsi="Times New Roman" w:hint="eastAsia"/>
          <w:color w:val="000000"/>
          <w:lang w:val="zh-CN"/>
        </w:rPr>
        <w:t>应</w:t>
      </w:r>
      <w:r w:rsidR="00023CFE">
        <w:rPr>
          <w:rFonts w:ascii="Times New Roman" w:hAnsi="Times New Roman" w:hint="eastAsia"/>
          <w:color w:val="000000"/>
          <w:lang w:val="zh-CN"/>
        </w:rPr>
        <w:t>依据</w:t>
      </w:r>
      <w:r w:rsidR="00023CFE">
        <w:rPr>
          <w:rFonts w:ascii="Times New Roman" w:hAnsi="Times New Roman" w:hint="eastAsia"/>
          <w:color w:val="000000"/>
          <w:lang w:val="zh-CN"/>
        </w:rPr>
        <w:t>GB</w:t>
      </w:r>
      <w:r w:rsidR="008126F7">
        <w:rPr>
          <w:rFonts w:ascii="Times New Roman" w:hAnsi="Times New Roman" w:hint="eastAsia"/>
          <w:color w:val="000000"/>
          <w:lang w:val="zh-CN"/>
        </w:rPr>
        <w:t xml:space="preserve"> </w:t>
      </w:r>
      <w:r w:rsidR="00023CFE">
        <w:rPr>
          <w:rFonts w:ascii="Times New Roman" w:hAnsi="Times New Roman" w:hint="eastAsia"/>
          <w:color w:val="000000"/>
          <w:lang w:val="zh-CN"/>
        </w:rPr>
        <w:t>50286</w:t>
      </w:r>
      <w:r w:rsidR="00023CFE">
        <w:rPr>
          <w:rFonts w:ascii="Times New Roman" w:hAnsi="Times New Roman" w:hint="eastAsia"/>
          <w:color w:val="000000"/>
          <w:lang w:val="zh-CN"/>
        </w:rPr>
        <w:t>规定</w:t>
      </w:r>
      <w:r w:rsidR="00E46938">
        <w:rPr>
          <w:rFonts w:ascii="Times New Roman" w:hAnsi="Times New Roman" w:hint="eastAsia"/>
          <w:color w:val="000000"/>
          <w:lang w:val="zh-CN"/>
        </w:rPr>
        <w:t>，</w:t>
      </w:r>
      <w:r>
        <w:rPr>
          <w:rFonts w:ascii="Times New Roman" w:hAnsi="Times New Roman" w:hint="eastAsia"/>
          <w:color w:val="000000"/>
          <w:lang w:val="zh-CN"/>
        </w:rPr>
        <w:t>考虑风暴潮、台风引起的风浪</w:t>
      </w:r>
      <w:proofErr w:type="gramStart"/>
      <w:r>
        <w:rPr>
          <w:rFonts w:ascii="Times New Roman" w:hAnsi="Times New Roman" w:hint="eastAsia"/>
          <w:color w:val="000000"/>
          <w:lang w:val="zh-CN"/>
        </w:rPr>
        <w:t>壅</w:t>
      </w:r>
      <w:proofErr w:type="gramEnd"/>
      <w:r>
        <w:rPr>
          <w:rFonts w:ascii="Times New Roman" w:hAnsi="Times New Roman" w:hint="eastAsia"/>
          <w:color w:val="000000"/>
          <w:lang w:val="zh-CN"/>
        </w:rPr>
        <w:t>高、波浪爬高等增水，以及极端天气对江河湖泊水位的不利影响。</w:t>
      </w:r>
    </w:p>
    <w:p w14:paraId="6E8D9CA8" w14:textId="3582D9BA" w:rsidR="00AF34B6" w:rsidRDefault="00000000">
      <w:pPr>
        <w:rPr>
          <w:rFonts w:ascii="宋体" w:hAnsi="宋体" w:hint="eastAsia"/>
        </w:rPr>
      </w:pPr>
      <w:r>
        <w:rPr>
          <w:rFonts w:ascii="黑体" w:eastAsia="黑体" w:hAnsi="黑体"/>
        </w:rPr>
        <w:t xml:space="preserve">7.2 </w:t>
      </w:r>
      <w:r w:rsidR="00CF0A2C">
        <w:rPr>
          <w:rFonts w:ascii="宋体" w:hAnsi="宋体" w:hint="eastAsia"/>
        </w:rPr>
        <w:t>评估</w:t>
      </w:r>
      <w:r>
        <w:rPr>
          <w:rFonts w:ascii="宋体" w:hAnsi="宋体" w:hint="eastAsia"/>
        </w:rPr>
        <w:t>核定站点所在江河湖泊堤防工程现状防洪</w:t>
      </w:r>
      <w:r w:rsidR="00F90155">
        <w:rPr>
          <w:rFonts w:ascii="宋体" w:hAnsi="宋体" w:hint="eastAsia"/>
        </w:rPr>
        <w:t>能力</w:t>
      </w:r>
      <w:r>
        <w:rPr>
          <w:rFonts w:ascii="宋体" w:hAnsi="宋体" w:hint="eastAsia"/>
        </w:rPr>
        <w:t>，</w:t>
      </w:r>
      <w:r>
        <w:rPr>
          <w:rFonts w:ascii="宋体" w:hAnsi="宋体"/>
        </w:rPr>
        <w:t>结合规划防洪标准，</w:t>
      </w:r>
      <w:r>
        <w:rPr>
          <w:rFonts w:ascii="宋体" w:hAnsi="宋体" w:hint="eastAsia"/>
        </w:rPr>
        <w:t>分析保证水位的重现期取</w:t>
      </w:r>
      <w:r>
        <w:rPr>
          <w:rFonts w:ascii="宋体" w:hAnsi="宋体" w:hint="eastAsia"/>
        </w:rPr>
        <w:lastRenderedPageBreak/>
        <w:t>值范围。</w:t>
      </w:r>
    </w:p>
    <w:p w14:paraId="49BFC60D" w14:textId="0A96D514" w:rsidR="00AF34B6" w:rsidRDefault="00000000">
      <w:pPr>
        <w:rPr>
          <w:rFonts w:ascii="宋体" w:hAnsi="宋体" w:hint="eastAsia"/>
        </w:rPr>
      </w:pPr>
      <w:r>
        <w:rPr>
          <w:rFonts w:ascii="黑体" w:eastAsia="黑体" w:hAnsi="黑体"/>
        </w:rPr>
        <w:t xml:space="preserve">7.3 </w:t>
      </w:r>
      <w:r w:rsidR="00B22F25">
        <w:rPr>
          <w:rFonts w:ascii="宋体" w:hAnsi="宋体" w:hint="eastAsia"/>
        </w:rPr>
        <w:t>按照</w:t>
      </w:r>
      <w:r w:rsidR="00E479E7">
        <w:rPr>
          <w:rFonts w:ascii="宋体" w:hAnsi="宋体" w:hint="eastAsia"/>
        </w:rPr>
        <w:t>6.2所述的</w:t>
      </w:r>
      <w:r w:rsidR="001F6527">
        <w:rPr>
          <w:rFonts w:ascii="宋体" w:hAnsi="宋体" w:hint="eastAsia"/>
        </w:rPr>
        <w:t>频率分析</w:t>
      </w:r>
      <w:r w:rsidR="00E479E7">
        <w:rPr>
          <w:rFonts w:ascii="宋体" w:hAnsi="宋体" w:hint="eastAsia"/>
        </w:rPr>
        <w:t>方法</w:t>
      </w:r>
      <w:r>
        <w:rPr>
          <w:rFonts w:ascii="宋体" w:hAnsi="宋体" w:hint="eastAsia"/>
        </w:rPr>
        <w:t>，</w:t>
      </w:r>
      <w:r>
        <w:rPr>
          <w:rFonts w:ascii="宋体" w:hAnsi="宋体"/>
        </w:rPr>
        <w:t>得到</w:t>
      </w:r>
      <w:r w:rsidR="00B22F25">
        <w:rPr>
          <w:rFonts w:ascii="宋体" w:hAnsi="宋体" w:hint="eastAsia"/>
        </w:rPr>
        <w:t>保证水位</w:t>
      </w:r>
      <w:r>
        <w:rPr>
          <w:rFonts w:ascii="宋体" w:hAnsi="宋体"/>
        </w:rPr>
        <w:t>重现期</w:t>
      </w:r>
      <w:r w:rsidR="00B22F25">
        <w:rPr>
          <w:rFonts w:ascii="宋体" w:hAnsi="宋体" w:hint="eastAsia"/>
        </w:rPr>
        <w:t>对应</w:t>
      </w:r>
      <w:r>
        <w:rPr>
          <w:rFonts w:ascii="宋体" w:hAnsi="宋体"/>
        </w:rPr>
        <w:t>的水位</w:t>
      </w:r>
      <w:r>
        <w:rPr>
          <w:rFonts w:ascii="宋体" w:hAnsi="宋体" w:hint="eastAsia"/>
        </w:rPr>
        <w:t>值。</w:t>
      </w:r>
    </w:p>
    <w:p w14:paraId="5D1DC5A6" w14:textId="577909DA" w:rsidR="00AF34B6" w:rsidRDefault="00000000">
      <w:pPr>
        <w:rPr>
          <w:rFonts w:ascii="宋体" w:hAnsi="宋体" w:hint="eastAsia"/>
        </w:rPr>
      </w:pPr>
      <w:r>
        <w:rPr>
          <w:rFonts w:ascii="黑体" w:eastAsia="黑体" w:hAnsi="黑体" w:hint="eastAsia"/>
        </w:rPr>
        <w:t xml:space="preserve">7.4 </w:t>
      </w:r>
      <w:r w:rsidR="00907E96">
        <w:rPr>
          <w:rFonts w:ascii="宋体" w:hAnsi="宋体" w:hint="eastAsia"/>
        </w:rPr>
        <w:t>梳理</w:t>
      </w:r>
      <w:r>
        <w:rPr>
          <w:rFonts w:ascii="宋体" w:hAnsi="宋体" w:hint="eastAsia"/>
        </w:rPr>
        <w:t>核定站点</w:t>
      </w:r>
      <w:r>
        <w:rPr>
          <w:rFonts w:ascii="宋体" w:hAnsi="宋体"/>
        </w:rPr>
        <w:t>所在流域、区域</w:t>
      </w:r>
      <w:r>
        <w:rPr>
          <w:rFonts w:ascii="宋体" w:hAnsi="宋体" w:hint="eastAsia"/>
        </w:rPr>
        <w:t>、江河湖泊相关规划确定的设计洪水位。</w:t>
      </w:r>
    </w:p>
    <w:p w14:paraId="30E00CD5" w14:textId="4C422414" w:rsidR="00E46938" w:rsidRDefault="00000000">
      <w:pPr>
        <w:rPr>
          <w:rFonts w:ascii="宋体" w:hAnsi="宋体" w:hint="eastAsia"/>
        </w:rPr>
      </w:pPr>
      <w:r>
        <w:rPr>
          <w:rFonts w:ascii="黑体" w:eastAsia="黑体" w:hAnsi="黑体" w:hint="eastAsia"/>
        </w:rPr>
        <w:t>7.5</w:t>
      </w:r>
      <w:r>
        <w:rPr>
          <w:rFonts w:ascii="宋体" w:hAnsi="宋体" w:hint="eastAsia"/>
        </w:rPr>
        <w:t xml:space="preserve"> </w:t>
      </w:r>
      <w:r w:rsidR="00E46938">
        <w:rPr>
          <w:rFonts w:ascii="宋体" w:hAnsi="宋体" w:hint="eastAsia"/>
        </w:rPr>
        <w:t>根据不同地区、不同水系特点，可选择以下</w:t>
      </w:r>
      <w:r w:rsidR="00CD4F6D">
        <w:rPr>
          <w:rFonts w:ascii="宋体" w:hAnsi="宋体" w:hint="eastAsia"/>
        </w:rPr>
        <w:t>一种或多种</w:t>
      </w:r>
      <w:r w:rsidR="00E46938">
        <w:rPr>
          <w:rFonts w:ascii="宋体" w:hAnsi="宋体" w:hint="eastAsia"/>
        </w:rPr>
        <w:t>方法进行分析：</w:t>
      </w:r>
    </w:p>
    <w:p w14:paraId="5A3464D8" w14:textId="6D959C3B" w:rsidR="00AF34B6" w:rsidRDefault="00FB66C7" w:rsidP="005C7FA7">
      <w:pPr>
        <w:ind w:firstLineChars="200" w:firstLine="420"/>
        <w:rPr>
          <w:rFonts w:ascii="宋体" w:hAnsi="宋体" w:hint="eastAsia"/>
        </w:rPr>
      </w:pPr>
      <w:r w:rsidRPr="002D4F7B">
        <w:rPr>
          <w:rFonts w:ascii="Times New Roman" w:hAnsi="Times New Roman"/>
        </w:rPr>
        <w:t>a</w:t>
      </w:r>
      <w:r w:rsidRPr="002D4F7B">
        <w:rPr>
          <w:rFonts w:ascii="Times New Roman" w:hAnsi="Times New Roman"/>
        </w:rPr>
        <w:t>）</w:t>
      </w:r>
      <w:r>
        <w:rPr>
          <w:rFonts w:ascii="宋体" w:hAnsi="宋体" w:hint="eastAsia"/>
        </w:rPr>
        <w:t>对于有</w:t>
      </w:r>
      <w:proofErr w:type="gramStart"/>
      <w:r>
        <w:rPr>
          <w:rFonts w:ascii="宋体" w:hAnsi="宋体" w:hint="eastAsia"/>
        </w:rPr>
        <w:t>长系列</w:t>
      </w:r>
      <w:proofErr w:type="gramEnd"/>
      <w:r>
        <w:rPr>
          <w:rFonts w:ascii="宋体" w:hAnsi="宋体"/>
        </w:rPr>
        <w:t>流量资料</w:t>
      </w:r>
      <w:r>
        <w:rPr>
          <w:rFonts w:ascii="宋体" w:hAnsi="宋体" w:hint="eastAsia"/>
        </w:rPr>
        <w:t>、</w:t>
      </w:r>
      <w:r>
        <w:rPr>
          <w:rFonts w:ascii="宋体" w:hAnsi="宋体"/>
        </w:rPr>
        <w:t>水位</w:t>
      </w:r>
      <w:r w:rsidR="00FC5FC8" w:rsidRPr="00ED487B">
        <w:rPr>
          <w:rFonts w:ascii="Times New Roman" w:hAnsi="Times New Roman"/>
        </w:rPr>
        <w:t>~</w:t>
      </w:r>
      <w:r>
        <w:rPr>
          <w:rFonts w:ascii="宋体" w:hAnsi="宋体"/>
        </w:rPr>
        <w:t>流量关系</w:t>
      </w:r>
      <w:r>
        <w:rPr>
          <w:rFonts w:ascii="宋体" w:hAnsi="宋体" w:hint="eastAsia"/>
        </w:rPr>
        <w:t>稳定且受工程调度影响较小的河道，如相关规划未明确设计洪水位，可分析河道按设计</w:t>
      </w:r>
      <w:r>
        <w:rPr>
          <w:rFonts w:ascii="宋体" w:hAnsi="宋体"/>
        </w:rPr>
        <w:t>流量行洪时</w:t>
      </w:r>
      <w:r>
        <w:rPr>
          <w:rFonts w:ascii="宋体" w:hAnsi="宋体" w:hint="eastAsia"/>
        </w:rPr>
        <w:t>站点相应的</w:t>
      </w:r>
      <w:r>
        <w:rPr>
          <w:rFonts w:ascii="宋体" w:hAnsi="宋体"/>
        </w:rPr>
        <w:t>水位</w:t>
      </w:r>
      <w:r>
        <w:rPr>
          <w:rFonts w:ascii="宋体" w:hAnsi="宋体" w:hint="eastAsia"/>
        </w:rPr>
        <w:t>。</w:t>
      </w:r>
    </w:p>
    <w:p w14:paraId="270D8FC2" w14:textId="51DA8772" w:rsidR="00AF34B6" w:rsidRDefault="00FB66C7" w:rsidP="005C7FA7">
      <w:pPr>
        <w:ind w:firstLineChars="200" w:firstLine="420"/>
        <w:rPr>
          <w:rFonts w:ascii="宋体" w:hAnsi="宋体" w:hint="eastAsia"/>
        </w:rPr>
      </w:pPr>
      <w:r>
        <w:rPr>
          <w:rFonts w:ascii="Times New Roman" w:hAnsi="Times New Roman" w:hint="eastAsia"/>
          <w:color w:val="000000"/>
          <w:lang w:val="zh-CN"/>
        </w:rPr>
        <w:t>b</w:t>
      </w:r>
      <w:r>
        <w:rPr>
          <w:rFonts w:ascii="Times New Roman" w:hAnsi="Times New Roman" w:hint="eastAsia"/>
          <w:color w:val="000000"/>
          <w:lang w:val="zh-CN"/>
        </w:rPr>
        <w:t>）</w:t>
      </w:r>
      <w:r>
        <w:rPr>
          <w:rFonts w:ascii="宋体" w:hAnsi="宋体" w:hint="eastAsia"/>
        </w:rPr>
        <w:t>对于</w:t>
      </w:r>
      <w:r>
        <w:rPr>
          <w:rFonts w:ascii="宋体" w:hAnsi="宋体"/>
        </w:rPr>
        <w:t>平原</w:t>
      </w:r>
      <w:r>
        <w:rPr>
          <w:rFonts w:ascii="宋体" w:hAnsi="宋体" w:hint="eastAsia"/>
        </w:rPr>
        <w:t>河网</w:t>
      </w:r>
      <w:r>
        <w:rPr>
          <w:rFonts w:ascii="宋体" w:hAnsi="宋体"/>
        </w:rPr>
        <w:t>地区</w:t>
      </w:r>
      <w:r>
        <w:rPr>
          <w:rFonts w:ascii="宋体" w:hAnsi="宋体" w:hint="eastAsia"/>
        </w:rPr>
        <w:t>，可根据核定站点所在流域、区域降雨资料，分析发生7</w:t>
      </w:r>
      <w:r>
        <w:rPr>
          <w:rFonts w:ascii="宋体" w:hAnsi="宋体"/>
        </w:rPr>
        <w:t>.2</w:t>
      </w:r>
      <w:r>
        <w:rPr>
          <w:rFonts w:ascii="宋体" w:hAnsi="宋体" w:hint="eastAsia"/>
        </w:rPr>
        <w:t>提出的重现期取值范围的降雨时，</w:t>
      </w:r>
      <w:r>
        <w:rPr>
          <w:rFonts w:ascii="宋体" w:hAnsi="宋体"/>
        </w:rPr>
        <w:t>站点</w:t>
      </w:r>
      <w:r>
        <w:rPr>
          <w:rFonts w:ascii="宋体" w:hAnsi="宋体" w:hint="eastAsia"/>
        </w:rPr>
        <w:t>实际出现的最高</w:t>
      </w:r>
      <w:r>
        <w:rPr>
          <w:rFonts w:ascii="宋体" w:hAnsi="宋体"/>
        </w:rPr>
        <w:t>水位</w:t>
      </w:r>
      <w:r>
        <w:rPr>
          <w:rFonts w:ascii="宋体" w:hAnsi="宋体" w:hint="eastAsia"/>
        </w:rPr>
        <w:t>；也可采用水文水动力数学模型，由相应重现期降雨</w:t>
      </w:r>
      <w:r>
        <w:rPr>
          <w:rFonts w:ascii="宋体" w:hAnsi="宋体"/>
        </w:rPr>
        <w:t>推算</w:t>
      </w:r>
      <w:r>
        <w:rPr>
          <w:rFonts w:ascii="宋体" w:hAnsi="宋体" w:hint="eastAsia"/>
        </w:rPr>
        <w:t>核定站点所在河湖洪水位</w:t>
      </w:r>
      <w:r w:rsidR="00AE1961">
        <w:rPr>
          <w:rFonts w:ascii="宋体" w:hAnsi="宋体" w:hint="eastAsia"/>
        </w:rPr>
        <w:t>，</w:t>
      </w:r>
      <w:r w:rsidR="003D2090">
        <w:rPr>
          <w:rFonts w:ascii="宋体" w:hAnsi="宋体" w:hint="eastAsia"/>
        </w:rPr>
        <w:t>并考虑平原圩区</w:t>
      </w:r>
      <w:r w:rsidR="00FC5FC8">
        <w:rPr>
          <w:rFonts w:ascii="宋体" w:hAnsi="宋体" w:hint="eastAsia"/>
        </w:rPr>
        <w:t>限排、</w:t>
      </w:r>
      <w:r w:rsidR="003D2090">
        <w:rPr>
          <w:rFonts w:ascii="宋体" w:hAnsi="宋体" w:hint="eastAsia"/>
        </w:rPr>
        <w:t>滞涝</w:t>
      </w:r>
      <w:r w:rsidR="00FC5FC8">
        <w:rPr>
          <w:rFonts w:ascii="宋体" w:hAnsi="宋体" w:hint="eastAsia"/>
        </w:rPr>
        <w:t>、蓄洪</w:t>
      </w:r>
      <w:r w:rsidR="003D2090">
        <w:rPr>
          <w:rFonts w:ascii="宋体" w:hAnsi="宋体" w:hint="eastAsia"/>
        </w:rPr>
        <w:t>的影响</w:t>
      </w:r>
      <w:r>
        <w:rPr>
          <w:rFonts w:ascii="宋体" w:hAnsi="宋体" w:hint="eastAsia"/>
        </w:rPr>
        <w:t>。</w:t>
      </w:r>
    </w:p>
    <w:p w14:paraId="17879902" w14:textId="478AF5C2" w:rsidR="002D4F7B" w:rsidRDefault="00000000">
      <w:pPr>
        <w:rPr>
          <w:rFonts w:ascii="宋体" w:hAnsi="宋体" w:hint="eastAsia"/>
        </w:rPr>
      </w:pPr>
      <w:r>
        <w:rPr>
          <w:rFonts w:ascii="黑体" w:eastAsia="黑体" w:hAnsi="黑体"/>
        </w:rPr>
        <w:t>7</w:t>
      </w:r>
      <w:r>
        <w:rPr>
          <w:rFonts w:ascii="黑体" w:eastAsia="黑体" w:hAnsi="黑体" w:hint="eastAsia"/>
        </w:rPr>
        <w:t>.</w:t>
      </w:r>
      <w:r w:rsidR="00FB66C7">
        <w:rPr>
          <w:rFonts w:ascii="黑体" w:eastAsia="黑体" w:hAnsi="黑体" w:hint="eastAsia"/>
        </w:rPr>
        <w:t>6</w:t>
      </w:r>
      <w:r>
        <w:rPr>
          <w:rFonts w:ascii="黑体" w:eastAsia="黑体" w:hAnsi="黑体" w:hint="eastAsia"/>
        </w:rPr>
        <w:t xml:space="preserve"> </w:t>
      </w:r>
      <w:r w:rsidR="00B22F25">
        <w:rPr>
          <w:rFonts w:ascii="宋体" w:hAnsi="宋体" w:hint="eastAsia"/>
        </w:rPr>
        <w:t>根据</w:t>
      </w:r>
      <w:r>
        <w:rPr>
          <w:rFonts w:ascii="宋体" w:hAnsi="宋体" w:hint="eastAsia"/>
        </w:rPr>
        <w:t>核定站点所在江河湖泊堤防工程现状防洪能力，</w:t>
      </w:r>
      <w:r w:rsidR="0048664B">
        <w:rPr>
          <w:rFonts w:ascii="宋体" w:hAnsi="宋体" w:hint="eastAsia"/>
        </w:rPr>
        <w:t>分析</w:t>
      </w:r>
      <w:r w:rsidR="00A532AE">
        <w:rPr>
          <w:rFonts w:ascii="宋体" w:hAnsi="宋体" w:hint="eastAsia"/>
        </w:rPr>
        <w:t>论证</w:t>
      </w:r>
      <w:r w:rsidR="0048664B">
        <w:rPr>
          <w:rFonts w:ascii="宋体" w:hAnsi="宋体" w:hint="eastAsia"/>
        </w:rPr>
        <w:t>保证水位</w:t>
      </w:r>
      <w:r w:rsidR="00A532AE">
        <w:rPr>
          <w:rFonts w:ascii="宋体" w:hAnsi="宋体" w:hint="eastAsia"/>
        </w:rPr>
        <w:t>：</w:t>
      </w:r>
    </w:p>
    <w:p w14:paraId="23DEBA49" w14:textId="77777777" w:rsidR="002D4F7B" w:rsidRDefault="002D4F7B" w:rsidP="002D4F7B">
      <w:pPr>
        <w:ind w:firstLineChars="200" w:firstLine="420"/>
        <w:rPr>
          <w:rFonts w:ascii="Times New Roman" w:hAnsi="Times New Roman"/>
          <w:color w:val="000000"/>
          <w:lang w:val="zh-CN"/>
        </w:rPr>
      </w:pPr>
      <w:r w:rsidRPr="002D4F7B">
        <w:rPr>
          <w:rFonts w:ascii="Times New Roman" w:hAnsi="Times New Roman"/>
        </w:rPr>
        <w:t>a</w:t>
      </w:r>
      <w:r w:rsidRPr="002D4F7B">
        <w:rPr>
          <w:rFonts w:ascii="Times New Roman" w:hAnsi="Times New Roman"/>
        </w:rPr>
        <w:t>）</w:t>
      </w:r>
      <w:r>
        <w:rPr>
          <w:rFonts w:ascii="Times New Roman" w:hAnsi="Times New Roman"/>
          <w:color w:val="000000"/>
          <w:lang w:val="zh-CN"/>
        </w:rPr>
        <w:t>堤防已达到规划</w:t>
      </w:r>
      <w:r>
        <w:rPr>
          <w:rFonts w:ascii="Times New Roman" w:hAnsi="Times New Roman" w:hint="eastAsia"/>
          <w:color w:val="000000"/>
          <w:lang w:val="zh-CN"/>
        </w:rPr>
        <w:t>设防</w:t>
      </w:r>
      <w:r>
        <w:rPr>
          <w:rFonts w:ascii="Times New Roman" w:hAnsi="Times New Roman"/>
          <w:color w:val="000000"/>
          <w:lang w:val="zh-CN"/>
        </w:rPr>
        <w:t>标准的</w:t>
      </w:r>
      <w:r>
        <w:rPr>
          <w:rFonts w:ascii="Times New Roman" w:hAnsi="Times New Roman" w:hint="eastAsia"/>
          <w:color w:val="000000"/>
          <w:lang w:val="zh-CN"/>
        </w:rPr>
        <w:t>江河湖泊</w:t>
      </w:r>
      <w:r>
        <w:rPr>
          <w:rFonts w:ascii="Times New Roman" w:hAnsi="Times New Roman"/>
          <w:color w:val="000000"/>
          <w:lang w:val="zh-CN"/>
        </w:rPr>
        <w:t>，</w:t>
      </w:r>
      <w:r>
        <w:rPr>
          <w:rFonts w:ascii="Times New Roman" w:hAnsi="Times New Roman" w:hint="eastAsia"/>
          <w:color w:val="000000"/>
          <w:lang w:val="zh-CN"/>
        </w:rPr>
        <w:t>其保证水位即为</w:t>
      </w:r>
      <w:r>
        <w:rPr>
          <w:rFonts w:ascii="Times New Roman" w:hAnsi="Times New Roman"/>
          <w:color w:val="000000"/>
          <w:lang w:val="zh-CN"/>
        </w:rPr>
        <w:t>设计洪水位</w:t>
      </w:r>
      <w:r>
        <w:rPr>
          <w:rFonts w:ascii="Times New Roman" w:hAnsi="Times New Roman" w:hint="eastAsia"/>
          <w:color w:val="000000"/>
          <w:lang w:val="zh-CN"/>
        </w:rPr>
        <w:t>；</w:t>
      </w:r>
    </w:p>
    <w:p w14:paraId="0AA610E0" w14:textId="1AAFF367" w:rsidR="00AF34B6" w:rsidRDefault="002D4F7B" w:rsidP="002D4F7B">
      <w:pPr>
        <w:ind w:firstLineChars="200" w:firstLine="420"/>
        <w:rPr>
          <w:rFonts w:ascii="Times New Roman" w:hAnsi="Times New Roman"/>
          <w:color w:val="000000"/>
          <w:szCs w:val="21"/>
        </w:rPr>
      </w:pPr>
      <w:r>
        <w:rPr>
          <w:rFonts w:ascii="Times New Roman" w:hAnsi="Times New Roman" w:hint="eastAsia"/>
          <w:color w:val="000000"/>
          <w:lang w:val="zh-CN"/>
        </w:rPr>
        <w:t>b</w:t>
      </w:r>
      <w:r>
        <w:rPr>
          <w:rFonts w:ascii="Times New Roman" w:hAnsi="Times New Roman" w:hint="eastAsia"/>
          <w:color w:val="000000"/>
          <w:lang w:val="zh-CN"/>
        </w:rPr>
        <w:t>）</w:t>
      </w:r>
      <w:r>
        <w:rPr>
          <w:rFonts w:ascii="Times New Roman" w:hAnsi="Times New Roman"/>
          <w:color w:val="000000"/>
          <w:lang w:val="zh-CN"/>
        </w:rPr>
        <w:t>堤防尚未达到规划</w:t>
      </w:r>
      <w:r>
        <w:rPr>
          <w:rFonts w:ascii="Times New Roman" w:hAnsi="Times New Roman" w:hint="eastAsia"/>
          <w:color w:val="000000"/>
          <w:lang w:val="zh-CN"/>
        </w:rPr>
        <w:t>设防</w:t>
      </w:r>
      <w:r>
        <w:rPr>
          <w:rFonts w:ascii="Times New Roman" w:hAnsi="Times New Roman"/>
          <w:color w:val="000000"/>
          <w:lang w:val="zh-CN"/>
        </w:rPr>
        <w:t>标准的</w:t>
      </w:r>
      <w:r>
        <w:rPr>
          <w:rFonts w:ascii="Times New Roman" w:hAnsi="Times New Roman" w:hint="eastAsia"/>
          <w:color w:val="000000"/>
          <w:lang w:val="zh-CN"/>
        </w:rPr>
        <w:t>，综合江河湖泊堤防现状防洪能力、水文分析与计算成果、历史上</w:t>
      </w:r>
      <w:r>
        <w:rPr>
          <w:rFonts w:ascii="Times New Roman" w:hAnsi="Times New Roman"/>
          <w:color w:val="000000"/>
          <w:lang w:val="zh-CN"/>
        </w:rPr>
        <w:t>安全防御的</w:t>
      </w:r>
      <w:r>
        <w:rPr>
          <w:rFonts w:ascii="Times New Roman" w:hAnsi="Times New Roman" w:hint="eastAsia"/>
          <w:color w:val="000000"/>
          <w:lang w:val="zh-CN"/>
        </w:rPr>
        <w:t>最高</w:t>
      </w:r>
      <w:r>
        <w:rPr>
          <w:rFonts w:ascii="Times New Roman" w:hAnsi="Times New Roman"/>
          <w:color w:val="000000"/>
          <w:lang w:val="zh-CN"/>
        </w:rPr>
        <w:t>洪水位</w:t>
      </w:r>
      <w:r>
        <w:rPr>
          <w:rFonts w:ascii="Times New Roman" w:hAnsi="Times New Roman" w:hint="eastAsia"/>
          <w:color w:val="000000"/>
          <w:lang w:val="zh-CN"/>
        </w:rPr>
        <w:t>，并参照</w:t>
      </w:r>
      <w:r>
        <w:rPr>
          <w:rFonts w:ascii="Times New Roman" w:hAnsi="Times New Roman"/>
          <w:color w:val="000000"/>
          <w:lang w:val="zh-CN"/>
        </w:rPr>
        <w:t>现状堤顶高程</w:t>
      </w:r>
      <w:r>
        <w:rPr>
          <w:rFonts w:ascii="宋体" w:hAnsi="宋体" w:hint="eastAsia"/>
        </w:rPr>
        <w:t>扣除</w:t>
      </w:r>
      <w:r>
        <w:rPr>
          <w:rFonts w:ascii="Times New Roman" w:hAnsi="Times New Roman"/>
        </w:rPr>
        <w:t>GB</w:t>
      </w:r>
      <w:r>
        <w:rPr>
          <w:rFonts w:ascii="Times New Roman" w:hAnsi="Times New Roman" w:hint="eastAsia"/>
        </w:rPr>
        <w:t xml:space="preserve"> </w:t>
      </w:r>
      <w:r>
        <w:rPr>
          <w:rFonts w:ascii="Times New Roman" w:hAnsi="Times New Roman"/>
        </w:rPr>
        <w:t>50286</w:t>
      </w:r>
      <w:r>
        <w:rPr>
          <w:rFonts w:ascii="宋体" w:hAnsi="宋体" w:hint="eastAsia"/>
        </w:rPr>
        <w:t>规定的相应设计超高值后的水位，论证拟定保证</w:t>
      </w:r>
      <w:r>
        <w:rPr>
          <w:rFonts w:ascii="宋体" w:hAnsi="宋体"/>
        </w:rPr>
        <w:t>水位</w:t>
      </w:r>
      <w:r>
        <w:rPr>
          <w:rFonts w:ascii="宋体" w:hAnsi="宋体" w:hint="eastAsia"/>
        </w:rPr>
        <w:t>。</w:t>
      </w:r>
    </w:p>
    <w:p w14:paraId="1FE21A79" w14:textId="3FB33578" w:rsidR="00AF34B6" w:rsidRDefault="00000000">
      <w:pPr>
        <w:pStyle w:val="1"/>
        <w:keepLines w:val="0"/>
        <w:widowControl/>
        <w:adjustRightInd w:val="0"/>
        <w:spacing w:beforeLines="50" w:before="156" w:afterLines="50" w:after="156" w:line="360" w:lineRule="auto"/>
        <w:jc w:val="left"/>
        <w:textAlignment w:val="baseline"/>
        <w:rPr>
          <w:rFonts w:ascii="黑体" w:eastAsia="黑体" w:hAnsi="黑体" w:hint="eastAsia"/>
          <w:b w:val="0"/>
          <w:bCs w:val="0"/>
          <w:color w:val="000000"/>
          <w:spacing w:val="4"/>
          <w:kern w:val="2"/>
          <w:sz w:val="21"/>
          <w:szCs w:val="21"/>
        </w:rPr>
      </w:pPr>
      <w:bookmarkStart w:id="50" w:name="_Toc181881455"/>
      <w:r>
        <w:rPr>
          <w:rFonts w:ascii="黑体" w:eastAsia="黑体" w:hAnsi="黑体"/>
          <w:b w:val="0"/>
          <w:bCs w:val="0"/>
          <w:color w:val="000000"/>
          <w:spacing w:val="4"/>
          <w:kern w:val="2"/>
          <w:sz w:val="21"/>
          <w:szCs w:val="21"/>
        </w:rPr>
        <w:t xml:space="preserve">8 </w:t>
      </w:r>
      <w:proofErr w:type="gramStart"/>
      <w:r>
        <w:rPr>
          <w:rFonts w:ascii="黑体" w:eastAsia="黑体" w:hAnsi="黑体" w:hint="eastAsia"/>
          <w:b w:val="0"/>
          <w:bCs w:val="0"/>
          <w:color w:val="000000"/>
          <w:spacing w:val="4"/>
          <w:kern w:val="2"/>
          <w:sz w:val="21"/>
          <w:szCs w:val="21"/>
        </w:rPr>
        <w:t>旱警水位</w:t>
      </w:r>
      <w:proofErr w:type="gramEnd"/>
      <w:r>
        <w:rPr>
          <w:rFonts w:ascii="黑体" w:eastAsia="黑体" w:hAnsi="黑体" w:hint="eastAsia"/>
          <w:b w:val="0"/>
          <w:bCs w:val="0"/>
          <w:color w:val="000000"/>
          <w:spacing w:val="4"/>
          <w:kern w:val="2"/>
          <w:sz w:val="21"/>
          <w:szCs w:val="21"/>
        </w:rPr>
        <w:t>核定</w:t>
      </w:r>
      <w:bookmarkEnd w:id="50"/>
    </w:p>
    <w:p w14:paraId="5F5EBADE" w14:textId="24283BF6" w:rsidR="00111FEE" w:rsidRDefault="00000000" w:rsidP="00BD00C3">
      <w:pPr>
        <w:rPr>
          <w:rFonts w:ascii="Times New Roman" w:hAnsi="Times New Roman"/>
          <w:color w:val="000000"/>
          <w:lang w:val="zh-CN"/>
        </w:rPr>
      </w:pPr>
      <w:r w:rsidRPr="00250B23">
        <w:rPr>
          <w:rFonts w:ascii="黑体" w:eastAsia="黑体" w:hAnsi="黑体" w:hint="eastAsia"/>
          <w:color w:val="000000"/>
        </w:rPr>
        <w:t>8.1</w:t>
      </w:r>
      <w:r w:rsidR="00BD00C3">
        <w:rPr>
          <w:rFonts w:ascii="黑体" w:eastAsia="黑体" w:hAnsi="黑体" w:hint="eastAsia"/>
          <w:color w:val="000000"/>
        </w:rPr>
        <w:t xml:space="preserve"> </w:t>
      </w:r>
      <w:r w:rsidR="002E1B8A">
        <w:rPr>
          <w:rFonts w:ascii="Times New Roman" w:hAnsi="Times New Roman" w:hint="eastAsia"/>
          <w:color w:val="000000"/>
          <w:lang w:val="zh-CN"/>
        </w:rPr>
        <w:t>应根据江河湖</w:t>
      </w:r>
      <w:r w:rsidR="0032246D">
        <w:rPr>
          <w:rFonts w:ascii="Times New Roman" w:hAnsi="Times New Roman" w:hint="eastAsia"/>
          <w:color w:val="000000"/>
          <w:lang w:val="zh-CN"/>
        </w:rPr>
        <w:t>泊和水</w:t>
      </w:r>
      <w:r w:rsidR="001F6527">
        <w:rPr>
          <w:rFonts w:ascii="Times New Roman" w:hAnsi="Times New Roman" w:hint="eastAsia"/>
          <w:color w:val="000000"/>
          <w:lang w:val="zh-CN"/>
        </w:rPr>
        <w:t>库</w:t>
      </w:r>
      <w:r w:rsidR="002E1B8A">
        <w:rPr>
          <w:rFonts w:ascii="Times New Roman" w:hAnsi="Times New Roman" w:hint="eastAsia"/>
          <w:color w:val="000000"/>
          <w:lang w:val="zh-CN"/>
        </w:rPr>
        <w:t>功能，考虑</w:t>
      </w:r>
      <w:r w:rsidR="001C6B49">
        <w:rPr>
          <w:rFonts w:ascii="Times New Roman" w:hAnsi="Times New Roman" w:hint="eastAsia"/>
          <w:color w:val="000000"/>
          <w:lang w:val="zh-CN"/>
        </w:rPr>
        <w:t>生活</w:t>
      </w:r>
      <w:r w:rsidR="002E1B8A">
        <w:rPr>
          <w:rFonts w:ascii="Times New Roman" w:hAnsi="Times New Roman" w:hint="eastAsia"/>
          <w:color w:val="000000"/>
          <w:lang w:val="zh-CN"/>
        </w:rPr>
        <w:t>供水、</w:t>
      </w:r>
      <w:r w:rsidR="00CA7206">
        <w:rPr>
          <w:rFonts w:ascii="Times New Roman" w:hAnsi="Times New Roman" w:hint="eastAsia"/>
          <w:color w:val="000000"/>
          <w:lang w:val="zh-CN"/>
        </w:rPr>
        <w:t>农业灌溉、</w:t>
      </w:r>
      <w:r w:rsidR="004E5F14">
        <w:rPr>
          <w:rFonts w:ascii="Times New Roman" w:hAnsi="Times New Roman" w:hint="eastAsia"/>
          <w:color w:val="000000"/>
          <w:lang w:val="zh-CN"/>
        </w:rPr>
        <w:t>工</w:t>
      </w:r>
      <w:r w:rsidR="002E1B8A">
        <w:rPr>
          <w:rFonts w:ascii="Times New Roman" w:hAnsi="Times New Roman" w:hint="eastAsia"/>
          <w:color w:val="000000"/>
          <w:lang w:val="zh-CN"/>
        </w:rPr>
        <w:t>业生产、交通航运、生态环境等对江河湖</w:t>
      </w:r>
      <w:r w:rsidR="0032246D">
        <w:rPr>
          <w:rFonts w:ascii="Times New Roman" w:hAnsi="Times New Roman" w:hint="eastAsia"/>
          <w:color w:val="000000"/>
          <w:lang w:val="zh-CN"/>
        </w:rPr>
        <w:t>泊和水</w:t>
      </w:r>
      <w:r w:rsidR="001F6527">
        <w:rPr>
          <w:rFonts w:ascii="Times New Roman" w:hAnsi="Times New Roman" w:hint="eastAsia"/>
          <w:color w:val="000000"/>
          <w:lang w:val="zh-CN"/>
        </w:rPr>
        <w:t>库</w:t>
      </w:r>
      <w:r w:rsidR="002E1B8A">
        <w:rPr>
          <w:rFonts w:ascii="Times New Roman" w:hAnsi="Times New Roman" w:hint="eastAsia"/>
          <w:color w:val="000000"/>
          <w:lang w:val="zh-CN"/>
        </w:rPr>
        <w:t>水位的保障需求，进行综合论证。</w:t>
      </w:r>
    </w:p>
    <w:p w14:paraId="401E572B" w14:textId="60213DD9" w:rsidR="00AF34B6" w:rsidRDefault="001F6527">
      <w:pPr>
        <w:rPr>
          <w:rFonts w:ascii="Times New Roman" w:hAnsi="Times New Roman"/>
          <w:color w:val="000000"/>
          <w:lang w:val="zh-CN"/>
        </w:rPr>
      </w:pPr>
      <w:r w:rsidRPr="001F6527">
        <w:rPr>
          <w:rFonts w:ascii="黑体" w:eastAsia="黑体" w:hAnsi="黑体" w:hint="eastAsia"/>
          <w:color w:val="000000"/>
          <w:lang w:val="zh-CN"/>
        </w:rPr>
        <w:t>8.2</w:t>
      </w:r>
      <w:r>
        <w:rPr>
          <w:rFonts w:ascii="Times New Roman" w:hAnsi="Times New Roman" w:hint="eastAsia"/>
          <w:color w:val="000000"/>
          <w:lang w:val="zh-CN"/>
        </w:rPr>
        <w:t xml:space="preserve"> </w:t>
      </w:r>
      <w:r w:rsidR="00FA237F">
        <w:rPr>
          <w:rFonts w:ascii="Times New Roman" w:hAnsi="Times New Roman" w:hint="eastAsia"/>
          <w:color w:val="000000"/>
          <w:lang w:val="zh-CN"/>
        </w:rPr>
        <w:t>对于年内用水需求差异较大的江河湖</w:t>
      </w:r>
      <w:r w:rsidR="0032246D">
        <w:rPr>
          <w:rFonts w:ascii="Times New Roman" w:hAnsi="Times New Roman" w:hint="eastAsia"/>
          <w:color w:val="000000"/>
          <w:lang w:val="zh-CN"/>
        </w:rPr>
        <w:t>泊和水</w:t>
      </w:r>
      <w:r w:rsidR="00FA237F">
        <w:rPr>
          <w:rFonts w:ascii="Times New Roman" w:hAnsi="Times New Roman" w:hint="eastAsia"/>
          <w:color w:val="000000"/>
          <w:lang w:val="zh-CN"/>
        </w:rPr>
        <w:t>库</w:t>
      </w:r>
      <w:r w:rsidR="00007236">
        <w:rPr>
          <w:rFonts w:ascii="Times New Roman" w:hAnsi="Times New Roman" w:hint="eastAsia"/>
          <w:color w:val="000000"/>
          <w:lang w:val="zh-CN"/>
        </w:rPr>
        <w:t>，</w:t>
      </w:r>
      <w:r w:rsidR="00734152">
        <w:rPr>
          <w:rFonts w:ascii="Times New Roman" w:hAnsi="Times New Roman" w:hint="eastAsia"/>
          <w:color w:val="000000"/>
          <w:lang w:val="zh-CN"/>
        </w:rPr>
        <w:t>宜</w:t>
      </w:r>
      <w:r w:rsidR="00111FEE">
        <w:rPr>
          <w:rFonts w:ascii="Times New Roman" w:hAnsi="Times New Roman" w:hint="eastAsia"/>
          <w:color w:val="000000"/>
          <w:lang w:val="zh-CN"/>
        </w:rPr>
        <w:t>分期</w:t>
      </w:r>
      <w:proofErr w:type="gramStart"/>
      <w:r w:rsidR="00111FEE">
        <w:rPr>
          <w:rFonts w:ascii="Times New Roman" w:hAnsi="Times New Roman" w:hint="eastAsia"/>
          <w:color w:val="000000"/>
          <w:lang w:val="zh-CN"/>
        </w:rPr>
        <w:t>设定</w:t>
      </w:r>
      <w:r w:rsidR="00007236">
        <w:rPr>
          <w:rFonts w:ascii="Times New Roman" w:hAnsi="Times New Roman" w:hint="eastAsia"/>
          <w:color w:val="000000"/>
          <w:lang w:val="zh-CN"/>
        </w:rPr>
        <w:t>旱警水位</w:t>
      </w:r>
      <w:proofErr w:type="gramEnd"/>
      <w:r w:rsidR="00007236">
        <w:rPr>
          <w:rFonts w:ascii="Times New Roman" w:hAnsi="Times New Roman" w:hint="eastAsia"/>
          <w:color w:val="000000"/>
          <w:lang w:val="zh-CN"/>
        </w:rPr>
        <w:t>。</w:t>
      </w:r>
    </w:p>
    <w:p w14:paraId="45B92268" w14:textId="1EDA4DA8" w:rsidR="002E1B8A" w:rsidRDefault="00000000">
      <w:pPr>
        <w:rPr>
          <w:rFonts w:ascii="黑体" w:eastAsia="黑体" w:hAnsi="黑体" w:hint="eastAsia"/>
          <w:color w:val="000000"/>
          <w:lang w:val="zh-CN"/>
        </w:rPr>
      </w:pPr>
      <w:r>
        <w:rPr>
          <w:rFonts w:ascii="黑体" w:eastAsia="黑体" w:hAnsi="黑体"/>
          <w:color w:val="000000"/>
          <w:lang w:val="zh-CN"/>
        </w:rPr>
        <w:t>8.</w:t>
      </w:r>
      <w:r w:rsidR="00270A28">
        <w:rPr>
          <w:rFonts w:ascii="黑体" w:eastAsia="黑体" w:hAnsi="黑体" w:hint="eastAsia"/>
          <w:color w:val="000000"/>
          <w:lang w:val="zh-CN"/>
        </w:rPr>
        <w:t>3</w:t>
      </w:r>
      <w:r>
        <w:rPr>
          <w:rFonts w:ascii="黑体" w:eastAsia="黑体" w:hAnsi="黑体"/>
          <w:color w:val="000000"/>
          <w:lang w:val="zh-CN"/>
        </w:rPr>
        <w:t xml:space="preserve"> </w:t>
      </w:r>
      <w:r w:rsidR="002E1B8A">
        <w:rPr>
          <w:rFonts w:ascii="黑体" w:eastAsia="黑体" w:hAnsi="黑体" w:hint="eastAsia"/>
          <w:color w:val="000000"/>
          <w:lang w:val="zh-CN"/>
        </w:rPr>
        <w:t>江河</w:t>
      </w:r>
      <w:proofErr w:type="gramStart"/>
      <w:r w:rsidR="002E1B8A">
        <w:rPr>
          <w:rFonts w:ascii="黑体" w:eastAsia="黑体" w:hAnsi="黑体" w:hint="eastAsia"/>
          <w:color w:val="000000"/>
          <w:lang w:val="zh-CN"/>
        </w:rPr>
        <w:t>湖泊</w:t>
      </w:r>
      <w:r w:rsidR="00C67E2A">
        <w:rPr>
          <w:rFonts w:ascii="黑体" w:eastAsia="黑体" w:hAnsi="黑体" w:hint="eastAsia"/>
          <w:color w:val="000000"/>
          <w:lang w:val="zh-CN"/>
        </w:rPr>
        <w:t>旱警水位</w:t>
      </w:r>
      <w:proofErr w:type="gramEnd"/>
      <w:r w:rsidR="00C67E2A">
        <w:rPr>
          <w:rFonts w:ascii="黑体" w:eastAsia="黑体" w:hAnsi="黑体" w:hint="eastAsia"/>
          <w:color w:val="000000"/>
          <w:lang w:val="zh-CN"/>
        </w:rPr>
        <w:t>核定</w:t>
      </w:r>
    </w:p>
    <w:p w14:paraId="6702E3D6" w14:textId="1FA4C7FD" w:rsidR="00AF34B6" w:rsidRDefault="00C67E2A">
      <w:pPr>
        <w:rPr>
          <w:rFonts w:ascii="Times New Roman" w:hAnsi="Times New Roman"/>
          <w:color w:val="000000"/>
          <w:lang w:val="zh-CN"/>
        </w:rPr>
      </w:pPr>
      <w:r w:rsidRPr="00250B23">
        <w:rPr>
          <w:rFonts w:ascii="黑体" w:eastAsia="黑体" w:hAnsi="黑体"/>
          <w:color w:val="000000"/>
          <w:lang w:val="zh-CN"/>
        </w:rPr>
        <w:t>8.</w:t>
      </w:r>
      <w:r w:rsidR="00270A28">
        <w:rPr>
          <w:rFonts w:ascii="黑体" w:eastAsia="黑体" w:hAnsi="黑体" w:hint="eastAsia"/>
          <w:color w:val="000000"/>
          <w:lang w:val="zh-CN"/>
        </w:rPr>
        <w:t>3</w:t>
      </w:r>
      <w:r w:rsidRPr="00250B23">
        <w:rPr>
          <w:rFonts w:ascii="黑体" w:eastAsia="黑体" w:hAnsi="黑体"/>
          <w:color w:val="000000"/>
          <w:lang w:val="zh-CN"/>
        </w:rPr>
        <w:t>.1</w:t>
      </w:r>
      <w:r>
        <w:rPr>
          <w:rFonts w:ascii="Times New Roman" w:hAnsi="Times New Roman" w:hint="eastAsia"/>
          <w:color w:val="000000"/>
          <w:lang w:val="zh-CN"/>
        </w:rPr>
        <w:t xml:space="preserve"> </w:t>
      </w:r>
      <w:r>
        <w:rPr>
          <w:rFonts w:ascii="Times New Roman" w:hAnsi="Times New Roman" w:hint="eastAsia"/>
          <w:color w:val="000000"/>
          <w:lang w:val="zh-CN"/>
        </w:rPr>
        <w:t>根据核定站点所在江河湖泊供水保证率及相关规划要求，</w:t>
      </w:r>
      <w:proofErr w:type="gramStart"/>
      <w:r>
        <w:rPr>
          <w:rFonts w:ascii="Times New Roman" w:hAnsi="Times New Roman" w:hint="eastAsia"/>
          <w:color w:val="000000"/>
          <w:lang w:val="zh-CN"/>
        </w:rPr>
        <w:t>分析旱警水位</w:t>
      </w:r>
      <w:proofErr w:type="gramEnd"/>
      <w:r>
        <w:rPr>
          <w:rFonts w:ascii="Times New Roman" w:hAnsi="Times New Roman" w:hint="eastAsia"/>
          <w:color w:val="000000"/>
          <w:lang w:val="zh-CN"/>
        </w:rPr>
        <w:t>的保证率取值范围，保证率宜在</w:t>
      </w:r>
      <w:r>
        <w:rPr>
          <w:rFonts w:ascii="Times New Roman" w:hAnsi="Times New Roman" w:hint="eastAsia"/>
          <w:color w:val="000000"/>
          <w:lang w:val="zh-CN"/>
        </w:rPr>
        <w:t>50%</w:t>
      </w:r>
      <w:r w:rsidR="003D2090">
        <w:rPr>
          <w:rFonts w:ascii="Times New Roman" w:hAnsi="Times New Roman" w:hint="eastAsia"/>
          <w:color w:val="000000"/>
          <w:lang w:val="zh-CN"/>
        </w:rPr>
        <w:t>~</w:t>
      </w:r>
      <w:r w:rsidR="00F171F3">
        <w:rPr>
          <w:rFonts w:ascii="Times New Roman" w:hAnsi="Times New Roman" w:hint="eastAsia"/>
          <w:color w:val="000000"/>
          <w:lang w:val="zh-CN"/>
        </w:rPr>
        <w:t>75</w:t>
      </w:r>
      <w:r>
        <w:rPr>
          <w:rFonts w:ascii="Times New Roman" w:hAnsi="Times New Roman"/>
          <w:color w:val="000000"/>
          <w:lang w:val="zh-CN"/>
        </w:rPr>
        <w:t>%</w:t>
      </w:r>
      <w:r>
        <w:rPr>
          <w:rFonts w:ascii="Times New Roman" w:hAnsi="Times New Roman" w:hint="eastAsia"/>
          <w:color w:val="000000"/>
          <w:lang w:val="zh-CN"/>
        </w:rPr>
        <w:t>。</w:t>
      </w:r>
    </w:p>
    <w:p w14:paraId="74EB7310" w14:textId="0F9908AF" w:rsidR="00AF34B6" w:rsidRDefault="00000000">
      <w:pPr>
        <w:rPr>
          <w:rFonts w:ascii="黑体" w:eastAsia="黑体" w:hAnsi="黑体" w:hint="eastAsia"/>
        </w:rPr>
      </w:pPr>
      <w:r>
        <w:rPr>
          <w:rFonts w:ascii="黑体" w:eastAsia="黑体" w:hAnsi="黑体" w:hint="eastAsia"/>
        </w:rPr>
        <w:t>8.</w:t>
      </w:r>
      <w:r w:rsidR="00726BE0">
        <w:rPr>
          <w:rFonts w:ascii="黑体" w:eastAsia="黑体" w:hAnsi="黑体" w:hint="eastAsia"/>
        </w:rPr>
        <w:t>3</w:t>
      </w:r>
      <w:r w:rsidR="00C67E2A">
        <w:rPr>
          <w:rFonts w:ascii="黑体" w:eastAsia="黑体" w:hAnsi="黑体" w:hint="eastAsia"/>
        </w:rPr>
        <w:t>.2</w:t>
      </w:r>
      <w:r>
        <w:rPr>
          <w:rFonts w:ascii="黑体" w:eastAsia="黑体" w:hAnsi="黑体" w:hint="eastAsia"/>
        </w:rPr>
        <w:t xml:space="preserve"> </w:t>
      </w:r>
      <w:r>
        <w:rPr>
          <w:rFonts w:ascii="宋体" w:hAnsi="宋体" w:hint="eastAsia"/>
        </w:rPr>
        <w:t>根据核定站点逐日平均水位资料，绘制累积频率（综合历时）曲线，选取不同长度系列进行对比，得到不同综合历时保证率的水位值。</w:t>
      </w:r>
    </w:p>
    <w:p w14:paraId="07AA235A" w14:textId="54CB24ED" w:rsidR="00AF34B6" w:rsidRDefault="00000000">
      <w:pPr>
        <w:rPr>
          <w:rFonts w:ascii="宋体" w:hAnsi="宋体" w:hint="eastAsia"/>
        </w:rPr>
      </w:pPr>
      <w:r>
        <w:rPr>
          <w:rFonts w:ascii="黑体" w:eastAsia="黑体" w:hAnsi="黑体" w:hint="eastAsia"/>
        </w:rPr>
        <w:t>8.</w:t>
      </w:r>
      <w:r w:rsidR="00726BE0">
        <w:rPr>
          <w:rFonts w:ascii="黑体" w:eastAsia="黑体" w:hAnsi="黑体" w:hint="eastAsia"/>
        </w:rPr>
        <w:t>3</w:t>
      </w:r>
      <w:r w:rsidR="00C67E2A">
        <w:rPr>
          <w:rFonts w:ascii="黑体" w:eastAsia="黑体" w:hAnsi="黑体" w:hint="eastAsia"/>
        </w:rPr>
        <w:t>.3</w:t>
      </w:r>
      <w:r>
        <w:rPr>
          <w:rFonts w:ascii="黑体" w:eastAsia="黑体" w:hAnsi="黑体"/>
        </w:rPr>
        <w:t xml:space="preserve"> </w:t>
      </w:r>
      <w:r>
        <w:rPr>
          <w:rFonts w:ascii="宋体" w:hAnsi="宋体" w:hint="eastAsia"/>
        </w:rPr>
        <w:t>根据核定站点历年最低水位资料，采用皮尔逊Ⅲ型曲线进行年最低水位频率分析，并选取不同长度系列的分析成果进行对比，</w:t>
      </w:r>
      <w:r>
        <w:rPr>
          <w:rFonts w:ascii="宋体" w:hAnsi="宋体"/>
        </w:rPr>
        <w:t>得到不同</w:t>
      </w:r>
      <w:r>
        <w:rPr>
          <w:rFonts w:ascii="宋体" w:hAnsi="宋体" w:hint="eastAsia"/>
        </w:rPr>
        <w:t>保证率</w:t>
      </w:r>
      <w:r>
        <w:rPr>
          <w:rFonts w:ascii="宋体" w:hAnsi="宋体"/>
        </w:rPr>
        <w:t>的水位</w:t>
      </w:r>
      <w:r>
        <w:rPr>
          <w:rFonts w:ascii="宋体" w:hAnsi="宋体" w:hint="eastAsia"/>
        </w:rPr>
        <w:t>值。对已核定</w:t>
      </w:r>
      <w:proofErr w:type="gramStart"/>
      <w:r>
        <w:rPr>
          <w:rFonts w:ascii="宋体" w:hAnsi="宋体" w:hint="eastAsia"/>
        </w:rPr>
        <w:t>的旱警水位</w:t>
      </w:r>
      <w:proofErr w:type="gramEnd"/>
      <w:r>
        <w:rPr>
          <w:rFonts w:ascii="宋体" w:hAnsi="宋体" w:hint="eastAsia"/>
        </w:rPr>
        <w:t>进行复核时，应对核定站点历年最低水位进行距平和累积距平分析，分析年最低</w:t>
      </w:r>
      <w:r>
        <w:rPr>
          <w:rFonts w:ascii="宋体" w:hAnsi="宋体"/>
        </w:rPr>
        <w:t>水位</w:t>
      </w:r>
      <w:r>
        <w:rPr>
          <w:rFonts w:ascii="宋体" w:hAnsi="宋体" w:hint="eastAsia"/>
        </w:rPr>
        <w:t>变化趋势。</w:t>
      </w:r>
    </w:p>
    <w:p w14:paraId="2C392D5C" w14:textId="694CA27B" w:rsidR="00E667B9" w:rsidRPr="00E667B9" w:rsidRDefault="00E667B9">
      <w:pPr>
        <w:rPr>
          <w:rFonts w:ascii="宋体" w:hAnsi="宋体" w:hint="eastAsia"/>
        </w:rPr>
      </w:pPr>
      <w:r>
        <w:rPr>
          <w:rFonts w:ascii="黑体" w:eastAsia="黑体" w:hAnsi="黑体" w:hint="eastAsia"/>
        </w:rPr>
        <w:t>8.3.4</w:t>
      </w:r>
      <w:r w:rsidR="009D395C">
        <w:rPr>
          <w:rFonts w:ascii="宋体" w:hAnsi="宋体" w:hint="eastAsia"/>
        </w:rPr>
        <w:t xml:space="preserve"> </w:t>
      </w:r>
      <w:r>
        <w:rPr>
          <w:rFonts w:ascii="宋体" w:hAnsi="宋体" w:hint="eastAsia"/>
        </w:rPr>
        <w:t>根据不同地区、不同水系特点和不同用水保障需求，可选择以下一种或多种方法进行分析：</w:t>
      </w:r>
    </w:p>
    <w:p w14:paraId="16343CDD" w14:textId="13BB2CEC" w:rsidR="00AF34B6" w:rsidRPr="005C7FA7" w:rsidRDefault="00E667B9" w:rsidP="00E667B9">
      <w:pPr>
        <w:ind w:firstLineChars="200" w:firstLine="420"/>
        <w:rPr>
          <w:rFonts w:ascii="Times New Roman" w:hAnsi="Times New Roman" w:hint="eastAsia"/>
        </w:rPr>
      </w:pPr>
      <w:r w:rsidRPr="00E667B9">
        <w:rPr>
          <w:rFonts w:ascii="Times New Roman" w:eastAsia="黑体" w:hAnsi="Times New Roman"/>
        </w:rPr>
        <w:t>a</w:t>
      </w:r>
      <w:r w:rsidRPr="00E667B9">
        <w:rPr>
          <w:rFonts w:ascii="Times New Roman" w:eastAsia="黑体" w:hAnsi="Times New Roman"/>
        </w:rPr>
        <w:t>）</w:t>
      </w:r>
      <w:r w:rsidRPr="005C7FA7">
        <w:rPr>
          <w:rFonts w:ascii="Times New Roman" w:hAnsi="Times New Roman" w:hint="eastAsia"/>
        </w:rPr>
        <w:t>对从江河湖泊直接取水</w:t>
      </w:r>
      <w:r w:rsidR="005C53A7" w:rsidRPr="005C7FA7">
        <w:rPr>
          <w:rFonts w:ascii="Times New Roman" w:hAnsi="Times New Roman" w:hint="eastAsia"/>
        </w:rPr>
        <w:t>的</w:t>
      </w:r>
      <w:r w:rsidR="001C6B49" w:rsidRPr="005C7FA7">
        <w:rPr>
          <w:rFonts w:ascii="Times New Roman" w:hAnsi="Times New Roman" w:hint="eastAsia"/>
        </w:rPr>
        <w:t>生活</w:t>
      </w:r>
      <w:r w:rsidR="005C53A7" w:rsidRPr="005C7FA7">
        <w:rPr>
          <w:rFonts w:ascii="Times New Roman" w:hAnsi="Times New Roman" w:hint="eastAsia"/>
        </w:rPr>
        <w:t>供水</w:t>
      </w:r>
      <w:r w:rsidR="00B31290" w:rsidRPr="005C7FA7">
        <w:rPr>
          <w:rFonts w:ascii="Times New Roman" w:hAnsi="Times New Roman" w:hint="eastAsia"/>
        </w:rPr>
        <w:t>、农业灌溉、</w:t>
      </w:r>
      <w:r w:rsidR="005C53A7" w:rsidRPr="005C7FA7">
        <w:rPr>
          <w:rFonts w:ascii="Times New Roman" w:hAnsi="Times New Roman" w:hint="eastAsia"/>
        </w:rPr>
        <w:t>工业生产</w:t>
      </w:r>
      <w:r w:rsidR="00734152" w:rsidRPr="005C7FA7">
        <w:rPr>
          <w:rFonts w:ascii="Times New Roman" w:hAnsi="Times New Roman" w:hint="eastAsia"/>
        </w:rPr>
        <w:t>等</w:t>
      </w:r>
      <w:r w:rsidR="005C53A7" w:rsidRPr="005C7FA7">
        <w:rPr>
          <w:rFonts w:ascii="Times New Roman" w:hAnsi="Times New Roman" w:hint="eastAsia"/>
        </w:rPr>
        <w:t>用水需求，以及取水</w:t>
      </w:r>
      <w:r w:rsidRPr="005C7FA7">
        <w:rPr>
          <w:rFonts w:ascii="Times New Roman" w:hAnsi="Times New Roman" w:hint="eastAsia"/>
        </w:rPr>
        <w:t>口门、泵站运行要求进行调查，分析最低水位</w:t>
      </w:r>
      <w:r w:rsidR="005C53A7" w:rsidRPr="005C7FA7">
        <w:rPr>
          <w:rFonts w:ascii="Times New Roman" w:hAnsi="Times New Roman" w:hint="eastAsia"/>
        </w:rPr>
        <w:t>、最小流量保障</w:t>
      </w:r>
      <w:r w:rsidRPr="005C7FA7">
        <w:rPr>
          <w:rFonts w:ascii="Times New Roman" w:hAnsi="Times New Roman" w:hint="eastAsia"/>
        </w:rPr>
        <w:t>要求。</w:t>
      </w:r>
    </w:p>
    <w:p w14:paraId="6D0FA64D" w14:textId="71255A7E" w:rsidR="00AF34B6" w:rsidRPr="00E667B9" w:rsidRDefault="00E667B9" w:rsidP="00E667B9">
      <w:pPr>
        <w:ind w:firstLineChars="200" w:firstLine="420"/>
        <w:rPr>
          <w:rFonts w:ascii="Times New Roman" w:hAnsi="Times New Roman"/>
        </w:rPr>
      </w:pPr>
      <w:r>
        <w:rPr>
          <w:rFonts w:ascii="Times New Roman" w:eastAsia="黑体" w:hAnsi="Times New Roman" w:hint="eastAsia"/>
        </w:rPr>
        <w:lastRenderedPageBreak/>
        <w:t>b</w:t>
      </w:r>
      <w:r w:rsidRPr="00E667B9">
        <w:rPr>
          <w:rFonts w:ascii="Times New Roman" w:eastAsia="黑体" w:hAnsi="Times New Roman"/>
        </w:rPr>
        <w:t>）</w:t>
      </w:r>
      <w:proofErr w:type="gramStart"/>
      <w:r w:rsidRPr="00E667B9">
        <w:rPr>
          <w:rFonts w:ascii="Times New Roman" w:hAnsi="Times New Roman"/>
        </w:rPr>
        <w:t>旱警水位</w:t>
      </w:r>
      <w:proofErr w:type="gramEnd"/>
      <w:r w:rsidRPr="00E667B9">
        <w:rPr>
          <w:rFonts w:ascii="Times New Roman" w:hAnsi="Times New Roman"/>
        </w:rPr>
        <w:t>应满足河湖生态水位</w:t>
      </w:r>
      <w:r w:rsidR="005C53A7" w:rsidRPr="00E667B9">
        <w:rPr>
          <w:rFonts w:ascii="Times New Roman" w:hAnsi="Times New Roman"/>
        </w:rPr>
        <w:t>（流量）</w:t>
      </w:r>
      <w:r w:rsidRPr="00E667B9">
        <w:rPr>
          <w:rFonts w:ascii="Times New Roman" w:hAnsi="Times New Roman"/>
        </w:rPr>
        <w:t>保障需要，核定站点尚未确定生态水位</w:t>
      </w:r>
      <w:r w:rsidR="005C53A7" w:rsidRPr="00E667B9">
        <w:rPr>
          <w:rFonts w:ascii="Times New Roman" w:hAnsi="Times New Roman"/>
        </w:rPr>
        <w:t>（流量）</w:t>
      </w:r>
      <w:r w:rsidRPr="00E667B9">
        <w:rPr>
          <w:rFonts w:ascii="Times New Roman" w:hAnsi="Times New Roman"/>
        </w:rPr>
        <w:t>的，参照</w:t>
      </w:r>
      <w:r w:rsidRPr="00E667B9">
        <w:rPr>
          <w:rFonts w:ascii="Times New Roman" w:hAnsi="Times New Roman"/>
        </w:rPr>
        <w:t>SL/T 712</w:t>
      </w:r>
      <w:r w:rsidRPr="00E667B9">
        <w:rPr>
          <w:rFonts w:ascii="Times New Roman" w:hAnsi="Times New Roman"/>
        </w:rPr>
        <w:t>的相关规定，分析河湖生态水位</w:t>
      </w:r>
      <w:r w:rsidR="005C53A7" w:rsidRPr="00E667B9">
        <w:rPr>
          <w:rFonts w:ascii="Times New Roman" w:hAnsi="Times New Roman"/>
        </w:rPr>
        <w:t>（流量）</w:t>
      </w:r>
      <w:r w:rsidRPr="00E667B9">
        <w:rPr>
          <w:rFonts w:ascii="Times New Roman" w:hAnsi="Times New Roman"/>
        </w:rPr>
        <w:t>保障需求。</w:t>
      </w:r>
    </w:p>
    <w:p w14:paraId="7C2F866C" w14:textId="5568DBF0" w:rsidR="00B240C3" w:rsidRPr="005C7FA7" w:rsidRDefault="00E667B9" w:rsidP="00E667B9">
      <w:pPr>
        <w:ind w:firstLineChars="200" w:firstLine="420"/>
        <w:rPr>
          <w:rFonts w:ascii="Times New Roman" w:hAnsi="Times New Roman" w:hint="eastAsia"/>
        </w:rPr>
      </w:pPr>
      <w:r>
        <w:rPr>
          <w:rFonts w:ascii="Times New Roman" w:eastAsia="黑体" w:hAnsi="Times New Roman" w:hint="eastAsia"/>
        </w:rPr>
        <w:t>c</w:t>
      </w:r>
      <w:r w:rsidRPr="00E667B9">
        <w:rPr>
          <w:rFonts w:ascii="Times New Roman" w:eastAsia="黑体" w:hAnsi="Times New Roman"/>
        </w:rPr>
        <w:t>）</w:t>
      </w:r>
      <w:r w:rsidR="00B240C3" w:rsidRPr="005C7FA7">
        <w:rPr>
          <w:rFonts w:ascii="Times New Roman" w:hAnsi="Times New Roman" w:hint="eastAsia"/>
        </w:rPr>
        <w:t>对于有</w:t>
      </w:r>
      <w:proofErr w:type="gramStart"/>
      <w:r w:rsidR="00B240C3" w:rsidRPr="005C7FA7">
        <w:rPr>
          <w:rFonts w:ascii="Times New Roman" w:hAnsi="Times New Roman" w:hint="eastAsia"/>
        </w:rPr>
        <w:t>长系列</w:t>
      </w:r>
      <w:proofErr w:type="gramEnd"/>
      <w:r w:rsidR="00B240C3" w:rsidRPr="005C7FA7">
        <w:rPr>
          <w:rFonts w:ascii="Times New Roman" w:hAnsi="Times New Roman" w:hint="eastAsia"/>
        </w:rPr>
        <w:t>流量资料、水位</w:t>
      </w:r>
      <w:r w:rsidR="00FC5FC8" w:rsidRPr="00ED487B">
        <w:rPr>
          <w:rFonts w:ascii="Times New Roman" w:hAnsi="Times New Roman"/>
        </w:rPr>
        <w:t>~</w:t>
      </w:r>
      <w:r w:rsidR="00B240C3" w:rsidRPr="005C7FA7">
        <w:rPr>
          <w:rFonts w:ascii="Times New Roman" w:hAnsi="Times New Roman" w:hint="eastAsia"/>
        </w:rPr>
        <w:t>流量关系稳定且受工程调度影响较小的河道，</w:t>
      </w:r>
      <w:bookmarkStart w:id="51" w:name="_Hlk181817965"/>
      <w:r w:rsidR="00B240C3" w:rsidRPr="005C7FA7">
        <w:rPr>
          <w:rFonts w:ascii="Times New Roman" w:hAnsi="Times New Roman" w:hint="eastAsia"/>
        </w:rPr>
        <w:t>分析不同</w:t>
      </w:r>
      <w:r w:rsidR="00461F4A" w:rsidRPr="005C7FA7">
        <w:rPr>
          <w:rFonts w:ascii="Times New Roman" w:hAnsi="Times New Roman" w:hint="eastAsia"/>
        </w:rPr>
        <w:t>类别</w:t>
      </w:r>
      <w:r w:rsidR="00B240C3" w:rsidRPr="005C7FA7">
        <w:rPr>
          <w:rFonts w:ascii="Times New Roman" w:hAnsi="Times New Roman" w:hint="eastAsia"/>
        </w:rPr>
        <w:t>取用水流量、生态流量等叠加</w:t>
      </w:r>
      <w:r w:rsidR="00032B79" w:rsidRPr="005C7FA7">
        <w:rPr>
          <w:rFonts w:ascii="Times New Roman" w:hAnsi="Times New Roman" w:hint="eastAsia"/>
        </w:rPr>
        <w:t>之</w:t>
      </w:r>
      <w:r w:rsidR="00B240C3" w:rsidRPr="005C7FA7">
        <w:rPr>
          <w:rFonts w:ascii="Times New Roman" w:hAnsi="Times New Roman" w:hint="eastAsia"/>
        </w:rPr>
        <w:t>后</w:t>
      </w:r>
      <w:r w:rsidR="00032B79" w:rsidRPr="005C7FA7">
        <w:rPr>
          <w:rFonts w:ascii="Times New Roman" w:hAnsi="Times New Roman" w:hint="eastAsia"/>
        </w:rPr>
        <w:t>的</w:t>
      </w:r>
      <w:r w:rsidR="00B240C3" w:rsidRPr="005C7FA7">
        <w:rPr>
          <w:rFonts w:ascii="Times New Roman" w:hAnsi="Times New Roman" w:hint="eastAsia"/>
        </w:rPr>
        <w:t>总流量相应的水位。</w:t>
      </w:r>
    </w:p>
    <w:bookmarkEnd w:id="51"/>
    <w:p w14:paraId="0C6BC4C6" w14:textId="63619309" w:rsidR="00AF34B6" w:rsidRPr="00E667B9" w:rsidRDefault="00E667B9" w:rsidP="00E667B9">
      <w:pPr>
        <w:ind w:firstLineChars="200" w:firstLine="420"/>
        <w:rPr>
          <w:rFonts w:ascii="Times New Roman" w:hAnsi="Times New Roman"/>
        </w:rPr>
      </w:pPr>
      <w:r>
        <w:rPr>
          <w:rFonts w:ascii="Times New Roman" w:eastAsia="黑体" w:hAnsi="Times New Roman" w:hint="eastAsia"/>
        </w:rPr>
        <w:t>d</w:t>
      </w:r>
      <w:r w:rsidRPr="00E667B9">
        <w:rPr>
          <w:rFonts w:ascii="Times New Roman" w:eastAsia="黑体" w:hAnsi="Times New Roman"/>
        </w:rPr>
        <w:t>）</w:t>
      </w:r>
      <w:r w:rsidRPr="005C7FA7">
        <w:rPr>
          <w:rFonts w:ascii="Times New Roman" w:hAnsi="Times New Roman" w:hint="eastAsia"/>
        </w:rPr>
        <w:t>对于</w:t>
      </w:r>
      <w:r w:rsidR="00FC3D1C" w:rsidRPr="005C7FA7">
        <w:rPr>
          <w:rFonts w:ascii="Times New Roman" w:hAnsi="Times New Roman" w:hint="eastAsia"/>
        </w:rPr>
        <w:t>有</w:t>
      </w:r>
      <w:r w:rsidRPr="005C7FA7">
        <w:rPr>
          <w:rFonts w:ascii="Times New Roman" w:hAnsi="Times New Roman" w:hint="eastAsia"/>
        </w:rPr>
        <w:t>航运</w:t>
      </w:r>
      <w:r w:rsidR="00FC3D1C" w:rsidRPr="005C7FA7">
        <w:rPr>
          <w:rFonts w:ascii="Times New Roman" w:hAnsi="Times New Roman" w:hint="eastAsia"/>
        </w:rPr>
        <w:t>功能</w:t>
      </w:r>
      <w:r w:rsidRPr="005C7FA7">
        <w:rPr>
          <w:rFonts w:ascii="Times New Roman" w:hAnsi="Times New Roman" w:hint="eastAsia"/>
        </w:rPr>
        <w:t>的河道，</w:t>
      </w:r>
      <w:proofErr w:type="gramStart"/>
      <w:r w:rsidRPr="005C7FA7">
        <w:rPr>
          <w:rFonts w:ascii="Times New Roman" w:hAnsi="Times New Roman" w:hint="eastAsia"/>
        </w:rPr>
        <w:t>旱警水位</w:t>
      </w:r>
      <w:proofErr w:type="gramEnd"/>
      <w:r w:rsidRPr="005C7FA7">
        <w:rPr>
          <w:rFonts w:ascii="Times New Roman" w:hAnsi="Times New Roman" w:hint="eastAsia"/>
        </w:rPr>
        <w:t>应</w:t>
      </w:r>
      <w:r w:rsidR="002A3BF2" w:rsidRPr="005C7FA7">
        <w:rPr>
          <w:rFonts w:ascii="Times New Roman" w:hAnsi="Times New Roman" w:hint="eastAsia"/>
        </w:rPr>
        <w:t>考虑</w:t>
      </w:r>
      <w:r w:rsidRPr="005C7FA7">
        <w:rPr>
          <w:rFonts w:ascii="Times New Roman" w:hAnsi="Times New Roman" w:hint="eastAsia"/>
        </w:rPr>
        <w:t>最低通航水位保障需要；对于</w:t>
      </w:r>
      <w:r w:rsidR="00FC3D1C" w:rsidRPr="005C7FA7">
        <w:rPr>
          <w:rFonts w:ascii="Times New Roman" w:hAnsi="Times New Roman" w:hint="eastAsia"/>
        </w:rPr>
        <w:t>有</w:t>
      </w:r>
      <w:r w:rsidRPr="005C7FA7">
        <w:rPr>
          <w:rFonts w:ascii="Times New Roman" w:hAnsi="Times New Roman" w:hint="eastAsia"/>
        </w:rPr>
        <w:t>航运</w:t>
      </w:r>
      <w:r w:rsidR="00FC3D1C" w:rsidRPr="005C7FA7">
        <w:rPr>
          <w:rFonts w:ascii="Times New Roman" w:hAnsi="Times New Roman" w:hint="eastAsia"/>
        </w:rPr>
        <w:t>功能</w:t>
      </w:r>
      <w:r w:rsidRPr="005C7FA7">
        <w:rPr>
          <w:rFonts w:ascii="Times New Roman" w:hAnsi="Times New Roman" w:hint="eastAsia"/>
        </w:rPr>
        <w:t>但尚未确定最低通航水位</w:t>
      </w:r>
      <w:r w:rsidRPr="00E667B9">
        <w:rPr>
          <w:rFonts w:ascii="Times New Roman" w:hAnsi="Times New Roman"/>
        </w:rPr>
        <w:t>的河道，根据航道等级和</w:t>
      </w:r>
      <w:r w:rsidRPr="00E667B9">
        <w:rPr>
          <w:rFonts w:ascii="Times New Roman" w:hAnsi="Times New Roman"/>
        </w:rPr>
        <w:t>GB 50139</w:t>
      </w:r>
      <w:r w:rsidRPr="00E667B9">
        <w:rPr>
          <w:rFonts w:ascii="Times New Roman" w:hAnsi="Times New Roman"/>
        </w:rPr>
        <w:t>的相关规定，分析最低通航水位保障需求。</w:t>
      </w:r>
    </w:p>
    <w:p w14:paraId="1D688984" w14:textId="12DA23FB" w:rsidR="00AF34B6" w:rsidRPr="00E667B9" w:rsidRDefault="00E667B9" w:rsidP="00E667B9">
      <w:pPr>
        <w:ind w:firstLineChars="200" w:firstLine="420"/>
        <w:rPr>
          <w:rFonts w:ascii="Times New Roman" w:hAnsi="Times New Roman"/>
        </w:rPr>
      </w:pPr>
      <w:r>
        <w:rPr>
          <w:rFonts w:ascii="Times New Roman" w:eastAsia="黑体" w:hAnsi="Times New Roman" w:hint="eastAsia"/>
        </w:rPr>
        <w:t>e</w:t>
      </w:r>
      <w:r w:rsidRPr="00E667B9">
        <w:rPr>
          <w:rFonts w:ascii="Times New Roman" w:eastAsia="黑体" w:hAnsi="Times New Roman"/>
        </w:rPr>
        <w:t>）</w:t>
      </w:r>
      <w:r w:rsidRPr="00E667B9">
        <w:rPr>
          <w:rFonts w:ascii="Times New Roman" w:hAnsi="Times New Roman"/>
        </w:rPr>
        <w:t>对于承担重要供水任务的河道，</w:t>
      </w:r>
      <w:r w:rsidR="002B2F68" w:rsidRPr="00E667B9">
        <w:rPr>
          <w:rFonts w:ascii="Times New Roman" w:hAnsi="Times New Roman"/>
        </w:rPr>
        <w:t>分析</w:t>
      </w:r>
      <w:r w:rsidRPr="00E667B9">
        <w:rPr>
          <w:rFonts w:ascii="Times New Roman" w:hAnsi="Times New Roman"/>
        </w:rPr>
        <w:t>调水期间最低运行水位要求。</w:t>
      </w:r>
    </w:p>
    <w:p w14:paraId="480D77F6" w14:textId="09EEBFEA" w:rsidR="00AF34B6" w:rsidRDefault="00000000">
      <w:pPr>
        <w:rPr>
          <w:rFonts w:ascii="Times New Roman" w:hAnsi="Times New Roman"/>
          <w:color w:val="000000"/>
        </w:rPr>
      </w:pPr>
      <w:r>
        <w:rPr>
          <w:rFonts w:ascii="黑体" w:eastAsia="黑体" w:hAnsi="黑体"/>
          <w:color w:val="000000"/>
        </w:rPr>
        <w:t>8.</w:t>
      </w:r>
      <w:r w:rsidR="00726BE0">
        <w:rPr>
          <w:rFonts w:ascii="黑体" w:eastAsia="黑体" w:hAnsi="黑体" w:hint="eastAsia"/>
          <w:color w:val="000000"/>
        </w:rPr>
        <w:t>3</w:t>
      </w:r>
      <w:r w:rsidR="00C67E2A">
        <w:rPr>
          <w:rFonts w:ascii="黑体" w:eastAsia="黑体" w:hAnsi="黑体" w:hint="eastAsia"/>
          <w:color w:val="000000"/>
        </w:rPr>
        <w:t>.</w:t>
      </w:r>
      <w:r w:rsidR="009D395C">
        <w:rPr>
          <w:rFonts w:ascii="黑体" w:eastAsia="黑体" w:hAnsi="黑体" w:hint="eastAsia"/>
          <w:color w:val="000000"/>
        </w:rPr>
        <w:t>5</w:t>
      </w:r>
      <w:r>
        <w:rPr>
          <w:rFonts w:ascii="宋体" w:hAnsi="宋体" w:hint="eastAsia"/>
          <w:color w:val="000000"/>
        </w:rPr>
        <w:t xml:space="preserve"> 综合</w:t>
      </w:r>
      <w:r w:rsidR="00734152">
        <w:rPr>
          <w:rFonts w:ascii="宋体" w:hAnsi="宋体" w:hint="eastAsia"/>
          <w:color w:val="000000"/>
        </w:rPr>
        <w:t>逐日平均水位累积频率曲线、年最低水位频率分析等</w:t>
      </w:r>
      <w:r>
        <w:rPr>
          <w:rFonts w:ascii="宋体" w:hAnsi="宋体" w:hint="eastAsia"/>
          <w:color w:val="000000"/>
        </w:rPr>
        <w:t>水文分析与计算成果，统筹兼顾取水口和泵站运行最低水位要求、生态水位、最低通航水位等保障要求，并考虑与抗旱规划、水资源综合规划等相关规划和水量分配方案等衔接的要求，论证</w:t>
      </w:r>
      <w:proofErr w:type="gramStart"/>
      <w:r>
        <w:rPr>
          <w:rFonts w:ascii="宋体" w:hAnsi="宋体" w:hint="eastAsia"/>
          <w:color w:val="000000"/>
        </w:rPr>
        <w:t>拟定旱警水位</w:t>
      </w:r>
      <w:proofErr w:type="gramEnd"/>
      <w:r>
        <w:rPr>
          <w:rFonts w:ascii="宋体" w:hAnsi="宋体" w:hint="eastAsia"/>
          <w:color w:val="000000"/>
        </w:rPr>
        <w:t>。</w:t>
      </w:r>
    </w:p>
    <w:p w14:paraId="64A4A60B" w14:textId="0CA1110B" w:rsidR="00AF34B6" w:rsidRPr="00C67E2A" w:rsidRDefault="002E1B8A">
      <w:pPr>
        <w:rPr>
          <w:rFonts w:ascii="黑体" w:eastAsia="黑体" w:hAnsi="黑体" w:hint="eastAsia"/>
          <w:color w:val="000000"/>
          <w:lang w:val="zh-CN"/>
        </w:rPr>
      </w:pPr>
      <w:r w:rsidRPr="00C67E2A">
        <w:rPr>
          <w:rFonts w:ascii="黑体" w:eastAsia="黑体" w:hAnsi="黑体" w:hint="eastAsia"/>
          <w:color w:val="000000"/>
          <w:lang w:val="zh-CN"/>
        </w:rPr>
        <w:t>8.</w:t>
      </w:r>
      <w:r w:rsidR="00812736">
        <w:rPr>
          <w:rFonts w:ascii="黑体" w:eastAsia="黑体" w:hAnsi="黑体" w:hint="eastAsia"/>
          <w:color w:val="000000"/>
          <w:lang w:val="zh-CN"/>
        </w:rPr>
        <w:t>4</w:t>
      </w:r>
      <w:r w:rsidRPr="00C67E2A">
        <w:rPr>
          <w:rFonts w:ascii="黑体" w:eastAsia="黑体" w:hAnsi="黑体" w:hint="eastAsia"/>
          <w:color w:val="000000"/>
          <w:lang w:val="zh-CN"/>
        </w:rPr>
        <w:t xml:space="preserve"> </w:t>
      </w:r>
      <w:proofErr w:type="gramStart"/>
      <w:r w:rsidRPr="00C67E2A">
        <w:rPr>
          <w:rFonts w:ascii="黑体" w:eastAsia="黑体" w:hAnsi="黑体" w:hint="eastAsia"/>
          <w:color w:val="000000"/>
          <w:lang w:val="zh-CN"/>
        </w:rPr>
        <w:t>水库旱警水位</w:t>
      </w:r>
      <w:proofErr w:type="gramEnd"/>
      <w:r w:rsidRPr="00C67E2A">
        <w:rPr>
          <w:rFonts w:ascii="黑体" w:eastAsia="黑体" w:hAnsi="黑体" w:hint="eastAsia"/>
          <w:color w:val="000000"/>
          <w:lang w:val="zh-CN"/>
        </w:rPr>
        <w:t>核定</w:t>
      </w:r>
    </w:p>
    <w:p w14:paraId="53ABBE43" w14:textId="1E8902B6" w:rsidR="00D97DA7" w:rsidRDefault="00C67E2A">
      <w:pPr>
        <w:rPr>
          <w:rFonts w:ascii="Times New Roman" w:hAnsi="Times New Roman"/>
          <w:color w:val="000000"/>
        </w:rPr>
      </w:pPr>
      <w:r w:rsidRPr="00D97DA7">
        <w:rPr>
          <w:rFonts w:ascii="黑体" w:eastAsia="黑体" w:hAnsi="黑体" w:hint="eastAsia"/>
          <w:color w:val="000000"/>
          <w:lang w:val="zh-CN"/>
        </w:rPr>
        <w:t>8.</w:t>
      </w:r>
      <w:r w:rsidR="00812736">
        <w:rPr>
          <w:rFonts w:ascii="黑体" w:eastAsia="黑体" w:hAnsi="黑体" w:hint="eastAsia"/>
          <w:color w:val="000000"/>
          <w:lang w:val="zh-CN"/>
        </w:rPr>
        <w:t>4</w:t>
      </w:r>
      <w:r w:rsidRPr="00D97DA7">
        <w:rPr>
          <w:rFonts w:ascii="黑体" w:eastAsia="黑体" w:hAnsi="黑体" w:hint="eastAsia"/>
          <w:color w:val="000000"/>
          <w:lang w:val="zh-CN"/>
        </w:rPr>
        <w:t>.1</w:t>
      </w:r>
      <w:r>
        <w:rPr>
          <w:rFonts w:ascii="Times New Roman" w:hAnsi="Times New Roman" w:hint="eastAsia"/>
          <w:color w:val="000000"/>
        </w:rPr>
        <w:t xml:space="preserve"> </w:t>
      </w:r>
      <w:r w:rsidR="00D97DA7">
        <w:rPr>
          <w:rFonts w:ascii="Times New Roman" w:hAnsi="Times New Roman" w:hint="eastAsia"/>
          <w:color w:val="000000"/>
        </w:rPr>
        <w:t>根据水库设计功能，结合水库实际供水情况，分析</w:t>
      </w:r>
      <w:r w:rsidR="003D2090">
        <w:rPr>
          <w:rFonts w:ascii="Times New Roman" w:hAnsi="Times New Roman" w:hint="eastAsia"/>
          <w:color w:val="000000"/>
        </w:rPr>
        <w:t>生活</w:t>
      </w:r>
      <w:r w:rsidR="00D97DA7" w:rsidRPr="00D97DA7">
        <w:rPr>
          <w:rFonts w:ascii="Times New Roman" w:hAnsi="Times New Roman" w:hint="eastAsia"/>
          <w:color w:val="000000"/>
        </w:rPr>
        <w:t>供水</w:t>
      </w:r>
      <w:r w:rsidR="00D97DA7">
        <w:rPr>
          <w:rFonts w:ascii="Times New Roman" w:hAnsi="Times New Roman" w:hint="eastAsia"/>
          <w:color w:val="000000"/>
        </w:rPr>
        <w:t>、</w:t>
      </w:r>
      <w:r w:rsidR="00D97DA7" w:rsidRPr="00D97DA7">
        <w:rPr>
          <w:rFonts w:ascii="Times New Roman" w:hAnsi="Times New Roman" w:hint="eastAsia"/>
          <w:color w:val="000000"/>
        </w:rPr>
        <w:t>农业灌溉</w:t>
      </w:r>
      <w:r w:rsidR="00D97DA7">
        <w:rPr>
          <w:rFonts w:ascii="Times New Roman" w:hAnsi="Times New Roman" w:hint="eastAsia"/>
          <w:color w:val="000000"/>
        </w:rPr>
        <w:t>、</w:t>
      </w:r>
      <w:r w:rsidR="00D97DA7" w:rsidRPr="00D97DA7">
        <w:rPr>
          <w:rFonts w:ascii="Times New Roman" w:hAnsi="Times New Roman" w:hint="eastAsia"/>
          <w:color w:val="000000"/>
        </w:rPr>
        <w:t>工业生产</w:t>
      </w:r>
      <w:r w:rsidR="00D97DA7">
        <w:rPr>
          <w:rFonts w:ascii="Times New Roman" w:hAnsi="Times New Roman" w:hint="eastAsia"/>
          <w:color w:val="000000"/>
        </w:rPr>
        <w:t>、</w:t>
      </w:r>
      <w:r w:rsidR="00D97DA7" w:rsidRPr="00D97DA7">
        <w:rPr>
          <w:rFonts w:ascii="Times New Roman" w:hAnsi="Times New Roman" w:hint="eastAsia"/>
          <w:color w:val="000000"/>
        </w:rPr>
        <w:t>生态环境等</w:t>
      </w:r>
      <w:r w:rsidR="001C5ECD">
        <w:rPr>
          <w:rFonts w:ascii="Times New Roman" w:hAnsi="Times New Roman" w:hint="eastAsia"/>
          <w:color w:val="000000"/>
        </w:rPr>
        <w:t>不同</w:t>
      </w:r>
      <w:r w:rsidR="007B50D5">
        <w:rPr>
          <w:rFonts w:ascii="Times New Roman" w:hAnsi="Times New Roman" w:hint="eastAsia"/>
          <w:color w:val="000000"/>
        </w:rPr>
        <w:t>类别</w:t>
      </w:r>
      <w:r w:rsidR="002D4F7B">
        <w:rPr>
          <w:rFonts w:ascii="Times New Roman" w:hAnsi="Times New Roman" w:hint="eastAsia"/>
          <w:color w:val="000000"/>
        </w:rPr>
        <w:t>需</w:t>
      </w:r>
      <w:r w:rsidR="00D97DA7">
        <w:rPr>
          <w:rFonts w:ascii="Times New Roman" w:hAnsi="Times New Roman" w:hint="eastAsia"/>
          <w:color w:val="000000"/>
        </w:rPr>
        <w:t>水量</w:t>
      </w:r>
      <w:r w:rsidR="001C5ECD">
        <w:rPr>
          <w:rFonts w:ascii="Times New Roman" w:hAnsi="Times New Roman" w:hint="eastAsia"/>
          <w:color w:val="000000"/>
        </w:rPr>
        <w:t>。</w:t>
      </w:r>
    </w:p>
    <w:p w14:paraId="11570096" w14:textId="0939CDF9" w:rsidR="00D97DA7" w:rsidRDefault="00F275F0">
      <w:pPr>
        <w:rPr>
          <w:rFonts w:ascii="Times New Roman" w:hAnsi="Times New Roman"/>
          <w:color w:val="000000"/>
        </w:rPr>
      </w:pPr>
      <w:r w:rsidRPr="00D97DA7">
        <w:rPr>
          <w:rFonts w:ascii="黑体" w:eastAsia="黑体" w:hAnsi="黑体" w:hint="eastAsia"/>
          <w:color w:val="000000"/>
          <w:lang w:val="zh-CN"/>
        </w:rPr>
        <w:t>8.</w:t>
      </w:r>
      <w:r w:rsidR="00812736">
        <w:rPr>
          <w:rFonts w:ascii="黑体" w:eastAsia="黑体" w:hAnsi="黑体" w:hint="eastAsia"/>
          <w:color w:val="000000"/>
          <w:lang w:val="zh-CN"/>
        </w:rPr>
        <w:t>4</w:t>
      </w:r>
      <w:r w:rsidRPr="00D97DA7">
        <w:rPr>
          <w:rFonts w:ascii="黑体" w:eastAsia="黑体" w:hAnsi="黑体" w:hint="eastAsia"/>
          <w:color w:val="000000"/>
          <w:lang w:val="zh-CN"/>
        </w:rPr>
        <w:t>.</w:t>
      </w:r>
      <w:r w:rsidR="004A7751">
        <w:rPr>
          <w:rFonts w:ascii="黑体" w:eastAsia="黑体" w:hAnsi="黑体" w:hint="eastAsia"/>
          <w:color w:val="000000"/>
          <w:lang w:val="zh-CN"/>
        </w:rPr>
        <w:t xml:space="preserve">2 </w:t>
      </w:r>
      <w:r>
        <w:rPr>
          <w:rFonts w:ascii="Times New Roman" w:hAnsi="Times New Roman" w:hint="eastAsia"/>
          <w:color w:val="000000"/>
        </w:rPr>
        <w:t>分析</w:t>
      </w:r>
      <w:r w:rsidR="00D97DA7">
        <w:rPr>
          <w:rFonts w:ascii="Times New Roman" w:hAnsi="Times New Roman" w:hint="eastAsia"/>
          <w:color w:val="000000"/>
        </w:rPr>
        <w:t>水库</w:t>
      </w:r>
      <w:r>
        <w:rPr>
          <w:rFonts w:ascii="Times New Roman" w:hAnsi="Times New Roman" w:hint="eastAsia"/>
          <w:color w:val="000000"/>
        </w:rPr>
        <w:t>设计来水过程</w:t>
      </w:r>
      <w:r w:rsidR="004A7751">
        <w:rPr>
          <w:rFonts w:ascii="Times New Roman" w:hAnsi="Times New Roman" w:hint="eastAsia"/>
          <w:color w:val="000000"/>
        </w:rPr>
        <w:t>，根据水库供水保证率，</w:t>
      </w:r>
      <w:r w:rsidR="00032B79">
        <w:rPr>
          <w:rFonts w:ascii="Times New Roman" w:hAnsi="Times New Roman" w:hint="eastAsia"/>
          <w:color w:val="000000"/>
        </w:rPr>
        <w:t>可</w:t>
      </w:r>
      <w:r>
        <w:rPr>
          <w:rFonts w:ascii="Times New Roman" w:hAnsi="Times New Roman" w:hint="eastAsia"/>
          <w:color w:val="000000"/>
        </w:rPr>
        <w:t>分别</w:t>
      </w:r>
      <w:proofErr w:type="gramStart"/>
      <w:r>
        <w:rPr>
          <w:rFonts w:ascii="Times New Roman" w:hAnsi="Times New Roman" w:hint="eastAsia"/>
          <w:color w:val="000000"/>
        </w:rPr>
        <w:t>取一般</w:t>
      </w:r>
      <w:proofErr w:type="gramEnd"/>
      <w:r>
        <w:rPr>
          <w:rFonts w:ascii="Times New Roman" w:hAnsi="Times New Roman" w:hint="eastAsia"/>
          <w:color w:val="000000"/>
        </w:rPr>
        <w:t>干旱年（保证率</w:t>
      </w:r>
      <w:r>
        <w:rPr>
          <w:rFonts w:ascii="Times New Roman" w:hAnsi="Times New Roman" w:hint="eastAsia"/>
          <w:color w:val="000000"/>
        </w:rPr>
        <w:t>75%</w:t>
      </w:r>
      <w:r>
        <w:rPr>
          <w:rFonts w:ascii="Times New Roman" w:hAnsi="Times New Roman" w:hint="eastAsia"/>
          <w:color w:val="000000"/>
        </w:rPr>
        <w:t>）、</w:t>
      </w:r>
      <w:proofErr w:type="gramStart"/>
      <w:r>
        <w:rPr>
          <w:rFonts w:ascii="Times New Roman" w:hAnsi="Times New Roman" w:hint="eastAsia"/>
          <w:color w:val="000000"/>
        </w:rPr>
        <w:t>特</w:t>
      </w:r>
      <w:proofErr w:type="gramEnd"/>
      <w:r>
        <w:rPr>
          <w:rFonts w:ascii="Times New Roman" w:hAnsi="Times New Roman" w:hint="eastAsia"/>
          <w:color w:val="000000"/>
        </w:rPr>
        <w:t>枯水年（保证率</w:t>
      </w:r>
      <w:r>
        <w:rPr>
          <w:rFonts w:ascii="Times New Roman" w:hAnsi="Times New Roman" w:hint="eastAsia"/>
          <w:color w:val="000000"/>
        </w:rPr>
        <w:t>95%</w:t>
      </w:r>
      <w:r>
        <w:rPr>
          <w:rFonts w:ascii="Times New Roman" w:hAnsi="Times New Roman" w:hint="eastAsia"/>
          <w:color w:val="000000"/>
        </w:rPr>
        <w:t>）的水库</w:t>
      </w:r>
      <w:proofErr w:type="gramStart"/>
      <w:r w:rsidR="00D97DA7">
        <w:rPr>
          <w:rFonts w:ascii="Times New Roman" w:hAnsi="Times New Roman" w:hint="eastAsia"/>
          <w:color w:val="000000"/>
        </w:rPr>
        <w:t>逐月来</w:t>
      </w:r>
      <w:proofErr w:type="gramEnd"/>
      <w:r w:rsidR="00D97DA7">
        <w:rPr>
          <w:rFonts w:ascii="Times New Roman" w:hAnsi="Times New Roman" w:hint="eastAsia"/>
          <w:color w:val="000000"/>
        </w:rPr>
        <w:t>水量</w:t>
      </w:r>
      <w:r>
        <w:rPr>
          <w:rFonts w:ascii="Times New Roman" w:hAnsi="Times New Roman" w:hint="eastAsia"/>
          <w:color w:val="000000"/>
        </w:rPr>
        <w:t>。</w:t>
      </w:r>
    </w:p>
    <w:p w14:paraId="290DA07D" w14:textId="44F360BB" w:rsidR="00032B79" w:rsidRDefault="00032B79">
      <w:pPr>
        <w:rPr>
          <w:rFonts w:ascii="Times New Roman" w:hAnsi="Times New Roman"/>
          <w:color w:val="000000"/>
        </w:rPr>
      </w:pPr>
      <w:r w:rsidRPr="00D97DA7">
        <w:rPr>
          <w:rFonts w:ascii="黑体" w:eastAsia="黑体" w:hAnsi="黑体" w:hint="eastAsia"/>
          <w:color w:val="000000"/>
          <w:lang w:val="zh-CN"/>
        </w:rPr>
        <w:t>8.</w:t>
      </w:r>
      <w:r w:rsidR="00812736">
        <w:rPr>
          <w:rFonts w:ascii="黑体" w:eastAsia="黑体" w:hAnsi="黑体" w:hint="eastAsia"/>
          <w:color w:val="000000"/>
          <w:lang w:val="zh-CN"/>
        </w:rPr>
        <w:t>4</w:t>
      </w:r>
      <w:r w:rsidRPr="00D97DA7">
        <w:rPr>
          <w:rFonts w:ascii="黑体" w:eastAsia="黑体" w:hAnsi="黑体" w:hint="eastAsia"/>
          <w:color w:val="000000"/>
          <w:lang w:val="zh-CN"/>
        </w:rPr>
        <w:t>.</w:t>
      </w:r>
      <w:r>
        <w:rPr>
          <w:rFonts w:ascii="黑体" w:eastAsia="黑体" w:hAnsi="黑体" w:hint="eastAsia"/>
          <w:color w:val="000000"/>
          <w:lang w:val="zh-CN"/>
        </w:rPr>
        <w:t xml:space="preserve">3 </w:t>
      </w:r>
      <w:r>
        <w:rPr>
          <w:rFonts w:ascii="Times New Roman" w:hAnsi="Times New Roman" w:hint="eastAsia"/>
          <w:color w:val="000000"/>
        </w:rPr>
        <w:t>根据</w:t>
      </w:r>
      <w:r w:rsidRPr="00007236">
        <w:rPr>
          <w:rFonts w:ascii="Times New Roman" w:hAnsi="Times New Roman" w:hint="eastAsia"/>
          <w:color w:val="000000"/>
        </w:rPr>
        <w:t>水库</w:t>
      </w:r>
      <w:r>
        <w:rPr>
          <w:rFonts w:ascii="Times New Roman" w:hAnsi="Times New Roman" w:hint="eastAsia"/>
          <w:color w:val="000000"/>
        </w:rPr>
        <w:t>设计</w:t>
      </w:r>
      <w:r w:rsidRPr="00007236">
        <w:rPr>
          <w:rFonts w:ascii="Times New Roman" w:hAnsi="Times New Roman" w:hint="eastAsia"/>
          <w:color w:val="000000"/>
        </w:rPr>
        <w:t>供水</w:t>
      </w:r>
      <w:r>
        <w:rPr>
          <w:rFonts w:ascii="Times New Roman" w:hAnsi="Times New Roman" w:hint="eastAsia"/>
          <w:color w:val="000000"/>
        </w:rPr>
        <w:t>保证率、</w:t>
      </w:r>
      <w:r w:rsidRPr="00007236">
        <w:rPr>
          <w:rFonts w:ascii="Times New Roman" w:hAnsi="Times New Roman" w:hint="eastAsia"/>
          <w:color w:val="000000"/>
        </w:rPr>
        <w:t>用水需求及抗旱工作要求</w:t>
      </w:r>
      <w:r>
        <w:rPr>
          <w:rFonts w:ascii="Times New Roman" w:hAnsi="Times New Roman" w:hint="eastAsia"/>
          <w:color w:val="000000"/>
        </w:rPr>
        <w:t>，</w:t>
      </w:r>
      <w:r w:rsidRPr="00007236">
        <w:rPr>
          <w:rFonts w:ascii="Times New Roman" w:hAnsi="Times New Roman" w:hint="eastAsia"/>
          <w:color w:val="000000"/>
        </w:rPr>
        <w:t>选择</w:t>
      </w:r>
      <w:r>
        <w:rPr>
          <w:rFonts w:ascii="Times New Roman" w:hAnsi="Times New Roman" w:hint="eastAsia"/>
          <w:color w:val="000000"/>
        </w:rPr>
        <w:t>一</w:t>
      </w:r>
      <w:r w:rsidRPr="00007236">
        <w:rPr>
          <w:rFonts w:ascii="Times New Roman" w:hAnsi="Times New Roman" w:hint="eastAsia"/>
          <w:color w:val="000000"/>
        </w:rPr>
        <w:t>月或数月作为干旱预警期，考虑干旱预警期内</w:t>
      </w:r>
      <w:r>
        <w:rPr>
          <w:rFonts w:ascii="Times New Roman" w:hAnsi="Times New Roman" w:hint="eastAsia"/>
          <w:color w:val="000000"/>
        </w:rPr>
        <w:t>的</w:t>
      </w:r>
      <w:r w:rsidRPr="00007236">
        <w:rPr>
          <w:rFonts w:ascii="Times New Roman" w:hAnsi="Times New Roman" w:hint="eastAsia"/>
          <w:color w:val="000000"/>
        </w:rPr>
        <w:t>设计来水</w:t>
      </w:r>
      <w:r>
        <w:rPr>
          <w:rFonts w:ascii="Times New Roman" w:hAnsi="Times New Roman" w:hint="eastAsia"/>
          <w:color w:val="000000"/>
        </w:rPr>
        <w:t>过程</w:t>
      </w:r>
      <w:r w:rsidRPr="00007236">
        <w:rPr>
          <w:rFonts w:ascii="Times New Roman" w:hAnsi="Times New Roman" w:hint="eastAsia"/>
          <w:color w:val="000000"/>
        </w:rPr>
        <w:t>和用水需求</w:t>
      </w:r>
      <w:r>
        <w:rPr>
          <w:rFonts w:ascii="Times New Roman" w:hAnsi="Times New Roman" w:hint="eastAsia"/>
          <w:color w:val="000000"/>
        </w:rPr>
        <w:t>，通过</w:t>
      </w:r>
      <w:proofErr w:type="gramStart"/>
      <w:r w:rsidRPr="00007236">
        <w:rPr>
          <w:rFonts w:ascii="Times New Roman" w:hAnsi="Times New Roman" w:hint="eastAsia"/>
          <w:color w:val="000000"/>
        </w:rPr>
        <w:t>逐月</w:t>
      </w:r>
      <w:r>
        <w:rPr>
          <w:rFonts w:ascii="Times New Roman" w:hAnsi="Times New Roman" w:hint="eastAsia"/>
          <w:color w:val="000000"/>
        </w:rPr>
        <w:t>或</w:t>
      </w:r>
      <w:proofErr w:type="gramEnd"/>
      <w:r>
        <w:rPr>
          <w:rFonts w:ascii="Times New Roman" w:hAnsi="Times New Roman" w:hint="eastAsia"/>
          <w:color w:val="000000"/>
        </w:rPr>
        <w:t>数月</w:t>
      </w:r>
      <w:r w:rsidRPr="00007236">
        <w:rPr>
          <w:rFonts w:ascii="Times New Roman" w:hAnsi="Times New Roman" w:hint="eastAsia"/>
          <w:color w:val="000000"/>
        </w:rPr>
        <w:t>滑动计算</w:t>
      </w:r>
      <w:r>
        <w:rPr>
          <w:rFonts w:ascii="Times New Roman" w:hAnsi="Times New Roman" w:hint="eastAsia"/>
          <w:color w:val="000000"/>
        </w:rPr>
        <w:t>确定</w:t>
      </w:r>
      <w:r w:rsidRPr="00007236">
        <w:rPr>
          <w:rFonts w:ascii="Times New Roman" w:hAnsi="Times New Roman" w:hint="eastAsia"/>
          <w:color w:val="000000"/>
        </w:rPr>
        <w:t>水库应供水量</w:t>
      </w:r>
      <w:r>
        <w:rPr>
          <w:rFonts w:ascii="Times New Roman" w:hAnsi="Times New Roman" w:hint="eastAsia"/>
          <w:color w:val="000000"/>
        </w:rPr>
        <w:t>。水库应供水量为</w:t>
      </w:r>
      <w:r w:rsidR="002D4F7B">
        <w:rPr>
          <w:rFonts w:ascii="Times New Roman" w:hAnsi="Times New Roman" w:hint="eastAsia"/>
          <w:color w:val="000000"/>
        </w:rPr>
        <w:t>需</w:t>
      </w:r>
      <w:r>
        <w:rPr>
          <w:rFonts w:ascii="Times New Roman" w:hAnsi="Times New Roman" w:hint="eastAsia"/>
          <w:color w:val="000000"/>
        </w:rPr>
        <w:t>水量与来水量之差。</w:t>
      </w:r>
    </w:p>
    <w:p w14:paraId="13B75FB0" w14:textId="1F00A382" w:rsidR="00C67E2A" w:rsidRDefault="00F275F0">
      <w:pPr>
        <w:rPr>
          <w:rFonts w:ascii="Times New Roman" w:hAnsi="Times New Roman"/>
          <w:color w:val="000000"/>
        </w:rPr>
      </w:pPr>
      <w:r w:rsidRPr="00D97DA7">
        <w:rPr>
          <w:rFonts w:ascii="黑体" w:eastAsia="黑体" w:hAnsi="黑体" w:hint="eastAsia"/>
          <w:color w:val="000000"/>
          <w:lang w:val="zh-CN"/>
        </w:rPr>
        <w:t>8.</w:t>
      </w:r>
      <w:r w:rsidR="00812736">
        <w:rPr>
          <w:rFonts w:ascii="黑体" w:eastAsia="黑体" w:hAnsi="黑体" w:hint="eastAsia"/>
          <w:color w:val="000000"/>
          <w:lang w:val="zh-CN"/>
        </w:rPr>
        <w:t>4</w:t>
      </w:r>
      <w:r w:rsidRPr="00D97DA7">
        <w:rPr>
          <w:rFonts w:ascii="黑体" w:eastAsia="黑体" w:hAnsi="黑体" w:hint="eastAsia"/>
          <w:color w:val="000000"/>
          <w:lang w:val="zh-CN"/>
        </w:rPr>
        <w:t>.</w:t>
      </w:r>
      <w:r w:rsidR="00032B79">
        <w:rPr>
          <w:rFonts w:ascii="黑体" w:eastAsia="黑体" w:hAnsi="黑体" w:hint="eastAsia"/>
          <w:color w:val="000000"/>
          <w:lang w:val="zh-CN"/>
        </w:rPr>
        <w:t>4</w:t>
      </w:r>
      <w:r>
        <w:rPr>
          <w:rFonts w:ascii="黑体" w:eastAsia="黑体" w:hAnsi="黑体" w:hint="eastAsia"/>
          <w:color w:val="000000"/>
          <w:lang w:val="zh-CN"/>
        </w:rPr>
        <w:t xml:space="preserve"> </w:t>
      </w:r>
      <w:proofErr w:type="gramStart"/>
      <w:r w:rsidR="00007236" w:rsidRPr="00007236">
        <w:rPr>
          <w:rFonts w:ascii="Times New Roman" w:hAnsi="Times New Roman" w:hint="eastAsia"/>
          <w:color w:val="000000"/>
        </w:rPr>
        <w:t>水库旱</w:t>
      </w:r>
      <w:r w:rsidR="00D97DA7">
        <w:rPr>
          <w:rFonts w:ascii="Times New Roman" w:hAnsi="Times New Roman" w:hint="eastAsia"/>
          <w:color w:val="000000"/>
        </w:rPr>
        <w:t>警</w:t>
      </w:r>
      <w:r w:rsidR="00007236" w:rsidRPr="00007236">
        <w:rPr>
          <w:rFonts w:ascii="Times New Roman" w:hAnsi="Times New Roman" w:hint="eastAsia"/>
          <w:color w:val="000000"/>
        </w:rPr>
        <w:t>水位</w:t>
      </w:r>
      <w:proofErr w:type="gramEnd"/>
      <w:r w:rsidR="00007236" w:rsidRPr="00007236">
        <w:rPr>
          <w:rFonts w:ascii="Times New Roman" w:hAnsi="Times New Roman" w:hint="eastAsia"/>
          <w:color w:val="000000"/>
        </w:rPr>
        <w:t>应以</w:t>
      </w:r>
      <w:proofErr w:type="gramStart"/>
      <w:r w:rsidR="00007236" w:rsidRPr="00007236">
        <w:rPr>
          <w:rFonts w:ascii="Times New Roman" w:hAnsi="Times New Roman" w:hint="eastAsia"/>
          <w:color w:val="000000"/>
        </w:rPr>
        <w:t>逐月</w:t>
      </w:r>
      <w:r w:rsidR="00032B79">
        <w:rPr>
          <w:rFonts w:ascii="Times New Roman" w:hAnsi="Times New Roman" w:hint="eastAsia"/>
          <w:color w:val="000000"/>
        </w:rPr>
        <w:t>或</w:t>
      </w:r>
      <w:proofErr w:type="gramEnd"/>
      <w:r w:rsidR="00032B79">
        <w:rPr>
          <w:rFonts w:ascii="Times New Roman" w:hAnsi="Times New Roman" w:hint="eastAsia"/>
          <w:color w:val="000000"/>
        </w:rPr>
        <w:t>数月</w:t>
      </w:r>
      <w:r w:rsidR="00007236" w:rsidRPr="00007236">
        <w:rPr>
          <w:rFonts w:ascii="Times New Roman" w:hAnsi="Times New Roman" w:hint="eastAsia"/>
          <w:color w:val="000000"/>
        </w:rPr>
        <w:t>滑动计算的水库应供水量与死库容之和最大值所对应的水库水位作为依据</w:t>
      </w:r>
      <w:r w:rsidR="004A7751">
        <w:rPr>
          <w:rFonts w:ascii="Times New Roman" w:hAnsi="Times New Roman" w:hint="eastAsia"/>
          <w:color w:val="000000"/>
        </w:rPr>
        <w:t>，</w:t>
      </w:r>
      <w:r w:rsidR="00007236" w:rsidRPr="00007236">
        <w:rPr>
          <w:rFonts w:ascii="Times New Roman" w:hAnsi="Times New Roman" w:hint="eastAsia"/>
          <w:color w:val="000000"/>
        </w:rPr>
        <w:t>并考虑</w:t>
      </w:r>
      <w:r w:rsidR="00416B7D">
        <w:rPr>
          <w:rFonts w:ascii="Times New Roman" w:hAnsi="Times New Roman" w:hint="eastAsia"/>
          <w:color w:val="000000"/>
        </w:rPr>
        <w:t>水</w:t>
      </w:r>
      <w:r w:rsidR="00007236" w:rsidRPr="00007236">
        <w:rPr>
          <w:rFonts w:ascii="Times New Roman" w:hAnsi="Times New Roman" w:hint="eastAsia"/>
          <w:color w:val="000000"/>
        </w:rPr>
        <w:t>库</w:t>
      </w:r>
      <w:r w:rsidR="00416B7D">
        <w:rPr>
          <w:rFonts w:ascii="Times New Roman" w:hAnsi="Times New Roman" w:hint="eastAsia"/>
          <w:color w:val="000000"/>
        </w:rPr>
        <w:t>输水涵洞、管道底</w:t>
      </w:r>
      <w:r w:rsidR="00007236" w:rsidRPr="00007236">
        <w:rPr>
          <w:rFonts w:ascii="Times New Roman" w:hAnsi="Times New Roman" w:hint="eastAsia"/>
          <w:color w:val="000000"/>
        </w:rPr>
        <w:t>高程等因素，综合分析确定</w:t>
      </w:r>
      <w:r w:rsidR="00032B79">
        <w:rPr>
          <w:rFonts w:ascii="Times New Roman" w:hAnsi="Times New Roman" w:hint="eastAsia"/>
          <w:color w:val="000000"/>
        </w:rPr>
        <w:t>。</w:t>
      </w:r>
    </w:p>
    <w:p w14:paraId="4F1C7CB9" w14:textId="77777777" w:rsidR="00C468A4" w:rsidRDefault="00C468A4">
      <w:pPr>
        <w:rPr>
          <w:rFonts w:ascii="Times New Roman" w:hAnsi="Times New Roman"/>
          <w:color w:val="000000"/>
        </w:rPr>
      </w:pPr>
    </w:p>
    <w:p w14:paraId="47C001DE" w14:textId="77777777" w:rsidR="002E1B8A" w:rsidRDefault="002E1B8A">
      <w:pPr>
        <w:rPr>
          <w:rFonts w:ascii="Times New Roman" w:hAnsi="Times New Roman"/>
          <w:color w:val="000000"/>
        </w:rPr>
        <w:sectPr w:rsidR="002E1B8A">
          <w:footerReference w:type="even" r:id="rId18"/>
          <w:pgSz w:w="11906" w:h="16838"/>
          <w:pgMar w:top="1134" w:right="1418" w:bottom="567" w:left="1134" w:header="1418" w:footer="851" w:gutter="0"/>
          <w:pgNumType w:start="1"/>
          <w:cols w:space="720"/>
          <w:docGrid w:type="lines" w:linePitch="312"/>
        </w:sectPr>
      </w:pPr>
    </w:p>
    <w:p w14:paraId="2C1471E6" w14:textId="77777777" w:rsidR="00AF34B6" w:rsidRDefault="00000000">
      <w:pPr>
        <w:pStyle w:val="1"/>
        <w:keepLines w:val="0"/>
        <w:widowControl/>
        <w:spacing w:before="0" w:after="0" w:line="240" w:lineRule="auto"/>
        <w:jc w:val="center"/>
        <w:textAlignment w:val="baseline"/>
        <w:rPr>
          <w:rFonts w:ascii="黑体" w:eastAsia="黑体" w:hAnsi="黑体" w:hint="eastAsia"/>
          <w:b w:val="0"/>
          <w:color w:val="000000"/>
          <w:spacing w:val="4"/>
          <w:kern w:val="2"/>
          <w:sz w:val="21"/>
          <w:szCs w:val="21"/>
        </w:rPr>
      </w:pPr>
      <w:bookmarkStart w:id="52" w:name="_Toc60952943"/>
      <w:bookmarkStart w:id="53" w:name="_Toc181881456"/>
      <w:r>
        <w:rPr>
          <w:rFonts w:ascii="黑体" w:eastAsia="黑体" w:hAnsi="黑体" w:hint="eastAsia"/>
          <w:b w:val="0"/>
          <w:color w:val="000000"/>
          <w:spacing w:val="4"/>
          <w:kern w:val="2"/>
          <w:sz w:val="21"/>
          <w:szCs w:val="21"/>
        </w:rPr>
        <w:lastRenderedPageBreak/>
        <w:t>附录</w:t>
      </w:r>
      <w:r>
        <w:rPr>
          <w:rFonts w:ascii="黑体" w:eastAsia="黑体" w:hAnsi="黑体"/>
          <w:b w:val="0"/>
          <w:color w:val="000000"/>
          <w:spacing w:val="4"/>
          <w:kern w:val="2"/>
          <w:sz w:val="21"/>
          <w:szCs w:val="21"/>
        </w:rPr>
        <w:t>A</w:t>
      </w:r>
      <w:bookmarkEnd w:id="52"/>
      <w:bookmarkEnd w:id="53"/>
    </w:p>
    <w:p w14:paraId="27624CA3" w14:textId="77777777" w:rsidR="00AF34B6" w:rsidRDefault="00000000">
      <w:pPr>
        <w:spacing w:line="240" w:lineRule="auto"/>
        <w:jc w:val="center"/>
        <w:rPr>
          <w:rFonts w:ascii="黑体" w:eastAsia="黑体" w:hAnsi="黑体" w:hint="eastAsia"/>
          <w:color w:val="000000"/>
        </w:rPr>
      </w:pPr>
      <w:r>
        <w:rPr>
          <w:rFonts w:ascii="黑体" w:eastAsia="黑体" w:hAnsi="黑体" w:hint="eastAsia"/>
          <w:color w:val="000000"/>
        </w:rPr>
        <w:t>（资料性）</w:t>
      </w:r>
    </w:p>
    <w:p w14:paraId="0122D905" w14:textId="77777777" w:rsidR="00AF34B6" w:rsidRDefault="00000000">
      <w:pPr>
        <w:pStyle w:val="1"/>
        <w:keepLines w:val="0"/>
        <w:widowControl/>
        <w:spacing w:before="0" w:after="0" w:line="240" w:lineRule="auto"/>
        <w:jc w:val="center"/>
        <w:textAlignment w:val="baseline"/>
        <w:rPr>
          <w:rFonts w:ascii="黑体" w:eastAsia="黑体" w:hAnsi="黑体" w:hint="eastAsia"/>
          <w:b w:val="0"/>
          <w:color w:val="000000"/>
          <w:spacing w:val="4"/>
          <w:kern w:val="2"/>
          <w:sz w:val="21"/>
          <w:szCs w:val="21"/>
        </w:rPr>
      </w:pPr>
      <w:bookmarkStart w:id="54" w:name="_Toc9044"/>
      <w:bookmarkStart w:id="55" w:name="_Toc60953033"/>
      <w:bookmarkStart w:id="56" w:name="_Toc60952944"/>
      <w:bookmarkStart w:id="57" w:name="_Toc91726606"/>
      <w:bookmarkStart w:id="58" w:name="_Toc181881457"/>
      <w:r>
        <w:rPr>
          <w:rFonts w:ascii="黑体" w:eastAsia="黑体" w:hAnsi="黑体" w:hint="eastAsia"/>
          <w:b w:val="0"/>
          <w:color w:val="000000"/>
          <w:spacing w:val="4"/>
          <w:kern w:val="2"/>
          <w:sz w:val="21"/>
          <w:szCs w:val="21"/>
        </w:rPr>
        <w:t>防汛</w:t>
      </w:r>
      <w:r>
        <w:rPr>
          <w:rFonts w:ascii="黑体" w:eastAsia="黑体" w:hAnsi="黑体"/>
          <w:b w:val="0"/>
          <w:color w:val="000000"/>
          <w:spacing w:val="4"/>
          <w:kern w:val="2"/>
          <w:sz w:val="21"/>
          <w:szCs w:val="21"/>
        </w:rPr>
        <w:t>抗旱特征水位核定</w:t>
      </w:r>
      <w:r>
        <w:rPr>
          <w:rFonts w:ascii="黑体" w:eastAsia="黑体" w:hAnsi="黑体" w:hint="eastAsia"/>
          <w:b w:val="0"/>
          <w:color w:val="000000"/>
          <w:spacing w:val="4"/>
          <w:kern w:val="2"/>
          <w:sz w:val="21"/>
          <w:szCs w:val="21"/>
        </w:rPr>
        <w:t>技术报告提纲</w:t>
      </w:r>
      <w:bookmarkEnd w:id="54"/>
      <w:bookmarkEnd w:id="55"/>
      <w:bookmarkEnd w:id="56"/>
      <w:r>
        <w:rPr>
          <w:rFonts w:ascii="黑体" w:eastAsia="黑体" w:hAnsi="黑体" w:hint="eastAsia"/>
          <w:b w:val="0"/>
          <w:color w:val="000000"/>
          <w:spacing w:val="4"/>
          <w:kern w:val="2"/>
          <w:sz w:val="21"/>
          <w:szCs w:val="21"/>
        </w:rPr>
        <w:t>示例</w:t>
      </w:r>
      <w:bookmarkEnd w:id="57"/>
      <w:bookmarkEnd w:id="58"/>
    </w:p>
    <w:p w14:paraId="30EC3317" w14:textId="77777777" w:rsidR="00AF34B6" w:rsidRDefault="00AF34B6">
      <w:pPr>
        <w:rPr>
          <w:rFonts w:ascii="Times New Roman" w:hAnsi="Times New Roman"/>
          <w:color w:val="000000"/>
        </w:rPr>
      </w:pPr>
    </w:p>
    <w:p w14:paraId="2FD6AB35" w14:textId="77777777" w:rsidR="00AF34B6" w:rsidRDefault="00000000" w:rsidP="005C7FA7">
      <w:pPr>
        <w:rPr>
          <w:rFonts w:ascii="Times New Roman" w:hAnsi="Times New Roman"/>
          <w:b/>
          <w:bCs/>
          <w:color w:val="000000"/>
          <w:szCs w:val="21"/>
        </w:rPr>
      </w:pPr>
      <w:r>
        <w:rPr>
          <w:rFonts w:ascii="Times New Roman" w:hAnsi="Times New Roman" w:hint="eastAsia"/>
          <w:b/>
          <w:bCs/>
          <w:color w:val="000000"/>
          <w:szCs w:val="21"/>
        </w:rPr>
        <w:t>前言</w:t>
      </w:r>
    </w:p>
    <w:p w14:paraId="5972CFDE" w14:textId="77777777" w:rsidR="00AF34B6" w:rsidRDefault="00000000" w:rsidP="005C7FA7">
      <w:pPr>
        <w:rPr>
          <w:rFonts w:ascii="Times New Roman" w:hAnsi="Times New Roman"/>
          <w:bCs/>
          <w:color w:val="000000"/>
          <w:szCs w:val="21"/>
        </w:rPr>
      </w:pPr>
      <w:r>
        <w:rPr>
          <w:rFonts w:ascii="Times New Roman" w:hAnsi="Times New Roman" w:hint="eastAsia"/>
          <w:bCs/>
          <w:color w:val="000000"/>
          <w:szCs w:val="21"/>
        </w:rPr>
        <w:t>简述工作背景、工作过程，核定站点及</w:t>
      </w:r>
      <w:r>
        <w:rPr>
          <w:rFonts w:ascii="Times New Roman" w:hAnsi="Times New Roman"/>
          <w:bCs/>
          <w:color w:val="000000"/>
          <w:szCs w:val="21"/>
        </w:rPr>
        <w:t>内容</w:t>
      </w:r>
      <w:r>
        <w:rPr>
          <w:rFonts w:ascii="Times New Roman" w:hAnsi="Times New Roman" w:hint="eastAsia"/>
          <w:bCs/>
          <w:color w:val="000000"/>
          <w:szCs w:val="21"/>
        </w:rPr>
        <w:t>，高程基面等。</w:t>
      </w:r>
    </w:p>
    <w:p w14:paraId="249D59A8" w14:textId="77777777" w:rsidR="00AF34B6" w:rsidRDefault="00000000" w:rsidP="005C7FA7">
      <w:pPr>
        <w:rPr>
          <w:rFonts w:ascii="Times New Roman" w:hAnsi="Times New Roman"/>
          <w:b/>
          <w:bCs/>
          <w:color w:val="000000"/>
          <w:szCs w:val="21"/>
        </w:rPr>
      </w:pPr>
      <w:r>
        <w:rPr>
          <w:rFonts w:ascii="Times New Roman" w:hAnsi="Times New Roman"/>
          <w:b/>
          <w:bCs/>
          <w:color w:val="000000"/>
          <w:szCs w:val="21"/>
        </w:rPr>
        <w:t>一、基本情况</w:t>
      </w:r>
    </w:p>
    <w:p w14:paraId="43854BFC" w14:textId="77777777" w:rsidR="00AF34B6" w:rsidRDefault="00000000" w:rsidP="005C7FA7">
      <w:pPr>
        <w:ind w:firstLineChars="200" w:firstLine="422"/>
        <w:rPr>
          <w:rFonts w:ascii="Times New Roman" w:hAnsi="Times New Roman"/>
          <w:b/>
          <w:bCs/>
          <w:color w:val="000000"/>
          <w:szCs w:val="21"/>
        </w:rPr>
      </w:pPr>
      <w:r>
        <w:rPr>
          <w:rFonts w:ascii="Times New Roman" w:hAnsi="Times New Roman"/>
          <w:b/>
          <w:bCs/>
          <w:color w:val="000000"/>
          <w:szCs w:val="21"/>
        </w:rPr>
        <w:t>（一）自然地理</w:t>
      </w:r>
    </w:p>
    <w:p w14:paraId="6BC0E719" w14:textId="261854C2" w:rsidR="00AF34B6" w:rsidRDefault="00000000">
      <w:pPr>
        <w:ind w:firstLineChars="200" w:firstLine="420"/>
        <w:rPr>
          <w:rFonts w:ascii="Times New Roman" w:hAnsi="Times New Roman"/>
          <w:color w:val="000000"/>
          <w:szCs w:val="21"/>
        </w:rPr>
      </w:pPr>
      <w:r>
        <w:rPr>
          <w:rFonts w:ascii="Times New Roman" w:hAnsi="Times New Roman"/>
          <w:color w:val="000000"/>
          <w:szCs w:val="21"/>
        </w:rPr>
        <w:t>核定站点所在流域、区域的地理位置、地形地貌、水文气象、河湖水系</w:t>
      </w:r>
      <w:r w:rsidR="004920A4">
        <w:rPr>
          <w:rFonts w:ascii="Times New Roman" w:hAnsi="Times New Roman" w:hint="eastAsia"/>
          <w:color w:val="000000"/>
          <w:szCs w:val="21"/>
        </w:rPr>
        <w:t>、水旱灾害情况</w:t>
      </w:r>
      <w:r>
        <w:rPr>
          <w:rFonts w:ascii="Times New Roman" w:hAnsi="Times New Roman"/>
          <w:color w:val="000000"/>
          <w:szCs w:val="21"/>
        </w:rPr>
        <w:t>等。</w:t>
      </w:r>
    </w:p>
    <w:p w14:paraId="3384ACC6" w14:textId="03FC3F24" w:rsidR="004920A4" w:rsidRDefault="004920A4" w:rsidP="004920A4">
      <w:pPr>
        <w:ind w:firstLineChars="200" w:firstLine="422"/>
        <w:rPr>
          <w:rFonts w:ascii="Times New Roman" w:hAnsi="Times New Roman"/>
          <w:b/>
          <w:bCs/>
          <w:color w:val="000000"/>
          <w:szCs w:val="21"/>
        </w:rPr>
      </w:pPr>
      <w:r>
        <w:rPr>
          <w:rFonts w:ascii="Times New Roman" w:hAnsi="Times New Roman"/>
          <w:b/>
          <w:bCs/>
          <w:color w:val="000000"/>
          <w:szCs w:val="21"/>
        </w:rPr>
        <w:t>（</w:t>
      </w:r>
      <w:r>
        <w:rPr>
          <w:rFonts w:ascii="Times New Roman" w:hAnsi="Times New Roman" w:hint="eastAsia"/>
          <w:b/>
          <w:bCs/>
          <w:color w:val="000000"/>
          <w:szCs w:val="21"/>
        </w:rPr>
        <w:t>二</w:t>
      </w:r>
      <w:r>
        <w:rPr>
          <w:rFonts w:ascii="Times New Roman" w:hAnsi="Times New Roman"/>
          <w:b/>
          <w:bCs/>
          <w:color w:val="000000"/>
          <w:szCs w:val="21"/>
        </w:rPr>
        <w:t>）工程</w:t>
      </w:r>
      <w:r>
        <w:rPr>
          <w:rFonts w:ascii="Times New Roman" w:hAnsi="Times New Roman" w:hint="eastAsia"/>
          <w:b/>
          <w:bCs/>
          <w:color w:val="000000"/>
          <w:szCs w:val="21"/>
        </w:rPr>
        <w:t>现状</w:t>
      </w:r>
    </w:p>
    <w:p w14:paraId="35C639AB" w14:textId="45B48A1C" w:rsidR="004920A4" w:rsidRPr="004920A4" w:rsidRDefault="004920A4" w:rsidP="004920A4">
      <w:pPr>
        <w:ind w:firstLineChars="200" w:firstLine="420"/>
        <w:rPr>
          <w:rFonts w:ascii="Times New Roman" w:hAnsi="Times New Roman"/>
          <w:color w:val="000000"/>
          <w:szCs w:val="21"/>
        </w:rPr>
      </w:pPr>
      <w:r>
        <w:rPr>
          <w:rFonts w:ascii="Times New Roman" w:hAnsi="Times New Roman"/>
          <w:color w:val="000000"/>
          <w:szCs w:val="21"/>
        </w:rPr>
        <w:t>核定站点所在流域、区域现状工程体系及防洪、供水能力，堤防现状及防洪能力</w:t>
      </w:r>
      <w:r>
        <w:rPr>
          <w:rFonts w:ascii="Times New Roman" w:hAnsi="Times New Roman" w:hint="eastAsia"/>
          <w:color w:val="000000"/>
          <w:szCs w:val="21"/>
        </w:rPr>
        <w:t>、基本参数，堤防的险工隐患及薄弱环节，历史出险情况</w:t>
      </w:r>
      <w:r>
        <w:rPr>
          <w:rFonts w:ascii="Times New Roman" w:hAnsi="Times New Roman"/>
          <w:color w:val="000000"/>
          <w:szCs w:val="21"/>
        </w:rPr>
        <w:t>等。</w:t>
      </w:r>
    </w:p>
    <w:p w14:paraId="626EA124" w14:textId="2C2F9D49" w:rsidR="00AF34B6" w:rsidRDefault="00000000" w:rsidP="004920A4">
      <w:pPr>
        <w:ind w:firstLineChars="200" w:firstLine="422"/>
        <w:rPr>
          <w:rFonts w:ascii="Times New Roman" w:hAnsi="Times New Roman"/>
          <w:b/>
          <w:bCs/>
          <w:color w:val="000000"/>
          <w:szCs w:val="21"/>
        </w:rPr>
      </w:pPr>
      <w:r>
        <w:rPr>
          <w:rFonts w:ascii="Times New Roman" w:hAnsi="Times New Roman"/>
          <w:b/>
          <w:bCs/>
          <w:color w:val="000000"/>
          <w:szCs w:val="21"/>
        </w:rPr>
        <w:t>（</w:t>
      </w:r>
      <w:r w:rsidR="004920A4">
        <w:rPr>
          <w:rFonts w:ascii="Times New Roman" w:hAnsi="Times New Roman" w:hint="eastAsia"/>
          <w:b/>
          <w:bCs/>
          <w:color w:val="000000"/>
          <w:szCs w:val="21"/>
        </w:rPr>
        <w:t>三</w:t>
      </w:r>
      <w:r>
        <w:rPr>
          <w:rFonts w:ascii="Times New Roman" w:hAnsi="Times New Roman"/>
          <w:b/>
          <w:bCs/>
          <w:color w:val="000000"/>
          <w:szCs w:val="21"/>
        </w:rPr>
        <w:t>）社会经济</w:t>
      </w:r>
    </w:p>
    <w:p w14:paraId="4928D40B" w14:textId="77777777" w:rsidR="00AF34B6" w:rsidRDefault="00000000" w:rsidP="004920A4">
      <w:pPr>
        <w:ind w:firstLineChars="200" w:firstLine="420"/>
        <w:rPr>
          <w:rFonts w:ascii="Times New Roman" w:hAnsi="Times New Roman"/>
          <w:color w:val="000000"/>
          <w:szCs w:val="21"/>
        </w:rPr>
      </w:pPr>
      <w:r>
        <w:rPr>
          <w:rFonts w:ascii="Times New Roman" w:hAnsi="Times New Roman"/>
          <w:color w:val="000000"/>
          <w:szCs w:val="21"/>
        </w:rPr>
        <w:t>核定站点所在流域、区域的社会经济状况及其对防汛抗旱的需求。</w:t>
      </w:r>
    </w:p>
    <w:p w14:paraId="776CA96F" w14:textId="5193968A" w:rsidR="00AF34B6" w:rsidRDefault="00000000" w:rsidP="004920A4">
      <w:pPr>
        <w:ind w:firstLineChars="200" w:firstLine="422"/>
        <w:rPr>
          <w:rFonts w:ascii="Times New Roman" w:hAnsi="Times New Roman"/>
          <w:b/>
          <w:bCs/>
          <w:color w:val="000000"/>
          <w:szCs w:val="21"/>
        </w:rPr>
      </w:pPr>
      <w:r>
        <w:rPr>
          <w:rFonts w:ascii="Times New Roman" w:hAnsi="Times New Roman"/>
          <w:b/>
          <w:bCs/>
          <w:color w:val="000000"/>
          <w:szCs w:val="21"/>
        </w:rPr>
        <w:t>（</w:t>
      </w:r>
      <w:r w:rsidR="00B50A8B">
        <w:rPr>
          <w:rFonts w:ascii="Times New Roman" w:hAnsi="Times New Roman" w:hint="eastAsia"/>
          <w:b/>
          <w:bCs/>
          <w:color w:val="000000"/>
          <w:szCs w:val="21"/>
        </w:rPr>
        <w:t>四</w:t>
      </w:r>
      <w:r>
        <w:rPr>
          <w:rFonts w:ascii="Times New Roman" w:hAnsi="Times New Roman"/>
          <w:b/>
          <w:bCs/>
          <w:color w:val="000000"/>
          <w:szCs w:val="21"/>
        </w:rPr>
        <w:t>）相关规划及预案</w:t>
      </w:r>
    </w:p>
    <w:p w14:paraId="1EAD03EF" w14:textId="26031C3A" w:rsidR="00AF34B6" w:rsidRDefault="00000000" w:rsidP="004920A4">
      <w:pPr>
        <w:ind w:firstLineChars="200" w:firstLine="420"/>
        <w:rPr>
          <w:rFonts w:ascii="Times New Roman" w:hAnsi="Times New Roman"/>
          <w:color w:val="000000"/>
          <w:szCs w:val="21"/>
        </w:rPr>
      </w:pPr>
      <w:r>
        <w:rPr>
          <w:rFonts w:ascii="Times New Roman" w:hAnsi="Times New Roman"/>
          <w:color w:val="000000"/>
          <w:szCs w:val="21"/>
        </w:rPr>
        <w:t>相关流域</w:t>
      </w:r>
      <w:r w:rsidR="00023CFE">
        <w:rPr>
          <w:rFonts w:ascii="Times New Roman" w:hAnsi="Times New Roman" w:hint="eastAsia"/>
          <w:color w:val="000000"/>
          <w:szCs w:val="21"/>
        </w:rPr>
        <w:t>和</w:t>
      </w:r>
      <w:r>
        <w:rPr>
          <w:rFonts w:ascii="Times New Roman" w:hAnsi="Times New Roman"/>
          <w:color w:val="000000"/>
          <w:szCs w:val="21"/>
        </w:rPr>
        <w:t>区域</w:t>
      </w:r>
      <w:r w:rsidR="00023CFE">
        <w:rPr>
          <w:rFonts w:ascii="Times New Roman" w:hAnsi="Times New Roman" w:hint="eastAsia"/>
          <w:color w:val="000000"/>
          <w:szCs w:val="21"/>
        </w:rPr>
        <w:t>的</w:t>
      </w:r>
      <w:r>
        <w:rPr>
          <w:rFonts w:ascii="Times New Roman" w:hAnsi="Times New Roman"/>
          <w:color w:val="000000"/>
          <w:szCs w:val="21"/>
        </w:rPr>
        <w:t>防洪规划、抗旱规划、水资源综合规划等，现行防汛抗旱应急预案、水工程调度方案、防御洪水方案、超标准洪水防御预案</w:t>
      </w:r>
      <w:r>
        <w:rPr>
          <w:rFonts w:ascii="Times New Roman" w:hAnsi="Times New Roman" w:hint="eastAsia"/>
          <w:color w:val="000000"/>
          <w:szCs w:val="21"/>
        </w:rPr>
        <w:t>，预警发布管理办法，</w:t>
      </w:r>
      <w:r>
        <w:rPr>
          <w:rFonts w:ascii="Times New Roman" w:hAnsi="Times New Roman"/>
          <w:color w:val="000000"/>
          <w:szCs w:val="21"/>
        </w:rPr>
        <w:t>防汛抗旱</w:t>
      </w:r>
      <w:r>
        <w:rPr>
          <w:rFonts w:ascii="Times New Roman" w:hAnsi="Times New Roman" w:hint="eastAsia"/>
          <w:color w:val="000000"/>
          <w:szCs w:val="21"/>
        </w:rPr>
        <w:t>工作制度</w:t>
      </w:r>
      <w:r>
        <w:rPr>
          <w:rFonts w:ascii="Times New Roman" w:hAnsi="Times New Roman"/>
          <w:color w:val="000000"/>
          <w:szCs w:val="21"/>
        </w:rPr>
        <w:t>等。</w:t>
      </w:r>
    </w:p>
    <w:p w14:paraId="6E7C9DFF" w14:textId="77777777" w:rsidR="00AF34B6" w:rsidRDefault="00000000" w:rsidP="004920A4">
      <w:pPr>
        <w:rPr>
          <w:rFonts w:ascii="Times New Roman" w:hAnsi="Times New Roman"/>
          <w:b/>
          <w:bCs/>
          <w:color w:val="000000"/>
          <w:szCs w:val="21"/>
        </w:rPr>
      </w:pPr>
      <w:r>
        <w:rPr>
          <w:rFonts w:ascii="Times New Roman" w:hAnsi="Times New Roman"/>
          <w:b/>
          <w:bCs/>
          <w:color w:val="000000"/>
          <w:szCs w:val="21"/>
        </w:rPr>
        <w:t>二、核定原则与技术路线</w:t>
      </w:r>
    </w:p>
    <w:p w14:paraId="3DC625FD" w14:textId="77777777" w:rsidR="00AF34B6" w:rsidRDefault="00000000" w:rsidP="004920A4">
      <w:pPr>
        <w:ind w:firstLineChars="200" w:firstLine="422"/>
        <w:rPr>
          <w:rFonts w:ascii="Times New Roman" w:hAnsi="Times New Roman"/>
          <w:b/>
          <w:bCs/>
          <w:color w:val="000000"/>
          <w:szCs w:val="21"/>
        </w:rPr>
      </w:pPr>
      <w:r>
        <w:rPr>
          <w:rFonts w:ascii="Times New Roman" w:hAnsi="Times New Roman"/>
          <w:b/>
          <w:bCs/>
          <w:color w:val="000000"/>
          <w:szCs w:val="21"/>
        </w:rPr>
        <w:t>（一）特征水位定义</w:t>
      </w:r>
    </w:p>
    <w:p w14:paraId="75AC398B" w14:textId="2B14EBE8" w:rsidR="00AF34B6" w:rsidRDefault="00000000" w:rsidP="004920A4">
      <w:pPr>
        <w:ind w:firstLineChars="200" w:firstLine="420"/>
        <w:rPr>
          <w:rFonts w:ascii="Times New Roman" w:hAnsi="Times New Roman"/>
          <w:color w:val="000000"/>
          <w:szCs w:val="21"/>
        </w:rPr>
      </w:pPr>
      <w:r>
        <w:rPr>
          <w:rFonts w:ascii="Times New Roman" w:hAnsi="Times New Roman"/>
          <w:color w:val="000000"/>
          <w:szCs w:val="21"/>
        </w:rPr>
        <w:t>警戒水位、保证水位、</w:t>
      </w:r>
      <w:proofErr w:type="gramStart"/>
      <w:r>
        <w:rPr>
          <w:rFonts w:ascii="Times New Roman" w:hAnsi="Times New Roman"/>
          <w:color w:val="000000"/>
          <w:szCs w:val="21"/>
        </w:rPr>
        <w:t>旱警水位</w:t>
      </w:r>
      <w:proofErr w:type="gramEnd"/>
      <w:r>
        <w:rPr>
          <w:rFonts w:ascii="Times New Roman" w:hAnsi="Times New Roman"/>
          <w:color w:val="000000"/>
          <w:szCs w:val="21"/>
        </w:rPr>
        <w:t>的定义。</w:t>
      </w:r>
    </w:p>
    <w:p w14:paraId="6B287325" w14:textId="77777777" w:rsidR="00AF34B6" w:rsidRDefault="00000000" w:rsidP="004920A4">
      <w:pPr>
        <w:ind w:firstLineChars="200" w:firstLine="422"/>
        <w:rPr>
          <w:rFonts w:ascii="Times New Roman" w:hAnsi="Times New Roman"/>
          <w:b/>
          <w:bCs/>
          <w:color w:val="000000"/>
          <w:szCs w:val="21"/>
        </w:rPr>
      </w:pPr>
      <w:r>
        <w:rPr>
          <w:rFonts w:ascii="Times New Roman" w:hAnsi="Times New Roman"/>
          <w:b/>
          <w:bCs/>
          <w:color w:val="000000"/>
          <w:szCs w:val="21"/>
        </w:rPr>
        <w:t>（二）核定原则</w:t>
      </w:r>
    </w:p>
    <w:p w14:paraId="09D630C8" w14:textId="77777777" w:rsidR="00AF34B6" w:rsidRDefault="00000000" w:rsidP="004920A4">
      <w:pPr>
        <w:ind w:firstLineChars="200" w:firstLine="420"/>
        <w:rPr>
          <w:rFonts w:ascii="Times New Roman" w:hAnsi="Times New Roman"/>
          <w:color w:val="000000"/>
          <w:szCs w:val="21"/>
        </w:rPr>
      </w:pPr>
      <w:r>
        <w:rPr>
          <w:rFonts w:ascii="Times New Roman" w:hAnsi="Times New Roman"/>
          <w:color w:val="000000"/>
          <w:szCs w:val="21"/>
        </w:rPr>
        <w:t>防汛抗旱特征水位核定的基本原则。</w:t>
      </w:r>
    </w:p>
    <w:p w14:paraId="791A1024" w14:textId="77777777" w:rsidR="00AF34B6" w:rsidRDefault="00000000" w:rsidP="004920A4">
      <w:pPr>
        <w:ind w:firstLineChars="200" w:firstLine="422"/>
        <w:rPr>
          <w:rFonts w:ascii="Times New Roman" w:hAnsi="Times New Roman"/>
          <w:b/>
          <w:color w:val="000000"/>
          <w:szCs w:val="21"/>
        </w:rPr>
      </w:pPr>
      <w:r>
        <w:rPr>
          <w:rFonts w:ascii="Times New Roman" w:hAnsi="Times New Roman" w:hint="eastAsia"/>
          <w:b/>
          <w:color w:val="000000"/>
          <w:szCs w:val="21"/>
        </w:rPr>
        <w:t>（三）核定站点及内容</w:t>
      </w:r>
    </w:p>
    <w:p w14:paraId="77EA2AB6" w14:textId="77777777" w:rsidR="00AF34B6" w:rsidRDefault="00000000" w:rsidP="004920A4">
      <w:pPr>
        <w:ind w:firstLineChars="200" w:firstLine="420"/>
        <w:rPr>
          <w:rFonts w:ascii="Times New Roman" w:hAnsi="Times New Roman"/>
          <w:color w:val="000000"/>
          <w:szCs w:val="21"/>
        </w:rPr>
      </w:pPr>
      <w:r>
        <w:rPr>
          <w:rFonts w:ascii="Times New Roman" w:hAnsi="Times New Roman" w:hint="eastAsia"/>
          <w:color w:val="000000"/>
          <w:szCs w:val="21"/>
        </w:rPr>
        <w:t>开展防汛</w:t>
      </w:r>
      <w:r>
        <w:rPr>
          <w:rFonts w:ascii="Times New Roman" w:hAnsi="Times New Roman"/>
          <w:color w:val="000000"/>
          <w:szCs w:val="21"/>
        </w:rPr>
        <w:t>抗旱特征水位核定的站点及</w:t>
      </w:r>
      <w:r>
        <w:rPr>
          <w:rFonts w:ascii="Times New Roman" w:hAnsi="Times New Roman" w:hint="eastAsia"/>
          <w:color w:val="000000"/>
          <w:szCs w:val="21"/>
        </w:rPr>
        <w:t>核定</w:t>
      </w:r>
      <w:r>
        <w:rPr>
          <w:rFonts w:ascii="Times New Roman" w:hAnsi="Times New Roman"/>
          <w:color w:val="000000"/>
          <w:szCs w:val="21"/>
        </w:rPr>
        <w:t>内容。</w:t>
      </w:r>
    </w:p>
    <w:p w14:paraId="6D758F36" w14:textId="77777777" w:rsidR="00AF34B6" w:rsidRDefault="00000000" w:rsidP="004920A4">
      <w:pPr>
        <w:ind w:firstLineChars="200" w:firstLine="422"/>
        <w:rPr>
          <w:rFonts w:ascii="Times New Roman" w:hAnsi="Times New Roman"/>
          <w:b/>
          <w:bCs/>
          <w:color w:val="000000"/>
          <w:szCs w:val="21"/>
        </w:rPr>
      </w:pPr>
      <w:r>
        <w:rPr>
          <w:rFonts w:ascii="Times New Roman" w:hAnsi="Times New Roman"/>
          <w:b/>
          <w:bCs/>
          <w:color w:val="000000"/>
          <w:szCs w:val="21"/>
        </w:rPr>
        <w:t>（</w:t>
      </w:r>
      <w:r>
        <w:rPr>
          <w:rFonts w:ascii="Times New Roman" w:hAnsi="Times New Roman" w:hint="eastAsia"/>
          <w:b/>
          <w:bCs/>
          <w:color w:val="000000"/>
          <w:szCs w:val="21"/>
        </w:rPr>
        <w:t>四</w:t>
      </w:r>
      <w:r>
        <w:rPr>
          <w:rFonts w:ascii="Times New Roman" w:hAnsi="Times New Roman"/>
          <w:b/>
          <w:bCs/>
          <w:color w:val="000000"/>
          <w:szCs w:val="21"/>
        </w:rPr>
        <w:t>）技术路线</w:t>
      </w:r>
    </w:p>
    <w:p w14:paraId="5203F7A3" w14:textId="77777777" w:rsidR="00AF34B6" w:rsidRDefault="00000000" w:rsidP="004920A4">
      <w:pPr>
        <w:ind w:firstLineChars="200" w:firstLine="420"/>
        <w:rPr>
          <w:rFonts w:ascii="Times New Roman" w:hAnsi="Times New Roman"/>
          <w:color w:val="000000"/>
          <w:szCs w:val="21"/>
        </w:rPr>
      </w:pPr>
      <w:r>
        <w:rPr>
          <w:rFonts w:ascii="Times New Roman" w:hAnsi="Times New Roman"/>
          <w:color w:val="000000"/>
          <w:szCs w:val="21"/>
        </w:rPr>
        <w:t>防汛抗旱特征水位核定的技术路线</w:t>
      </w:r>
      <w:r>
        <w:rPr>
          <w:rFonts w:ascii="Times New Roman" w:hAnsi="Times New Roman" w:hint="eastAsia"/>
          <w:color w:val="000000"/>
          <w:szCs w:val="21"/>
        </w:rPr>
        <w:t>，以框图表示</w:t>
      </w:r>
      <w:r>
        <w:rPr>
          <w:rFonts w:ascii="Times New Roman" w:hAnsi="Times New Roman"/>
          <w:color w:val="000000"/>
          <w:szCs w:val="21"/>
        </w:rPr>
        <w:t>。</w:t>
      </w:r>
    </w:p>
    <w:p w14:paraId="7D400D24" w14:textId="77777777" w:rsidR="00AF34B6" w:rsidRDefault="00000000" w:rsidP="004920A4">
      <w:pPr>
        <w:rPr>
          <w:rFonts w:ascii="Times New Roman" w:hAnsi="Times New Roman"/>
          <w:b/>
          <w:bCs/>
          <w:color w:val="000000"/>
          <w:szCs w:val="21"/>
        </w:rPr>
      </w:pPr>
      <w:r>
        <w:rPr>
          <w:rFonts w:ascii="Times New Roman" w:hAnsi="Times New Roman"/>
          <w:b/>
          <w:bCs/>
          <w:color w:val="000000"/>
          <w:szCs w:val="21"/>
        </w:rPr>
        <w:t>三、水文分析</w:t>
      </w:r>
      <w:r>
        <w:rPr>
          <w:rFonts w:ascii="Times New Roman" w:hAnsi="Times New Roman" w:hint="eastAsia"/>
          <w:b/>
          <w:bCs/>
          <w:color w:val="000000"/>
          <w:szCs w:val="21"/>
        </w:rPr>
        <w:t>与</w:t>
      </w:r>
      <w:r>
        <w:rPr>
          <w:rFonts w:ascii="Times New Roman" w:hAnsi="Times New Roman"/>
          <w:b/>
          <w:bCs/>
          <w:color w:val="000000"/>
          <w:szCs w:val="21"/>
        </w:rPr>
        <w:t>计算</w:t>
      </w:r>
    </w:p>
    <w:p w14:paraId="1D45119F" w14:textId="77777777" w:rsidR="00AF34B6" w:rsidRDefault="00000000" w:rsidP="004920A4">
      <w:pPr>
        <w:ind w:firstLineChars="200" w:firstLine="422"/>
        <w:rPr>
          <w:rFonts w:ascii="Times New Roman" w:hAnsi="Times New Roman"/>
          <w:b/>
          <w:bCs/>
          <w:color w:val="000000"/>
          <w:szCs w:val="21"/>
        </w:rPr>
      </w:pPr>
      <w:r>
        <w:rPr>
          <w:rFonts w:ascii="Times New Roman" w:hAnsi="Times New Roman"/>
          <w:b/>
          <w:bCs/>
          <w:color w:val="000000"/>
          <w:szCs w:val="21"/>
        </w:rPr>
        <w:t>（一）实测水位分析</w:t>
      </w:r>
    </w:p>
    <w:p w14:paraId="7DC1B7D5" w14:textId="4CD6325C" w:rsidR="00AF34B6" w:rsidRDefault="00000000" w:rsidP="004920A4">
      <w:pPr>
        <w:ind w:firstLineChars="200" w:firstLine="420"/>
        <w:rPr>
          <w:rFonts w:ascii="Times New Roman" w:hAnsi="Times New Roman"/>
          <w:color w:val="000000"/>
          <w:szCs w:val="21"/>
        </w:rPr>
      </w:pPr>
      <w:r>
        <w:rPr>
          <w:rFonts w:ascii="Times New Roman" w:hAnsi="Times New Roman"/>
          <w:color w:val="000000"/>
          <w:szCs w:val="21"/>
        </w:rPr>
        <w:t>水文测站及资料情况，</w:t>
      </w:r>
      <w:r>
        <w:rPr>
          <w:rFonts w:ascii="Times New Roman" w:hAnsi="Times New Roman" w:hint="eastAsia"/>
          <w:color w:val="000000"/>
        </w:rPr>
        <w:t>可靠性、一致性、代表</w:t>
      </w:r>
      <w:r>
        <w:rPr>
          <w:rFonts w:ascii="Times New Roman" w:hAnsi="Times New Roman" w:hint="eastAsia"/>
          <w:color w:val="000000"/>
          <w:szCs w:val="21"/>
        </w:rPr>
        <w:t>性分析，</w:t>
      </w:r>
      <w:r>
        <w:rPr>
          <w:rFonts w:ascii="Times New Roman" w:hAnsi="Times New Roman"/>
          <w:color w:val="000000"/>
          <w:szCs w:val="21"/>
        </w:rPr>
        <w:t>年最高和最低水位频率分析、</w:t>
      </w:r>
      <w:r w:rsidR="00462E26" w:rsidRPr="00462E26">
        <w:rPr>
          <w:rFonts w:ascii="Times New Roman" w:hAnsi="Times New Roman" w:hint="eastAsia"/>
          <w:color w:val="000000"/>
          <w:szCs w:val="21"/>
        </w:rPr>
        <w:t>综合历时保证率水位分析</w:t>
      </w:r>
      <w:r w:rsidR="00462E26">
        <w:rPr>
          <w:rFonts w:ascii="Times New Roman" w:hAnsi="Times New Roman" w:hint="eastAsia"/>
          <w:color w:val="000000"/>
          <w:szCs w:val="21"/>
        </w:rPr>
        <w:t>、</w:t>
      </w:r>
      <w:r>
        <w:rPr>
          <w:rFonts w:ascii="Times New Roman" w:hAnsi="Times New Roman"/>
          <w:color w:val="000000"/>
          <w:szCs w:val="21"/>
        </w:rPr>
        <w:t>水位距平</w:t>
      </w:r>
      <w:r>
        <w:rPr>
          <w:rFonts w:ascii="Times New Roman" w:hAnsi="Times New Roman" w:hint="eastAsia"/>
          <w:color w:val="000000"/>
          <w:szCs w:val="21"/>
        </w:rPr>
        <w:t>及累积距平</w:t>
      </w:r>
      <w:r>
        <w:rPr>
          <w:rFonts w:ascii="Times New Roman" w:hAnsi="Times New Roman"/>
          <w:color w:val="000000"/>
          <w:szCs w:val="21"/>
        </w:rPr>
        <w:t>分析</w:t>
      </w:r>
      <w:r>
        <w:rPr>
          <w:rFonts w:ascii="Times New Roman" w:hAnsi="Times New Roman" w:hint="eastAsia"/>
          <w:color w:val="000000"/>
          <w:szCs w:val="21"/>
        </w:rPr>
        <w:t>、</w:t>
      </w:r>
      <w:proofErr w:type="gramStart"/>
      <w:r>
        <w:rPr>
          <w:rFonts w:ascii="Times New Roman" w:hAnsi="Times New Roman"/>
          <w:color w:val="000000"/>
          <w:szCs w:val="21"/>
        </w:rPr>
        <w:t>超不同</w:t>
      </w:r>
      <w:proofErr w:type="gramEnd"/>
      <w:r>
        <w:rPr>
          <w:rFonts w:ascii="Times New Roman" w:hAnsi="Times New Roman"/>
          <w:color w:val="000000"/>
          <w:szCs w:val="21"/>
        </w:rPr>
        <w:t>等级水位天数统计等。</w:t>
      </w:r>
    </w:p>
    <w:p w14:paraId="371F0095" w14:textId="6E474E18" w:rsidR="008F3DF5" w:rsidRPr="008F3DF5" w:rsidRDefault="008F3DF5" w:rsidP="004920A4">
      <w:pPr>
        <w:ind w:firstLineChars="200" w:firstLine="422"/>
        <w:rPr>
          <w:rFonts w:ascii="Times New Roman" w:hAnsi="Times New Roman"/>
          <w:b/>
          <w:bCs/>
          <w:color w:val="000000"/>
          <w:szCs w:val="21"/>
        </w:rPr>
      </w:pPr>
      <w:r w:rsidRPr="008F3DF5">
        <w:rPr>
          <w:rFonts w:ascii="Times New Roman" w:hAnsi="Times New Roman" w:hint="eastAsia"/>
          <w:b/>
          <w:bCs/>
          <w:color w:val="000000"/>
          <w:szCs w:val="21"/>
        </w:rPr>
        <w:lastRenderedPageBreak/>
        <w:t>（二）水位</w:t>
      </w:r>
      <w:r w:rsidR="00A2586C">
        <w:rPr>
          <w:rFonts w:ascii="Times New Roman" w:hAnsi="Times New Roman" w:hint="eastAsia"/>
          <w:b/>
          <w:bCs/>
          <w:color w:val="000000"/>
          <w:szCs w:val="21"/>
        </w:rPr>
        <w:t>~</w:t>
      </w:r>
      <w:r w:rsidRPr="008F3DF5">
        <w:rPr>
          <w:rFonts w:ascii="Times New Roman" w:hAnsi="Times New Roman" w:hint="eastAsia"/>
          <w:b/>
          <w:bCs/>
          <w:color w:val="000000"/>
          <w:szCs w:val="21"/>
        </w:rPr>
        <w:t>流量关系分析（可选）</w:t>
      </w:r>
    </w:p>
    <w:p w14:paraId="6A7F0B91" w14:textId="5313133C" w:rsidR="008F3DF5" w:rsidRDefault="008F3DF5" w:rsidP="004920A4">
      <w:pPr>
        <w:ind w:firstLineChars="200" w:firstLine="420"/>
        <w:rPr>
          <w:rFonts w:ascii="Times New Roman" w:hAnsi="Times New Roman"/>
          <w:color w:val="000000"/>
          <w:szCs w:val="21"/>
        </w:rPr>
      </w:pPr>
      <w:r>
        <w:rPr>
          <w:rFonts w:ascii="Times New Roman" w:hAnsi="Times New Roman" w:hint="eastAsia"/>
          <w:color w:val="000000"/>
          <w:szCs w:val="21"/>
        </w:rPr>
        <w:t>根据河道水位</w:t>
      </w:r>
      <w:r w:rsidR="00FC5FC8" w:rsidRPr="00ED487B">
        <w:rPr>
          <w:rFonts w:ascii="Times New Roman" w:hAnsi="Times New Roman"/>
        </w:rPr>
        <w:t>~</w:t>
      </w:r>
      <w:r>
        <w:rPr>
          <w:rFonts w:ascii="Times New Roman" w:hAnsi="Times New Roman" w:hint="eastAsia"/>
          <w:color w:val="000000"/>
          <w:szCs w:val="21"/>
        </w:rPr>
        <w:t>流量关系，分析发生不同重现期标准洪水流量时核定站点的水位，</w:t>
      </w:r>
      <w:r w:rsidRPr="008F3DF5">
        <w:rPr>
          <w:rFonts w:ascii="Times New Roman" w:hAnsi="Times New Roman" w:hint="eastAsia"/>
          <w:color w:val="000000"/>
          <w:szCs w:val="21"/>
        </w:rPr>
        <w:t>不同类别取用水流量、生态流量等叠加之后的总流量相应的水位。</w:t>
      </w:r>
    </w:p>
    <w:p w14:paraId="0BB653A1" w14:textId="5CAAEDAF" w:rsidR="00AF34B6" w:rsidRDefault="00000000" w:rsidP="004920A4">
      <w:pPr>
        <w:ind w:firstLineChars="200" w:firstLine="422"/>
        <w:rPr>
          <w:rFonts w:ascii="Times New Roman" w:hAnsi="Times New Roman"/>
          <w:b/>
          <w:bCs/>
          <w:color w:val="000000"/>
          <w:szCs w:val="21"/>
        </w:rPr>
      </w:pPr>
      <w:r>
        <w:rPr>
          <w:rFonts w:ascii="Times New Roman" w:hAnsi="Times New Roman"/>
          <w:b/>
          <w:bCs/>
          <w:color w:val="000000"/>
          <w:szCs w:val="21"/>
        </w:rPr>
        <w:t>（</w:t>
      </w:r>
      <w:r w:rsidR="008F3DF5">
        <w:rPr>
          <w:rFonts w:ascii="Times New Roman" w:hAnsi="Times New Roman" w:hint="eastAsia"/>
          <w:b/>
          <w:bCs/>
          <w:color w:val="000000"/>
          <w:szCs w:val="21"/>
        </w:rPr>
        <w:t>三</w:t>
      </w:r>
      <w:r>
        <w:rPr>
          <w:rFonts w:ascii="Times New Roman" w:hAnsi="Times New Roman"/>
          <w:b/>
          <w:bCs/>
          <w:color w:val="000000"/>
          <w:szCs w:val="21"/>
        </w:rPr>
        <w:t>）数学模型分析</w:t>
      </w:r>
      <w:r>
        <w:rPr>
          <w:rFonts w:ascii="Times New Roman" w:hAnsi="Times New Roman" w:hint="eastAsia"/>
          <w:b/>
          <w:bCs/>
          <w:color w:val="000000"/>
          <w:szCs w:val="21"/>
        </w:rPr>
        <w:t>（可选）</w:t>
      </w:r>
    </w:p>
    <w:p w14:paraId="6CB2F4AB" w14:textId="77777777" w:rsidR="00AF34B6" w:rsidRDefault="00000000" w:rsidP="004920A4">
      <w:pPr>
        <w:ind w:firstLineChars="200" w:firstLine="420"/>
        <w:rPr>
          <w:rFonts w:ascii="Times New Roman" w:hAnsi="Times New Roman"/>
          <w:color w:val="000000"/>
          <w:szCs w:val="21"/>
        </w:rPr>
      </w:pPr>
      <w:r>
        <w:rPr>
          <w:rFonts w:ascii="Times New Roman" w:hAnsi="Times New Roman"/>
          <w:color w:val="000000"/>
          <w:szCs w:val="21"/>
        </w:rPr>
        <w:t>数学模型概况，设计降雨及</w:t>
      </w:r>
      <w:proofErr w:type="gramStart"/>
      <w:r>
        <w:rPr>
          <w:rFonts w:ascii="Times New Roman" w:hAnsi="Times New Roman"/>
          <w:color w:val="000000"/>
          <w:szCs w:val="21"/>
        </w:rPr>
        <w:t>典型年</w:t>
      </w:r>
      <w:r>
        <w:rPr>
          <w:rFonts w:ascii="Times New Roman" w:hAnsi="Times New Roman" w:hint="eastAsia"/>
          <w:color w:val="000000"/>
          <w:szCs w:val="21"/>
        </w:rPr>
        <w:t>雨水情</w:t>
      </w:r>
      <w:proofErr w:type="gramEnd"/>
      <w:r>
        <w:rPr>
          <w:rFonts w:ascii="Times New Roman" w:hAnsi="Times New Roman"/>
          <w:color w:val="000000"/>
          <w:szCs w:val="21"/>
        </w:rPr>
        <w:t>，计算边界条件，模型计算水位等。</w:t>
      </w:r>
    </w:p>
    <w:p w14:paraId="28613244" w14:textId="77777777" w:rsidR="00AF34B6" w:rsidRDefault="00000000" w:rsidP="004920A4">
      <w:pPr>
        <w:rPr>
          <w:rFonts w:ascii="Times New Roman" w:hAnsi="Times New Roman"/>
          <w:b/>
          <w:bCs/>
          <w:color w:val="000000"/>
          <w:szCs w:val="21"/>
        </w:rPr>
      </w:pPr>
      <w:r>
        <w:rPr>
          <w:rFonts w:ascii="Times New Roman" w:hAnsi="Times New Roman"/>
          <w:b/>
          <w:bCs/>
          <w:color w:val="000000"/>
          <w:szCs w:val="21"/>
        </w:rPr>
        <w:t>四、警戒水位核定</w:t>
      </w:r>
    </w:p>
    <w:p w14:paraId="33D23525" w14:textId="77777777" w:rsidR="00AF34B6" w:rsidRDefault="00000000" w:rsidP="004920A4">
      <w:pPr>
        <w:ind w:firstLineChars="200" w:firstLine="422"/>
        <w:rPr>
          <w:rFonts w:ascii="Times New Roman" w:hAnsi="Times New Roman"/>
          <w:b/>
          <w:bCs/>
          <w:color w:val="000000"/>
          <w:szCs w:val="21"/>
        </w:rPr>
      </w:pPr>
      <w:r>
        <w:rPr>
          <w:rFonts w:ascii="Times New Roman" w:hAnsi="Times New Roman"/>
          <w:b/>
          <w:bCs/>
          <w:color w:val="000000"/>
          <w:szCs w:val="21"/>
        </w:rPr>
        <w:t>（一）现行警戒水位</w:t>
      </w:r>
    </w:p>
    <w:p w14:paraId="224D8923" w14:textId="77777777" w:rsidR="00AF34B6" w:rsidRDefault="00000000" w:rsidP="004920A4">
      <w:pPr>
        <w:ind w:firstLineChars="200" w:firstLine="420"/>
        <w:rPr>
          <w:rFonts w:ascii="Times New Roman" w:hAnsi="Times New Roman"/>
          <w:color w:val="000000"/>
          <w:szCs w:val="21"/>
        </w:rPr>
      </w:pPr>
      <w:r>
        <w:rPr>
          <w:rFonts w:ascii="Times New Roman" w:hAnsi="Times New Roman"/>
          <w:color w:val="000000"/>
          <w:szCs w:val="21"/>
        </w:rPr>
        <w:t>核定站点现行警戒水位及其重现期。</w:t>
      </w:r>
    </w:p>
    <w:p w14:paraId="1392BC24" w14:textId="77777777" w:rsidR="00AF34B6" w:rsidRDefault="00000000" w:rsidP="004920A4">
      <w:pPr>
        <w:ind w:firstLineChars="200" w:firstLine="422"/>
        <w:rPr>
          <w:rFonts w:ascii="Times New Roman" w:hAnsi="Times New Roman"/>
          <w:b/>
          <w:bCs/>
          <w:color w:val="000000"/>
          <w:szCs w:val="21"/>
        </w:rPr>
      </w:pPr>
      <w:r>
        <w:rPr>
          <w:rFonts w:ascii="Times New Roman" w:hAnsi="Times New Roman"/>
          <w:b/>
          <w:bCs/>
          <w:color w:val="000000"/>
          <w:szCs w:val="21"/>
        </w:rPr>
        <w:t>（二）警戒水位分析</w:t>
      </w:r>
    </w:p>
    <w:p w14:paraId="7F485BEF" w14:textId="3AB55F35" w:rsidR="00AF34B6" w:rsidRDefault="00000000" w:rsidP="004920A4">
      <w:pPr>
        <w:ind w:firstLineChars="200" w:firstLine="420"/>
        <w:rPr>
          <w:rFonts w:ascii="Times New Roman" w:hAnsi="Times New Roman"/>
          <w:color w:val="000000"/>
          <w:szCs w:val="21"/>
        </w:rPr>
      </w:pPr>
      <w:r>
        <w:rPr>
          <w:rFonts w:ascii="Times New Roman" w:hAnsi="Times New Roman" w:hint="eastAsia"/>
          <w:color w:val="000000"/>
          <w:szCs w:val="21"/>
        </w:rPr>
        <w:t>综合</w:t>
      </w:r>
      <w:r>
        <w:rPr>
          <w:rFonts w:ascii="Times New Roman" w:hAnsi="Times New Roman"/>
          <w:color w:val="000000"/>
          <w:szCs w:val="21"/>
        </w:rPr>
        <w:t>年最高水位频率分析、</w:t>
      </w:r>
      <w:proofErr w:type="gramStart"/>
      <w:r>
        <w:rPr>
          <w:rFonts w:ascii="Times New Roman" w:hAnsi="Times New Roman"/>
          <w:color w:val="000000"/>
          <w:szCs w:val="21"/>
        </w:rPr>
        <w:t>超不同</w:t>
      </w:r>
      <w:proofErr w:type="gramEnd"/>
      <w:r>
        <w:rPr>
          <w:rFonts w:ascii="Times New Roman" w:hAnsi="Times New Roman"/>
          <w:color w:val="000000"/>
          <w:szCs w:val="21"/>
        </w:rPr>
        <w:t>等级水位天数统计、</w:t>
      </w:r>
      <w:r w:rsidR="00013987">
        <w:rPr>
          <w:rFonts w:ascii="Times New Roman" w:hAnsi="Times New Roman" w:hint="eastAsia"/>
          <w:color w:val="000000"/>
          <w:szCs w:val="21"/>
        </w:rPr>
        <w:t>水位</w:t>
      </w:r>
      <w:r w:rsidR="00FC5FC8" w:rsidRPr="00ED487B">
        <w:rPr>
          <w:rFonts w:ascii="Times New Roman" w:hAnsi="Times New Roman"/>
        </w:rPr>
        <w:t>~</w:t>
      </w:r>
      <w:r w:rsidR="00013987">
        <w:rPr>
          <w:rFonts w:ascii="Times New Roman" w:hAnsi="Times New Roman" w:hint="eastAsia"/>
          <w:color w:val="000000"/>
          <w:szCs w:val="21"/>
        </w:rPr>
        <w:t>流量关系分析（可选）、</w:t>
      </w:r>
      <w:r>
        <w:rPr>
          <w:rFonts w:ascii="Times New Roman" w:hAnsi="Times New Roman"/>
          <w:color w:val="000000"/>
          <w:szCs w:val="21"/>
        </w:rPr>
        <w:t>数学模型计算</w:t>
      </w:r>
      <w:r>
        <w:rPr>
          <w:rFonts w:ascii="Times New Roman" w:hAnsi="Times New Roman" w:hint="eastAsia"/>
          <w:color w:val="000000"/>
          <w:szCs w:val="21"/>
        </w:rPr>
        <w:t>（可选）等成果，</w:t>
      </w:r>
      <w:r w:rsidR="00013987">
        <w:rPr>
          <w:rFonts w:ascii="Times New Roman" w:hAnsi="Times New Roman" w:hint="eastAsia"/>
          <w:color w:val="000000"/>
          <w:szCs w:val="21"/>
        </w:rPr>
        <w:t>以</w:t>
      </w:r>
      <w:r>
        <w:rPr>
          <w:rFonts w:ascii="Times New Roman" w:hAnsi="Times New Roman" w:hint="eastAsia"/>
          <w:color w:val="000000"/>
          <w:szCs w:val="21"/>
        </w:rPr>
        <w:t>及</w:t>
      </w:r>
      <w:r>
        <w:rPr>
          <w:rFonts w:ascii="Times New Roman" w:hAnsi="Times New Roman"/>
          <w:color w:val="000000"/>
          <w:szCs w:val="21"/>
        </w:rPr>
        <w:t>堤防现状防洪能力</w:t>
      </w:r>
      <w:r>
        <w:rPr>
          <w:rFonts w:ascii="Times New Roman" w:hAnsi="Times New Roman" w:hint="eastAsia"/>
          <w:color w:val="000000"/>
          <w:szCs w:val="21"/>
        </w:rPr>
        <w:t>，</w:t>
      </w:r>
      <w:r>
        <w:rPr>
          <w:rFonts w:ascii="Times New Roman" w:hAnsi="Times New Roman"/>
          <w:color w:val="000000"/>
          <w:szCs w:val="21"/>
        </w:rPr>
        <w:t>并考虑与相关调度方案、应急预案、防汛工作制度等</w:t>
      </w:r>
      <w:r>
        <w:rPr>
          <w:rFonts w:ascii="Times New Roman" w:hAnsi="Times New Roman" w:hint="eastAsia"/>
          <w:color w:val="000000"/>
          <w:szCs w:val="21"/>
        </w:rPr>
        <w:t>衔接</w:t>
      </w:r>
      <w:r>
        <w:rPr>
          <w:rFonts w:ascii="Times New Roman" w:hAnsi="Times New Roman"/>
          <w:color w:val="000000"/>
          <w:szCs w:val="21"/>
        </w:rPr>
        <w:t>要求，</w:t>
      </w:r>
      <w:r>
        <w:rPr>
          <w:rFonts w:ascii="Times New Roman" w:hAnsi="Times New Roman" w:hint="eastAsia"/>
          <w:color w:val="000000"/>
          <w:szCs w:val="21"/>
        </w:rPr>
        <w:t>论证拟</w:t>
      </w:r>
      <w:r>
        <w:rPr>
          <w:rFonts w:ascii="Times New Roman" w:hAnsi="Times New Roman"/>
          <w:color w:val="000000"/>
          <w:szCs w:val="21"/>
        </w:rPr>
        <w:t>定警戒水位。</w:t>
      </w:r>
      <w:r>
        <w:rPr>
          <w:rFonts w:ascii="Times New Roman" w:hAnsi="Times New Roman"/>
          <w:color w:val="000000"/>
        </w:rPr>
        <w:t>分析</w:t>
      </w:r>
      <w:r>
        <w:rPr>
          <w:rFonts w:ascii="Times New Roman" w:hAnsi="Times New Roman" w:hint="eastAsia"/>
          <w:color w:val="000000"/>
        </w:rPr>
        <w:t>警戒水位核定</w:t>
      </w:r>
      <w:r>
        <w:rPr>
          <w:rFonts w:ascii="Times New Roman" w:hAnsi="Times New Roman"/>
          <w:color w:val="000000"/>
        </w:rPr>
        <w:t>成果</w:t>
      </w:r>
      <w:r>
        <w:rPr>
          <w:rFonts w:ascii="Times New Roman" w:hAnsi="Times New Roman" w:hint="eastAsia"/>
          <w:color w:val="000000"/>
        </w:rPr>
        <w:t>的</w:t>
      </w:r>
      <w:r>
        <w:rPr>
          <w:rFonts w:ascii="Times New Roman" w:hAnsi="Times New Roman"/>
          <w:color w:val="000000"/>
        </w:rPr>
        <w:t>合理性</w:t>
      </w:r>
      <w:r>
        <w:rPr>
          <w:rFonts w:ascii="Times New Roman" w:hAnsi="Times New Roman" w:hint="eastAsia"/>
          <w:color w:val="000000"/>
        </w:rPr>
        <w:t>。</w:t>
      </w:r>
    </w:p>
    <w:p w14:paraId="15FBDC22" w14:textId="77777777" w:rsidR="00AF34B6" w:rsidRDefault="00000000" w:rsidP="004920A4">
      <w:pPr>
        <w:ind w:firstLineChars="200" w:firstLine="422"/>
        <w:rPr>
          <w:rFonts w:ascii="Times New Roman" w:hAnsi="Times New Roman"/>
          <w:b/>
          <w:bCs/>
          <w:color w:val="000000"/>
          <w:szCs w:val="21"/>
        </w:rPr>
      </w:pPr>
      <w:r>
        <w:rPr>
          <w:rFonts w:ascii="Times New Roman" w:hAnsi="Times New Roman"/>
          <w:b/>
          <w:bCs/>
          <w:color w:val="000000"/>
          <w:szCs w:val="21"/>
        </w:rPr>
        <w:t>（三）核定</w:t>
      </w:r>
      <w:r>
        <w:rPr>
          <w:rFonts w:ascii="Times New Roman" w:hAnsi="Times New Roman" w:hint="eastAsia"/>
          <w:b/>
          <w:bCs/>
          <w:color w:val="000000"/>
          <w:szCs w:val="21"/>
        </w:rPr>
        <w:t>成果</w:t>
      </w:r>
    </w:p>
    <w:p w14:paraId="7A38C503" w14:textId="77777777" w:rsidR="00AF34B6" w:rsidRDefault="00000000" w:rsidP="004920A4">
      <w:pPr>
        <w:ind w:firstLineChars="200" w:firstLine="420"/>
        <w:rPr>
          <w:rFonts w:ascii="Times New Roman" w:hAnsi="Times New Roman"/>
          <w:color w:val="000000"/>
          <w:szCs w:val="21"/>
        </w:rPr>
      </w:pPr>
      <w:r>
        <w:rPr>
          <w:rFonts w:ascii="Times New Roman" w:hAnsi="Times New Roman"/>
          <w:color w:val="000000"/>
          <w:szCs w:val="21"/>
        </w:rPr>
        <w:t>警戒水位核定结果。</w:t>
      </w:r>
    </w:p>
    <w:p w14:paraId="6EEAFAEC" w14:textId="77777777" w:rsidR="00AF34B6" w:rsidRDefault="00000000" w:rsidP="004920A4">
      <w:pPr>
        <w:rPr>
          <w:rFonts w:ascii="Times New Roman" w:hAnsi="Times New Roman"/>
          <w:b/>
          <w:bCs/>
          <w:color w:val="000000"/>
          <w:szCs w:val="21"/>
        </w:rPr>
      </w:pPr>
      <w:r>
        <w:rPr>
          <w:rFonts w:ascii="Times New Roman" w:hAnsi="Times New Roman"/>
          <w:b/>
          <w:bCs/>
          <w:color w:val="000000"/>
          <w:szCs w:val="21"/>
        </w:rPr>
        <w:t>五、保证水位核定</w:t>
      </w:r>
    </w:p>
    <w:p w14:paraId="47A9333C" w14:textId="77777777" w:rsidR="00AF34B6" w:rsidRDefault="00000000" w:rsidP="004920A4">
      <w:pPr>
        <w:ind w:firstLineChars="200" w:firstLine="422"/>
        <w:rPr>
          <w:rFonts w:ascii="Times New Roman" w:hAnsi="Times New Roman"/>
          <w:b/>
          <w:bCs/>
          <w:color w:val="000000"/>
          <w:szCs w:val="21"/>
        </w:rPr>
      </w:pPr>
      <w:r>
        <w:rPr>
          <w:rFonts w:ascii="Times New Roman" w:hAnsi="Times New Roman"/>
          <w:b/>
          <w:bCs/>
          <w:color w:val="000000"/>
          <w:szCs w:val="21"/>
        </w:rPr>
        <w:t>（一）现行保证水位</w:t>
      </w:r>
    </w:p>
    <w:p w14:paraId="411F563F" w14:textId="77777777" w:rsidR="00AF34B6" w:rsidRDefault="00000000" w:rsidP="004920A4">
      <w:pPr>
        <w:ind w:firstLineChars="200" w:firstLine="420"/>
        <w:rPr>
          <w:rFonts w:ascii="Times New Roman" w:hAnsi="Times New Roman"/>
          <w:color w:val="000000"/>
          <w:szCs w:val="21"/>
        </w:rPr>
      </w:pPr>
      <w:r>
        <w:rPr>
          <w:rFonts w:ascii="Times New Roman" w:hAnsi="Times New Roman"/>
          <w:color w:val="000000"/>
          <w:szCs w:val="21"/>
        </w:rPr>
        <w:t>核定站点现行保证水位及其重现期。</w:t>
      </w:r>
    </w:p>
    <w:p w14:paraId="6A3C735E" w14:textId="77777777" w:rsidR="00AF34B6" w:rsidRDefault="00000000" w:rsidP="004920A4">
      <w:pPr>
        <w:ind w:firstLineChars="200" w:firstLine="422"/>
        <w:rPr>
          <w:rFonts w:ascii="Times New Roman" w:hAnsi="Times New Roman"/>
          <w:b/>
          <w:bCs/>
          <w:color w:val="000000"/>
          <w:szCs w:val="21"/>
        </w:rPr>
      </w:pPr>
      <w:r>
        <w:rPr>
          <w:rFonts w:ascii="Times New Roman" w:hAnsi="Times New Roman"/>
          <w:b/>
          <w:bCs/>
          <w:color w:val="000000"/>
          <w:szCs w:val="21"/>
        </w:rPr>
        <w:t>（二）保证水位分析</w:t>
      </w:r>
    </w:p>
    <w:p w14:paraId="2C22DE1A" w14:textId="4C117FBC" w:rsidR="00AF34B6" w:rsidRDefault="00000000" w:rsidP="004920A4">
      <w:pPr>
        <w:ind w:firstLineChars="200" w:firstLine="420"/>
        <w:rPr>
          <w:rFonts w:ascii="Times New Roman" w:hAnsi="Times New Roman"/>
          <w:color w:val="000000"/>
          <w:szCs w:val="21"/>
        </w:rPr>
      </w:pPr>
      <w:r>
        <w:rPr>
          <w:rFonts w:ascii="Times New Roman" w:hAnsi="Times New Roman" w:hint="eastAsia"/>
          <w:color w:val="000000"/>
          <w:szCs w:val="21"/>
        </w:rPr>
        <w:t>综合</w:t>
      </w:r>
      <w:r>
        <w:rPr>
          <w:rFonts w:ascii="Times New Roman" w:hAnsi="Times New Roman"/>
          <w:color w:val="000000"/>
          <w:szCs w:val="21"/>
        </w:rPr>
        <w:t>年最高水位频率分析、</w:t>
      </w:r>
      <w:r w:rsidR="00013987">
        <w:rPr>
          <w:rFonts w:ascii="Times New Roman" w:hAnsi="Times New Roman" w:hint="eastAsia"/>
          <w:color w:val="000000"/>
          <w:szCs w:val="21"/>
        </w:rPr>
        <w:t>水位</w:t>
      </w:r>
      <w:r w:rsidR="00FC5FC8" w:rsidRPr="00ED487B">
        <w:rPr>
          <w:rFonts w:ascii="Times New Roman" w:hAnsi="Times New Roman"/>
        </w:rPr>
        <w:t>~</w:t>
      </w:r>
      <w:r w:rsidR="00013987">
        <w:rPr>
          <w:rFonts w:ascii="Times New Roman" w:hAnsi="Times New Roman" w:hint="eastAsia"/>
          <w:color w:val="000000"/>
          <w:szCs w:val="21"/>
        </w:rPr>
        <w:t>流量关系分析（可选）、</w:t>
      </w:r>
      <w:r>
        <w:rPr>
          <w:rFonts w:ascii="Times New Roman" w:hAnsi="Times New Roman"/>
          <w:color w:val="000000"/>
          <w:szCs w:val="21"/>
        </w:rPr>
        <w:t>数学模型计算</w:t>
      </w:r>
      <w:r>
        <w:rPr>
          <w:rFonts w:ascii="Times New Roman" w:hAnsi="Times New Roman" w:hint="eastAsia"/>
          <w:color w:val="000000"/>
          <w:szCs w:val="21"/>
        </w:rPr>
        <w:t>（可选）等成果，</w:t>
      </w:r>
      <w:r w:rsidR="00013987">
        <w:rPr>
          <w:rFonts w:ascii="Times New Roman" w:hAnsi="Times New Roman" w:hint="eastAsia"/>
          <w:color w:val="000000"/>
          <w:szCs w:val="21"/>
        </w:rPr>
        <w:t>以</w:t>
      </w:r>
      <w:r>
        <w:rPr>
          <w:rFonts w:ascii="Times New Roman" w:hAnsi="Times New Roman" w:hint="eastAsia"/>
          <w:color w:val="000000"/>
          <w:szCs w:val="21"/>
        </w:rPr>
        <w:t>及</w:t>
      </w:r>
      <w:r>
        <w:rPr>
          <w:rFonts w:ascii="Times New Roman" w:hAnsi="Times New Roman"/>
          <w:color w:val="000000"/>
          <w:szCs w:val="21"/>
        </w:rPr>
        <w:t>相关规划设计洪水位</w:t>
      </w:r>
      <w:r>
        <w:rPr>
          <w:rFonts w:ascii="Times New Roman" w:hAnsi="Times New Roman" w:hint="eastAsia"/>
          <w:color w:val="000000"/>
          <w:szCs w:val="21"/>
        </w:rPr>
        <w:t>、</w:t>
      </w:r>
      <w:r>
        <w:rPr>
          <w:rFonts w:ascii="Times New Roman" w:hAnsi="Times New Roman"/>
          <w:color w:val="000000"/>
          <w:szCs w:val="21"/>
        </w:rPr>
        <w:t>堤防现状防洪能力及历史</w:t>
      </w:r>
      <w:r>
        <w:rPr>
          <w:rFonts w:ascii="Times New Roman" w:hAnsi="Times New Roman" w:hint="eastAsia"/>
          <w:color w:val="000000"/>
          <w:szCs w:val="21"/>
        </w:rPr>
        <w:t>洪水防御</w:t>
      </w:r>
      <w:r>
        <w:rPr>
          <w:rFonts w:ascii="Times New Roman" w:hAnsi="Times New Roman"/>
          <w:color w:val="000000"/>
          <w:szCs w:val="21"/>
        </w:rPr>
        <w:t>情况等</w:t>
      </w:r>
      <w:r>
        <w:rPr>
          <w:rFonts w:ascii="Times New Roman" w:hAnsi="Times New Roman" w:hint="eastAsia"/>
          <w:color w:val="000000"/>
          <w:szCs w:val="21"/>
        </w:rPr>
        <w:t>，论证拟</w:t>
      </w:r>
      <w:r>
        <w:rPr>
          <w:rFonts w:ascii="Times New Roman" w:hAnsi="Times New Roman"/>
          <w:color w:val="000000"/>
          <w:szCs w:val="21"/>
        </w:rPr>
        <w:t>定保证水位。</w:t>
      </w:r>
      <w:r>
        <w:rPr>
          <w:rFonts w:ascii="Times New Roman" w:hAnsi="Times New Roman" w:hint="eastAsia"/>
          <w:color w:val="000000"/>
          <w:szCs w:val="21"/>
        </w:rPr>
        <w:t>分析保证水位核定</w:t>
      </w:r>
      <w:r>
        <w:rPr>
          <w:rFonts w:ascii="Times New Roman" w:hAnsi="Times New Roman"/>
          <w:color w:val="000000"/>
          <w:szCs w:val="21"/>
        </w:rPr>
        <w:t>成果</w:t>
      </w:r>
      <w:r>
        <w:rPr>
          <w:rFonts w:ascii="Times New Roman" w:hAnsi="Times New Roman" w:hint="eastAsia"/>
          <w:color w:val="000000"/>
          <w:szCs w:val="21"/>
        </w:rPr>
        <w:t>的合理性。</w:t>
      </w:r>
    </w:p>
    <w:p w14:paraId="50AF5613" w14:textId="77777777" w:rsidR="00AF34B6" w:rsidRDefault="00000000" w:rsidP="004920A4">
      <w:pPr>
        <w:ind w:firstLineChars="200" w:firstLine="422"/>
        <w:rPr>
          <w:rFonts w:ascii="Times New Roman" w:hAnsi="Times New Roman"/>
          <w:b/>
          <w:bCs/>
          <w:color w:val="000000"/>
          <w:szCs w:val="21"/>
        </w:rPr>
      </w:pPr>
      <w:r>
        <w:rPr>
          <w:rFonts w:ascii="Times New Roman" w:hAnsi="Times New Roman"/>
          <w:b/>
          <w:bCs/>
          <w:color w:val="000000"/>
          <w:szCs w:val="21"/>
        </w:rPr>
        <w:t>（三）核定</w:t>
      </w:r>
      <w:r>
        <w:rPr>
          <w:rFonts w:ascii="Times New Roman" w:hAnsi="Times New Roman" w:hint="eastAsia"/>
          <w:b/>
          <w:bCs/>
          <w:color w:val="000000"/>
          <w:szCs w:val="21"/>
        </w:rPr>
        <w:t>成果</w:t>
      </w:r>
    </w:p>
    <w:p w14:paraId="7185ED71" w14:textId="77777777" w:rsidR="00AF34B6" w:rsidRDefault="00000000" w:rsidP="004920A4">
      <w:pPr>
        <w:ind w:firstLineChars="200" w:firstLine="420"/>
        <w:rPr>
          <w:rFonts w:ascii="Times New Roman" w:hAnsi="Times New Roman"/>
          <w:color w:val="000000"/>
          <w:szCs w:val="21"/>
        </w:rPr>
      </w:pPr>
      <w:r>
        <w:rPr>
          <w:rFonts w:ascii="Times New Roman" w:hAnsi="Times New Roman"/>
          <w:color w:val="000000"/>
          <w:szCs w:val="21"/>
        </w:rPr>
        <w:t>保证水位核定结果。</w:t>
      </w:r>
    </w:p>
    <w:p w14:paraId="39F30063" w14:textId="0D6CF7BE" w:rsidR="00AF34B6" w:rsidRDefault="00000000" w:rsidP="004920A4">
      <w:pPr>
        <w:rPr>
          <w:rFonts w:ascii="Times New Roman" w:hAnsi="Times New Roman"/>
          <w:b/>
          <w:bCs/>
          <w:color w:val="000000"/>
          <w:szCs w:val="21"/>
        </w:rPr>
      </w:pPr>
      <w:r>
        <w:rPr>
          <w:rFonts w:ascii="Times New Roman" w:hAnsi="Times New Roman"/>
          <w:b/>
          <w:bCs/>
          <w:color w:val="000000"/>
          <w:szCs w:val="21"/>
        </w:rPr>
        <w:t>六、</w:t>
      </w:r>
      <w:proofErr w:type="gramStart"/>
      <w:r>
        <w:rPr>
          <w:rFonts w:ascii="Times New Roman" w:hAnsi="Times New Roman"/>
          <w:b/>
          <w:bCs/>
          <w:color w:val="000000"/>
          <w:szCs w:val="21"/>
        </w:rPr>
        <w:t>旱警水位</w:t>
      </w:r>
      <w:proofErr w:type="gramEnd"/>
      <w:r>
        <w:rPr>
          <w:rFonts w:ascii="Times New Roman" w:hAnsi="Times New Roman"/>
          <w:b/>
          <w:bCs/>
          <w:color w:val="000000"/>
          <w:szCs w:val="21"/>
        </w:rPr>
        <w:t>核定</w:t>
      </w:r>
    </w:p>
    <w:p w14:paraId="3A62A504" w14:textId="59B71FFE" w:rsidR="00AF34B6" w:rsidRDefault="00000000" w:rsidP="004920A4">
      <w:pPr>
        <w:ind w:firstLineChars="200" w:firstLine="422"/>
        <w:rPr>
          <w:rFonts w:ascii="Times New Roman" w:hAnsi="Times New Roman"/>
          <w:b/>
          <w:bCs/>
          <w:color w:val="000000"/>
          <w:szCs w:val="21"/>
        </w:rPr>
      </w:pPr>
      <w:r>
        <w:rPr>
          <w:rFonts w:ascii="Times New Roman" w:hAnsi="Times New Roman"/>
          <w:b/>
          <w:bCs/>
          <w:color w:val="000000"/>
          <w:szCs w:val="21"/>
        </w:rPr>
        <w:t>（一）</w:t>
      </w:r>
      <w:proofErr w:type="gramStart"/>
      <w:r>
        <w:rPr>
          <w:rFonts w:ascii="Times New Roman" w:hAnsi="Times New Roman"/>
          <w:b/>
          <w:bCs/>
          <w:color w:val="000000"/>
          <w:szCs w:val="21"/>
        </w:rPr>
        <w:t>现行旱警水位</w:t>
      </w:r>
      <w:proofErr w:type="gramEnd"/>
    </w:p>
    <w:p w14:paraId="75615621" w14:textId="50975074" w:rsidR="00AF34B6" w:rsidRDefault="00000000" w:rsidP="004920A4">
      <w:pPr>
        <w:ind w:firstLineChars="200" w:firstLine="420"/>
        <w:rPr>
          <w:rFonts w:ascii="Times New Roman" w:hAnsi="Times New Roman"/>
          <w:color w:val="000000"/>
          <w:szCs w:val="21"/>
        </w:rPr>
      </w:pPr>
      <w:r>
        <w:rPr>
          <w:rFonts w:ascii="Times New Roman" w:hAnsi="Times New Roman"/>
          <w:color w:val="000000"/>
          <w:szCs w:val="21"/>
        </w:rPr>
        <w:t>核定站点</w:t>
      </w:r>
      <w:proofErr w:type="gramStart"/>
      <w:r>
        <w:rPr>
          <w:rFonts w:ascii="Times New Roman" w:hAnsi="Times New Roman"/>
          <w:color w:val="000000"/>
          <w:szCs w:val="21"/>
        </w:rPr>
        <w:t>现行旱警水位</w:t>
      </w:r>
      <w:proofErr w:type="gramEnd"/>
      <w:r>
        <w:rPr>
          <w:rFonts w:ascii="Times New Roman" w:hAnsi="Times New Roman"/>
          <w:color w:val="000000"/>
          <w:szCs w:val="21"/>
        </w:rPr>
        <w:t>及其保证率。</w:t>
      </w:r>
    </w:p>
    <w:p w14:paraId="32321B5D" w14:textId="212C3292" w:rsidR="00AF34B6" w:rsidRDefault="00000000" w:rsidP="004920A4">
      <w:pPr>
        <w:ind w:firstLineChars="200" w:firstLine="422"/>
        <w:rPr>
          <w:rFonts w:ascii="Times New Roman" w:hAnsi="Times New Roman"/>
          <w:b/>
          <w:bCs/>
          <w:color w:val="000000"/>
          <w:szCs w:val="21"/>
        </w:rPr>
      </w:pPr>
      <w:r>
        <w:rPr>
          <w:rFonts w:ascii="Times New Roman" w:hAnsi="Times New Roman"/>
          <w:b/>
          <w:bCs/>
          <w:color w:val="000000"/>
          <w:szCs w:val="21"/>
        </w:rPr>
        <w:t>（二）</w:t>
      </w:r>
      <w:proofErr w:type="gramStart"/>
      <w:r>
        <w:rPr>
          <w:rFonts w:ascii="Times New Roman" w:hAnsi="Times New Roman"/>
          <w:b/>
          <w:bCs/>
          <w:color w:val="000000"/>
          <w:szCs w:val="21"/>
        </w:rPr>
        <w:t>旱警水位</w:t>
      </w:r>
      <w:proofErr w:type="gramEnd"/>
      <w:r>
        <w:rPr>
          <w:rFonts w:ascii="Times New Roman" w:hAnsi="Times New Roman"/>
          <w:b/>
          <w:bCs/>
          <w:color w:val="000000"/>
          <w:szCs w:val="21"/>
        </w:rPr>
        <w:t>分析</w:t>
      </w:r>
    </w:p>
    <w:p w14:paraId="47507D80" w14:textId="73E0BC9E" w:rsidR="00AF34B6" w:rsidRDefault="00000000" w:rsidP="004920A4">
      <w:pPr>
        <w:ind w:firstLineChars="200" w:firstLine="420"/>
        <w:rPr>
          <w:rFonts w:ascii="Times New Roman" w:hAnsi="Times New Roman"/>
          <w:color w:val="000000"/>
          <w:szCs w:val="21"/>
        </w:rPr>
      </w:pPr>
      <w:r>
        <w:rPr>
          <w:rFonts w:ascii="Times New Roman" w:hAnsi="Times New Roman"/>
          <w:color w:val="000000"/>
          <w:szCs w:val="21"/>
        </w:rPr>
        <w:t>综合</w:t>
      </w:r>
      <w:r>
        <w:rPr>
          <w:rFonts w:ascii="Times New Roman" w:hAnsi="Times New Roman" w:hint="eastAsia"/>
          <w:color w:val="000000"/>
          <w:szCs w:val="21"/>
        </w:rPr>
        <w:t>年最低水位频率分析和综合历时保证率水位分析</w:t>
      </w:r>
      <w:r w:rsidR="00B4053E">
        <w:rPr>
          <w:rFonts w:ascii="Times New Roman" w:hAnsi="Times New Roman" w:hint="eastAsia"/>
          <w:color w:val="000000"/>
          <w:szCs w:val="21"/>
        </w:rPr>
        <w:t>、水位</w:t>
      </w:r>
      <w:r w:rsidR="00FC5FC8" w:rsidRPr="00ED487B">
        <w:rPr>
          <w:rFonts w:ascii="Times New Roman" w:hAnsi="Times New Roman"/>
        </w:rPr>
        <w:t>~</w:t>
      </w:r>
      <w:r w:rsidR="00B4053E">
        <w:rPr>
          <w:rFonts w:ascii="Times New Roman" w:hAnsi="Times New Roman" w:hint="eastAsia"/>
          <w:color w:val="000000"/>
          <w:szCs w:val="21"/>
        </w:rPr>
        <w:t>流量关系分析（可选）等</w:t>
      </w:r>
      <w:r>
        <w:rPr>
          <w:rFonts w:ascii="Times New Roman" w:hAnsi="Times New Roman" w:hint="eastAsia"/>
          <w:color w:val="000000"/>
          <w:szCs w:val="21"/>
        </w:rPr>
        <w:t>成果，以及</w:t>
      </w:r>
      <w:r>
        <w:rPr>
          <w:rFonts w:ascii="Times New Roman" w:hAnsi="Times New Roman"/>
          <w:color w:val="000000"/>
          <w:szCs w:val="21"/>
        </w:rPr>
        <w:t>取水口高程</w:t>
      </w:r>
      <w:r>
        <w:rPr>
          <w:rFonts w:ascii="Times New Roman" w:hAnsi="Times New Roman" w:hint="eastAsia"/>
          <w:color w:val="000000"/>
          <w:szCs w:val="21"/>
        </w:rPr>
        <w:t>和泵站运行最低水位要求</w:t>
      </w:r>
      <w:r>
        <w:rPr>
          <w:rFonts w:ascii="Times New Roman" w:hAnsi="Times New Roman"/>
          <w:color w:val="000000"/>
          <w:szCs w:val="21"/>
        </w:rPr>
        <w:t>、生态水位、最低通航水位等</w:t>
      </w:r>
      <w:r>
        <w:rPr>
          <w:rFonts w:ascii="Times New Roman" w:hAnsi="Times New Roman" w:hint="eastAsia"/>
          <w:color w:val="000000"/>
          <w:szCs w:val="21"/>
        </w:rPr>
        <w:t>需求</w:t>
      </w:r>
      <w:r>
        <w:rPr>
          <w:rFonts w:ascii="Times New Roman" w:hAnsi="Times New Roman"/>
          <w:color w:val="000000"/>
          <w:szCs w:val="21"/>
        </w:rPr>
        <w:t>，</w:t>
      </w:r>
      <w:r>
        <w:rPr>
          <w:rFonts w:ascii="Times New Roman" w:hAnsi="Times New Roman" w:hint="eastAsia"/>
          <w:color w:val="000000"/>
          <w:szCs w:val="21"/>
        </w:rPr>
        <w:t>论证拟定</w:t>
      </w:r>
      <w:r w:rsidR="002C3C37">
        <w:rPr>
          <w:rFonts w:ascii="Times New Roman" w:hAnsi="Times New Roman" w:hint="eastAsia"/>
          <w:color w:val="000000"/>
          <w:szCs w:val="21"/>
        </w:rPr>
        <w:t>江河</w:t>
      </w:r>
      <w:proofErr w:type="gramStart"/>
      <w:r w:rsidR="002C3C37">
        <w:rPr>
          <w:rFonts w:ascii="Times New Roman" w:hAnsi="Times New Roman" w:hint="eastAsia"/>
          <w:color w:val="000000"/>
          <w:szCs w:val="21"/>
        </w:rPr>
        <w:t>湖泊</w:t>
      </w:r>
      <w:r>
        <w:rPr>
          <w:rFonts w:ascii="Times New Roman" w:hAnsi="Times New Roman"/>
          <w:color w:val="000000"/>
          <w:szCs w:val="21"/>
        </w:rPr>
        <w:t>旱警水位</w:t>
      </w:r>
      <w:proofErr w:type="gramEnd"/>
      <w:r>
        <w:rPr>
          <w:rFonts w:ascii="Times New Roman" w:hAnsi="Times New Roman"/>
          <w:color w:val="000000"/>
          <w:szCs w:val="21"/>
        </w:rPr>
        <w:t>。</w:t>
      </w:r>
      <w:r w:rsidR="002C3C37">
        <w:rPr>
          <w:rFonts w:ascii="Times New Roman" w:hAnsi="Times New Roman" w:hint="eastAsia"/>
          <w:color w:val="000000"/>
          <w:szCs w:val="21"/>
        </w:rPr>
        <w:lastRenderedPageBreak/>
        <w:t>通过</w:t>
      </w:r>
      <w:r w:rsidR="002C3C37" w:rsidRPr="002C3C37">
        <w:rPr>
          <w:rFonts w:ascii="Times New Roman" w:hAnsi="Times New Roman" w:hint="eastAsia"/>
          <w:color w:val="000000"/>
          <w:szCs w:val="21"/>
        </w:rPr>
        <w:t>水库应供水量</w:t>
      </w:r>
      <w:r w:rsidR="002C3C37">
        <w:rPr>
          <w:rFonts w:ascii="Times New Roman" w:hAnsi="Times New Roman" w:hint="eastAsia"/>
          <w:color w:val="000000"/>
          <w:szCs w:val="21"/>
        </w:rPr>
        <w:t>分析，</w:t>
      </w:r>
      <w:r w:rsidR="002C3C37" w:rsidRPr="002C3C37">
        <w:rPr>
          <w:rFonts w:ascii="Times New Roman" w:hAnsi="Times New Roman" w:hint="eastAsia"/>
          <w:color w:val="000000"/>
          <w:szCs w:val="21"/>
        </w:rPr>
        <w:t>并考虑</w:t>
      </w:r>
      <w:r w:rsidR="00B4053E">
        <w:rPr>
          <w:rFonts w:ascii="Times New Roman" w:hAnsi="Times New Roman" w:hint="eastAsia"/>
          <w:color w:val="000000"/>
        </w:rPr>
        <w:t>水</w:t>
      </w:r>
      <w:r w:rsidR="00B4053E" w:rsidRPr="00007236">
        <w:rPr>
          <w:rFonts w:ascii="Times New Roman" w:hAnsi="Times New Roman" w:hint="eastAsia"/>
          <w:color w:val="000000"/>
        </w:rPr>
        <w:t>库</w:t>
      </w:r>
      <w:r w:rsidR="00B4053E">
        <w:rPr>
          <w:rFonts w:ascii="Times New Roman" w:hAnsi="Times New Roman" w:hint="eastAsia"/>
          <w:color w:val="000000"/>
        </w:rPr>
        <w:t>输水涵洞、管道底</w:t>
      </w:r>
      <w:r w:rsidR="002C3C37" w:rsidRPr="002C3C37">
        <w:rPr>
          <w:rFonts w:ascii="Times New Roman" w:hAnsi="Times New Roman" w:hint="eastAsia"/>
          <w:color w:val="000000"/>
          <w:szCs w:val="21"/>
        </w:rPr>
        <w:t>高程等因素</w:t>
      </w:r>
      <w:r w:rsidR="002C3C37">
        <w:rPr>
          <w:rFonts w:ascii="Times New Roman" w:hAnsi="Times New Roman" w:hint="eastAsia"/>
          <w:color w:val="000000"/>
          <w:szCs w:val="21"/>
        </w:rPr>
        <w:t>，论证确定</w:t>
      </w:r>
      <w:proofErr w:type="gramStart"/>
      <w:r w:rsidR="002C3C37" w:rsidRPr="002C3C37">
        <w:rPr>
          <w:rFonts w:ascii="Times New Roman" w:hAnsi="Times New Roman" w:hint="eastAsia"/>
          <w:color w:val="000000"/>
          <w:szCs w:val="21"/>
        </w:rPr>
        <w:t>水库旱警水位</w:t>
      </w:r>
      <w:proofErr w:type="gramEnd"/>
      <w:r w:rsidR="002C3C37" w:rsidRPr="002C3C37">
        <w:rPr>
          <w:rFonts w:ascii="Times New Roman" w:hAnsi="Times New Roman" w:hint="eastAsia"/>
          <w:color w:val="000000"/>
          <w:szCs w:val="21"/>
        </w:rPr>
        <w:t>。</w:t>
      </w:r>
      <w:proofErr w:type="gramStart"/>
      <w:r>
        <w:rPr>
          <w:rFonts w:ascii="Times New Roman" w:hAnsi="Times New Roman" w:hint="eastAsia"/>
          <w:color w:val="000000"/>
          <w:szCs w:val="21"/>
        </w:rPr>
        <w:t>分析</w:t>
      </w:r>
      <w:r>
        <w:rPr>
          <w:rFonts w:ascii="Times New Roman" w:hAnsi="Times New Roman"/>
          <w:color w:val="000000"/>
          <w:szCs w:val="21"/>
        </w:rPr>
        <w:t>旱</w:t>
      </w:r>
      <w:r>
        <w:rPr>
          <w:rFonts w:ascii="Times New Roman" w:hAnsi="Times New Roman" w:hint="eastAsia"/>
          <w:color w:val="000000"/>
          <w:szCs w:val="21"/>
        </w:rPr>
        <w:t>警水位</w:t>
      </w:r>
      <w:proofErr w:type="gramEnd"/>
      <w:r>
        <w:rPr>
          <w:rFonts w:ascii="Times New Roman" w:hAnsi="Times New Roman"/>
          <w:color w:val="000000"/>
          <w:szCs w:val="21"/>
        </w:rPr>
        <w:t>的合理性。</w:t>
      </w:r>
    </w:p>
    <w:p w14:paraId="75EB729C" w14:textId="77777777" w:rsidR="00AF34B6" w:rsidRDefault="00000000" w:rsidP="004920A4">
      <w:pPr>
        <w:ind w:firstLineChars="200" w:firstLine="422"/>
        <w:rPr>
          <w:rFonts w:ascii="Times New Roman" w:hAnsi="Times New Roman"/>
          <w:b/>
          <w:bCs/>
          <w:color w:val="000000"/>
          <w:szCs w:val="21"/>
        </w:rPr>
      </w:pPr>
      <w:r>
        <w:rPr>
          <w:rFonts w:ascii="Times New Roman" w:hAnsi="Times New Roman"/>
          <w:b/>
          <w:bCs/>
          <w:color w:val="000000"/>
          <w:szCs w:val="21"/>
        </w:rPr>
        <w:t>（三）核定结果</w:t>
      </w:r>
    </w:p>
    <w:p w14:paraId="6498C614" w14:textId="14221229" w:rsidR="00AF34B6" w:rsidRDefault="00000000" w:rsidP="004920A4">
      <w:pPr>
        <w:ind w:firstLineChars="200" w:firstLine="420"/>
        <w:rPr>
          <w:rFonts w:ascii="Times New Roman" w:hAnsi="Times New Roman"/>
          <w:color w:val="000000"/>
          <w:szCs w:val="21"/>
        </w:rPr>
      </w:pPr>
      <w:proofErr w:type="gramStart"/>
      <w:r>
        <w:rPr>
          <w:rFonts w:ascii="Times New Roman" w:hAnsi="Times New Roman"/>
          <w:color w:val="000000"/>
          <w:szCs w:val="21"/>
        </w:rPr>
        <w:t>旱警水位</w:t>
      </w:r>
      <w:proofErr w:type="gramEnd"/>
      <w:r>
        <w:rPr>
          <w:rFonts w:ascii="Times New Roman" w:hAnsi="Times New Roman"/>
          <w:color w:val="000000"/>
          <w:szCs w:val="21"/>
        </w:rPr>
        <w:t>核定结果。</w:t>
      </w:r>
    </w:p>
    <w:p w14:paraId="53F3CD66" w14:textId="77777777" w:rsidR="00AF34B6" w:rsidRDefault="00000000" w:rsidP="004920A4">
      <w:pPr>
        <w:rPr>
          <w:rFonts w:ascii="Times New Roman" w:hAnsi="Times New Roman"/>
          <w:b/>
          <w:bCs/>
          <w:color w:val="000000"/>
          <w:szCs w:val="21"/>
        </w:rPr>
      </w:pPr>
      <w:r>
        <w:rPr>
          <w:rFonts w:ascii="Times New Roman" w:hAnsi="Times New Roman"/>
          <w:b/>
          <w:bCs/>
          <w:color w:val="000000"/>
          <w:szCs w:val="21"/>
        </w:rPr>
        <w:t>七、结论与建议</w:t>
      </w:r>
    </w:p>
    <w:p w14:paraId="4B1B9D9E" w14:textId="77777777" w:rsidR="00AF34B6" w:rsidRDefault="00000000" w:rsidP="004920A4">
      <w:pPr>
        <w:ind w:firstLineChars="200" w:firstLine="422"/>
        <w:rPr>
          <w:rFonts w:ascii="Times New Roman" w:hAnsi="Times New Roman"/>
          <w:b/>
          <w:bCs/>
          <w:color w:val="000000"/>
          <w:szCs w:val="21"/>
        </w:rPr>
      </w:pPr>
      <w:r>
        <w:rPr>
          <w:rFonts w:ascii="Times New Roman" w:hAnsi="Times New Roman"/>
          <w:b/>
          <w:bCs/>
          <w:color w:val="000000"/>
          <w:szCs w:val="21"/>
        </w:rPr>
        <w:t>（一）结论</w:t>
      </w:r>
    </w:p>
    <w:p w14:paraId="7D7A8EE3" w14:textId="218382E2" w:rsidR="00AF34B6" w:rsidRDefault="00000000" w:rsidP="004920A4">
      <w:pPr>
        <w:ind w:firstLineChars="200" w:firstLine="420"/>
        <w:rPr>
          <w:rFonts w:ascii="Times New Roman" w:hAnsi="Times New Roman"/>
          <w:color w:val="000000"/>
          <w:szCs w:val="21"/>
        </w:rPr>
      </w:pPr>
      <w:r>
        <w:rPr>
          <w:rFonts w:ascii="Times New Roman" w:hAnsi="Times New Roman"/>
          <w:color w:val="000000"/>
          <w:szCs w:val="21"/>
        </w:rPr>
        <w:t>警戒水位、保证水位、</w:t>
      </w:r>
      <w:proofErr w:type="gramStart"/>
      <w:r>
        <w:rPr>
          <w:rFonts w:ascii="Times New Roman" w:hAnsi="Times New Roman"/>
          <w:color w:val="000000"/>
          <w:szCs w:val="21"/>
        </w:rPr>
        <w:t>旱警水位</w:t>
      </w:r>
      <w:proofErr w:type="gramEnd"/>
      <w:r>
        <w:rPr>
          <w:rFonts w:ascii="Times New Roman" w:hAnsi="Times New Roman"/>
          <w:color w:val="000000"/>
          <w:szCs w:val="21"/>
        </w:rPr>
        <w:t>核定成果</w:t>
      </w:r>
      <w:r>
        <w:rPr>
          <w:rFonts w:ascii="Times New Roman" w:hAnsi="Times New Roman" w:hint="eastAsia"/>
          <w:color w:val="000000"/>
          <w:szCs w:val="21"/>
        </w:rPr>
        <w:t>总结。</w:t>
      </w:r>
    </w:p>
    <w:p w14:paraId="61C88828" w14:textId="77777777" w:rsidR="00AF34B6" w:rsidRDefault="00000000" w:rsidP="004920A4">
      <w:pPr>
        <w:ind w:firstLineChars="200" w:firstLine="422"/>
        <w:rPr>
          <w:rFonts w:ascii="Times New Roman" w:hAnsi="Times New Roman"/>
          <w:color w:val="000000"/>
          <w:szCs w:val="21"/>
        </w:rPr>
      </w:pPr>
      <w:r>
        <w:rPr>
          <w:rFonts w:ascii="Times New Roman" w:hAnsi="Times New Roman"/>
          <w:b/>
          <w:bCs/>
          <w:color w:val="000000"/>
          <w:szCs w:val="21"/>
        </w:rPr>
        <w:t>（二）建议</w:t>
      </w:r>
    </w:p>
    <w:p w14:paraId="651C63BC" w14:textId="77777777" w:rsidR="00AF34B6" w:rsidRDefault="00000000" w:rsidP="004920A4">
      <w:pPr>
        <w:ind w:firstLineChars="200" w:firstLine="420"/>
        <w:rPr>
          <w:rFonts w:ascii="Times New Roman" w:hAnsi="Times New Roman"/>
          <w:color w:val="000000"/>
          <w:szCs w:val="21"/>
        </w:rPr>
      </w:pPr>
      <w:r>
        <w:rPr>
          <w:rFonts w:ascii="Times New Roman" w:hAnsi="Times New Roman"/>
          <w:color w:val="000000"/>
          <w:szCs w:val="21"/>
        </w:rPr>
        <w:t>相关工作建议</w:t>
      </w:r>
      <w:r>
        <w:rPr>
          <w:rFonts w:ascii="Times New Roman" w:hAnsi="Times New Roman" w:hint="eastAsia"/>
          <w:color w:val="000000"/>
          <w:szCs w:val="21"/>
        </w:rPr>
        <w:t>。</w:t>
      </w:r>
    </w:p>
    <w:p w14:paraId="0D2B1125" w14:textId="77777777" w:rsidR="00AF34B6" w:rsidRDefault="00000000" w:rsidP="004920A4">
      <w:pPr>
        <w:rPr>
          <w:rFonts w:ascii="Times New Roman" w:hAnsi="Times New Roman"/>
          <w:b/>
          <w:bCs/>
          <w:color w:val="000000"/>
          <w:szCs w:val="21"/>
        </w:rPr>
      </w:pPr>
      <w:r>
        <w:rPr>
          <w:rFonts w:ascii="Times New Roman" w:hAnsi="Times New Roman"/>
          <w:b/>
          <w:bCs/>
          <w:color w:val="000000"/>
          <w:szCs w:val="21"/>
        </w:rPr>
        <w:t>八、附件</w:t>
      </w:r>
    </w:p>
    <w:p w14:paraId="483D76DB" w14:textId="77777777" w:rsidR="00AF34B6" w:rsidRDefault="00000000" w:rsidP="004920A4">
      <w:pPr>
        <w:ind w:firstLineChars="200" w:firstLine="420"/>
        <w:rPr>
          <w:rFonts w:ascii="Times New Roman" w:hAnsi="Times New Roman"/>
          <w:color w:val="000000"/>
          <w:szCs w:val="21"/>
        </w:rPr>
      </w:pPr>
      <w:r>
        <w:rPr>
          <w:rFonts w:ascii="Times New Roman" w:hAnsi="Times New Roman" w:hint="eastAsia"/>
          <w:color w:val="000000"/>
          <w:szCs w:val="21"/>
        </w:rPr>
        <w:t>水位</w:t>
      </w:r>
      <w:r>
        <w:rPr>
          <w:rFonts w:ascii="Times New Roman" w:hAnsi="Times New Roman"/>
          <w:color w:val="000000"/>
          <w:szCs w:val="21"/>
        </w:rPr>
        <w:t>站基面改正</w:t>
      </w:r>
      <w:r>
        <w:rPr>
          <w:rFonts w:ascii="Times New Roman" w:hAnsi="Times New Roman" w:hint="eastAsia"/>
          <w:color w:val="000000"/>
          <w:szCs w:val="21"/>
        </w:rPr>
        <w:t>与</w:t>
      </w:r>
      <w:r>
        <w:rPr>
          <w:rFonts w:ascii="Times New Roman" w:hAnsi="Times New Roman"/>
          <w:color w:val="000000"/>
          <w:szCs w:val="21"/>
        </w:rPr>
        <w:t>沉降修正值表、</w:t>
      </w:r>
      <w:r>
        <w:rPr>
          <w:rFonts w:ascii="Times New Roman" w:hAnsi="Times New Roman" w:hint="eastAsia"/>
          <w:color w:val="000000"/>
          <w:szCs w:val="21"/>
        </w:rPr>
        <w:t>水位</w:t>
      </w:r>
      <w:r>
        <w:rPr>
          <w:rFonts w:ascii="Times New Roman" w:hAnsi="Times New Roman"/>
          <w:color w:val="000000"/>
          <w:szCs w:val="21"/>
        </w:rPr>
        <w:t>频率曲线图</w:t>
      </w:r>
      <w:r>
        <w:rPr>
          <w:rFonts w:ascii="Times New Roman" w:hAnsi="Times New Roman" w:hint="eastAsia"/>
          <w:color w:val="000000"/>
          <w:szCs w:val="21"/>
        </w:rPr>
        <w:t>、</w:t>
      </w:r>
      <w:r>
        <w:rPr>
          <w:rFonts w:ascii="Times New Roman" w:hAnsi="Times New Roman"/>
          <w:color w:val="000000"/>
          <w:szCs w:val="21"/>
        </w:rPr>
        <w:t>水文站点分布图</w:t>
      </w:r>
      <w:r>
        <w:rPr>
          <w:rFonts w:ascii="Times New Roman" w:hAnsi="Times New Roman" w:hint="eastAsia"/>
          <w:color w:val="000000"/>
          <w:szCs w:val="21"/>
        </w:rPr>
        <w:t>、防洪或供水形势图</w:t>
      </w:r>
      <w:r>
        <w:rPr>
          <w:rFonts w:ascii="Times New Roman" w:hAnsi="Times New Roman"/>
          <w:color w:val="000000"/>
          <w:szCs w:val="21"/>
        </w:rPr>
        <w:t>等相关附表和附图。</w:t>
      </w:r>
    </w:p>
    <w:p w14:paraId="79059528" w14:textId="77777777" w:rsidR="00AF34B6" w:rsidRDefault="00AF34B6">
      <w:pPr>
        <w:ind w:firstLineChars="200" w:firstLine="420"/>
        <w:rPr>
          <w:rFonts w:ascii="Times New Roman" w:hAnsi="Times New Roman"/>
          <w:color w:val="000000"/>
        </w:rPr>
      </w:pPr>
    </w:p>
    <w:p w14:paraId="66382B6C" w14:textId="77777777" w:rsidR="00AF34B6" w:rsidRDefault="00AF34B6">
      <w:pPr>
        <w:ind w:firstLineChars="200" w:firstLine="420"/>
        <w:rPr>
          <w:rFonts w:ascii="Times New Roman" w:hAnsi="Times New Roman"/>
          <w:color w:val="000000"/>
        </w:rPr>
        <w:sectPr w:rsidR="00AF34B6">
          <w:pgSz w:w="11906" w:h="16838"/>
          <w:pgMar w:top="1134" w:right="1418" w:bottom="567" w:left="1134" w:header="1418" w:footer="851" w:gutter="0"/>
          <w:cols w:space="720"/>
          <w:docGrid w:type="lines" w:linePitch="312"/>
        </w:sectPr>
      </w:pPr>
    </w:p>
    <w:p w14:paraId="13E6ACDF" w14:textId="77777777" w:rsidR="00AF34B6" w:rsidRPr="0035161E" w:rsidRDefault="00000000">
      <w:pPr>
        <w:pStyle w:val="1"/>
        <w:keepLines w:val="0"/>
        <w:widowControl/>
        <w:adjustRightInd w:val="0"/>
        <w:spacing w:beforeLines="50" w:before="156" w:afterLines="50" w:after="156" w:line="360" w:lineRule="auto"/>
        <w:jc w:val="center"/>
        <w:textAlignment w:val="baseline"/>
        <w:rPr>
          <w:rFonts w:ascii="黑体" w:eastAsia="黑体" w:hAnsi="黑体" w:hint="eastAsia"/>
          <w:b w:val="0"/>
          <w:bCs w:val="0"/>
          <w:color w:val="000000"/>
          <w:spacing w:val="4"/>
          <w:kern w:val="2"/>
          <w:sz w:val="21"/>
          <w:szCs w:val="21"/>
        </w:rPr>
      </w:pPr>
      <w:bookmarkStart w:id="59" w:name="_Toc181881458"/>
      <w:r>
        <w:rPr>
          <w:rFonts w:ascii="黑体" w:eastAsia="黑体" w:hAnsi="黑体" w:hint="eastAsia"/>
          <w:b w:val="0"/>
          <w:bCs w:val="0"/>
          <w:color w:val="000000"/>
          <w:spacing w:val="4"/>
          <w:kern w:val="2"/>
          <w:sz w:val="21"/>
          <w:szCs w:val="21"/>
        </w:rPr>
        <w:lastRenderedPageBreak/>
        <w:t>参考文献</w:t>
      </w:r>
      <w:bookmarkEnd w:id="59"/>
    </w:p>
    <w:p w14:paraId="16CC03CC" w14:textId="4CC45809" w:rsidR="00AF34B6" w:rsidRDefault="00000000">
      <w:pPr>
        <w:ind w:firstLineChars="200" w:firstLine="420"/>
        <w:rPr>
          <w:rFonts w:ascii="Times New Roman" w:hAnsi="Times New Roman"/>
          <w:color w:val="000000"/>
        </w:rPr>
      </w:pPr>
      <w:r>
        <w:rPr>
          <w:rFonts w:ascii="Times New Roman" w:hAnsi="Times New Roman" w:hint="eastAsia"/>
          <w:color w:val="000000"/>
        </w:rPr>
        <w:t>［</w:t>
      </w:r>
      <w:r>
        <w:rPr>
          <w:rFonts w:ascii="Times New Roman" w:hAnsi="Times New Roman" w:hint="eastAsia"/>
          <w:color w:val="000000"/>
        </w:rPr>
        <w:t>1</w:t>
      </w:r>
      <w:r>
        <w:rPr>
          <w:rFonts w:ascii="Times New Roman" w:hAnsi="Times New Roman" w:hint="eastAsia"/>
          <w:color w:val="000000"/>
        </w:rPr>
        <w:t>］</w:t>
      </w:r>
      <w:r w:rsidR="00E94D83">
        <w:rPr>
          <w:rFonts w:ascii="Times New Roman" w:hAnsi="Times New Roman"/>
          <w:color w:val="000000"/>
        </w:rPr>
        <w:t>GB/T</w:t>
      </w:r>
      <w:r w:rsidR="00E94D83">
        <w:rPr>
          <w:rFonts w:ascii="Times New Roman" w:hAnsi="Times New Roman" w:hint="eastAsia"/>
          <w:color w:val="000000"/>
        </w:rPr>
        <w:t xml:space="preserve"> </w:t>
      </w:r>
      <w:r w:rsidR="00E94D83">
        <w:rPr>
          <w:rFonts w:ascii="Times New Roman" w:hAnsi="Times New Roman"/>
          <w:color w:val="000000"/>
        </w:rPr>
        <w:t>17839</w:t>
      </w:r>
      <w:r w:rsidR="00E94D83">
        <w:rPr>
          <w:rFonts w:ascii="Times New Roman" w:hAnsi="Times New Roman" w:hint="eastAsia"/>
          <w:color w:val="000000"/>
        </w:rPr>
        <w:t xml:space="preserve">  </w:t>
      </w:r>
      <w:r w:rsidR="00E94D83">
        <w:rPr>
          <w:rFonts w:ascii="Times New Roman" w:hAnsi="Times New Roman" w:hint="eastAsia"/>
          <w:color w:val="000000"/>
        </w:rPr>
        <w:t>警戒潮位核定规范</w:t>
      </w:r>
    </w:p>
    <w:p w14:paraId="1855B7D1" w14:textId="44CF06AA" w:rsidR="00E94D83" w:rsidRPr="003953C6" w:rsidRDefault="00000000" w:rsidP="00E94D83">
      <w:pPr>
        <w:ind w:firstLineChars="200" w:firstLine="420"/>
        <w:rPr>
          <w:rFonts w:ascii="Times New Roman" w:hAnsi="Times New Roman"/>
        </w:rPr>
      </w:pPr>
      <w:r>
        <w:rPr>
          <w:rFonts w:ascii="Times New Roman" w:hAnsi="Times New Roman" w:hint="eastAsia"/>
          <w:color w:val="000000"/>
        </w:rPr>
        <w:t>［</w:t>
      </w:r>
      <w:r>
        <w:rPr>
          <w:rFonts w:ascii="Times New Roman" w:hAnsi="Times New Roman" w:hint="eastAsia"/>
          <w:color w:val="000000"/>
        </w:rPr>
        <w:t>2</w:t>
      </w:r>
      <w:r>
        <w:rPr>
          <w:rFonts w:ascii="Times New Roman" w:hAnsi="Times New Roman" w:hint="eastAsia"/>
          <w:color w:val="000000"/>
        </w:rPr>
        <w:t>］</w:t>
      </w:r>
      <w:r w:rsidR="00E94D83">
        <w:rPr>
          <w:rFonts w:ascii="Times New Roman" w:hAnsi="Times New Roman" w:hint="eastAsia"/>
        </w:rPr>
        <w:t>GB/T 500</w:t>
      </w:r>
      <w:r w:rsidR="00E94D83">
        <w:rPr>
          <w:rFonts w:ascii="Times New Roman" w:hAnsi="Times New Roman"/>
        </w:rPr>
        <w:t>9</w:t>
      </w:r>
      <w:r w:rsidR="00E94D83">
        <w:rPr>
          <w:rFonts w:ascii="Times New Roman" w:hAnsi="Times New Roman" w:hint="eastAsia"/>
        </w:rPr>
        <w:t>5</w:t>
      </w:r>
      <w:r w:rsidR="00E94D83">
        <w:rPr>
          <w:rFonts w:ascii="Times New Roman" w:hAnsi="Times New Roman"/>
        </w:rPr>
        <w:t xml:space="preserve">  </w:t>
      </w:r>
      <w:r w:rsidR="00E94D83">
        <w:rPr>
          <w:rFonts w:ascii="Times New Roman" w:hAnsi="Times New Roman" w:hint="eastAsia"/>
        </w:rPr>
        <w:t>水文</w:t>
      </w:r>
      <w:r w:rsidR="00E94D83">
        <w:rPr>
          <w:rFonts w:ascii="Times New Roman" w:hAnsi="Times New Roman"/>
        </w:rPr>
        <w:t>基本</w:t>
      </w:r>
      <w:r w:rsidR="00E94D83">
        <w:rPr>
          <w:rFonts w:ascii="Times New Roman" w:hAnsi="Times New Roman" w:hint="eastAsia"/>
        </w:rPr>
        <w:t>术语</w:t>
      </w:r>
      <w:r w:rsidR="00E94D83">
        <w:rPr>
          <w:rFonts w:ascii="Times New Roman" w:hAnsi="Times New Roman"/>
        </w:rPr>
        <w:t>和符号标准</w:t>
      </w:r>
    </w:p>
    <w:p w14:paraId="295902D4" w14:textId="77777777" w:rsidR="00AF34B6" w:rsidRDefault="00000000">
      <w:pPr>
        <w:ind w:firstLineChars="200" w:firstLine="420"/>
        <w:rPr>
          <w:rFonts w:ascii="Times New Roman" w:hAnsi="Times New Roman"/>
          <w:color w:val="000000"/>
        </w:rPr>
      </w:pPr>
      <w:r>
        <w:rPr>
          <w:rFonts w:ascii="Times New Roman" w:hAnsi="Times New Roman" w:hint="eastAsia"/>
          <w:color w:val="000000"/>
        </w:rPr>
        <w:t>［</w:t>
      </w:r>
      <w:r>
        <w:rPr>
          <w:rFonts w:ascii="Times New Roman" w:hAnsi="Times New Roman" w:hint="eastAsia"/>
          <w:color w:val="000000"/>
        </w:rPr>
        <w:t>3</w:t>
      </w:r>
      <w:r>
        <w:rPr>
          <w:rFonts w:ascii="Times New Roman" w:hAnsi="Times New Roman" w:hint="eastAsia"/>
          <w:color w:val="000000"/>
        </w:rPr>
        <w:t>］江苏省淮河流域河湖防汛特征水位核定技术指导意见</w:t>
      </w:r>
    </w:p>
    <w:p w14:paraId="56CE3C9B" w14:textId="77777777" w:rsidR="00AF34B6" w:rsidRDefault="00000000">
      <w:pPr>
        <w:ind w:firstLineChars="200" w:firstLine="420"/>
        <w:rPr>
          <w:rFonts w:ascii="Times New Roman" w:hAnsi="Times New Roman"/>
          <w:color w:val="000000"/>
        </w:rPr>
      </w:pPr>
      <w:r>
        <w:rPr>
          <w:rFonts w:ascii="Times New Roman" w:hAnsi="Times New Roman" w:hint="eastAsia"/>
          <w:color w:val="000000"/>
        </w:rPr>
        <w:t>［</w:t>
      </w:r>
      <w:r>
        <w:rPr>
          <w:rFonts w:ascii="Times New Roman" w:hAnsi="Times New Roman" w:hint="eastAsia"/>
          <w:color w:val="000000"/>
        </w:rPr>
        <w:t>4</w:t>
      </w:r>
      <w:r>
        <w:rPr>
          <w:rFonts w:ascii="Times New Roman" w:hAnsi="Times New Roman" w:hint="eastAsia"/>
          <w:color w:val="000000"/>
        </w:rPr>
        <w:t>］江苏省长江流域河湖防汛特征水位核定技术指导意见</w:t>
      </w:r>
    </w:p>
    <w:p w14:paraId="40F7EBFD" w14:textId="77777777" w:rsidR="00AF34B6" w:rsidRDefault="00000000">
      <w:pPr>
        <w:ind w:firstLineChars="200" w:firstLine="420"/>
        <w:rPr>
          <w:rFonts w:ascii="Times New Roman" w:hAnsi="Times New Roman"/>
          <w:color w:val="000000"/>
        </w:rPr>
      </w:pPr>
      <w:r>
        <w:rPr>
          <w:rFonts w:ascii="Times New Roman" w:hAnsi="Times New Roman" w:hint="eastAsia"/>
          <w:color w:val="000000"/>
        </w:rPr>
        <w:t>［</w:t>
      </w:r>
      <w:r>
        <w:rPr>
          <w:rFonts w:ascii="Times New Roman" w:hAnsi="Times New Roman" w:hint="eastAsia"/>
          <w:color w:val="000000"/>
        </w:rPr>
        <w:t>5</w:t>
      </w:r>
      <w:r>
        <w:rPr>
          <w:rFonts w:ascii="Times New Roman" w:hAnsi="Times New Roman" w:hint="eastAsia"/>
          <w:color w:val="000000"/>
        </w:rPr>
        <w:t>］江苏省太湖流域河湖防汛特征水位核定技术指导意见</w:t>
      </w:r>
    </w:p>
    <w:p w14:paraId="02250F0C" w14:textId="011173E9" w:rsidR="00AF34B6" w:rsidRDefault="00000000">
      <w:pPr>
        <w:ind w:firstLineChars="200" w:firstLine="422"/>
        <w:rPr>
          <w:rFonts w:ascii="Times New Roman" w:hAnsi="Times New Roman"/>
          <w:color w:val="000000"/>
        </w:rPr>
      </w:pPr>
      <w:r>
        <w:rPr>
          <w:rFonts w:ascii="Times New Roman" w:hAnsi="Times New Roman"/>
          <w:b/>
          <w:noProof/>
          <w:color w:val="000000"/>
        </w:rPr>
        <mc:AlternateContent>
          <mc:Choice Requires="wps">
            <w:drawing>
              <wp:anchor distT="0" distB="0" distL="114300" distR="114300" simplePos="0" relativeHeight="251659264" behindDoc="0" locked="0" layoutInCell="1" allowOverlap="1" wp14:anchorId="06480834" wp14:editId="146F761B">
                <wp:simplePos x="0" y="0"/>
                <wp:positionH relativeFrom="margin">
                  <wp:align>center</wp:align>
                </wp:positionH>
                <wp:positionV relativeFrom="paragraph">
                  <wp:posOffset>1146175</wp:posOffset>
                </wp:positionV>
                <wp:extent cx="1440180" cy="0"/>
                <wp:effectExtent l="0" t="0" r="0" b="0"/>
                <wp:wrapNone/>
                <wp:docPr id="2" name="直接箭头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180" cy="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_x0000_s1026" o:spid="_x0000_s1026" o:spt="32" type="#_x0000_t32" style="position:absolute;left:0pt;margin-top:90.25pt;height:0pt;width:113.4pt;mso-position-horizontal:center;mso-position-horizontal-relative:margin;z-index:251659264;mso-width-relative:page;mso-height-relative:page;" filled="f" stroked="t" coordsize="21600,21600" o:gfxdata="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T4Kn41AAAAAgBAAAPAAAAAAAAAAEAIAAAACIAAABkcnMvZG93bnJldi54bWxQSwECFAAU&#10;AAAACACHTuJA3oZeZfUBAAC+AwAADgAAAAAAAAABACAAAAAjAQAAZHJzL2Uyb0RvYy54bWxQSwUG&#10;AAAAAAYABgBZAQAAigUAAAAA&#10;">
                <v:fill on="f" focussize="0,0"/>
                <v:stroke color="#000000" joinstyle="round"/>
                <v:imagedata o:title=""/>
                <o:lock v:ext="edit" aspectratio="f"/>
              </v:shape>
            </w:pict>
          </mc:Fallback>
        </mc:AlternateContent>
      </w:r>
    </w:p>
    <w:sectPr w:rsidR="00AF34B6">
      <w:pgSz w:w="11906" w:h="16838"/>
      <w:pgMar w:top="1134" w:right="1418" w:bottom="567" w:left="1134" w:header="1418" w:footer="85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F4B3B0" w14:textId="77777777" w:rsidR="00FC36AA" w:rsidRDefault="00FC36AA">
      <w:pPr>
        <w:spacing w:line="240" w:lineRule="auto"/>
      </w:pPr>
      <w:r>
        <w:separator/>
      </w:r>
    </w:p>
  </w:endnote>
  <w:endnote w:type="continuationSeparator" w:id="0">
    <w:p w14:paraId="22172746" w14:textId="77777777" w:rsidR="00FC36AA" w:rsidRDefault="00FC36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19581" w14:textId="77777777" w:rsidR="00AF34B6" w:rsidRDefault="00000000">
    <w:pPr>
      <w:pStyle w:val="af0"/>
      <w:rPr>
        <w:rFonts w:ascii="宋体" w:hAnsi="宋体" w:hint="eastAsia"/>
        <w:sz w:val="21"/>
        <w:szCs w:val="21"/>
      </w:rPr>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Pr>
        <w:rFonts w:ascii="宋体" w:hAnsi="宋体"/>
        <w:sz w:val="21"/>
        <w:szCs w:val="21"/>
        <w:lang w:val="zh-CN"/>
      </w:rPr>
      <w:t>II</w:t>
    </w:r>
    <w:r>
      <w:rPr>
        <w:rFonts w:ascii="宋体" w:hAnsi="宋体"/>
        <w:sz w:val="21"/>
        <w:szCs w:val="21"/>
      </w:rPr>
      <w:fldChar w:fldCharType="end"/>
    </w:r>
  </w:p>
  <w:p w14:paraId="75416880" w14:textId="77777777" w:rsidR="00AF34B6" w:rsidRDefault="00AF34B6">
    <w:pPr>
      <w:pStyle w:val="af0"/>
      <w:rPr>
        <w:rStyle w:val="af9"/>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AEF16" w14:textId="77777777" w:rsidR="00AF34B6" w:rsidRDefault="00000000">
    <w:pPr>
      <w:pStyle w:val="aff3"/>
      <w:rPr>
        <w:rStyle w:val="af9"/>
      </w:rPr>
    </w:pPr>
    <w:r>
      <w:rPr>
        <w:rStyle w:val="af9"/>
        <w:rFonts w:hint="eastAsia"/>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F5B52" w14:textId="77777777" w:rsidR="00AF34B6" w:rsidRDefault="00000000">
    <w:pPr>
      <w:pStyle w:val="af0"/>
      <w:rPr>
        <w:rFonts w:ascii="宋体" w:hAnsi="宋体" w:hint="eastAsia"/>
        <w:sz w:val="21"/>
        <w:szCs w:val="21"/>
      </w:rPr>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Pr>
        <w:rFonts w:ascii="宋体" w:hAnsi="宋体"/>
        <w:sz w:val="21"/>
        <w:szCs w:val="21"/>
        <w:lang w:val="zh-CN"/>
      </w:rPr>
      <w:t>II</w:t>
    </w:r>
    <w:r>
      <w:rPr>
        <w:rFonts w:ascii="宋体" w:hAnsi="宋体"/>
        <w:sz w:val="21"/>
        <w:szCs w:val="21"/>
      </w:rPr>
      <w:fldChar w:fldCharType="end"/>
    </w:r>
  </w:p>
  <w:p w14:paraId="238F1BA1" w14:textId="77777777" w:rsidR="00AF34B6" w:rsidRDefault="00AF34B6">
    <w:pPr>
      <w:pStyle w:val="af0"/>
      <w:rPr>
        <w:rStyle w:val="af9"/>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22DDA" w14:textId="77777777" w:rsidR="00AF34B6" w:rsidRDefault="00000000">
    <w:pPr>
      <w:pStyle w:val="af0"/>
      <w:jc w:val="right"/>
      <w:rPr>
        <w:rFonts w:ascii="宋体" w:hAnsi="宋体" w:hint="eastAsia"/>
        <w:sz w:val="21"/>
        <w:szCs w:val="21"/>
      </w:rPr>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Pr>
        <w:rFonts w:ascii="宋体" w:hAnsi="宋体"/>
        <w:sz w:val="21"/>
        <w:szCs w:val="21"/>
        <w:lang w:val="zh-CN"/>
      </w:rPr>
      <w:t>I</w:t>
    </w:r>
    <w:r>
      <w:rPr>
        <w:rFonts w:ascii="宋体" w:hAnsi="宋体"/>
        <w:sz w:val="21"/>
        <w:szCs w:val="21"/>
      </w:rPr>
      <w:fldChar w:fldCharType="end"/>
    </w:r>
  </w:p>
  <w:p w14:paraId="39B5D27F" w14:textId="77777777" w:rsidR="00AF34B6" w:rsidRDefault="00AF34B6">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7D3C7" w14:textId="77777777" w:rsidR="00AF34B6" w:rsidRDefault="00000000">
    <w:pPr>
      <w:pStyle w:val="af0"/>
      <w:jc w:val="right"/>
      <w:rPr>
        <w:rFonts w:ascii="宋体" w:hAnsi="宋体" w:hint="eastAsia"/>
        <w:sz w:val="21"/>
        <w:szCs w:val="21"/>
      </w:rPr>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Pr>
        <w:rFonts w:ascii="宋体" w:hAnsi="宋体"/>
        <w:sz w:val="21"/>
        <w:szCs w:val="21"/>
        <w:lang w:val="zh-CN"/>
      </w:rPr>
      <w:t>IV</w:t>
    </w:r>
    <w:r>
      <w:rPr>
        <w:rFonts w:ascii="宋体" w:hAnsi="宋体"/>
        <w:sz w:val="21"/>
        <w:szCs w:val="21"/>
      </w:rPr>
      <w:fldChar w:fldCharType="end"/>
    </w:r>
  </w:p>
  <w:p w14:paraId="7DB45A8C" w14:textId="77777777" w:rsidR="00AF34B6" w:rsidRDefault="00AF34B6">
    <w:pPr>
      <w:pStyle w:val="af0"/>
      <w:rPr>
        <w:rStyle w:val="af9"/>
        <w:rFonts w:ascii="Calibri" w:hAnsi="Calibri"/>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2DFD1" w14:textId="77777777" w:rsidR="00AF34B6" w:rsidRDefault="00000000">
    <w:pPr>
      <w:pStyle w:val="af0"/>
      <w:jc w:val="right"/>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Pr>
        <w:rFonts w:ascii="宋体" w:hAnsi="宋体"/>
        <w:sz w:val="21"/>
        <w:szCs w:val="21"/>
        <w:lang w:val="zh-CN"/>
      </w:rPr>
      <w:t>5</w:t>
    </w:r>
    <w:r>
      <w:rPr>
        <w:rFonts w:ascii="宋体" w:hAnsi="宋体"/>
        <w:sz w:val="21"/>
        <w:szCs w:val="21"/>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88EE0" w14:textId="77777777" w:rsidR="00AF34B6" w:rsidRDefault="00000000">
    <w:pPr>
      <w:pStyle w:val="af0"/>
      <w:rPr>
        <w:rStyle w:val="af9"/>
        <w:rFonts w:ascii="宋体" w:hAnsi="宋体" w:hint="eastAsia"/>
        <w:sz w:val="21"/>
        <w:szCs w:val="21"/>
      </w:rPr>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Pr>
        <w:rFonts w:ascii="宋体" w:hAnsi="宋体"/>
        <w:sz w:val="21"/>
        <w:szCs w:val="21"/>
        <w:lang w:val="zh-CN"/>
      </w:rPr>
      <w:t>6</w:t>
    </w:r>
    <w:r>
      <w:rPr>
        <w:rFonts w:ascii="宋体" w:hAnsi="宋体"/>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71CF78" w14:textId="77777777" w:rsidR="00FC36AA" w:rsidRDefault="00FC36AA">
      <w:r>
        <w:separator/>
      </w:r>
    </w:p>
  </w:footnote>
  <w:footnote w:type="continuationSeparator" w:id="0">
    <w:p w14:paraId="3E36E3D0" w14:textId="77777777" w:rsidR="00FC36AA" w:rsidRDefault="00FC36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BD773" w14:textId="77777777" w:rsidR="00AF34B6" w:rsidRDefault="00000000">
    <w:pPr>
      <w:pStyle w:val="affc"/>
    </w:pPr>
    <w:r>
      <w:t>DB32/T</w:t>
    </w:r>
    <w:r>
      <w:rPr>
        <w:rFonts w:hint="eastAsia"/>
      </w:rPr>
      <w:t xml:space="preserve"> </w:t>
    </w:r>
    <w:r>
      <w:rPr>
        <w:rFonts w:ascii="Arial" w:hAnsi="Arial" w:cs="Arial"/>
        <w:kern w:val="2"/>
        <w:sz w:val="19"/>
        <w:szCs w:val="19"/>
      </w:rPr>
      <w:t>XXXX</w:t>
    </w:r>
    <w:r>
      <w:rPr>
        <w:rFonts w:ascii="Arial" w:hAnsi="Arial" w:cs="Arial"/>
      </w:rPr>
      <w:t>—20</w:t>
    </w:r>
    <w:r>
      <w:rPr>
        <w:rFonts w:ascii="Arial" w:hAnsi="Arial" w:cs="Arial"/>
        <w:kern w:val="2"/>
      </w:rPr>
      <w:t>2</w:t>
    </w:r>
    <w:r>
      <w:rPr>
        <w:rFonts w:ascii="Arial" w:hAnsi="Arial" w:cs="Arial" w:hint="eastAsia"/>
        <w:kern w:val="2"/>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C1DA0" w14:textId="77777777" w:rsidR="00AF34B6" w:rsidRDefault="00000000">
    <w:pPr>
      <w:pStyle w:val="aff2"/>
      <w:spacing w:after="120"/>
      <w:rPr>
        <w:rFonts w:ascii="Arial" w:hAnsi="Arial"/>
      </w:rPr>
    </w:pPr>
    <w:r>
      <w:rPr>
        <w:rFonts w:ascii="Arial" w:hAnsi="Arial" w:cs="Arial"/>
      </w:rPr>
      <w:t>DB32/T</w:t>
    </w:r>
    <w:r>
      <w:rPr>
        <w:rFonts w:ascii="Arial" w:hAnsi="Arial" w:cs="Arial"/>
        <w:kern w:val="2"/>
        <w:sz w:val="19"/>
        <w:szCs w:val="19"/>
      </w:rPr>
      <w:t xml:space="preserve"> </w:t>
    </w:r>
    <w:r>
      <w:rPr>
        <w:rFonts w:ascii="Arial" w:hAnsi="Arial" w:cs="Arial" w:hint="eastAsia"/>
        <w:kern w:val="2"/>
        <w:sz w:val="19"/>
        <w:szCs w:val="19"/>
      </w:rPr>
      <w:t>XXXX</w:t>
    </w:r>
    <w:r>
      <w:rPr>
        <w:rFonts w:ascii="Arial" w:hAnsi="Arial" w:cs="Arial"/>
      </w:rPr>
      <w:t xml:space="preserve"> —202</w:t>
    </w:r>
    <w:r>
      <w:rPr>
        <w:rFonts w:ascii="Arial" w:hAnsi="Arial" w:cs="Arial" w:hint="eastAsia"/>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4ADAE" w14:textId="77777777" w:rsidR="00AF34B6" w:rsidRDefault="00AF34B6">
    <w:pPr>
      <w:pStyle w:val="af2"/>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4.5pt;height:32.25pt;visibility:visible;mso-wrap-style:square" o:bullet="t">
        <v:imagedata r:id="rId1" o:title=""/>
      </v:shape>
    </w:pict>
  </w:numPicBullet>
  <w:abstractNum w:abstractNumId="0" w15:restartNumberingAfterBreak="0">
    <w:nsid w:val="1FC91163"/>
    <w:multiLevelType w:val="multilevel"/>
    <w:tmpl w:val="1FC91163"/>
    <w:lvl w:ilvl="0">
      <w:start w:val="1"/>
      <w:numFmt w:val="decimal"/>
      <w:pStyle w:val="a"/>
      <w:suff w:val="nothing"/>
      <w:lvlText w:val="%1　"/>
      <w:lvlJc w:val="left"/>
      <w:pPr>
        <w:ind w:left="6096" w:firstLine="0"/>
      </w:pPr>
      <w:rPr>
        <w:rFonts w:ascii="黑体" w:eastAsia="黑体" w:hAnsi="Times New Roman" w:hint="eastAsia"/>
        <w:b w:val="0"/>
        <w:i w:val="0"/>
        <w:sz w:val="21"/>
        <w:szCs w:val="21"/>
      </w:rPr>
    </w:lvl>
    <w:lvl w:ilvl="1">
      <w:start w:val="1"/>
      <w:numFmt w:val="decimal"/>
      <w:pStyle w:val="a0"/>
      <w:suff w:val="nothing"/>
      <w:lvlText w:val="%1.%2　"/>
      <w:lvlJc w:val="left"/>
      <w:pPr>
        <w:ind w:left="1277" w:firstLine="0"/>
      </w:pPr>
      <w:rPr>
        <w:rFonts w:ascii="黑体" w:eastAsia="黑体" w:hAnsi="Times New Roman" w:cs="Times New Roman" w:hint="eastAsia"/>
        <w:b w:val="0"/>
        <w:bCs w:val="0"/>
        <w:i w:val="0"/>
        <w:iCs w:val="0"/>
        <w:caps w:val="0"/>
        <w:strike w:val="0"/>
        <w:dstrike w:val="0"/>
        <w:vanish w:val="0"/>
        <w:color w:val="auto"/>
        <w:spacing w:val="0"/>
        <w:kern w:val="0"/>
        <w:position w:val="0"/>
        <w:sz w:val="21"/>
        <w:szCs w:val="21"/>
        <w:u w:val="none"/>
        <w:vertAlign w:val="baseline"/>
      </w:rPr>
    </w:lvl>
    <w:lvl w:ilvl="2">
      <w:start w:val="1"/>
      <w:numFmt w:val="decimal"/>
      <w:pStyle w:val="a1"/>
      <w:suff w:val="nothing"/>
      <w:lvlText w:val="%1.%2.%3　"/>
      <w:lvlJc w:val="left"/>
      <w:pPr>
        <w:ind w:left="1407" w:firstLine="0"/>
      </w:pPr>
      <w:rPr>
        <w:rFonts w:ascii="黑体" w:eastAsia="黑体" w:hAnsi="Times New Roman" w:hint="eastAsia"/>
        <w:b w:val="0"/>
        <w:i w:val="0"/>
        <w:sz w:val="21"/>
      </w:rPr>
    </w:lvl>
    <w:lvl w:ilvl="3">
      <w:start w:val="1"/>
      <w:numFmt w:val="decimal"/>
      <w:suff w:val="nothing"/>
      <w:lvlText w:val="%1.%2.%3.%4　"/>
      <w:lvlJc w:val="left"/>
      <w:pPr>
        <w:ind w:left="567" w:firstLine="0"/>
      </w:pPr>
      <w:rPr>
        <w:rFonts w:ascii="黑体" w:eastAsia="黑体" w:hAnsi="Times New Roman" w:hint="eastAsia"/>
        <w:b w:val="0"/>
        <w:i w:val="0"/>
        <w:sz w:val="21"/>
      </w:rPr>
    </w:lvl>
    <w:lvl w:ilvl="4">
      <w:start w:val="1"/>
      <w:numFmt w:val="decimal"/>
      <w:pStyle w:val="a2"/>
      <w:suff w:val="nothing"/>
      <w:lvlText w:val="%1.%2.%3.%4.%5　"/>
      <w:lvlJc w:val="left"/>
      <w:pPr>
        <w:ind w:left="567" w:firstLine="0"/>
      </w:pPr>
      <w:rPr>
        <w:rFonts w:ascii="黑体" w:eastAsia="黑体" w:hAnsi="Times New Roman" w:hint="eastAsia"/>
        <w:b w:val="0"/>
        <w:i w:val="0"/>
        <w:sz w:val="21"/>
      </w:rPr>
    </w:lvl>
    <w:lvl w:ilvl="5">
      <w:start w:val="1"/>
      <w:numFmt w:val="decimal"/>
      <w:pStyle w:val="a3"/>
      <w:suff w:val="nothing"/>
      <w:lvlText w:val="%1.%2.%3.%4.%5.%6　"/>
      <w:lvlJc w:val="left"/>
      <w:pPr>
        <w:ind w:left="567" w:firstLine="0"/>
      </w:pPr>
      <w:rPr>
        <w:rFonts w:ascii="黑体" w:eastAsia="黑体" w:hAnsi="Times New Roman" w:hint="eastAsia"/>
        <w:b w:val="0"/>
        <w:i w:val="0"/>
        <w:sz w:val="21"/>
      </w:rPr>
    </w:lvl>
    <w:lvl w:ilvl="6">
      <w:start w:val="1"/>
      <w:numFmt w:val="decimal"/>
      <w:suff w:val="nothing"/>
      <w:lvlText w:val="%1%2.%3.%4.%5.%6.%7　"/>
      <w:lvlJc w:val="left"/>
      <w:pPr>
        <w:ind w:left="567" w:firstLine="0"/>
      </w:pPr>
      <w:rPr>
        <w:rFonts w:ascii="黑体" w:eastAsia="黑体" w:hAnsi="Times New Roman" w:hint="eastAsia"/>
        <w:b w:val="0"/>
        <w:i w:val="0"/>
        <w:sz w:val="21"/>
      </w:rPr>
    </w:lvl>
    <w:lvl w:ilvl="7">
      <w:start w:val="1"/>
      <w:numFmt w:val="decimal"/>
      <w:lvlText w:val="%1.%2.%3.%4.%5.%6.%7.%8"/>
      <w:lvlJc w:val="left"/>
      <w:pPr>
        <w:tabs>
          <w:tab w:val="left" w:pos="4918"/>
        </w:tabs>
        <w:ind w:left="4536" w:hanging="1418"/>
      </w:pPr>
      <w:rPr>
        <w:rFonts w:hint="eastAsia"/>
      </w:rPr>
    </w:lvl>
    <w:lvl w:ilvl="8">
      <w:start w:val="1"/>
      <w:numFmt w:val="decimal"/>
      <w:lvlText w:val="%1.%2.%3.%4.%5.%6.%7.%8.%9"/>
      <w:lvlJc w:val="left"/>
      <w:pPr>
        <w:tabs>
          <w:tab w:val="left" w:pos="5344"/>
        </w:tabs>
        <w:ind w:left="5244" w:hanging="1700"/>
      </w:pPr>
      <w:rPr>
        <w:rFonts w:hint="eastAsia"/>
      </w:rPr>
    </w:lvl>
  </w:abstractNum>
  <w:abstractNum w:abstractNumId="1" w15:restartNumberingAfterBreak="0">
    <w:nsid w:val="73B4227F"/>
    <w:multiLevelType w:val="multilevel"/>
    <w:tmpl w:val="73B4227F"/>
    <w:lvl w:ilvl="0">
      <w:start w:val="1"/>
      <w:numFmt w:val="lowerLetter"/>
      <w:pStyle w:val="a4"/>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num w:numId="1" w16cid:durableId="989166379">
    <w:abstractNumId w:val="1"/>
  </w:num>
  <w:num w:numId="2" w16cid:durableId="1342925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ZjYzI3N2QzYTczMTk0NTMzMWM3Yjc5OGVhYjg1MDMifQ=="/>
  </w:docVars>
  <w:rsids>
    <w:rsidRoot w:val="456D4CE1"/>
    <w:rsid w:val="00000AC1"/>
    <w:rsid w:val="000012B9"/>
    <w:rsid w:val="00002AE2"/>
    <w:rsid w:val="000045E3"/>
    <w:rsid w:val="000047D3"/>
    <w:rsid w:val="000049B7"/>
    <w:rsid w:val="00004DF6"/>
    <w:rsid w:val="000051AB"/>
    <w:rsid w:val="00006434"/>
    <w:rsid w:val="00006C81"/>
    <w:rsid w:val="00007236"/>
    <w:rsid w:val="00007A93"/>
    <w:rsid w:val="00007B66"/>
    <w:rsid w:val="00007C3F"/>
    <w:rsid w:val="00011200"/>
    <w:rsid w:val="00011ACD"/>
    <w:rsid w:val="000125C5"/>
    <w:rsid w:val="00012835"/>
    <w:rsid w:val="0001313F"/>
    <w:rsid w:val="0001331E"/>
    <w:rsid w:val="00013987"/>
    <w:rsid w:val="00014947"/>
    <w:rsid w:val="00014C26"/>
    <w:rsid w:val="00014DF6"/>
    <w:rsid w:val="00016BF7"/>
    <w:rsid w:val="000213DC"/>
    <w:rsid w:val="00022525"/>
    <w:rsid w:val="00023CFE"/>
    <w:rsid w:val="00025464"/>
    <w:rsid w:val="00025E12"/>
    <w:rsid w:val="000270BD"/>
    <w:rsid w:val="00027A2F"/>
    <w:rsid w:val="00030F9E"/>
    <w:rsid w:val="0003294B"/>
    <w:rsid w:val="00032B79"/>
    <w:rsid w:val="00032E21"/>
    <w:rsid w:val="00032F18"/>
    <w:rsid w:val="00032FAF"/>
    <w:rsid w:val="00033870"/>
    <w:rsid w:val="0003460A"/>
    <w:rsid w:val="0003476D"/>
    <w:rsid w:val="00036377"/>
    <w:rsid w:val="00036418"/>
    <w:rsid w:val="00040C69"/>
    <w:rsid w:val="0004137C"/>
    <w:rsid w:val="000448D1"/>
    <w:rsid w:val="00044934"/>
    <w:rsid w:val="00046D89"/>
    <w:rsid w:val="00046EE0"/>
    <w:rsid w:val="000474C5"/>
    <w:rsid w:val="00051822"/>
    <w:rsid w:val="00051980"/>
    <w:rsid w:val="000519D6"/>
    <w:rsid w:val="000521EB"/>
    <w:rsid w:val="00054226"/>
    <w:rsid w:val="00054831"/>
    <w:rsid w:val="000548DF"/>
    <w:rsid w:val="00055356"/>
    <w:rsid w:val="00055598"/>
    <w:rsid w:val="00055695"/>
    <w:rsid w:val="00055CC0"/>
    <w:rsid w:val="00056D9C"/>
    <w:rsid w:val="00057425"/>
    <w:rsid w:val="00057C51"/>
    <w:rsid w:val="00060127"/>
    <w:rsid w:val="00060D23"/>
    <w:rsid w:val="000627C0"/>
    <w:rsid w:val="00063FA3"/>
    <w:rsid w:val="000641E2"/>
    <w:rsid w:val="000650BE"/>
    <w:rsid w:val="00065940"/>
    <w:rsid w:val="00066BDE"/>
    <w:rsid w:val="00070429"/>
    <w:rsid w:val="00070DE1"/>
    <w:rsid w:val="00072506"/>
    <w:rsid w:val="00072CDA"/>
    <w:rsid w:val="00073CB5"/>
    <w:rsid w:val="00073CC1"/>
    <w:rsid w:val="000755AC"/>
    <w:rsid w:val="000759F9"/>
    <w:rsid w:val="0007637B"/>
    <w:rsid w:val="00076726"/>
    <w:rsid w:val="00076B03"/>
    <w:rsid w:val="000773FD"/>
    <w:rsid w:val="000805A9"/>
    <w:rsid w:val="0008212F"/>
    <w:rsid w:val="000825AE"/>
    <w:rsid w:val="000829EC"/>
    <w:rsid w:val="000835F2"/>
    <w:rsid w:val="0008466D"/>
    <w:rsid w:val="0008474A"/>
    <w:rsid w:val="00084E7A"/>
    <w:rsid w:val="0008538C"/>
    <w:rsid w:val="00086A57"/>
    <w:rsid w:val="00086AA5"/>
    <w:rsid w:val="00086FB0"/>
    <w:rsid w:val="0008757B"/>
    <w:rsid w:val="00091DC0"/>
    <w:rsid w:val="00091E27"/>
    <w:rsid w:val="00092DFC"/>
    <w:rsid w:val="00094F95"/>
    <w:rsid w:val="00095380"/>
    <w:rsid w:val="00095D22"/>
    <w:rsid w:val="000965C6"/>
    <w:rsid w:val="00096B6E"/>
    <w:rsid w:val="000A065D"/>
    <w:rsid w:val="000A09A7"/>
    <w:rsid w:val="000A0AEC"/>
    <w:rsid w:val="000A126B"/>
    <w:rsid w:val="000A1D38"/>
    <w:rsid w:val="000A1E35"/>
    <w:rsid w:val="000A2F26"/>
    <w:rsid w:val="000A3081"/>
    <w:rsid w:val="000A584F"/>
    <w:rsid w:val="000A6C50"/>
    <w:rsid w:val="000A6EDF"/>
    <w:rsid w:val="000B025A"/>
    <w:rsid w:val="000B0BC9"/>
    <w:rsid w:val="000B2392"/>
    <w:rsid w:val="000B2E25"/>
    <w:rsid w:val="000B3BFA"/>
    <w:rsid w:val="000B656F"/>
    <w:rsid w:val="000B6D92"/>
    <w:rsid w:val="000C09FD"/>
    <w:rsid w:val="000C1AB8"/>
    <w:rsid w:val="000C1D73"/>
    <w:rsid w:val="000C2181"/>
    <w:rsid w:val="000C30E2"/>
    <w:rsid w:val="000C31DC"/>
    <w:rsid w:val="000C322C"/>
    <w:rsid w:val="000C39AB"/>
    <w:rsid w:val="000C4682"/>
    <w:rsid w:val="000C52E1"/>
    <w:rsid w:val="000C735E"/>
    <w:rsid w:val="000C736F"/>
    <w:rsid w:val="000C74DE"/>
    <w:rsid w:val="000C762C"/>
    <w:rsid w:val="000C7D64"/>
    <w:rsid w:val="000D0949"/>
    <w:rsid w:val="000D10B2"/>
    <w:rsid w:val="000D1177"/>
    <w:rsid w:val="000D258E"/>
    <w:rsid w:val="000D3C7B"/>
    <w:rsid w:val="000D5147"/>
    <w:rsid w:val="000D61E9"/>
    <w:rsid w:val="000E127B"/>
    <w:rsid w:val="000E132B"/>
    <w:rsid w:val="000E34CB"/>
    <w:rsid w:val="000E46B7"/>
    <w:rsid w:val="000E5218"/>
    <w:rsid w:val="000E553E"/>
    <w:rsid w:val="000E5627"/>
    <w:rsid w:val="000E5737"/>
    <w:rsid w:val="000E6FE5"/>
    <w:rsid w:val="000E71A8"/>
    <w:rsid w:val="000F0837"/>
    <w:rsid w:val="000F29D3"/>
    <w:rsid w:val="000F48F7"/>
    <w:rsid w:val="000F4932"/>
    <w:rsid w:val="000F4EA3"/>
    <w:rsid w:val="000F5E1B"/>
    <w:rsid w:val="000F73BA"/>
    <w:rsid w:val="00100477"/>
    <w:rsid w:val="001005C2"/>
    <w:rsid w:val="00101F53"/>
    <w:rsid w:val="00103CEA"/>
    <w:rsid w:val="00105020"/>
    <w:rsid w:val="001057BE"/>
    <w:rsid w:val="00105842"/>
    <w:rsid w:val="00106729"/>
    <w:rsid w:val="00106805"/>
    <w:rsid w:val="001069B5"/>
    <w:rsid w:val="00106BA1"/>
    <w:rsid w:val="00110BE6"/>
    <w:rsid w:val="001112F7"/>
    <w:rsid w:val="00111E48"/>
    <w:rsid w:val="00111FEE"/>
    <w:rsid w:val="00112C73"/>
    <w:rsid w:val="001135CB"/>
    <w:rsid w:val="00114D44"/>
    <w:rsid w:val="0011584F"/>
    <w:rsid w:val="00115E27"/>
    <w:rsid w:val="00116C1B"/>
    <w:rsid w:val="00123DEB"/>
    <w:rsid w:val="00124B04"/>
    <w:rsid w:val="00124CC2"/>
    <w:rsid w:val="00124EB7"/>
    <w:rsid w:val="001255B8"/>
    <w:rsid w:val="0012613C"/>
    <w:rsid w:val="00126D45"/>
    <w:rsid w:val="00131078"/>
    <w:rsid w:val="0013297D"/>
    <w:rsid w:val="0013349F"/>
    <w:rsid w:val="001336BB"/>
    <w:rsid w:val="0013429D"/>
    <w:rsid w:val="001344DF"/>
    <w:rsid w:val="00134844"/>
    <w:rsid w:val="00134D61"/>
    <w:rsid w:val="001350D3"/>
    <w:rsid w:val="001350D7"/>
    <w:rsid w:val="00135B49"/>
    <w:rsid w:val="00136B9E"/>
    <w:rsid w:val="00136FA7"/>
    <w:rsid w:val="001416A0"/>
    <w:rsid w:val="0014170F"/>
    <w:rsid w:val="001419AC"/>
    <w:rsid w:val="001420CB"/>
    <w:rsid w:val="0014255C"/>
    <w:rsid w:val="0014263E"/>
    <w:rsid w:val="00142653"/>
    <w:rsid w:val="001450F9"/>
    <w:rsid w:val="0014576A"/>
    <w:rsid w:val="0014729A"/>
    <w:rsid w:val="001510EB"/>
    <w:rsid w:val="00152D20"/>
    <w:rsid w:val="00152DE6"/>
    <w:rsid w:val="001541B3"/>
    <w:rsid w:val="00154A0E"/>
    <w:rsid w:val="00154A36"/>
    <w:rsid w:val="00156F0A"/>
    <w:rsid w:val="00157212"/>
    <w:rsid w:val="00157309"/>
    <w:rsid w:val="00161E13"/>
    <w:rsid w:val="00162662"/>
    <w:rsid w:val="001628B9"/>
    <w:rsid w:val="00163E94"/>
    <w:rsid w:val="00164AA7"/>
    <w:rsid w:val="00166038"/>
    <w:rsid w:val="00166D45"/>
    <w:rsid w:val="00170900"/>
    <w:rsid w:val="00171CA0"/>
    <w:rsid w:val="0017237B"/>
    <w:rsid w:val="001727E1"/>
    <w:rsid w:val="00175E86"/>
    <w:rsid w:val="00175E8E"/>
    <w:rsid w:val="0017674E"/>
    <w:rsid w:val="0017713F"/>
    <w:rsid w:val="001772CC"/>
    <w:rsid w:val="001772E3"/>
    <w:rsid w:val="0017769D"/>
    <w:rsid w:val="001803CE"/>
    <w:rsid w:val="001807B2"/>
    <w:rsid w:val="00180D64"/>
    <w:rsid w:val="0018120C"/>
    <w:rsid w:val="001817A2"/>
    <w:rsid w:val="00181CEE"/>
    <w:rsid w:val="0018259C"/>
    <w:rsid w:val="00182B21"/>
    <w:rsid w:val="001858A5"/>
    <w:rsid w:val="0018645B"/>
    <w:rsid w:val="00186907"/>
    <w:rsid w:val="00187002"/>
    <w:rsid w:val="001916BA"/>
    <w:rsid w:val="00191D38"/>
    <w:rsid w:val="0019298E"/>
    <w:rsid w:val="0019428A"/>
    <w:rsid w:val="001954EA"/>
    <w:rsid w:val="001959BB"/>
    <w:rsid w:val="00195F4B"/>
    <w:rsid w:val="00196130"/>
    <w:rsid w:val="001966E1"/>
    <w:rsid w:val="001A02A8"/>
    <w:rsid w:val="001A10D3"/>
    <w:rsid w:val="001A15D1"/>
    <w:rsid w:val="001A45E1"/>
    <w:rsid w:val="001A4D2E"/>
    <w:rsid w:val="001B3797"/>
    <w:rsid w:val="001B6496"/>
    <w:rsid w:val="001B64A0"/>
    <w:rsid w:val="001B72DB"/>
    <w:rsid w:val="001C00B4"/>
    <w:rsid w:val="001C06D8"/>
    <w:rsid w:val="001C16D6"/>
    <w:rsid w:val="001C1AE1"/>
    <w:rsid w:val="001C1B32"/>
    <w:rsid w:val="001C27AE"/>
    <w:rsid w:val="001C2858"/>
    <w:rsid w:val="001C38A5"/>
    <w:rsid w:val="001C39D5"/>
    <w:rsid w:val="001C49F8"/>
    <w:rsid w:val="001C5ECD"/>
    <w:rsid w:val="001C6B49"/>
    <w:rsid w:val="001C71CF"/>
    <w:rsid w:val="001D007D"/>
    <w:rsid w:val="001D11EB"/>
    <w:rsid w:val="001D13FE"/>
    <w:rsid w:val="001D154F"/>
    <w:rsid w:val="001D18CE"/>
    <w:rsid w:val="001D20C3"/>
    <w:rsid w:val="001D2F8F"/>
    <w:rsid w:val="001D4ECF"/>
    <w:rsid w:val="001D561A"/>
    <w:rsid w:val="001E18DA"/>
    <w:rsid w:val="001E18E6"/>
    <w:rsid w:val="001E1E18"/>
    <w:rsid w:val="001E4468"/>
    <w:rsid w:val="001E6E57"/>
    <w:rsid w:val="001E7B65"/>
    <w:rsid w:val="001F0E1F"/>
    <w:rsid w:val="001F18CB"/>
    <w:rsid w:val="001F28D2"/>
    <w:rsid w:val="001F41B3"/>
    <w:rsid w:val="001F507D"/>
    <w:rsid w:val="001F6527"/>
    <w:rsid w:val="001F6D75"/>
    <w:rsid w:val="001F702D"/>
    <w:rsid w:val="00201462"/>
    <w:rsid w:val="002024FA"/>
    <w:rsid w:val="00202A14"/>
    <w:rsid w:val="00203085"/>
    <w:rsid w:val="00204945"/>
    <w:rsid w:val="002065BB"/>
    <w:rsid w:val="00206C26"/>
    <w:rsid w:val="0021091B"/>
    <w:rsid w:val="002128DB"/>
    <w:rsid w:val="002130BF"/>
    <w:rsid w:val="0021334B"/>
    <w:rsid w:val="00214A96"/>
    <w:rsid w:val="002151DD"/>
    <w:rsid w:val="002226E2"/>
    <w:rsid w:val="00222D51"/>
    <w:rsid w:val="00224C18"/>
    <w:rsid w:val="00225184"/>
    <w:rsid w:val="00226136"/>
    <w:rsid w:val="0022673E"/>
    <w:rsid w:val="00226922"/>
    <w:rsid w:val="00227EBD"/>
    <w:rsid w:val="002305B8"/>
    <w:rsid w:val="00230D0C"/>
    <w:rsid w:val="00230DE2"/>
    <w:rsid w:val="0023207A"/>
    <w:rsid w:val="00232F86"/>
    <w:rsid w:val="0023393D"/>
    <w:rsid w:val="00235999"/>
    <w:rsid w:val="00237182"/>
    <w:rsid w:val="00240009"/>
    <w:rsid w:val="00240130"/>
    <w:rsid w:val="00240D6C"/>
    <w:rsid w:val="00242486"/>
    <w:rsid w:val="00243DB0"/>
    <w:rsid w:val="002442F9"/>
    <w:rsid w:val="00244988"/>
    <w:rsid w:val="002454CF"/>
    <w:rsid w:val="00246251"/>
    <w:rsid w:val="00246747"/>
    <w:rsid w:val="00246FA9"/>
    <w:rsid w:val="002477E5"/>
    <w:rsid w:val="00250948"/>
    <w:rsid w:val="00250B23"/>
    <w:rsid w:val="00250CB9"/>
    <w:rsid w:val="002535DE"/>
    <w:rsid w:val="002538C2"/>
    <w:rsid w:val="002543C1"/>
    <w:rsid w:val="00254A6F"/>
    <w:rsid w:val="0025506F"/>
    <w:rsid w:val="00255B3C"/>
    <w:rsid w:val="002576E7"/>
    <w:rsid w:val="00257FEE"/>
    <w:rsid w:val="00260A4C"/>
    <w:rsid w:val="002613BE"/>
    <w:rsid w:val="002616EE"/>
    <w:rsid w:val="0026197A"/>
    <w:rsid w:val="0026215C"/>
    <w:rsid w:val="00262C52"/>
    <w:rsid w:val="00263A2A"/>
    <w:rsid w:val="0026402C"/>
    <w:rsid w:val="00264D6C"/>
    <w:rsid w:val="00265150"/>
    <w:rsid w:val="00265A2A"/>
    <w:rsid w:val="00265B78"/>
    <w:rsid w:val="00265FC5"/>
    <w:rsid w:val="002669D1"/>
    <w:rsid w:val="00270A28"/>
    <w:rsid w:val="00270CDF"/>
    <w:rsid w:val="00271A2A"/>
    <w:rsid w:val="00272816"/>
    <w:rsid w:val="002742E9"/>
    <w:rsid w:val="00274579"/>
    <w:rsid w:val="00274953"/>
    <w:rsid w:val="00274F40"/>
    <w:rsid w:val="002751D1"/>
    <w:rsid w:val="00275DC1"/>
    <w:rsid w:val="0027633F"/>
    <w:rsid w:val="00276455"/>
    <w:rsid w:val="00276E78"/>
    <w:rsid w:val="00277D95"/>
    <w:rsid w:val="0028115C"/>
    <w:rsid w:val="0028126E"/>
    <w:rsid w:val="00282C51"/>
    <w:rsid w:val="00284064"/>
    <w:rsid w:val="002857F3"/>
    <w:rsid w:val="00285DB3"/>
    <w:rsid w:val="002902A5"/>
    <w:rsid w:val="00292306"/>
    <w:rsid w:val="00292DAF"/>
    <w:rsid w:val="00294132"/>
    <w:rsid w:val="00294160"/>
    <w:rsid w:val="0029490C"/>
    <w:rsid w:val="0029629C"/>
    <w:rsid w:val="00296986"/>
    <w:rsid w:val="0029752A"/>
    <w:rsid w:val="00297BE4"/>
    <w:rsid w:val="002A04E5"/>
    <w:rsid w:val="002A054D"/>
    <w:rsid w:val="002A0AE8"/>
    <w:rsid w:val="002A1A83"/>
    <w:rsid w:val="002A1D49"/>
    <w:rsid w:val="002A1FBA"/>
    <w:rsid w:val="002A3851"/>
    <w:rsid w:val="002A3BF2"/>
    <w:rsid w:val="002A3D68"/>
    <w:rsid w:val="002A46CE"/>
    <w:rsid w:val="002A6AC0"/>
    <w:rsid w:val="002B26D0"/>
    <w:rsid w:val="002B2F33"/>
    <w:rsid w:val="002B2F68"/>
    <w:rsid w:val="002B315E"/>
    <w:rsid w:val="002B3460"/>
    <w:rsid w:val="002B3848"/>
    <w:rsid w:val="002B3854"/>
    <w:rsid w:val="002B4375"/>
    <w:rsid w:val="002B4A0F"/>
    <w:rsid w:val="002B54A8"/>
    <w:rsid w:val="002B6440"/>
    <w:rsid w:val="002B7BFA"/>
    <w:rsid w:val="002C16E4"/>
    <w:rsid w:val="002C21F2"/>
    <w:rsid w:val="002C224A"/>
    <w:rsid w:val="002C273B"/>
    <w:rsid w:val="002C2F5E"/>
    <w:rsid w:val="002C3C37"/>
    <w:rsid w:val="002C43B3"/>
    <w:rsid w:val="002C47B3"/>
    <w:rsid w:val="002C4E4C"/>
    <w:rsid w:val="002C6D10"/>
    <w:rsid w:val="002C6DFF"/>
    <w:rsid w:val="002C7120"/>
    <w:rsid w:val="002C77BA"/>
    <w:rsid w:val="002D02A1"/>
    <w:rsid w:val="002D1AAF"/>
    <w:rsid w:val="002D27D5"/>
    <w:rsid w:val="002D2BF6"/>
    <w:rsid w:val="002D4F7B"/>
    <w:rsid w:val="002D5415"/>
    <w:rsid w:val="002D59A3"/>
    <w:rsid w:val="002D60A6"/>
    <w:rsid w:val="002D73DA"/>
    <w:rsid w:val="002E0723"/>
    <w:rsid w:val="002E1B8A"/>
    <w:rsid w:val="002E265A"/>
    <w:rsid w:val="002E3009"/>
    <w:rsid w:val="002E374A"/>
    <w:rsid w:val="002E4BC5"/>
    <w:rsid w:val="002E5D56"/>
    <w:rsid w:val="002E65F0"/>
    <w:rsid w:val="002E6633"/>
    <w:rsid w:val="002E6C2F"/>
    <w:rsid w:val="002E70BD"/>
    <w:rsid w:val="002E74A5"/>
    <w:rsid w:val="002E7B4D"/>
    <w:rsid w:val="002E7E4A"/>
    <w:rsid w:val="002F1718"/>
    <w:rsid w:val="002F3035"/>
    <w:rsid w:val="002F303E"/>
    <w:rsid w:val="002F3235"/>
    <w:rsid w:val="002F472E"/>
    <w:rsid w:val="002F52E1"/>
    <w:rsid w:val="002F6E24"/>
    <w:rsid w:val="002F7644"/>
    <w:rsid w:val="002F7FD7"/>
    <w:rsid w:val="003006EE"/>
    <w:rsid w:val="003011BF"/>
    <w:rsid w:val="003034BE"/>
    <w:rsid w:val="003034D9"/>
    <w:rsid w:val="00305467"/>
    <w:rsid w:val="00305F4F"/>
    <w:rsid w:val="0030634C"/>
    <w:rsid w:val="00306A8D"/>
    <w:rsid w:val="003111A3"/>
    <w:rsid w:val="00312573"/>
    <w:rsid w:val="003126B6"/>
    <w:rsid w:val="00314C16"/>
    <w:rsid w:val="003163D1"/>
    <w:rsid w:val="00317E1A"/>
    <w:rsid w:val="00321784"/>
    <w:rsid w:val="003223DE"/>
    <w:rsid w:val="0032246D"/>
    <w:rsid w:val="0032258D"/>
    <w:rsid w:val="003227D5"/>
    <w:rsid w:val="00322A11"/>
    <w:rsid w:val="003241E6"/>
    <w:rsid w:val="00324512"/>
    <w:rsid w:val="003259E6"/>
    <w:rsid w:val="00325EEB"/>
    <w:rsid w:val="00326C6A"/>
    <w:rsid w:val="00327BB8"/>
    <w:rsid w:val="00330B09"/>
    <w:rsid w:val="00330B50"/>
    <w:rsid w:val="003337F6"/>
    <w:rsid w:val="003340D7"/>
    <w:rsid w:val="00334522"/>
    <w:rsid w:val="00336D65"/>
    <w:rsid w:val="00337AF0"/>
    <w:rsid w:val="00337DE7"/>
    <w:rsid w:val="0034119F"/>
    <w:rsid w:val="00342B62"/>
    <w:rsid w:val="00343165"/>
    <w:rsid w:val="003453CA"/>
    <w:rsid w:val="00345B23"/>
    <w:rsid w:val="0034635B"/>
    <w:rsid w:val="00346737"/>
    <w:rsid w:val="0034678B"/>
    <w:rsid w:val="00347020"/>
    <w:rsid w:val="00347041"/>
    <w:rsid w:val="00347188"/>
    <w:rsid w:val="00347DE0"/>
    <w:rsid w:val="003505C8"/>
    <w:rsid w:val="0035064E"/>
    <w:rsid w:val="0035105B"/>
    <w:rsid w:val="0035161E"/>
    <w:rsid w:val="00351D00"/>
    <w:rsid w:val="003534E4"/>
    <w:rsid w:val="00353C30"/>
    <w:rsid w:val="00353FB8"/>
    <w:rsid w:val="0035597C"/>
    <w:rsid w:val="00355D46"/>
    <w:rsid w:val="0035703C"/>
    <w:rsid w:val="00360989"/>
    <w:rsid w:val="00360BF2"/>
    <w:rsid w:val="00361B09"/>
    <w:rsid w:val="00364A3A"/>
    <w:rsid w:val="00365060"/>
    <w:rsid w:val="00365484"/>
    <w:rsid w:val="003658CD"/>
    <w:rsid w:val="003658E4"/>
    <w:rsid w:val="0036653B"/>
    <w:rsid w:val="00366F13"/>
    <w:rsid w:val="00370AB0"/>
    <w:rsid w:val="00371DAD"/>
    <w:rsid w:val="00372A25"/>
    <w:rsid w:val="00372C6C"/>
    <w:rsid w:val="003734DF"/>
    <w:rsid w:val="00373816"/>
    <w:rsid w:val="00374218"/>
    <w:rsid w:val="00374A72"/>
    <w:rsid w:val="00374FE7"/>
    <w:rsid w:val="00375BED"/>
    <w:rsid w:val="00376C3C"/>
    <w:rsid w:val="00376C97"/>
    <w:rsid w:val="00377325"/>
    <w:rsid w:val="00377D15"/>
    <w:rsid w:val="00380B8E"/>
    <w:rsid w:val="0038169E"/>
    <w:rsid w:val="0038189D"/>
    <w:rsid w:val="00383974"/>
    <w:rsid w:val="00384C94"/>
    <w:rsid w:val="00385BCF"/>
    <w:rsid w:val="00386B23"/>
    <w:rsid w:val="003870D2"/>
    <w:rsid w:val="00387543"/>
    <w:rsid w:val="003879D2"/>
    <w:rsid w:val="003879DA"/>
    <w:rsid w:val="00387FB2"/>
    <w:rsid w:val="0039048B"/>
    <w:rsid w:val="003912FF"/>
    <w:rsid w:val="00392F37"/>
    <w:rsid w:val="003934B6"/>
    <w:rsid w:val="00394119"/>
    <w:rsid w:val="00394CE7"/>
    <w:rsid w:val="003953C6"/>
    <w:rsid w:val="003954FB"/>
    <w:rsid w:val="00395AAE"/>
    <w:rsid w:val="0039662A"/>
    <w:rsid w:val="00396D43"/>
    <w:rsid w:val="00396D97"/>
    <w:rsid w:val="0039728A"/>
    <w:rsid w:val="003A2764"/>
    <w:rsid w:val="003A27F7"/>
    <w:rsid w:val="003A381D"/>
    <w:rsid w:val="003A39F2"/>
    <w:rsid w:val="003A53E2"/>
    <w:rsid w:val="003A5AC0"/>
    <w:rsid w:val="003A621C"/>
    <w:rsid w:val="003A72B9"/>
    <w:rsid w:val="003B0487"/>
    <w:rsid w:val="003B071D"/>
    <w:rsid w:val="003B0A29"/>
    <w:rsid w:val="003B17BB"/>
    <w:rsid w:val="003B1DF5"/>
    <w:rsid w:val="003B2A8B"/>
    <w:rsid w:val="003B4914"/>
    <w:rsid w:val="003B5D2B"/>
    <w:rsid w:val="003B6B46"/>
    <w:rsid w:val="003B7E85"/>
    <w:rsid w:val="003C08B2"/>
    <w:rsid w:val="003C3D21"/>
    <w:rsid w:val="003C3EE1"/>
    <w:rsid w:val="003C426B"/>
    <w:rsid w:val="003C454C"/>
    <w:rsid w:val="003C499A"/>
    <w:rsid w:val="003C502D"/>
    <w:rsid w:val="003C51E4"/>
    <w:rsid w:val="003C5A87"/>
    <w:rsid w:val="003C6BB6"/>
    <w:rsid w:val="003C6C84"/>
    <w:rsid w:val="003D11F9"/>
    <w:rsid w:val="003D14B5"/>
    <w:rsid w:val="003D2090"/>
    <w:rsid w:val="003D21CC"/>
    <w:rsid w:val="003D24DC"/>
    <w:rsid w:val="003D3EDB"/>
    <w:rsid w:val="003D4322"/>
    <w:rsid w:val="003D49F3"/>
    <w:rsid w:val="003D4C93"/>
    <w:rsid w:val="003D4EF0"/>
    <w:rsid w:val="003D5C39"/>
    <w:rsid w:val="003D706C"/>
    <w:rsid w:val="003D7396"/>
    <w:rsid w:val="003E12BC"/>
    <w:rsid w:val="003E61C1"/>
    <w:rsid w:val="003E74B9"/>
    <w:rsid w:val="003E7710"/>
    <w:rsid w:val="003E7AFE"/>
    <w:rsid w:val="003E7F74"/>
    <w:rsid w:val="003F14F6"/>
    <w:rsid w:val="003F37C7"/>
    <w:rsid w:val="003F4C3A"/>
    <w:rsid w:val="003F5B1E"/>
    <w:rsid w:val="003F64E5"/>
    <w:rsid w:val="003F7C3C"/>
    <w:rsid w:val="0040137E"/>
    <w:rsid w:val="004018A7"/>
    <w:rsid w:val="00402173"/>
    <w:rsid w:val="004025F3"/>
    <w:rsid w:val="004026A8"/>
    <w:rsid w:val="004033FF"/>
    <w:rsid w:val="004043A7"/>
    <w:rsid w:val="0040611B"/>
    <w:rsid w:val="0040612F"/>
    <w:rsid w:val="0040679E"/>
    <w:rsid w:val="004077C5"/>
    <w:rsid w:val="004109CA"/>
    <w:rsid w:val="00411A96"/>
    <w:rsid w:val="00413389"/>
    <w:rsid w:val="004138F4"/>
    <w:rsid w:val="00413AEB"/>
    <w:rsid w:val="00414071"/>
    <w:rsid w:val="00414404"/>
    <w:rsid w:val="004145E1"/>
    <w:rsid w:val="00415805"/>
    <w:rsid w:val="00416721"/>
    <w:rsid w:val="00416B7D"/>
    <w:rsid w:val="00416D81"/>
    <w:rsid w:val="00417219"/>
    <w:rsid w:val="00421172"/>
    <w:rsid w:val="0042198E"/>
    <w:rsid w:val="00421A99"/>
    <w:rsid w:val="004232E7"/>
    <w:rsid w:val="00423539"/>
    <w:rsid w:val="00424D68"/>
    <w:rsid w:val="00425B5B"/>
    <w:rsid w:val="004267BF"/>
    <w:rsid w:val="00426D8A"/>
    <w:rsid w:val="004270AF"/>
    <w:rsid w:val="0043075F"/>
    <w:rsid w:val="00430931"/>
    <w:rsid w:val="00430DCF"/>
    <w:rsid w:val="004322D4"/>
    <w:rsid w:val="00432646"/>
    <w:rsid w:val="00432ED6"/>
    <w:rsid w:val="00433432"/>
    <w:rsid w:val="00433598"/>
    <w:rsid w:val="004376B6"/>
    <w:rsid w:val="0044001E"/>
    <w:rsid w:val="004400BA"/>
    <w:rsid w:val="004400D6"/>
    <w:rsid w:val="004403A8"/>
    <w:rsid w:val="00441148"/>
    <w:rsid w:val="00441B93"/>
    <w:rsid w:val="00441DA0"/>
    <w:rsid w:val="004431A6"/>
    <w:rsid w:val="00443847"/>
    <w:rsid w:val="00443D33"/>
    <w:rsid w:val="00443FDD"/>
    <w:rsid w:val="00444B72"/>
    <w:rsid w:val="00444DF1"/>
    <w:rsid w:val="004465FE"/>
    <w:rsid w:val="00447B04"/>
    <w:rsid w:val="00451E9A"/>
    <w:rsid w:val="00451F3D"/>
    <w:rsid w:val="00453CA4"/>
    <w:rsid w:val="00455275"/>
    <w:rsid w:val="0045552F"/>
    <w:rsid w:val="004561FE"/>
    <w:rsid w:val="00456791"/>
    <w:rsid w:val="00456BC4"/>
    <w:rsid w:val="00456EA5"/>
    <w:rsid w:val="00456ED4"/>
    <w:rsid w:val="0045714F"/>
    <w:rsid w:val="004600CB"/>
    <w:rsid w:val="004601C1"/>
    <w:rsid w:val="00460970"/>
    <w:rsid w:val="00460D2D"/>
    <w:rsid w:val="00461F4A"/>
    <w:rsid w:val="004624E2"/>
    <w:rsid w:val="00462E26"/>
    <w:rsid w:val="004631AB"/>
    <w:rsid w:val="00463AAF"/>
    <w:rsid w:val="0046573D"/>
    <w:rsid w:val="00465897"/>
    <w:rsid w:val="00467F63"/>
    <w:rsid w:val="00467F79"/>
    <w:rsid w:val="00471378"/>
    <w:rsid w:val="00471D23"/>
    <w:rsid w:val="00472E3A"/>
    <w:rsid w:val="00473B3D"/>
    <w:rsid w:val="004749E0"/>
    <w:rsid w:val="00474CFF"/>
    <w:rsid w:val="00475213"/>
    <w:rsid w:val="004752CF"/>
    <w:rsid w:val="004760E7"/>
    <w:rsid w:val="00476FDD"/>
    <w:rsid w:val="0048153E"/>
    <w:rsid w:val="00482858"/>
    <w:rsid w:val="00482DB3"/>
    <w:rsid w:val="00482FD5"/>
    <w:rsid w:val="004840A2"/>
    <w:rsid w:val="00484D58"/>
    <w:rsid w:val="004853A1"/>
    <w:rsid w:val="0048664B"/>
    <w:rsid w:val="00486940"/>
    <w:rsid w:val="00487ABA"/>
    <w:rsid w:val="0049064D"/>
    <w:rsid w:val="004906BA"/>
    <w:rsid w:val="00491C76"/>
    <w:rsid w:val="004920A4"/>
    <w:rsid w:val="00492137"/>
    <w:rsid w:val="004928F0"/>
    <w:rsid w:val="004930E0"/>
    <w:rsid w:val="00493E23"/>
    <w:rsid w:val="00493E72"/>
    <w:rsid w:val="0049556E"/>
    <w:rsid w:val="00497BA7"/>
    <w:rsid w:val="004A12AB"/>
    <w:rsid w:val="004A16B7"/>
    <w:rsid w:val="004A1BFC"/>
    <w:rsid w:val="004A3747"/>
    <w:rsid w:val="004A4CDC"/>
    <w:rsid w:val="004A5881"/>
    <w:rsid w:val="004A5B45"/>
    <w:rsid w:val="004A5CA3"/>
    <w:rsid w:val="004A6FBC"/>
    <w:rsid w:val="004A704A"/>
    <w:rsid w:val="004A7751"/>
    <w:rsid w:val="004A78AA"/>
    <w:rsid w:val="004B0D24"/>
    <w:rsid w:val="004B1810"/>
    <w:rsid w:val="004B2533"/>
    <w:rsid w:val="004B30F1"/>
    <w:rsid w:val="004B5ED8"/>
    <w:rsid w:val="004B6090"/>
    <w:rsid w:val="004B63C3"/>
    <w:rsid w:val="004B6DBF"/>
    <w:rsid w:val="004B7332"/>
    <w:rsid w:val="004B7DD4"/>
    <w:rsid w:val="004B7EBE"/>
    <w:rsid w:val="004C0CAB"/>
    <w:rsid w:val="004C17BC"/>
    <w:rsid w:val="004C20BD"/>
    <w:rsid w:val="004C23C9"/>
    <w:rsid w:val="004C3ADA"/>
    <w:rsid w:val="004C3B9F"/>
    <w:rsid w:val="004C509B"/>
    <w:rsid w:val="004C5936"/>
    <w:rsid w:val="004C5ED3"/>
    <w:rsid w:val="004C6DC0"/>
    <w:rsid w:val="004C794F"/>
    <w:rsid w:val="004D0596"/>
    <w:rsid w:val="004D1DD9"/>
    <w:rsid w:val="004D2BE8"/>
    <w:rsid w:val="004D35E0"/>
    <w:rsid w:val="004D3F28"/>
    <w:rsid w:val="004D4321"/>
    <w:rsid w:val="004D4A03"/>
    <w:rsid w:val="004D64D6"/>
    <w:rsid w:val="004D7A10"/>
    <w:rsid w:val="004E089F"/>
    <w:rsid w:val="004E0BAE"/>
    <w:rsid w:val="004E10A3"/>
    <w:rsid w:val="004E1C68"/>
    <w:rsid w:val="004E2517"/>
    <w:rsid w:val="004E2733"/>
    <w:rsid w:val="004E3B81"/>
    <w:rsid w:val="004E441A"/>
    <w:rsid w:val="004E5175"/>
    <w:rsid w:val="004E5F14"/>
    <w:rsid w:val="004E6D3F"/>
    <w:rsid w:val="004E7A22"/>
    <w:rsid w:val="004F25AF"/>
    <w:rsid w:val="004F3316"/>
    <w:rsid w:val="004F3BDB"/>
    <w:rsid w:val="004F3FF3"/>
    <w:rsid w:val="004F44E6"/>
    <w:rsid w:val="004F44FD"/>
    <w:rsid w:val="004F4D93"/>
    <w:rsid w:val="004F5545"/>
    <w:rsid w:val="004F6CCB"/>
    <w:rsid w:val="004F767F"/>
    <w:rsid w:val="005002B7"/>
    <w:rsid w:val="0050072C"/>
    <w:rsid w:val="00504D05"/>
    <w:rsid w:val="00505359"/>
    <w:rsid w:val="00505963"/>
    <w:rsid w:val="00505C47"/>
    <w:rsid w:val="00506868"/>
    <w:rsid w:val="00506947"/>
    <w:rsid w:val="00506BAE"/>
    <w:rsid w:val="00506BF4"/>
    <w:rsid w:val="00506E30"/>
    <w:rsid w:val="00507A78"/>
    <w:rsid w:val="00507F40"/>
    <w:rsid w:val="005104E2"/>
    <w:rsid w:val="00510A97"/>
    <w:rsid w:val="00511791"/>
    <w:rsid w:val="0051329E"/>
    <w:rsid w:val="00513370"/>
    <w:rsid w:val="00513C84"/>
    <w:rsid w:val="005144A3"/>
    <w:rsid w:val="0051650C"/>
    <w:rsid w:val="0052033C"/>
    <w:rsid w:val="005205D4"/>
    <w:rsid w:val="00520F6A"/>
    <w:rsid w:val="0052145F"/>
    <w:rsid w:val="00521E21"/>
    <w:rsid w:val="00522C06"/>
    <w:rsid w:val="00522E9C"/>
    <w:rsid w:val="00524957"/>
    <w:rsid w:val="00524D42"/>
    <w:rsid w:val="00524EDD"/>
    <w:rsid w:val="00525D1F"/>
    <w:rsid w:val="0053162C"/>
    <w:rsid w:val="00532B18"/>
    <w:rsid w:val="00532CC2"/>
    <w:rsid w:val="0053366B"/>
    <w:rsid w:val="005357D1"/>
    <w:rsid w:val="00537009"/>
    <w:rsid w:val="00540EE4"/>
    <w:rsid w:val="00542906"/>
    <w:rsid w:val="00543ED1"/>
    <w:rsid w:val="0054572D"/>
    <w:rsid w:val="005463D2"/>
    <w:rsid w:val="00546E28"/>
    <w:rsid w:val="005475B4"/>
    <w:rsid w:val="00547A80"/>
    <w:rsid w:val="00551CE0"/>
    <w:rsid w:val="00552699"/>
    <w:rsid w:val="00552AF3"/>
    <w:rsid w:val="00553A12"/>
    <w:rsid w:val="00554408"/>
    <w:rsid w:val="005560ED"/>
    <w:rsid w:val="00556493"/>
    <w:rsid w:val="00560591"/>
    <w:rsid w:val="005616D4"/>
    <w:rsid w:val="005622B3"/>
    <w:rsid w:val="0056239E"/>
    <w:rsid w:val="0056286B"/>
    <w:rsid w:val="00562919"/>
    <w:rsid w:val="00562E87"/>
    <w:rsid w:val="00565F44"/>
    <w:rsid w:val="00566299"/>
    <w:rsid w:val="00566578"/>
    <w:rsid w:val="00566845"/>
    <w:rsid w:val="00567FD3"/>
    <w:rsid w:val="00571B75"/>
    <w:rsid w:val="00571DD5"/>
    <w:rsid w:val="005725F1"/>
    <w:rsid w:val="005726B8"/>
    <w:rsid w:val="00572900"/>
    <w:rsid w:val="00572B28"/>
    <w:rsid w:val="0057360B"/>
    <w:rsid w:val="00573E79"/>
    <w:rsid w:val="005746BE"/>
    <w:rsid w:val="00574E3D"/>
    <w:rsid w:val="00576E40"/>
    <w:rsid w:val="00577996"/>
    <w:rsid w:val="00577B1A"/>
    <w:rsid w:val="005803CF"/>
    <w:rsid w:val="005808E1"/>
    <w:rsid w:val="00581548"/>
    <w:rsid w:val="00581F8D"/>
    <w:rsid w:val="0058469B"/>
    <w:rsid w:val="00585EC5"/>
    <w:rsid w:val="00586BBE"/>
    <w:rsid w:val="0058756F"/>
    <w:rsid w:val="00590FF4"/>
    <w:rsid w:val="00591645"/>
    <w:rsid w:val="00591680"/>
    <w:rsid w:val="00591A17"/>
    <w:rsid w:val="00591A83"/>
    <w:rsid w:val="00593DD6"/>
    <w:rsid w:val="005940A1"/>
    <w:rsid w:val="0059456A"/>
    <w:rsid w:val="005946B8"/>
    <w:rsid w:val="00594CFD"/>
    <w:rsid w:val="00595465"/>
    <w:rsid w:val="00596D76"/>
    <w:rsid w:val="005976F8"/>
    <w:rsid w:val="005A000B"/>
    <w:rsid w:val="005A0232"/>
    <w:rsid w:val="005A17FC"/>
    <w:rsid w:val="005A1879"/>
    <w:rsid w:val="005A3883"/>
    <w:rsid w:val="005A4B4A"/>
    <w:rsid w:val="005A4DD0"/>
    <w:rsid w:val="005A4F20"/>
    <w:rsid w:val="005A6DB2"/>
    <w:rsid w:val="005A70E8"/>
    <w:rsid w:val="005A76FB"/>
    <w:rsid w:val="005A78D2"/>
    <w:rsid w:val="005A7928"/>
    <w:rsid w:val="005A7F96"/>
    <w:rsid w:val="005B03CE"/>
    <w:rsid w:val="005B21F9"/>
    <w:rsid w:val="005B2AEF"/>
    <w:rsid w:val="005B2CC0"/>
    <w:rsid w:val="005B2CE1"/>
    <w:rsid w:val="005B33C4"/>
    <w:rsid w:val="005B3EC4"/>
    <w:rsid w:val="005B4F25"/>
    <w:rsid w:val="005B687B"/>
    <w:rsid w:val="005B72CE"/>
    <w:rsid w:val="005B768D"/>
    <w:rsid w:val="005C0203"/>
    <w:rsid w:val="005C02EC"/>
    <w:rsid w:val="005C1118"/>
    <w:rsid w:val="005C14E9"/>
    <w:rsid w:val="005C3186"/>
    <w:rsid w:val="005C32C6"/>
    <w:rsid w:val="005C35F7"/>
    <w:rsid w:val="005C37C5"/>
    <w:rsid w:val="005C4222"/>
    <w:rsid w:val="005C53A7"/>
    <w:rsid w:val="005C6677"/>
    <w:rsid w:val="005C7FA7"/>
    <w:rsid w:val="005D00C7"/>
    <w:rsid w:val="005D0DD2"/>
    <w:rsid w:val="005D164F"/>
    <w:rsid w:val="005D1714"/>
    <w:rsid w:val="005D2F7A"/>
    <w:rsid w:val="005D3D79"/>
    <w:rsid w:val="005D578E"/>
    <w:rsid w:val="005D5F45"/>
    <w:rsid w:val="005D6017"/>
    <w:rsid w:val="005D6626"/>
    <w:rsid w:val="005D691B"/>
    <w:rsid w:val="005D6B4D"/>
    <w:rsid w:val="005D7D1E"/>
    <w:rsid w:val="005E05E9"/>
    <w:rsid w:val="005E2B25"/>
    <w:rsid w:val="005E353A"/>
    <w:rsid w:val="005E359C"/>
    <w:rsid w:val="005E4D8A"/>
    <w:rsid w:val="005E5C09"/>
    <w:rsid w:val="005E5FA3"/>
    <w:rsid w:val="005E7B45"/>
    <w:rsid w:val="005F0A7B"/>
    <w:rsid w:val="005F0F74"/>
    <w:rsid w:val="005F2D4A"/>
    <w:rsid w:val="005F33E4"/>
    <w:rsid w:val="005F3420"/>
    <w:rsid w:val="005F39AF"/>
    <w:rsid w:val="005F3A1F"/>
    <w:rsid w:val="005F4198"/>
    <w:rsid w:val="005F6A1F"/>
    <w:rsid w:val="005F728B"/>
    <w:rsid w:val="00600F26"/>
    <w:rsid w:val="00601304"/>
    <w:rsid w:val="00602FFA"/>
    <w:rsid w:val="00604DF6"/>
    <w:rsid w:val="0060508F"/>
    <w:rsid w:val="00605185"/>
    <w:rsid w:val="00606F1E"/>
    <w:rsid w:val="00607D4C"/>
    <w:rsid w:val="0061064A"/>
    <w:rsid w:val="006106DB"/>
    <w:rsid w:val="00611609"/>
    <w:rsid w:val="006116E0"/>
    <w:rsid w:val="00612468"/>
    <w:rsid w:val="0061251D"/>
    <w:rsid w:val="00612BE2"/>
    <w:rsid w:val="00612FC9"/>
    <w:rsid w:val="00614451"/>
    <w:rsid w:val="00614D8A"/>
    <w:rsid w:val="00615763"/>
    <w:rsid w:val="00615AE4"/>
    <w:rsid w:val="00616FC0"/>
    <w:rsid w:val="0061792F"/>
    <w:rsid w:val="006201AA"/>
    <w:rsid w:val="0062070D"/>
    <w:rsid w:val="00620B07"/>
    <w:rsid w:val="00622B51"/>
    <w:rsid w:val="00622C2D"/>
    <w:rsid w:val="00622FBA"/>
    <w:rsid w:val="00625590"/>
    <w:rsid w:val="00625BC7"/>
    <w:rsid w:val="00626147"/>
    <w:rsid w:val="006267A8"/>
    <w:rsid w:val="00627D80"/>
    <w:rsid w:val="00627E2C"/>
    <w:rsid w:val="00630EE4"/>
    <w:rsid w:val="00630F35"/>
    <w:rsid w:val="00631259"/>
    <w:rsid w:val="00631419"/>
    <w:rsid w:val="006330E7"/>
    <w:rsid w:val="006333CD"/>
    <w:rsid w:val="006340C7"/>
    <w:rsid w:val="006359CE"/>
    <w:rsid w:val="00635D33"/>
    <w:rsid w:val="00636085"/>
    <w:rsid w:val="00637A0F"/>
    <w:rsid w:val="00637A57"/>
    <w:rsid w:val="00641A28"/>
    <w:rsid w:val="00641F6B"/>
    <w:rsid w:val="00642833"/>
    <w:rsid w:val="00642879"/>
    <w:rsid w:val="00642E58"/>
    <w:rsid w:val="006438EB"/>
    <w:rsid w:val="006454EA"/>
    <w:rsid w:val="006463C3"/>
    <w:rsid w:val="00647B92"/>
    <w:rsid w:val="00650276"/>
    <w:rsid w:val="00650720"/>
    <w:rsid w:val="00650CC7"/>
    <w:rsid w:val="0065143B"/>
    <w:rsid w:val="00651711"/>
    <w:rsid w:val="00651C3E"/>
    <w:rsid w:val="006525B3"/>
    <w:rsid w:val="006529A9"/>
    <w:rsid w:val="006529B9"/>
    <w:rsid w:val="0065426D"/>
    <w:rsid w:val="0065428D"/>
    <w:rsid w:val="006549E0"/>
    <w:rsid w:val="00655AAB"/>
    <w:rsid w:val="006605E0"/>
    <w:rsid w:val="0066187D"/>
    <w:rsid w:val="00661ABB"/>
    <w:rsid w:val="00661B6A"/>
    <w:rsid w:val="00661F11"/>
    <w:rsid w:val="006628C2"/>
    <w:rsid w:val="00663A6C"/>
    <w:rsid w:val="00663C55"/>
    <w:rsid w:val="00664C39"/>
    <w:rsid w:val="00670899"/>
    <w:rsid w:val="00670E7A"/>
    <w:rsid w:val="0067297B"/>
    <w:rsid w:val="00673FAC"/>
    <w:rsid w:val="00674324"/>
    <w:rsid w:val="006750C2"/>
    <w:rsid w:val="006755B6"/>
    <w:rsid w:val="0067571D"/>
    <w:rsid w:val="00675A8C"/>
    <w:rsid w:val="006771EF"/>
    <w:rsid w:val="00677EFF"/>
    <w:rsid w:val="0068014E"/>
    <w:rsid w:val="006804D4"/>
    <w:rsid w:val="00680DD8"/>
    <w:rsid w:val="00680ECE"/>
    <w:rsid w:val="00681A11"/>
    <w:rsid w:val="006830CA"/>
    <w:rsid w:val="006832B8"/>
    <w:rsid w:val="0068372F"/>
    <w:rsid w:val="00684DD5"/>
    <w:rsid w:val="00685B33"/>
    <w:rsid w:val="00686827"/>
    <w:rsid w:val="00686B5B"/>
    <w:rsid w:val="00687FAC"/>
    <w:rsid w:val="00691683"/>
    <w:rsid w:val="00696076"/>
    <w:rsid w:val="00697C4E"/>
    <w:rsid w:val="006A040C"/>
    <w:rsid w:val="006A0F7E"/>
    <w:rsid w:val="006A3EB9"/>
    <w:rsid w:val="006A3FB6"/>
    <w:rsid w:val="006A5A1F"/>
    <w:rsid w:val="006A6B98"/>
    <w:rsid w:val="006A7693"/>
    <w:rsid w:val="006B0097"/>
    <w:rsid w:val="006B0BBE"/>
    <w:rsid w:val="006B1BB6"/>
    <w:rsid w:val="006B3ACE"/>
    <w:rsid w:val="006B4007"/>
    <w:rsid w:val="006B48F4"/>
    <w:rsid w:val="006B4FB0"/>
    <w:rsid w:val="006B71BC"/>
    <w:rsid w:val="006C0376"/>
    <w:rsid w:val="006C175E"/>
    <w:rsid w:val="006C1DA9"/>
    <w:rsid w:val="006C20E7"/>
    <w:rsid w:val="006C40E0"/>
    <w:rsid w:val="006C4EF5"/>
    <w:rsid w:val="006C66CB"/>
    <w:rsid w:val="006C68A0"/>
    <w:rsid w:val="006C6FA1"/>
    <w:rsid w:val="006D0034"/>
    <w:rsid w:val="006D3A57"/>
    <w:rsid w:val="006D3B4A"/>
    <w:rsid w:val="006D47AA"/>
    <w:rsid w:val="006D48AC"/>
    <w:rsid w:val="006D630D"/>
    <w:rsid w:val="006D7626"/>
    <w:rsid w:val="006E0556"/>
    <w:rsid w:val="006E1F91"/>
    <w:rsid w:val="006E261D"/>
    <w:rsid w:val="006E328D"/>
    <w:rsid w:val="006E56B4"/>
    <w:rsid w:val="006E5A1C"/>
    <w:rsid w:val="006E6D47"/>
    <w:rsid w:val="006F02F9"/>
    <w:rsid w:val="006F055D"/>
    <w:rsid w:val="006F092F"/>
    <w:rsid w:val="006F0CF9"/>
    <w:rsid w:val="006F130B"/>
    <w:rsid w:val="006F16E1"/>
    <w:rsid w:val="006F2E1B"/>
    <w:rsid w:val="006F36BB"/>
    <w:rsid w:val="006F3C75"/>
    <w:rsid w:val="006F55C9"/>
    <w:rsid w:val="006F562A"/>
    <w:rsid w:val="006F6719"/>
    <w:rsid w:val="006F7621"/>
    <w:rsid w:val="00700143"/>
    <w:rsid w:val="00700461"/>
    <w:rsid w:val="00700792"/>
    <w:rsid w:val="00700F02"/>
    <w:rsid w:val="0070162D"/>
    <w:rsid w:val="007016E3"/>
    <w:rsid w:val="00701BE0"/>
    <w:rsid w:val="007029C1"/>
    <w:rsid w:val="00702B57"/>
    <w:rsid w:val="00702FEF"/>
    <w:rsid w:val="00703583"/>
    <w:rsid w:val="00703AB3"/>
    <w:rsid w:val="00705786"/>
    <w:rsid w:val="00705B0A"/>
    <w:rsid w:val="00705E2A"/>
    <w:rsid w:val="007070D4"/>
    <w:rsid w:val="00707B17"/>
    <w:rsid w:val="00710566"/>
    <w:rsid w:val="00710D9C"/>
    <w:rsid w:val="00710FC1"/>
    <w:rsid w:val="007116A4"/>
    <w:rsid w:val="0071238F"/>
    <w:rsid w:val="00712507"/>
    <w:rsid w:val="007125CE"/>
    <w:rsid w:val="00712FD9"/>
    <w:rsid w:val="00714504"/>
    <w:rsid w:val="00714E4A"/>
    <w:rsid w:val="00715558"/>
    <w:rsid w:val="0071680D"/>
    <w:rsid w:val="007173EF"/>
    <w:rsid w:val="00717507"/>
    <w:rsid w:val="007178A5"/>
    <w:rsid w:val="0072155B"/>
    <w:rsid w:val="00722556"/>
    <w:rsid w:val="007226D2"/>
    <w:rsid w:val="00722859"/>
    <w:rsid w:val="00723E7B"/>
    <w:rsid w:val="00724815"/>
    <w:rsid w:val="00726271"/>
    <w:rsid w:val="0072653E"/>
    <w:rsid w:val="00726B20"/>
    <w:rsid w:val="00726B24"/>
    <w:rsid w:val="00726BE0"/>
    <w:rsid w:val="00727B0E"/>
    <w:rsid w:val="00727FF1"/>
    <w:rsid w:val="0073025C"/>
    <w:rsid w:val="00731C0B"/>
    <w:rsid w:val="00732A28"/>
    <w:rsid w:val="00733296"/>
    <w:rsid w:val="00734152"/>
    <w:rsid w:val="00734CF5"/>
    <w:rsid w:val="00735B3C"/>
    <w:rsid w:val="00737A47"/>
    <w:rsid w:val="00737B0B"/>
    <w:rsid w:val="00737BAD"/>
    <w:rsid w:val="00740FDD"/>
    <w:rsid w:val="00741850"/>
    <w:rsid w:val="007422CA"/>
    <w:rsid w:val="007430C8"/>
    <w:rsid w:val="0074351E"/>
    <w:rsid w:val="00744801"/>
    <w:rsid w:val="00744976"/>
    <w:rsid w:val="00744D49"/>
    <w:rsid w:val="00746FB5"/>
    <w:rsid w:val="00747091"/>
    <w:rsid w:val="00747734"/>
    <w:rsid w:val="0075005C"/>
    <w:rsid w:val="00750F02"/>
    <w:rsid w:val="00752117"/>
    <w:rsid w:val="00753107"/>
    <w:rsid w:val="007546EC"/>
    <w:rsid w:val="00754B4A"/>
    <w:rsid w:val="00754E40"/>
    <w:rsid w:val="00755F81"/>
    <w:rsid w:val="0075619D"/>
    <w:rsid w:val="00756B32"/>
    <w:rsid w:val="00757B73"/>
    <w:rsid w:val="00760517"/>
    <w:rsid w:val="0076111A"/>
    <w:rsid w:val="00761724"/>
    <w:rsid w:val="00761C78"/>
    <w:rsid w:val="00761CBB"/>
    <w:rsid w:val="00761F00"/>
    <w:rsid w:val="00764BCF"/>
    <w:rsid w:val="00765500"/>
    <w:rsid w:val="00766F52"/>
    <w:rsid w:val="0076714F"/>
    <w:rsid w:val="007726C1"/>
    <w:rsid w:val="00772EE3"/>
    <w:rsid w:val="00773866"/>
    <w:rsid w:val="00773F52"/>
    <w:rsid w:val="007741E9"/>
    <w:rsid w:val="00774629"/>
    <w:rsid w:val="00774969"/>
    <w:rsid w:val="00774DDE"/>
    <w:rsid w:val="007766C2"/>
    <w:rsid w:val="007807A4"/>
    <w:rsid w:val="00782D20"/>
    <w:rsid w:val="007836C0"/>
    <w:rsid w:val="00785D3E"/>
    <w:rsid w:val="00786702"/>
    <w:rsid w:val="00786D6F"/>
    <w:rsid w:val="00787676"/>
    <w:rsid w:val="00787A0E"/>
    <w:rsid w:val="00787FA8"/>
    <w:rsid w:val="00790E47"/>
    <w:rsid w:val="00794850"/>
    <w:rsid w:val="0079503A"/>
    <w:rsid w:val="00795408"/>
    <w:rsid w:val="007963E6"/>
    <w:rsid w:val="00797547"/>
    <w:rsid w:val="00797C09"/>
    <w:rsid w:val="007A013A"/>
    <w:rsid w:val="007A01E0"/>
    <w:rsid w:val="007A040F"/>
    <w:rsid w:val="007A1033"/>
    <w:rsid w:val="007A2903"/>
    <w:rsid w:val="007A32FB"/>
    <w:rsid w:val="007A37D4"/>
    <w:rsid w:val="007A380C"/>
    <w:rsid w:val="007A44C4"/>
    <w:rsid w:val="007A4C18"/>
    <w:rsid w:val="007A4D73"/>
    <w:rsid w:val="007A5B93"/>
    <w:rsid w:val="007A6AE3"/>
    <w:rsid w:val="007A7561"/>
    <w:rsid w:val="007A7645"/>
    <w:rsid w:val="007B038B"/>
    <w:rsid w:val="007B1653"/>
    <w:rsid w:val="007B2004"/>
    <w:rsid w:val="007B2EF3"/>
    <w:rsid w:val="007B4F1F"/>
    <w:rsid w:val="007B50D5"/>
    <w:rsid w:val="007B5970"/>
    <w:rsid w:val="007C02C8"/>
    <w:rsid w:val="007C116B"/>
    <w:rsid w:val="007C3101"/>
    <w:rsid w:val="007C3E30"/>
    <w:rsid w:val="007C5310"/>
    <w:rsid w:val="007C65D5"/>
    <w:rsid w:val="007C6FB0"/>
    <w:rsid w:val="007C7B06"/>
    <w:rsid w:val="007D00EB"/>
    <w:rsid w:val="007D0A23"/>
    <w:rsid w:val="007D1F64"/>
    <w:rsid w:val="007D252E"/>
    <w:rsid w:val="007D2775"/>
    <w:rsid w:val="007D39A3"/>
    <w:rsid w:val="007D41C5"/>
    <w:rsid w:val="007D48C9"/>
    <w:rsid w:val="007D6619"/>
    <w:rsid w:val="007D6A6D"/>
    <w:rsid w:val="007D6B05"/>
    <w:rsid w:val="007D6CE3"/>
    <w:rsid w:val="007E09D5"/>
    <w:rsid w:val="007E10D6"/>
    <w:rsid w:val="007E3090"/>
    <w:rsid w:val="007E324A"/>
    <w:rsid w:val="007E3522"/>
    <w:rsid w:val="007E42F8"/>
    <w:rsid w:val="007E48A0"/>
    <w:rsid w:val="007E5197"/>
    <w:rsid w:val="007E7A8A"/>
    <w:rsid w:val="007F118E"/>
    <w:rsid w:val="007F1C3A"/>
    <w:rsid w:val="007F2551"/>
    <w:rsid w:val="007F283D"/>
    <w:rsid w:val="007F29A2"/>
    <w:rsid w:val="007F2D8D"/>
    <w:rsid w:val="007F364C"/>
    <w:rsid w:val="007F3C04"/>
    <w:rsid w:val="007F42AB"/>
    <w:rsid w:val="007F5107"/>
    <w:rsid w:val="007F5E05"/>
    <w:rsid w:val="007F62CE"/>
    <w:rsid w:val="007F72F2"/>
    <w:rsid w:val="00800F00"/>
    <w:rsid w:val="00800FCC"/>
    <w:rsid w:val="00801053"/>
    <w:rsid w:val="00802CD9"/>
    <w:rsid w:val="00804720"/>
    <w:rsid w:val="008048FD"/>
    <w:rsid w:val="0080556F"/>
    <w:rsid w:val="0080574A"/>
    <w:rsid w:val="00805FF6"/>
    <w:rsid w:val="008063FD"/>
    <w:rsid w:val="008073B4"/>
    <w:rsid w:val="00811A16"/>
    <w:rsid w:val="00811BB1"/>
    <w:rsid w:val="00811FFF"/>
    <w:rsid w:val="008126F7"/>
    <w:rsid w:val="00812736"/>
    <w:rsid w:val="008128F5"/>
    <w:rsid w:val="00813078"/>
    <w:rsid w:val="008133E0"/>
    <w:rsid w:val="00813627"/>
    <w:rsid w:val="008137CB"/>
    <w:rsid w:val="00813B2A"/>
    <w:rsid w:val="0081436F"/>
    <w:rsid w:val="00814708"/>
    <w:rsid w:val="0081586C"/>
    <w:rsid w:val="00815F5B"/>
    <w:rsid w:val="0081614E"/>
    <w:rsid w:val="008163E8"/>
    <w:rsid w:val="00816A8F"/>
    <w:rsid w:val="00816F66"/>
    <w:rsid w:val="00817391"/>
    <w:rsid w:val="00817EF1"/>
    <w:rsid w:val="0082046B"/>
    <w:rsid w:val="00821313"/>
    <w:rsid w:val="00821A74"/>
    <w:rsid w:val="008220FD"/>
    <w:rsid w:val="00822DD8"/>
    <w:rsid w:val="00823BA8"/>
    <w:rsid w:val="00825537"/>
    <w:rsid w:val="00825731"/>
    <w:rsid w:val="00826356"/>
    <w:rsid w:val="00827236"/>
    <w:rsid w:val="00827D67"/>
    <w:rsid w:val="00830277"/>
    <w:rsid w:val="00830A5A"/>
    <w:rsid w:val="00830B88"/>
    <w:rsid w:val="00831465"/>
    <w:rsid w:val="00832A82"/>
    <w:rsid w:val="00833B6D"/>
    <w:rsid w:val="008343A8"/>
    <w:rsid w:val="00834941"/>
    <w:rsid w:val="00835A0D"/>
    <w:rsid w:val="00835A8A"/>
    <w:rsid w:val="00835D45"/>
    <w:rsid w:val="0083622B"/>
    <w:rsid w:val="008369F5"/>
    <w:rsid w:val="00837729"/>
    <w:rsid w:val="00837AE2"/>
    <w:rsid w:val="00840B15"/>
    <w:rsid w:val="00840F16"/>
    <w:rsid w:val="00842F8A"/>
    <w:rsid w:val="0084346C"/>
    <w:rsid w:val="00844CBF"/>
    <w:rsid w:val="00844D33"/>
    <w:rsid w:val="00844D6C"/>
    <w:rsid w:val="00845D7D"/>
    <w:rsid w:val="00846771"/>
    <w:rsid w:val="00846B53"/>
    <w:rsid w:val="00846CB4"/>
    <w:rsid w:val="008474A0"/>
    <w:rsid w:val="008474FD"/>
    <w:rsid w:val="0084794E"/>
    <w:rsid w:val="008479CA"/>
    <w:rsid w:val="0085085F"/>
    <w:rsid w:val="008510D8"/>
    <w:rsid w:val="00852A3C"/>
    <w:rsid w:val="00854698"/>
    <w:rsid w:val="00854FD3"/>
    <w:rsid w:val="008555F8"/>
    <w:rsid w:val="008563A3"/>
    <w:rsid w:val="008578B7"/>
    <w:rsid w:val="00860B6B"/>
    <w:rsid w:val="00861091"/>
    <w:rsid w:val="00861342"/>
    <w:rsid w:val="008616B8"/>
    <w:rsid w:val="00862359"/>
    <w:rsid w:val="0086323B"/>
    <w:rsid w:val="0086347B"/>
    <w:rsid w:val="0086380B"/>
    <w:rsid w:val="008663DC"/>
    <w:rsid w:val="00866C41"/>
    <w:rsid w:val="00867025"/>
    <w:rsid w:val="00867F17"/>
    <w:rsid w:val="0087172D"/>
    <w:rsid w:val="00871F67"/>
    <w:rsid w:val="00872465"/>
    <w:rsid w:val="0087258C"/>
    <w:rsid w:val="00873A32"/>
    <w:rsid w:val="00873DB3"/>
    <w:rsid w:val="008742C1"/>
    <w:rsid w:val="00874A8B"/>
    <w:rsid w:val="00875645"/>
    <w:rsid w:val="008761A2"/>
    <w:rsid w:val="00877E3B"/>
    <w:rsid w:val="00880BFA"/>
    <w:rsid w:val="00881044"/>
    <w:rsid w:val="0088111E"/>
    <w:rsid w:val="0088133B"/>
    <w:rsid w:val="008815F5"/>
    <w:rsid w:val="008818A8"/>
    <w:rsid w:val="00881BF5"/>
    <w:rsid w:val="0088211B"/>
    <w:rsid w:val="00882361"/>
    <w:rsid w:val="00886B65"/>
    <w:rsid w:val="0088711A"/>
    <w:rsid w:val="008876CE"/>
    <w:rsid w:val="008900F9"/>
    <w:rsid w:val="00890AC3"/>
    <w:rsid w:val="00891830"/>
    <w:rsid w:val="00891D97"/>
    <w:rsid w:val="00891F50"/>
    <w:rsid w:val="00892453"/>
    <w:rsid w:val="00892CFA"/>
    <w:rsid w:val="00892E44"/>
    <w:rsid w:val="0089353F"/>
    <w:rsid w:val="00893A44"/>
    <w:rsid w:val="00893A4B"/>
    <w:rsid w:val="008955A5"/>
    <w:rsid w:val="00897093"/>
    <w:rsid w:val="00897BE3"/>
    <w:rsid w:val="008A06EB"/>
    <w:rsid w:val="008A2372"/>
    <w:rsid w:val="008A2542"/>
    <w:rsid w:val="008A29D6"/>
    <w:rsid w:val="008A56B6"/>
    <w:rsid w:val="008B0867"/>
    <w:rsid w:val="008B0EC6"/>
    <w:rsid w:val="008B16A0"/>
    <w:rsid w:val="008B1899"/>
    <w:rsid w:val="008B4BAA"/>
    <w:rsid w:val="008B561A"/>
    <w:rsid w:val="008B63D8"/>
    <w:rsid w:val="008B668E"/>
    <w:rsid w:val="008B6DB8"/>
    <w:rsid w:val="008B74D9"/>
    <w:rsid w:val="008B7E27"/>
    <w:rsid w:val="008C0277"/>
    <w:rsid w:val="008C253A"/>
    <w:rsid w:val="008C3ACF"/>
    <w:rsid w:val="008C3D4E"/>
    <w:rsid w:val="008C5AB2"/>
    <w:rsid w:val="008C5FF0"/>
    <w:rsid w:val="008C6626"/>
    <w:rsid w:val="008C6A74"/>
    <w:rsid w:val="008C6F40"/>
    <w:rsid w:val="008C7BB0"/>
    <w:rsid w:val="008C7D57"/>
    <w:rsid w:val="008D09C5"/>
    <w:rsid w:val="008D1196"/>
    <w:rsid w:val="008D247E"/>
    <w:rsid w:val="008D2EB9"/>
    <w:rsid w:val="008D369B"/>
    <w:rsid w:val="008D36DF"/>
    <w:rsid w:val="008D3886"/>
    <w:rsid w:val="008D4B10"/>
    <w:rsid w:val="008D5D38"/>
    <w:rsid w:val="008D6615"/>
    <w:rsid w:val="008D68D0"/>
    <w:rsid w:val="008D68FB"/>
    <w:rsid w:val="008E03FC"/>
    <w:rsid w:val="008E1453"/>
    <w:rsid w:val="008E2691"/>
    <w:rsid w:val="008E2833"/>
    <w:rsid w:val="008E3017"/>
    <w:rsid w:val="008E3E8C"/>
    <w:rsid w:val="008E4FB3"/>
    <w:rsid w:val="008E5EB6"/>
    <w:rsid w:val="008E7B56"/>
    <w:rsid w:val="008F061C"/>
    <w:rsid w:val="008F148E"/>
    <w:rsid w:val="008F3DF5"/>
    <w:rsid w:val="008F4EF7"/>
    <w:rsid w:val="008F566E"/>
    <w:rsid w:val="008F6888"/>
    <w:rsid w:val="008F7895"/>
    <w:rsid w:val="00901925"/>
    <w:rsid w:val="00901DDC"/>
    <w:rsid w:val="00902C64"/>
    <w:rsid w:val="009034FC"/>
    <w:rsid w:val="00904DC9"/>
    <w:rsid w:val="00905742"/>
    <w:rsid w:val="00907E77"/>
    <w:rsid w:val="00907E96"/>
    <w:rsid w:val="00910ECA"/>
    <w:rsid w:val="00911A61"/>
    <w:rsid w:val="00911C30"/>
    <w:rsid w:val="00912E66"/>
    <w:rsid w:val="00913367"/>
    <w:rsid w:val="00913CBC"/>
    <w:rsid w:val="00913D82"/>
    <w:rsid w:val="00914A23"/>
    <w:rsid w:val="00915E4A"/>
    <w:rsid w:val="009167E3"/>
    <w:rsid w:val="0092013E"/>
    <w:rsid w:val="00920E24"/>
    <w:rsid w:val="009220B0"/>
    <w:rsid w:val="00922520"/>
    <w:rsid w:val="00922896"/>
    <w:rsid w:val="00922B0A"/>
    <w:rsid w:val="009234B0"/>
    <w:rsid w:val="00923F2E"/>
    <w:rsid w:val="00924399"/>
    <w:rsid w:val="009255E6"/>
    <w:rsid w:val="009264E9"/>
    <w:rsid w:val="00926F19"/>
    <w:rsid w:val="009316BD"/>
    <w:rsid w:val="00931D7F"/>
    <w:rsid w:val="00931DF1"/>
    <w:rsid w:val="009325B6"/>
    <w:rsid w:val="00933940"/>
    <w:rsid w:val="00934B4D"/>
    <w:rsid w:val="00934DDA"/>
    <w:rsid w:val="009350FE"/>
    <w:rsid w:val="009372C5"/>
    <w:rsid w:val="0093765C"/>
    <w:rsid w:val="0094070A"/>
    <w:rsid w:val="0094129D"/>
    <w:rsid w:val="00941377"/>
    <w:rsid w:val="00941914"/>
    <w:rsid w:val="00941DD1"/>
    <w:rsid w:val="00942027"/>
    <w:rsid w:val="009436B3"/>
    <w:rsid w:val="00944E94"/>
    <w:rsid w:val="00945A7A"/>
    <w:rsid w:val="00947E6F"/>
    <w:rsid w:val="00950C41"/>
    <w:rsid w:val="00951237"/>
    <w:rsid w:val="00951403"/>
    <w:rsid w:val="00951B28"/>
    <w:rsid w:val="0095608C"/>
    <w:rsid w:val="0095761B"/>
    <w:rsid w:val="00957792"/>
    <w:rsid w:val="00961EEA"/>
    <w:rsid w:val="00961F91"/>
    <w:rsid w:val="00962621"/>
    <w:rsid w:val="00962E66"/>
    <w:rsid w:val="00964D9E"/>
    <w:rsid w:val="00965C47"/>
    <w:rsid w:val="00965F19"/>
    <w:rsid w:val="00966B87"/>
    <w:rsid w:val="00966CB4"/>
    <w:rsid w:val="009671D0"/>
    <w:rsid w:val="00967BB4"/>
    <w:rsid w:val="0097052C"/>
    <w:rsid w:val="0097124E"/>
    <w:rsid w:val="00971561"/>
    <w:rsid w:val="0097239B"/>
    <w:rsid w:val="00972F12"/>
    <w:rsid w:val="00973EDC"/>
    <w:rsid w:val="0097439C"/>
    <w:rsid w:val="00974D2A"/>
    <w:rsid w:val="00974DA3"/>
    <w:rsid w:val="00980331"/>
    <w:rsid w:val="00980710"/>
    <w:rsid w:val="00980F04"/>
    <w:rsid w:val="00981208"/>
    <w:rsid w:val="00982370"/>
    <w:rsid w:val="0098245A"/>
    <w:rsid w:val="00984D4B"/>
    <w:rsid w:val="00985026"/>
    <w:rsid w:val="0098518D"/>
    <w:rsid w:val="00985EB1"/>
    <w:rsid w:val="009867CB"/>
    <w:rsid w:val="00987B62"/>
    <w:rsid w:val="00987FFB"/>
    <w:rsid w:val="0099035B"/>
    <w:rsid w:val="0099040C"/>
    <w:rsid w:val="009916D0"/>
    <w:rsid w:val="00991CCF"/>
    <w:rsid w:val="009922F0"/>
    <w:rsid w:val="00992754"/>
    <w:rsid w:val="00993094"/>
    <w:rsid w:val="00993A00"/>
    <w:rsid w:val="009945EA"/>
    <w:rsid w:val="009963FA"/>
    <w:rsid w:val="00997A93"/>
    <w:rsid w:val="009A00D3"/>
    <w:rsid w:val="009A0F28"/>
    <w:rsid w:val="009A12AB"/>
    <w:rsid w:val="009A2A47"/>
    <w:rsid w:val="009A313F"/>
    <w:rsid w:val="009A3A22"/>
    <w:rsid w:val="009A49A2"/>
    <w:rsid w:val="009A4B1D"/>
    <w:rsid w:val="009A50BA"/>
    <w:rsid w:val="009A5922"/>
    <w:rsid w:val="009A6ADF"/>
    <w:rsid w:val="009A6E0B"/>
    <w:rsid w:val="009A72D9"/>
    <w:rsid w:val="009B03FF"/>
    <w:rsid w:val="009B04B0"/>
    <w:rsid w:val="009B0D5A"/>
    <w:rsid w:val="009B1183"/>
    <w:rsid w:val="009B1331"/>
    <w:rsid w:val="009B2A92"/>
    <w:rsid w:val="009B3F8B"/>
    <w:rsid w:val="009B4CC3"/>
    <w:rsid w:val="009B5C16"/>
    <w:rsid w:val="009B7A20"/>
    <w:rsid w:val="009B7A59"/>
    <w:rsid w:val="009B7ABE"/>
    <w:rsid w:val="009C13F0"/>
    <w:rsid w:val="009C2E89"/>
    <w:rsid w:val="009C2F76"/>
    <w:rsid w:val="009C5ECC"/>
    <w:rsid w:val="009C6673"/>
    <w:rsid w:val="009C7877"/>
    <w:rsid w:val="009C7BCD"/>
    <w:rsid w:val="009D0415"/>
    <w:rsid w:val="009D1657"/>
    <w:rsid w:val="009D395C"/>
    <w:rsid w:val="009D447D"/>
    <w:rsid w:val="009D6FDB"/>
    <w:rsid w:val="009D6FFD"/>
    <w:rsid w:val="009D7B4D"/>
    <w:rsid w:val="009E4273"/>
    <w:rsid w:val="009E48CA"/>
    <w:rsid w:val="009E4DCB"/>
    <w:rsid w:val="009E7B79"/>
    <w:rsid w:val="009F118A"/>
    <w:rsid w:val="009F278A"/>
    <w:rsid w:val="009F2A77"/>
    <w:rsid w:val="009F4728"/>
    <w:rsid w:val="009F5A5B"/>
    <w:rsid w:val="009F63B1"/>
    <w:rsid w:val="009F66E8"/>
    <w:rsid w:val="009F6EDD"/>
    <w:rsid w:val="009F7741"/>
    <w:rsid w:val="009F78B0"/>
    <w:rsid w:val="00A0277A"/>
    <w:rsid w:val="00A04BE2"/>
    <w:rsid w:val="00A12EE1"/>
    <w:rsid w:val="00A14258"/>
    <w:rsid w:val="00A14957"/>
    <w:rsid w:val="00A14EAA"/>
    <w:rsid w:val="00A16E56"/>
    <w:rsid w:val="00A20648"/>
    <w:rsid w:val="00A20E55"/>
    <w:rsid w:val="00A2129A"/>
    <w:rsid w:val="00A22158"/>
    <w:rsid w:val="00A24089"/>
    <w:rsid w:val="00A24318"/>
    <w:rsid w:val="00A256A0"/>
    <w:rsid w:val="00A2586C"/>
    <w:rsid w:val="00A27526"/>
    <w:rsid w:val="00A305F5"/>
    <w:rsid w:val="00A311D1"/>
    <w:rsid w:val="00A3128E"/>
    <w:rsid w:val="00A32BCD"/>
    <w:rsid w:val="00A32E32"/>
    <w:rsid w:val="00A35EF4"/>
    <w:rsid w:val="00A37BB7"/>
    <w:rsid w:val="00A40294"/>
    <w:rsid w:val="00A4161B"/>
    <w:rsid w:val="00A41AEF"/>
    <w:rsid w:val="00A4229F"/>
    <w:rsid w:val="00A45031"/>
    <w:rsid w:val="00A4504C"/>
    <w:rsid w:val="00A4793E"/>
    <w:rsid w:val="00A47E0D"/>
    <w:rsid w:val="00A51CD1"/>
    <w:rsid w:val="00A51E76"/>
    <w:rsid w:val="00A532AE"/>
    <w:rsid w:val="00A53E0D"/>
    <w:rsid w:val="00A54458"/>
    <w:rsid w:val="00A54AE7"/>
    <w:rsid w:val="00A54DAC"/>
    <w:rsid w:val="00A55585"/>
    <w:rsid w:val="00A55E22"/>
    <w:rsid w:val="00A56300"/>
    <w:rsid w:val="00A56436"/>
    <w:rsid w:val="00A567B8"/>
    <w:rsid w:val="00A56F6F"/>
    <w:rsid w:val="00A613C1"/>
    <w:rsid w:val="00A62436"/>
    <w:rsid w:val="00A627C5"/>
    <w:rsid w:val="00A63B96"/>
    <w:rsid w:val="00A649D7"/>
    <w:rsid w:val="00A65236"/>
    <w:rsid w:val="00A66BB7"/>
    <w:rsid w:val="00A714EF"/>
    <w:rsid w:val="00A725BB"/>
    <w:rsid w:val="00A73B25"/>
    <w:rsid w:val="00A746FF"/>
    <w:rsid w:val="00A76909"/>
    <w:rsid w:val="00A77879"/>
    <w:rsid w:val="00A77F7B"/>
    <w:rsid w:val="00A8049F"/>
    <w:rsid w:val="00A80AD3"/>
    <w:rsid w:val="00A80CB2"/>
    <w:rsid w:val="00A80F86"/>
    <w:rsid w:val="00A8132C"/>
    <w:rsid w:val="00A8154F"/>
    <w:rsid w:val="00A8430C"/>
    <w:rsid w:val="00A86FC6"/>
    <w:rsid w:val="00A87058"/>
    <w:rsid w:val="00A9068C"/>
    <w:rsid w:val="00A94825"/>
    <w:rsid w:val="00A96F82"/>
    <w:rsid w:val="00A971A9"/>
    <w:rsid w:val="00AA05AB"/>
    <w:rsid w:val="00AA2767"/>
    <w:rsid w:val="00AA4224"/>
    <w:rsid w:val="00AA4590"/>
    <w:rsid w:val="00AA523E"/>
    <w:rsid w:val="00AB0C0F"/>
    <w:rsid w:val="00AB1B27"/>
    <w:rsid w:val="00AB205D"/>
    <w:rsid w:val="00AB2B1A"/>
    <w:rsid w:val="00AB3727"/>
    <w:rsid w:val="00AB3ED7"/>
    <w:rsid w:val="00AB48A6"/>
    <w:rsid w:val="00AB4A48"/>
    <w:rsid w:val="00AB4FC2"/>
    <w:rsid w:val="00AB5B54"/>
    <w:rsid w:val="00AB5B7E"/>
    <w:rsid w:val="00AB6711"/>
    <w:rsid w:val="00AB76B0"/>
    <w:rsid w:val="00AB7E5E"/>
    <w:rsid w:val="00AC0068"/>
    <w:rsid w:val="00AC1201"/>
    <w:rsid w:val="00AC2DF2"/>
    <w:rsid w:val="00AC33BA"/>
    <w:rsid w:val="00AC3D02"/>
    <w:rsid w:val="00AC4CD2"/>
    <w:rsid w:val="00AC5FC1"/>
    <w:rsid w:val="00AC61E1"/>
    <w:rsid w:val="00AC6D57"/>
    <w:rsid w:val="00AC718C"/>
    <w:rsid w:val="00AD18A2"/>
    <w:rsid w:val="00AD236A"/>
    <w:rsid w:val="00AD3C73"/>
    <w:rsid w:val="00AD45D3"/>
    <w:rsid w:val="00AD4DDA"/>
    <w:rsid w:val="00AD7E2E"/>
    <w:rsid w:val="00AE05B5"/>
    <w:rsid w:val="00AE138C"/>
    <w:rsid w:val="00AE1696"/>
    <w:rsid w:val="00AE1961"/>
    <w:rsid w:val="00AE1C95"/>
    <w:rsid w:val="00AE27FD"/>
    <w:rsid w:val="00AE2BFB"/>
    <w:rsid w:val="00AE364A"/>
    <w:rsid w:val="00AE4229"/>
    <w:rsid w:val="00AE551B"/>
    <w:rsid w:val="00AE6F67"/>
    <w:rsid w:val="00AE7830"/>
    <w:rsid w:val="00AE78AD"/>
    <w:rsid w:val="00AE79EF"/>
    <w:rsid w:val="00AF1551"/>
    <w:rsid w:val="00AF15F3"/>
    <w:rsid w:val="00AF1D19"/>
    <w:rsid w:val="00AF1FF4"/>
    <w:rsid w:val="00AF208C"/>
    <w:rsid w:val="00AF273A"/>
    <w:rsid w:val="00AF34B6"/>
    <w:rsid w:val="00AF3C09"/>
    <w:rsid w:val="00AF40D9"/>
    <w:rsid w:val="00AF47E2"/>
    <w:rsid w:val="00AF4D89"/>
    <w:rsid w:val="00AF58FB"/>
    <w:rsid w:val="00AF7BDD"/>
    <w:rsid w:val="00B00191"/>
    <w:rsid w:val="00B0093F"/>
    <w:rsid w:val="00B00C2E"/>
    <w:rsid w:val="00B00DC6"/>
    <w:rsid w:val="00B01C30"/>
    <w:rsid w:val="00B0256B"/>
    <w:rsid w:val="00B03248"/>
    <w:rsid w:val="00B0487D"/>
    <w:rsid w:val="00B06FE9"/>
    <w:rsid w:val="00B076BA"/>
    <w:rsid w:val="00B07993"/>
    <w:rsid w:val="00B07AFD"/>
    <w:rsid w:val="00B1030C"/>
    <w:rsid w:val="00B10DE0"/>
    <w:rsid w:val="00B10F62"/>
    <w:rsid w:val="00B11442"/>
    <w:rsid w:val="00B11518"/>
    <w:rsid w:val="00B11D69"/>
    <w:rsid w:val="00B121B3"/>
    <w:rsid w:val="00B12E09"/>
    <w:rsid w:val="00B12EAE"/>
    <w:rsid w:val="00B13AD5"/>
    <w:rsid w:val="00B142FC"/>
    <w:rsid w:val="00B15719"/>
    <w:rsid w:val="00B15CF6"/>
    <w:rsid w:val="00B16A6D"/>
    <w:rsid w:val="00B176F8"/>
    <w:rsid w:val="00B20B5D"/>
    <w:rsid w:val="00B20E3E"/>
    <w:rsid w:val="00B21A96"/>
    <w:rsid w:val="00B21B2A"/>
    <w:rsid w:val="00B22F25"/>
    <w:rsid w:val="00B232F6"/>
    <w:rsid w:val="00B240C3"/>
    <w:rsid w:val="00B2456F"/>
    <w:rsid w:val="00B26CAE"/>
    <w:rsid w:val="00B2744B"/>
    <w:rsid w:val="00B30948"/>
    <w:rsid w:val="00B31198"/>
    <w:rsid w:val="00B31290"/>
    <w:rsid w:val="00B31949"/>
    <w:rsid w:val="00B3226A"/>
    <w:rsid w:val="00B3269C"/>
    <w:rsid w:val="00B33ACB"/>
    <w:rsid w:val="00B34498"/>
    <w:rsid w:val="00B345D2"/>
    <w:rsid w:val="00B34B10"/>
    <w:rsid w:val="00B35A2F"/>
    <w:rsid w:val="00B35A93"/>
    <w:rsid w:val="00B36A86"/>
    <w:rsid w:val="00B36C0F"/>
    <w:rsid w:val="00B37EE5"/>
    <w:rsid w:val="00B4053E"/>
    <w:rsid w:val="00B408F0"/>
    <w:rsid w:val="00B41CD0"/>
    <w:rsid w:val="00B4380A"/>
    <w:rsid w:val="00B4448C"/>
    <w:rsid w:val="00B460AB"/>
    <w:rsid w:val="00B460E2"/>
    <w:rsid w:val="00B50A8B"/>
    <w:rsid w:val="00B51F6C"/>
    <w:rsid w:val="00B51F97"/>
    <w:rsid w:val="00B54ED6"/>
    <w:rsid w:val="00B56619"/>
    <w:rsid w:val="00B57CE2"/>
    <w:rsid w:val="00B57EE9"/>
    <w:rsid w:val="00B603A4"/>
    <w:rsid w:val="00B60A07"/>
    <w:rsid w:val="00B61147"/>
    <w:rsid w:val="00B61692"/>
    <w:rsid w:val="00B628F8"/>
    <w:rsid w:val="00B63F86"/>
    <w:rsid w:val="00B64013"/>
    <w:rsid w:val="00B642E7"/>
    <w:rsid w:val="00B648C7"/>
    <w:rsid w:val="00B65E6A"/>
    <w:rsid w:val="00B665CE"/>
    <w:rsid w:val="00B6677A"/>
    <w:rsid w:val="00B6695D"/>
    <w:rsid w:val="00B66D8F"/>
    <w:rsid w:val="00B66DAB"/>
    <w:rsid w:val="00B6724D"/>
    <w:rsid w:val="00B67B8D"/>
    <w:rsid w:val="00B71AC4"/>
    <w:rsid w:val="00B71B7D"/>
    <w:rsid w:val="00B72B54"/>
    <w:rsid w:val="00B7446E"/>
    <w:rsid w:val="00B74747"/>
    <w:rsid w:val="00B74DA1"/>
    <w:rsid w:val="00B80163"/>
    <w:rsid w:val="00B804DE"/>
    <w:rsid w:val="00B81C99"/>
    <w:rsid w:val="00B83FCC"/>
    <w:rsid w:val="00B8408E"/>
    <w:rsid w:val="00B8410A"/>
    <w:rsid w:val="00B843CA"/>
    <w:rsid w:val="00B858CD"/>
    <w:rsid w:val="00B85DB4"/>
    <w:rsid w:val="00B901DB"/>
    <w:rsid w:val="00B901EA"/>
    <w:rsid w:val="00B90B3E"/>
    <w:rsid w:val="00B911D7"/>
    <w:rsid w:val="00B915EB"/>
    <w:rsid w:val="00B91A6B"/>
    <w:rsid w:val="00B9262D"/>
    <w:rsid w:val="00B92F85"/>
    <w:rsid w:val="00B94C5D"/>
    <w:rsid w:val="00B94FB2"/>
    <w:rsid w:val="00B95951"/>
    <w:rsid w:val="00B95AB6"/>
    <w:rsid w:val="00B95E94"/>
    <w:rsid w:val="00B97DBD"/>
    <w:rsid w:val="00BA0141"/>
    <w:rsid w:val="00BA0464"/>
    <w:rsid w:val="00BA127E"/>
    <w:rsid w:val="00BA2F5E"/>
    <w:rsid w:val="00BA47BB"/>
    <w:rsid w:val="00BA4EA6"/>
    <w:rsid w:val="00BA531B"/>
    <w:rsid w:val="00BA5DB9"/>
    <w:rsid w:val="00BA6F73"/>
    <w:rsid w:val="00BA7683"/>
    <w:rsid w:val="00BA7B98"/>
    <w:rsid w:val="00BB0BB3"/>
    <w:rsid w:val="00BB1022"/>
    <w:rsid w:val="00BB1FB3"/>
    <w:rsid w:val="00BB3A66"/>
    <w:rsid w:val="00BB68AC"/>
    <w:rsid w:val="00BC007E"/>
    <w:rsid w:val="00BC074C"/>
    <w:rsid w:val="00BC128B"/>
    <w:rsid w:val="00BC13C7"/>
    <w:rsid w:val="00BC2840"/>
    <w:rsid w:val="00BC2D71"/>
    <w:rsid w:val="00BC3693"/>
    <w:rsid w:val="00BC48DA"/>
    <w:rsid w:val="00BC5107"/>
    <w:rsid w:val="00BC6261"/>
    <w:rsid w:val="00BC6976"/>
    <w:rsid w:val="00BC6ACB"/>
    <w:rsid w:val="00BC6EB6"/>
    <w:rsid w:val="00BC7E80"/>
    <w:rsid w:val="00BD00C3"/>
    <w:rsid w:val="00BD0D21"/>
    <w:rsid w:val="00BD1E84"/>
    <w:rsid w:val="00BD2DF7"/>
    <w:rsid w:val="00BD4059"/>
    <w:rsid w:val="00BD43AA"/>
    <w:rsid w:val="00BD5657"/>
    <w:rsid w:val="00BD605B"/>
    <w:rsid w:val="00BE0D66"/>
    <w:rsid w:val="00BE12AE"/>
    <w:rsid w:val="00BE1FAB"/>
    <w:rsid w:val="00BE289E"/>
    <w:rsid w:val="00BE2C9F"/>
    <w:rsid w:val="00BE2E23"/>
    <w:rsid w:val="00BE2EF0"/>
    <w:rsid w:val="00BE33D6"/>
    <w:rsid w:val="00BE3FA2"/>
    <w:rsid w:val="00BE520E"/>
    <w:rsid w:val="00BE52E8"/>
    <w:rsid w:val="00BE713A"/>
    <w:rsid w:val="00BF08B1"/>
    <w:rsid w:val="00BF0C18"/>
    <w:rsid w:val="00BF2088"/>
    <w:rsid w:val="00BF2865"/>
    <w:rsid w:val="00BF2A4D"/>
    <w:rsid w:val="00BF2DF7"/>
    <w:rsid w:val="00BF3D26"/>
    <w:rsid w:val="00BF566C"/>
    <w:rsid w:val="00BF5BE8"/>
    <w:rsid w:val="00BF6168"/>
    <w:rsid w:val="00BF6895"/>
    <w:rsid w:val="00BF697B"/>
    <w:rsid w:val="00BF713B"/>
    <w:rsid w:val="00BF748D"/>
    <w:rsid w:val="00BF763D"/>
    <w:rsid w:val="00C011D3"/>
    <w:rsid w:val="00C01232"/>
    <w:rsid w:val="00C01E4E"/>
    <w:rsid w:val="00C02382"/>
    <w:rsid w:val="00C02581"/>
    <w:rsid w:val="00C02B14"/>
    <w:rsid w:val="00C03C39"/>
    <w:rsid w:val="00C04B82"/>
    <w:rsid w:val="00C05E42"/>
    <w:rsid w:val="00C06C45"/>
    <w:rsid w:val="00C07025"/>
    <w:rsid w:val="00C0744C"/>
    <w:rsid w:val="00C074C8"/>
    <w:rsid w:val="00C07A0F"/>
    <w:rsid w:val="00C103E6"/>
    <w:rsid w:val="00C104C7"/>
    <w:rsid w:val="00C10B17"/>
    <w:rsid w:val="00C10B50"/>
    <w:rsid w:val="00C10B56"/>
    <w:rsid w:val="00C1229B"/>
    <w:rsid w:val="00C14A7F"/>
    <w:rsid w:val="00C15631"/>
    <w:rsid w:val="00C1568F"/>
    <w:rsid w:val="00C15FC7"/>
    <w:rsid w:val="00C164E3"/>
    <w:rsid w:val="00C17307"/>
    <w:rsid w:val="00C17C63"/>
    <w:rsid w:val="00C17EAE"/>
    <w:rsid w:val="00C21BA6"/>
    <w:rsid w:val="00C220B2"/>
    <w:rsid w:val="00C2282B"/>
    <w:rsid w:val="00C22FF3"/>
    <w:rsid w:val="00C23D7E"/>
    <w:rsid w:val="00C24C14"/>
    <w:rsid w:val="00C2555E"/>
    <w:rsid w:val="00C26014"/>
    <w:rsid w:val="00C266DF"/>
    <w:rsid w:val="00C26A69"/>
    <w:rsid w:val="00C26CD9"/>
    <w:rsid w:val="00C26F9D"/>
    <w:rsid w:val="00C27FF9"/>
    <w:rsid w:val="00C3003C"/>
    <w:rsid w:val="00C31C5B"/>
    <w:rsid w:val="00C321CF"/>
    <w:rsid w:val="00C329B5"/>
    <w:rsid w:val="00C33CAD"/>
    <w:rsid w:val="00C3476D"/>
    <w:rsid w:val="00C35747"/>
    <w:rsid w:val="00C35B06"/>
    <w:rsid w:val="00C35B7E"/>
    <w:rsid w:val="00C363CB"/>
    <w:rsid w:val="00C36704"/>
    <w:rsid w:val="00C36DA0"/>
    <w:rsid w:val="00C37DE4"/>
    <w:rsid w:val="00C40006"/>
    <w:rsid w:val="00C400D2"/>
    <w:rsid w:val="00C40A05"/>
    <w:rsid w:val="00C40B6F"/>
    <w:rsid w:val="00C4410F"/>
    <w:rsid w:val="00C45A0F"/>
    <w:rsid w:val="00C460F3"/>
    <w:rsid w:val="00C4625E"/>
    <w:rsid w:val="00C46687"/>
    <w:rsid w:val="00C466CA"/>
    <w:rsid w:val="00C468A4"/>
    <w:rsid w:val="00C46C35"/>
    <w:rsid w:val="00C46ED1"/>
    <w:rsid w:val="00C47ECB"/>
    <w:rsid w:val="00C505BC"/>
    <w:rsid w:val="00C50F3B"/>
    <w:rsid w:val="00C5139A"/>
    <w:rsid w:val="00C51459"/>
    <w:rsid w:val="00C5179D"/>
    <w:rsid w:val="00C53AD1"/>
    <w:rsid w:val="00C54FEE"/>
    <w:rsid w:val="00C55113"/>
    <w:rsid w:val="00C558E1"/>
    <w:rsid w:val="00C5641D"/>
    <w:rsid w:val="00C57739"/>
    <w:rsid w:val="00C608D4"/>
    <w:rsid w:val="00C60ED4"/>
    <w:rsid w:val="00C61476"/>
    <w:rsid w:val="00C64080"/>
    <w:rsid w:val="00C64508"/>
    <w:rsid w:val="00C65895"/>
    <w:rsid w:val="00C65A32"/>
    <w:rsid w:val="00C67E2A"/>
    <w:rsid w:val="00C701A9"/>
    <w:rsid w:val="00C707A1"/>
    <w:rsid w:val="00C710EC"/>
    <w:rsid w:val="00C749F8"/>
    <w:rsid w:val="00C74E42"/>
    <w:rsid w:val="00C75C81"/>
    <w:rsid w:val="00C76F09"/>
    <w:rsid w:val="00C771F2"/>
    <w:rsid w:val="00C778F6"/>
    <w:rsid w:val="00C8226B"/>
    <w:rsid w:val="00C82601"/>
    <w:rsid w:val="00C829C4"/>
    <w:rsid w:val="00C82A82"/>
    <w:rsid w:val="00C82D1A"/>
    <w:rsid w:val="00C853BC"/>
    <w:rsid w:val="00C8558C"/>
    <w:rsid w:val="00C8730F"/>
    <w:rsid w:val="00C91D80"/>
    <w:rsid w:val="00C921D8"/>
    <w:rsid w:val="00C9491E"/>
    <w:rsid w:val="00C95817"/>
    <w:rsid w:val="00C962DF"/>
    <w:rsid w:val="00C96741"/>
    <w:rsid w:val="00C96D7A"/>
    <w:rsid w:val="00C96DC8"/>
    <w:rsid w:val="00C96E13"/>
    <w:rsid w:val="00C97717"/>
    <w:rsid w:val="00CA02F1"/>
    <w:rsid w:val="00CA1301"/>
    <w:rsid w:val="00CA16B0"/>
    <w:rsid w:val="00CA1DAF"/>
    <w:rsid w:val="00CA2F55"/>
    <w:rsid w:val="00CA2FAC"/>
    <w:rsid w:val="00CA3376"/>
    <w:rsid w:val="00CA3650"/>
    <w:rsid w:val="00CA4596"/>
    <w:rsid w:val="00CA48CA"/>
    <w:rsid w:val="00CA5414"/>
    <w:rsid w:val="00CA587E"/>
    <w:rsid w:val="00CA58B1"/>
    <w:rsid w:val="00CA59EA"/>
    <w:rsid w:val="00CA7206"/>
    <w:rsid w:val="00CB0245"/>
    <w:rsid w:val="00CB0489"/>
    <w:rsid w:val="00CB1906"/>
    <w:rsid w:val="00CB55A2"/>
    <w:rsid w:val="00CB5880"/>
    <w:rsid w:val="00CB5C08"/>
    <w:rsid w:val="00CB658D"/>
    <w:rsid w:val="00CB6CC9"/>
    <w:rsid w:val="00CB6E9D"/>
    <w:rsid w:val="00CB7D6C"/>
    <w:rsid w:val="00CC193C"/>
    <w:rsid w:val="00CC27D5"/>
    <w:rsid w:val="00CC33BC"/>
    <w:rsid w:val="00CC33E1"/>
    <w:rsid w:val="00CC454D"/>
    <w:rsid w:val="00CC4E5B"/>
    <w:rsid w:val="00CC5D3A"/>
    <w:rsid w:val="00CC5DC9"/>
    <w:rsid w:val="00CC5F69"/>
    <w:rsid w:val="00CC7BB7"/>
    <w:rsid w:val="00CD0741"/>
    <w:rsid w:val="00CD08C4"/>
    <w:rsid w:val="00CD11FD"/>
    <w:rsid w:val="00CD28D4"/>
    <w:rsid w:val="00CD4F0E"/>
    <w:rsid w:val="00CD4F6D"/>
    <w:rsid w:val="00CD5FE9"/>
    <w:rsid w:val="00CD6E3C"/>
    <w:rsid w:val="00CD6F79"/>
    <w:rsid w:val="00CE1C82"/>
    <w:rsid w:val="00CE2190"/>
    <w:rsid w:val="00CE25E6"/>
    <w:rsid w:val="00CE28FF"/>
    <w:rsid w:val="00CE4B52"/>
    <w:rsid w:val="00CE50BA"/>
    <w:rsid w:val="00CE5EAC"/>
    <w:rsid w:val="00CE634C"/>
    <w:rsid w:val="00CE6CA6"/>
    <w:rsid w:val="00CF0006"/>
    <w:rsid w:val="00CF0A2C"/>
    <w:rsid w:val="00CF0F7F"/>
    <w:rsid w:val="00CF41A4"/>
    <w:rsid w:val="00CF546F"/>
    <w:rsid w:val="00CF63B4"/>
    <w:rsid w:val="00CF7825"/>
    <w:rsid w:val="00CF7EC7"/>
    <w:rsid w:val="00D0042A"/>
    <w:rsid w:val="00D00BDC"/>
    <w:rsid w:val="00D01015"/>
    <w:rsid w:val="00D01D48"/>
    <w:rsid w:val="00D034D3"/>
    <w:rsid w:val="00D03D07"/>
    <w:rsid w:val="00D048E6"/>
    <w:rsid w:val="00D054FB"/>
    <w:rsid w:val="00D055D9"/>
    <w:rsid w:val="00D05BAF"/>
    <w:rsid w:val="00D06125"/>
    <w:rsid w:val="00D065E4"/>
    <w:rsid w:val="00D10190"/>
    <w:rsid w:val="00D10822"/>
    <w:rsid w:val="00D112B1"/>
    <w:rsid w:val="00D11363"/>
    <w:rsid w:val="00D11847"/>
    <w:rsid w:val="00D12A47"/>
    <w:rsid w:val="00D132A8"/>
    <w:rsid w:val="00D13F40"/>
    <w:rsid w:val="00D20030"/>
    <w:rsid w:val="00D21028"/>
    <w:rsid w:val="00D21942"/>
    <w:rsid w:val="00D22EA7"/>
    <w:rsid w:val="00D23BC0"/>
    <w:rsid w:val="00D25191"/>
    <w:rsid w:val="00D26888"/>
    <w:rsid w:val="00D26B98"/>
    <w:rsid w:val="00D26C1D"/>
    <w:rsid w:val="00D26E0E"/>
    <w:rsid w:val="00D3054E"/>
    <w:rsid w:val="00D30A24"/>
    <w:rsid w:val="00D31670"/>
    <w:rsid w:val="00D317C8"/>
    <w:rsid w:val="00D320D5"/>
    <w:rsid w:val="00D33118"/>
    <w:rsid w:val="00D333EA"/>
    <w:rsid w:val="00D339D9"/>
    <w:rsid w:val="00D3416E"/>
    <w:rsid w:val="00D34CE4"/>
    <w:rsid w:val="00D34FD6"/>
    <w:rsid w:val="00D35C80"/>
    <w:rsid w:val="00D36619"/>
    <w:rsid w:val="00D36F96"/>
    <w:rsid w:val="00D3795B"/>
    <w:rsid w:val="00D40036"/>
    <w:rsid w:val="00D40384"/>
    <w:rsid w:val="00D40A89"/>
    <w:rsid w:val="00D4168F"/>
    <w:rsid w:val="00D418D2"/>
    <w:rsid w:val="00D422B9"/>
    <w:rsid w:val="00D43588"/>
    <w:rsid w:val="00D441A8"/>
    <w:rsid w:val="00D44532"/>
    <w:rsid w:val="00D44ECB"/>
    <w:rsid w:val="00D45BF7"/>
    <w:rsid w:val="00D4658F"/>
    <w:rsid w:val="00D47606"/>
    <w:rsid w:val="00D47FC3"/>
    <w:rsid w:val="00D502F0"/>
    <w:rsid w:val="00D50B6E"/>
    <w:rsid w:val="00D50CFA"/>
    <w:rsid w:val="00D50DA0"/>
    <w:rsid w:val="00D5220F"/>
    <w:rsid w:val="00D52340"/>
    <w:rsid w:val="00D53466"/>
    <w:rsid w:val="00D56DF0"/>
    <w:rsid w:val="00D6013A"/>
    <w:rsid w:val="00D60684"/>
    <w:rsid w:val="00D608B2"/>
    <w:rsid w:val="00D6186E"/>
    <w:rsid w:val="00D61B2F"/>
    <w:rsid w:val="00D61E14"/>
    <w:rsid w:val="00D636F4"/>
    <w:rsid w:val="00D64681"/>
    <w:rsid w:val="00D65288"/>
    <w:rsid w:val="00D66B46"/>
    <w:rsid w:val="00D67B6A"/>
    <w:rsid w:val="00D7066F"/>
    <w:rsid w:val="00D70D1D"/>
    <w:rsid w:val="00D7120D"/>
    <w:rsid w:val="00D715DC"/>
    <w:rsid w:val="00D71EDF"/>
    <w:rsid w:val="00D72131"/>
    <w:rsid w:val="00D728E0"/>
    <w:rsid w:val="00D72B85"/>
    <w:rsid w:val="00D72E58"/>
    <w:rsid w:val="00D72FE7"/>
    <w:rsid w:val="00D7308B"/>
    <w:rsid w:val="00D7341F"/>
    <w:rsid w:val="00D737C9"/>
    <w:rsid w:val="00D73E7E"/>
    <w:rsid w:val="00D743ED"/>
    <w:rsid w:val="00D74CC1"/>
    <w:rsid w:val="00D753A1"/>
    <w:rsid w:val="00D75E0D"/>
    <w:rsid w:val="00D75E4A"/>
    <w:rsid w:val="00D76E62"/>
    <w:rsid w:val="00D7746B"/>
    <w:rsid w:val="00D80123"/>
    <w:rsid w:val="00D806DC"/>
    <w:rsid w:val="00D81083"/>
    <w:rsid w:val="00D81647"/>
    <w:rsid w:val="00D81CD3"/>
    <w:rsid w:val="00D83019"/>
    <w:rsid w:val="00D848F3"/>
    <w:rsid w:val="00D857EE"/>
    <w:rsid w:val="00D85D0D"/>
    <w:rsid w:val="00D8632E"/>
    <w:rsid w:val="00D86999"/>
    <w:rsid w:val="00D86AB3"/>
    <w:rsid w:val="00D870FA"/>
    <w:rsid w:val="00D87D2C"/>
    <w:rsid w:val="00D920F0"/>
    <w:rsid w:val="00D9444C"/>
    <w:rsid w:val="00D956B3"/>
    <w:rsid w:val="00D96D9C"/>
    <w:rsid w:val="00D96FB8"/>
    <w:rsid w:val="00D9744F"/>
    <w:rsid w:val="00D97DA7"/>
    <w:rsid w:val="00DA146E"/>
    <w:rsid w:val="00DA1E83"/>
    <w:rsid w:val="00DA2E62"/>
    <w:rsid w:val="00DA44B8"/>
    <w:rsid w:val="00DA62C3"/>
    <w:rsid w:val="00DA63EB"/>
    <w:rsid w:val="00DA657D"/>
    <w:rsid w:val="00DB057F"/>
    <w:rsid w:val="00DB0CF5"/>
    <w:rsid w:val="00DB5499"/>
    <w:rsid w:val="00DB5D63"/>
    <w:rsid w:val="00DB5E24"/>
    <w:rsid w:val="00DB6E30"/>
    <w:rsid w:val="00DC079B"/>
    <w:rsid w:val="00DC23A9"/>
    <w:rsid w:val="00DC328C"/>
    <w:rsid w:val="00DC464E"/>
    <w:rsid w:val="00DC5AA1"/>
    <w:rsid w:val="00DC65C3"/>
    <w:rsid w:val="00DC6A94"/>
    <w:rsid w:val="00DC7869"/>
    <w:rsid w:val="00DC7A54"/>
    <w:rsid w:val="00DD046C"/>
    <w:rsid w:val="00DD085B"/>
    <w:rsid w:val="00DD0F02"/>
    <w:rsid w:val="00DD1809"/>
    <w:rsid w:val="00DD1E28"/>
    <w:rsid w:val="00DD1E5B"/>
    <w:rsid w:val="00DD3483"/>
    <w:rsid w:val="00DD3535"/>
    <w:rsid w:val="00DD35D9"/>
    <w:rsid w:val="00DD37CB"/>
    <w:rsid w:val="00DD3EB5"/>
    <w:rsid w:val="00DD4776"/>
    <w:rsid w:val="00DD665B"/>
    <w:rsid w:val="00DD6B95"/>
    <w:rsid w:val="00DD701C"/>
    <w:rsid w:val="00DD7AD4"/>
    <w:rsid w:val="00DE0BEE"/>
    <w:rsid w:val="00DE13AB"/>
    <w:rsid w:val="00DE14C9"/>
    <w:rsid w:val="00DE16D6"/>
    <w:rsid w:val="00DE28C4"/>
    <w:rsid w:val="00DE36E2"/>
    <w:rsid w:val="00DE3EB1"/>
    <w:rsid w:val="00DE4415"/>
    <w:rsid w:val="00DE5050"/>
    <w:rsid w:val="00DE55E5"/>
    <w:rsid w:val="00DE69A3"/>
    <w:rsid w:val="00DE73F1"/>
    <w:rsid w:val="00DF1379"/>
    <w:rsid w:val="00DF1F51"/>
    <w:rsid w:val="00DF27A3"/>
    <w:rsid w:val="00DF2FF5"/>
    <w:rsid w:val="00DF3B99"/>
    <w:rsid w:val="00DF67CA"/>
    <w:rsid w:val="00DF6CBA"/>
    <w:rsid w:val="00DF75AF"/>
    <w:rsid w:val="00DF77AC"/>
    <w:rsid w:val="00E00ABF"/>
    <w:rsid w:val="00E01133"/>
    <w:rsid w:val="00E01924"/>
    <w:rsid w:val="00E01986"/>
    <w:rsid w:val="00E01EA6"/>
    <w:rsid w:val="00E02923"/>
    <w:rsid w:val="00E029BB"/>
    <w:rsid w:val="00E033D7"/>
    <w:rsid w:val="00E0462D"/>
    <w:rsid w:val="00E128ED"/>
    <w:rsid w:val="00E139D5"/>
    <w:rsid w:val="00E14911"/>
    <w:rsid w:val="00E1532C"/>
    <w:rsid w:val="00E1539B"/>
    <w:rsid w:val="00E1583D"/>
    <w:rsid w:val="00E17423"/>
    <w:rsid w:val="00E200DD"/>
    <w:rsid w:val="00E20D29"/>
    <w:rsid w:val="00E2184D"/>
    <w:rsid w:val="00E21F36"/>
    <w:rsid w:val="00E22751"/>
    <w:rsid w:val="00E22FA7"/>
    <w:rsid w:val="00E235B2"/>
    <w:rsid w:val="00E2384B"/>
    <w:rsid w:val="00E240F8"/>
    <w:rsid w:val="00E244AC"/>
    <w:rsid w:val="00E248E5"/>
    <w:rsid w:val="00E25F5C"/>
    <w:rsid w:val="00E26CA3"/>
    <w:rsid w:val="00E26E41"/>
    <w:rsid w:val="00E305C1"/>
    <w:rsid w:val="00E329E5"/>
    <w:rsid w:val="00E33932"/>
    <w:rsid w:val="00E33DB2"/>
    <w:rsid w:val="00E363FB"/>
    <w:rsid w:val="00E36B4A"/>
    <w:rsid w:val="00E36BD7"/>
    <w:rsid w:val="00E37A40"/>
    <w:rsid w:val="00E37BBF"/>
    <w:rsid w:val="00E37D9D"/>
    <w:rsid w:val="00E40A43"/>
    <w:rsid w:val="00E4147E"/>
    <w:rsid w:val="00E42131"/>
    <w:rsid w:val="00E421CE"/>
    <w:rsid w:val="00E428CC"/>
    <w:rsid w:val="00E429B8"/>
    <w:rsid w:val="00E4599A"/>
    <w:rsid w:val="00E460FB"/>
    <w:rsid w:val="00E46938"/>
    <w:rsid w:val="00E4705D"/>
    <w:rsid w:val="00E479E7"/>
    <w:rsid w:val="00E51A1A"/>
    <w:rsid w:val="00E528CC"/>
    <w:rsid w:val="00E52E31"/>
    <w:rsid w:val="00E52EA3"/>
    <w:rsid w:val="00E5351E"/>
    <w:rsid w:val="00E53910"/>
    <w:rsid w:val="00E5446E"/>
    <w:rsid w:val="00E55DF9"/>
    <w:rsid w:val="00E561E5"/>
    <w:rsid w:val="00E566B0"/>
    <w:rsid w:val="00E566B6"/>
    <w:rsid w:val="00E57050"/>
    <w:rsid w:val="00E57274"/>
    <w:rsid w:val="00E6090B"/>
    <w:rsid w:val="00E60E0E"/>
    <w:rsid w:val="00E611F8"/>
    <w:rsid w:val="00E625EF"/>
    <w:rsid w:val="00E62BB7"/>
    <w:rsid w:val="00E62E86"/>
    <w:rsid w:val="00E631DC"/>
    <w:rsid w:val="00E65788"/>
    <w:rsid w:val="00E664B3"/>
    <w:rsid w:val="00E667B9"/>
    <w:rsid w:val="00E67DCE"/>
    <w:rsid w:val="00E67DD4"/>
    <w:rsid w:val="00E7043C"/>
    <w:rsid w:val="00E70905"/>
    <w:rsid w:val="00E716DE"/>
    <w:rsid w:val="00E71E43"/>
    <w:rsid w:val="00E736BB"/>
    <w:rsid w:val="00E741C3"/>
    <w:rsid w:val="00E75488"/>
    <w:rsid w:val="00E80FEA"/>
    <w:rsid w:val="00E8143A"/>
    <w:rsid w:val="00E821D1"/>
    <w:rsid w:val="00E827D2"/>
    <w:rsid w:val="00E836CC"/>
    <w:rsid w:val="00E83ED1"/>
    <w:rsid w:val="00E8535D"/>
    <w:rsid w:val="00E86395"/>
    <w:rsid w:val="00E8735E"/>
    <w:rsid w:val="00E903D0"/>
    <w:rsid w:val="00E9075D"/>
    <w:rsid w:val="00E913C2"/>
    <w:rsid w:val="00E9289E"/>
    <w:rsid w:val="00E94AC9"/>
    <w:rsid w:val="00E94CAA"/>
    <w:rsid w:val="00E94D83"/>
    <w:rsid w:val="00E95707"/>
    <w:rsid w:val="00E9592E"/>
    <w:rsid w:val="00E96343"/>
    <w:rsid w:val="00E968DE"/>
    <w:rsid w:val="00E96FEF"/>
    <w:rsid w:val="00E97266"/>
    <w:rsid w:val="00EA0265"/>
    <w:rsid w:val="00EA0834"/>
    <w:rsid w:val="00EA0AEB"/>
    <w:rsid w:val="00EA1437"/>
    <w:rsid w:val="00EA20AD"/>
    <w:rsid w:val="00EA25AF"/>
    <w:rsid w:val="00EA2807"/>
    <w:rsid w:val="00EA3210"/>
    <w:rsid w:val="00EA32D6"/>
    <w:rsid w:val="00EA33BF"/>
    <w:rsid w:val="00EA36E1"/>
    <w:rsid w:val="00EA449B"/>
    <w:rsid w:val="00EA4888"/>
    <w:rsid w:val="00EA49E8"/>
    <w:rsid w:val="00EA5DEB"/>
    <w:rsid w:val="00EA5E3F"/>
    <w:rsid w:val="00EA62FA"/>
    <w:rsid w:val="00EB08D2"/>
    <w:rsid w:val="00EB2547"/>
    <w:rsid w:val="00EB25C0"/>
    <w:rsid w:val="00EB34FF"/>
    <w:rsid w:val="00EB3784"/>
    <w:rsid w:val="00EB4DFD"/>
    <w:rsid w:val="00EB5AF8"/>
    <w:rsid w:val="00EC0513"/>
    <w:rsid w:val="00EC0729"/>
    <w:rsid w:val="00EC0A5B"/>
    <w:rsid w:val="00EC1BCA"/>
    <w:rsid w:val="00EC1EDF"/>
    <w:rsid w:val="00EC225A"/>
    <w:rsid w:val="00EC24F8"/>
    <w:rsid w:val="00EC2B8B"/>
    <w:rsid w:val="00EC2F0E"/>
    <w:rsid w:val="00EC3403"/>
    <w:rsid w:val="00EC364C"/>
    <w:rsid w:val="00EC374F"/>
    <w:rsid w:val="00EC3EE4"/>
    <w:rsid w:val="00EC3F31"/>
    <w:rsid w:val="00EC4771"/>
    <w:rsid w:val="00EC4D3E"/>
    <w:rsid w:val="00EC534C"/>
    <w:rsid w:val="00EC5F85"/>
    <w:rsid w:val="00EC60DB"/>
    <w:rsid w:val="00EC6EE0"/>
    <w:rsid w:val="00EC7367"/>
    <w:rsid w:val="00EC79A5"/>
    <w:rsid w:val="00ED0BBE"/>
    <w:rsid w:val="00ED132B"/>
    <w:rsid w:val="00ED1930"/>
    <w:rsid w:val="00ED2CDD"/>
    <w:rsid w:val="00ED351F"/>
    <w:rsid w:val="00ED44AC"/>
    <w:rsid w:val="00ED5510"/>
    <w:rsid w:val="00ED55D4"/>
    <w:rsid w:val="00ED6792"/>
    <w:rsid w:val="00ED7554"/>
    <w:rsid w:val="00ED78F1"/>
    <w:rsid w:val="00EE0534"/>
    <w:rsid w:val="00EE10D0"/>
    <w:rsid w:val="00EE138F"/>
    <w:rsid w:val="00EE1887"/>
    <w:rsid w:val="00EE1C24"/>
    <w:rsid w:val="00EE2F88"/>
    <w:rsid w:val="00EE3148"/>
    <w:rsid w:val="00EE630C"/>
    <w:rsid w:val="00EE664C"/>
    <w:rsid w:val="00EE66DF"/>
    <w:rsid w:val="00EF0DA2"/>
    <w:rsid w:val="00EF1B60"/>
    <w:rsid w:val="00EF250F"/>
    <w:rsid w:val="00EF2C61"/>
    <w:rsid w:val="00EF460E"/>
    <w:rsid w:val="00EF4691"/>
    <w:rsid w:val="00EF4A01"/>
    <w:rsid w:val="00EF4CA2"/>
    <w:rsid w:val="00EF6046"/>
    <w:rsid w:val="00EF686A"/>
    <w:rsid w:val="00EF7F54"/>
    <w:rsid w:val="00EF7F6F"/>
    <w:rsid w:val="00F01107"/>
    <w:rsid w:val="00F0181B"/>
    <w:rsid w:val="00F022C4"/>
    <w:rsid w:val="00F03776"/>
    <w:rsid w:val="00F071B3"/>
    <w:rsid w:val="00F07DED"/>
    <w:rsid w:val="00F10463"/>
    <w:rsid w:val="00F11714"/>
    <w:rsid w:val="00F12C52"/>
    <w:rsid w:val="00F13D04"/>
    <w:rsid w:val="00F144C2"/>
    <w:rsid w:val="00F15471"/>
    <w:rsid w:val="00F17023"/>
    <w:rsid w:val="00F171F3"/>
    <w:rsid w:val="00F17B7E"/>
    <w:rsid w:val="00F224EB"/>
    <w:rsid w:val="00F23444"/>
    <w:rsid w:val="00F25344"/>
    <w:rsid w:val="00F2567C"/>
    <w:rsid w:val="00F25CC9"/>
    <w:rsid w:val="00F26D4C"/>
    <w:rsid w:val="00F26EB6"/>
    <w:rsid w:val="00F271F5"/>
    <w:rsid w:val="00F275F0"/>
    <w:rsid w:val="00F27CA3"/>
    <w:rsid w:val="00F27F2D"/>
    <w:rsid w:val="00F31D80"/>
    <w:rsid w:val="00F32781"/>
    <w:rsid w:val="00F32C25"/>
    <w:rsid w:val="00F33E10"/>
    <w:rsid w:val="00F3427D"/>
    <w:rsid w:val="00F363C2"/>
    <w:rsid w:val="00F36523"/>
    <w:rsid w:val="00F375A8"/>
    <w:rsid w:val="00F378B2"/>
    <w:rsid w:val="00F37EDF"/>
    <w:rsid w:val="00F428DF"/>
    <w:rsid w:val="00F431A0"/>
    <w:rsid w:val="00F455FF"/>
    <w:rsid w:val="00F46021"/>
    <w:rsid w:val="00F4623C"/>
    <w:rsid w:val="00F467F1"/>
    <w:rsid w:val="00F46CCE"/>
    <w:rsid w:val="00F472C7"/>
    <w:rsid w:val="00F50071"/>
    <w:rsid w:val="00F50C34"/>
    <w:rsid w:val="00F53CE0"/>
    <w:rsid w:val="00F5623C"/>
    <w:rsid w:val="00F5677D"/>
    <w:rsid w:val="00F56CAF"/>
    <w:rsid w:val="00F5751B"/>
    <w:rsid w:val="00F60D49"/>
    <w:rsid w:val="00F65BD2"/>
    <w:rsid w:val="00F66771"/>
    <w:rsid w:val="00F66DC0"/>
    <w:rsid w:val="00F67302"/>
    <w:rsid w:val="00F67350"/>
    <w:rsid w:val="00F71544"/>
    <w:rsid w:val="00F72225"/>
    <w:rsid w:val="00F72C13"/>
    <w:rsid w:val="00F735B9"/>
    <w:rsid w:val="00F741E9"/>
    <w:rsid w:val="00F75072"/>
    <w:rsid w:val="00F75384"/>
    <w:rsid w:val="00F77D64"/>
    <w:rsid w:val="00F80C89"/>
    <w:rsid w:val="00F81C50"/>
    <w:rsid w:val="00F83AEE"/>
    <w:rsid w:val="00F83ED0"/>
    <w:rsid w:val="00F83F9E"/>
    <w:rsid w:val="00F842DA"/>
    <w:rsid w:val="00F84597"/>
    <w:rsid w:val="00F85C45"/>
    <w:rsid w:val="00F865A7"/>
    <w:rsid w:val="00F86742"/>
    <w:rsid w:val="00F8751F"/>
    <w:rsid w:val="00F87A34"/>
    <w:rsid w:val="00F87B0E"/>
    <w:rsid w:val="00F87E82"/>
    <w:rsid w:val="00F90155"/>
    <w:rsid w:val="00F9104E"/>
    <w:rsid w:val="00F91936"/>
    <w:rsid w:val="00F91A10"/>
    <w:rsid w:val="00F92490"/>
    <w:rsid w:val="00F939C9"/>
    <w:rsid w:val="00F9403F"/>
    <w:rsid w:val="00F94B7A"/>
    <w:rsid w:val="00F960A8"/>
    <w:rsid w:val="00F96660"/>
    <w:rsid w:val="00FA0CA1"/>
    <w:rsid w:val="00FA1B34"/>
    <w:rsid w:val="00FA237F"/>
    <w:rsid w:val="00FA56DA"/>
    <w:rsid w:val="00FA7257"/>
    <w:rsid w:val="00FB00EB"/>
    <w:rsid w:val="00FB0F00"/>
    <w:rsid w:val="00FB10DF"/>
    <w:rsid w:val="00FB1271"/>
    <w:rsid w:val="00FB2D84"/>
    <w:rsid w:val="00FB58D5"/>
    <w:rsid w:val="00FB66C7"/>
    <w:rsid w:val="00FB6A6D"/>
    <w:rsid w:val="00FB7EC1"/>
    <w:rsid w:val="00FC09D9"/>
    <w:rsid w:val="00FC0E0A"/>
    <w:rsid w:val="00FC2522"/>
    <w:rsid w:val="00FC26FC"/>
    <w:rsid w:val="00FC2956"/>
    <w:rsid w:val="00FC2BAE"/>
    <w:rsid w:val="00FC314D"/>
    <w:rsid w:val="00FC32D5"/>
    <w:rsid w:val="00FC36AA"/>
    <w:rsid w:val="00FC36D5"/>
    <w:rsid w:val="00FC3D1C"/>
    <w:rsid w:val="00FC5395"/>
    <w:rsid w:val="00FC54F8"/>
    <w:rsid w:val="00FC5FC8"/>
    <w:rsid w:val="00FC7493"/>
    <w:rsid w:val="00FC7C45"/>
    <w:rsid w:val="00FD14F1"/>
    <w:rsid w:val="00FD21FB"/>
    <w:rsid w:val="00FD225F"/>
    <w:rsid w:val="00FD2678"/>
    <w:rsid w:val="00FD29CF"/>
    <w:rsid w:val="00FD37F0"/>
    <w:rsid w:val="00FD66A8"/>
    <w:rsid w:val="00FD6F4B"/>
    <w:rsid w:val="00FE02B4"/>
    <w:rsid w:val="00FE1848"/>
    <w:rsid w:val="00FE30D1"/>
    <w:rsid w:val="00FE5806"/>
    <w:rsid w:val="00FE597D"/>
    <w:rsid w:val="00FE6471"/>
    <w:rsid w:val="00FF3FB0"/>
    <w:rsid w:val="00FF4125"/>
    <w:rsid w:val="00FF48BA"/>
    <w:rsid w:val="00FF57B4"/>
    <w:rsid w:val="00FF597B"/>
    <w:rsid w:val="00FF64FB"/>
    <w:rsid w:val="00FF69F6"/>
    <w:rsid w:val="00FF6FDC"/>
    <w:rsid w:val="00FF715E"/>
    <w:rsid w:val="00FF78DD"/>
    <w:rsid w:val="00FF79C6"/>
    <w:rsid w:val="00FF7C07"/>
    <w:rsid w:val="01282087"/>
    <w:rsid w:val="021452CC"/>
    <w:rsid w:val="021A6BFE"/>
    <w:rsid w:val="02A903DA"/>
    <w:rsid w:val="02AB3506"/>
    <w:rsid w:val="02E82256"/>
    <w:rsid w:val="03DF2676"/>
    <w:rsid w:val="03F30B72"/>
    <w:rsid w:val="043B434E"/>
    <w:rsid w:val="043C47C8"/>
    <w:rsid w:val="06671CB6"/>
    <w:rsid w:val="06AC04F4"/>
    <w:rsid w:val="07430542"/>
    <w:rsid w:val="079D0658"/>
    <w:rsid w:val="07BE71CD"/>
    <w:rsid w:val="084A2DE9"/>
    <w:rsid w:val="086066A1"/>
    <w:rsid w:val="09077985"/>
    <w:rsid w:val="094352BD"/>
    <w:rsid w:val="09770EDC"/>
    <w:rsid w:val="0A716B70"/>
    <w:rsid w:val="0AC23935"/>
    <w:rsid w:val="0AEA37D1"/>
    <w:rsid w:val="0BCF161A"/>
    <w:rsid w:val="0BD065D0"/>
    <w:rsid w:val="0BE42F8E"/>
    <w:rsid w:val="0C5C4670"/>
    <w:rsid w:val="0D8C0C0C"/>
    <w:rsid w:val="0E140D03"/>
    <w:rsid w:val="0E6E641B"/>
    <w:rsid w:val="0EC246A0"/>
    <w:rsid w:val="0F622327"/>
    <w:rsid w:val="108A7866"/>
    <w:rsid w:val="10C92302"/>
    <w:rsid w:val="140B4E05"/>
    <w:rsid w:val="16045BB5"/>
    <w:rsid w:val="16942A90"/>
    <w:rsid w:val="17BF1DA1"/>
    <w:rsid w:val="182E4DAB"/>
    <w:rsid w:val="19821CCC"/>
    <w:rsid w:val="198A27F6"/>
    <w:rsid w:val="198B1163"/>
    <w:rsid w:val="1A5133E0"/>
    <w:rsid w:val="1B061AA1"/>
    <w:rsid w:val="1B546A0C"/>
    <w:rsid w:val="1BA03AB8"/>
    <w:rsid w:val="1CB61500"/>
    <w:rsid w:val="1ED435BE"/>
    <w:rsid w:val="1EDD4427"/>
    <w:rsid w:val="1F206697"/>
    <w:rsid w:val="1F332BDF"/>
    <w:rsid w:val="1FE7681A"/>
    <w:rsid w:val="1FF53364"/>
    <w:rsid w:val="20715E01"/>
    <w:rsid w:val="20D37D0C"/>
    <w:rsid w:val="20E1549C"/>
    <w:rsid w:val="24296E68"/>
    <w:rsid w:val="244B5293"/>
    <w:rsid w:val="24B14A6F"/>
    <w:rsid w:val="26F14779"/>
    <w:rsid w:val="272A1B3E"/>
    <w:rsid w:val="27AB487E"/>
    <w:rsid w:val="290D363B"/>
    <w:rsid w:val="29773C01"/>
    <w:rsid w:val="2A3C7947"/>
    <w:rsid w:val="2ABA4FFC"/>
    <w:rsid w:val="2B203059"/>
    <w:rsid w:val="2C783F32"/>
    <w:rsid w:val="2C7F337D"/>
    <w:rsid w:val="2C8111FB"/>
    <w:rsid w:val="2D953E23"/>
    <w:rsid w:val="2F034C89"/>
    <w:rsid w:val="2F065F8A"/>
    <w:rsid w:val="2F8C626A"/>
    <w:rsid w:val="300B7EF1"/>
    <w:rsid w:val="303518D3"/>
    <w:rsid w:val="30D807ED"/>
    <w:rsid w:val="30D82495"/>
    <w:rsid w:val="31AE37CA"/>
    <w:rsid w:val="31C37CAE"/>
    <w:rsid w:val="32030F55"/>
    <w:rsid w:val="322C0E0B"/>
    <w:rsid w:val="32417F0F"/>
    <w:rsid w:val="324F75F4"/>
    <w:rsid w:val="3305544F"/>
    <w:rsid w:val="33291D5B"/>
    <w:rsid w:val="33580A27"/>
    <w:rsid w:val="34996491"/>
    <w:rsid w:val="34C266F5"/>
    <w:rsid w:val="351E7F9C"/>
    <w:rsid w:val="353C2344"/>
    <w:rsid w:val="362557B5"/>
    <w:rsid w:val="367D7FC5"/>
    <w:rsid w:val="36C828A2"/>
    <w:rsid w:val="373B1AAE"/>
    <w:rsid w:val="375F1A0B"/>
    <w:rsid w:val="37AF0A22"/>
    <w:rsid w:val="37D25D03"/>
    <w:rsid w:val="39C34B10"/>
    <w:rsid w:val="39DA15F5"/>
    <w:rsid w:val="3B3710E4"/>
    <w:rsid w:val="3B9A0537"/>
    <w:rsid w:val="3C966FFC"/>
    <w:rsid w:val="3CBD6A88"/>
    <w:rsid w:val="3D3E55EF"/>
    <w:rsid w:val="3F1C5DD2"/>
    <w:rsid w:val="3F386313"/>
    <w:rsid w:val="3FD71977"/>
    <w:rsid w:val="3FE952C4"/>
    <w:rsid w:val="40AD0D59"/>
    <w:rsid w:val="4140522E"/>
    <w:rsid w:val="41CC3BBB"/>
    <w:rsid w:val="424251B8"/>
    <w:rsid w:val="42E40DE9"/>
    <w:rsid w:val="4532528C"/>
    <w:rsid w:val="456D4CE1"/>
    <w:rsid w:val="45CC69D1"/>
    <w:rsid w:val="46590646"/>
    <w:rsid w:val="46874AAC"/>
    <w:rsid w:val="46A7159F"/>
    <w:rsid w:val="47093CDC"/>
    <w:rsid w:val="487918A0"/>
    <w:rsid w:val="48DE343B"/>
    <w:rsid w:val="48FE7585"/>
    <w:rsid w:val="491E05D7"/>
    <w:rsid w:val="499A6CB6"/>
    <w:rsid w:val="49F7646A"/>
    <w:rsid w:val="4D9D2588"/>
    <w:rsid w:val="4F114EE6"/>
    <w:rsid w:val="4F3F2DA0"/>
    <w:rsid w:val="4F4C4027"/>
    <w:rsid w:val="4F735E0D"/>
    <w:rsid w:val="4F8F4940"/>
    <w:rsid w:val="4F9E50E2"/>
    <w:rsid w:val="50400894"/>
    <w:rsid w:val="50EA51F6"/>
    <w:rsid w:val="529816CC"/>
    <w:rsid w:val="5357434A"/>
    <w:rsid w:val="539B36C9"/>
    <w:rsid w:val="556515CD"/>
    <w:rsid w:val="557C0D0B"/>
    <w:rsid w:val="557C1540"/>
    <w:rsid w:val="55AC29B6"/>
    <w:rsid w:val="55C4208C"/>
    <w:rsid w:val="566965CB"/>
    <w:rsid w:val="568A2D47"/>
    <w:rsid w:val="56C769F5"/>
    <w:rsid w:val="570C07C4"/>
    <w:rsid w:val="577427BA"/>
    <w:rsid w:val="57E26A5A"/>
    <w:rsid w:val="58782DAE"/>
    <w:rsid w:val="58863D47"/>
    <w:rsid w:val="58F43FF1"/>
    <w:rsid w:val="58FF4CE4"/>
    <w:rsid w:val="591344CD"/>
    <w:rsid w:val="59AD24E2"/>
    <w:rsid w:val="5A0634F9"/>
    <w:rsid w:val="5B6F792B"/>
    <w:rsid w:val="5BEA2445"/>
    <w:rsid w:val="5C44183C"/>
    <w:rsid w:val="5CE805D1"/>
    <w:rsid w:val="5D1F402D"/>
    <w:rsid w:val="5D2E3AF4"/>
    <w:rsid w:val="5D8604B8"/>
    <w:rsid w:val="5DBB310B"/>
    <w:rsid w:val="5DCA1FD2"/>
    <w:rsid w:val="5E8A2F26"/>
    <w:rsid w:val="5EDD0C4E"/>
    <w:rsid w:val="60485EA3"/>
    <w:rsid w:val="60B63DFF"/>
    <w:rsid w:val="60CF1EB5"/>
    <w:rsid w:val="61B33BCC"/>
    <w:rsid w:val="620473EF"/>
    <w:rsid w:val="63C76EF0"/>
    <w:rsid w:val="640D7FB8"/>
    <w:rsid w:val="64895F93"/>
    <w:rsid w:val="65290DE4"/>
    <w:rsid w:val="66426CCE"/>
    <w:rsid w:val="664C71FE"/>
    <w:rsid w:val="665D0961"/>
    <w:rsid w:val="66AF4F2F"/>
    <w:rsid w:val="67811F35"/>
    <w:rsid w:val="68D712D2"/>
    <w:rsid w:val="68FB6D37"/>
    <w:rsid w:val="69C364CF"/>
    <w:rsid w:val="6A5B65D6"/>
    <w:rsid w:val="6AD05A1C"/>
    <w:rsid w:val="6B5F1413"/>
    <w:rsid w:val="6BD92E84"/>
    <w:rsid w:val="6C0437FF"/>
    <w:rsid w:val="6C614D2C"/>
    <w:rsid w:val="6C714B6C"/>
    <w:rsid w:val="6C941B62"/>
    <w:rsid w:val="6D1F0735"/>
    <w:rsid w:val="6D562BB6"/>
    <w:rsid w:val="6D6E1C69"/>
    <w:rsid w:val="6DF83DFD"/>
    <w:rsid w:val="6F6C5526"/>
    <w:rsid w:val="6FEE644B"/>
    <w:rsid w:val="705F0C03"/>
    <w:rsid w:val="70903F25"/>
    <w:rsid w:val="70C718A5"/>
    <w:rsid w:val="71174D1A"/>
    <w:rsid w:val="73833F40"/>
    <w:rsid w:val="73A43766"/>
    <w:rsid w:val="74FA5BD3"/>
    <w:rsid w:val="750E226E"/>
    <w:rsid w:val="779628CB"/>
    <w:rsid w:val="780E080B"/>
    <w:rsid w:val="79C76192"/>
    <w:rsid w:val="7AD95A31"/>
    <w:rsid w:val="7B38052B"/>
    <w:rsid w:val="7BF21B23"/>
    <w:rsid w:val="7D9337D1"/>
    <w:rsid w:val="7DDE6195"/>
    <w:rsid w:val="7E056936"/>
    <w:rsid w:val="7E2A2E8C"/>
    <w:rsid w:val="7E8417F9"/>
    <w:rsid w:val="7EDF2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593E0BF"/>
  <w15:docId w15:val="{899CA4C9-0663-48AB-B09B-1363F3F93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Message Header" w:semiHidden="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E667B9"/>
    <w:pPr>
      <w:widowControl w:val="0"/>
      <w:spacing w:line="360" w:lineRule="auto"/>
      <w:jc w:val="both"/>
    </w:pPr>
    <w:rPr>
      <w:rFonts w:ascii="Calibri" w:hAnsi="Calibri"/>
      <w:kern w:val="2"/>
      <w:sz w:val="21"/>
      <w:szCs w:val="24"/>
    </w:rPr>
  </w:style>
  <w:style w:type="paragraph" w:styleId="1">
    <w:name w:val="heading 1"/>
    <w:basedOn w:val="a5"/>
    <w:next w:val="a5"/>
    <w:link w:val="10"/>
    <w:qFormat/>
    <w:pPr>
      <w:keepNext/>
      <w:keepLines/>
      <w:spacing w:before="340" w:after="330" w:line="578" w:lineRule="auto"/>
      <w:outlineLvl w:val="0"/>
    </w:pPr>
    <w:rPr>
      <w:rFonts w:ascii="Times New Roman" w:hAnsi="Times New Roman"/>
      <w:b/>
      <w:bCs/>
      <w:kern w:val="44"/>
      <w:sz w:val="44"/>
      <w:szCs w:val="44"/>
    </w:rPr>
  </w:style>
  <w:style w:type="paragraph" w:styleId="2">
    <w:name w:val="heading 2"/>
    <w:basedOn w:val="a5"/>
    <w:next w:val="a5"/>
    <w:link w:val="20"/>
    <w:qFormat/>
    <w:pPr>
      <w:keepNext/>
      <w:keepLines/>
      <w:spacing w:before="260" w:after="260" w:line="415" w:lineRule="auto"/>
      <w:outlineLvl w:val="1"/>
    </w:pPr>
    <w:rPr>
      <w:rFonts w:ascii="Calibri Light" w:eastAsia="黑体" w:hAnsi="Calibri Light"/>
      <w:b/>
      <w:bCs/>
      <w:szCs w:val="32"/>
    </w:rPr>
  </w:style>
  <w:style w:type="paragraph" w:styleId="3">
    <w:name w:val="heading 3"/>
    <w:basedOn w:val="a5"/>
    <w:next w:val="a5"/>
    <w:link w:val="30"/>
    <w:qFormat/>
    <w:pPr>
      <w:keepNext/>
      <w:keepLines/>
      <w:spacing w:before="260" w:after="260" w:line="416" w:lineRule="auto"/>
      <w:outlineLvl w:val="2"/>
    </w:pPr>
    <w:rPr>
      <w:rFonts w:ascii="Times New Roman" w:hAnsi="Times New Roman"/>
      <w:b/>
      <w:bCs/>
      <w:szCs w:val="32"/>
    </w:rPr>
  </w:style>
  <w:style w:type="paragraph" w:styleId="5">
    <w:name w:val="heading 5"/>
    <w:basedOn w:val="a5"/>
    <w:next w:val="a5"/>
    <w:link w:val="50"/>
    <w:qFormat/>
    <w:pPr>
      <w:keepNext/>
      <w:keepLines/>
      <w:spacing w:before="280" w:after="290" w:line="376" w:lineRule="auto"/>
      <w:outlineLvl w:val="4"/>
    </w:pPr>
    <w:rPr>
      <w:rFonts w:ascii="Times New Roman" w:hAnsi="Times New Roman"/>
      <w:b/>
      <w:bCs/>
      <w:sz w:val="28"/>
      <w:szCs w:val="2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Normal Indent"/>
    <w:basedOn w:val="a5"/>
    <w:qFormat/>
    <w:pPr>
      <w:spacing w:line="240" w:lineRule="auto"/>
      <w:ind w:firstLineChars="200" w:firstLine="420"/>
    </w:pPr>
  </w:style>
  <w:style w:type="paragraph" w:styleId="aa">
    <w:name w:val="annotation text"/>
    <w:basedOn w:val="a5"/>
    <w:link w:val="ab"/>
    <w:qFormat/>
    <w:pPr>
      <w:jc w:val="left"/>
    </w:pPr>
    <w:rPr>
      <w:rFonts w:ascii="Times New Roman" w:hAnsi="Times New Roman"/>
    </w:rPr>
  </w:style>
  <w:style w:type="paragraph" w:styleId="TOC3">
    <w:name w:val="toc 3"/>
    <w:basedOn w:val="a5"/>
    <w:next w:val="a5"/>
    <w:uiPriority w:val="39"/>
    <w:unhideWhenUsed/>
    <w:qFormat/>
    <w:pPr>
      <w:ind w:leftChars="400" w:left="840"/>
    </w:pPr>
  </w:style>
  <w:style w:type="paragraph" w:styleId="ac">
    <w:name w:val="Date"/>
    <w:basedOn w:val="a5"/>
    <w:next w:val="a5"/>
    <w:link w:val="ad"/>
    <w:qFormat/>
    <w:pPr>
      <w:spacing w:line="240" w:lineRule="auto"/>
      <w:ind w:leftChars="2500" w:left="100"/>
    </w:pPr>
    <w:rPr>
      <w:rFonts w:ascii="Times New Roman" w:hAnsi="Times New Roman"/>
    </w:rPr>
  </w:style>
  <w:style w:type="paragraph" w:styleId="ae">
    <w:name w:val="Balloon Text"/>
    <w:basedOn w:val="a5"/>
    <w:link w:val="af"/>
    <w:qFormat/>
    <w:rPr>
      <w:rFonts w:ascii="Times New Roman" w:hAnsi="Times New Roman"/>
      <w:sz w:val="18"/>
      <w:szCs w:val="18"/>
    </w:rPr>
  </w:style>
  <w:style w:type="paragraph" w:styleId="af0">
    <w:name w:val="footer"/>
    <w:basedOn w:val="a5"/>
    <w:link w:val="af1"/>
    <w:uiPriority w:val="99"/>
    <w:qFormat/>
    <w:pPr>
      <w:tabs>
        <w:tab w:val="center" w:pos="4153"/>
        <w:tab w:val="right" w:pos="8306"/>
      </w:tabs>
      <w:snapToGrid w:val="0"/>
      <w:jc w:val="left"/>
    </w:pPr>
    <w:rPr>
      <w:rFonts w:ascii="Times New Roman" w:hAnsi="Times New Roman"/>
      <w:sz w:val="18"/>
      <w:szCs w:val="18"/>
    </w:rPr>
  </w:style>
  <w:style w:type="paragraph" w:styleId="af2">
    <w:name w:val="header"/>
    <w:basedOn w:val="a5"/>
    <w:link w:val="af3"/>
    <w:qFormat/>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TOC1">
    <w:name w:val="toc 1"/>
    <w:basedOn w:val="a5"/>
    <w:next w:val="a5"/>
    <w:uiPriority w:val="39"/>
    <w:unhideWhenUsed/>
    <w:qFormat/>
    <w:pPr>
      <w:tabs>
        <w:tab w:val="right" w:leader="dot" w:pos="9736"/>
      </w:tabs>
      <w:jc w:val="center"/>
    </w:pPr>
  </w:style>
  <w:style w:type="paragraph" w:styleId="TOC2">
    <w:name w:val="toc 2"/>
    <w:basedOn w:val="a5"/>
    <w:next w:val="a5"/>
    <w:uiPriority w:val="39"/>
    <w:unhideWhenUsed/>
    <w:qFormat/>
    <w:pPr>
      <w:ind w:leftChars="200" w:left="420"/>
    </w:pPr>
  </w:style>
  <w:style w:type="paragraph" w:styleId="af4">
    <w:name w:val="Title"/>
    <w:basedOn w:val="a5"/>
    <w:next w:val="a5"/>
    <w:link w:val="af5"/>
    <w:qFormat/>
    <w:pPr>
      <w:spacing w:beforeLines="50"/>
      <w:jc w:val="left"/>
      <w:outlineLvl w:val="0"/>
    </w:pPr>
    <w:rPr>
      <w:rFonts w:ascii="Times New Roman" w:hAnsi="Times New Roman"/>
      <w:b/>
      <w:bCs/>
      <w:szCs w:val="32"/>
    </w:rPr>
  </w:style>
  <w:style w:type="paragraph" w:styleId="af6">
    <w:name w:val="annotation subject"/>
    <w:basedOn w:val="aa"/>
    <w:next w:val="aa"/>
    <w:link w:val="af7"/>
    <w:unhideWhenUsed/>
    <w:qFormat/>
    <w:rPr>
      <w:b/>
      <w:bCs/>
    </w:rPr>
  </w:style>
  <w:style w:type="table" w:styleId="af8">
    <w:name w:val="Table Grid"/>
    <w:basedOn w:val="a7"/>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page number"/>
    <w:qFormat/>
    <w:rPr>
      <w:rFonts w:ascii="Times New Roman" w:eastAsia="宋体" w:hAnsi="Times New Roman" w:cs="Times New Roman"/>
      <w:sz w:val="18"/>
      <w:szCs w:val="18"/>
    </w:rPr>
  </w:style>
  <w:style w:type="character" w:styleId="afa">
    <w:name w:val="Hyperlink"/>
    <w:uiPriority w:val="99"/>
    <w:unhideWhenUsed/>
    <w:qFormat/>
    <w:rPr>
      <w:color w:val="0563C1"/>
      <w:u w:val="single"/>
    </w:rPr>
  </w:style>
  <w:style w:type="character" w:styleId="afb">
    <w:name w:val="annotation reference"/>
    <w:qFormat/>
    <w:rPr>
      <w:sz w:val="21"/>
      <w:szCs w:val="21"/>
    </w:rPr>
  </w:style>
  <w:style w:type="character" w:customStyle="1" w:styleId="10">
    <w:name w:val="标题 1 字符"/>
    <w:link w:val="1"/>
    <w:qFormat/>
    <w:rPr>
      <w:b/>
      <w:bCs/>
      <w:kern w:val="44"/>
      <w:sz w:val="44"/>
      <w:szCs w:val="44"/>
    </w:rPr>
  </w:style>
  <w:style w:type="character" w:customStyle="1" w:styleId="20">
    <w:name w:val="标题 2 字符"/>
    <w:link w:val="2"/>
    <w:qFormat/>
    <w:rPr>
      <w:rFonts w:ascii="Calibri Light" w:eastAsia="黑体" w:hAnsi="Calibri Light" w:cs="Times New Roman"/>
      <w:b/>
      <w:bCs/>
      <w:kern w:val="2"/>
      <w:sz w:val="21"/>
      <w:szCs w:val="32"/>
    </w:rPr>
  </w:style>
  <w:style w:type="character" w:customStyle="1" w:styleId="30">
    <w:name w:val="标题 3 字符"/>
    <w:link w:val="3"/>
    <w:qFormat/>
    <w:rPr>
      <w:rFonts w:eastAsia="宋体"/>
      <w:b/>
      <w:bCs/>
      <w:kern w:val="2"/>
      <w:sz w:val="21"/>
      <w:szCs w:val="32"/>
    </w:rPr>
  </w:style>
  <w:style w:type="character" w:customStyle="1" w:styleId="50">
    <w:name w:val="标题 5 字符"/>
    <w:link w:val="5"/>
    <w:semiHidden/>
    <w:qFormat/>
    <w:rPr>
      <w:b/>
      <w:bCs/>
      <w:kern w:val="2"/>
      <w:sz w:val="28"/>
      <w:szCs w:val="28"/>
    </w:rPr>
  </w:style>
  <w:style w:type="character" w:customStyle="1" w:styleId="ab">
    <w:name w:val="批注文字 字符"/>
    <w:link w:val="aa"/>
    <w:qFormat/>
    <w:rPr>
      <w:kern w:val="2"/>
      <w:sz w:val="21"/>
      <w:szCs w:val="24"/>
    </w:rPr>
  </w:style>
  <w:style w:type="character" w:customStyle="1" w:styleId="ad">
    <w:name w:val="日期 字符"/>
    <w:link w:val="ac"/>
    <w:qFormat/>
    <w:rPr>
      <w:kern w:val="2"/>
      <w:sz w:val="21"/>
      <w:szCs w:val="24"/>
    </w:rPr>
  </w:style>
  <w:style w:type="character" w:customStyle="1" w:styleId="af">
    <w:name w:val="批注框文本 字符"/>
    <w:link w:val="ae"/>
    <w:qFormat/>
    <w:rPr>
      <w:kern w:val="2"/>
      <w:sz w:val="18"/>
      <w:szCs w:val="18"/>
    </w:rPr>
  </w:style>
  <w:style w:type="character" w:customStyle="1" w:styleId="af1">
    <w:name w:val="页脚 字符"/>
    <w:link w:val="af0"/>
    <w:uiPriority w:val="99"/>
    <w:qFormat/>
    <w:rPr>
      <w:kern w:val="2"/>
      <w:sz w:val="18"/>
      <w:szCs w:val="18"/>
    </w:rPr>
  </w:style>
  <w:style w:type="character" w:customStyle="1" w:styleId="af3">
    <w:name w:val="页眉 字符"/>
    <w:link w:val="af2"/>
    <w:qFormat/>
    <w:rPr>
      <w:kern w:val="2"/>
      <w:sz w:val="18"/>
      <w:szCs w:val="18"/>
    </w:rPr>
  </w:style>
  <w:style w:type="character" w:customStyle="1" w:styleId="af5">
    <w:name w:val="标题 字符"/>
    <w:link w:val="af4"/>
    <w:qFormat/>
    <w:rPr>
      <w:rFonts w:ascii="Times New Roman" w:eastAsia="宋体" w:hAnsi="Times New Roman" w:cs="Times New Roman"/>
      <w:b/>
      <w:bCs/>
      <w:kern w:val="2"/>
      <w:sz w:val="21"/>
      <w:szCs w:val="32"/>
    </w:rPr>
  </w:style>
  <w:style w:type="character" w:customStyle="1" w:styleId="af7">
    <w:name w:val="批注主题 字符"/>
    <w:link w:val="af6"/>
    <w:semiHidden/>
    <w:qFormat/>
    <w:rPr>
      <w:rFonts w:ascii="Calibri" w:eastAsia="宋体" w:hAnsi="Calibri" w:cs="Times New Roman"/>
      <w:b/>
      <w:bCs/>
      <w:kern w:val="2"/>
      <w:sz w:val="21"/>
      <w:szCs w:val="24"/>
    </w:rPr>
  </w:style>
  <w:style w:type="paragraph" w:customStyle="1" w:styleId="11">
    <w:name w:val="列出段落1"/>
    <w:basedOn w:val="a5"/>
    <w:uiPriority w:val="34"/>
    <w:unhideWhenUsed/>
    <w:qFormat/>
    <w:pPr>
      <w:ind w:firstLineChars="200" w:firstLine="420"/>
    </w:pPr>
  </w:style>
  <w:style w:type="paragraph" w:customStyle="1" w:styleId="afc">
    <w:name w:val="文献分类号"/>
    <w:qFormat/>
    <w:pPr>
      <w:widowControl w:val="0"/>
      <w:jc w:val="both"/>
      <w:textAlignment w:val="center"/>
    </w:pPr>
    <w:rPr>
      <w:rFonts w:eastAsia="黑体"/>
      <w:sz w:val="21"/>
    </w:rPr>
  </w:style>
  <w:style w:type="paragraph" w:customStyle="1" w:styleId="afd">
    <w:name w:val="前言、引言标题"/>
    <w:next w:val="afe"/>
    <w:qFormat/>
    <w:pPr>
      <w:shd w:val="clear" w:color="FFFFFF" w:fill="FFFFFF"/>
      <w:spacing w:before="640" w:after="560"/>
      <w:jc w:val="center"/>
      <w:outlineLvl w:val="0"/>
    </w:pPr>
    <w:rPr>
      <w:rFonts w:ascii="黑体" w:eastAsia="黑体"/>
      <w:sz w:val="32"/>
    </w:rPr>
  </w:style>
  <w:style w:type="paragraph" w:customStyle="1" w:styleId="afe">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fe"/>
    <w:qFormat/>
    <w:locked/>
    <w:rPr>
      <w:rFonts w:ascii="宋体"/>
      <w:sz w:val="21"/>
      <w:lang w:bidi="ar-SA"/>
    </w:rPr>
  </w:style>
  <w:style w:type="paragraph" w:customStyle="1" w:styleId="TOC10">
    <w:name w:val="TOC 标题1"/>
    <w:basedOn w:val="1"/>
    <w:next w:val="a5"/>
    <w:uiPriority w:val="39"/>
    <w:unhideWhenUsed/>
    <w:qFormat/>
    <w:pPr>
      <w:widowControl/>
      <w:spacing w:before="240" w:after="0" w:line="259" w:lineRule="auto"/>
      <w:jc w:val="left"/>
      <w:outlineLvl w:val="9"/>
    </w:pPr>
    <w:rPr>
      <w:rFonts w:ascii="Calibri Light" w:hAnsi="Calibri Light"/>
      <w:b w:val="0"/>
      <w:bCs w:val="0"/>
      <w:color w:val="2E75B5"/>
      <w:kern w:val="0"/>
      <w:sz w:val="32"/>
      <w:szCs w:val="32"/>
    </w:rPr>
  </w:style>
  <w:style w:type="paragraph" w:customStyle="1" w:styleId="aff">
    <w:name w:val="三级标"/>
    <w:basedOn w:val="2"/>
    <w:link w:val="Char0"/>
    <w:qFormat/>
    <w:pPr>
      <w:spacing w:line="360" w:lineRule="auto"/>
    </w:pPr>
    <w:rPr>
      <w:rFonts w:ascii="Times New Roman" w:hAnsi="Times New Roman"/>
    </w:rPr>
  </w:style>
  <w:style w:type="character" w:customStyle="1" w:styleId="Char0">
    <w:name w:val="三级标 Char"/>
    <w:link w:val="aff"/>
    <w:qFormat/>
    <w:rPr>
      <w:rFonts w:ascii="Times New Roman" w:eastAsia="黑体" w:hAnsi="Times New Roman" w:cs="Times New Roman"/>
      <w:b/>
      <w:bCs/>
      <w:kern w:val="2"/>
      <w:sz w:val="21"/>
      <w:szCs w:val="32"/>
    </w:rPr>
  </w:style>
  <w:style w:type="paragraph" w:styleId="aff0">
    <w:name w:val="List Paragraph"/>
    <w:basedOn w:val="a5"/>
    <w:uiPriority w:val="99"/>
    <w:qFormat/>
    <w:pPr>
      <w:ind w:firstLineChars="200" w:firstLine="420"/>
    </w:pPr>
  </w:style>
  <w:style w:type="paragraph" w:customStyle="1" w:styleId="TOC20">
    <w:name w:val="TOC 标题2"/>
    <w:basedOn w:val="1"/>
    <w:next w:val="a5"/>
    <w:uiPriority w:val="39"/>
    <w:unhideWhenUsed/>
    <w:qFormat/>
    <w:pPr>
      <w:widowControl/>
      <w:spacing w:before="240" w:after="0" w:line="259" w:lineRule="auto"/>
      <w:jc w:val="left"/>
      <w:outlineLvl w:val="9"/>
    </w:pPr>
    <w:rPr>
      <w:rFonts w:ascii="Calibri Light" w:hAnsi="Calibri Light"/>
      <w:b w:val="0"/>
      <w:bCs w:val="0"/>
      <w:color w:val="2E75B5"/>
      <w:kern w:val="0"/>
      <w:sz w:val="32"/>
      <w:szCs w:val="32"/>
    </w:rPr>
  </w:style>
  <w:style w:type="paragraph" w:customStyle="1" w:styleId="aff1">
    <w:name w:val="目次、标准名称标题"/>
    <w:basedOn w:val="a5"/>
    <w:next w:val="afe"/>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2">
    <w:name w:val="标准书眉_奇数页"/>
    <w:next w:val="a5"/>
    <w:qFormat/>
    <w:pPr>
      <w:tabs>
        <w:tab w:val="center" w:pos="4154"/>
        <w:tab w:val="right" w:pos="8306"/>
      </w:tabs>
      <w:spacing w:after="220"/>
      <w:jc w:val="right"/>
    </w:pPr>
    <w:rPr>
      <w:rFonts w:ascii="黑体" w:eastAsia="黑体"/>
      <w:sz w:val="21"/>
      <w:szCs w:val="21"/>
    </w:rPr>
  </w:style>
  <w:style w:type="paragraph" w:customStyle="1" w:styleId="aff3">
    <w:name w:val="标准书脚_奇数页"/>
    <w:qFormat/>
    <w:pPr>
      <w:spacing w:before="120"/>
      <w:ind w:right="198"/>
      <w:jc w:val="right"/>
    </w:pPr>
    <w:rPr>
      <w:rFonts w:ascii="宋体"/>
      <w:sz w:val="18"/>
      <w:szCs w:val="18"/>
    </w:rPr>
  </w:style>
  <w:style w:type="paragraph" w:customStyle="1" w:styleId="a4">
    <w:name w:val="字母编号列项（一级）"/>
    <w:qFormat/>
    <w:pPr>
      <w:numPr>
        <w:numId w:val="1"/>
      </w:numPr>
      <w:jc w:val="both"/>
    </w:pPr>
    <w:rPr>
      <w:rFonts w:ascii="宋体"/>
      <w:sz w:val="21"/>
    </w:rPr>
  </w:style>
  <w:style w:type="character" w:customStyle="1" w:styleId="aff4">
    <w:name w:val="发布"/>
    <w:qFormat/>
    <w:rPr>
      <w:rFonts w:ascii="黑体" w:eastAsia="黑体"/>
      <w:spacing w:val="22"/>
      <w:w w:val="100"/>
      <w:position w:val="3"/>
      <w:sz w:val="28"/>
    </w:rPr>
  </w:style>
  <w:style w:type="paragraph" w:customStyle="1" w:styleId="aff5">
    <w:name w:val="实施日期"/>
    <w:basedOn w:val="aff6"/>
    <w:qFormat/>
    <w:pPr>
      <w:framePr w:hSpace="0" w:wrap="around" w:vAnchor="text" w:hAnchor="text" w:xAlign="right"/>
      <w:jc w:val="right"/>
    </w:pPr>
  </w:style>
  <w:style w:type="paragraph" w:customStyle="1" w:styleId="aff6">
    <w:name w:val="发布日期"/>
    <w:qFormat/>
    <w:pPr>
      <w:framePr w:w="4000" w:h="473" w:hRule="exact" w:hSpace="180" w:vSpace="180" w:wrap="around" w:hAnchor="margin" w:y="13511" w:anchorLock="1"/>
    </w:pPr>
    <w:rPr>
      <w:rFonts w:eastAsia="黑体"/>
      <w:sz w:val="28"/>
      <w:szCs w:val="28"/>
    </w:rPr>
  </w:style>
  <w:style w:type="paragraph" w:customStyle="1" w:styleId="aff7">
    <w:name w:val="其他发布部门"/>
    <w:basedOn w:val="a5"/>
    <w:qFormat/>
    <w:pPr>
      <w:framePr w:w="7433" w:h="585" w:hRule="exact" w:hSpace="180" w:vSpace="180" w:wrap="around" w:hAnchor="margin" w:xAlign="center" w:y="14401" w:anchorLock="1"/>
      <w:widowControl/>
      <w:spacing w:line="240" w:lineRule="atLeast"/>
      <w:jc w:val="center"/>
    </w:pPr>
    <w:rPr>
      <w:rFonts w:ascii="黑体" w:eastAsia="黑体" w:hAnsi="Times New Roman" w:cs="黑体"/>
      <w:spacing w:val="20"/>
      <w:w w:val="135"/>
      <w:kern w:val="0"/>
      <w:sz w:val="36"/>
      <w:szCs w:val="36"/>
    </w:rPr>
  </w:style>
  <w:style w:type="paragraph" w:customStyle="1" w:styleId="aff8">
    <w:name w:val="封面标准英文名称"/>
    <w:qFormat/>
    <w:pPr>
      <w:widowControl w:val="0"/>
      <w:spacing w:before="370" w:line="400" w:lineRule="exact"/>
      <w:ind w:left="4047"/>
      <w:jc w:val="center"/>
    </w:pPr>
    <w:rPr>
      <w:sz w:val="28"/>
      <w:szCs w:val="28"/>
    </w:rPr>
  </w:style>
  <w:style w:type="paragraph" w:customStyle="1" w:styleId="aff9">
    <w:name w:val="其他标准称谓"/>
    <w:qFormat/>
    <w:pPr>
      <w:spacing w:line="240" w:lineRule="atLeast"/>
      <w:jc w:val="distribute"/>
    </w:pPr>
    <w:rPr>
      <w:rFonts w:ascii="黑体" w:eastAsia="黑体" w:hAnsi="宋体" w:cs="黑体"/>
      <w:sz w:val="52"/>
      <w:szCs w:val="52"/>
    </w:rPr>
  </w:style>
  <w:style w:type="paragraph" w:customStyle="1" w:styleId="affa">
    <w:name w:val="标准标志"/>
    <w:next w:val="a5"/>
    <w:qFormat/>
    <w:pPr>
      <w:framePr w:w="2268" w:h="1392" w:hRule="exact" w:wrap="around" w:hAnchor="margin" w:x="6748" w:y="171" w:anchorLock="1"/>
      <w:shd w:val="solid" w:color="FFFFFF" w:fill="FFFFFF"/>
      <w:spacing w:line="240" w:lineRule="atLeast"/>
      <w:jc w:val="right"/>
    </w:pPr>
    <w:rPr>
      <w:b/>
      <w:bCs/>
      <w:w w:val="130"/>
      <w:sz w:val="96"/>
      <w:szCs w:val="96"/>
    </w:rPr>
  </w:style>
  <w:style w:type="paragraph" w:customStyle="1" w:styleId="12">
    <w:name w:val="封面标准号1"/>
    <w:qFormat/>
    <w:pPr>
      <w:widowControl w:val="0"/>
      <w:kinsoku w:val="0"/>
      <w:overflowPunct w:val="0"/>
      <w:autoSpaceDE w:val="0"/>
      <w:autoSpaceDN w:val="0"/>
      <w:spacing w:before="308"/>
      <w:ind w:left="4047"/>
      <w:jc w:val="right"/>
      <w:textAlignment w:val="center"/>
    </w:pPr>
    <w:rPr>
      <w:sz w:val="28"/>
      <w:szCs w:val="28"/>
    </w:rPr>
  </w:style>
  <w:style w:type="paragraph" w:customStyle="1" w:styleId="affb">
    <w:name w:val="标准书脚_偶数页"/>
    <w:qFormat/>
    <w:pPr>
      <w:spacing w:before="120"/>
    </w:pPr>
    <w:rPr>
      <w:sz w:val="18"/>
      <w:szCs w:val="18"/>
    </w:rPr>
  </w:style>
  <w:style w:type="paragraph" w:customStyle="1" w:styleId="affc">
    <w:name w:val="标准书眉_偶数页"/>
    <w:basedOn w:val="aff2"/>
    <w:next w:val="a5"/>
    <w:qFormat/>
    <w:pPr>
      <w:spacing w:after="120"/>
      <w:jc w:val="left"/>
    </w:pPr>
    <w:rPr>
      <w:rFonts w:ascii="Times New Roman" w:eastAsia="宋体"/>
    </w:rPr>
  </w:style>
  <w:style w:type="paragraph" w:customStyle="1" w:styleId="affd">
    <w:name w:val="封面正文"/>
    <w:qFormat/>
    <w:pPr>
      <w:jc w:val="both"/>
    </w:pPr>
  </w:style>
  <w:style w:type="paragraph" w:customStyle="1" w:styleId="p16">
    <w:name w:val="p16"/>
    <w:basedOn w:val="a5"/>
    <w:qFormat/>
    <w:pPr>
      <w:widowControl/>
      <w:spacing w:line="240" w:lineRule="auto"/>
    </w:pPr>
    <w:rPr>
      <w:rFonts w:ascii="宋体" w:hAnsi="宋体" w:cs="宋体"/>
      <w:kern w:val="0"/>
      <w:szCs w:val="21"/>
    </w:rPr>
  </w:style>
  <w:style w:type="paragraph" w:customStyle="1" w:styleId="affe">
    <w:name w:val="公式"/>
    <w:basedOn w:val="a5"/>
    <w:uiPriority w:val="99"/>
    <w:qFormat/>
    <w:pPr>
      <w:tabs>
        <w:tab w:val="right" w:pos="6000"/>
      </w:tabs>
      <w:ind w:firstLineChars="200" w:firstLine="200"/>
      <w:jc w:val="right"/>
    </w:pPr>
    <w:rPr>
      <w:rFonts w:ascii="宋体" w:hAnsi="宋体" w:cs="宋体"/>
      <w:i/>
      <w:kern w:val="0"/>
      <w:sz w:val="24"/>
      <w:szCs w:val="21"/>
    </w:rPr>
  </w:style>
  <w:style w:type="paragraph" w:customStyle="1" w:styleId="a0">
    <w:name w:val="一级条标题"/>
    <w:next w:val="afe"/>
    <w:qFormat/>
    <w:pPr>
      <w:numPr>
        <w:ilvl w:val="1"/>
        <w:numId w:val="2"/>
      </w:numPr>
      <w:spacing w:beforeLines="50" w:afterLines="50"/>
      <w:ind w:left="851"/>
      <w:outlineLvl w:val="2"/>
    </w:pPr>
    <w:rPr>
      <w:rFonts w:ascii="黑体" w:eastAsia="黑体"/>
      <w:sz w:val="21"/>
      <w:szCs w:val="21"/>
    </w:rPr>
  </w:style>
  <w:style w:type="paragraph" w:customStyle="1" w:styleId="a">
    <w:name w:val="章标题"/>
    <w:next w:val="afe"/>
    <w:qFormat/>
    <w:pPr>
      <w:numPr>
        <w:numId w:val="2"/>
      </w:numPr>
      <w:spacing w:beforeLines="100" w:afterLines="100"/>
      <w:jc w:val="both"/>
      <w:outlineLvl w:val="1"/>
    </w:pPr>
    <w:rPr>
      <w:rFonts w:ascii="黑体" w:eastAsia="黑体"/>
      <w:sz w:val="21"/>
    </w:rPr>
  </w:style>
  <w:style w:type="paragraph" w:customStyle="1" w:styleId="a1">
    <w:name w:val="二级条标题"/>
    <w:basedOn w:val="a0"/>
    <w:next w:val="afe"/>
    <w:qFormat/>
    <w:pPr>
      <w:numPr>
        <w:ilvl w:val="2"/>
      </w:numPr>
      <w:spacing w:before="50" w:after="50"/>
      <w:outlineLvl w:val="3"/>
    </w:pPr>
  </w:style>
  <w:style w:type="paragraph" w:customStyle="1" w:styleId="a2">
    <w:name w:val="四级条标题"/>
    <w:basedOn w:val="a5"/>
    <w:next w:val="afe"/>
    <w:qFormat/>
    <w:pPr>
      <w:widowControl/>
      <w:numPr>
        <w:ilvl w:val="4"/>
        <w:numId w:val="2"/>
      </w:numPr>
      <w:spacing w:beforeLines="50" w:afterLines="50" w:line="240" w:lineRule="auto"/>
      <w:jc w:val="left"/>
      <w:outlineLvl w:val="5"/>
    </w:pPr>
    <w:rPr>
      <w:rFonts w:ascii="黑体" w:eastAsia="黑体" w:hAnsi="Times New Roman"/>
      <w:kern w:val="0"/>
      <w:szCs w:val="21"/>
    </w:rPr>
  </w:style>
  <w:style w:type="paragraph" w:customStyle="1" w:styleId="a3">
    <w:name w:val="五级条标题"/>
    <w:basedOn w:val="a2"/>
    <w:next w:val="afe"/>
    <w:qFormat/>
    <w:pPr>
      <w:numPr>
        <w:ilvl w:val="5"/>
      </w:numPr>
      <w:outlineLvl w:val="6"/>
    </w:pPr>
  </w:style>
  <w:style w:type="paragraph" w:customStyle="1" w:styleId="afff">
    <w:name w:val="表格"/>
    <w:basedOn w:val="a5"/>
    <w:qFormat/>
    <w:pPr>
      <w:tabs>
        <w:tab w:val="left" w:leader="middleDot" w:pos="7680"/>
      </w:tabs>
      <w:spacing w:line="240" w:lineRule="auto"/>
      <w:jc w:val="center"/>
    </w:pPr>
    <w:rPr>
      <w:rFonts w:ascii="Times New Roman" w:hAnsi="Times New Roman"/>
      <w:szCs w:val="22"/>
    </w:rPr>
  </w:style>
  <w:style w:type="paragraph" w:customStyle="1" w:styleId="13">
    <w:name w:val="修订1"/>
    <w:uiPriority w:val="99"/>
    <w:unhideWhenUsed/>
    <w:qFormat/>
    <w:rPr>
      <w:rFonts w:ascii="Calibri" w:hAnsi="Calibri"/>
      <w:kern w:val="2"/>
      <w:sz w:val="21"/>
      <w:szCs w:val="24"/>
    </w:rPr>
  </w:style>
  <w:style w:type="paragraph" w:customStyle="1" w:styleId="ZW">
    <w:name w:val="ZW正文"/>
    <w:qFormat/>
    <w:pPr>
      <w:snapToGrid w:val="0"/>
      <w:spacing w:line="360" w:lineRule="auto"/>
      <w:ind w:firstLineChars="200" w:firstLine="200"/>
    </w:pPr>
    <w:rPr>
      <w:rFonts w:eastAsia="仿宋_GB2312"/>
      <w:sz w:val="28"/>
      <w:szCs w:val="28"/>
    </w:rPr>
  </w:style>
  <w:style w:type="paragraph" w:customStyle="1" w:styleId="21">
    <w:name w:val="修订2"/>
    <w:hidden/>
    <w:uiPriority w:val="99"/>
    <w:semiHidden/>
    <w:qFormat/>
    <w:rPr>
      <w:rFonts w:ascii="Calibri" w:hAnsi="Calibri"/>
      <w:kern w:val="2"/>
      <w:sz w:val="21"/>
      <w:szCs w:val="24"/>
    </w:rPr>
  </w:style>
  <w:style w:type="paragraph" w:styleId="afff0">
    <w:name w:val="Revision"/>
    <w:hidden/>
    <w:uiPriority w:val="99"/>
    <w:unhideWhenUsed/>
    <w:rsid w:val="00BF2A4D"/>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0C7CA8-24CD-4513-9FCC-9245B9BBA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1335</TotalTime>
  <Pages>16</Pages>
  <Words>1118</Words>
  <Characters>6376</Characters>
  <Application>Microsoft Office Word</Application>
  <DocSecurity>0</DocSecurity>
  <Lines>53</Lines>
  <Paragraphs>14</Paragraphs>
  <ScaleCrop>false</ScaleCrop>
  <Company>Microsoft</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Ronnie</cp:lastModifiedBy>
  <cp:revision>204</cp:revision>
  <cp:lastPrinted>2021-11-02T10:14:00Z</cp:lastPrinted>
  <dcterms:created xsi:type="dcterms:W3CDTF">2024-08-20T09:41:00Z</dcterms:created>
  <dcterms:modified xsi:type="dcterms:W3CDTF">2024-11-07T08:21:00Z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BA7F3B6578984CCB9E452543417BB6FB</vt:lpwstr>
  </property>
</Properties>
</file>