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86613" w14:textId="0BDDDA7C" w:rsidR="004E3DB7" w:rsidRPr="0014478E" w:rsidRDefault="004E3DB7" w:rsidP="004E3DB7">
      <w:pPr>
        <w:pStyle w:val="affffff0"/>
        <w:framePr w:wrap="around"/>
      </w:pPr>
      <w:r w:rsidRPr="0014478E">
        <w:rPr>
          <w:rFonts w:hAnsi="黑体"/>
        </w:rPr>
        <w:t>ICS</w:t>
      </w:r>
      <w:r w:rsidR="00FE5A20" w:rsidRPr="0014478E">
        <w:rPr>
          <w:rFonts w:hAnsi="黑体"/>
        </w:rPr>
        <w:t xml:space="preserve"> </w:t>
      </w:r>
      <w:r w:rsidR="000423E4" w:rsidRPr="0014478E">
        <w:fldChar w:fldCharType="begin">
          <w:ffData>
            <w:name w:val="ICS"/>
            <w:enabled/>
            <w:calcOnExit w:val="0"/>
            <w:helpText w:type="autoText" w:val="请输入正确的ICS号："/>
            <w:textInput>
              <w:default w:val="点击此处添加ICS号"/>
            </w:textInput>
          </w:ffData>
        </w:fldChar>
      </w:r>
      <w:bookmarkStart w:id="0" w:name="ICS"/>
      <w:r w:rsidRPr="0014478E">
        <w:instrText xml:space="preserve"> FORMTEXT </w:instrText>
      </w:r>
      <w:r w:rsidR="000423E4" w:rsidRPr="0014478E">
        <w:fldChar w:fldCharType="separate"/>
      </w:r>
      <w:r w:rsidR="00D40D9D" w:rsidRPr="0014478E">
        <w:rPr>
          <w:rFonts w:hint="eastAsia"/>
          <w:noProof/>
        </w:rPr>
        <w:t>0</w:t>
      </w:r>
      <w:r w:rsidR="00D40D9D" w:rsidRPr="0014478E">
        <w:rPr>
          <w:noProof/>
        </w:rPr>
        <w:t>3.100.01</w:t>
      </w:r>
      <w:r w:rsidR="000423E4" w:rsidRPr="0014478E">
        <w:fldChar w:fldCharType="end"/>
      </w:r>
      <w:bookmarkEnd w:id="0"/>
    </w:p>
    <w:p w14:paraId="5750B8F3" w14:textId="3ACD42BE" w:rsidR="004E3DB7" w:rsidRPr="0014478E" w:rsidRDefault="000423E4" w:rsidP="004E3DB7">
      <w:pPr>
        <w:pStyle w:val="affffff0"/>
        <w:framePr w:wrap="around"/>
      </w:pPr>
      <w:r w:rsidRPr="0014478E">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rsidR="004E3DB7" w:rsidRPr="0014478E">
        <w:instrText xml:space="preserve"> FORMTEXT </w:instrText>
      </w:r>
      <w:r w:rsidRPr="0014478E">
        <w:fldChar w:fldCharType="separate"/>
      </w:r>
      <w:r w:rsidR="00FE5A20" w:rsidRPr="0014478E">
        <w:t xml:space="preserve">CCS </w:t>
      </w:r>
      <w:r w:rsidR="00D40D9D" w:rsidRPr="0014478E">
        <w:rPr>
          <w:rFonts w:hint="eastAsia"/>
          <w:noProof/>
        </w:rPr>
        <w:t>A</w:t>
      </w:r>
      <w:r w:rsidR="00D40D9D" w:rsidRPr="0014478E">
        <w:rPr>
          <w:noProof/>
        </w:rPr>
        <w:t xml:space="preserve"> 10</w:t>
      </w:r>
      <w:r w:rsidRPr="0014478E">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5"/>
      </w:tblGrid>
      <w:tr w:rsidR="004E3DB7" w:rsidRPr="0014478E" w14:paraId="39AF236D" w14:textId="77777777" w:rsidTr="00EA1916">
        <w:tc>
          <w:tcPr>
            <w:tcW w:w="9854" w:type="dxa"/>
            <w:tcBorders>
              <w:top w:val="nil"/>
              <w:left w:val="nil"/>
              <w:bottom w:val="nil"/>
              <w:right w:val="nil"/>
            </w:tcBorders>
            <w:shd w:val="clear" w:color="auto" w:fill="auto"/>
          </w:tcPr>
          <w:p w14:paraId="4ED41825" w14:textId="77777777" w:rsidR="004E3DB7" w:rsidRPr="0014478E" w:rsidRDefault="000423E4" w:rsidP="00EA1916">
            <w:pPr>
              <w:pStyle w:val="affffff0"/>
              <w:framePr w:wrap="around"/>
            </w:pPr>
            <w:r w:rsidRPr="0014478E">
              <w:fldChar w:fldCharType="begin">
                <w:ffData>
                  <w:name w:val="BAH"/>
                  <w:enabled/>
                  <w:calcOnExit w:val="0"/>
                  <w:textInput/>
                </w:ffData>
              </w:fldChar>
            </w:r>
            <w:bookmarkStart w:id="2" w:name="BAH"/>
            <w:r w:rsidR="004E3DB7" w:rsidRPr="0014478E">
              <w:instrText xml:space="preserve"> FORMTEXT </w:instrText>
            </w:r>
            <w:r w:rsidRPr="0014478E">
              <w:fldChar w:fldCharType="separate"/>
            </w:r>
            <w:r w:rsidR="004E3DB7" w:rsidRPr="0014478E">
              <w:rPr>
                <w:noProof/>
              </w:rPr>
              <w:t> </w:t>
            </w:r>
            <w:r w:rsidR="004E3DB7" w:rsidRPr="0014478E">
              <w:rPr>
                <w:noProof/>
              </w:rPr>
              <w:t> </w:t>
            </w:r>
            <w:r w:rsidR="004E3DB7" w:rsidRPr="0014478E">
              <w:rPr>
                <w:noProof/>
              </w:rPr>
              <w:t> </w:t>
            </w:r>
            <w:r w:rsidR="004E3DB7" w:rsidRPr="0014478E">
              <w:rPr>
                <w:noProof/>
              </w:rPr>
              <w:t> </w:t>
            </w:r>
            <w:r w:rsidR="004E3DB7" w:rsidRPr="0014478E">
              <w:rPr>
                <w:noProof/>
              </w:rPr>
              <w:t> </w:t>
            </w:r>
            <w:r w:rsidRPr="0014478E">
              <w:fldChar w:fldCharType="end"/>
            </w:r>
            <w:bookmarkEnd w:id="2"/>
          </w:p>
        </w:tc>
      </w:tr>
    </w:tbl>
    <w:p w14:paraId="0EEEDA3A" w14:textId="77777777" w:rsidR="004E3DB7" w:rsidRPr="0014478E" w:rsidRDefault="004E3DB7" w:rsidP="004E3DB7">
      <w:pPr>
        <w:pStyle w:val="afffff"/>
        <w:framePr w:wrap="around"/>
        <w:rPr>
          <w:w w:val="100"/>
        </w:rPr>
      </w:pPr>
      <w:r w:rsidRPr="0014478E">
        <w:rPr>
          <w:w w:val="100"/>
        </w:rPr>
        <w:t>DB</w:t>
      </w:r>
      <w:r w:rsidR="000423E4" w:rsidRPr="0014478E">
        <w:rPr>
          <w:w w:val="100"/>
        </w:rPr>
        <w:fldChar w:fldCharType="begin">
          <w:ffData>
            <w:name w:val="c3"/>
            <w:enabled/>
            <w:calcOnExit w:val="0"/>
            <w:textInput>
              <w:maxLength w:val="2"/>
            </w:textInput>
          </w:ffData>
        </w:fldChar>
      </w:r>
      <w:bookmarkStart w:id="3" w:name="c3"/>
      <w:r w:rsidRPr="0014478E">
        <w:rPr>
          <w:w w:val="100"/>
        </w:rPr>
        <w:instrText xml:space="preserve"> FORMTEXT </w:instrText>
      </w:r>
      <w:r w:rsidR="000423E4" w:rsidRPr="0014478E">
        <w:rPr>
          <w:w w:val="100"/>
        </w:rPr>
      </w:r>
      <w:r w:rsidR="000423E4" w:rsidRPr="0014478E">
        <w:rPr>
          <w:w w:val="100"/>
        </w:rPr>
        <w:fldChar w:fldCharType="separate"/>
      </w:r>
      <w:r w:rsidR="00D40D9D" w:rsidRPr="0014478E">
        <w:rPr>
          <w:noProof/>
          <w:w w:val="100"/>
        </w:rPr>
        <w:t>32</w:t>
      </w:r>
      <w:r w:rsidR="000423E4" w:rsidRPr="0014478E">
        <w:rPr>
          <w:w w:val="100"/>
        </w:rPr>
        <w:fldChar w:fldCharType="end"/>
      </w:r>
      <w:bookmarkEnd w:id="3"/>
    </w:p>
    <w:p w14:paraId="7C369D70" w14:textId="77777777" w:rsidR="004E3DB7" w:rsidRPr="0014478E" w:rsidRDefault="000423E4" w:rsidP="004E3DB7">
      <w:pPr>
        <w:pStyle w:val="afffff0"/>
        <w:framePr w:wrap="around"/>
        <w:rPr>
          <w:rFonts w:hint="eastAsia"/>
          <w:spacing w:val="0"/>
        </w:rPr>
      </w:pPr>
      <w:r w:rsidRPr="0014478E">
        <w:rPr>
          <w:spacing w:val="0"/>
        </w:rPr>
        <w:fldChar w:fldCharType="begin">
          <w:ffData>
            <w:name w:val="c4"/>
            <w:enabled/>
            <w:calcOnExit w:val="0"/>
            <w:textInput/>
          </w:ffData>
        </w:fldChar>
      </w:r>
      <w:bookmarkStart w:id="4" w:name="c4"/>
      <w:r w:rsidR="004E3DB7" w:rsidRPr="0014478E">
        <w:rPr>
          <w:spacing w:val="0"/>
        </w:rPr>
        <w:instrText xml:space="preserve"> FORMTEXT </w:instrText>
      </w:r>
      <w:r w:rsidRPr="0014478E">
        <w:rPr>
          <w:spacing w:val="0"/>
        </w:rPr>
      </w:r>
      <w:r w:rsidRPr="0014478E">
        <w:rPr>
          <w:spacing w:val="0"/>
        </w:rPr>
        <w:fldChar w:fldCharType="separate"/>
      </w:r>
      <w:r w:rsidR="00D40D9D" w:rsidRPr="0014478E">
        <w:rPr>
          <w:rFonts w:hint="eastAsia"/>
          <w:noProof/>
          <w:spacing w:val="0"/>
        </w:rPr>
        <w:t>江苏</w:t>
      </w:r>
      <w:r w:rsidR="00D40D9D" w:rsidRPr="0014478E">
        <w:rPr>
          <w:noProof/>
          <w:spacing w:val="0"/>
        </w:rPr>
        <w:t>省</w:t>
      </w:r>
      <w:r w:rsidRPr="0014478E">
        <w:rPr>
          <w:spacing w:val="0"/>
        </w:rPr>
        <w:fldChar w:fldCharType="end"/>
      </w:r>
      <w:bookmarkEnd w:id="4"/>
      <w:r w:rsidR="004E3DB7" w:rsidRPr="0014478E">
        <w:rPr>
          <w:rFonts w:hint="eastAsia"/>
          <w:spacing w:val="0"/>
        </w:rPr>
        <w:t>地方标准</w:t>
      </w:r>
    </w:p>
    <w:p w14:paraId="5642BEA2" w14:textId="2EB51BC7" w:rsidR="004E3DB7" w:rsidRPr="0014478E" w:rsidRDefault="004E3DB7" w:rsidP="004E3DB7">
      <w:pPr>
        <w:pStyle w:val="2"/>
        <w:framePr w:wrap="around"/>
        <w:rPr>
          <w:rFonts w:hAnsi="黑体" w:hint="eastAsia"/>
        </w:rPr>
      </w:pPr>
      <w:r w:rsidRPr="0014478E">
        <w:rPr>
          <w:rFonts w:ascii="Times New Roman"/>
        </w:rPr>
        <w:t>DB</w:t>
      </w:r>
      <w:r w:rsidR="000423E4" w:rsidRPr="0014478E">
        <w:rPr>
          <w:rFonts w:hAnsi="黑体"/>
        </w:rPr>
        <w:fldChar w:fldCharType="begin">
          <w:ffData>
            <w:name w:val="StdNo0"/>
            <w:enabled/>
            <w:calcOnExit w:val="0"/>
            <w:textInput>
              <w:default w:val="32"/>
              <w:maxLength w:val="2"/>
            </w:textInput>
          </w:ffData>
        </w:fldChar>
      </w:r>
      <w:bookmarkStart w:id="5" w:name="StdNo0"/>
      <w:r w:rsidR="00761CBF" w:rsidRPr="0014478E">
        <w:rPr>
          <w:rFonts w:hAnsi="黑体"/>
        </w:rPr>
        <w:instrText xml:space="preserve"> FORMTEXT </w:instrText>
      </w:r>
      <w:r w:rsidR="000423E4" w:rsidRPr="0014478E">
        <w:rPr>
          <w:rFonts w:hAnsi="黑体"/>
        </w:rPr>
      </w:r>
      <w:r w:rsidR="000423E4" w:rsidRPr="0014478E">
        <w:rPr>
          <w:rFonts w:hAnsi="黑体"/>
        </w:rPr>
        <w:fldChar w:fldCharType="separate"/>
      </w:r>
      <w:r w:rsidR="00761CBF" w:rsidRPr="0014478E">
        <w:rPr>
          <w:rFonts w:hAnsi="黑体"/>
          <w:noProof/>
        </w:rPr>
        <w:t>32</w:t>
      </w:r>
      <w:r w:rsidR="000423E4" w:rsidRPr="0014478E">
        <w:rPr>
          <w:rFonts w:hAnsi="黑体"/>
        </w:rPr>
        <w:fldChar w:fldCharType="end"/>
      </w:r>
      <w:bookmarkEnd w:id="5"/>
      <w:r w:rsidRPr="0014478E">
        <w:rPr>
          <w:rFonts w:hAnsi="黑体"/>
        </w:rPr>
        <w:t>/</w:t>
      </w:r>
      <w:r w:rsidR="00441669" w:rsidRPr="0014478E">
        <w:rPr>
          <w:rFonts w:hAnsi="黑体"/>
        </w:rPr>
        <w:t>T</w:t>
      </w:r>
      <w:r w:rsidR="00F07878">
        <w:rPr>
          <w:rFonts w:hAnsi="黑体"/>
        </w:rPr>
        <w:t xml:space="preserve"> </w:t>
      </w:r>
      <w:r w:rsidR="00E32B12">
        <w:rPr>
          <w:rFonts w:hAnsi="黑体"/>
        </w:rPr>
        <w:t>4037</w:t>
      </w:r>
      <w:r w:rsidRPr="0014478E">
        <w:rPr>
          <w:rFonts w:hAnsi="黑体"/>
        </w:rPr>
        <w:t>—</w:t>
      </w:r>
      <w:r w:rsidR="000423E4" w:rsidRPr="0014478E">
        <w:rPr>
          <w:rFonts w:hAnsi="黑体"/>
        </w:rPr>
        <w:fldChar w:fldCharType="begin">
          <w:ffData>
            <w:name w:val="StdNo2"/>
            <w:enabled/>
            <w:calcOnExit w:val="0"/>
            <w:textInput>
              <w:default w:val="202X"/>
              <w:maxLength w:val="4"/>
            </w:textInput>
          </w:ffData>
        </w:fldChar>
      </w:r>
      <w:bookmarkStart w:id="6" w:name="StdNo2"/>
      <w:r w:rsidR="00761CBF" w:rsidRPr="0014478E">
        <w:rPr>
          <w:rFonts w:hAnsi="黑体"/>
        </w:rPr>
        <w:instrText xml:space="preserve"> FORMTEXT </w:instrText>
      </w:r>
      <w:r w:rsidR="000423E4" w:rsidRPr="0014478E">
        <w:rPr>
          <w:rFonts w:hAnsi="黑体"/>
        </w:rPr>
      </w:r>
      <w:r w:rsidR="000423E4" w:rsidRPr="0014478E">
        <w:rPr>
          <w:rFonts w:hAnsi="黑体"/>
        </w:rPr>
        <w:fldChar w:fldCharType="separate"/>
      </w:r>
      <w:r w:rsidR="00761CBF" w:rsidRPr="0014478E">
        <w:rPr>
          <w:rFonts w:hAnsi="黑体"/>
          <w:noProof/>
        </w:rPr>
        <w:t>202X</w:t>
      </w:r>
      <w:r w:rsidR="000423E4" w:rsidRPr="0014478E">
        <w:rPr>
          <w:rFonts w:hAnsi="黑体"/>
        </w:rPr>
        <w:fldChar w:fldCharType="end"/>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4E3DB7" w:rsidRPr="0014478E" w14:paraId="3DB21EBB" w14:textId="77777777" w:rsidTr="00EA1916">
        <w:tc>
          <w:tcPr>
            <w:tcW w:w="9356" w:type="dxa"/>
            <w:tcBorders>
              <w:top w:val="nil"/>
              <w:left w:val="nil"/>
              <w:bottom w:val="nil"/>
              <w:right w:val="nil"/>
            </w:tcBorders>
            <w:shd w:val="clear" w:color="auto" w:fill="auto"/>
          </w:tcPr>
          <w:p w14:paraId="59982AE3" w14:textId="3C7FE310" w:rsidR="004E3DB7" w:rsidRPr="0014478E" w:rsidRDefault="00A172DC" w:rsidP="00E32B12">
            <w:pPr>
              <w:pStyle w:val="afffc"/>
              <w:framePr w:wrap="around"/>
            </w:pPr>
            <w:r w:rsidRPr="0014478E">
              <w:rPr>
                <w:noProof/>
              </w:rPr>
              <mc:AlternateContent>
                <mc:Choice Requires="wps">
                  <w:drawing>
                    <wp:anchor distT="0" distB="0" distL="114300" distR="114300" simplePos="0" relativeHeight="251657216" behindDoc="1" locked="0" layoutInCell="1" allowOverlap="1" wp14:anchorId="7A176A02" wp14:editId="6F4AD392">
                      <wp:simplePos x="0" y="0"/>
                      <wp:positionH relativeFrom="column">
                        <wp:posOffset>4734560</wp:posOffset>
                      </wp:positionH>
                      <wp:positionV relativeFrom="paragraph">
                        <wp:posOffset>34290</wp:posOffset>
                      </wp:positionV>
                      <wp:extent cx="1143000" cy="228600"/>
                      <wp:effectExtent l="0" t="0" r="0" b="0"/>
                      <wp:wrapNone/>
                      <wp:docPr id="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9C053" id="DT" o:spid="_x0000_s1026" style="position:absolute;left:0;text-align:left;margin-left:372.8pt;margin-top:2.7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r w:rsidR="009A5DF2">
              <w:fldChar w:fldCharType="begin">
                <w:ffData>
                  <w:name w:val="DT"/>
                  <w:enabled/>
                  <w:calcOnExit w:val="0"/>
                  <w:textInput>
                    <w:default w:val="代替 DB32/T 4037-2021"/>
                  </w:textInput>
                </w:ffData>
              </w:fldChar>
            </w:r>
            <w:bookmarkStart w:id="7" w:name="DT"/>
            <w:r w:rsidR="009A5DF2">
              <w:instrText xml:space="preserve"> FORMTEXT </w:instrText>
            </w:r>
            <w:r w:rsidR="009A5DF2">
              <w:fldChar w:fldCharType="separate"/>
            </w:r>
            <w:r w:rsidR="009A5DF2">
              <w:rPr>
                <w:rFonts w:hint="eastAsia"/>
                <w:noProof/>
              </w:rPr>
              <w:t>代替 DB32/T 4037-2021</w:t>
            </w:r>
            <w:r w:rsidR="009A5DF2">
              <w:fldChar w:fldCharType="end"/>
            </w:r>
            <w:bookmarkEnd w:id="7"/>
          </w:p>
        </w:tc>
      </w:tr>
    </w:tbl>
    <w:p w14:paraId="7551C4B8" w14:textId="77777777" w:rsidR="004E3DB7" w:rsidRPr="0014478E" w:rsidRDefault="004E3DB7" w:rsidP="004E3DB7">
      <w:pPr>
        <w:pStyle w:val="2"/>
        <w:framePr w:wrap="around"/>
        <w:rPr>
          <w:rFonts w:hAnsi="黑体" w:hint="eastAsia"/>
        </w:rPr>
      </w:pPr>
    </w:p>
    <w:p w14:paraId="5CF4D069" w14:textId="77777777" w:rsidR="004E3DB7" w:rsidRPr="0014478E" w:rsidRDefault="004E3DB7" w:rsidP="004E3DB7">
      <w:pPr>
        <w:pStyle w:val="2"/>
        <w:framePr w:wrap="around"/>
        <w:rPr>
          <w:rFonts w:hAnsi="黑体" w:hint="eastAsia"/>
        </w:rPr>
      </w:pPr>
    </w:p>
    <w:p w14:paraId="36EC38DE" w14:textId="77777777" w:rsidR="004E3DB7" w:rsidRPr="0014478E" w:rsidRDefault="000423E4" w:rsidP="00D055AB">
      <w:pPr>
        <w:pStyle w:val="afffd"/>
        <w:framePr w:wrap="around" w:x="1052" w:y="6149"/>
      </w:pPr>
      <w:r w:rsidRPr="0014478E">
        <w:fldChar w:fldCharType="begin">
          <w:ffData>
            <w:name w:val="StdName"/>
            <w:enabled/>
            <w:calcOnExit w:val="0"/>
            <w:textInput>
              <w:default w:val="点击此处添加标准名称"/>
            </w:textInput>
          </w:ffData>
        </w:fldChar>
      </w:r>
      <w:bookmarkStart w:id="8" w:name="StdName"/>
      <w:r w:rsidR="004E3DB7" w:rsidRPr="0014478E">
        <w:instrText xml:space="preserve"> FORMTEXT </w:instrText>
      </w:r>
      <w:r w:rsidRPr="0014478E">
        <w:fldChar w:fldCharType="separate"/>
      </w:r>
      <w:r w:rsidR="00D40D9D" w:rsidRPr="0014478E">
        <w:rPr>
          <w:rFonts w:hint="eastAsia"/>
          <w:noProof/>
        </w:rPr>
        <w:t>农贸市场建设</w:t>
      </w:r>
      <w:r w:rsidR="0058092E" w:rsidRPr="0014478E">
        <w:rPr>
          <w:rFonts w:hint="eastAsia"/>
          <w:noProof/>
        </w:rPr>
        <w:t>和</w:t>
      </w:r>
      <w:r w:rsidR="00D40D9D" w:rsidRPr="0014478E">
        <w:rPr>
          <w:rFonts w:hint="eastAsia"/>
          <w:noProof/>
        </w:rPr>
        <w:t>管理规范</w:t>
      </w:r>
      <w:r w:rsidRPr="0014478E">
        <w:fldChar w:fldCharType="end"/>
      </w:r>
      <w:bookmarkEnd w:id="8"/>
    </w:p>
    <w:p w14:paraId="1F4E65A2" w14:textId="0B7CCC82" w:rsidR="004E3DB7" w:rsidRPr="0014478E" w:rsidRDefault="000423E4" w:rsidP="00D055AB">
      <w:pPr>
        <w:pStyle w:val="afffe"/>
        <w:framePr w:wrap="around" w:x="1052" w:y="6149"/>
        <w:rPr>
          <w:b/>
        </w:rPr>
      </w:pPr>
      <w:r w:rsidRPr="0014478E">
        <w:rPr>
          <w:b/>
        </w:rPr>
        <w:fldChar w:fldCharType="begin">
          <w:ffData>
            <w:name w:val="StdEnglishName"/>
            <w:enabled/>
            <w:calcOnExit w:val="0"/>
            <w:textInput>
              <w:default w:val="点击此处添加标准英文译名"/>
            </w:textInput>
          </w:ffData>
        </w:fldChar>
      </w:r>
      <w:bookmarkStart w:id="9" w:name="StdEnglishName"/>
      <w:r w:rsidR="004E3DB7" w:rsidRPr="0014478E">
        <w:rPr>
          <w:b/>
        </w:rPr>
        <w:instrText xml:space="preserve"> FORMTEXT </w:instrText>
      </w:r>
      <w:r w:rsidRPr="0014478E">
        <w:rPr>
          <w:b/>
        </w:rPr>
      </w:r>
      <w:r w:rsidRPr="0014478E">
        <w:rPr>
          <w:b/>
        </w:rPr>
        <w:fldChar w:fldCharType="separate"/>
      </w:r>
      <w:r w:rsidR="00D40D9D" w:rsidRPr="0014478E">
        <w:rPr>
          <w:b/>
          <w:noProof/>
        </w:rPr>
        <w:t xml:space="preserve">Construction and management </w:t>
      </w:r>
      <w:r w:rsidR="00666119" w:rsidRPr="0014478E">
        <w:rPr>
          <w:b/>
          <w:noProof/>
        </w:rPr>
        <w:t>specifications</w:t>
      </w:r>
      <w:r w:rsidR="00D40D9D" w:rsidRPr="0014478E">
        <w:rPr>
          <w:b/>
          <w:noProof/>
        </w:rPr>
        <w:t xml:space="preserve"> for markets of agricultural produc</w:t>
      </w:r>
      <w:r w:rsidR="00856F87" w:rsidRPr="0014478E">
        <w:rPr>
          <w:rFonts w:hint="eastAsia"/>
          <w:b/>
          <w:noProof/>
        </w:rPr>
        <w:t>e</w:t>
      </w:r>
      <w:r w:rsidR="00D40D9D" w:rsidRPr="0014478E">
        <w:rPr>
          <w:b/>
          <w:noProof/>
        </w:rPr>
        <w:t xml:space="preserve"> </w:t>
      </w:r>
      <w:r w:rsidRPr="0014478E">
        <w:rPr>
          <w:b/>
        </w:rPr>
        <w:fldChar w:fldCharType="end"/>
      </w:r>
      <w:bookmarkEnd w:id="9"/>
    </w:p>
    <w:p w14:paraId="1D9DA82F" w14:textId="3CF45972" w:rsidR="004E3DB7" w:rsidRPr="0014478E" w:rsidRDefault="000423E4" w:rsidP="00D055AB">
      <w:pPr>
        <w:pStyle w:val="affff"/>
        <w:framePr w:wrap="around" w:x="1052" w:y="6149"/>
      </w:pPr>
      <w:r w:rsidRPr="0014478E">
        <w:fldChar w:fldCharType="begin">
          <w:ffData>
            <w:name w:val="YZBS"/>
            <w:enabled/>
            <w:calcOnExit w:val="0"/>
            <w:textInput>
              <w:default w:val="点击此处添加与国际标准一致性程度的标识"/>
            </w:textInput>
          </w:ffData>
        </w:fldChar>
      </w:r>
      <w:bookmarkStart w:id="10" w:name="YZBS"/>
      <w:r w:rsidR="004E3DB7" w:rsidRPr="0014478E">
        <w:instrText xml:space="preserve"> FORMTEXT </w:instrText>
      </w:r>
      <w:r w:rsidRPr="0014478E">
        <w:fldChar w:fldCharType="separate"/>
      </w:r>
      <w:r w:rsidR="00ED1B4C" w:rsidRPr="0014478E">
        <w:rPr>
          <w:rFonts w:hint="eastAsia"/>
        </w:rPr>
        <w:t>点击此处添加与国际标准一致性程度的标识</w:t>
      </w:r>
      <w:r w:rsidRPr="0014478E">
        <w:fldChar w:fldCharType="end"/>
      </w:r>
      <w:bookmarkEnd w:id="1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4E3DB7" w:rsidRPr="0014478E" w14:paraId="5E3BB66B" w14:textId="77777777" w:rsidTr="00EA1916">
        <w:tc>
          <w:tcPr>
            <w:tcW w:w="9855" w:type="dxa"/>
            <w:tcBorders>
              <w:top w:val="nil"/>
              <w:left w:val="nil"/>
              <w:bottom w:val="nil"/>
              <w:right w:val="nil"/>
            </w:tcBorders>
            <w:shd w:val="clear" w:color="auto" w:fill="auto"/>
          </w:tcPr>
          <w:p w14:paraId="4449CC9F" w14:textId="0F8EE63B" w:rsidR="004E3DB7" w:rsidRPr="0014478E" w:rsidRDefault="00F71E77" w:rsidP="00D055AB">
            <w:pPr>
              <w:pStyle w:val="affff0"/>
              <w:framePr w:wrap="around" w:x="1052" w:y="6149"/>
            </w:pPr>
            <w:r>
              <w:t>（</w:t>
            </w:r>
            <w:r w:rsidR="00274941">
              <w:rPr>
                <w:rFonts w:hint="eastAsia"/>
              </w:rPr>
              <w:t>报批稿</w:t>
            </w:r>
            <w:r>
              <w:t>）</w:t>
            </w:r>
          </w:p>
        </w:tc>
      </w:tr>
      <w:tr w:rsidR="004E3DB7" w:rsidRPr="0014478E" w14:paraId="1C18A4C8" w14:textId="77777777" w:rsidTr="00EA1916">
        <w:tc>
          <w:tcPr>
            <w:tcW w:w="9855" w:type="dxa"/>
            <w:tcBorders>
              <w:top w:val="nil"/>
              <w:left w:val="nil"/>
              <w:bottom w:val="nil"/>
              <w:right w:val="nil"/>
            </w:tcBorders>
            <w:shd w:val="clear" w:color="auto" w:fill="auto"/>
          </w:tcPr>
          <w:p w14:paraId="33D20BBA" w14:textId="77777777" w:rsidR="004E3DB7" w:rsidRPr="0014478E" w:rsidRDefault="000423E4" w:rsidP="00D055AB">
            <w:pPr>
              <w:pStyle w:val="affff1"/>
              <w:framePr w:wrap="around" w:x="1052" w:y="6149"/>
            </w:pPr>
            <w:r w:rsidRPr="0014478E">
              <w:fldChar w:fldCharType="begin">
                <w:ffData>
                  <w:name w:val="WCRQ"/>
                  <w:enabled/>
                  <w:calcOnExit w:val="0"/>
                  <w:textInput/>
                </w:ffData>
              </w:fldChar>
            </w:r>
            <w:bookmarkStart w:id="11" w:name="WCRQ"/>
            <w:r w:rsidR="004E3DB7" w:rsidRPr="0014478E">
              <w:instrText xml:space="preserve"> FORMTEXT </w:instrText>
            </w:r>
            <w:r w:rsidRPr="0014478E">
              <w:fldChar w:fldCharType="separate"/>
            </w:r>
            <w:r w:rsidR="004E3DB7" w:rsidRPr="0014478E">
              <w:rPr>
                <w:noProof/>
              </w:rPr>
              <w:t> </w:t>
            </w:r>
            <w:r w:rsidR="004E3DB7" w:rsidRPr="0014478E">
              <w:rPr>
                <w:noProof/>
              </w:rPr>
              <w:t> </w:t>
            </w:r>
            <w:r w:rsidR="004E3DB7" w:rsidRPr="0014478E">
              <w:rPr>
                <w:noProof/>
              </w:rPr>
              <w:t> </w:t>
            </w:r>
            <w:r w:rsidR="004E3DB7" w:rsidRPr="0014478E">
              <w:rPr>
                <w:noProof/>
              </w:rPr>
              <w:t> </w:t>
            </w:r>
            <w:r w:rsidR="004E3DB7" w:rsidRPr="0014478E">
              <w:rPr>
                <w:noProof/>
              </w:rPr>
              <w:t> </w:t>
            </w:r>
            <w:r w:rsidRPr="0014478E">
              <w:fldChar w:fldCharType="end"/>
            </w:r>
            <w:bookmarkEnd w:id="11"/>
          </w:p>
        </w:tc>
      </w:tr>
    </w:tbl>
    <w:p w14:paraId="787647B2" w14:textId="77777777" w:rsidR="004E3DB7" w:rsidRPr="0014478E" w:rsidRDefault="000423E4" w:rsidP="001F0549">
      <w:pPr>
        <w:pStyle w:val="affffff6"/>
        <w:framePr w:wrap="around" w:hAnchor="page" w:x="1051" w:y="14071"/>
      </w:pPr>
      <w:r w:rsidRPr="0014478E">
        <w:rPr>
          <w:rFonts w:ascii="黑体"/>
        </w:rPr>
        <w:fldChar w:fldCharType="begin">
          <w:ffData>
            <w:name w:val="FY"/>
            <w:enabled/>
            <w:calcOnExit w:val="0"/>
            <w:textInput>
              <w:default w:val="202X"/>
              <w:maxLength w:val="4"/>
            </w:textInput>
          </w:ffData>
        </w:fldChar>
      </w:r>
      <w:bookmarkStart w:id="12" w:name="FY"/>
      <w:r w:rsidR="00761CBF" w:rsidRPr="0014478E">
        <w:rPr>
          <w:rFonts w:ascii="黑体"/>
        </w:rPr>
        <w:instrText xml:space="preserve"> FORMTEXT </w:instrText>
      </w:r>
      <w:r w:rsidRPr="0014478E">
        <w:rPr>
          <w:rFonts w:ascii="黑体"/>
        </w:rPr>
      </w:r>
      <w:r w:rsidRPr="0014478E">
        <w:rPr>
          <w:rFonts w:ascii="黑体"/>
        </w:rPr>
        <w:fldChar w:fldCharType="separate"/>
      </w:r>
      <w:r w:rsidR="00761CBF" w:rsidRPr="0014478E">
        <w:rPr>
          <w:rFonts w:ascii="黑体"/>
          <w:noProof/>
        </w:rPr>
        <w:t>202X</w:t>
      </w:r>
      <w:r w:rsidRPr="0014478E">
        <w:rPr>
          <w:rFonts w:ascii="黑体"/>
        </w:rPr>
        <w:fldChar w:fldCharType="end"/>
      </w:r>
      <w:bookmarkEnd w:id="12"/>
      <w:r w:rsidR="004E3DB7" w:rsidRPr="0014478E">
        <w:t xml:space="preserve"> </w:t>
      </w:r>
      <w:r w:rsidR="004E3DB7" w:rsidRPr="0014478E">
        <w:rPr>
          <w:rFonts w:ascii="黑体"/>
        </w:rPr>
        <w:t>-</w:t>
      </w:r>
      <w:r w:rsidR="004E3DB7" w:rsidRPr="0014478E">
        <w:t xml:space="preserve"> </w:t>
      </w:r>
      <w:r w:rsidRPr="0014478E">
        <w:rPr>
          <w:rFonts w:ascii="黑体"/>
        </w:rPr>
        <w:fldChar w:fldCharType="begin">
          <w:ffData>
            <w:name w:val="FM"/>
            <w:enabled/>
            <w:calcOnExit w:val="0"/>
            <w:textInput>
              <w:default w:val="XX"/>
              <w:maxLength w:val="2"/>
            </w:textInput>
          </w:ffData>
        </w:fldChar>
      </w:r>
      <w:r w:rsidR="004E3DB7" w:rsidRPr="0014478E">
        <w:rPr>
          <w:rFonts w:ascii="黑体"/>
        </w:rPr>
        <w:instrText xml:space="preserve"> FORMTEXT </w:instrText>
      </w:r>
      <w:r w:rsidRPr="0014478E">
        <w:rPr>
          <w:rFonts w:ascii="黑体"/>
        </w:rPr>
      </w:r>
      <w:r w:rsidRPr="0014478E">
        <w:rPr>
          <w:rFonts w:ascii="黑体"/>
        </w:rPr>
        <w:fldChar w:fldCharType="separate"/>
      </w:r>
      <w:r w:rsidR="004E3DB7" w:rsidRPr="0014478E">
        <w:rPr>
          <w:rFonts w:ascii="黑体"/>
          <w:noProof/>
        </w:rPr>
        <w:t>XX</w:t>
      </w:r>
      <w:r w:rsidRPr="0014478E">
        <w:rPr>
          <w:rFonts w:ascii="黑体"/>
        </w:rPr>
        <w:fldChar w:fldCharType="end"/>
      </w:r>
      <w:r w:rsidR="004E3DB7" w:rsidRPr="0014478E">
        <w:t xml:space="preserve"> </w:t>
      </w:r>
      <w:r w:rsidR="004E3DB7" w:rsidRPr="0014478E">
        <w:rPr>
          <w:rFonts w:ascii="黑体"/>
        </w:rPr>
        <w:t>-</w:t>
      </w:r>
      <w:r w:rsidR="004E3DB7" w:rsidRPr="0014478E">
        <w:t xml:space="preserve"> </w:t>
      </w:r>
      <w:r w:rsidRPr="0014478E">
        <w:rPr>
          <w:rFonts w:ascii="黑体"/>
        </w:rPr>
        <w:fldChar w:fldCharType="begin">
          <w:ffData>
            <w:name w:val="FD"/>
            <w:enabled/>
            <w:calcOnExit w:val="0"/>
            <w:textInput>
              <w:default w:val="XX"/>
              <w:maxLength w:val="2"/>
            </w:textInput>
          </w:ffData>
        </w:fldChar>
      </w:r>
      <w:bookmarkStart w:id="13" w:name="FD"/>
      <w:r w:rsidR="004E3DB7" w:rsidRPr="0014478E">
        <w:rPr>
          <w:rFonts w:ascii="黑体"/>
        </w:rPr>
        <w:instrText xml:space="preserve"> FORMTEXT </w:instrText>
      </w:r>
      <w:r w:rsidRPr="0014478E">
        <w:rPr>
          <w:rFonts w:ascii="黑体"/>
        </w:rPr>
      </w:r>
      <w:r w:rsidRPr="0014478E">
        <w:rPr>
          <w:rFonts w:ascii="黑体"/>
        </w:rPr>
        <w:fldChar w:fldCharType="separate"/>
      </w:r>
      <w:r w:rsidR="004E3DB7" w:rsidRPr="0014478E">
        <w:rPr>
          <w:rFonts w:ascii="黑体"/>
          <w:noProof/>
        </w:rPr>
        <w:t>XX</w:t>
      </w:r>
      <w:r w:rsidRPr="0014478E">
        <w:rPr>
          <w:rFonts w:ascii="黑体"/>
        </w:rPr>
        <w:fldChar w:fldCharType="end"/>
      </w:r>
      <w:bookmarkEnd w:id="13"/>
      <w:r w:rsidR="004E3DB7" w:rsidRPr="0014478E">
        <w:rPr>
          <w:rFonts w:hint="eastAsia"/>
        </w:rPr>
        <w:t>发布</w:t>
      </w:r>
      <w:r w:rsidR="00A172DC" w:rsidRPr="0014478E">
        <w:rPr>
          <w:noProof/>
        </w:rPr>
        <mc:AlternateContent>
          <mc:Choice Requires="wps">
            <w:drawing>
              <wp:anchor distT="4294967295" distB="4294967295" distL="114300" distR="114300" simplePos="0" relativeHeight="251655168" behindDoc="0" locked="1" layoutInCell="1" allowOverlap="1" wp14:anchorId="7C09AB1C" wp14:editId="19F64158">
                <wp:simplePos x="0" y="0"/>
                <wp:positionH relativeFrom="column">
                  <wp:posOffset>-635</wp:posOffset>
                </wp:positionH>
                <wp:positionV relativeFrom="page">
                  <wp:posOffset>9251949</wp:posOffset>
                </wp:positionV>
                <wp:extent cx="6120130" cy="0"/>
                <wp:effectExtent l="0" t="0" r="33020" b="1905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7CBAE" id="Line 10" o:spid="_x0000_s1026" style="position:absolute;left:0;text-align:left;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">
                <w10:wrap anchory="page"/>
                <w10:anchorlock/>
              </v:line>
            </w:pict>
          </mc:Fallback>
        </mc:AlternateContent>
      </w:r>
    </w:p>
    <w:p w14:paraId="6CA97CF6" w14:textId="77777777" w:rsidR="004E3DB7" w:rsidRPr="0014478E" w:rsidRDefault="000423E4" w:rsidP="001F0549">
      <w:pPr>
        <w:pStyle w:val="affffff7"/>
        <w:framePr w:wrap="around" w:hAnchor="page" w:x="6661" w:y="14101"/>
      </w:pPr>
      <w:r w:rsidRPr="0014478E">
        <w:rPr>
          <w:rFonts w:ascii="黑体"/>
        </w:rPr>
        <w:fldChar w:fldCharType="begin">
          <w:ffData>
            <w:name w:val="SY"/>
            <w:enabled/>
            <w:calcOnExit w:val="0"/>
            <w:textInput>
              <w:default w:val="202X"/>
              <w:maxLength w:val="4"/>
            </w:textInput>
          </w:ffData>
        </w:fldChar>
      </w:r>
      <w:bookmarkStart w:id="14" w:name="SY"/>
      <w:r w:rsidR="00761CBF" w:rsidRPr="0014478E">
        <w:rPr>
          <w:rFonts w:ascii="黑体"/>
        </w:rPr>
        <w:instrText xml:space="preserve"> FORMTEXT </w:instrText>
      </w:r>
      <w:r w:rsidRPr="0014478E">
        <w:rPr>
          <w:rFonts w:ascii="黑体"/>
        </w:rPr>
      </w:r>
      <w:r w:rsidRPr="0014478E">
        <w:rPr>
          <w:rFonts w:ascii="黑体"/>
        </w:rPr>
        <w:fldChar w:fldCharType="separate"/>
      </w:r>
      <w:r w:rsidR="00761CBF" w:rsidRPr="0014478E">
        <w:rPr>
          <w:rFonts w:ascii="黑体"/>
          <w:noProof/>
        </w:rPr>
        <w:t>202X</w:t>
      </w:r>
      <w:r w:rsidRPr="0014478E">
        <w:rPr>
          <w:rFonts w:ascii="黑体"/>
        </w:rPr>
        <w:fldChar w:fldCharType="end"/>
      </w:r>
      <w:bookmarkEnd w:id="14"/>
      <w:r w:rsidR="004E3DB7" w:rsidRPr="0014478E">
        <w:t xml:space="preserve"> </w:t>
      </w:r>
      <w:r w:rsidR="004E3DB7" w:rsidRPr="0014478E">
        <w:rPr>
          <w:rFonts w:ascii="黑体"/>
        </w:rPr>
        <w:t>-</w:t>
      </w:r>
      <w:r w:rsidR="004E3DB7" w:rsidRPr="0014478E">
        <w:t xml:space="preserve"> </w:t>
      </w:r>
      <w:r w:rsidRPr="0014478E">
        <w:rPr>
          <w:rFonts w:ascii="黑体"/>
        </w:rPr>
        <w:fldChar w:fldCharType="begin">
          <w:ffData>
            <w:name w:val="SM"/>
            <w:enabled/>
            <w:calcOnExit w:val="0"/>
            <w:textInput>
              <w:default w:val="XX"/>
              <w:maxLength w:val="2"/>
            </w:textInput>
          </w:ffData>
        </w:fldChar>
      </w:r>
      <w:bookmarkStart w:id="15" w:name="SM"/>
      <w:r w:rsidR="004E3DB7" w:rsidRPr="0014478E">
        <w:rPr>
          <w:rFonts w:ascii="黑体"/>
        </w:rPr>
        <w:instrText xml:space="preserve"> FORMTEXT </w:instrText>
      </w:r>
      <w:r w:rsidRPr="0014478E">
        <w:rPr>
          <w:rFonts w:ascii="黑体"/>
        </w:rPr>
      </w:r>
      <w:r w:rsidRPr="0014478E">
        <w:rPr>
          <w:rFonts w:ascii="黑体"/>
        </w:rPr>
        <w:fldChar w:fldCharType="separate"/>
      </w:r>
      <w:r w:rsidR="004E3DB7" w:rsidRPr="0014478E">
        <w:rPr>
          <w:rFonts w:ascii="黑体"/>
          <w:noProof/>
        </w:rPr>
        <w:t>XX</w:t>
      </w:r>
      <w:r w:rsidRPr="0014478E">
        <w:rPr>
          <w:rFonts w:ascii="黑体"/>
        </w:rPr>
        <w:fldChar w:fldCharType="end"/>
      </w:r>
      <w:bookmarkEnd w:id="15"/>
      <w:r w:rsidR="004E3DB7" w:rsidRPr="0014478E">
        <w:t xml:space="preserve"> </w:t>
      </w:r>
      <w:r w:rsidR="004E3DB7" w:rsidRPr="0014478E">
        <w:rPr>
          <w:rFonts w:ascii="黑体"/>
        </w:rPr>
        <w:t>-</w:t>
      </w:r>
      <w:r w:rsidR="004E3DB7" w:rsidRPr="0014478E">
        <w:t xml:space="preserve"> </w:t>
      </w:r>
      <w:r w:rsidRPr="0014478E">
        <w:rPr>
          <w:rFonts w:ascii="黑体"/>
        </w:rPr>
        <w:fldChar w:fldCharType="begin">
          <w:ffData>
            <w:name w:val="SD"/>
            <w:enabled/>
            <w:calcOnExit w:val="0"/>
            <w:textInput>
              <w:default w:val="XX"/>
              <w:maxLength w:val="2"/>
            </w:textInput>
          </w:ffData>
        </w:fldChar>
      </w:r>
      <w:bookmarkStart w:id="16" w:name="SD"/>
      <w:r w:rsidR="004E3DB7" w:rsidRPr="0014478E">
        <w:rPr>
          <w:rFonts w:ascii="黑体"/>
        </w:rPr>
        <w:instrText xml:space="preserve"> FORMTEXT </w:instrText>
      </w:r>
      <w:r w:rsidRPr="0014478E">
        <w:rPr>
          <w:rFonts w:ascii="黑体"/>
        </w:rPr>
      </w:r>
      <w:r w:rsidRPr="0014478E">
        <w:rPr>
          <w:rFonts w:ascii="黑体"/>
        </w:rPr>
        <w:fldChar w:fldCharType="separate"/>
      </w:r>
      <w:r w:rsidR="004E3DB7" w:rsidRPr="0014478E">
        <w:rPr>
          <w:rFonts w:ascii="黑体"/>
          <w:noProof/>
        </w:rPr>
        <w:t>XX</w:t>
      </w:r>
      <w:r w:rsidRPr="0014478E">
        <w:rPr>
          <w:rFonts w:ascii="黑体"/>
        </w:rPr>
        <w:fldChar w:fldCharType="end"/>
      </w:r>
      <w:bookmarkEnd w:id="16"/>
      <w:r w:rsidR="004E3DB7" w:rsidRPr="0014478E">
        <w:rPr>
          <w:rFonts w:hint="eastAsia"/>
        </w:rPr>
        <w:t>实施</w:t>
      </w:r>
    </w:p>
    <w:p w14:paraId="3D2BC89A" w14:textId="77777777" w:rsidR="004E3DB7" w:rsidRPr="0014478E" w:rsidRDefault="000423E4" w:rsidP="004E3DB7">
      <w:pPr>
        <w:pStyle w:val="afffff1"/>
        <w:framePr w:wrap="around"/>
        <w:rPr>
          <w:spacing w:val="0"/>
          <w:w w:val="100"/>
        </w:rPr>
      </w:pPr>
      <w:r w:rsidRPr="0014478E">
        <w:rPr>
          <w:spacing w:val="0"/>
          <w:w w:val="100"/>
        </w:rPr>
        <w:fldChar w:fldCharType="begin">
          <w:ffData>
            <w:name w:val="fm"/>
            <w:enabled/>
            <w:calcOnExit w:val="0"/>
            <w:textInput/>
          </w:ffData>
        </w:fldChar>
      </w:r>
      <w:bookmarkStart w:id="17" w:name="fm"/>
      <w:r w:rsidR="004E3DB7" w:rsidRPr="0014478E">
        <w:rPr>
          <w:spacing w:val="0"/>
          <w:w w:val="100"/>
        </w:rPr>
        <w:instrText xml:space="preserve"> FORMTEXT </w:instrText>
      </w:r>
      <w:r w:rsidRPr="0014478E">
        <w:rPr>
          <w:spacing w:val="0"/>
          <w:w w:val="100"/>
        </w:rPr>
      </w:r>
      <w:r w:rsidRPr="0014478E">
        <w:rPr>
          <w:spacing w:val="0"/>
          <w:w w:val="100"/>
        </w:rPr>
        <w:fldChar w:fldCharType="separate"/>
      </w:r>
      <w:r w:rsidR="00D40D9D" w:rsidRPr="0014478E">
        <w:rPr>
          <w:rFonts w:hint="eastAsia"/>
          <w:noProof/>
          <w:spacing w:val="0"/>
          <w:w w:val="100"/>
        </w:rPr>
        <w:t>江苏省</w:t>
      </w:r>
      <w:r w:rsidR="00D40D9D" w:rsidRPr="0014478E">
        <w:rPr>
          <w:noProof/>
          <w:spacing w:val="0"/>
          <w:w w:val="100"/>
        </w:rPr>
        <w:t>市场监督管理局</w:t>
      </w:r>
      <w:r w:rsidRPr="0014478E">
        <w:rPr>
          <w:spacing w:val="0"/>
          <w:w w:val="100"/>
        </w:rPr>
        <w:fldChar w:fldCharType="end"/>
      </w:r>
      <w:bookmarkEnd w:id="17"/>
      <w:r w:rsidR="004E3DB7" w:rsidRPr="0014478E">
        <w:rPr>
          <w:rFonts w:hAnsi="黑体"/>
          <w:spacing w:val="0"/>
          <w:w w:val="100"/>
        </w:rPr>
        <w:t> </w:t>
      </w:r>
      <w:r w:rsidR="004E3DB7" w:rsidRPr="0014478E">
        <w:rPr>
          <w:rFonts w:hAnsi="黑体"/>
          <w:spacing w:val="0"/>
          <w:w w:val="100"/>
        </w:rPr>
        <w:t> </w:t>
      </w:r>
      <w:r w:rsidR="004E3DB7" w:rsidRPr="0014478E">
        <w:rPr>
          <w:rFonts w:hAnsi="黑体"/>
          <w:spacing w:val="0"/>
          <w:w w:val="100"/>
        </w:rPr>
        <w:t> </w:t>
      </w:r>
      <w:r w:rsidR="004E3DB7" w:rsidRPr="0014478E">
        <w:rPr>
          <w:rStyle w:val="afff9"/>
          <w:rFonts w:hint="eastAsia"/>
          <w:spacing w:val="0"/>
        </w:rPr>
        <w:t>发布</w:t>
      </w:r>
    </w:p>
    <w:p w14:paraId="53BB90B0" w14:textId="77777777" w:rsidR="004E3DB7" w:rsidRPr="0014478E" w:rsidRDefault="009B39EA" w:rsidP="004E3DB7">
      <w:pPr>
        <w:pStyle w:val="aff5"/>
        <w:sectPr w:rsidR="004E3DB7" w:rsidRPr="0014478E" w:rsidSect="004E3DB7">
          <w:headerReference w:type="even" r:id="rId9"/>
          <w:footerReference w:type="even" r:id="rId10"/>
          <w:pgSz w:w="11906" w:h="16838" w:code="9"/>
          <w:pgMar w:top="567" w:right="1134" w:bottom="1134" w:left="1417" w:header="0" w:footer="0" w:gutter="0"/>
          <w:pgNumType w:start="1"/>
          <w:cols w:space="425"/>
          <w:docGrid w:type="lines" w:linePitch="312"/>
        </w:sectPr>
      </w:pPr>
      <w:r w:rsidRPr="0014478E">
        <mc:AlternateContent>
          <mc:Choice Requires="wps">
            <w:drawing>
              <wp:anchor distT="4294967295" distB="4294967295" distL="114300" distR="114300" simplePos="0" relativeHeight="251661312" behindDoc="0" locked="1" layoutInCell="1" allowOverlap="1" wp14:anchorId="17357D4D" wp14:editId="7A14AC84">
                <wp:simplePos x="0" y="0"/>
                <wp:positionH relativeFrom="column">
                  <wp:posOffset>-254635</wp:posOffset>
                </wp:positionH>
                <wp:positionV relativeFrom="page">
                  <wp:posOffset>9251315</wp:posOffset>
                </wp:positionV>
                <wp:extent cx="6120130" cy="0"/>
                <wp:effectExtent l="0" t="0" r="33020" b="1905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327C7" id="直接连接符 7"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20.05pt,728.45pt" to="461.85pt,7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">
                <w10:wrap anchory="page"/>
                <w10:anchorlock/>
              </v:line>
            </w:pict>
          </mc:Fallback>
        </mc:AlternateContent>
      </w:r>
      <w:r w:rsidR="00A172DC" w:rsidRPr="0014478E">
        <mc:AlternateContent>
          <mc:Choice Requires="wps">
            <w:drawing>
              <wp:anchor distT="0" distB="0" distL="114300" distR="114300" simplePos="0" relativeHeight="251660288" behindDoc="1" locked="0" layoutInCell="1" allowOverlap="1" wp14:anchorId="062B30FA" wp14:editId="4202A563">
                <wp:simplePos x="0" y="0"/>
                <wp:positionH relativeFrom="column">
                  <wp:posOffset>-66675</wp:posOffset>
                </wp:positionH>
                <wp:positionV relativeFrom="paragraph">
                  <wp:posOffset>396240</wp:posOffset>
                </wp:positionV>
                <wp:extent cx="866775" cy="198120"/>
                <wp:effectExtent l="0" t="0" r="9525" b="0"/>
                <wp:wrapNone/>
                <wp:docPr id="2"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898045" id="BAH" o:spid="_x0000_s1026" style="position:absolute;left:0;text-align:left;margin-left:-5.25pt;margin-top:31.2pt;width:68.25pt;height:15.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" stroked="f"/>
            </w:pict>
          </mc:Fallback>
        </mc:AlternateContent>
      </w:r>
      <w:r w:rsidR="00A172DC" w:rsidRPr="0014478E">
        <mc:AlternateContent>
          <mc:Choice Requires="wps">
            <w:drawing>
              <wp:anchor distT="4294967295" distB="4294967295" distL="114300" distR="114300" simplePos="0" relativeHeight="251656192" behindDoc="0" locked="0" layoutInCell="1" allowOverlap="1" wp14:anchorId="7A8F9423" wp14:editId="7133065C">
                <wp:simplePos x="0" y="0"/>
                <wp:positionH relativeFrom="column">
                  <wp:posOffset>-635</wp:posOffset>
                </wp:positionH>
                <wp:positionV relativeFrom="paragraph">
                  <wp:posOffset>2339974</wp:posOffset>
                </wp:positionV>
                <wp:extent cx="6120130" cy="0"/>
                <wp:effectExtent l="0" t="0" r="33020" b="1905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5E665" id="Line 11" o:spid="_x0000_s1026" style="position:absolute;left:0;text-align:left;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"/>
            </w:pict>
          </mc:Fallback>
        </mc:AlternateContent>
      </w:r>
    </w:p>
    <w:p w14:paraId="5DAA9A7C" w14:textId="77777777" w:rsidR="00DF2D8C" w:rsidRPr="0014478E" w:rsidRDefault="00DF2D8C" w:rsidP="00DF2D8C">
      <w:pPr>
        <w:pStyle w:val="aff8"/>
      </w:pPr>
      <w:r w:rsidRPr="0014478E">
        <w:rPr>
          <w:rFonts w:hint="eastAsia"/>
        </w:rPr>
        <w:lastRenderedPageBreak/>
        <w:t>目</w:t>
      </w:r>
      <w:bookmarkStart w:id="18" w:name="BKML"/>
      <w:r w:rsidRPr="0014478E">
        <w:rPr>
          <w:rFonts w:hAnsi="黑体"/>
        </w:rPr>
        <w:t> </w:t>
      </w:r>
      <w:r w:rsidRPr="0014478E">
        <w:rPr>
          <w:rFonts w:hAnsi="黑体"/>
        </w:rPr>
        <w:t> </w:t>
      </w:r>
      <w:r w:rsidRPr="0014478E">
        <w:rPr>
          <w:rFonts w:hint="eastAsia"/>
        </w:rPr>
        <w:t>次</w:t>
      </w:r>
      <w:bookmarkEnd w:id="18"/>
    </w:p>
    <w:p w14:paraId="74F56C1F" w14:textId="77777777" w:rsidR="001761C9" w:rsidRPr="0014478E" w:rsidRDefault="001761C9" w:rsidP="009D104D">
      <w:pPr>
        <w:tabs>
          <w:tab w:val="right" w:leader="dot" w:pos="9241"/>
        </w:tabs>
        <w:spacing w:beforeLines="25" w:before="78" w:afterLines="25" w:after="78"/>
        <w:jc w:val="left"/>
        <w:rPr>
          <w:rFonts w:ascii="宋体"/>
          <w:szCs w:val="21"/>
        </w:rPr>
      </w:pPr>
      <w:r w:rsidRPr="0014478E">
        <w:rPr>
          <w:rFonts w:ascii="宋体"/>
          <w:szCs w:val="21"/>
        </w:rPr>
        <w:t>前言</w:t>
      </w:r>
      <w:r w:rsidRPr="0014478E">
        <w:rPr>
          <w:rFonts w:ascii="黑体" w:eastAsia="黑体" w:hAnsi="黑体"/>
          <w:szCs w:val="21"/>
        </w:rPr>
        <w:t>……</w:t>
      </w:r>
      <w:proofErr w:type="gramStart"/>
      <w:r w:rsidRPr="0014478E">
        <w:rPr>
          <w:rFonts w:ascii="黑体" w:eastAsia="黑体" w:hAnsi="黑体"/>
          <w:szCs w:val="21"/>
        </w:rPr>
        <w:t>………………………………………………………………………………………………………</w:t>
      </w:r>
      <w:proofErr w:type="gramEnd"/>
      <w:r w:rsidRPr="0014478E">
        <w:rPr>
          <w:rFonts w:asciiTheme="minorEastAsia" w:eastAsiaTheme="minorEastAsia" w:hAnsiTheme="minorEastAsia" w:hint="eastAsia"/>
          <w:szCs w:val="21"/>
        </w:rPr>
        <w:t>Ⅱ</w:t>
      </w:r>
    </w:p>
    <w:p w14:paraId="0641E2BE" w14:textId="77777777" w:rsidR="009D104D" w:rsidRPr="0014478E" w:rsidRDefault="009D104D" w:rsidP="009D104D">
      <w:pPr>
        <w:tabs>
          <w:tab w:val="right" w:leader="dot" w:pos="9241"/>
        </w:tabs>
        <w:spacing w:beforeLines="25" w:before="78" w:afterLines="25" w:after="78"/>
        <w:jc w:val="left"/>
        <w:rPr>
          <w:rFonts w:ascii="Calibri" w:hAnsi="Calibri"/>
          <w:noProof/>
          <w:szCs w:val="22"/>
        </w:rPr>
      </w:pPr>
      <w:r w:rsidRPr="0014478E">
        <w:rPr>
          <w:rFonts w:ascii="宋体"/>
          <w:szCs w:val="21"/>
        </w:rPr>
        <w:fldChar w:fldCharType="begin" w:fldLock="1"/>
      </w:r>
      <w:r w:rsidRPr="0014478E">
        <w:rPr>
          <w:rFonts w:ascii="宋体"/>
          <w:szCs w:val="21"/>
        </w:rPr>
        <w:instrText xml:space="preserve"> TOC \h \z \t"前言、引言标题,1,参考文献、索引标题,1,章标题,1,参考文献,1,附录标识,1,一级条标题, 3" \* MERGEFORMAT </w:instrText>
      </w:r>
      <w:r w:rsidRPr="0014478E">
        <w:rPr>
          <w:rFonts w:ascii="宋体"/>
          <w:szCs w:val="21"/>
        </w:rPr>
        <w:fldChar w:fldCharType="separate"/>
      </w:r>
      <w:hyperlink w:anchor="_Toc45139707" w:history="1">
        <w:r w:rsidRPr="0014478E">
          <w:rPr>
            <w:rFonts w:ascii="宋体"/>
            <w:noProof/>
            <w:szCs w:val="21"/>
          </w:rPr>
          <w:t>1</w:t>
        </w:r>
        <w:r w:rsidRPr="0014478E">
          <w:rPr>
            <w:rFonts w:ascii="宋体" w:hint="eastAsia"/>
            <w:noProof/>
            <w:szCs w:val="21"/>
          </w:rPr>
          <w:t xml:space="preserve">　范围</w:t>
        </w:r>
        <w:r w:rsidRPr="0014478E">
          <w:rPr>
            <w:rFonts w:ascii="黑体" w:eastAsia="黑体" w:hAnsi="黑体"/>
            <w:noProof/>
            <w:szCs w:val="21"/>
          </w:rPr>
          <w:t>…………………………………………………………………………………………………………</w:t>
        </w:r>
        <w:r w:rsidRPr="0014478E">
          <w:rPr>
            <w:rFonts w:ascii="宋体"/>
            <w:noProof/>
            <w:webHidden/>
            <w:szCs w:val="21"/>
          </w:rPr>
          <w:fldChar w:fldCharType="begin" w:fldLock="1"/>
        </w:r>
        <w:r w:rsidRPr="0014478E">
          <w:rPr>
            <w:rFonts w:ascii="宋体"/>
            <w:noProof/>
            <w:webHidden/>
            <w:szCs w:val="21"/>
          </w:rPr>
          <w:instrText xml:space="preserve"> PAGEREF _Toc45139707 \h </w:instrText>
        </w:r>
        <w:r w:rsidRPr="0014478E">
          <w:rPr>
            <w:rFonts w:ascii="宋体"/>
            <w:noProof/>
            <w:webHidden/>
            <w:szCs w:val="21"/>
          </w:rPr>
        </w:r>
        <w:r w:rsidRPr="0014478E">
          <w:rPr>
            <w:rFonts w:ascii="宋体"/>
            <w:noProof/>
            <w:webHidden/>
            <w:szCs w:val="21"/>
          </w:rPr>
          <w:fldChar w:fldCharType="separate"/>
        </w:r>
        <w:r w:rsidRPr="0014478E">
          <w:rPr>
            <w:rFonts w:ascii="宋体"/>
            <w:noProof/>
            <w:webHidden/>
            <w:szCs w:val="21"/>
          </w:rPr>
          <w:t>1</w:t>
        </w:r>
        <w:r w:rsidRPr="0014478E">
          <w:rPr>
            <w:rFonts w:ascii="宋体"/>
            <w:noProof/>
            <w:webHidden/>
            <w:szCs w:val="21"/>
          </w:rPr>
          <w:fldChar w:fldCharType="end"/>
        </w:r>
      </w:hyperlink>
    </w:p>
    <w:p w14:paraId="28A441B5" w14:textId="77777777" w:rsidR="009D104D" w:rsidRPr="0014478E" w:rsidRDefault="009D104D" w:rsidP="009D104D">
      <w:pPr>
        <w:tabs>
          <w:tab w:val="right" w:leader="dot" w:pos="9241"/>
        </w:tabs>
        <w:spacing w:beforeLines="25" w:before="78" w:afterLines="25" w:after="78"/>
        <w:jc w:val="left"/>
        <w:rPr>
          <w:rFonts w:ascii="Calibri" w:hAnsi="Calibri"/>
          <w:noProof/>
          <w:szCs w:val="22"/>
        </w:rPr>
      </w:pPr>
      <w:hyperlink w:anchor="_Toc45139708" w:history="1">
        <w:r w:rsidRPr="0014478E">
          <w:rPr>
            <w:rFonts w:ascii="宋体"/>
            <w:noProof/>
            <w:szCs w:val="21"/>
          </w:rPr>
          <w:t>2</w:t>
        </w:r>
        <w:r w:rsidRPr="0014478E">
          <w:rPr>
            <w:rFonts w:ascii="宋体" w:hint="eastAsia"/>
            <w:noProof/>
            <w:szCs w:val="21"/>
          </w:rPr>
          <w:t xml:space="preserve">　规范性引用文件</w:t>
        </w:r>
        <w:r w:rsidRPr="0014478E">
          <w:rPr>
            <w:rFonts w:ascii="黑体" w:eastAsia="黑体" w:hAnsi="黑体"/>
            <w:noProof/>
            <w:szCs w:val="21"/>
          </w:rPr>
          <w:t>……………………………………………………………………………………………</w:t>
        </w:r>
        <w:r w:rsidRPr="0014478E">
          <w:rPr>
            <w:rFonts w:ascii="宋体"/>
            <w:noProof/>
            <w:webHidden/>
            <w:szCs w:val="21"/>
          </w:rPr>
          <w:tab/>
        </w:r>
        <w:r w:rsidRPr="0014478E">
          <w:rPr>
            <w:rFonts w:ascii="宋体"/>
            <w:noProof/>
            <w:webHidden/>
            <w:szCs w:val="21"/>
          </w:rPr>
          <w:fldChar w:fldCharType="begin" w:fldLock="1"/>
        </w:r>
        <w:r w:rsidRPr="0014478E">
          <w:rPr>
            <w:rFonts w:ascii="宋体"/>
            <w:noProof/>
            <w:webHidden/>
            <w:szCs w:val="21"/>
          </w:rPr>
          <w:instrText xml:space="preserve"> PAGEREF _Toc45139708 \h </w:instrText>
        </w:r>
        <w:r w:rsidRPr="0014478E">
          <w:rPr>
            <w:rFonts w:ascii="宋体"/>
            <w:noProof/>
            <w:webHidden/>
            <w:szCs w:val="21"/>
          </w:rPr>
        </w:r>
        <w:r w:rsidRPr="0014478E">
          <w:rPr>
            <w:rFonts w:ascii="宋体"/>
            <w:noProof/>
            <w:webHidden/>
            <w:szCs w:val="21"/>
          </w:rPr>
          <w:fldChar w:fldCharType="separate"/>
        </w:r>
        <w:r w:rsidRPr="0014478E">
          <w:rPr>
            <w:rFonts w:ascii="宋体"/>
            <w:noProof/>
            <w:webHidden/>
            <w:szCs w:val="21"/>
          </w:rPr>
          <w:t>1</w:t>
        </w:r>
        <w:r w:rsidRPr="0014478E">
          <w:rPr>
            <w:rFonts w:ascii="宋体"/>
            <w:noProof/>
            <w:webHidden/>
            <w:szCs w:val="21"/>
          </w:rPr>
          <w:fldChar w:fldCharType="end"/>
        </w:r>
      </w:hyperlink>
    </w:p>
    <w:p w14:paraId="40797673" w14:textId="77777777" w:rsidR="009D104D" w:rsidRPr="0014478E" w:rsidRDefault="009D104D" w:rsidP="009D104D">
      <w:pPr>
        <w:tabs>
          <w:tab w:val="right" w:leader="dot" w:pos="9241"/>
        </w:tabs>
        <w:spacing w:beforeLines="25" w:before="78" w:afterLines="25" w:after="78"/>
        <w:jc w:val="left"/>
        <w:rPr>
          <w:rFonts w:ascii="宋体"/>
          <w:noProof/>
          <w:szCs w:val="21"/>
        </w:rPr>
      </w:pPr>
      <w:hyperlink w:anchor="_Toc45139709" w:history="1">
        <w:r w:rsidRPr="0014478E">
          <w:rPr>
            <w:rFonts w:ascii="宋体"/>
            <w:noProof/>
            <w:szCs w:val="21"/>
          </w:rPr>
          <w:t>3</w:t>
        </w:r>
        <w:r w:rsidRPr="0014478E">
          <w:rPr>
            <w:rFonts w:ascii="宋体" w:hint="eastAsia"/>
            <w:noProof/>
            <w:szCs w:val="21"/>
          </w:rPr>
          <w:t xml:space="preserve">  术语和定义</w:t>
        </w:r>
        <w:r w:rsidRPr="0014478E">
          <w:rPr>
            <w:rFonts w:ascii="黑体" w:eastAsia="黑体" w:hAnsi="黑体"/>
            <w:noProof/>
            <w:szCs w:val="21"/>
          </w:rPr>
          <w:t>…………………………………………………………………………………………………</w:t>
        </w:r>
        <w:r w:rsidRPr="0014478E">
          <w:rPr>
            <w:rFonts w:ascii="宋体"/>
            <w:noProof/>
            <w:webHidden/>
            <w:szCs w:val="21"/>
          </w:rPr>
          <w:fldChar w:fldCharType="begin" w:fldLock="1"/>
        </w:r>
        <w:r w:rsidRPr="0014478E">
          <w:rPr>
            <w:rFonts w:ascii="宋体"/>
            <w:noProof/>
            <w:webHidden/>
            <w:szCs w:val="21"/>
          </w:rPr>
          <w:instrText xml:space="preserve"> PAGEREF _Toc45139709 \h </w:instrText>
        </w:r>
        <w:r w:rsidRPr="0014478E">
          <w:rPr>
            <w:rFonts w:ascii="宋体"/>
            <w:noProof/>
            <w:webHidden/>
            <w:szCs w:val="21"/>
          </w:rPr>
        </w:r>
        <w:r w:rsidRPr="0014478E">
          <w:rPr>
            <w:rFonts w:ascii="宋体"/>
            <w:noProof/>
            <w:webHidden/>
            <w:szCs w:val="21"/>
          </w:rPr>
          <w:fldChar w:fldCharType="separate"/>
        </w:r>
        <w:r w:rsidRPr="0014478E">
          <w:rPr>
            <w:rFonts w:ascii="宋体"/>
            <w:noProof/>
            <w:webHidden/>
            <w:szCs w:val="21"/>
          </w:rPr>
          <w:t>1</w:t>
        </w:r>
        <w:r w:rsidRPr="0014478E">
          <w:rPr>
            <w:rFonts w:ascii="宋体"/>
            <w:noProof/>
            <w:webHidden/>
            <w:szCs w:val="21"/>
          </w:rPr>
          <w:fldChar w:fldCharType="end"/>
        </w:r>
      </w:hyperlink>
    </w:p>
    <w:p w14:paraId="0EC1EE60" w14:textId="104CB069" w:rsidR="009D104D" w:rsidRPr="0014478E" w:rsidRDefault="009D104D" w:rsidP="009D104D">
      <w:pPr>
        <w:spacing w:beforeLines="25" w:before="78" w:afterLines="25" w:after="78"/>
        <w:rPr>
          <w:webHidden/>
        </w:rPr>
      </w:pPr>
      <w:r w:rsidRPr="0014478E">
        <w:rPr>
          <w:rFonts w:hint="eastAsia"/>
        </w:rPr>
        <w:t xml:space="preserve">4  </w:t>
      </w:r>
      <w:r w:rsidRPr="0014478E">
        <w:rPr>
          <w:rFonts w:hint="eastAsia"/>
        </w:rPr>
        <w:t>分</w:t>
      </w:r>
      <w:r w:rsidR="00EF4712" w:rsidRPr="0014478E">
        <w:rPr>
          <w:rFonts w:hint="eastAsia"/>
        </w:rPr>
        <w:t>级</w:t>
      </w:r>
      <w:r w:rsidRPr="0014478E">
        <w:rPr>
          <w:rFonts w:ascii="黑体" w:eastAsia="黑体" w:hAnsi="黑体"/>
        </w:rPr>
        <w:t>…………………………………………………………………………………………………………</w:t>
      </w:r>
      <w:r w:rsidRPr="0014478E">
        <w:rPr>
          <w:rFonts w:ascii="宋体" w:hAnsi="宋体"/>
        </w:rPr>
        <w:t>2</w:t>
      </w:r>
    </w:p>
    <w:p w14:paraId="40E28F20" w14:textId="0E59C700" w:rsidR="009D104D" w:rsidRPr="0014478E" w:rsidRDefault="009D104D" w:rsidP="009D104D">
      <w:pPr>
        <w:spacing w:beforeLines="25" w:before="78" w:afterLines="25" w:after="78"/>
        <w:rPr>
          <w:rFonts w:ascii="宋体" w:hAnsi="宋体" w:hint="eastAsia"/>
        </w:rPr>
      </w:pPr>
      <w:r w:rsidRPr="0014478E">
        <w:rPr>
          <w:rFonts w:hint="eastAsia"/>
          <w:webHidden/>
        </w:rPr>
        <w:t xml:space="preserve">5  </w:t>
      </w:r>
      <w:r w:rsidRPr="0014478E">
        <w:rPr>
          <w:rFonts w:hint="eastAsia"/>
          <w:webHidden/>
        </w:rPr>
        <w:t>建设要求</w:t>
      </w:r>
      <w:r w:rsidRPr="0014478E">
        <w:rPr>
          <w:rFonts w:ascii="黑体" w:eastAsia="黑体" w:hAnsi="黑体"/>
        </w:rPr>
        <w:t>……………………………………………………………………………………………………</w:t>
      </w:r>
      <w:r w:rsidR="00120A5D" w:rsidRPr="0014478E">
        <w:rPr>
          <w:rFonts w:ascii="宋体" w:hAnsi="宋体"/>
        </w:rPr>
        <w:t>2</w:t>
      </w:r>
    </w:p>
    <w:p w14:paraId="0C13D2F5" w14:textId="657C553C" w:rsidR="001E02F8" w:rsidRPr="0014478E" w:rsidRDefault="009D104D" w:rsidP="009D104D">
      <w:pPr>
        <w:spacing w:beforeLines="25" w:before="78" w:afterLines="25" w:after="78"/>
        <w:rPr>
          <w:rFonts w:ascii="宋体" w:hAnsi="宋体" w:hint="eastAsia"/>
        </w:rPr>
      </w:pPr>
      <w:r w:rsidRPr="0014478E">
        <w:rPr>
          <w:rFonts w:ascii="宋体" w:hAnsi="宋体"/>
        </w:rPr>
        <w:t xml:space="preserve">  </w:t>
      </w:r>
      <w:r w:rsidR="001E02F8" w:rsidRPr="0014478E">
        <w:rPr>
          <w:rFonts w:ascii="宋体" w:hAnsi="宋体" w:hint="eastAsia"/>
        </w:rPr>
        <w:t>5.1  总则</w:t>
      </w:r>
      <w:r w:rsidR="001E02F8" w:rsidRPr="00246491">
        <w:rPr>
          <w:rFonts w:ascii="黑体" w:eastAsia="黑体" w:hAnsi="黑体" w:hint="eastAsia"/>
          <w:szCs w:val="21"/>
        </w:rPr>
        <w:t>……………………………………………………………………………………………………</w:t>
      </w:r>
      <w:r w:rsidR="001E02F8" w:rsidRPr="0014478E">
        <w:rPr>
          <w:rFonts w:ascii="宋体" w:hAnsi="宋体" w:hint="eastAsia"/>
        </w:rPr>
        <w:t>3</w:t>
      </w:r>
    </w:p>
    <w:p w14:paraId="4E998595" w14:textId="7DF40632" w:rsidR="009D104D" w:rsidRPr="0014478E" w:rsidRDefault="009D104D" w:rsidP="001E02F8">
      <w:pPr>
        <w:spacing w:beforeLines="25" w:before="78" w:afterLines="25" w:after="78"/>
        <w:ind w:firstLineChars="100" w:firstLine="210"/>
        <w:rPr>
          <w:rFonts w:ascii="宋体" w:hAnsi="宋体" w:hint="eastAsia"/>
        </w:rPr>
      </w:pPr>
      <w:r w:rsidRPr="0014478E">
        <w:rPr>
          <w:rFonts w:ascii="宋体" w:hAnsi="宋体"/>
        </w:rPr>
        <w:t>5.</w:t>
      </w:r>
      <w:r w:rsidR="001E02F8" w:rsidRPr="0014478E">
        <w:rPr>
          <w:rFonts w:ascii="宋体" w:hAnsi="宋体"/>
        </w:rPr>
        <w:t>2</w:t>
      </w:r>
      <w:r w:rsidRPr="0014478E">
        <w:rPr>
          <w:rFonts w:ascii="宋体" w:hAnsi="宋体"/>
        </w:rPr>
        <w:t xml:space="preserve">  选址</w:t>
      </w:r>
      <w:r w:rsidRPr="0014478E">
        <w:rPr>
          <w:rFonts w:ascii="黑体" w:eastAsia="黑体" w:hAnsi="黑体"/>
        </w:rPr>
        <w:t>……………………………………………………………………………………………………</w:t>
      </w:r>
      <w:r w:rsidRPr="0014478E">
        <w:rPr>
          <w:rFonts w:ascii="宋体" w:hAnsi="宋体"/>
        </w:rPr>
        <w:t>3</w:t>
      </w:r>
    </w:p>
    <w:p w14:paraId="72A67F7D" w14:textId="00FFDE14" w:rsidR="009D104D" w:rsidRPr="0014478E" w:rsidRDefault="009D104D" w:rsidP="009D104D">
      <w:pPr>
        <w:spacing w:beforeLines="25" w:before="78" w:afterLines="25" w:after="78"/>
        <w:rPr>
          <w:rFonts w:ascii="宋体" w:hAnsi="宋体" w:hint="eastAsia"/>
        </w:rPr>
      </w:pPr>
      <w:r w:rsidRPr="0014478E">
        <w:rPr>
          <w:rFonts w:ascii="宋体" w:hAnsi="宋体"/>
        </w:rPr>
        <w:t xml:space="preserve">  5.</w:t>
      </w:r>
      <w:r w:rsidR="001E02F8" w:rsidRPr="0014478E">
        <w:rPr>
          <w:rFonts w:ascii="宋体" w:hAnsi="宋体"/>
        </w:rPr>
        <w:t>3</w:t>
      </w:r>
      <w:r w:rsidRPr="0014478E">
        <w:rPr>
          <w:rFonts w:ascii="宋体" w:hAnsi="宋体"/>
        </w:rPr>
        <w:t xml:space="preserve">  面积</w:t>
      </w:r>
      <w:r w:rsidRPr="0014478E">
        <w:rPr>
          <w:rFonts w:ascii="黑体" w:eastAsia="黑体" w:hAnsi="黑体"/>
        </w:rPr>
        <w:t>……………………………………………………………………………………………………</w:t>
      </w:r>
      <w:r w:rsidRPr="0014478E">
        <w:rPr>
          <w:rFonts w:ascii="宋体" w:hAnsi="宋体"/>
        </w:rPr>
        <w:t>3</w:t>
      </w:r>
    </w:p>
    <w:p w14:paraId="7875E0DB" w14:textId="14E67047" w:rsidR="009D104D" w:rsidRPr="0014478E" w:rsidRDefault="009D104D" w:rsidP="009D104D">
      <w:pPr>
        <w:spacing w:beforeLines="25" w:before="78" w:afterLines="25" w:after="78"/>
        <w:rPr>
          <w:rFonts w:ascii="宋体" w:hAnsi="宋体" w:hint="eastAsia"/>
        </w:rPr>
      </w:pPr>
      <w:r w:rsidRPr="0014478E">
        <w:rPr>
          <w:rFonts w:ascii="宋体" w:hAnsi="宋体"/>
        </w:rPr>
        <w:t xml:space="preserve">  5.</w:t>
      </w:r>
      <w:r w:rsidR="001E02F8" w:rsidRPr="0014478E">
        <w:rPr>
          <w:rFonts w:ascii="宋体" w:hAnsi="宋体"/>
        </w:rPr>
        <w:t>4</w:t>
      </w:r>
      <w:r w:rsidRPr="0014478E">
        <w:rPr>
          <w:rFonts w:ascii="宋体" w:hAnsi="宋体"/>
        </w:rPr>
        <w:t xml:space="preserve">  主体建筑</w:t>
      </w:r>
      <w:r w:rsidRPr="0014478E">
        <w:rPr>
          <w:rFonts w:ascii="黑体" w:eastAsia="黑体" w:hAnsi="黑体"/>
        </w:rPr>
        <w:t>………………………………………………………………………………………………</w:t>
      </w:r>
      <w:r w:rsidRPr="0014478E">
        <w:rPr>
          <w:rFonts w:ascii="宋体" w:hAnsi="宋体"/>
        </w:rPr>
        <w:t>3</w:t>
      </w:r>
    </w:p>
    <w:p w14:paraId="5D403AE7" w14:textId="06610DFB" w:rsidR="009D104D" w:rsidRPr="0014478E" w:rsidRDefault="009D104D" w:rsidP="009D104D">
      <w:pPr>
        <w:spacing w:beforeLines="25" w:before="78" w:afterLines="25" w:after="78"/>
        <w:rPr>
          <w:rFonts w:ascii="宋体" w:hAnsi="宋体" w:hint="eastAsia"/>
        </w:rPr>
      </w:pPr>
      <w:r w:rsidRPr="0014478E">
        <w:rPr>
          <w:rFonts w:ascii="宋体" w:hAnsi="宋体"/>
        </w:rPr>
        <w:t xml:space="preserve">  5.</w:t>
      </w:r>
      <w:r w:rsidR="001E02F8" w:rsidRPr="0014478E">
        <w:rPr>
          <w:rFonts w:ascii="宋体" w:hAnsi="宋体"/>
        </w:rPr>
        <w:t>5</w:t>
      </w:r>
      <w:r w:rsidRPr="0014478E">
        <w:rPr>
          <w:rFonts w:ascii="宋体" w:hAnsi="宋体"/>
        </w:rPr>
        <w:t xml:space="preserve">  公共设施</w:t>
      </w:r>
      <w:r w:rsidRPr="0014478E">
        <w:rPr>
          <w:rFonts w:ascii="黑体" w:eastAsia="黑体" w:hAnsi="黑体"/>
        </w:rPr>
        <w:t>………………………………………………………………………………………………</w:t>
      </w:r>
      <w:r w:rsidRPr="0014478E">
        <w:rPr>
          <w:rFonts w:ascii="宋体" w:hAnsi="宋体"/>
        </w:rPr>
        <w:t>3</w:t>
      </w:r>
    </w:p>
    <w:p w14:paraId="042087D0" w14:textId="4DEBC328" w:rsidR="009D104D" w:rsidRPr="0014478E" w:rsidRDefault="009D104D" w:rsidP="009D104D">
      <w:pPr>
        <w:spacing w:beforeLines="25" w:before="78" w:afterLines="25" w:after="78"/>
        <w:rPr>
          <w:rFonts w:ascii="宋体" w:hAnsi="宋体" w:hint="eastAsia"/>
        </w:rPr>
      </w:pPr>
      <w:r w:rsidRPr="0014478E">
        <w:rPr>
          <w:rFonts w:ascii="宋体" w:hAnsi="宋体"/>
        </w:rPr>
        <w:t xml:space="preserve">  5.</w:t>
      </w:r>
      <w:r w:rsidR="001E02F8" w:rsidRPr="0014478E">
        <w:rPr>
          <w:rFonts w:ascii="宋体" w:hAnsi="宋体"/>
        </w:rPr>
        <w:t>6</w:t>
      </w:r>
      <w:r w:rsidRPr="0014478E">
        <w:rPr>
          <w:rFonts w:ascii="宋体" w:hAnsi="宋体"/>
        </w:rPr>
        <w:t xml:space="preserve">  场内布局</w:t>
      </w:r>
      <w:r w:rsidRPr="0014478E">
        <w:rPr>
          <w:rFonts w:ascii="黑体" w:eastAsia="黑体" w:hAnsi="黑体"/>
        </w:rPr>
        <w:t>………………………………………………………………………………………………</w:t>
      </w:r>
      <w:r w:rsidRPr="0014478E">
        <w:rPr>
          <w:rFonts w:ascii="宋体" w:hAnsi="宋体"/>
        </w:rPr>
        <w:t>5</w:t>
      </w:r>
    </w:p>
    <w:p w14:paraId="6F06EC82" w14:textId="7619AC90" w:rsidR="009D104D" w:rsidRPr="0014478E" w:rsidRDefault="009D104D" w:rsidP="009D104D">
      <w:pPr>
        <w:spacing w:beforeLines="25" w:before="78" w:afterLines="25" w:after="78"/>
        <w:rPr>
          <w:rFonts w:ascii="宋体" w:hAnsi="宋体" w:hint="eastAsia"/>
        </w:rPr>
      </w:pPr>
      <w:r w:rsidRPr="0014478E">
        <w:rPr>
          <w:rFonts w:ascii="宋体" w:hAnsi="宋体"/>
        </w:rPr>
        <w:t xml:space="preserve">  5.</w:t>
      </w:r>
      <w:r w:rsidR="001E02F8" w:rsidRPr="0014478E">
        <w:rPr>
          <w:rFonts w:ascii="宋体" w:hAnsi="宋体"/>
        </w:rPr>
        <w:t>7</w:t>
      </w:r>
      <w:r w:rsidRPr="0014478E">
        <w:rPr>
          <w:rFonts w:ascii="宋体" w:hAnsi="宋体"/>
        </w:rPr>
        <w:t xml:space="preserve">  装修</w:t>
      </w:r>
      <w:r w:rsidRPr="0014478E">
        <w:rPr>
          <w:rFonts w:ascii="黑体" w:eastAsia="黑体" w:hAnsi="黑体"/>
        </w:rPr>
        <w:t>……………………………………………………………………………………………………</w:t>
      </w:r>
      <w:r w:rsidRPr="0014478E">
        <w:rPr>
          <w:rFonts w:ascii="宋体" w:hAnsi="宋体"/>
        </w:rPr>
        <w:t>5</w:t>
      </w:r>
    </w:p>
    <w:p w14:paraId="77AC2F09" w14:textId="55DDCA98" w:rsidR="009D104D" w:rsidRPr="0014478E" w:rsidRDefault="009D104D" w:rsidP="006B57DF">
      <w:pPr>
        <w:spacing w:beforeLines="25" w:before="78" w:afterLines="25" w:after="78"/>
        <w:rPr>
          <w:rFonts w:ascii="宋体" w:hAnsi="宋体" w:hint="eastAsia"/>
        </w:rPr>
      </w:pPr>
      <w:r w:rsidRPr="0014478E">
        <w:rPr>
          <w:rFonts w:hint="eastAsia"/>
          <w:webHidden/>
        </w:rPr>
        <w:t xml:space="preserve">6  </w:t>
      </w:r>
      <w:r w:rsidRPr="0014478E">
        <w:rPr>
          <w:rFonts w:hint="eastAsia"/>
          <w:webHidden/>
        </w:rPr>
        <w:t>管理要求</w:t>
      </w:r>
      <w:r w:rsidRPr="0014478E">
        <w:rPr>
          <w:rFonts w:ascii="黑体" w:eastAsia="黑体" w:hAnsi="黑体"/>
        </w:rPr>
        <w:t>…………………………………………………………………………</w:t>
      </w:r>
      <w:r w:rsidR="006B57DF" w:rsidRPr="0014478E">
        <w:rPr>
          <w:rFonts w:ascii="黑体" w:eastAsia="黑体" w:hAnsi="黑体"/>
        </w:rPr>
        <w:t>……</w:t>
      </w:r>
      <w:r w:rsidRPr="0014478E">
        <w:rPr>
          <w:rFonts w:ascii="黑体" w:eastAsia="黑体" w:hAnsi="黑体"/>
        </w:rPr>
        <w:t>……………………</w:t>
      </w:r>
      <w:r w:rsidRPr="0014478E">
        <w:rPr>
          <w:rFonts w:ascii="宋体" w:hAnsi="宋体"/>
        </w:rPr>
        <w:t>6</w:t>
      </w:r>
    </w:p>
    <w:p w14:paraId="23955732" w14:textId="77777777" w:rsidR="009D104D" w:rsidRPr="0014478E" w:rsidRDefault="009D104D" w:rsidP="009D104D">
      <w:pPr>
        <w:spacing w:beforeLines="25" w:before="78" w:afterLines="25" w:after="78"/>
        <w:rPr>
          <w:rFonts w:ascii="宋体" w:hAnsi="宋体" w:hint="eastAsia"/>
        </w:rPr>
      </w:pPr>
      <w:r w:rsidRPr="0014478E">
        <w:rPr>
          <w:rFonts w:ascii="宋体" w:hAnsi="宋体"/>
        </w:rPr>
        <w:t xml:space="preserve">  6.1  运营设施</w:t>
      </w:r>
      <w:r w:rsidRPr="0014478E">
        <w:rPr>
          <w:rFonts w:ascii="黑体" w:eastAsia="黑体" w:hAnsi="黑体"/>
        </w:rPr>
        <w:t>………………………………………………………………………………………………</w:t>
      </w:r>
      <w:r w:rsidRPr="0014478E">
        <w:rPr>
          <w:rFonts w:ascii="宋体" w:hAnsi="宋体"/>
        </w:rPr>
        <w:t>6</w:t>
      </w:r>
    </w:p>
    <w:p w14:paraId="333ED46F" w14:textId="575478E1" w:rsidR="009D104D" w:rsidRPr="0014478E" w:rsidRDefault="009D104D" w:rsidP="009D104D">
      <w:pPr>
        <w:spacing w:beforeLines="25" w:before="78" w:afterLines="25" w:after="78"/>
        <w:rPr>
          <w:rFonts w:ascii="宋体" w:hAnsi="宋体" w:hint="eastAsia"/>
        </w:rPr>
      </w:pPr>
      <w:r w:rsidRPr="0014478E">
        <w:rPr>
          <w:rFonts w:ascii="宋体" w:hAnsi="宋体"/>
        </w:rPr>
        <w:t xml:space="preserve">  6.2  商品流通管理</w:t>
      </w:r>
      <w:r w:rsidRPr="0014478E">
        <w:rPr>
          <w:rFonts w:ascii="黑体" w:eastAsia="黑体" w:hAnsi="黑体"/>
        </w:rPr>
        <w:t>…………………………………………………………………………………………</w:t>
      </w:r>
      <w:r w:rsidR="00120A5D" w:rsidRPr="0014478E">
        <w:rPr>
          <w:rFonts w:ascii="宋体" w:hAnsi="宋体"/>
        </w:rPr>
        <w:t>9</w:t>
      </w:r>
    </w:p>
    <w:p w14:paraId="0C6873CE" w14:textId="5AF3BF22" w:rsidR="009D104D" w:rsidRPr="0014478E" w:rsidRDefault="009D104D" w:rsidP="009D104D">
      <w:pPr>
        <w:spacing w:beforeLines="25" w:before="78" w:afterLines="25" w:after="78"/>
        <w:rPr>
          <w:rFonts w:ascii="宋体" w:hAnsi="宋体" w:hint="eastAsia"/>
        </w:rPr>
      </w:pPr>
      <w:r w:rsidRPr="0014478E">
        <w:rPr>
          <w:rFonts w:ascii="宋体" w:hAnsi="宋体"/>
        </w:rPr>
        <w:t xml:space="preserve">  6.3  卫生管理</w:t>
      </w:r>
      <w:r w:rsidRPr="0014478E">
        <w:rPr>
          <w:rFonts w:ascii="宋体" w:hAnsi="宋体" w:hint="eastAsia"/>
        </w:rPr>
        <w:t xml:space="preserve"> </w:t>
      </w:r>
      <w:r w:rsidRPr="0014478E">
        <w:rPr>
          <w:rFonts w:ascii="黑体" w:eastAsia="黑体" w:hAnsi="黑体"/>
        </w:rPr>
        <w:t>……………………………………………………………………………………………</w:t>
      </w:r>
      <w:r w:rsidRPr="0014478E">
        <w:rPr>
          <w:rFonts w:ascii="宋体" w:hAnsi="宋体"/>
        </w:rPr>
        <w:t>1</w:t>
      </w:r>
      <w:r w:rsidR="00120A5D" w:rsidRPr="0014478E">
        <w:rPr>
          <w:rFonts w:ascii="宋体" w:hAnsi="宋体"/>
        </w:rPr>
        <w:t>2</w:t>
      </w:r>
    </w:p>
    <w:p w14:paraId="1E2F5245" w14:textId="77777777" w:rsidR="009D104D" w:rsidRPr="0014478E" w:rsidRDefault="009D104D" w:rsidP="009D104D">
      <w:pPr>
        <w:spacing w:beforeLines="25" w:before="78" w:afterLines="25" w:after="78"/>
        <w:rPr>
          <w:rFonts w:ascii="宋体" w:hAnsi="宋体" w:hint="eastAsia"/>
        </w:rPr>
      </w:pPr>
      <w:r w:rsidRPr="0014478E">
        <w:rPr>
          <w:rFonts w:ascii="宋体" w:hAnsi="宋体"/>
        </w:rPr>
        <w:t xml:space="preserve">  6.4  安全管理</w:t>
      </w:r>
      <w:r w:rsidRPr="0014478E">
        <w:rPr>
          <w:rFonts w:ascii="宋体" w:hAnsi="宋体" w:hint="eastAsia"/>
        </w:rPr>
        <w:t xml:space="preserve"> </w:t>
      </w:r>
      <w:r w:rsidRPr="0014478E">
        <w:rPr>
          <w:rFonts w:ascii="黑体" w:eastAsia="黑体" w:hAnsi="黑体"/>
        </w:rPr>
        <w:t>……………………………………………………………………………………………</w:t>
      </w:r>
      <w:r w:rsidRPr="0014478E">
        <w:rPr>
          <w:rFonts w:ascii="宋体" w:hAnsi="宋体"/>
        </w:rPr>
        <w:t>12</w:t>
      </w:r>
    </w:p>
    <w:p w14:paraId="1873EFE5" w14:textId="11A85F44" w:rsidR="009D104D" w:rsidRPr="0014478E" w:rsidRDefault="009D104D" w:rsidP="009D104D">
      <w:pPr>
        <w:spacing w:beforeLines="25" w:before="78" w:afterLines="25" w:after="78"/>
        <w:rPr>
          <w:rFonts w:ascii="宋体" w:hAnsi="宋体" w:hint="eastAsia"/>
        </w:rPr>
      </w:pPr>
      <w:r w:rsidRPr="0014478E">
        <w:rPr>
          <w:rFonts w:ascii="宋体" w:hAnsi="宋体"/>
        </w:rPr>
        <w:t xml:space="preserve">  6.5  经营管理</w:t>
      </w:r>
      <w:r w:rsidRPr="0014478E">
        <w:rPr>
          <w:rFonts w:ascii="宋体" w:hAnsi="宋体" w:hint="eastAsia"/>
        </w:rPr>
        <w:t xml:space="preserve"> </w:t>
      </w:r>
      <w:r w:rsidRPr="0014478E">
        <w:rPr>
          <w:rFonts w:ascii="黑体" w:eastAsia="黑体" w:hAnsi="黑体"/>
        </w:rPr>
        <w:t>……………………………………………………………………………………………</w:t>
      </w:r>
      <w:r w:rsidRPr="0014478E">
        <w:rPr>
          <w:rFonts w:ascii="宋体" w:hAnsi="宋体"/>
        </w:rPr>
        <w:t>1</w:t>
      </w:r>
      <w:r w:rsidR="00243B75">
        <w:rPr>
          <w:rFonts w:ascii="宋体" w:hAnsi="宋体"/>
        </w:rPr>
        <w:t>2</w:t>
      </w:r>
    </w:p>
    <w:p w14:paraId="218518DE" w14:textId="6E24D98A" w:rsidR="00591403" w:rsidRPr="0014478E" w:rsidRDefault="00591403" w:rsidP="009D104D">
      <w:pPr>
        <w:spacing w:beforeLines="25" w:before="78" w:afterLines="25" w:after="78"/>
        <w:rPr>
          <w:rFonts w:ascii="宋体" w:hAnsi="宋体" w:hint="eastAsia"/>
        </w:rPr>
      </w:pPr>
      <w:r w:rsidRPr="0014478E">
        <w:rPr>
          <w:rFonts w:ascii="宋体" w:hAnsi="宋体"/>
        </w:rPr>
        <w:t xml:space="preserve">  6.6  </w:t>
      </w:r>
      <w:r w:rsidRPr="0014478E">
        <w:rPr>
          <w:rFonts w:ascii="宋体" w:hAnsi="宋体" w:hint="eastAsia"/>
        </w:rPr>
        <w:t xml:space="preserve">运营评价与持续改进 </w:t>
      </w:r>
      <w:r w:rsidRPr="0014478E">
        <w:rPr>
          <w:rFonts w:ascii="黑体" w:eastAsia="黑体" w:hAnsi="黑体"/>
        </w:rPr>
        <w:t>………………………………………………………………………………</w:t>
      </w:r>
      <w:r w:rsidRPr="0014478E">
        <w:rPr>
          <w:rFonts w:ascii="宋体" w:hAnsi="宋体"/>
        </w:rPr>
        <w:t>1</w:t>
      </w:r>
      <w:r w:rsidR="00204450" w:rsidRPr="0014478E">
        <w:rPr>
          <w:rFonts w:ascii="宋体" w:hAnsi="宋体"/>
        </w:rPr>
        <w:t>5</w:t>
      </w:r>
    </w:p>
    <w:p w14:paraId="44BAB622" w14:textId="15125B67" w:rsidR="00D278EB" w:rsidRDefault="009D104D" w:rsidP="009D104D">
      <w:pPr>
        <w:spacing w:beforeLines="25" w:before="78" w:afterLines="25" w:after="78"/>
      </w:pPr>
      <w:r w:rsidRPr="0014478E">
        <w:fldChar w:fldCharType="end"/>
      </w:r>
      <w:r w:rsidR="00D278EB">
        <w:t xml:space="preserve">7  </w:t>
      </w:r>
      <w:r w:rsidR="00D278EB">
        <w:t>验证方法</w:t>
      </w:r>
      <w:r w:rsidR="00D278EB" w:rsidRPr="00246491">
        <w:rPr>
          <w:rFonts w:ascii="黑体" w:eastAsia="黑体" w:hAnsi="黑体" w:hint="eastAsia"/>
        </w:rPr>
        <w:t xml:space="preserve"> ……</w:t>
      </w:r>
      <w:proofErr w:type="gramStart"/>
      <w:r w:rsidR="00D278EB" w:rsidRPr="00246491">
        <w:rPr>
          <w:rFonts w:ascii="黑体" w:eastAsia="黑体" w:hAnsi="黑体" w:hint="eastAsia"/>
        </w:rPr>
        <w:t>……………………………………………………………………………………………</w:t>
      </w:r>
      <w:proofErr w:type="gramEnd"/>
      <w:r w:rsidR="00D278EB">
        <w:rPr>
          <w:rFonts w:hint="eastAsia"/>
        </w:rPr>
        <w:t>1</w:t>
      </w:r>
      <w:r w:rsidR="00D278EB">
        <w:t>6</w:t>
      </w:r>
    </w:p>
    <w:p w14:paraId="1257D67C" w14:textId="618919EA" w:rsidR="001845D4" w:rsidRPr="0014478E" w:rsidRDefault="001845D4" w:rsidP="009D104D">
      <w:pPr>
        <w:spacing w:beforeLines="25" w:before="78" w:afterLines="25" w:after="78"/>
      </w:pPr>
      <w:r w:rsidRPr="0014478E">
        <w:rPr>
          <w:rFonts w:asciiTheme="minorEastAsia" w:eastAsiaTheme="minorEastAsia" w:hAnsiTheme="minorEastAsia"/>
        </w:rPr>
        <w:t>附录</w:t>
      </w:r>
      <w:r w:rsidRPr="0014478E">
        <w:rPr>
          <w:rFonts w:asciiTheme="minorEastAsia" w:eastAsiaTheme="minorEastAsia" w:hAnsiTheme="minorEastAsia" w:hint="eastAsia"/>
        </w:rPr>
        <w:t>A</w:t>
      </w:r>
      <w:r w:rsidRPr="0014478E">
        <w:rPr>
          <w:rFonts w:asciiTheme="minorEastAsia" w:eastAsiaTheme="minorEastAsia" w:hAnsiTheme="minorEastAsia"/>
        </w:rPr>
        <w:t> (资料性</w:t>
      </w:r>
      <w:r w:rsidRPr="0014478E">
        <w:rPr>
          <w:rFonts w:asciiTheme="minorEastAsia" w:eastAsiaTheme="minorEastAsia" w:hAnsiTheme="minorEastAsia" w:hint="eastAsia"/>
        </w:rPr>
        <w:t>)</w:t>
      </w:r>
      <w:r w:rsidRPr="0014478E">
        <w:rPr>
          <w:rFonts w:asciiTheme="minorEastAsia" w:eastAsiaTheme="minorEastAsia" w:hAnsiTheme="minorEastAsia"/>
        </w:rPr>
        <w:t xml:space="preserve">  </w:t>
      </w:r>
      <w:r w:rsidRPr="0014478E">
        <w:t>蔬菜柜台示意图</w:t>
      </w:r>
      <w:r w:rsidRPr="0014478E">
        <w:rPr>
          <w:rFonts w:ascii="黑体" w:eastAsia="黑体" w:hAnsi="黑体"/>
        </w:rPr>
        <w:t>……</w:t>
      </w:r>
      <w:proofErr w:type="gramStart"/>
      <w:r w:rsidRPr="0014478E">
        <w:rPr>
          <w:rFonts w:ascii="黑体" w:eastAsia="黑体" w:hAnsi="黑体"/>
        </w:rPr>
        <w:t>……………</w:t>
      </w:r>
      <w:r w:rsidR="00D04A19" w:rsidRPr="0014478E">
        <w:rPr>
          <w:rFonts w:ascii="黑体" w:eastAsia="黑体" w:hAnsi="黑体"/>
        </w:rPr>
        <w:t>…</w:t>
      </w:r>
      <w:r w:rsidRPr="0014478E">
        <w:rPr>
          <w:rFonts w:ascii="黑体" w:eastAsia="黑体" w:hAnsi="黑体"/>
        </w:rPr>
        <w:t>……………………………………………………</w:t>
      </w:r>
      <w:proofErr w:type="gramEnd"/>
      <w:r w:rsidRPr="0014478E">
        <w:rPr>
          <w:rFonts w:asciiTheme="minorEastAsia" w:eastAsiaTheme="minorEastAsia" w:hAnsiTheme="minorEastAsia"/>
        </w:rPr>
        <w:t>1</w:t>
      </w:r>
      <w:r w:rsidR="00DD4C09">
        <w:rPr>
          <w:rFonts w:asciiTheme="minorEastAsia" w:eastAsiaTheme="minorEastAsia" w:hAnsiTheme="minorEastAsia"/>
        </w:rPr>
        <w:t>8</w:t>
      </w:r>
    </w:p>
    <w:p w14:paraId="32C6DAF7" w14:textId="0C3CD011" w:rsidR="009D104D" w:rsidRPr="0014478E" w:rsidRDefault="009D104D" w:rsidP="009D104D">
      <w:pPr>
        <w:spacing w:beforeLines="25" w:before="78" w:afterLines="25" w:after="78"/>
      </w:pPr>
      <w:r w:rsidRPr="0014478E">
        <w:rPr>
          <w:rFonts w:hint="eastAsia"/>
          <w:webHidden/>
        </w:rPr>
        <w:t>参考文献</w:t>
      </w:r>
      <w:r w:rsidRPr="0014478E">
        <w:rPr>
          <w:rFonts w:ascii="黑体" w:eastAsia="黑体" w:hAnsi="黑体"/>
        </w:rPr>
        <w:t>……</w:t>
      </w:r>
      <w:proofErr w:type="gramStart"/>
      <w:r w:rsidRPr="0014478E">
        <w:rPr>
          <w:rFonts w:ascii="黑体" w:eastAsia="黑体" w:hAnsi="黑体"/>
        </w:rPr>
        <w:t>…………………………………………………………………………………………………</w:t>
      </w:r>
      <w:proofErr w:type="gramEnd"/>
      <w:r w:rsidRPr="0014478E">
        <w:rPr>
          <w:rFonts w:asciiTheme="minorEastAsia" w:eastAsiaTheme="minorEastAsia" w:hAnsiTheme="minorEastAsia"/>
        </w:rPr>
        <w:t>1</w:t>
      </w:r>
      <w:r w:rsidR="00DD4C09">
        <w:rPr>
          <w:rFonts w:asciiTheme="minorEastAsia" w:eastAsiaTheme="minorEastAsia" w:hAnsiTheme="minorEastAsia"/>
        </w:rPr>
        <w:t>9</w:t>
      </w:r>
    </w:p>
    <w:p w14:paraId="11CB071B" w14:textId="77777777" w:rsidR="00DF2D8C" w:rsidRPr="0014478E" w:rsidRDefault="00DF2D8C" w:rsidP="009D104D">
      <w:pPr>
        <w:pStyle w:val="TOC1"/>
        <w:spacing w:before="78" w:after="78"/>
      </w:pPr>
      <w:r w:rsidRPr="0014478E">
        <w:fldChar w:fldCharType="begin" w:fldLock="1"/>
      </w:r>
      <w:r w:rsidRPr="0014478E">
        <w:instrText xml:space="preserve"> </w:instrText>
      </w:r>
      <w:r w:rsidRPr="0014478E">
        <w:rPr>
          <w:rFonts w:hint="eastAsia"/>
        </w:rPr>
        <w:instrText>TOC \h \z \t"前言、引言标题,1,参考文献、索引标题,1,章标题,1,参考文献,1,附录标识,1,一级条标题, 3,二级条标题, 4" \* MERGEFORMAT</w:instrText>
      </w:r>
      <w:r w:rsidRPr="0014478E">
        <w:instrText xml:space="preserve"> </w:instrText>
      </w:r>
      <w:r w:rsidRPr="0014478E">
        <w:fldChar w:fldCharType="end"/>
      </w:r>
    </w:p>
    <w:p w14:paraId="34DC5453" w14:textId="587FCC6C" w:rsidR="004E3DB7" w:rsidRPr="0014478E" w:rsidRDefault="00C71602" w:rsidP="00C71602">
      <w:pPr>
        <w:pStyle w:val="afffff2"/>
        <w:tabs>
          <w:tab w:val="left" w:pos="250"/>
          <w:tab w:val="center" w:pos="4677"/>
        </w:tabs>
        <w:jc w:val="left"/>
      </w:pPr>
      <w:bookmarkStart w:id="19" w:name="_Toc60477086"/>
      <w:r>
        <w:lastRenderedPageBreak/>
        <w:tab/>
      </w:r>
      <w:r>
        <w:tab/>
      </w:r>
      <w:r w:rsidR="004E3DB7" w:rsidRPr="0014478E">
        <w:rPr>
          <w:rFonts w:hint="eastAsia"/>
        </w:rPr>
        <w:t>前</w:t>
      </w:r>
      <w:bookmarkStart w:id="20" w:name="BKQY"/>
      <w:r w:rsidR="004E3DB7" w:rsidRPr="0014478E">
        <w:rPr>
          <w:rFonts w:hAnsi="黑体"/>
        </w:rPr>
        <w:t> </w:t>
      </w:r>
      <w:r w:rsidR="004E3DB7" w:rsidRPr="0014478E">
        <w:rPr>
          <w:rFonts w:hAnsi="黑体"/>
        </w:rPr>
        <w:t> </w:t>
      </w:r>
      <w:r w:rsidR="004E3DB7" w:rsidRPr="0014478E">
        <w:rPr>
          <w:rFonts w:hint="eastAsia"/>
        </w:rPr>
        <w:t>言</w:t>
      </w:r>
      <w:bookmarkEnd w:id="19"/>
      <w:bookmarkEnd w:id="20"/>
    </w:p>
    <w:p w14:paraId="039BD2DE" w14:textId="158DE208" w:rsidR="00851C49" w:rsidRDefault="00851C49" w:rsidP="00851C49">
      <w:pPr>
        <w:pStyle w:val="aff5"/>
      </w:pPr>
      <w:r w:rsidRPr="0014478E">
        <w:rPr>
          <w:rFonts w:hint="eastAsia"/>
        </w:rPr>
        <w:t>本文件按照GB/T 1.1—2020《标准化工作导则  第1部分：标准化文件的结构和起草规则》</w:t>
      </w:r>
      <w:r w:rsidR="00104862">
        <w:rPr>
          <w:rFonts w:hint="eastAsia"/>
        </w:rPr>
        <w:t>编写</w:t>
      </w:r>
      <w:r w:rsidRPr="0014478E">
        <w:rPr>
          <w:rFonts w:hint="eastAsia"/>
        </w:rPr>
        <w:t>。</w:t>
      </w:r>
    </w:p>
    <w:p w14:paraId="727C29DB" w14:textId="056F1DBE" w:rsidR="00E32B12" w:rsidRDefault="00E32B12" w:rsidP="00851C49">
      <w:pPr>
        <w:pStyle w:val="aff5"/>
      </w:pPr>
      <w:r>
        <w:t>本文件代替</w:t>
      </w:r>
      <w:bookmarkStart w:id="21" w:name="_Hlk180661720"/>
      <w:bookmarkStart w:id="22" w:name="_Hlk181348761"/>
      <w:r>
        <w:rPr>
          <w:rFonts w:hint="eastAsia"/>
        </w:rPr>
        <w:t>D</w:t>
      </w:r>
      <w:r>
        <w:t xml:space="preserve">B32/T </w:t>
      </w:r>
      <w:bookmarkEnd w:id="21"/>
      <w:r>
        <w:t>4037-2021</w:t>
      </w:r>
      <w:r w:rsidR="00104862">
        <w:rPr>
          <w:rFonts w:hint="eastAsia"/>
        </w:rPr>
        <w:t>《</w:t>
      </w:r>
      <w:r w:rsidR="0063555F">
        <w:t>农贸市场建设和管理规范</w:t>
      </w:r>
      <w:r>
        <w:t>》</w:t>
      </w:r>
      <w:bookmarkEnd w:id="22"/>
      <w:r w:rsidR="0063555F">
        <w:t>，与</w:t>
      </w:r>
      <w:r w:rsidR="00F15A9A">
        <w:rPr>
          <w:rFonts w:hint="eastAsia"/>
        </w:rPr>
        <w:t>D</w:t>
      </w:r>
      <w:r w:rsidR="00F15A9A">
        <w:t xml:space="preserve">B32/T </w:t>
      </w:r>
      <w:r w:rsidR="0063555F">
        <w:t>4037-2021相比除编辑性改动外，主要技术变化如下：</w:t>
      </w:r>
    </w:p>
    <w:p w14:paraId="249DDE72" w14:textId="12D4AD2F" w:rsidR="00ED0FF8" w:rsidRDefault="006B57DF" w:rsidP="00851C49">
      <w:pPr>
        <w:pStyle w:val="aff5"/>
      </w:pPr>
      <w:r>
        <w:rPr>
          <w:rFonts w:hint="eastAsia"/>
        </w:rPr>
        <w:t>1.</w:t>
      </w:r>
      <w:r w:rsidR="00A91B08">
        <w:rPr>
          <w:rFonts w:hint="eastAsia"/>
        </w:rPr>
        <w:t xml:space="preserve"> </w:t>
      </w:r>
      <w:r w:rsidR="00ED0FF8">
        <w:t>增加了规范性引用文件中的引用标准（见第二章）</w:t>
      </w:r>
      <w:r w:rsidR="00945B4E">
        <w:t>；</w:t>
      </w:r>
    </w:p>
    <w:p w14:paraId="1D9062E8" w14:textId="04C92848" w:rsidR="0063555F" w:rsidRDefault="006B57DF" w:rsidP="00851C49">
      <w:pPr>
        <w:pStyle w:val="aff5"/>
      </w:pPr>
      <w:r>
        <w:rPr>
          <w:rFonts w:hint="eastAsia"/>
        </w:rPr>
        <w:t>2.</w:t>
      </w:r>
      <w:r w:rsidR="00A91B08">
        <w:rPr>
          <w:rFonts w:hint="eastAsia"/>
        </w:rPr>
        <w:t xml:space="preserve"> </w:t>
      </w:r>
      <w:r w:rsidR="0063555F">
        <w:t>更改了</w:t>
      </w:r>
      <w:r w:rsidR="00F71E77">
        <w:t>术语</w:t>
      </w:r>
      <w:r w:rsidR="00E74479">
        <w:t>：</w:t>
      </w:r>
      <w:r w:rsidR="00F71E77" w:rsidRPr="002A4401">
        <w:rPr>
          <w:rFonts w:asciiTheme="minorEastAsia" w:eastAsiaTheme="minorEastAsia" w:hAnsiTheme="minorEastAsia" w:hint="eastAsia"/>
        </w:rPr>
        <w:t>农贸市场举办方</w:t>
      </w:r>
      <w:r w:rsidR="0063555F">
        <w:t>（见</w:t>
      </w:r>
      <w:r w:rsidR="00BE6AAE">
        <w:rPr>
          <w:rFonts w:hint="eastAsia"/>
        </w:rPr>
        <w:t>3</w:t>
      </w:r>
      <w:r w:rsidR="00BE6AAE">
        <w:t>.2，</w:t>
      </w:r>
      <w:r w:rsidR="0063555F">
        <w:rPr>
          <w:rFonts w:hint="eastAsia"/>
        </w:rPr>
        <w:t>2</w:t>
      </w:r>
      <w:r w:rsidR="0063555F">
        <w:t>021版</w:t>
      </w:r>
      <w:r w:rsidR="00BE6AAE">
        <w:t>的</w:t>
      </w:r>
      <w:r w:rsidR="00F71E77">
        <w:rPr>
          <w:rFonts w:hint="eastAsia"/>
        </w:rPr>
        <w:t>3</w:t>
      </w:r>
      <w:r w:rsidR="00F71E77">
        <w:t>.2</w:t>
      </w:r>
      <w:r w:rsidR="0063555F">
        <w:t>）</w:t>
      </w:r>
      <w:r w:rsidR="00BE6AAE">
        <w:t>；</w:t>
      </w:r>
    </w:p>
    <w:p w14:paraId="474F2723" w14:textId="341B0F4C" w:rsidR="004C61C2" w:rsidRDefault="006B57DF" w:rsidP="004C61C2">
      <w:pPr>
        <w:pStyle w:val="aff5"/>
      </w:pPr>
      <w:r>
        <w:rPr>
          <w:rFonts w:hint="eastAsia"/>
        </w:rPr>
        <w:t>3.</w:t>
      </w:r>
      <w:r w:rsidR="00A91B08">
        <w:rPr>
          <w:rFonts w:hint="eastAsia"/>
        </w:rPr>
        <w:t xml:space="preserve"> </w:t>
      </w:r>
      <w:r w:rsidR="004C61C2">
        <w:rPr>
          <w:rFonts w:hint="eastAsia"/>
        </w:rPr>
        <w:t>更改了术语：农产品废弃物的定义（见3.7，2021版的3.7）；</w:t>
      </w:r>
    </w:p>
    <w:p w14:paraId="429D5011" w14:textId="0D26B8D8" w:rsidR="004C61C2" w:rsidRDefault="006B57DF" w:rsidP="004C61C2">
      <w:pPr>
        <w:pStyle w:val="aff5"/>
      </w:pPr>
      <w:r>
        <w:rPr>
          <w:rFonts w:hint="eastAsia"/>
        </w:rPr>
        <w:t>4.</w:t>
      </w:r>
      <w:r w:rsidR="00A91B08">
        <w:rPr>
          <w:rFonts w:hint="eastAsia"/>
        </w:rPr>
        <w:t xml:space="preserve"> </w:t>
      </w:r>
      <w:r w:rsidR="004C61C2">
        <w:rPr>
          <w:rFonts w:hint="eastAsia"/>
        </w:rPr>
        <w:t>更改了选址中部分条款的表述（见5.2.3，2021版的5.2.3）；</w:t>
      </w:r>
    </w:p>
    <w:p w14:paraId="28157AAA" w14:textId="218DEEF8" w:rsidR="004C61C2" w:rsidRDefault="006B57DF" w:rsidP="004C61C2">
      <w:pPr>
        <w:pStyle w:val="aff5"/>
      </w:pPr>
      <w:r>
        <w:rPr>
          <w:rFonts w:hint="eastAsia"/>
        </w:rPr>
        <w:t>5.</w:t>
      </w:r>
      <w:r w:rsidR="00A91B08">
        <w:rPr>
          <w:rFonts w:hint="eastAsia"/>
        </w:rPr>
        <w:t xml:space="preserve"> </w:t>
      </w:r>
      <w:r w:rsidR="004C61C2">
        <w:rPr>
          <w:rFonts w:hint="eastAsia"/>
        </w:rPr>
        <w:t>更改了关于窨井的条款（见5.5.2.1中的b）,2021版的5.5.2.1中的b)）；</w:t>
      </w:r>
    </w:p>
    <w:p w14:paraId="5B0F811B" w14:textId="5D1551EB" w:rsidR="004C61C2" w:rsidRDefault="006B57DF" w:rsidP="004C61C2">
      <w:pPr>
        <w:pStyle w:val="aff5"/>
      </w:pPr>
      <w:r>
        <w:rPr>
          <w:rFonts w:hint="eastAsia"/>
        </w:rPr>
        <w:t>6.</w:t>
      </w:r>
      <w:r w:rsidR="00A91B08">
        <w:rPr>
          <w:rFonts w:hint="eastAsia"/>
        </w:rPr>
        <w:t xml:space="preserve"> </w:t>
      </w:r>
      <w:r w:rsidR="004C61C2">
        <w:rPr>
          <w:rFonts w:hint="eastAsia"/>
        </w:rPr>
        <w:t>增加了市场通风中的引用的条款（见5.5.4.1）；</w:t>
      </w:r>
    </w:p>
    <w:p w14:paraId="7CD8CF3B" w14:textId="4833061B" w:rsidR="004C61C2" w:rsidRDefault="006B57DF" w:rsidP="004C61C2">
      <w:pPr>
        <w:pStyle w:val="aff5"/>
      </w:pPr>
      <w:r>
        <w:rPr>
          <w:rFonts w:hint="eastAsia"/>
        </w:rPr>
        <w:t>7.</w:t>
      </w:r>
      <w:r w:rsidR="00A91B08">
        <w:rPr>
          <w:rFonts w:hint="eastAsia"/>
        </w:rPr>
        <w:t xml:space="preserve"> </w:t>
      </w:r>
      <w:r w:rsidR="004C61C2">
        <w:rPr>
          <w:rFonts w:hint="eastAsia"/>
        </w:rPr>
        <w:t>更改了垃圾房的要求（见5.5.5.1，2021版的5.5.5.1）；</w:t>
      </w:r>
    </w:p>
    <w:p w14:paraId="24931640" w14:textId="6426DAE9" w:rsidR="004C61C2" w:rsidRDefault="004C61C2" w:rsidP="004C61C2">
      <w:pPr>
        <w:pStyle w:val="aff5"/>
      </w:pPr>
      <w:r>
        <w:rPr>
          <w:rFonts w:hint="eastAsia"/>
        </w:rPr>
        <w:t>8</w:t>
      </w:r>
      <w:r w:rsidR="006B57DF">
        <w:rPr>
          <w:rFonts w:hint="eastAsia"/>
        </w:rPr>
        <w:t>.</w:t>
      </w:r>
      <w:r w:rsidR="00A91B08">
        <w:rPr>
          <w:rFonts w:hint="eastAsia"/>
        </w:rPr>
        <w:t xml:space="preserve"> </w:t>
      </w:r>
      <w:r>
        <w:rPr>
          <w:rFonts w:hint="eastAsia"/>
        </w:rPr>
        <w:t>增加了公共厕所中的引用的条款（见5.5.6.1）；</w:t>
      </w:r>
    </w:p>
    <w:p w14:paraId="39C96CFE" w14:textId="3055E827" w:rsidR="004C61C2" w:rsidRDefault="004C61C2" w:rsidP="004C61C2">
      <w:pPr>
        <w:pStyle w:val="aff5"/>
      </w:pPr>
      <w:r>
        <w:rPr>
          <w:rFonts w:hint="eastAsia"/>
        </w:rPr>
        <w:t>9</w:t>
      </w:r>
      <w:r w:rsidR="006B57DF">
        <w:rPr>
          <w:rFonts w:hint="eastAsia"/>
        </w:rPr>
        <w:t>.</w:t>
      </w:r>
      <w:r w:rsidR="00A91B08">
        <w:rPr>
          <w:rFonts w:hint="eastAsia"/>
        </w:rPr>
        <w:t xml:space="preserve"> </w:t>
      </w:r>
      <w:r>
        <w:rPr>
          <w:rFonts w:hint="eastAsia"/>
        </w:rPr>
        <w:t>更改了监控设施条款，</w:t>
      </w:r>
      <w:r w:rsidR="00903D99">
        <w:rPr>
          <w:rFonts w:hint="eastAsia"/>
        </w:rPr>
        <w:t>增加</w:t>
      </w:r>
      <w:r>
        <w:rPr>
          <w:rFonts w:hint="eastAsia"/>
        </w:rPr>
        <w:t>了引用标准（见5.5.7，2021版的5.5.7）；</w:t>
      </w:r>
    </w:p>
    <w:p w14:paraId="7F671AA5" w14:textId="0CCAC4C7" w:rsidR="004C61C2" w:rsidRDefault="004C61C2" w:rsidP="004C61C2">
      <w:pPr>
        <w:pStyle w:val="aff5"/>
      </w:pPr>
      <w:r>
        <w:rPr>
          <w:rFonts w:hint="eastAsia"/>
        </w:rPr>
        <w:t>10</w:t>
      </w:r>
      <w:r w:rsidR="006B57DF">
        <w:rPr>
          <w:rFonts w:hint="eastAsia"/>
        </w:rPr>
        <w:t>.</w:t>
      </w:r>
      <w:r w:rsidR="00A91B08">
        <w:rPr>
          <w:rFonts w:hint="eastAsia"/>
        </w:rPr>
        <w:t xml:space="preserve"> </w:t>
      </w:r>
      <w:r>
        <w:rPr>
          <w:rFonts w:hint="eastAsia"/>
        </w:rPr>
        <w:t>更改了条标题：市场布局（见5.6，2021版的5.6）；</w:t>
      </w:r>
    </w:p>
    <w:p w14:paraId="6564F1C5" w14:textId="77E3DA06" w:rsidR="00AD3892" w:rsidRDefault="004C61C2" w:rsidP="00823645">
      <w:pPr>
        <w:pStyle w:val="aff5"/>
        <w:ind w:leftChars="200" w:left="1050" w:hangingChars="300" w:hanging="630"/>
      </w:pPr>
      <w:r>
        <w:rPr>
          <w:rFonts w:hint="eastAsia"/>
        </w:rPr>
        <w:t>11</w:t>
      </w:r>
      <w:r w:rsidR="006B57DF">
        <w:rPr>
          <w:rFonts w:hint="eastAsia"/>
        </w:rPr>
        <w:t>.</w:t>
      </w:r>
      <w:r w:rsidR="00A91B08">
        <w:rPr>
          <w:rFonts w:hint="eastAsia"/>
        </w:rPr>
        <w:t xml:space="preserve"> </w:t>
      </w:r>
      <w:r>
        <w:rPr>
          <w:rFonts w:hint="eastAsia"/>
        </w:rPr>
        <w:t>更改了市场布局中条款，增加了引用标准（见5.6.1</w:t>
      </w:r>
      <w:r w:rsidR="00F63813" w:rsidRPr="00F63813">
        <w:rPr>
          <w:rFonts w:ascii="等线" w:eastAsia="等线" w:hAnsi="等线" w:hint="eastAsia"/>
          <w:noProof w:val="0"/>
          <w:kern w:val="2"/>
          <w:szCs w:val="22"/>
          <w14:ligatures w14:val="standardContextual"/>
        </w:rPr>
        <w:t>~</w:t>
      </w:r>
      <w:r>
        <w:rPr>
          <w:rFonts w:hint="eastAsia"/>
        </w:rPr>
        <w:t>5.6.3、5.6.11，2021版的5.6.1</w:t>
      </w:r>
      <w:r w:rsidR="00F63813" w:rsidRPr="00F63813">
        <w:rPr>
          <w:rFonts w:ascii="等线" w:eastAsia="等线" w:hAnsi="等线" w:hint="eastAsia"/>
          <w:noProof w:val="0"/>
          <w:kern w:val="2"/>
          <w:szCs w:val="22"/>
          <w14:ligatures w14:val="standardContextual"/>
        </w:rPr>
        <w:t>~</w:t>
      </w:r>
      <w:r>
        <w:rPr>
          <w:rFonts w:hint="eastAsia"/>
        </w:rPr>
        <w:t>5.6.3、5.6.11）；</w:t>
      </w:r>
    </w:p>
    <w:p w14:paraId="7736B654" w14:textId="5752C808" w:rsidR="00E125C5" w:rsidRDefault="006B57DF" w:rsidP="00E125C5">
      <w:pPr>
        <w:pStyle w:val="aff5"/>
      </w:pPr>
      <w:r>
        <w:rPr>
          <w:rFonts w:hint="eastAsia"/>
        </w:rPr>
        <w:t>12.</w:t>
      </w:r>
      <w:r w:rsidR="00A91B08">
        <w:rPr>
          <w:rFonts w:hint="eastAsia"/>
        </w:rPr>
        <w:t xml:space="preserve"> </w:t>
      </w:r>
      <w:r w:rsidR="00E125C5">
        <w:rPr>
          <w:rFonts w:hint="eastAsia"/>
        </w:rPr>
        <w:t>增加了</w:t>
      </w:r>
      <w:r w:rsidR="00E125C5">
        <w:t>市场布局</w:t>
      </w:r>
      <w:r w:rsidR="00471167">
        <w:rPr>
          <w:rFonts w:hint="eastAsia"/>
        </w:rPr>
        <w:t>中的</w:t>
      </w:r>
      <w:r w:rsidR="00B25EB2">
        <w:rPr>
          <w:rFonts w:hint="eastAsia"/>
        </w:rPr>
        <w:t>条款</w:t>
      </w:r>
      <w:r w:rsidR="00E125C5">
        <w:rPr>
          <w:rFonts w:hint="eastAsia"/>
        </w:rPr>
        <w:t>（见5</w:t>
      </w:r>
      <w:r w:rsidR="00E125C5">
        <w:t>.6.13</w:t>
      </w:r>
      <w:r w:rsidR="00E125C5">
        <w:rPr>
          <w:rFonts w:hint="eastAsia"/>
        </w:rPr>
        <w:t>）</w:t>
      </w:r>
      <w:r w:rsidR="0082084F">
        <w:rPr>
          <w:rFonts w:hint="eastAsia"/>
        </w:rPr>
        <w:t>；</w:t>
      </w:r>
    </w:p>
    <w:p w14:paraId="4F8E478F" w14:textId="1DD0AD2E" w:rsidR="00A87B07" w:rsidRDefault="006B57DF" w:rsidP="00851C49">
      <w:pPr>
        <w:pStyle w:val="aff5"/>
      </w:pPr>
      <w:r>
        <w:rPr>
          <w:rFonts w:hint="eastAsia"/>
        </w:rPr>
        <w:t>13.</w:t>
      </w:r>
      <w:r w:rsidR="00A91B08">
        <w:rPr>
          <w:rFonts w:hint="eastAsia"/>
        </w:rPr>
        <w:t xml:space="preserve"> </w:t>
      </w:r>
      <w:r w:rsidR="00A87B07">
        <w:t>更改了装修材料的条款（见</w:t>
      </w:r>
      <w:r w:rsidR="00A87B07">
        <w:rPr>
          <w:rFonts w:hint="eastAsia"/>
        </w:rPr>
        <w:t>5</w:t>
      </w:r>
      <w:r w:rsidR="00A87B07">
        <w:t>.7.1</w:t>
      </w:r>
      <w:r w:rsidR="00E6546A">
        <w:t>，</w:t>
      </w:r>
      <w:r w:rsidR="00E6546A" w:rsidRPr="00E6546A">
        <w:rPr>
          <w:rFonts w:hint="eastAsia"/>
        </w:rPr>
        <w:t>2021版的</w:t>
      </w:r>
      <w:r w:rsidR="00E6546A" w:rsidRPr="00E6546A">
        <w:t>5.7.1</w:t>
      </w:r>
      <w:r w:rsidR="00A87B07">
        <w:t>）</w:t>
      </w:r>
      <w:r w:rsidR="00947C15">
        <w:t>；</w:t>
      </w:r>
    </w:p>
    <w:p w14:paraId="27ADBB2F" w14:textId="7B30202C" w:rsidR="00AD3892" w:rsidRDefault="006B57DF" w:rsidP="00851C49">
      <w:pPr>
        <w:pStyle w:val="aff5"/>
      </w:pPr>
      <w:r>
        <w:rPr>
          <w:rFonts w:hint="eastAsia"/>
        </w:rPr>
        <w:t>14.</w:t>
      </w:r>
      <w:r w:rsidR="00A91B08">
        <w:rPr>
          <w:rFonts w:hint="eastAsia"/>
        </w:rPr>
        <w:t xml:space="preserve"> </w:t>
      </w:r>
      <w:r w:rsidR="0082084F">
        <w:t>更改了熟食专间</w:t>
      </w:r>
      <w:r w:rsidR="00471167">
        <w:t>中</w:t>
      </w:r>
      <w:r w:rsidR="0082084F">
        <w:t>的条款</w:t>
      </w:r>
      <w:r w:rsidR="006430D9">
        <w:t>，</w:t>
      </w:r>
      <w:r w:rsidR="00AD4263" w:rsidRPr="00AD4263">
        <w:rPr>
          <w:rFonts w:hint="eastAsia"/>
        </w:rPr>
        <w:t>增加了引用标准</w:t>
      </w:r>
      <w:r w:rsidR="0082084F">
        <w:t>（见</w:t>
      </w:r>
      <w:r w:rsidR="0082084F">
        <w:rPr>
          <w:rFonts w:hint="eastAsia"/>
        </w:rPr>
        <w:t>5</w:t>
      </w:r>
      <w:r w:rsidR="0082084F">
        <w:t>.7.9，</w:t>
      </w:r>
      <w:r w:rsidR="0082084F" w:rsidRPr="00B25EB2">
        <w:rPr>
          <w:rFonts w:hint="eastAsia"/>
        </w:rPr>
        <w:t>2021版的</w:t>
      </w:r>
      <w:r w:rsidR="0082084F">
        <w:rPr>
          <w:rFonts w:hint="eastAsia"/>
        </w:rPr>
        <w:t>5</w:t>
      </w:r>
      <w:r w:rsidR="0082084F">
        <w:t>.7.9）</w:t>
      </w:r>
      <w:r w:rsidR="00945B4E">
        <w:t>；</w:t>
      </w:r>
    </w:p>
    <w:p w14:paraId="345084C5" w14:textId="67DCB2E1" w:rsidR="00E125C5" w:rsidRDefault="006B57DF" w:rsidP="00851C49">
      <w:pPr>
        <w:pStyle w:val="aff5"/>
      </w:pPr>
      <w:r>
        <w:rPr>
          <w:rFonts w:hint="eastAsia"/>
        </w:rPr>
        <w:t>15.</w:t>
      </w:r>
      <w:r w:rsidR="00A91B08">
        <w:rPr>
          <w:rFonts w:hint="eastAsia"/>
        </w:rPr>
        <w:t xml:space="preserve"> </w:t>
      </w:r>
      <w:r w:rsidR="0082084F">
        <w:t>增加了</w:t>
      </w:r>
      <w:r w:rsidR="00AD4263">
        <w:t>对</w:t>
      </w:r>
      <w:r w:rsidR="00DE5350">
        <w:rPr>
          <w:rFonts w:hint="eastAsia"/>
        </w:rPr>
        <w:t>照明</w:t>
      </w:r>
      <w:r w:rsidR="00AD4263">
        <w:rPr>
          <w:rFonts w:hint="eastAsia"/>
        </w:rPr>
        <w:t>设施</w:t>
      </w:r>
      <w:r w:rsidR="00AD4263">
        <w:t>的要求</w:t>
      </w:r>
      <w:r w:rsidR="0082084F">
        <w:t>（见</w:t>
      </w:r>
      <w:r w:rsidR="0082084F">
        <w:rPr>
          <w:rFonts w:hint="eastAsia"/>
        </w:rPr>
        <w:t>5</w:t>
      </w:r>
      <w:r w:rsidR="0082084F">
        <w:t>.7.10）；</w:t>
      </w:r>
    </w:p>
    <w:p w14:paraId="68F55F64" w14:textId="18C756DB" w:rsidR="00947C15" w:rsidRPr="00947C15" w:rsidRDefault="00104862" w:rsidP="00851C49">
      <w:pPr>
        <w:pStyle w:val="aff5"/>
      </w:pPr>
      <w:r>
        <w:rPr>
          <w:rFonts w:hint="eastAsia"/>
        </w:rPr>
        <w:t>16.</w:t>
      </w:r>
      <w:r w:rsidR="00A91B08">
        <w:rPr>
          <w:rFonts w:hint="eastAsia"/>
        </w:rPr>
        <w:t xml:space="preserve"> </w:t>
      </w:r>
      <w:r w:rsidR="00947C15">
        <w:t>更改了智能衡器的称谓（见</w:t>
      </w:r>
      <w:r w:rsidR="00947C15">
        <w:rPr>
          <w:rFonts w:hint="eastAsia"/>
        </w:rPr>
        <w:t>6</w:t>
      </w:r>
      <w:r w:rsidR="00947C15">
        <w:t>.1.1.3</w:t>
      </w:r>
      <w:r w:rsidR="00E6546A">
        <w:t>，</w:t>
      </w:r>
      <w:r w:rsidR="00E6546A" w:rsidRPr="00E6546A">
        <w:rPr>
          <w:rFonts w:hint="eastAsia"/>
        </w:rPr>
        <w:t>2021版的</w:t>
      </w:r>
      <w:r w:rsidR="00E6546A">
        <w:rPr>
          <w:rFonts w:hint="eastAsia"/>
        </w:rPr>
        <w:t>6</w:t>
      </w:r>
      <w:r w:rsidR="00E6546A">
        <w:t>.1.1.3</w:t>
      </w:r>
      <w:r w:rsidR="00947C15">
        <w:t>）；</w:t>
      </w:r>
    </w:p>
    <w:p w14:paraId="21E6E6CC" w14:textId="7661E717" w:rsidR="00FC0638" w:rsidRDefault="00104862" w:rsidP="00851C49">
      <w:pPr>
        <w:pStyle w:val="aff5"/>
      </w:pPr>
      <w:r>
        <w:rPr>
          <w:rFonts w:hint="eastAsia"/>
        </w:rPr>
        <w:t>17.</w:t>
      </w:r>
      <w:r w:rsidR="00A91B08">
        <w:rPr>
          <w:rFonts w:hint="eastAsia"/>
        </w:rPr>
        <w:t xml:space="preserve"> </w:t>
      </w:r>
      <w:r w:rsidR="00DE5350">
        <w:t>更改了对蜚蠊的称谓（见</w:t>
      </w:r>
      <w:r w:rsidR="00DE5350">
        <w:rPr>
          <w:rFonts w:hint="eastAsia"/>
        </w:rPr>
        <w:t>6</w:t>
      </w:r>
      <w:r w:rsidR="00DE5350">
        <w:t>.1.1.6</w:t>
      </w:r>
      <w:r w:rsidR="00342380">
        <w:t>，</w:t>
      </w:r>
      <w:r w:rsidR="00DE5350">
        <w:t>2021版的</w:t>
      </w:r>
      <w:r w:rsidR="00DE5350">
        <w:rPr>
          <w:rFonts w:hint="eastAsia"/>
        </w:rPr>
        <w:t>6</w:t>
      </w:r>
      <w:r w:rsidR="00DE5350">
        <w:t>.1.1.6）</w:t>
      </w:r>
      <w:r w:rsidR="00AA1727">
        <w:t>；</w:t>
      </w:r>
    </w:p>
    <w:p w14:paraId="281EE3D2" w14:textId="24EB643A" w:rsidR="00947C15" w:rsidRPr="00947C15" w:rsidRDefault="00104862" w:rsidP="00851C49">
      <w:pPr>
        <w:pStyle w:val="aff5"/>
      </w:pPr>
      <w:r>
        <w:rPr>
          <w:rFonts w:hint="eastAsia"/>
        </w:rPr>
        <w:t>18.</w:t>
      </w:r>
      <w:r w:rsidR="00A91B08">
        <w:rPr>
          <w:rFonts w:hint="eastAsia"/>
        </w:rPr>
        <w:t xml:space="preserve"> </w:t>
      </w:r>
      <w:r w:rsidR="00E6546A">
        <w:rPr>
          <w:rFonts w:hint="eastAsia"/>
        </w:rPr>
        <w:t>更改了蔬菜柜台的条款（见6</w:t>
      </w:r>
      <w:r w:rsidR="00E6546A">
        <w:t>.1.2.1，</w:t>
      </w:r>
      <w:r w:rsidR="00E6546A" w:rsidRPr="002A4401">
        <w:rPr>
          <w:rFonts w:hint="eastAsia"/>
        </w:rPr>
        <w:t>2021版的</w:t>
      </w:r>
      <w:r w:rsidR="00E6546A">
        <w:rPr>
          <w:rFonts w:hint="eastAsia"/>
        </w:rPr>
        <w:t>6</w:t>
      </w:r>
      <w:r w:rsidR="00E6546A">
        <w:t>.1.2.1</w:t>
      </w:r>
      <w:r w:rsidR="00E6546A">
        <w:rPr>
          <w:rFonts w:hint="eastAsia"/>
        </w:rPr>
        <w:t>）；</w:t>
      </w:r>
    </w:p>
    <w:p w14:paraId="35AE8973" w14:textId="7570DD1C" w:rsidR="00FC0638" w:rsidRDefault="00823645" w:rsidP="00851C49">
      <w:pPr>
        <w:pStyle w:val="aff5"/>
        <w:rPr>
          <w:rFonts w:hAnsi="宋体" w:cs="AdobeSongStd-Light" w:hint="eastAsia"/>
          <w:szCs w:val="21"/>
        </w:rPr>
      </w:pPr>
      <w:r w:rsidRPr="00823645">
        <w:t>19</w:t>
      </w:r>
      <w:r w:rsidR="00104862">
        <w:rPr>
          <w:rFonts w:hint="eastAsia"/>
        </w:rPr>
        <w:t>.</w:t>
      </w:r>
      <w:r w:rsidR="00A91B08">
        <w:rPr>
          <w:rFonts w:hint="eastAsia"/>
        </w:rPr>
        <w:t xml:space="preserve"> </w:t>
      </w:r>
      <w:r w:rsidR="00BA712C">
        <w:t>更改了条标题：非活禽专间（见6.</w:t>
      </w:r>
      <w:r w:rsidR="00BA712C">
        <w:rPr>
          <w:rFonts w:hint="eastAsia"/>
        </w:rPr>
        <w:t>1</w:t>
      </w:r>
      <w:r w:rsidR="00BA712C">
        <w:t>.2.6，</w:t>
      </w:r>
      <w:r w:rsidR="00BA712C" w:rsidRPr="00BA712C">
        <w:rPr>
          <w:rFonts w:hint="eastAsia"/>
        </w:rPr>
        <w:t>2021版的</w:t>
      </w:r>
      <w:r w:rsidR="00BA712C">
        <w:rPr>
          <w:rFonts w:hint="eastAsia"/>
        </w:rPr>
        <w:t>6.1.2.</w:t>
      </w:r>
      <w:r w:rsidR="00BA712C">
        <w:t>6）</w:t>
      </w:r>
      <w:r w:rsidR="00CC74A1">
        <w:rPr>
          <w:rFonts w:hAnsi="宋体" w:cs="AdobeSongStd-Light"/>
          <w:szCs w:val="21"/>
        </w:rPr>
        <w:t>；</w:t>
      </w:r>
    </w:p>
    <w:p w14:paraId="7E6B4611" w14:textId="05DF656D" w:rsidR="00E6546A" w:rsidRDefault="00823645" w:rsidP="00BA712C">
      <w:pPr>
        <w:pStyle w:val="aff5"/>
        <w:ind w:leftChars="200" w:left="945" w:hangingChars="250" w:hanging="525"/>
      </w:pPr>
      <w:r w:rsidRPr="00823645">
        <w:t>20</w:t>
      </w:r>
      <w:r w:rsidR="00104862">
        <w:rPr>
          <w:rFonts w:hint="eastAsia"/>
        </w:rPr>
        <w:t>.</w:t>
      </w:r>
      <w:r w:rsidR="00A91B08">
        <w:rPr>
          <w:rFonts w:hint="eastAsia"/>
        </w:rPr>
        <w:t xml:space="preserve"> </w:t>
      </w:r>
      <w:r w:rsidR="00BA712C">
        <w:t>更改了</w:t>
      </w:r>
      <w:r w:rsidR="00BA712C" w:rsidRPr="0014478E">
        <w:rPr>
          <w:rFonts w:hAnsi="宋体" w:cs="AdobeSongStd-Light"/>
          <w:szCs w:val="21"/>
        </w:rPr>
        <w:t>熟食销售专间</w:t>
      </w:r>
      <w:r w:rsidR="00BA712C">
        <w:rPr>
          <w:rFonts w:hAnsi="宋体" w:cs="AdobeSongStd-Light"/>
          <w:szCs w:val="21"/>
        </w:rPr>
        <w:t>中的条款（见</w:t>
      </w:r>
      <w:r w:rsidR="00BA712C" w:rsidRPr="00ED42E8">
        <w:rPr>
          <w:rFonts w:hAnsi="宋体" w:cs="AdobeSongStd-Light"/>
          <w:szCs w:val="21"/>
        </w:rPr>
        <w:t>6.1.2.8</w:t>
      </w:r>
      <w:r w:rsidR="00BA712C">
        <w:rPr>
          <w:rFonts w:hAnsi="宋体" w:cs="AdobeSongStd-Light"/>
          <w:szCs w:val="21"/>
        </w:rPr>
        <w:t>中的b)、</w:t>
      </w:r>
      <w:r w:rsidR="00BA712C">
        <w:rPr>
          <w:rFonts w:hAnsi="宋体" w:cs="AdobeSongStd-Light" w:hint="eastAsia"/>
          <w:szCs w:val="21"/>
        </w:rPr>
        <w:t>e</w:t>
      </w:r>
      <w:r w:rsidR="00BA712C">
        <w:rPr>
          <w:rFonts w:hAnsi="宋体" w:cs="AdobeSongStd-Light"/>
          <w:szCs w:val="21"/>
        </w:rPr>
        <w:t>）、</w:t>
      </w:r>
      <w:r w:rsidR="00BA712C">
        <w:rPr>
          <w:rFonts w:hAnsi="宋体" w:cs="AdobeSongStd-Light" w:hint="eastAsia"/>
          <w:szCs w:val="21"/>
        </w:rPr>
        <w:t>f</w:t>
      </w:r>
      <w:r w:rsidR="00BA712C">
        <w:rPr>
          <w:rFonts w:hAnsi="宋体" w:cs="AdobeSongStd-Light"/>
          <w:szCs w:val="21"/>
        </w:rPr>
        <w:t>)，</w:t>
      </w:r>
      <w:r w:rsidR="00BA712C" w:rsidRPr="00B25EB2">
        <w:rPr>
          <w:rFonts w:hint="eastAsia"/>
        </w:rPr>
        <w:t>2021版的</w:t>
      </w:r>
      <w:r w:rsidR="00BA712C" w:rsidRPr="00ED42E8">
        <w:rPr>
          <w:rFonts w:hAnsi="宋体" w:cs="AdobeSongStd-Light"/>
          <w:szCs w:val="21"/>
        </w:rPr>
        <w:t>6.1.2.8</w:t>
      </w:r>
      <w:r w:rsidR="00BA712C">
        <w:rPr>
          <w:rFonts w:hAnsi="宋体" w:cs="AdobeSongStd-Light"/>
          <w:szCs w:val="21"/>
        </w:rPr>
        <w:t>中的b)、</w:t>
      </w:r>
      <w:r w:rsidR="00BA712C">
        <w:rPr>
          <w:rFonts w:hAnsi="宋体" w:cs="AdobeSongStd-Light" w:hint="eastAsia"/>
          <w:szCs w:val="21"/>
        </w:rPr>
        <w:t>e)</w:t>
      </w:r>
      <w:r w:rsidR="00BA712C">
        <w:rPr>
          <w:rFonts w:hAnsi="宋体" w:cs="AdobeSongStd-Light"/>
          <w:szCs w:val="21"/>
        </w:rPr>
        <w:t>、</w:t>
      </w:r>
      <w:r w:rsidR="00BA712C">
        <w:rPr>
          <w:rFonts w:hAnsi="宋体" w:cs="AdobeSongStd-Light" w:hint="eastAsia"/>
          <w:szCs w:val="21"/>
        </w:rPr>
        <w:t>f</w:t>
      </w:r>
      <w:r w:rsidR="00BA712C">
        <w:rPr>
          <w:rFonts w:hAnsi="宋体" w:cs="AdobeSongStd-Light"/>
          <w:szCs w:val="21"/>
        </w:rPr>
        <w:t>)）；</w:t>
      </w:r>
    </w:p>
    <w:p w14:paraId="3F4D230F" w14:textId="348FB043" w:rsidR="00E6546A" w:rsidRDefault="00823645" w:rsidP="00851C49">
      <w:pPr>
        <w:pStyle w:val="aff5"/>
      </w:pPr>
      <w:r w:rsidRPr="00823645">
        <w:t>21</w:t>
      </w:r>
      <w:r w:rsidR="00104862">
        <w:rPr>
          <w:rFonts w:hint="eastAsia"/>
        </w:rPr>
        <w:t>.</w:t>
      </w:r>
      <w:r w:rsidR="00A91B08">
        <w:rPr>
          <w:rFonts w:hint="eastAsia"/>
        </w:rPr>
        <w:t xml:space="preserve"> </w:t>
      </w:r>
      <w:r w:rsidR="00BA712C">
        <w:t>更改了条标题：</w:t>
      </w:r>
      <w:r w:rsidR="00BA712C" w:rsidRPr="00BA712C">
        <w:rPr>
          <w:rFonts w:hint="eastAsia"/>
        </w:rPr>
        <w:t>副食品、其</w:t>
      </w:r>
      <w:r w:rsidR="00C7540A">
        <w:rPr>
          <w:rFonts w:hint="eastAsia"/>
        </w:rPr>
        <w:t>他</w:t>
      </w:r>
      <w:r w:rsidR="00BA712C" w:rsidRPr="00BA712C">
        <w:rPr>
          <w:rFonts w:hint="eastAsia"/>
        </w:rPr>
        <w:t>食品类专柜或专间</w:t>
      </w:r>
      <w:r w:rsidR="00BA712C">
        <w:rPr>
          <w:rFonts w:hint="eastAsia"/>
        </w:rPr>
        <w:t>（见6</w:t>
      </w:r>
      <w:r w:rsidR="00BA712C">
        <w:t>.</w:t>
      </w:r>
      <w:r w:rsidR="00B304D0">
        <w:t>1.2</w:t>
      </w:r>
      <w:r w:rsidR="00BA712C">
        <w:t>.12，</w:t>
      </w:r>
      <w:r w:rsidR="00BA712C" w:rsidRPr="00B25EB2">
        <w:rPr>
          <w:rFonts w:hint="eastAsia"/>
        </w:rPr>
        <w:t>2021版的</w:t>
      </w:r>
      <w:r w:rsidR="00BA712C" w:rsidRPr="00ED42E8">
        <w:rPr>
          <w:rFonts w:hAnsi="宋体" w:cs="AdobeSongStd-Light"/>
          <w:szCs w:val="21"/>
        </w:rPr>
        <w:t>6.1.2.</w:t>
      </w:r>
      <w:r w:rsidR="00BA712C">
        <w:rPr>
          <w:rFonts w:hAnsi="宋体" w:cs="AdobeSongStd-Light"/>
          <w:szCs w:val="21"/>
        </w:rPr>
        <w:t>12</w:t>
      </w:r>
      <w:r w:rsidR="00BA712C">
        <w:rPr>
          <w:rFonts w:hint="eastAsia"/>
        </w:rPr>
        <w:t>）；</w:t>
      </w:r>
    </w:p>
    <w:p w14:paraId="4F2AF007" w14:textId="2670D907" w:rsidR="00BA712C" w:rsidRDefault="00823645" w:rsidP="00851C49">
      <w:pPr>
        <w:pStyle w:val="aff5"/>
      </w:pPr>
      <w:r w:rsidRPr="00823645">
        <w:t>22</w:t>
      </w:r>
      <w:r w:rsidR="00104862">
        <w:rPr>
          <w:rFonts w:hint="eastAsia"/>
        </w:rPr>
        <w:t>.</w:t>
      </w:r>
      <w:r w:rsidR="00A91B08">
        <w:rPr>
          <w:rFonts w:hint="eastAsia"/>
        </w:rPr>
        <w:t xml:space="preserve"> </w:t>
      </w:r>
      <w:r w:rsidR="00B304D0">
        <w:t>增加了活禽</w:t>
      </w:r>
      <w:r w:rsidR="000578ED">
        <w:rPr>
          <w:rFonts w:hint="eastAsia"/>
        </w:rPr>
        <w:t>零售</w:t>
      </w:r>
      <w:r w:rsidR="00B304D0">
        <w:t>专间条款（见</w:t>
      </w:r>
      <w:r w:rsidR="00B304D0" w:rsidRPr="00B304D0">
        <w:t>6.1.2.13</w:t>
      </w:r>
      <w:r w:rsidR="00B304D0">
        <w:t>）</w:t>
      </w:r>
      <w:r w:rsidR="000578ED">
        <w:rPr>
          <w:rFonts w:hint="eastAsia"/>
        </w:rPr>
        <w:t>；</w:t>
      </w:r>
    </w:p>
    <w:p w14:paraId="4F88F8AE" w14:textId="004F2BE7" w:rsidR="00FC0638" w:rsidRDefault="00823645" w:rsidP="001768D3">
      <w:pPr>
        <w:pStyle w:val="aff5"/>
        <w:ind w:leftChars="200" w:left="945" w:hangingChars="250" w:hanging="525"/>
      </w:pPr>
      <w:r w:rsidRPr="00823645">
        <w:t>23</w:t>
      </w:r>
      <w:r w:rsidR="00104862">
        <w:rPr>
          <w:rFonts w:hint="eastAsia"/>
        </w:rPr>
        <w:t>.</w:t>
      </w:r>
      <w:r w:rsidR="00A91B08">
        <w:rPr>
          <w:rFonts w:hint="eastAsia"/>
        </w:rPr>
        <w:t xml:space="preserve"> </w:t>
      </w:r>
      <w:r w:rsidR="00CC74A1">
        <w:t>更改了</w:t>
      </w:r>
      <w:r w:rsidR="00CC74A1" w:rsidRPr="00AA1727">
        <w:rPr>
          <w:rFonts w:hint="eastAsia"/>
        </w:rPr>
        <w:t>安全快速检测实验室</w:t>
      </w:r>
      <w:r w:rsidR="00CC74A1">
        <w:rPr>
          <w:rFonts w:hint="eastAsia"/>
        </w:rPr>
        <w:t>的条款</w:t>
      </w:r>
      <w:r w:rsidR="00707717">
        <w:rPr>
          <w:rFonts w:hint="eastAsia"/>
        </w:rPr>
        <w:t>，增加引用标准</w:t>
      </w:r>
      <w:r w:rsidR="00CC74A1">
        <w:rPr>
          <w:rFonts w:hint="eastAsia"/>
        </w:rPr>
        <w:t>（见6</w:t>
      </w:r>
      <w:r w:rsidR="00CC74A1">
        <w:t>.1.4</w:t>
      </w:r>
      <w:r w:rsidR="00C65B25">
        <w:t>,</w:t>
      </w:r>
      <w:r w:rsidR="00C65B25" w:rsidRPr="00C65B25">
        <w:rPr>
          <w:rFonts w:hint="eastAsia"/>
        </w:rPr>
        <w:t xml:space="preserve"> </w:t>
      </w:r>
      <w:r w:rsidR="00C65B25" w:rsidRPr="00B25EB2">
        <w:rPr>
          <w:rFonts w:hint="eastAsia"/>
        </w:rPr>
        <w:t>2021版的</w:t>
      </w:r>
      <w:r w:rsidR="00C65B25">
        <w:rPr>
          <w:rFonts w:hint="eastAsia"/>
        </w:rPr>
        <w:t>6</w:t>
      </w:r>
      <w:r w:rsidR="00C65B25">
        <w:t>.1.4</w:t>
      </w:r>
      <w:r w:rsidR="00CC74A1">
        <w:rPr>
          <w:rFonts w:hint="eastAsia"/>
        </w:rPr>
        <w:t>）</w:t>
      </w:r>
      <w:r w:rsidR="00ED42E8">
        <w:rPr>
          <w:rFonts w:hAnsi="宋体" w:cs="AdobeSongStd-Light"/>
          <w:szCs w:val="21"/>
        </w:rPr>
        <w:t>；</w:t>
      </w:r>
    </w:p>
    <w:p w14:paraId="376FBFB6" w14:textId="62EDC95C" w:rsidR="00FC0638" w:rsidRDefault="00823645" w:rsidP="00C65B25">
      <w:pPr>
        <w:pStyle w:val="aff5"/>
        <w:ind w:leftChars="200" w:left="945" w:hangingChars="250" w:hanging="525"/>
      </w:pPr>
      <w:r w:rsidRPr="00823645">
        <w:t>24</w:t>
      </w:r>
      <w:r w:rsidR="00104862">
        <w:rPr>
          <w:rFonts w:hint="eastAsia"/>
        </w:rPr>
        <w:t>.</w:t>
      </w:r>
      <w:r w:rsidR="00A91B08">
        <w:rPr>
          <w:rFonts w:hint="eastAsia"/>
        </w:rPr>
        <w:t xml:space="preserve"> </w:t>
      </w:r>
      <w:r w:rsidR="00CC74A1">
        <w:t>更改了</w:t>
      </w:r>
      <w:r w:rsidR="00CC74A1" w:rsidRPr="00AA1727">
        <w:rPr>
          <w:rFonts w:hint="eastAsia"/>
        </w:rPr>
        <w:t>市场服务设施</w:t>
      </w:r>
      <w:r w:rsidR="00CC74A1">
        <w:rPr>
          <w:rFonts w:hint="eastAsia"/>
        </w:rPr>
        <w:t>中的条款（见6</w:t>
      </w:r>
      <w:r w:rsidR="00CC74A1">
        <w:t>.1.5.1、</w:t>
      </w:r>
      <w:r w:rsidR="00CC74A1">
        <w:rPr>
          <w:rFonts w:hint="eastAsia"/>
        </w:rPr>
        <w:t>6</w:t>
      </w:r>
      <w:r w:rsidR="00CC74A1">
        <w:t>.1.5.2、</w:t>
      </w:r>
      <w:r w:rsidR="00CC74A1">
        <w:rPr>
          <w:rFonts w:hint="eastAsia"/>
        </w:rPr>
        <w:t>6</w:t>
      </w:r>
      <w:r w:rsidR="00CC74A1">
        <w:t>.1.5.4</w:t>
      </w:r>
      <w:r w:rsidR="00C65B25">
        <w:t>,</w:t>
      </w:r>
      <w:r w:rsidR="00C65B25" w:rsidRPr="00C65B25">
        <w:rPr>
          <w:rFonts w:hint="eastAsia"/>
        </w:rPr>
        <w:t xml:space="preserve"> </w:t>
      </w:r>
      <w:r w:rsidR="00C65B25" w:rsidRPr="00B25EB2">
        <w:rPr>
          <w:rFonts w:hint="eastAsia"/>
        </w:rPr>
        <w:t>2021版的</w:t>
      </w:r>
      <w:r w:rsidR="00C65B25">
        <w:rPr>
          <w:rFonts w:hint="eastAsia"/>
        </w:rPr>
        <w:t>6</w:t>
      </w:r>
      <w:r w:rsidR="00C65B25">
        <w:t>.1.5.1、</w:t>
      </w:r>
      <w:r w:rsidR="00C65B25">
        <w:rPr>
          <w:rFonts w:hint="eastAsia"/>
        </w:rPr>
        <w:t>6</w:t>
      </w:r>
      <w:r w:rsidR="00C65B25">
        <w:t>.1.5.2、</w:t>
      </w:r>
      <w:r w:rsidR="00C65B25">
        <w:rPr>
          <w:rFonts w:hint="eastAsia"/>
        </w:rPr>
        <w:t>6</w:t>
      </w:r>
      <w:r w:rsidR="00C65B25">
        <w:t>.1.5.4</w:t>
      </w:r>
      <w:r w:rsidR="00CC74A1">
        <w:rPr>
          <w:rFonts w:hint="eastAsia"/>
        </w:rPr>
        <w:t>）</w:t>
      </w:r>
      <w:r w:rsidR="00AA1727">
        <w:rPr>
          <w:rFonts w:hint="eastAsia"/>
        </w:rPr>
        <w:t>；</w:t>
      </w:r>
    </w:p>
    <w:p w14:paraId="499F931B" w14:textId="51C72975" w:rsidR="00FC0638" w:rsidRDefault="00823645" w:rsidP="00851C49">
      <w:pPr>
        <w:pStyle w:val="aff5"/>
      </w:pPr>
      <w:r w:rsidRPr="00823645">
        <w:t>25</w:t>
      </w:r>
      <w:r w:rsidR="00104862">
        <w:rPr>
          <w:rFonts w:hint="eastAsia"/>
        </w:rPr>
        <w:t>.</w:t>
      </w:r>
      <w:r w:rsidR="00A91B08">
        <w:rPr>
          <w:rFonts w:hint="eastAsia"/>
        </w:rPr>
        <w:t xml:space="preserve"> </w:t>
      </w:r>
      <w:r w:rsidR="00CC74A1">
        <w:rPr>
          <w:rFonts w:hint="eastAsia"/>
        </w:rPr>
        <w:t>更改了</w:t>
      </w:r>
      <w:r w:rsidR="00CC74A1" w:rsidRPr="00AA1727">
        <w:rPr>
          <w:rFonts w:hint="eastAsia"/>
        </w:rPr>
        <w:t>信息化交易、溯源和管理系统功能</w:t>
      </w:r>
      <w:r w:rsidR="00CC74A1">
        <w:rPr>
          <w:rFonts w:hint="eastAsia"/>
        </w:rPr>
        <w:t>中的内容</w:t>
      </w:r>
      <w:r w:rsidR="00E23745">
        <w:rPr>
          <w:rFonts w:hint="eastAsia"/>
        </w:rPr>
        <w:t>，增加了</w:t>
      </w:r>
      <w:r w:rsidR="00006EC3">
        <w:rPr>
          <w:rFonts w:hint="eastAsia"/>
        </w:rPr>
        <w:t>注</w:t>
      </w:r>
      <w:r w:rsidR="00CC74A1">
        <w:rPr>
          <w:rFonts w:hint="eastAsia"/>
        </w:rPr>
        <w:t>（见表4</w:t>
      </w:r>
      <w:r w:rsidR="00C65B25">
        <w:t>,</w:t>
      </w:r>
      <w:r w:rsidR="00C65B25" w:rsidRPr="00C65B25">
        <w:rPr>
          <w:rFonts w:hint="eastAsia"/>
        </w:rPr>
        <w:t xml:space="preserve"> </w:t>
      </w:r>
      <w:r w:rsidR="00C65B25" w:rsidRPr="00B25EB2">
        <w:rPr>
          <w:rFonts w:hint="eastAsia"/>
        </w:rPr>
        <w:t>2021版的</w:t>
      </w:r>
      <w:r w:rsidR="00C65B25">
        <w:rPr>
          <w:rFonts w:hint="eastAsia"/>
        </w:rPr>
        <w:t>表4</w:t>
      </w:r>
      <w:r w:rsidR="00CC74A1">
        <w:rPr>
          <w:rFonts w:hint="eastAsia"/>
        </w:rPr>
        <w:t>）</w:t>
      </w:r>
      <w:r w:rsidR="00AA1727">
        <w:rPr>
          <w:rFonts w:hint="eastAsia"/>
        </w:rPr>
        <w:t>；</w:t>
      </w:r>
    </w:p>
    <w:p w14:paraId="4E51DBDC" w14:textId="228E192A" w:rsidR="001768D3" w:rsidRDefault="00823645" w:rsidP="00851C49">
      <w:pPr>
        <w:pStyle w:val="aff5"/>
      </w:pPr>
      <w:r w:rsidRPr="00823645">
        <w:t>26</w:t>
      </w:r>
      <w:r w:rsidR="00104862">
        <w:rPr>
          <w:rFonts w:hint="eastAsia"/>
        </w:rPr>
        <w:t>.</w:t>
      </w:r>
      <w:r w:rsidR="00A91B08">
        <w:rPr>
          <w:rFonts w:hint="eastAsia"/>
        </w:rPr>
        <w:t xml:space="preserve"> </w:t>
      </w:r>
      <w:r w:rsidR="0002551D">
        <w:rPr>
          <w:rFonts w:hint="eastAsia"/>
        </w:rPr>
        <w:t>更改</w:t>
      </w:r>
      <w:r w:rsidR="001768D3">
        <w:t>了</w:t>
      </w:r>
      <w:r w:rsidR="001768D3" w:rsidRPr="001768D3">
        <w:rPr>
          <w:rFonts w:hint="eastAsia"/>
        </w:rPr>
        <w:t>视频监控设施</w:t>
      </w:r>
      <w:r w:rsidR="001768D3">
        <w:rPr>
          <w:rFonts w:hint="eastAsia"/>
        </w:rPr>
        <w:t>的条款（见</w:t>
      </w:r>
      <w:r w:rsidR="001768D3" w:rsidRPr="001768D3">
        <w:t>6.1.6.1</w:t>
      </w:r>
      <w:r w:rsidR="001768D3">
        <w:t>，</w:t>
      </w:r>
      <w:r w:rsidR="001768D3" w:rsidRPr="00B25EB2">
        <w:rPr>
          <w:rFonts w:hint="eastAsia"/>
        </w:rPr>
        <w:t>2021版的</w:t>
      </w:r>
      <w:r w:rsidR="001768D3" w:rsidRPr="001768D3">
        <w:t>6.1.6.1</w:t>
      </w:r>
      <w:r w:rsidR="001768D3">
        <w:rPr>
          <w:rFonts w:hint="eastAsia"/>
        </w:rPr>
        <w:t>）</w:t>
      </w:r>
      <w:r w:rsidR="0002798A">
        <w:rPr>
          <w:rFonts w:hint="eastAsia"/>
        </w:rPr>
        <w:t>；</w:t>
      </w:r>
    </w:p>
    <w:p w14:paraId="6E582A7F" w14:textId="332160DF" w:rsidR="00ED42E8" w:rsidRDefault="007232BA" w:rsidP="00851C49">
      <w:pPr>
        <w:pStyle w:val="aff5"/>
      </w:pPr>
      <w:r w:rsidRPr="007232BA">
        <w:t>27</w:t>
      </w:r>
      <w:r w:rsidR="00104862">
        <w:rPr>
          <w:rFonts w:hint="eastAsia"/>
        </w:rPr>
        <w:t>.</w:t>
      </w:r>
      <w:r w:rsidR="00A91B08">
        <w:rPr>
          <w:rFonts w:hint="eastAsia"/>
        </w:rPr>
        <w:t xml:space="preserve"> </w:t>
      </w:r>
      <w:r w:rsidR="00CC74A1">
        <w:t>更改了</w:t>
      </w:r>
      <w:r w:rsidR="00E23745">
        <w:rPr>
          <w:rFonts w:hint="eastAsia"/>
        </w:rPr>
        <w:t>卫生设施</w:t>
      </w:r>
      <w:r w:rsidR="00BC4EC7">
        <w:rPr>
          <w:rFonts w:hint="eastAsia"/>
        </w:rPr>
        <w:t>的要求</w:t>
      </w:r>
      <w:r w:rsidR="00E23745">
        <w:rPr>
          <w:rFonts w:hint="eastAsia"/>
        </w:rPr>
        <w:t>，增加了</w:t>
      </w:r>
      <w:r w:rsidR="00BC4EC7">
        <w:rPr>
          <w:rFonts w:hint="eastAsia"/>
        </w:rPr>
        <w:t>引用标准和部分要求</w:t>
      </w:r>
      <w:r w:rsidR="00CC74A1">
        <w:rPr>
          <w:rFonts w:hint="eastAsia"/>
        </w:rPr>
        <w:t>（见6</w:t>
      </w:r>
      <w:r w:rsidR="00CC74A1">
        <w:t>.1.7</w:t>
      </w:r>
      <w:r w:rsidR="00C65B25">
        <w:t>,</w:t>
      </w:r>
      <w:r w:rsidR="00C65B25" w:rsidRPr="00C65B25">
        <w:rPr>
          <w:rFonts w:hint="eastAsia"/>
        </w:rPr>
        <w:t xml:space="preserve"> </w:t>
      </w:r>
      <w:r w:rsidR="00C65B25" w:rsidRPr="00B25EB2">
        <w:rPr>
          <w:rFonts w:hint="eastAsia"/>
        </w:rPr>
        <w:t>2021版的</w:t>
      </w:r>
      <w:r w:rsidR="00C65B25">
        <w:rPr>
          <w:rFonts w:hint="eastAsia"/>
        </w:rPr>
        <w:t>6</w:t>
      </w:r>
      <w:r w:rsidR="00C65B25">
        <w:t>.1.7</w:t>
      </w:r>
      <w:r w:rsidR="00CC74A1">
        <w:rPr>
          <w:rFonts w:hint="eastAsia"/>
        </w:rPr>
        <w:t>）；</w:t>
      </w:r>
    </w:p>
    <w:p w14:paraId="12D22558" w14:textId="158BE6C9" w:rsidR="005467E2" w:rsidRDefault="007232BA" w:rsidP="00851C49">
      <w:pPr>
        <w:pStyle w:val="aff5"/>
      </w:pPr>
      <w:r w:rsidRPr="007232BA">
        <w:t>28</w:t>
      </w:r>
      <w:r w:rsidR="00104862">
        <w:rPr>
          <w:rFonts w:hint="eastAsia"/>
        </w:rPr>
        <w:t>.</w:t>
      </w:r>
      <w:r w:rsidR="00A91B08">
        <w:rPr>
          <w:rFonts w:hint="eastAsia"/>
        </w:rPr>
        <w:t xml:space="preserve"> </w:t>
      </w:r>
      <w:r w:rsidR="0002551D">
        <w:rPr>
          <w:rFonts w:hint="eastAsia"/>
        </w:rPr>
        <w:t>更改</w:t>
      </w:r>
      <w:r w:rsidR="005467E2">
        <w:t>了鲜肉进货的要求条款内容（见</w:t>
      </w:r>
      <w:r w:rsidR="005467E2" w:rsidRPr="005467E2">
        <w:t>6.2.1.</w:t>
      </w:r>
      <w:r w:rsidR="0002551D">
        <w:rPr>
          <w:rFonts w:hint="eastAsia"/>
        </w:rPr>
        <w:t>3</w:t>
      </w:r>
      <w:r w:rsidR="005467E2">
        <w:t>，</w:t>
      </w:r>
      <w:r w:rsidR="005467E2" w:rsidRPr="00B25EB2">
        <w:rPr>
          <w:rFonts w:hint="eastAsia"/>
        </w:rPr>
        <w:t>2021版的</w:t>
      </w:r>
      <w:r w:rsidR="005467E2" w:rsidRPr="005467E2">
        <w:t>6.2.1.</w:t>
      </w:r>
      <w:r w:rsidR="0002551D">
        <w:rPr>
          <w:rFonts w:hint="eastAsia"/>
        </w:rPr>
        <w:t>3</w:t>
      </w:r>
      <w:r w:rsidR="005467E2">
        <w:t>）；</w:t>
      </w:r>
    </w:p>
    <w:p w14:paraId="57D98B44" w14:textId="1541BA11" w:rsidR="005467E2" w:rsidRDefault="007232BA" w:rsidP="00851C49">
      <w:pPr>
        <w:pStyle w:val="aff5"/>
      </w:pPr>
      <w:r>
        <w:t>29</w:t>
      </w:r>
      <w:r w:rsidR="00104862">
        <w:rPr>
          <w:rFonts w:hint="eastAsia"/>
        </w:rPr>
        <w:t>.</w:t>
      </w:r>
      <w:r w:rsidR="00A91B08">
        <w:rPr>
          <w:rFonts w:hint="eastAsia"/>
        </w:rPr>
        <w:t xml:space="preserve"> </w:t>
      </w:r>
      <w:r w:rsidR="0002551D">
        <w:rPr>
          <w:rFonts w:hint="eastAsia"/>
        </w:rPr>
        <w:t>更改</w:t>
      </w:r>
      <w:r w:rsidR="005467E2">
        <w:t>了关于家禽的条款（见</w:t>
      </w:r>
      <w:r w:rsidR="005467E2" w:rsidRPr="005467E2">
        <w:t>6.2.1.5</w:t>
      </w:r>
      <w:r w:rsidR="005467E2">
        <w:t>，</w:t>
      </w:r>
      <w:r w:rsidR="005467E2" w:rsidRPr="00B25EB2">
        <w:rPr>
          <w:rFonts w:hint="eastAsia"/>
        </w:rPr>
        <w:t>2021版的</w:t>
      </w:r>
      <w:r w:rsidR="005467E2" w:rsidRPr="005467E2">
        <w:t>6.2.1.5</w:t>
      </w:r>
      <w:r w:rsidR="005467E2">
        <w:t>）；</w:t>
      </w:r>
    </w:p>
    <w:p w14:paraId="4584DF2C" w14:textId="5C53C88D" w:rsidR="00823645" w:rsidRPr="007232BA" w:rsidRDefault="007232BA" w:rsidP="00851C49">
      <w:pPr>
        <w:pStyle w:val="aff5"/>
      </w:pPr>
      <w:r>
        <w:t>30</w:t>
      </w:r>
      <w:r w:rsidR="00104862">
        <w:rPr>
          <w:rFonts w:hint="eastAsia"/>
        </w:rPr>
        <w:t>.</w:t>
      </w:r>
      <w:r w:rsidR="00A91B08">
        <w:rPr>
          <w:rFonts w:hint="eastAsia"/>
        </w:rPr>
        <w:t xml:space="preserve"> </w:t>
      </w:r>
      <w:r>
        <w:t>更改了检测有害物质的检测对象（</w:t>
      </w:r>
      <w:r w:rsidRPr="007232BA">
        <w:t>6.2.2.1</w:t>
      </w:r>
      <w:r>
        <w:t>，</w:t>
      </w:r>
      <w:r w:rsidRPr="007232BA">
        <w:rPr>
          <w:rFonts w:hint="eastAsia"/>
        </w:rPr>
        <w:t>2021版的</w:t>
      </w:r>
      <w:r w:rsidRPr="007232BA">
        <w:t>6.2.2.1</w:t>
      </w:r>
      <w:r>
        <w:t>）</w:t>
      </w:r>
      <w:r w:rsidR="000578ED">
        <w:rPr>
          <w:rFonts w:hint="eastAsia"/>
        </w:rPr>
        <w:t>；</w:t>
      </w:r>
    </w:p>
    <w:p w14:paraId="476330F0" w14:textId="29131686" w:rsidR="00ED42E8" w:rsidRDefault="007232BA" w:rsidP="00851C49">
      <w:pPr>
        <w:pStyle w:val="aff5"/>
      </w:pPr>
      <w:r>
        <w:t>31</w:t>
      </w:r>
      <w:r w:rsidR="00104862">
        <w:rPr>
          <w:rFonts w:hint="eastAsia"/>
        </w:rPr>
        <w:t>.</w:t>
      </w:r>
      <w:r w:rsidR="00A91B08">
        <w:rPr>
          <w:rFonts w:hint="eastAsia"/>
        </w:rPr>
        <w:t xml:space="preserve"> </w:t>
      </w:r>
      <w:r w:rsidR="00CC74A1">
        <w:t>增加了</w:t>
      </w:r>
      <w:r w:rsidR="00CC74A1" w:rsidRPr="00CC74A1">
        <w:rPr>
          <w:rFonts w:hint="eastAsia"/>
        </w:rPr>
        <w:t>易腐和易变质水果</w:t>
      </w:r>
      <w:r w:rsidR="00CC74A1">
        <w:rPr>
          <w:rFonts w:hint="eastAsia"/>
        </w:rPr>
        <w:t>存储条件（见</w:t>
      </w:r>
      <w:r w:rsidR="005467E2" w:rsidRPr="005467E2">
        <w:t>6.2.5.2.3</w:t>
      </w:r>
      <w:r w:rsidR="00CC74A1">
        <w:rPr>
          <w:rFonts w:hint="eastAsia"/>
        </w:rPr>
        <w:t>）；</w:t>
      </w:r>
    </w:p>
    <w:p w14:paraId="292B18A7" w14:textId="6B61FC25" w:rsidR="00883E8F" w:rsidRDefault="007232BA" w:rsidP="00851C49">
      <w:pPr>
        <w:pStyle w:val="aff5"/>
      </w:pPr>
      <w:r>
        <w:t>32</w:t>
      </w:r>
      <w:r w:rsidR="00104862">
        <w:rPr>
          <w:rFonts w:hint="eastAsia"/>
        </w:rPr>
        <w:t>.</w:t>
      </w:r>
      <w:r w:rsidR="00A91B08">
        <w:rPr>
          <w:rFonts w:hint="eastAsia"/>
        </w:rPr>
        <w:t xml:space="preserve"> </w:t>
      </w:r>
      <w:r w:rsidR="005C229F">
        <w:t>更改了对杀白家禽陈列的要求（见</w:t>
      </w:r>
      <w:r w:rsidR="005C229F" w:rsidRPr="005C229F">
        <w:t>6.2.5.6</w:t>
      </w:r>
      <w:r w:rsidR="005C229F">
        <w:t>，</w:t>
      </w:r>
      <w:r w:rsidR="005C229F" w:rsidRPr="00B25EB2">
        <w:rPr>
          <w:rFonts w:hint="eastAsia"/>
        </w:rPr>
        <w:t>2021版的</w:t>
      </w:r>
      <w:r w:rsidR="005C229F" w:rsidRPr="005C229F">
        <w:t>6.2.5.6</w:t>
      </w:r>
      <w:r w:rsidR="005C229F">
        <w:t>）</w:t>
      </w:r>
      <w:bookmarkStart w:id="23" w:name="OLE_LINK1"/>
      <w:r w:rsidR="005C229F">
        <w:t>；</w:t>
      </w:r>
      <w:bookmarkEnd w:id="23"/>
    </w:p>
    <w:p w14:paraId="42392AE5" w14:textId="0DED805C" w:rsidR="00ED42E8" w:rsidRDefault="007232BA" w:rsidP="005C229F">
      <w:pPr>
        <w:pStyle w:val="aff5"/>
      </w:pPr>
      <w:r>
        <w:t>33</w:t>
      </w:r>
      <w:r w:rsidR="00104862">
        <w:rPr>
          <w:rFonts w:hint="eastAsia"/>
        </w:rPr>
        <w:t>.</w:t>
      </w:r>
      <w:r w:rsidR="00A91B08">
        <w:rPr>
          <w:rFonts w:hint="eastAsia"/>
        </w:rPr>
        <w:t xml:space="preserve"> </w:t>
      </w:r>
      <w:r w:rsidR="00CC74A1">
        <w:t>更改了</w:t>
      </w:r>
      <w:r w:rsidR="00CC74A1" w:rsidRPr="00CC74A1">
        <w:rPr>
          <w:rFonts w:hint="eastAsia"/>
        </w:rPr>
        <w:t>酱腌菜</w:t>
      </w:r>
      <w:r w:rsidR="00CC74A1">
        <w:rPr>
          <w:rFonts w:hint="eastAsia"/>
        </w:rPr>
        <w:t>的存放条件</w:t>
      </w:r>
      <w:r w:rsidR="00BC4EC7">
        <w:rPr>
          <w:rFonts w:hint="eastAsia"/>
        </w:rPr>
        <w:t>的要求</w:t>
      </w:r>
      <w:r w:rsidR="00CC74A1">
        <w:rPr>
          <w:rFonts w:hint="eastAsia"/>
        </w:rPr>
        <w:t>（见6</w:t>
      </w:r>
      <w:r w:rsidR="00CC74A1">
        <w:t>.2.5.8.1</w:t>
      </w:r>
      <w:r w:rsidR="00C65B25">
        <w:t>,</w:t>
      </w:r>
      <w:r w:rsidR="00C65B25" w:rsidRPr="00C65B25">
        <w:rPr>
          <w:rFonts w:hint="eastAsia"/>
        </w:rPr>
        <w:t xml:space="preserve"> </w:t>
      </w:r>
      <w:r w:rsidR="00C65B25" w:rsidRPr="00B25EB2">
        <w:rPr>
          <w:rFonts w:hint="eastAsia"/>
        </w:rPr>
        <w:t>2021版的</w:t>
      </w:r>
      <w:r w:rsidR="00C65B25">
        <w:rPr>
          <w:rFonts w:hint="eastAsia"/>
        </w:rPr>
        <w:t>6</w:t>
      </w:r>
      <w:r w:rsidR="00C65B25">
        <w:t>.2.5.8.1</w:t>
      </w:r>
      <w:r w:rsidR="00CC74A1">
        <w:rPr>
          <w:rFonts w:hint="eastAsia"/>
        </w:rPr>
        <w:t>）</w:t>
      </w:r>
      <w:r w:rsidR="00A70278">
        <w:t>；</w:t>
      </w:r>
    </w:p>
    <w:p w14:paraId="262F6E3B" w14:textId="1FFB7CBF" w:rsidR="00ED42E8" w:rsidRDefault="007232BA" w:rsidP="00851C49">
      <w:pPr>
        <w:pStyle w:val="aff5"/>
      </w:pPr>
      <w:r>
        <w:lastRenderedPageBreak/>
        <w:t>34</w:t>
      </w:r>
      <w:r w:rsidR="00104862">
        <w:rPr>
          <w:rFonts w:hint="eastAsia"/>
        </w:rPr>
        <w:t>.</w:t>
      </w:r>
      <w:r w:rsidR="00A91B08">
        <w:rPr>
          <w:rFonts w:hint="eastAsia"/>
        </w:rPr>
        <w:t xml:space="preserve"> </w:t>
      </w:r>
      <w:r w:rsidR="00F724A1">
        <w:t>更改了</w:t>
      </w:r>
      <w:r w:rsidR="00F724A1" w:rsidRPr="00F724A1">
        <w:rPr>
          <w:rFonts w:hint="eastAsia"/>
        </w:rPr>
        <w:t>熟食制品</w:t>
      </w:r>
      <w:r w:rsidR="001B15BD" w:rsidRPr="001B15BD">
        <w:rPr>
          <w:rFonts w:hint="eastAsia"/>
        </w:rPr>
        <w:t>存放</w:t>
      </w:r>
      <w:r w:rsidR="00F724A1">
        <w:rPr>
          <w:rFonts w:hint="eastAsia"/>
        </w:rPr>
        <w:t>的要求（见</w:t>
      </w:r>
      <w:r w:rsidR="00F724A1" w:rsidRPr="00F724A1">
        <w:t>6.2.5.9.3</w:t>
      </w:r>
      <w:r w:rsidR="00F724A1">
        <w:t>，</w:t>
      </w:r>
      <w:r w:rsidR="00F724A1" w:rsidRPr="00B25EB2">
        <w:rPr>
          <w:rFonts w:hint="eastAsia"/>
        </w:rPr>
        <w:t>2021版的</w:t>
      </w:r>
      <w:r w:rsidR="00F724A1" w:rsidRPr="00F724A1">
        <w:t>6.2.5.9.3</w:t>
      </w:r>
      <w:r w:rsidR="00F724A1">
        <w:rPr>
          <w:rFonts w:hint="eastAsia"/>
        </w:rPr>
        <w:t>）；</w:t>
      </w:r>
    </w:p>
    <w:p w14:paraId="3F62A702" w14:textId="2C21991B" w:rsidR="00ED42E8" w:rsidRDefault="007232BA" w:rsidP="00851C49">
      <w:pPr>
        <w:pStyle w:val="aff5"/>
      </w:pPr>
      <w:r>
        <w:t>35</w:t>
      </w:r>
      <w:r w:rsidR="00104862">
        <w:rPr>
          <w:rFonts w:hint="eastAsia"/>
        </w:rPr>
        <w:t>.</w:t>
      </w:r>
      <w:r w:rsidR="00A91B08">
        <w:rPr>
          <w:rFonts w:hint="eastAsia"/>
        </w:rPr>
        <w:t xml:space="preserve"> </w:t>
      </w:r>
      <w:r w:rsidR="00945B4E">
        <w:t>更改了</w:t>
      </w:r>
      <w:r w:rsidR="00945B4E">
        <w:rPr>
          <w:rFonts w:hAnsi="宋体" w:cs="宋体" w:hint="eastAsia"/>
          <w:szCs w:val="21"/>
          <w:shd w:val="clear" w:color="auto" w:fill="FFFFFF"/>
        </w:rPr>
        <w:t>市场销售</w:t>
      </w:r>
      <w:r w:rsidR="00945B4E" w:rsidRPr="002B42B8">
        <w:rPr>
          <w:rFonts w:hAnsi="宋体" w:cs="宋体" w:hint="eastAsia"/>
          <w:szCs w:val="21"/>
          <w:shd w:val="clear" w:color="auto" w:fill="FFFFFF"/>
        </w:rPr>
        <w:t>商品</w:t>
      </w:r>
      <w:r w:rsidR="00945B4E">
        <w:rPr>
          <w:rFonts w:hAnsi="宋体" w:cs="宋体" w:hint="eastAsia"/>
          <w:szCs w:val="21"/>
          <w:shd w:val="clear" w:color="auto" w:fill="FFFFFF"/>
        </w:rPr>
        <w:t>包装的安全环保的表述（见</w:t>
      </w:r>
      <w:r w:rsidR="00945B4E" w:rsidRPr="00945B4E">
        <w:rPr>
          <w:rFonts w:hAnsi="宋体" w:cs="宋体"/>
          <w:szCs w:val="21"/>
          <w:shd w:val="clear" w:color="auto" w:fill="FFFFFF"/>
        </w:rPr>
        <w:t>6.2.6.1</w:t>
      </w:r>
      <w:r w:rsidR="00945B4E">
        <w:rPr>
          <w:rFonts w:hAnsi="宋体" w:cs="宋体"/>
          <w:szCs w:val="21"/>
          <w:shd w:val="clear" w:color="auto" w:fill="FFFFFF"/>
        </w:rPr>
        <w:t>，</w:t>
      </w:r>
      <w:r w:rsidR="00945B4E" w:rsidRPr="00945B4E">
        <w:rPr>
          <w:rFonts w:hAnsi="宋体" w:cs="宋体" w:hint="eastAsia"/>
          <w:szCs w:val="21"/>
          <w:shd w:val="clear" w:color="auto" w:fill="FFFFFF"/>
        </w:rPr>
        <w:t>2021版的</w:t>
      </w:r>
      <w:r w:rsidR="00945B4E" w:rsidRPr="00945B4E">
        <w:rPr>
          <w:rFonts w:hAnsi="宋体" w:cs="宋体"/>
          <w:szCs w:val="21"/>
          <w:shd w:val="clear" w:color="auto" w:fill="FFFFFF"/>
        </w:rPr>
        <w:t>6.2.6.1</w:t>
      </w:r>
      <w:r w:rsidR="00945B4E">
        <w:rPr>
          <w:rFonts w:hAnsi="宋体" w:cs="宋体" w:hint="eastAsia"/>
          <w:szCs w:val="21"/>
          <w:shd w:val="clear" w:color="auto" w:fill="FFFFFF"/>
        </w:rPr>
        <w:t>）；</w:t>
      </w:r>
    </w:p>
    <w:p w14:paraId="46ADD65C" w14:textId="3A2EAFF8" w:rsidR="00ED42E8" w:rsidRDefault="007232BA" w:rsidP="00851C49">
      <w:pPr>
        <w:pStyle w:val="aff5"/>
      </w:pPr>
      <w:r>
        <w:t>36</w:t>
      </w:r>
      <w:r w:rsidR="00104862">
        <w:rPr>
          <w:rFonts w:hint="eastAsia"/>
        </w:rPr>
        <w:t>.</w:t>
      </w:r>
      <w:r w:rsidR="00A91B08">
        <w:rPr>
          <w:rFonts w:hint="eastAsia"/>
        </w:rPr>
        <w:t xml:space="preserve"> </w:t>
      </w:r>
      <w:r w:rsidR="00945B4E">
        <w:t>更改了预包装食品的包装要求</w:t>
      </w:r>
      <w:r w:rsidR="00DB55D7">
        <w:t>，增加了引用的标准</w:t>
      </w:r>
      <w:r w:rsidR="00945B4E">
        <w:t>（见</w:t>
      </w:r>
      <w:r w:rsidR="00945B4E" w:rsidRPr="00945B4E">
        <w:t>6.2.6.2</w:t>
      </w:r>
      <w:r w:rsidR="00945B4E">
        <w:t>，</w:t>
      </w:r>
      <w:r w:rsidR="00945B4E" w:rsidRPr="00945B4E">
        <w:rPr>
          <w:rFonts w:hAnsi="宋体" w:cs="宋体" w:hint="eastAsia"/>
          <w:szCs w:val="21"/>
          <w:shd w:val="clear" w:color="auto" w:fill="FFFFFF"/>
        </w:rPr>
        <w:t>2021版的</w:t>
      </w:r>
      <w:r w:rsidR="00945B4E" w:rsidRPr="00945B4E">
        <w:t>6.2.6.2</w:t>
      </w:r>
      <w:r w:rsidR="00945B4E">
        <w:t>）；</w:t>
      </w:r>
    </w:p>
    <w:p w14:paraId="4DDD246D" w14:textId="5BD94B68" w:rsidR="005C229F" w:rsidRPr="005C229F" w:rsidRDefault="007232BA" w:rsidP="00921CD3">
      <w:pPr>
        <w:pStyle w:val="aff5"/>
      </w:pPr>
      <w:r>
        <w:t>37</w:t>
      </w:r>
      <w:r w:rsidR="00104862">
        <w:rPr>
          <w:rFonts w:hint="eastAsia"/>
        </w:rPr>
        <w:t>.</w:t>
      </w:r>
      <w:r w:rsidR="00A91B08">
        <w:rPr>
          <w:rFonts w:hint="eastAsia"/>
        </w:rPr>
        <w:t xml:space="preserve"> </w:t>
      </w:r>
      <w:r w:rsidR="0002551D">
        <w:rPr>
          <w:rFonts w:hint="eastAsia"/>
        </w:rPr>
        <w:t>更改</w:t>
      </w:r>
      <w:r w:rsidR="00E95554">
        <w:t>了</w:t>
      </w:r>
      <w:r w:rsidR="00E95554" w:rsidRPr="00E95554">
        <w:rPr>
          <w:rFonts w:hint="eastAsia"/>
        </w:rPr>
        <w:t>使用无毒环保型包装材料</w:t>
      </w:r>
      <w:r w:rsidR="00E95554">
        <w:rPr>
          <w:rFonts w:hint="eastAsia"/>
        </w:rPr>
        <w:t>的要素（见</w:t>
      </w:r>
      <w:r w:rsidR="00E95554" w:rsidRPr="00E95554">
        <w:t>6.2.6.4</w:t>
      </w:r>
      <w:r w:rsidR="00E95554">
        <w:t>，</w:t>
      </w:r>
      <w:r w:rsidR="00E95554" w:rsidRPr="00945B4E">
        <w:rPr>
          <w:rFonts w:hAnsi="宋体" w:cs="宋体" w:hint="eastAsia"/>
          <w:szCs w:val="21"/>
          <w:shd w:val="clear" w:color="auto" w:fill="FFFFFF"/>
        </w:rPr>
        <w:t>2021版的</w:t>
      </w:r>
      <w:r w:rsidR="00E95554" w:rsidRPr="00E95554">
        <w:t>6.2.6.4</w:t>
      </w:r>
      <w:r w:rsidR="00E95554">
        <w:rPr>
          <w:rFonts w:hint="eastAsia"/>
        </w:rPr>
        <w:t>）</w:t>
      </w:r>
      <w:r w:rsidR="00621F29">
        <w:rPr>
          <w:rFonts w:hint="eastAsia"/>
        </w:rPr>
        <w:t>；</w:t>
      </w:r>
    </w:p>
    <w:p w14:paraId="12206000" w14:textId="46F26353" w:rsidR="00ED42E8" w:rsidRDefault="007232BA" w:rsidP="00851C49">
      <w:pPr>
        <w:pStyle w:val="aff5"/>
      </w:pPr>
      <w:r>
        <w:t>38</w:t>
      </w:r>
      <w:r w:rsidR="00104862">
        <w:rPr>
          <w:rFonts w:hint="eastAsia"/>
        </w:rPr>
        <w:t>.</w:t>
      </w:r>
      <w:r w:rsidR="00A91B08">
        <w:rPr>
          <w:rFonts w:hint="eastAsia"/>
        </w:rPr>
        <w:t xml:space="preserve"> </w:t>
      </w:r>
      <w:r w:rsidR="00E95554">
        <w:t>增加了环境卫生的条款（见</w:t>
      </w:r>
      <w:r w:rsidR="00E95554" w:rsidRPr="00E95554">
        <w:t>6.3.1.7</w:t>
      </w:r>
      <w:r w:rsidR="00E95554">
        <w:t>）；</w:t>
      </w:r>
    </w:p>
    <w:p w14:paraId="2D4F598D" w14:textId="44FA072F" w:rsidR="00921CD3" w:rsidRPr="00921CD3" w:rsidRDefault="00921CD3" w:rsidP="00851C49">
      <w:pPr>
        <w:pStyle w:val="aff5"/>
      </w:pPr>
      <w:r>
        <w:t>3</w:t>
      </w:r>
      <w:r w:rsidR="007232BA">
        <w:t>9</w:t>
      </w:r>
      <w:r w:rsidR="00104862">
        <w:rPr>
          <w:rFonts w:hint="eastAsia"/>
        </w:rPr>
        <w:t>.</w:t>
      </w:r>
      <w:r w:rsidR="00A91B08">
        <w:rPr>
          <w:rFonts w:hint="eastAsia"/>
        </w:rPr>
        <w:t xml:space="preserve"> </w:t>
      </w:r>
      <w:r w:rsidR="0002551D">
        <w:rPr>
          <w:rFonts w:hint="eastAsia"/>
        </w:rPr>
        <w:t>更改</w:t>
      </w:r>
      <w:r>
        <w:t>了需要清洗和消毒的经营户范围（见</w:t>
      </w:r>
      <w:r w:rsidRPr="00921CD3">
        <w:t>6.3.2.1</w:t>
      </w:r>
      <w:r>
        <w:t>，</w:t>
      </w:r>
      <w:r w:rsidRPr="00945B4E">
        <w:rPr>
          <w:rFonts w:hAnsi="宋体" w:cs="宋体" w:hint="eastAsia"/>
          <w:szCs w:val="21"/>
          <w:shd w:val="clear" w:color="auto" w:fill="FFFFFF"/>
        </w:rPr>
        <w:t>2021版的</w:t>
      </w:r>
      <w:r w:rsidRPr="00921CD3">
        <w:t>6.3.2.1</w:t>
      </w:r>
      <w:r>
        <w:t>）；</w:t>
      </w:r>
    </w:p>
    <w:p w14:paraId="0FC6594F" w14:textId="2506BCBF" w:rsidR="00ED42E8" w:rsidRDefault="007232BA" w:rsidP="00851C49">
      <w:pPr>
        <w:pStyle w:val="aff5"/>
      </w:pPr>
      <w:r>
        <w:t>40</w:t>
      </w:r>
      <w:r w:rsidR="00104862">
        <w:rPr>
          <w:rFonts w:hint="eastAsia"/>
        </w:rPr>
        <w:t>.</w:t>
      </w:r>
      <w:r w:rsidR="00A91B08">
        <w:rPr>
          <w:rFonts w:hint="eastAsia"/>
        </w:rPr>
        <w:t xml:space="preserve"> </w:t>
      </w:r>
      <w:r w:rsidR="00921CD3">
        <w:t>更改了表中部分内容，</w:t>
      </w:r>
      <w:r w:rsidR="00621F29">
        <w:t>增加了</w:t>
      </w:r>
      <w:r w:rsidR="00621F29" w:rsidRPr="00621F29">
        <w:rPr>
          <w:rFonts w:hint="eastAsia"/>
        </w:rPr>
        <w:t>经营设备设施</w:t>
      </w:r>
      <w:r w:rsidR="00621F29">
        <w:rPr>
          <w:rFonts w:hint="eastAsia"/>
        </w:rPr>
        <w:t>的</w:t>
      </w:r>
      <w:r w:rsidR="00F63813">
        <w:rPr>
          <w:rFonts w:asciiTheme="majorEastAsia" w:eastAsiaTheme="majorEastAsia" w:hAnsiTheme="majorEastAsia" w:hint="eastAsia"/>
          <w:szCs w:val="21"/>
        </w:rPr>
        <w:t>a</w:t>
      </w:r>
      <w:r w:rsidR="00621F29">
        <w:rPr>
          <w:rFonts w:hint="eastAsia"/>
        </w:rPr>
        <w:t>（见表5</w:t>
      </w:r>
      <w:r w:rsidR="00921CD3">
        <w:rPr>
          <w:rFonts w:hint="eastAsia"/>
        </w:rPr>
        <w:t>，</w:t>
      </w:r>
      <w:r w:rsidR="00921CD3" w:rsidRPr="00945B4E">
        <w:rPr>
          <w:rFonts w:hAnsi="宋体" w:cs="宋体" w:hint="eastAsia"/>
          <w:szCs w:val="21"/>
          <w:shd w:val="clear" w:color="auto" w:fill="FFFFFF"/>
        </w:rPr>
        <w:t>2021版的</w:t>
      </w:r>
      <w:r w:rsidR="00921CD3">
        <w:rPr>
          <w:rFonts w:hAnsi="宋体" w:cs="宋体" w:hint="eastAsia"/>
          <w:szCs w:val="21"/>
          <w:shd w:val="clear" w:color="auto" w:fill="FFFFFF"/>
        </w:rPr>
        <w:t>表5</w:t>
      </w:r>
      <w:r w:rsidR="00621F29">
        <w:rPr>
          <w:rFonts w:hint="eastAsia"/>
        </w:rPr>
        <w:t>）</w:t>
      </w:r>
      <w:r w:rsidR="0002798A">
        <w:rPr>
          <w:rFonts w:hint="eastAsia"/>
        </w:rPr>
        <w:t>；</w:t>
      </w:r>
    </w:p>
    <w:p w14:paraId="3A7874D7" w14:textId="2D6F7456" w:rsidR="00225EBB" w:rsidRPr="00225EBB" w:rsidRDefault="007232BA" w:rsidP="00851C49">
      <w:pPr>
        <w:pStyle w:val="aff5"/>
      </w:pPr>
      <w:r>
        <w:t>41</w:t>
      </w:r>
      <w:r w:rsidR="00104862">
        <w:rPr>
          <w:rFonts w:hint="eastAsia"/>
        </w:rPr>
        <w:t>.</w:t>
      </w:r>
      <w:r w:rsidR="00A91B08">
        <w:rPr>
          <w:rFonts w:hint="eastAsia"/>
        </w:rPr>
        <w:t xml:space="preserve"> </w:t>
      </w:r>
      <w:r w:rsidR="00225EBB">
        <w:rPr>
          <w:rFonts w:hint="eastAsia"/>
        </w:rPr>
        <w:t>更改</w:t>
      </w:r>
      <w:r w:rsidR="00225EBB">
        <w:t>了出入口、道路监控的要求（见</w:t>
      </w:r>
      <w:r w:rsidR="00225EBB" w:rsidRPr="00621F29">
        <w:t>6.4.4</w:t>
      </w:r>
      <w:r w:rsidR="00225EBB">
        <w:t>，</w:t>
      </w:r>
      <w:r w:rsidR="00225EBB" w:rsidRPr="00945B4E">
        <w:rPr>
          <w:rFonts w:hAnsi="宋体" w:cs="宋体" w:hint="eastAsia"/>
          <w:szCs w:val="21"/>
          <w:shd w:val="clear" w:color="auto" w:fill="FFFFFF"/>
        </w:rPr>
        <w:t>2021版的</w:t>
      </w:r>
      <w:r w:rsidR="00225EBB" w:rsidRPr="00621F29">
        <w:t>6.4.4</w:t>
      </w:r>
      <w:r w:rsidR="00225EBB">
        <w:t>）；</w:t>
      </w:r>
    </w:p>
    <w:p w14:paraId="02619A47" w14:textId="194CAC01" w:rsidR="009742BB" w:rsidRDefault="007232BA" w:rsidP="009742BB">
      <w:pPr>
        <w:pStyle w:val="aff5"/>
      </w:pPr>
      <w:r>
        <w:rPr>
          <w:rFonts w:hint="eastAsia"/>
        </w:rPr>
        <w:t>4</w:t>
      </w:r>
      <w:r>
        <w:t>2</w:t>
      </w:r>
      <w:r w:rsidR="00104862">
        <w:rPr>
          <w:rFonts w:hint="eastAsia"/>
        </w:rPr>
        <w:t>.</w:t>
      </w:r>
      <w:r w:rsidR="00A91B08">
        <w:rPr>
          <w:rFonts w:hint="eastAsia"/>
        </w:rPr>
        <w:t xml:space="preserve"> </w:t>
      </w:r>
      <w:r w:rsidR="009742BB">
        <w:t>增加了管理制度的要求（见</w:t>
      </w:r>
      <w:r w:rsidR="009742BB" w:rsidRPr="009742BB">
        <w:t>6.5.2.1</w:t>
      </w:r>
      <w:r w:rsidR="009742BB">
        <w:t>）</w:t>
      </w:r>
      <w:r w:rsidR="0002798A">
        <w:t>；</w:t>
      </w:r>
    </w:p>
    <w:p w14:paraId="515A0623" w14:textId="1A2D8A9E" w:rsidR="00ED42E8" w:rsidRDefault="007232BA" w:rsidP="00851C49">
      <w:pPr>
        <w:pStyle w:val="aff5"/>
      </w:pPr>
      <w:r>
        <w:t>43</w:t>
      </w:r>
      <w:r w:rsidR="00104862">
        <w:rPr>
          <w:rFonts w:hint="eastAsia"/>
        </w:rPr>
        <w:t>.</w:t>
      </w:r>
      <w:r w:rsidR="00A91B08">
        <w:rPr>
          <w:rFonts w:hint="eastAsia"/>
        </w:rPr>
        <w:t xml:space="preserve"> </w:t>
      </w:r>
      <w:r w:rsidR="00621F29">
        <w:t>增加了</w:t>
      </w:r>
      <w:r w:rsidR="00621F29" w:rsidRPr="00621F29">
        <w:rPr>
          <w:rFonts w:hint="eastAsia"/>
        </w:rPr>
        <w:t>市场管理制度</w:t>
      </w:r>
      <w:r w:rsidR="00621F29">
        <w:rPr>
          <w:rFonts w:hint="eastAsia"/>
        </w:rPr>
        <w:t>的条款（见</w:t>
      </w:r>
      <w:r w:rsidR="009742BB">
        <w:t>6.5.2.1</w:t>
      </w:r>
      <w:r w:rsidR="00621F29">
        <w:t>、</w:t>
      </w:r>
      <w:r w:rsidR="009742BB">
        <w:rPr>
          <w:rFonts w:hint="eastAsia"/>
        </w:rPr>
        <w:t>6</w:t>
      </w:r>
      <w:r w:rsidR="009742BB">
        <w:t>.5.2.2</w:t>
      </w:r>
      <w:r w:rsidR="00621F29">
        <w:rPr>
          <w:rFonts w:hint="eastAsia"/>
        </w:rPr>
        <w:t>）；</w:t>
      </w:r>
    </w:p>
    <w:p w14:paraId="70C7E54D" w14:textId="3444C3B1" w:rsidR="000B604B" w:rsidRPr="007232BA" w:rsidRDefault="007232BA" w:rsidP="00851C49">
      <w:pPr>
        <w:pStyle w:val="aff5"/>
      </w:pPr>
      <w:r>
        <w:t>44</w:t>
      </w:r>
      <w:r w:rsidR="00104862">
        <w:rPr>
          <w:rFonts w:hint="eastAsia"/>
        </w:rPr>
        <w:t>.</w:t>
      </w:r>
      <w:r w:rsidR="00A91B08">
        <w:rPr>
          <w:rFonts w:hint="eastAsia"/>
        </w:rPr>
        <w:t xml:space="preserve"> </w:t>
      </w:r>
      <w:r>
        <w:t>更改了市场快速检测依据的文件（见</w:t>
      </w:r>
      <w:r w:rsidRPr="007232BA">
        <w:t>6.5.4</w:t>
      </w:r>
      <w:r>
        <w:t>，</w:t>
      </w:r>
      <w:r w:rsidRPr="007232BA">
        <w:rPr>
          <w:rFonts w:hint="eastAsia"/>
        </w:rPr>
        <w:t>2021版的</w:t>
      </w:r>
      <w:r w:rsidRPr="007232BA">
        <w:t>6.5.4</w:t>
      </w:r>
      <w:r>
        <w:t>）</w:t>
      </w:r>
      <w:r w:rsidR="000578ED">
        <w:rPr>
          <w:rFonts w:hint="eastAsia"/>
        </w:rPr>
        <w:t>；</w:t>
      </w:r>
    </w:p>
    <w:p w14:paraId="164AD8B8" w14:textId="349787E2" w:rsidR="00533641" w:rsidRPr="00533641" w:rsidRDefault="007232BA" w:rsidP="00851C49">
      <w:pPr>
        <w:pStyle w:val="aff5"/>
      </w:pPr>
      <w:r>
        <w:t>45</w:t>
      </w:r>
      <w:r w:rsidR="00104862">
        <w:rPr>
          <w:rFonts w:hint="eastAsia"/>
        </w:rPr>
        <w:t>.</w:t>
      </w:r>
      <w:r w:rsidR="00A91B08">
        <w:rPr>
          <w:rFonts w:hint="eastAsia"/>
        </w:rPr>
        <w:t xml:space="preserve"> </w:t>
      </w:r>
      <w:r w:rsidR="00533641">
        <w:t>更改对经营人员证件的要求（见</w:t>
      </w:r>
      <w:r w:rsidR="00533641" w:rsidRPr="00533641">
        <w:t>6.5.6.1</w:t>
      </w:r>
      <w:r w:rsidR="00533641">
        <w:t>，</w:t>
      </w:r>
      <w:r w:rsidR="00533641" w:rsidRPr="00945B4E">
        <w:rPr>
          <w:rFonts w:hAnsi="宋体" w:cs="宋体" w:hint="eastAsia"/>
          <w:szCs w:val="21"/>
          <w:shd w:val="clear" w:color="auto" w:fill="FFFFFF"/>
        </w:rPr>
        <w:t>2021版的</w:t>
      </w:r>
      <w:r w:rsidR="00533641" w:rsidRPr="00533641">
        <w:t>6.5.6.1</w:t>
      </w:r>
      <w:r w:rsidR="00533641">
        <w:t>）</w:t>
      </w:r>
      <w:r w:rsidR="0002798A">
        <w:t>；</w:t>
      </w:r>
    </w:p>
    <w:p w14:paraId="05AA56AB" w14:textId="0B220E9E" w:rsidR="00ED42E8" w:rsidRDefault="007232BA" w:rsidP="00851C49">
      <w:pPr>
        <w:pStyle w:val="aff5"/>
      </w:pPr>
      <w:r>
        <w:t>46</w:t>
      </w:r>
      <w:r w:rsidR="00104862">
        <w:rPr>
          <w:rFonts w:hint="eastAsia"/>
        </w:rPr>
        <w:t>.</w:t>
      </w:r>
      <w:r w:rsidR="00A91B08">
        <w:rPr>
          <w:rFonts w:hint="eastAsia"/>
        </w:rPr>
        <w:t xml:space="preserve"> </w:t>
      </w:r>
      <w:r w:rsidR="00621F29">
        <w:t>更改了</w:t>
      </w:r>
      <w:r w:rsidR="00CE76EA">
        <w:t>计量器具管理的</w:t>
      </w:r>
      <w:r w:rsidR="00B73797">
        <w:rPr>
          <w:rFonts w:hint="eastAsia"/>
        </w:rPr>
        <w:t>内容</w:t>
      </w:r>
      <w:r w:rsidR="00B73797">
        <w:t>，增加了引用的标准</w:t>
      </w:r>
      <w:r w:rsidR="00CE76EA">
        <w:t>（</w:t>
      </w:r>
      <w:r w:rsidR="00CE76EA" w:rsidRPr="00CE76EA">
        <w:t>6.5.8</w:t>
      </w:r>
      <w:r w:rsidR="00CE76EA">
        <w:t>，</w:t>
      </w:r>
      <w:r w:rsidR="00CE76EA" w:rsidRPr="00945B4E">
        <w:rPr>
          <w:rFonts w:hAnsi="宋体" w:cs="宋体" w:hint="eastAsia"/>
          <w:szCs w:val="21"/>
          <w:shd w:val="clear" w:color="auto" w:fill="FFFFFF"/>
        </w:rPr>
        <w:t>2021版的</w:t>
      </w:r>
      <w:r w:rsidR="00CE76EA" w:rsidRPr="00CE76EA">
        <w:t>6.5.8</w:t>
      </w:r>
      <w:r w:rsidR="00CE76EA">
        <w:t>）</w:t>
      </w:r>
      <w:r w:rsidR="00D96B22">
        <w:t>；</w:t>
      </w:r>
    </w:p>
    <w:p w14:paraId="4D488EDE" w14:textId="4DECA927" w:rsidR="00ED42E8" w:rsidRDefault="007232BA" w:rsidP="00851C49">
      <w:pPr>
        <w:pStyle w:val="aff5"/>
      </w:pPr>
      <w:r>
        <w:t>47</w:t>
      </w:r>
      <w:r w:rsidR="00104862">
        <w:rPr>
          <w:rFonts w:hint="eastAsia"/>
        </w:rPr>
        <w:t>.</w:t>
      </w:r>
      <w:r w:rsidR="00A91B08">
        <w:rPr>
          <w:rFonts w:hint="eastAsia"/>
        </w:rPr>
        <w:t xml:space="preserve"> </w:t>
      </w:r>
      <w:r w:rsidR="00CE76EA">
        <w:t>增加了</w:t>
      </w:r>
      <w:r w:rsidR="00CE76EA" w:rsidRPr="00CE76EA">
        <w:rPr>
          <w:rFonts w:hint="eastAsia"/>
        </w:rPr>
        <w:t>市场管理人员的职责和管理</w:t>
      </w:r>
      <w:r w:rsidR="00CE76EA">
        <w:rPr>
          <w:rFonts w:hint="eastAsia"/>
        </w:rPr>
        <w:t>及特种作业人员的要求（见</w:t>
      </w:r>
      <w:r w:rsidR="00CE76EA" w:rsidRPr="00CE76EA">
        <w:t>6.5.9.2</w:t>
      </w:r>
      <w:r w:rsidR="00CE76EA">
        <w:rPr>
          <w:rFonts w:hint="eastAsia"/>
        </w:rPr>
        <w:t>）；</w:t>
      </w:r>
    </w:p>
    <w:p w14:paraId="739DBDDA" w14:textId="7ED1B3D3" w:rsidR="00ED42E8" w:rsidRDefault="007232BA" w:rsidP="00CE76EA">
      <w:pPr>
        <w:pStyle w:val="aff5"/>
        <w:ind w:leftChars="200" w:left="1050" w:hangingChars="300" w:hanging="630"/>
      </w:pPr>
      <w:r>
        <w:t>48</w:t>
      </w:r>
      <w:r w:rsidR="00104862">
        <w:rPr>
          <w:rFonts w:hint="eastAsia"/>
        </w:rPr>
        <w:t>.</w:t>
      </w:r>
      <w:r w:rsidR="00A91B08">
        <w:rPr>
          <w:rFonts w:hint="eastAsia"/>
        </w:rPr>
        <w:t xml:space="preserve"> </w:t>
      </w:r>
      <w:r w:rsidR="00CE76EA">
        <w:t>更改了</w:t>
      </w:r>
      <w:r w:rsidR="009D7577" w:rsidRPr="009D7577">
        <w:rPr>
          <w:rFonts w:asciiTheme="minorEastAsia" w:eastAsiaTheme="minorEastAsia" w:hAnsiTheme="minorEastAsia" w:hint="eastAsia"/>
        </w:rPr>
        <w:t>市场文化建设</w:t>
      </w:r>
      <w:r w:rsidR="009D7577" w:rsidRPr="00945B4E">
        <w:rPr>
          <w:rFonts w:hAnsi="宋体" w:cs="宋体" w:hint="eastAsia"/>
          <w:szCs w:val="21"/>
          <w:shd w:val="clear" w:color="auto" w:fill="FFFFFF"/>
        </w:rPr>
        <w:t>的</w:t>
      </w:r>
      <w:r w:rsidR="00CE76EA">
        <w:rPr>
          <w:rFonts w:hint="eastAsia"/>
        </w:rPr>
        <w:t>内容（见</w:t>
      </w:r>
      <w:r w:rsidR="00CE76EA" w:rsidRPr="00CE76EA">
        <w:t>6.5.12.1</w:t>
      </w:r>
      <w:r w:rsidR="009D7577">
        <w:t>、</w:t>
      </w:r>
      <w:r w:rsidR="009D7577">
        <w:rPr>
          <w:rFonts w:hint="eastAsia"/>
        </w:rPr>
        <w:t>6</w:t>
      </w:r>
      <w:r w:rsidR="009D7577">
        <w:t>.5.12.4，</w:t>
      </w:r>
      <w:r w:rsidR="00CE76EA" w:rsidRPr="00945B4E">
        <w:rPr>
          <w:rFonts w:hAnsi="宋体" w:cs="宋体" w:hint="eastAsia"/>
          <w:szCs w:val="21"/>
          <w:shd w:val="clear" w:color="auto" w:fill="FFFFFF"/>
        </w:rPr>
        <w:t>2021版的</w:t>
      </w:r>
      <w:r w:rsidR="00CE76EA" w:rsidRPr="00CE76EA">
        <w:t>6.5.12.1</w:t>
      </w:r>
      <w:r w:rsidR="00D96B22">
        <w:t>、</w:t>
      </w:r>
      <w:r w:rsidR="00D96B22">
        <w:rPr>
          <w:rFonts w:hint="eastAsia"/>
        </w:rPr>
        <w:t>6</w:t>
      </w:r>
      <w:r w:rsidR="009D7577">
        <w:t>.5.12.4</w:t>
      </w:r>
      <w:r w:rsidR="00CE76EA">
        <w:rPr>
          <w:rFonts w:hint="eastAsia"/>
        </w:rPr>
        <w:t>）；</w:t>
      </w:r>
    </w:p>
    <w:p w14:paraId="7765A2F7" w14:textId="6AD81605" w:rsidR="00ED42E8" w:rsidRDefault="007232BA" w:rsidP="00851C49">
      <w:pPr>
        <w:pStyle w:val="aff5"/>
      </w:pPr>
      <w:r>
        <w:t>49</w:t>
      </w:r>
      <w:r w:rsidR="00104862">
        <w:rPr>
          <w:rFonts w:hint="eastAsia"/>
        </w:rPr>
        <w:t>.</w:t>
      </w:r>
      <w:r w:rsidR="00A91B08">
        <w:rPr>
          <w:rFonts w:hint="eastAsia"/>
        </w:rPr>
        <w:t xml:space="preserve"> </w:t>
      </w:r>
      <w:r w:rsidR="00CE76EA">
        <w:t>增加了</w:t>
      </w:r>
      <w:r w:rsidR="00CE76EA" w:rsidRPr="00CE76EA">
        <w:rPr>
          <w:rFonts w:hint="eastAsia"/>
        </w:rPr>
        <w:t>文明市场创建</w:t>
      </w:r>
      <w:r w:rsidR="00CE76EA">
        <w:rPr>
          <w:rFonts w:hint="eastAsia"/>
        </w:rPr>
        <w:t>及多媒体教育</w:t>
      </w:r>
      <w:r w:rsidR="00CE76EA" w:rsidRPr="00CE76EA">
        <w:rPr>
          <w:rFonts w:hint="eastAsia"/>
        </w:rPr>
        <w:t>活动</w:t>
      </w:r>
      <w:r w:rsidR="00CE76EA">
        <w:rPr>
          <w:rFonts w:hint="eastAsia"/>
        </w:rPr>
        <w:t>的条款（见</w:t>
      </w:r>
      <w:r w:rsidR="00CE76EA" w:rsidRPr="00CE76EA">
        <w:t>6.5.12.5</w:t>
      </w:r>
      <w:r w:rsidR="00CE76EA">
        <w:t>、6.5.12.6</w:t>
      </w:r>
      <w:r w:rsidR="00CE76EA">
        <w:rPr>
          <w:rFonts w:hint="eastAsia"/>
        </w:rPr>
        <w:t>）</w:t>
      </w:r>
      <w:r w:rsidR="00D96B22">
        <w:rPr>
          <w:rFonts w:hint="eastAsia"/>
        </w:rPr>
        <w:t>；</w:t>
      </w:r>
    </w:p>
    <w:p w14:paraId="1FEF0E47" w14:textId="7703E0E8" w:rsidR="0002798A" w:rsidRDefault="007232BA" w:rsidP="00851C49">
      <w:pPr>
        <w:pStyle w:val="aff5"/>
      </w:pPr>
      <w:r>
        <w:t>50</w:t>
      </w:r>
      <w:r w:rsidR="00104862">
        <w:rPr>
          <w:rFonts w:hint="eastAsia"/>
        </w:rPr>
        <w:t>.</w:t>
      </w:r>
      <w:r w:rsidR="00A91B08">
        <w:rPr>
          <w:rFonts w:hint="eastAsia"/>
        </w:rPr>
        <w:t xml:space="preserve"> </w:t>
      </w:r>
      <w:r w:rsidR="0002798A">
        <w:t>更改了市场组织活动的要求（见</w:t>
      </w:r>
      <w:r w:rsidR="0002798A" w:rsidRPr="0002798A">
        <w:t>6.5.13.1</w:t>
      </w:r>
      <w:r w:rsidR="0002798A">
        <w:t>，</w:t>
      </w:r>
      <w:r w:rsidR="0002798A" w:rsidRPr="00945B4E">
        <w:rPr>
          <w:rFonts w:hAnsi="宋体" w:cs="宋体" w:hint="eastAsia"/>
          <w:szCs w:val="21"/>
          <w:shd w:val="clear" w:color="auto" w:fill="FFFFFF"/>
        </w:rPr>
        <w:t>2021版的</w:t>
      </w:r>
      <w:r w:rsidR="0002798A" w:rsidRPr="0002798A">
        <w:t>6.5.13.1</w:t>
      </w:r>
      <w:r w:rsidR="0002798A">
        <w:t>）；</w:t>
      </w:r>
    </w:p>
    <w:p w14:paraId="76A201CE" w14:textId="47933FD0" w:rsidR="000F000B" w:rsidRDefault="000F000B" w:rsidP="000F000B">
      <w:pPr>
        <w:pStyle w:val="aff5"/>
      </w:pPr>
      <w:r>
        <w:t>51</w:t>
      </w:r>
      <w:r w:rsidR="00104862">
        <w:rPr>
          <w:rFonts w:hint="eastAsia"/>
        </w:rPr>
        <w:t>.</w:t>
      </w:r>
      <w:r w:rsidR="00A91B08">
        <w:rPr>
          <w:rFonts w:hint="eastAsia"/>
        </w:rPr>
        <w:t xml:space="preserve"> </w:t>
      </w:r>
      <w:r>
        <w:rPr>
          <w:rFonts w:hint="eastAsia"/>
        </w:rPr>
        <w:t>更改了应急管理的条款（见6.5.14，2021版的6.5.14）；</w:t>
      </w:r>
    </w:p>
    <w:p w14:paraId="402C26C2" w14:textId="73A622D5" w:rsidR="000F000B" w:rsidRDefault="000F000B" w:rsidP="000F000B">
      <w:pPr>
        <w:pStyle w:val="aff5"/>
      </w:pPr>
      <w:r>
        <w:t>52</w:t>
      </w:r>
      <w:r w:rsidR="00104862">
        <w:rPr>
          <w:rFonts w:hint="eastAsia"/>
        </w:rPr>
        <w:t>.</w:t>
      </w:r>
      <w:r w:rsidR="00A91B08">
        <w:rPr>
          <w:rFonts w:hint="eastAsia"/>
        </w:rPr>
        <w:t xml:space="preserve"> </w:t>
      </w:r>
      <w:r>
        <w:rPr>
          <w:rFonts w:hint="eastAsia"/>
        </w:rPr>
        <w:t>更改了应急管理的注（见6.5.14注，2021版的6.5.14的</w:t>
      </w:r>
      <w:r w:rsidRPr="00142344">
        <w:rPr>
          <w:rFonts w:hint="eastAsia"/>
        </w:rPr>
        <w:t>注1</w:t>
      </w:r>
      <w:r>
        <w:rPr>
          <w:rFonts w:hint="eastAsia"/>
        </w:rPr>
        <w:t>）；</w:t>
      </w:r>
    </w:p>
    <w:p w14:paraId="78D7C21B" w14:textId="59141CEA" w:rsidR="000F000B" w:rsidRDefault="000F000B" w:rsidP="000F000B">
      <w:pPr>
        <w:pStyle w:val="aff5"/>
      </w:pPr>
      <w:r>
        <w:t>53</w:t>
      </w:r>
      <w:r w:rsidR="00104862">
        <w:rPr>
          <w:rFonts w:hint="eastAsia"/>
        </w:rPr>
        <w:t>.</w:t>
      </w:r>
      <w:r w:rsidR="00A91B08">
        <w:rPr>
          <w:rFonts w:hint="eastAsia"/>
        </w:rPr>
        <w:t xml:space="preserve"> </w:t>
      </w:r>
      <w:r>
        <w:rPr>
          <w:rFonts w:hint="eastAsia"/>
        </w:rPr>
        <w:t>删除了应急管理的</w:t>
      </w:r>
      <w:r w:rsidRPr="00142344">
        <w:rPr>
          <w:rFonts w:hint="eastAsia"/>
        </w:rPr>
        <w:t>注2</w:t>
      </w:r>
      <w:r>
        <w:rPr>
          <w:rFonts w:hint="eastAsia"/>
        </w:rPr>
        <w:t>（2021版的6.5.14</w:t>
      </w:r>
      <w:r w:rsidRPr="00142344">
        <w:rPr>
          <w:rFonts w:hint="eastAsia"/>
        </w:rPr>
        <w:t>注2</w:t>
      </w:r>
      <w:r>
        <w:rPr>
          <w:rFonts w:hint="eastAsia"/>
        </w:rPr>
        <w:t>）；</w:t>
      </w:r>
    </w:p>
    <w:p w14:paraId="083E79A7" w14:textId="6B4BE16E" w:rsidR="000F000B" w:rsidRDefault="000F000B" w:rsidP="000F000B">
      <w:pPr>
        <w:pStyle w:val="aff5"/>
      </w:pPr>
      <w:r>
        <w:rPr>
          <w:rFonts w:hint="eastAsia"/>
        </w:rPr>
        <w:t>5</w:t>
      </w:r>
      <w:r>
        <w:t>4</w:t>
      </w:r>
      <w:r w:rsidR="00104862">
        <w:rPr>
          <w:rFonts w:hint="eastAsia"/>
        </w:rPr>
        <w:t>.</w:t>
      </w:r>
      <w:r w:rsidR="00A91B08">
        <w:rPr>
          <w:rFonts w:hint="eastAsia"/>
        </w:rPr>
        <w:t xml:space="preserve"> </w:t>
      </w:r>
      <w:r>
        <w:rPr>
          <w:rFonts w:hint="eastAsia"/>
        </w:rPr>
        <w:t>增加了档案管理的条款（见6.5.15）；</w:t>
      </w:r>
    </w:p>
    <w:p w14:paraId="5FCDA840" w14:textId="5A904249" w:rsidR="000F000B" w:rsidRDefault="000F000B" w:rsidP="000F000B">
      <w:pPr>
        <w:pStyle w:val="aff5"/>
      </w:pPr>
      <w:r>
        <w:rPr>
          <w:rFonts w:hint="eastAsia"/>
        </w:rPr>
        <w:t>5</w:t>
      </w:r>
      <w:r w:rsidR="00316E46">
        <w:rPr>
          <w:rFonts w:hint="eastAsia"/>
        </w:rPr>
        <w:t>5</w:t>
      </w:r>
      <w:r w:rsidR="00104862">
        <w:rPr>
          <w:rFonts w:hint="eastAsia"/>
        </w:rPr>
        <w:t>.</w:t>
      </w:r>
      <w:r w:rsidR="00A91B08">
        <w:rPr>
          <w:rFonts w:hint="eastAsia"/>
        </w:rPr>
        <w:t xml:space="preserve"> </w:t>
      </w:r>
      <w:r>
        <w:rPr>
          <w:rFonts w:hint="eastAsia"/>
        </w:rPr>
        <w:t>增加了验证方法（见第7章）；</w:t>
      </w:r>
    </w:p>
    <w:p w14:paraId="6FBC7C02" w14:textId="408C1F0E" w:rsidR="000F000B" w:rsidRDefault="000F000B" w:rsidP="000F000B">
      <w:pPr>
        <w:pStyle w:val="aff5"/>
      </w:pPr>
      <w:r>
        <w:rPr>
          <w:rFonts w:hint="eastAsia"/>
        </w:rPr>
        <w:t>5</w:t>
      </w:r>
      <w:r>
        <w:t>6</w:t>
      </w:r>
      <w:r w:rsidR="00104862">
        <w:rPr>
          <w:rFonts w:hint="eastAsia"/>
        </w:rPr>
        <w:t>.</w:t>
      </w:r>
      <w:r w:rsidR="00A91B08">
        <w:rPr>
          <w:rFonts w:hint="eastAsia"/>
        </w:rPr>
        <w:t xml:space="preserve"> </w:t>
      </w:r>
      <w:r>
        <w:rPr>
          <w:rFonts w:hint="eastAsia"/>
        </w:rPr>
        <w:t>更改了附录A中的图（见附录A，2021版的附录A）；</w:t>
      </w:r>
    </w:p>
    <w:p w14:paraId="0AD98F6C" w14:textId="2A8152BF" w:rsidR="001D6A3E" w:rsidRPr="001D6A3E" w:rsidRDefault="001D6A3E" w:rsidP="001D6A3E">
      <w:pPr>
        <w:pStyle w:val="aff5"/>
      </w:pPr>
      <w:r>
        <w:rPr>
          <w:rFonts w:hint="eastAsia"/>
        </w:rPr>
        <w:t>5</w:t>
      </w:r>
      <w:r>
        <w:t>7</w:t>
      </w:r>
      <w:r>
        <w:rPr>
          <w:rFonts w:hint="eastAsia"/>
        </w:rPr>
        <w:t>. 删除了部分参考文献的文件（见参考文献，2021版的参考文献）。</w:t>
      </w:r>
    </w:p>
    <w:p w14:paraId="439C8718" w14:textId="3EB8BA99" w:rsidR="001D6A3E" w:rsidRPr="001D6A3E" w:rsidRDefault="001D6A3E" w:rsidP="001D6A3E">
      <w:pPr>
        <w:pStyle w:val="aff5"/>
      </w:pPr>
      <w:r>
        <w:rPr>
          <w:rFonts w:hint="eastAsia"/>
        </w:rPr>
        <w:t>58. 增加了部分参考文献的文件（见参考文献）。</w:t>
      </w:r>
    </w:p>
    <w:p w14:paraId="0BF5328B" w14:textId="0493E2D2" w:rsidR="00851C49" w:rsidRPr="0014478E" w:rsidRDefault="00851C49" w:rsidP="00851C49">
      <w:pPr>
        <w:pStyle w:val="aff5"/>
      </w:pPr>
      <w:r w:rsidRPr="0014478E">
        <w:rPr>
          <w:rFonts w:hint="eastAsia"/>
        </w:rPr>
        <w:t>请注意本文件的某些内容可能涉及专利，本文件的发布机构不承担识别专利的责任。</w:t>
      </w:r>
    </w:p>
    <w:p w14:paraId="16342D75" w14:textId="6ADC6029" w:rsidR="00FD43CB" w:rsidRPr="0014478E" w:rsidRDefault="00FD43CB" w:rsidP="004E3DB7">
      <w:pPr>
        <w:pStyle w:val="aff5"/>
      </w:pPr>
      <w:r w:rsidRPr="0014478E">
        <w:rPr>
          <w:rFonts w:hint="eastAsia"/>
        </w:rPr>
        <w:t>本文件由</w:t>
      </w:r>
      <w:r w:rsidR="00206925">
        <w:rPr>
          <w:rFonts w:hint="eastAsia"/>
        </w:rPr>
        <w:t>江苏省市场管理协会</w:t>
      </w:r>
      <w:r w:rsidRPr="0014478E">
        <w:rPr>
          <w:rFonts w:hint="eastAsia"/>
        </w:rPr>
        <w:t>提出。</w:t>
      </w:r>
    </w:p>
    <w:p w14:paraId="58A0B232" w14:textId="466B81F6" w:rsidR="003E0B18" w:rsidRPr="0014478E" w:rsidRDefault="003E0B18" w:rsidP="004E3DB7">
      <w:pPr>
        <w:pStyle w:val="aff5"/>
      </w:pPr>
      <w:r w:rsidRPr="0014478E">
        <w:rPr>
          <w:rFonts w:hint="eastAsia"/>
        </w:rPr>
        <w:t>本文件由</w:t>
      </w:r>
      <w:r w:rsidR="00F14635" w:rsidRPr="00F14635">
        <w:rPr>
          <w:rFonts w:hint="eastAsia"/>
        </w:rPr>
        <w:t>江苏省现代服务业标准化技术委员会（JS/TC11）</w:t>
      </w:r>
      <w:r w:rsidRPr="0014478E">
        <w:rPr>
          <w:rFonts w:hint="eastAsia"/>
        </w:rPr>
        <w:t>归口。</w:t>
      </w:r>
    </w:p>
    <w:p w14:paraId="13588466" w14:textId="1CCD387E" w:rsidR="00150820" w:rsidRPr="00042850" w:rsidRDefault="003E0B18" w:rsidP="00150820">
      <w:pPr>
        <w:pStyle w:val="aff5"/>
      </w:pPr>
      <w:r w:rsidRPr="0014478E">
        <w:rPr>
          <w:rFonts w:hint="eastAsia"/>
        </w:rPr>
        <w:t>本文件起草单位：</w:t>
      </w:r>
      <w:r w:rsidR="00973866">
        <w:rPr>
          <w:rFonts w:hint="eastAsia"/>
        </w:rPr>
        <w:t>江苏省市场管理协会、</w:t>
      </w:r>
      <w:r w:rsidR="00150820" w:rsidRPr="0014478E">
        <w:rPr>
          <w:rFonts w:hint="eastAsia"/>
        </w:rPr>
        <w:t>江苏华睿信用评估有限公司、</w:t>
      </w:r>
      <w:r w:rsidR="00150820">
        <w:rPr>
          <w:rFonts w:hint="eastAsia"/>
        </w:rPr>
        <w:t>基准科技服务张家港有限公司、</w:t>
      </w:r>
      <w:r w:rsidR="00150820" w:rsidRPr="00042850">
        <w:rPr>
          <w:rFonts w:hint="eastAsia"/>
        </w:rPr>
        <w:t>江苏省蔬菜协会、南京市农贸市场协会、苏州华亿大市场管理有限公司、苏州宜冉物业发展有限公司、扬州民鲲市场经营管理有限公司、食源安技术服务泰州有限公司</w:t>
      </w:r>
      <w:r w:rsidR="00F11099">
        <w:rPr>
          <w:rFonts w:hint="eastAsia"/>
        </w:rPr>
        <w:t>、</w:t>
      </w:r>
      <w:r w:rsidR="006605A6" w:rsidRPr="006605A6">
        <w:rPr>
          <w:rFonts w:hint="eastAsia"/>
        </w:rPr>
        <w:t>国网江苏省电力有限公司常熟市供电分公司</w:t>
      </w:r>
      <w:r w:rsidR="006605A6">
        <w:rPr>
          <w:rFonts w:hint="eastAsia"/>
        </w:rPr>
        <w:t>、</w:t>
      </w:r>
      <w:r w:rsidR="00F11099" w:rsidRPr="00F11099">
        <w:rPr>
          <w:rFonts w:hint="eastAsia"/>
        </w:rPr>
        <w:t>江苏英华材料科技有限公司</w:t>
      </w:r>
      <w:r w:rsidR="007A0E93">
        <w:rPr>
          <w:rFonts w:hint="eastAsia"/>
        </w:rPr>
        <w:t>、畅洋智慧能源（南京）有限公司</w:t>
      </w:r>
      <w:r w:rsidR="00150820">
        <w:rPr>
          <w:rFonts w:hint="eastAsia"/>
        </w:rPr>
        <w:t>。</w:t>
      </w:r>
    </w:p>
    <w:p w14:paraId="7FFF5C0C" w14:textId="0A951031" w:rsidR="003E0B18" w:rsidRPr="00150820" w:rsidRDefault="003E0B18" w:rsidP="00150820">
      <w:pPr>
        <w:ind w:firstLineChars="200" w:firstLine="420"/>
      </w:pPr>
      <w:r w:rsidRPr="0014478E">
        <w:rPr>
          <w:rFonts w:hint="eastAsia"/>
        </w:rPr>
        <w:t>本文件主要起草人：</w:t>
      </w:r>
      <w:r w:rsidR="00150820" w:rsidRPr="00042850">
        <w:rPr>
          <w:rFonts w:ascii="宋体" w:hint="eastAsia"/>
          <w:noProof/>
          <w:kern w:val="0"/>
          <w:szCs w:val="20"/>
        </w:rPr>
        <w:t>商建华、徐强、包放霞、汪宜、</w:t>
      </w:r>
      <w:r w:rsidR="004B4720">
        <w:rPr>
          <w:rFonts w:ascii="宋体" w:hint="eastAsia"/>
          <w:noProof/>
          <w:kern w:val="0"/>
          <w:szCs w:val="20"/>
        </w:rPr>
        <w:t>颜培法、龚许帆、胡星意、</w:t>
      </w:r>
      <w:r w:rsidR="004B4720" w:rsidRPr="00647384">
        <w:rPr>
          <w:rFonts w:ascii="宋体"/>
          <w:noProof/>
          <w:kern w:val="0"/>
          <w:szCs w:val="20"/>
        </w:rPr>
        <w:t>徐闻博</w:t>
      </w:r>
      <w:r w:rsidR="004B4720">
        <w:rPr>
          <w:rFonts w:ascii="宋体" w:hint="eastAsia"/>
          <w:noProof/>
          <w:kern w:val="0"/>
          <w:szCs w:val="20"/>
        </w:rPr>
        <w:t>、赵俊、杨四方、</w:t>
      </w:r>
      <w:r w:rsidR="00150820">
        <w:rPr>
          <w:rFonts w:ascii="宋体" w:hint="eastAsia"/>
          <w:noProof/>
          <w:kern w:val="0"/>
          <w:szCs w:val="20"/>
        </w:rPr>
        <w:t>吴军平、周环球、戴先福、张俊松、汤林林、吴力新、徐平</w:t>
      </w:r>
      <w:r w:rsidR="00F84FA3">
        <w:rPr>
          <w:rFonts w:ascii="宋体" w:hint="eastAsia"/>
          <w:noProof/>
          <w:kern w:val="0"/>
          <w:szCs w:val="20"/>
        </w:rPr>
        <w:t>、</w:t>
      </w:r>
      <w:r w:rsidR="007D6462">
        <w:rPr>
          <w:rFonts w:ascii="宋体" w:hint="eastAsia"/>
          <w:noProof/>
          <w:kern w:val="0"/>
          <w:szCs w:val="20"/>
        </w:rPr>
        <w:t>张国俊、</w:t>
      </w:r>
      <w:r w:rsidR="007A0E93">
        <w:rPr>
          <w:rFonts w:ascii="宋体" w:hint="eastAsia"/>
          <w:noProof/>
          <w:kern w:val="0"/>
          <w:szCs w:val="20"/>
        </w:rPr>
        <w:t>姬磊</w:t>
      </w:r>
      <w:r w:rsidR="00541703">
        <w:rPr>
          <w:rFonts w:ascii="宋体" w:hint="eastAsia"/>
          <w:noProof/>
          <w:kern w:val="0"/>
          <w:szCs w:val="20"/>
        </w:rPr>
        <w:t>。</w:t>
      </w:r>
    </w:p>
    <w:p w14:paraId="027B2E13" w14:textId="6F322A71" w:rsidR="00851C49" w:rsidRDefault="00F07878" w:rsidP="00851C49">
      <w:pPr>
        <w:pStyle w:val="aff5"/>
      </w:pPr>
      <w:r>
        <w:rPr>
          <w:rFonts w:hint="eastAsia"/>
        </w:rPr>
        <w:t>本文件及其代替文件的历次版本发布情况为：</w:t>
      </w:r>
    </w:p>
    <w:p w14:paraId="7949D739" w14:textId="139AD642" w:rsidR="00F07878" w:rsidRDefault="00B7391A" w:rsidP="00F07878">
      <w:pPr>
        <w:pStyle w:val="aff5"/>
      </w:pPr>
      <w:r>
        <w:t>——</w:t>
      </w:r>
      <w:r w:rsidR="00F07878">
        <w:rPr>
          <w:rFonts w:hint="eastAsia"/>
        </w:rPr>
        <w:t>2</w:t>
      </w:r>
      <w:r w:rsidR="00F07878">
        <w:t>021年首次发布为</w:t>
      </w:r>
      <w:r w:rsidR="00F07878">
        <w:rPr>
          <w:rFonts w:hint="eastAsia"/>
        </w:rPr>
        <w:t>D</w:t>
      </w:r>
      <w:r w:rsidR="00F07878">
        <w:t>B32/T 4037-2021</w:t>
      </w:r>
      <w:r w:rsidR="009D3CA9">
        <w:rPr>
          <w:rFonts w:hint="eastAsia"/>
        </w:rPr>
        <w:t>；</w:t>
      </w:r>
    </w:p>
    <w:p w14:paraId="32C31BA9" w14:textId="4E645146" w:rsidR="00E32B12" w:rsidRPr="0014478E" w:rsidRDefault="00F07878" w:rsidP="00F07878">
      <w:pPr>
        <w:pStyle w:val="aff5"/>
        <w:sectPr w:rsidR="00E32B12" w:rsidRPr="0014478E" w:rsidSect="004E3DB7">
          <w:headerReference w:type="default" r:id="rId11"/>
          <w:footerReference w:type="default" r:id="rId12"/>
          <w:pgSz w:w="11906" w:h="16838" w:code="9"/>
          <w:pgMar w:top="567" w:right="1134" w:bottom="1134" w:left="1417" w:header="1418" w:footer="1134" w:gutter="0"/>
          <w:pgNumType w:fmt="upperRoman" w:start="1"/>
          <w:cols w:space="425"/>
          <w:formProt w:val="0"/>
          <w:docGrid w:type="lines" w:linePitch="312"/>
        </w:sectPr>
      </w:pPr>
      <w:r>
        <w:t>——</w:t>
      </w:r>
      <w:r>
        <w:t xml:space="preserve">本次为第一次修订。 </w:t>
      </w:r>
    </w:p>
    <w:p w14:paraId="4AA3502A" w14:textId="77777777" w:rsidR="00F34B99" w:rsidRPr="0014478E" w:rsidRDefault="00D40D9D" w:rsidP="00F34B99">
      <w:pPr>
        <w:pStyle w:val="aff8"/>
      </w:pPr>
      <w:bookmarkStart w:id="24" w:name="StandardName"/>
      <w:r w:rsidRPr="0014478E">
        <w:rPr>
          <w:rFonts w:hint="eastAsia"/>
        </w:rPr>
        <w:lastRenderedPageBreak/>
        <w:t>农贸市场建设和管理规范</w:t>
      </w:r>
      <w:bookmarkEnd w:id="24"/>
    </w:p>
    <w:p w14:paraId="76473D1D" w14:textId="77777777" w:rsidR="00F34B99" w:rsidRPr="0014478E" w:rsidRDefault="00F34B99" w:rsidP="00181506">
      <w:pPr>
        <w:pStyle w:val="a4"/>
        <w:spacing w:before="312" w:after="312"/>
      </w:pPr>
      <w:bookmarkStart w:id="25" w:name="_Toc45139707"/>
      <w:bookmarkStart w:id="26" w:name="_Toc60477087"/>
      <w:r w:rsidRPr="0014478E">
        <w:rPr>
          <w:rFonts w:hint="eastAsia"/>
        </w:rPr>
        <w:t>范围</w:t>
      </w:r>
      <w:bookmarkEnd w:id="25"/>
      <w:bookmarkEnd w:id="26"/>
    </w:p>
    <w:p w14:paraId="26007AEC" w14:textId="3BEC05B5" w:rsidR="007D3011" w:rsidRPr="0014478E" w:rsidRDefault="00DB7B62" w:rsidP="00B45471">
      <w:pPr>
        <w:pStyle w:val="aff5"/>
      </w:pPr>
      <w:r w:rsidRPr="0014478E">
        <w:rPr>
          <w:rFonts w:hint="eastAsia"/>
        </w:rPr>
        <w:t>本</w:t>
      </w:r>
      <w:r w:rsidR="00B860BA" w:rsidRPr="0014478E">
        <w:rPr>
          <w:rFonts w:hint="eastAsia"/>
        </w:rPr>
        <w:t>文件</w:t>
      </w:r>
      <w:r w:rsidR="00912BC6" w:rsidRPr="0014478E">
        <w:rPr>
          <w:rFonts w:hint="eastAsia"/>
        </w:rPr>
        <w:t>规定</w:t>
      </w:r>
      <w:r w:rsidR="007D3011" w:rsidRPr="0014478E">
        <w:rPr>
          <w:rFonts w:hint="eastAsia"/>
        </w:rPr>
        <w:t>了农贸市场</w:t>
      </w:r>
      <w:r w:rsidR="00851C49" w:rsidRPr="0014478E">
        <w:rPr>
          <w:rFonts w:hint="eastAsia"/>
        </w:rPr>
        <w:t>的</w:t>
      </w:r>
      <w:r w:rsidR="007D3011" w:rsidRPr="0014478E">
        <w:rPr>
          <w:rFonts w:hint="eastAsia"/>
        </w:rPr>
        <w:t>分</w:t>
      </w:r>
      <w:r w:rsidR="00EF4712" w:rsidRPr="0014478E">
        <w:rPr>
          <w:rFonts w:hint="eastAsia"/>
        </w:rPr>
        <w:t>级</w:t>
      </w:r>
      <w:r w:rsidR="00912BC6" w:rsidRPr="0014478E">
        <w:rPr>
          <w:rFonts w:hint="eastAsia"/>
        </w:rPr>
        <w:t>、</w:t>
      </w:r>
      <w:r w:rsidR="00851C49" w:rsidRPr="0014478E">
        <w:rPr>
          <w:rFonts w:hint="eastAsia"/>
        </w:rPr>
        <w:t>建设要求</w:t>
      </w:r>
      <w:r w:rsidR="00912BC6" w:rsidRPr="0014478E">
        <w:rPr>
          <w:rFonts w:hint="eastAsia"/>
        </w:rPr>
        <w:t>和运营管理要求</w:t>
      </w:r>
      <w:r w:rsidR="007D3011" w:rsidRPr="0014478E">
        <w:rPr>
          <w:rFonts w:hint="eastAsia"/>
        </w:rPr>
        <w:t>。</w:t>
      </w:r>
    </w:p>
    <w:p w14:paraId="7B786D19" w14:textId="1767332E" w:rsidR="00742DB2" w:rsidRPr="0014478E" w:rsidRDefault="00DB7B62" w:rsidP="00B45471">
      <w:pPr>
        <w:pStyle w:val="aff5"/>
      </w:pPr>
      <w:r w:rsidRPr="0014478E">
        <w:rPr>
          <w:rFonts w:hint="eastAsia"/>
        </w:rPr>
        <w:t>本</w:t>
      </w:r>
      <w:r w:rsidR="00B860BA" w:rsidRPr="0014478E">
        <w:rPr>
          <w:rFonts w:hint="eastAsia"/>
        </w:rPr>
        <w:t>文件</w:t>
      </w:r>
      <w:r w:rsidR="007D3011" w:rsidRPr="0014478E">
        <w:rPr>
          <w:rFonts w:hint="eastAsia"/>
        </w:rPr>
        <w:t>适用于新建和改造农贸市场的建设</w:t>
      </w:r>
      <w:r w:rsidR="005D2490">
        <w:rPr>
          <w:rFonts w:hint="eastAsia"/>
        </w:rPr>
        <w:t>及</w:t>
      </w:r>
      <w:r w:rsidR="00E770CD">
        <w:rPr>
          <w:rFonts w:hint="eastAsia"/>
        </w:rPr>
        <w:t>运</w:t>
      </w:r>
      <w:r w:rsidR="007D3011" w:rsidRPr="0014478E">
        <w:rPr>
          <w:rFonts w:hint="eastAsia"/>
        </w:rPr>
        <w:t>营管理</w:t>
      </w:r>
      <w:r w:rsidR="00742DB2" w:rsidRPr="0014478E">
        <w:rPr>
          <w:rFonts w:hint="eastAsia"/>
        </w:rPr>
        <w:t>。</w:t>
      </w:r>
    </w:p>
    <w:p w14:paraId="1831E9FE" w14:textId="77777777" w:rsidR="00F34B99" w:rsidRPr="0014478E" w:rsidRDefault="00F34B99" w:rsidP="00181506">
      <w:pPr>
        <w:pStyle w:val="a4"/>
        <w:spacing w:before="312" w:after="312"/>
      </w:pPr>
      <w:bookmarkStart w:id="27" w:name="_Toc45139708"/>
      <w:bookmarkStart w:id="28" w:name="_Toc60477088"/>
      <w:r w:rsidRPr="0014478E">
        <w:rPr>
          <w:rFonts w:hint="eastAsia"/>
        </w:rPr>
        <w:t>规范性引用文件</w:t>
      </w:r>
      <w:bookmarkEnd w:id="27"/>
      <w:bookmarkEnd w:id="28"/>
    </w:p>
    <w:p w14:paraId="4DEA7629" w14:textId="77777777" w:rsidR="00D7227E" w:rsidRPr="0014478E" w:rsidRDefault="0016783C" w:rsidP="00D7227E">
      <w:pPr>
        <w:pStyle w:val="aff5"/>
        <w:tabs>
          <w:tab w:val="clear" w:pos="9298"/>
          <w:tab w:val="right" w:leader="dot" w:pos="9214"/>
        </w:tabs>
        <w:jc w:val="distribute"/>
      </w:pPr>
      <w:r w:rsidRPr="0014478E">
        <w:rPr>
          <w:rFonts w:hint="eastAsia"/>
        </w:rPr>
        <w:t>下列文件中的内容通过文中的规范性引用而构成本文件必不可少的条款</w:t>
      </w:r>
      <w:r w:rsidRPr="0014478E">
        <w:rPr>
          <w:rFonts w:ascii="Times New Roman"/>
        </w:rPr>
        <w:t>。</w:t>
      </w:r>
      <w:r w:rsidR="0099192D" w:rsidRPr="0014478E">
        <w:rPr>
          <w:rFonts w:hint="eastAsia"/>
        </w:rPr>
        <w:t>其中，注日期的引用文</w:t>
      </w:r>
    </w:p>
    <w:p w14:paraId="36C3E846" w14:textId="0DED9651" w:rsidR="00585D68" w:rsidRPr="0014478E" w:rsidRDefault="0099192D" w:rsidP="00D7227E">
      <w:pPr>
        <w:pStyle w:val="aff5"/>
        <w:tabs>
          <w:tab w:val="clear" w:pos="9298"/>
          <w:tab w:val="right" w:leader="dot" w:pos="9214"/>
        </w:tabs>
        <w:ind w:firstLineChars="0" w:firstLine="0"/>
      </w:pPr>
      <w:r w:rsidRPr="0014478E">
        <w:rPr>
          <w:rFonts w:hint="eastAsia"/>
        </w:rPr>
        <w:t>件，</w:t>
      </w:r>
      <w:r w:rsidR="0016783C" w:rsidRPr="0014478E">
        <w:rPr>
          <w:rFonts w:hint="eastAsia"/>
        </w:rPr>
        <w:t>仅该日期对应的版本适用于本</w:t>
      </w:r>
      <w:r w:rsidR="00B860BA" w:rsidRPr="0014478E">
        <w:rPr>
          <w:rFonts w:hint="eastAsia"/>
        </w:rPr>
        <w:t>文件</w:t>
      </w:r>
      <w:r w:rsidRPr="0014478E">
        <w:rPr>
          <w:rFonts w:hint="eastAsia"/>
        </w:rPr>
        <w:t>，</w:t>
      </w:r>
      <w:r w:rsidR="0016783C" w:rsidRPr="0014478E">
        <w:rPr>
          <w:rFonts w:hint="eastAsia"/>
        </w:rPr>
        <w:t>不注日期的引用文件，</w:t>
      </w:r>
      <w:r w:rsidR="00F34B99" w:rsidRPr="0014478E">
        <w:rPr>
          <w:rFonts w:hint="eastAsia"/>
        </w:rPr>
        <w:t>其最新版本</w:t>
      </w:r>
      <w:r w:rsidRPr="0014478E">
        <w:rPr>
          <w:rFonts w:hint="eastAsia"/>
        </w:rPr>
        <w:t>(包括所有的修改单)</w:t>
      </w:r>
      <w:r w:rsidR="00F34B99" w:rsidRPr="0014478E">
        <w:rPr>
          <w:rFonts w:hint="eastAsia"/>
        </w:rPr>
        <w:t>适用于本</w:t>
      </w:r>
      <w:r w:rsidR="00B860BA" w:rsidRPr="0014478E">
        <w:rPr>
          <w:rFonts w:hint="eastAsia"/>
        </w:rPr>
        <w:t>文件</w:t>
      </w:r>
      <w:r w:rsidR="00F34B99" w:rsidRPr="0014478E">
        <w:rPr>
          <w:rFonts w:hint="eastAsia"/>
        </w:rPr>
        <w:t>。</w:t>
      </w:r>
    </w:p>
    <w:p w14:paraId="14B2960E" w14:textId="4E34731E" w:rsidR="00742DB2" w:rsidRDefault="00742DB2" w:rsidP="00742DB2">
      <w:pPr>
        <w:pStyle w:val="aff5"/>
      </w:pPr>
      <w:bookmarkStart w:id="29" w:name="_Toc45139709"/>
      <w:bookmarkEnd w:id="29"/>
      <w:r w:rsidRPr="0014478E">
        <w:rPr>
          <w:rFonts w:hint="eastAsia"/>
        </w:rPr>
        <w:t xml:space="preserve">GB 2712 </w:t>
      </w:r>
      <w:r w:rsidR="00AF4036" w:rsidRPr="0014478E">
        <w:t xml:space="preserve"> </w:t>
      </w:r>
      <w:r w:rsidRPr="0014478E">
        <w:rPr>
          <w:rFonts w:hint="eastAsia"/>
        </w:rPr>
        <w:t>食品安全国家标准</w:t>
      </w:r>
      <w:r w:rsidR="00F11099">
        <w:t xml:space="preserve"> </w:t>
      </w:r>
      <w:r w:rsidRPr="0014478E">
        <w:rPr>
          <w:rFonts w:hint="eastAsia"/>
        </w:rPr>
        <w:t>豆制品</w:t>
      </w:r>
    </w:p>
    <w:p w14:paraId="755AEDC8" w14:textId="56CA1390" w:rsidR="00D1677F" w:rsidRPr="00612F16" w:rsidRDefault="00D1677F" w:rsidP="00742DB2">
      <w:pPr>
        <w:pStyle w:val="aff5"/>
      </w:pPr>
      <w:r w:rsidRPr="00612F16">
        <w:t>GB/T 2893</w:t>
      </w:r>
      <w:r w:rsidR="000832BC" w:rsidRPr="00612F16">
        <w:t>（所有部分）</w:t>
      </w:r>
      <w:r w:rsidR="00F11099">
        <w:rPr>
          <w:rFonts w:hint="eastAsia"/>
        </w:rPr>
        <w:t xml:space="preserve"> </w:t>
      </w:r>
      <w:r w:rsidRPr="00612F16">
        <w:t xml:space="preserve"> </w:t>
      </w:r>
      <w:r w:rsidR="00ED0FF8" w:rsidRPr="00612F16">
        <w:t>图形符号</w:t>
      </w:r>
      <w:r w:rsidR="00ED0FF8" w:rsidRPr="00612F16">
        <w:rPr>
          <w:rFonts w:hint="eastAsia"/>
        </w:rPr>
        <w:t xml:space="preserve"> 安全色安全标志</w:t>
      </w:r>
    </w:p>
    <w:p w14:paraId="22335BA6" w14:textId="77777777" w:rsidR="00742DB2" w:rsidRPr="00612F16" w:rsidRDefault="00742DB2" w:rsidP="00742DB2">
      <w:pPr>
        <w:pStyle w:val="aff5"/>
      </w:pPr>
      <w:r w:rsidRPr="00612F16">
        <w:rPr>
          <w:rFonts w:hint="eastAsia"/>
        </w:rPr>
        <w:t xml:space="preserve">GB/T 4208 </w:t>
      </w:r>
      <w:r w:rsidR="00AF4036" w:rsidRPr="00612F16">
        <w:t xml:space="preserve"> </w:t>
      </w:r>
      <w:r w:rsidRPr="00612F16">
        <w:rPr>
          <w:rFonts w:hint="eastAsia"/>
        </w:rPr>
        <w:t>外壳防护等级(IP代码)</w:t>
      </w:r>
    </w:p>
    <w:p w14:paraId="1388ACF9" w14:textId="215D675C" w:rsidR="00D75841" w:rsidRPr="00612F16" w:rsidRDefault="00F11099" w:rsidP="000547C6">
      <w:pPr>
        <w:pStyle w:val="aff5"/>
        <w:rPr>
          <w:rFonts w:hAnsi="宋体" w:cs="Arial" w:hint="eastAsia"/>
          <w:szCs w:val="21"/>
        </w:rPr>
      </w:pPr>
      <w:r>
        <w:rPr>
          <w:rFonts w:hAnsi="宋体" w:cs="Arial"/>
          <w:szCs w:val="21"/>
        </w:rPr>
        <w:t xml:space="preserve">GB 7718  </w:t>
      </w:r>
      <w:r w:rsidR="00D75841" w:rsidRPr="00612F16">
        <w:rPr>
          <w:rFonts w:hAnsi="宋体" w:cs="Arial"/>
          <w:szCs w:val="21"/>
        </w:rPr>
        <w:t>预包装食品标签通则</w:t>
      </w:r>
    </w:p>
    <w:p w14:paraId="4695A11F" w14:textId="17530B6B" w:rsidR="009D4852" w:rsidRPr="00612F16" w:rsidRDefault="008F67EE" w:rsidP="000547C6">
      <w:pPr>
        <w:pStyle w:val="aff5"/>
        <w:rPr>
          <w:rFonts w:hAnsi="宋体" w:cs="Arial" w:hint="eastAsia"/>
          <w:szCs w:val="21"/>
        </w:rPr>
      </w:pPr>
      <w:r w:rsidRPr="00612F16">
        <w:rPr>
          <w:rFonts w:hAnsi="宋体" w:cs="AdobeSongStd-Light" w:hint="eastAsia"/>
          <w:szCs w:val="21"/>
        </w:rPr>
        <w:t>GB/</w:t>
      </w:r>
      <w:r w:rsidR="009D4852" w:rsidRPr="00612F16">
        <w:rPr>
          <w:rFonts w:hAnsi="宋体" w:cs="AdobeSongStd-Light" w:hint="eastAsia"/>
          <w:szCs w:val="21"/>
        </w:rPr>
        <w:t>T 10001.1</w:t>
      </w:r>
      <w:r w:rsidR="00F11099">
        <w:rPr>
          <w:rFonts w:hAnsi="宋体" w:cs="AdobeSongStd-Light"/>
          <w:szCs w:val="21"/>
        </w:rPr>
        <w:t xml:space="preserve"> </w:t>
      </w:r>
      <w:r w:rsidRPr="00612F16">
        <w:rPr>
          <w:rFonts w:hAnsi="宋体" w:cs="AdobeSongStd-Light"/>
          <w:szCs w:val="21"/>
        </w:rPr>
        <w:t xml:space="preserve"> </w:t>
      </w:r>
      <w:r w:rsidRPr="00612F16">
        <w:rPr>
          <w:rFonts w:ascii="Times New Roman" w:hint="eastAsia"/>
          <w:noProof w:val="0"/>
          <w:kern w:val="2"/>
          <w:szCs w:val="24"/>
        </w:rPr>
        <w:t>公共信息图形符号</w:t>
      </w:r>
      <w:r w:rsidRPr="00612F16">
        <w:rPr>
          <w:rFonts w:ascii="Times New Roman" w:hint="eastAsia"/>
          <w:noProof w:val="0"/>
          <w:kern w:val="2"/>
          <w:szCs w:val="24"/>
        </w:rPr>
        <w:t xml:space="preserve"> </w:t>
      </w:r>
      <w:r w:rsidRPr="00612F16">
        <w:rPr>
          <w:rFonts w:ascii="Times New Roman" w:hint="eastAsia"/>
          <w:noProof w:val="0"/>
          <w:kern w:val="2"/>
          <w:szCs w:val="24"/>
        </w:rPr>
        <w:t>第</w:t>
      </w:r>
      <w:r w:rsidRPr="00612F16">
        <w:rPr>
          <w:rFonts w:ascii="Times New Roman" w:hint="eastAsia"/>
          <w:noProof w:val="0"/>
          <w:kern w:val="2"/>
          <w:szCs w:val="24"/>
        </w:rPr>
        <w:t>1</w:t>
      </w:r>
      <w:r w:rsidRPr="00612F16">
        <w:rPr>
          <w:rFonts w:ascii="Times New Roman" w:hint="eastAsia"/>
          <w:noProof w:val="0"/>
          <w:kern w:val="2"/>
          <w:szCs w:val="24"/>
        </w:rPr>
        <w:t>部分：通用符号</w:t>
      </w:r>
    </w:p>
    <w:p w14:paraId="274FAA80" w14:textId="67E9B6ED" w:rsidR="000547C6" w:rsidRPr="00612F16" w:rsidRDefault="0032009B" w:rsidP="000547C6">
      <w:pPr>
        <w:pStyle w:val="aff5"/>
      </w:pPr>
      <w:r w:rsidRPr="00612F16">
        <w:rPr>
          <w:rFonts w:hint="eastAsia"/>
        </w:rPr>
        <w:t>GB 14881—</w:t>
      </w:r>
      <w:r w:rsidR="000547C6" w:rsidRPr="00612F16">
        <w:rPr>
          <w:rFonts w:hint="eastAsia"/>
        </w:rPr>
        <w:t xml:space="preserve">2013 </w:t>
      </w:r>
      <w:r w:rsidR="00F11099">
        <w:t xml:space="preserve"> </w:t>
      </w:r>
      <w:r w:rsidR="000547C6" w:rsidRPr="00612F16">
        <w:rPr>
          <w:rFonts w:hint="eastAsia"/>
        </w:rPr>
        <w:t>食品安全国家标准 食品生产通用卫生规范</w:t>
      </w:r>
    </w:p>
    <w:p w14:paraId="355C4D00" w14:textId="0C1B7EA3" w:rsidR="00D1677F" w:rsidRPr="00612F16" w:rsidRDefault="00D1677F" w:rsidP="000547C6">
      <w:pPr>
        <w:pStyle w:val="aff5"/>
        <w:rPr>
          <w:rFonts w:hAnsi="宋体" w:cs="宋体" w:hint="eastAsia"/>
          <w:szCs w:val="21"/>
          <w:shd w:val="clear" w:color="auto" w:fill="FFFFFF"/>
        </w:rPr>
      </w:pPr>
      <w:r w:rsidRPr="00612F16">
        <w:rPr>
          <w:rFonts w:hAnsi="宋体" w:cs="宋体" w:hint="eastAsia"/>
          <w:szCs w:val="21"/>
          <w:shd w:val="clear" w:color="auto" w:fill="FFFFFF"/>
        </w:rPr>
        <w:t>GB/T 17110—2008</w:t>
      </w:r>
      <w:r w:rsidR="00F11099">
        <w:rPr>
          <w:rFonts w:hAnsi="宋体" w:cs="宋体"/>
          <w:szCs w:val="21"/>
          <w:shd w:val="clear" w:color="auto" w:fill="FFFFFF"/>
        </w:rPr>
        <w:t xml:space="preserve"> </w:t>
      </w:r>
      <w:r w:rsidRPr="00612F16">
        <w:rPr>
          <w:rFonts w:hAnsi="宋体" w:cs="宋体"/>
          <w:szCs w:val="21"/>
          <w:shd w:val="clear" w:color="auto" w:fill="FFFFFF"/>
        </w:rPr>
        <w:t xml:space="preserve"> </w:t>
      </w:r>
      <w:r w:rsidR="00ED0FF8" w:rsidRPr="00612F16">
        <w:rPr>
          <w:rFonts w:hAnsi="宋体" w:cs="宋体"/>
          <w:szCs w:val="21"/>
          <w:shd w:val="clear" w:color="auto" w:fill="FFFFFF"/>
        </w:rPr>
        <w:t>商店购物环境及营销设施</w:t>
      </w:r>
      <w:r w:rsidR="009C0527" w:rsidRPr="00612F16">
        <w:rPr>
          <w:rFonts w:hAnsi="宋体" w:cs="宋体"/>
          <w:szCs w:val="21"/>
          <w:shd w:val="clear" w:color="auto" w:fill="FFFFFF"/>
        </w:rPr>
        <w:t>的要求</w:t>
      </w:r>
    </w:p>
    <w:p w14:paraId="5039027B" w14:textId="15D5F335" w:rsidR="00916179" w:rsidRPr="00612F16" w:rsidRDefault="00916179" w:rsidP="000547C6">
      <w:pPr>
        <w:pStyle w:val="aff5"/>
      </w:pPr>
      <w:r w:rsidRPr="00612F16">
        <w:rPr>
          <w:rFonts w:hint="eastAsia"/>
        </w:rPr>
        <w:t>GB/T 17217</w:t>
      </w:r>
      <w:r w:rsidR="00F11099">
        <w:t xml:space="preserve"> </w:t>
      </w:r>
      <w:r w:rsidRPr="00612F16">
        <w:rPr>
          <w:rFonts w:hint="eastAsia"/>
        </w:rPr>
        <w:t xml:space="preserve"> 公共厕所卫生规范</w:t>
      </w:r>
    </w:p>
    <w:p w14:paraId="10260A77" w14:textId="4BDFF060" w:rsidR="008F67EE" w:rsidRPr="00612F16" w:rsidRDefault="007B333F" w:rsidP="00742DB2">
      <w:pPr>
        <w:pStyle w:val="aff5"/>
        <w:rPr>
          <w:rFonts w:asciiTheme="majorEastAsia" w:eastAsiaTheme="majorEastAsia" w:hAnsiTheme="majorEastAsia" w:hint="eastAsia"/>
        </w:rPr>
      </w:pPr>
      <w:r w:rsidRPr="00612F16">
        <w:rPr>
          <w:rFonts w:asciiTheme="majorEastAsia" w:eastAsiaTheme="majorEastAsia" w:hAnsiTheme="majorEastAsia" w:hint="eastAsia"/>
        </w:rPr>
        <w:t>GB/T 19001</w:t>
      </w:r>
      <w:r w:rsidR="00F11099">
        <w:rPr>
          <w:rFonts w:asciiTheme="majorEastAsia" w:eastAsiaTheme="majorEastAsia" w:hAnsiTheme="majorEastAsia"/>
        </w:rPr>
        <w:t xml:space="preserve"> </w:t>
      </w:r>
      <w:r w:rsidR="00F11099">
        <w:rPr>
          <w:rFonts w:asciiTheme="majorEastAsia" w:eastAsiaTheme="majorEastAsia" w:hAnsiTheme="majorEastAsia" w:hint="eastAsia"/>
        </w:rPr>
        <w:t xml:space="preserve"> </w:t>
      </w:r>
      <w:r w:rsidR="008F67EE" w:rsidRPr="00612F16">
        <w:rPr>
          <w:rFonts w:asciiTheme="majorEastAsia" w:eastAsiaTheme="majorEastAsia" w:hAnsiTheme="majorEastAsia" w:hint="eastAsia"/>
        </w:rPr>
        <w:t>质量管理体系 要求</w:t>
      </w:r>
    </w:p>
    <w:p w14:paraId="38159EA5" w14:textId="69156E96" w:rsidR="00742DB2" w:rsidRPr="00612F16" w:rsidRDefault="00742DB2" w:rsidP="00742DB2">
      <w:pPr>
        <w:pStyle w:val="aff5"/>
      </w:pPr>
      <w:r w:rsidRPr="00612F16">
        <w:rPr>
          <w:rFonts w:hint="eastAsia"/>
        </w:rPr>
        <w:t>GB/T 19095</w:t>
      </w:r>
      <w:r w:rsidR="00F11099">
        <w:t xml:space="preserve"> </w:t>
      </w:r>
      <w:r w:rsidRPr="00612F16">
        <w:rPr>
          <w:rFonts w:hint="eastAsia"/>
        </w:rPr>
        <w:t xml:space="preserve"> 生活垃圾分类标志</w:t>
      </w:r>
    </w:p>
    <w:p w14:paraId="630C556B" w14:textId="07D56CBE" w:rsidR="00342EC6" w:rsidRPr="00612F16" w:rsidRDefault="00342EC6" w:rsidP="00742DB2">
      <w:pPr>
        <w:pStyle w:val="aff5"/>
        <w:rPr>
          <w:rFonts w:asciiTheme="minorEastAsia" w:eastAsiaTheme="minorEastAsia" w:hAnsiTheme="minorEastAsia" w:hint="eastAsia"/>
        </w:rPr>
      </w:pPr>
      <w:r w:rsidRPr="00612F16">
        <w:rPr>
          <w:rFonts w:asciiTheme="minorEastAsia" w:eastAsiaTheme="minorEastAsia" w:hAnsiTheme="minorEastAsia" w:hint="eastAsia"/>
        </w:rPr>
        <w:t>GB/T 21720—2</w:t>
      </w:r>
      <w:r w:rsidRPr="00612F16">
        <w:rPr>
          <w:rFonts w:asciiTheme="minorEastAsia" w:eastAsiaTheme="minorEastAsia" w:hAnsiTheme="minorEastAsia"/>
        </w:rPr>
        <w:t>022</w:t>
      </w:r>
      <w:r w:rsidR="009A5DF2">
        <w:rPr>
          <w:rFonts w:asciiTheme="minorEastAsia" w:eastAsiaTheme="minorEastAsia" w:hAnsiTheme="minorEastAsia" w:hint="eastAsia"/>
        </w:rPr>
        <w:t xml:space="preserve">  </w:t>
      </w:r>
      <w:r w:rsidRPr="00612F16">
        <w:rPr>
          <w:rFonts w:asciiTheme="minorEastAsia" w:eastAsiaTheme="minorEastAsia" w:hAnsiTheme="minorEastAsia"/>
        </w:rPr>
        <w:t>农贸市场管理技术规范</w:t>
      </w:r>
    </w:p>
    <w:p w14:paraId="3ADBD5BB" w14:textId="1D535AD4" w:rsidR="007B333F" w:rsidRPr="00612F16" w:rsidRDefault="001B21B2" w:rsidP="00742DB2">
      <w:pPr>
        <w:pStyle w:val="aff5"/>
        <w:rPr>
          <w:rFonts w:hAnsi="宋体" w:cs="Arial" w:hint="eastAsia"/>
          <w:szCs w:val="21"/>
        </w:rPr>
      </w:pPr>
      <w:r w:rsidRPr="00612F16">
        <w:rPr>
          <w:rFonts w:hAnsi="宋体" w:cs="Arial" w:hint="eastAsia"/>
          <w:szCs w:val="21"/>
        </w:rPr>
        <w:t>GB 23350</w:t>
      </w:r>
      <w:r w:rsidR="007B333F" w:rsidRPr="00612F16">
        <w:rPr>
          <w:rFonts w:hAnsi="宋体" w:cs="Arial"/>
          <w:szCs w:val="21"/>
        </w:rPr>
        <w:t xml:space="preserve"> </w:t>
      </w:r>
      <w:r w:rsidR="00F11099">
        <w:rPr>
          <w:rFonts w:hAnsi="宋体" w:cs="Arial"/>
          <w:szCs w:val="21"/>
        </w:rPr>
        <w:t xml:space="preserve"> </w:t>
      </w:r>
      <w:r w:rsidR="007B333F" w:rsidRPr="00612F16">
        <w:rPr>
          <w:rFonts w:hAnsi="宋体" w:cs="Arial" w:hint="eastAsia"/>
          <w:szCs w:val="21"/>
        </w:rPr>
        <w:t>限制商品过度包装要求 食品和化妆品</w:t>
      </w:r>
    </w:p>
    <w:p w14:paraId="090CEC9E" w14:textId="21D02865" w:rsidR="008F67EE" w:rsidRPr="00612F16" w:rsidRDefault="00F11099" w:rsidP="00742DB2">
      <w:pPr>
        <w:pStyle w:val="aff5"/>
      </w:pPr>
      <w:r>
        <w:rPr>
          <w:rFonts w:asciiTheme="majorEastAsia" w:eastAsiaTheme="majorEastAsia" w:hAnsiTheme="majorEastAsia" w:hint="eastAsia"/>
        </w:rPr>
        <w:t xml:space="preserve">GB/T 24001 </w:t>
      </w:r>
      <w:r>
        <w:rPr>
          <w:rFonts w:asciiTheme="majorEastAsia" w:eastAsiaTheme="majorEastAsia" w:hAnsiTheme="majorEastAsia"/>
        </w:rPr>
        <w:t xml:space="preserve"> </w:t>
      </w:r>
      <w:r w:rsidR="007B333F" w:rsidRPr="00612F16">
        <w:rPr>
          <w:rFonts w:asciiTheme="majorEastAsia" w:eastAsiaTheme="majorEastAsia" w:hAnsiTheme="majorEastAsia" w:hint="eastAsia"/>
        </w:rPr>
        <w:t>环境管理体系 要求及使用指南</w:t>
      </w:r>
    </w:p>
    <w:p w14:paraId="6A8D52FC" w14:textId="49AA7911" w:rsidR="00742DB2" w:rsidRPr="00612F16" w:rsidRDefault="0032009B" w:rsidP="00742DB2">
      <w:pPr>
        <w:pStyle w:val="aff5"/>
      </w:pPr>
      <w:r w:rsidRPr="00612F16">
        <w:rPr>
          <w:rFonts w:hint="eastAsia"/>
        </w:rPr>
        <w:t>GB 31621—</w:t>
      </w:r>
      <w:r w:rsidR="00742DB2" w:rsidRPr="00612F16">
        <w:rPr>
          <w:rFonts w:hint="eastAsia"/>
        </w:rPr>
        <w:t>2014</w:t>
      </w:r>
      <w:r w:rsidR="00F11099">
        <w:t xml:space="preserve"> </w:t>
      </w:r>
      <w:r w:rsidR="00742DB2" w:rsidRPr="00612F16">
        <w:rPr>
          <w:rFonts w:hint="eastAsia"/>
        </w:rPr>
        <w:t xml:space="preserve"> 食品安全国家标准 食品经营过程卫生规范</w:t>
      </w:r>
    </w:p>
    <w:p w14:paraId="4AB57386" w14:textId="2EF71BE7" w:rsidR="00742DB2" w:rsidRPr="00612F16" w:rsidRDefault="00742DB2" w:rsidP="00742DB2">
      <w:pPr>
        <w:pStyle w:val="aff5"/>
      </w:pPr>
      <w:r w:rsidRPr="00612F16">
        <w:rPr>
          <w:rFonts w:hint="eastAsia"/>
        </w:rPr>
        <w:t>GB/T 33659</w:t>
      </w:r>
      <w:r w:rsidR="00875523" w:rsidRPr="00612F16">
        <w:rPr>
          <w:rFonts w:hint="eastAsia"/>
        </w:rPr>
        <w:t>—</w:t>
      </w:r>
      <w:r w:rsidR="00875523">
        <w:rPr>
          <w:rFonts w:hint="eastAsia"/>
        </w:rPr>
        <w:t>2017</w:t>
      </w:r>
      <w:r w:rsidR="00F11099">
        <w:t xml:space="preserve"> </w:t>
      </w:r>
      <w:r w:rsidR="00AF4036" w:rsidRPr="00612F16">
        <w:t xml:space="preserve"> </w:t>
      </w:r>
      <w:r w:rsidRPr="00612F16">
        <w:rPr>
          <w:rFonts w:hint="eastAsia"/>
        </w:rPr>
        <w:t>农贸市场计量管理与服务规范</w:t>
      </w:r>
    </w:p>
    <w:p w14:paraId="2E1DBDB0" w14:textId="31F1BA63" w:rsidR="00AF4036" w:rsidRPr="00612F16" w:rsidRDefault="00F11099" w:rsidP="00AF4036">
      <w:pPr>
        <w:pStyle w:val="aff5"/>
      </w:pPr>
      <w:r>
        <w:rPr>
          <w:rFonts w:hint="eastAsia"/>
        </w:rPr>
        <w:t>GB/T 35873</w:t>
      </w:r>
      <w:r>
        <w:t xml:space="preserve"> </w:t>
      </w:r>
      <w:r>
        <w:rPr>
          <w:rFonts w:hint="eastAsia"/>
        </w:rPr>
        <w:t xml:space="preserve"> </w:t>
      </w:r>
      <w:r w:rsidR="00AF4036" w:rsidRPr="00612F16">
        <w:rPr>
          <w:rFonts w:hint="eastAsia"/>
        </w:rPr>
        <w:t>农产品市场信息采集与质量控制规范</w:t>
      </w:r>
    </w:p>
    <w:p w14:paraId="4F7B362E" w14:textId="6A256655" w:rsidR="00144299" w:rsidRPr="00612F16" w:rsidRDefault="00144299" w:rsidP="00AF4036">
      <w:pPr>
        <w:pStyle w:val="aff5"/>
      </w:pPr>
      <w:r w:rsidRPr="00612F16">
        <w:rPr>
          <w:rFonts w:hint="eastAsia"/>
        </w:rPr>
        <w:t xml:space="preserve">GB </w:t>
      </w:r>
      <w:r w:rsidR="001B6B41" w:rsidRPr="00EE3704">
        <w:rPr>
          <w:rFonts w:asciiTheme="minorEastAsia" w:eastAsiaTheme="minorEastAsia" w:hAnsiTheme="minorEastAsia" w:hint="eastAsia"/>
          <w:shd w:val="clear" w:color="auto" w:fill="FFFFFF"/>
        </w:rPr>
        <w:t>37487</w:t>
      </w:r>
      <w:r w:rsidR="001B6B41">
        <w:rPr>
          <w:rFonts w:asciiTheme="minorEastAsia" w:eastAsiaTheme="minorEastAsia" w:hAnsiTheme="minorEastAsia" w:hint="eastAsia"/>
          <w:shd w:val="clear" w:color="auto" w:fill="FFFFFF"/>
        </w:rPr>
        <w:t>—</w:t>
      </w:r>
      <w:r w:rsidR="001B6B41" w:rsidRPr="00EE3704">
        <w:rPr>
          <w:rFonts w:asciiTheme="minorEastAsia" w:eastAsiaTheme="minorEastAsia" w:hAnsiTheme="minorEastAsia" w:hint="eastAsia"/>
          <w:shd w:val="clear" w:color="auto" w:fill="FFFFFF"/>
        </w:rPr>
        <w:t>2019</w:t>
      </w:r>
      <w:r w:rsidR="00F17738" w:rsidRPr="00612F16">
        <w:rPr>
          <w:rFonts w:hint="eastAsia"/>
        </w:rPr>
        <w:t xml:space="preserve"> </w:t>
      </w:r>
      <w:r w:rsidR="00F11099">
        <w:t xml:space="preserve"> </w:t>
      </w:r>
      <w:r w:rsidRPr="00612F16">
        <w:rPr>
          <w:rFonts w:hint="eastAsia"/>
        </w:rPr>
        <w:t>公共场所卫生管理规范</w:t>
      </w:r>
    </w:p>
    <w:p w14:paraId="75615961" w14:textId="75BEF0DC" w:rsidR="00742DB2" w:rsidRPr="00612F16" w:rsidRDefault="00CE41DE" w:rsidP="00742DB2">
      <w:pPr>
        <w:pStyle w:val="aff5"/>
      </w:pPr>
      <w:r w:rsidRPr="00612F16">
        <w:rPr>
          <w:rFonts w:hint="eastAsia"/>
        </w:rPr>
        <w:t>GB/T 38738</w:t>
      </w:r>
      <w:r w:rsidR="00742DB2" w:rsidRPr="00612F16">
        <w:rPr>
          <w:rFonts w:hint="eastAsia"/>
        </w:rPr>
        <w:t xml:space="preserve"> </w:t>
      </w:r>
      <w:r w:rsidR="00F11099">
        <w:t xml:space="preserve"> </w:t>
      </w:r>
      <w:r w:rsidR="00742DB2" w:rsidRPr="00612F16">
        <w:rPr>
          <w:rFonts w:hint="eastAsia"/>
        </w:rPr>
        <w:t>病媒生物防制操作规程 农贸市场</w:t>
      </w:r>
    </w:p>
    <w:p w14:paraId="5595CEBD" w14:textId="20DE8A3A" w:rsidR="007B333F" w:rsidRPr="00612F16" w:rsidRDefault="007B333F" w:rsidP="00742DB2">
      <w:pPr>
        <w:pStyle w:val="aff5"/>
        <w:rPr>
          <w:rFonts w:asciiTheme="majorEastAsia" w:eastAsiaTheme="majorEastAsia" w:hAnsiTheme="majorEastAsia" w:hint="eastAsia"/>
        </w:rPr>
      </w:pPr>
      <w:r w:rsidRPr="00612F16">
        <w:rPr>
          <w:rFonts w:asciiTheme="majorEastAsia" w:eastAsiaTheme="majorEastAsia" w:hAnsiTheme="majorEastAsia" w:hint="eastAsia"/>
        </w:rPr>
        <w:t xml:space="preserve">GB/T 45001 </w:t>
      </w:r>
      <w:r w:rsidR="00F11099">
        <w:rPr>
          <w:rFonts w:asciiTheme="majorEastAsia" w:eastAsiaTheme="majorEastAsia" w:hAnsiTheme="majorEastAsia"/>
        </w:rPr>
        <w:t xml:space="preserve"> </w:t>
      </w:r>
      <w:r w:rsidRPr="00612F16">
        <w:rPr>
          <w:rFonts w:asciiTheme="majorEastAsia" w:eastAsiaTheme="majorEastAsia" w:hAnsiTheme="majorEastAsia" w:hint="eastAsia"/>
        </w:rPr>
        <w:t>职业健康安全管理体系 要求及使用指南</w:t>
      </w:r>
    </w:p>
    <w:p w14:paraId="4E3CB2DE" w14:textId="1469A1F9" w:rsidR="00EA5C0A" w:rsidRPr="00612F16" w:rsidRDefault="00EA5C0A" w:rsidP="00742DB2">
      <w:pPr>
        <w:pStyle w:val="aff5"/>
        <w:rPr>
          <w:rFonts w:asciiTheme="minorEastAsia" w:eastAsiaTheme="minorEastAsia" w:hAnsiTheme="minorEastAsia" w:hint="eastAsia"/>
        </w:rPr>
      </w:pPr>
      <w:r w:rsidRPr="00612F16">
        <w:rPr>
          <w:rFonts w:asciiTheme="minorEastAsia" w:eastAsiaTheme="minorEastAsia" w:hAnsiTheme="minorEastAsia" w:hint="eastAsia"/>
        </w:rPr>
        <w:t>G</w:t>
      </w:r>
      <w:r w:rsidRPr="00612F16">
        <w:rPr>
          <w:rFonts w:asciiTheme="minorEastAsia" w:eastAsiaTheme="minorEastAsia" w:hAnsiTheme="minorEastAsia"/>
        </w:rPr>
        <w:t>B 50736</w:t>
      </w:r>
      <w:r w:rsidR="00530CC7" w:rsidRPr="00612F16">
        <w:rPr>
          <w:rFonts w:asciiTheme="minorEastAsia" w:eastAsiaTheme="minorEastAsia" w:hAnsiTheme="minorEastAsia"/>
        </w:rPr>
        <w:t xml:space="preserve"> </w:t>
      </w:r>
      <w:r w:rsidR="00F11099">
        <w:rPr>
          <w:rFonts w:asciiTheme="minorEastAsia" w:eastAsiaTheme="minorEastAsia" w:hAnsiTheme="minorEastAsia"/>
        </w:rPr>
        <w:t xml:space="preserve"> </w:t>
      </w:r>
      <w:r w:rsidR="005E5EA5" w:rsidRPr="00612F16">
        <w:rPr>
          <w:rFonts w:asciiTheme="minorEastAsia" w:eastAsiaTheme="minorEastAsia" w:hAnsiTheme="minorEastAsia" w:hint="eastAsia"/>
        </w:rPr>
        <w:t>民用建筑供暖通风与空气调节设计规范</w:t>
      </w:r>
    </w:p>
    <w:p w14:paraId="417DC8A2" w14:textId="33778B33" w:rsidR="00C633BA" w:rsidRPr="00612F16" w:rsidRDefault="002C48E6" w:rsidP="008F67EE">
      <w:pPr>
        <w:pStyle w:val="aff5"/>
      </w:pPr>
      <w:r w:rsidRPr="00612F16">
        <w:t xml:space="preserve">GB 50763 </w:t>
      </w:r>
      <w:r w:rsidR="00F11099">
        <w:t xml:space="preserve"> </w:t>
      </w:r>
      <w:r w:rsidRPr="00612F16">
        <w:rPr>
          <w:rFonts w:hint="eastAsia"/>
        </w:rPr>
        <w:t>无障碍设计规范</w:t>
      </w:r>
    </w:p>
    <w:p w14:paraId="7839B692" w14:textId="0C23F0C8" w:rsidR="00742DB2" w:rsidRPr="00612F16" w:rsidRDefault="00742DB2" w:rsidP="00742DB2">
      <w:pPr>
        <w:pStyle w:val="aff5"/>
      </w:pPr>
      <w:r w:rsidRPr="00612F16">
        <w:rPr>
          <w:rFonts w:hint="eastAsia"/>
        </w:rPr>
        <w:t>CJJ 14</w:t>
      </w:r>
      <w:r w:rsidR="00CE41DE" w:rsidRPr="00612F16">
        <w:rPr>
          <w:rFonts w:hint="eastAsia"/>
        </w:rPr>
        <w:t>—</w:t>
      </w:r>
      <w:r w:rsidR="00F11099">
        <w:t xml:space="preserve">2016  </w:t>
      </w:r>
      <w:r w:rsidRPr="00612F16">
        <w:rPr>
          <w:rFonts w:hint="eastAsia"/>
        </w:rPr>
        <w:t>城市公共厕所设计标准</w:t>
      </w:r>
    </w:p>
    <w:p w14:paraId="7EF4FD5A" w14:textId="59D8E68C" w:rsidR="00C633BA" w:rsidRPr="00612F16" w:rsidRDefault="00F11099" w:rsidP="008F67EE">
      <w:pPr>
        <w:pStyle w:val="aff5"/>
      </w:pPr>
      <w:r>
        <w:rPr>
          <w:rFonts w:hint="eastAsia"/>
        </w:rPr>
        <w:t xml:space="preserve">JB/T 8690 </w:t>
      </w:r>
      <w:r>
        <w:t xml:space="preserve"> </w:t>
      </w:r>
      <w:r w:rsidR="00742DB2" w:rsidRPr="00612F16">
        <w:rPr>
          <w:rFonts w:hint="eastAsia"/>
        </w:rPr>
        <w:t>通风机 噪声限值</w:t>
      </w:r>
    </w:p>
    <w:p w14:paraId="4658E7EF" w14:textId="4332D1A9" w:rsidR="00456B7D" w:rsidRPr="00612F16" w:rsidRDefault="00456B7D" w:rsidP="00742DB2">
      <w:pPr>
        <w:pStyle w:val="aff5"/>
      </w:pPr>
      <w:r w:rsidRPr="00612F16">
        <w:rPr>
          <w:rFonts w:hint="eastAsia"/>
        </w:rPr>
        <w:t xml:space="preserve">DB32/T 4391 </w:t>
      </w:r>
      <w:r w:rsidR="00F11099">
        <w:t xml:space="preserve"> </w:t>
      </w:r>
      <w:r w:rsidRPr="00612F16">
        <w:rPr>
          <w:rFonts w:hint="eastAsia"/>
        </w:rPr>
        <w:t>食用农产品集中交易市场快速检测室建设与管理规范</w:t>
      </w:r>
    </w:p>
    <w:p w14:paraId="1C4DD48E" w14:textId="77777777" w:rsidR="00885EA4" w:rsidRPr="0014478E" w:rsidRDefault="00885EA4" w:rsidP="00181506">
      <w:pPr>
        <w:pStyle w:val="a4"/>
        <w:spacing w:before="312" w:after="312"/>
      </w:pPr>
      <w:bookmarkStart w:id="30" w:name="_Toc60477089"/>
      <w:r w:rsidRPr="0014478E">
        <w:t>术语和定义</w:t>
      </w:r>
      <w:bookmarkEnd w:id="30"/>
    </w:p>
    <w:p w14:paraId="70E00115" w14:textId="79FBC7BD" w:rsidR="00C57E1C" w:rsidRPr="0014478E" w:rsidRDefault="00885EA4" w:rsidP="0043011D">
      <w:pPr>
        <w:pStyle w:val="aff5"/>
      </w:pPr>
      <w:r w:rsidRPr="0014478E">
        <w:lastRenderedPageBreak/>
        <w:t>下列术语和定义适用于本</w:t>
      </w:r>
      <w:r w:rsidR="00917260" w:rsidRPr="00303AB3">
        <w:t>文件</w:t>
      </w:r>
      <w:r w:rsidRPr="0014478E">
        <w:rPr>
          <w:rFonts w:hint="eastAsia"/>
        </w:rPr>
        <w:t>。</w:t>
      </w:r>
    </w:p>
    <w:p w14:paraId="5C9676FE" w14:textId="77777777" w:rsidR="004E3DB7" w:rsidRPr="0014478E" w:rsidRDefault="004E3DB7" w:rsidP="00DE1036">
      <w:pPr>
        <w:autoSpaceDE w:val="0"/>
        <w:autoSpaceDN w:val="0"/>
        <w:adjustRightInd w:val="0"/>
        <w:spacing w:beforeLines="50" w:before="156"/>
        <w:rPr>
          <w:rFonts w:ascii="黑体" w:eastAsia="黑体" w:hAnsi="黑体" w:hint="eastAsia"/>
        </w:rPr>
      </w:pPr>
      <w:r w:rsidRPr="0014478E">
        <w:rPr>
          <w:rFonts w:ascii="黑体" w:eastAsia="黑体" w:hAnsi="黑体" w:hint="eastAsia"/>
        </w:rPr>
        <w:t>3.</w:t>
      </w:r>
      <w:r w:rsidR="00377E58" w:rsidRPr="0014478E">
        <w:rPr>
          <w:rFonts w:ascii="黑体" w:eastAsia="黑体" w:hAnsi="黑体" w:hint="eastAsia"/>
        </w:rPr>
        <w:t>1</w:t>
      </w:r>
    </w:p>
    <w:p w14:paraId="135FCB90" w14:textId="652DB3B3" w:rsidR="004E3DB7" w:rsidRPr="0014478E" w:rsidRDefault="004E3DB7" w:rsidP="00846A87">
      <w:pPr>
        <w:autoSpaceDE w:val="0"/>
        <w:autoSpaceDN w:val="0"/>
        <w:adjustRightInd w:val="0"/>
        <w:ind w:firstLineChars="200" w:firstLine="420"/>
        <w:rPr>
          <w:rFonts w:ascii="宋体" w:hAnsi="宋体" w:cs="宋体" w:hint="eastAsia"/>
          <w:color w:val="000000"/>
          <w:kern w:val="0"/>
          <w:szCs w:val="21"/>
        </w:rPr>
      </w:pPr>
      <w:r w:rsidRPr="0014478E">
        <w:rPr>
          <w:rFonts w:ascii="黑体" w:eastAsia="黑体" w:hAnsi="黑体" w:hint="eastAsia"/>
        </w:rPr>
        <w:t xml:space="preserve">农贸市场 </w:t>
      </w:r>
      <w:r w:rsidR="00466DA1" w:rsidRPr="0014478E">
        <w:rPr>
          <w:rFonts w:ascii="黑体" w:eastAsia="黑体" w:hAnsi="黑体"/>
        </w:rPr>
        <w:t xml:space="preserve"> </w:t>
      </w:r>
      <w:r w:rsidRPr="0014478E">
        <w:rPr>
          <w:b/>
          <w:color w:val="000000"/>
          <w:kern w:val="0"/>
          <w:szCs w:val="21"/>
        </w:rPr>
        <w:t>markets of agricultural produc</w:t>
      </w:r>
      <w:r w:rsidR="00095869" w:rsidRPr="0014478E">
        <w:rPr>
          <w:rFonts w:hint="eastAsia"/>
          <w:b/>
          <w:color w:val="000000"/>
          <w:kern w:val="0"/>
          <w:szCs w:val="21"/>
        </w:rPr>
        <w:t>e</w:t>
      </w:r>
    </w:p>
    <w:p w14:paraId="5D110C42" w14:textId="631CAAA4" w:rsidR="004E3DB7" w:rsidRPr="0014478E" w:rsidRDefault="00377E58" w:rsidP="004E3DB7">
      <w:pPr>
        <w:autoSpaceDE w:val="0"/>
        <w:autoSpaceDN w:val="0"/>
        <w:adjustRightInd w:val="0"/>
        <w:ind w:firstLineChars="200" w:firstLine="420"/>
        <w:rPr>
          <w:rFonts w:ascii="宋体" w:hAnsi="宋体" w:hint="eastAsia"/>
        </w:rPr>
      </w:pPr>
      <w:r w:rsidRPr="0014478E">
        <w:rPr>
          <w:rFonts w:ascii="宋体" w:hAnsi="宋体" w:hint="eastAsia"/>
        </w:rPr>
        <w:t>以食用农</w:t>
      </w:r>
      <w:r w:rsidR="00183B3C" w:rsidRPr="0014478E">
        <w:rPr>
          <w:rFonts w:ascii="宋体" w:hAnsi="宋体" w:hint="eastAsia"/>
        </w:rPr>
        <w:t>产品现货零售交易为主，为买卖双方提供经常性的公开的固定的交易场地</w:t>
      </w:r>
      <w:r w:rsidR="00022DD0">
        <w:rPr>
          <w:rFonts w:ascii="宋体" w:hAnsi="宋体" w:hint="eastAsia"/>
        </w:rPr>
        <w:t>、</w:t>
      </w:r>
      <w:r w:rsidRPr="0014478E">
        <w:rPr>
          <w:rFonts w:ascii="宋体" w:hAnsi="宋体" w:hint="eastAsia"/>
        </w:rPr>
        <w:t>配套设施和服务的零售场所。</w:t>
      </w:r>
    </w:p>
    <w:p w14:paraId="6F00357E" w14:textId="77777777" w:rsidR="00377E58" w:rsidRPr="0014478E" w:rsidRDefault="00377E58" w:rsidP="00DE1036">
      <w:pPr>
        <w:autoSpaceDE w:val="0"/>
        <w:autoSpaceDN w:val="0"/>
        <w:adjustRightInd w:val="0"/>
        <w:spacing w:beforeLines="50" w:before="156"/>
        <w:rPr>
          <w:rFonts w:ascii="黑体" w:eastAsia="黑体" w:hAnsi="黑体" w:hint="eastAsia"/>
        </w:rPr>
      </w:pPr>
      <w:bookmarkStart w:id="31" w:name="_Hlk181349838"/>
      <w:r w:rsidRPr="0014478E">
        <w:rPr>
          <w:rFonts w:ascii="黑体" w:eastAsia="黑体" w:hAnsi="黑体" w:hint="eastAsia"/>
        </w:rPr>
        <w:t>3.2</w:t>
      </w:r>
    </w:p>
    <w:p w14:paraId="76110C7F" w14:textId="4E2D1179" w:rsidR="00377E58" w:rsidRPr="0014478E" w:rsidRDefault="00377E58" w:rsidP="00846A87">
      <w:pPr>
        <w:autoSpaceDE w:val="0"/>
        <w:autoSpaceDN w:val="0"/>
        <w:adjustRightInd w:val="0"/>
        <w:rPr>
          <w:rFonts w:ascii="黑体" w:eastAsia="黑体" w:hAnsi="黑体" w:hint="eastAsia"/>
        </w:rPr>
      </w:pPr>
      <w:r w:rsidRPr="0014478E">
        <w:rPr>
          <w:rFonts w:ascii="黑体" w:eastAsia="黑体" w:hAnsi="黑体" w:hint="eastAsia"/>
        </w:rPr>
        <w:t xml:space="preserve">    </w:t>
      </w:r>
      <w:bookmarkStart w:id="32" w:name="_Hlk181351381"/>
      <w:r w:rsidRPr="0014478E">
        <w:rPr>
          <w:rFonts w:ascii="黑体" w:eastAsia="黑体" w:hAnsi="黑体" w:hint="eastAsia"/>
        </w:rPr>
        <w:t>农贸市场</w:t>
      </w:r>
      <w:r w:rsidR="00DE534F" w:rsidRPr="0014478E">
        <w:rPr>
          <w:rFonts w:ascii="黑体" w:eastAsia="黑体" w:hAnsi="黑体" w:hint="eastAsia"/>
        </w:rPr>
        <w:t>举办方</w:t>
      </w:r>
      <w:r w:rsidRPr="0014478E">
        <w:rPr>
          <w:rFonts w:ascii="黑体" w:eastAsia="黑体" w:hAnsi="黑体" w:hint="eastAsia"/>
        </w:rPr>
        <w:t xml:space="preserve"> </w:t>
      </w:r>
      <w:r w:rsidR="00466DA1" w:rsidRPr="0014478E">
        <w:rPr>
          <w:rFonts w:ascii="黑体" w:eastAsia="黑体" w:hAnsi="黑体"/>
        </w:rPr>
        <w:t xml:space="preserve"> </w:t>
      </w:r>
      <w:r w:rsidRPr="0014478E">
        <w:rPr>
          <w:rFonts w:eastAsia="黑体"/>
          <w:b/>
        </w:rPr>
        <w:t>markets organizers of agricultural produc</w:t>
      </w:r>
      <w:r w:rsidR="00095869" w:rsidRPr="0014478E">
        <w:rPr>
          <w:rFonts w:eastAsia="黑体" w:hint="eastAsia"/>
          <w:b/>
        </w:rPr>
        <w:t>e</w:t>
      </w:r>
    </w:p>
    <w:p w14:paraId="0719495E" w14:textId="38F4077D" w:rsidR="00377E58" w:rsidRPr="00F17738" w:rsidRDefault="009E35E2" w:rsidP="00377E58">
      <w:pPr>
        <w:ind w:firstLineChars="200" w:firstLine="420"/>
        <w:rPr>
          <w:rFonts w:ascii="宋体" w:hAnsi="宋体" w:hint="eastAsia"/>
          <w:szCs w:val="21"/>
        </w:rPr>
      </w:pPr>
      <w:r w:rsidRPr="00F17738">
        <w:rPr>
          <w:rFonts w:ascii="宋体" w:hAnsi="宋体" w:hint="eastAsia"/>
          <w:szCs w:val="21"/>
        </w:rPr>
        <w:t>依法设立，为</w:t>
      </w:r>
      <w:r w:rsidR="00F64735">
        <w:rPr>
          <w:rFonts w:ascii="宋体" w:hAnsi="宋体" w:hint="eastAsia"/>
          <w:szCs w:val="21"/>
        </w:rPr>
        <w:t>食用</w:t>
      </w:r>
      <w:r w:rsidRPr="00F17738">
        <w:rPr>
          <w:rFonts w:ascii="宋体" w:hAnsi="宋体" w:hint="eastAsia"/>
          <w:szCs w:val="21"/>
        </w:rPr>
        <w:t>农产品交易提供平台、场地、设施、服务以及日常管理的企业法人或其他组织。</w:t>
      </w:r>
    </w:p>
    <w:bookmarkEnd w:id="32"/>
    <w:p w14:paraId="5A5C9F0E" w14:textId="11B0EAF4" w:rsidR="009E35E2" w:rsidRPr="002A4401" w:rsidRDefault="009E35E2" w:rsidP="00377E58">
      <w:pPr>
        <w:ind w:firstLineChars="200" w:firstLine="420"/>
        <w:rPr>
          <w:rFonts w:ascii="宋体" w:hAnsi="宋体" w:hint="eastAsia"/>
          <w:szCs w:val="21"/>
        </w:rPr>
      </w:pPr>
      <w:r w:rsidRPr="002A4401">
        <w:rPr>
          <w:rFonts w:ascii="宋体" w:hAnsi="宋体" w:hint="eastAsia"/>
          <w:szCs w:val="21"/>
        </w:rPr>
        <w:t>［</w:t>
      </w:r>
      <w:r w:rsidR="006B0F69">
        <w:rPr>
          <w:rFonts w:ascii="宋体" w:hAnsi="宋体" w:hint="eastAsia"/>
          <w:szCs w:val="21"/>
        </w:rPr>
        <w:t>来源：</w:t>
      </w:r>
      <w:r w:rsidR="00E74479" w:rsidRPr="002A4401">
        <w:rPr>
          <w:rFonts w:ascii="宋体" w:hAnsi="宋体" w:hint="eastAsia"/>
          <w:szCs w:val="21"/>
        </w:rPr>
        <w:t>GB/T 21720—2022</w:t>
      </w:r>
      <w:r w:rsidR="00B57219" w:rsidRPr="002A4401">
        <w:rPr>
          <w:rFonts w:ascii="宋体" w:hAnsi="宋体"/>
          <w:szCs w:val="21"/>
        </w:rPr>
        <w:t>，</w:t>
      </w:r>
      <w:r w:rsidR="006B0F69">
        <w:rPr>
          <w:rFonts w:ascii="宋体" w:hAnsi="宋体" w:hint="eastAsia"/>
          <w:szCs w:val="21"/>
        </w:rPr>
        <w:t>有修改</w:t>
      </w:r>
      <w:r w:rsidRPr="002A4401">
        <w:rPr>
          <w:rFonts w:ascii="宋体" w:hAnsi="宋体" w:hint="eastAsia"/>
          <w:szCs w:val="21"/>
        </w:rPr>
        <w:t>］</w:t>
      </w:r>
    </w:p>
    <w:bookmarkEnd w:id="31"/>
    <w:p w14:paraId="24BF876B" w14:textId="77777777" w:rsidR="00377E58" w:rsidRPr="002A4401" w:rsidRDefault="00377E58" w:rsidP="00DE1036">
      <w:pPr>
        <w:autoSpaceDE w:val="0"/>
        <w:autoSpaceDN w:val="0"/>
        <w:adjustRightInd w:val="0"/>
        <w:spacing w:beforeLines="50" w:before="156"/>
        <w:rPr>
          <w:rFonts w:ascii="黑体" w:eastAsia="黑体" w:hAnsi="黑体" w:hint="eastAsia"/>
        </w:rPr>
      </w:pPr>
      <w:r w:rsidRPr="002A4401">
        <w:rPr>
          <w:rFonts w:ascii="黑体" w:eastAsia="黑体" w:hAnsi="黑体" w:hint="eastAsia"/>
        </w:rPr>
        <w:t>3.3</w:t>
      </w:r>
    </w:p>
    <w:p w14:paraId="62BACA58" w14:textId="77777777" w:rsidR="00377E58" w:rsidRPr="002A4401" w:rsidRDefault="00377E58" w:rsidP="00846A87">
      <w:pPr>
        <w:autoSpaceDE w:val="0"/>
        <w:autoSpaceDN w:val="0"/>
        <w:adjustRightInd w:val="0"/>
        <w:rPr>
          <w:rFonts w:eastAsia="黑体"/>
        </w:rPr>
      </w:pPr>
      <w:r w:rsidRPr="002A4401">
        <w:rPr>
          <w:rFonts w:ascii="黑体" w:eastAsia="黑体" w:hAnsi="黑体" w:hint="eastAsia"/>
        </w:rPr>
        <w:t xml:space="preserve">    经营</w:t>
      </w:r>
      <w:r w:rsidR="00DE534F" w:rsidRPr="002A4401">
        <w:rPr>
          <w:rFonts w:ascii="黑体" w:eastAsia="黑体" w:hAnsi="黑体" w:hint="eastAsia"/>
        </w:rPr>
        <w:t>户</w:t>
      </w:r>
      <w:r w:rsidR="00466DA1" w:rsidRPr="002A4401">
        <w:rPr>
          <w:rFonts w:ascii="黑体" w:eastAsia="黑体" w:hAnsi="黑体" w:hint="eastAsia"/>
        </w:rPr>
        <w:t xml:space="preserve"> </w:t>
      </w:r>
      <w:r w:rsidRPr="002A4401">
        <w:rPr>
          <w:rFonts w:ascii="黑体" w:eastAsia="黑体" w:hAnsi="黑体" w:hint="eastAsia"/>
        </w:rPr>
        <w:t xml:space="preserve"> </w:t>
      </w:r>
      <w:r w:rsidRPr="002A4401">
        <w:rPr>
          <w:rFonts w:eastAsia="黑体"/>
          <w:b/>
        </w:rPr>
        <w:t>business households</w:t>
      </w:r>
    </w:p>
    <w:p w14:paraId="730F5260" w14:textId="017E8146" w:rsidR="00C3158E" w:rsidRPr="002A4401" w:rsidRDefault="00DE534F" w:rsidP="00863D91">
      <w:pPr>
        <w:autoSpaceDE w:val="0"/>
        <w:autoSpaceDN w:val="0"/>
        <w:adjustRightInd w:val="0"/>
        <w:ind w:firstLineChars="200" w:firstLine="420"/>
        <w:rPr>
          <w:rFonts w:ascii="宋体" w:hAnsi="宋体" w:hint="eastAsia"/>
          <w:szCs w:val="21"/>
        </w:rPr>
      </w:pPr>
      <w:r w:rsidRPr="002A4401">
        <w:rPr>
          <w:rFonts w:ascii="宋体" w:hAnsi="宋体"/>
          <w:szCs w:val="21"/>
        </w:rPr>
        <w:t>向</w:t>
      </w:r>
      <w:r w:rsidR="00377E58" w:rsidRPr="002A4401">
        <w:rPr>
          <w:rFonts w:ascii="宋体" w:hAnsi="宋体"/>
          <w:szCs w:val="21"/>
        </w:rPr>
        <w:t>农贸市场</w:t>
      </w:r>
      <w:r w:rsidRPr="002A4401">
        <w:rPr>
          <w:rFonts w:ascii="宋体" w:hAnsi="宋体" w:hint="eastAsia"/>
          <w:szCs w:val="21"/>
        </w:rPr>
        <w:t>举办方</w:t>
      </w:r>
      <w:r w:rsidR="00377E58" w:rsidRPr="002A4401">
        <w:rPr>
          <w:rFonts w:ascii="宋体" w:hAnsi="宋体"/>
          <w:szCs w:val="21"/>
        </w:rPr>
        <w:t>承租场地</w:t>
      </w:r>
      <w:r w:rsidR="00377E58" w:rsidRPr="002A4401">
        <w:rPr>
          <w:rFonts w:ascii="宋体" w:hAnsi="宋体" w:hint="eastAsia"/>
          <w:szCs w:val="21"/>
        </w:rPr>
        <w:t>、</w:t>
      </w:r>
      <w:r w:rsidR="00377E58" w:rsidRPr="002A4401">
        <w:rPr>
          <w:rFonts w:ascii="宋体" w:hAnsi="宋体"/>
          <w:szCs w:val="21"/>
        </w:rPr>
        <w:t>进行现货零售交易的</w:t>
      </w:r>
      <w:r w:rsidRPr="002A4401">
        <w:rPr>
          <w:rFonts w:ascii="宋体" w:hAnsi="宋体"/>
          <w:szCs w:val="21"/>
        </w:rPr>
        <w:t>法人单位或自然人</w:t>
      </w:r>
      <w:r w:rsidR="00377E58" w:rsidRPr="002A4401">
        <w:rPr>
          <w:rFonts w:ascii="宋体" w:hAnsi="宋体"/>
          <w:szCs w:val="21"/>
        </w:rPr>
        <w:t>。</w:t>
      </w:r>
    </w:p>
    <w:p w14:paraId="2DEBB689" w14:textId="41BC209C" w:rsidR="00B57219" w:rsidRPr="002A4401" w:rsidRDefault="00B57219" w:rsidP="00863D91">
      <w:pPr>
        <w:autoSpaceDE w:val="0"/>
        <w:autoSpaceDN w:val="0"/>
        <w:adjustRightInd w:val="0"/>
        <w:ind w:firstLineChars="200" w:firstLine="420"/>
        <w:rPr>
          <w:rFonts w:ascii="宋体" w:hAnsi="宋体" w:hint="eastAsia"/>
          <w:szCs w:val="21"/>
        </w:rPr>
      </w:pPr>
      <w:r w:rsidRPr="002A4401">
        <w:rPr>
          <w:rFonts w:ascii="宋体" w:hAnsi="宋体" w:hint="eastAsia"/>
          <w:szCs w:val="21"/>
        </w:rPr>
        <w:t>［来源：G</w:t>
      </w:r>
      <w:r w:rsidRPr="002A4401">
        <w:rPr>
          <w:rFonts w:ascii="宋体" w:hAnsi="宋体"/>
          <w:szCs w:val="21"/>
        </w:rPr>
        <w:t>B/T 33659—2017，3.3</w:t>
      </w:r>
      <w:r w:rsidRPr="002A4401">
        <w:rPr>
          <w:rFonts w:ascii="宋体" w:hAnsi="宋体" w:hint="eastAsia"/>
          <w:szCs w:val="21"/>
        </w:rPr>
        <w:t>］</w:t>
      </w:r>
    </w:p>
    <w:p w14:paraId="2DD83073" w14:textId="77777777" w:rsidR="004E3DB7" w:rsidRPr="002A4401" w:rsidRDefault="004E3DB7" w:rsidP="00DE1036">
      <w:pPr>
        <w:autoSpaceDE w:val="0"/>
        <w:autoSpaceDN w:val="0"/>
        <w:adjustRightInd w:val="0"/>
        <w:spacing w:beforeLines="50" w:before="156"/>
        <w:rPr>
          <w:rFonts w:ascii="黑体" w:eastAsia="黑体" w:hAnsi="黑体" w:hint="eastAsia"/>
        </w:rPr>
      </w:pPr>
      <w:r w:rsidRPr="002A4401">
        <w:rPr>
          <w:rFonts w:ascii="黑体" w:eastAsia="黑体" w:hAnsi="黑体" w:hint="eastAsia"/>
        </w:rPr>
        <w:t>3.</w:t>
      </w:r>
      <w:r w:rsidR="00FD6EDF" w:rsidRPr="002A4401">
        <w:rPr>
          <w:rFonts w:ascii="黑体" w:eastAsia="黑体" w:hAnsi="黑体" w:hint="eastAsia"/>
        </w:rPr>
        <w:t>4</w:t>
      </w:r>
      <w:r w:rsidRPr="002A4401">
        <w:rPr>
          <w:rFonts w:ascii="黑体" w:eastAsia="黑体" w:hAnsi="黑体" w:hint="eastAsia"/>
        </w:rPr>
        <w:t xml:space="preserve"> </w:t>
      </w:r>
    </w:p>
    <w:p w14:paraId="59C7841E" w14:textId="77777777" w:rsidR="004E3DB7" w:rsidRPr="0014478E" w:rsidRDefault="004E3DB7" w:rsidP="00846A87">
      <w:pPr>
        <w:widowControl/>
        <w:ind w:firstLineChars="200" w:firstLine="420"/>
        <w:jc w:val="left"/>
        <w:rPr>
          <w:rFonts w:eastAsia="黑体"/>
          <w:kern w:val="0"/>
          <w:szCs w:val="21"/>
        </w:rPr>
      </w:pPr>
      <w:r w:rsidRPr="0014478E">
        <w:rPr>
          <w:rFonts w:ascii="黑体" w:eastAsia="黑体" w:hAnsi="黑体" w:cs="AdobeSongStd-Light" w:hint="eastAsia"/>
          <w:kern w:val="0"/>
          <w:szCs w:val="21"/>
        </w:rPr>
        <w:t>不可食用肉</w:t>
      </w:r>
      <w:r w:rsidR="00466DA1" w:rsidRPr="0014478E">
        <w:rPr>
          <w:rFonts w:ascii="黑体" w:eastAsia="黑体" w:hAnsi="黑体" w:cs="AdobeSongStd-Light" w:hint="eastAsia"/>
          <w:kern w:val="0"/>
          <w:szCs w:val="21"/>
        </w:rPr>
        <w:t xml:space="preserve"> </w:t>
      </w:r>
      <w:r w:rsidR="00BB4235" w:rsidRPr="0014478E">
        <w:rPr>
          <w:rFonts w:ascii="黑体" w:eastAsia="黑体" w:hAnsi="黑体" w:cs="AdobeSongStd-Light" w:hint="eastAsia"/>
          <w:kern w:val="0"/>
          <w:szCs w:val="21"/>
        </w:rPr>
        <w:t xml:space="preserve"> </w:t>
      </w:r>
      <w:r w:rsidR="00BB4235" w:rsidRPr="0014478E">
        <w:rPr>
          <w:rFonts w:eastAsia="黑体"/>
          <w:b/>
          <w:kern w:val="0"/>
          <w:szCs w:val="21"/>
        </w:rPr>
        <w:t>inedible meat</w:t>
      </w:r>
    </w:p>
    <w:p w14:paraId="562452A8" w14:textId="324F089A" w:rsidR="004E3DB7" w:rsidRPr="0014478E" w:rsidRDefault="004E3DB7" w:rsidP="00DE1036">
      <w:pPr>
        <w:widowControl/>
        <w:spacing w:afterLines="50" w:after="156"/>
        <w:ind w:firstLineChars="200" w:firstLine="420"/>
        <w:jc w:val="left"/>
        <w:rPr>
          <w:rFonts w:ascii="宋体" w:hAnsi="宋体" w:cs="AdobeSongStd-Light" w:hint="eastAsia"/>
          <w:kern w:val="0"/>
          <w:szCs w:val="21"/>
        </w:rPr>
      </w:pPr>
      <w:r w:rsidRPr="0014478E">
        <w:rPr>
          <w:rFonts w:ascii="宋体" w:hAnsi="宋体" w:cs="AdobeSongStd-Light" w:hint="eastAsia"/>
          <w:kern w:val="0"/>
          <w:szCs w:val="21"/>
        </w:rPr>
        <w:t>指“三腺”(甲状腺、肾上腺和有病变的淋巴结)、伤肉、霉变肉、病死肉等有毒有害肉品。</w:t>
      </w:r>
    </w:p>
    <w:p w14:paraId="4A83D61D" w14:textId="77777777" w:rsidR="004E3DB7" w:rsidRPr="0014478E" w:rsidRDefault="004E3DB7" w:rsidP="00DE1036">
      <w:pPr>
        <w:autoSpaceDE w:val="0"/>
        <w:autoSpaceDN w:val="0"/>
        <w:adjustRightInd w:val="0"/>
        <w:spacing w:beforeLines="50" w:before="156"/>
        <w:rPr>
          <w:rFonts w:ascii="黑体" w:eastAsia="黑体" w:hAnsi="黑体" w:hint="eastAsia"/>
        </w:rPr>
      </w:pPr>
      <w:r w:rsidRPr="0014478E">
        <w:rPr>
          <w:rFonts w:ascii="黑体" w:eastAsia="黑体" w:hAnsi="黑体" w:hint="eastAsia"/>
        </w:rPr>
        <w:t>3.</w:t>
      </w:r>
      <w:r w:rsidR="00FD6EDF" w:rsidRPr="0014478E">
        <w:rPr>
          <w:rFonts w:ascii="黑体" w:eastAsia="黑体" w:hAnsi="黑体" w:hint="eastAsia"/>
        </w:rPr>
        <w:t>5</w:t>
      </w:r>
      <w:r w:rsidRPr="0014478E">
        <w:rPr>
          <w:rFonts w:ascii="黑体" w:eastAsia="黑体" w:hAnsi="黑体" w:hint="eastAsia"/>
        </w:rPr>
        <w:t xml:space="preserve"> </w:t>
      </w:r>
    </w:p>
    <w:p w14:paraId="3EBA03A2" w14:textId="77777777" w:rsidR="004E3DB7" w:rsidRPr="0014478E" w:rsidRDefault="004E3DB7" w:rsidP="00C510F4">
      <w:pPr>
        <w:autoSpaceDE w:val="0"/>
        <w:autoSpaceDN w:val="0"/>
        <w:adjustRightInd w:val="0"/>
        <w:ind w:firstLineChars="200" w:firstLine="420"/>
        <w:jc w:val="left"/>
        <w:rPr>
          <w:rFonts w:eastAsia="黑体"/>
          <w:kern w:val="0"/>
          <w:szCs w:val="21"/>
        </w:rPr>
      </w:pPr>
      <w:r w:rsidRPr="0014478E">
        <w:rPr>
          <w:rFonts w:ascii="黑体" w:eastAsia="黑体" w:hAnsi="黑体" w:cs="AdobeSongStd-Light" w:hint="eastAsia"/>
          <w:kern w:val="0"/>
          <w:szCs w:val="21"/>
        </w:rPr>
        <w:t>“三去”服务</w:t>
      </w:r>
      <w:r w:rsidR="00466DA1" w:rsidRPr="0014478E">
        <w:rPr>
          <w:rFonts w:ascii="黑体" w:eastAsia="黑体" w:hAnsi="黑体" w:cs="AdobeSongStd-Light" w:hint="eastAsia"/>
          <w:kern w:val="0"/>
          <w:szCs w:val="21"/>
        </w:rPr>
        <w:t xml:space="preserve"> </w:t>
      </w:r>
      <w:r w:rsidR="00BB4235" w:rsidRPr="0014478E">
        <w:rPr>
          <w:rFonts w:ascii="黑体" w:eastAsia="黑体" w:hAnsi="黑体" w:cs="AdobeSongStd-Light" w:hint="eastAsia"/>
          <w:kern w:val="0"/>
          <w:szCs w:val="21"/>
        </w:rPr>
        <w:t xml:space="preserve"> </w:t>
      </w:r>
      <w:r w:rsidR="00BB4235" w:rsidRPr="0014478E">
        <w:rPr>
          <w:rFonts w:eastAsia="黑体"/>
          <w:b/>
          <w:kern w:val="0"/>
          <w:szCs w:val="21"/>
        </w:rPr>
        <w:t>three elimination services of aquatic products</w:t>
      </w:r>
    </w:p>
    <w:p w14:paraId="012A2350" w14:textId="77777777" w:rsidR="004E3DB7" w:rsidRPr="0014478E" w:rsidRDefault="00993501" w:rsidP="00DE1036">
      <w:pPr>
        <w:autoSpaceDE w:val="0"/>
        <w:autoSpaceDN w:val="0"/>
        <w:adjustRightInd w:val="0"/>
        <w:spacing w:afterLines="50" w:after="156"/>
        <w:ind w:firstLineChars="200" w:firstLine="420"/>
        <w:jc w:val="left"/>
        <w:rPr>
          <w:rFonts w:ascii="宋体" w:hAnsi="宋体" w:cs="AdobeSongStd-Light" w:hint="eastAsia"/>
          <w:kern w:val="0"/>
          <w:szCs w:val="21"/>
        </w:rPr>
      </w:pPr>
      <w:r w:rsidRPr="0014478E">
        <w:rPr>
          <w:rFonts w:ascii="宋体" w:hAnsi="宋体" w:cs="AdobeSongStd-Light" w:hint="eastAsia"/>
          <w:kern w:val="0"/>
          <w:szCs w:val="21"/>
        </w:rPr>
        <w:t>经营户</w:t>
      </w:r>
      <w:r w:rsidR="004E3DB7" w:rsidRPr="0014478E">
        <w:rPr>
          <w:rFonts w:ascii="宋体" w:hAnsi="宋体" w:cs="AdobeSongStd-Light" w:hint="eastAsia"/>
          <w:kern w:val="0"/>
          <w:szCs w:val="21"/>
        </w:rPr>
        <w:t>为消费者</w:t>
      </w:r>
      <w:r w:rsidRPr="0014478E">
        <w:rPr>
          <w:rFonts w:ascii="宋体" w:hAnsi="宋体" w:cs="AdobeSongStd-Light" w:hint="eastAsia"/>
          <w:kern w:val="0"/>
          <w:szCs w:val="21"/>
        </w:rPr>
        <w:t>提供的，对</w:t>
      </w:r>
      <w:r w:rsidR="004E3DB7" w:rsidRPr="0014478E">
        <w:rPr>
          <w:rFonts w:ascii="宋体" w:hAnsi="宋体" w:cs="AdobeSongStd-Light" w:hint="eastAsia"/>
          <w:kern w:val="0"/>
          <w:szCs w:val="21"/>
        </w:rPr>
        <w:t>冰鲜和活鲜水产品</w:t>
      </w:r>
      <w:r w:rsidR="002B79AB" w:rsidRPr="0014478E">
        <w:rPr>
          <w:rFonts w:ascii="宋体" w:hAnsi="宋体" w:cs="AdobeSongStd-Light" w:hint="eastAsia"/>
          <w:kern w:val="0"/>
          <w:szCs w:val="21"/>
        </w:rPr>
        <w:t>去</w:t>
      </w:r>
      <w:r w:rsidRPr="0014478E">
        <w:rPr>
          <w:rFonts w:ascii="宋体" w:hAnsi="宋体" w:cs="AdobeSongStd-Light" w:hint="eastAsia"/>
          <w:kern w:val="0"/>
          <w:szCs w:val="21"/>
        </w:rPr>
        <w:t>除</w:t>
      </w:r>
      <w:r w:rsidR="004E3DB7" w:rsidRPr="0014478E">
        <w:rPr>
          <w:rFonts w:ascii="宋体" w:hAnsi="宋体" w:cs="AdobeSongStd-Light" w:hint="eastAsia"/>
          <w:kern w:val="0"/>
          <w:szCs w:val="21"/>
        </w:rPr>
        <w:t>头尾、内脏</w:t>
      </w:r>
      <w:r w:rsidR="00BB4235" w:rsidRPr="0014478E">
        <w:rPr>
          <w:rFonts w:ascii="宋体" w:hAnsi="宋体" w:cs="AdobeSongStd-Light" w:hint="eastAsia"/>
          <w:kern w:val="0"/>
          <w:szCs w:val="21"/>
        </w:rPr>
        <w:t>和</w:t>
      </w:r>
      <w:r w:rsidR="004E3DB7" w:rsidRPr="0014478E">
        <w:rPr>
          <w:rFonts w:ascii="宋体" w:hAnsi="宋体" w:cs="AdobeSongStd-Light" w:hint="eastAsia"/>
          <w:kern w:val="0"/>
          <w:szCs w:val="21"/>
        </w:rPr>
        <w:t>鳞皮</w:t>
      </w:r>
      <w:r w:rsidR="00BB4235" w:rsidRPr="0014478E">
        <w:rPr>
          <w:rFonts w:ascii="宋体" w:hAnsi="宋体" w:cs="AdobeSongStd-Light" w:hint="eastAsia"/>
          <w:kern w:val="0"/>
          <w:szCs w:val="21"/>
        </w:rPr>
        <w:t>的</w:t>
      </w:r>
      <w:r w:rsidR="004E3DB7" w:rsidRPr="0014478E">
        <w:rPr>
          <w:rFonts w:ascii="宋体" w:hAnsi="宋体" w:cs="AdobeSongStd-Light" w:hint="eastAsia"/>
          <w:kern w:val="0"/>
          <w:szCs w:val="21"/>
        </w:rPr>
        <w:t>服务。</w:t>
      </w:r>
    </w:p>
    <w:p w14:paraId="48997626" w14:textId="77777777" w:rsidR="004E3DB7" w:rsidRPr="0014478E" w:rsidRDefault="004E3DB7" w:rsidP="00DE1036">
      <w:pPr>
        <w:autoSpaceDE w:val="0"/>
        <w:autoSpaceDN w:val="0"/>
        <w:adjustRightInd w:val="0"/>
        <w:spacing w:beforeLines="50" w:before="156"/>
        <w:rPr>
          <w:rFonts w:ascii="黑体" w:eastAsia="黑体" w:hAnsi="黑体" w:hint="eastAsia"/>
        </w:rPr>
      </w:pPr>
      <w:r w:rsidRPr="0014478E">
        <w:rPr>
          <w:rFonts w:ascii="黑体" w:eastAsia="黑体" w:hAnsi="黑体" w:hint="eastAsia"/>
        </w:rPr>
        <w:t>3.</w:t>
      </w:r>
      <w:r w:rsidR="00FD6EDF" w:rsidRPr="0014478E">
        <w:rPr>
          <w:rFonts w:ascii="黑体" w:eastAsia="黑体" w:hAnsi="黑体" w:hint="eastAsia"/>
        </w:rPr>
        <w:t>6</w:t>
      </w:r>
      <w:r w:rsidRPr="0014478E">
        <w:rPr>
          <w:rFonts w:ascii="黑体" w:eastAsia="黑体" w:hAnsi="黑体" w:hint="eastAsia"/>
        </w:rPr>
        <w:t xml:space="preserve"> </w:t>
      </w:r>
    </w:p>
    <w:p w14:paraId="42567196" w14:textId="77777777" w:rsidR="004E3DB7" w:rsidRPr="0014478E" w:rsidRDefault="00BB4235" w:rsidP="00846A87">
      <w:pPr>
        <w:pStyle w:val="affffff8"/>
        <w:widowControl/>
        <w:shd w:val="clear" w:color="auto" w:fill="FFFFFF"/>
        <w:ind w:firstLineChars="200" w:firstLine="420"/>
        <w:rPr>
          <w:rFonts w:eastAsia="黑体"/>
          <w:color w:val="000000"/>
          <w:sz w:val="21"/>
          <w:szCs w:val="21"/>
          <w:shd w:val="clear" w:color="auto" w:fill="FFFFFF"/>
        </w:rPr>
      </w:pPr>
      <w:r w:rsidRPr="0014478E">
        <w:rPr>
          <w:rFonts w:ascii="黑体" w:eastAsia="黑体" w:hAnsi="黑体" w:cs="黑体" w:hint="eastAsia"/>
          <w:color w:val="000000"/>
          <w:sz w:val="21"/>
          <w:szCs w:val="21"/>
          <w:shd w:val="clear" w:color="auto" w:fill="FFFFFF"/>
        </w:rPr>
        <w:t>“四专”</w:t>
      </w:r>
      <w:r w:rsidR="004E3DB7" w:rsidRPr="0014478E">
        <w:rPr>
          <w:rFonts w:ascii="黑体" w:eastAsia="黑体" w:hAnsi="黑体" w:cs="黑体" w:hint="eastAsia"/>
          <w:color w:val="000000"/>
          <w:sz w:val="21"/>
          <w:szCs w:val="21"/>
          <w:shd w:val="clear" w:color="auto" w:fill="FFFFFF"/>
        </w:rPr>
        <w:t>要</w:t>
      </w:r>
      <w:r w:rsidRPr="0014478E">
        <w:rPr>
          <w:rFonts w:ascii="黑体" w:eastAsia="黑体" w:hAnsi="黑体" w:cs="黑体" w:hint="eastAsia"/>
          <w:color w:val="000000"/>
          <w:sz w:val="21"/>
          <w:szCs w:val="21"/>
          <w:shd w:val="clear" w:color="auto" w:fill="FFFFFF"/>
        </w:rPr>
        <w:t>求</w:t>
      </w:r>
      <w:r w:rsidR="00466DA1" w:rsidRPr="0014478E">
        <w:rPr>
          <w:rFonts w:ascii="黑体" w:eastAsia="黑体" w:hAnsi="黑体" w:cs="黑体" w:hint="eastAsia"/>
          <w:color w:val="000000"/>
          <w:sz w:val="21"/>
          <w:szCs w:val="21"/>
          <w:shd w:val="clear" w:color="auto" w:fill="FFFFFF"/>
        </w:rPr>
        <w:t xml:space="preserve"> </w:t>
      </w:r>
      <w:r w:rsidRPr="0014478E">
        <w:rPr>
          <w:rFonts w:eastAsia="黑体"/>
          <w:color w:val="000000"/>
          <w:sz w:val="21"/>
          <w:szCs w:val="21"/>
          <w:shd w:val="clear" w:color="auto" w:fill="FFFFFF"/>
        </w:rPr>
        <w:t xml:space="preserve"> </w:t>
      </w:r>
      <w:r w:rsidRPr="0014478E">
        <w:rPr>
          <w:rFonts w:eastAsia="黑体"/>
          <w:b/>
          <w:color w:val="000000"/>
          <w:sz w:val="21"/>
          <w:szCs w:val="21"/>
          <w:shd w:val="clear" w:color="auto" w:fill="FFFFFF"/>
        </w:rPr>
        <w:t>f</w:t>
      </w:r>
      <w:r w:rsidRPr="0014478E">
        <w:rPr>
          <w:rFonts w:eastAsia="黑体"/>
          <w:b/>
          <w:kern w:val="0"/>
          <w:sz w:val="21"/>
          <w:szCs w:val="21"/>
        </w:rPr>
        <w:t>our special requirements for halal specialties</w:t>
      </w:r>
    </w:p>
    <w:p w14:paraId="09506E5F" w14:textId="4E795B0A" w:rsidR="004E3DB7" w:rsidRPr="0014478E" w:rsidRDefault="004E3DB7" w:rsidP="004E3DB7">
      <w:pPr>
        <w:pStyle w:val="affffff8"/>
        <w:widowControl/>
        <w:shd w:val="clear" w:color="auto" w:fill="FFFFFF"/>
        <w:spacing w:line="24" w:lineRule="auto"/>
        <w:ind w:firstLineChars="200" w:firstLine="420"/>
        <w:rPr>
          <w:rFonts w:ascii="宋体" w:hAnsi="宋体" w:cs="宋体" w:hint="eastAsia"/>
          <w:color w:val="000000"/>
          <w:sz w:val="21"/>
          <w:szCs w:val="21"/>
          <w:shd w:val="clear" w:color="auto" w:fill="FFFFFF"/>
        </w:rPr>
      </w:pPr>
      <w:r w:rsidRPr="0014478E">
        <w:rPr>
          <w:rFonts w:ascii="宋体" w:hAnsi="宋体" w:hint="eastAsia"/>
          <w:color w:val="333333"/>
          <w:sz w:val="21"/>
          <w:szCs w:val="21"/>
          <w:shd w:val="clear" w:color="auto" w:fill="FFFFFF"/>
        </w:rPr>
        <w:t>生产、销售</w:t>
      </w:r>
      <w:r w:rsidR="00263F0A" w:rsidRPr="0014478E">
        <w:rPr>
          <w:rFonts w:ascii="宋体" w:hAnsi="宋体" w:hint="eastAsia"/>
          <w:color w:val="333333"/>
          <w:sz w:val="21"/>
          <w:szCs w:val="21"/>
          <w:shd w:val="clear" w:color="auto" w:fill="FFFFFF"/>
        </w:rPr>
        <w:t>和储存（藏）</w:t>
      </w:r>
      <w:r w:rsidRPr="0014478E">
        <w:rPr>
          <w:rFonts w:ascii="宋体" w:hAnsi="宋体" w:hint="eastAsia"/>
          <w:color w:val="333333"/>
          <w:sz w:val="21"/>
          <w:szCs w:val="21"/>
          <w:shd w:val="clear" w:color="auto" w:fill="FFFFFF"/>
        </w:rPr>
        <w:t>清真食品的运输车辆、计量器具、容器和场地应当保证专用。</w:t>
      </w:r>
    </w:p>
    <w:p w14:paraId="6DA6F50C" w14:textId="77777777" w:rsidR="004E3DB7" w:rsidRPr="0014478E" w:rsidRDefault="004E3DB7" w:rsidP="00DE1036">
      <w:pPr>
        <w:autoSpaceDE w:val="0"/>
        <w:autoSpaceDN w:val="0"/>
        <w:adjustRightInd w:val="0"/>
        <w:spacing w:beforeLines="50" w:before="156"/>
        <w:rPr>
          <w:rFonts w:ascii="黑体" w:eastAsia="黑体" w:hAnsi="黑体" w:hint="eastAsia"/>
        </w:rPr>
      </w:pPr>
      <w:bookmarkStart w:id="33" w:name="_Hlk180325487"/>
      <w:r w:rsidRPr="0014478E">
        <w:rPr>
          <w:rFonts w:ascii="黑体" w:eastAsia="黑体" w:hAnsi="黑体" w:hint="eastAsia"/>
        </w:rPr>
        <w:t>3.</w:t>
      </w:r>
      <w:r w:rsidR="00FD6EDF" w:rsidRPr="0014478E">
        <w:rPr>
          <w:rFonts w:ascii="黑体" w:eastAsia="黑体" w:hAnsi="黑体" w:hint="eastAsia"/>
        </w:rPr>
        <w:t>7</w:t>
      </w:r>
      <w:r w:rsidRPr="0014478E">
        <w:rPr>
          <w:rFonts w:ascii="黑体" w:eastAsia="黑体" w:hAnsi="黑体" w:hint="eastAsia"/>
        </w:rPr>
        <w:t xml:space="preserve"> </w:t>
      </w:r>
    </w:p>
    <w:p w14:paraId="3913B297" w14:textId="081C79EE" w:rsidR="004E3DB7" w:rsidRPr="0014478E" w:rsidRDefault="004E3DB7" w:rsidP="00846A87">
      <w:pPr>
        <w:autoSpaceDE w:val="0"/>
        <w:autoSpaceDN w:val="0"/>
        <w:adjustRightInd w:val="0"/>
        <w:ind w:firstLineChars="200" w:firstLine="420"/>
        <w:jc w:val="left"/>
        <w:rPr>
          <w:rFonts w:eastAsia="黑体"/>
          <w:b/>
          <w:kern w:val="0"/>
          <w:szCs w:val="21"/>
        </w:rPr>
      </w:pPr>
      <w:r w:rsidRPr="0014478E">
        <w:rPr>
          <w:rFonts w:ascii="黑体" w:eastAsia="黑体" w:hAnsi="黑体" w:cs="AdobeSongStd-Light" w:hint="eastAsia"/>
          <w:kern w:val="0"/>
          <w:szCs w:val="21"/>
        </w:rPr>
        <w:t>农产品废弃物</w:t>
      </w:r>
      <w:r w:rsidR="00BB4235" w:rsidRPr="0014478E">
        <w:rPr>
          <w:rFonts w:ascii="黑体" w:eastAsia="黑体" w:hAnsi="黑体" w:cs="AdobeSongStd-Light" w:hint="eastAsia"/>
          <w:kern w:val="0"/>
          <w:szCs w:val="21"/>
        </w:rPr>
        <w:t xml:space="preserve"> </w:t>
      </w:r>
      <w:r w:rsidR="00BB4235" w:rsidRPr="0014478E">
        <w:rPr>
          <w:rFonts w:ascii="黑体" w:eastAsia="黑体" w:hAnsi="黑体" w:cs="AdobeSongStd-Light"/>
          <w:kern w:val="0"/>
          <w:szCs w:val="21"/>
        </w:rPr>
        <w:t xml:space="preserve"> </w:t>
      </w:r>
      <w:r w:rsidR="00BB4235" w:rsidRPr="0014478E">
        <w:rPr>
          <w:rFonts w:eastAsia="黑体"/>
          <w:b/>
          <w:kern w:val="0"/>
          <w:szCs w:val="21"/>
        </w:rPr>
        <w:t>agricultural produc</w:t>
      </w:r>
      <w:r w:rsidR="00095869" w:rsidRPr="0014478E">
        <w:rPr>
          <w:rFonts w:eastAsia="黑体" w:hint="eastAsia"/>
          <w:b/>
          <w:kern w:val="0"/>
          <w:szCs w:val="21"/>
        </w:rPr>
        <w:t>e</w:t>
      </w:r>
      <w:r w:rsidR="00095869" w:rsidRPr="0014478E">
        <w:rPr>
          <w:rFonts w:eastAsia="黑体"/>
          <w:b/>
          <w:kern w:val="0"/>
          <w:szCs w:val="21"/>
        </w:rPr>
        <w:t xml:space="preserve"> </w:t>
      </w:r>
      <w:r w:rsidR="00BB4235" w:rsidRPr="0014478E">
        <w:rPr>
          <w:rFonts w:eastAsia="黑体"/>
          <w:b/>
          <w:kern w:val="0"/>
          <w:szCs w:val="21"/>
        </w:rPr>
        <w:t>waste</w:t>
      </w:r>
    </w:p>
    <w:p w14:paraId="43B70D9E" w14:textId="5C78FD85" w:rsidR="004E3DB7" w:rsidRPr="0014478E" w:rsidRDefault="004E3DB7" w:rsidP="00DE1036">
      <w:pPr>
        <w:autoSpaceDE w:val="0"/>
        <w:autoSpaceDN w:val="0"/>
        <w:adjustRightInd w:val="0"/>
        <w:spacing w:afterLines="50" w:after="156"/>
        <w:ind w:firstLineChars="200" w:firstLine="420"/>
        <w:jc w:val="left"/>
        <w:rPr>
          <w:rFonts w:ascii="宋体" w:hAnsi="宋体" w:cs="AdobeSongStd-Light" w:hint="eastAsia"/>
          <w:kern w:val="0"/>
          <w:szCs w:val="21"/>
        </w:rPr>
      </w:pPr>
      <w:proofErr w:type="gramStart"/>
      <w:r w:rsidRPr="00823645">
        <w:rPr>
          <w:rFonts w:ascii="宋体" w:hAnsi="宋体" w:cs="AdobeSongStd-Light" w:hint="eastAsia"/>
          <w:kern w:val="0"/>
          <w:szCs w:val="21"/>
        </w:rPr>
        <w:t>指</w:t>
      </w:r>
      <w:r w:rsidR="00C357E6" w:rsidRPr="00823645">
        <w:rPr>
          <w:rFonts w:ascii="宋体" w:hAnsi="宋体" w:cs="AdobeSongStd-Light" w:hint="eastAsia"/>
          <w:kern w:val="0"/>
          <w:szCs w:val="21"/>
        </w:rPr>
        <w:t>果</w:t>
      </w:r>
      <w:r w:rsidRPr="00823645">
        <w:rPr>
          <w:rFonts w:ascii="宋体" w:hAnsi="宋体" w:cs="AdobeSongStd-Light" w:hint="eastAsia"/>
          <w:kern w:val="0"/>
          <w:szCs w:val="21"/>
        </w:rPr>
        <w:t>蔬</w:t>
      </w:r>
      <w:proofErr w:type="gramEnd"/>
      <w:r w:rsidRPr="00823645">
        <w:rPr>
          <w:rFonts w:ascii="宋体" w:hAnsi="宋体" w:cs="AdobeSongStd-Light" w:hint="eastAsia"/>
          <w:kern w:val="0"/>
          <w:szCs w:val="21"/>
        </w:rPr>
        <w:t>、水产品</w:t>
      </w:r>
      <w:r w:rsidR="00C357E6" w:rsidRPr="00823645">
        <w:rPr>
          <w:rFonts w:ascii="宋体" w:hAnsi="宋体" w:cs="AdobeSongStd-Light" w:hint="eastAsia"/>
          <w:kern w:val="0"/>
          <w:szCs w:val="21"/>
        </w:rPr>
        <w:t>、</w:t>
      </w:r>
      <w:r w:rsidR="00A10A70" w:rsidRPr="00823645">
        <w:rPr>
          <w:rFonts w:ascii="宋体" w:hAnsi="宋体" w:cs="AdobeSongStd-Light" w:hint="eastAsia"/>
          <w:kern w:val="0"/>
          <w:szCs w:val="21"/>
        </w:rPr>
        <w:t>畜</w:t>
      </w:r>
      <w:r w:rsidR="00C357E6" w:rsidRPr="00823645">
        <w:rPr>
          <w:rFonts w:ascii="宋体" w:hAnsi="宋体" w:cs="AdobeSongStd-Light" w:hint="eastAsia"/>
          <w:kern w:val="0"/>
          <w:szCs w:val="21"/>
        </w:rPr>
        <w:t>禽</w:t>
      </w:r>
      <w:r w:rsidRPr="00823645">
        <w:rPr>
          <w:rFonts w:ascii="宋体" w:hAnsi="宋体" w:cs="AdobeSongStd-Light" w:hint="eastAsia"/>
          <w:kern w:val="0"/>
          <w:szCs w:val="21"/>
        </w:rPr>
        <w:t>等不可食用部分和有毒、有害及变质农产品。</w:t>
      </w:r>
    </w:p>
    <w:bookmarkEnd w:id="33"/>
    <w:p w14:paraId="60923A2B" w14:textId="77777777" w:rsidR="004E3DB7" w:rsidRPr="0014478E" w:rsidRDefault="004E3DB7" w:rsidP="00DE1036">
      <w:pPr>
        <w:autoSpaceDE w:val="0"/>
        <w:autoSpaceDN w:val="0"/>
        <w:adjustRightInd w:val="0"/>
        <w:spacing w:beforeLines="50" w:before="156"/>
        <w:rPr>
          <w:rFonts w:ascii="黑体" w:eastAsia="黑体" w:hAnsi="黑体" w:hint="eastAsia"/>
        </w:rPr>
      </w:pPr>
      <w:r w:rsidRPr="0014478E">
        <w:rPr>
          <w:rFonts w:ascii="黑体" w:eastAsia="黑体" w:hAnsi="黑体" w:hint="eastAsia"/>
        </w:rPr>
        <w:t>3.</w:t>
      </w:r>
      <w:r w:rsidR="00FD6EDF" w:rsidRPr="0014478E">
        <w:rPr>
          <w:rFonts w:ascii="黑体" w:eastAsia="黑体" w:hAnsi="黑体" w:hint="eastAsia"/>
        </w:rPr>
        <w:t>8</w:t>
      </w:r>
      <w:r w:rsidRPr="0014478E">
        <w:rPr>
          <w:rFonts w:ascii="黑体" w:eastAsia="黑体" w:hAnsi="黑体" w:hint="eastAsia"/>
        </w:rPr>
        <w:t xml:space="preserve"> </w:t>
      </w:r>
    </w:p>
    <w:p w14:paraId="64CE604E" w14:textId="77777777" w:rsidR="004E3DB7" w:rsidRPr="0014478E" w:rsidRDefault="004E3DB7" w:rsidP="00846A87">
      <w:pPr>
        <w:autoSpaceDE w:val="0"/>
        <w:autoSpaceDN w:val="0"/>
        <w:adjustRightInd w:val="0"/>
        <w:ind w:firstLineChars="200" w:firstLine="420"/>
        <w:jc w:val="left"/>
        <w:rPr>
          <w:rFonts w:eastAsia="黑体"/>
          <w:b/>
          <w:kern w:val="0"/>
          <w:szCs w:val="21"/>
        </w:rPr>
      </w:pPr>
      <w:r w:rsidRPr="0014478E">
        <w:rPr>
          <w:rFonts w:ascii="黑体" w:eastAsia="黑体" w:hAnsi="黑体" w:cs="AdobeSongStd-Light" w:hint="eastAsia"/>
          <w:kern w:val="0"/>
          <w:szCs w:val="21"/>
        </w:rPr>
        <w:t>无害化处理</w:t>
      </w:r>
      <w:r w:rsidR="00BB4235" w:rsidRPr="0014478E">
        <w:rPr>
          <w:rFonts w:ascii="黑体" w:eastAsia="黑体" w:hAnsi="黑体" w:cs="AdobeSongStd-Light" w:hint="eastAsia"/>
          <w:kern w:val="0"/>
          <w:szCs w:val="21"/>
        </w:rPr>
        <w:t xml:space="preserve"> </w:t>
      </w:r>
      <w:r w:rsidR="00BB4235" w:rsidRPr="0014478E">
        <w:rPr>
          <w:rFonts w:ascii="黑体" w:eastAsia="黑体" w:hAnsi="黑体" w:cs="AdobeSongStd-Light"/>
          <w:kern w:val="0"/>
          <w:szCs w:val="21"/>
        </w:rPr>
        <w:t xml:space="preserve"> </w:t>
      </w:r>
      <w:r w:rsidR="00BB4235" w:rsidRPr="0014478E">
        <w:rPr>
          <w:rFonts w:eastAsia="黑体"/>
          <w:b/>
          <w:kern w:val="0"/>
          <w:szCs w:val="21"/>
        </w:rPr>
        <w:t>harmless treatment</w:t>
      </w:r>
    </w:p>
    <w:p w14:paraId="5C5184A0" w14:textId="77777777" w:rsidR="004E3DB7" w:rsidRPr="0014478E" w:rsidRDefault="004E3DB7" w:rsidP="00761CBF">
      <w:pPr>
        <w:ind w:firstLineChars="200" w:firstLine="420"/>
        <w:rPr>
          <w:rFonts w:ascii="宋体" w:hAnsi="宋体" w:cs="AdobeSongStd-Light" w:hint="eastAsia"/>
          <w:kern w:val="0"/>
          <w:szCs w:val="21"/>
        </w:rPr>
      </w:pPr>
      <w:r w:rsidRPr="0014478E">
        <w:rPr>
          <w:rFonts w:ascii="宋体" w:hAnsi="宋体" w:cs="AdobeSongStd-Light" w:hint="eastAsia"/>
          <w:kern w:val="0"/>
          <w:szCs w:val="21"/>
        </w:rPr>
        <w:t>将病死动物及不符合卫生要求的畜禽体或病变组织器官经过处理</w:t>
      </w:r>
      <w:r w:rsidR="00993501" w:rsidRPr="0014478E">
        <w:rPr>
          <w:rFonts w:ascii="宋体" w:hAnsi="宋体" w:cs="AdobeSongStd-Light" w:hint="eastAsia"/>
          <w:kern w:val="0"/>
          <w:szCs w:val="21"/>
        </w:rPr>
        <w:t>，</w:t>
      </w:r>
      <w:r w:rsidRPr="0014478E">
        <w:rPr>
          <w:rFonts w:ascii="宋体" w:hAnsi="宋体" w:cs="AdobeSongStd-Light" w:hint="eastAsia"/>
          <w:kern w:val="0"/>
          <w:szCs w:val="21"/>
        </w:rPr>
        <w:t>达到对人畜无害</w:t>
      </w:r>
      <w:r w:rsidR="002B79AB" w:rsidRPr="0014478E">
        <w:rPr>
          <w:rFonts w:ascii="宋体" w:hAnsi="宋体" w:cs="AdobeSongStd-Light" w:hint="eastAsia"/>
          <w:kern w:val="0"/>
          <w:szCs w:val="21"/>
        </w:rPr>
        <w:t>的</w:t>
      </w:r>
      <w:r w:rsidRPr="0014478E">
        <w:rPr>
          <w:rFonts w:ascii="宋体" w:hAnsi="宋体" w:cs="AdobeSongStd-Light" w:hint="eastAsia"/>
          <w:kern w:val="0"/>
          <w:szCs w:val="21"/>
        </w:rPr>
        <w:t>要求。</w:t>
      </w:r>
    </w:p>
    <w:p w14:paraId="3E59C45E" w14:textId="77777777" w:rsidR="00BF00D1" w:rsidRPr="0014478E" w:rsidRDefault="00732695" w:rsidP="00DE1036">
      <w:pPr>
        <w:autoSpaceDE w:val="0"/>
        <w:autoSpaceDN w:val="0"/>
        <w:adjustRightInd w:val="0"/>
        <w:spacing w:beforeLines="50" w:before="156"/>
        <w:rPr>
          <w:rFonts w:ascii="黑体" w:eastAsia="黑体" w:hAnsi="黑体" w:cs="AdobeSongStd-Light" w:hint="eastAsia"/>
          <w:kern w:val="0"/>
          <w:szCs w:val="21"/>
        </w:rPr>
      </w:pPr>
      <w:r w:rsidRPr="0014478E">
        <w:rPr>
          <w:rFonts w:ascii="黑体" w:eastAsia="黑体" w:hAnsi="黑体" w:hint="eastAsia"/>
        </w:rPr>
        <w:t>3</w:t>
      </w:r>
      <w:r w:rsidR="00FD6EDF" w:rsidRPr="0014478E">
        <w:rPr>
          <w:rFonts w:ascii="黑体" w:eastAsia="黑体" w:hAnsi="黑体"/>
        </w:rPr>
        <w:t>.</w:t>
      </w:r>
      <w:r w:rsidR="00FD6EDF" w:rsidRPr="0014478E">
        <w:rPr>
          <w:rFonts w:ascii="黑体" w:eastAsia="黑体" w:hAnsi="黑体" w:hint="eastAsia"/>
        </w:rPr>
        <w:t>9</w:t>
      </w:r>
      <w:r w:rsidRPr="0014478E">
        <w:rPr>
          <w:rFonts w:ascii="黑体" w:eastAsia="黑体" w:hAnsi="黑体" w:cs="AdobeSongStd-Light"/>
          <w:kern w:val="0"/>
          <w:szCs w:val="21"/>
        </w:rPr>
        <w:t xml:space="preserve"> </w:t>
      </w:r>
    </w:p>
    <w:p w14:paraId="14CF269D" w14:textId="77777777" w:rsidR="00732695" w:rsidRPr="0014478E" w:rsidRDefault="00732695" w:rsidP="00846A87">
      <w:pPr>
        <w:autoSpaceDE w:val="0"/>
        <w:autoSpaceDN w:val="0"/>
        <w:adjustRightInd w:val="0"/>
        <w:ind w:firstLineChars="200" w:firstLine="420"/>
        <w:jc w:val="left"/>
        <w:rPr>
          <w:rFonts w:ascii="黑体" w:eastAsia="黑体" w:hAnsi="黑体" w:cs="AdobeSongStd-Light" w:hint="eastAsia"/>
          <w:kern w:val="0"/>
          <w:szCs w:val="21"/>
        </w:rPr>
      </w:pPr>
      <w:r w:rsidRPr="0014478E">
        <w:rPr>
          <w:rFonts w:ascii="黑体" w:eastAsia="黑体" w:hAnsi="黑体" w:cs="AdobeSongStd-Light" w:hint="eastAsia"/>
          <w:kern w:val="0"/>
          <w:szCs w:val="21"/>
        </w:rPr>
        <w:t>划行归市</w:t>
      </w:r>
      <w:r w:rsidR="00BF00D1" w:rsidRPr="0014478E">
        <w:rPr>
          <w:rFonts w:ascii="黑体" w:eastAsia="黑体" w:hAnsi="黑体" w:cs="AdobeSongStd-Light" w:hint="eastAsia"/>
          <w:kern w:val="0"/>
          <w:szCs w:val="21"/>
        </w:rPr>
        <w:t xml:space="preserve"> </w:t>
      </w:r>
      <w:r w:rsidR="00466DA1" w:rsidRPr="0014478E">
        <w:rPr>
          <w:rFonts w:ascii="黑体" w:eastAsia="黑体" w:hAnsi="黑体" w:cs="AdobeSongStd-Light"/>
          <w:kern w:val="0"/>
          <w:szCs w:val="21"/>
        </w:rPr>
        <w:t xml:space="preserve"> </w:t>
      </w:r>
      <w:r w:rsidR="00BF00D1" w:rsidRPr="0014478E">
        <w:rPr>
          <w:rFonts w:eastAsia="黑体"/>
          <w:b/>
          <w:kern w:val="0"/>
          <w:szCs w:val="21"/>
        </w:rPr>
        <w:t>zoned to market</w:t>
      </w:r>
    </w:p>
    <w:p w14:paraId="6A090E0E" w14:textId="20A66A6C" w:rsidR="00BF00D1" w:rsidRPr="0014478E" w:rsidRDefault="00D82D6B" w:rsidP="00761CBF">
      <w:pPr>
        <w:ind w:firstLineChars="200" w:firstLine="420"/>
        <w:rPr>
          <w:rFonts w:ascii="宋体" w:hAnsi="宋体" w:cs="AdobeSongStd-Light" w:hint="eastAsia"/>
          <w:kern w:val="0"/>
          <w:szCs w:val="21"/>
        </w:rPr>
      </w:pPr>
      <w:r w:rsidRPr="0014478E">
        <w:rPr>
          <w:rFonts w:ascii="宋体" w:hAnsi="宋体" w:cs="AdobeSongStd-Light"/>
          <w:kern w:val="0"/>
          <w:szCs w:val="21"/>
        </w:rPr>
        <w:t>对市场内商品</w:t>
      </w:r>
      <w:r w:rsidR="00C20A20" w:rsidRPr="0014478E">
        <w:rPr>
          <w:rFonts w:ascii="宋体" w:hAnsi="宋体" w:cs="AdobeSongStd-Light"/>
          <w:kern w:val="0"/>
          <w:szCs w:val="21"/>
        </w:rPr>
        <w:t>按种类划分区域</w:t>
      </w:r>
      <w:r w:rsidRPr="0014478E">
        <w:rPr>
          <w:rFonts w:ascii="宋体" w:hAnsi="宋体" w:cs="AdobeSongStd-Light"/>
          <w:kern w:val="0"/>
          <w:szCs w:val="21"/>
        </w:rPr>
        <w:t>经营</w:t>
      </w:r>
      <w:r w:rsidRPr="0014478E">
        <w:rPr>
          <w:rFonts w:ascii="宋体" w:hAnsi="宋体" w:cs="AdobeSongStd-Light" w:hint="eastAsia"/>
          <w:kern w:val="0"/>
          <w:szCs w:val="21"/>
        </w:rPr>
        <w:t>。</w:t>
      </w:r>
    </w:p>
    <w:p w14:paraId="786D11B0" w14:textId="77777777" w:rsidR="00846A87" w:rsidRPr="0014478E" w:rsidRDefault="00FD6EDF" w:rsidP="00DE1036">
      <w:pPr>
        <w:autoSpaceDE w:val="0"/>
        <w:autoSpaceDN w:val="0"/>
        <w:adjustRightInd w:val="0"/>
        <w:spacing w:beforeLines="50" w:before="156"/>
        <w:rPr>
          <w:rFonts w:ascii="黑体" w:eastAsia="黑体" w:hAnsi="黑体" w:hint="eastAsia"/>
        </w:rPr>
      </w:pPr>
      <w:r w:rsidRPr="0014478E">
        <w:rPr>
          <w:rFonts w:ascii="黑体" w:eastAsia="黑体" w:hAnsi="黑体" w:hint="eastAsia"/>
        </w:rPr>
        <w:t>3.1</w:t>
      </w:r>
      <w:r w:rsidR="00846A87" w:rsidRPr="0014478E">
        <w:rPr>
          <w:rFonts w:ascii="黑体" w:eastAsia="黑体" w:hAnsi="黑体" w:hint="eastAsia"/>
        </w:rPr>
        <w:t>0</w:t>
      </w:r>
    </w:p>
    <w:p w14:paraId="0B4C8EA4" w14:textId="77777777" w:rsidR="00C3472B" w:rsidRPr="0014478E" w:rsidRDefault="00C3472B" w:rsidP="0076180E">
      <w:pPr>
        <w:rPr>
          <w:rFonts w:ascii="宋体" w:hAnsi="宋体" w:cs="AdobeSongStd-Light" w:hint="eastAsia"/>
          <w:kern w:val="0"/>
          <w:szCs w:val="21"/>
        </w:rPr>
      </w:pPr>
      <w:r w:rsidRPr="0014478E">
        <w:rPr>
          <w:rFonts w:ascii="宋体" w:hAnsi="宋体" w:cs="AdobeSongStd-Light" w:hint="eastAsia"/>
          <w:kern w:val="0"/>
          <w:szCs w:val="21"/>
        </w:rPr>
        <w:t xml:space="preserve">    </w:t>
      </w:r>
      <w:r w:rsidR="00794F94" w:rsidRPr="0014478E">
        <w:rPr>
          <w:rFonts w:ascii="黑体" w:eastAsia="黑体" w:hAnsi="黑体" w:cs="AdobeSongStd-Light" w:hint="eastAsia"/>
          <w:kern w:val="0"/>
          <w:szCs w:val="21"/>
        </w:rPr>
        <w:t>杀白</w:t>
      </w:r>
      <w:r w:rsidRPr="0014478E">
        <w:rPr>
          <w:rFonts w:ascii="黑体" w:eastAsia="黑体" w:hAnsi="黑体" w:cs="AdobeSongStd-Light" w:hint="eastAsia"/>
          <w:kern w:val="0"/>
          <w:szCs w:val="21"/>
        </w:rPr>
        <w:t xml:space="preserve"> </w:t>
      </w:r>
      <w:r w:rsidR="00466DA1" w:rsidRPr="0014478E">
        <w:rPr>
          <w:rFonts w:ascii="黑体" w:eastAsia="黑体" w:hAnsi="黑体" w:cs="AdobeSongStd-Light"/>
          <w:kern w:val="0"/>
          <w:szCs w:val="21"/>
        </w:rPr>
        <w:t xml:space="preserve"> </w:t>
      </w:r>
      <w:r w:rsidRPr="0014478E">
        <w:rPr>
          <w:rFonts w:eastAsia="黑体"/>
          <w:b/>
          <w:kern w:val="0"/>
          <w:szCs w:val="21"/>
        </w:rPr>
        <w:t>poultry</w:t>
      </w:r>
      <w:r w:rsidRPr="0014478E">
        <w:rPr>
          <w:rFonts w:eastAsia="黑体" w:hint="eastAsia"/>
          <w:b/>
          <w:kern w:val="0"/>
          <w:szCs w:val="21"/>
        </w:rPr>
        <w:t xml:space="preserve"> carcass</w:t>
      </w:r>
    </w:p>
    <w:p w14:paraId="7BEE8809" w14:textId="4BD497A5" w:rsidR="000B6C50" w:rsidRPr="00D95AA0" w:rsidRDefault="00843C3E" w:rsidP="00D95AA0">
      <w:pPr>
        <w:ind w:firstLine="420"/>
        <w:rPr>
          <w:rFonts w:ascii="宋体" w:hAnsi="宋体" w:cs="AdobeSongStd-Light" w:hint="eastAsia"/>
          <w:kern w:val="0"/>
          <w:szCs w:val="21"/>
        </w:rPr>
      </w:pPr>
      <w:r w:rsidRPr="0014478E">
        <w:rPr>
          <w:rFonts w:ascii="宋体" w:hAnsi="宋体" w:cs="AdobeSongStd-Light" w:hint="eastAsia"/>
          <w:kern w:val="0"/>
          <w:szCs w:val="21"/>
        </w:rPr>
        <w:t>对</w:t>
      </w:r>
      <w:r w:rsidR="008F6EAD" w:rsidRPr="0014478E">
        <w:rPr>
          <w:rFonts w:ascii="宋体" w:hAnsi="宋体" w:cs="AdobeSongStd-Light" w:hint="eastAsia"/>
          <w:kern w:val="0"/>
          <w:szCs w:val="21"/>
        </w:rPr>
        <w:t>家禽</w:t>
      </w:r>
      <w:r w:rsidRPr="0014478E">
        <w:rPr>
          <w:rFonts w:ascii="宋体" w:hAnsi="宋体" w:cs="AdobeSongStd-Light" w:hint="eastAsia"/>
          <w:kern w:val="0"/>
          <w:szCs w:val="21"/>
        </w:rPr>
        <w:t>屠宰、煺毛、清洗</w:t>
      </w:r>
      <w:r w:rsidR="00C20A20" w:rsidRPr="0014478E">
        <w:rPr>
          <w:rFonts w:ascii="宋体" w:hAnsi="宋体" w:cs="AdobeSongStd-Light" w:hint="eastAsia"/>
          <w:kern w:val="0"/>
          <w:szCs w:val="21"/>
        </w:rPr>
        <w:t>的加工处理过程</w:t>
      </w:r>
      <w:r w:rsidR="009852E6" w:rsidRPr="0014478E">
        <w:rPr>
          <w:rFonts w:ascii="宋体" w:hAnsi="宋体" w:cs="AdobeSongStd-Light" w:hint="eastAsia"/>
          <w:kern w:val="0"/>
          <w:szCs w:val="21"/>
        </w:rPr>
        <w:t>。</w:t>
      </w:r>
    </w:p>
    <w:p w14:paraId="588217D2" w14:textId="605F1F23" w:rsidR="004E3DB7" w:rsidRPr="0014478E" w:rsidRDefault="004E3DB7" w:rsidP="00621A82">
      <w:pPr>
        <w:autoSpaceDE w:val="0"/>
        <w:autoSpaceDN w:val="0"/>
        <w:adjustRightInd w:val="0"/>
        <w:spacing w:beforeLines="100" w:before="312" w:afterLines="100" w:after="312"/>
        <w:rPr>
          <w:rFonts w:ascii="黑体" w:eastAsia="黑体" w:hAnsi="黑体" w:cs="AdobeSongStd-Light" w:hint="eastAsia"/>
          <w:color w:val="FF0000"/>
          <w:kern w:val="0"/>
          <w:szCs w:val="21"/>
        </w:rPr>
      </w:pPr>
      <w:r w:rsidRPr="0014478E">
        <w:rPr>
          <w:rFonts w:ascii="黑体" w:eastAsia="黑体" w:hAnsi="黑体" w:cs="AdobeSongStd-Light" w:hint="eastAsia"/>
          <w:kern w:val="0"/>
          <w:szCs w:val="21"/>
        </w:rPr>
        <w:t>4</w:t>
      </w:r>
      <w:r w:rsidR="00BB4235" w:rsidRPr="0014478E">
        <w:rPr>
          <w:rFonts w:ascii="黑体" w:eastAsia="黑体" w:hAnsi="黑体" w:cs="AdobeSongStd-Light"/>
          <w:kern w:val="0"/>
          <w:szCs w:val="21"/>
        </w:rPr>
        <w:t xml:space="preserve">  </w:t>
      </w:r>
      <w:r w:rsidRPr="0014478E">
        <w:rPr>
          <w:rFonts w:ascii="黑体" w:eastAsia="黑体" w:hAnsi="黑体" w:cs="AdobeSongStd-Light" w:hint="eastAsia"/>
          <w:kern w:val="0"/>
          <w:szCs w:val="21"/>
        </w:rPr>
        <w:t>分</w:t>
      </w:r>
      <w:bookmarkStart w:id="34" w:name="_Hlk63279483"/>
      <w:r w:rsidR="00190F68" w:rsidRPr="0014478E">
        <w:rPr>
          <w:rFonts w:ascii="黑体" w:eastAsia="黑体" w:hAnsi="黑体" w:cs="AdobeSongStd-Light" w:hint="eastAsia"/>
          <w:kern w:val="0"/>
          <w:szCs w:val="21"/>
        </w:rPr>
        <w:t>级</w:t>
      </w:r>
      <w:bookmarkEnd w:id="34"/>
    </w:p>
    <w:p w14:paraId="15141FFA" w14:textId="6199F0BD" w:rsidR="002B79AB" w:rsidRPr="0014478E" w:rsidRDefault="008C4C13" w:rsidP="007232BA">
      <w:pPr>
        <w:pStyle w:val="affffffb"/>
        <w:autoSpaceDE w:val="0"/>
        <w:autoSpaceDN w:val="0"/>
        <w:adjustRightInd w:val="0"/>
        <w:spacing w:afterLines="100" w:after="312"/>
        <w:ind w:left="420" w:firstLineChars="0" w:firstLine="0"/>
        <w:rPr>
          <w:rFonts w:asciiTheme="minorEastAsia" w:eastAsiaTheme="minorEastAsia" w:hAnsiTheme="minorEastAsia" w:hint="eastAsia"/>
        </w:rPr>
      </w:pPr>
      <w:r w:rsidRPr="0014478E">
        <w:rPr>
          <w:rFonts w:asciiTheme="minorEastAsia" w:eastAsiaTheme="minorEastAsia" w:hAnsiTheme="minorEastAsia" w:hint="eastAsia"/>
        </w:rPr>
        <w:t>农贸市场（以下简称市场）按</w:t>
      </w:r>
      <w:r w:rsidR="00F341EA" w:rsidRPr="0014478E">
        <w:rPr>
          <w:rFonts w:asciiTheme="minorEastAsia" w:eastAsiaTheme="minorEastAsia" w:hAnsiTheme="minorEastAsia" w:hint="eastAsia"/>
        </w:rPr>
        <w:t>表1</w:t>
      </w:r>
      <w:r w:rsidR="00190F68" w:rsidRPr="0014478E">
        <w:rPr>
          <w:rFonts w:asciiTheme="minorEastAsia" w:eastAsiaTheme="minorEastAsia" w:hAnsiTheme="minorEastAsia" w:hint="eastAsia"/>
        </w:rPr>
        <w:t>的规定分级</w:t>
      </w:r>
      <w:r w:rsidR="00510455" w:rsidRPr="0014478E">
        <w:rPr>
          <w:rFonts w:asciiTheme="minorEastAsia" w:eastAsiaTheme="minorEastAsia" w:hAnsiTheme="minorEastAsia" w:hint="eastAsia"/>
        </w:rPr>
        <w:t>。</w:t>
      </w:r>
    </w:p>
    <w:p w14:paraId="182D8ECF" w14:textId="5DBE01CF" w:rsidR="00F341EA" w:rsidRPr="0014478E" w:rsidRDefault="00F341EA" w:rsidP="00F341EA">
      <w:pPr>
        <w:pStyle w:val="af6"/>
        <w:spacing w:before="156" w:after="156"/>
        <w:ind w:left="0"/>
      </w:pPr>
      <w:r w:rsidRPr="0014478E">
        <w:rPr>
          <w:rFonts w:hint="eastAsia"/>
        </w:rPr>
        <w:lastRenderedPageBreak/>
        <w:t>农贸市场分级</w:t>
      </w:r>
    </w:p>
    <w:tbl>
      <w:tblPr>
        <w:tblStyle w:val="afffffc"/>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966"/>
        <w:gridCol w:w="4258"/>
      </w:tblGrid>
      <w:tr w:rsidR="00F341EA" w:rsidRPr="0014478E" w14:paraId="5E56DA9B" w14:textId="77777777" w:rsidTr="00486F11">
        <w:trPr>
          <w:trHeight w:val="277"/>
          <w:jc w:val="center"/>
        </w:trPr>
        <w:tc>
          <w:tcPr>
            <w:tcW w:w="4966" w:type="dxa"/>
            <w:tcBorders>
              <w:top w:val="single" w:sz="12" w:space="0" w:color="auto"/>
              <w:bottom w:val="single" w:sz="12" w:space="0" w:color="auto"/>
            </w:tcBorders>
          </w:tcPr>
          <w:p w14:paraId="09AD6C52" w14:textId="65C9410D" w:rsidR="00F341EA" w:rsidRPr="0014478E" w:rsidRDefault="00F341EA" w:rsidP="00486F11">
            <w:pPr>
              <w:pStyle w:val="affffffb"/>
              <w:autoSpaceDE w:val="0"/>
              <w:autoSpaceDN w:val="0"/>
              <w:adjustRightInd w:val="0"/>
              <w:ind w:firstLineChars="0" w:firstLine="0"/>
              <w:jc w:val="center"/>
              <w:rPr>
                <w:rFonts w:asciiTheme="minorEastAsia" w:eastAsiaTheme="minorEastAsia" w:hAnsiTheme="minorEastAsia" w:hint="eastAsia"/>
                <w:sz w:val="18"/>
                <w:szCs w:val="18"/>
              </w:rPr>
            </w:pPr>
            <w:r w:rsidRPr="0014478E">
              <w:rPr>
                <w:rFonts w:asciiTheme="minorEastAsia" w:eastAsiaTheme="minorEastAsia" w:hAnsiTheme="minorEastAsia" w:hint="eastAsia"/>
                <w:sz w:val="18"/>
                <w:szCs w:val="18"/>
              </w:rPr>
              <w:t>级别</w:t>
            </w:r>
          </w:p>
        </w:tc>
        <w:tc>
          <w:tcPr>
            <w:tcW w:w="4258" w:type="dxa"/>
            <w:tcBorders>
              <w:top w:val="single" w:sz="12" w:space="0" w:color="auto"/>
              <w:bottom w:val="single" w:sz="12" w:space="0" w:color="auto"/>
            </w:tcBorders>
          </w:tcPr>
          <w:p w14:paraId="5D213764" w14:textId="140DFB39" w:rsidR="00F341EA" w:rsidRPr="0014478E" w:rsidRDefault="00F341EA" w:rsidP="00486F11">
            <w:pPr>
              <w:pStyle w:val="affffffb"/>
              <w:autoSpaceDE w:val="0"/>
              <w:autoSpaceDN w:val="0"/>
              <w:adjustRightInd w:val="0"/>
              <w:ind w:firstLineChars="0" w:firstLine="0"/>
              <w:jc w:val="center"/>
              <w:rPr>
                <w:rFonts w:asciiTheme="minorEastAsia" w:eastAsiaTheme="minorEastAsia" w:hAnsiTheme="minorEastAsia" w:hint="eastAsia"/>
                <w:sz w:val="18"/>
                <w:szCs w:val="18"/>
              </w:rPr>
            </w:pPr>
            <w:r w:rsidRPr="0014478E">
              <w:rPr>
                <w:rFonts w:asciiTheme="minorEastAsia" w:eastAsiaTheme="minorEastAsia" w:hAnsiTheme="minorEastAsia" w:hint="eastAsia"/>
                <w:sz w:val="18"/>
                <w:szCs w:val="18"/>
              </w:rPr>
              <w:t>用地面积</w:t>
            </w:r>
            <w:r w:rsidR="00486F11">
              <w:rPr>
                <w:rFonts w:asciiTheme="minorEastAsia" w:eastAsiaTheme="minorEastAsia" w:hAnsiTheme="minorEastAsia" w:hint="eastAsia"/>
                <w:sz w:val="18"/>
                <w:szCs w:val="18"/>
              </w:rPr>
              <w:t xml:space="preserve"> </w:t>
            </w:r>
            <w:r w:rsidRPr="0014478E">
              <w:rPr>
                <w:rFonts w:ascii="Times New Roman" w:eastAsiaTheme="minorEastAsia"/>
                <w:sz w:val="18"/>
                <w:szCs w:val="18"/>
              </w:rPr>
              <w:t>m</w:t>
            </w:r>
            <w:r w:rsidRPr="0014478E">
              <w:rPr>
                <w:rFonts w:ascii="Times New Roman" w:eastAsiaTheme="minorEastAsia"/>
                <w:sz w:val="18"/>
                <w:szCs w:val="18"/>
                <w:vertAlign w:val="superscript"/>
              </w:rPr>
              <w:t>2</w:t>
            </w:r>
          </w:p>
        </w:tc>
      </w:tr>
      <w:tr w:rsidR="00F341EA" w:rsidRPr="0014478E" w14:paraId="0B4962FE" w14:textId="77777777" w:rsidTr="00486F11">
        <w:trPr>
          <w:jc w:val="center"/>
        </w:trPr>
        <w:tc>
          <w:tcPr>
            <w:tcW w:w="4966" w:type="dxa"/>
            <w:tcBorders>
              <w:top w:val="single" w:sz="12" w:space="0" w:color="auto"/>
            </w:tcBorders>
          </w:tcPr>
          <w:p w14:paraId="450D5FFF" w14:textId="6B6C2CD9" w:rsidR="00F341EA" w:rsidRPr="0014478E" w:rsidRDefault="00F341EA" w:rsidP="00F341EA">
            <w:pPr>
              <w:pStyle w:val="affffffb"/>
              <w:autoSpaceDE w:val="0"/>
              <w:autoSpaceDN w:val="0"/>
              <w:adjustRightInd w:val="0"/>
              <w:ind w:firstLineChars="0" w:firstLine="0"/>
              <w:jc w:val="center"/>
              <w:rPr>
                <w:rFonts w:asciiTheme="minorEastAsia" w:eastAsiaTheme="minorEastAsia" w:hAnsiTheme="minorEastAsia" w:hint="eastAsia"/>
                <w:sz w:val="18"/>
                <w:szCs w:val="18"/>
              </w:rPr>
            </w:pPr>
            <w:r w:rsidRPr="0014478E">
              <w:rPr>
                <w:rFonts w:asciiTheme="minorEastAsia" w:eastAsiaTheme="minorEastAsia" w:hAnsiTheme="minorEastAsia" w:hint="eastAsia"/>
                <w:sz w:val="18"/>
                <w:szCs w:val="18"/>
              </w:rPr>
              <w:t>小型</w:t>
            </w:r>
          </w:p>
        </w:tc>
        <w:tc>
          <w:tcPr>
            <w:tcW w:w="4258" w:type="dxa"/>
            <w:tcBorders>
              <w:top w:val="single" w:sz="12" w:space="0" w:color="auto"/>
            </w:tcBorders>
          </w:tcPr>
          <w:p w14:paraId="2D28A4DC" w14:textId="1668D96C" w:rsidR="00F341EA" w:rsidRPr="0014478E" w:rsidRDefault="00F341EA" w:rsidP="00F341EA">
            <w:pPr>
              <w:pStyle w:val="affffffb"/>
              <w:autoSpaceDE w:val="0"/>
              <w:autoSpaceDN w:val="0"/>
              <w:adjustRightInd w:val="0"/>
              <w:ind w:firstLineChars="0" w:firstLine="0"/>
              <w:jc w:val="center"/>
              <w:rPr>
                <w:rFonts w:asciiTheme="minorEastAsia" w:eastAsiaTheme="minorEastAsia" w:hAnsiTheme="minorEastAsia" w:hint="eastAsia"/>
                <w:sz w:val="18"/>
                <w:szCs w:val="18"/>
              </w:rPr>
            </w:pPr>
            <w:r w:rsidRPr="0014478E">
              <w:rPr>
                <w:rFonts w:asciiTheme="minorEastAsia" w:eastAsiaTheme="minorEastAsia" w:hAnsiTheme="minorEastAsia" w:hint="eastAsia"/>
                <w:sz w:val="18"/>
                <w:szCs w:val="18"/>
              </w:rPr>
              <w:t>＜1</w:t>
            </w:r>
            <w:r w:rsidRPr="0014478E">
              <w:rPr>
                <w:rFonts w:asciiTheme="minorEastAsia" w:eastAsiaTheme="minorEastAsia" w:hAnsiTheme="minorEastAsia"/>
                <w:sz w:val="18"/>
                <w:szCs w:val="18"/>
              </w:rPr>
              <w:t>000</w:t>
            </w:r>
          </w:p>
        </w:tc>
      </w:tr>
      <w:tr w:rsidR="00F341EA" w:rsidRPr="0014478E" w14:paraId="6FCDF8E7" w14:textId="77777777" w:rsidTr="00486F11">
        <w:trPr>
          <w:jc w:val="center"/>
        </w:trPr>
        <w:tc>
          <w:tcPr>
            <w:tcW w:w="4966" w:type="dxa"/>
          </w:tcPr>
          <w:p w14:paraId="1967604D" w14:textId="30016CBB" w:rsidR="00F341EA" w:rsidRPr="0014478E" w:rsidRDefault="00F341EA" w:rsidP="00F341EA">
            <w:pPr>
              <w:pStyle w:val="affffffb"/>
              <w:autoSpaceDE w:val="0"/>
              <w:autoSpaceDN w:val="0"/>
              <w:adjustRightInd w:val="0"/>
              <w:ind w:firstLineChars="0" w:firstLine="0"/>
              <w:jc w:val="center"/>
              <w:rPr>
                <w:rFonts w:asciiTheme="minorEastAsia" w:eastAsiaTheme="minorEastAsia" w:hAnsiTheme="minorEastAsia" w:hint="eastAsia"/>
                <w:sz w:val="18"/>
                <w:szCs w:val="18"/>
              </w:rPr>
            </w:pPr>
            <w:r w:rsidRPr="0014478E">
              <w:rPr>
                <w:rFonts w:asciiTheme="minorEastAsia" w:eastAsiaTheme="minorEastAsia" w:hAnsiTheme="minorEastAsia" w:hint="eastAsia"/>
                <w:sz w:val="18"/>
                <w:szCs w:val="18"/>
              </w:rPr>
              <w:t>中型</w:t>
            </w:r>
          </w:p>
        </w:tc>
        <w:tc>
          <w:tcPr>
            <w:tcW w:w="4258" w:type="dxa"/>
          </w:tcPr>
          <w:p w14:paraId="2DE61C07" w14:textId="31D7AE8C" w:rsidR="00F341EA" w:rsidRPr="0014478E" w:rsidRDefault="00F341EA" w:rsidP="00F341EA">
            <w:pPr>
              <w:pStyle w:val="affffffb"/>
              <w:autoSpaceDE w:val="0"/>
              <w:autoSpaceDN w:val="0"/>
              <w:adjustRightInd w:val="0"/>
              <w:ind w:firstLineChars="0" w:firstLine="0"/>
              <w:jc w:val="center"/>
              <w:rPr>
                <w:rFonts w:asciiTheme="minorEastAsia" w:eastAsiaTheme="minorEastAsia" w:hAnsiTheme="minorEastAsia" w:hint="eastAsia"/>
                <w:sz w:val="18"/>
                <w:szCs w:val="18"/>
              </w:rPr>
            </w:pPr>
            <w:r w:rsidRPr="0014478E">
              <w:rPr>
                <w:rFonts w:asciiTheme="minorEastAsia" w:eastAsiaTheme="minorEastAsia" w:hAnsiTheme="minorEastAsia" w:hint="eastAsia"/>
                <w:sz w:val="18"/>
                <w:szCs w:val="18"/>
              </w:rPr>
              <w:t>1</w:t>
            </w:r>
            <w:r w:rsidRPr="0014478E">
              <w:rPr>
                <w:rFonts w:asciiTheme="minorEastAsia" w:eastAsiaTheme="minorEastAsia" w:hAnsiTheme="minorEastAsia"/>
                <w:sz w:val="18"/>
                <w:szCs w:val="18"/>
              </w:rPr>
              <w:t>000</w:t>
            </w:r>
            <w:r w:rsidR="00CB1FA0" w:rsidRPr="00CB1FA0">
              <w:rPr>
                <w:rFonts w:asciiTheme="minorEastAsia" w:eastAsiaTheme="minorEastAsia" w:hAnsiTheme="minorEastAsia" w:hint="eastAsia"/>
                <w:sz w:val="18"/>
                <w:szCs w:val="18"/>
              </w:rPr>
              <w:t>≤</w:t>
            </w:r>
            <w:r w:rsidR="00CB1FA0">
              <w:rPr>
                <w:rFonts w:asciiTheme="minorEastAsia" w:eastAsiaTheme="minorEastAsia" w:hAnsiTheme="minorEastAsia" w:hint="eastAsia"/>
                <w:sz w:val="18"/>
                <w:szCs w:val="18"/>
              </w:rPr>
              <w:t>面积</w:t>
            </w:r>
            <w:r w:rsidR="00CB1FA0" w:rsidRPr="0014478E">
              <w:rPr>
                <w:rFonts w:asciiTheme="minorEastAsia" w:eastAsiaTheme="minorEastAsia" w:hAnsiTheme="minorEastAsia" w:hint="eastAsia"/>
                <w:sz w:val="18"/>
                <w:szCs w:val="18"/>
              </w:rPr>
              <w:t>＜</w:t>
            </w:r>
            <w:r w:rsidRPr="0014478E">
              <w:rPr>
                <w:rFonts w:asciiTheme="minorEastAsia" w:eastAsiaTheme="minorEastAsia" w:hAnsiTheme="minorEastAsia" w:hint="eastAsia"/>
                <w:sz w:val="18"/>
                <w:szCs w:val="18"/>
              </w:rPr>
              <w:t>5</w:t>
            </w:r>
            <w:r w:rsidRPr="0014478E">
              <w:rPr>
                <w:rFonts w:asciiTheme="minorEastAsia" w:eastAsiaTheme="minorEastAsia" w:hAnsiTheme="minorEastAsia"/>
                <w:sz w:val="18"/>
                <w:szCs w:val="18"/>
              </w:rPr>
              <w:t>000</w:t>
            </w:r>
          </w:p>
        </w:tc>
      </w:tr>
      <w:tr w:rsidR="00F341EA" w:rsidRPr="0014478E" w14:paraId="61016250" w14:textId="77777777" w:rsidTr="00486F11">
        <w:trPr>
          <w:jc w:val="center"/>
        </w:trPr>
        <w:tc>
          <w:tcPr>
            <w:tcW w:w="4966" w:type="dxa"/>
          </w:tcPr>
          <w:p w14:paraId="4BD2B73E" w14:textId="41B50AFD" w:rsidR="00F341EA" w:rsidRPr="0014478E" w:rsidRDefault="00F341EA" w:rsidP="00F341EA">
            <w:pPr>
              <w:pStyle w:val="affffffb"/>
              <w:autoSpaceDE w:val="0"/>
              <w:autoSpaceDN w:val="0"/>
              <w:adjustRightInd w:val="0"/>
              <w:ind w:firstLineChars="0" w:firstLine="0"/>
              <w:jc w:val="center"/>
              <w:rPr>
                <w:rFonts w:asciiTheme="minorEastAsia" w:eastAsiaTheme="minorEastAsia" w:hAnsiTheme="minorEastAsia" w:hint="eastAsia"/>
                <w:sz w:val="18"/>
                <w:szCs w:val="18"/>
              </w:rPr>
            </w:pPr>
            <w:r w:rsidRPr="0014478E">
              <w:rPr>
                <w:rFonts w:asciiTheme="minorEastAsia" w:eastAsiaTheme="minorEastAsia" w:hAnsiTheme="minorEastAsia" w:hint="eastAsia"/>
                <w:sz w:val="18"/>
                <w:szCs w:val="18"/>
              </w:rPr>
              <w:t>大型</w:t>
            </w:r>
          </w:p>
        </w:tc>
        <w:tc>
          <w:tcPr>
            <w:tcW w:w="4258" w:type="dxa"/>
          </w:tcPr>
          <w:p w14:paraId="6DCCB324" w14:textId="2B7529AD" w:rsidR="00F341EA" w:rsidRPr="0014478E" w:rsidRDefault="00F341EA" w:rsidP="00F341EA">
            <w:pPr>
              <w:pStyle w:val="affffffb"/>
              <w:autoSpaceDE w:val="0"/>
              <w:autoSpaceDN w:val="0"/>
              <w:adjustRightInd w:val="0"/>
              <w:ind w:firstLineChars="0" w:firstLine="0"/>
              <w:jc w:val="center"/>
              <w:rPr>
                <w:rFonts w:asciiTheme="minorEastAsia" w:eastAsiaTheme="minorEastAsia" w:hAnsiTheme="minorEastAsia" w:hint="eastAsia"/>
                <w:sz w:val="18"/>
                <w:szCs w:val="18"/>
              </w:rPr>
            </w:pPr>
            <w:r w:rsidRPr="0014478E">
              <w:rPr>
                <w:rFonts w:asciiTheme="minorEastAsia" w:eastAsiaTheme="minorEastAsia" w:hAnsiTheme="minorEastAsia" w:hint="eastAsia"/>
                <w:sz w:val="18"/>
                <w:szCs w:val="18"/>
              </w:rPr>
              <w:t>5</w:t>
            </w:r>
            <w:r w:rsidRPr="0014478E">
              <w:rPr>
                <w:rFonts w:asciiTheme="minorEastAsia" w:eastAsiaTheme="minorEastAsia" w:hAnsiTheme="minorEastAsia"/>
                <w:sz w:val="18"/>
                <w:szCs w:val="18"/>
              </w:rPr>
              <w:t>000</w:t>
            </w:r>
            <w:r w:rsidR="00CB1FA0" w:rsidRPr="00CB1FA0">
              <w:rPr>
                <w:rFonts w:asciiTheme="minorEastAsia" w:eastAsiaTheme="minorEastAsia" w:hAnsiTheme="minorEastAsia" w:hint="eastAsia"/>
                <w:sz w:val="18"/>
                <w:szCs w:val="18"/>
              </w:rPr>
              <w:t>≤</w:t>
            </w:r>
            <w:r w:rsidR="00CB1FA0">
              <w:rPr>
                <w:rFonts w:asciiTheme="minorEastAsia" w:eastAsiaTheme="minorEastAsia" w:hAnsiTheme="minorEastAsia" w:hint="eastAsia"/>
                <w:sz w:val="18"/>
                <w:szCs w:val="18"/>
              </w:rPr>
              <w:t>面积</w:t>
            </w:r>
            <w:r w:rsidR="00CB1FA0" w:rsidRPr="0014478E">
              <w:rPr>
                <w:rFonts w:asciiTheme="minorEastAsia" w:eastAsiaTheme="minorEastAsia" w:hAnsiTheme="minorEastAsia" w:hint="eastAsia"/>
                <w:sz w:val="18"/>
                <w:szCs w:val="18"/>
              </w:rPr>
              <w:t>＜</w:t>
            </w:r>
            <w:r w:rsidRPr="0014478E">
              <w:rPr>
                <w:rFonts w:asciiTheme="minorEastAsia" w:eastAsiaTheme="minorEastAsia" w:hAnsiTheme="minorEastAsia" w:hint="eastAsia"/>
                <w:sz w:val="18"/>
                <w:szCs w:val="18"/>
              </w:rPr>
              <w:t>2</w:t>
            </w:r>
            <w:r w:rsidRPr="0014478E">
              <w:rPr>
                <w:rFonts w:asciiTheme="minorEastAsia" w:eastAsiaTheme="minorEastAsia" w:hAnsiTheme="minorEastAsia"/>
                <w:sz w:val="18"/>
                <w:szCs w:val="18"/>
              </w:rPr>
              <w:t>0000</w:t>
            </w:r>
          </w:p>
        </w:tc>
      </w:tr>
      <w:tr w:rsidR="00F341EA" w:rsidRPr="0014478E" w14:paraId="1D0BC1D2" w14:textId="77777777" w:rsidTr="00486F11">
        <w:trPr>
          <w:jc w:val="center"/>
        </w:trPr>
        <w:tc>
          <w:tcPr>
            <w:tcW w:w="4966" w:type="dxa"/>
          </w:tcPr>
          <w:p w14:paraId="0D25892F" w14:textId="59736992" w:rsidR="00F341EA" w:rsidRPr="0014478E" w:rsidRDefault="00F341EA" w:rsidP="00F341EA">
            <w:pPr>
              <w:pStyle w:val="affffffb"/>
              <w:autoSpaceDE w:val="0"/>
              <w:autoSpaceDN w:val="0"/>
              <w:adjustRightInd w:val="0"/>
              <w:ind w:firstLineChars="0" w:firstLine="0"/>
              <w:jc w:val="center"/>
              <w:rPr>
                <w:rFonts w:asciiTheme="minorEastAsia" w:eastAsiaTheme="minorEastAsia" w:hAnsiTheme="minorEastAsia" w:hint="eastAsia"/>
                <w:sz w:val="18"/>
                <w:szCs w:val="18"/>
              </w:rPr>
            </w:pPr>
            <w:r w:rsidRPr="0014478E">
              <w:rPr>
                <w:rFonts w:asciiTheme="minorEastAsia" w:eastAsiaTheme="minorEastAsia" w:hAnsiTheme="minorEastAsia" w:hint="eastAsia"/>
                <w:sz w:val="18"/>
                <w:szCs w:val="18"/>
              </w:rPr>
              <w:t>特大型</w:t>
            </w:r>
          </w:p>
        </w:tc>
        <w:tc>
          <w:tcPr>
            <w:tcW w:w="4258" w:type="dxa"/>
          </w:tcPr>
          <w:p w14:paraId="740C75AF" w14:textId="7624CD9D" w:rsidR="00F341EA" w:rsidRPr="0014478E" w:rsidRDefault="00F341EA" w:rsidP="00F341EA">
            <w:pPr>
              <w:pStyle w:val="affffffb"/>
              <w:autoSpaceDE w:val="0"/>
              <w:autoSpaceDN w:val="0"/>
              <w:adjustRightInd w:val="0"/>
              <w:ind w:firstLineChars="0" w:firstLine="0"/>
              <w:jc w:val="center"/>
              <w:rPr>
                <w:rFonts w:asciiTheme="minorEastAsia" w:eastAsiaTheme="minorEastAsia" w:hAnsiTheme="minorEastAsia" w:hint="eastAsia"/>
                <w:sz w:val="18"/>
                <w:szCs w:val="18"/>
              </w:rPr>
            </w:pPr>
            <w:r w:rsidRPr="0014478E">
              <w:rPr>
                <w:rFonts w:asciiTheme="minorEastAsia" w:eastAsiaTheme="minorEastAsia" w:hAnsiTheme="minorEastAsia" w:hint="eastAsia"/>
                <w:sz w:val="18"/>
                <w:szCs w:val="18"/>
              </w:rPr>
              <w:t>≥2</w:t>
            </w:r>
            <w:r w:rsidRPr="0014478E">
              <w:rPr>
                <w:rFonts w:asciiTheme="minorEastAsia" w:eastAsiaTheme="minorEastAsia" w:hAnsiTheme="minorEastAsia"/>
                <w:sz w:val="18"/>
                <w:szCs w:val="18"/>
              </w:rPr>
              <w:t>0000</w:t>
            </w:r>
          </w:p>
        </w:tc>
      </w:tr>
    </w:tbl>
    <w:p w14:paraId="401B88F2" w14:textId="77777777" w:rsidR="00885EA4" w:rsidRPr="0014478E" w:rsidRDefault="004E3DB7" w:rsidP="00DE1036">
      <w:pPr>
        <w:autoSpaceDE w:val="0"/>
        <w:autoSpaceDN w:val="0"/>
        <w:adjustRightInd w:val="0"/>
        <w:spacing w:beforeLines="100" w:before="312" w:afterLines="100" w:after="312"/>
        <w:rPr>
          <w:rFonts w:ascii="黑体" w:eastAsia="黑体" w:hAnsi="黑体" w:hint="eastAsia"/>
        </w:rPr>
      </w:pPr>
      <w:r w:rsidRPr="0014478E">
        <w:rPr>
          <w:rFonts w:ascii="黑体" w:eastAsia="黑体" w:hAnsi="黑体" w:hint="eastAsia"/>
        </w:rPr>
        <w:t xml:space="preserve">5 </w:t>
      </w:r>
      <w:r w:rsidR="00885EA4" w:rsidRPr="0014478E">
        <w:rPr>
          <w:rFonts w:ascii="黑体" w:eastAsia="黑体" w:hAnsi="黑体"/>
        </w:rPr>
        <w:t xml:space="preserve"> </w:t>
      </w:r>
      <w:r w:rsidR="00885EA4" w:rsidRPr="0014478E">
        <w:rPr>
          <w:rFonts w:ascii="黑体" w:eastAsia="黑体" w:hAnsi="黑体" w:hint="eastAsia"/>
        </w:rPr>
        <w:t>建设要求</w:t>
      </w:r>
    </w:p>
    <w:p w14:paraId="54DEF115" w14:textId="5B16B9E0" w:rsidR="00BF3C2C" w:rsidRPr="0014478E" w:rsidRDefault="00BF3C2C" w:rsidP="00BF3C2C">
      <w:pPr>
        <w:autoSpaceDE w:val="0"/>
        <w:autoSpaceDN w:val="0"/>
        <w:adjustRightInd w:val="0"/>
        <w:spacing w:beforeLines="50" w:before="156" w:afterLines="50" w:after="156"/>
        <w:rPr>
          <w:rFonts w:ascii="黑体" w:eastAsia="黑体" w:hAnsi="黑体" w:hint="eastAsia"/>
        </w:rPr>
      </w:pPr>
      <w:r w:rsidRPr="0014478E">
        <w:rPr>
          <w:rFonts w:ascii="黑体" w:eastAsia="黑体" w:hAnsi="黑体" w:hint="eastAsia"/>
        </w:rPr>
        <w:t>5</w:t>
      </w:r>
      <w:r w:rsidRPr="0014478E">
        <w:rPr>
          <w:rFonts w:ascii="黑体" w:eastAsia="黑体" w:hAnsi="黑体"/>
        </w:rPr>
        <w:t xml:space="preserve">.1  </w:t>
      </w:r>
      <w:r w:rsidRPr="0014478E">
        <w:rPr>
          <w:rFonts w:ascii="黑体" w:eastAsia="黑体" w:hAnsi="黑体" w:hint="eastAsia"/>
        </w:rPr>
        <w:t>总则</w:t>
      </w:r>
    </w:p>
    <w:p w14:paraId="5EF4D328" w14:textId="70C455A0" w:rsidR="00BF3C2C" w:rsidRPr="0014478E" w:rsidRDefault="00E23AE1" w:rsidP="00BF3C2C">
      <w:pPr>
        <w:autoSpaceDE w:val="0"/>
        <w:autoSpaceDN w:val="0"/>
        <w:adjustRightInd w:val="0"/>
        <w:spacing w:beforeLines="50" w:before="156" w:afterLines="50" w:after="156"/>
        <w:ind w:firstLineChars="300" w:firstLine="630"/>
        <w:rPr>
          <w:rFonts w:ascii="宋体" w:hAnsi="宋体" w:cs="AdobeSongStd-Light" w:hint="eastAsia"/>
          <w:kern w:val="0"/>
          <w:szCs w:val="21"/>
        </w:rPr>
      </w:pPr>
      <w:r>
        <w:rPr>
          <w:rFonts w:ascii="宋体" w:hAnsi="宋体" w:cs="AdobeSongStd-Light" w:hint="eastAsia"/>
          <w:kern w:val="0"/>
          <w:szCs w:val="21"/>
        </w:rPr>
        <w:t>农贸市场</w:t>
      </w:r>
      <w:r w:rsidR="00BF3C2C" w:rsidRPr="0014478E">
        <w:rPr>
          <w:rFonts w:ascii="宋体" w:hAnsi="宋体" w:cs="AdobeSongStd-Light" w:hint="eastAsia"/>
          <w:kern w:val="0"/>
          <w:szCs w:val="21"/>
        </w:rPr>
        <w:t>建设</w:t>
      </w:r>
      <w:r w:rsidR="00DF7861">
        <w:rPr>
          <w:rFonts w:ascii="宋体" w:hAnsi="宋体" w:cs="AdobeSongStd-Light" w:hint="eastAsia"/>
          <w:kern w:val="0"/>
          <w:szCs w:val="21"/>
        </w:rPr>
        <w:t>、</w:t>
      </w:r>
      <w:r w:rsidR="00BF3C2C" w:rsidRPr="0014478E">
        <w:rPr>
          <w:rFonts w:ascii="宋体" w:hAnsi="宋体" w:cs="AdobeSongStd-Light" w:hint="eastAsia"/>
          <w:kern w:val="0"/>
          <w:szCs w:val="21"/>
        </w:rPr>
        <w:t>消防和环保</w:t>
      </w:r>
      <w:r w:rsidR="00D351FB" w:rsidRPr="0014478E">
        <w:rPr>
          <w:rFonts w:ascii="宋体" w:hAnsi="宋体" w:cs="AdobeSongStd-Light" w:hint="eastAsia"/>
          <w:kern w:val="0"/>
          <w:szCs w:val="21"/>
        </w:rPr>
        <w:t>的要求</w:t>
      </w:r>
      <w:r w:rsidR="00BF3C2C" w:rsidRPr="0014478E">
        <w:rPr>
          <w:rFonts w:ascii="宋体" w:hAnsi="宋体" w:cs="AdobeSongStd-Light" w:hint="eastAsia"/>
          <w:kern w:val="0"/>
          <w:szCs w:val="21"/>
        </w:rPr>
        <w:t>，应符合国家、行业和地方标准规范。</w:t>
      </w:r>
    </w:p>
    <w:p w14:paraId="7B617E8F" w14:textId="3804811C" w:rsidR="004E3DB7" w:rsidRPr="0014478E" w:rsidRDefault="00885EA4" w:rsidP="00DE1036">
      <w:pPr>
        <w:autoSpaceDE w:val="0"/>
        <w:autoSpaceDN w:val="0"/>
        <w:adjustRightInd w:val="0"/>
        <w:spacing w:beforeLines="50" w:before="156" w:afterLines="50" w:after="156"/>
        <w:rPr>
          <w:rFonts w:ascii="黑体" w:eastAsia="黑体" w:hAnsi="黑体" w:hint="eastAsia"/>
        </w:rPr>
      </w:pPr>
      <w:r w:rsidRPr="0014478E">
        <w:rPr>
          <w:rFonts w:ascii="黑体" w:eastAsia="黑体" w:hAnsi="黑体" w:hint="eastAsia"/>
        </w:rPr>
        <w:t>5</w:t>
      </w:r>
      <w:r w:rsidRPr="0014478E">
        <w:rPr>
          <w:rFonts w:ascii="黑体" w:eastAsia="黑体" w:hAnsi="黑体"/>
        </w:rPr>
        <w:t>.</w:t>
      </w:r>
      <w:r w:rsidR="009F0AB0" w:rsidRPr="0014478E">
        <w:rPr>
          <w:rFonts w:ascii="黑体" w:eastAsia="黑体" w:hAnsi="黑体"/>
        </w:rPr>
        <w:t>2</w:t>
      </w:r>
      <w:r w:rsidRPr="0014478E">
        <w:rPr>
          <w:rFonts w:ascii="黑体" w:eastAsia="黑体" w:hAnsi="黑体"/>
        </w:rPr>
        <w:t xml:space="preserve">  </w:t>
      </w:r>
      <w:r w:rsidR="004E3DB7" w:rsidRPr="0014478E">
        <w:rPr>
          <w:rFonts w:ascii="黑体" w:eastAsia="黑体" w:hAnsi="黑体" w:hint="eastAsia"/>
        </w:rPr>
        <w:t>选址</w:t>
      </w:r>
      <w:bookmarkStart w:id="35" w:name="_Hlk63191812"/>
    </w:p>
    <w:bookmarkEnd w:id="35"/>
    <w:p w14:paraId="66411B33" w14:textId="50880789" w:rsidR="004E3DB7" w:rsidRPr="0014478E" w:rsidRDefault="009F0AB0"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5.2.</w:t>
      </w:r>
      <w:r w:rsidR="004E3DB7" w:rsidRPr="0014478E">
        <w:rPr>
          <w:rFonts w:ascii="黑体" w:eastAsia="黑体" w:hAnsi="黑体" w:hint="eastAsia"/>
        </w:rPr>
        <w:t>1</w:t>
      </w:r>
      <w:r w:rsidR="004D17C4" w:rsidRPr="0014478E">
        <w:rPr>
          <w:rFonts w:ascii="黑体" w:eastAsia="黑体" w:hAnsi="黑体"/>
        </w:rPr>
        <w:t xml:space="preserve"> </w:t>
      </w:r>
      <w:r w:rsidR="004E3DB7" w:rsidRPr="0014478E">
        <w:rPr>
          <w:rFonts w:ascii="宋体" w:hAnsi="宋体" w:cs="AdobeSongStd-Light" w:hint="eastAsia"/>
          <w:kern w:val="0"/>
          <w:szCs w:val="21"/>
        </w:rPr>
        <w:t xml:space="preserve"> 应符合城市规划、土地利用规划及商业网点规划的要求。</w:t>
      </w:r>
    </w:p>
    <w:p w14:paraId="6ABD590E" w14:textId="4A471DFE" w:rsidR="004E3DB7" w:rsidRPr="0014478E" w:rsidRDefault="009F0AB0"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5.2.</w:t>
      </w:r>
      <w:r w:rsidR="004E3DB7" w:rsidRPr="0014478E">
        <w:rPr>
          <w:rFonts w:ascii="黑体" w:eastAsia="黑体" w:hAnsi="黑体" w:hint="eastAsia"/>
        </w:rPr>
        <w:t xml:space="preserve">2 </w:t>
      </w:r>
      <w:r w:rsidR="004D17C4" w:rsidRPr="0014478E">
        <w:rPr>
          <w:rFonts w:ascii="黑体" w:eastAsia="黑体" w:hAnsi="黑体"/>
        </w:rPr>
        <w:t xml:space="preserve"> </w:t>
      </w:r>
      <w:r w:rsidR="004E3DB7" w:rsidRPr="0014478E">
        <w:rPr>
          <w:rFonts w:ascii="宋体" w:hAnsi="宋体" w:cs="AdobeSongStd-Light" w:hint="eastAsia"/>
          <w:kern w:val="0"/>
          <w:szCs w:val="21"/>
        </w:rPr>
        <w:t>应与城市改造、居住区和社区商业建设相配套，并选择在交通便利处。</w:t>
      </w:r>
    </w:p>
    <w:p w14:paraId="7D0E4CA4" w14:textId="270EC4C4" w:rsidR="004E3DB7" w:rsidRPr="0014478E" w:rsidRDefault="009F0AB0"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5.2.</w:t>
      </w:r>
      <w:r w:rsidR="004E3DB7" w:rsidRPr="0014478E">
        <w:rPr>
          <w:rFonts w:ascii="黑体" w:eastAsia="黑体" w:hAnsi="黑体" w:hint="eastAsia"/>
        </w:rPr>
        <w:t>3</w:t>
      </w:r>
      <w:r w:rsidR="004E3DB7" w:rsidRPr="0014478E">
        <w:rPr>
          <w:rFonts w:ascii="宋体" w:hAnsi="宋体" w:cs="AdobeSongStd-Light" w:hint="eastAsia"/>
          <w:kern w:val="0"/>
          <w:szCs w:val="21"/>
        </w:rPr>
        <w:t xml:space="preserve"> </w:t>
      </w:r>
      <w:r w:rsidR="004D17C4" w:rsidRPr="0014478E">
        <w:rPr>
          <w:rFonts w:ascii="宋体" w:hAnsi="宋体" w:cs="AdobeSongStd-Light"/>
          <w:kern w:val="0"/>
          <w:szCs w:val="21"/>
        </w:rPr>
        <w:t xml:space="preserve"> </w:t>
      </w:r>
      <w:r w:rsidR="004E3DB7" w:rsidRPr="0014478E">
        <w:rPr>
          <w:rFonts w:ascii="宋体" w:hAnsi="宋体" w:cs="AdobeSongStd-Light" w:hint="eastAsia"/>
          <w:kern w:val="0"/>
          <w:szCs w:val="21"/>
        </w:rPr>
        <w:t>以</w:t>
      </w:r>
      <w:r w:rsidR="00626664" w:rsidRPr="0014478E">
        <w:rPr>
          <w:rFonts w:ascii="宋体" w:hAnsi="宋体" w:cs="AdobeSongStd-Light" w:hint="eastAsia"/>
          <w:kern w:val="0"/>
          <w:szCs w:val="21"/>
        </w:rPr>
        <w:t>市场</w:t>
      </w:r>
      <w:r w:rsidR="004E3DB7" w:rsidRPr="0014478E">
        <w:rPr>
          <w:rFonts w:ascii="宋体" w:hAnsi="宋体" w:cs="AdobeSongStd-Light" w:hint="eastAsia"/>
          <w:kern w:val="0"/>
          <w:szCs w:val="21"/>
        </w:rPr>
        <w:t>外墙为界，直线距离</w:t>
      </w:r>
      <w:r w:rsidR="004E3DB7" w:rsidRPr="0014478E">
        <w:rPr>
          <w:rFonts w:ascii="宋体" w:hAnsi="宋体" w:cs="Arial"/>
          <w:kern w:val="0"/>
          <w:szCs w:val="21"/>
        </w:rPr>
        <w:t>1</w:t>
      </w:r>
      <w:r w:rsidR="004E3DB7" w:rsidRPr="0014478E">
        <w:rPr>
          <w:rFonts w:ascii="宋体" w:hAnsi="宋体" w:cs="Arial" w:hint="eastAsia"/>
          <w:kern w:val="0"/>
          <w:szCs w:val="21"/>
        </w:rPr>
        <w:t>公里</w:t>
      </w:r>
      <w:r w:rsidR="004E3DB7" w:rsidRPr="0014478E">
        <w:rPr>
          <w:rFonts w:ascii="宋体" w:hAnsi="宋体" w:cs="AdobeSongStd-Light" w:hint="eastAsia"/>
          <w:kern w:val="0"/>
          <w:szCs w:val="21"/>
        </w:rPr>
        <w:t>以内，</w:t>
      </w:r>
      <w:r w:rsidR="005A2BE6" w:rsidRPr="009A366A">
        <w:rPr>
          <w:rFonts w:ascii="宋体" w:hAnsi="宋体" w:cs="AdobeSongStd-Light" w:hint="eastAsia"/>
          <w:kern w:val="0"/>
          <w:szCs w:val="21"/>
        </w:rPr>
        <w:t>不应存在</w:t>
      </w:r>
      <w:r w:rsidR="004E3DB7" w:rsidRPr="0014478E">
        <w:rPr>
          <w:rFonts w:ascii="宋体" w:hAnsi="宋体" w:cs="AdobeSongStd-Light" w:hint="eastAsia"/>
          <w:kern w:val="0"/>
          <w:szCs w:val="21"/>
        </w:rPr>
        <w:t>有毒有害</w:t>
      </w:r>
      <w:r w:rsidR="00D351FB" w:rsidRPr="0014478E">
        <w:rPr>
          <w:rFonts w:ascii="宋体" w:hAnsi="宋体" w:cs="AdobeSongStd-Light" w:hint="eastAsia"/>
          <w:kern w:val="0"/>
          <w:szCs w:val="21"/>
        </w:rPr>
        <w:t>的</w:t>
      </w:r>
      <w:r w:rsidR="00D84475" w:rsidRPr="0014478E">
        <w:rPr>
          <w:rFonts w:ascii="宋体" w:hAnsi="宋体" w:cs="AdobeSongStd-Light" w:hint="eastAsia"/>
          <w:kern w:val="0"/>
          <w:szCs w:val="21"/>
        </w:rPr>
        <w:t>气体、</w:t>
      </w:r>
      <w:r w:rsidR="00D351FB" w:rsidRPr="0014478E">
        <w:rPr>
          <w:rFonts w:ascii="宋体" w:hAnsi="宋体" w:cs="AdobeSongStd-Light" w:hint="eastAsia"/>
          <w:kern w:val="0"/>
          <w:szCs w:val="21"/>
        </w:rPr>
        <w:t>水体、</w:t>
      </w:r>
      <w:r w:rsidR="00D84475" w:rsidRPr="0014478E">
        <w:rPr>
          <w:rFonts w:ascii="宋体" w:hAnsi="宋体" w:cs="AdobeSongStd-Light" w:hint="eastAsia"/>
          <w:kern w:val="0"/>
          <w:szCs w:val="21"/>
        </w:rPr>
        <w:t>烟雾、粉尘</w:t>
      </w:r>
      <w:r w:rsidR="004E3DB7" w:rsidRPr="0014478E">
        <w:rPr>
          <w:rFonts w:ascii="宋体" w:hAnsi="宋体" w:cs="AdobeSongStd-Light" w:hint="eastAsia"/>
          <w:kern w:val="0"/>
          <w:szCs w:val="21"/>
        </w:rPr>
        <w:t>等污染源，</w:t>
      </w:r>
      <w:r w:rsidR="005A2BE6" w:rsidRPr="009A366A">
        <w:rPr>
          <w:rFonts w:ascii="宋体" w:hAnsi="宋体" w:cs="AdobeSongStd-Light" w:hint="eastAsia"/>
          <w:kern w:val="0"/>
          <w:szCs w:val="21"/>
        </w:rPr>
        <w:t>不应存在</w:t>
      </w:r>
      <w:r w:rsidR="004E3DB7" w:rsidRPr="0014478E">
        <w:rPr>
          <w:rFonts w:ascii="宋体" w:hAnsi="宋体" w:cs="AdobeSongStd-Light" w:hint="eastAsia"/>
          <w:kern w:val="0"/>
          <w:szCs w:val="21"/>
        </w:rPr>
        <w:t>生产或贮存易燃、易爆、有毒等危险品的场所。</w:t>
      </w:r>
    </w:p>
    <w:p w14:paraId="289F38A0" w14:textId="363BC659" w:rsidR="004E3DB7" w:rsidRPr="0014478E" w:rsidRDefault="00885EA4" w:rsidP="005E7906">
      <w:pPr>
        <w:autoSpaceDE w:val="0"/>
        <w:autoSpaceDN w:val="0"/>
        <w:adjustRightInd w:val="0"/>
        <w:spacing w:beforeLines="50" w:before="156" w:afterLines="50" w:after="156"/>
        <w:rPr>
          <w:rFonts w:ascii="黑体" w:eastAsia="黑体" w:hAnsi="黑体" w:hint="eastAsia"/>
        </w:rPr>
      </w:pPr>
      <w:r w:rsidRPr="0014478E">
        <w:rPr>
          <w:rFonts w:ascii="黑体" w:eastAsia="黑体" w:hAnsi="黑体"/>
        </w:rPr>
        <w:t>5.</w:t>
      </w:r>
      <w:r w:rsidR="009F0AB0" w:rsidRPr="0014478E">
        <w:rPr>
          <w:rFonts w:ascii="黑体" w:eastAsia="黑体" w:hAnsi="黑体"/>
        </w:rPr>
        <w:t>3</w:t>
      </w:r>
      <w:r w:rsidRPr="0014478E">
        <w:rPr>
          <w:rFonts w:ascii="黑体" w:eastAsia="黑体" w:hAnsi="黑体"/>
        </w:rPr>
        <w:t xml:space="preserve">  </w:t>
      </w:r>
      <w:r w:rsidR="004E3DB7" w:rsidRPr="0014478E">
        <w:rPr>
          <w:rFonts w:ascii="黑体" w:eastAsia="黑体" w:hAnsi="黑体" w:hint="eastAsia"/>
        </w:rPr>
        <w:t>面积</w:t>
      </w:r>
    </w:p>
    <w:p w14:paraId="7F4C0E24" w14:textId="409CF1C0" w:rsidR="004E3DB7" w:rsidRPr="0014478E" w:rsidRDefault="009F0AB0"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5.3.</w:t>
      </w:r>
      <w:r w:rsidR="004E3DB7" w:rsidRPr="0014478E">
        <w:rPr>
          <w:rFonts w:ascii="黑体" w:eastAsia="黑体" w:hAnsi="黑体" w:hint="eastAsia"/>
        </w:rPr>
        <w:t>1</w:t>
      </w:r>
      <w:r w:rsidR="004E3DB7" w:rsidRPr="0014478E">
        <w:rPr>
          <w:rFonts w:ascii="宋体" w:hAnsi="宋体" w:cs="AdobeSongStd-Light" w:hint="eastAsia"/>
          <w:kern w:val="0"/>
          <w:szCs w:val="21"/>
        </w:rPr>
        <w:t xml:space="preserve"> </w:t>
      </w:r>
      <w:r w:rsidR="00E453E8" w:rsidRPr="0014478E">
        <w:rPr>
          <w:rFonts w:ascii="宋体" w:hAnsi="宋体" w:cs="AdobeSongStd-Light"/>
          <w:kern w:val="0"/>
          <w:szCs w:val="21"/>
        </w:rPr>
        <w:t xml:space="preserve"> </w:t>
      </w:r>
      <w:r w:rsidR="00626664" w:rsidRPr="0014478E">
        <w:rPr>
          <w:rFonts w:ascii="宋体" w:hAnsi="宋体" w:cs="AdobeSongStd-Light" w:hint="eastAsia"/>
          <w:kern w:val="0"/>
          <w:szCs w:val="21"/>
        </w:rPr>
        <w:t>市场</w:t>
      </w:r>
      <w:r w:rsidR="004E3DB7" w:rsidRPr="0014478E">
        <w:rPr>
          <w:rFonts w:ascii="宋体" w:hAnsi="宋体" w:cs="AdobeSongStd-Light" w:hint="eastAsia"/>
          <w:kern w:val="0"/>
          <w:szCs w:val="21"/>
        </w:rPr>
        <w:t>的</w:t>
      </w:r>
      <w:r w:rsidR="00642568" w:rsidRPr="0014478E">
        <w:rPr>
          <w:rFonts w:ascii="宋体" w:hAnsi="宋体" w:cs="AdobeSongStd-Light" w:hint="eastAsia"/>
          <w:kern w:val="0"/>
          <w:szCs w:val="21"/>
        </w:rPr>
        <w:t>建筑</w:t>
      </w:r>
      <w:r w:rsidR="004E3DB7" w:rsidRPr="0014478E">
        <w:rPr>
          <w:rFonts w:ascii="宋体" w:hAnsi="宋体" w:cs="AdobeSongStd-Light" w:hint="eastAsia"/>
          <w:kern w:val="0"/>
          <w:szCs w:val="21"/>
        </w:rPr>
        <w:t>面积根据规划区域内居住人口、服务半径、消费需求等因素确定。</w:t>
      </w:r>
    </w:p>
    <w:p w14:paraId="23C767E0" w14:textId="17D386A2" w:rsidR="004E3DB7" w:rsidRPr="0014478E" w:rsidRDefault="009F0AB0" w:rsidP="004E3DB7">
      <w:pPr>
        <w:autoSpaceDE w:val="0"/>
        <w:autoSpaceDN w:val="0"/>
        <w:adjustRightInd w:val="0"/>
        <w:jc w:val="left"/>
        <w:rPr>
          <w:rFonts w:ascii="宋体" w:hAnsi="宋体" w:cs="方正兰亭超细黑简体" w:hint="eastAsia"/>
          <w:kern w:val="0"/>
          <w:szCs w:val="21"/>
        </w:rPr>
      </w:pPr>
      <w:r w:rsidRPr="0014478E">
        <w:rPr>
          <w:rFonts w:ascii="黑体" w:eastAsia="黑体" w:hAnsi="黑体" w:hint="eastAsia"/>
        </w:rPr>
        <w:t>5.3.</w:t>
      </w:r>
      <w:r w:rsidR="004E3DB7" w:rsidRPr="0014478E">
        <w:rPr>
          <w:rFonts w:ascii="黑体" w:eastAsia="黑体" w:hAnsi="黑体" w:hint="eastAsia"/>
        </w:rPr>
        <w:t>2</w:t>
      </w:r>
      <w:r w:rsidR="004E3DB7" w:rsidRPr="0014478E">
        <w:rPr>
          <w:rFonts w:ascii="宋体" w:hAnsi="宋体" w:cs="AdobeSongStd-Light" w:hint="eastAsia"/>
          <w:kern w:val="0"/>
          <w:szCs w:val="21"/>
        </w:rPr>
        <w:t xml:space="preserve"> </w:t>
      </w:r>
      <w:r w:rsidR="00E453E8" w:rsidRPr="0014478E">
        <w:rPr>
          <w:rFonts w:ascii="宋体" w:hAnsi="宋体" w:cs="AdobeSongStd-Light"/>
          <w:kern w:val="0"/>
          <w:szCs w:val="21"/>
        </w:rPr>
        <w:t xml:space="preserve"> </w:t>
      </w:r>
      <w:r w:rsidR="00F24D02" w:rsidRPr="0014478E">
        <w:rPr>
          <w:rFonts w:ascii="宋体" w:hAnsi="宋体" w:cs="AdobeSongStd-Light" w:hint="eastAsia"/>
          <w:kern w:val="0"/>
          <w:szCs w:val="21"/>
        </w:rPr>
        <w:t>扩建</w:t>
      </w:r>
      <w:r w:rsidR="00626664" w:rsidRPr="0014478E">
        <w:rPr>
          <w:rFonts w:ascii="宋体" w:hAnsi="宋体" w:cs="AdobeSongStd-Light" w:hint="eastAsia"/>
          <w:kern w:val="0"/>
          <w:szCs w:val="21"/>
        </w:rPr>
        <w:t>市场</w:t>
      </w:r>
      <w:r w:rsidR="009E10AE">
        <w:rPr>
          <w:rFonts w:ascii="宋体" w:hAnsi="宋体" w:cs="AdobeSongStd-Light" w:hint="eastAsia"/>
          <w:kern w:val="0"/>
          <w:szCs w:val="21"/>
        </w:rPr>
        <w:t>的</w:t>
      </w:r>
      <w:r w:rsidR="00BF00D1" w:rsidRPr="0014478E">
        <w:rPr>
          <w:rFonts w:ascii="宋体" w:hAnsi="宋体" w:cs="AdobeSongStd-Light" w:hint="eastAsia"/>
          <w:kern w:val="0"/>
          <w:szCs w:val="21"/>
        </w:rPr>
        <w:t>建筑</w:t>
      </w:r>
      <w:r w:rsidR="004E3DB7" w:rsidRPr="0014478E">
        <w:rPr>
          <w:rFonts w:ascii="宋体" w:hAnsi="宋体" w:cs="AdobeSongStd-Light" w:hint="eastAsia"/>
          <w:kern w:val="0"/>
          <w:szCs w:val="21"/>
        </w:rPr>
        <w:t>面积应</w:t>
      </w:r>
      <w:r w:rsidR="00D1604E" w:rsidRPr="0014478E">
        <w:rPr>
          <w:rFonts w:ascii="宋体" w:hAnsi="宋体" w:cs="AdobeSongStd-Light" w:hint="eastAsia"/>
          <w:kern w:val="0"/>
          <w:szCs w:val="21"/>
        </w:rPr>
        <w:t>不小于</w:t>
      </w:r>
      <w:r w:rsidR="004E3DB7" w:rsidRPr="0014478E">
        <w:rPr>
          <w:rFonts w:ascii="宋体" w:hAnsi="宋体" w:cs="Arial"/>
          <w:kern w:val="0"/>
          <w:szCs w:val="21"/>
        </w:rPr>
        <w:t>400</w:t>
      </w:r>
      <w:r w:rsidR="006F71B3" w:rsidRPr="0014478E">
        <w:rPr>
          <w:rFonts w:ascii="宋体" w:hAnsi="宋体" w:cs="AdobeSongStd-Light"/>
          <w:kern w:val="0"/>
          <w:szCs w:val="21"/>
        </w:rPr>
        <w:t> </w:t>
      </w:r>
      <w:r w:rsidR="004E3DB7" w:rsidRPr="0014478E">
        <w:rPr>
          <w:rFonts w:ascii="宋体" w:hAnsi="宋体" w:cs="宋体" w:hint="eastAsia"/>
          <w:kern w:val="0"/>
          <w:szCs w:val="21"/>
        </w:rPr>
        <w:t>㎡</w:t>
      </w:r>
      <w:r w:rsidR="004E3DB7" w:rsidRPr="0014478E">
        <w:rPr>
          <w:rFonts w:ascii="宋体" w:hAnsi="宋体" w:cs="方正兰亭超细黑简体" w:hint="eastAsia"/>
          <w:kern w:val="0"/>
          <w:szCs w:val="21"/>
        </w:rPr>
        <w:t>，新建</w:t>
      </w:r>
      <w:r w:rsidR="00626664" w:rsidRPr="0014478E">
        <w:rPr>
          <w:rFonts w:ascii="宋体" w:hAnsi="宋体" w:cs="方正兰亭超细黑简体" w:hint="eastAsia"/>
          <w:kern w:val="0"/>
          <w:szCs w:val="21"/>
        </w:rPr>
        <w:t>市场</w:t>
      </w:r>
      <w:r w:rsidR="009E10AE">
        <w:rPr>
          <w:rFonts w:ascii="宋体" w:hAnsi="宋体" w:cs="方正兰亭超细黑简体" w:hint="eastAsia"/>
          <w:kern w:val="0"/>
          <w:szCs w:val="21"/>
        </w:rPr>
        <w:t>的</w:t>
      </w:r>
      <w:r w:rsidR="004E3DB7" w:rsidRPr="0014478E">
        <w:rPr>
          <w:rFonts w:ascii="宋体" w:hAnsi="宋体" w:cs="方正兰亭超细黑简体" w:hint="eastAsia"/>
          <w:kern w:val="0"/>
          <w:szCs w:val="21"/>
        </w:rPr>
        <w:t>建</w:t>
      </w:r>
      <w:r w:rsidR="004E3DB7" w:rsidRPr="0014478E">
        <w:rPr>
          <w:rFonts w:ascii="宋体" w:hAnsi="宋体" w:cs="AdobeSongStd-Light" w:hint="eastAsia"/>
          <w:kern w:val="0"/>
          <w:szCs w:val="21"/>
        </w:rPr>
        <w:t>筑面积应</w:t>
      </w:r>
      <w:r w:rsidR="00D1604E" w:rsidRPr="0014478E">
        <w:rPr>
          <w:rFonts w:ascii="宋体" w:hAnsi="宋体" w:cs="AdobeSongStd-Light" w:hint="eastAsia"/>
          <w:kern w:val="0"/>
          <w:szCs w:val="21"/>
        </w:rPr>
        <w:t>不小于</w:t>
      </w:r>
      <w:r w:rsidR="004E3DB7" w:rsidRPr="0014478E">
        <w:rPr>
          <w:rFonts w:ascii="宋体" w:hAnsi="宋体" w:cs="Arial" w:hint="eastAsia"/>
          <w:kern w:val="0"/>
          <w:szCs w:val="21"/>
        </w:rPr>
        <w:t>10</w:t>
      </w:r>
      <w:r w:rsidR="004E3DB7" w:rsidRPr="0014478E">
        <w:rPr>
          <w:rFonts w:ascii="宋体" w:hAnsi="宋体" w:cs="Arial"/>
          <w:kern w:val="0"/>
          <w:szCs w:val="21"/>
        </w:rPr>
        <w:t>00</w:t>
      </w:r>
      <w:r w:rsidR="006F71B3" w:rsidRPr="0014478E">
        <w:rPr>
          <w:rFonts w:ascii="宋体" w:hAnsi="宋体" w:cs="AdobeSongStd-Light"/>
          <w:kern w:val="0"/>
          <w:szCs w:val="21"/>
        </w:rPr>
        <w:t> </w:t>
      </w:r>
      <w:r w:rsidR="004E3DB7" w:rsidRPr="0014478E">
        <w:rPr>
          <w:rFonts w:ascii="宋体" w:hAnsi="宋体" w:cs="宋体" w:hint="eastAsia"/>
          <w:kern w:val="0"/>
          <w:szCs w:val="21"/>
        </w:rPr>
        <w:t>㎡</w:t>
      </w:r>
      <w:r w:rsidR="004E3DB7" w:rsidRPr="0014478E">
        <w:rPr>
          <w:rFonts w:ascii="宋体" w:hAnsi="宋体" w:cs="方正兰亭超细黑简体" w:hint="eastAsia"/>
          <w:kern w:val="0"/>
          <w:szCs w:val="21"/>
        </w:rPr>
        <w:t>。</w:t>
      </w:r>
    </w:p>
    <w:p w14:paraId="33E8CC53" w14:textId="44C82732" w:rsidR="00EC44F8" w:rsidRPr="0014478E" w:rsidRDefault="009F0AB0" w:rsidP="004E3DB7">
      <w:pPr>
        <w:pStyle w:val="affffff8"/>
        <w:widowControl/>
        <w:shd w:val="clear" w:color="auto" w:fill="FFFFFF"/>
        <w:spacing w:line="24" w:lineRule="auto"/>
        <w:rPr>
          <w:rFonts w:ascii="宋体" w:hAnsi="宋体" w:cs="宋体" w:hint="eastAsia"/>
          <w:kern w:val="0"/>
          <w:sz w:val="21"/>
          <w:szCs w:val="21"/>
        </w:rPr>
      </w:pPr>
      <w:r w:rsidRPr="0014478E">
        <w:rPr>
          <w:rFonts w:ascii="黑体" w:eastAsia="黑体" w:hAnsi="黑体" w:hint="eastAsia"/>
          <w:sz w:val="21"/>
        </w:rPr>
        <w:t>5.3.</w:t>
      </w:r>
      <w:r w:rsidR="004E3DB7" w:rsidRPr="0014478E">
        <w:rPr>
          <w:rFonts w:ascii="黑体" w:eastAsia="黑体" w:hAnsi="黑体" w:hint="eastAsia"/>
          <w:sz w:val="21"/>
        </w:rPr>
        <w:t>3</w:t>
      </w:r>
      <w:r w:rsidR="004E3DB7" w:rsidRPr="0014478E">
        <w:rPr>
          <w:rFonts w:ascii="宋体" w:hAnsi="宋体" w:cs="宋体" w:hint="eastAsia"/>
          <w:kern w:val="0"/>
          <w:sz w:val="21"/>
          <w:szCs w:val="21"/>
        </w:rPr>
        <w:t xml:space="preserve"> </w:t>
      </w:r>
      <w:r w:rsidR="00E453E8" w:rsidRPr="0014478E">
        <w:rPr>
          <w:rFonts w:ascii="宋体" w:hAnsi="宋体" w:cs="宋体"/>
          <w:kern w:val="0"/>
          <w:sz w:val="21"/>
          <w:szCs w:val="21"/>
        </w:rPr>
        <w:t xml:space="preserve"> </w:t>
      </w:r>
      <w:r w:rsidR="00D0699E" w:rsidRPr="0014478E">
        <w:rPr>
          <w:rFonts w:ascii="宋体" w:hAnsi="宋体" w:cs="AdobeSongStd-Light" w:hint="eastAsia"/>
          <w:kern w:val="0"/>
          <w:sz w:val="21"/>
          <w:szCs w:val="21"/>
        </w:rPr>
        <w:t>新建</w:t>
      </w:r>
      <w:r w:rsidR="0014198D" w:rsidRPr="0014478E">
        <w:rPr>
          <w:rFonts w:ascii="宋体" w:hAnsi="宋体" w:cs="AdobeSongStd-Light" w:hint="eastAsia"/>
          <w:kern w:val="0"/>
          <w:sz w:val="21"/>
          <w:szCs w:val="21"/>
        </w:rPr>
        <w:t>和改造</w:t>
      </w:r>
      <w:r w:rsidR="00626664" w:rsidRPr="0014478E">
        <w:rPr>
          <w:rFonts w:ascii="宋体" w:hAnsi="宋体" w:cs="AdobeSongStd-Light" w:hint="eastAsia"/>
          <w:kern w:val="0"/>
          <w:sz w:val="21"/>
          <w:szCs w:val="21"/>
        </w:rPr>
        <w:t>市场</w:t>
      </w:r>
      <w:r w:rsidR="00EC44F8" w:rsidRPr="0014478E">
        <w:rPr>
          <w:rFonts w:ascii="宋体" w:hAnsi="宋体" w:cs="宋体" w:hint="eastAsia"/>
          <w:kern w:val="0"/>
          <w:sz w:val="21"/>
          <w:szCs w:val="21"/>
        </w:rPr>
        <w:t>应配套：</w:t>
      </w:r>
    </w:p>
    <w:p w14:paraId="04F35EBA" w14:textId="08C10564" w:rsidR="00EC44F8" w:rsidRPr="0014478E" w:rsidRDefault="00E453E8" w:rsidP="001457FD">
      <w:pPr>
        <w:pStyle w:val="affffff8"/>
        <w:widowControl/>
        <w:numPr>
          <w:ilvl w:val="0"/>
          <w:numId w:val="23"/>
        </w:numPr>
        <w:shd w:val="clear" w:color="auto" w:fill="FFFFFF"/>
        <w:spacing w:line="24" w:lineRule="auto"/>
        <w:rPr>
          <w:rFonts w:ascii="宋体" w:hAnsi="宋体" w:cs="宋体" w:hint="eastAsia"/>
          <w:sz w:val="21"/>
          <w:szCs w:val="21"/>
          <w:shd w:val="clear" w:color="auto" w:fill="FFFFFF"/>
        </w:rPr>
      </w:pPr>
      <w:r w:rsidRPr="0014478E">
        <w:rPr>
          <w:rFonts w:ascii="宋体" w:hAnsi="宋体" w:cs="宋体" w:hint="eastAsia"/>
          <w:sz w:val="21"/>
          <w:szCs w:val="21"/>
          <w:shd w:val="clear" w:color="auto" w:fill="FFFFFF"/>
        </w:rPr>
        <w:t>内部仓库</w:t>
      </w:r>
      <w:r w:rsidR="004D17C4" w:rsidRPr="0014478E">
        <w:rPr>
          <w:rFonts w:ascii="宋体" w:hAnsi="宋体" w:cs="宋体" w:hint="eastAsia"/>
          <w:sz w:val="21"/>
          <w:szCs w:val="21"/>
          <w:shd w:val="clear" w:color="auto" w:fill="FFFFFF"/>
        </w:rPr>
        <w:t>，</w:t>
      </w:r>
      <w:r w:rsidR="00B705AF" w:rsidRPr="0014478E">
        <w:rPr>
          <w:rFonts w:ascii="宋体" w:hAnsi="宋体" w:cs="宋体" w:hint="eastAsia"/>
          <w:sz w:val="21"/>
          <w:szCs w:val="21"/>
          <w:shd w:val="clear" w:color="auto" w:fill="FFFFFF"/>
        </w:rPr>
        <w:t>应</w:t>
      </w:r>
      <w:r w:rsidR="00D1604E" w:rsidRPr="0014478E">
        <w:rPr>
          <w:rFonts w:ascii="宋体" w:hAnsi="宋体" w:cs="宋体" w:hint="eastAsia"/>
          <w:sz w:val="21"/>
          <w:szCs w:val="21"/>
          <w:shd w:val="clear" w:color="auto" w:fill="FFFFFF"/>
        </w:rPr>
        <w:t>不小于</w:t>
      </w:r>
      <w:r w:rsidR="004E3DB7" w:rsidRPr="0014478E">
        <w:rPr>
          <w:rFonts w:ascii="宋体" w:hAnsi="宋体" w:cs="宋体" w:hint="eastAsia"/>
          <w:sz w:val="21"/>
          <w:szCs w:val="21"/>
          <w:shd w:val="clear" w:color="auto" w:fill="FFFFFF"/>
        </w:rPr>
        <w:t>建筑面积</w:t>
      </w:r>
      <w:r w:rsidRPr="0014478E">
        <w:rPr>
          <w:rFonts w:ascii="宋体" w:hAnsi="宋体" w:cs="宋体" w:hint="eastAsia"/>
          <w:sz w:val="21"/>
          <w:szCs w:val="21"/>
          <w:shd w:val="clear" w:color="auto" w:fill="FFFFFF"/>
        </w:rPr>
        <w:t>的</w:t>
      </w:r>
      <w:r w:rsidR="002633B6" w:rsidRPr="0014478E">
        <w:rPr>
          <w:rFonts w:ascii="宋体" w:hAnsi="宋体" w:cs="宋体"/>
          <w:sz w:val="21"/>
          <w:szCs w:val="21"/>
          <w:shd w:val="clear" w:color="auto" w:fill="FFFFFF"/>
        </w:rPr>
        <w:t>3</w:t>
      </w:r>
      <w:r w:rsidR="004D17C4" w:rsidRPr="0014478E">
        <w:rPr>
          <w:sz w:val="21"/>
          <w:szCs w:val="21"/>
          <w:shd w:val="clear" w:color="auto" w:fill="FFFFFF"/>
        </w:rPr>
        <w:t>%</w:t>
      </w:r>
      <w:r w:rsidR="00EC44F8" w:rsidRPr="0014478E">
        <w:rPr>
          <w:rFonts w:ascii="宋体" w:hAnsi="宋体" w:cs="宋体" w:hint="eastAsia"/>
          <w:sz w:val="21"/>
          <w:szCs w:val="21"/>
          <w:shd w:val="clear" w:color="auto" w:fill="FFFFFF"/>
        </w:rPr>
        <w:t>；</w:t>
      </w:r>
    </w:p>
    <w:p w14:paraId="0785BF7E" w14:textId="2A97BA57" w:rsidR="004E3DB7" w:rsidRPr="0014478E" w:rsidRDefault="004E3DB7" w:rsidP="001457FD">
      <w:pPr>
        <w:pStyle w:val="affffff8"/>
        <w:widowControl/>
        <w:numPr>
          <w:ilvl w:val="0"/>
          <w:numId w:val="23"/>
        </w:numPr>
        <w:shd w:val="clear" w:color="auto" w:fill="FFFFFF"/>
        <w:spacing w:line="24" w:lineRule="auto"/>
        <w:rPr>
          <w:rFonts w:ascii="宋体" w:hAnsi="宋体" w:cs="AdobeSongStd-Light" w:hint="eastAsia"/>
          <w:kern w:val="0"/>
          <w:sz w:val="21"/>
          <w:szCs w:val="21"/>
        </w:rPr>
      </w:pPr>
      <w:r w:rsidRPr="0014478E">
        <w:rPr>
          <w:rFonts w:ascii="宋体" w:hAnsi="宋体" w:cs="AdobeSongStd-Light" w:hint="eastAsia"/>
          <w:kern w:val="0"/>
          <w:sz w:val="21"/>
          <w:szCs w:val="21"/>
        </w:rPr>
        <w:t>停车场</w:t>
      </w:r>
      <w:r w:rsidR="004D17C4" w:rsidRPr="0014478E">
        <w:rPr>
          <w:rFonts w:ascii="宋体" w:hAnsi="宋体" w:cs="AdobeSongStd-Light" w:hint="eastAsia"/>
          <w:kern w:val="0"/>
          <w:sz w:val="21"/>
          <w:szCs w:val="21"/>
        </w:rPr>
        <w:t>，</w:t>
      </w:r>
      <w:r w:rsidR="00BF00D1" w:rsidRPr="0014478E">
        <w:rPr>
          <w:rFonts w:ascii="宋体" w:hAnsi="宋体" w:cs="AdobeSongStd-Light" w:hint="eastAsia"/>
          <w:kern w:val="0"/>
          <w:sz w:val="21"/>
          <w:szCs w:val="21"/>
        </w:rPr>
        <w:t>应</w:t>
      </w:r>
      <w:r w:rsidR="00D1604E" w:rsidRPr="0014478E">
        <w:rPr>
          <w:rFonts w:ascii="宋体" w:hAnsi="宋体" w:cs="AdobeSongStd-Light" w:hint="eastAsia"/>
          <w:kern w:val="0"/>
          <w:sz w:val="21"/>
          <w:szCs w:val="21"/>
        </w:rPr>
        <w:t>不小于</w:t>
      </w:r>
      <w:r w:rsidR="00A84604" w:rsidRPr="0014478E">
        <w:rPr>
          <w:rFonts w:ascii="宋体" w:hAnsi="宋体" w:cs="AdobeSongStd-Light" w:hint="eastAsia"/>
          <w:kern w:val="0"/>
          <w:sz w:val="21"/>
          <w:szCs w:val="21"/>
        </w:rPr>
        <w:t>建筑</w:t>
      </w:r>
      <w:r w:rsidRPr="0014478E">
        <w:rPr>
          <w:rFonts w:ascii="宋体" w:hAnsi="宋体" w:cs="AdobeSongStd-Light" w:hint="eastAsia"/>
          <w:kern w:val="0"/>
          <w:sz w:val="21"/>
          <w:szCs w:val="21"/>
        </w:rPr>
        <w:t>面积的</w:t>
      </w:r>
      <w:r w:rsidRPr="0014478E">
        <w:rPr>
          <w:rFonts w:ascii="宋体" w:hAnsi="宋体" w:cs="Arial" w:hint="eastAsia"/>
          <w:kern w:val="0"/>
          <w:sz w:val="21"/>
          <w:szCs w:val="21"/>
        </w:rPr>
        <w:t>20</w:t>
      </w:r>
      <w:r w:rsidRPr="0014478E">
        <w:rPr>
          <w:sz w:val="21"/>
          <w:szCs w:val="21"/>
          <w:shd w:val="clear" w:color="auto" w:fill="FFFFFF"/>
        </w:rPr>
        <w:t>%</w:t>
      </w:r>
      <w:r w:rsidRPr="0014478E">
        <w:rPr>
          <w:rFonts w:ascii="宋体" w:hAnsi="宋体" w:cs="AdobeSongStd-Light" w:hint="eastAsia"/>
          <w:kern w:val="0"/>
          <w:sz w:val="21"/>
          <w:szCs w:val="21"/>
        </w:rPr>
        <w:t>。</w:t>
      </w:r>
    </w:p>
    <w:p w14:paraId="4F0C45E4" w14:textId="39DDCE9C" w:rsidR="00EC44F8" w:rsidRPr="0014478E" w:rsidRDefault="00885EA4" w:rsidP="004E3DB7">
      <w:pPr>
        <w:pStyle w:val="affffff8"/>
        <w:widowControl/>
        <w:shd w:val="clear" w:color="auto" w:fill="FFFFFF"/>
        <w:spacing w:line="24" w:lineRule="auto"/>
        <w:rPr>
          <w:rFonts w:ascii="宋体" w:hAnsi="宋体" w:cs="AdobeSongStd-Light" w:hint="eastAsia"/>
          <w:kern w:val="0"/>
          <w:sz w:val="21"/>
          <w:szCs w:val="21"/>
        </w:rPr>
      </w:pPr>
      <w:r w:rsidRPr="0014478E">
        <w:rPr>
          <w:rFonts w:ascii="黑体" w:eastAsia="黑体" w:hAnsi="黑体" w:hint="eastAsia"/>
          <w:sz w:val="21"/>
        </w:rPr>
        <w:t>5.</w:t>
      </w:r>
      <w:r w:rsidR="00D351FB" w:rsidRPr="0014478E">
        <w:rPr>
          <w:rFonts w:ascii="黑体" w:eastAsia="黑体" w:hAnsi="黑体"/>
          <w:sz w:val="21"/>
        </w:rPr>
        <w:t>3</w:t>
      </w:r>
      <w:r w:rsidRPr="0014478E">
        <w:rPr>
          <w:rFonts w:ascii="黑体" w:eastAsia="黑体" w:hAnsi="黑体" w:hint="eastAsia"/>
          <w:sz w:val="21"/>
        </w:rPr>
        <w:t>.</w:t>
      </w:r>
      <w:r w:rsidR="004E3DB7" w:rsidRPr="0014478E">
        <w:rPr>
          <w:rFonts w:ascii="黑体" w:eastAsia="黑体" w:hAnsi="黑体" w:hint="eastAsia"/>
          <w:sz w:val="21"/>
        </w:rPr>
        <w:t xml:space="preserve">4 </w:t>
      </w:r>
      <w:r w:rsidR="004D17C4" w:rsidRPr="0014478E">
        <w:rPr>
          <w:rFonts w:ascii="黑体" w:eastAsia="黑体" w:hAnsi="黑体"/>
          <w:sz w:val="21"/>
        </w:rPr>
        <w:t xml:space="preserve"> </w:t>
      </w:r>
      <w:r w:rsidR="00626664" w:rsidRPr="0014478E">
        <w:rPr>
          <w:rFonts w:ascii="宋体" w:hAnsi="宋体" w:cs="AdobeSongStd-Light" w:hint="eastAsia"/>
          <w:kern w:val="0"/>
          <w:sz w:val="21"/>
          <w:szCs w:val="21"/>
        </w:rPr>
        <w:t>市场</w:t>
      </w:r>
      <w:r w:rsidR="00357777" w:rsidRPr="0014478E">
        <w:rPr>
          <w:rFonts w:ascii="宋体" w:hAnsi="宋体" w:cs="AdobeSongStd-Light" w:hint="eastAsia"/>
          <w:kern w:val="0"/>
          <w:sz w:val="21"/>
          <w:szCs w:val="21"/>
        </w:rPr>
        <w:t>面积</w:t>
      </w:r>
      <w:r w:rsidR="004E3DB7" w:rsidRPr="0014478E">
        <w:rPr>
          <w:rFonts w:ascii="宋体" w:hAnsi="宋体" w:cs="AdobeSongStd-Light" w:hint="eastAsia"/>
          <w:kern w:val="0"/>
          <w:sz w:val="21"/>
          <w:szCs w:val="21"/>
        </w:rPr>
        <w:t>可按使用功能</w:t>
      </w:r>
      <w:r w:rsidR="00EC44F8" w:rsidRPr="0014478E">
        <w:rPr>
          <w:rFonts w:ascii="宋体" w:hAnsi="宋体" w:cs="AdobeSongStd-Light" w:hint="eastAsia"/>
          <w:kern w:val="0"/>
          <w:sz w:val="21"/>
          <w:szCs w:val="21"/>
        </w:rPr>
        <w:t>分配，比例为：</w:t>
      </w:r>
    </w:p>
    <w:p w14:paraId="24E22A46" w14:textId="5CA126FC" w:rsidR="00EC44F8" w:rsidRPr="0014478E" w:rsidRDefault="00642568" w:rsidP="001457FD">
      <w:pPr>
        <w:pStyle w:val="affffff8"/>
        <w:widowControl/>
        <w:numPr>
          <w:ilvl w:val="1"/>
          <w:numId w:val="22"/>
        </w:numPr>
        <w:shd w:val="clear" w:color="auto" w:fill="FFFFFF"/>
        <w:spacing w:line="24" w:lineRule="auto"/>
        <w:rPr>
          <w:rFonts w:ascii="宋体" w:hAnsi="宋体" w:cs="AdobeSongStd-Light" w:hint="eastAsia"/>
          <w:kern w:val="0"/>
          <w:sz w:val="21"/>
          <w:szCs w:val="21"/>
        </w:rPr>
      </w:pPr>
      <w:r w:rsidRPr="0014478E">
        <w:rPr>
          <w:rFonts w:ascii="宋体" w:hAnsi="宋体" w:cs="AdobeSongStd-Light" w:hint="eastAsia"/>
          <w:kern w:val="0"/>
          <w:sz w:val="21"/>
          <w:szCs w:val="21"/>
        </w:rPr>
        <w:t>商铺、</w:t>
      </w:r>
      <w:r w:rsidR="00263F0A" w:rsidRPr="0014478E">
        <w:rPr>
          <w:rFonts w:ascii="宋体" w:hAnsi="宋体" w:cs="AdobeSongStd-Light" w:hint="eastAsia"/>
          <w:kern w:val="0"/>
          <w:sz w:val="21"/>
          <w:szCs w:val="21"/>
        </w:rPr>
        <w:t>摊位</w:t>
      </w:r>
      <w:r w:rsidR="004E3DB7" w:rsidRPr="0014478E">
        <w:rPr>
          <w:rFonts w:ascii="宋体" w:hAnsi="宋体" w:cs="AdobeSongStd-Light" w:hint="eastAsia"/>
          <w:kern w:val="0"/>
          <w:sz w:val="21"/>
          <w:szCs w:val="21"/>
        </w:rPr>
        <w:t>55</w:t>
      </w:r>
      <w:r w:rsidR="004D17C4" w:rsidRPr="0014478E">
        <w:rPr>
          <w:sz w:val="21"/>
          <w:szCs w:val="21"/>
          <w:shd w:val="clear" w:color="auto" w:fill="FFFFFF"/>
        </w:rPr>
        <w:t>%</w:t>
      </w:r>
      <w:r w:rsidR="00EC44F8" w:rsidRPr="0014478E">
        <w:rPr>
          <w:rFonts w:ascii="宋体" w:hAnsi="宋体" w:cs="AdobeSongStd-Light" w:hint="eastAsia"/>
          <w:kern w:val="0"/>
          <w:sz w:val="21"/>
          <w:szCs w:val="21"/>
        </w:rPr>
        <w:t>；</w:t>
      </w:r>
    </w:p>
    <w:p w14:paraId="137C8F3B" w14:textId="05212BD2" w:rsidR="00EC44F8" w:rsidRPr="0014478E" w:rsidRDefault="00642568" w:rsidP="001457FD">
      <w:pPr>
        <w:pStyle w:val="affffff8"/>
        <w:widowControl/>
        <w:numPr>
          <w:ilvl w:val="1"/>
          <w:numId w:val="22"/>
        </w:numPr>
        <w:shd w:val="clear" w:color="auto" w:fill="FFFFFF"/>
        <w:spacing w:line="24" w:lineRule="auto"/>
        <w:rPr>
          <w:rFonts w:ascii="宋体" w:hAnsi="宋体" w:cs="AdobeSongStd-Light" w:hint="eastAsia"/>
          <w:kern w:val="0"/>
          <w:sz w:val="21"/>
          <w:szCs w:val="21"/>
        </w:rPr>
      </w:pPr>
      <w:r w:rsidRPr="0014478E">
        <w:rPr>
          <w:rFonts w:ascii="宋体" w:hAnsi="宋体" w:cs="AdobeSongStd-Light" w:hint="eastAsia"/>
          <w:kern w:val="0"/>
          <w:sz w:val="21"/>
          <w:szCs w:val="21"/>
        </w:rPr>
        <w:t>室内</w:t>
      </w:r>
      <w:r w:rsidR="00263F0A" w:rsidRPr="0014478E">
        <w:rPr>
          <w:rFonts w:ascii="宋体" w:hAnsi="宋体" w:cs="AdobeSongStd-Light" w:hint="eastAsia"/>
          <w:kern w:val="0"/>
          <w:sz w:val="21"/>
          <w:szCs w:val="21"/>
        </w:rPr>
        <w:t>通道</w:t>
      </w:r>
      <w:r w:rsidR="004E3DB7" w:rsidRPr="0014478E">
        <w:rPr>
          <w:rFonts w:ascii="宋体" w:hAnsi="宋体" w:cs="AdobeSongStd-Light" w:hint="eastAsia"/>
          <w:kern w:val="0"/>
          <w:sz w:val="21"/>
          <w:szCs w:val="21"/>
        </w:rPr>
        <w:t>35</w:t>
      </w:r>
      <w:r w:rsidR="004E3DB7" w:rsidRPr="0014478E">
        <w:rPr>
          <w:kern w:val="0"/>
          <w:sz w:val="21"/>
          <w:szCs w:val="21"/>
        </w:rPr>
        <w:t>%</w:t>
      </w:r>
      <w:r w:rsidR="00EC44F8" w:rsidRPr="0014478E">
        <w:rPr>
          <w:rFonts w:ascii="宋体" w:hAnsi="宋体" w:cs="AdobeSongStd-Light" w:hint="eastAsia"/>
          <w:kern w:val="0"/>
          <w:sz w:val="21"/>
          <w:szCs w:val="21"/>
        </w:rPr>
        <w:t>；</w:t>
      </w:r>
    </w:p>
    <w:p w14:paraId="2C8F8F12" w14:textId="32CB50D6" w:rsidR="004E3DB7" w:rsidRPr="0014478E" w:rsidRDefault="00D351FB" w:rsidP="001457FD">
      <w:pPr>
        <w:pStyle w:val="affffff8"/>
        <w:widowControl/>
        <w:numPr>
          <w:ilvl w:val="1"/>
          <w:numId w:val="22"/>
        </w:numPr>
        <w:shd w:val="clear" w:color="auto" w:fill="FFFFFF"/>
        <w:spacing w:line="24" w:lineRule="auto"/>
        <w:rPr>
          <w:rFonts w:ascii="宋体" w:hAnsi="宋体" w:cs="AdobeSongStd-Light" w:hint="eastAsia"/>
          <w:kern w:val="0"/>
          <w:sz w:val="21"/>
          <w:szCs w:val="21"/>
        </w:rPr>
      </w:pPr>
      <w:r w:rsidRPr="0014478E">
        <w:rPr>
          <w:rFonts w:ascii="宋体" w:hAnsi="宋体" w:cs="AdobeSongStd-Light" w:hint="eastAsia"/>
          <w:kern w:val="0"/>
          <w:sz w:val="21"/>
          <w:szCs w:val="21"/>
        </w:rPr>
        <w:t>其</w:t>
      </w:r>
      <w:r w:rsidR="00C7540A">
        <w:rPr>
          <w:rFonts w:ascii="宋体" w:hAnsi="宋体" w:cs="AdobeSongStd-Light" w:hint="eastAsia"/>
          <w:kern w:val="0"/>
          <w:sz w:val="21"/>
          <w:szCs w:val="21"/>
        </w:rPr>
        <w:t>他</w:t>
      </w:r>
      <w:r w:rsidR="004E3DB7" w:rsidRPr="0014478E">
        <w:rPr>
          <w:rFonts w:ascii="宋体" w:hAnsi="宋体" w:cs="AdobeSongStd-Light" w:hint="eastAsia"/>
          <w:kern w:val="0"/>
          <w:sz w:val="21"/>
          <w:szCs w:val="21"/>
        </w:rPr>
        <w:t>10</w:t>
      </w:r>
      <w:r w:rsidR="004E3DB7" w:rsidRPr="0014478E">
        <w:rPr>
          <w:kern w:val="0"/>
          <w:sz w:val="21"/>
          <w:szCs w:val="21"/>
        </w:rPr>
        <w:t>%</w:t>
      </w:r>
      <w:r w:rsidR="004E3DB7" w:rsidRPr="0014478E">
        <w:rPr>
          <w:rFonts w:ascii="宋体" w:hAnsi="宋体" w:cs="AdobeSongStd-Light" w:hint="eastAsia"/>
          <w:kern w:val="0"/>
          <w:sz w:val="21"/>
          <w:szCs w:val="21"/>
        </w:rPr>
        <w:t>。</w:t>
      </w:r>
    </w:p>
    <w:p w14:paraId="1A7067B4" w14:textId="3BAF27C4" w:rsidR="004E3DB7" w:rsidRPr="0014478E" w:rsidRDefault="00885EA4" w:rsidP="005E7906">
      <w:pPr>
        <w:autoSpaceDE w:val="0"/>
        <w:autoSpaceDN w:val="0"/>
        <w:adjustRightInd w:val="0"/>
        <w:spacing w:beforeLines="50" w:before="156" w:afterLines="50" w:after="156"/>
        <w:rPr>
          <w:rFonts w:ascii="黑体" w:eastAsia="黑体" w:hAnsi="黑体" w:hint="eastAsia"/>
        </w:rPr>
      </w:pPr>
      <w:r w:rsidRPr="0014478E">
        <w:rPr>
          <w:rFonts w:ascii="黑体" w:eastAsia="黑体" w:hAnsi="黑体"/>
        </w:rPr>
        <w:t>5.</w:t>
      </w:r>
      <w:r w:rsidR="009F0AB0" w:rsidRPr="0014478E">
        <w:rPr>
          <w:rFonts w:ascii="黑体" w:eastAsia="黑体" w:hAnsi="黑体"/>
        </w:rPr>
        <w:t>4</w:t>
      </w:r>
      <w:r w:rsidRPr="0014478E">
        <w:rPr>
          <w:rFonts w:ascii="黑体" w:eastAsia="黑体" w:hAnsi="黑体"/>
        </w:rPr>
        <w:t xml:space="preserve">  </w:t>
      </w:r>
      <w:r w:rsidR="00132F17" w:rsidRPr="0014478E">
        <w:rPr>
          <w:rFonts w:ascii="黑体" w:eastAsia="黑体" w:hAnsi="黑体"/>
        </w:rPr>
        <w:t>主体</w:t>
      </w:r>
      <w:r w:rsidRPr="0014478E">
        <w:rPr>
          <w:rFonts w:ascii="黑体" w:eastAsia="黑体" w:hAnsi="黑体" w:hint="eastAsia"/>
        </w:rPr>
        <w:t>建筑</w:t>
      </w:r>
    </w:p>
    <w:p w14:paraId="654726C6" w14:textId="4337FC5F" w:rsidR="004E3DB7" w:rsidRPr="0014478E" w:rsidRDefault="00885EA4"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4</w:t>
      </w:r>
      <w:r w:rsidRPr="0014478E">
        <w:rPr>
          <w:rFonts w:ascii="黑体" w:eastAsia="黑体" w:hAnsi="黑体" w:hint="eastAsia"/>
        </w:rPr>
        <w:t>.</w:t>
      </w:r>
      <w:r w:rsidR="004E3DB7" w:rsidRPr="0014478E">
        <w:rPr>
          <w:rFonts w:ascii="黑体" w:eastAsia="黑体" w:hAnsi="黑体" w:hint="eastAsia"/>
        </w:rPr>
        <w:t>1</w:t>
      </w:r>
      <w:r w:rsidR="006B5667" w:rsidRPr="0014478E">
        <w:rPr>
          <w:rFonts w:ascii="黑体" w:eastAsia="黑体" w:hAnsi="黑体"/>
        </w:rPr>
        <w:t xml:space="preserve"> </w:t>
      </w:r>
      <w:r w:rsidR="004E3DB7" w:rsidRPr="0014478E">
        <w:rPr>
          <w:rFonts w:ascii="黑体" w:eastAsia="黑体" w:hAnsi="黑体" w:hint="eastAsia"/>
        </w:rPr>
        <w:t xml:space="preserve"> </w:t>
      </w:r>
      <w:r w:rsidR="00F513B0" w:rsidRPr="0014478E">
        <w:rPr>
          <w:rFonts w:ascii="宋体" w:hAnsi="宋体" w:cs="AdobeSongStd-Light" w:hint="eastAsia"/>
          <w:kern w:val="0"/>
          <w:szCs w:val="21"/>
        </w:rPr>
        <w:t>新建</w:t>
      </w:r>
      <w:r w:rsidR="00742DB2" w:rsidRPr="0014478E">
        <w:rPr>
          <w:rFonts w:ascii="宋体" w:hAnsi="宋体" w:cs="AdobeSongStd-Light" w:hint="eastAsia"/>
          <w:kern w:val="0"/>
          <w:szCs w:val="21"/>
        </w:rPr>
        <w:t>市场应选择单一用途建筑或出入口相对独立的多用途建筑</w:t>
      </w:r>
      <w:r w:rsidR="00F11099">
        <w:rPr>
          <w:rFonts w:ascii="宋体" w:hAnsi="宋体" w:cs="AdobeSongStd-Light" w:hint="eastAsia"/>
          <w:kern w:val="0"/>
          <w:szCs w:val="21"/>
        </w:rPr>
        <w:t xml:space="preserve"> </w:t>
      </w:r>
      <w:r w:rsidR="004E3DB7" w:rsidRPr="0014478E">
        <w:rPr>
          <w:rFonts w:ascii="宋体" w:hAnsi="宋体" w:cs="AdobeSongStd-Light" w:hint="eastAsia"/>
          <w:kern w:val="0"/>
          <w:szCs w:val="21"/>
        </w:rPr>
        <w:t>。</w:t>
      </w:r>
    </w:p>
    <w:p w14:paraId="75A77795" w14:textId="3076740D" w:rsidR="004E3DB7" w:rsidRPr="0014478E" w:rsidRDefault="00885EA4"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4</w:t>
      </w:r>
      <w:r w:rsidRPr="0014478E">
        <w:rPr>
          <w:rFonts w:ascii="黑体" w:eastAsia="黑体" w:hAnsi="黑体" w:hint="eastAsia"/>
        </w:rPr>
        <w:t>.</w:t>
      </w:r>
      <w:r w:rsidR="009F5E6B" w:rsidRPr="0014478E">
        <w:rPr>
          <w:rFonts w:ascii="黑体" w:eastAsia="黑体" w:hAnsi="黑体" w:hint="eastAsia"/>
        </w:rPr>
        <w:t>2</w:t>
      </w:r>
      <w:r w:rsidR="004E3DB7" w:rsidRPr="0014478E">
        <w:rPr>
          <w:rFonts w:ascii="宋体" w:hAnsi="宋体" w:cs="AdobeSongStd-Light" w:hint="eastAsia"/>
          <w:kern w:val="0"/>
          <w:szCs w:val="21"/>
        </w:rPr>
        <w:t xml:space="preserve"> </w:t>
      </w:r>
      <w:r w:rsidR="006B5667" w:rsidRPr="0014478E">
        <w:rPr>
          <w:rFonts w:ascii="宋体" w:hAnsi="宋体" w:cs="AdobeSongStd-Light"/>
          <w:kern w:val="0"/>
          <w:szCs w:val="21"/>
        </w:rPr>
        <w:t xml:space="preserve"> </w:t>
      </w:r>
      <w:r w:rsidR="004E3DB7" w:rsidRPr="0014478E">
        <w:rPr>
          <w:rFonts w:ascii="宋体" w:hAnsi="宋体" w:cs="AdobeSongStd-Light" w:hint="eastAsia"/>
          <w:kern w:val="0"/>
          <w:szCs w:val="21"/>
        </w:rPr>
        <w:t>新建</w:t>
      </w:r>
      <w:r w:rsidR="003B6768" w:rsidRPr="0014478E">
        <w:rPr>
          <w:rFonts w:ascii="宋体" w:hAnsi="宋体" w:cs="AdobeSongStd-Light" w:hint="eastAsia"/>
          <w:kern w:val="0"/>
          <w:szCs w:val="21"/>
        </w:rPr>
        <w:t>的</w:t>
      </w:r>
      <w:r w:rsidR="004E3DB7" w:rsidRPr="0014478E">
        <w:rPr>
          <w:rFonts w:ascii="宋体" w:hAnsi="宋体" w:cs="AdobeSongStd-Light" w:hint="eastAsia"/>
          <w:kern w:val="0"/>
          <w:szCs w:val="21"/>
        </w:rPr>
        <w:t>单</w:t>
      </w:r>
      <w:r w:rsidR="00742DB2" w:rsidRPr="0014478E">
        <w:rPr>
          <w:rFonts w:ascii="宋体" w:hAnsi="宋体" w:cs="AdobeSongStd-Light" w:hint="eastAsia"/>
          <w:kern w:val="0"/>
          <w:szCs w:val="21"/>
        </w:rPr>
        <w:t>层</w:t>
      </w:r>
      <w:r w:rsidR="003B6768" w:rsidRPr="0014478E">
        <w:rPr>
          <w:rFonts w:ascii="宋体" w:hAnsi="宋体" w:cs="AdobeSongStd-Light" w:hint="eastAsia"/>
          <w:kern w:val="0"/>
          <w:szCs w:val="21"/>
        </w:rPr>
        <w:t>式市场</w:t>
      </w:r>
      <w:r w:rsidR="004E3DB7" w:rsidRPr="0014478E">
        <w:rPr>
          <w:rFonts w:ascii="宋体" w:hAnsi="宋体" w:cs="AdobeSongStd-Light" w:hint="eastAsia"/>
          <w:kern w:val="0"/>
          <w:szCs w:val="21"/>
        </w:rPr>
        <w:t>的层高</w:t>
      </w:r>
      <w:r w:rsidR="00BF00D1" w:rsidRPr="0014478E">
        <w:rPr>
          <w:rFonts w:ascii="宋体" w:hAnsi="宋体" w:cs="AdobeSongStd-Light" w:hint="eastAsia"/>
          <w:kern w:val="0"/>
          <w:szCs w:val="21"/>
        </w:rPr>
        <w:t>应</w:t>
      </w:r>
      <w:r w:rsidR="00D1604E" w:rsidRPr="0014478E">
        <w:rPr>
          <w:rFonts w:ascii="宋体" w:hAnsi="宋体" w:cs="AdobeSongStd-Light" w:hint="eastAsia"/>
          <w:kern w:val="0"/>
          <w:szCs w:val="21"/>
        </w:rPr>
        <w:t>不小于</w:t>
      </w:r>
      <w:r w:rsidR="004E3DB7" w:rsidRPr="0014478E">
        <w:rPr>
          <w:rFonts w:ascii="宋体" w:hAnsi="宋体" w:cs="Arial"/>
          <w:kern w:val="0"/>
          <w:szCs w:val="21"/>
        </w:rPr>
        <w:t>6</w:t>
      </w:r>
      <w:r w:rsidR="006F71B3" w:rsidRPr="0014478E">
        <w:rPr>
          <w:rFonts w:ascii="宋体" w:hAnsi="宋体" w:cs="AdobeSongStd-Light"/>
          <w:kern w:val="0"/>
          <w:szCs w:val="21"/>
        </w:rPr>
        <w:t> </w:t>
      </w:r>
      <w:r w:rsidR="00732695" w:rsidRPr="0014478E">
        <w:rPr>
          <w:rFonts w:ascii="宋体" w:hAnsi="宋体" w:cs="AdobeSongStd-Light" w:hint="eastAsia"/>
          <w:kern w:val="0"/>
          <w:szCs w:val="21"/>
        </w:rPr>
        <w:t>m</w:t>
      </w:r>
      <w:r w:rsidR="003B6768" w:rsidRPr="0014478E">
        <w:rPr>
          <w:rFonts w:ascii="宋体" w:hAnsi="宋体" w:cs="AdobeSongStd-Light" w:hint="eastAsia"/>
          <w:kern w:val="0"/>
          <w:szCs w:val="21"/>
        </w:rPr>
        <w:t>，</w:t>
      </w:r>
      <w:r w:rsidR="004E3DB7" w:rsidRPr="0014478E">
        <w:rPr>
          <w:rFonts w:ascii="宋体" w:hAnsi="宋体" w:cs="AdobeSongStd-Light" w:hint="eastAsia"/>
          <w:kern w:val="0"/>
          <w:szCs w:val="21"/>
        </w:rPr>
        <w:t>多层</w:t>
      </w:r>
      <w:r w:rsidR="003B6768" w:rsidRPr="0014478E">
        <w:rPr>
          <w:rFonts w:ascii="宋体" w:hAnsi="宋体" w:cs="AdobeSongStd-Light" w:hint="eastAsia"/>
          <w:kern w:val="0"/>
          <w:szCs w:val="21"/>
        </w:rPr>
        <w:t>式市场的</w:t>
      </w:r>
      <w:r w:rsidR="004E3DB7" w:rsidRPr="0014478E">
        <w:rPr>
          <w:rFonts w:ascii="宋体" w:hAnsi="宋体" w:cs="AdobeSongStd-Light" w:hint="eastAsia"/>
          <w:kern w:val="0"/>
          <w:szCs w:val="21"/>
        </w:rPr>
        <w:t>层高应</w:t>
      </w:r>
      <w:r w:rsidR="00D1604E" w:rsidRPr="0014478E">
        <w:rPr>
          <w:rFonts w:ascii="宋体" w:hAnsi="宋体" w:cs="AdobeSongStd-Light" w:hint="eastAsia"/>
          <w:kern w:val="0"/>
          <w:szCs w:val="21"/>
        </w:rPr>
        <w:t>不小于</w:t>
      </w:r>
      <w:r w:rsidR="004E3DB7" w:rsidRPr="0014478E">
        <w:rPr>
          <w:rFonts w:ascii="宋体" w:hAnsi="宋体" w:cs="AdobeSongStd-Light" w:hint="eastAsia"/>
          <w:kern w:val="0"/>
          <w:szCs w:val="21"/>
        </w:rPr>
        <w:t>4</w:t>
      </w:r>
      <w:r w:rsidR="006F71B3" w:rsidRPr="0014478E">
        <w:rPr>
          <w:rFonts w:ascii="宋体" w:hAnsi="宋体" w:cs="AdobeSongStd-Light"/>
          <w:kern w:val="0"/>
          <w:szCs w:val="21"/>
        </w:rPr>
        <w:t> </w:t>
      </w:r>
      <w:r w:rsidR="00732695" w:rsidRPr="0014478E">
        <w:rPr>
          <w:rFonts w:ascii="宋体" w:hAnsi="宋体" w:cs="AdobeSongStd-Light" w:hint="eastAsia"/>
          <w:kern w:val="0"/>
          <w:szCs w:val="21"/>
        </w:rPr>
        <w:t>m</w:t>
      </w:r>
      <w:r w:rsidR="004E3DB7" w:rsidRPr="0014478E">
        <w:rPr>
          <w:rFonts w:ascii="宋体" w:hAnsi="宋体" w:cs="AdobeSongStd-Light" w:hint="eastAsia"/>
          <w:kern w:val="0"/>
          <w:szCs w:val="21"/>
        </w:rPr>
        <w:t>。</w:t>
      </w:r>
    </w:p>
    <w:p w14:paraId="7AA5E99C" w14:textId="4FFC9466" w:rsidR="001E4206" w:rsidRDefault="00885EA4" w:rsidP="005E1F08">
      <w:pPr>
        <w:autoSpaceDE w:val="0"/>
        <w:autoSpaceDN w:val="0"/>
        <w:adjustRightInd w:val="0"/>
        <w:rPr>
          <w:rFonts w:ascii="宋体" w:hAnsi="宋体" w:cs="AdobeSongStd-Light" w:hint="eastAsia"/>
          <w:kern w:val="0"/>
          <w:szCs w:val="21"/>
        </w:rPr>
      </w:pPr>
      <w:bookmarkStart w:id="36" w:name="_Hlk179985878"/>
      <w:r w:rsidRPr="0014478E">
        <w:rPr>
          <w:rFonts w:ascii="黑体" w:eastAsia="黑体" w:hAnsi="黑体" w:hint="eastAsia"/>
        </w:rPr>
        <w:t>5.</w:t>
      </w:r>
      <w:r w:rsidR="009F0AB0" w:rsidRPr="0014478E">
        <w:rPr>
          <w:rFonts w:ascii="黑体" w:eastAsia="黑体" w:hAnsi="黑体"/>
        </w:rPr>
        <w:t>4</w:t>
      </w:r>
      <w:r w:rsidRPr="0014478E">
        <w:rPr>
          <w:rFonts w:ascii="黑体" w:eastAsia="黑体" w:hAnsi="黑体" w:hint="eastAsia"/>
        </w:rPr>
        <w:t>.</w:t>
      </w:r>
      <w:r w:rsidR="009F5E6B" w:rsidRPr="0014478E">
        <w:rPr>
          <w:rFonts w:ascii="黑体" w:eastAsia="黑体" w:hAnsi="黑体" w:hint="eastAsia"/>
        </w:rPr>
        <w:t>3</w:t>
      </w:r>
      <w:r w:rsidR="006B5667" w:rsidRPr="0014478E">
        <w:rPr>
          <w:rFonts w:ascii="黑体" w:eastAsia="黑体" w:hAnsi="黑体"/>
        </w:rPr>
        <w:t xml:space="preserve">  </w:t>
      </w:r>
      <w:r w:rsidR="00626664" w:rsidRPr="0014478E">
        <w:rPr>
          <w:rFonts w:ascii="宋体" w:hAnsi="宋体" w:cs="AdobeSongStd-Light" w:hint="eastAsia"/>
          <w:kern w:val="0"/>
          <w:szCs w:val="21"/>
        </w:rPr>
        <w:t>市场</w:t>
      </w:r>
      <w:r w:rsidR="004E3DB7" w:rsidRPr="0014478E">
        <w:rPr>
          <w:rFonts w:ascii="宋体" w:hAnsi="宋体" w:cs="AdobeSongStd-Light" w:hint="eastAsia"/>
          <w:kern w:val="0"/>
          <w:szCs w:val="21"/>
        </w:rPr>
        <w:t>出入口</w:t>
      </w:r>
      <w:r w:rsidR="00642568" w:rsidRPr="0014478E">
        <w:rPr>
          <w:rFonts w:ascii="宋体" w:hAnsi="宋体" w:cs="AdobeSongStd-Light" w:hint="eastAsia"/>
          <w:kern w:val="0"/>
          <w:szCs w:val="21"/>
        </w:rPr>
        <w:t>数量</w:t>
      </w:r>
      <w:r w:rsidR="006B5667" w:rsidRPr="0014478E">
        <w:rPr>
          <w:rFonts w:ascii="宋体" w:hAnsi="宋体" w:cs="AdobeSongStd-Light" w:hint="eastAsia"/>
          <w:kern w:val="0"/>
          <w:szCs w:val="21"/>
        </w:rPr>
        <w:t>和通道</w:t>
      </w:r>
      <w:r w:rsidR="00642568" w:rsidRPr="0014478E">
        <w:rPr>
          <w:rFonts w:ascii="宋体" w:hAnsi="宋体" w:cs="AdobeSongStd-Light" w:hint="eastAsia"/>
          <w:kern w:val="0"/>
          <w:szCs w:val="21"/>
        </w:rPr>
        <w:t>宽度</w:t>
      </w:r>
      <w:r w:rsidR="006B5667" w:rsidRPr="0014478E">
        <w:rPr>
          <w:rFonts w:ascii="宋体" w:hAnsi="宋体" w:cs="AdobeSongStd-Light" w:hint="eastAsia"/>
          <w:kern w:val="0"/>
          <w:szCs w:val="21"/>
        </w:rPr>
        <w:t>应符合表</w:t>
      </w:r>
      <w:r w:rsidR="00591403" w:rsidRPr="0014478E">
        <w:rPr>
          <w:rFonts w:ascii="宋体" w:hAnsi="宋体" w:cs="AdobeSongStd-Light"/>
          <w:kern w:val="0"/>
          <w:szCs w:val="21"/>
        </w:rPr>
        <w:t>2</w:t>
      </w:r>
      <w:r w:rsidR="006B5667" w:rsidRPr="0014478E">
        <w:rPr>
          <w:rFonts w:ascii="宋体" w:hAnsi="宋体" w:cs="AdobeSongStd-Light" w:hint="eastAsia"/>
          <w:kern w:val="0"/>
          <w:szCs w:val="21"/>
        </w:rPr>
        <w:t>的规定。</w:t>
      </w:r>
    </w:p>
    <w:p w14:paraId="6CC31BD9" w14:textId="77777777" w:rsidR="00A05CF1" w:rsidRPr="0014478E" w:rsidRDefault="00A05CF1" w:rsidP="00A05CF1">
      <w:pPr>
        <w:autoSpaceDE w:val="0"/>
        <w:autoSpaceDN w:val="0"/>
        <w:adjustRightInd w:val="0"/>
        <w:rPr>
          <w:rFonts w:ascii="宋体" w:hAnsi="宋体" w:cs="AdobeSongStd-Light" w:hint="eastAsia"/>
          <w:kern w:val="0"/>
          <w:szCs w:val="21"/>
        </w:rPr>
      </w:pPr>
      <w:r w:rsidRPr="0014478E">
        <w:rPr>
          <w:rFonts w:ascii="黑体" w:eastAsia="黑体" w:hAnsi="黑体" w:hint="eastAsia"/>
        </w:rPr>
        <w:t>5.</w:t>
      </w:r>
      <w:r w:rsidRPr="0014478E">
        <w:rPr>
          <w:rFonts w:ascii="黑体" w:eastAsia="黑体" w:hAnsi="黑体"/>
        </w:rPr>
        <w:t>4</w:t>
      </w:r>
      <w:r w:rsidRPr="0014478E">
        <w:rPr>
          <w:rFonts w:ascii="黑体" w:eastAsia="黑体" w:hAnsi="黑体" w:hint="eastAsia"/>
        </w:rPr>
        <w:t>.4</w:t>
      </w:r>
      <w:r w:rsidRPr="0014478E">
        <w:rPr>
          <w:rFonts w:ascii="黑体" w:eastAsia="黑体" w:hAnsi="黑体"/>
        </w:rPr>
        <w:t xml:space="preserve"> </w:t>
      </w:r>
      <w:r w:rsidRPr="0014478E">
        <w:rPr>
          <w:rFonts w:ascii="宋体" w:hAnsi="宋体" w:cs="AdobeSongStd-Light" w:hint="eastAsia"/>
          <w:kern w:val="0"/>
          <w:szCs w:val="21"/>
        </w:rPr>
        <w:t xml:space="preserve"> 交易厅（棚）应通风明亮。</w:t>
      </w:r>
    </w:p>
    <w:p w14:paraId="14104042" w14:textId="77777777" w:rsidR="00A05CF1" w:rsidRPr="0014478E" w:rsidRDefault="00A05CF1" w:rsidP="00A05CF1">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Pr="0014478E">
        <w:rPr>
          <w:rFonts w:ascii="黑体" w:eastAsia="黑体" w:hAnsi="黑体"/>
        </w:rPr>
        <w:t>4</w:t>
      </w:r>
      <w:r w:rsidRPr="0014478E">
        <w:rPr>
          <w:rFonts w:ascii="黑体" w:eastAsia="黑体" w:hAnsi="黑体" w:hint="eastAsia"/>
        </w:rPr>
        <w:t xml:space="preserve">.5 </w:t>
      </w:r>
      <w:r w:rsidRPr="0014478E">
        <w:rPr>
          <w:rFonts w:ascii="黑体" w:eastAsia="黑体" w:hAnsi="黑体"/>
        </w:rPr>
        <w:t xml:space="preserve"> </w:t>
      </w:r>
      <w:r w:rsidRPr="0014478E">
        <w:rPr>
          <w:rFonts w:ascii="宋体" w:hAnsi="宋体" w:cs="AdobeSongStd-Light" w:hint="eastAsia"/>
          <w:kern w:val="0"/>
          <w:szCs w:val="21"/>
        </w:rPr>
        <w:t>多层式市场应</w:t>
      </w:r>
      <w:proofErr w:type="gramStart"/>
      <w:r w:rsidRPr="0014478E">
        <w:rPr>
          <w:rFonts w:ascii="宋体" w:hAnsi="宋体" w:cs="AdobeSongStd-Light" w:hint="eastAsia"/>
          <w:kern w:val="0"/>
          <w:szCs w:val="21"/>
        </w:rPr>
        <w:t>分别设载人和</w:t>
      </w:r>
      <w:proofErr w:type="gramEnd"/>
      <w:r w:rsidRPr="0014478E">
        <w:rPr>
          <w:rFonts w:ascii="宋体" w:hAnsi="宋体" w:cs="AdobeSongStd-Light" w:hint="eastAsia"/>
          <w:kern w:val="0"/>
          <w:szCs w:val="21"/>
        </w:rPr>
        <w:t>载货电梯。</w:t>
      </w:r>
    </w:p>
    <w:p w14:paraId="4E7DD128" w14:textId="77777777" w:rsidR="00A05CF1" w:rsidRPr="0014478E" w:rsidRDefault="00A05CF1" w:rsidP="00A05CF1">
      <w:pPr>
        <w:pStyle w:val="aff5"/>
        <w:ind w:firstLineChars="0" w:firstLine="0"/>
      </w:pPr>
      <w:r w:rsidRPr="0014478E">
        <w:rPr>
          <w:rFonts w:ascii="黑体" w:eastAsia="黑体" w:hAnsi="黑体" w:hint="eastAsia"/>
          <w:kern w:val="2"/>
          <w:szCs w:val="24"/>
        </w:rPr>
        <w:t>5.</w:t>
      </w:r>
      <w:r w:rsidRPr="0014478E">
        <w:rPr>
          <w:rFonts w:ascii="黑体" w:eastAsia="黑体" w:hAnsi="黑体"/>
          <w:kern w:val="2"/>
          <w:szCs w:val="24"/>
        </w:rPr>
        <w:t>4</w:t>
      </w:r>
      <w:r w:rsidRPr="0014478E">
        <w:rPr>
          <w:rFonts w:ascii="黑体" w:eastAsia="黑体" w:hAnsi="黑体" w:hint="eastAsia"/>
          <w:kern w:val="2"/>
          <w:szCs w:val="24"/>
        </w:rPr>
        <w:t>.6</w:t>
      </w:r>
      <w:r w:rsidRPr="0014478E">
        <w:rPr>
          <w:rFonts w:hAnsi="宋体" w:cs="AdobeSongStd-Light" w:hint="eastAsia"/>
          <w:szCs w:val="21"/>
        </w:rPr>
        <w:t xml:space="preserve">  市场应按</w:t>
      </w:r>
      <w:r w:rsidRPr="0014478E">
        <w:rPr>
          <w:rFonts w:hint="eastAsia"/>
        </w:rPr>
        <w:t xml:space="preserve">GB/T </w:t>
      </w:r>
      <w:r>
        <w:rPr>
          <w:rFonts w:hint="eastAsia"/>
        </w:rPr>
        <w:t>38738—</w:t>
      </w:r>
      <w:r w:rsidRPr="0014478E">
        <w:rPr>
          <w:rFonts w:hint="eastAsia"/>
        </w:rPr>
        <w:t>2020中5.3.1和5.3.3.</w:t>
      </w:r>
      <w:r w:rsidRPr="0014478E">
        <w:t>1</w:t>
      </w:r>
      <w:r w:rsidRPr="0014478E">
        <w:rPr>
          <w:rFonts w:hint="eastAsia"/>
        </w:rPr>
        <w:t>～5.3.3.</w:t>
      </w:r>
      <w:r w:rsidRPr="0014478E">
        <w:t>3</w:t>
      </w:r>
      <w:r w:rsidRPr="0014478E">
        <w:rPr>
          <w:rFonts w:hint="eastAsia"/>
        </w:rPr>
        <w:t>的规定设置防病媒生物设施。</w:t>
      </w:r>
    </w:p>
    <w:bookmarkEnd w:id="36"/>
    <w:p w14:paraId="25213262" w14:textId="77777777" w:rsidR="003F4BFB" w:rsidRPr="0014478E" w:rsidRDefault="003F4BFB" w:rsidP="003F4BFB">
      <w:pPr>
        <w:spacing w:beforeLines="50" w:before="156" w:afterLines="50" w:after="156"/>
        <w:rPr>
          <w:rFonts w:ascii="黑体" w:eastAsia="黑体" w:hAnsi="黑体" w:hint="eastAsia"/>
        </w:rPr>
      </w:pPr>
      <w:r w:rsidRPr="0014478E">
        <w:rPr>
          <w:rFonts w:ascii="黑体" w:eastAsia="黑体" w:hAnsi="黑体"/>
        </w:rPr>
        <w:t>5.5</w:t>
      </w:r>
      <w:r w:rsidRPr="0014478E">
        <w:rPr>
          <w:rFonts w:ascii="黑体" w:eastAsia="黑体" w:hAnsi="黑体" w:hint="eastAsia"/>
        </w:rPr>
        <w:t xml:space="preserve"> </w:t>
      </w:r>
      <w:r w:rsidRPr="0014478E">
        <w:rPr>
          <w:rFonts w:ascii="黑体" w:eastAsia="黑体" w:hAnsi="黑体"/>
        </w:rPr>
        <w:t xml:space="preserve"> </w:t>
      </w:r>
      <w:r w:rsidRPr="0014478E">
        <w:rPr>
          <w:rFonts w:ascii="黑体" w:eastAsia="黑体" w:hAnsi="黑体" w:hint="eastAsia"/>
        </w:rPr>
        <w:t>公共设施</w:t>
      </w:r>
    </w:p>
    <w:p w14:paraId="70395F57" w14:textId="77777777" w:rsidR="001E4206" w:rsidRDefault="003F4BFB" w:rsidP="001E4206">
      <w:pPr>
        <w:tabs>
          <w:tab w:val="left" w:pos="709"/>
          <w:tab w:val="left" w:pos="993"/>
        </w:tabs>
        <w:spacing w:beforeLines="50" w:before="156" w:afterLines="50" w:after="156"/>
        <w:rPr>
          <w:rFonts w:ascii="黑体" w:eastAsia="黑体" w:hAnsi="黑体" w:hint="eastAsia"/>
        </w:rPr>
      </w:pPr>
      <w:r w:rsidRPr="0014478E">
        <w:rPr>
          <w:rFonts w:ascii="黑体" w:eastAsia="黑体" w:hAnsi="黑体" w:hint="eastAsia"/>
        </w:rPr>
        <w:t>5.</w:t>
      </w:r>
      <w:r w:rsidRPr="0014478E">
        <w:rPr>
          <w:rFonts w:ascii="黑体" w:eastAsia="黑体" w:hAnsi="黑体"/>
        </w:rPr>
        <w:t>5</w:t>
      </w:r>
      <w:r w:rsidRPr="0014478E">
        <w:rPr>
          <w:rFonts w:ascii="黑体" w:eastAsia="黑体" w:hAnsi="黑体" w:hint="eastAsia"/>
        </w:rPr>
        <w:t>.1</w:t>
      </w:r>
      <w:r w:rsidRPr="0014478E">
        <w:rPr>
          <w:rFonts w:ascii="黑体" w:eastAsia="黑体" w:hAnsi="黑体"/>
        </w:rPr>
        <w:t xml:space="preserve"> </w:t>
      </w:r>
      <w:r w:rsidRPr="0014478E">
        <w:rPr>
          <w:rFonts w:ascii="黑体" w:eastAsia="黑体" w:hAnsi="黑体" w:hint="eastAsia"/>
        </w:rPr>
        <w:t xml:space="preserve"> 给水设施</w:t>
      </w:r>
    </w:p>
    <w:p w14:paraId="6FD5E0FB" w14:textId="35754DE0" w:rsidR="003D4E65" w:rsidRPr="003D4E65" w:rsidRDefault="003D4E65" w:rsidP="007232BA">
      <w:pPr>
        <w:tabs>
          <w:tab w:val="left" w:pos="709"/>
          <w:tab w:val="left" w:pos="993"/>
        </w:tabs>
        <w:spacing w:beforeLines="50" w:before="156"/>
        <w:rPr>
          <w:rFonts w:ascii="宋体" w:hAnsi="宋体" w:cs="AdobeSongStd-Light" w:hint="eastAsia"/>
          <w:kern w:val="0"/>
          <w:szCs w:val="21"/>
        </w:rPr>
      </w:pPr>
      <w:r w:rsidRPr="0014478E">
        <w:rPr>
          <w:rFonts w:ascii="黑体" w:eastAsia="黑体" w:hAnsi="黑体" w:hint="eastAsia"/>
        </w:rPr>
        <w:t>5.</w:t>
      </w:r>
      <w:r w:rsidRPr="0014478E">
        <w:rPr>
          <w:rFonts w:ascii="黑体" w:eastAsia="黑体" w:hAnsi="黑体"/>
        </w:rPr>
        <w:t>5</w:t>
      </w:r>
      <w:r w:rsidRPr="0014478E">
        <w:rPr>
          <w:rFonts w:ascii="黑体" w:eastAsia="黑体" w:hAnsi="黑体" w:hint="eastAsia"/>
        </w:rPr>
        <w:t>.1.1</w:t>
      </w:r>
      <w:r w:rsidRPr="0014478E">
        <w:rPr>
          <w:rFonts w:ascii="黑体" w:eastAsia="黑体" w:hAnsi="黑体"/>
        </w:rPr>
        <w:t xml:space="preserve">  </w:t>
      </w:r>
      <w:r w:rsidRPr="0014478E">
        <w:rPr>
          <w:rFonts w:ascii="宋体" w:hAnsi="宋体" w:cs="AdobeSongStd-Light" w:hint="eastAsia"/>
          <w:kern w:val="0"/>
          <w:szCs w:val="21"/>
        </w:rPr>
        <w:t>应采用节水设施，竣工验收要求见《江苏省节约用水条例》。</w:t>
      </w:r>
    </w:p>
    <w:p w14:paraId="09E5E1DD" w14:textId="62EE9CDD" w:rsidR="00401C0A" w:rsidRPr="0014478E" w:rsidRDefault="00401C0A" w:rsidP="003D4E65">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.1.</w:t>
      </w:r>
      <w:r w:rsidR="00D96C8F" w:rsidRPr="0014478E">
        <w:rPr>
          <w:rFonts w:ascii="黑体" w:eastAsia="黑体" w:hAnsi="黑体"/>
        </w:rPr>
        <w:t>2</w:t>
      </w:r>
      <w:r w:rsidRPr="0014478E">
        <w:rPr>
          <w:rFonts w:ascii="黑体" w:eastAsia="黑体" w:hAnsi="黑体"/>
        </w:rPr>
        <w:t xml:space="preserve">  </w:t>
      </w:r>
      <w:r w:rsidR="00D01EBF" w:rsidRPr="0014478E">
        <w:rPr>
          <w:rFonts w:ascii="宋体" w:hAnsi="宋体" w:cs="AdobeSongStd-Light" w:hint="eastAsia"/>
          <w:kern w:val="0"/>
          <w:szCs w:val="21"/>
        </w:rPr>
        <w:t>场</w:t>
      </w:r>
      <w:r w:rsidR="00A94E33" w:rsidRPr="0014478E">
        <w:rPr>
          <w:rFonts w:ascii="宋体" w:hAnsi="宋体" w:cs="AdobeSongStd-Light" w:hint="eastAsia"/>
          <w:kern w:val="0"/>
          <w:szCs w:val="21"/>
        </w:rPr>
        <w:t>内供水设施应</w:t>
      </w:r>
      <w:r w:rsidR="00263F0A" w:rsidRPr="0014478E">
        <w:rPr>
          <w:rFonts w:ascii="宋体" w:hAnsi="宋体" w:cs="AdobeSongStd-Light" w:hint="eastAsia"/>
          <w:kern w:val="0"/>
          <w:szCs w:val="21"/>
        </w:rPr>
        <w:t>保证足够的水压和</w:t>
      </w:r>
      <w:r w:rsidR="00A94E33" w:rsidRPr="0014478E">
        <w:rPr>
          <w:rFonts w:ascii="宋体" w:hAnsi="宋体" w:cs="AdobeSongStd-Light" w:hint="eastAsia"/>
          <w:kern w:val="0"/>
          <w:szCs w:val="21"/>
        </w:rPr>
        <w:t>各交易区的用水需求容量，</w:t>
      </w:r>
      <w:r w:rsidR="00100BEE" w:rsidRPr="0014478E">
        <w:rPr>
          <w:rFonts w:ascii="宋体" w:hAnsi="宋体" w:cs="AdobeSongStd-Light" w:hint="eastAsia"/>
          <w:kern w:val="0"/>
          <w:szCs w:val="21"/>
        </w:rPr>
        <w:t>每</w:t>
      </w:r>
      <w:r w:rsidR="00A94E33" w:rsidRPr="0014478E">
        <w:rPr>
          <w:rFonts w:ascii="宋体" w:hAnsi="宋体" w:cs="AdobeSongStd-Light" w:hint="eastAsia"/>
          <w:kern w:val="0"/>
          <w:szCs w:val="21"/>
        </w:rPr>
        <w:t>户配置</w:t>
      </w:r>
      <w:proofErr w:type="gramStart"/>
      <w:r w:rsidR="00A94E33" w:rsidRPr="0014478E">
        <w:rPr>
          <w:rFonts w:ascii="宋体" w:hAnsi="宋体" w:cs="AdobeSongStd-Light" w:hint="eastAsia"/>
          <w:kern w:val="0"/>
          <w:szCs w:val="21"/>
        </w:rPr>
        <w:t>一</w:t>
      </w:r>
      <w:proofErr w:type="gramEnd"/>
      <w:r w:rsidR="00A94E33" w:rsidRPr="0014478E">
        <w:rPr>
          <w:rFonts w:ascii="宋体" w:hAnsi="宋体" w:cs="AdobeSongStd-Light" w:hint="eastAsia"/>
          <w:kern w:val="0"/>
          <w:szCs w:val="21"/>
        </w:rPr>
        <w:t>水表。</w:t>
      </w:r>
    </w:p>
    <w:p w14:paraId="53169401" w14:textId="0A2739A2" w:rsidR="004E3DB7" w:rsidRPr="0014478E" w:rsidRDefault="00885EA4" w:rsidP="00C45085">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lastRenderedPageBreak/>
        <w:t>5.</w:t>
      </w:r>
      <w:r w:rsidR="009F0AB0" w:rsidRPr="0014478E">
        <w:rPr>
          <w:rFonts w:ascii="黑体" w:eastAsia="黑体" w:hAnsi="黑体"/>
        </w:rPr>
        <w:t>5</w:t>
      </w:r>
      <w:r w:rsidRPr="0014478E">
        <w:rPr>
          <w:rFonts w:ascii="黑体" w:eastAsia="黑体" w:hAnsi="黑体" w:hint="eastAsia"/>
        </w:rPr>
        <w:t>.</w:t>
      </w:r>
      <w:r w:rsidR="004E3DB7" w:rsidRPr="0014478E">
        <w:rPr>
          <w:rFonts w:ascii="黑体" w:eastAsia="黑体" w:hAnsi="黑体" w:hint="eastAsia"/>
        </w:rPr>
        <w:t>1.</w:t>
      </w:r>
      <w:r w:rsidR="00D96C8F" w:rsidRPr="0014478E">
        <w:rPr>
          <w:rFonts w:ascii="黑体" w:eastAsia="黑体" w:hAnsi="黑体"/>
        </w:rPr>
        <w:t>3</w:t>
      </w:r>
      <w:r w:rsidR="004E3DB7" w:rsidRPr="0014478E">
        <w:rPr>
          <w:rFonts w:ascii="宋体" w:hAnsi="宋体" w:cs="AdobeSongStd-Light" w:hint="eastAsia"/>
          <w:kern w:val="0"/>
          <w:szCs w:val="21"/>
        </w:rPr>
        <w:t xml:space="preserve"> </w:t>
      </w:r>
      <w:r w:rsidR="0029672C" w:rsidRPr="0014478E">
        <w:rPr>
          <w:rFonts w:ascii="宋体" w:hAnsi="宋体" w:cs="AdobeSongStd-Light"/>
          <w:kern w:val="0"/>
          <w:szCs w:val="21"/>
        </w:rPr>
        <w:t xml:space="preserve"> </w:t>
      </w:r>
      <w:r w:rsidR="00A94E33" w:rsidRPr="0014478E">
        <w:rPr>
          <w:rFonts w:ascii="宋体" w:hAnsi="宋体" w:cs="AdobeSongStd-Light" w:hint="eastAsia"/>
          <w:kern w:val="0"/>
          <w:szCs w:val="21"/>
        </w:rPr>
        <w:t>场内应配置高压水冲洗装置</w:t>
      </w:r>
      <w:r w:rsidR="00D01EBF" w:rsidRPr="0014478E">
        <w:rPr>
          <w:rFonts w:ascii="宋体" w:hAnsi="宋体" w:cs="AdobeSongStd-Light" w:hint="eastAsia"/>
          <w:kern w:val="0"/>
          <w:szCs w:val="21"/>
        </w:rPr>
        <w:t>。</w:t>
      </w:r>
    </w:p>
    <w:p w14:paraId="2438D776" w14:textId="6B6DA533" w:rsidR="00BA4E69" w:rsidRDefault="00BA4E69" w:rsidP="00C45085">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Pr="0014478E">
        <w:rPr>
          <w:rFonts w:ascii="黑体" w:eastAsia="黑体" w:hAnsi="黑体"/>
        </w:rPr>
        <w:t>.</w:t>
      </w:r>
      <w:r w:rsidR="009F0AB0" w:rsidRPr="0014478E">
        <w:rPr>
          <w:rFonts w:ascii="黑体" w:eastAsia="黑体" w:hAnsi="黑体"/>
        </w:rPr>
        <w:t>5</w:t>
      </w:r>
      <w:r w:rsidRPr="0014478E">
        <w:rPr>
          <w:rFonts w:ascii="黑体" w:eastAsia="黑体" w:hAnsi="黑体"/>
        </w:rPr>
        <w:t xml:space="preserve">.1.4  </w:t>
      </w:r>
      <w:r w:rsidRPr="0014478E">
        <w:rPr>
          <w:rFonts w:ascii="宋体" w:hAnsi="宋体" w:cs="AdobeSongStd-Light"/>
          <w:kern w:val="0"/>
          <w:szCs w:val="21"/>
        </w:rPr>
        <w:t>每</w:t>
      </w:r>
      <w:r w:rsidRPr="0014478E">
        <w:rPr>
          <w:rFonts w:ascii="宋体" w:hAnsi="宋体" w:cs="AdobeSongStd-Light" w:hint="eastAsia"/>
          <w:kern w:val="0"/>
          <w:szCs w:val="21"/>
        </w:rPr>
        <w:t>个</w:t>
      </w:r>
      <w:r w:rsidR="00263F0A" w:rsidRPr="0014478E">
        <w:rPr>
          <w:rFonts w:ascii="宋体" w:hAnsi="宋体" w:cs="AdobeSongStd-Light" w:hint="eastAsia"/>
          <w:kern w:val="0"/>
          <w:szCs w:val="21"/>
        </w:rPr>
        <w:t>固定摊位</w:t>
      </w:r>
      <w:r w:rsidRPr="0014478E">
        <w:rPr>
          <w:rFonts w:ascii="宋体" w:hAnsi="宋体" w:cs="AdobeSongStd-Light"/>
          <w:kern w:val="0"/>
          <w:szCs w:val="21"/>
        </w:rPr>
        <w:t>应</w:t>
      </w:r>
      <w:r w:rsidR="00263F0A" w:rsidRPr="0014478E">
        <w:rPr>
          <w:rFonts w:ascii="宋体" w:hAnsi="宋体" w:cs="AdobeSongStd-Light"/>
          <w:kern w:val="0"/>
          <w:szCs w:val="21"/>
        </w:rPr>
        <w:t>统一</w:t>
      </w:r>
      <w:r w:rsidRPr="0014478E">
        <w:rPr>
          <w:rFonts w:ascii="宋体" w:hAnsi="宋体" w:cs="AdobeSongStd-Light"/>
          <w:kern w:val="0"/>
          <w:szCs w:val="21"/>
        </w:rPr>
        <w:t>配置</w:t>
      </w:r>
      <w:r w:rsidR="00263F0A" w:rsidRPr="0014478E">
        <w:rPr>
          <w:rFonts w:ascii="宋体" w:hAnsi="宋体" w:cs="AdobeSongStd-Light" w:hint="eastAsia"/>
          <w:kern w:val="0"/>
          <w:szCs w:val="21"/>
        </w:rPr>
        <w:t>洗手</w:t>
      </w:r>
      <w:r w:rsidRPr="0014478E">
        <w:rPr>
          <w:rFonts w:ascii="宋体" w:hAnsi="宋体" w:cs="AdobeSongStd-Light"/>
          <w:kern w:val="0"/>
          <w:szCs w:val="21"/>
        </w:rPr>
        <w:t>池</w:t>
      </w:r>
      <w:r w:rsidRPr="0014478E">
        <w:rPr>
          <w:rFonts w:ascii="宋体" w:hAnsi="宋体" w:cs="AdobeSongStd-Light" w:hint="eastAsia"/>
          <w:kern w:val="0"/>
          <w:szCs w:val="21"/>
        </w:rPr>
        <w:t>。</w:t>
      </w:r>
    </w:p>
    <w:p w14:paraId="65D1B5E8" w14:textId="77777777" w:rsidR="004B2475" w:rsidRPr="001E4206" w:rsidRDefault="004B2475" w:rsidP="004B2475">
      <w:pPr>
        <w:pStyle w:val="af6"/>
        <w:autoSpaceDE w:val="0"/>
        <w:autoSpaceDN w:val="0"/>
        <w:adjustRightInd w:val="0"/>
        <w:spacing w:beforeLines="100" w:before="312" w:after="156"/>
        <w:ind w:left="0"/>
        <w:rPr>
          <w:rFonts w:ascii="宋体" w:hAnsi="宋体" w:cs="AdobeSongStd-Light" w:hint="eastAsia"/>
          <w:szCs w:val="21"/>
        </w:rPr>
      </w:pPr>
      <w:r w:rsidRPr="001E4206">
        <w:rPr>
          <w:rFonts w:hAnsi="宋体" w:cs="AdobeSongStd-Light"/>
          <w:szCs w:val="21"/>
        </w:rPr>
        <w:t>出入口和通道要求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21"/>
        <w:gridCol w:w="1876"/>
        <w:gridCol w:w="1861"/>
        <w:gridCol w:w="1840"/>
      </w:tblGrid>
      <w:tr w:rsidR="004B2475" w:rsidRPr="0014478E" w14:paraId="00676508" w14:textId="77777777" w:rsidTr="000E069B">
        <w:trPr>
          <w:jc w:val="center"/>
        </w:trPr>
        <w:tc>
          <w:tcPr>
            <w:tcW w:w="3721" w:type="dxa"/>
            <w:tcBorders>
              <w:top w:val="single" w:sz="12" w:space="0" w:color="auto"/>
              <w:left w:val="single" w:sz="12" w:space="0" w:color="000000"/>
              <w:bottom w:val="single" w:sz="12" w:space="0" w:color="000000"/>
            </w:tcBorders>
            <w:shd w:val="clear" w:color="auto" w:fill="auto"/>
          </w:tcPr>
          <w:p w14:paraId="393C7646" w14:textId="77777777" w:rsidR="004B2475" w:rsidRPr="0014478E" w:rsidRDefault="004B2475" w:rsidP="000E069B">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hint="eastAsia"/>
                <w:kern w:val="0"/>
                <w:sz w:val="18"/>
                <w:szCs w:val="21"/>
              </w:rPr>
              <w:t>出入口和通道</w:t>
            </w:r>
          </w:p>
        </w:tc>
        <w:tc>
          <w:tcPr>
            <w:tcW w:w="1876" w:type="dxa"/>
            <w:tcBorders>
              <w:top w:val="single" w:sz="12" w:space="0" w:color="auto"/>
              <w:bottom w:val="single" w:sz="12" w:space="0" w:color="000000"/>
            </w:tcBorders>
            <w:shd w:val="clear" w:color="auto" w:fill="auto"/>
          </w:tcPr>
          <w:p w14:paraId="5F9231F8" w14:textId="77777777" w:rsidR="004B2475" w:rsidRPr="0014478E" w:rsidRDefault="004B2475" w:rsidP="000E069B">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大型农贸市场</w:t>
            </w:r>
          </w:p>
        </w:tc>
        <w:tc>
          <w:tcPr>
            <w:tcW w:w="1861" w:type="dxa"/>
            <w:tcBorders>
              <w:top w:val="single" w:sz="12" w:space="0" w:color="auto"/>
              <w:bottom w:val="single" w:sz="12" w:space="0" w:color="000000"/>
              <w:right w:val="single" w:sz="4" w:space="0" w:color="auto"/>
            </w:tcBorders>
            <w:shd w:val="clear" w:color="auto" w:fill="auto"/>
          </w:tcPr>
          <w:p w14:paraId="0693EF6F" w14:textId="77777777" w:rsidR="004B2475" w:rsidRPr="0014478E" w:rsidRDefault="004B2475" w:rsidP="000E069B">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hint="eastAsia"/>
                <w:kern w:val="0"/>
                <w:sz w:val="18"/>
                <w:szCs w:val="21"/>
              </w:rPr>
              <w:t>中</w:t>
            </w:r>
            <w:r w:rsidRPr="0014478E">
              <w:rPr>
                <w:rFonts w:ascii="宋体" w:hAnsi="宋体" w:cs="AdobeSongStd-Light"/>
                <w:kern w:val="0"/>
                <w:sz w:val="18"/>
                <w:szCs w:val="21"/>
              </w:rPr>
              <w:t>型农贸市场</w:t>
            </w:r>
          </w:p>
        </w:tc>
        <w:tc>
          <w:tcPr>
            <w:tcW w:w="1840" w:type="dxa"/>
            <w:tcBorders>
              <w:top w:val="single" w:sz="12" w:space="0" w:color="auto"/>
              <w:left w:val="single" w:sz="4" w:space="0" w:color="auto"/>
              <w:bottom w:val="single" w:sz="12" w:space="0" w:color="000000"/>
              <w:right w:val="single" w:sz="12" w:space="0" w:color="000000"/>
            </w:tcBorders>
          </w:tcPr>
          <w:p w14:paraId="74551DDC" w14:textId="77777777" w:rsidR="004B2475" w:rsidRPr="0014478E" w:rsidRDefault="004B2475" w:rsidP="000E069B">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hint="eastAsia"/>
                <w:kern w:val="0"/>
                <w:sz w:val="18"/>
                <w:szCs w:val="21"/>
              </w:rPr>
              <w:t>小</w:t>
            </w:r>
            <w:r w:rsidRPr="0014478E">
              <w:rPr>
                <w:rFonts w:ascii="宋体" w:hAnsi="宋体" w:cs="AdobeSongStd-Light"/>
                <w:kern w:val="0"/>
                <w:sz w:val="18"/>
                <w:szCs w:val="21"/>
              </w:rPr>
              <w:t>型农贸市场</w:t>
            </w:r>
          </w:p>
        </w:tc>
      </w:tr>
      <w:tr w:rsidR="00AA32CD" w:rsidRPr="0014478E" w14:paraId="2F348638" w14:textId="77777777" w:rsidTr="000E069B">
        <w:trPr>
          <w:jc w:val="center"/>
        </w:trPr>
        <w:tc>
          <w:tcPr>
            <w:tcW w:w="3721" w:type="dxa"/>
            <w:tcBorders>
              <w:top w:val="single" w:sz="12" w:space="0" w:color="000000"/>
              <w:left w:val="single" w:sz="12" w:space="0" w:color="000000"/>
            </w:tcBorders>
            <w:shd w:val="clear" w:color="auto" w:fill="auto"/>
          </w:tcPr>
          <w:p w14:paraId="199B8ACC" w14:textId="77777777" w:rsidR="00AA32CD" w:rsidRPr="0014478E" w:rsidRDefault="00AA32CD"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出入口数量</w:t>
            </w:r>
            <w:r w:rsidRPr="0014478E">
              <w:rPr>
                <w:rFonts w:ascii="宋体" w:hAnsi="宋体" w:cs="AdobeSongStd-Light" w:hint="eastAsia"/>
                <w:kern w:val="0"/>
                <w:sz w:val="18"/>
                <w:szCs w:val="21"/>
              </w:rPr>
              <w:t>/</w:t>
            </w:r>
            <w:proofErr w:type="gramStart"/>
            <w:r w:rsidRPr="0014478E">
              <w:rPr>
                <w:rFonts w:ascii="宋体" w:hAnsi="宋体" w:cs="AdobeSongStd-Light" w:hint="eastAsia"/>
                <w:kern w:val="0"/>
                <w:sz w:val="18"/>
                <w:szCs w:val="21"/>
              </w:rPr>
              <w:t>个</w:t>
            </w:r>
            <w:proofErr w:type="gramEnd"/>
          </w:p>
        </w:tc>
        <w:tc>
          <w:tcPr>
            <w:tcW w:w="1876" w:type="dxa"/>
            <w:tcBorders>
              <w:top w:val="single" w:sz="12" w:space="0" w:color="000000"/>
            </w:tcBorders>
            <w:shd w:val="clear" w:color="auto" w:fill="auto"/>
          </w:tcPr>
          <w:p w14:paraId="7F287200" w14:textId="77777777" w:rsidR="00AA32CD" w:rsidRPr="0014478E" w:rsidRDefault="00AA32CD"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≥6</w:t>
            </w:r>
          </w:p>
        </w:tc>
        <w:tc>
          <w:tcPr>
            <w:tcW w:w="1861" w:type="dxa"/>
            <w:tcBorders>
              <w:top w:val="single" w:sz="12" w:space="0" w:color="000000"/>
              <w:right w:val="single" w:sz="4" w:space="0" w:color="auto"/>
            </w:tcBorders>
            <w:shd w:val="clear" w:color="auto" w:fill="auto"/>
          </w:tcPr>
          <w:p w14:paraId="4DAA538E" w14:textId="0A94CC98" w:rsidR="00AA32CD" w:rsidRPr="0014478E" w:rsidRDefault="009E10AE"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w:t>
            </w:r>
            <w:r w:rsidR="00AA32CD">
              <w:rPr>
                <w:rFonts w:asciiTheme="minorEastAsia" w:eastAsiaTheme="minorEastAsia" w:hAnsiTheme="minorEastAsia" w:hint="eastAsia"/>
                <w:sz w:val="18"/>
                <w:szCs w:val="18"/>
              </w:rPr>
              <w:t>4</w:t>
            </w:r>
          </w:p>
        </w:tc>
        <w:tc>
          <w:tcPr>
            <w:tcW w:w="1840" w:type="dxa"/>
            <w:tcBorders>
              <w:top w:val="single" w:sz="12" w:space="0" w:color="000000"/>
              <w:left w:val="single" w:sz="4" w:space="0" w:color="auto"/>
              <w:right w:val="single" w:sz="12" w:space="0" w:color="000000"/>
            </w:tcBorders>
          </w:tcPr>
          <w:p w14:paraId="1A544DAC" w14:textId="0A05D495" w:rsidR="00AA32CD" w:rsidRPr="0014478E" w:rsidRDefault="009E10AE"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w:t>
            </w:r>
            <w:r w:rsidR="00AA32CD">
              <w:rPr>
                <w:rFonts w:asciiTheme="minorEastAsia" w:eastAsiaTheme="minorEastAsia" w:hAnsiTheme="minorEastAsia" w:hint="eastAsia"/>
                <w:sz w:val="18"/>
                <w:szCs w:val="18"/>
              </w:rPr>
              <w:t>2</w:t>
            </w:r>
          </w:p>
        </w:tc>
      </w:tr>
      <w:tr w:rsidR="00AA32CD" w:rsidRPr="0014478E" w14:paraId="5D3435B3" w14:textId="77777777" w:rsidTr="000E069B">
        <w:trPr>
          <w:jc w:val="center"/>
        </w:trPr>
        <w:tc>
          <w:tcPr>
            <w:tcW w:w="3721" w:type="dxa"/>
            <w:tcBorders>
              <w:left w:val="single" w:sz="12" w:space="0" w:color="000000"/>
            </w:tcBorders>
            <w:shd w:val="clear" w:color="auto" w:fill="auto"/>
          </w:tcPr>
          <w:p w14:paraId="0D0DD7CE" w14:textId="4E41C8BC" w:rsidR="00AA32CD" w:rsidRPr="0014478E" w:rsidRDefault="00AA32CD"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主要出入口门宽</w:t>
            </w:r>
            <w:r>
              <w:rPr>
                <w:rFonts w:ascii="宋体" w:hAnsi="宋体" w:cs="AdobeSongStd-Light" w:hint="eastAsia"/>
                <w:kern w:val="0"/>
                <w:sz w:val="18"/>
                <w:szCs w:val="21"/>
              </w:rPr>
              <w:t>度</w:t>
            </w:r>
            <w:r w:rsidRPr="0014478E">
              <w:rPr>
                <w:rFonts w:ascii="宋体" w:hAnsi="宋体" w:cs="AdobeSongStd-Light" w:hint="eastAsia"/>
                <w:kern w:val="0"/>
                <w:sz w:val="18"/>
                <w:szCs w:val="21"/>
              </w:rPr>
              <w:t>/m</w:t>
            </w:r>
          </w:p>
        </w:tc>
        <w:tc>
          <w:tcPr>
            <w:tcW w:w="1876" w:type="dxa"/>
            <w:shd w:val="clear" w:color="auto" w:fill="auto"/>
          </w:tcPr>
          <w:p w14:paraId="671CBBEC" w14:textId="77777777" w:rsidR="00AA32CD" w:rsidRPr="0014478E" w:rsidRDefault="00AA32CD"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≥5</w:t>
            </w:r>
          </w:p>
        </w:tc>
        <w:tc>
          <w:tcPr>
            <w:tcW w:w="1861" w:type="dxa"/>
            <w:tcBorders>
              <w:right w:val="single" w:sz="4" w:space="0" w:color="auto"/>
            </w:tcBorders>
            <w:shd w:val="clear" w:color="auto" w:fill="auto"/>
          </w:tcPr>
          <w:p w14:paraId="54622E84" w14:textId="5AAE7629" w:rsidR="00AA32CD" w:rsidRPr="0014478E" w:rsidRDefault="009E10AE" w:rsidP="00AA32CD">
            <w:pPr>
              <w:autoSpaceDE w:val="0"/>
              <w:autoSpaceDN w:val="0"/>
              <w:adjustRightInd w:val="0"/>
              <w:jc w:val="center"/>
              <w:rPr>
                <w:rFonts w:ascii="宋体" w:hAnsi="宋体" w:cs="AdobeSongStd-Light" w:hint="eastAsia"/>
                <w:kern w:val="0"/>
                <w:sz w:val="18"/>
                <w:szCs w:val="21"/>
              </w:rPr>
            </w:pPr>
            <w:bookmarkStart w:id="37" w:name="OLE_LINK5"/>
            <w:r w:rsidRPr="0014478E">
              <w:rPr>
                <w:rFonts w:ascii="宋体" w:hAnsi="宋体" w:cs="AdobeSongStd-Light"/>
                <w:kern w:val="0"/>
                <w:sz w:val="18"/>
                <w:szCs w:val="21"/>
              </w:rPr>
              <w:t>≥</w:t>
            </w:r>
            <w:bookmarkEnd w:id="37"/>
            <w:r w:rsidR="00AA32CD">
              <w:rPr>
                <w:rFonts w:asciiTheme="minorEastAsia" w:eastAsiaTheme="minorEastAsia" w:hAnsiTheme="minorEastAsia" w:hint="eastAsia"/>
                <w:sz w:val="18"/>
                <w:szCs w:val="18"/>
              </w:rPr>
              <w:t>4</w:t>
            </w:r>
          </w:p>
        </w:tc>
        <w:tc>
          <w:tcPr>
            <w:tcW w:w="1840" w:type="dxa"/>
            <w:tcBorders>
              <w:left w:val="single" w:sz="4" w:space="0" w:color="auto"/>
              <w:right w:val="single" w:sz="12" w:space="0" w:color="000000"/>
            </w:tcBorders>
          </w:tcPr>
          <w:p w14:paraId="559F595D" w14:textId="6A9E91AF" w:rsidR="00AA32CD" w:rsidRPr="0014478E" w:rsidRDefault="009E10AE"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w:t>
            </w:r>
            <w:r w:rsidR="00AA32CD">
              <w:rPr>
                <w:rFonts w:asciiTheme="minorEastAsia" w:eastAsiaTheme="minorEastAsia" w:hAnsiTheme="minorEastAsia" w:hint="eastAsia"/>
                <w:sz w:val="18"/>
                <w:szCs w:val="18"/>
              </w:rPr>
              <w:t>4</w:t>
            </w:r>
          </w:p>
        </w:tc>
      </w:tr>
      <w:tr w:rsidR="00AA32CD" w:rsidRPr="0014478E" w14:paraId="78E24E4F" w14:textId="77777777" w:rsidTr="000E069B">
        <w:trPr>
          <w:jc w:val="center"/>
        </w:trPr>
        <w:tc>
          <w:tcPr>
            <w:tcW w:w="3721" w:type="dxa"/>
            <w:tcBorders>
              <w:left w:val="single" w:sz="12" w:space="0" w:color="000000"/>
            </w:tcBorders>
            <w:shd w:val="clear" w:color="auto" w:fill="auto"/>
          </w:tcPr>
          <w:p w14:paraId="36FD09F7" w14:textId="77777777" w:rsidR="00AA32CD" w:rsidRPr="0014478E" w:rsidRDefault="00AA32CD"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hint="eastAsia"/>
                <w:kern w:val="0"/>
                <w:sz w:val="18"/>
                <w:szCs w:val="21"/>
              </w:rPr>
              <w:t>室内主通道宽度/m</w:t>
            </w:r>
          </w:p>
        </w:tc>
        <w:tc>
          <w:tcPr>
            <w:tcW w:w="1876" w:type="dxa"/>
            <w:shd w:val="clear" w:color="auto" w:fill="auto"/>
          </w:tcPr>
          <w:p w14:paraId="24741ED3" w14:textId="77777777" w:rsidR="00AA32CD" w:rsidRPr="0014478E" w:rsidRDefault="00AA32CD"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≥4</w:t>
            </w:r>
          </w:p>
        </w:tc>
        <w:tc>
          <w:tcPr>
            <w:tcW w:w="1861" w:type="dxa"/>
            <w:tcBorders>
              <w:right w:val="single" w:sz="4" w:space="0" w:color="auto"/>
            </w:tcBorders>
            <w:shd w:val="clear" w:color="auto" w:fill="auto"/>
          </w:tcPr>
          <w:p w14:paraId="15CF532E" w14:textId="1EC4B466" w:rsidR="00AA32CD" w:rsidRPr="0014478E" w:rsidRDefault="009E10AE"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w:t>
            </w:r>
            <w:r w:rsidR="00AA32CD" w:rsidRPr="0014478E">
              <w:rPr>
                <w:rFonts w:ascii="宋体" w:hAnsi="宋体" w:cs="AdobeSongStd-Light"/>
                <w:kern w:val="0"/>
                <w:sz w:val="18"/>
                <w:szCs w:val="21"/>
              </w:rPr>
              <w:t>3</w:t>
            </w:r>
          </w:p>
        </w:tc>
        <w:tc>
          <w:tcPr>
            <w:tcW w:w="1840" w:type="dxa"/>
            <w:tcBorders>
              <w:left w:val="single" w:sz="4" w:space="0" w:color="auto"/>
              <w:right w:val="single" w:sz="12" w:space="0" w:color="000000"/>
            </w:tcBorders>
          </w:tcPr>
          <w:p w14:paraId="4DB6CCF9" w14:textId="25367B09" w:rsidR="00AA32CD" w:rsidRPr="0014478E" w:rsidRDefault="009E10AE"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w:t>
            </w:r>
            <w:r w:rsidR="00AA32CD" w:rsidRPr="0014478E">
              <w:rPr>
                <w:rFonts w:ascii="宋体" w:hAnsi="宋体" w:cs="AdobeSongStd-Light"/>
                <w:kern w:val="0"/>
                <w:sz w:val="18"/>
                <w:szCs w:val="21"/>
              </w:rPr>
              <w:t>3</w:t>
            </w:r>
          </w:p>
        </w:tc>
      </w:tr>
      <w:tr w:rsidR="00AA32CD" w:rsidRPr="0014478E" w14:paraId="4C29208E" w14:textId="77777777" w:rsidTr="000E069B">
        <w:trPr>
          <w:jc w:val="center"/>
        </w:trPr>
        <w:tc>
          <w:tcPr>
            <w:tcW w:w="3721" w:type="dxa"/>
            <w:tcBorders>
              <w:left w:val="single" w:sz="12" w:space="0" w:color="000000"/>
            </w:tcBorders>
            <w:shd w:val="clear" w:color="auto" w:fill="auto"/>
          </w:tcPr>
          <w:p w14:paraId="1CE33572" w14:textId="77777777" w:rsidR="00AA32CD" w:rsidRPr="0014478E" w:rsidRDefault="00AA32CD"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hint="eastAsia"/>
                <w:kern w:val="0"/>
                <w:sz w:val="18"/>
                <w:szCs w:val="21"/>
              </w:rPr>
              <w:t>购物通道宽度/m</w:t>
            </w:r>
          </w:p>
        </w:tc>
        <w:tc>
          <w:tcPr>
            <w:tcW w:w="1876" w:type="dxa"/>
            <w:shd w:val="clear" w:color="auto" w:fill="auto"/>
          </w:tcPr>
          <w:p w14:paraId="53861CEC" w14:textId="77777777" w:rsidR="00AA32CD" w:rsidRPr="0014478E" w:rsidRDefault="00AA32CD"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≥2.5</w:t>
            </w:r>
          </w:p>
        </w:tc>
        <w:tc>
          <w:tcPr>
            <w:tcW w:w="1861" w:type="dxa"/>
            <w:tcBorders>
              <w:right w:val="single" w:sz="4" w:space="0" w:color="auto"/>
            </w:tcBorders>
            <w:shd w:val="clear" w:color="auto" w:fill="auto"/>
          </w:tcPr>
          <w:p w14:paraId="5B1060A6" w14:textId="7B496D57" w:rsidR="00AA32CD" w:rsidRPr="0014478E" w:rsidRDefault="009E10AE"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w:t>
            </w:r>
            <w:r w:rsidR="00AA32CD">
              <w:rPr>
                <w:rFonts w:asciiTheme="minorEastAsia" w:eastAsiaTheme="minorEastAsia" w:hAnsiTheme="minorEastAsia" w:hint="eastAsia"/>
                <w:sz w:val="18"/>
                <w:szCs w:val="18"/>
              </w:rPr>
              <w:t>2</w:t>
            </w:r>
          </w:p>
        </w:tc>
        <w:tc>
          <w:tcPr>
            <w:tcW w:w="1840" w:type="dxa"/>
            <w:tcBorders>
              <w:left w:val="single" w:sz="4" w:space="0" w:color="auto"/>
              <w:right w:val="single" w:sz="12" w:space="0" w:color="000000"/>
            </w:tcBorders>
          </w:tcPr>
          <w:p w14:paraId="1E58B51F" w14:textId="361AD0CD" w:rsidR="00AA32CD" w:rsidRPr="0014478E" w:rsidRDefault="009E10AE" w:rsidP="00AA32CD">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w:t>
            </w:r>
            <w:r w:rsidR="00AA32CD">
              <w:rPr>
                <w:rFonts w:asciiTheme="minorEastAsia" w:eastAsiaTheme="minorEastAsia" w:hAnsiTheme="minorEastAsia" w:hint="eastAsia"/>
                <w:sz w:val="18"/>
                <w:szCs w:val="18"/>
              </w:rPr>
              <w:t>2</w:t>
            </w:r>
          </w:p>
        </w:tc>
      </w:tr>
      <w:tr w:rsidR="004B2475" w:rsidRPr="0014478E" w14:paraId="461F5D77" w14:textId="77777777" w:rsidTr="000E069B">
        <w:trPr>
          <w:jc w:val="center"/>
        </w:trPr>
        <w:tc>
          <w:tcPr>
            <w:tcW w:w="3721" w:type="dxa"/>
            <w:tcBorders>
              <w:left w:val="single" w:sz="12" w:space="0" w:color="000000"/>
              <w:bottom w:val="single" w:sz="12" w:space="0" w:color="000000"/>
            </w:tcBorders>
            <w:shd w:val="clear" w:color="auto" w:fill="auto"/>
          </w:tcPr>
          <w:p w14:paraId="60D2CD90" w14:textId="52ADD978" w:rsidR="004B2475" w:rsidRPr="0014478E" w:rsidRDefault="004B2475" w:rsidP="000E069B">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hint="eastAsia"/>
                <w:kern w:val="0"/>
                <w:sz w:val="18"/>
                <w:szCs w:val="21"/>
              </w:rPr>
              <w:t>污物等其</w:t>
            </w:r>
            <w:r w:rsidR="00C7540A">
              <w:rPr>
                <w:rFonts w:ascii="宋体" w:hAnsi="宋体" w:cs="AdobeSongStd-Light" w:hint="eastAsia"/>
                <w:kern w:val="0"/>
                <w:sz w:val="18"/>
                <w:szCs w:val="21"/>
              </w:rPr>
              <w:t>他</w:t>
            </w:r>
            <w:r w:rsidRPr="0014478E">
              <w:rPr>
                <w:rFonts w:ascii="宋体" w:hAnsi="宋体" w:cs="AdobeSongStd-Light" w:hint="eastAsia"/>
                <w:kern w:val="0"/>
                <w:sz w:val="18"/>
                <w:szCs w:val="21"/>
              </w:rPr>
              <w:t>通道宽度/m</w:t>
            </w:r>
          </w:p>
        </w:tc>
        <w:tc>
          <w:tcPr>
            <w:tcW w:w="1876" w:type="dxa"/>
            <w:tcBorders>
              <w:bottom w:val="single" w:sz="12" w:space="0" w:color="000000"/>
            </w:tcBorders>
            <w:shd w:val="clear" w:color="auto" w:fill="auto"/>
          </w:tcPr>
          <w:p w14:paraId="1224EF52" w14:textId="77777777" w:rsidR="004B2475" w:rsidRPr="0014478E" w:rsidRDefault="004B2475" w:rsidP="000E069B">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≥2</w:t>
            </w:r>
          </w:p>
        </w:tc>
        <w:tc>
          <w:tcPr>
            <w:tcW w:w="1861" w:type="dxa"/>
            <w:tcBorders>
              <w:bottom w:val="single" w:sz="12" w:space="0" w:color="000000"/>
              <w:right w:val="single" w:sz="4" w:space="0" w:color="auto"/>
            </w:tcBorders>
            <w:shd w:val="clear" w:color="auto" w:fill="auto"/>
          </w:tcPr>
          <w:p w14:paraId="2DFDE6BF" w14:textId="4AF49CF7" w:rsidR="004B2475" w:rsidRPr="0014478E" w:rsidRDefault="009E10AE" w:rsidP="000E069B">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w:t>
            </w:r>
            <w:r w:rsidR="004B2475" w:rsidRPr="0014478E">
              <w:rPr>
                <w:rFonts w:ascii="宋体" w:hAnsi="宋体" w:cs="AdobeSongStd-Light"/>
                <w:kern w:val="0"/>
                <w:sz w:val="18"/>
                <w:szCs w:val="21"/>
              </w:rPr>
              <w:t>2</w:t>
            </w:r>
          </w:p>
        </w:tc>
        <w:tc>
          <w:tcPr>
            <w:tcW w:w="1840" w:type="dxa"/>
            <w:tcBorders>
              <w:left w:val="single" w:sz="4" w:space="0" w:color="auto"/>
              <w:bottom w:val="single" w:sz="12" w:space="0" w:color="000000"/>
              <w:right w:val="single" w:sz="12" w:space="0" w:color="000000"/>
            </w:tcBorders>
          </w:tcPr>
          <w:p w14:paraId="0089EB95" w14:textId="3DC91BB8" w:rsidR="004B2475" w:rsidRPr="0014478E" w:rsidRDefault="009E10AE" w:rsidP="000E069B">
            <w:pPr>
              <w:autoSpaceDE w:val="0"/>
              <w:autoSpaceDN w:val="0"/>
              <w:adjustRightInd w:val="0"/>
              <w:jc w:val="center"/>
              <w:rPr>
                <w:rFonts w:ascii="宋体" w:hAnsi="宋体" w:cs="AdobeSongStd-Light" w:hint="eastAsia"/>
                <w:kern w:val="0"/>
                <w:sz w:val="18"/>
                <w:szCs w:val="21"/>
              </w:rPr>
            </w:pPr>
            <w:r w:rsidRPr="0014478E">
              <w:rPr>
                <w:rFonts w:ascii="宋体" w:hAnsi="宋体" w:cs="AdobeSongStd-Light"/>
                <w:kern w:val="0"/>
                <w:sz w:val="18"/>
                <w:szCs w:val="21"/>
              </w:rPr>
              <w:t>≥</w:t>
            </w:r>
            <w:r w:rsidR="004B2475" w:rsidRPr="0014478E">
              <w:rPr>
                <w:rFonts w:ascii="宋体" w:hAnsi="宋体" w:cs="AdobeSongStd-Light"/>
                <w:kern w:val="0"/>
                <w:sz w:val="18"/>
                <w:szCs w:val="21"/>
              </w:rPr>
              <w:t>2</w:t>
            </w:r>
          </w:p>
        </w:tc>
      </w:tr>
    </w:tbl>
    <w:p w14:paraId="33AE8F54" w14:textId="67558AC9" w:rsidR="004E3DB7" w:rsidRPr="0014478E" w:rsidRDefault="00885EA4" w:rsidP="00D01EBF">
      <w:pPr>
        <w:tabs>
          <w:tab w:val="left" w:pos="709"/>
          <w:tab w:val="left" w:pos="993"/>
        </w:tabs>
        <w:spacing w:beforeLines="50" w:before="156" w:afterLines="50" w:after="156"/>
        <w:rPr>
          <w:rFonts w:ascii="黑体" w:eastAsia="黑体" w:hAnsi="黑体" w:hint="eastAsia"/>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w:t>
      </w:r>
      <w:r w:rsidR="004E3DB7" w:rsidRPr="0014478E">
        <w:rPr>
          <w:rFonts w:ascii="黑体" w:eastAsia="黑体" w:hAnsi="黑体"/>
        </w:rPr>
        <w:t>2</w:t>
      </w:r>
      <w:r w:rsidR="00D01EBF" w:rsidRPr="0014478E">
        <w:rPr>
          <w:rFonts w:ascii="黑体" w:eastAsia="黑体" w:hAnsi="黑体"/>
        </w:rPr>
        <w:t xml:space="preserve"> </w:t>
      </w:r>
      <w:r w:rsidR="004E3DB7" w:rsidRPr="0014478E">
        <w:rPr>
          <w:rFonts w:ascii="黑体" w:eastAsia="黑体" w:hAnsi="黑体" w:hint="eastAsia"/>
        </w:rPr>
        <w:t xml:space="preserve"> 排水设施</w:t>
      </w:r>
    </w:p>
    <w:p w14:paraId="4ABD4B9A" w14:textId="1AD8CDC2" w:rsidR="0029672C" w:rsidRPr="007720F5" w:rsidRDefault="00885EA4" w:rsidP="004E3DB7">
      <w:pPr>
        <w:autoSpaceDE w:val="0"/>
        <w:autoSpaceDN w:val="0"/>
        <w:adjustRightInd w:val="0"/>
        <w:jc w:val="left"/>
        <w:rPr>
          <w:rFonts w:asciiTheme="minorEastAsia" w:eastAsiaTheme="minorEastAsia" w:hAnsiTheme="minorEastAsia" w:cs="AdobeSongStd-Light" w:hint="eastAsia"/>
          <w:kern w:val="0"/>
          <w:szCs w:val="21"/>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w:t>
      </w:r>
      <w:r w:rsidR="004E3DB7" w:rsidRPr="0014478E">
        <w:rPr>
          <w:rFonts w:ascii="黑体" w:eastAsia="黑体" w:hAnsi="黑体" w:hint="eastAsia"/>
        </w:rPr>
        <w:t>2.1</w:t>
      </w:r>
      <w:r w:rsidR="004E3DB7" w:rsidRPr="007720F5">
        <w:rPr>
          <w:rFonts w:asciiTheme="minorEastAsia" w:eastAsiaTheme="minorEastAsia" w:hAnsiTheme="minorEastAsia" w:cs="AdobeSongStd-Light" w:hint="eastAsia"/>
          <w:kern w:val="0"/>
          <w:szCs w:val="21"/>
        </w:rPr>
        <w:t xml:space="preserve"> </w:t>
      </w:r>
      <w:r w:rsidR="00D01EBF" w:rsidRPr="007720F5">
        <w:rPr>
          <w:rFonts w:asciiTheme="minorEastAsia" w:eastAsiaTheme="minorEastAsia" w:hAnsiTheme="minorEastAsia" w:cs="AdobeSongStd-Light"/>
          <w:kern w:val="0"/>
          <w:szCs w:val="21"/>
        </w:rPr>
        <w:t xml:space="preserve"> </w:t>
      </w:r>
      <w:r w:rsidR="004E3DB7" w:rsidRPr="007720F5">
        <w:rPr>
          <w:rFonts w:asciiTheme="minorEastAsia" w:eastAsiaTheme="minorEastAsia" w:hAnsiTheme="minorEastAsia" w:cs="AdobeSongStd-Light" w:hint="eastAsia"/>
          <w:kern w:val="0"/>
          <w:szCs w:val="21"/>
        </w:rPr>
        <w:t>场内下水道应</w:t>
      </w:r>
      <w:r w:rsidR="0029672C" w:rsidRPr="007720F5">
        <w:rPr>
          <w:rFonts w:asciiTheme="minorEastAsia" w:eastAsiaTheme="minorEastAsia" w:hAnsiTheme="minorEastAsia" w:cs="AdobeSongStd-Light" w:hint="eastAsia"/>
          <w:kern w:val="0"/>
          <w:szCs w:val="21"/>
        </w:rPr>
        <w:t>符合</w:t>
      </w:r>
      <w:r w:rsidR="00D01EBF" w:rsidRPr="007720F5">
        <w:rPr>
          <w:rFonts w:asciiTheme="minorEastAsia" w:eastAsiaTheme="minorEastAsia" w:hAnsiTheme="minorEastAsia" w:cs="AdobeSongStd-Light" w:hint="eastAsia"/>
          <w:kern w:val="0"/>
          <w:szCs w:val="21"/>
        </w:rPr>
        <w:t>以下要求</w:t>
      </w:r>
      <w:r w:rsidR="0029672C" w:rsidRPr="007720F5">
        <w:rPr>
          <w:rFonts w:asciiTheme="minorEastAsia" w:eastAsiaTheme="minorEastAsia" w:hAnsiTheme="minorEastAsia" w:cs="AdobeSongStd-Light" w:hint="eastAsia"/>
          <w:kern w:val="0"/>
          <w:szCs w:val="21"/>
        </w:rPr>
        <w:t>：</w:t>
      </w:r>
    </w:p>
    <w:p w14:paraId="5B0A34BA" w14:textId="77777777" w:rsidR="0029672C" w:rsidRPr="007720F5" w:rsidRDefault="004E3DB7" w:rsidP="001457FD">
      <w:pPr>
        <w:pStyle w:val="affffffb"/>
        <w:numPr>
          <w:ilvl w:val="0"/>
          <w:numId w:val="24"/>
        </w:numPr>
        <w:autoSpaceDE w:val="0"/>
        <w:autoSpaceDN w:val="0"/>
        <w:adjustRightInd w:val="0"/>
        <w:ind w:firstLineChars="0"/>
        <w:jc w:val="left"/>
        <w:rPr>
          <w:rFonts w:asciiTheme="minorEastAsia" w:eastAsiaTheme="minorEastAsia" w:hAnsiTheme="minorEastAsia" w:cs="AdobeSongStd-Light" w:hint="eastAsia"/>
          <w:kern w:val="0"/>
          <w:szCs w:val="21"/>
        </w:rPr>
      </w:pPr>
      <w:r w:rsidRPr="007720F5">
        <w:rPr>
          <w:rFonts w:asciiTheme="minorEastAsia" w:eastAsiaTheme="minorEastAsia" w:hAnsiTheme="minorEastAsia" w:cs="AdobeSongStd-Light" w:hint="eastAsia"/>
          <w:kern w:val="0"/>
          <w:szCs w:val="21"/>
        </w:rPr>
        <w:t>采用沉井式暗渠（</w:t>
      </w:r>
      <w:r w:rsidR="00D84475" w:rsidRPr="007720F5">
        <w:rPr>
          <w:rFonts w:asciiTheme="minorEastAsia" w:eastAsiaTheme="minorEastAsia" w:hAnsiTheme="minorEastAsia" w:cs="AdobeSongStd-Light" w:hint="eastAsia"/>
          <w:kern w:val="0"/>
          <w:szCs w:val="21"/>
        </w:rPr>
        <w:t>暗</w:t>
      </w:r>
      <w:r w:rsidRPr="007720F5">
        <w:rPr>
          <w:rFonts w:asciiTheme="minorEastAsia" w:eastAsiaTheme="minorEastAsia" w:hAnsiTheme="minorEastAsia" w:cs="AdobeSongStd-Light" w:hint="eastAsia"/>
          <w:kern w:val="0"/>
          <w:szCs w:val="21"/>
        </w:rPr>
        <w:t>管）排水系统</w:t>
      </w:r>
      <w:r w:rsidR="0029672C" w:rsidRPr="007720F5">
        <w:rPr>
          <w:rFonts w:asciiTheme="minorEastAsia" w:eastAsiaTheme="minorEastAsia" w:hAnsiTheme="minorEastAsia" w:cs="AdobeSongStd-Light" w:hint="eastAsia"/>
          <w:kern w:val="0"/>
          <w:szCs w:val="21"/>
        </w:rPr>
        <w:t>；</w:t>
      </w:r>
    </w:p>
    <w:p w14:paraId="31959EFC" w14:textId="7E92F598" w:rsidR="0029672C" w:rsidRPr="007720F5" w:rsidRDefault="004E3DB7" w:rsidP="00076E49">
      <w:pPr>
        <w:pStyle w:val="affffffb"/>
        <w:numPr>
          <w:ilvl w:val="0"/>
          <w:numId w:val="24"/>
        </w:numPr>
        <w:autoSpaceDE w:val="0"/>
        <w:autoSpaceDN w:val="0"/>
        <w:adjustRightInd w:val="0"/>
        <w:ind w:firstLineChars="0"/>
        <w:jc w:val="left"/>
        <w:rPr>
          <w:rFonts w:asciiTheme="minorEastAsia" w:eastAsiaTheme="minorEastAsia" w:hAnsiTheme="minorEastAsia" w:cs="AdobeSongStd-Light" w:hint="eastAsia"/>
          <w:kern w:val="0"/>
          <w:szCs w:val="21"/>
        </w:rPr>
      </w:pPr>
      <w:r w:rsidRPr="007720F5">
        <w:rPr>
          <w:rFonts w:asciiTheme="minorEastAsia" w:eastAsiaTheme="minorEastAsia" w:hAnsiTheme="minorEastAsia" w:cs="AdobeSongStd-Light" w:hint="eastAsia"/>
          <w:kern w:val="0"/>
          <w:szCs w:val="21"/>
        </w:rPr>
        <w:t>主通道与购物通道交叉处应设窨井，</w:t>
      </w:r>
      <w:r w:rsidR="00E23DED">
        <w:rPr>
          <w:rFonts w:asciiTheme="minorEastAsia" w:eastAsiaTheme="minorEastAsia" w:hAnsiTheme="minorEastAsia" w:cs="AdobeSongStd-Light" w:hint="eastAsia"/>
          <w:kern w:val="0"/>
          <w:szCs w:val="21"/>
        </w:rPr>
        <w:t>窨</w:t>
      </w:r>
      <w:r w:rsidR="00076E49" w:rsidRPr="003453C5">
        <w:rPr>
          <w:rFonts w:asciiTheme="minorEastAsia" w:eastAsiaTheme="minorEastAsia" w:hAnsiTheme="minorEastAsia" w:cs="AdobeSongStd-Light" w:hint="eastAsia"/>
          <w:kern w:val="0"/>
          <w:szCs w:val="21"/>
        </w:rPr>
        <w:t>井间距不</w:t>
      </w:r>
      <w:r w:rsidR="006424B9">
        <w:rPr>
          <w:rFonts w:asciiTheme="minorEastAsia" w:eastAsiaTheme="minorEastAsia" w:hAnsiTheme="minorEastAsia" w:cs="AdobeSongStd-Light" w:hint="eastAsia"/>
          <w:kern w:val="0"/>
          <w:szCs w:val="21"/>
        </w:rPr>
        <w:t>宜</w:t>
      </w:r>
      <w:r w:rsidR="00076E49" w:rsidRPr="003453C5">
        <w:rPr>
          <w:rFonts w:asciiTheme="minorEastAsia" w:eastAsiaTheme="minorEastAsia" w:hAnsiTheme="minorEastAsia" w:cs="AdobeSongStd-Light" w:hint="eastAsia"/>
          <w:kern w:val="0"/>
          <w:szCs w:val="21"/>
        </w:rPr>
        <w:t>大于10</w:t>
      </w:r>
      <w:r w:rsidR="00076E49" w:rsidRPr="003453C5">
        <w:rPr>
          <w:rFonts w:asciiTheme="minorEastAsia" w:eastAsiaTheme="minorEastAsia" w:hAnsiTheme="minorEastAsia" w:cs="AdobeSongStd-Light"/>
          <w:w w:val="50"/>
          <w:kern w:val="0"/>
          <w:szCs w:val="21"/>
        </w:rPr>
        <w:t xml:space="preserve"> </w:t>
      </w:r>
      <w:r w:rsidR="00076E49" w:rsidRPr="003453C5">
        <w:rPr>
          <w:rFonts w:asciiTheme="minorEastAsia" w:eastAsiaTheme="minorEastAsia" w:hAnsiTheme="minorEastAsia" w:cs="AdobeSongStd-Light" w:hint="eastAsia"/>
          <w:kern w:val="0"/>
          <w:szCs w:val="21"/>
        </w:rPr>
        <w:t>m</w:t>
      </w:r>
      <w:r w:rsidR="006424B9">
        <w:rPr>
          <w:rFonts w:asciiTheme="minorEastAsia" w:eastAsiaTheme="minorEastAsia" w:hAnsiTheme="minorEastAsia" w:cs="AdobeSongStd-Light" w:hint="eastAsia"/>
          <w:kern w:val="0"/>
          <w:szCs w:val="21"/>
        </w:rPr>
        <w:t>。</w:t>
      </w:r>
      <w:r w:rsidR="006424B9" w:rsidRPr="006424B9">
        <w:rPr>
          <w:rFonts w:asciiTheme="minorEastAsia" w:eastAsiaTheme="minorEastAsia" w:hAnsiTheme="minorEastAsia" w:cs="AdobeSongStd-Light" w:hint="eastAsia"/>
          <w:kern w:val="0"/>
          <w:szCs w:val="21"/>
        </w:rPr>
        <w:t>有地</w:t>
      </w:r>
      <w:bookmarkStart w:id="38" w:name="OLE_LINK3"/>
      <w:r w:rsidR="006424B9" w:rsidRPr="006424B9">
        <w:rPr>
          <w:rFonts w:asciiTheme="minorEastAsia" w:eastAsiaTheme="minorEastAsia" w:hAnsiTheme="minorEastAsia" w:cs="AdobeSongStd-Light" w:hint="eastAsia"/>
          <w:kern w:val="0"/>
          <w:szCs w:val="21"/>
        </w:rPr>
        <w:t>下车库的市场按照</w:t>
      </w:r>
      <w:bookmarkEnd w:id="38"/>
      <w:r w:rsidR="006424B9" w:rsidRPr="006424B9">
        <w:rPr>
          <w:rFonts w:asciiTheme="minorEastAsia" w:eastAsiaTheme="minorEastAsia" w:hAnsiTheme="minorEastAsia" w:cs="AdobeSongStd-Light" w:hint="eastAsia"/>
          <w:kern w:val="0"/>
          <w:szCs w:val="21"/>
        </w:rPr>
        <w:t>建筑要求另行设计</w:t>
      </w:r>
      <w:r w:rsidR="0029672C" w:rsidRPr="003453C5">
        <w:rPr>
          <w:rFonts w:asciiTheme="minorEastAsia" w:eastAsiaTheme="minorEastAsia" w:hAnsiTheme="minorEastAsia" w:cs="AdobeSongStd-Light" w:hint="eastAsia"/>
          <w:kern w:val="0"/>
          <w:szCs w:val="21"/>
        </w:rPr>
        <w:t>；</w:t>
      </w:r>
    </w:p>
    <w:p w14:paraId="5400F41A" w14:textId="1F435D3F" w:rsidR="004E3DB7" w:rsidRPr="007720F5" w:rsidRDefault="00642568" w:rsidP="001457FD">
      <w:pPr>
        <w:pStyle w:val="affffffb"/>
        <w:numPr>
          <w:ilvl w:val="0"/>
          <w:numId w:val="24"/>
        </w:numPr>
        <w:autoSpaceDE w:val="0"/>
        <w:autoSpaceDN w:val="0"/>
        <w:adjustRightInd w:val="0"/>
        <w:ind w:firstLineChars="0"/>
        <w:jc w:val="left"/>
        <w:rPr>
          <w:rFonts w:asciiTheme="minorEastAsia" w:eastAsiaTheme="minorEastAsia" w:hAnsiTheme="minorEastAsia" w:cs="AdobeSongStd-Light" w:hint="eastAsia"/>
          <w:kern w:val="0"/>
          <w:szCs w:val="21"/>
        </w:rPr>
      </w:pPr>
      <w:r w:rsidRPr="007720F5">
        <w:rPr>
          <w:rFonts w:asciiTheme="minorEastAsia" w:eastAsiaTheme="minorEastAsia" w:hAnsiTheme="minorEastAsia" w:cs="AdobeSongStd-Light" w:hint="eastAsia"/>
          <w:kern w:val="0"/>
          <w:szCs w:val="21"/>
        </w:rPr>
        <w:t>排水沟应配置防滑、防臭、排水的盖板</w:t>
      </w:r>
      <w:r w:rsidR="0031661E">
        <w:rPr>
          <w:rFonts w:asciiTheme="minorEastAsia" w:eastAsiaTheme="minorEastAsia" w:hAnsiTheme="minorEastAsia" w:cs="AdobeSongStd-Light" w:hint="eastAsia"/>
          <w:kern w:val="0"/>
          <w:szCs w:val="21"/>
        </w:rPr>
        <w:t>。</w:t>
      </w:r>
    </w:p>
    <w:p w14:paraId="71F3DA8E" w14:textId="46052798" w:rsidR="00E569B5" w:rsidRPr="007720F5" w:rsidRDefault="00885EA4" w:rsidP="004E3DB7">
      <w:pPr>
        <w:autoSpaceDE w:val="0"/>
        <w:autoSpaceDN w:val="0"/>
        <w:adjustRightInd w:val="0"/>
        <w:jc w:val="left"/>
        <w:rPr>
          <w:rFonts w:asciiTheme="minorEastAsia" w:eastAsiaTheme="minorEastAsia" w:hAnsiTheme="minorEastAsia" w:cs="AdobeSongStd-Light" w:hint="eastAsia"/>
          <w:kern w:val="0"/>
          <w:szCs w:val="21"/>
        </w:rPr>
      </w:pPr>
      <w:r w:rsidRPr="007720F5">
        <w:rPr>
          <w:rFonts w:ascii="黑体" w:eastAsia="黑体" w:hAnsi="黑体" w:hint="eastAsia"/>
        </w:rPr>
        <w:t>5.</w:t>
      </w:r>
      <w:r w:rsidR="009F0AB0" w:rsidRPr="007720F5">
        <w:rPr>
          <w:rFonts w:ascii="黑体" w:eastAsia="黑体" w:hAnsi="黑体"/>
        </w:rPr>
        <w:t>5</w:t>
      </w:r>
      <w:r w:rsidRPr="007720F5">
        <w:rPr>
          <w:rFonts w:ascii="黑体" w:eastAsia="黑体" w:hAnsi="黑体" w:hint="eastAsia"/>
        </w:rPr>
        <w:t>.</w:t>
      </w:r>
      <w:r w:rsidR="004E3DB7" w:rsidRPr="007720F5">
        <w:rPr>
          <w:rFonts w:ascii="黑体" w:eastAsia="黑体" w:hAnsi="黑体" w:hint="eastAsia"/>
        </w:rPr>
        <w:t>2.</w:t>
      </w:r>
      <w:r w:rsidR="0088442B" w:rsidRPr="007720F5">
        <w:rPr>
          <w:rFonts w:ascii="黑体" w:eastAsia="黑体" w:hAnsi="黑体"/>
        </w:rPr>
        <w:t>2</w:t>
      </w:r>
      <w:r w:rsidR="004E3DB7" w:rsidRPr="007720F5">
        <w:rPr>
          <w:rFonts w:asciiTheme="minorEastAsia" w:eastAsiaTheme="minorEastAsia" w:hAnsiTheme="minorEastAsia" w:cs="AdobeSongStd-Light" w:hint="eastAsia"/>
          <w:kern w:val="0"/>
          <w:szCs w:val="21"/>
        </w:rPr>
        <w:t xml:space="preserve"> </w:t>
      </w:r>
      <w:r w:rsidR="00A94E33" w:rsidRPr="007720F5">
        <w:rPr>
          <w:rFonts w:asciiTheme="minorEastAsia" w:eastAsiaTheme="minorEastAsia" w:hAnsiTheme="minorEastAsia" w:cs="AdobeSongStd-Light" w:hint="eastAsia"/>
          <w:kern w:val="0"/>
          <w:szCs w:val="21"/>
        </w:rPr>
        <w:t xml:space="preserve"> </w:t>
      </w:r>
      <w:r w:rsidR="004E3DB7" w:rsidRPr="007720F5">
        <w:rPr>
          <w:rFonts w:asciiTheme="minorEastAsia" w:eastAsiaTheme="minorEastAsia" w:hAnsiTheme="minorEastAsia" w:cs="AdobeSongStd-Light" w:hint="eastAsia"/>
          <w:kern w:val="0"/>
          <w:szCs w:val="21"/>
        </w:rPr>
        <w:t>柜台</w:t>
      </w:r>
      <w:r w:rsidR="00D96C8F" w:rsidRPr="007720F5">
        <w:rPr>
          <w:rFonts w:asciiTheme="minorEastAsia" w:eastAsiaTheme="minorEastAsia" w:hAnsiTheme="minorEastAsia" w:cs="AdobeSongStd-Light" w:hint="eastAsia"/>
          <w:kern w:val="0"/>
          <w:szCs w:val="21"/>
        </w:rPr>
        <w:t>内、</w:t>
      </w:r>
      <w:r w:rsidR="004E3DB7" w:rsidRPr="007720F5">
        <w:rPr>
          <w:rFonts w:asciiTheme="minorEastAsia" w:eastAsiaTheme="minorEastAsia" w:hAnsiTheme="minorEastAsia" w:cs="AdobeSongStd-Light" w:hint="eastAsia"/>
          <w:kern w:val="0"/>
          <w:szCs w:val="21"/>
        </w:rPr>
        <w:t>外地面</w:t>
      </w:r>
      <w:r w:rsidR="006630B5" w:rsidRPr="007720F5">
        <w:rPr>
          <w:rFonts w:asciiTheme="minorEastAsia" w:eastAsiaTheme="minorEastAsia" w:hAnsiTheme="minorEastAsia" w:cs="AdobeSongStd-Light" w:hint="eastAsia"/>
          <w:kern w:val="0"/>
          <w:szCs w:val="21"/>
        </w:rPr>
        <w:t>设弧形</w:t>
      </w:r>
      <w:r w:rsidR="004E3DB7" w:rsidRPr="007720F5">
        <w:rPr>
          <w:rFonts w:asciiTheme="minorEastAsia" w:eastAsiaTheme="minorEastAsia" w:hAnsiTheme="minorEastAsia" w:cs="AdobeSongStd-Light" w:hint="eastAsia"/>
          <w:kern w:val="0"/>
          <w:szCs w:val="21"/>
        </w:rPr>
        <w:t>排水</w:t>
      </w:r>
      <w:r w:rsidR="005D5F02" w:rsidRPr="007720F5">
        <w:rPr>
          <w:rFonts w:asciiTheme="minorEastAsia" w:eastAsiaTheme="minorEastAsia" w:hAnsiTheme="minorEastAsia" w:cs="AdobeSongStd-Light" w:hint="eastAsia"/>
          <w:kern w:val="0"/>
          <w:szCs w:val="21"/>
        </w:rPr>
        <w:t>沟</w:t>
      </w:r>
      <w:r w:rsidR="006630B5" w:rsidRPr="007720F5">
        <w:rPr>
          <w:rFonts w:asciiTheme="minorEastAsia" w:eastAsiaTheme="minorEastAsia" w:hAnsiTheme="minorEastAsia" w:cs="AdobeSongStd-Light" w:hint="eastAsia"/>
          <w:kern w:val="0"/>
          <w:szCs w:val="21"/>
        </w:rPr>
        <w:t>，</w:t>
      </w:r>
      <w:r w:rsidR="00E569B5" w:rsidRPr="007720F5">
        <w:rPr>
          <w:rFonts w:asciiTheme="minorEastAsia" w:eastAsiaTheme="minorEastAsia" w:hAnsiTheme="minorEastAsia" w:cs="AdobeSongStd-Light" w:hint="eastAsia"/>
          <w:kern w:val="0"/>
          <w:szCs w:val="21"/>
        </w:rPr>
        <w:t>应符合以下要求：</w:t>
      </w:r>
    </w:p>
    <w:p w14:paraId="0BA781FC" w14:textId="5B576A64" w:rsidR="00E569B5" w:rsidRPr="007720F5" w:rsidRDefault="004E3DB7" w:rsidP="00E569B5">
      <w:pPr>
        <w:pStyle w:val="affffffb"/>
        <w:numPr>
          <w:ilvl w:val="0"/>
          <w:numId w:val="45"/>
        </w:numPr>
        <w:autoSpaceDE w:val="0"/>
        <w:autoSpaceDN w:val="0"/>
        <w:adjustRightInd w:val="0"/>
        <w:ind w:left="0" w:firstLineChars="0" w:firstLine="420"/>
        <w:jc w:val="left"/>
        <w:rPr>
          <w:rFonts w:asciiTheme="minorEastAsia" w:eastAsiaTheme="minorEastAsia" w:hAnsiTheme="minorEastAsia" w:cs="AdobeSongStd-Light" w:hint="eastAsia"/>
          <w:kern w:val="0"/>
          <w:szCs w:val="21"/>
        </w:rPr>
      </w:pPr>
      <w:r w:rsidRPr="007720F5">
        <w:rPr>
          <w:rFonts w:asciiTheme="minorEastAsia" w:eastAsiaTheme="minorEastAsia" w:hAnsiTheme="minorEastAsia" w:cs="AdobeSongStd-Light" w:hint="eastAsia"/>
          <w:kern w:val="0"/>
          <w:szCs w:val="21"/>
        </w:rPr>
        <w:t>宽度</w:t>
      </w:r>
      <w:r w:rsidRPr="007720F5">
        <w:rPr>
          <w:rFonts w:asciiTheme="minorEastAsia" w:eastAsiaTheme="minorEastAsia" w:hAnsiTheme="minorEastAsia" w:cs="Arial"/>
          <w:kern w:val="0"/>
          <w:szCs w:val="21"/>
        </w:rPr>
        <w:t>8</w:t>
      </w:r>
      <w:bookmarkStart w:id="39" w:name="OLE_LINK25"/>
      <w:r w:rsidR="00FF6930" w:rsidRPr="007720F5">
        <w:rPr>
          <w:rFonts w:ascii="MS Mincho" w:eastAsiaTheme="minorEastAsia" w:hAnsi="MS Mincho" w:cs="MS Mincho"/>
          <w:kern w:val="0"/>
          <w:szCs w:val="21"/>
        </w:rPr>
        <w:t> </w:t>
      </w:r>
      <w:bookmarkEnd w:id="39"/>
      <w:r w:rsidR="006630B5" w:rsidRPr="007720F5">
        <w:rPr>
          <w:rFonts w:asciiTheme="minorEastAsia" w:eastAsiaTheme="minorEastAsia" w:hAnsiTheme="minorEastAsia"/>
          <w:kern w:val="0"/>
          <w:szCs w:val="21"/>
        </w:rPr>
        <w:t>c</w:t>
      </w:r>
      <w:r w:rsidR="00732695" w:rsidRPr="007720F5">
        <w:rPr>
          <w:rFonts w:asciiTheme="minorEastAsia" w:eastAsiaTheme="minorEastAsia" w:hAnsiTheme="minorEastAsia"/>
          <w:kern w:val="0"/>
          <w:szCs w:val="21"/>
        </w:rPr>
        <w:t>m</w:t>
      </w:r>
      <w:r w:rsidR="006630B5" w:rsidRPr="007720F5">
        <w:rPr>
          <w:rFonts w:asciiTheme="minorEastAsia" w:eastAsiaTheme="minorEastAsia" w:hAnsiTheme="minorEastAsia" w:cs="Arial" w:hint="eastAsia"/>
          <w:kern w:val="0"/>
          <w:szCs w:val="21"/>
        </w:rPr>
        <w:t>～</w:t>
      </w:r>
      <w:r w:rsidR="006630B5" w:rsidRPr="007720F5">
        <w:rPr>
          <w:rFonts w:asciiTheme="minorEastAsia" w:eastAsiaTheme="minorEastAsia" w:hAnsiTheme="minorEastAsia" w:cs="Arial"/>
          <w:kern w:val="0"/>
          <w:szCs w:val="21"/>
        </w:rPr>
        <w:t>10</w:t>
      </w:r>
      <w:r w:rsidR="006F71B3" w:rsidRPr="007720F5">
        <w:rPr>
          <w:rFonts w:ascii="MS Mincho" w:eastAsiaTheme="minorEastAsia" w:hAnsi="MS Mincho" w:cs="MS Mincho"/>
          <w:kern w:val="0"/>
          <w:szCs w:val="21"/>
        </w:rPr>
        <w:t> </w:t>
      </w:r>
      <w:r w:rsidR="006630B5" w:rsidRPr="007720F5">
        <w:rPr>
          <w:rFonts w:asciiTheme="minorEastAsia" w:eastAsiaTheme="minorEastAsia" w:hAnsiTheme="minorEastAsia"/>
          <w:kern w:val="0"/>
          <w:szCs w:val="21"/>
        </w:rPr>
        <w:t>c</w:t>
      </w:r>
      <w:r w:rsidR="00732695" w:rsidRPr="007720F5">
        <w:rPr>
          <w:rFonts w:asciiTheme="minorEastAsia" w:eastAsiaTheme="minorEastAsia" w:hAnsiTheme="minorEastAsia"/>
          <w:kern w:val="0"/>
          <w:szCs w:val="21"/>
        </w:rPr>
        <w:t>m</w:t>
      </w:r>
      <w:r w:rsidRPr="007720F5">
        <w:rPr>
          <w:rFonts w:asciiTheme="minorEastAsia" w:eastAsiaTheme="minorEastAsia" w:hAnsiTheme="minorEastAsia" w:cs="AdobeSongStd-Light" w:hint="eastAsia"/>
          <w:kern w:val="0"/>
          <w:szCs w:val="21"/>
        </w:rPr>
        <w:t>，深度</w:t>
      </w:r>
      <w:r w:rsidR="00466DA1" w:rsidRPr="007720F5">
        <w:rPr>
          <w:rFonts w:asciiTheme="minorEastAsia" w:eastAsiaTheme="minorEastAsia" w:hAnsiTheme="minorEastAsia" w:cs="Arial"/>
          <w:kern w:val="0"/>
          <w:szCs w:val="21"/>
        </w:rPr>
        <w:t>3</w:t>
      </w:r>
      <w:r w:rsidR="00FF6930" w:rsidRPr="007720F5">
        <w:rPr>
          <w:rFonts w:ascii="MS Mincho" w:eastAsiaTheme="minorEastAsia" w:hAnsi="MS Mincho" w:cs="MS Mincho"/>
          <w:kern w:val="0"/>
          <w:szCs w:val="21"/>
        </w:rPr>
        <w:t> </w:t>
      </w:r>
      <w:r w:rsidR="006630B5" w:rsidRPr="007720F5">
        <w:rPr>
          <w:rFonts w:asciiTheme="minorEastAsia" w:eastAsiaTheme="minorEastAsia" w:hAnsiTheme="minorEastAsia"/>
          <w:kern w:val="0"/>
          <w:szCs w:val="21"/>
        </w:rPr>
        <w:t>c</w:t>
      </w:r>
      <w:r w:rsidR="00732695" w:rsidRPr="007720F5">
        <w:rPr>
          <w:rFonts w:asciiTheme="minorEastAsia" w:eastAsiaTheme="minorEastAsia" w:hAnsiTheme="minorEastAsia"/>
          <w:kern w:val="0"/>
          <w:szCs w:val="21"/>
        </w:rPr>
        <w:t>m</w:t>
      </w:r>
      <w:r w:rsidR="006630B5" w:rsidRPr="007720F5">
        <w:rPr>
          <w:rFonts w:asciiTheme="minorEastAsia" w:eastAsiaTheme="minorEastAsia" w:hAnsiTheme="minorEastAsia" w:cs="Arial" w:hint="eastAsia"/>
          <w:kern w:val="0"/>
          <w:szCs w:val="21"/>
        </w:rPr>
        <w:t>～</w:t>
      </w:r>
      <w:r w:rsidRPr="007720F5">
        <w:rPr>
          <w:rFonts w:asciiTheme="minorEastAsia" w:eastAsiaTheme="minorEastAsia" w:hAnsiTheme="minorEastAsia" w:cs="Arial"/>
          <w:kern w:val="0"/>
          <w:szCs w:val="21"/>
        </w:rPr>
        <w:t>5</w:t>
      </w:r>
      <w:r w:rsidR="007720F5" w:rsidRPr="007720F5">
        <w:rPr>
          <w:rFonts w:ascii="MS Mincho" w:eastAsiaTheme="minorEastAsia" w:hAnsi="MS Mincho" w:cs="MS Mincho"/>
          <w:kern w:val="0"/>
          <w:szCs w:val="21"/>
        </w:rPr>
        <w:t> </w:t>
      </w:r>
      <w:r w:rsidR="006630B5" w:rsidRPr="007720F5">
        <w:rPr>
          <w:rFonts w:asciiTheme="minorEastAsia" w:eastAsiaTheme="minorEastAsia" w:hAnsiTheme="minorEastAsia"/>
          <w:kern w:val="0"/>
          <w:szCs w:val="21"/>
        </w:rPr>
        <w:t>c</w:t>
      </w:r>
      <w:r w:rsidR="00732695" w:rsidRPr="007720F5">
        <w:rPr>
          <w:rFonts w:asciiTheme="minorEastAsia" w:eastAsiaTheme="minorEastAsia" w:hAnsiTheme="minorEastAsia"/>
          <w:kern w:val="0"/>
          <w:szCs w:val="21"/>
        </w:rPr>
        <w:t>m</w:t>
      </w:r>
      <w:r w:rsidR="00E569B5" w:rsidRPr="007720F5">
        <w:rPr>
          <w:rFonts w:asciiTheme="minorEastAsia" w:eastAsiaTheme="minorEastAsia" w:hAnsiTheme="minorEastAsia" w:cs="AdobeSongStd-Light" w:hint="eastAsia"/>
          <w:kern w:val="0"/>
          <w:szCs w:val="21"/>
        </w:rPr>
        <w:t>；</w:t>
      </w:r>
    </w:p>
    <w:p w14:paraId="554B4056" w14:textId="343262C9" w:rsidR="00E569B5" w:rsidRPr="007720F5" w:rsidRDefault="006630B5" w:rsidP="00E569B5">
      <w:pPr>
        <w:pStyle w:val="affffffb"/>
        <w:numPr>
          <w:ilvl w:val="0"/>
          <w:numId w:val="45"/>
        </w:numPr>
        <w:autoSpaceDE w:val="0"/>
        <w:autoSpaceDN w:val="0"/>
        <w:adjustRightInd w:val="0"/>
        <w:ind w:left="0" w:firstLineChars="0" w:firstLine="420"/>
        <w:jc w:val="left"/>
        <w:rPr>
          <w:rFonts w:asciiTheme="minorEastAsia" w:eastAsiaTheme="minorEastAsia" w:hAnsiTheme="minorEastAsia" w:cs="AdobeSongStd-Light" w:hint="eastAsia"/>
          <w:kern w:val="0"/>
          <w:szCs w:val="21"/>
        </w:rPr>
      </w:pPr>
      <w:r w:rsidRPr="007720F5">
        <w:rPr>
          <w:rFonts w:asciiTheme="minorEastAsia" w:eastAsiaTheme="minorEastAsia" w:hAnsiTheme="minorEastAsia" w:cs="AdobeSongStd-Light" w:hint="eastAsia"/>
          <w:kern w:val="0"/>
          <w:szCs w:val="21"/>
        </w:rPr>
        <w:t>使用耐腐蚀、易清洗、易消毒的材料制作</w:t>
      </w:r>
      <w:r w:rsidR="00E569B5" w:rsidRPr="007720F5">
        <w:rPr>
          <w:rFonts w:asciiTheme="minorEastAsia" w:eastAsiaTheme="minorEastAsia" w:hAnsiTheme="minorEastAsia" w:cs="AdobeSongStd-Light" w:hint="eastAsia"/>
          <w:kern w:val="0"/>
          <w:szCs w:val="21"/>
        </w:rPr>
        <w:t>；</w:t>
      </w:r>
    </w:p>
    <w:p w14:paraId="43A15905" w14:textId="7D7DF985" w:rsidR="004E3DB7" w:rsidRPr="007720F5" w:rsidRDefault="00A61739" w:rsidP="00E569B5">
      <w:pPr>
        <w:pStyle w:val="affffffb"/>
        <w:numPr>
          <w:ilvl w:val="0"/>
          <w:numId w:val="45"/>
        </w:numPr>
        <w:autoSpaceDE w:val="0"/>
        <w:autoSpaceDN w:val="0"/>
        <w:adjustRightInd w:val="0"/>
        <w:ind w:left="0" w:firstLineChars="0" w:firstLine="420"/>
        <w:jc w:val="left"/>
        <w:rPr>
          <w:rFonts w:asciiTheme="minorEastAsia" w:eastAsiaTheme="minorEastAsia" w:hAnsiTheme="minorEastAsia" w:cs="AdobeSongStd-Light" w:hint="eastAsia"/>
          <w:kern w:val="0"/>
          <w:szCs w:val="21"/>
        </w:rPr>
      </w:pPr>
      <w:r w:rsidRPr="007720F5">
        <w:rPr>
          <w:rFonts w:asciiTheme="minorEastAsia" w:eastAsiaTheme="minorEastAsia" w:hAnsiTheme="minorEastAsia" w:cs="AdobeSongStd-Light" w:hint="eastAsia"/>
          <w:kern w:val="0"/>
          <w:szCs w:val="21"/>
        </w:rPr>
        <w:t>设直径不小于4</w:t>
      </w:r>
      <w:r w:rsidR="00FF6930" w:rsidRPr="007720F5">
        <w:rPr>
          <w:rFonts w:ascii="MS Mincho" w:eastAsiaTheme="minorEastAsia" w:hAnsi="MS Mincho" w:cs="MS Mincho"/>
          <w:kern w:val="0"/>
          <w:szCs w:val="21"/>
        </w:rPr>
        <w:t> </w:t>
      </w:r>
      <w:r w:rsidRPr="007720F5">
        <w:rPr>
          <w:rFonts w:asciiTheme="minorEastAsia" w:eastAsiaTheme="minorEastAsia" w:hAnsiTheme="minorEastAsia" w:cs="AdobeSongStd-Light" w:hint="eastAsia"/>
          <w:kern w:val="0"/>
          <w:szCs w:val="21"/>
        </w:rPr>
        <w:t>cm的下水口，</w:t>
      </w:r>
      <w:proofErr w:type="gramStart"/>
      <w:r w:rsidRPr="007720F5">
        <w:rPr>
          <w:rFonts w:asciiTheme="minorEastAsia" w:eastAsiaTheme="minorEastAsia" w:hAnsiTheme="minorEastAsia" w:cs="AdobeSongStd-Light" w:hint="eastAsia"/>
          <w:kern w:val="0"/>
          <w:szCs w:val="21"/>
        </w:rPr>
        <w:t>上设耐腐蚀</w:t>
      </w:r>
      <w:proofErr w:type="gramEnd"/>
      <w:r w:rsidRPr="007720F5">
        <w:rPr>
          <w:rFonts w:asciiTheme="minorEastAsia" w:eastAsiaTheme="minorEastAsia" w:hAnsiTheme="minorEastAsia" w:cs="AdobeSongStd-Light" w:hint="eastAsia"/>
          <w:kern w:val="0"/>
          <w:szCs w:val="21"/>
        </w:rPr>
        <w:t>网罩</w:t>
      </w:r>
      <w:r w:rsidR="004E3DB7" w:rsidRPr="007720F5">
        <w:rPr>
          <w:rFonts w:asciiTheme="minorEastAsia" w:eastAsiaTheme="minorEastAsia" w:hAnsiTheme="minorEastAsia" w:cs="AdobeSongStd-Light" w:hint="eastAsia"/>
          <w:kern w:val="0"/>
          <w:szCs w:val="21"/>
        </w:rPr>
        <w:t>。</w:t>
      </w:r>
    </w:p>
    <w:p w14:paraId="1FE0EAE9" w14:textId="2D5DED05" w:rsidR="005F3270" w:rsidRPr="007720F5" w:rsidRDefault="005F3270" w:rsidP="004E3DB7">
      <w:pPr>
        <w:autoSpaceDE w:val="0"/>
        <w:autoSpaceDN w:val="0"/>
        <w:adjustRightInd w:val="0"/>
        <w:jc w:val="left"/>
        <w:rPr>
          <w:rFonts w:asciiTheme="minorEastAsia" w:eastAsiaTheme="minorEastAsia" w:hAnsiTheme="minorEastAsia" w:cs="AdobeSongStd-Light" w:hint="eastAsia"/>
          <w:kern w:val="0"/>
          <w:szCs w:val="21"/>
        </w:rPr>
      </w:pPr>
      <w:r w:rsidRPr="007720F5">
        <w:rPr>
          <w:rFonts w:ascii="黑体" w:eastAsia="黑体" w:hAnsi="黑体" w:hint="eastAsia"/>
        </w:rPr>
        <w:t>5.</w:t>
      </w:r>
      <w:r w:rsidR="009F0AB0" w:rsidRPr="007720F5">
        <w:rPr>
          <w:rFonts w:ascii="黑体" w:eastAsia="黑体" w:hAnsi="黑体"/>
        </w:rPr>
        <w:t>5</w:t>
      </w:r>
      <w:r w:rsidRPr="007720F5">
        <w:rPr>
          <w:rFonts w:ascii="黑体" w:eastAsia="黑体" w:hAnsi="黑体" w:hint="eastAsia"/>
        </w:rPr>
        <w:t>.2.</w:t>
      </w:r>
      <w:r w:rsidR="0088442B" w:rsidRPr="007720F5">
        <w:rPr>
          <w:rFonts w:ascii="黑体" w:eastAsia="黑体" w:hAnsi="黑体"/>
        </w:rPr>
        <w:t>3</w:t>
      </w:r>
      <w:r w:rsidR="00A94E33" w:rsidRPr="007720F5">
        <w:rPr>
          <w:rFonts w:asciiTheme="minorEastAsia" w:eastAsiaTheme="minorEastAsia" w:hAnsiTheme="minorEastAsia" w:hint="eastAsia"/>
        </w:rPr>
        <w:t xml:space="preserve"> </w:t>
      </w:r>
      <w:r w:rsidRPr="007720F5">
        <w:rPr>
          <w:rFonts w:asciiTheme="minorEastAsia" w:eastAsiaTheme="minorEastAsia" w:hAnsiTheme="minorEastAsia" w:cs="AdobeSongStd-Light" w:hint="eastAsia"/>
          <w:kern w:val="0"/>
          <w:szCs w:val="21"/>
        </w:rPr>
        <w:t xml:space="preserve"> </w:t>
      </w:r>
      <w:r w:rsidR="00AB3D03" w:rsidRPr="007720F5">
        <w:rPr>
          <w:rFonts w:asciiTheme="minorEastAsia" w:eastAsiaTheme="minorEastAsia" w:hAnsiTheme="minorEastAsia" w:cs="AdobeSongStd-Light" w:hint="eastAsia"/>
          <w:kern w:val="0"/>
          <w:szCs w:val="21"/>
        </w:rPr>
        <w:t>鲜活、冰鲜</w:t>
      </w:r>
      <w:r w:rsidRPr="007720F5">
        <w:rPr>
          <w:rFonts w:asciiTheme="minorEastAsia" w:eastAsiaTheme="minorEastAsia" w:hAnsiTheme="minorEastAsia" w:cs="AdobeSongStd-Light" w:hint="eastAsia"/>
          <w:kern w:val="0"/>
          <w:szCs w:val="21"/>
        </w:rPr>
        <w:t>水产</w:t>
      </w:r>
      <w:r w:rsidR="001A5DED" w:rsidRPr="007720F5">
        <w:rPr>
          <w:rFonts w:asciiTheme="minorEastAsia" w:eastAsiaTheme="minorEastAsia" w:hAnsiTheme="minorEastAsia" w:cs="AdobeSongStd-Light" w:hint="eastAsia"/>
          <w:kern w:val="0"/>
          <w:szCs w:val="21"/>
        </w:rPr>
        <w:t>和</w:t>
      </w:r>
      <w:r w:rsidR="008F6EAD" w:rsidRPr="007720F5">
        <w:rPr>
          <w:rFonts w:asciiTheme="minorEastAsia" w:eastAsiaTheme="minorEastAsia" w:hAnsiTheme="minorEastAsia" w:cs="AdobeSongStd-Light" w:hint="eastAsia"/>
          <w:kern w:val="0"/>
          <w:szCs w:val="21"/>
        </w:rPr>
        <w:t>家禽</w:t>
      </w:r>
      <w:r w:rsidRPr="007720F5">
        <w:rPr>
          <w:rFonts w:asciiTheme="minorEastAsia" w:eastAsiaTheme="minorEastAsia" w:hAnsiTheme="minorEastAsia" w:cs="AdobeSongStd-Light" w:hint="eastAsia"/>
          <w:kern w:val="0"/>
          <w:szCs w:val="21"/>
        </w:rPr>
        <w:t>经营区的污水排放应增设</w:t>
      </w:r>
      <w:proofErr w:type="gramStart"/>
      <w:r w:rsidRPr="007720F5">
        <w:rPr>
          <w:rFonts w:asciiTheme="minorEastAsia" w:eastAsiaTheme="minorEastAsia" w:hAnsiTheme="minorEastAsia" w:cs="AdobeSongStd-Light" w:hint="eastAsia"/>
          <w:kern w:val="0"/>
          <w:szCs w:val="21"/>
        </w:rPr>
        <w:t>初级隔</w:t>
      </w:r>
      <w:proofErr w:type="gramEnd"/>
      <w:r w:rsidRPr="007720F5">
        <w:rPr>
          <w:rFonts w:asciiTheme="minorEastAsia" w:eastAsiaTheme="minorEastAsia" w:hAnsiTheme="minorEastAsia" w:cs="AdobeSongStd-Light" w:hint="eastAsia"/>
          <w:kern w:val="0"/>
          <w:szCs w:val="21"/>
        </w:rPr>
        <w:t>渣过滤设施。</w:t>
      </w:r>
    </w:p>
    <w:p w14:paraId="12A0BB2C" w14:textId="040B8C3B" w:rsidR="005255CE" w:rsidRPr="007720F5" w:rsidRDefault="00885EA4" w:rsidP="004E3DB7">
      <w:pPr>
        <w:autoSpaceDE w:val="0"/>
        <w:autoSpaceDN w:val="0"/>
        <w:adjustRightInd w:val="0"/>
        <w:jc w:val="left"/>
        <w:rPr>
          <w:rFonts w:asciiTheme="minorEastAsia" w:eastAsiaTheme="minorEastAsia" w:hAnsiTheme="minorEastAsia" w:cs="AdobeSongStd-Light" w:hint="eastAsia"/>
          <w:kern w:val="0"/>
          <w:szCs w:val="21"/>
        </w:rPr>
      </w:pPr>
      <w:r w:rsidRPr="007720F5">
        <w:rPr>
          <w:rFonts w:ascii="黑体" w:eastAsia="黑体" w:hAnsi="黑体" w:hint="eastAsia"/>
        </w:rPr>
        <w:t>5.</w:t>
      </w:r>
      <w:r w:rsidR="009F0AB0" w:rsidRPr="007720F5">
        <w:rPr>
          <w:rFonts w:ascii="黑体" w:eastAsia="黑体" w:hAnsi="黑体"/>
        </w:rPr>
        <w:t>5</w:t>
      </w:r>
      <w:r w:rsidRPr="007720F5">
        <w:rPr>
          <w:rFonts w:ascii="黑体" w:eastAsia="黑体" w:hAnsi="黑体" w:hint="eastAsia"/>
        </w:rPr>
        <w:t>.</w:t>
      </w:r>
      <w:r w:rsidR="004E3DB7" w:rsidRPr="007720F5">
        <w:rPr>
          <w:rFonts w:ascii="黑体" w:eastAsia="黑体" w:hAnsi="黑体" w:hint="eastAsia"/>
        </w:rPr>
        <w:t>2.</w:t>
      </w:r>
      <w:r w:rsidR="0088442B" w:rsidRPr="007720F5">
        <w:rPr>
          <w:rFonts w:ascii="黑体" w:eastAsia="黑体" w:hAnsi="黑体"/>
        </w:rPr>
        <w:t>4</w:t>
      </w:r>
      <w:r w:rsidR="00A94E33" w:rsidRPr="007720F5">
        <w:rPr>
          <w:rFonts w:asciiTheme="minorEastAsia" w:eastAsiaTheme="minorEastAsia" w:hAnsiTheme="minorEastAsia" w:hint="eastAsia"/>
        </w:rPr>
        <w:t xml:space="preserve"> </w:t>
      </w:r>
      <w:r w:rsidR="004E3DB7" w:rsidRPr="007720F5">
        <w:rPr>
          <w:rFonts w:asciiTheme="minorEastAsia" w:eastAsiaTheme="minorEastAsia" w:hAnsiTheme="minorEastAsia" w:cs="AdobeSongStd-Light" w:hint="eastAsia"/>
          <w:kern w:val="0"/>
          <w:szCs w:val="21"/>
        </w:rPr>
        <w:t xml:space="preserve"> </w:t>
      </w:r>
      <w:r w:rsidR="00F7588D" w:rsidRPr="007720F5">
        <w:rPr>
          <w:rFonts w:asciiTheme="minorEastAsia" w:eastAsiaTheme="minorEastAsia" w:hAnsiTheme="minorEastAsia" w:cs="AdobeSongStd-Light" w:hint="eastAsia"/>
          <w:kern w:val="0"/>
          <w:szCs w:val="21"/>
        </w:rPr>
        <w:t>雨、</w:t>
      </w:r>
      <w:r w:rsidR="004E3DB7" w:rsidRPr="007720F5">
        <w:rPr>
          <w:rFonts w:asciiTheme="minorEastAsia" w:eastAsiaTheme="minorEastAsia" w:hAnsiTheme="minorEastAsia" w:cs="AdobeSongStd-Light" w:hint="eastAsia"/>
          <w:kern w:val="0"/>
          <w:szCs w:val="21"/>
        </w:rPr>
        <w:t>污水排放系统</w:t>
      </w:r>
      <w:r w:rsidR="009F5A53" w:rsidRPr="007720F5">
        <w:rPr>
          <w:rFonts w:asciiTheme="minorEastAsia" w:eastAsiaTheme="minorEastAsia" w:hAnsiTheme="minorEastAsia" w:cs="AdobeSongStd-Light" w:hint="eastAsia"/>
          <w:kern w:val="0"/>
          <w:szCs w:val="21"/>
        </w:rPr>
        <w:t>应</w:t>
      </w:r>
      <w:r w:rsidR="00F67D26" w:rsidRPr="007720F5">
        <w:rPr>
          <w:rFonts w:asciiTheme="minorEastAsia" w:eastAsiaTheme="minorEastAsia" w:hAnsiTheme="minorEastAsia" w:cs="AdobeSongStd-Light" w:hint="eastAsia"/>
          <w:kern w:val="0"/>
          <w:szCs w:val="21"/>
        </w:rPr>
        <w:t>设置过滤处理设施</w:t>
      </w:r>
      <w:r w:rsidR="004E7A93" w:rsidRPr="007720F5">
        <w:rPr>
          <w:rFonts w:asciiTheme="minorEastAsia" w:eastAsiaTheme="minorEastAsia" w:hAnsiTheme="minorEastAsia" w:cs="AdobeSongStd-Light" w:hint="eastAsia"/>
          <w:kern w:val="0"/>
          <w:szCs w:val="21"/>
        </w:rPr>
        <w:t>，</w:t>
      </w:r>
      <w:r w:rsidR="009F5A53" w:rsidRPr="007720F5">
        <w:rPr>
          <w:rFonts w:asciiTheme="minorEastAsia" w:eastAsiaTheme="minorEastAsia" w:hAnsiTheme="minorEastAsia" w:cs="AdobeSongStd-Light" w:hint="eastAsia"/>
          <w:kern w:val="0"/>
          <w:szCs w:val="21"/>
        </w:rPr>
        <w:t>并符合</w:t>
      </w:r>
      <w:r w:rsidR="005255CE" w:rsidRPr="007720F5">
        <w:rPr>
          <w:rFonts w:asciiTheme="minorEastAsia" w:eastAsiaTheme="minorEastAsia" w:hAnsiTheme="minorEastAsia" w:cs="AdobeSongStd-Light" w:hint="eastAsia"/>
          <w:kern w:val="0"/>
          <w:szCs w:val="21"/>
        </w:rPr>
        <w:t>：</w:t>
      </w:r>
    </w:p>
    <w:p w14:paraId="3B39483F" w14:textId="77777777" w:rsidR="00357777" w:rsidRPr="007720F5" w:rsidRDefault="00FF0F61" w:rsidP="001457FD">
      <w:pPr>
        <w:pStyle w:val="affffffb"/>
        <w:numPr>
          <w:ilvl w:val="0"/>
          <w:numId w:val="25"/>
        </w:numPr>
        <w:autoSpaceDE w:val="0"/>
        <w:autoSpaceDN w:val="0"/>
        <w:adjustRightInd w:val="0"/>
        <w:ind w:firstLineChars="0"/>
        <w:jc w:val="left"/>
        <w:rPr>
          <w:rFonts w:asciiTheme="minorEastAsia" w:eastAsiaTheme="minorEastAsia" w:hAnsiTheme="minorEastAsia" w:cs="AdobeSongStd-Light" w:hint="eastAsia"/>
          <w:kern w:val="0"/>
          <w:szCs w:val="21"/>
        </w:rPr>
      </w:pPr>
      <w:r w:rsidRPr="007720F5">
        <w:rPr>
          <w:rFonts w:asciiTheme="minorEastAsia" w:eastAsiaTheme="minorEastAsia" w:hAnsiTheme="minorEastAsia" w:cs="AdobeSongStd-Light" w:hint="eastAsia"/>
          <w:kern w:val="0"/>
          <w:szCs w:val="21"/>
        </w:rPr>
        <w:t>无污水管网的市场，污水排放应增设污水处理设施</w:t>
      </w:r>
      <w:r w:rsidR="00357777" w:rsidRPr="007720F5">
        <w:rPr>
          <w:rFonts w:asciiTheme="minorEastAsia" w:eastAsiaTheme="minorEastAsia" w:hAnsiTheme="minorEastAsia" w:cs="AdobeSongStd-Light" w:hint="eastAsia"/>
          <w:kern w:val="0"/>
          <w:szCs w:val="21"/>
        </w:rPr>
        <w:t>；</w:t>
      </w:r>
    </w:p>
    <w:p w14:paraId="1F957ABF" w14:textId="77777777" w:rsidR="004E3DB7" w:rsidRPr="0014478E" w:rsidRDefault="00FF0F61" w:rsidP="001457FD">
      <w:pPr>
        <w:pStyle w:val="affffffb"/>
        <w:numPr>
          <w:ilvl w:val="0"/>
          <w:numId w:val="25"/>
        </w:numPr>
        <w:autoSpaceDE w:val="0"/>
        <w:autoSpaceDN w:val="0"/>
        <w:adjustRightInd w:val="0"/>
        <w:ind w:firstLineChars="0"/>
        <w:jc w:val="left"/>
        <w:rPr>
          <w:rFonts w:ascii="宋体" w:hAnsi="宋体" w:cs="AdobeSongStd-Light" w:hint="eastAsia"/>
          <w:kern w:val="0"/>
          <w:szCs w:val="21"/>
        </w:rPr>
      </w:pPr>
      <w:r w:rsidRPr="007720F5">
        <w:rPr>
          <w:rFonts w:asciiTheme="minorEastAsia" w:eastAsiaTheme="minorEastAsia" w:hAnsiTheme="minorEastAsia" w:cs="AdobeSongStd-Light" w:hint="eastAsia"/>
          <w:kern w:val="0"/>
          <w:szCs w:val="21"/>
        </w:rPr>
        <w:t>有污水管网的市场，污水隔渣过滤处理后接入污水管</w:t>
      </w:r>
      <w:r w:rsidRPr="0014478E">
        <w:rPr>
          <w:rFonts w:ascii="宋体" w:hAnsi="宋体" w:cs="AdobeSongStd-Light" w:hint="eastAsia"/>
          <w:kern w:val="0"/>
          <w:szCs w:val="21"/>
        </w:rPr>
        <w:t>网</w:t>
      </w:r>
      <w:r w:rsidR="004E3DB7" w:rsidRPr="0014478E">
        <w:rPr>
          <w:rFonts w:ascii="宋体" w:hAnsi="宋体" w:cs="AdobeSongStd-Light" w:hint="eastAsia"/>
          <w:kern w:val="0"/>
          <w:szCs w:val="21"/>
        </w:rPr>
        <w:t>。</w:t>
      </w:r>
    </w:p>
    <w:p w14:paraId="4492AD68" w14:textId="6D474DA2" w:rsidR="004E3DB7" w:rsidRPr="0014478E" w:rsidRDefault="00885EA4" w:rsidP="00DE1036">
      <w:pPr>
        <w:spacing w:beforeLines="50" w:before="156" w:afterLines="50" w:after="156"/>
        <w:rPr>
          <w:rFonts w:ascii="黑体" w:eastAsia="黑体" w:hAnsi="黑体" w:hint="eastAsia"/>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.3</w:t>
      </w:r>
      <w:r w:rsidR="004E3DB7" w:rsidRPr="0014478E">
        <w:rPr>
          <w:rFonts w:ascii="黑体" w:eastAsia="黑体" w:hAnsi="黑体" w:hint="eastAsia"/>
        </w:rPr>
        <w:t xml:space="preserve"> </w:t>
      </w:r>
      <w:r w:rsidR="00D01EBF" w:rsidRPr="0014478E">
        <w:rPr>
          <w:rFonts w:ascii="黑体" w:eastAsia="黑体" w:hAnsi="黑体"/>
        </w:rPr>
        <w:t xml:space="preserve"> </w:t>
      </w:r>
      <w:r w:rsidR="004E3DB7" w:rsidRPr="0014478E">
        <w:rPr>
          <w:rFonts w:ascii="黑体" w:eastAsia="黑体" w:hAnsi="黑体" w:hint="eastAsia"/>
        </w:rPr>
        <w:t>供电设施</w:t>
      </w:r>
    </w:p>
    <w:p w14:paraId="4A133537" w14:textId="01450619" w:rsidR="00F14BE3" w:rsidRPr="0014478E" w:rsidRDefault="00885EA4"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.3</w:t>
      </w:r>
      <w:r w:rsidR="004E3DB7" w:rsidRPr="0014478E">
        <w:rPr>
          <w:rFonts w:ascii="黑体" w:eastAsia="黑体" w:hAnsi="黑体" w:hint="eastAsia"/>
        </w:rPr>
        <w:t>.1</w:t>
      </w:r>
      <w:r w:rsidR="004E3DB7" w:rsidRPr="0014478E">
        <w:rPr>
          <w:rFonts w:ascii="宋体" w:hAnsi="宋体" w:cs="AdobeSongStd-Light" w:hint="eastAsia"/>
          <w:kern w:val="0"/>
          <w:szCs w:val="21"/>
        </w:rPr>
        <w:t xml:space="preserve">  应配备符合用电负荷</w:t>
      </w:r>
      <w:r w:rsidR="005255CE" w:rsidRPr="0014478E">
        <w:rPr>
          <w:rFonts w:ascii="宋体" w:hAnsi="宋体" w:cs="AdobeSongStd-Light" w:hint="eastAsia"/>
          <w:kern w:val="0"/>
          <w:szCs w:val="21"/>
        </w:rPr>
        <w:t>且</w:t>
      </w:r>
      <w:r w:rsidR="004E3DB7" w:rsidRPr="0014478E">
        <w:rPr>
          <w:rFonts w:ascii="宋体" w:hAnsi="宋体" w:cs="AdobeSongStd-Light" w:hint="eastAsia"/>
          <w:kern w:val="0"/>
          <w:szCs w:val="21"/>
        </w:rPr>
        <w:t>安全的供电设施。电线铺设以暗线为主，并配备漏电防护装置</w:t>
      </w:r>
      <w:r w:rsidR="007E524F" w:rsidRPr="0014478E">
        <w:rPr>
          <w:rFonts w:ascii="宋体" w:hAnsi="宋体" w:cs="AdobeSongStd-Light" w:hint="eastAsia"/>
          <w:kern w:val="0"/>
          <w:szCs w:val="21"/>
        </w:rPr>
        <w:t>，使用大功率电器的，应按供电部门要求设置专线</w:t>
      </w:r>
      <w:r w:rsidR="0088442B" w:rsidRPr="0014478E">
        <w:rPr>
          <w:rFonts w:ascii="宋体" w:hAnsi="宋体" w:cs="AdobeSongStd-Light" w:hint="eastAsia"/>
          <w:kern w:val="0"/>
          <w:szCs w:val="21"/>
        </w:rPr>
        <w:t>。</w:t>
      </w:r>
    </w:p>
    <w:p w14:paraId="5DED4EED" w14:textId="51E365E3" w:rsidR="004E3DB7" w:rsidRPr="0014478E" w:rsidRDefault="00F14BE3"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.3.</w:t>
      </w:r>
      <w:r w:rsidRPr="0014478E">
        <w:rPr>
          <w:rFonts w:ascii="黑体" w:eastAsia="黑体" w:hAnsi="黑体"/>
        </w:rPr>
        <w:t xml:space="preserve">2  </w:t>
      </w:r>
      <w:r w:rsidRPr="0014478E">
        <w:rPr>
          <w:rFonts w:ascii="宋体" w:hAnsi="宋体" w:cs="AdobeSongStd-Light"/>
          <w:kern w:val="0"/>
          <w:szCs w:val="21"/>
        </w:rPr>
        <w:t>每个经营户</w:t>
      </w:r>
      <w:r w:rsidRPr="0014478E">
        <w:rPr>
          <w:rFonts w:ascii="宋体" w:hAnsi="宋体" w:cs="AdobeSongStd-Light" w:hint="eastAsia"/>
          <w:kern w:val="0"/>
          <w:szCs w:val="21"/>
        </w:rPr>
        <w:t>配置</w:t>
      </w:r>
      <w:r w:rsidR="00357777" w:rsidRPr="0014478E">
        <w:rPr>
          <w:rFonts w:ascii="宋体" w:hAnsi="宋体" w:cs="AdobeSongStd-Light" w:hint="eastAsia"/>
          <w:kern w:val="0"/>
          <w:szCs w:val="21"/>
        </w:rPr>
        <w:t>一</w:t>
      </w:r>
      <w:r w:rsidRPr="0014478E">
        <w:rPr>
          <w:rFonts w:ascii="宋体" w:hAnsi="宋体" w:cs="AdobeSongStd-Light" w:hint="eastAsia"/>
          <w:kern w:val="0"/>
          <w:szCs w:val="21"/>
        </w:rPr>
        <w:t>个电</w:t>
      </w:r>
      <w:r w:rsidR="00357777" w:rsidRPr="0014478E">
        <w:rPr>
          <w:rFonts w:ascii="宋体" w:hAnsi="宋体" w:cs="AdobeSongStd-Light" w:hint="eastAsia"/>
          <w:kern w:val="0"/>
          <w:szCs w:val="21"/>
        </w:rPr>
        <w:t>表。</w:t>
      </w:r>
    </w:p>
    <w:p w14:paraId="5221BA30" w14:textId="32B19439" w:rsidR="00357777" w:rsidRDefault="00885EA4" w:rsidP="00357777">
      <w:pPr>
        <w:autoSpaceDE w:val="0"/>
        <w:autoSpaceDN w:val="0"/>
        <w:adjustRightInd w:val="0"/>
        <w:jc w:val="left"/>
        <w:rPr>
          <w:rFonts w:ascii="宋体" w:hAnsi="宋体" w:cs="宋体" w:hint="eastAsia"/>
          <w:color w:val="000000"/>
          <w:szCs w:val="21"/>
          <w:shd w:val="clear" w:color="auto" w:fill="FFFFFF"/>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.3</w:t>
      </w:r>
      <w:r w:rsidR="004E3DB7" w:rsidRPr="0014478E">
        <w:rPr>
          <w:rFonts w:ascii="黑体" w:eastAsia="黑体" w:hAnsi="黑体" w:hint="eastAsia"/>
        </w:rPr>
        <w:t>.</w:t>
      </w:r>
      <w:r w:rsidR="00F14BE3" w:rsidRPr="0014478E">
        <w:rPr>
          <w:rFonts w:ascii="黑体" w:eastAsia="黑体" w:hAnsi="黑体"/>
        </w:rPr>
        <w:t>3</w:t>
      </w:r>
      <w:r w:rsidR="004E3DB7" w:rsidRPr="0014478E">
        <w:rPr>
          <w:rFonts w:ascii="宋体" w:hAnsi="宋体" w:cs="AdobeSongStd-Light" w:hint="eastAsia"/>
          <w:kern w:val="0"/>
          <w:szCs w:val="21"/>
        </w:rPr>
        <w:t xml:space="preserve">  </w:t>
      </w:r>
      <w:r w:rsidR="00357777" w:rsidRPr="0014478E">
        <w:rPr>
          <w:rFonts w:ascii="宋体" w:hAnsi="宋体" w:cs="AdobeSongStd-Light" w:hint="eastAsia"/>
          <w:kern w:val="0"/>
          <w:szCs w:val="21"/>
        </w:rPr>
        <w:t>按</w:t>
      </w:r>
      <w:r w:rsidR="00357777" w:rsidRPr="0014478E">
        <w:rPr>
          <w:rFonts w:ascii="宋体" w:hAnsi="宋体" w:cs="宋体" w:hint="eastAsia"/>
          <w:color w:val="000000"/>
          <w:szCs w:val="21"/>
          <w:shd w:val="clear" w:color="auto" w:fill="FFFFFF"/>
        </w:rPr>
        <w:t>GB/T 4208规定的要</w:t>
      </w:r>
      <w:r w:rsidR="00357777" w:rsidRPr="0014478E">
        <w:rPr>
          <w:rFonts w:ascii="宋体" w:hint="eastAsia"/>
          <w:kern w:val="0"/>
          <w:szCs w:val="20"/>
        </w:rPr>
        <w:t>求选择</w:t>
      </w:r>
      <w:r w:rsidR="00D84475" w:rsidRPr="0014478E">
        <w:rPr>
          <w:rFonts w:ascii="宋体" w:hAnsi="宋体" w:cs="宋体" w:hint="eastAsia"/>
          <w:color w:val="000000"/>
          <w:szCs w:val="21"/>
          <w:shd w:val="clear" w:color="auto" w:fill="FFFFFF"/>
        </w:rPr>
        <w:t>电源插座</w:t>
      </w:r>
      <w:r w:rsidR="00094951" w:rsidRPr="0014478E">
        <w:rPr>
          <w:rFonts w:ascii="宋体" w:hAnsi="宋体" w:cs="宋体" w:hint="eastAsia"/>
          <w:color w:val="000000"/>
          <w:szCs w:val="21"/>
          <w:shd w:val="clear" w:color="auto" w:fill="FFFFFF"/>
        </w:rPr>
        <w:t>防护等级</w:t>
      </w:r>
      <w:r w:rsidR="00357777" w:rsidRPr="0014478E">
        <w:rPr>
          <w:rFonts w:ascii="宋体" w:hAnsi="宋体" w:cs="宋体" w:hint="eastAsia"/>
          <w:color w:val="000000"/>
          <w:szCs w:val="21"/>
          <w:shd w:val="clear" w:color="auto" w:fill="FFFFFF"/>
        </w:rPr>
        <w:t>，插座应</w:t>
      </w:r>
      <w:r w:rsidR="00F67D26" w:rsidRPr="0014478E">
        <w:rPr>
          <w:rFonts w:ascii="宋体" w:hAnsi="宋体" w:cs="宋体" w:hint="eastAsia"/>
          <w:color w:val="000000"/>
          <w:szCs w:val="21"/>
          <w:shd w:val="clear" w:color="auto" w:fill="FFFFFF"/>
        </w:rPr>
        <w:t>接地线，</w:t>
      </w:r>
      <w:r w:rsidR="00357777" w:rsidRPr="0014478E">
        <w:rPr>
          <w:rFonts w:ascii="宋体" w:hAnsi="宋体" w:cs="宋体" w:hint="eastAsia"/>
          <w:color w:val="000000"/>
          <w:szCs w:val="21"/>
          <w:shd w:val="clear" w:color="auto" w:fill="FFFFFF"/>
        </w:rPr>
        <w:t>不同经营区插座的数量见表</w:t>
      </w:r>
      <w:r w:rsidR="00591403" w:rsidRPr="0014478E">
        <w:rPr>
          <w:rFonts w:ascii="宋体" w:hAnsi="宋体" w:cs="宋体"/>
          <w:color w:val="000000"/>
          <w:szCs w:val="21"/>
          <w:shd w:val="clear" w:color="auto" w:fill="FFFFFF"/>
        </w:rPr>
        <w:t>3</w:t>
      </w:r>
      <w:r w:rsidR="00357777" w:rsidRPr="0014478E">
        <w:rPr>
          <w:rFonts w:ascii="宋体" w:hAnsi="宋体" w:cs="宋体" w:hint="eastAsia"/>
          <w:color w:val="000000"/>
          <w:szCs w:val="21"/>
          <w:shd w:val="clear" w:color="auto" w:fill="FFFFFF"/>
        </w:rPr>
        <w:t>。</w:t>
      </w:r>
    </w:p>
    <w:p w14:paraId="72F0AD02" w14:textId="24E4CECD" w:rsidR="00357777" w:rsidRPr="0014478E" w:rsidRDefault="00357777" w:rsidP="002633B6">
      <w:pPr>
        <w:pStyle w:val="af6"/>
        <w:spacing w:before="156" w:after="156"/>
        <w:ind w:left="0"/>
        <w:rPr>
          <w:shd w:val="clear" w:color="auto" w:fill="FFFFFF"/>
        </w:rPr>
      </w:pPr>
      <w:r w:rsidRPr="0014478E">
        <w:rPr>
          <w:rFonts w:hint="eastAsia"/>
          <w:shd w:val="clear" w:color="auto" w:fill="FFFFFF"/>
        </w:rPr>
        <w:t>农贸市场插座数量</w:t>
      </w:r>
    </w:p>
    <w:tbl>
      <w:tblPr>
        <w:tblStyle w:val="afffffc"/>
        <w:tblW w:w="0" w:type="auto"/>
        <w:jc w:val="center"/>
        <w:tblLook w:val="04A0" w:firstRow="1" w:lastRow="0" w:firstColumn="1" w:lastColumn="0" w:noHBand="0" w:noVBand="1"/>
      </w:tblPr>
      <w:tblGrid>
        <w:gridCol w:w="6332"/>
        <w:gridCol w:w="2977"/>
      </w:tblGrid>
      <w:tr w:rsidR="00591403" w:rsidRPr="0014478E" w14:paraId="2A5CF227" w14:textId="77777777" w:rsidTr="005D2490">
        <w:trPr>
          <w:jc w:val="center"/>
        </w:trPr>
        <w:tc>
          <w:tcPr>
            <w:tcW w:w="6332" w:type="dxa"/>
            <w:tcBorders>
              <w:top w:val="single" w:sz="12" w:space="0" w:color="auto"/>
              <w:left w:val="single" w:sz="12" w:space="0" w:color="auto"/>
              <w:bottom w:val="single" w:sz="12" w:space="0" w:color="auto"/>
            </w:tcBorders>
          </w:tcPr>
          <w:p w14:paraId="162A234F" w14:textId="77777777" w:rsidR="00591403" w:rsidRPr="0014478E" w:rsidRDefault="00591403" w:rsidP="00357777">
            <w:pPr>
              <w:autoSpaceDE w:val="0"/>
              <w:autoSpaceDN w:val="0"/>
              <w:adjustRightInd w:val="0"/>
              <w:jc w:val="center"/>
              <w:rPr>
                <w:rFonts w:hAnsi="宋体" w:cs="宋体" w:hint="eastAsia"/>
                <w:color w:val="000000"/>
                <w:sz w:val="18"/>
                <w:szCs w:val="18"/>
                <w:shd w:val="clear" w:color="auto" w:fill="FFFFFF"/>
              </w:rPr>
            </w:pPr>
            <w:r w:rsidRPr="0014478E">
              <w:rPr>
                <w:rFonts w:hAnsi="宋体" w:cs="宋体"/>
                <w:color w:val="000000"/>
                <w:sz w:val="18"/>
                <w:szCs w:val="18"/>
                <w:shd w:val="clear" w:color="auto" w:fill="FFFFFF"/>
              </w:rPr>
              <w:t>经营区域</w:t>
            </w:r>
          </w:p>
        </w:tc>
        <w:tc>
          <w:tcPr>
            <w:tcW w:w="2977" w:type="dxa"/>
            <w:tcBorders>
              <w:top w:val="single" w:sz="12" w:space="0" w:color="auto"/>
              <w:bottom w:val="single" w:sz="12" w:space="0" w:color="auto"/>
              <w:right w:val="single" w:sz="12" w:space="0" w:color="auto"/>
            </w:tcBorders>
          </w:tcPr>
          <w:p w14:paraId="39DE9092" w14:textId="77777777" w:rsidR="00591403" w:rsidRPr="0014478E" w:rsidRDefault="00591403" w:rsidP="00357777">
            <w:pPr>
              <w:autoSpaceDE w:val="0"/>
              <w:autoSpaceDN w:val="0"/>
              <w:adjustRightInd w:val="0"/>
              <w:jc w:val="center"/>
              <w:rPr>
                <w:rFonts w:hAnsi="宋体" w:cs="宋体" w:hint="eastAsia"/>
                <w:color w:val="000000"/>
                <w:sz w:val="18"/>
                <w:szCs w:val="18"/>
                <w:shd w:val="clear" w:color="auto" w:fill="FFFFFF"/>
              </w:rPr>
            </w:pPr>
            <w:r w:rsidRPr="0014478E">
              <w:rPr>
                <w:rFonts w:hAnsi="宋体" w:cs="宋体"/>
                <w:color w:val="000000"/>
                <w:sz w:val="18"/>
                <w:szCs w:val="18"/>
                <w:shd w:val="clear" w:color="auto" w:fill="FFFFFF"/>
              </w:rPr>
              <w:t>数量</w:t>
            </w:r>
          </w:p>
        </w:tc>
      </w:tr>
      <w:tr w:rsidR="00591403" w:rsidRPr="0014478E" w14:paraId="7EF5179E" w14:textId="77777777" w:rsidTr="005D2490">
        <w:trPr>
          <w:jc w:val="center"/>
        </w:trPr>
        <w:tc>
          <w:tcPr>
            <w:tcW w:w="6332" w:type="dxa"/>
            <w:tcBorders>
              <w:top w:val="single" w:sz="12" w:space="0" w:color="auto"/>
              <w:left w:val="single" w:sz="12" w:space="0" w:color="auto"/>
            </w:tcBorders>
          </w:tcPr>
          <w:p w14:paraId="4AC29616" w14:textId="77777777" w:rsidR="00591403" w:rsidRPr="0014478E" w:rsidRDefault="00591403" w:rsidP="00357777">
            <w:pPr>
              <w:autoSpaceDE w:val="0"/>
              <w:autoSpaceDN w:val="0"/>
              <w:adjustRightInd w:val="0"/>
              <w:jc w:val="center"/>
              <w:rPr>
                <w:rFonts w:hAnsi="宋体" w:cs="宋体" w:hint="eastAsia"/>
                <w:color w:val="000000"/>
                <w:sz w:val="18"/>
                <w:szCs w:val="18"/>
                <w:shd w:val="clear" w:color="auto" w:fill="FFFFFF"/>
              </w:rPr>
            </w:pPr>
            <w:r w:rsidRPr="0014478E">
              <w:rPr>
                <w:rFonts w:hAnsi="宋体" w:cs="宋体"/>
                <w:color w:val="000000"/>
                <w:sz w:val="18"/>
                <w:szCs w:val="18"/>
                <w:shd w:val="clear" w:color="auto" w:fill="FFFFFF"/>
              </w:rPr>
              <w:t>水产类</w:t>
            </w:r>
          </w:p>
        </w:tc>
        <w:tc>
          <w:tcPr>
            <w:tcW w:w="2977" w:type="dxa"/>
            <w:tcBorders>
              <w:top w:val="single" w:sz="12" w:space="0" w:color="auto"/>
              <w:right w:val="single" w:sz="12" w:space="0" w:color="auto"/>
            </w:tcBorders>
          </w:tcPr>
          <w:p w14:paraId="1D91D716" w14:textId="77777777" w:rsidR="00591403" w:rsidRPr="0014478E" w:rsidRDefault="00591403" w:rsidP="00D96C8F">
            <w:pPr>
              <w:autoSpaceDE w:val="0"/>
              <w:autoSpaceDN w:val="0"/>
              <w:adjustRightInd w:val="0"/>
              <w:jc w:val="center"/>
              <w:rPr>
                <w:rFonts w:hAnsi="宋体" w:cs="宋体" w:hint="eastAsia"/>
                <w:color w:val="000000"/>
                <w:sz w:val="18"/>
                <w:szCs w:val="18"/>
                <w:shd w:val="clear" w:color="auto" w:fill="FFFFFF"/>
              </w:rPr>
            </w:pPr>
            <w:r w:rsidRPr="0014478E">
              <w:rPr>
                <w:rFonts w:hAnsi="宋体" w:cs="宋体" w:hint="eastAsia"/>
                <w:color w:val="000000"/>
                <w:sz w:val="18"/>
                <w:szCs w:val="18"/>
                <w:shd w:val="clear" w:color="auto" w:fill="FFFFFF"/>
              </w:rPr>
              <w:t>≥</w:t>
            </w:r>
            <w:r w:rsidRPr="0014478E">
              <w:rPr>
                <w:rFonts w:hAnsi="宋体" w:cs="宋体"/>
                <w:color w:val="000000"/>
                <w:sz w:val="18"/>
                <w:szCs w:val="18"/>
                <w:shd w:val="clear" w:color="auto" w:fill="FFFFFF"/>
              </w:rPr>
              <w:t>4</w:t>
            </w:r>
          </w:p>
        </w:tc>
      </w:tr>
      <w:tr w:rsidR="00591403" w:rsidRPr="0014478E" w14:paraId="33353AA5" w14:textId="77777777" w:rsidTr="005D2490">
        <w:trPr>
          <w:jc w:val="center"/>
        </w:trPr>
        <w:tc>
          <w:tcPr>
            <w:tcW w:w="6332" w:type="dxa"/>
            <w:tcBorders>
              <w:left w:val="single" w:sz="12" w:space="0" w:color="auto"/>
            </w:tcBorders>
          </w:tcPr>
          <w:p w14:paraId="1B98042F" w14:textId="77777777" w:rsidR="00591403" w:rsidRPr="0014478E" w:rsidRDefault="00591403" w:rsidP="00357777">
            <w:pPr>
              <w:autoSpaceDE w:val="0"/>
              <w:autoSpaceDN w:val="0"/>
              <w:adjustRightInd w:val="0"/>
              <w:jc w:val="center"/>
              <w:rPr>
                <w:rFonts w:hAnsi="宋体" w:cs="宋体" w:hint="eastAsia"/>
                <w:color w:val="000000"/>
                <w:sz w:val="18"/>
                <w:szCs w:val="18"/>
                <w:shd w:val="clear" w:color="auto" w:fill="FFFFFF"/>
              </w:rPr>
            </w:pPr>
            <w:r w:rsidRPr="0014478E">
              <w:rPr>
                <w:rFonts w:hAnsi="宋体" w:cs="宋体"/>
                <w:color w:val="000000"/>
                <w:sz w:val="18"/>
                <w:szCs w:val="18"/>
                <w:shd w:val="clear" w:color="auto" w:fill="FFFFFF"/>
              </w:rPr>
              <w:t>肉类</w:t>
            </w:r>
          </w:p>
        </w:tc>
        <w:tc>
          <w:tcPr>
            <w:tcW w:w="2977" w:type="dxa"/>
            <w:tcBorders>
              <w:right w:val="single" w:sz="12" w:space="0" w:color="auto"/>
            </w:tcBorders>
          </w:tcPr>
          <w:p w14:paraId="4138983D" w14:textId="77777777" w:rsidR="00591403" w:rsidRPr="0014478E" w:rsidRDefault="00591403" w:rsidP="00D96C8F">
            <w:pPr>
              <w:autoSpaceDE w:val="0"/>
              <w:autoSpaceDN w:val="0"/>
              <w:adjustRightInd w:val="0"/>
              <w:jc w:val="center"/>
              <w:rPr>
                <w:rFonts w:hAnsi="宋体" w:cs="宋体" w:hint="eastAsia"/>
                <w:color w:val="000000"/>
                <w:sz w:val="18"/>
                <w:szCs w:val="18"/>
                <w:shd w:val="clear" w:color="auto" w:fill="FFFFFF"/>
              </w:rPr>
            </w:pPr>
            <w:r w:rsidRPr="0014478E">
              <w:rPr>
                <w:rFonts w:hAnsi="宋体" w:cs="宋体" w:hint="eastAsia"/>
                <w:color w:val="000000"/>
                <w:sz w:val="18"/>
                <w:szCs w:val="18"/>
                <w:shd w:val="clear" w:color="auto" w:fill="FFFFFF"/>
              </w:rPr>
              <w:t>≥</w:t>
            </w:r>
            <w:r w:rsidRPr="0014478E">
              <w:rPr>
                <w:rFonts w:hAnsi="宋体" w:cs="宋体"/>
                <w:color w:val="000000"/>
                <w:sz w:val="18"/>
                <w:szCs w:val="18"/>
                <w:shd w:val="clear" w:color="auto" w:fill="FFFFFF"/>
              </w:rPr>
              <w:t>4</w:t>
            </w:r>
          </w:p>
        </w:tc>
      </w:tr>
      <w:tr w:rsidR="00591403" w:rsidRPr="0014478E" w14:paraId="32738D94" w14:textId="77777777" w:rsidTr="005D2490">
        <w:trPr>
          <w:jc w:val="center"/>
        </w:trPr>
        <w:tc>
          <w:tcPr>
            <w:tcW w:w="6332" w:type="dxa"/>
            <w:tcBorders>
              <w:left w:val="single" w:sz="12" w:space="0" w:color="auto"/>
              <w:bottom w:val="single" w:sz="12" w:space="0" w:color="auto"/>
            </w:tcBorders>
          </w:tcPr>
          <w:p w14:paraId="1C17A7A8" w14:textId="77777777" w:rsidR="00591403" w:rsidRPr="0014478E" w:rsidRDefault="00591403" w:rsidP="00357777">
            <w:pPr>
              <w:autoSpaceDE w:val="0"/>
              <w:autoSpaceDN w:val="0"/>
              <w:adjustRightInd w:val="0"/>
              <w:jc w:val="center"/>
              <w:rPr>
                <w:rFonts w:hAnsi="宋体" w:cs="宋体" w:hint="eastAsia"/>
                <w:color w:val="000000"/>
                <w:sz w:val="18"/>
                <w:szCs w:val="18"/>
                <w:shd w:val="clear" w:color="auto" w:fill="FFFFFF"/>
              </w:rPr>
            </w:pPr>
            <w:r w:rsidRPr="0014478E">
              <w:rPr>
                <w:rFonts w:hAnsi="宋体" w:cs="宋体"/>
                <w:color w:val="000000"/>
                <w:sz w:val="18"/>
                <w:szCs w:val="18"/>
                <w:shd w:val="clear" w:color="auto" w:fill="FFFFFF"/>
              </w:rPr>
              <w:t>普通类</w:t>
            </w:r>
          </w:p>
        </w:tc>
        <w:tc>
          <w:tcPr>
            <w:tcW w:w="2977" w:type="dxa"/>
            <w:tcBorders>
              <w:bottom w:val="single" w:sz="12" w:space="0" w:color="auto"/>
              <w:right w:val="single" w:sz="12" w:space="0" w:color="auto"/>
            </w:tcBorders>
          </w:tcPr>
          <w:p w14:paraId="36E2B62C" w14:textId="77777777" w:rsidR="00591403" w:rsidRPr="0014478E" w:rsidRDefault="00591403" w:rsidP="00D96C8F">
            <w:pPr>
              <w:autoSpaceDE w:val="0"/>
              <w:autoSpaceDN w:val="0"/>
              <w:adjustRightInd w:val="0"/>
              <w:jc w:val="center"/>
              <w:rPr>
                <w:rFonts w:hAnsi="宋体" w:cs="宋体" w:hint="eastAsia"/>
                <w:color w:val="000000"/>
                <w:sz w:val="18"/>
                <w:szCs w:val="18"/>
                <w:shd w:val="clear" w:color="auto" w:fill="FFFFFF"/>
              </w:rPr>
            </w:pPr>
            <w:r w:rsidRPr="0014478E">
              <w:rPr>
                <w:rFonts w:hAnsi="宋体" w:cs="宋体" w:hint="eastAsia"/>
                <w:color w:val="000000"/>
                <w:sz w:val="18"/>
                <w:szCs w:val="18"/>
                <w:shd w:val="clear" w:color="auto" w:fill="FFFFFF"/>
              </w:rPr>
              <w:t>≥</w:t>
            </w:r>
            <w:r w:rsidRPr="0014478E">
              <w:rPr>
                <w:rFonts w:hAnsi="宋体" w:cs="宋体"/>
                <w:color w:val="000000"/>
                <w:sz w:val="18"/>
                <w:szCs w:val="18"/>
                <w:shd w:val="clear" w:color="auto" w:fill="FFFFFF"/>
              </w:rPr>
              <w:t>2</w:t>
            </w:r>
          </w:p>
        </w:tc>
      </w:tr>
    </w:tbl>
    <w:p w14:paraId="26C37CA4" w14:textId="3EA08EDF" w:rsidR="004E3DB7" w:rsidRPr="0014478E" w:rsidRDefault="00D84475" w:rsidP="00D04A19">
      <w:pPr>
        <w:autoSpaceDE w:val="0"/>
        <w:autoSpaceDN w:val="0"/>
        <w:adjustRightInd w:val="0"/>
        <w:spacing w:beforeLines="100" w:before="312"/>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.3.</w:t>
      </w:r>
      <w:r w:rsidR="00591403" w:rsidRPr="0014478E">
        <w:rPr>
          <w:rFonts w:ascii="黑体" w:eastAsia="黑体" w:hAnsi="黑体"/>
        </w:rPr>
        <w:t>4</w:t>
      </w:r>
      <w:r w:rsidRPr="0014478E">
        <w:rPr>
          <w:rFonts w:ascii="黑体" w:eastAsia="黑体" w:hAnsi="黑体"/>
        </w:rPr>
        <w:t xml:space="preserve">  </w:t>
      </w:r>
      <w:r w:rsidR="004E3DB7" w:rsidRPr="0014478E">
        <w:rPr>
          <w:rFonts w:ascii="宋体" w:hAnsi="宋体" w:cs="AdobeSongStd-Light" w:hint="eastAsia"/>
          <w:kern w:val="0"/>
          <w:szCs w:val="21"/>
        </w:rPr>
        <w:t>场内通道应配备照明灯。</w:t>
      </w:r>
    </w:p>
    <w:p w14:paraId="349161E4" w14:textId="7FDECA7F" w:rsidR="004E3DB7" w:rsidRPr="00A53F5C" w:rsidRDefault="00885EA4" w:rsidP="00DE1036">
      <w:pPr>
        <w:spacing w:beforeLines="50" w:before="156" w:afterLines="50" w:after="156"/>
        <w:rPr>
          <w:rFonts w:ascii="黑体" w:eastAsia="黑体" w:hAnsi="黑体" w:hint="eastAsia"/>
          <w:color w:val="FF0000"/>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.4</w:t>
      </w:r>
      <w:r w:rsidR="004E3DB7" w:rsidRPr="0014478E">
        <w:rPr>
          <w:rFonts w:ascii="黑体" w:eastAsia="黑体" w:hAnsi="黑体" w:hint="eastAsia"/>
        </w:rPr>
        <w:t xml:space="preserve"> </w:t>
      </w:r>
      <w:r w:rsidR="0076180E" w:rsidRPr="0014478E">
        <w:rPr>
          <w:rFonts w:ascii="黑体" w:eastAsia="黑体" w:hAnsi="黑体"/>
        </w:rPr>
        <w:t xml:space="preserve"> </w:t>
      </w:r>
      <w:r w:rsidR="004E3DB7" w:rsidRPr="0014478E">
        <w:rPr>
          <w:rFonts w:ascii="黑体" w:eastAsia="黑体" w:hAnsi="黑体" w:hint="eastAsia"/>
        </w:rPr>
        <w:t>通风设施</w:t>
      </w:r>
      <w:r w:rsidR="00530CC7">
        <w:rPr>
          <w:rFonts w:ascii="黑体" w:eastAsia="黑体" w:hAnsi="黑体" w:hint="eastAsia"/>
          <w:color w:val="FF0000"/>
        </w:rPr>
        <w:t xml:space="preserve"> </w:t>
      </w:r>
    </w:p>
    <w:p w14:paraId="4FACF9B3" w14:textId="409965F0" w:rsidR="00E33E22" w:rsidRDefault="005E5EA5" w:rsidP="004578E4">
      <w:pPr>
        <w:autoSpaceDE w:val="0"/>
        <w:autoSpaceDN w:val="0"/>
        <w:adjustRightInd w:val="0"/>
        <w:jc w:val="left"/>
        <w:rPr>
          <w:rFonts w:asciiTheme="minorEastAsia" w:eastAsiaTheme="minorEastAsia" w:hAnsiTheme="minorEastAsia" w:hint="eastAsia"/>
        </w:rPr>
      </w:pPr>
      <w:r w:rsidRPr="00F17738">
        <w:rPr>
          <w:rFonts w:ascii="黑体" w:eastAsia="黑体" w:hAnsi="黑体" w:hint="eastAsia"/>
        </w:rPr>
        <w:lastRenderedPageBreak/>
        <w:t>5</w:t>
      </w:r>
      <w:r w:rsidRPr="00F17738">
        <w:rPr>
          <w:rFonts w:ascii="黑体" w:eastAsia="黑体" w:hAnsi="黑体"/>
        </w:rPr>
        <w:t xml:space="preserve">.5.4.1  </w:t>
      </w:r>
      <w:r w:rsidR="00530CC7" w:rsidRPr="00F17738">
        <w:rPr>
          <w:rFonts w:asciiTheme="minorEastAsia" w:eastAsiaTheme="minorEastAsia" w:hAnsiTheme="minorEastAsia" w:hint="eastAsia"/>
        </w:rPr>
        <w:t>市场</w:t>
      </w:r>
      <w:r w:rsidR="00E873E5" w:rsidRPr="00F17738">
        <w:rPr>
          <w:rFonts w:asciiTheme="minorEastAsia" w:eastAsiaTheme="minorEastAsia" w:hAnsiTheme="minorEastAsia" w:hint="eastAsia"/>
        </w:rPr>
        <w:t>通风</w:t>
      </w:r>
      <w:r w:rsidR="00530CC7" w:rsidRPr="00F17738">
        <w:rPr>
          <w:rFonts w:asciiTheme="minorEastAsia" w:eastAsiaTheme="minorEastAsia" w:hAnsiTheme="minorEastAsia" w:hint="eastAsia"/>
        </w:rPr>
        <w:t>应符合G</w:t>
      </w:r>
      <w:r w:rsidR="00530CC7" w:rsidRPr="00F17738">
        <w:rPr>
          <w:rFonts w:asciiTheme="minorEastAsia" w:eastAsiaTheme="minorEastAsia" w:hAnsiTheme="minorEastAsia"/>
        </w:rPr>
        <w:t>B 50736</w:t>
      </w:r>
      <w:r w:rsidR="00530CC7" w:rsidRPr="00F17738">
        <w:rPr>
          <w:rFonts w:asciiTheme="minorEastAsia" w:eastAsiaTheme="minorEastAsia" w:hAnsiTheme="minorEastAsia" w:hint="eastAsia"/>
        </w:rPr>
        <w:t>规定</w:t>
      </w:r>
      <w:r w:rsidR="00E84C09">
        <w:rPr>
          <w:rFonts w:asciiTheme="minorEastAsia" w:eastAsiaTheme="minorEastAsia" w:hAnsiTheme="minorEastAsia" w:hint="eastAsia"/>
        </w:rPr>
        <w:t>的要求</w:t>
      </w:r>
      <w:r w:rsidR="00530CC7" w:rsidRPr="00F17738">
        <w:rPr>
          <w:rFonts w:asciiTheme="minorEastAsia" w:eastAsiaTheme="minorEastAsia" w:hAnsiTheme="minorEastAsia" w:hint="eastAsia"/>
        </w:rPr>
        <w:t>。</w:t>
      </w:r>
    </w:p>
    <w:p w14:paraId="48653827" w14:textId="5B0B358E" w:rsidR="004578E4" w:rsidRPr="008B4FF4" w:rsidRDefault="00E33E22" w:rsidP="004578E4">
      <w:pPr>
        <w:autoSpaceDE w:val="0"/>
        <w:autoSpaceDN w:val="0"/>
        <w:adjustRightInd w:val="0"/>
        <w:jc w:val="left"/>
        <w:rPr>
          <w:rFonts w:ascii="黑体" w:eastAsia="黑体" w:hAnsi="黑体" w:hint="eastAsia"/>
        </w:rPr>
      </w:pPr>
      <w:r w:rsidRPr="00F17738">
        <w:rPr>
          <w:rFonts w:ascii="黑体" w:eastAsia="黑体" w:hAnsi="黑体" w:hint="eastAsia"/>
        </w:rPr>
        <w:t>5.</w:t>
      </w:r>
      <w:r w:rsidRPr="00F17738">
        <w:rPr>
          <w:rFonts w:ascii="黑体" w:eastAsia="黑体" w:hAnsi="黑体"/>
        </w:rPr>
        <w:t>5</w:t>
      </w:r>
      <w:r w:rsidRPr="00F17738">
        <w:rPr>
          <w:rFonts w:ascii="黑体" w:eastAsia="黑体" w:hAnsi="黑体" w:hint="eastAsia"/>
        </w:rPr>
        <w:t>.4.</w:t>
      </w:r>
      <w:r>
        <w:rPr>
          <w:rFonts w:ascii="黑体" w:eastAsia="黑体" w:hAnsi="黑体"/>
        </w:rPr>
        <w:t>2</w:t>
      </w:r>
      <w:r>
        <w:rPr>
          <w:rFonts w:ascii="黑体" w:eastAsia="黑体" w:hAnsi="黑体" w:hint="eastAsia"/>
        </w:rPr>
        <w:t xml:space="preserve">  </w:t>
      </w:r>
      <w:r w:rsidR="0014198D" w:rsidRPr="00F17738">
        <w:rPr>
          <w:rFonts w:ascii="宋体" w:hAnsi="宋体" w:cs="宋体" w:hint="eastAsia"/>
        </w:rPr>
        <w:t>新建和改造</w:t>
      </w:r>
      <w:r w:rsidR="00A94E33" w:rsidRPr="00F17738">
        <w:rPr>
          <w:rFonts w:ascii="宋体" w:hAnsi="宋体" w:cs="宋体" w:hint="eastAsia"/>
        </w:rPr>
        <w:t>市场应配置完备的通风设施</w:t>
      </w:r>
      <w:r w:rsidR="00A94E33" w:rsidRPr="00F17738">
        <w:rPr>
          <w:rFonts w:ascii="宋体" w:hAnsi="宋体" w:cs="AdobeSongStd-Light" w:hint="eastAsia"/>
          <w:kern w:val="0"/>
          <w:szCs w:val="21"/>
        </w:rPr>
        <w:t>，建筑面积在</w:t>
      </w:r>
      <w:r w:rsidR="00A94E33" w:rsidRPr="00F17738">
        <w:rPr>
          <w:rFonts w:ascii="宋体" w:hAnsi="宋体" w:cs="Arial" w:hint="eastAsia"/>
          <w:kern w:val="0"/>
          <w:szCs w:val="21"/>
        </w:rPr>
        <w:t>2000</w:t>
      </w:r>
      <w:r w:rsidR="00A94E33" w:rsidRPr="00F17738">
        <w:rPr>
          <w:rFonts w:ascii="宋体" w:hAnsi="宋体" w:cs="Arial"/>
          <w:kern w:val="0"/>
          <w:szCs w:val="21"/>
        </w:rPr>
        <w:t> </w:t>
      </w:r>
      <w:r w:rsidR="00A94E33" w:rsidRPr="00F17738">
        <w:rPr>
          <w:kern w:val="0"/>
          <w:szCs w:val="21"/>
        </w:rPr>
        <w:t>m</w:t>
      </w:r>
      <w:r w:rsidR="00A94E33" w:rsidRPr="00F17738">
        <w:rPr>
          <w:kern w:val="0"/>
          <w:szCs w:val="21"/>
          <w:vertAlign w:val="superscript"/>
        </w:rPr>
        <w:t>2</w:t>
      </w:r>
      <w:r w:rsidR="00A94E33" w:rsidRPr="00F17738">
        <w:rPr>
          <w:rFonts w:ascii="宋体" w:hAnsi="宋体" w:cs="AdobeSongStd-Light" w:hint="eastAsia"/>
          <w:kern w:val="0"/>
          <w:szCs w:val="21"/>
        </w:rPr>
        <w:t>以下的，</w:t>
      </w:r>
      <w:r w:rsidR="009B5853" w:rsidRPr="00F17738">
        <w:rPr>
          <w:rFonts w:ascii="宋体" w:hAnsi="宋体" w:cs="AdobeSongStd-Light" w:hint="eastAsia"/>
          <w:kern w:val="0"/>
          <w:szCs w:val="21"/>
        </w:rPr>
        <w:t>排风机的功率总和应</w:t>
      </w:r>
      <w:r w:rsidR="00D1604E" w:rsidRPr="00F17738">
        <w:rPr>
          <w:rFonts w:ascii="宋体" w:hAnsi="宋体" w:cs="AdobeSongStd-Light" w:hint="eastAsia"/>
          <w:kern w:val="0"/>
          <w:szCs w:val="21"/>
        </w:rPr>
        <w:t>不小于</w:t>
      </w:r>
      <w:r w:rsidR="009B5853" w:rsidRPr="00F17738">
        <w:rPr>
          <w:rFonts w:ascii="宋体" w:hAnsi="宋体" w:cs="AdobeSongStd-Light" w:hint="eastAsia"/>
          <w:kern w:val="0"/>
          <w:szCs w:val="21"/>
        </w:rPr>
        <w:t>3</w:t>
      </w:r>
      <w:r w:rsidR="00995135" w:rsidRPr="00F17738">
        <w:rPr>
          <w:rFonts w:ascii="宋体" w:hAnsi="宋体" w:cs="AdobeSongStd-Light"/>
          <w:kern w:val="0"/>
          <w:szCs w:val="21"/>
        </w:rPr>
        <w:t> </w:t>
      </w:r>
      <w:r w:rsidR="00D4642E" w:rsidRPr="00F17738">
        <w:rPr>
          <w:kern w:val="0"/>
          <w:szCs w:val="21"/>
        </w:rPr>
        <w:t>kW</w:t>
      </w:r>
      <w:r w:rsidR="00A94E33" w:rsidRPr="00F17738">
        <w:rPr>
          <w:rFonts w:ascii="宋体" w:hAnsi="宋体" w:cs="AdobeSongStd-Light" w:hint="eastAsia"/>
          <w:kern w:val="0"/>
          <w:szCs w:val="21"/>
        </w:rPr>
        <w:t>；建筑面积</w:t>
      </w:r>
      <w:r w:rsidR="00D3316A">
        <w:rPr>
          <w:rFonts w:ascii="宋体" w:hAnsi="宋体" w:cs="AdobeSongStd-Light" w:hint="eastAsia"/>
          <w:kern w:val="0"/>
          <w:szCs w:val="21"/>
        </w:rPr>
        <w:t>大于</w:t>
      </w:r>
      <w:r w:rsidR="00A94E33" w:rsidRPr="00F17738">
        <w:rPr>
          <w:rFonts w:ascii="宋体" w:hAnsi="宋体" w:cs="AdobeSongStd-Light" w:hint="eastAsia"/>
          <w:kern w:val="0"/>
          <w:szCs w:val="21"/>
        </w:rPr>
        <w:t>2000</w:t>
      </w:r>
      <w:bookmarkStart w:id="40" w:name="_Hlk66973931"/>
      <w:r w:rsidR="00A94E33" w:rsidRPr="00F17738">
        <w:rPr>
          <w:rFonts w:ascii="宋体" w:hAnsi="宋体" w:cs="AdobeSongStd-Light"/>
          <w:kern w:val="0"/>
          <w:szCs w:val="21"/>
        </w:rPr>
        <w:t> </w:t>
      </w:r>
      <w:bookmarkEnd w:id="40"/>
      <w:r w:rsidR="00A94E33" w:rsidRPr="00F17738">
        <w:rPr>
          <w:kern w:val="0"/>
          <w:szCs w:val="21"/>
        </w:rPr>
        <w:t>m</w:t>
      </w:r>
      <w:r w:rsidR="00A94E33" w:rsidRPr="00F17738">
        <w:rPr>
          <w:kern w:val="0"/>
          <w:szCs w:val="21"/>
          <w:vertAlign w:val="superscript"/>
        </w:rPr>
        <w:t>2</w:t>
      </w:r>
      <w:r w:rsidR="00A94E33" w:rsidRPr="00F17738">
        <w:rPr>
          <w:rFonts w:ascii="宋体" w:hAnsi="宋体" w:cs="AdobeSongStd-Light" w:hint="eastAsia"/>
          <w:kern w:val="0"/>
          <w:szCs w:val="21"/>
        </w:rPr>
        <w:t>的，每</w:t>
      </w:r>
      <w:r w:rsidR="00D3316A">
        <w:rPr>
          <w:rFonts w:ascii="宋体" w:hAnsi="宋体" w:cs="AdobeSongStd-Light" w:hint="eastAsia"/>
          <w:kern w:val="0"/>
          <w:szCs w:val="21"/>
        </w:rPr>
        <w:t>大于</w:t>
      </w:r>
      <w:r w:rsidR="00D4642E" w:rsidRPr="00F17738">
        <w:rPr>
          <w:rFonts w:ascii="宋体" w:hAnsi="宋体" w:cs="Arial"/>
          <w:kern w:val="0"/>
          <w:szCs w:val="21"/>
        </w:rPr>
        <w:t>100</w:t>
      </w:r>
      <w:r w:rsidR="006F71B3" w:rsidRPr="00F17738">
        <w:rPr>
          <w:rFonts w:ascii="宋体" w:hAnsi="宋体" w:cs="AdobeSongStd-Light"/>
          <w:kern w:val="0"/>
          <w:szCs w:val="21"/>
        </w:rPr>
        <w:t> </w:t>
      </w:r>
      <w:r w:rsidR="00A94E33" w:rsidRPr="00F17738">
        <w:rPr>
          <w:kern w:val="0"/>
          <w:szCs w:val="21"/>
        </w:rPr>
        <w:t>m</w:t>
      </w:r>
      <w:r w:rsidR="00A94E33" w:rsidRPr="00F17738">
        <w:rPr>
          <w:kern w:val="0"/>
          <w:szCs w:val="21"/>
          <w:vertAlign w:val="superscript"/>
        </w:rPr>
        <w:t>2</w:t>
      </w:r>
      <w:r w:rsidR="00A94E33" w:rsidRPr="00F17738">
        <w:rPr>
          <w:rFonts w:ascii="宋体" w:hAnsi="宋体" w:cs="AdobeSongStd-Light" w:hint="eastAsia"/>
          <w:kern w:val="0"/>
          <w:szCs w:val="21"/>
        </w:rPr>
        <w:t>，</w:t>
      </w:r>
      <w:r w:rsidR="00263F0A" w:rsidRPr="00F17738">
        <w:rPr>
          <w:rFonts w:ascii="宋体" w:hAnsi="宋体" w:cs="AdobeSongStd-Light" w:hint="eastAsia"/>
          <w:kern w:val="0"/>
          <w:szCs w:val="21"/>
        </w:rPr>
        <w:t>功率总和</w:t>
      </w:r>
      <w:r w:rsidR="00A94E33" w:rsidRPr="00F17738">
        <w:rPr>
          <w:rFonts w:ascii="宋体" w:hAnsi="宋体" w:cs="AdobeSongStd-Light" w:hint="eastAsia"/>
          <w:kern w:val="0"/>
          <w:szCs w:val="21"/>
        </w:rPr>
        <w:t>应相应增加</w:t>
      </w:r>
      <w:r w:rsidR="00A94E33" w:rsidRPr="00F17738">
        <w:rPr>
          <w:rFonts w:ascii="宋体" w:hAnsi="宋体" w:cs="Arial"/>
          <w:kern w:val="0"/>
          <w:szCs w:val="21"/>
        </w:rPr>
        <w:t>300</w:t>
      </w:r>
      <w:r w:rsidR="006F71B3" w:rsidRPr="00F17738">
        <w:rPr>
          <w:rFonts w:ascii="宋体" w:hAnsi="宋体" w:cs="AdobeSongStd-Light"/>
          <w:kern w:val="0"/>
          <w:szCs w:val="21"/>
        </w:rPr>
        <w:t> </w:t>
      </w:r>
      <w:r w:rsidR="00A94E33" w:rsidRPr="00F17738">
        <w:rPr>
          <w:kern w:val="0"/>
          <w:szCs w:val="21"/>
        </w:rPr>
        <w:t>W</w:t>
      </w:r>
      <w:r w:rsidR="00A94E33" w:rsidRPr="00F17738">
        <w:rPr>
          <w:rFonts w:ascii="宋体" w:hAnsi="宋体" w:cs="AdobeSongStd-Light" w:hint="eastAsia"/>
          <w:kern w:val="0"/>
          <w:szCs w:val="21"/>
        </w:rPr>
        <w:t>。</w:t>
      </w:r>
      <w:r w:rsidR="00D4214A" w:rsidRPr="00F17738">
        <w:rPr>
          <w:rFonts w:ascii="宋体" w:hAnsi="宋体" w:cs="AdobeSongStd-Light" w:hint="eastAsia"/>
          <w:kern w:val="0"/>
          <w:szCs w:val="21"/>
        </w:rPr>
        <w:t>排</w:t>
      </w:r>
      <w:r w:rsidR="00A94E33" w:rsidRPr="00F17738">
        <w:rPr>
          <w:rFonts w:ascii="宋体" w:hAnsi="宋体" w:cs="AdobeSongStd-Light" w:hint="eastAsia"/>
          <w:kern w:val="0"/>
          <w:szCs w:val="21"/>
        </w:rPr>
        <w:t>风机噪声限值应符合JB/T 8690规定的要求。</w:t>
      </w:r>
    </w:p>
    <w:p w14:paraId="6E27FF37" w14:textId="35CAA372" w:rsidR="00412BA9" w:rsidRPr="00F17738" w:rsidRDefault="004578E4" w:rsidP="004578E4">
      <w:pPr>
        <w:autoSpaceDE w:val="0"/>
        <w:autoSpaceDN w:val="0"/>
        <w:adjustRightInd w:val="0"/>
        <w:jc w:val="left"/>
        <w:rPr>
          <w:rFonts w:ascii="宋体" w:hAnsi="宋体" w:cs="AdobeSongStd-Light" w:hint="eastAsia"/>
          <w:kern w:val="0"/>
          <w:szCs w:val="21"/>
        </w:rPr>
      </w:pPr>
      <w:r w:rsidRPr="00F17738">
        <w:rPr>
          <w:rFonts w:ascii="黑体" w:eastAsia="黑体" w:hAnsi="黑体" w:hint="eastAsia"/>
        </w:rPr>
        <w:t>5.</w:t>
      </w:r>
      <w:r w:rsidR="009F0AB0" w:rsidRPr="00F17738">
        <w:rPr>
          <w:rFonts w:ascii="黑体" w:eastAsia="黑体" w:hAnsi="黑体"/>
        </w:rPr>
        <w:t>5</w:t>
      </w:r>
      <w:r w:rsidRPr="00F17738">
        <w:rPr>
          <w:rFonts w:ascii="黑体" w:eastAsia="黑体" w:hAnsi="黑体" w:hint="eastAsia"/>
        </w:rPr>
        <w:t>.4.</w:t>
      </w:r>
      <w:r w:rsidR="00E33E22">
        <w:rPr>
          <w:rFonts w:ascii="黑体" w:eastAsia="黑体" w:hAnsi="黑体" w:hint="eastAsia"/>
        </w:rPr>
        <w:t>3</w:t>
      </w:r>
      <w:r w:rsidRPr="00F17738">
        <w:rPr>
          <w:rFonts w:ascii="黑体" w:eastAsia="黑体" w:hAnsi="黑体" w:hint="eastAsia"/>
        </w:rPr>
        <w:t xml:space="preserve"> </w:t>
      </w:r>
      <w:r w:rsidR="004E3DB7" w:rsidRPr="00F17738">
        <w:rPr>
          <w:rFonts w:ascii="宋体" w:hAnsi="宋体" w:cs="AdobeSongStd-Light" w:hint="eastAsia"/>
          <w:kern w:val="0"/>
          <w:szCs w:val="21"/>
        </w:rPr>
        <w:t xml:space="preserve"> </w:t>
      </w:r>
      <w:r w:rsidR="00A94E33" w:rsidRPr="00F17738">
        <w:rPr>
          <w:rFonts w:ascii="宋体" w:hAnsi="宋体" w:cs="AdobeSongStd-Light" w:hint="eastAsia"/>
          <w:kern w:val="0"/>
          <w:szCs w:val="21"/>
        </w:rPr>
        <w:t>新建的市场，四周应设有若干气窗，保持室内自然通风良好。</w:t>
      </w:r>
    </w:p>
    <w:p w14:paraId="0F76D306" w14:textId="59ECDCC4" w:rsidR="004E3DB7" w:rsidRPr="00F17738" w:rsidRDefault="00B46F1F" w:rsidP="004E3DB7">
      <w:pPr>
        <w:autoSpaceDE w:val="0"/>
        <w:autoSpaceDN w:val="0"/>
        <w:adjustRightInd w:val="0"/>
        <w:jc w:val="left"/>
        <w:rPr>
          <w:rFonts w:ascii="宋体" w:hAnsi="宋体" w:cs="AdobeSongStd-Light" w:hint="eastAsia"/>
          <w:kern w:val="0"/>
          <w:szCs w:val="21"/>
        </w:rPr>
      </w:pPr>
      <w:r w:rsidRPr="00F17738">
        <w:rPr>
          <w:rFonts w:ascii="黑体" w:eastAsia="黑体" w:hAnsi="黑体" w:hint="eastAsia"/>
        </w:rPr>
        <w:t>5.</w:t>
      </w:r>
      <w:r w:rsidR="009F0AB0" w:rsidRPr="00F17738">
        <w:rPr>
          <w:rFonts w:ascii="黑体" w:eastAsia="黑体" w:hAnsi="黑体"/>
        </w:rPr>
        <w:t>5</w:t>
      </w:r>
      <w:r w:rsidRPr="00F17738">
        <w:rPr>
          <w:rFonts w:ascii="黑体" w:eastAsia="黑体" w:hAnsi="黑体" w:hint="eastAsia"/>
        </w:rPr>
        <w:t>.4.</w:t>
      </w:r>
      <w:r w:rsidR="00E33E22">
        <w:rPr>
          <w:rFonts w:ascii="黑体" w:eastAsia="黑体" w:hAnsi="黑体" w:hint="eastAsia"/>
        </w:rPr>
        <w:t>4</w:t>
      </w:r>
      <w:r w:rsidR="0035549E" w:rsidRPr="00F17738">
        <w:rPr>
          <w:rFonts w:ascii="黑体" w:eastAsia="黑体" w:hAnsi="黑体" w:hint="eastAsia"/>
        </w:rPr>
        <w:t xml:space="preserve"> </w:t>
      </w:r>
      <w:r w:rsidR="0035549E" w:rsidRPr="00F17738">
        <w:rPr>
          <w:rFonts w:ascii="宋体" w:hAnsi="宋体" w:cs="AdobeSongStd-Light" w:hint="eastAsia"/>
          <w:kern w:val="0"/>
          <w:szCs w:val="21"/>
        </w:rPr>
        <w:t xml:space="preserve"> </w:t>
      </w:r>
      <w:r w:rsidR="00A94E33" w:rsidRPr="00F17738">
        <w:rPr>
          <w:rFonts w:ascii="宋体" w:hAnsi="宋体" w:cs="AdobeSongStd-Light" w:hint="eastAsia"/>
          <w:kern w:val="0"/>
          <w:szCs w:val="21"/>
        </w:rPr>
        <w:t>食品专间应配置相应的通风设施。</w:t>
      </w:r>
    </w:p>
    <w:p w14:paraId="5C8A5256" w14:textId="6C1EDC22" w:rsidR="004E3DB7" w:rsidRPr="0014478E" w:rsidRDefault="00885EA4" w:rsidP="00DE1036">
      <w:pPr>
        <w:spacing w:beforeLines="50" w:before="156" w:afterLines="50" w:after="156"/>
        <w:rPr>
          <w:rFonts w:ascii="黑体" w:eastAsia="黑体" w:hAnsi="黑体" w:hint="eastAsia"/>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.5</w:t>
      </w:r>
      <w:r w:rsidR="004E3DB7" w:rsidRPr="0014478E">
        <w:rPr>
          <w:rFonts w:ascii="黑体" w:eastAsia="黑体" w:hAnsi="黑体" w:hint="eastAsia"/>
        </w:rPr>
        <w:t xml:space="preserve"> </w:t>
      </w:r>
      <w:r w:rsidR="00E2550C" w:rsidRPr="0014478E">
        <w:rPr>
          <w:rFonts w:ascii="黑体" w:eastAsia="黑体" w:hAnsi="黑体"/>
        </w:rPr>
        <w:t xml:space="preserve"> </w:t>
      </w:r>
      <w:r w:rsidR="004E3DB7" w:rsidRPr="0014478E">
        <w:rPr>
          <w:rFonts w:ascii="黑体" w:eastAsia="黑体" w:hAnsi="黑体" w:hint="eastAsia"/>
        </w:rPr>
        <w:t>垃圾收集设施</w:t>
      </w:r>
    </w:p>
    <w:p w14:paraId="4185A02F" w14:textId="223D26C5" w:rsidR="0016783C" w:rsidRPr="0014478E" w:rsidRDefault="0016783C" w:rsidP="00B46F1F">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 xml:space="preserve">.5.1 </w:t>
      </w:r>
      <w:r w:rsidR="00E2550C" w:rsidRPr="0014478E">
        <w:rPr>
          <w:rFonts w:ascii="黑体" w:eastAsia="黑体" w:hAnsi="黑体"/>
        </w:rPr>
        <w:t xml:space="preserve"> </w:t>
      </w:r>
      <w:r w:rsidRPr="0014478E">
        <w:rPr>
          <w:rFonts w:ascii="宋体" w:hAnsi="宋体" w:cs="AdobeSongStd-Light" w:hint="eastAsia"/>
          <w:kern w:val="0"/>
          <w:szCs w:val="21"/>
        </w:rPr>
        <w:t>垃圾</w:t>
      </w:r>
      <w:proofErr w:type="gramStart"/>
      <w:r w:rsidRPr="0014478E">
        <w:rPr>
          <w:rFonts w:ascii="宋体" w:hAnsi="宋体" w:cs="AdobeSongStd-Light" w:hint="eastAsia"/>
          <w:kern w:val="0"/>
          <w:szCs w:val="21"/>
        </w:rPr>
        <w:t>房</w:t>
      </w:r>
      <w:r w:rsidR="00AC3249" w:rsidRPr="00F17738">
        <w:rPr>
          <w:rFonts w:ascii="宋体" w:hAnsi="宋体" w:cs="AdobeSongStd-Light" w:hint="eastAsia"/>
          <w:kern w:val="0"/>
          <w:szCs w:val="21"/>
        </w:rPr>
        <w:t>宜</w:t>
      </w:r>
      <w:r w:rsidRPr="0014478E">
        <w:rPr>
          <w:rFonts w:ascii="宋体" w:hAnsi="宋体" w:cs="AdobeSongStd-Light" w:hint="eastAsia"/>
          <w:kern w:val="0"/>
          <w:szCs w:val="21"/>
        </w:rPr>
        <w:t>设置</w:t>
      </w:r>
      <w:proofErr w:type="gramEnd"/>
      <w:r w:rsidRPr="0014478E">
        <w:rPr>
          <w:rFonts w:ascii="宋体" w:hAnsi="宋体" w:cs="AdobeSongStd-Light" w:hint="eastAsia"/>
          <w:kern w:val="0"/>
          <w:szCs w:val="21"/>
        </w:rPr>
        <w:t>在市场外围，</w:t>
      </w:r>
      <w:r w:rsidR="00D47BEF" w:rsidRPr="0014478E">
        <w:rPr>
          <w:rFonts w:ascii="宋体" w:hAnsi="宋体" w:cs="AdobeSongStd-Light" w:hint="eastAsia"/>
          <w:kern w:val="0"/>
          <w:szCs w:val="21"/>
        </w:rPr>
        <w:t>距</w:t>
      </w:r>
      <w:r w:rsidRPr="0014478E">
        <w:rPr>
          <w:rFonts w:ascii="宋体" w:hAnsi="宋体" w:cs="AdobeSongStd-Light" w:hint="eastAsia"/>
          <w:kern w:val="0"/>
          <w:szCs w:val="21"/>
        </w:rPr>
        <w:t>离熟食区应</w:t>
      </w:r>
      <w:r w:rsidR="00D1604E" w:rsidRPr="0014478E">
        <w:rPr>
          <w:rFonts w:ascii="宋体" w:hAnsi="宋体" w:cs="AdobeSongStd-Light" w:hint="eastAsia"/>
          <w:kern w:val="0"/>
          <w:szCs w:val="21"/>
        </w:rPr>
        <w:t>不小于</w:t>
      </w:r>
      <w:r w:rsidRPr="0014478E">
        <w:rPr>
          <w:rFonts w:ascii="宋体" w:hAnsi="宋体" w:cs="AdobeSongStd-Light" w:hint="eastAsia"/>
          <w:kern w:val="0"/>
          <w:szCs w:val="21"/>
        </w:rPr>
        <w:t>30</w:t>
      </w:r>
      <w:r w:rsidR="006F71B3" w:rsidRPr="0014478E">
        <w:rPr>
          <w:rFonts w:ascii="宋体" w:hAnsi="宋体" w:cs="AdobeSongStd-Light"/>
          <w:kern w:val="0"/>
          <w:szCs w:val="21"/>
        </w:rPr>
        <w:t> </w:t>
      </w:r>
      <w:r w:rsidRPr="0014478E">
        <w:rPr>
          <w:kern w:val="0"/>
          <w:szCs w:val="21"/>
        </w:rPr>
        <w:t>m</w:t>
      </w:r>
      <w:r w:rsidR="00732695" w:rsidRPr="0014478E">
        <w:rPr>
          <w:rFonts w:ascii="宋体" w:hAnsi="宋体" w:cs="AdobeSongStd-Light" w:hint="eastAsia"/>
          <w:kern w:val="0"/>
          <w:szCs w:val="21"/>
        </w:rPr>
        <w:t>，</w:t>
      </w:r>
      <w:r w:rsidR="00D47BEF" w:rsidRPr="0014478E">
        <w:rPr>
          <w:rFonts w:ascii="宋体" w:hAnsi="宋体" w:cs="AdobeSongStd-Light" w:hint="eastAsia"/>
          <w:kern w:val="0"/>
          <w:szCs w:val="21"/>
        </w:rPr>
        <w:t>距</w:t>
      </w:r>
      <w:r w:rsidR="00732695" w:rsidRPr="0014478E">
        <w:rPr>
          <w:rFonts w:ascii="宋体" w:hAnsi="宋体" w:cs="AdobeSongStd-Light" w:hint="eastAsia"/>
          <w:kern w:val="0"/>
          <w:szCs w:val="21"/>
        </w:rPr>
        <w:t>离豆制品、酱菜等直接入口食品的经营区应</w:t>
      </w:r>
      <w:r w:rsidR="00D1604E" w:rsidRPr="0014478E">
        <w:rPr>
          <w:rFonts w:ascii="宋体" w:hAnsi="宋体" w:cs="AdobeSongStd-Light" w:hint="eastAsia"/>
          <w:kern w:val="0"/>
          <w:szCs w:val="21"/>
        </w:rPr>
        <w:t>不小于</w:t>
      </w:r>
      <w:r w:rsidR="00732695" w:rsidRPr="0014478E">
        <w:rPr>
          <w:rFonts w:ascii="宋体" w:hAnsi="宋体" w:cs="Arial"/>
          <w:kern w:val="0"/>
          <w:szCs w:val="21"/>
        </w:rPr>
        <w:t>2</w:t>
      </w:r>
      <w:r w:rsidR="000D073A" w:rsidRPr="0014478E">
        <w:rPr>
          <w:rFonts w:ascii="宋体" w:hAnsi="宋体" w:cs="Arial"/>
          <w:kern w:val="0"/>
          <w:szCs w:val="21"/>
        </w:rPr>
        <w:t>5</w:t>
      </w:r>
      <w:r w:rsidR="00FF6930" w:rsidRPr="007720F5">
        <w:rPr>
          <w:rFonts w:ascii="MS Mincho" w:eastAsiaTheme="minorEastAsia" w:hAnsi="MS Mincho" w:cs="MS Mincho"/>
          <w:kern w:val="0"/>
          <w:szCs w:val="21"/>
        </w:rPr>
        <w:t> </w:t>
      </w:r>
      <w:r w:rsidR="00732695" w:rsidRPr="0014478E">
        <w:rPr>
          <w:kern w:val="0"/>
          <w:szCs w:val="21"/>
        </w:rPr>
        <w:t>m</w:t>
      </w:r>
      <w:r w:rsidR="00732695" w:rsidRPr="0014478E">
        <w:rPr>
          <w:rFonts w:ascii="宋体" w:hAnsi="宋体" w:cs="AdobeSongStd-Light" w:hint="eastAsia"/>
          <w:kern w:val="0"/>
          <w:szCs w:val="21"/>
        </w:rPr>
        <w:t>。</w:t>
      </w:r>
    </w:p>
    <w:p w14:paraId="3E5EF6FA" w14:textId="7411D67C" w:rsidR="0016783C" w:rsidRPr="0014478E" w:rsidRDefault="0016783C" w:rsidP="00B46F1F">
      <w:pPr>
        <w:autoSpaceDE w:val="0"/>
        <w:autoSpaceDN w:val="0"/>
        <w:adjustRightInd w:val="0"/>
        <w:jc w:val="left"/>
        <w:rPr>
          <w:rFonts w:ascii="黑体" w:eastAsia="黑体" w:hAnsi="黑体" w:hint="eastAsia"/>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.5.2</w:t>
      </w:r>
      <w:r w:rsidR="00E2550C" w:rsidRPr="0014478E">
        <w:rPr>
          <w:rFonts w:ascii="黑体" w:eastAsia="黑体" w:hAnsi="黑体"/>
        </w:rPr>
        <w:t xml:space="preserve"> </w:t>
      </w:r>
      <w:r w:rsidRPr="0014478E">
        <w:rPr>
          <w:rFonts w:ascii="黑体" w:eastAsia="黑体" w:hAnsi="黑体" w:hint="eastAsia"/>
        </w:rPr>
        <w:t xml:space="preserve"> </w:t>
      </w:r>
      <w:r w:rsidRPr="0014478E">
        <w:rPr>
          <w:rFonts w:ascii="宋体" w:hAnsi="宋体" w:cs="AdobeSongStd-Light" w:hint="eastAsia"/>
          <w:kern w:val="0"/>
          <w:szCs w:val="21"/>
        </w:rPr>
        <w:t>垃圾房面积</w:t>
      </w:r>
      <w:r w:rsidR="001A5DED" w:rsidRPr="0014478E">
        <w:rPr>
          <w:rFonts w:ascii="宋体" w:hAnsi="宋体" w:cs="AdobeSongStd-Light" w:hint="eastAsia"/>
          <w:kern w:val="0"/>
          <w:szCs w:val="21"/>
        </w:rPr>
        <w:t>应</w:t>
      </w:r>
      <w:r w:rsidR="006A7479" w:rsidRPr="0014478E">
        <w:rPr>
          <w:rFonts w:ascii="宋体" w:hAnsi="宋体" w:cs="AdobeSongStd-Light" w:hint="eastAsia"/>
          <w:kern w:val="0"/>
          <w:szCs w:val="21"/>
        </w:rPr>
        <w:t>符合以下规定</w:t>
      </w:r>
      <w:r w:rsidRPr="0014478E">
        <w:rPr>
          <w:rFonts w:ascii="宋体" w:hAnsi="宋体" w:cs="AdobeSongStd-Light" w:hint="eastAsia"/>
          <w:kern w:val="0"/>
          <w:szCs w:val="21"/>
        </w:rPr>
        <w:t>：</w:t>
      </w:r>
    </w:p>
    <w:p w14:paraId="5C35AEBC" w14:textId="344B4056" w:rsidR="0016783C" w:rsidRPr="0014478E" w:rsidRDefault="0016783C" w:rsidP="001457FD">
      <w:pPr>
        <w:pStyle w:val="affffffb"/>
        <w:numPr>
          <w:ilvl w:val="0"/>
          <w:numId w:val="42"/>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3000</w:t>
      </w:r>
      <w:r w:rsidR="00FF6930" w:rsidRPr="007720F5">
        <w:rPr>
          <w:rFonts w:ascii="MS Mincho" w:eastAsiaTheme="minorEastAsia" w:hAnsi="MS Mincho" w:cs="MS Mincho"/>
          <w:kern w:val="0"/>
          <w:szCs w:val="21"/>
        </w:rPr>
        <w:t> </w:t>
      </w:r>
      <w:r w:rsidR="00D4642E" w:rsidRPr="0014478E">
        <w:rPr>
          <w:kern w:val="0"/>
          <w:szCs w:val="21"/>
        </w:rPr>
        <w:t>m</w:t>
      </w:r>
      <w:r w:rsidR="00D4642E" w:rsidRPr="0014478E">
        <w:rPr>
          <w:kern w:val="0"/>
          <w:szCs w:val="21"/>
          <w:vertAlign w:val="superscript"/>
        </w:rPr>
        <w:t>2</w:t>
      </w:r>
      <w:r w:rsidR="00FC5C84" w:rsidRPr="0014478E">
        <w:rPr>
          <w:rFonts w:ascii="宋体" w:hAnsi="宋体" w:cs="AdobeSongStd-Light" w:hint="eastAsia"/>
          <w:kern w:val="0"/>
          <w:szCs w:val="21"/>
        </w:rPr>
        <w:t>及</w:t>
      </w:r>
      <w:r w:rsidRPr="0014478E">
        <w:rPr>
          <w:rFonts w:ascii="宋体" w:hAnsi="宋体" w:cs="AdobeSongStd-Light" w:hint="eastAsia"/>
          <w:kern w:val="0"/>
          <w:szCs w:val="21"/>
        </w:rPr>
        <w:t>以上的市场，</w:t>
      </w:r>
      <w:r w:rsidR="00FC5C84" w:rsidRPr="0014478E">
        <w:rPr>
          <w:rFonts w:ascii="宋体" w:hAnsi="宋体" w:cs="AdobeSongStd-Light" w:hint="eastAsia"/>
          <w:kern w:val="0"/>
          <w:szCs w:val="21"/>
        </w:rPr>
        <w:t>应</w:t>
      </w:r>
      <w:r w:rsidR="00D1604E" w:rsidRPr="0014478E">
        <w:rPr>
          <w:rFonts w:ascii="宋体" w:hAnsi="宋体" w:cs="AdobeSongStd-Light" w:hint="eastAsia"/>
          <w:kern w:val="0"/>
          <w:szCs w:val="21"/>
        </w:rPr>
        <w:t>不小于</w:t>
      </w:r>
      <w:r w:rsidRPr="0014478E">
        <w:rPr>
          <w:rFonts w:ascii="宋体" w:hAnsi="宋体" w:cs="AdobeSongStd-Light" w:hint="eastAsia"/>
          <w:kern w:val="0"/>
          <w:szCs w:val="21"/>
        </w:rPr>
        <w:t>25</w:t>
      </w:r>
      <w:r w:rsidR="00FF6930" w:rsidRPr="007720F5">
        <w:rPr>
          <w:rFonts w:ascii="MS Mincho" w:eastAsiaTheme="minorEastAsia" w:hAnsi="MS Mincho" w:cs="MS Mincho"/>
          <w:kern w:val="0"/>
          <w:szCs w:val="21"/>
        </w:rPr>
        <w:t> </w:t>
      </w:r>
      <w:r w:rsidR="00D4642E" w:rsidRPr="0014478E">
        <w:rPr>
          <w:kern w:val="0"/>
          <w:szCs w:val="21"/>
        </w:rPr>
        <w:t>m</w:t>
      </w:r>
      <w:r w:rsidR="00D4642E" w:rsidRPr="0014478E">
        <w:rPr>
          <w:kern w:val="0"/>
          <w:szCs w:val="21"/>
          <w:vertAlign w:val="superscript"/>
        </w:rPr>
        <w:t>2</w:t>
      </w:r>
      <w:r w:rsidRPr="0014478E">
        <w:rPr>
          <w:rFonts w:ascii="宋体" w:hAnsi="宋体" w:cs="AdobeSongStd-Light" w:hint="eastAsia"/>
          <w:kern w:val="0"/>
          <w:szCs w:val="21"/>
        </w:rPr>
        <w:t>；</w:t>
      </w:r>
    </w:p>
    <w:p w14:paraId="127D3AF1" w14:textId="085CA046" w:rsidR="0016783C" w:rsidRPr="0014478E" w:rsidRDefault="0016783C" w:rsidP="001457FD">
      <w:pPr>
        <w:pStyle w:val="affffffb"/>
        <w:numPr>
          <w:ilvl w:val="0"/>
          <w:numId w:val="42"/>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3000</w:t>
      </w:r>
      <w:r w:rsidR="00FF6930" w:rsidRPr="007720F5">
        <w:rPr>
          <w:rFonts w:ascii="MS Mincho" w:eastAsiaTheme="minorEastAsia" w:hAnsi="MS Mincho" w:cs="MS Mincho"/>
          <w:kern w:val="0"/>
          <w:szCs w:val="21"/>
        </w:rPr>
        <w:t> </w:t>
      </w:r>
      <w:r w:rsidR="00D4642E" w:rsidRPr="0014478E">
        <w:rPr>
          <w:kern w:val="0"/>
          <w:szCs w:val="21"/>
        </w:rPr>
        <w:t>m</w:t>
      </w:r>
      <w:r w:rsidR="00D4642E" w:rsidRPr="0014478E">
        <w:rPr>
          <w:kern w:val="0"/>
          <w:szCs w:val="21"/>
          <w:vertAlign w:val="superscript"/>
        </w:rPr>
        <w:t>2</w:t>
      </w:r>
      <w:r w:rsidRPr="0014478E">
        <w:rPr>
          <w:rFonts w:ascii="宋体" w:hAnsi="宋体" w:cs="AdobeSongStd-Light" w:hint="eastAsia"/>
          <w:kern w:val="0"/>
          <w:szCs w:val="21"/>
        </w:rPr>
        <w:t>以下的市场，</w:t>
      </w:r>
      <w:r w:rsidR="00FC5C84" w:rsidRPr="0014478E">
        <w:rPr>
          <w:rFonts w:ascii="宋体" w:hAnsi="宋体" w:cs="AdobeSongStd-Light" w:hint="eastAsia"/>
          <w:kern w:val="0"/>
          <w:szCs w:val="21"/>
        </w:rPr>
        <w:t>应</w:t>
      </w:r>
      <w:r w:rsidR="00D1604E" w:rsidRPr="0014478E">
        <w:rPr>
          <w:rFonts w:ascii="宋体" w:hAnsi="宋体" w:cs="AdobeSongStd-Light" w:hint="eastAsia"/>
          <w:kern w:val="0"/>
          <w:szCs w:val="21"/>
        </w:rPr>
        <w:t>不小于</w:t>
      </w:r>
      <w:r w:rsidRPr="0014478E">
        <w:rPr>
          <w:rFonts w:ascii="宋体" w:hAnsi="宋体" w:cs="AdobeSongStd-Light" w:hint="eastAsia"/>
          <w:kern w:val="0"/>
          <w:szCs w:val="21"/>
        </w:rPr>
        <w:t>15</w:t>
      </w:r>
      <w:r w:rsidR="00FF6930" w:rsidRPr="007720F5">
        <w:rPr>
          <w:rFonts w:ascii="MS Mincho" w:eastAsiaTheme="minorEastAsia" w:hAnsi="MS Mincho" w:cs="MS Mincho"/>
          <w:kern w:val="0"/>
          <w:szCs w:val="21"/>
        </w:rPr>
        <w:t> </w:t>
      </w:r>
      <w:r w:rsidR="00D4642E" w:rsidRPr="0014478E">
        <w:rPr>
          <w:kern w:val="0"/>
          <w:szCs w:val="21"/>
        </w:rPr>
        <w:t>m</w:t>
      </w:r>
      <w:r w:rsidR="00D4642E" w:rsidRPr="0014478E">
        <w:rPr>
          <w:kern w:val="0"/>
          <w:szCs w:val="21"/>
          <w:vertAlign w:val="superscript"/>
        </w:rPr>
        <w:t>2</w:t>
      </w:r>
      <w:r w:rsidR="00357777" w:rsidRPr="0014478E">
        <w:rPr>
          <w:rFonts w:ascii="宋体" w:hAnsi="宋体" w:cs="AdobeSongStd-Light" w:hint="eastAsia"/>
          <w:kern w:val="0"/>
          <w:szCs w:val="21"/>
        </w:rPr>
        <w:t>。</w:t>
      </w:r>
    </w:p>
    <w:p w14:paraId="694ADE74" w14:textId="1B819D73" w:rsidR="001D596A" w:rsidRPr="0014478E" w:rsidRDefault="0016783C" w:rsidP="00B46F1F">
      <w:pPr>
        <w:autoSpaceDE w:val="0"/>
        <w:autoSpaceDN w:val="0"/>
        <w:adjustRightInd w:val="0"/>
        <w:jc w:val="left"/>
        <w:rPr>
          <w:rFonts w:ascii="宋体" w:hAnsi="宋体" w:cs="宋体" w:hint="eastAsia"/>
          <w:color w:val="000000"/>
          <w:szCs w:val="21"/>
          <w:shd w:val="clear" w:color="auto" w:fill="FFFFFF"/>
        </w:rPr>
      </w:pPr>
      <w:r w:rsidRPr="0014478E">
        <w:rPr>
          <w:rFonts w:ascii="黑体" w:eastAsia="黑体" w:hAnsi="黑体"/>
        </w:rPr>
        <w:t>5.</w:t>
      </w:r>
      <w:r w:rsidR="009F0AB0" w:rsidRPr="0014478E">
        <w:rPr>
          <w:rFonts w:ascii="黑体" w:eastAsia="黑体" w:hAnsi="黑体"/>
        </w:rPr>
        <w:t>5</w:t>
      </w:r>
      <w:r w:rsidRPr="0014478E">
        <w:rPr>
          <w:rFonts w:ascii="黑体" w:eastAsia="黑体" w:hAnsi="黑体"/>
        </w:rPr>
        <w:t>.5.</w:t>
      </w:r>
      <w:r w:rsidRPr="0014478E">
        <w:rPr>
          <w:rFonts w:ascii="黑体" w:eastAsia="黑体" w:hAnsi="黑体" w:hint="eastAsia"/>
        </w:rPr>
        <w:t>3</w:t>
      </w:r>
      <w:r w:rsidR="00F7021D" w:rsidRPr="0014478E">
        <w:rPr>
          <w:rFonts w:ascii="黑体" w:eastAsia="黑体" w:hAnsi="黑体"/>
        </w:rPr>
        <w:t xml:space="preserve">  </w:t>
      </w:r>
      <w:r w:rsidRPr="0014478E">
        <w:rPr>
          <w:rFonts w:ascii="宋体" w:hAnsi="宋体" w:cs="AdobeSongStd-Light" w:hint="eastAsia"/>
          <w:kern w:val="0"/>
          <w:szCs w:val="21"/>
        </w:rPr>
        <w:t>垃圾房内应设置</w:t>
      </w:r>
      <w:r w:rsidR="00FC5C84" w:rsidRPr="0014478E">
        <w:rPr>
          <w:rFonts w:ascii="宋体" w:hAnsi="宋体" w:cs="宋体" w:hint="eastAsia"/>
          <w:color w:val="000000"/>
          <w:szCs w:val="21"/>
          <w:shd w:val="clear" w:color="auto" w:fill="FFFFFF"/>
        </w:rPr>
        <w:t>给、排</w:t>
      </w:r>
      <w:r w:rsidRPr="0014478E">
        <w:rPr>
          <w:rFonts w:ascii="宋体" w:hAnsi="宋体" w:cs="宋体" w:hint="eastAsia"/>
          <w:color w:val="000000"/>
          <w:szCs w:val="21"/>
          <w:shd w:val="clear" w:color="auto" w:fill="FFFFFF"/>
        </w:rPr>
        <w:t>水设施，排水沟</w:t>
      </w:r>
      <w:r w:rsidR="008610E5" w:rsidRPr="0014478E">
        <w:rPr>
          <w:rFonts w:ascii="宋体" w:hAnsi="宋体" w:cs="宋体" w:hint="eastAsia"/>
          <w:color w:val="000000"/>
          <w:szCs w:val="21"/>
          <w:shd w:val="clear" w:color="auto" w:fill="FFFFFF"/>
        </w:rPr>
        <w:t>加设过滤设施</w:t>
      </w:r>
      <w:r w:rsidR="00F7588D" w:rsidRPr="0014478E">
        <w:rPr>
          <w:rFonts w:ascii="宋体" w:hAnsi="宋体" w:cs="宋体" w:hint="eastAsia"/>
          <w:color w:val="000000"/>
          <w:szCs w:val="21"/>
          <w:shd w:val="clear" w:color="auto" w:fill="FFFFFF"/>
        </w:rPr>
        <w:t>，</w:t>
      </w:r>
      <w:r w:rsidR="00C82710" w:rsidRPr="0014478E">
        <w:rPr>
          <w:rFonts w:ascii="宋体" w:hAnsi="宋体" w:cs="宋体" w:hint="eastAsia"/>
          <w:color w:val="000000"/>
          <w:szCs w:val="21"/>
          <w:shd w:val="clear" w:color="auto" w:fill="FFFFFF"/>
        </w:rPr>
        <w:t>按照</w:t>
      </w:r>
      <w:r w:rsidR="00F7588D" w:rsidRPr="0014478E">
        <w:rPr>
          <w:rFonts w:ascii="宋体" w:hAnsi="宋体" w:cs="宋体" w:hint="eastAsia"/>
          <w:color w:val="000000"/>
          <w:szCs w:val="21"/>
          <w:shd w:val="clear" w:color="auto" w:fill="FFFFFF"/>
        </w:rPr>
        <w:t>雨污</w:t>
      </w:r>
      <w:r w:rsidR="00C82710" w:rsidRPr="0014478E">
        <w:rPr>
          <w:rFonts w:ascii="宋体" w:hAnsi="宋体" w:cs="宋体" w:hint="eastAsia"/>
          <w:color w:val="000000"/>
          <w:szCs w:val="21"/>
          <w:shd w:val="clear" w:color="auto" w:fill="FFFFFF"/>
        </w:rPr>
        <w:t>分流的要求</w:t>
      </w:r>
      <w:r w:rsidR="00F7588D" w:rsidRPr="0014478E">
        <w:rPr>
          <w:rFonts w:ascii="宋体" w:hAnsi="宋体" w:cs="宋体" w:hint="eastAsia"/>
          <w:color w:val="000000"/>
          <w:szCs w:val="21"/>
          <w:shd w:val="clear" w:color="auto" w:fill="FFFFFF"/>
        </w:rPr>
        <w:t>，</w:t>
      </w:r>
      <w:r w:rsidRPr="0014478E">
        <w:rPr>
          <w:rFonts w:ascii="宋体" w:hAnsi="宋体" w:cs="宋体" w:hint="eastAsia"/>
          <w:color w:val="000000"/>
          <w:szCs w:val="21"/>
          <w:shd w:val="clear" w:color="auto" w:fill="FFFFFF"/>
        </w:rPr>
        <w:t>与</w:t>
      </w:r>
      <w:r w:rsidR="00F7588D" w:rsidRPr="0014478E">
        <w:rPr>
          <w:rFonts w:ascii="宋体" w:hAnsi="宋体" w:cs="宋体" w:hint="eastAsia"/>
          <w:color w:val="000000"/>
          <w:szCs w:val="21"/>
          <w:shd w:val="clear" w:color="auto" w:fill="FFFFFF"/>
        </w:rPr>
        <w:t>对应</w:t>
      </w:r>
      <w:r w:rsidRPr="0014478E">
        <w:rPr>
          <w:rFonts w:ascii="宋体" w:hAnsi="宋体" w:cs="宋体" w:hint="eastAsia"/>
          <w:color w:val="000000"/>
          <w:szCs w:val="21"/>
          <w:shd w:val="clear" w:color="auto" w:fill="FFFFFF"/>
        </w:rPr>
        <w:t>排水管网相连接。</w:t>
      </w:r>
    </w:p>
    <w:p w14:paraId="7844FD1A" w14:textId="3573020D" w:rsidR="0016783C" w:rsidRPr="00C139B6" w:rsidRDefault="0016783C" w:rsidP="005E7906">
      <w:pPr>
        <w:autoSpaceDE w:val="0"/>
        <w:autoSpaceDN w:val="0"/>
        <w:adjustRightInd w:val="0"/>
        <w:spacing w:beforeLines="50" w:before="156" w:afterLines="50" w:after="156"/>
        <w:rPr>
          <w:rFonts w:ascii="黑体" w:eastAsia="黑体" w:hAnsi="黑体" w:hint="eastAsia"/>
          <w:color w:val="FF0000"/>
        </w:rPr>
      </w:pPr>
      <w:r w:rsidRPr="0014478E">
        <w:rPr>
          <w:rFonts w:ascii="黑体" w:eastAsia="黑体" w:hAnsi="黑体" w:hint="eastAsia"/>
        </w:rPr>
        <w:t>5.</w:t>
      </w:r>
      <w:r w:rsidR="009F0AB0" w:rsidRPr="0014478E">
        <w:rPr>
          <w:rFonts w:ascii="黑体" w:eastAsia="黑体" w:hAnsi="黑体"/>
        </w:rPr>
        <w:t>5</w:t>
      </w:r>
      <w:r w:rsidRPr="0014478E">
        <w:rPr>
          <w:rFonts w:ascii="黑体" w:eastAsia="黑体" w:hAnsi="黑体" w:hint="eastAsia"/>
        </w:rPr>
        <w:t xml:space="preserve">.6 </w:t>
      </w:r>
      <w:r w:rsidR="00E2550C" w:rsidRPr="0014478E">
        <w:rPr>
          <w:rFonts w:ascii="黑体" w:eastAsia="黑体" w:hAnsi="黑体"/>
        </w:rPr>
        <w:t xml:space="preserve"> </w:t>
      </w:r>
      <w:r w:rsidRPr="0014478E">
        <w:rPr>
          <w:rFonts w:ascii="黑体" w:eastAsia="黑体" w:hAnsi="黑体" w:hint="eastAsia"/>
        </w:rPr>
        <w:t>公共厕所</w:t>
      </w:r>
    </w:p>
    <w:p w14:paraId="5E7603AE" w14:textId="77777777" w:rsidR="00E33E22" w:rsidRDefault="00473965" w:rsidP="00094951">
      <w:pPr>
        <w:autoSpaceDE w:val="0"/>
        <w:autoSpaceDN w:val="0"/>
        <w:adjustRightInd w:val="0"/>
        <w:jc w:val="left"/>
        <w:rPr>
          <w:rFonts w:asciiTheme="minorEastAsia" w:eastAsiaTheme="minorEastAsia" w:hAnsiTheme="minorEastAsia" w:hint="eastAsia"/>
        </w:rPr>
      </w:pPr>
      <w:r w:rsidRPr="00F17738">
        <w:rPr>
          <w:rFonts w:ascii="黑体" w:eastAsia="黑体" w:hAnsi="黑体" w:hint="eastAsia"/>
        </w:rPr>
        <w:t>5</w:t>
      </w:r>
      <w:r w:rsidRPr="00F17738">
        <w:rPr>
          <w:rFonts w:ascii="黑体" w:eastAsia="黑体" w:hAnsi="黑体"/>
        </w:rPr>
        <w:t xml:space="preserve">.5.6.1  </w:t>
      </w:r>
      <w:r w:rsidR="008B4FF4" w:rsidRPr="00F17738">
        <w:rPr>
          <w:rFonts w:asciiTheme="minorEastAsia" w:eastAsiaTheme="minorEastAsia" w:hAnsiTheme="minorEastAsia"/>
        </w:rPr>
        <w:t>市场</w:t>
      </w:r>
      <w:r w:rsidR="008B4FF4" w:rsidRPr="00F17738">
        <w:rPr>
          <w:rFonts w:asciiTheme="minorEastAsia" w:eastAsiaTheme="minorEastAsia" w:hAnsiTheme="minorEastAsia" w:hint="eastAsia"/>
        </w:rPr>
        <w:t>公共厕所应符合GB/T 17217规定</w:t>
      </w:r>
      <w:r w:rsidR="008B4FF4">
        <w:rPr>
          <w:rFonts w:asciiTheme="minorEastAsia" w:eastAsiaTheme="minorEastAsia" w:hAnsiTheme="minorEastAsia" w:hint="eastAsia"/>
        </w:rPr>
        <w:t>的要求</w:t>
      </w:r>
      <w:r w:rsidR="008B4FF4" w:rsidRPr="00F17738">
        <w:rPr>
          <w:rFonts w:asciiTheme="minorEastAsia" w:eastAsiaTheme="minorEastAsia" w:hAnsiTheme="minorEastAsia" w:hint="eastAsia"/>
        </w:rPr>
        <w:t>。</w:t>
      </w:r>
    </w:p>
    <w:p w14:paraId="7DA0EC73" w14:textId="735C6FBC" w:rsidR="00D563D6" w:rsidRPr="00D563D6" w:rsidRDefault="00E33E22" w:rsidP="00094951">
      <w:pPr>
        <w:autoSpaceDE w:val="0"/>
        <w:autoSpaceDN w:val="0"/>
        <w:adjustRightInd w:val="0"/>
        <w:jc w:val="left"/>
      </w:pPr>
      <w:r w:rsidRPr="00555EF1">
        <w:rPr>
          <w:rFonts w:ascii="黑体" w:eastAsia="黑体" w:hAnsi="黑体" w:hint="eastAsia"/>
        </w:rPr>
        <w:t>5.5.6.2</w:t>
      </w:r>
      <w:r>
        <w:rPr>
          <w:rFonts w:asciiTheme="minorEastAsia" w:eastAsiaTheme="minorEastAsia" w:hAnsiTheme="minorEastAsia" w:hint="eastAsia"/>
        </w:rPr>
        <w:t xml:space="preserve">  </w:t>
      </w:r>
      <w:r w:rsidR="00663631" w:rsidRPr="00F17738">
        <w:rPr>
          <w:rFonts w:ascii="宋体" w:hAnsi="宋体" w:cs="AdobeSongStd-Light" w:hint="eastAsia"/>
          <w:kern w:val="0"/>
          <w:szCs w:val="21"/>
        </w:rPr>
        <w:t>单层式市场</w:t>
      </w:r>
      <w:r w:rsidR="00EB1A21" w:rsidRPr="00F17738">
        <w:rPr>
          <w:rFonts w:ascii="宋体" w:hAnsi="宋体" w:cs="AdobeSongStd-Light" w:hint="eastAsia"/>
          <w:kern w:val="0"/>
          <w:szCs w:val="21"/>
        </w:rPr>
        <w:t>，</w:t>
      </w:r>
      <w:proofErr w:type="gramStart"/>
      <w:r w:rsidR="00EB1A21" w:rsidRPr="00F17738">
        <w:rPr>
          <w:rFonts w:ascii="宋体" w:hAnsi="宋体" w:cs="AdobeSongStd-Light" w:hint="eastAsia"/>
          <w:kern w:val="0"/>
          <w:szCs w:val="21"/>
        </w:rPr>
        <w:t>宜独立</w:t>
      </w:r>
      <w:proofErr w:type="gramEnd"/>
      <w:r w:rsidR="00663631" w:rsidRPr="00F17738">
        <w:rPr>
          <w:rFonts w:ascii="宋体" w:hAnsi="宋体" w:cs="AdobeSongStd-Light" w:hint="eastAsia"/>
          <w:kern w:val="0"/>
          <w:szCs w:val="21"/>
        </w:rPr>
        <w:t>设置；多层式市场，宜每层设置。</w:t>
      </w:r>
      <w:r w:rsidR="008610E5" w:rsidRPr="00F17738">
        <w:rPr>
          <w:rFonts w:ascii="宋体" w:hAnsi="宋体" w:cs="AdobeSongStd-Light" w:hint="eastAsia"/>
          <w:kern w:val="0"/>
          <w:szCs w:val="21"/>
        </w:rPr>
        <w:t>建设标准不低于CJJ</w:t>
      </w:r>
      <w:r w:rsidR="00AF4036" w:rsidRPr="00F17738">
        <w:rPr>
          <w:rFonts w:ascii="宋体" w:hAnsi="宋体" w:cs="AdobeSongStd-Light"/>
          <w:kern w:val="0"/>
          <w:szCs w:val="21"/>
        </w:rPr>
        <w:t xml:space="preserve"> </w:t>
      </w:r>
      <w:r w:rsidR="008610E5" w:rsidRPr="00F17738">
        <w:rPr>
          <w:rFonts w:ascii="宋体" w:hAnsi="宋体" w:cs="AdobeSongStd-Light" w:hint="eastAsia"/>
          <w:kern w:val="0"/>
          <w:szCs w:val="21"/>
        </w:rPr>
        <w:t>14</w:t>
      </w:r>
      <w:r w:rsidR="00A50BD1">
        <w:rPr>
          <w:rFonts w:ascii="宋体" w:hAnsi="宋体" w:cs="AdobeSongStd-Light"/>
          <w:kern w:val="0"/>
          <w:szCs w:val="21"/>
        </w:rPr>
        <w:t>—</w:t>
      </w:r>
      <w:r w:rsidR="008610E5" w:rsidRPr="00F17738">
        <w:rPr>
          <w:rFonts w:ascii="宋体" w:hAnsi="宋体" w:cs="AdobeSongStd-Light"/>
          <w:kern w:val="0"/>
          <w:szCs w:val="21"/>
        </w:rPr>
        <w:t>2016</w:t>
      </w:r>
      <w:r w:rsidR="008610E5" w:rsidRPr="00F17738">
        <w:rPr>
          <w:rFonts w:ascii="宋体" w:hAnsi="宋体" w:cs="AdobeSongStd-Light" w:hint="eastAsia"/>
          <w:kern w:val="0"/>
          <w:szCs w:val="21"/>
        </w:rPr>
        <w:t>中3</w:t>
      </w:r>
      <w:r w:rsidR="008610E5" w:rsidRPr="00F17738">
        <w:rPr>
          <w:rFonts w:ascii="宋体" w:hAnsi="宋体" w:cs="AdobeSongStd-Light"/>
          <w:kern w:val="0"/>
          <w:szCs w:val="21"/>
        </w:rPr>
        <w:t>.0.5和</w:t>
      </w:r>
      <w:r w:rsidR="008610E5" w:rsidRPr="00F17738">
        <w:rPr>
          <w:rFonts w:ascii="宋体" w:hAnsi="宋体" w:cs="AdobeSongStd-Light" w:hint="eastAsia"/>
          <w:kern w:val="0"/>
          <w:szCs w:val="21"/>
        </w:rPr>
        <w:t>3</w:t>
      </w:r>
      <w:r w:rsidR="008610E5" w:rsidRPr="00F17738">
        <w:rPr>
          <w:rFonts w:ascii="宋体" w:hAnsi="宋体" w:cs="AdobeSongStd-Light"/>
          <w:kern w:val="0"/>
          <w:szCs w:val="21"/>
        </w:rPr>
        <w:t>.0.6</w:t>
      </w:r>
      <w:r w:rsidR="008610E5" w:rsidRPr="00F17738">
        <w:rPr>
          <w:rFonts w:ascii="宋体" w:hAnsi="宋体" w:cs="AdobeSongStd-Light" w:hint="eastAsia"/>
          <w:kern w:val="0"/>
          <w:szCs w:val="21"/>
        </w:rPr>
        <w:t>规定的二类要求</w:t>
      </w:r>
      <w:r w:rsidR="00AD2335" w:rsidRPr="00F17738">
        <w:rPr>
          <w:rFonts w:ascii="宋体" w:hAnsi="宋体" w:cs="AdobeSongStd-Light" w:hint="eastAsia"/>
          <w:kern w:val="0"/>
          <w:szCs w:val="21"/>
        </w:rPr>
        <w:t>，</w:t>
      </w:r>
      <w:proofErr w:type="gramStart"/>
      <w:r w:rsidR="00AD2335" w:rsidRPr="00F17738">
        <w:rPr>
          <w:rFonts w:ascii="宋体" w:hAnsi="宋体" w:cs="AdobeSongStd-Light" w:hint="eastAsia"/>
          <w:kern w:val="0"/>
          <w:szCs w:val="21"/>
        </w:rPr>
        <w:t>女厕位与男厕位比例</w:t>
      </w:r>
      <w:proofErr w:type="gramEnd"/>
      <w:r w:rsidR="00B31466" w:rsidRPr="00F17738">
        <w:rPr>
          <w:rFonts w:ascii="宋体" w:hAnsi="宋体" w:cs="AdobeSongStd-Light" w:hint="eastAsia"/>
          <w:kern w:val="0"/>
          <w:szCs w:val="21"/>
        </w:rPr>
        <w:t>宜</w:t>
      </w:r>
      <w:r w:rsidR="00AD2335" w:rsidRPr="00F17738">
        <w:rPr>
          <w:rFonts w:ascii="宋体" w:hAnsi="宋体" w:cs="AdobeSongStd-Light" w:hint="eastAsia"/>
          <w:kern w:val="0"/>
          <w:szCs w:val="21"/>
        </w:rPr>
        <w:t>不小于2∶</w:t>
      </w:r>
      <w:r w:rsidR="00AD2335" w:rsidRPr="00F17738">
        <w:rPr>
          <w:rFonts w:ascii="宋体" w:hAnsi="宋体" w:cs="AdobeSongStd-Light"/>
          <w:kern w:val="0"/>
          <w:szCs w:val="21"/>
        </w:rPr>
        <w:t>1</w:t>
      </w:r>
      <w:r w:rsidR="00AA1CC1">
        <w:rPr>
          <w:rFonts w:hint="eastAsia"/>
        </w:rPr>
        <w:t>。</w:t>
      </w:r>
    </w:p>
    <w:p w14:paraId="2FDC26E8" w14:textId="43997517" w:rsidR="00F14BE3" w:rsidRPr="00F17738" w:rsidRDefault="00094951" w:rsidP="00094951">
      <w:pPr>
        <w:autoSpaceDE w:val="0"/>
        <w:autoSpaceDN w:val="0"/>
        <w:adjustRightInd w:val="0"/>
        <w:jc w:val="left"/>
        <w:rPr>
          <w:rFonts w:ascii="宋体" w:hAnsi="宋体" w:cs="AdobeSongStd-Light" w:hint="eastAsia"/>
          <w:kern w:val="0"/>
          <w:szCs w:val="21"/>
        </w:rPr>
      </w:pPr>
      <w:r w:rsidRPr="00F17738">
        <w:rPr>
          <w:rFonts w:ascii="黑体" w:eastAsia="黑体" w:hAnsi="黑体" w:hint="eastAsia"/>
        </w:rPr>
        <w:t>5.</w:t>
      </w:r>
      <w:r w:rsidRPr="00F17738">
        <w:rPr>
          <w:rFonts w:ascii="黑体" w:eastAsia="黑体" w:hAnsi="黑体"/>
        </w:rPr>
        <w:t>5</w:t>
      </w:r>
      <w:r w:rsidRPr="00F17738">
        <w:rPr>
          <w:rFonts w:ascii="黑体" w:eastAsia="黑体" w:hAnsi="黑体" w:hint="eastAsia"/>
        </w:rPr>
        <w:t>.6</w:t>
      </w:r>
      <w:r w:rsidRPr="00F17738">
        <w:rPr>
          <w:rFonts w:ascii="黑体" w:eastAsia="黑体" w:hAnsi="黑体"/>
        </w:rPr>
        <w:t>.</w:t>
      </w:r>
      <w:r w:rsidR="00E33E22">
        <w:rPr>
          <w:rFonts w:ascii="黑体" w:eastAsia="黑体" w:hAnsi="黑体" w:hint="eastAsia"/>
        </w:rPr>
        <w:t>3</w:t>
      </w:r>
      <w:r w:rsidRPr="00F17738">
        <w:rPr>
          <w:rFonts w:ascii="黑体" w:eastAsia="黑体" w:hAnsi="黑体"/>
        </w:rPr>
        <w:t xml:space="preserve">  </w:t>
      </w:r>
      <w:r w:rsidR="008610E5" w:rsidRPr="00F17738">
        <w:rPr>
          <w:rFonts w:ascii="宋体" w:hAnsi="宋体" w:cs="AdobeSongStd-Light" w:hint="eastAsia"/>
          <w:kern w:val="0"/>
          <w:szCs w:val="21"/>
        </w:rPr>
        <w:t>距离熟食区应</w:t>
      </w:r>
      <w:r w:rsidR="00D1604E" w:rsidRPr="00F17738">
        <w:rPr>
          <w:rFonts w:ascii="宋体" w:hAnsi="宋体" w:cs="AdobeSongStd-Light" w:hint="eastAsia"/>
          <w:kern w:val="0"/>
          <w:szCs w:val="21"/>
        </w:rPr>
        <w:t>不小于</w:t>
      </w:r>
      <w:r w:rsidR="008610E5" w:rsidRPr="00F17738">
        <w:rPr>
          <w:rFonts w:ascii="宋体" w:hAnsi="宋体" w:cs="AdobeSongStd-Light" w:hint="eastAsia"/>
          <w:kern w:val="0"/>
          <w:szCs w:val="21"/>
        </w:rPr>
        <w:t>30</w:t>
      </w:r>
      <w:r w:rsidR="007720F5" w:rsidRPr="0014478E">
        <w:rPr>
          <w:rFonts w:ascii="MS Mincho" w:hAnsi="MS Mincho" w:cs="MS Mincho"/>
          <w:kern w:val="0"/>
          <w:szCs w:val="21"/>
        </w:rPr>
        <w:t> </w:t>
      </w:r>
      <w:r w:rsidR="008610E5" w:rsidRPr="00F17738">
        <w:rPr>
          <w:kern w:val="0"/>
          <w:szCs w:val="21"/>
        </w:rPr>
        <w:t>m</w:t>
      </w:r>
      <w:r w:rsidR="008610E5" w:rsidRPr="00F17738">
        <w:rPr>
          <w:rFonts w:ascii="宋体" w:hAnsi="宋体" w:cs="AdobeSongStd-Light" w:hint="eastAsia"/>
          <w:kern w:val="0"/>
          <w:szCs w:val="21"/>
        </w:rPr>
        <w:t>，距离豆制品、酱菜等直接入口食品的经营区应</w:t>
      </w:r>
      <w:r w:rsidR="00D1604E" w:rsidRPr="00F17738">
        <w:rPr>
          <w:rFonts w:ascii="宋体" w:hAnsi="宋体" w:cs="AdobeSongStd-Light" w:hint="eastAsia"/>
          <w:kern w:val="0"/>
          <w:szCs w:val="21"/>
        </w:rPr>
        <w:t>不小于</w:t>
      </w:r>
      <w:r w:rsidR="008610E5" w:rsidRPr="00F17738">
        <w:rPr>
          <w:rFonts w:ascii="宋体" w:hAnsi="宋体" w:cs="Arial"/>
          <w:kern w:val="0"/>
          <w:szCs w:val="21"/>
        </w:rPr>
        <w:t>2</w:t>
      </w:r>
      <w:r w:rsidR="000D073A" w:rsidRPr="00F17738">
        <w:rPr>
          <w:rFonts w:ascii="宋体" w:hAnsi="宋体" w:cs="Arial"/>
          <w:kern w:val="0"/>
          <w:szCs w:val="21"/>
        </w:rPr>
        <w:t>5</w:t>
      </w:r>
      <w:r w:rsidR="009C0527" w:rsidRPr="0014478E">
        <w:rPr>
          <w:rFonts w:ascii="MS Mincho" w:hAnsi="MS Mincho" w:cs="MS Mincho"/>
          <w:kern w:val="0"/>
          <w:szCs w:val="21"/>
        </w:rPr>
        <w:t>  </w:t>
      </w:r>
      <w:r w:rsidR="008610E5" w:rsidRPr="00F17738">
        <w:rPr>
          <w:kern w:val="0"/>
          <w:szCs w:val="21"/>
        </w:rPr>
        <w:t>m</w:t>
      </w:r>
      <w:r w:rsidR="00AA1CC1">
        <w:rPr>
          <w:rFonts w:ascii="宋体" w:hAnsi="宋体" w:cs="AdobeSongStd-Light" w:hint="eastAsia"/>
          <w:kern w:val="0"/>
          <w:szCs w:val="21"/>
        </w:rPr>
        <w:t>。</w:t>
      </w:r>
    </w:p>
    <w:p w14:paraId="2BCD5532" w14:textId="68D4A281" w:rsidR="00DF1AD9" w:rsidRPr="00F17738" w:rsidRDefault="00094951" w:rsidP="00094951">
      <w:pPr>
        <w:autoSpaceDE w:val="0"/>
        <w:autoSpaceDN w:val="0"/>
        <w:adjustRightInd w:val="0"/>
        <w:jc w:val="left"/>
        <w:rPr>
          <w:rFonts w:ascii="宋体" w:hAnsi="宋体" w:cs="AdobeSongStd-Light" w:hint="eastAsia"/>
          <w:kern w:val="0"/>
          <w:szCs w:val="21"/>
        </w:rPr>
      </w:pPr>
      <w:r w:rsidRPr="00F17738">
        <w:rPr>
          <w:rFonts w:ascii="黑体" w:eastAsia="黑体" w:hAnsi="黑体" w:hint="eastAsia"/>
        </w:rPr>
        <w:t>5.</w:t>
      </w:r>
      <w:r w:rsidRPr="00F17738">
        <w:rPr>
          <w:rFonts w:ascii="黑体" w:eastAsia="黑体" w:hAnsi="黑体"/>
        </w:rPr>
        <w:t>5</w:t>
      </w:r>
      <w:r w:rsidRPr="00F17738">
        <w:rPr>
          <w:rFonts w:ascii="黑体" w:eastAsia="黑体" w:hAnsi="黑体" w:hint="eastAsia"/>
        </w:rPr>
        <w:t>.6</w:t>
      </w:r>
      <w:r w:rsidRPr="00F17738">
        <w:rPr>
          <w:rFonts w:ascii="黑体" w:eastAsia="黑体" w:hAnsi="黑体"/>
        </w:rPr>
        <w:t>.</w:t>
      </w:r>
      <w:r w:rsidR="00E33E22">
        <w:rPr>
          <w:rFonts w:ascii="黑体" w:eastAsia="黑体" w:hAnsi="黑体" w:hint="eastAsia"/>
        </w:rPr>
        <w:t>4</w:t>
      </w:r>
      <w:r w:rsidRPr="00F17738">
        <w:rPr>
          <w:rFonts w:ascii="黑体" w:eastAsia="黑体" w:hAnsi="黑体"/>
        </w:rPr>
        <w:t xml:space="preserve">  </w:t>
      </w:r>
      <w:r w:rsidR="008610E5" w:rsidRPr="00F17738">
        <w:rPr>
          <w:rFonts w:ascii="宋体" w:hAnsi="宋体" w:cs="AdobeSongStd-Light" w:hint="eastAsia"/>
          <w:kern w:val="0"/>
          <w:szCs w:val="21"/>
        </w:rPr>
        <w:t>厕所门不应直接面向交易区</w:t>
      </w:r>
      <w:r w:rsidR="00732695" w:rsidRPr="00F17738">
        <w:rPr>
          <w:rFonts w:ascii="宋体" w:hAnsi="宋体" w:cs="AdobeSongStd-Light" w:hint="eastAsia"/>
          <w:kern w:val="0"/>
          <w:szCs w:val="21"/>
        </w:rPr>
        <w:t>。</w:t>
      </w:r>
    </w:p>
    <w:p w14:paraId="4DFDB23C" w14:textId="7EB4008E" w:rsidR="00932904" w:rsidRPr="0014478E" w:rsidRDefault="00932904" w:rsidP="00DE1036">
      <w:pPr>
        <w:spacing w:beforeLines="50" w:before="156" w:afterLines="50" w:after="156"/>
        <w:rPr>
          <w:rFonts w:ascii="黑体" w:eastAsia="黑体" w:hAnsi="黑体" w:hint="eastAsia"/>
        </w:rPr>
      </w:pPr>
      <w:r w:rsidRPr="0014478E">
        <w:rPr>
          <w:rFonts w:ascii="黑体" w:eastAsia="黑体" w:hAnsi="黑体" w:hint="eastAsia"/>
        </w:rPr>
        <w:t>5.</w:t>
      </w:r>
      <w:r w:rsidR="009F0AB0" w:rsidRPr="0014478E">
        <w:rPr>
          <w:rFonts w:ascii="黑体" w:eastAsia="黑体" w:hAnsi="黑体"/>
        </w:rPr>
        <w:t>5</w:t>
      </w:r>
      <w:r w:rsidR="005D5F02" w:rsidRPr="0014478E">
        <w:rPr>
          <w:rFonts w:ascii="黑体" w:eastAsia="黑体" w:hAnsi="黑体"/>
        </w:rPr>
        <w:t>.</w:t>
      </w:r>
      <w:r w:rsidR="00D04A19" w:rsidRPr="0014478E">
        <w:rPr>
          <w:rFonts w:ascii="黑体" w:eastAsia="黑体" w:hAnsi="黑体"/>
        </w:rPr>
        <w:t>7</w:t>
      </w:r>
      <w:r w:rsidRPr="0014478E">
        <w:rPr>
          <w:rFonts w:ascii="黑体" w:eastAsia="黑体" w:hAnsi="黑体" w:hint="eastAsia"/>
        </w:rPr>
        <w:t xml:space="preserve"> </w:t>
      </w:r>
      <w:r w:rsidR="00F67D26" w:rsidRPr="0014478E">
        <w:rPr>
          <w:rFonts w:ascii="黑体" w:eastAsia="黑体" w:hAnsi="黑体"/>
        </w:rPr>
        <w:t xml:space="preserve"> </w:t>
      </w:r>
      <w:r w:rsidRPr="0014478E">
        <w:rPr>
          <w:rFonts w:ascii="黑体" w:eastAsia="黑体" w:hAnsi="黑体" w:hint="eastAsia"/>
        </w:rPr>
        <w:t>监控设施</w:t>
      </w:r>
    </w:p>
    <w:p w14:paraId="7285C96A" w14:textId="0EF3DD8C" w:rsidR="00900642" w:rsidRPr="00F17738" w:rsidRDefault="00E74479" w:rsidP="00DE1036">
      <w:pPr>
        <w:autoSpaceDE w:val="0"/>
        <w:autoSpaceDN w:val="0"/>
        <w:adjustRightInd w:val="0"/>
        <w:spacing w:afterLines="20" w:after="62"/>
        <w:ind w:firstLineChars="200" w:firstLine="420"/>
        <w:jc w:val="left"/>
        <w:rPr>
          <w:rFonts w:ascii="宋体" w:hAnsi="宋体" w:cs="宋体" w:hint="eastAsia"/>
          <w:szCs w:val="21"/>
          <w:highlight w:val="green"/>
          <w:shd w:val="clear" w:color="auto" w:fill="FFFFFF"/>
        </w:rPr>
      </w:pPr>
      <w:r>
        <w:rPr>
          <w:rFonts w:ascii="宋体" w:hAnsi="宋体" w:cs="宋体" w:hint="eastAsia"/>
          <w:szCs w:val="21"/>
          <w:shd w:val="clear" w:color="auto" w:fill="FFFFFF"/>
        </w:rPr>
        <w:t>应设置全场电子监控系统，</w:t>
      </w:r>
      <w:r w:rsidRPr="00E74479">
        <w:rPr>
          <w:rFonts w:ascii="宋体" w:hAnsi="宋体" w:cs="宋体" w:hint="eastAsia"/>
          <w:szCs w:val="21"/>
          <w:shd w:val="clear" w:color="auto" w:fill="FFFFFF"/>
        </w:rPr>
        <w:t>并设立监控室</w:t>
      </w:r>
      <w:r>
        <w:rPr>
          <w:rFonts w:ascii="宋体" w:hAnsi="宋体" w:cs="宋体" w:hint="eastAsia"/>
          <w:szCs w:val="21"/>
          <w:shd w:val="clear" w:color="auto" w:fill="FFFFFF"/>
        </w:rPr>
        <w:t>。</w:t>
      </w:r>
      <w:r w:rsidR="00900642" w:rsidRPr="00F17738">
        <w:rPr>
          <w:rFonts w:ascii="宋体" w:hAnsi="宋体" w:cs="宋体" w:hint="eastAsia"/>
          <w:szCs w:val="21"/>
          <w:shd w:val="clear" w:color="auto" w:fill="FFFFFF"/>
        </w:rPr>
        <w:t>监控设施应符合G</w:t>
      </w:r>
      <w:r w:rsidR="00900642" w:rsidRPr="00F17738">
        <w:rPr>
          <w:rFonts w:ascii="宋体" w:hAnsi="宋体" w:cs="宋体"/>
          <w:szCs w:val="21"/>
          <w:shd w:val="clear" w:color="auto" w:fill="FFFFFF"/>
        </w:rPr>
        <w:t>B/T 21720</w:t>
      </w:r>
      <w:r w:rsidR="009C0527">
        <w:rPr>
          <w:rFonts w:ascii="宋体" w:hAnsi="宋体" w:cs="宋体"/>
          <w:szCs w:val="21"/>
          <w:shd w:val="clear" w:color="auto" w:fill="FFFFFF"/>
        </w:rPr>
        <w:t>—2022</w:t>
      </w:r>
      <w:r w:rsidR="00900642" w:rsidRPr="00F17738">
        <w:rPr>
          <w:rFonts w:ascii="宋体" w:hAnsi="宋体" w:cs="宋体" w:hint="eastAsia"/>
          <w:szCs w:val="21"/>
          <w:shd w:val="clear" w:color="auto" w:fill="FFFFFF"/>
        </w:rPr>
        <w:t>中</w:t>
      </w:r>
      <w:r w:rsidR="00900642" w:rsidRPr="00F17738">
        <w:rPr>
          <w:rFonts w:ascii="宋体" w:hAnsi="宋体" w:cs="宋体"/>
          <w:szCs w:val="21"/>
          <w:shd w:val="clear" w:color="auto" w:fill="FFFFFF"/>
        </w:rPr>
        <w:t>5</w:t>
      </w:r>
      <w:r w:rsidR="00900642" w:rsidRPr="00F17738">
        <w:rPr>
          <w:rFonts w:ascii="宋体" w:hAnsi="宋体" w:cs="宋体" w:hint="eastAsia"/>
          <w:szCs w:val="21"/>
          <w:shd w:val="clear" w:color="auto" w:fill="FFFFFF"/>
        </w:rPr>
        <w:t>.</w:t>
      </w:r>
      <w:r w:rsidR="00900642" w:rsidRPr="00F17738">
        <w:rPr>
          <w:rFonts w:ascii="宋体" w:hAnsi="宋体" w:cs="宋体"/>
          <w:szCs w:val="21"/>
          <w:shd w:val="clear" w:color="auto" w:fill="FFFFFF"/>
        </w:rPr>
        <w:t>6</w:t>
      </w:r>
      <w:r w:rsidR="00900642" w:rsidRPr="00F17738">
        <w:rPr>
          <w:rFonts w:ascii="宋体" w:hAnsi="宋体" w:cs="宋体" w:hint="eastAsia"/>
          <w:szCs w:val="21"/>
          <w:shd w:val="clear" w:color="auto" w:fill="FFFFFF"/>
        </w:rPr>
        <w:t>.</w:t>
      </w:r>
      <w:r w:rsidR="00900642" w:rsidRPr="00F17738">
        <w:rPr>
          <w:rFonts w:ascii="宋体" w:hAnsi="宋体" w:cs="宋体"/>
          <w:szCs w:val="21"/>
          <w:shd w:val="clear" w:color="auto" w:fill="FFFFFF"/>
        </w:rPr>
        <w:t>1</w:t>
      </w:r>
      <w:r w:rsidR="009C0527">
        <w:rPr>
          <w:rFonts w:ascii="宋体" w:hAnsi="宋体" w:cs="宋体" w:hint="eastAsia"/>
          <w:szCs w:val="21"/>
          <w:shd w:val="clear" w:color="auto" w:fill="FFFFFF"/>
        </w:rPr>
        <w:t>规定的要求</w:t>
      </w:r>
      <w:r w:rsidR="00900642" w:rsidRPr="00F17738">
        <w:rPr>
          <w:rFonts w:ascii="宋体" w:hAnsi="宋体" w:cs="宋体" w:hint="eastAsia"/>
          <w:szCs w:val="21"/>
          <w:shd w:val="clear" w:color="auto" w:fill="FFFFFF"/>
        </w:rPr>
        <w:t>。</w:t>
      </w:r>
    </w:p>
    <w:p w14:paraId="060C423A" w14:textId="61DB041B" w:rsidR="00885EA4" w:rsidRPr="00F17738" w:rsidRDefault="00885EA4" w:rsidP="00DE1036">
      <w:pPr>
        <w:autoSpaceDE w:val="0"/>
        <w:autoSpaceDN w:val="0"/>
        <w:adjustRightInd w:val="0"/>
        <w:spacing w:beforeLines="50" w:before="156" w:afterLines="50" w:after="156"/>
        <w:jc w:val="left"/>
        <w:rPr>
          <w:rFonts w:ascii="宋体" w:hAnsi="宋体" w:cs="AdobeSongStd-Light" w:hint="eastAsia"/>
          <w:kern w:val="0"/>
          <w:szCs w:val="21"/>
        </w:rPr>
      </w:pPr>
      <w:r w:rsidRPr="00F17738">
        <w:rPr>
          <w:rFonts w:ascii="黑体" w:eastAsia="黑体" w:hAnsi="黑体" w:hint="eastAsia"/>
        </w:rPr>
        <w:t>5</w:t>
      </w:r>
      <w:r w:rsidR="00786F43" w:rsidRPr="00F17738">
        <w:rPr>
          <w:rFonts w:ascii="黑体" w:eastAsia="黑体" w:hAnsi="黑体"/>
        </w:rPr>
        <w:t>.</w:t>
      </w:r>
      <w:r w:rsidR="009F0AB0" w:rsidRPr="00F17738">
        <w:rPr>
          <w:rFonts w:ascii="黑体" w:eastAsia="黑体" w:hAnsi="黑体"/>
        </w:rPr>
        <w:t>6</w:t>
      </w:r>
      <w:r w:rsidRPr="00F17738">
        <w:rPr>
          <w:rFonts w:ascii="黑体" w:eastAsia="黑体" w:hAnsi="黑体"/>
        </w:rPr>
        <w:t xml:space="preserve">  </w:t>
      </w:r>
      <w:r w:rsidR="00326554" w:rsidRPr="00F17738">
        <w:rPr>
          <w:rFonts w:ascii="黑体" w:eastAsia="黑体" w:hAnsi="黑体" w:hint="eastAsia"/>
        </w:rPr>
        <w:t>市场</w:t>
      </w:r>
      <w:r w:rsidRPr="00F17738">
        <w:rPr>
          <w:rFonts w:ascii="黑体" w:eastAsia="黑体" w:hAnsi="黑体" w:hint="eastAsia"/>
        </w:rPr>
        <w:t>布局</w:t>
      </w:r>
    </w:p>
    <w:p w14:paraId="1F556837" w14:textId="24CD687C" w:rsidR="004E3DB7" w:rsidRPr="00F17738" w:rsidRDefault="00885EA4" w:rsidP="004E3DB7">
      <w:pPr>
        <w:autoSpaceDE w:val="0"/>
        <w:autoSpaceDN w:val="0"/>
        <w:adjustRightInd w:val="0"/>
        <w:jc w:val="left"/>
        <w:rPr>
          <w:rFonts w:ascii="宋体" w:hAnsi="宋体" w:cs="AdobeSongStd-Light" w:hint="eastAsia"/>
          <w:kern w:val="0"/>
          <w:szCs w:val="21"/>
        </w:rPr>
      </w:pPr>
      <w:r w:rsidRPr="00F17738">
        <w:rPr>
          <w:rFonts w:ascii="黑体" w:eastAsia="黑体" w:hAnsi="黑体" w:hint="eastAsia"/>
        </w:rPr>
        <w:t>5.</w:t>
      </w:r>
      <w:r w:rsidR="009F0AB0" w:rsidRPr="00F17738">
        <w:rPr>
          <w:rFonts w:ascii="黑体" w:eastAsia="黑体" w:hAnsi="黑体"/>
        </w:rPr>
        <w:t>6</w:t>
      </w:r>
      <w:r w:rsidRPr="00F17738">
        <w:rPr>
          <w:rFonts w:ascii="黑体" w:eastAsia="黑体" w:hAnsi="黑体" w:hint="eastAsia"/>
        </w:rPr>
        <w:t>.</w:t>
      </w:r>
      <w:r w:rsidRPr="00F17738">
        <w:rPr>
          <w:rFonts w:ascii="黑体" w:eastAsia="黑体" w:hAnsi="黑体"/>
        </w:rPr>
        <w:t>1</w:t>
      </w:r>
      <w:r w:rsidR="004E3DB7" w:rsidRPr="00F17738">
        <w:rPr>
          <w:rFonts w:ascii="黑体" w:eastAsia="黑体" w:hAnsi="黑体" w:hint="eastAsia"/>
        </w:rPr>
        <w:t xml:space="preserve"> </w:t>
      </w:r>
      <w:r w:rsidR="005D5F02" w:rsidRPr="00F17738">
        <w:rPr>
          <w:rFonts w:ascii="黑体" w:eastAsia="黑体" w:hAnsi="黑体"/>
        </w:rPr>
        <w:t xml:space="preserve"> </w:t>
      </w:r>
      <w:r w:rsidR="004E3DB7" w:rsidRPr="00F17738">
        <w:rPr>
          <w:rFonts w:ascii="宋体" w:hAnsi="宋体" w:cs="AdobeSongStd-Light" w:hint="eastAsia"/>
          <w:kern w:val="0"/>
          <w:szCs w:val="21"/>
        </w:rPr>
        <w:t>市场</w:t>
      </w:r>
      <w:r w:rsidR="00B6135C" w:rsidRPr="00F17738">
        <w:rPr>
          <w:rFonts w:ascii="宋体" w:hAnsi="宋体" w:cs="AdobeSongStd-Light" w:hint="eastAsia"/>
          <w:kern w:val="0"/>
          <w:szCs w:val="21"/>
        </w:rPr>
        <w:t>出入</w:t>
      </w:r>
      <w:r w:rsidR="00B409D8" w:rsidRPr="00F17738">
        <w:rPr>
          <w:rFonts w:ascii="宋体" w:hAnsi="宋体" w:cs="AdobeSongStd-Light" w:hint="eastAsia"/>
          <w:kern w:val="0"/>
          <w:szCs w:val="21"/>
        </w:rPr>
        <w:t>口应设</w:t>
      </w:r>
      <w:r w:rsidR="00FC5C84" w:rsidRPr="00F17738">
        <w:rPr>
          <w:rFonts w:ascii="宋体" w:hAnsi="宋体" w:cs="AdobeSongStd-Light" w:hint="eastAsia"/>
          <w:kern w:val="0"/>
          <w:szCs w:val="21"/>
        </w:rPr>
        <w:t>挡车</w:t>
      </w:r>
      <w:r w:rsidR="00B409D8" w:rsidRPr="00F17738">
        <w:rPr>
          <w:rFonts w:ascii="宋体" w:hAnsi="宋体" w:cs="AdobeSongStd-Light" w:hint="eastAsia"/>
          <w:kern w:val="0"/>
          <w:szCs w:val="21"/>
        </w:rPr>
        <w:t>护栏。有条件的市场可单设</w:t>
      </w:r>
      <w:bookmarkStart w:id="41" w:name="_Hlk181193748"/>
      <w:r w:rsidR="00B6135C" w:rsidRPr="00F17738">
        <w:rPr>
          <w:rFonts w:ascii="宋体" w:hAnsi="宋体" w:cs="AdobeSongStd-Light" w:hint="eastAsia"/>
          <w:kern w:val="0"/>
          <w:szCs w:val="21"/>
        </w:rPr>
        <w:t>货物</w:t>
      </w:r>
      <w:r w:rsidR="00B409D8" w:rsidRPr="00F17738">
        <w:rPr>
          <w:rFonts w:ascii="宋体" w:hAnsi="宋体" w:cs="AdobeSongStd-Light" w:hint="eastAsia"/>
          <w:kern w:val="0"/>
          <w:szCs w:val="21"/>
        </w:rPr>
        <w:t>出入口</w:t>
      </w:r>
      <w:bookmarkEnd w:id="41"/>
      <w:r w:rsidR="00FC5C84" w:rsidRPr="00F17738">
        <w:rPr>
          <w:rFonts w:ascii="宋体" w:hAnsi="宋体" w:cs="AdobeSongStd-Light" w:hint="eastAsia"/>
          <w:kern w:val="0"/>
          <w:szCs w:val="21"/>
        </w:rPr>
        <w:t>。</w:t>
      </w:r>
      <w:r w:rsidR="004E3DB7" w:rsidRPr="00F17738">
        <w:rPr>
          <w:rFonts w:ascii="宋体" w:hAnsi="宋体" w:cs="AdobeSongStd-Light" w:hint="eastAsia"/>
          <w:kern w:val="0"/>
          <w:szCs w:val="21"/>
        </w:rPr>
        <w:t>市</w:t>
      </w:r>
      <w:r w:rsidR="00B409D8" w:rsidRPr="00F17738">
        <w:rPr>
          <w:rFonts w:ascii="宋体" w:hAnsi="宋体" w:cs="AdobeSongStd-Light" w:hint="eastAsia"/>
          <w:kern w:val="0"/>
          <w:szCs w:val="21"/>
        </w:rPr>
        <w:t>场出入口、通道等公共空间</w:t>
      </w:r>
      <w:r w:rsidR="00FC5C84" w:rsidRPr="00F17738">
        <w:rPr>
          <w:rFonts w:ascii="宋体" w:hAnsi="宋体" w:cs="AdobeSongStd-Light" w:hint="eastAsia"/>
          <w:kern w:val="0"/>
          <w:szCs w:val="21"/>
        </w:rPr>
        <w:t>，</w:t>
      </w:r>
      <w:r w:rsidR="00F24D02" w:rsidRPr="00F17738">
        <w:rPr>
          <w:rFonts w:ascii="宋体" w:hAnsi="宋体" w:cs="AdobeSongStd-Light" w:hint="eastAsia"/>
          <w:kern w:val="0"/>
          <w:szCs w:val="21"/>
        </w:rPr>
        <w:t>应设置无障碍通道</w:t>
      </w:r>
      <w:r w:rsidR="006007AC" w:rsidRPr="00F17738">
        <w:rPr>
          <w:rFonts w:ascii="宋体" w:hAnsi="宋体" w:cs="AdobeSongStd-Light" w:hint="eastAsia"/>
          <w:kern w:val="0"/>
          <w:szCs w:val="21"/>
        </w:rPr>
        <w:t>，设计应符合</w:t>
      </w:r>
      <w:bookmarkStart w:id="42" w:name="_Hlk141017673"/>
      <w:r w:rsidR="00537E90" w:rsidRPr="00F17738">
        <w:rPr>
          <w:rFonts w:ascii="宋体" w:hAnsi="宋体" w:cs="AdobeSongStd-Light"/>
          <w:kern w:val="0"/>
          <w:szCs w:val="21"/>
        </w:rPr>
        <w:t>GB</w:t>
      </w:r>
      <w:bookmarkEnd w:id="42"/>
      <w:r w:rsidR="00387872" w:rsidRPr="00F17738">
        <w:rPr>
          <w:rFonts w:ascii="宋体" w:hAnsi="宋体" w:cs="AdobeSongStd-Light"/>
          <w:kern w:val="0"/>
          <w:szCs w:val="21"/>
        </w:rPr>
        <w:t xml:space="preserve"> 50763</w:t>
      </w:r>
      <w:r w:rsidR="009C0527">
        <w:rPr>
          <w:rFonts w:ascii="宋体" w:hAnsi="宋体" w:cs="AdobeSongStd-Light"/>
          <w:kern w:val="0"/>
          <w:szCs w:val="21"/>
        </w:rPr>
        <w:t>规定的要求</w:t>
      </w:r>
      <w:r w:rsidR="004E3DB7" w:rsidRPr="00F17738">
        <w:rPr>
          <w:rFonts w:ascii="宋体" w:hAnsi="宋体" w:cs="AdobeSongStd-Light" w:hint="eastAsia"/>
          <w:kern w:val="0"/>
          <w:szCs w:val="21"/>
        </w:rPr>
        <w:t>。</w:t>
      </w:r>
    </w:p>
    <w:p w14:paraId="2A8BC1DA" w14:textId="4141C80E" w:rsidR="00E453E8" w:rsidRPr="0014478E" w:rsidRDefault="00D75C36" w:rsidP="004E3DB7">
      <w:pPr>
        <w:pStyle w:val="affffff8"/>
        <w:widowControl/>
        <w:shd w:val="clear" w:color="auto" w:fill="FFFFFF"/>
        <w:spacing w:line="24" w:lineRule="auto"/>
        <w:rPr>
          <w:rFonts w:ascii="黑体" w:eastAsia="黑体" w:hAnsi="黑体" w:hint="eastAsia"/>
          <w:sz w:val="21"/>
        </w:rPr>
      </w:pPr>
      <w:r w:rsidRPr="00F17738">
        <w:rPr>
          <w:rFonts w:ascii="黑体" w:eastAsia="黑体" w:hAnsi="黑体" w:hint="eastAsia"/>
          <w:sz w:val="21"/>
        </w:rPr>
        <w:t>5.</w:t>
      </w:r>
      <w:r w:rsidR="009F0AB0" w:rsidRPr="00F17738">
        <w:rPr>
          <w:rFonts w:ascii="黑体" w:eastAsia="黑体" w:hAnsi="黑体"/>
          <w:sz w:val="21"/>
        </w:rPr>
        <w:t>6</w:t>
      </w:r>
      <w:r w:rsidRPr="00F17738">
        <w:rPr>
          <w:rFonts w:ascii="黑体" w:eastAsia="黑体" w:hAnsi="黑体" w:hint="eastAsia"/>
          <w:sz w:val="21"/>
        </w:rPr>
        <w:t>.</w:t>
      </w:r>
      <w:r w:rsidRPr="00F17738">
        <w:rPr>
          <w:rFonts w:ascii="黑体" w:eastAsia="黑体" w:hAnsi="黑体"/>
          <w:sz w:val="21"/>
        </w:rPr>
        <w:t xml:space="preserve">2  </w:t>
      </w:r>
      <w:r w:rsidR="00FC5C84" w:rsidRPr="00F17738">
        <w:rPr>
          <w:rFonts w:ascii="宋体" w:hAnsi="宋体" w:cs="AdobeSongStd-Light"/>
          <w:kern w:val="0"/>
          <w:sz w:val="21"/>
          <w:szCs w:val="21"/>
        </w:rPr>
        <w:t>应设置</w:t>
      </w:r>
      <w:r w:rsidR="008610E5" w:rsidRPr="00F17738">
        <w:rPr>
          <w:rFonts w:ascii="宋体" w:hAnsi="宋体" w:cs="AdobeSongStd-Light" w:hint="eastAsia"/>
          <w:kern w:val="0"/>
          <w:sz w:val="21"/>
          <w:szCs w:val="21"/>
        </w:rPr>
        <w:t>停车区</w:t>
      </w:r>
      <w:r w:rsidR="00326554" w:rsidRPr="00F17738">
        <w:rPr>
          <w:rFonts w:ascii="宋体" w:hAnsi="宋体" w:cs="AdobeSongStd-Light" w:hint="eastAsia"/>
          <w:kern w:val="0"/>
          <w:sz w:val="21"/>
          <w:szCs w:val="21"/>
        </w:rPr>
        <w:t>并符合</w:t>
      </w:r>
      <w:r w:rsidR="00326554" w:rsidRPr="00F17738">
        <w:rPr>
          <w:rFonts w:ascii="宋体" w:hAnsi="宋体" w:cs="AdobeSongStd-Light"/>
          <w:kern w:val="0"/>
          <w:sz w:val="21"/>
          <w:szCs w:val="21"/>
        </w:rPr>
        <w:t xml:space="preserve">GB/T </w:t>
      </w:r>
      <w:r w:rsidR="009C0527">
        <w:rPr>
          <w:rFonts w:ascii="宋体" w:hAnsi="宋体" w:cs="AdobeSongStd-Light"/>
          <w:kern w:val="0"/>
          <w:sz w:val="21"/>
          <w:szCs w:val="21"/>
        </w:rPr>
        <w:t>21720—2022中</w:t>
      </w:r>
      <w:r w:rsidR="00326554" w:rsidRPr="00F17738">
        <w:rPr>
          <w:rFonts w:ascii="宋体" w:hAnsi="宋体" w:cs="AdobeSongStd-Light"/>
          <w:kern w:val="0"/>
          <w:sz w:val="21"/>
          <w:szCs w:val="21"/>
        </w:rPr>
        <w:t>5</w:t>
      </w:r>
      <w:r w:rsidR="00326554" w:rsidRPr="00F17738">
        <w:rPr>
          <w:rFonts w:ascii="宋体" w:hAnsi="宋体" w:cs="AdobeSongStd-Light" w:hint="eastAsia"/>
          <w:kern w:val="0"/>
          <w:sz w:val="21"/>
          <w:szCs w:val="21"/>
        </w:rPr>
        <w:t>.</w:t>
      </w:r>
      <w:r w:rsidR="00326554" w:rsidRPr="00F17738">
        <w:rPr>
          <w:rFonts w:ascii="宋体" w:hAnsi="宋体" w:cs="AdobeSongStd-Light"/>
          <w:kern w:val="0"/>
          <w:sz w:val="21"/>
          <w:szCs w:val="21"/>
        </w:rPr>
        <w:t>8</w:t>
      </w:r>
      <w:r w:rsidR="00326554" w:rsidRPr="00F17738">
        <w:rPr>
          <w:rFonts w:ascii="宋体" w:hAnsi="宋体" w:cs="AdobeSongStd-Light" w:hint="eastAsia"/>
          <w:kern w:val="0"/>
          <w:sz w:val="21"/>
          <w:szCs w:val="21"/>
        </w:rPr>
        <w:t>.</w:t>
      </w:r>
      <w:r w:rsidR="00326554" w:rsidRPr="00F17738">
        <w:rPr>
          <w:rFonts w:ascii="宋体" w:hAnsi="宋体" w:cs="AdobeSongStd-Light"/>
          <w:kern w:val="0"/>
          <w:sz w:val="21"/>
          <w:szCs w:val="21"/>
        </w:rPr>
        <w:t>6</w:t>
      </w:r>
      <w:r w:rsidR="00243CBA" w:rsidRPr="00F17738">
        <w:rPr>
          <w:rFonts w:ascii="宋体" w:hAnsi="宋体" w:cs="AdobeSongStd-Light" w:hint="eastAsia"/>
          <w:kern w:val="0"/>
          <w:sz w:val="21"/>
          <w:szCs w:val="21"/>
        </w:rPr>
        <w:t>、5.</w:t>
      </w:r>
      <w:r w:rsidR="00243CBA" w:rsidRPr="00F17738">
        <w:rPr>
          <w:rFonts w:ascii="宋体" w:hAnsi="宋体" w:cs="AdobeSongStd-Light"/>
          <w:kern w:val="0"/>
          <w:sz w:val="21"/>
          <w:szCs w:val="21"/>
        </w:rPr>
        <w:t>8</w:t>
      </w:r>
      <w:r w:rsidR="00243CBA" w:rsidRPr="00F17738">
        <w:rPr>
          <w:rFonts w:ascii="宋体" w:hAnsi="宋体" w:cs="AdobeSongStd-Light" w:hint="eastAsia"/>
          <w:kern w:val="0"/>
          <w:sz w:val="21"/>
          <w:szCs w:val="21"/>
        </w:rPr>
        <w:t>.</w:t>
      </w:r>
      <w:r w:rsidR="00243CBA" w:rsidRPr="00F17738">
        <w:rPr>
          <w:rFonts w:ascii="宋体" w:hAnsi="宋体" w:cs="AdobeSongStd-Light"/>
          <w:kern w:val="0"/>
          <w:sz w:val="21"/>
          <w:szCs w:val="21"/>
        </w:rPr>
        <w:t>7</w:t>
      </w:r>
      <w:r w:rsidR="009C0527">
        <w:rPr>
          <w:rFonts w:ascii="宋体" w:hAnsi="宋体" w:cs="AdobeSongStd-Light" w:hint="eastAsia"/>
          <w:kern w:val="0"/>
          <w:sz w:val="21"/>
          <w:szCs w:val="21"/>
        </w:rPr>
        <w:t>规定的要求</w:t>
      </w:r>
      <w:r w:rsidR="008610E5" w:rsidRPr="00F17738">
        <w:rPr>
          <w:rFonts w:ascii="宋体" w:hAnsi="宋体" w:cs="AdobeSongStd-Light" w:hint="eastAsia"/>
          <w:kern w:val="0"/>
          <w:sz w:val="21"/>
          <w:szCs w:val="21"/>
        </w:rPr>
        <w:t>，</w:t>
      </w:r>
      <w:r w:rsidR="008610E5" w:rsidRPr="0014478E">
        <w:rPr>
          <w:rFonts w:ascii="宋体" w:hAnsi="宋体" w:cs="AdobeSongStd-Light" w:hint="eastAsia"/>
          <w:kern w:val="0"/>
          <w:sz w:val="21"/>
          <w:szCs w:val="21"/>
        </w:rPr>
        <w:t>停放指引标志</w:t>
      </w:r>
      <w:r w:rsidR="00FC5C84" w:rsidRPr="0014478E">
        <w:rPr>
          <w:rFonts w:ascii="宋体" w:hAnsi="宋体" w:cs="AdobeSongStd-Light" w:hint="eastAsia"/>
          <w:kern w:val="0"/>
          <w:sz w:val="21"/>
          <w:szCs w:val="21"/>
        </w:rPr>
        <w:t>应</w:t>
      </w:r>
      <w:r w:rsidR="008610E5" w:rsidRPr="0014478E">
        <w:rPr>
          <w:rFonts w:ascii="宋体" w:hAnsi="宋体" w:cs="AdobeSongStd-Light" w:hint="eastAsia"/>
          <w:kern w:val="0"/>
          <w:sz w:val="21"/>
          <w:szCs w:val="21"/>
        </w:rPr>
        <w:t>醒目、清晰。宜充分利用地下空间设置停车场（库</w:t>
      </w:r>
      <w:r w:rsidR="00E453E8" w:rsidRPr="0014478E">
        <w:rPr>
          <w:rFonts w:ascii="宋体" w:hAnsi="宋体" w:cs="AdobeSongStd-Light" w:hint="eastAsia"/>
          <w:kern w:val="0"/>
          <w:sz w:val="21"/>
          <w:szCs w:val="21"/>
        </w:rPr>
        <w:t>）。</w:t>
      </w:r>
    </w:p>
    <w:p w14:paraId="4E9880B1" w14:textId="5CC9FF9C" w:rsidR="00732695" w:rsidRPr="0014478E" w:rsidRDefault="00885EA4" w:rsidP="004E3DB7">
      <w:pPr>
        <w:pStyle w:val="affffff8"/>
        <w:widowControl/>
        <w:shd w:val="clear" w:color="auto" w:fill="FFFFFF"/>
        <w:spacing w:line="24" w:lineRule="auto"/>
        <w:rPr>
          <w:rFonts w:ascii="宋体" w:hAnsi="宋体" w:cs="宋体" w:hint="eastAsia"/>
          <w:color w:val="000000"/>
          <w:sz w:val="21"/>
          <w:szCs w:val="21"/>
          <w:shd w:val="clear" w:color="auto" w:fill="FFFFFF"/>
        </w:rPr>
      </w:pPr>
      <w:r w:rsidRPr="0014478E">
        <w:rPr>
          <w:rFonts w:ascii="黑体" w:eastAsia="黑体" w:hAnsi="黑体" w:hint="eastAsia"/>
          <w:sz w:val="21"/>
        </w:rPr>
        <w:t>5.</w:t>
      </w:r>
      <w:r w:rsidR="009F0AB0" w:rsidRPr="0014478E">
        <w:rPr>
          <w:rFonts w:ascii="黑体" w:eastAsia="黑体" w:hAnsi="黑体"/>
          <w:sz w:val="21"/>
        </w:rPr>
        <w:t>6</w:t>
      </w:r>
      <w:r w:rsidRPr="0014478E">
        <w:rPr>
          <w:rFonts w:ascii="黑体" w:eastAsia="黑体" w:hAnsi="黑体" w:hint="eastAsia"/>
          <w:sz w:val="21"/>
        </w:rPr>
        <w:t>.</w:t>
      </w:r>
      <w:r w:rsidR="00B409D8" w:rsidRPr="0014478E">
        <w:rPr>
          <w:rFonts w:ascii="黑体" w:eastAsia="黑体" w:hAnsi="黑体" w:hint="eastAsia"/>
          <w:sz w:val="21"/>
        </w:rPr>
        <w:t>3</w:t>
      </w:r>
      <w:r w:rsidR="004E3DB7" w:rsidRPr="0014478E">
        <w:rPr>
          <w:rFonts w:ascii="宋体" w:hAnsi="宋体" w:cs="AdobeSongStd-Light" w:hint="eastAsia"/>
          <w:kern w:val="0"/>
          <w:sz w:val="21"/>
          <w:szCs w:val="18"/>
        </w:rPr>
        <w:t xml:space="preserve"> </w:t>
      </w:r>
      <w:r w:rsidR="005D5F02" w:rsidRPr="0014478E">
        <w:rPr>
          <w:rFonts w:ascii="宋体" w:hAnsi="宋体" w:cs="AdobeSongStd-Light"/>
          <w:kern w:val="0"/>
          <w:sz w:val="21"/>
          <w:szCs w:val="18"/>
        </w:rPr>
        <w:t xml:space="preserve"> </w:t>
      </w:r>
      <w:r w:rsidR="006A7479" w:rsidRPr="0014478E">
        <w:rPr>
          <w:rFonts w:ascii="宋体" w:hAnsi="宋体" w:cs="AdobeSongStd-Light" w:hint="eastAsia"/>
          <w:kern w:val="0"/>
          <w:sz w:val="21"/>
          <w:szCs w:val="18"/>
        </w:rPr>
        <w:t>交易区应划行归市</w:t>
      </w:r>
      <w:r w:rsidR="001D7A40" w:rsidRPr="0014478E">
        <w:rPr>
          <w:rFonts w:ascii="宋体" w:hAnsi="宋体" w:cs="AdobeSongStd-Light" w:hint="eastAsia"/>
          <w:kern w:val="0"/>
          <w:sz w:val="21"/>
          <w:szCs w:val="18"/>
        </w:rPr>
        <w:t>，</w:t>
      </w:r>
      <w:r w:rsidR="008F57FA" w:rsidRPr="0014478E">
        <w:rPr>
          <w:rFonts w:ascii="宋体" w:hAnsi="宋体" w:cs="宋体" w:hint="eastAsia"/>
          <w:color w:val="000000"/>
          <w:sz w:val="21"/>
          <w:szCs w:val="21"/>
          <w:shd w:val="clear" w:color="auto" w:fill="FFFFFF"/>
        </w:rPr>
        <w:t>大类商品柜台</w:t>
      </w:r>
      <w:r w:rsidR="004E3DB7" w:rsidRPr="0014478E">
        <w:rPr>
          <w:rFonts w:ascii="宋体" w:hAnsi="宋体" w:cs="宋体" w:hint="eastAsia"/>
          <w:color w:val="000000"/>
          <w:sz w:val="21"/>
          <w:szCs w:val="21"/>
          <w:shd w:val="clear" w:color="auto" w:fill="FFFFFF"/>
        </w:rPr>
        <w:t>面积</w:t>
      </w:r>
      <w:r w:rsidR="00C82710" w:rsidRPr="0014478E">
        <w:rPr>
          <w:rFonts w:ascii="宋体" w:hAnsi="宋体" w:cs="宋体" w:hint="eastAsia"/>
          <w:color w:val="000000"/>
          <w:sz w:val="21"/>
          <w:szCs w:val="21"/>
          <w:shd w:val="clear" w:color="auto" w:fill="FFFFFF"/>
        </w:rPr>
        <w:t>宜</w:t>
      </w:r>
      <w:r w:rsidR="006A7479" w:rsidRPr="0014478E">
        <w:rPr>
          <w:rFonts w:ascii="宋体" w:hAnsi="宋体" w:cs="宋体" w:hint="eastAsia"/>
          <w:color w:val="000000"/>
          <w:sz w:val="21"/>
          <w:szCs w:val="21"/>
          <w:shd w:val="clear" w:color="auto" w:fill="FFFFFF"/>
        </w:rPr>
        <w:t>按以下比例</w:t>
      </w:r>
      <w:r w:rsidR="004E3DB7" w:rsidRPr="0014478E">
        <w:rPr>
          <w:rFonts w:ascii="宋体" w:hAnsi="宋体" w:cs="宋体" w:hint="eastAsia"/>
          <w:color w:val="000000"/>
          <w:sz w:val="21"/>
          <w:szCs w:val="21"/>
          <w:shd w:val="clear" w:color="auto" w:fill="FFFFFF"/>
        </w:rPr>
        <w:t>分配：</w:t>
      </w:r>
    </w:p>
    <w:p w14:paraId="4B8DDE7E" w14:textId="77777777" w:rsidR="00732695" w:rsidRPr="0014478E" w:rsidRDefault="004E3DB7" w:rsidP="001457FD">
      <w:pPr>
        <w:pStyle w:val="affffff8"/>
        <w:widowControl/>
        <w:numPr>
          <w:ilvl w:val="0"/>
          <w:numId w:val="38"/>
        </w:numPr>
        <w:shd w:val="clear" w:color="auto" w:fill="FFFFFF"/>
        <w:spacing w:line="24" w:lineRule="auto"/>
        <w:rPr>
          <w:rFonts w:ascii="宋体" w:hAnsi="宋体" w:cs="宋体" w:hint="eastAsia"/>
          <w:color w:val="000000"/>
          <w:sz w:val="21"/>
          <w:szCs w:val="21"/>
          <w:shd w:val="clear" w:color="auto" w:fill="FFFFFF"/>
        </w:rPr>
      </w:pPr>
      <w:bookmarkStart w:id="43" w:name="OLE_LINK2"/>
      <w:r w:rsidRPr="0014478E">
        <w:rPr>
          <w:rFonts w:ascii="宋体" w:hAnsi="宋体" w:cs="宋体" w:hint="eastAsia"/>
          <w:color w:val="000000"/>
          <w:sz w:val="21"/>
          <w:szCs w:val="21"/>
          <w:shd w:val="clear" w:color="auto" w:fill="FFFFFF"/>
        </w:rPr>
        <w:t>蔬菜区35</w:t>
      </w:r>
      <w:r w:rsidR="00752051" w:rsidRPr="0014478E">
        <w:rPr>
          <w:rFonts w:ascii="宋体" w:hAnsi="宋体" w:cs="宋体" w:hint="eastAsia"/>
          <w:color w:val="000000"/>
          <w:sz w:val="21"/>
          <w:szCs w:val="21"/>
          <w:shd w:val="clear" w:color="auto" w:fill="FFFFFF"/>
        </w:rPr>
        <w:t>％；</w:t>
      </w:r>
    </w:p>
    <w:p w14:paraId="04E822E8" w14:textId="15F68DBF" w:rsidR="00076E49" w:rsidRPr="00970FA0" w:rsidRDefault="00076E49" w:rsidP="00076E49">
      <w:pPr>
        <w:pStyle w:val="affffff8"/>
        <w:widowControl/>
        <w:numPr>
          <w:ilvl w:val="0"/>
          <w:numId w:val="38"/>
        </w:numPr>
        <w:shd w:val="clear" w:color="auto" w:fill="FFFFFF"/>
        <w:spacing w:line="24" w:lineRule="auto"/>
        <w:rPr>
          <w:rFonts w:ascii="宋体" w:hAnsi="宋体" w:cs="宋体" w:hint="eastAsia"/>
          <w:sz w:val="21"/>
          <w:szCs w:val="21"/>
          <w:shd w:val="clear" w:color="auto" w:fill="FFFFFF"/>
        </w:rPr>
      </w:pPr>
      <w:r w:rsidRPr="00970FA0">
        <w:rPr>
          <w:rFonts w:ascii="宋体" w:hAnsi="宋体" w:cs="宋体" w:hint="eastAsia"/>
          <w:sz w:val="21"/>
          <w:szCs w:val="21"/>
          <w:shd w:val="clear" w:color="auto" w:fill="FFFFFF"/>
        </w:rPr>
        <w:t>水产区12％；</w:t>
      </w:r>
    </w:p>
    <w:p w14:paraId="588FC192" w14:textId="2EA89F58" w:rsidR="00076E49" w:rsidRPr="00970FA0" w:rsidRDefault="00076E49" w:rsidP="00076E49">
      <w:pPr>
        <w:pStyle w:val="affffff8"/>
        <w:widowControl/>
        <w:numPr>
          <w:ilvl w:val="0"/>
          <w:numId w:val="38"/>
        </w:numPr>
        <w:shd w:val="clear" w:color="auto" w:fill="FFFFFF"/>
        <w:spacing w:line="24" w:lineRule="auto"/>
        <w:rPr>
          <w:rFonts w:ascii="宋体" w:hAnsi="宋体" w:cs="宋体" w:hint="eastAsia"/>
          <w:sz w:val="21"/>
          <w:szCs w:val="21"/>
          <w:shd w:val="clear" w:color="auto" w:fill="FFFFFF"/>
        </w:rPr>
      </w:pPr>
      <w:r w:rsidRPr="00970FA0">
        <w:rPr>
          <w:rFonts w:ascii="宋体" w:hAnsi="宋体" w:cs="宋体" w:hint="eastAsia"/>
          <w:sz w:val="21"/>
          <w:szCs w:val="21"/>
          <w:shd w:val="clear" w:color="auto" w:fill="FFFFFF"/>
        </w:rPr>
        <w:t>肉食品区13％；</w:t>
      </w:r>
    </w:p>
    <w:p w14:paraId="1E01ED16" w14:textId="15F5CD56" w:rsidR="00076E49" w:rsidRPr="00970FA0" w:rsidRDefault="00076E49" w:rsidP="00076E49">
      <w:pPr>
        <w:pStyle w:val="affffff8"/>
        <w:widowControl/>
        <w:numPr>
          <w:ilvl w:val="0"/>
          <w:numId w:val="38"/>
        </w:numPr>
        <w:shd w:val="clear" w:color="auto" w:fill="FFFFFF"/>
        <w:spacing w:line="24" w:lineRule="auto"/>
        <w:rPr>
          <w:rFonts w:ascii="宋体" w:hAnsi="宋体" w:cs="宋体" w:hint="eastAsia"/>
          <w:sz w:val="21"/>
          <w:szCs w:val="21"/>
          <w:shd w:val="clear" w:color="auto" w:fill="FFFFFF"/>
        </w:rPr>
      </w:pPr>
      <w:r w:rsidRPr="00970FA0">
        <w:rPr>
          <w:rFonts w:ascii="宋体" w:hAnsi="宋体" w:cs="宋体" w:hint="eastAsia"/>
          <w:sz w:val="21"/>
          <w:szCs w:val="21"/>
          <w:shd w:val="clear" w:color="auto" w:fill="FFFFFF"/>
        </w:rPr>
        <w:t>豆制品区5％；</w:t>
      </w:r>
    </w:p>
    <w:p w14:paraId="4AF11FD0" w14:textId="11D311F8" w:rsidR="00076E49" w:rsidRPr="00970FA0" w:rsidRDefault="00076E49" w:rsidP="00076E49">
      <w:pPr>
        <w:pStyle w:val="affffff8"/>
        <w:widowControl/>
        <w:numPr>
          <w:ilvl w:val="0"/>
          <w:numId w:val="38"/>
        </w:numPr>
        <w:shd w:val="clear" w:color="auto" w:fill="FFFFFF"/>
        <w:spacing w:line="24" w:lineRule="auto"/>
        <w:rPr>
          <w:rFonts w:ascii="宋体" w:hAnsi="宋体" w:cs="宋体" w:hint="eastAsia"/>
          <w:sz w:val="21"/>
          <w:szCs w:val="21"/>
          <w:shd w:val="clear" w:color="auto" w:fill="FFFFFF"/>
        </w:rPr>
      </w:pPr>
      <w:r w:rsidRPr="00970FA0">
        <w:rPr>
          <w:rFonts w:ascii="宋体" w:hAnsi="宋体" w:cs="宋体" w:hint="eastAsia"/>
          <w:sz w:val="21"/>
          <w:szCs w:val="21"/>
          <w:shd w:val="clear" w:color="auto" w:fill="FFFFFF"/>
        </w:rPr>
        <w:t>家禽区4％；</w:t>
      </w:r>
    </w:p>
    <w:p w14:paraId="1F5E3898" w14:textId="696513A2" w:rsidR="00076E49" w:rsidRPr="00970FA0" w:rsidRDefault="00076E49" w:rsidP="00076E49">
      <w:pPr>
        <w:pStyle w:val="affffff8"/>
        <w:widowControl/>
        <w:numPr>
          <w:ilvl w:val="0"/>
          <w:numId w:val="38"/>
        </w:numPr>
        <w:shd w:val="clear" w:color="auto" w:fill="FFFFFF"/>
        <w:spacing w:line="24" w:lineRule="auto"/>
        <w:rPr>
          <w:rFonts w:ascii="宋体" w:hAnsi="宋体" w:cs="宋体" w:hint="eastAsia"/>
          <w:sz w:val="21"/>
          <w:szCs w:val="21"/>
          <w:shd w:val="clear" w:color="auto" w:fill="FFFFFF"/>
        </w:rPr>
      </w:pPr>
      <w:r w:rsidRPr="00970FA0">
        <w:rPr>
          <w:rFonts w:ascii="宋体" w:hAnsi="宋体" w:cs="宋体" w:hint="eastAsia"/>
          <w:sz w:val="21"/>
          <w:szCs w:val="21"/>
          <w:shd w:val="clear" w:color="auto" w:fill="FFFFFF"/>
        </w:rPr>
        <w:t>蛋类区3％；</w:t>
      </w:r>
    </w:p>
    <w:p w14:paraId="61B6A85D" w14:textId="65AF250F" w:rsidR="004E3DB7" w:rsidRPr="00970FA0" w:rsidRDefault="00076E49" w:rsidP="00076E49">
      <w:pPr>
        <w:pStyle w:val="affffff8"/>
        <w:widowControl/>
        <w:numPr>
          <w:ilvl w:val="0"/>
          <w:numId w:val="38"/>
        </w:numPr>
        <w:shd w:val="clear" w:color="auto" w:fill="FFFFFF"/>
        <w:spacing w:line="24" w:lineRule="auto"/>
        <w:rPr>
          <w:rFonts w:ascii="宋体" w:hAnsi="宋体" w:cs="宋体" w:hint="eastAsia"/>
          <w:sz w:val="21"/>
          <w:szCs w:val="21"/>
          <w:shd w:val="clear" w:color="auto" w:fill="FFFFFF"/>
        </w:rPr>
      </w:pPr>
      <w:r w:rsidRPr="00970FA0">
        <w:rPr>
          <w:rFonts w:ascii="宋体" w:hAnsi="宋体" w:cs="宋体" w:hint="eastAsia"/>
          <w:sz w:val="21"/>
          <w:szCs w:val="21"/>
          <w:shd w:val="clear" w:color="auto" w:fill="FFFFFF"/>
        </w:rPr>
        <w:t>其它28％。</w:t>
      </w:r>
    </w:p>
    <w:bookmarkEnd w:id="43"/>
    <w:p w14:paraId="3765D00D" w14:textId="1D3B95DA" w:rsidR="004E3DB7" w:rsidRPr="0014478E" w:rsidRDefault="00885EA4" w:rsidP="00C544D3">
      <w:pPr>
        <w:pStyle w:val="affffff8"/>
        <w:widowControl/>
        <w:shd w:val="clear" w:color="auto" w:fill="FFFFFF"/>
        <w:spacing w:line="24" w:lineRule="auto"/>
        <w:rPr>
          <w:rFonts w:ascii="宋体" w:hAnsi="宋体" w:cs="宋体" w:hint="eastAsia"/>
          <w:color w:val="000000"/>
          <w:sz w:val="21"/>
          <w:szCs w:val="21"/>
          <w:shd w:val="clear" w:color="auto" w:fill="FFFFFF"/>
        </w:rPr>
      </w:pPr>
      <w:r w:rsidRPr="0014478E">
        <w:rPr>
          <w:rFonts w:ascii="黑体" w:eastAsia="黑体" w:hAnsi="黑体" w:hint="eastAsia"/>
          <w:sz w:val="21"/>
        </w:rPr>
        <w:t>5.</w:t>
      </w:r>
      <w:r w:rsidR="009F0AB0" w:rsidRPr="0014478E">
        <w:rPr>
          <w:rFonts w:ascii="黑体" w:eastAsia="黑体" w:hAnsi="黑体"/>
          <w:sz w:val="21"/>
        </w:rPr>
        <w:t>6</w:t>
      </w:r>
      <w:r w:rsidRPr="0014478E">
        <w:rPr>
          <w:rFonts w:ascii="黑体" w:eastAsia="黑体" w:hAnsi="黑体" w:hint="eastAsia"/>
          <w:sz w:val="21"/>
        </w:rPr>
        <w:t>.</w:t>
      </w:r>
      <w:r w:rsidR="00B409D8" w:rsidRPr="0014478E">
        <w:rPr>
          <w:rFonts w:ascii="黑体" w:eastAsia="黑体" w:hAnsi="黑体" w:hint="eastAsia"/>
          <w:sz w:val="21"/>
        </w:rPr>
        <w:t>4</w:t>
      </w:r>
      <w:r w:rsidR="00357777" w:rsidRPr="0014478E">
        <w:rPr>
          <w:rFonts w:ascii="黑体" w:eastAsia="黑体" w:hAnsi="黑体"/>
          <w:sz w:val="21"/>
        </w:rPr>
        <w:t xml:space="preserve">  </w:t>
      </w:r>
      <w:r w:rsidR="004E3DB7" w:rsidRPr="0014478E">
        <w:rPr>
          <w:rFonts w:ascii="宋体" w:hAnsi="宋体" w:cs="宋体" w:hint="eastAsia"/>
          <w:color w:val="000000"/>
          <w:sz w:val="21"/>
          <w:szCs w:val="21"/>
          <w:shd w:val="clear" w:color="auto" w:fill="FFFFFF"/>
        </w:rPr>
        <w:t>鲜、活、生、熟、干、湿</w:t>
      </w:r>
      <w:r w:rsidR="00D2203B" w:rsidRPr="0014478E">
        <w:rPr>
          <w:rFonts w:ascii="宋体" w:hAnsi="宋体" w:cs="宋体" w:hint="eastAsia"/>
          <w:color w:val="000000"/>
          <w:sz w:val="21"/>
          <w:szCs w:val="21"/>
          <w:shd w:val="clear" w:color="auto" w:fill="FFFFFF"/>
        </w:rPr>
        <w:t>等同类</w:t>
      </w:r>
      <w:r w:rsidR="004E3DB7" w:rsidRPr="0014478E">
        <w:rPr>
          <w:rFonts w:ascii="宋体" w:hAnsi="宋体" w:cs="宋体" w:hint="eastAsia"/>
          <w:color w:val="000000"/>
          <w:sz w:val="21"/>
          <w:szCs w:val="21"/>
          <w:shd w:val="clear" w:color="auto" w:fill="FFFFFF"/>
        </w:rPr>
        <w:t>商品</w:t>
      </w:r>
      <w:r w:rsidR="00732695" w:rsidRPr="0014478E">
        <w:rPr>
          <w:rFonts w:ascii="宋体" w:hAnsi="宋体" w:cs="宋体" w:hint="eastAsia"/>
          <w:color w:val="000000"/>
          <w:sz w:val="21"/>
          <w:szCs w:val="21"/>
          <w:shd w:val="clear" w:color="auto" w:fill="FFFFFF"/>
        </w:rPr>
        <w:t>经营</w:t>
      </w:r>
      <w:r w:rsidR="00C544D3" w:rsidRPr="0014478E">
        <w:rPr>
          <w:rFonts w:ascii="宋体" w:hAnsi="宋体" w:cs="宋体" w:hint="eastAsia"/>
          <w:color w:val="000000"/>
          <w:sz w:val="21"/>
          <w:szCs w:val="21"/>
          <w:shd w:val="clear" w:color="auto" w:fill="FFFFFF"/>
        </w:rPr>
        <w:t>区应</w:t>
      </w:r>
      <w:r w:rsidR="004E3DB7" w:rsidRPr="0014478E">
        <w:rPr>
          <w:rFonts w:ascii="宋体" w:hAnsi="宋体" w:cs="宋体" w:hint="eastAsia"/>
          <w:color w:val="000000"/>
          <w:sz w:val="21"/>
          <w:szCs w:val="21"/>
          <w:shd w:val="clear" w:color="auto" w:fill="FFFFFF"/>
        </w:rPr>
        <w:t>相对集中，</w:t>
      </w:r>
      <w:r w:rsidR="00C544D3" w:rsidRPr="0014478E">
        <w:rPr>
          <w:rFonts w:ascii="宋体" w:hAnsi="宋体" w:cs="宋体" w:hint="eastAsia"/>
          <w:color w:val="000000"/>
          <w:sz w:val="21"/>
          <w:szCs w:val="21"/>
          <w:shd w:val="clear" w:color="auto" w:fill="FFFFFF"/>
        </w:rPr>
        <w:t>并符合G</w:t>
      </w:r>
      <w:r w:rsidR="00C544D3" w:rsidRPr="0014478E">
        <w:rPr>
          <w:rFonts w:ascii="宋体" w:hAnsi="宋体" w:cs="宋体"/>
          <w:color w:val="000000"/>
          <w:sz w:val="21"/>
          <w:szCs w:val="21"/>
          <w:shd w:val="clear" w:color="auto" w:fill="FFFFFF"/>
        </w:rPr>
        <w:t>B</w:t>
      </w:r>
      <w:r w:rsidR="00C544D3" w:rsidRPr="0014478E">
        <w:rPr>
          <w:rFonts w:ascii="宋体" w:hAnsi="宋体" w:cs="宋体" w:hint="eastAsia"/>
          <w:color w:val="000000"/>
          <w:sz w:val="21"/>
          <w:szCs w:val="21"/>
          <w:shd w:val="clear" w:color="auto" w:fill="FFFFFF"/>
        </w:rPr>
        <w:t xml:space="preserve"> </w:t>
      </w:r>
      <w:r w:rsidR="00C544D3" w:rsidRPr="0014478E">
        <w:rPr>
          <w:rFonts w:ascii="宋体" w:hAnsi="宋体" w:cs="宋体"/>
          <w:color w:val="000000"/>
          <w:sz w:val="21"/>
          <w:szCs w:val="21"/>
          <w:shd w:val="clear" w:color="auto" w:fill="FFFFFF"/>
        </w:rPr>
        <w:t>31621</w:t>
      </w:r>
      <w:r w:rsidR="00A50BD1">
        <w:rPr>
          <w:rFonts w:ascii="宋体" w:hAnsi="宋体" w:cs="宋体" w:hint="eastAsia"/>
          <w:color w:val="000000"/>
          <w:sz w:val="21"/>
          <w:szCs w:val="21"/>
          <w:shd w:val="clear" w:color="auto" w:fill="FFFFFF"/>
        </w:rPr>
        <w:t>—</w:t>
      </w:r>
      <w:r w:rsidR="00C544D3" w:rsidRPr="0014478E">
        <w:rPr>
          <w:rFonts w:ascii="宋体" w:hAnsi="宋体" w:cs="宋体"/>
          <w:color w:val="000000"/>
          <w:sz w:val="21"/>
          <w:szCs w:val="21"/>
          <w:shd w:val="clear" w:color="auto" w:fill="FFFFFF"/>
        </w:rPr>
        <w:t>2014中</w:t>
      </w:r>
      <w:r w:rsidR="00C544D3" w:rsidRPr="0014478E">
        <w:rPr>
          <w:rFonts w:ascii="宋体" w:hAnsi="宋体" w:cs="宋体" w:hint="eastAsia"/>
          <w:color w:val="000000"/>
          <w:sz w:val="21"/>
          <w:szCs w:val="21"/>
          <w:shd w:val="clear" w:color="auto" w:fill="FFFFFF"/>
        </w:rPr>
        <w:t>6</w:t>
      </w:r>
      <w:r w:rsidR="00C544D3" w:rsidRPr="0014478E">
        <w:rPr>
          <w:rFonts w:ascii="宋体" w:hAnsi="宋体" w:cs="宋体"/>
          <w:color w:val="000000"/>
          <w:sz w:val="21"/>
          <w:szCs w:val="21"/>
          <w:shd w:val="clear" w:color="auto" w:fill="FFFFFF"/>
        </w:rPr>
        <w:t>.1规定的要求</w:t>
      </w:r>
      <w:r w:rsidR="004E3DB7" w:rsidRPr="0014478E">
        <w:rPr>
          <w:rFonts w:ascii="宋体" w:hAnsi="宋体" w:cs="宋体" w:hint="eastAsia"/>
          <w:color w:val="000000"/>
          <w:sz w:val="21"/>
          <w:szCs w:val="21"/>
          <w:shd w:val="clear" w:color="auto" w:fill="FFFFFF"/>
        </w:rPr>
        <w:t>。</w:t>
      </w:r>
      <w:r w:rsidR="004E3DB7" w:rsidRPr="0014478E">
        <w:rPr>
          <w:rFonts w:ascii="宋体" w:hAnsi="宋体" w:cs="AdobeSongStd-Light" w:hint="eastAsia"/>
          <w:kern w:val="0"/>
          <w:sz w:val="21"/>
          <w:szCs w:val="18"/>
        </w:rPr>
        <w:t>分区标志清晰，</w:t>
      </w:r>
      <w:r w:rsidR="00732695" w:rsidRPr="0014478E">
        <w:rPr>
          <w:rFonts w:ascii="宋体" w:hAnsi="宋体" w:cs="宋体" w:hint="eastAsia"/>
          <w:color w:val="000000"/>
          <w:sz w:val="21"/>
          <w:szCs w:val="21"/>
          <w:shd w:val="clear" w:color="auto" w:fill="FFFFFF"/>
        </w:rPr>
        <w:t>经营</w:t>
      </w:r>
      <w:r w:rsidR="004E3DB7" w:rsidRPr="0014478E">
        <w:rPr>
          <w:rFonts w:ascii="宋体" w:hAnsi="宋体" w:cs="宋体" w:hint="eastAsia"/>
          <w:color w:val="000000"/>
          <w:sz w:val="21"/>
          <w:szCs w:val="21"/>
          <w:shd w:val="clear" w:color="auto" w:fill="FFFFFF"/>
        </w:rPr>
        <w:t>区之间应有通道分隔</w:t>
      </w:r>
      <w:r w:rsidR="00D75C36" w:rsidRPr="0014478E">
        <w:rPr>
          <w:rFonts w:ascii="宋体" w:hAnsi="宋体" w:cs="宋体" w:hint="eastAsia"/>
          <w:color w:val="000000"/>
          <w:sz w:val="21"/>
          <w:szCs w:val="21"/>
          <w:shd w:val="clear" w:color="auto" w:fill="FFFFFF"/>
        </w:rPr>
        <w:t>，</w:t>
      </w:r>
      <w:r w:rsidR="00D75C36" w:rsidRPr="0014478E">
        <w:rPr>
          <w:rFonts w:ascii="宋体" w:hAnsi="宋体" w:cs="宋体"/>
          <w:color w:val="000000"/>
          <w:sz w:val="21"/>
          <w:szCs w:val="21"/>
          <w:shd w:val="clear" w:color="auto" w:fill="FFFFFF"/>
        </w:rPr>
        <w:t>防止交叉污染</w:t>
      </w:r>
      <w:r w:rsidR="004E3DB7" w:rsidRPr="0014478E">
        <w:rPr>
          <w:rFonts w:ascii="宋体" w:hAnsi="宋体" w:cs="宋体" w:hint="eastAsia"/>
          <w:color w:val="000000"/>
          <w:sz w:val="21"/>
          <w:szCs w:val="21"/>
          <w:shd w:val="clear" w:color="auto" w:fill="FFFFFF"/>
        </w:rPr>
        <w:t>。</w:t>
      </w:r>
    </w:p>
    <w:p w14:paraId="57EB5B83" w14:textId="45D40C6E" w:rsidR="004E3DB7" w:rsidRPr="0014478E" w:rsidRDefault="00B409D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6</w:t>
      </w:r>
      <w:r w:rsidRPr="0014478E">
        <w:rPr>
          <w:rFonts w:ascii="黑体" w:eastAsia="黑体" w:hAnsi="黑体" w:hint="eastAsia"/>
        </w:rPr>
        <w:t>.5</w:t>
      </w:r>
      <w:r w:rsidR="004E3DB7" w:rsidRPr="0014478E">
        <w:rPr>
          <w:rFonts w:ascii="黑体" w:eastAsia="黑体" w:hAnsi="黑体" w:hint="eastAsia"/>
        </w:rPr>
        <w:t xml:space="preserve"> </w:t>
      </w:r>
      <w:r w:rsidR="00732695" w:rsidRPr="0014478E">
        <w:rPr>
          <w:rFonts w:ascii="黑体" w:eastAsia="黑体" w:hAnsi="黑体"/>
        </w:rPr>
        <w:t xml:space="preserve"> </w:t>
      </w:r>
      <w:r w:rsidR="00F24D02" w:rsidRPr="0014478E">
        <w:rPr>
          <w:rFonts w:ascii="宋体" w:hAnsi="宋体" w:cs="AdobeSongStd-Light" w:hint="eastAsia"/>
          <w:kern w:val="0"/>
          <w:szCs w:val="21"/>
        </w:rPr>
        <w:t>应</w:t>
      </w:r>
      <w:r w:rsidR="004E3DB7" w:rsidRPr="0014478E">
        <w:rPr>
          <w:rFonts w:ascii="宋体" w:hAnsi="宋体" w:cs="AdobeSongStd-Light" w:hint="eastAsia"/>
          <w:kern w:val="0"/>
          <w:szCs w:val="21"/>
        </w:rPr>
        <w:t>设置农民自产自销交易区。</w:t>
      </w:r>
    </w:p>
    <w:p w14:paraId="7B2293CB" w14:textId="6F599161" w:rsidR="00F513B0" w:rsidRPr="004753F8" w:rsidRDefault="00D96C8F" w:rsidP="004E3DB7">
      <w:pPr>
        <w:autoSpaceDE w:val="0"/>
        <w:autoSpaceDN w:val="0"/>
        <w:adjustRightInd w:val="0"/>
        <w:jc w:val="left"/>
        <w:rPr>
          <w:rFonts w:ascii="宋体" w:hAnsi="宋体" w:cs="AdobeSongStd-Light" w:hint="eastAsia"/>
          <w:color w:val="FF0000"/>
          <w:kern w:val="0"/>
          <w:szCs w:val="21"/>
        </w:rPr>
      </w:pPr>
      <w:r w:rsidRPr="0014478E">
        <w:rPr>
          <w:rFonts w:ascii="黑体" w:eastAsia="黑体" w:hAnsi="黑体" w:hint="eastAsia"/>
        </w:rPr>
        <w:lastRenderedPageBreak/>
        <w:t>5.</w:t>
      </w:r>
      <w:r w:rsidR="009F0AB0" w:rsidRPr="0014478E">
        <w:rPr>
          <w:rFonts w:ascii="黑体" w:eastAsia="黑体" w:hAnsi="黑体"/>
        </w:rPr>
        <w:t>6</w:t>
      </w:r>
      <w:r w:rsidRPr="0014478E">
        <w:rPr>
          <w:rFonts w:ascii="黑体" w:eastAsia="黑体" w:hAnsi="黑体" w:hint="eastAsia"/>
        </w:rPr>
        <w:t>.6</w:t>
      </w:r>
      <w:r w:rsidRPr="0014478E">
        <w:rPr>
          <w:rFonts w:ascii="黑体" w:eastAsia="黑体" w:hAnsi="黑体"/>
        </w:rPr>
        <w:t xml:space="preserve">  </w:t>
      </w:r>
      <w:r w:rsidR="00243CBA" w:rsidRPr="00AC3249">
        <w:rPr>
          <w:rFonts w:asciiTheme="minorEastAsia" w:eastAsiaTheme="minorEastAsia" w:hAnsiTheme="minorEastAsia" w:hint="eastAsia"/>
        </w:rPr>
        <w:t>市场内部仓库应设置存放各类工具的专间</w:t>
      </w:r>
      <w:r w:rsidR="00243CBA" w:rsidRPr="00AC3249">
        <w:rPr>
          <w:rFonts w:ascii="黑体" w:eastAsia="黑体" w:hAnsi="黑体" w:hint="eastAsia"/>
        </w:rPr>
        <w:t>。</w:t>
      </w:r>
    </w:p>
    <w:p w14:paraId="788CBF77" w14:textId="0F405628" w:rsidR="000819C8" w:rsidRPr="0014478E" w:rsidRDefault="00B409D8" w:rsidP="000917BE">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6</w:t>
      </w:r>
      <w:r w:rsidR="000917BE" w:rsidRPr="0014478E">
        <w:rPr>
          <w:rFonts w:ascii="黑体" w:eastAsia="黑体" w:hAnsi="黑体" w:hint="eastAsia"/>
        </w:rPr>
        <w:t>.</w:t>
      </w:r>
      <w:r w:rsidR="00D96C8F" w:rsidRPr="0014478E">
        <w:rPr>
          <w:rFonts w:ascii="黑体" w:eastAsia="黑体" w:hAnsi="黑体"/>
        </w:rPr>
        <w:t>7</w:t>
      </w:r>
      <w:r w:rsidR="000917BE" w:rsidRPr="0014478E">
        <w:rPr>
          <w:rFonts w:ascii="宋体" w:hAnsi="宋体" w:cs="AdobeSongStd-Light" w:hint="eastAsia"/>
          <w:kern w:val="0"/>
          <w:szCs w:val="21"/>
        </w:rPr>
        <w:t xml:space="preserve"> </w:t>
      </w:r>
      <w:r w:rsidR="000917BE" w:rsidRPr="0014478E">
        <w:rPr>
          <w:rFonts w:ascii="宋体" w:hAnsi="宋体" w:cs="AdobeSongStd-Light"/>
          <w:kern w:val="0"/>
          <w:szCs w:val="21"/>
        </w:rPr>
        <w:t xml:space="preserve"> </w:t>
      </w:r>
      <w:r w:rsidR="000819C8" w:rsidRPr="0014478E">
        <w:rPr>
          <w:rFonts w:ascii="宋体" w:hAnsi="宋体" w:cs="AdobeSongStd-Light" w:hint="eastAsia"/>
          <w:kern w:val="0"/>
          <w:szCs w:val="21"/>
        </w:rPr>
        <w:t>市场应设置冷藏室。</w:t>
      </w:r>
    </w:p>
    <w:p w14:paraId="4A9A27A6" w14:textId="5AACC9BE" w:rsidR="000917BE" w:rsidRPr="0014478E" w:rsidRDefault="000819C8" w:rsidP="000917BE">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6</w:t>
      </w:r>
      <w:r w:rsidRPr="0014478E">
        <w:rPr>
          <w:rFonts w:ascii="黑体" w:eastAsia="黑体" w:hAnsi="黑体" w:hint="eastAsia"/>
        </w:rPr>
        <w:t>.</w:t>
      </w:r>
      <w:r w:rsidRPr="0014478E">
        <w:rPr>
          <w:rFonts w:ascii="黑体" w:eastAsia="黑体" w:hAnsi="黑体"/>
        </w:rPr>
        <w:t xml:space="preserve">8  </w:t>
      </w:r>
      <w:r w:rsidRPr="0014478E">
        <w:rPr>
          <w:rFonts w:ascii="宋体" w:hAnsi="宋体" w:cs="AdobeSongStd-Light" w:hint="eastAsia"/>
          <w:kern w:val="0"/>
          <w:szCs w:val="21"/>
        </w:rPr>
        <w:t>市场应单独设置肉类预分割整理间。</w:t>
      </w:r>
    </w:p>
    <w:p w14:paraId="16EFE90B" w14:textId="551DC2F0" w:rsidR="000917BE" w:rsidRPr="0014478E" w:rsidRDefault="00B409D8" w:rsidP="000917BE">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6</w:t>
      </w:r>
      <w:r w:rsidR="000917BE" w:rsidRPr="0014478E">
        <w:rPr>
          <w:rFonts w:ascii="黑体" w:eastAsia="黑体" w:hAnsi="黑体" w:hint="eastAsia"/>
        </w:rPr>
        <w:t>.</w:t>
      </w:r>
      <w:r w:rsidR="000819C8" w:rsidRPr="0014478E">
        <w:rPr>
          <w:rFonts w:ascii="黑体" w:eastAsia="黑体" w:hAnsi="黑体"/>
        </w:rPr>
        <w:t>9</w:t>
      </w:r>
      <w:r w:rsidR="000917BE" w:rsidRPr="0014478E">
        <w:rPr>
          <w:rFonts w:ascii="黑体" w:eastAsia="黑体" w:hAnsi="黑体"/>
        </w:rPr>
        <w:t xml:space="preserve">  </w:t>
      </w:r>
      <w:r w:rsidR="00626664" w:rsidRPr="0014478E">
        <w:rPr>
          <w:rFonts w:ascii="宋体" w:hAnsi="宋体" w:cs="AdobeSongStd-Light" w:hint="eastAsia"/>
          <w:kern w:val="0"/>
          <w:szCs w:val="21"/>
        </w:rPr>
        <w:t>市场</w:t>
      </w:r>
      <w:r w:rsidR="000917BE" w:rsidRPr="0014478E">
        <w:rPr>
          <w:rFonts w:ascii="宋体" w:hAnsi="宋体" w:cs="AdobeSongStd-Light" w:hint="eastAsia"/>
          <w:kern w:val="0"/>
          <w:szCs w:val="21"/>
        </w:rPr>
        <w:t>应</w:t>
      </w:r>
      <w:r w:rsidR="009B7765" w:rsidRPr="0014478E">
        <w:rPr>
          <w:rFonts w:ascii="宋体" w:hAnsi="宋体" w:cs="AdobeSongStd-Light" w:hint="eastAsia"/>
          <w:kern w:val="0"/>
          <w:szCs w:val="21"/>
        </w:rPr>
        <w:t>单独</w:t>
      </w:r>
      <w:r w:rsidR="000917BE" w:rsidRPr="0014478E">
        <w:rPr>
          <w:rFonts w:ascii="宋体" w:hAnsi="宋体" w:cs="AdobeSongStd-Light" w:hint="eastAsia"/>
          <w:kern w:val="0"/>
          <w:szCs w:val="21"/>
        </w:rPr>
        <w:t>设置</w:t>
      </w:r>
      <w:r w:rsidR="00D84475" w:rsidRPr="0014478E">
        <w:rPr>
          <w:rFonts w:ascii="宋体" w:hAnsi="宋体" w:cs="AdobeSongStd-Light" w:hint="eastAsia"/>
          <w:kern w:val="0"/>
          <w:szCs w:val="21"/>
        </w:rPr>
        <w:t>净菜</w:t>
      </w:r>
      <w:r w:rsidR="00CA1E34" w:rsidRPr="0014478E">
        <w:rPr>
          <w:rFonts w:ascii="宋体" w:hAnsi="宋体" w:cs="AdobeSongStd-Light" w:hint="eastAsia"/>
          <w:kern w:val="0"/>
          <w:szCs w:val="21"/>
        </w:rPr>
        <w:t>整理间</w:t>
      </w:r>
      <w:r w:rsidR="002633B6" w:rsidRPr="0014478E">
        <w:rPr>
          <w:rFonts w:ascii="宋体" w:hAnsi="宋体" w:cs="AdobeSongStd-Light" w:hint="eastAsia"/>
          <w:kern w:val="0"/>
          <w:szCs w:val="21"/>
        </w:rPr>
        <w:t>。</w:t>
      </w:r>
    </w:p>
    <w:p w14:paraId="0CCC0764" w14:textId="474A077D" w:rsidR="0092409F" w:rsidRPr="0014478E" w:rsidRDefault="00B409D8" w:rsidP="0092409F">
      <w:pPr>
        <w:autoSpaceDE w:val="0"/>
        <w:autoSpaceDN w:val="0"/>
        <w:adjustRightInd w:val="0"/>
        <w:jc w:val="left"/>
        <w:rPr>
          <w:rFonts w:ascii="宋体" w:hAnsi="宋体" w:cs="宋体" w:hint="eastAsia"/>
          <w:color w:val="000000"/>
          <w:szCs w:val="21"/>
          <w:shd w:val="clear" w:color="auto" w:fill="FFFFFF"/>
        </w:rPr>
      </w:pPr>
      <w:r w:rsidRPr="0014478E">
        <w:rPr>
          <w:rFonts w:ascii="黑体" w:eastAsia="黑体" w:hAnsi="黑体" w:hint="eastAsia"/>
        </w:rPr>
        <w:t>5.</w:t>
      </w:r>
      <w:r w:rsidR="009F0AB0" w:rsidRPr="0014478E">
        <w:rPr>
          <w:rFonts w:ascii="黑体" w:eastAsia="黑体" w:hAnsi="黑体"/>
        </w:rPr>
        <w:t>6</w:t>
      </w:r>
      <w:r w:rsidR="0092409F" w:rsidRPr="0014478E">
        <w:rPr>
          <w:rFonts w:ascii="黑体" w:eastAsia="黑体" w:hAnsi="黑体" w:hint="eastAsia"/>
        </w:rPr>
        <w:t>.</w:t>
      </w:r>
      <w:r w:rsidR="000819C8" w:rsidRPr="0014478E">
        <w:rPr>
          <w:rFonts w:ascii="黑体" w:eastAsia="黑体" w:hAnsi="黑体"/>
        </w:rPr>
        <w:t>10</w:t>
      </w:r>
      <w:r w:rsidR="005D5F02" w:rsidRPr="0014478E">
        <w:rPr>
          <w:rFonts w:ascii="黑体" w:eastAsia="黑体" w:hAnsi="黑体"/>
        </w:rPr>
        <w:t xml:space="preserve"> </w:t>
      </w:r>
      <w:r w:rsidR="00057705" w:rsidRPr="0014478E">
        <w:rPr>
          <w:rFonts w:ascii="黑体" w:eastAsia="黑体" w:hAnsi="黑体"/>
        </w:rPr>
        <w:t xml:space="preserve"> </w:t>
      </w:r>
      <w:r w:rsidR="0092409F" w:rsidRPr="0014478E">
        <w:rPr>
          <w:rFonts w:ascii="宋体" w:hAnsi="宋体" w:cs="AdobeSongStd-Light" w:hint="eastAsia"/>
          <w:kern w:val="0"/>
          <w:szCs w:val="21"/>
        </w:rPr>
        <w:t>水产经营</w:t>
      </w:r>
      <w:proofErr w:type="gramStart"/>
      <w:r w:rsidR="0092409F" w:rsidRPr="0014478E">
        <w:rPr>
          <w:rFonts w:ascii="宋体" w:hAnsi="宋体" w:cs="AdobeSongStd-Light" w:hint="eastAsia"/>
          <w:kern w:val="0"/>
          <w:szCs w:val="21"/>
        </w:rPr>
        <w:t>区</w:t>
      </w:r>
      <w:r w:rsidR="00057705" w:rsidRPr="0014478E">
        <w:rPr>
          <w:rFonts w:ascii="宋体" w:hAnsi="宋体" w:cs="AdobeSongStd-Light" w:hint="eastAsia"/>
          <w:kern w:val="0"/>
          <w:szCs w:val="21"/>
        </w:rPr>
        <w:t>宜</w:t>
      </w:r>
      <w:r w:rsidR="0092409F" w:rsidRPr="0014478E">
        <w:rPr>
          <w:rFonts w:ascii="宋体" w:hAnsi="宋体" w:cs="AdobeSongStd-Light" w:hint="eastAsia"/>
          <w:kern w:val="0"/>
          <w:szCs w:val="21"/>
        </w:rPr>
        <w:t>设置</w:t>
      </w:r>
      <w:proofErr w:type="gramEnd"/>
      <w:r w:rsidR="0092409F" w:rsidRPr="0014478E">
        <w:rPr>
          <w:rFonts w:ascii="宋体" w:hAnsi="宋体" w:cs="AdobeSongStd-Light" w:hint="eastAsia"/>
          <w:kern w:val="0"/>
          <w:szCs w:val="21"/>
        </w:rPr>
        <w:t>在靠墙侧，布局相对集中。</w:t>
      </w:r>
    </w:p>
    <w:p w14:paraId="40BE76A4" w14:textId="2A2666CF" w:rsidR="001817FE" w:rsidRPr="00221371" w:rsidRDefault="00A83A68" w:rsidP="00D75C36">
      <w:pPr>
        <w:autoSpaceDE w:val="0"/>
        <w:autoSpaceDN w:val="0"/>
        <w:adjustRightInd w:val="0"/>
        <w:jc w:val="left"/>
        <w:rPr>
          <w:rFonts w:ascii="宋体" w:hAnsi="宋体" w:cs="AdobeSongStd-Light" w:hint="eastAsia"/>
          <w:strike/>
          <w:color w:val="FF0000"/>
          <w:kern w:val="0"/>
          <w:szCs w:val="21"/>
        </w:rPr>
      </w:pPr>
      <w:r w:rsidRPr="0014478E">
        <w:rPr>
          <w:rFonts w:ascii="黑体" w:eastAsia="黑体" w:hAnsi="黑体" w:hint="eastAsia"/>
        </w:rPr>
        <w:t>5.</w:t>
      </w:r>
      <w:r w:rsidR="009F0AB0" w:rsidRPr="0014478E">
        <w:rPr>
          <w:rFonts w:ascii="黑体" w:eastAsia="黑体" w:hAnsi="黑体"/>
        </w:rPr>
        <w:t>6</w:t>
      </w:r>
      <w:r w:rsidR="00885EA4" w:rsidRPr="0014478E">
        <w:rPr>
          <w:rFonts w:ascii="黑体" w:eastAsia="黑体" w:hAnsi="黑体" w:hint="eastAsia"/>
        </w:rPr>
        <w:t>.</w:t>
      </w:r>
      <w:r w:rsidR="00D96C8F" w:rsidRPr="0014478E">
        <w:rPr>
          <w:rFonts w:ascii="黑体" w:eastAsia="黑体" w:hAnsi="黑体"/>
        </w:rPr>
        <w:t>1</w:t>
      </w:r>
      <w:r w:rsidR="000819C8" w:rsidRPr="0014478E">
        <w:rPr>
          <w:rFonts w:ascii="黑体" w:eastAsia="黑体" w:hAnsi="黑体"/>
        </w:rPr>
        <w:t>1</w:t>
      </w:r>
      <w:r w:rsidR="004E3DB7" w:rsidRPr="0014478E">
        <w:rPr>
          <w:rFonts w:ascii="宋体" w:hAnsi="宋体" w:cs="AdobeSongStd-Light" w:hint="eastAsia"/>
          <w:kern w:val="0"/>
          <w:szCs w:val="21"/>
        </w:rPr>
        <w:t xml:space="preserve"> </w:t>
      </w:r>
      <w:r w:rsidR="00732695" w:rsidRPr="0014478E">
        <w:rPr>
          <w:rFonts w:ascii="宋体" w:hAnsi="宋体" w:cs="AdobeSongStd-Light"/>
          <w:kern w:val="0"/>
          <w:szCs w:val="21"/>
        </w:rPr>
        <w:t xml:space="preserve"> </w:t>
      </w:r>
      <w:r w:rsidR="004679C9" w:rsidRPr="007A0005">
        <w:rPr>
          <w:rFonts w:ascii="宋体" w:hAnsi="宋体" w:cs="宋体" w:hint="eastAsia"/>
          <w:szCs w:val="21"/>
          <w:shd w:val="clear" w:color="auto" w:fill="FFFFFF"/>
        </w:rPr>
        <w:t>应</w:t>
      </w:r>
      <w:r w:rsidR="00D75C36" w:rsidRPr="007A0005">
        <w:rPr>
          <w:rFonts w:ascii="宋体" w:hAnsi="宋体" w:cs="宋体" w:hint="eastAsia"/>
          <w:szCs w:val="21"/>
          <w:shd w:val="clear" w:color="auto" w:fill="FFFFFF"/>
        </w:rPr>
        <w:t>设</w:t>
      </w:r>
      <w:r w:rsidR="004E3DB7" w:rsidRPr="007A0005">
        <w:rPr>
          <w:rFonts w:ascii="宋体" w:hAnsi="宋体" w:cs="宋体" w:hint="eastAsia"/>
          <w:szCs w:val="21"/>
          <w:shd w:val="clear" w:color="auto" w:fill="FFFFFF"/>
        </w:rPr>
        <w:t>腌腊制品、熟食</w:t>
      </w:r>
      <w:r w:rsidR="004119B4" w:rsidRPr="007A0005">
        <w:rPr>
          <w:rFonts w:ascii="宋体" w:hAnsi="宋体" w:cs="宋体" w:hint="eastAsia"/>
          <w:szCs w:val="21"/>
          <w:shd w:val="clear" w:color="auto" w:fill="FFFFFF"/>
        </w:rPr>
        <w:t>制</w:t>
      </w:r>
      <w:r w:rsidR="004E3DB7" w:rsidRPr="007A0005">
        <w:rPr>
          <w:rFonts w:ascii="宋体" w:hAnsi="宋体" w:cs="宋体" w:hint="eastAsia"/>
          <w:szCs w:val="21"/>
          <w:shd w:val="clear" w:color="auto" w:fill="FFFFFF"/>
        </w:rPr>
        <w:t>品、酱菜</w:t>
      </w:r>
      <w:r w:rsidR="000625C7" w:rsidRPr="00C418A0">
        <w:rPr>
          <w:rFonts w:ascii="宋体" w:hAnsi="宋体" w:cs="宋体" w:hint="eastAsia"/>
          <w:szCs w:val="21"/>
          <w:shd w:val="clear" w:color="auto" w:fill="FFFFFF"/>
        </w:rPr>
        <w:t>、</w:t>
      </w:r>
      <w:r w:rsidR="004E3DB7" w:rsidRPr="007A0005">
        <w:rPr>
          <w:rFonts w:ascii="宋体" w:hAnsi="宋体" w:cs="宋体" w:hint="eastAsia"/>
          <w:szCs w:val="21"/>
          <w:shd w:val="clear" w:color="auto" w:fill="FFFFFF"/>
        </w:rPr>
        <w:t>调味品、粮油制品、南北货</w:t>
      </w:r>
      <w:r w:rsidR="001817FE">
        <w:rPr>
          <w:rFonts w:ascii="宋体" w:hAnsi="宋体" w:cs="宋体" w:hint="eastAsia"/>
          <w:szCs w:val="21"/>
          <w:shd w:val="clear" w:color="auto" w:fill="FFFFFF"/>
        </w:rPr>
        <w:t>、</w:t>
      </w:r>
      <w:r w:rsidR="001817FE" w:rsidRPr="00F17738">
        <w:rPr>
          <w:rFonts w:ascii="宋体" w:hAnsi="宋体" w:cs="宋体" w:hint="eastAsia"/>
          <w:szCs w:val="21"/>
          <w:shd w:val="clear" w:color="auto" w:fill="FFFFFF"/>
        </w:rPr>
        <w:t>品牌专营及需现场加工的</w:t>
      </w:r>
      <w:r w:rsidR="004E3DB7" w:rsidRPr="00F17738">
        <w:rPr>
          <w:rFonts w:ascii="宋体" w:hAnsi="宋体" w:cs="宋体" w:hint="eastAsia"/>
          <w:szCs w:val="21"/>
          <w:shd w:val="clear" w:color="auto" w:fill="FFFFFF"/>
        </w:rPr>
        <w:t>食品专柜或专间</w:t>
      </w:r>
      <w:r w:rsidR="00221371" w:rsidRPr="00F17738">
        <w:rPr>
          <w:rFonts w:ascii="宋体" w:hAnsi="宋体" w:cs="宋体" w:hint="eastAsia"/>
          <w:szCs w:val="21"/>
          <w:shd w:val="clear" w:color="auto" w:fill="FFFFFF"/>
        </w:rPr>
        <w:t>，并符合</w:t>
      </w:r>
      <w:r w:rsidR="009C0527">
        <w:rPr>
          <w:rFonts w:ascii="宋体" w:hAnsi="宋体" w:cs="宋体"/>
          <w:szCs w:val="21"/>
          <w:shd w:val="clear" w:color="auto" w:fill="FFFFFF"/>
        </w:rPr>
        <w:t>GB/T 21720—2022中</w:t>
      </w:r>
      <w:r w:rsidR="00221371" w:rsidRPr="00F17738">
        <w:rPr>
          <w:rFonts w:ascii="宋体" w:hAnsi="宋体" w:cs="宋体"/>
          <w:szCs w:val="21"/>
          <w:shd w:val="clear" w:color="auto" w:fill="FFFFFF"/>
        </w:rPr>
        <w:t>5.2.1</w:t>
      </w:r>
      <w:r w:rsidR="009C0527">
        <w:rPr>
          <w:rFonts w:ascii="宋体" w:hAnsi="宋体" w:cs="宋体"/>
          <w:szCs w:val="21"/>
          <w:shd w:val="clear" w:color="auto" w:fill="FFFFFF"/>
        </w:rPr>
        <w:t>规定的要求</w:t>
      </w:r>
      <w:r w:rsidR="004E3DB7" w:rsidRPr="00F17738">
        <w:rPr>
          <w:rFonts w:ascii="宋体" w:hAnsi="宋体" w:cs="宋体" w:hint="eastAsia"/>
          <w:szCs w:val="21"/>
          <w:shd w:val="clear" w:color="auto" w:fill="FFFFFF"/>
        </w:rPr>
        <w:t>。</w:t>
      </w:r>
    </w:p>
    <w:p w14:paraId="24603DC3" w14:textId="1395C3A9" w:rsidR="00650543" w:rsidRDefault="00B409D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6</w:t>
      </w:r>
      <w:r w:rsidR="00885EA4" w:rsidRPr="0014478E">
        <w:rPr>
          <w:rFonts w:ascii="黑体" w:eastAsia="黑体" w:hAnsi="黑体" w:hint="eastAsia"/>
        </w:rPr>
        <w:t>.</w:t>
      </w:r>
      <w:r w:rsidRPr="0014478E">
        <w:rPr>
          <w:rFonts w:ascii="黑体" w:eastAsia="黑体" w:hAnsi="黑体" w:hint="eastAsia"/>
        </w:rPr>
        <w:t>1</w:t>
      </w:r>
      <w:r w:rsidR="000819C8" w:rsidRPr="0014478E">
        <w:rPr>
          <w:rFonts w:ascii="黑体" w:eastAsia="黑体" w:hAnsi="黑体"/>
        </w:rPr>
        <w:t>2</w:t>
      </w:r>
      <w:r w:rsidR="004E3DB7" w:rsidRPr="0014478E">
        <w:rPr>
          <w:rFonts w:ascii="黑体" w:eastAsia="黑体" w:hAnsi="黑体" w:hint="eastAsia"/>
        </w:rPr>
        <w:t xml:space="preserve"> </w:t>
      </w:r>
      <w:r w:rsidR="005D5F02" w:rsidRPr="0014478E">
        <w:rPr>
          <w:rFonts w:ascii="黑体" w:eastAsia="黑体" w:hAnsi="黑体"/>
        </w:rPr>
        <w:t xml:space="preserve"> </w:t>
      </w:r>
      <w:r w:rsidR="004679C9" w:rsidRPr="0014478E">
        <w:rPr>
          <w:rFonts w:ascii="宋体" w:hAnsi="宋体" w:cs="AdobeSongStd-Light" w:hint="eastAsia"/>
          <w:kern w:val="0"/>
          <w:szCs w:val="21"/>
        </w:rPr>
        <w:t>餐饮</w:t>
      </w:r>
      <w:r w:rsidR="004E3DB7" w:rsidRPr="0014478E">
        <w:rPr>
          <w:rFonts w:ascii="宋体" w:hAnsi="宋体" w:cs="AdobeSongStd-Light" w:hint="eastAsia"/>
          <w:kern w:val="0"/>
          <w:szCs w:val="21"/>
        </w:rPr>
        <w:t>服务应相对集中设置在专门区域，周围</w:t>
      </w:r>
      <w:r w:rsidR="00E20F36" w:rsidRPr="0014478E">
        <w:rPr>
          <w:rFonts w:ascii="宋体" w:hAnsi="宋体" w:cs="AdobeSongStd-Light" w:hint="eastAsia"/>
          <w:kern w:val="0"/>
          <w:szCs w:val="21"/>
        </w:rPr>
        <w:t>不应</w:t>
      </w:r>
      <w:r w:rsidR="004E3DB7" w:rsidRPr="0014478E">
        <w:rPr>
          <w:rFonts w:ascii="宋体" w:hAnsi="宋体" w:cs="AdobeSongStd-Light" w:hint="eastAsia"/>
          <w:kern w:val="0"/>
          <w:szCs w:val="21"/>
        </w:rPr>
        <w:t>有污水或其</w:t>
      </w:r>
      <w:r w:rsidR="00C7540A">
        <w:rPr>
          <w:rFonts w:ascii="宋体" w:hAnsi="宋体" w:cs="AdobeSongStd-Light" w:hint="eastAsia"/>
          <w:kern w:val="0"/>
          <w:szCs w:val="21"/>
        </w:rPr>
        <w:t>他</w:t>
      </w:r>
      <w:r w:rsidR="004E3DB7" w:rsidRPr="0014478E">
        <w:rPr>
          <w:rFonts w:ascii="宋体" w:hAnsi="宋体" w:cs="AdobeSongStd-Light" w:hint="eastAsia"/>
          <w:kern w:val="0"/>
          <w:szCs w:val="21"/>
        </w:rPr>
        <w:t>污染源。</w:t>
      </w:r>
    </w:p>
    <w:p w14:paraId="50EB3EED" w14:textId="157F7BED" w:rsidR="007A0005" w:rsidRPr="00F17738" w:rsidRDefault="007A0005" w:rsidP="004E3DB7">
      <w:pPr>
        <w:autoSpaceDE w:val="0"/>
        <w:autoSpaceDN w:val="0"/>
        <w:adjustRightInd w:val="0"/>
        <w:jc w:val="left"/>
        <w:rPr>
          <w:rFonts w:ascii="宋体" w:hAnsi="宋体" w:cs="AdobeSongStd-Light" w:hint="eastAsia"/>
          <w:kern w:val="0"/>
          <w:szCs w:val="21"/>
        </w:rPr>
      </w:pPr>
      <w:r w:rsidRPr="00F17738">
        <w:rPr>
          <w:rFonts w:ascii="黑体" w:eastAsia="黑体" w:hAnsi="黑体" w:cs="AdobeSongStd-Light" w:hint="eastAsia"/>
          <w:kern w:val="0"/>
          <w:szCs w:val="21"/>
        </w:rPr>
        <w:t>5.</w:t>
      </w:r>
      <w:r w:rsidRPr="00F17738">
        <w:rPr>
          <w:rFonts w:ascii="黑体" w:eastAsia="黑体" w:hAnsi="黑体" w:cs="AdobeSongStd-Light"/>
          <w:kern w:val="0"/>
          <w:szCs w:val="21"/>
        </w:rPr>
        <w:t>6</w:t>
      </w:r>
      <w:r w:rsidRPr="00F17738">
        <w:rPr>
          <w:rFonts w:ascii="黑体" w:eastAsia="黑体" w:hAnsi="黑体" w:cs="AdobeSongStd-Light" w:hint="eastAsia"/>
          <w:kern w:val="0"/>
          <w:szCs w:val="21"/>
        </w:rPr>
        <w:t>.</w:t>
      </w:r>
      <w:r w:rsidRPr="00F17738">
        <w:rPr>
          <w:rFonts w:ascii="黑体" w:eastAsia="黑体" w:hAnsi="黑体" w:cs="AdobeSongStd-Light"/>
          <w:kern w:val="0"/>
          <w:szCs w:val="21"/>
        </w:rPr>
        <w:t>13</w:t>
      </w:r>
      <w:r w:rsidRPr="00F17738">
        <w:rPr>
          <w:rFonts w:ascii="宋体" w:hAnsi="宋体" w:cs="AdobeSongStd-Light"/>
          <w:kern w:val="0"/>
          <w:szCs w:val="21"/>
        </w:rPr>
        <w:t xml:space="preserve">  </w:t>
      </w:r>
      <w:r w:rsidRPr="00F17738">
        <w:rPr>
          <w:rFonts w:ascii="宋体" w:hAnsi="宋体" w:cs="AdobeSongStd-Light" w:hint="eastAsia"/>
          <w:kern w:val="0"/>
          <w:szCs w:val="21"/>
        </w:rPr>
        <w:t>应配置与市场规模相匹配的装卸场所。</w:t>
      </w:r>
    </w:p>
    <w:p w14:paraId="672C0417" w14:textId="2551690B" w:rsidR="00786F43" w:rsidRPr="0014478E" w:rsidRDefault="00786F43" w:rsidP="00CB0B1C">
      <w:pPr>
        <w:autoSpaceDE w:val="0"/>
        <w:autoSpaceDN w:val="0"/>
        <w:adjustRightInd w:val="0"/>
        <w:spacing w:beforeLines="50" w:before="156" w:afterLines="50" w:after="156"/>
        <w:rPr>
          <w:rFonts w:ascii="黑体" w:eastAsia="黑体" w:hAnsi="黑体" w:hint="eastAsia"/>
        </w:rPr>
      </w:pPr>
      <w:r w:rsidRPr="0014478E">
        <w:rPr>
          <w:rFonts w:ascii="黑体" w:eastAsia="黑体" w:hAnsi="黑体"/>
        </w:rPr>
        <w:t>5.</w:t>
      </w:r>
      <w:r w:rsidR="009F0AB0" w:rsidRPr="0014478E">
        <w:rPr>
          <w:rFonts w:ascii="黑体" w:eastAsia="黑体" w:hAnsi="黑体"/>
        </w:rPr>
        <w:t>7</w:t>
      </w:r>
      <w:r w:rsidRPr="0014478E">
        <w:rPr>
          <w:rFonts w:ascii="黑体" w:eastAsia="黑体" w:hAnsi="黑体"/>
        </w:rPr>
        <w:t xml:space="preserve"> </w:t>
      </w:r>
      <w:r w:rsidRPr="0014478E">
        <w:rPr>
          <w:rFonts w:ascii="黑体" w:eastAsia="黑体" w:hAnsi="黑体" w:hint="eastAsia"/>
        </w:rPr>
        <w:t xml:space="preserve"> 装修</w:t>
      </w:r>
    </w:p>
    <w:p w14:paraId="1EA5DB79" w14:textId="2B9E1F5A" w:rsidR="00A172DC" w:rsidRPr="0014478E" w:rsidRDefault="00786F43" w:rsidP="00786F43">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7</w:t>
      </w:r>
      <w:r w:rsidRPr="0014478E">
        <w:rPr>
          <w:rFonts w:ascii="黑体" w:eastAsia="黑体" w:hAnsi="黑体" w:hint="eastAsia"/>
        </w:rPr>
        <w:t>.1</w:t>
      </w:r>
      <w:r w:rsidRPr="0014478E">
        <w:rPr>
          <w:rFonts w:ascii="宋体" w:hAnsi="宋体" w:cs="AdobeSongStd-Light" w:hint="eastAsia"/>
          <w:kern w:val="0"/>
          <w:szCs w:val="21"/>
        </w:rPr>
        <w:t xml:space="preserve"> </w:t>
      </w:r>
      <w:r w:rsidRPr="0014478E">
        <w:rPr>
          <w:rFonts w:ascii="宋体" w:hAnsi="宋体" w:cs="AdobeSongStd-Light"/>
          <w:kern w:val="0"/>
          <w:szCs w:val="21"/>
        </w:rPr>
        <w:t xml:space="preserve"> </w:t>
      </w:r>
      <w:r w:rsidR="00A172DC" w:rsidRPr="00970FA0">
        <w:rPr>
          <w:rFonts w:ascii="宋体" w:hAnsi="宋体" w:cs="AdobeSongStd-Light" w:hint="eastAsia"/>
          <w:kern w:val="0"/>
          <w:szCs w:val="21"/>
        </w:rPr>
        <w:t>装修</w:t>
      </w:r>
      <w:r w:rsidR="00076E49" w:rsidRPr="00970FA0">
        <w:rPr>
          <w:rFonts w:ascii="宋体" w:hAnsi="宋体" w:cs="AdobeSongStd-Light" w:hint="eastAsia"/>
          <w:kern w:val="0"/>
          <w:szCs w:val="21"/>
        </w:rPr>
        <w:t>应采用符合消防相关标准要求</w:t>
      </w:r>
      <w:r w:rsidR="00094E6F">
        <w:rPr>
          <w:rFonts w:ascii="宋体" w:hAnsi="宋体" w:cs="AdobeSongStd-Light" w:hint="eastAsia"/>
          <w:kern w:val="0"/>
          <w:szCs w:val="21"/>
        </w:rPr>
        <w:t>、</w:t>
      </w:r>
      <w:r w:rsidR="00076E49" w:rsidRPr="00970FA0">
        <w:rPr>
          <w:rFonts w:ascii="宋体" w:hAnsi="宋体" w:cs="AdobeSongStd-Light" w:hint="eastAsia"/>
          <w:kern w:val="0"/>
          <w:szCs w:val="21"/>
        </w:rPr>
        <w:t>具有</w:t>
      </w:r>
      <w:r w:rsidR="00A172DC" w:rsidRPr="00970FA0">
        <w:rPr>
          <w:rFonts w:ascii="宋体" w:hAnsi="宋体" w:cs="AdobeSongStd-Light" w:hint="eastAsia"/>
          <w:kern w:val="0"/>
          <w:szCs w:val="21"/>
        </w:rPr>
        <w:t>绿色十环标志</w:t>
      </w:r>
      <w:r w:rsidR="00076E49" w:rsidRPr="00970FA0">
        <w:rPr>
          <w:rFonts w:ascii="宋体" w:hAnsi="宋体" w:cs="AdobeSongStd-Light" w:hint="eastAsia"/>
          <w:kern w:val="0"/>
          <w:szCs w:val="21"/>
        </w:rPr>
        <w:t>的建材产品</w:t>
      </w:r>
      <w:r w:rsidR="00A172DC" w:rsidRPr="00970FA0">
        <w:rPr>
          <w:rFonts w:ascii="宋体" w:hAnsi="宋体" w:cs="AdobeSongStd-Light" w:hint="eastAsia"/>
          <w:kern w:val="0"/>
          <w:szCs w:val="21"/>
        </w:rPr>
        <w:t>。</w:t>
      </w:r>
    </w:p>
    <w:p w14:paraId="5BE160C3" w14:textId="5E7A1385" w:rsidR="00786F43" w:rsidRPr="0014478E" w:rsidRDefault="00A172DC" w:rsidP="00786F43">
      <w:pPr>
        <w:autoSpaceDE w:val="0"/>
        <w:autoSpaceDN w:val="0"/>
        <w:adjustRightInd w:val="0"/>
        <w:jc w:val="left"/>
        <w:rPr>
          <w:rFonts w:ascii="宋体" w:hAnsi="宋体" w:cs="宋体" w:hint="eastAsia"/>
          <w:color w:val="000000"/>
          <w:szCs w:val="21"/>
          <w:shd w:val="clear" w:color="auto" w:fill="FFFFFF"/>
        </w:rPr>
      </w:pPr>
      <w:r w:rsidRPr="0014478E">
        <w:rPr>
          <w:rFonts w:ascii="黑体" w:eastAsia="黑体" w:hAnsi="黑体" w:hint="eastAsia"/>
        </w:rPr>
        <w:t>5.</w:t>
      </w:r>
      <w:r w:rsidR="009F0AB0" w:rsidRPr="0014478E">
        <w:rPr>
          <w:rFonts w:ascii="黑体" w:eastAsia="黑体" w:hAnsi="黑体"/>
        </w:rPr>
        <w:t>7</w:t>
      </w:r>
      <w:r w:rsidRPr="0014478E">
        <w:rPr>
          <w:rFonts w:ascii="黑体" w:eastAsia="黑体" w:hAnsi="黑体" w:hint="eastAsia"/>
        </w:rPr>
        <w:t>.</w:t>
      </w:r>
      <w:r w:rsidRPr="0014478E">
        <w:rPr>
          <w:rFonts w:ascii="黑体" w:eastAsia="黑体" w:hAnsi="黑体"/>
        </w:rPr>
        <w:t xml:space="preserve">2  </w:t>
      </w:r>
      <w:r w:rsidR="00626664" w:rsidRPr="0014478E">
        <w:rPr>
          <w:rFonts w:ascii="宋体" w:hAnsi="宋体" w:cs="AdobeSongStd-Light" w:hint="eastAsia"/>
          <w:kern w:val="0"/>
          <w:szCs w:val="21"/>
        </w:rPr>
        <w:t>市场</w:t>
      </w:r>
      <w:r w:rsidR="00786F43" w:rsidRPr="0014478E">
        <w:rPr>
          <w:rFonts w:ascii="宋体" w:hAnsi="宋体" w:cs="AdobeSongStd-Light" w:hint="eastAsia"/>
          <w:kern w:val="0"/>
          <w:szCs w:val="21"/>
        </w:rPr>
        <w:t>地面应</w:t>
      </w:r>
      <w:r w:rsidR="00B9331B" w:rsidRPr="0014478E">
        <w:rPr>
          <w:rFonts w:ascii="宋体" w:hAnsi="宋体" w:cs="AdobeSongStd-Light" w:hint="eastAsia"/>
          <w:kern w:val="0"/>
          <w:szCs w:val="21"/>
        </w:rPr>
        <w:t>无积</w:t>
      </w:r>
      <w:r w:rsidR="00786F43" w:rsidRPr="0014478E">
        <w:rPr>
          <w:rFonts w:ascii="宋体" w:hAnsi="宋体" w:cs="AdobeSongStd-Light" w:hint="eastAsia"/>
          <w:kern w:val="0"/>
          <w:szCs w:val="21"/>
        </w:rPr>
        <w:t>水、防滑、易清扫，宜铺设防滑地砖，</w:t>
      </w:r>
      <w:r w:rsidR="00786F43" w:rsidRPr="0014478E">
        <w:rPr>
          <w:rFonts w:ascii="宋体" w:hAnsi="宋体" w:cs="宋体" w:hint="eastAsia"/>
          <w:color w:val="000000"/>
          <w:szCs w:val="21"/>
          <w:shd w:val="clear" w:color="auto" w:fill="FFFFFF"/>
        </w:rPr>
        <w:t>并向通道两侧排水沟倾斜。</w:t>
      </w:r>
    </w:p>
    <w:p w14:paraId="7049EE55" w14:textId="514E8363" w:rsidR="00786F43" w:rsidRPr="0014478E" w:rsidRDefault="00786F43" w:rsidP="00786F43">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7</w:t>
      </w:r>
      <w:r w:rsidRPr="0014478E">
        <w:rPr>
          <w:rFonts w:ascii="黑体" w:eastAsia="黑体" w:hAnsi="黑体" w:hint="eastAsia"/>
        </w:rPr>
        <w:t>.</w:t>
      </w:r>
      <w:r w:rsidR="00A172DC" w:rsidRPr="0014478E">
        <w:rPr>
          <w:rFonts w:ascii="黑体" w:eastAsia="黑体" w:hAnsi="黑体"/>
        </w:rPr>
        <w:t>3</w:t>
      </w:r>
      <w:r w:rsidRPr="0014478E">
        <w:rPr>
          <w:rFonts w:ascii="宋体" w:hAnsi="宋体" w:cs="AdobeSongStd-Light" w:hint="eastAsia"/>
          <w:kern w:val="0"/>
          <w:szCs w:val="21"/>
        </w:rPr>
        <w:t xml:space="preserve"> </w:t>
      </w:r>
      <w:r w:rsidRPr="0014478E">
        <w:rPr>
          <w:rFonts w:ascii="宋体" w:hAnsi="宋体" w:cs="AdobeSongStd-Light"/>
          <w:kern w:val="0"/>
          <w:szCs w:val="21"/>
        </w:rPr>
        <w:t xml:space="preserve"> </w:t>
      </w:r>
      <w:r w:rsidRPr="0014478E">
        <w:rPr>
          <w:rFonts w:ascii="宋体" w:hAnsi="宋体" w:cs="AdobeSongStd-Light" w:hint="eastAsia"/>
          <w:kern w:val="0"/>
          <w:szCs w:val="21"/>
        </w:rPr>
        <w:t>内墙立面和立柱应贴墙面砖，高度不低于</w:t>
      </w:r>
      <w:r w:rsidRPr="0014478E">
        <w:rPr>
          <w:rFonts w:ascii="宋体" w:hAnsi="宋体" w:cs="Arial"/>
          <w:kern w:val="0"/>
          <w:szCs w:val="21"/>
        </w:rPr>
        <w:t>1.8</w:t>
      </w:r>
      <w:r w:rsidR="006F71B3" w:rsidRPr="0014478E">
        <w:rPr>
          <w:rFonts w:ascii="宋体" w:hAnsi="宋体" w:cs="AdobeSongStd-Light"/>
          <w:kern w:val="0"/>
          <w:szCs w:val="21"/>
        </w:rPr>
        <w:t> </w:t>
      </w:r>
      <w:r w:rsidRPr="0014478E">
        <w:rPr>
          <w:rFonts w:ascii="宋体" w:hAnsi="宋体" w:cs="AdobeSongStd-Light" w:hint="eastAsia"/>
          <w:kern w:val="0"/>
          <w:szCs w:val="21"/>
        </w:rPr>
        <w:t>m。</w:t>
      </w:r>
    </w:p>
    <w:p w14:paraId="11EC8FD6" w14:textId="4AC6F40A" w:rsidR="00786F43" w:rsidRPr="0014478E" w:rsidRDefault="00786F43" w:rsidP="00996978">
      <w:pPr>
        <w:widowControl/>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7</w:t>
      </w:r>
      <w:r w:rsidRPr="0014478E">
        <w:rPr>
          <w:rFonts w:ascii="黑体" w:eastAsia="黑体" w:hAnsi="黑体" w:hint="eastAsia"/>
        </w:rPr>
        <w:t>.</w:t>
      </w:r>
      <w:r w:rsidR="00A172DC" w:rsidRPr="0014478E">
        <w:rPr>
          <w:rFonts w:ascii="黑体" w:eastAsia="黑体" w:hAnsi="黑体"/>
        </w:rPr>
        <w:t>4</w:t>
      </w:r>
      <w:r w:rsidRPr="0014478E">
        <w:rPr>
          <w:rFonts w:ascii="黑体" w:eastAsia="黑体" w:hAnsi="黑体"/>
        </w:rPr>
        <w:t xml:space="preserve"> </w:t>
      </w:r>
      <w:r w:rsidRPr="0014478E">
        <w:rPr>
          <w:rFonts w:ascii="宋体" w:hAnsi="宋体" w:cs="AdobeSongStd-Light" w:hint="eastAsia"/>
          <w:kern w:val="0"/>
          <w:szCs w:val="21"/>
        </w:rPr>
        <w:t xml:space="preserve"> 房顶、内墙立面不贴墙面砖的部位可采用防霉涂料</w:t>
      </w:r>
      <w:r w:rsidR="00C173FD" w:rsidRPr="0014478E">
        <w:rPr>
          <w:rFonts w:ascii="宋体" w:hAnsi="宋体" w:cs="AdobeSongStd-Light" w:hint="eastAsia"/>
          <w:kern w:val="0"/>
          <w:szCs w:val="21"/>
        </w:rPr>
        <w:t>，</w:t>
      </w:r>
      <w:r w:rsidR="00C173FD" w:rsidRPr="0014478E">
        <w:rPr>
          <w:rFonts w:ascii="宋体" w:hAnsi="宋体" w:cs="宋体" w:hint="eastAsia"/>
          <w:kern w:val="0"/>
          <w:szCs w:val="21"/>
        </w:rPr>
        <w:t>吊顶应采用燃烧性能为A级的装修材料。</w:t>
      </w:r>
      <w:r w:rsidRPr="0014478E">
        <w:rPr>
          <w:rFonts w:ascii="黑体" w:eastAsia="黑体" w:hAnsi="黑体" w:hint="eastAsia"/>
        </w:rPr>
        <w:t>5.</w:t>
      </w:r>
      <w:r w:rsidR="009F0AB0" w:rsidRPr="0014478E">
        <w:rPr>
          <w:rFonts w:ascii="黑体" w:eastAsia="黑体" w:hAnsi="黑体"/>
        </w:rPr>
        <w:t>7</w:t>
      </w:r>
      <w:r w:rsidRPr="0014478E">
        <w:rPr>
          <w:rFonts w:ascii="黑体" w:eastAsia="黑体" w:hAnsi="黑体" w:hint="eastAsia"/>
        </w:rPr>
        <w:t>.</w:t>
      </w:r>
      <w:r w:rsidR="00FC5C84" w:rsidRPr="0014478E">
        <w:rPr>
          <w:rFonts w:ascii="黑体" w:eastAsia="黑体" w:hAnsi="黑体"/>
        </w:rPr>
        <w:t>5</w:t>
      </w:r>
      <w:r w:rsidRPr="0014478E">
        <w:rPr>
          <w:rFonts w:ascii="宋体" w:hAnsi="宋体" w:cs="AdobeSongStd-Light"/>
          <w:kern w:val="0"/>
          <w:szCs w:val="21"/>
        </w:rPr>
        <w:t xml:space="preserve">  </w:t>
      </w:r>
      <w:r w:rsidRPr="0014478E">
        <w:rPr>
          <w:rFonts w:ascii="宋体" w:hAnsi="宋体" w:cs="AdobeSongStd-Light" w:hint="eastAsia"/>
          <w:kern w:val="0"/>
          <w:szCs w:val="21"/>
        </w:rPr>
        <w:t>室内空中无明管道、</w:t>
      </w:r>
      <w:r w:rsidR="00094E6F">
        <w:rPr>
          <w:rFonts w:ascii="宋体" w:hAnsi="宋体" w:cs="AdobeSongStd-Light" w:hint="eastAsia"/>
          <w:kern w:val="0"/>
          <w:szCs w:val="21"/>
        </w:rPr>
        <w:t>栏</w:t>
      </w:r>
      <w:r w:rsidRPr="0014478E">
        <w:rPr>
          <w:rFonts w:ascii="宋体" w:hAnsi="宋体" w:cs="AdobeSongStd-Light" w:hint="eastAsia"/>
          <w:kern w:val="0"/>
          <w:szCs w:val="21"/>
        </w:rPr>
        <w:t>板以及</w:t>
      </w:r>
      <w:r w:rsidR="00FC5C84" w:rsidRPr="0014478E">
        <w:rPr>
          <w:rFonts w:ascii="宋体" w:hAnsi="宋体" w:cs="AdobeSongStd-Light" w:hint="eastAsia"/>
          <w:kern w:val="0"/>
          <w:szCs w:val="21"/>
        </w:rPr>
        <w:t>其</w:t>
      </w:r>
      <w:r w:rsidR="00C7540A">
        <w:rPr>
          <w:rFonts w:ascii="宋体" w:hAnsi="宋体" w:cs="AdobeSongStd-Light" w:hint="eastAsia"/>
          <w:kern w:val="0"/>
          <w:szCs w:val="21"/>
        </w:rPr>
        <w:t>他</w:t>
      </w:r>
      <w:r w:rsidRPr="0014478E">
        <w:rPr>
          <w:rFonts w:ascii="宋体" w:hAnsi="宋体" w:cs="AdobeSongStd-Light" w:hint="eastAsia"/>
          <w:kern w:val="0"/>
          <w:szCs w:val="21"/>
        </w:rPr>
        <w:t>线路，必须悬挂的证照、灯具线路除外。</w:t>
      </w:r>
    </w:p>
    <w:p w14:paraId="3B56BD3D" w14:textId="54430EC5" w:rsidR="00786F43" w:rsidRPr="0014478E" w:rsidRDefault="00786F43" w:rsidP="00786F43">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7</w:t>
      </w:r>
      <w:r w:rsidRPr="0014478E">
        <w:rPr>
          <w:rFonts w:ascii="黑体" w:eastAsia="黑体" w:hAnsi="黑体" w:hint="eastAsia"/>
        </w:rPr>
        <w:t>.</w:t>
      </w:r>
      <w:r w:rsidR="00FC5C84" w:rsidRPr="0014478E">
        <w:rPr>
          <w:rFonts w:ascii="黑体" w:eastAsia="黑体" w:hAnsi="黑体"/>
        </w:rPr>
        <w:t>6</w:t>
      </w:r>
      <w:r w:rsidRPr="0014478E">
        <w:rPr>
          <w:rFonts w:ascii="黑体" w:eastAsia="黑体" w:hAnsi="黑体"/>
        </w:rPr>
        <w:t xml:space="preserve"> </w:t>
      </w:r>
      <w:r w:rsidRPr="0014478E">
        <w:rPr>
          <w:rFonts w:ascii="黑体" w:eastAsia="黑体" w:hAnsi="黑体" w:hint="eastAsia"/>
        </w:rPr>
        <w:t xml:space="preserve"> </w:t>
      </w:r>
      <w:r w:rsidRPr="0014478E">
        <w:rPr>
          <w:rFonts w:ascii="宋体" w:hAnsi="宋体" w:cs="AdobeSongStd-Light" w:hint="eastAsia"/>
          <w:kern w:val="0"/>
          <w:szCs w:val="21"/>
        </w:rPr>
        <w:t>市场经营户字号标牌应统一</w:t>
      </w:r>
      <w:r w:rsidR="00317263" w:rsidRPr="0014478E">
        <w:rPr>
          <w:rFonts w:ascii="宋体" w:hAnsi="宋体" w:cs="AdobeSongStd-Light" w:hint="eastAsia"/>
          <w:kern w:val="0"/>
          <w:szCs w:val="21"/>
        </w:rPr>
        <w:t>、内容应</w:t>
      </w:r>
      <w:r w:rsidRPr="0014478E">
        <w:rPr>
          <w:rFonts w:ascii="宋体" w:hAnsi="宋体" w:cs="AdobeSongStd-Light" w:hint="eastAsia"/>
          <w:kern w:val="0"/>
          <w:szCs w:val="21"/>
        </w:rPr>
        <w:t>规范。</w:t>
      </w:r>
    </w:p>
    <w:p w14:paraId="09A6A55B" w14:textId="61012F29" w:rsidR="00786F43" w:rsidRPr="0014478E" w:rsidRDefault="00786F43" w:rsidP="00786F43">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7</w:t>
      </w:r>
      <w:r w:rsidRPr="0014478E">
        <w:rPr>
          <w:rFonts w:ascii="黑体" w:eastAsia="黑体" w:hAnsi="黑体" w:hint="eastAsia"/>
        </w:rPr>
        <w:t>.</w:t>
      </w:r>
      <w:r w:rsidR="00FC5C84" w:rsidRPr="0014478E">
        <w:rPr>
          <w:rFonts w:ascii="黑体" w:eastAsia="黑体" w:hAnsi="黑体"/>
        </w:rPr>
        <w:t>7</w:t>
      </w:r>
      <w:r w:rsidRPr="0014478E">
        <w:rPr>
          <w:rFonts w:ascii="黑体" w:eastAsia="黑体" w:hAnsi="黑体"/>
        </w:rPr>
        <w:t xml:space="preserve">  </w:t>
      </w:r>
      <w:r w:rsidR="000819C8" w:rsidRPr="0014478E">
        <w:rPr>
          <w:rFonts w:ascii="宋体" w:hAnsi="宋体" w:cs="AdobeSongStd-Light" w:hint="eastAsia"/>
          <w:kern w:val="0"/>
          <w:szCs w:val="21"/>
        </w:rPr>
        <w:t>净菜整理间应</w:t>
      </w:r>
      <w:r w:rsidRPr="0014478E">
        <w:rPr>
          <w:rFonts w:ascii="宋体" w:hAnsi="宋体" w:cs="AdobeSongStd-Light" w:hint="eastAsia"/>
          <w:kern w:val="0"/>
          <w:szCs w:val="21"/>
        </w:rPr>
        <w:t>配备给</w:t>
      </w:r>
      <w:r w:rsidR="00317263" w:rsidRPr="0014478E">
        <w:rPr>
          <w:rFonts w:ascii="宋体" w:hAnsi="宋体" w:cs="AdobeSongStd-Light" w:hint="eastAsia"/>
          <w:kern w:val="0"/>
          <w:szCs w:val="21"/>
        </w:rPr>
        <w:t>、</w:t>
      </w:r>
      <w:r w:rsidRPr="0014478E">
        <w:rPr>
          <w:rFonts w:ascii="宋体" w:hAnsi="宋体" w:cs="AdobeSongStd-Light" w:hint="eastAsia"/>
          <w:kern w:val="0"/>
          <w:szCs w:val="21"/>
        </w:rPr>
        <w:t>排水设施、清洗水池、操作台及垃圾收集设施。</w:t>
      </w:r>
    </w:p>
    <w:p w14:paraId="59223F84" w14:textId="5EA33C9D" w:rsidR="00786F43" w:rsidRPr="0014478E" w:rsidRDefault="00786F43" w:rsidP="00786F43">
      <w:pPr>
        <w:autoSpaceDE w:val="0"/>
        <w:autoSpaceDN w:val="0"/>
        <w:adjustRightInd w:val="0"/>
        <w:jc w:val="left"/>
        <w:rPr>
          <w:rFonts w:ascii="宋体" w:hAnsi="宋体" w:cs="宋体" w:hint="eastAsia"/>
          <w:color w:val="000000"/>
          <w:szCs w:val="21"/>
          <w:shd w:val="clear" w:color="auto" w:fill="FFFFFF"/>
        </w:rPr>
      </w:pPr>
      <w:r w:rsidRPr="0014478E">
        <w:rPr>
          <w:rFonts w:ascii="黑体" w:eastAsia="黑体" w:hAnsi="黑体" w:hint="eastAsia"/>
        </w:rPr>
        <w:t>5.</w:t>
      </w:r>
      <w:r w:rsidR="009F0AB0" w:rsidRPr="0014478E">
        <w:rPr>
          <w:rFonts w:ascii="黑体" w:eastAsia="黑体" w:hAnsi="黑体"/>
        </w:rPr>
        <w:t>7</w:t>
      </w:r>
      <w:r w:rsidRPr="0014478E">
        <w:rPr>
          <w:rFonts w:ascii="黑体" w:eastAsia="黑体" w:hAnsi="黑体" w:hint="eastAsia"/>
        </w:rPr>
        <w:t>.</w:t>
      </w:r>
      <w:r w:rsidR="00FC5C84" w:rsidRPr="0014478E">
        <w:rPr>
          <w:rFonts w:ascii="黑体" w:eastAsia="黑体" w:hAnsi="黑体"/>
        </w:rPr>
        <w:t>8</w:t>
      </w:r>
      <w:r w:rsidRPr="0014478E">
        <w:rPr>
          <w:rFonts w:ascii="黑体" w:eastAsia="黑体" w:hAnsi="黑体"/>
        </w:rPr>
        <w:t xml:space="preserve">  </w:t>
      </w:r>
      <w:r w:rsidRPr="0014478E">
        <w:rPr>
          <w:rFonts w:ascii="宋体" w:hAnsi="宋体" w:cs="AdobeSongStd-Light" w:hint="eastAsia"/>
          <w:kern w:val="0"/>
          <w:szCs w:val="21"/>
        </w:rPr>
        <w:t>水产经营区内墙面铺设瓷砖应到顶</w:t>
      </w:r>
      <w:r w:rsidR="009B7765" w:rsidRPr="0014478E">
        <w:rPr>
          <w:rFonts w:ascii="宋体" w:hAnsi="宋体" w:cs="AdobeSongStd-Light" w:hint="eastAsia"/>
          <w:kern w:val="0"/>
          <w:szCs w:val="21"/>
        </w:rPr>
        <w:t>；</w:t>
      </w:r>
      <w:r w:rsidRPr="0014478E">
        <w:rPr>
          <w:rFonts w:ascii="宋体" w:hAnsi="宋体" w:cs="宋体" w:hint="eastAsia"/>
          <w:color w:val="000000"/>
          <w:szCs w:val="21"/>
          <w:shd w:val="clear" w:color="auto" w:fill="FFFFFF"/>
        </w:rPr>
        <w:t>内侧排水沟中设废弃物收集篮。</w:t>
      </w:r>
    </w:p>
    <w:p w14:paraId="11EB9248" w14:textId="07393992" w:rsidR="00786F43" w:rsidRDefault="00786F43" w:rsidP="00786F43">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5.</w:t>
      </w:r>
      <w:r w:rsidR="009F0AB0" w:rsidRPr="0014478E">
        <w:rPr>
          <w:rFonts w:ascii="黑体" w:eastAsia="黑体" w:hAnsi="黑体"/>
        </w:rPr>
        <w:t>7</w:t>
      </w:r>
      <w:r w:rsidRPr="0014478E">
        <w:rPr>
          <w:rFonts w:ascii="黑体" w:eastAsia="黑体" w:hAnsi="黑体" w:hint="eastAsia"/>
        </w:rPr>
        <w:t>.</w:t>
      </w:r>
      <w:r w:rsidR="00FC5C84" w:rsidRPr="0014478E">
        <w:rPr>
          <w:rFonts w:ascii="黑体" w:eastAsia="黑体" w:hAnsi="黑体"/>
        </w:rPr>
        <w:t>9</w:t>
      </w:r>
      <w:r w:rsidRPr="0014478E">
        <w:rPr>
          <w:rFonts w:ascii="宋体" w:hAnsi="宋体" w:cs="AdobeSongStd-Light" w:hint="eastAsia"/>
          <w:kern w:val="0"/>
          <w:szCs w:val="21"/>
        </w:rPr>
        <w:t xml:space="preserve"> </w:t>
      </w:r>
      <w:r w:rsidRPr="0014478E">
        <w:rPr>
          <w:rFonts w:ascii="宋体" w:hAnsi="宋体" w:cs="AdobeSongStd-Light"/>
          <w:kern w:val="0"/>
          <w:szCs w:val="21"/>
        </w:rPr>
        <w:t xml:space="preserve"> </w:t>
      </w:r>
      <w:r w:rsidRPr="002B42B8">
        <w:rPr>
          <w:rFonts w:ascii="宋体" w:hAnsi="宋体" w:cs="宋体" w:hint="eastAsia"/>
          <w:szCs w:val="21"/>
          <w:shd w:val="clear" w:color="auto" w:fill="FFFFFF"/>
        </w:rPr>
        <w:t>专间</w:t>
      </w:r>
      <w:r w:rsidR="00221371" w:rsidRPr="002B42B8">
        <w:rPr>
          <w:rFonts w:ascii="宋体" w:hAnsi="宋体" w:cs="AdobeSongStd-Light" w:hint="eastAsia"/>
          <w:kern w:val="0"/>
          <w:szCs w:val="21"/>
        </w:rPr>
        <w:t>应符合</w:t>
      </w:r>
      <w:r w:rsidR="00221371" w:rsidRPr="002B42B8">
        <w:rPr>
          <w:rFonts w:ascii="宋体" w:hAnsi="宋体" w:cs="AdobeSongStd-Light"/>
          <w:kern w:val="0"/>
          <w:szCs w:val="21"/>
        </w:rPr>
        <w:t xml:space="preserve">GB/T </w:t>
      </w:r>
      <w:r w:rsidR="009C0527">
        <w:rPr>
          <w:rFonts w:ascii="宋体" w:hAnsi="宋体" w:cs="AdobeSongStd-Light"/>
          <w:kern w:val="0"/>
          <w:szCs w:val="21"/>
        </w:rPr>
        <w:t>21720—2022中</w:t>
      </w:r>
      <w:r w:rsidR="00221371" w:rsidRPr="002B42B8">
        <w:rPr>
          <w:rFonts w:ascii="宋体" w:hAnsi="宋体" w:cs="AdobeSongStd-Light"/>
          <w:kern w:val="0"/>
          <w:szCs w:val="21"/>
        </w:rPr>
        <w:t>5.2.2</w:t>
      </w:r>
      <w:r w:rsidR="009C0527">
        <w:rPr>
          <w:rFonts w:ascii="宋体" w:hAnsi="宋体" w:cs="AdobeSongStd-Light"/>
          <w:kern w:val="0"/>
          <w:szCs w:val="21"/>
        </w:rPr>
        <w:t>规定的要求</w:t>
      </w:r>
      <w:r w:rsidR="009B7765" w:rsidRPr="002B42B8">
        <w:rPr>
          <w:rFonts w:ascii="宋体" w:hAnsi="宋体" w:cs="AdobeSongStd-Light" w:hint="eastAsia"/>
          <w:kern w:val="0"/>
          <w:szCs w:val="21"/>
        </w:rPr>
        <w:t>；</w:t>
      </w:r>
      <w:r w:rsidR="00B913DD" w:rsidRPr="002B42B8">
        <w:rPr>
          <w:rFonts w:ascii="宋体" w:hAnsi="宋体" w:cs="AdobeSongStd-Light" w:hint="eastAsia"/>
          <w:kern w:val="0"/>
          <w:szCs w:val="21"/>
        </w:rPr>
        <w:t>熟食专间墙裙应铺设到顶，</w:t>
      </w:r>
      <w:r w:rsidR="00221371" w:rsidRPr="00B913DD">
        <w:rPr>
          <w:rFonts w:ascii="宋体" w:hAnsi="宋体" w:cs="AdobeSongStd-Light" w:hint="eastAsia"/>
          <w:kern w:val="0"/>
          <w:szCs w:val="21"/>
        </w:rPr>
        <w:t>且熟食间</w:t>
      </w:r>
      <w:r w:rsidRPr="00B913DD">
        <w:rPr>
          <w:rFonts w:ascii="宋体" w:hAnsi="宋体" w:cs="AdobeSongStd-Light" w:hint="eastAsia"/>
          <w:kern w:val="0"/>
          <w:szCs w:val="21"/>
        </w:rPr>
        <w:t>内</w:t>
      </w:r>
      <w:r w:rsidR="00221371" w:rsidRPr="00B913DD">
        <w:rPr>
          <w:rFonts w:ascii="宋体" w:hAnsi="宋体" w:cs="AdobeSongStd-Light" w:hint="eastAsia"/>
          <w:kern w:val="0"/>
          <w:szCs w:val="21"/>
        </w:rPr>
        <w:t>不应有</w:t>
      </w:r>
      <w:r w:rsidRPr="00B913DD">
        <w:rPr>
          <w:rFonts w:ascii="宋体" w:hAnsi="宋体" w:cs="AdobeSongStd-Light" w:hint="eastAsia"/>
          <w:kern w:val="0"/>
          <w:szCs w:val="21"/>
        </w:rPr>
        <w:t>明沟，</w:t>
      </w:r>
      <w:r w:rsidR="00221371" w:rsidRPr="00B913DD">
        <w:rPr>
          <w:rFonts w:ascii="宋体" w:hAnsi="宋体" w:cs="AdobeSongStd-Light" w:hint="eastAsia"/>
          <w:kern w:val="0"/>
          <w:szCs w:val="21"/>
        </w:rPr>
        <w:t>应</w:t>
      </w:r>
      <w:r w:rsidR="000819C8" w:rsidRPr="00B913DD">
        <w:rPr>
          <w:rFonts w:ascii="宋体" w:hAnsi="宋体" w:cs="AdobeSongStd-Light" w:hint="eastAsia"/>
          <w:kern w:val="0"/>
          <w:szCs w:val="21"/>
        </w:rPr>
        <w:t>设防臭</w:t>
      </w:r>
      <w:r w:rsidRPr="00B913DD">
        <w:rPr>
          <w:rFonts w:ascii="宋体" w:hAnsi="宋体" w:cs="AdobeSongStd-Light" w:hint="eastAsia"/>
          <w:kern w:val="0"/>
          <w:szCs w:val="21"/>
        </w:rPr>
        <w:t>地漏。</w:t>
      </w:r>
    </w:p>
    <w:p w14:paraId="0C3102C1" w14:textId="1AC7E44A" w:rsidR="00CA08CF" w:rsidRDefault="00CA08CF" w:rsidP="00786F43">
      <w:pPr>
        <w:autoSpaceDE w:val="0"/>
        <w:autoSpaceDN w:val="0"/>
        <w:adjustRightInd w:val="0"/>
        <w:jc w:val="left"/>
        <w:rPr>
          <w:rFonts w:ascii="宋体" w:hAnsi="宋体" w:cs="AdobeSongStd-Light" w:hint="eastAsia"/>
          <w:kern w:val="0"/>
          <w:szCs w:val="21"/>
        </w:rPr>
      </w:pPr>
      <w:r w:rsidRPr="002B42B8">
        <w:rPr>
          <w:rFonts w:ascii="黑体" w:eastAsia="黑体" w:hAnsi="黑体" w:cs="AdobeSongStd-Light" w:hint="eastAsia"/>
          <w:kern w:val="0"/>
          <w:szCs w:val="21"/>
        </w:rPr>
        <w:t>5</w:t>
      </w:r>
      <w:r w:rsidRPr="002B42B8">
        <w:rPr>
          <w:rFonts w:ascii="黑体" w:eastAsia="黑体" w:hAnsi="黑体" w:cs="AdobeSongStd-Light"/>
          <w:kern w:val="0"/>
          <w:szCs w:val="21"/>
        </w:rPr>
        <w:t>.7.10</w:t>
      </w:r>
      <w:r w:rsidR="003800A1">
        <w:rPr>
          <w:rFonts w:ascii="黑体" w:eastAsia="黑体" w:hAnsi="黑体" w:cs="AdobeSongStd-Light" w:hint="eastAsia"/>
          <w:kern w:val="0"/>
          <w:szCs w:val="21"/>
        </w:rPr>
        <w:t xml:space="preserve"> </w:t>
      </w:r>
      <w:r w:rsidR="003800A1" w:rsidRPr="003800A1">
        <w:rPr>
          <w:rFonts w:ascii="宋体" w:hAnsi="宋体" w:cs="AdobeSongStd-Light" w:hint="eastAsia"/>
          <w:kern w:val="0"/>
          <w:szCs w:val="21"/>
        </w:rPr>
        <w:t>不应使用对商品的真实色泽等感官性状造成明显改变从而误导消费者的照明等设施</w:t>
      </w:r>
      <w:r w:rsidR="00E770CD">
        <w:rPr>
          <w:rFonts w:ascii="宋体" w:hAnsi="宋体" w:cs="AdobeSongStd-Light" w:hint="eastAsia"/>
          <w:kern w:val="0"/>
          <w:szCs w:val="21"/>
        </w:rPr>
        <w:t>。</w:t>
      </w:r>
    </w:p>
    <w:p w14:paraId="52F824DB" w14:textId="5CA2A451" w:rsidR="00007FB9" w:rsidRPr="002B42B8" w:rsidRDefault="00007FB9" w:rsidP="00786F43">
      <w:pPr>
        <w:autoSpaceDE w:val="0"/>
        <w:autoSpaceDN w:val="0"/>
        <w:adjustRightInd w:val="0"/>
        <w:jc w:val="left"/>
        <w:rPr>
          <w:rFonts w:ascii="宋体" w:hAnsi="宋体" w:cs="AdobeSongStd-Light" w:hint="eastAsia"/>
          <w:kern w:val="0"/>
          <w:szCs w:val="21"/>
        </w:rPr>
      </w:pPr>
      <w:bookmarkStart w:id="44" w:name="_Hlk181348446"/>
      <w:r>
        <w:rPr>
          <w:rFonts w:ascii="宋体" w:hAnsi="宋体" w:cs="AdobeSongStd-Light" w:hint="eastAsia"/>
          <w:kern w:val="0"/>
          <w:szCs w:val="21"/>
        </w:rPr>
        <w:t xml:space="preserve">5.7.11 </w:t>
      </w:r>
      <w:r w:rsidRPr="00007FB9">
        <w:rPr>
          <w:rFonts w:ascii="宋体" w:hAnsi="宋体" w:cs="AdobeSongStd-Light" w:hint="eastAsia"/>
          <w:kern w:val="0"/>
          <w:szCs w:val="21"/>
        </w:rPr>
        <w:t>合理规划网络布线，包括且不限于市场公用设施、网络通信设施等</w:t>
      </w:r>
      <w:r>
        <w:rPr>
          <w:rFonts w:ascii="宋体" w:hAnsi="宋体" w:cs="AdobeSongStd-Light" w:hint="eastAsia"/>
          <w:kern w:val="0"/>
          <w:szCs w:val="21"/>
        </w:rPr>
        <w:t>。</w:t>
      </w:r>
    </w:p>
    <w:bookmarkEnd w:id="44"/>
    <w:p w14:paraId="15579A24" w14:textId="05C6EF02" w:rsidR="00885EA4" w:rsidRPr="0014478E" w:rsidRDefault="00885EA4" w:rsidP="00DE1036">
      <w:pPr>
        <w:autoSpaceDE w:val="0"/>
        <w:autoSpaceDN w:val="0"/>
        <w:adjustRightInd w:val="0"/>
        <w:spacing w:beforeLines="100" w:before="312" w:afterLines="100" w:after="312"/>
        <w:jc w:val="left"/>
        <w:rPr>
          <w:rFonts w:ascii="黑体" w:eastAsia="黑体" w:hAnsi="黑体" w:hint="eastAsia"/>
        </w:rPr>
      </w:pPr>
      <w:r w:rsidRPr="0014478E">
        <w:rPr>
          <w:rFonts w:ascii="黑体" w:eastAsia="黑体" w:hAnsi="黑体" w:hint="eastAsia"/>
        </w:rPr>
        <w:t>6</w:t>
      </w:r>
      <w:r w:rsidRPr="0014478E">
        <w:rPr>
          <w:rFonts w:ascii="黑体" w:eastAsia="黑体" w:hAnsi="黑体"/>
        </w:rPr>
        <w:t xml:space="preserve">  管理要求</w:t>
      </w:r>
    </w:p>
    <w:p w14:paraId="5CC12394" w14:textId="77777777" w:rsidR="004E3DB7" w:rsidRPr="0014478E" w:rsidRDefault="00885EA4" w:rsidP="009B7765">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rPr>
        <w:t xml:space="preserve">6.1  </w:t>
      </w:r>
      <w:r w:rsidR="00E608BC" w:rsidRPr="0014478E">
        <w:rPr>
          <w:rFonts w:ascii="黑体" w:eastAsia="黑体" w:hAnsi="黑体" w:hint="eastAsia"/>
        </w:rPr>
        <w:t>运营</w:t>
      </w:r>
      <w:r w:rsidR="004E3DB7" w:rsidRPr="0014478E">
        <w:rPr>
          <w:rFonts w:ascii="黑体" w:eastAsia="黑体" w:hAnsi="黑体" w:hint="eastAsia"/>
        </w:rPr>
        <w:t>设施</w:t>
      </w:r>
    </w:p>
    <w:p w14:paraId="787ED00F" w14:textId="77777777" w:rsidR="004E3DB7" w:rsidRPr="0014478E" w:rsidRDefault="00885EA4" w:rsidP="00DE1036">
      <w:pPr>
        <w:spacing w:beforeLines="50" w:before="156" w:afterLines="50" w:after="156"/>
        <w:rPr>
          <w:rFonts w:ascii="黑体" w:eastAsia="黑体" w:hAnsi="黑体" w:hint="eastAsia"/>
        </w:rPr>
      </w:pPr>
      <w:r w:rsidRPr="0014478E">
        <w:rPr>
          <w:rFonts w:ascii="黑体" w:eastAsia="黑体" w:hAnsi="黑体" w:hint="eastAsia"/>
        </w:rPr>
        <w:t>6.1.</w:t>
      </w:r>
      <w:r w:rsidR="004E3DB7" w:rsidRPr="0014478E">
        <w:rPr>
          <w:rFonts w:ascii="黑体" w:eastAsia="黑体" w:hAnsi="黑体" w:hint="eastAsia"/>
        </w:rPr>
        <w:t xml:space="preserve">1 </w:t>
      </w:r>
      <w:r w:rsidR="005D5F02" w:rsidRPr="0014478E">
        <w:rPr>
          <w:rFonts w:ascii="黑体" w:eastAsia="黑体" w:hAnsi="黑体"/>
        </w:rPr>
        <w:t xml:space="preserve"> </w:t>
      </w:r>
      <w:r w:rsidR="008B66F1" w:rsidRPr="0014478E">
        <w:rPr>
          <w:rFonts w:ascii="黑体" w:eastAsia="黑体" w:hAnsi="黑体" w:hint="eastAsia"/>
        </w:rPr>
        <w:t>柜台、专间</w:t>
      </w:r>
      <w:r w:rsidR="00313823" w:rsidRPr="0014478E">
        <w:rPr>
          <w:rFonts w:ascii="黑体" w:eastAsia="黑体" w:hAnsi="黑体" w:hint="eastAsia"/>
        </w:rPr>
        <w:t>总体设计</w:t>
      </w:r>
    </w:p>
    <w:p w14:paraId="3400D3D9" w14:textId="2CB0D1CF" w:rsidR="00E9624E" w:rsidRPr="0014478E" w:rsidRDefault="00885EA4"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6.1.</w:t>
      </w:r>
      <w:r w:rsidR="004E3DB7" w:rsidRPr="0014478E">
        <w:rPr>
          <w:rFonts w:ascii="黑体" w:eastAsia="黑体" w:hAnsi="黑体" w:hint="eastAsia"/>
        </w:rPr>
        <w:t>1.1</w:t>
      </w:r>
      <w:r w:rsidR="004E3DB7" w:rsidRPr="0014478E">
        <w:rPr>
          <w:rFonts w:ascii="宋体" w:hAnsi="宋体" w:cs="AdobeSongStd-Light" w:hint="eastAsia"/>
          <w:kern w:val="0"/>
          <w:szCs w:val="21"/>
        </w:rPr>
        <w:t xml:space="preserve"> </w:t>
      </w:r>
      <w:r w:rsidR="00E9624E" w:rsidRPr="0014478E">
        <w:rPr>
          <w:rFonts w:ascii="宋体" w:hAnsi="宋体" w:cs="AdobeSongStd-Light"/>
          <w:kern w:val="0"/>
          <w:szCs w:val="21"/>
        </w:rPr>
        <w:t xml:space="preserve"> </w:t>
      </w:r>
      <w:r w:rsidR="004E3DB7" w:rsidRPr="0014478E">
        <w:rPr>
          <w:rFonts w:ascii="宋体" w:hAnsi="宋体" w:cs="AdobeSongStd-Light" w:hint="eastAsia"/>
          <w:kern w:val="0"/>
          <w:szCs w:val="21"/>
        </w:rPr>
        <w:t>根据</w:t>
      </w:r>
      <w:r w:rsidR="00A61739" w:rsidRPr="0014478E">
        <w:rPr>
          <w:rFonts w:ascii="宋体" w:hAnsi="宋体" w:cs="AdobeSongStd-Light" w:hint="eastAsia"/>
          <w:kern w:val="0"/>
          <w:szCs w:val="21"/>
        </w:rPr>
        <w:t>人流量</w:t>
      </w:r>
      <w:r w:rsidR="00B46152" w:rsidRPr="0014478E">
        <w:rPr>
          <w:rFonts w:ascii="宋体" w:hAnsi="宋体" w:cs="AdobeSongStd-Light" w:hint="eastAsia"/>
          <w:kern w:val="0"/>
          <w:szCs w:val="21"/>
        </w:rPr>
        <w:t>和</w:t>
      </w:r>
      <w:r w:rsidR="00A61739" w:rsidRPr="0014478E">
        <w:rPr>
          <w:rFonts w:ascii="宋体" w:hAnsi="宋体" w:cs="AdobeSongStd-Light" w:hint="eastAsia"/>
          <w:kern w:val="0"/>
          <w:szCs w:val="21"/>
        </w:rPr>
        <w:t>面积</w:t>
      </w:r>
      <w:r w:rsidR="00B46152" w:rsidRPr="0014478E">
        <w:rPr>
          <w:rFonts w:ascii="宋体" w:hAnsi="宋体" w:cs="AdobeSongStd-Light" w:hint="eastAsia"/>
          <w:kern w:val="0"/>
          <w:szCs w:val="21"/>
        </w:rPr>
        <w:t>，设计成岛式或条式柜台。人流量大</w:t>
      </w:r>
      <w:r w:rsidR="00A61739" w:rsidRPr="0014478E">
        <w:rPr>
          <w:rFonts w:ascii="宋体" w:hAnsi="宋体" w:cs="AdobeSongStd-Light" w:hint="eastAsia"/>
          <w:kern w:val="0"/>
          <w:szCs w:val="21"/>
        </w:rPr>
        <w:t>，宽敞</w:t>
      </w:r>
      <w:r w:rsidR="00B46152" w:rsidRPr="0014478E">
        <w:rPr>
          <w:rFonts w:ascii="宋体" w:hAnsi="宋体" w:cs="AdobeSongStd-Light" w:hint="eastAsia"/>
          <w:kern w:val="0"/>
          <w:szCs w:val="21"/>
        </w:rPr>
        <w:t>的市场宜采用岛式柜台</w:t>
      </w:r>
      <w:r w:rsidR="004E3DB7" w:rsidRPr="0014478E">
        <w:rPr>
          <w:rFonts w:ascii="宋体" w:hAnsi="宋体" w:cs="AdobeSongStd-Light" w:hint="eastAsia"/>
          <w:kern w:val="0"/>
          <w:szCs w:val="21"/>
        </w:rPr>
        <w:t>。</w:t>
      </w:r>
    </w:p>
    <w:p w14:paraId="1ECC042D" w14:textId="77777777" w:rsidR="004E3DB7" w:rsidRPr="0014478E" w:rsidRDefault="00E9624E" w:rsidP="00D96C8F">
      <w:pPr>
        <w:autoSpaceDE w:val="0"/>
        <w:autoSpaceDN w:val="0"/>
        <w:adjustRightInd w:val="0"/>
        <w:jc w:val="left"/>
        <w:rPr>
          <w:rFonts w:ascii="宋体" w:hAnsi="宋体" w:cs="AdobeSongStd-Light" w:hint="eastAsia"/>
          <w:strike/>
          <w:kern w:val="0"/>
          <w:szCs w:val="21"/>
        </w:rPr>
      </w:pPr>
      <w:r w:rsidRPr="0014478E">
        <w:rPr>
          <w:rFonts w:ascii="黑体" w:eastAsia="黑体" w:hAnsi="黑体" w:hint="eastAsia"/>
        </w:rPr>
        <w:t>6.1.1.2</w:t>
      </w:r>
      <w:r w:rsidRPr="0014478E">
        <w:rPr>
          <w:rFonts w:ascii="黑体" w:eastAsia="黑体" w:hAnsi="黑体"/>
        </w:rPr>
        <w:t xml:space="preserve">  </w:t>
      </w:r>
      <w:r w:rsidR="004E3DB7" w:rsidRPr="0014478E">
        <w:rPr>
          <w:rFonts w:ascii="宋体" w:hAnsi="宋体" w:cs="AdobeSongStd-Light" w:hint="eastAsia"/>
          <w:kern w:val="0"/>
          <w:szCs w:val="21"/>
        </w:rPr>
        <w:t>市场内所有的柜台</w:t>
      </w:r>
      <w:r w:rsidR="00D6639D" w:rsidRPr="0014478E">
        <w:rPr>
          <w:rFonts w:ascii="宋体" w:hAnsi="宋体" w:cs="AdobeSongStd-Light" w:hint="eastAsia"/>
          <w:kern w:val="0"/>
          <w:szCs w:val="21"/>
        </w:rPr>
        <w:t>按品类</w:t>
      </w:r>
      <w:r w:rsidR="00B46152" w:rsidRPr="0014478E">
        <w:rPr>
          <w:rFonts w:ascii="宋体" w:hAnsi="宋体" w:cs="AdobeSongStd-Light" w:hint="eastAsia"/>
          <w:kern w:val="0"/>
          <w:szCs w:val="21"/>
        </w:rPr>
        <w:t>设置</w:t>
      </w:r>
      <w:r w:rsidR="00D6639D" w:rsidRPr="0014478E">
        <w:rPr>
          <w:rFonts w:ascii="宋体" w:hAnsi="宋体" w:cs="AdobeSongStd-Light" w:hint="eastAsia"/>
          <w:kern w:val="0"/>
          <w:szCs w:val="21"/>
        </w:rPr>
        <w:t>，</w:t>
      </w:r>
      <w:r w:rsidR="00B46152" w:rsidRPr="0014478E">
        <w:rPr>
          <w:rFonts w:ascii="宋体" w:hAnsi="宋体" w:cs="AdobeSongStd-Light" w:hint="eastAsia"/>
          <w:kern w:val="0"/>
          <w:szCs w:val="21"/>
        </w:rPr>
        <w:t>同品类柜台应排列</w:t>
      </w:r>
      <w:r w:rsidR="00102298" w:rsidRPr="0014478E">
        <w:rPr>
          <w:rFonts w:ascii="宋体" w:hAnsi="宋体" w:cs="AdobeSongStd-Light" w:hint="eastAsia"/>
          <w:kern w:val="0"/>
          <w:szCs w:val="21"/>
        </w:rPr>
        <w:t>整齐</w:t>
      </w:r>
      <w:r w:rsidR="00D96C8F" w:rsidRPr="0014478E">
        <w:rPr>
          <w:rFonts w:ascii="宋体" w:hAnsi="宋体" w:cs="AdobeSongStd-Light" w:hint="eastAsia"/>
          <w:kern w:val="0"/>
          <w:szCs w:val="21"/>
        </w:rPr>
        <w:t>。</w:t>
      </w:r>
    </w:p>
    <w:p w14:paraId="13C8EBBF" w14:textId="1CDDD437" w:rsidR="00B46152" w:rsidRPr="009238EA" w:rsidRDefault="00885EA4"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6.1.</w:t>
      </w:r>
      <w:r w:rsidR="004E3DB7" w:rsidRPr="0014478E">
        <w:rPr>
          <w:rFonts w:ascii="黑体" w:eastAsia="黑体" w:hAnsi="黑体" w:hint="eastAsia"/>
        </w:rPr>
        <w:t>1.</w:t>
      </w:r>
      <w:r w:rsidR="005D5F02" w:rsidRPr="0014478E">
        <w:rPr>
          <w:rFonts w:ascii="黑体" w:eastAsia="黑体" w:hAnsi="黑体"/>
        </w:rPr>
        <w:t>3</w:t>
      </w:r>
      <w:r w:rsidR="004E3DB7" w:rsidRPr="0014478E">
        <w:rPr>
          <w:rFonts w:ascii="宋体" w:hAnsi="宋体" w:cs="AdobeSongStd-Light" w:hint="eastAsia"/>
          <w:kern w:val="0"/>
          <w:szCs w:val="21"/>
        </w:rPr>
        <w:t xml:space="preserve"> </w:t>
      </w:r>
      <w:r w:rsidR="005D5F02" w:rsidRPr="0014478E">
        <w:rPr>
          <w:rFonts w:ascii="宋体" w:hAnsi="宋体" w:cs="AdobeSongStd-Light"/>
          <w:kern w:val="0"/>
          <w:szCs w:val="21"/>
        </w:rPr>
        <w:t xml:space="preserve"> </w:t>
      </w:r>
      <w:r w:rsidR="00B20E0B" w:rsidRPr="009238EA">
        <w:rPr>
          <w:rFonts w:ascii="宋体" w:hAnsi="宋体" w:cs="AdobeSongStd-Light" w:hint="eastAsia"/>
          <w:kern w:val="0"/>
          <w:szCs w:val="21"/>
        </w:rPr>
        <w:t>同一经营区域，柜台内应</w:t>
      </w:r>
      <w:proofErr w:type="gramStart"/>
      <w:r w:rsidR="00B20E0B" w:rsidRPr="009238EA">
        <w:rPr>
          <w:rFonts w:ascii="宋体" w:hAnsi="宋体" w:cs="AdobeSongStd-Light" w:hint="eastAsia"/>
          <w:kern w:val="0"/>
          <w:szCs w:val="21"/>
        </w:rPr>
        <w:t>设统一</w:t>
      </w:r>
      <w:proofErr w:type="gramEnd"/>
      <w:r w:rsidR="00B20E0B" w:rsidRPr="009238EA">
        <w:rPr>
          <w:rFonts w:ascii="宋体" w:hAnsi="宋体" w:cs="AdobeSongStd-Light" w:hint="eastAsia"/>
          <w:kern w:val="0"/>
          <w:szCs w:val="21"/>
        </w:rPr>
        <w:t>位置摆放智能衡器，该位置应便于经营</w:t>
      </w:r>
      <w:proofErr w:type="gramStart"/>
      <w:r w:rsidR="00B20E0B" w:rsidRPr="009238EA">
        <w:rPr>
          <w:rFonts w:ascii="宋体" w:hAnsi="宋体" w:cs="AdobeSongStd-Light" w:hint="eastAsia"/>
          <w:kern w:val="0"/>
          <w:szCs w:val="21"/>
        </w:rPr>
        <w:t>户操作</w:t>
      </w:r>
      <w:proofErr w:type="gramEnd"/>
      <w:r w:rsidR="00B20E0B" w:rsidRPr="009238EA">
        <w:rPr>
          <w:rFonts w:ascii="宋体" w:hAnsi="宋体" w:cs="AdobeSongStd-Light" w:hint="eastAsia"/>
          <w:kern w:val="0"/>
          <w:szCs w:val="21"/>
        </w:rPr>
        <w:t>和消费者查看。</w:t>
      </w:r>
    </w:p>
    <w:p w14:paraId="1E08B71C" w14:textId="77777777" w:rsidR="004E3DB7" w:rsidRPr="0014478E" w:rsidRDefault="00885EA4"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6.1.</w:t>
      </w:r>
      <w:r w:rsidR="004E3DB7" w:rsidRPr="0014478E">
        <w:rPr>
          <w:rFonts w:ascii="黑体" w:eastAsia="黑体" w:hAnsi="黑体" w:hint="eastAsia"/>
        </w:rPr>
        <w:t>1.</w:t>
      </w:r>
      <w:r w:rsidR="005D5F02" w:rsidRPr="0014478E">
        <w:rPr>
          <w:rFonts w:ascii="黑体" w:eastAsia="黑体" w:hAnsi="黑体"/>
        </w:rPr>
        <w:t xml:space="preserve">4 </w:t>
      </w:r>
      <w:r w:rsidR="004E3DB7" w:rsidRPr="0014478E">
        <w:rPr>
          <w:rFonts w:ascii="宋体" w:hAnsi="宋体" w:cs="AdobeSongStd-Light" w:hint="eastAsia"/>
          <w:kern w:val="0"/>
          <w:szCs w:val="21"/>
        </w:rPr>
        <w:t xml:space="preserve"> 柜台区域内</w:t>
      </w:r>
      <w:r w:rsidR="00B46152" w:rsidRPr="0014478E">
        <w:rPr>
          <w:rFonts w:ascii="宋体" w:hAnsi="宋体" w:cs="AdobeSongStd-Light" w:hint="eastAsia"/>
          <w:kern w:val="0"/>
          <w:szCs w:val="21"/>
        </w:rPr>
        <w:t>应</w:t>
      </w:r>
      <w:r w:rsidR="004E3DB7" w:rsidRPr="0014478E">
        <w:rPr>
          <w:rFonts w:ascii="宋体" w:hAnsi="宋体" w:cs="AdobeSongStd-Light" w:hint="eastAsia"/>
          <w:kern w:val="0"/>
          <w:szCs w:val="21"/>
        </w:rPr>
        <w:t>配备统一的商品摆放容器。</w:t>
      </w:r>
    </w:p>
    <w:p w14:paraId="4F6573E7" w14:textId="597AE48F" w:rsidR="00863695" w:rsidRPr="0014478E" w:rsidRDefault="00885EA4" w:rsidP="00D6639D">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6.1.</w:t>
      </w:r>
      <w:r w:rsidR="004E3DB7" w:rsidRPr="0014478E">
        <w:rPr>
          <w:rFonts w:ascii="黑体" w:eastAsia="黑体" w:hAnsi="黑体" w:hint="eastAsia"/>
        </w:rPr>
        <w:t>1.</w:t>
      </w:r>
      <w:r w:rsidR="005D5F02" w:rsidRPr="0014478E">
        <w:rPr>
          <w:rFonts w:ascii="黑体" w:eastAsia="黑体" w:hAnsi="黑体"/>
        </w:rPr>
        <w:t>5</w:t>
      </w:r>
      <w:r w:rsidR="004E3DB7" w:rsidRPr="0014478E">
        <w:rPr>
          <w:rFonts w:ascii="宋体" w:hAnsi="宋体" w:cs="AdobeSongStd-Light" w:hint="eastAsia"/>
          <w:kern w:val="0"/>
          <w:szCs w:val="21"/>
        </w:rPr>
        <w:t xml:space="preserve"> </w:t>
      </w:r>
      <w:r w:rsidR="00D6639D" w:rsidRPr="0014478E">
        <w:rPr>
          <w:rFonts w:ascii="宋体" w:hAnsi="宋体" w:cs="AdobeSongStd-Light"/>
          <w:kern w:val="0"/>
          <w:szCs w:val="21"/>
        </w:rPr>
        <w:t xml:space="preserve"> </w:t>
      </w:r>
      <w:r w:rsidR="00A61739" w:rsidRPr="0014478E">
        <w:rPr>
          <w:rFonts w:ascii="宋体" w:hAnsi="宋体" w:cs="AdobeSongStd-Light" w:hint="eastAsia"/>
          <w:kern w:val="0"/>
          <w:szCs w:val="21"/>
        </w:rPr>
        <w:t>标价签</w:t>
      </w:r>
      <w:r w:rsidR="00E9624E" w:rsidRPr="0014478E">
        <w:rPr>
          <w:rFonts w:ascii="宋体" w:hAnsi="宋体" w:cs="AdobeSongStd-Light" w:hint="eastAsia"/>
          <w:kern w:val="0"/>
          <w:szCs w:val="21"/>
        </w:rPr>
        <w:t>、柜台号牌等应统一制作，号牌和证照悬挂装置统一设置</w:t>
      </w:r>
      <w:r w:rsidR="00D6639D" w:rsidRPr="0014478E">
        <w:rPr>
          <w:rFonts w:ascii="宋体" w:hAnsi="宋体" w:cs="AdobeSongStd-Light" w:hint="eastAsia"/>
          <w:kern w:val="0"/>
          <w:szCs w:val="21"/>
        </w:rPr>
        <w:t>。</w:t>
      </w:r>
    </w:p>
    <w:p w14:paraId="31F8157F" w14:textId="651236D9" w:rsidR="00FB7664" w:rsidRPr="0014478E" w:rsidRDefault="00D96C8F" w:rsidP="00FB7664">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6.1.1.</w:t>
      </w:r>
      <w:r w:rsidRPr="0014478E">
        <w:rPr>
          <w:rFonts w:ascii="黑体" w:eastAsia="黑体" w:hAnsi="黑体"/>
        </w:rPr>
        <w:t xml:space="preserve">6 </w:t>
      </w:r>
      <w:r w:rsidRPr="0014478E">
        <w:t xml:space="preserve"> </w:t>
      </w:r>
      <w:r w:rsidR="00D93318" w:rsidRPr="0014478E">
        <w:rPr>
          <w:rFonts w:hint="eastAsia"/>
        </w:rPr>
        <w:t>应按</w:t>
      </w:r>
      <w:r w:rsidR="00D93318" w:rsidRPr="0014478E">
        <w:rPr>
          <w:rFonts w:asciiTheme="minorEastAsia" w:eastAsiaTheme="minorEastAsia" w:hAnsiTheme="minorEastAsia" w:hint="eastAsia"/>
        </w:rPr>
        <w:t>GB/T 38738</w:t>
      </w:r>
      <w:r w:rsidR="00D93318" w:rsidRPr="0014478E">
        <w:rPr>
          <w:rFonts w:hint="eastAsia"/>
        </w:rPr>
        <w:t>规定的要求配备</w:t>
      </w:r>
      <w:r w:rsidR="00D93318" w:rsidRPr="0014478E">
        <w:rPr>
          <w:rFonts w:ascii="宋体" w:hAnsi="宋体" w:cs="AdobeSongStd-Light" w:hint="eastAsia"/>
          <w:kern w:val="0"/>
          <w:szCs w:val="21"/>
        </w:rPr>
        <w:t>防蝇、防鼠、</w:t>
      </w:r>
      <w:r w:rsidR="00D93318" w:rsidRPr="002B42B8">
        <w:rPr>
          <w:rFonts w:ascii="宋体" w:hAnsi="宋体" w:cs="AdobeSongStd-Light" w:hint="eastAsia"/>
          <w:kern w:val="0"/>
          <w:szCs w:val="21"/>
        </w:rPr>
        <w:t>防</w:t>
      </w:r>
      <w:r w:rsidR="00D23B0C" w:rsidRPr="002B42B8">
        <w:rPr>
          <w:rFonts w:ascii="宋体" w:hAnsi="宋体" w:cs="AdobeSongStd-Light" w:hint="eastAsia"/>
          <w:kern w:val="0"/>
          <w:szCs w:val="21"/>
        </w:rPr>
        <w:t>蜚蠊</w:t>
      </w:r>
      <w:r w:rsidR="00D93318" w:rsidRPr="0014478E">
        <w:rPr>
          <w:rFonts w:ascii="宋体" w:hAnsi="宋体" w:cs="AdobeSongStd-Light" w:hint="eastAsia"/>
          <w:kern w:val="0"/>
          <w:szCs w:val="21"/>
        </w:rPr>
        <w:t>等病媒生物</w:t>
      </w:r>
      <w:r w:rsidR="005B660A" w:rsidRPr="0014478E">
        <w:rPr>
          <w:rFonts w:ascii="宋体" w:hAnsi="宋体" w:cs="AdobeSongStd-Light" w:hint="eastAsia"/>
          <w:kern w:val="0"/>
          <w:szCs w:val="21"/>
        </w:rPr>
        <w:t>设施</w:t>
      </w:r>
      <w:r w:rsidR="00D93318" w:rsidRPr="0014478E">
        <w:rPr>
          <w:rFonts w:ascii="宋体" w:hAnsi="宋体" w:cs="AdobeSongStd-Light" w:hint="eastAsia"/>
          <w:kern w:val="0"/>
          <w:szCs w:val="21"/>
        </w:rPr>
        <w:t>。</w:t>
      </w:r>
    </w:p>
    <w:p w14:paraId="13524B1D" w14:textId="77777777" w:rsidR="004E3DB7" w:rsidRPr="0014478E" w:rsidRDefault="00885EA4" w:rsidP="00DE1036">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6.1.</w:t>
      </w:r>
      <w:r w:rsidR="004E3DB7" w:rsidRPr="0014478E">
        <w:rPr>
          <w:rFonts w:ascii="黑体" w:eastAsia="黑体" w:hAnsi="黑体" w:hint="eastAsia"/>
        </w:rPr>
        <w:t xml:space="preserve">2 </w:t>
      </w:r>
      <w:r w:rsidR="005D5F02" w:rsidRPr="0014478E">
        <w:rPr>
          <w:rFonts w:ascii="黑体" w:eastAsia="黑体" w:hAnsi="黑体"/>
        </w:rPr>
        <w:t xml:space="preserve"> </w:t>
      </w:r>
      <w:r w:rsidR="005D5F02" w:rsidRPr="0014478E">
        <w:rPr>
          <w:rFonts w:ascii="黑体" w:eastAsia="黑体" w:hAnsi="黑体" w:hint="eastAsia"/>
        </w:rPr>
        <w:t>柜台、专间</w:t>
      </w:r>
      <w:r w:rsidR="004E3DB7" w:rsidRPr="0014478E">
        <w:rPr>
          <w:rFonts w:ascii="黑体" w:eastAsia="黑体" w:hAnsi="黑体" w:hint="eastAsia"/>
        </w:rPr>
        <w:t>分类设计</w:t>
      </w:r>
    </w:p>
    <w:p w14:paraId="571852F4" w14:textId="77777777" w:rsidR="004E3DB7" w:rsidRPr="0014478E" w:rsidRDefault="00885EA4" w:rsidP="00DE1036">
      <w:pPr>
        <w:autoSpaceDE w:val="0"/>
        <w:autoSpaceDN w:val="0"/>
        <w:adjustRightInd w:val="0"/>
        <w:spacing w:beforeLines="50" w:before="156" w:afterLines="50" w:after="156"/>
        <w:jc w:val="left"/>
        <w:rPr>
          <w:rFonts w:ascii="黑体" w:eastAsia="黑体" w:hAnsi="黑体" w:hint="eastAsia"/>
        </w:rPr>
      </w:pPr>
      <w:bookmarkStart w:id="45" w:name="_Hlk66971965"/>
      <w:r w:rsidRPr="0014478E">
        <w:rPr>
          <w:rFonts w:ascii="黑体" w:eastAsia="黑体" w:hAnsi="黑体" w:hint="eastAsia"/>
        </w:rPr>
        <w:t>6.1.</w:t>
      </w:r>
      <w:r w:rsidR="004E3DB7" w:rsidRPr="0014478E">
        <w:rPr>
          <w:rFonts w:ascii="黑体" w:eastAsia="黑体" w:hAnsi="黑体" w:hint="eastAsia"/>
        </w:rPr>
        <w:t>2.1</w:t>
      </w:r>
      <w:r w:rsidR="005D5F02" w:rsidRPr="0014478E">
        <w:rPr>
          <w:rFonts w:ascii="黑体" w:eastAsia="黑体" w:hAnsi="黑体"/>
        </w:rPr>
        <w:t xml:space="preserve"> </w:t>
      </w:r>
      <w:r w:rsidR="004E3DB7" w:rsidRPr="0014478E">
        <w:rPr>
          <w:rFonts w:ascii="黑体" w:eastAsia="黑体" w:hAnsi="黑体" w:hint="eastAsia"/>
        </w:rPr>
        <w:t xml:space="preserve"> 蔬菜柜台</w:t>
      </w:r>
    </w:p>
    <w:bookmarkEnd w:id="45"/>
    <w:p w14:paraId="5B334D0E" w14:textId="78A0317A" w:rsidR="00C165A2" w:rsidRPr="0014478E" w:rsidRDefault="00C165A2" w:rsidP="00C165A2">
      <w:pPr>
        <w:autoSpaceDE w:val="0"/>
        <w:autoSpaceDN w:val="0"/>
        <w:adjustRightInd w:val="0"/>
        <w:ind w:firstLineChars="200" w:firstLine="420"/>
        <w:jc w:val="left"/>
        <w:rPr>
          <w:rFonts w:ascii="宋体" w:hAnsi="宋体" w:cs="AdobeSongStd-Light" w:hint="eastAsia"/>
          <w:kern w:val="0"/>
          <w:szCs w:val="21"/>
        </w:rPr>
      </w:pPr>
      <w:r w:rsidRPr="0014478E">
        <w:rPr>
          <w:rFonts w:ascii="宋体" w:hAnsi="宋体" w:cs="AdobeSongStd-Light"/>
          <w:kern w:val="0"/>
          <w:szCs w:val="21"/>
        </w:rPr>
        <w:t>蔬菜柜台</w:t>
      </w:r>
      <w:proofErr w:type="gramStart"/>
      <w:r w:rsidR="00DF2D8C" w:rsidRPr="0014478E">
        <w:rPr>
          <w:rFonts w:ascii="宋体" w:hAnsi="宋体" w:cs="AdobeSongStd-Light" w:hint="eastAsia"/>
          <w:kern w:val="0"/>
          <w:szCs w:val="21"/>
        </w:rPr>
        <w:t>宜</w:t>
      </w:r>
      <w:r w:rsidRPr="0014478E">
        <w:rPr>
          <w:rFonts w:ascii="宋体" w:hAnsi="宋体" w:cs="AdobeSongStd-Light"/>
          <w:kern w:val="0"/>
          <w:szCs w:val="21"/>
        </w:rPr>
        <w:t>符合</w:t>
      </w:r>
      <w:proofErr w:type="gramEnd"/>
      <w:r w:rsidR="006A7479" w:rsidRPr="0014478E">
        <w:rPr>
          <w:rFonts w:ascii="宋体" w:hAnsi="宋体" w:cs="AdobeSongStd-Light"/>
          <w:kern w:val="0"/>
          <w:szCs w:val="21"/>
        </w:rPr>
        <w:t>以下要求</w:t>
      </w:r>
      <w:r w:rsidRPr="0014478E">
        <w:rPr>
          <w:rFonts w:ascii="宋体" w:hAnsi="宋体" w:cs="AdobeSongStd-Light" w:hint="eastAsia"/>
          <w:kern w:val="0"/>
          <w:szCs w:val="21"/>
        </w:rPr>
        <w:t>：</w:t>
      </w:r>
    </w:p>
    <w:p w14:paraId="5A1FF9EF" w14:textId="589D6D7B" w:rsidR="00D96C8F" w:rsidRPr="003453C5" w:rsidRDefault="000819C8" w:rsidP="001457FD">
      <w:pPr>
        <w:pStyle w:val="affffffb"/>
        <w:widowControl/>
        <w:numPr>
          <w:ilvl w:val="0"/>
          <w:numId w:val="26"/>
        </w:numPr>
        <w:shd w:val="clear" w:color="auto" w:fill="FFFFFF"/>
        <w:spacing w:line="24" w:lineRule="auto"/>
        <w:ind w:firstLineChars="0"/>
        <w:rPr>
          <w:rFonts w:ascii="宋体" w:hAnsi="宋体" w:cs="AdobeSongStd-Light" w:hint="eastAsia"/>
          <w:kern w:val="0"/>
          <w:szCs w:val="21"/>
        </w:rPr>
      </w:pPr>
      <w:r w:rsidRPr="003453C5">
        <w:rPr>
          <w:rFonts w:ascii="宋体" w:hAnsi="宋体" w:cs="AdobeSongStd-Light" w:hint="eastAsia"/>
          <w:kern w:val="0"/>
          <w:szCs w:val="21"/>
        </w:rPr>
        <w:t>固定</w:t>
      </w:r>
      <w:r w:rsidR="00D96C8F" w:rsidRPr="003453C5">
        <w:rPr>
          <w:rFonts w:ascii="宋体" w:hAnsi="宋体" w:cs="AdobeSongStd-Light" w:hint="eastAsia"/>
          <w:kern w:val="0"/>
          <w:szCs w:val="21"/>
        </w:rPr>
        <w:t>式柜台</w:t>
      </w:r>
      <w:r w:rsidR="0068345D" w:rsidRPr="003453C5">
        <w:rPr>
          <w:rFonts w:ascii="宋体" w:hAnsi="宋体" w:cs="AdobeSongStd-Light" w:hint="eastAsia"/>
          <w:kern w:val="0"/>
          <w:szCs w:val="21"/>
        </w:rPr>
        <w:t>（</w:t>
      </w:r>
      <w:r w:rsidR="0068345D" w:rsidRPr="003453C5">
        <w:rPr>
          <w:rFonts w:ascii="宋体" w:hAnsi="宋体" w:cs="宋体"/>
          <w:szCs w:val="21"/>
          <w:shd w:val="clear" w:color="auto" w:fill="FFFFFF"/>
        </w:rPr>
        <w:t>示意图见附录</w:t>
      </w:r>
      <w:r w:rsidR="0068345D" w:rsidRPr="003453C5">
        <w:rPr>
          <w:rFonts w:ascii="宋体" w:hAnsi="宋体" w:cs="宋体" w:hint="eastAsia"/>
          <w:szCs w:val="21"/>
          <w:shd w:val="clear" w:color="auto" w:fill="FFFFFF"/>
        </w:rPr>
        <w:t>A中图A</w:t>
      </w:r>
      <w:r w:rsidR="0068345D" w:rsidRPr="003453C5">
        <w:rPr>
          <w:rFonts w:ascii="宋体" w:hAnsi="宋体" w:cs="宋体"/>
          <w:szCs w:val="21"/>
          <w:shd w:val="clear" w:color="auto" w:fill="FFFFFF"/>
        </w:rPr>
        <w:t>.1</w:t>
      </w:r>
      <w:r w:rsidR="0068345D" w:rsidRPr="003453C5">
        <w:rPr>
          <w:rFonts w:ascii="宋体" w:hAnsi="宋体" w:cs="AdobeSongStd-Light" w:hint="eastAsia"/>
          <w:kern w:val="0"/>
          <w:szCs w:val="21"/>
        </w:rPr>
        <w:t>）：</w:t>
      </w:r>
    </w:p>
    <w:p w14:paraId="17C43C97" w14:textId="011B3E2E" w:rsidR="00D96C8F" w:rsidRPr="003453C5" w:rsidRDefault="00B20E0B" w:rsidP="00B20E0B">
      <w:pPr>
        <w:pStyle w:val="affffffb"/>
        <w:widowControl/>
        <w:numPr>
          <w:ilvl w:val="0"/>
          <w:numId w:val="27"/>
        </w:numPr>
        <w:shd w:val="clear" w:color="auto" w:fill="FFFFFF"/>
        <w:spacing w:line="24" w:lineRule="auto"/>
        <w:ind w:firstLineChars="0"/>
        <w:rPr>
          <w:rFonts w:ascii="宋体" w:hAnsi="宋体" w:cs="AdobeSongStd-Light" w:hint="eastAsia"/>
          <w:kern w:val="0"/>
          <w:szCs w:val="21"/>
        </w:rPr>
      </w:pPr>
      <w:r w:rsidRPr="003453C5">
        <w:rPr>
          <w:rFonts w:ascii="宋体" w:hAnsi="宋体" w:cs="AdobeSongStd-Light" w:hint="eastAsia"/>
          <w:kern w:val="0"/>
          <w:szCs w:val="21"/>
        </w:rPr>
        <w:lastRenderedPageBreak/>
        <w:t>外侧高65</w:t>
      </w:r>
      <w:r w:rsidRPr="003453C5">
        <w:rPr>
          <w:rFonts w:ascii="宋体" w:hAnsi="宋体" w:cs="AdobeSongStd-Light"/>
          <w:w w:val="50"/>
          <w:kern w:val="0"/>
          <w:szCs w:val="21"/>
        </w:rPr>
        <w:t xml:space="preserve"> </w:t>
      </w:r>
      <w:r w:rsidRPr="003453C5">
        <w:rPr>
          <w:rFonts w:ascii="宋体" w:hAnsi="宋体" w:cs="AdobeSongStd-Light" w:hint="eastAsia"/>
          <w:kern w:val="0"/>
          <w:szCs w:val="21"/>
        </w:rPr>
        <w:t>cm，内侧高85</w:t>
      </w:r>
      <w:r w:rsidRPr="003453C5">
        <w:rPr>
          <w:rFonts w:ascii="宋体" w:hAnsi="宋体" w:cs="AdobeSongStd-Light"/>
          <w:w w:val="50"/>
          <w:kern w:val="0"/>
          <w:szCs w:val="21"/>
        </w:rPr>
        <w:t xml:space="preserve"> </w:t>
      </w:r>
      <w:r w:rsidRPr="003453C5">
        <w:rPr>
          <w:rFonts w:ascii="宋体" w:hAnsi="宋体" w:cs="AdobeSongStd-Light" w:hint="eastAsia"/>
          <w:kern w:val="0"/>
          <w:szCs w:val="21"/>
        </w:rPr>
        <w:t>cm，呈斜面，台面宽90</w:t>
      </w:r>
      <w:r w:rsidRPr="003453C5">
        <w:rPr>
          <w:rFonts w:ascii="宋体" w:hAnsi="宋体" w:cs="AdobeSongStd-Light"/>
          <w:w w:val="50"/>
          <w:kern w:val="0"/>
          <w:szCs w:val="21"/>
        </w:rPr>
        <w:t xml:space="preserve"> </w:t>
      </w:r>
      <w:r w:rsidRPr="003453C5">
        <w:rPr>
          <w:rFonts w:ascii="宋体" w:hAnsi="宋体" w:cs="AdobeSongStd-Light" w:hint="eastAsia"/>
          <w:kern w:val="0"/>
          <w:szCs w:val="21"/>
        </w:rPr>
        <w:t>cm，长150</w:t>
      </w:r>
      <w:r w:rsidRPr="003453C5">
        <w:rPr>
          <w:rFonts w:ascii="宋体" w:hAnsi="宋体" w:cs="AdobeSongStd-Light"/>
          <w:w w:val="50"/>
          <w:kern w:val="0"/>
          <w:szCs w:val="21"/>
        </w:rPr>
        <w:t xml:space="preserve"> </w:t>
      </w:r>
      <w:r w:rsidRPr="003453C5">
        <w:rPr>
          <w:rFonts w:ascii="宋体" w:hAnsi="宋体" w:cs="AdobeSongStd-Light" w:hint="eastAsia"/>
          <w:kern w:val="0"/>
          <w:szCs w:val="21"/>
        </w:rPr>
        <w:t>cm～200</w:t>
      </w:r>
      <w:r w:rsidRPr="003453C5">
        <w:rPr>
          <w:rFonts w:ascii="宋体" w:hAnsi="宋体" w:cs="AdobeSongStd-Light"/>
          <w:w w:val="50"/>
          <w:kern w:val="0"/>
          <w:szCs w:val="21"/>
        </w:rPr>
        <w:t xml:space="preserve"> </w:t>
      </w:r>
      <w:r w:rsidRPr="003453C5">
        <w:rPr>
          <w:rFonts w:ascii="宋体" w:hAnsi="宋体" w:cs="AdobeSongStd-Light" w:hint="eastAsia"/>
          <w:kern w:val="0"/>
          <w:szCs w:val="21"/>
        </w:rPr>
        <w:t>cm，设置活动式隔断</w:t>
      </w:r>
      <w:r w:rsidR="00D96C8F" w:rsidRPr="003453C5">
        <w:rPr>
          <w:rFonts w:ascii="宋体" w:hAnsi="宋体" w:cs="AdobeSongStd-Light" w:hint="eastAsia"/>
          <w:kern w:val="0"/>
          <w:szCs w:val="21"/>
        </w:rPr>
        <w:t>；</w:t>
      </w:r>
    </w:p>
    <w:p w14:paraId="5E551C82" w14:textId="5811C4EF" w:rsidR="00D96C8F" w:rsidRPr="003453C5" w:rsidRDefault="0037382F" w:rsidP="00B20E0B">
      <w:pPr>
        <w:pStyle w:val="affffffb"/>
        <w:widowControl/>
        <w:numPr>
          <w:ilvl w:val="0"/>
          <w:numId w:val="27"/>
        </w:numPr>
        <w:shd w:val="clear" w:color="auto" w:fill="FFFFFF"/>
        <w:spacing w:line="24" w:lineRule="auto"/>
        <w:ind w:firstLineChars="0"/>
        <w:rPr>
          <w:rFonts w:ascii="宋体" w:hAnsi="宋体" w:cs="AdobeSongStd-Light" w:hint="eastAsia"/>
          <w:kern w:val="0"/>
          <w:szCs w:val="21"/>
        </w:rPr>
      </w:pPr>
      <w:r w:rsidRPr="003453C5">
        <w:rPr>
          <w:rFonts w:ascii="宋体" w:hAnsi="宋体" w:cs="AdobeSongStd-Light" w:hint="eastAsia"/>
          <w:kern w:val="0"/>
          <w:szCs w:val="21"/>
        </w:rPr>
        <w:t>柜台外沿包边</w:t>
      </w:r>
      <w:r w:rsidR="000D073A" w:rsidRPr="003453C5">
        <w:rPr>
          <w:rFonts w:ascii="宋体" w:hAnsi="宋体" w:cs="AdobeSongStd-Light" w:hint="eastAsia"/>
          <w:kern w:val="0"/>
          <w:szCs w:val="21"/>
        </w:rPr>
        <w:t>处理</w:t>
      </w:r>
      <w:r w:rsidRPr="003453C5">
        <w:rPr>
          <w:rFonts w:ascii="宋体" w:hAnsi="宋体" w:cs="AdobeSongStd-Light" w:hint="eastAsia"/>
          <w:kern w:val="0"/>
          <w:szCs w:val="21"/>
        </w:rPr>
        <w:t>，</w:t>
      </w:r>
      <w:r w:rsidR="00B20E0B" w:rsidRPr="003453C5">
        <w:rPr>
          <w:rFonts w:ascii="宋体" w:hAnsi="宋体" w:cs="AdobeSongStd-Light" w:hint="eastAsia"/>
          <w:kern w:val="0"/>
          <w:szCs w:val="21"/>
        </w:rPr>
        <w:t>沿口高不小于8</w:t>
      </w:r>
      <w:r w:rsidR="00B20E0B" w:rsidRPr="003453C5">
        <w:rPr>
          <w:rFonts w:ascii="宋体" w:hAnsi="宋体" w:cs="AdobeSongStd-Light"/>
          <w:w w:val="50"/>
          <w:kern w:val="0"/>
          <w:szCs w:val="21"/>
        </w:rPr>
        <w:t xml:space="preserve"> </w:t>
      </w:r>
      <w:r w:rsidR="00B20E0B" w:rsidRPr="003453C5">
        <w:rPr>
          <w:rFonts w:ascii="宋体" w:hAnsi="宋体" w:cs="AdobeSongStd-Light" w:hint="eastAsia"/>
          <w:kern w:val="0"/>
          <w:szCs w:val="21"/>
        </w:rPr>
        <w:t>cm</w:t>
      </w:r>
      <w:r w:rsidR="00D96C8F" w:rsidRPr="003453C5">
        <w:rPr>
          <w:rFonts w:ascii="宋体" w:hAnsi="宋体" w:cs="AdobeSongStd-Light" w:hint="eastAsia"/>
          <w:kern w:val="0"/>
          <w:szCs w:val="21"/>
        </w:rPr>
        <w:t>；</w:t>
      </w:r>
    </w:p>
    <w:p w14:paraId="02339527" w14:textId="1D15F78A" w:rsidR="00D96C8F" w:rsidRPr="003453C5" w:rsidRDefault="00D96C8F" w:rsidP="001457FD">
      <w:pPr>
        <w:pStyle w:val="affffffb"/>
        <w:widowControl/>
        <w:numPr>
          <w:ilvl w:val="0"/>
          <w:numId w:val="27"/>
        </w:numPr>
        <w:shd w:val="clear" w:color="auto" w:fill="FFFFFF"/>
        <w:spacing w:line="24" w:lineRule="auto"/>
        <w:ind w:firstLineChars="0"/>
        <w:rPr>
          <w:rFonts w:ascii="宋体" w:hAnsi="宋体" w:cs="AdobeSongStd-Light" w:hint="eastAsia"/>
          <w:kern w:val="0"/>
          <w:szCs w:val="21"/>
        </w:rPr>
      </w:pPr>
      <w:r w:rsidRPr="003453C5">
        <w:rPr>
          <w:rFonts w:ascii="宋体" w:hAnsi="宋体" w:cs="AdobeSongStd-Light" w:hint="eastAsia"/>
          <w:kern w:val="0"/>
          <w:szCs w:val="21"/>
        </w:rPr>
        <w:t>柜面用面砖</w:t>
      </w:r>
      <w:r w:rsidR="00C45B66" w:rsidRPr="003453C5">
        <w:rPr>
          <w:rFonts w:ascii="宋体" w:hAnsi="宋体" w:cs="AdobeSongStd-Light" w:hint="eastAsia"/>
          <w:kern w:val="0"/>
          <w:szCs w:val="21"/>
        </w:rPr>
        <w:t>等</w:t>
      </w:r>
      <w:r w:rsidRPr="003453C5">
        <w:rPr>
          <w:rFonts w:ascii="宋体" w:hAnsi="宋体" w:cs="AdobeSongStd-Light" w:hint="eastAsia"/>
          <w:kern w:val="0"/>
          <w:szCs w:val="21"/>
        </w:rPr>
        <w:t>铺贴；</w:t>
      </w:r>
    </w:p>
    <w:p w14:paraId="0FED9831" w14:textId="6C476911" w:rsidR="00D96C8F" w:rsidRPr="003453C5" w:rsidRDefault="0037382F" w:rsidP="001457FD">
      <w:pPr>
        <w:pStyle w:val="affffffb"/>
        <w:widowControl/>
        <w:numPr>
          <w:ilvl w:val="0"/>
          <w:numId w:val="27"/>
        </w:numPr>
        <w:shd w:val="clear" w:color="auto" w:fill="FFFFFF"/>
        <w:spacing w:line="24" w:lineRule="auto"/>
        <w:ind w:firstLineChars="0"/>
        <w:rPr>
          <w:rFonts w:ascii="宋体" w:hAnsi="宋体" w:cs="AdobeSongStd-Light" w:hint="eastAsia"/>
          <w:kern w:val="0"/>
          <w:szCs w:val="21"/>
        </w:rPr>
      </w:pPr>
      <w:r w:rsidRPr="003453C5">
        <w:rPr>
          <w:rFonts w:ascii="宋体" w:hAnsi="宋体" w:cs="AdobeSongStd-Light" w:hint="eastAsia"/>
          <w:kern w:val="0"/>
          <w:szCs w:val="21"/>
        </w:rPr>
        <w:t>每</w:t>
      </w:r>
      <w:r w:rsidR="00D96C8F" w:rsidRPr="003453C5">
        <w:rPr>
          <w:rFonts w:ascii="宋体" w:hAnsi="宋体" w:cs="AdobeSongStd-Light" w:hint="eastAsia"/>
          <w:kern w:val="0"/>
          <w:szCs w:val="21"/>
        </w:rPr>
        <w:t>个</w:t>
      </w:r>
      <w:r w:rsidR="000819C8" w:rsidRPr="003453C5">
        <w:rPr>
          <w:rFonts w:ascii="宋体" w:hAnsi="宋体" w:cs="AdobeSongStd-Light" w:hint="eastAsia"/>
          <w:kern w:val="0"/>
          <w:szCs w:val="21"/>
        </w:rPr>
        <w:t>台面</w:t>
      </w:r>
      <w:r w:rsidRPr="003453C5">
        <w:rPr>
          <w:rFonts w:ascii="宋体" w:hAnsi="宋体" w:cs="AdobeSongStd-Light" w:hint="eastAsia"/>
          <w:kern w:val="0"/>
          <w:szCs w:val="21"/>
        </w:rPr>
        <w:t>设</w:t>
      </w:r>
      <w:r w:rsidR="00A61739" w:rsidRPr="003453C5">
        <w:rPr>
          <w:rFonts w:ascii="宋体" w:hAnsi="宋体" w:cs="AdobeSongStd-Light" w:hint="eastAsia"/>
          <w:kern w:val="0"/>
          <w:szCs w:val="21"/>
        </w:rPr>
        <w:t>两个</w:t>
      </w:r>
      <w:r w:rsidR="00D2203B" w:rsidRPr="003453C5">
        <w:rPr>
          <w:rFonts w:ascii="宋体" w:hAnsi="宋体" w:cs="AdobeSongStd-Light" w:hint="eastAsia"/>
          <w:kern w:val="0"/>
          <w:szCs w:val="21"/>
        </w:rPr>
        <w:t>直径</w:t>
      </w:r>
      <w:r w:rsidR="00D1604E" w:rsidRPr="003453C5">
        <w:rPr>
          <w:rFonts w:ascii="宋体" w:hAnsi="宋体" w:cs="AdobeSongStd-Light" w:hint="eastAsia"/>
          <w:kern w:val="0"/>
          <w:szCs w:val="21"/>
        </w:rPr>
        <w:t>不小于</w:t>
      </w:r>
      <w:r w:rsidR="00D2203B" w:rsidRPr="003453C5">
        <w:rPr>
          <w:rFonts w:ascii="宋体" w:hAnsi="宋体" w:cs="AdobeSongStd-Light" w:hint="eastAsia"/>
          <w:kern w:val="0"/>
          <w:szCs w:val="21"/>
        </w:rPr>
        <w:t>4</w:t>
      </w:r>
      <w:r w:rsidR="006F71B3" w:rsidRPr="003453C5">
        <w:rPr>
          <w:rFonts w:ascii="宋体" w:hAnsi="宋体" w:cs="AdobeSongStd-Light"/>
          <w:kern w:val="0"/>
          <w:szCs w:val="21"/>
        </w:rPr>
        <w:t> </w:t>
      </w:r>
      <w:r w:rsidR="00D2203B" w:rsidRPr="003453C5">
        <w:rPr>
          <w:rFonts w:ascii="宋体" w:hAnsi="宋体" w:cs="AdobeSongStd-Light" w:hint="eastAsia"/>
          <w:kern w:val="0"/>
          <w:szCs w:val="21"/>
        </w:rPr>
        <w:t>cm的</w:t>
      </w:r>
      <w:r w:rsidRPr="003453C5">
        <w:rPr>
          <w:rFonts w:ascii="宋体" w:hAnsi="宋体" w:cs="AdobeSongStd-Light" w:hint="eastAsia"/>
          <w:kern w:val="0"/>
          <w:szCs w:val="21"/>
        </w:rPr>
        <w:t>下水口，</w:t>
      </w:r>
      <w:proofErr w:type="gramStart"/>
      <w:r w:rsidRPr="003453C5">
        <w:rPr>
          <w:rFonts w:ascii="宋体" w:hAnsi="宋体" w:cs="AdobeSongStd-Light" w:hint="eastAsia"/>
          <w:kern w:val="0"/>
          <w:szCs w:val="21"/>
        </w:rPr>
        <w:t>上</w:t>
      </w:r>
      <w:r w:rsidR="00D2203B" w:rsidRPr="003453C5">
        <w:rPr>
          <w:rFonts w:ascii="宋体" w:hAnsi="宋体" w:cs="AdobeSongStd-Light" w:hint="eastAsia"/>
          <w:kern w:val="0"/>
          <w:szCs w:val="21"/>
        </w:rPr>
        <w:t>设</w:t>
      </w:r>
      <w:r w:rsidR="000D073A" w:rsidRPr="003453C5">
        <w:rPr>
          <w:rFonts w:ascii="宋体" w:hAnsi="宋体" w:cs="AdobeSongStd-Light" w:hint="eastAsia"/>
          <w:kern w:val="0"/>
          <w:szCs w:val="21"/>
        </w:rPr>
        <w:t>耐腐蚀</w:t>
      </w:r>
      <w:proofErr w:type="gramEnd"/>
      <w:r w:rsidR="00D96C8F" w:rsidRPr="003453C5">
        <w:rPr>
          <w:rFonts w:ascii="宋体" w:hAnsi="宋体" w:cs="AdobeSongStd-Light" w:hint="eastAsia"/>
          <w:kern w:val="0"/>
          <w:szCs w:val="21"/>
        </w:rPr>
        <w:t>网罩；</w:t>
      </w:r>
    </w:p>
    <w:p w14:paraId="28F44AEC" w14:textId="77777777" w:rsidR="00D96C8F" w:rsidRPr="003453C5" w:rsidRDefault="0037382F" w:rsidP="001457FD">
      <w:pPr>
        <w:pStyle w:val="affffffb"/>
        <w:widowControl/>
        <w:numPr>
          <w:ilvl w:val="0"/>
          <w:numId w:val="27"/>
        </w:numPr>
        <w:shd w:val="clear" w:color="auto" w:fill="FFFFFF"/>
        <w:spacing w:line="24" w:lineRule="auto"/>
        <w:ind w:firstLineChars="0"/>
        <w:rPr>
          <w:rFonts w:ascii="宋体" w:hAnsi="宋体" w:cs="AdobeSongStd-Light" w:hint="eastAsia"/>
          <w:kern w:val="0"/>
          <w:szCs w:val="21"/>
        </w:rPr>
      </w:pPr>
      <w:r w:rsidRPr="003453C5">
        <w:rPr>
          <w:rFonts w:ascii="宋体" w:hAnsi="宋体" w:cs="AdobeSongStd-Light" w:hint="eastAsia"/>
          <w:kern w:val="0"/>
          <w:szCs w:val="21"/>
        </w:rPr>
        <w:t>排水管道</w:t>
      </w:r>
      <w:r w:rsidR="007D3D36" w:rsidRPr="003453C5">
        <w:rPr>
          <w:rFonts w:ascii="宋体" w:hAnsi="宋体" w:cs="AdobeSongStd-Light" w:hint="eastAsia"/>
          <w:kern w:val="0"/>
          <w:szCs w:val="21"/>
        </w:rPr>
        <w:t>与</w:t>
      </w:r>
      <w:r w:rsidR="00D96C8F" w:rsidRPr="003453C5">
        <w:rPr>
          <w:rFonts w:ascii="宋体" w:hAnsi="宋体" w:cs="AdobeSongStd-Light" w:hint="eastAsia"/>
          <w:kern w:val="0"/>
          <w:szCs w:val="21"/>
        </w:rPr>
        <w:t>总</w:t>
      </w:r>
      <w:r w:rsidRPr="003453C5">
        <w:rPr>
          <w:rFonts w:ascii="宋体" w:hAnsi="宋体" w:cs="AdobeSongStd-Light" w:hint="eastAsia"/>
          <w:kern w:val="0"/>
          <w:szCs w:val="21"/>
        </w:rPr>
        <w:t>排水</w:t>
      </w:r>
      <w:r w:rsidR="00D2203B" w:rsidRPr="003453C5">
        <w:rPr>
          <w:rFonts w:ascii="宋体" w:hAnsi="宋体" w:cs="AdobeSongStd-Light" w:hint="eastAsia"/>
          <w:kern w:val="0"/>
          <w:szCs w:val="21"/>
        </w:rPr>
        <w:t>管</w:t>
      </w:r>
      <w:r w:rsidR="00D96C8F" w:rsidRPr="003453C5">
        <w:rPr>
          <w:rFonts w:ascii="宋体" w:hAnsi="宋体" w:cs="AdobeSongStd-Light" w:hint="eastAsia"/>
          <w:kern w:val="0"/>
          <w:szCs w:val="21"/>
        </w:rPr>
        <w:t>道</w:t>
      </w:r>
      <w:r w:rsidR="007D3D36" w:rsidRPr="003453C5">
        <w:rPr>
          <w:rFonts w:ascii="宋体" w:hAnsi="宋体" w:cs="AdobeSongStd-Light" w:hint="eastAsia"/>
          <w:kern w:val="0"/>
          <w:szCs w:val="21"/>
        </w:rPr>
        <w:t>应密封连接</w:t>
      </w:r>
      <w:r w:rsidR="00D96C8F" w:rsidRPr="003453C5">
        <w:rPr>
          <w:rFonts w:ascii="宋体" w:hAnsi="宋体" w:cs="AdobeSongStd-Light" w:hint="eastAsia"/>
          <w:kern w:val="0"/>
          <w:szCs w:val="21"/>
        </w:rPr>
        <w:t>；</w:t>
      </w:r>
    </w:p>
    <w:p w14:paraId="2C3471EB" w14:textId="700E64BC" w:rsidR="001845D4" w:rsidRPr="003453C5" w:rsidRDefault="0037382F" w:rsidP="00A61739">
      <w:pPr>
        <w:pStyle w:val="affffffb"/>
        <w:widowControl/>
        <w:numPr>
          <w:ilvl w:val="0"/>
          <w:numId w:val="27"/>
        </w:numPr>
        <w:shd w:val="clear" w:color="auto" w:fill="FFFFFF"/>
        <w:spacing w:line="24" w:lineRule="auto"/>
        <w:ind w:firstLineChars="0"/>
        <w:rPr>
          <w:rFonts w:ascii="宋体" w:hAnsi="宋体" w:cs="AdobeSongStd-Light" w:hint="eastAsia"/>
          <w:kern w:val="0"/>
          <w:szCs w:val="21"/>
        </w:rPr>
      </w:pPr>
      <w:r w:rsidRPr="003453C5">
        <w:rPr>
          <w:rFonts w:ascii="宋体" w:hAnsi="宋体" w:cs="AdobeSongStd-Light" w:hint="eastAsia"/>
          <w:kern w:val="0"/>
          <w:szCs w:val="21"/>
        </w:rPr>
        <w:t>每组柜台设4～6</w:t>
      </w:r>
      <w:r w:rsidR="00F513B0" w:rsidRPr="003453C5">
        <w:rPr>
          <w:rFonts w:ascii="宋体" w:hAnsi="宋体" w:cs="AdobeSongStd-Light" w:hint="eastAsia"/>
          <w:kern w:val="0"/>
          <w:szCs w:val="21"/>
        </w:rPr>
        <w:t>个</w:t>
      </w:r>
      <w:r w:rsidR="00D96C8F" w:rsidRPr="003453C5">
        <w:rPr>
          <w:rFonts w:ascii="宋体" w:hAnsi="宋体" w:cs="AdobeSongStd-Light" w:hint="eastAsia"/>
          <w:kern w:val="0"/>
          <w:szCs w:val="21"/>
        </w:rPr>
        <w:t>柜台</w:t>
      </w:r>
      <w:r w:rsidR="00A61739" w:rsidRPr="003453C5">
        <w:rPr>
          <w:rFonts w:ascii="宋体" w:hAnsi="宋体" w:cs="AdobeSongStd-Light" w:hint="eastAsia"/>
          <w:kern w:val="0"/>
          <w:szCs w:val="21"/>
        </w:rPr>
        <w:t>；设进出口1～2</w:t>
      </w:r>
      <w:r w:rsidRPr="003453C5">
        <w:rPr>
          <w:rFonts w:ascii="宋体" w:hAnsi="宋体" w:cs="AdobeSongStd-Light" w:hint="eastAsia"/>
          <w:kern w:val="0"/>
          <w:szCs w:val="21"/>
        </w:rPr>
        <w:t>个，宽70</w:t>
      </w:r>
      <w:r w:rsidR="006F71B3" w:rsidRPr="003453C5">
        <w:rPr>
          <w:rFonts w:ascii="宋体" w:hAnsi="宋体" w:cs="AdobeSongStd-Light"/>
          <w:kern w:val="0"/>
          <w:szCs w:val="21"/>
        </w:rPr>
        <w:t> </w:t>
      </w:r>
      <w:r w:rsidRPr="003453C5">
        <w:rPr>
          <w:rFonts w:ascii="宋体" w:hAnsi="宋体" w:cs="AdobeSongStd-Light" w:hint="eastAsia"/>
          <w:kern w:val="0"/>
          <w:szCs w:val="21"/>
        </w:rPr>
        <w:t>cm。 </w:t>
      </w:r>
    </w:p>
    <w:p w14:paraId="5BC273C3" w14:textId="400345E6" w:rsidR="00D96C8F" w:rsidRPr="003453C5" w:rsidRDefault="0037382F" w:rsidP="0068345D">
      <w:pPr>
        <w:pStyle w:val="affffffb"/>
        <w:widowControl/>
        <w:numPr>
          <w:ilvl w:val="0"/>
          <w:numId w:val="26"/>
        </w:numPr>
        <w:shd w:val="clear" w:color="auto" w:fill="FFFFFF"/>
        <w:spacing w:line="24" w:lineRule="auto"/>
        <w:ind w:firstLineChars="0"/>
        <w:rPr>
          <w:rFonts w:ascii="宋体" w:hAnsi="宋体" w:cs="宋体" w:hint="eastAsia"/>
          <w:szCs w:val="21"/>
          <w:shd w:val="clear" w:color="auto" w:fill="FFFFFF"/>
        </w:rPr>
      </w:pPr>
      <w:r w:rsidRPr="003453C5">
        <w:rPr>
          <w:rFonts w:ascii="宋体" w:hAnsi="宋体" w:cs="宋体" w:hint="eastAsia"/>
          <w:szCs w:val="21"/>
          <w:shd w:val="clear" w:color="auto" w:fill="FFFFFF"/>
        </w:rPr>
        <w:t>开架式柜台</w:t>
      </w:r>
      <w:r w:rsidR="0068345D" w:rsidRPr="003453C5">
        <w:rPr>
          <w:rFonts w:ascii="宋体" w:hAnsi="宋体" w:cs="宋体" w:hint="eastAsia"/>
          <w:szCs w:val="21"/>
          <w:shd w:val="clear" w:color="auto" w:fill="FFFFFF"/>
        </w:rPr>
        <w:t>（示意图见附录A中图A.</w:t>
      </w:r>
      <w:r w:rsidR="0068345D" w:rsidRPr="003453C5">
        <w:rPr>
          <w:rFonts w:ascii="宋体" w:hAnsi="宋体" w:cs="宋体"/>
          <w:szCs w:val="21"/>
          <w:shd w:val="clear" w:color="auto" w:fill="FFFFFF"/>
        </w:rPr>
        <w:t>2</w:t>
      </w:r>
      <w:r w:rsidR="0068345D" w:rsidRPr="003453C5">
        <w:rPr>
          <w:rFonts w:ascii="宋体" w:hAnsi="宋体" w:cs="宋体" w:hint="eastAsia"/>
          <w:szCs w:val="21"/>
          <w:shd w:val="clear" w:color="auto" w:fill="FFFFFF"/>
        </w:rPr>
        <w:t>）</w:t>
      </w:r>
      <w:r w:rsidR="000819C8" w:rsidRPr="003453C5">
        <w:rPr>
          <w:rFonts w:ascii="宋体" w:hAnsi="宋体" w:cs="宋体" w:hint="eastAsia"/>
          <w:szCs w:val="21"/>
          <w:shd w:val="clear" w:color="auto" w:fill="FFFFFF"/>
        </w:rPr>
        <w:t>：</w:t>
      </w:r>
    </w:p>
    <w:p w14:paraId="4DDFF51A" w14:textId="18E52FAF" w:rsidR="00D96C8F" w:rsidRPr="003453C5" w:rsidRDefault="0037382F" w:rsidP="0068345D">
      <w:pPr>
        <w:pStyle w:val="affffffb"/>
        <w:widowControl/>
        <w:numPr>
          <w:ilvl w:val="0"/>
          <w:numId w:val="28"/>
        </w:numPr>
        <w:shd w:val="clear" w:color="auto" w:fill="FFFFFF"/>
        <w:spacing w:line="24" w:lineRule="auto"/>
        <w:ind w:firstLineChars="0"/>
        <w:rPr>
          <w:rFonts w:ascii="宋体" w:hAnsi="宋体" w:cs="宋体" w:hint="eastAsia"/>
          <w:szCs w:val="21"/>
          <w:shd w:val="clear" w:color="auto" w:fill="FFFFFF"/>
        </w:rPr>
      </w:pPr>
      <w:r w:rsidRPr="003453C5">
        <w:rPr>
          <w:rFonts w:ascii="宋体" w:hAnsi="宋体" w:cs="宋体" w:hint="eastAsia"/>
          <w:szCs w:val="21"/>
          <w:shd w:val="clear" w:color="auto" w:fill="FFFFFF"/>
        </w:rPr>
        <w:t>柜</w:t>
      </w:r>
      <w:r w:rsidR="00D96C8F" w:rsidRPr="003453C5">
        <w:rPr>
          <w:rFonts w:ascii="宋体" w:hAnsi="宋体" w:cs="宋体" w:hint="eastAsia"/>
          <w:szCs w:val="21"/>
          <w:shd w:val="clear" w:color="auto" w:fill="FFFFFF"/>
        </w:rPr>
        <w:t>台</w:t>
      </w:r>
      <w:r w:rsidRPr="003453C5">
        <w:rPr>
          <w:rFonts w:ascii="宋体" w:hAnsi="宋体" w:cs="宋体" w:hint="eastAsia"/>
          <w:szCs w:val="21"/>
          <w:shd w:val="clear" w:color="auto" w:fill="FFFFFF"/>
        </w:rPr>
        <w:t>前</w:t>
      </w:r>
      <w:r w:rsidR="00D96C8F" w:rsidRPr="003453C5">
        <w:rPr>
          <w:rFonts w:ascii="宋体" w:hAnsi="宋体" w:cs="宋体" w:hint="eastAsia"/>
          <w:szCs w:val="21"/>
          <w:shd w:val="clear" w:color="auto" w:fill="FFFFFF"/>
        </w:rPr>
        <w:t>高</w:t>
      </w:r>
      <w:r w:rsidRPr="003453C5">
        <w:rPr>
          <w:rFonts w:ascii="宋体" w:hAnsi="宋体" w:cs="宋体" w:hint="eastAsia"/>
          <w:szCs w:val="21"/>
          <w:shd w:val="clear" w:color="auto" w:fill="FFFFFF"/>
        </w:rPr>
        <w:t>70</w:t>
      </w:r>
      <w:r w:rsidR="006F71B3" w:rsidRPr="003453C5">
        <w:rPr>
          <w:rFonts w:ascii="宋体" w:hAnsi="宋体" w:cs="AdobeSongStd-Light"/>
          <w:kern w:val="0"/>
          <w:szCs w:val="21"/>
        </w:rPr>
        <w:t> </w:t>
      </w:r>
      <w:r w:rsidRPr="003453C5">
        <w:rPr>
          <w:rFonts w:ascii="宋体" w:hAnsi="宋体" w:cs="宋体" w:hint="eastAsia"/>
          <w:szCs w:val="21"/>
          <w:shd w:val="clear" w:color="auto" w:fill="FFFFFF"/>
        </w:rPr>
        <w:t>cm、后</w:t>
      </w:r>
      <w:r w:rsidR="00D96C8F" w:rsidRPr="003453C5">
        <w:rPr>
          <w:rFonts w:ascii="宋体" w:hAnsi="宋体" w:cs="宋体" w:hint="eastAsia"/>
          <w:szCs w:val="21"/>
          <w:shd w:val="clear" w:color="auto" w:fill="FFFFFF"/>
        </w:rPr>
        <w:t>高</w:t>
      </w:r>
      <w:r w:rsidRPr="003453C5">
        <w:rPr>
          <w:rFonts w:ascii="宋体" w:hAnsi="宋体" w:cs="宋体" w:hint="eastAsia"/>
          <w:szCs w:val="21"/>
          <w:shd w:val="clear" w:color="auto" w:fill="FFFFFF"/>
        </w:rPr>
        <w:t>80</w:t>
      </w:r>
      <w:r w:rsidR="006F71B3" w:rsidRPr="003453C5">
        <w:rPr>
          <w:rFonts w:ascii="宋体" w:hAnsi="宋体" w:cs="AdobeSongStd-Light"/>
          <w:kern w:val="0"/>
          <w:szCs w:val="21"/>
        </w:rPr>
        <w:t> </w:t>
      </w:r>
      <w:r w:rsidRPr="003453C5">
        <w:rPr>
          <w:rFonts w:ascii="宋体" w:hAnsi="宋体" w:cs="宋体" w:hint="eastAsia"/>
          <w:szCs w:val="21"/>
          <w:shd w:val="clear" w:color="auto" w:fill="FFFFFF"/>
        </w:rPr>
        <w:t>cm，长180</w:t>
      </w:r>
      <w:r w:rsidR="006F71B3" w:rsidRPr="003453C5">
        <w:rPr>
          <w:rFonts w:ascii="宋体" w:hAnsi="宋体" w:cs="AdobeSongStd-Light"/>
          <w:kern w:val="0"/>
          <w:szCs w:val="21"/>
        </w:rPr>
        <w:t> </w:t>
      </w:r>
      <w:r w:rsidRPr="003453C5">
        <w:rPr>
          <w:rFonts w:ascii="宋体" w:hAnsi="宋体" w:cs="宋体" w:hint="eastAsia"/>
          <w:szCs w:val="21"/>
          <w:shd w:val="clear" w:color="auto" w:fill="FFFFFF"/>
        </w:rPr>
        <w:t>cm～200</w:t>
      </w:r>
      <w:r w:rsidR="006F71B3" w:rsidRPr="003453C5">
        <w:rPr>
          <w:rFonts w:ascii="宋体" w:hAnsi="宋体" w:cs="AdobeSongStd-Light"/>
          <w:kern w:val="0"/>
          <w:szCs w:val="21"/>
        </w:rPr>
        <w:t> </w:t>
      </w:r>
      <w:r w:rsidRPr="003453C5">
        <w:rPr>
          <w:rFonts w:ascii="宋体" w:hAnsi="宋体" w:cs="宋体" w:hint="eastAsia"/>
          <w:szCs w:val="21"/>
          <w:shd w:val="clear" w:color="auto" w:fill="FFFFFF"/>
        </w:rPr>
        <w:t>cm，宽</w:t>
      </w:r>
      <w:r w:rsidR="0068345D" w:rsidRPr="003453C5">
        <w:rPr>
          <w:rFonts w:ascii="宋体" w:hAnsi="宋体" w:cs="宋体"/>
          <w:szCs w:val="21"/>
          <w:shd w:val="clear" w:color="auto" w:fill="FFFFFF"/>
        </w:rPr>
        <w:t>100</w:t>
      </w:r>
      <w:r w:rsidR="006F71B3" w:rsidRPr="003453C5">
        <w:rPr>
          <w:rFonts w:ascii="宋体" w:hAnsi="宋体" w:cs="AdobeSongStd-Light"/>
          <w:kern w:val="0"/>
          <w:szCs w:val="21"/>
        </w:rPr>
        <w:t> </w:t>
      </w:r>
      <w:r w:rsidRPr="003453C5">
        <w:rPr>
          <w:rFonts w:ascii="宋体" w:hAnsi="宋体" w:cs="宋体" w:hint="eastAsia"/>
          <w:szCs w:val="21"/>
          <w:shd w:val="clear" w:color="auto" w:fill="FFFFFF"/>
        </w:rPr>
        <w:t>cm</w:t>
      </w:r>
      <w:r w:rsidR="00D96C8F" w:rsidRPr="003453C5">
        <w:rPr>
          <w:rFonts w:ascii="宋体" w:hAnsi="宋体" w:cs="宋体" w:hint="eastAsia"/>
          <w:szCs w:val="21"/>
          <w:shd w:val="clear" w:color="auto" w:fill="FFFFFF"/>
        </w:rPr>
        <w:t>；</w:t>
      </w:r>
    </w:p>
    <w:p w14:paraId="23CACA8D" w14:textId="02FF41A1" w:rsidR="000819C8" w:rsidRPr="003453C5" w:rsidRDefault="000819C8" w:rsidP="001457FD">
      <w:pPr>
        <w:pStyle w:val="affffffb"/>
        <w:widowControl/>
        <w:numPr>
          <w:ilvl w:val="0"/>
          <w:numId w:val="28"/>
        </w:numPr>
        <w:shd w:val="clear" w:color="auto" w:fill="FFFFFF"/>
        <w:spacing w:line="24" w:lineRule="auto"/>
        <w:ind w:firstLineChars="0"/>
        <w:rPr>
          <w:rFonts w:ascii="宋体" w:hAnsi="宋体" w:cs="宋体" w:hint="eastAsia"/>
          <w:szCs w:val="21"/>
          <w:shd w:val="clear" w:color="auto" w:fill="FFFFFF"/>
        </w:rPr>
      </w:pPr>
      <w:r w:rsidRPr="003453C5">
        <w:rPr>
          <w:rFonts w:ascii="宋体" w:hAnsi="宋体" w:cs="宋体" w:hint="eastAsia"/>
          <w:szCs w:val="21"/>
          <w:shd w:val="clear" w:color="auto" w:fill="FFFFFF"/>
        </w:rPr>
        <w:t>柜面</w:t>
      </w:r>
      <w:proofErr w:type="gramStart"/>
      <w:r w:rsidR="00F710D6" w:rsidRPr="003453C5">
        <w:rPr>
          <w:rFonts w:ascii="宋体" w:hAnsi="宋体" w:cs="宋体" w:hint="eastAsia"/>
          <w:szCs w:val="21"/>
          <w:shd w:val="clear" w:color="auto" w:fill="FFFFFF"/>
        </w:rPr>
        <w:t>宜</w:t>
      </w:r>
      <w:r w:rsidRPr="003453C5">
        <w:rPr>
          <w:rFonts w:ascii="宋体" w:hAnsi="宋体" w:cs="宋体" w:hint="eastAsia"/>
          <w:szCs w:val="21"/>
          <w:shd w:val="clear" w:color="auto" w:fill="FFFFFF"/>
        </w:rPr>
        <w:t>设置</w:t>
      </w:r>
      <w:proofErr w:type="gramEnd"/>
      <w:r w:rsidRPr="003453C5">
        <w:rPr>
          <w:rFonts w:ascii="宋体" w:hAnsi="宋体" w:cs="宋体" w:hint="eastAsia"/>
          <w:szCs w:val="21"/>
          <w:shd w:val="clear" w:color="auto" w:fill="FFFFFF"/>
        </w:rPr>
        <w:t>为分隔式，陈列格数宜统一；</w:t>
      </w:r>
    </w:p>
    <w:p w14:paraId="35C9507A" w14:textId="77777777" w:rsidR="00D96C8F" w:rsidRPr="003453C5" w:rsidRDefault="0037382F" w:rsidP="001457FD">
      <w:pPr>
        <w:pStyle w:val="affffffb"/>
        <w:widowControl/>
        <w:numPr>
          <w:ilvl w:val="0"/>
          <w:numId w:val="28"/>
        </w:numPr>
        <w:shd w:val="clear" w:color="auto" w:fill="FFFFFF"/>
        <w:spacing w:line="24" w:lineRule="auto"/>
        <w:ind w:firstLineChars="0"/>
        <w:rPr>
          <w:rFonts w:ascii="宋体" w:hAnsi="宋体" w:cs="宋体" w:hint="eastAsia"/>
          <w:szCs w:val="21"/>
          <w:shd w:val="clear" w:color="auto" w:fill="FFFFFF"/>
        </w:rPr>
      </w:pPr>
      <w:r w:rsidRPr="003453C5">
        <w:rPr>
          <w:rFonts w:ascii="宋体" w:hAnsi="宋体" w:cs="宋体" w:hint="eastAsia"/>
          <w:szCs w:val="21"/>
          <w:shd w:val="clear" w:color="auto" w:fill="FFFFFF"/>
        </w:rPr>
        <w:t>柜台架子</w:t>
      </w:r>
      <w:r w:rsidR="00D96C8F" w:rsidRPr="003453C5">
        <w:rPr>
          <w:rFonts w:ascii="宋体" w:hAnsi="宋体" w:cs="宋体" w:hint="eastAsia"/>
          <w:szCs w:val="21"/>
          <w:shd w:val="clear" w:color="auto" w:fill="FFFFFF"/>
        </w:rPr>
        <w:t>宜</w:t>
      </w:r>
      <w:r w:rsidR="00742DB2" w:rsidRPr="003453C5">
        <w:rPr>
          <w:rFonts w:ascii="宋体" w:hAnsi="宋体" w:cs="宋体" w:hint="eastAsia"/>
          <w:szCs w:val="21"/>
          <w:shd w:val="clear" w:color="auto" w:fill="FFFFFF"/>
        </w:rPr>
        <w:t>统一</w:t>
      </w:r>
      <w:r w:rsidRPr="003453C5">
        <w:rPr>
          <w:rFonts w:ascii="宋体" w:hAnsi="宋体" w:cs="宋体" w:hint="eastAsia"/>
          <w:szCs w:val="21"/>
          <w:shd w:val="clear" w:color="auto" w:fill="FFFFFF"/>
        </w:rPr>
        <w:t>采用</w:t>
      </w:r>
      <w:r w:rsidR="007D3D36" w:rsidRPr="003453C5">
        <w:rPr>
          <w:rFonts w:ascii="宋体" w:hAnsi="宋体" w:cs="宋体" w:hint="eastAsia"/>
          <w:szCs w:val="21"/>
          <w:shd w:val="clear" w:color="auto" w:fill="FFFFFF"/>
        </w:rPr>
        <w:t>防腐</w:t>
      </w:r>
      <w:r w:rsidR="000D073A" w:rsidRPr="003453C5">
        <w:rPr>
          <w:rFonts w:ascii="宋体" w:hAnsi="宋体" w:cs="宋体" w:hint="eastAsia"/>
          <w:szCs w:val="21"/>
          <w:shd w:val="clear" w:color="auto" w:fill="FFFFFF"/>
        </w:rPr>
        <w:t>、防锈</w:t>
      </w:r>
      <w:r w:rsidRPr="003453C5">
        <w:rPr>
          <w:rFonts w:ascii="宋体" w:hAnsi="宋体" w:cs="宋体" w:hint="eastAsia"/>
          <w:szCs w:val="21"/>
          <w:shd w:val="clear" w:color="auto" w:fill="FFFFFF"/>
        </w:rPr>
        <w:t>管材</w:t>
      </w:r>
      <w:r w:rsidR="00D96C8F" w:rsidRPr="003453C5">
        <w:rPr>
          <w:rFonts w:ascii="宋体" w:hAnsi="宋体" w:cs="宋体" w:hint="eastAsia"/>
          <w:szCs w:val="21"/>
          <w:shd w:val="clear" w:color="auto" w:fill="FFFFFF"/>
        </w:rPr>
        <w:t>；</w:t>
      </w:r>
    </w:p>
    <w:p w14:paraId="1B927B47" w14:textId="4087B092" w:rsidR="00F341EA" w:rsidRPr="003453C5" w:rsidRDefault="0037382F" w:rsidP="002A4401">
      <w:pPr>
        <w:pStyle w:val="affffffb"/>
        <w:widowControl/>
        <w:numPr>
          <w:ilvl w:val="0"/>
          <w:numId w:val="28"/>
        </w:numPr>
        <w:shd w:val="clear" w:color="auto" w:fill="FFFFFF"/>
        <w:spacing w:line="24" w:lineRule="auto"/>
        <w:ind w:firstLineChars="0"/>
        <w:rPr>
          <w:rFonts w:ascii="宋体" w:hAnsi="宋体" w:cs="宋体" w:hint="eastAsia"/>
          <w:szCs w:val="21"/>
          <w:shd w:val="clear" w:color="auto" w:fill="FFFFFF"/>
        </w:rPr>
      </w:pPr>
      <w:r w:rsidRPr="003453C5">
        <w:rPr>
          <w:rFonts w:ascii="宋体" w:hAnsi="宋体" w:cs="宋体" w:hint="eastAsia"/>
          <w:szCs w:val="21"/>
          <w:shd w:val="clear" w:color="auto" w:fill="FFFFFF"/>
        </w:rPr>
        <w:t>柜台架子可采用固定式</w:t>
      </w:r>
      <w:r w:rsidR="00C45B66" w:rsidRPr="003453C5">
        <w:rPr>
          <w:rFonts w:ascii="宋体" w:hAnsi="宋体" w:cs="宋体" w:hint="eastAsia"/>
          <w:szCs w:val="21"/>
          <w:shd w:val="clear" w:color="auto" w:fill="FFFFFF"/>
        </w:rPr>
        <w:t>、</w:t>
      </w:r>
      <w:r w:rsidRPr="003453C5">
        <w:rPr>
          <w:rFonts w:ascii="宋体" w:hAnsi="宋体" w:cs="宋体" w:hint="eastAsia"/>
          <w:szCs w:val="21"/>
          <w:shd w:val="clear" w:color="auto" w:fill="FFFFFF"/>
        </w:rPr>
        <w:t>活动式</w:t>
      </w:r>
      <w:r w:rsidR="00C45B66" w:rsidRPr="003453C5">
        <w:rPr>
          <w:rFonts w:ascii="宋体" w:hAnsi="宋体" w:cs="宋体" w:hint="eastAsia"/>
          <w:szCs w:val="21"/>
          <w:shd w:val="clear" w:color="auto" w:fill="FFFFFF"/>
        </w:rPr>
        <w:t>或</w:t>
      </w:r>
      <w:r w:rsidRPr="003453C5">
        <w:rPr>
          <w:rFonts w:ascii="宋体" w:hAnsi="宋体" w:cs="宋体" w:hint="eastAsia"/>
          <w:szCs w:val="21"/>
          <w:shd w:val="clear" w:color="auto" w:fill="FFFFFF"/>
        </w:rPr>
        <w:t>组合装配式。</w:t>
      </w:r>
      <w:r w:rsidR="00F341EA" w:rsidRPr="003453C5">
        <w:rPr>
          <w:rFonts w:ascii="宋体" w:hAnsi="宋体" w:cs="宋体" w:hint="eastAsia"/>
          <w:szCs w:val="21"/>
          <w:shd w:val="clear" w:color="auto" w:fill="FFFFFF"/>
        </w:rPr>
        <w:t xml:space="preserve"> </w:t>
      </w:r>
      <w:r w:rsidR="00F341EA" w:rsidRPr="003453C5">
        <w:rPr>
          <w:rFonts w:ascii="宋体" w:hAnsi="宋体" w:cs="宋体"/>
          <w:szCs w:val="21"/>
          <w:shd w:val="clear" w:color="auto" w:fill="FFFFFF"/>
        </w:rPr>
        <w:t xml:space="preserve">   </w:t>
      </w:r>
    </w:p>
    <w:p w14:paraId="1B5DF0CF" w14:textId="77777777" w:rsidR="007D3D36" w:rsidRPr="003453C5" w:rsidRDefault="00885EA4" w:rsidP="00DE1036">
      <w:pPr>
        <w:autoSpaceDE w:val="0"/>
        <w:autoSpaceDN w:val="0"/>
        <w:adjustRightInd w:val="0"/>
        <w:spacing w:beforeLines="50" w:before="156" w:afterLines="50" w:after="156"/>
        <w:jc w:val="left"/>
        <w:rPr>
          <w:rFonts w:ascii="黑体" w:eastAsia="黑体" w:hAnsi="黑体" w:hint="eastAsia"/>
        </w:rPr>
      </w:pPr>
      <w:r w:rsidRPr="003453C5">
        <w:rPr>
          <w:rFonts w:ascii="黑体" w:eastAsia="黑体" w:hAnsi="黑体" w:hint="eastAsia"/>
        </w:rPr>
        <w:t>6.1.</w:t>
      </w:r>
      <w:r w:rsidR="004E3DB7" w:rsidRPr="003453C5">
        <w:rPr>
          <w:rFonts w:ascii="黑体" w:eastAsia="黑体" w:hAnsi="黑体" w:hint="eastAsia"/>
        </w:rPr>
        <w:t>2.2</w:t>
      </w:r>
      <w:r w:rsidR="005D5F02" w:rsidRPr="003453C5">
        <w:rPr>
          <w:rFonts w:ascii="黑体" w:eastAsia="黑体" w:hAnsi="黑体"/>
        </w:rPr>
        <w:t xml:space="preserve">  </w:t>
      </w:r>
      <w:r w:rsidR="004E3DB7" w:rsidRPr="003453C5">
        <w:rPr>
          <w:rFonts w:ascii="黑体" w:eastAsia="黑体" w:hAnsi="黑体" w:hint="eastAsia"/>
        </w:rPr>
        <w:t>水果柜台</w:t>
      </w:r>
    </w:p>
    <w:p w14:paraId="7DEBEAD8" w14:textId="77777777" w:rsidR="004E3DB7" w:rsidRPr="0014478E" w:rsidRDefault="00B46152" w:rsidP="00852FB2">
      <w:pPr>
        <w:autoSpaceDE w:val="0"/>
        <w:autoSpaceDN w:val="0"/>
        <w:adjustRightInd w:val="0"/>
        <w:ind w:firstLineChars="200" w:firstLine="420"/>
        <w:jc w:val="left"/>
        <w:rPr>
          <w:rFonts w:ascii="宋体" w:hAnsi="宋体" w:cs="AdobeSongStd-Light" w:hint="eastAsia"/>
          <w:strike/>
          <w:kern w:val="0"/>
          <w:szCs w:val="21"/>
        </w:rPr>
      </w:pPr>
      <w:r w:rsidRPr="0014478E">
        <w:rPr>
          <w:rFonts w:ascii="宋体" w:hAnsi="宋体" w:cs="AdobeSongStd-Light" w:hint="eastAsia"/>
          <w:kern w:val="0"/>
          <w:szCs w:val="21"/>
        </w:rPr>
        <w:t>应</w:t>
      </w:r>
      <w:r w:rsidR="00E73C96" w:rsidRPr="0014478E">
        <w:rPr>
          <w:rFonts w:ascii="宋体" w:hAnsi="宋体" w:cs="AdobeSongStd-Light" w:hint="eastAsia"/>
          <w:kern w:val="0"/>
          <w:szCs w:val="21"/>
        </w:rPr>
        <w:t>统一</w:t>
      </w:r>
      <w:r w:rsidR="004E3DB7" w:rsidRPr="0014478E">
        <w:rPr>
          <w:rFonts w:ascii="宋体" w:hAnsi="宋体" w:cs="AdobeSongStd-Light" w:hint="eastAsia"/>
          <w:kern w:val="0"/>
          <w:szCs w:val="21"/>
        </w:rPr>
        <w:t>采用斜面或阶梯摆放式设计。</w:t>
      </w:r>
    </w:p>
    <w:p w14:paraId="5E9D62C4" w14:textId="77777777" w:rsidR="00852FB2" w:rsidRPr="0014478E" w:rsidRDefault="00885EA4" w:rsidP="00DE1036">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6.1.</w:t>
      </w:r>
      <w:r w:rsidR="004E3DB7" w:rsidRPr="0014478E">
        <w:rPr>
          <w:rFonts w:ascii="黑体" w:eastAsia="黑体" w:hAnsi="黑体" w:hint="eastAsia"/>
        </w:rPr>
        <w:t xml:space="preserve">2.3 </w:t>
      </w:r>
      <w:r w:rsidR="005D5F02" w:rsidRPr="0014478E">
        <w:rPr>
          <w:rFonts w:ascii="黑体" w:eastAsia="黑体" w:hAnsi="黑体"/>
        </w:rPr>
        <w:t xml:space="preserve"> </w:t>
      </w:r>
      <w:r w:rsidR="00B45CA6" w:rsidRPr="0014478E">
        <w:rPr>
          <w:rFonts w:ascii="黑体" w:eastAsia="黑体" w:hAnsi="黑体" w:hint="eastAsia"/>
        </w:rPr>
        <w:t>水产品</w:t>
      </w:r>
      <w:r w:rsidR="00D2203B" w:rsidRPr="0014478E">
        <w:rPr>
          <w:rFonts w:ascii="黑体" w:eastAsia="黑体" w:hAnsi="黑体" w:hint="eastAsia"/>
        </w:rPr>
        <w:t>柜台</w:t>
      </w:r>
    </w:p>
    <w:p w14:paraId="56E2F49C" w14:textId="116663C6" w:rsidR="00B45CA6" w:rsidRPr="0014478E" w:rsidRDefault="00DB03F1" w:rsidP="00852FB2">
      <w:pPr>
        <w:autoSpaceDE w:val="0"/>
        <w:autoSpaceDN w:val="0"/>
        <w:adjustRightInd w:val="0"/>
        <w:ind w:firstLineChars="200" w:firstLine="420"/>
        <w:jc w:val="left"/>
        <w:rPr>
          <w:rFonts w:ascii="宋体" w:hAnsi="宋体" w:cs="AdobeSongStd-Light" w:hint="eastAsia"/>
          <w:kern w:val="0"/>
          <w:szCs w:val="21"/>
        </w:rPr>
      </w:pPr>
      <w:r w:rsidRPr="0014478E">
        <w:rPr>
          <w:rFonts w:ascii="宋体" w:hAnsi="宋体" w:cs="AdobeSongStd-Light" w:hint="eastAsia"/>
          <w:kern w:val="0"/>
          <w:szCs w:val="21"/>
        </w:rPr>
        <w:t>水产品柜台</w:t>
      </w:r>
      <w:r w:rsidR="00B45CA6" w:rsidRPr="0014478E">
        <w:rPr>
          <w:rFonts w:ascii="宋体" w:hAnsi="宋体" w:cs="AdobeSongStd-Light" w:hint="eastAsia"/>
          <w:kern w:val="0"/>
          <w:szCs w:val="21"/>
        </w:rPr>
        <w:t>按照产品类型设计</w:t>
      </w:r>
      <w:r w:rsidR="00C165A2" w:rsidRPr="0014478E">
        <w:rPr>
          <w:rFonts w:ascii="宋体" w:hAnsi="宋体" w:cs="AdobeSongStd-Light" w:hint="eastAsia"/>
          <w:kern w:val="0"/>
          <w:szCs w:val="21"/>
        </w:rPr>
        <w:t>，</w:t>
      </w:r>
      <w:proofErr w:type="gramStart"/>
      <w:r w:rsidR="00C45B66" w:rsidRPr="0014478E">
        <w:rPr>
          <w:rFonts w:ascii="宋体" w:hAnsi="宋体" w:cs="AdobeSongStd-Light" w:hint="eastAsia"/>
          <w:kern w:val="0"/>
          <w:szCs w:val="21"/>
        </w:rPr>
        <w:t>宜</w:t>
      </w:r>
      <w:r w:rsidR="00C165A2" w:rsidRPr="0014478E">
        <w:rPr>
          <w:rFonts w:ascii="宋体" w:hAnsi="宋体" w:cs="AdobeSongStd-Light" w:hint="eastAsia"/>
          <w:kern w:val="0"/>
          <w:szCs w:val="21"/>
        </w:rPr>
        <w:t>符合</w:t>
      </w:r>
      <w:proofErr w:type="gramEnd"/>
      <w:r w:rsidRPr="0014478E">
        <w:rPr>
          <w:rFonts w:ascii="宋体" w:hAnsi="宋体" w:cs="AdobeSongStd-Light" w:hint="eastAsia"/>
          <w:kern w:val="0"/>
          <w:szCs w:val="21"/>
        </w:rPr>
        <w:t>以下要求</w:t>
      </w:r>
      <w:r w:rsidR="00B45CA6" w:rsidRPr="0014478E">
        <w:rPr>
          <w:rFonts w:ascii="宋体" w:hAnsi="宋体" w:cs="AdobeSongStd-Light" w:hint="eastAsia"/>
          <w:kern w:val="0"/>
          <w:szCs w:val="21"/>
        </w:rPr>
        <w:t>：</w:t>
      </w:r>
      <w:r w:rsidR="005D5F02" w:rsidRPr="0014478E">
        <w:rPr>
          <w:rFonts w:ascii="宋体" w:hAnsi="宋体" w:cs="AdobeSongStd-Light"/>
          <w:kern w:val="0"/>
          <w:szCs w:val="21"/>
        </w:rPr>
        <w:t xml:space="preserve"> </w:t>
      </w:r>
    </w:p>
    <w:p w14:paraId="5EBF2640" w14:textId="1DA54BC5" w:rsidR="00C45B66" w:rsidRPr="0014478E" w:rsidRDefault="00C45B66" w:rsidP="007E524F">
      <w:pPr>
        <w:pStyle w:val="affffffb"/>
        <w:numPr>
          <w:ilvl w:val="0"/>
          <w:numId w:val="19"/>
        </w:numPr>
        <w:autoSpaceDE w:val="0"/>
        <w:autoSpaceDN w:val="0"/>
        <w:adjustRightInd w:val="0"/>
        <w:ind w:firstLineChars="0"/>
        <w:jc w:val="left"/>
        <w:rPr>
          <w:rFonts w:ascii="宋体" w:hAnsi="宋体" w:cs="宋体" w:hint="eastAsia"/>
          <w:color w:val="000000"/>
          <w:szCs w:val="21"/>
          <w:shd w:val="clear" w:color="auto" w:fill="FFFFFF"/>
        </w:rPr>
      </w:pPr>
      <w:r w:rsidRPr="0014478E">
        <w:rPr>
          <w:rFonts w:ascii="宋体" w:hAnsi="宋体" w:cs="AdobeSongStd-Light" w:hint="eastAsia"/>
          <w:kern w:val="0"/>
          <w:szCs w:val="21"/>
        </w:rPr>
        <w:t>冰鲜水产品</w:t>
      </w:r>
      <w:r w:rsidR="00C321AB" w:rsidRPr="0014478E">
        <w:rPr>
          <w:rFonts w:ascii="宋体" w:hAnsi="宋体" w:cs="AdobeSongStd-Light" w:hint="eastAsia"/>
          <w:kern w:val="0"/>
          <w:szCs w:val="21"/>
        </w:rPr>
        <w:t>柜</w:t>
      </w:r>
      <w:r w:rsidRPr="0014478E">
        <w:rPr>
          <w:rFonts w:ascii="宋体" w:hAnsi="宋体" w:cs="AdobeSongStd-Light" w:hint="eastAsia"/>
          <w:kern w:val="0"/>
          <w:szCs w:val="21"/>
        </w:rPr>
        <w:t>台及附属设施要求为：</w:t>
      </w:r>
    </w:p>
    <w:p w14:paraId="128AC2CF" w14:textId="7376600B" w:rsidR="00C45B66" w:rsidRPr="0014478E" w:rsidRDefault="004E3DB7" w:rsidP="00C45B66">
      <w:pPr>
        <w:pStyle w:val="ae"/>
        <w:numPr>
          <w:ilvl w:val="1"/>
          <w:numId w:val="20"/>
        </w:numPr>
      </w:pPr>
      <w:r w:rsidRPr="0014478E">
        <w:rPr>
          <w:rFonts w:hint="eastAsia"/>
        </w:rPr>
        <w:t>柜台采用不锈钢结构或砖</w:t>
      </w:r>
      <w:proofErr w:type="gramStart"/>
      <w:r w:rsidRPr="0014478E">
        <w:rPr>
          <w:rFonts w:hint="eastAsia"/>
        </w:rPr>
        <w:t>砼</w:t>
      </w:r>
      <w:proofErr w:type="gramEnd"/>
      <w:r w:rsidRPr="0014478E">
        <w:rPr>
          <w:rFonts w:hint="eastAsia"/>
        </w:rPr>
        <w:t>结构</w:t>
      </w:r>
      <w:r w:rsidR="00C45B66" w:rsidRPr="0014478E">
        <w:rPr>
          <w:rFonts w:hint="eastAsia"/>
        </w:rPr>
        <w:t>；</w:t>
      </w:r>
    </w:p>
    <w:p w14:paraId="3961BC08" w14:textId="0FB19C21" w:rsidR="00C45B66" w:rsidRPr="0014478E" w:rsidRDefault="004E3DB7" w:rsidP="00C45B66">
      <w:pPr>
        <w:pStyle w:val="ae"/>
        <w:numPr>
          <w:ilvl w:val="1"/>
          <w:numId w:val="20"/>
        </w:numPr>
      </w:pPr>
      <w:r w:rsidRPr="0014478E">
        <w:rPr>
          <w:rFonts w:hint="eastAsia"/>
        </w:rPr>
        <w:t>台面</w:t>
      </w:r>
      <w:r w:rsidR="00C45B66" w:rsidRPr="0014478E">
        <w:rPr>
          <w:rFonts w:hint="eastAsia"/>
        </w:rPr>
        <w:t>四周</w:t>
      </w:r>
      <w:r w:rsidR="0037382F" w:rsidRPr="0014478E">
        <w:rPr>
          <w:rFonts w:hint="eastAsia"/>
        </w:rPr>
        <w:t>设</w:t>
      </w:r>
      <w:r w:rsidR="005D5F02" w:rsidRPr="0014478E">
        <w:rPr>
          <w:rFonts w:hint="eastAsia"/>
        </w:rPr>
        <w:t>挡水凸边</w:t>
      </w:r>
      <w:r w:rsidR="0037382F" w:rsidRPr="0014478E">
        <w:rPr>
          <w:rFonts w:hint="eastAsia"/>
        </w:rPr>
        <w:t>，</w:t>
      </w:r>
      <w:r w:rsidR="00C45B66" w:rsidRPr="0014478E">
        <w:rPr>
          <w:rFonts w:hint="eastAsia"/>
        </w:rPr>
        <w:t>凸边</w:t>
      </w:r>
      <w:proofErr w:type="gramStart"/>
      <w:r w:rsidR="00C45B66" w:rsidRPr="0014478E">
        <w:rPr>
          <w:rFonts w:hint="eastAsia"/>
        </w:rPr>
        <w:t>内侧</w:t>
      </w:r>
      <w:r w:rsidR="007E524F" w:rsidRPr="0014478E">
        <w:rPr>
          <w:rFonts w:hint="eastAsia"/>
        </w:rPr>
        <w:t>设</w:t>
      </w:r>
      <w:r w:rsidR="00C45B66" w:rsidRPr="0014478E">
        <w:rPr>
          <w:rFonts w:hint="eastAsia"/>
        </w:rPr>
        <w:t>宽</w:t>
      </w:r>
      <w:proofErr w:type="gramEnd"/>
      <w:r w:rsidR="007E524F" w:rsidRPr="007720F5">
        <w:rPr>
          <w:rFonts w:asciiTheme="minorEastAsia" w:eastAsiaTheme="minorEastAsia" w:hAnsiTheme="minorEastAsia" w:hint="eastAsia"/>
        </w:rPr>
        <w:t>10</w:t>
      </w:r>
      <w:r w:rsidR="00FF6930" w:rsidRPr="007720F5">
        <w:rPr>
          <w:rFonts w:ascii="MS Mincho" w:eastAsiaTheme="minorEastAsia" w:hAnsi="MS Mincho" w:cs="MS Mincho"/>
          <w:szCs w:val="21"/>
        </w:rPr>
        <w:t> </w:t>
      </w:r>
      <w:r w:rsidR="007E524F" w:rsidRPr="007720F5">
        <w:rPr>
          <w:rFonts w:asciiTheme="minorEastAsia" w:eastAsiaTheme="minorEastAsia" w:hAnsiTheme="minorEastAsia"/>
        </w:rPr>
        <w:t>cm</w:t>
      </w:r>
      <w:r w:rsidR="007E524F" w:rsidRPr="007720F5">
        <w:rPr>
          <w:rFonts w:asciiTheme="minorEastAsia" w:eastAsiaTheme="minorEastAsia" w:hAnsiTheme="minorEastAsia" w:hint="eastAsia"/>
        </w:rPr>
        <w:t>，</w:t>
      </w:r>
      <w:r w:rsidR="00C45B66" w:rsidRPr="007720F5">
        <w:rPr>
          <w:rFonts w:asciiTheme="minorEastAsia" w:eastAsiaTheme="minorEastAsia" w:hAnsiTheme="minorEastAsia" w:hint="eastAsia"/>
        </w:rPr>
        <w:t>深</w:t>
      </w:r>
      <w:r w:rsidR="007E524F" w:rsidRPr="007720F5">
        <w:rPr>
          <w:rFonts w:asciiTheme="minorEastAsia" w:eastAsiaTheme="minorEastAsia" w:hAnsiTheme="minorEastAsia" w:hint="eastAsia"/>
        </w:rPr>
        <w:t>0.5</w:t>
      </w:r>
      <w:r w:rsidR="00FF6930" w:rsidRPr="007720F5">
        <w:rPr>
          <w:rFonts w:ascii="MS Mincho" w:eastAsiaTheme="minorEastAsia" w:hAnsi="MS Mincho" w:cs="MS Mincho"/>
          <w:szCs w:val="21"/>
        </w:rPr>
        <w:t> </w:t>
      </w:r>
      <w:r w:rsidR="007E524F" w:rsidRPr="007720F5">
        <w:rPr>
          <w:rFonts w:asciiTheme="minorEastAsia" w:eastAsiaTheme="minorEastAsia" w:hAnsiTheme="minorEastAsia"/>
        </w:rPr>
        <w:t>cm</w:t>
      </w:r>
      <w:r w:rsidR="00C45B66" w:rsidRPr="007720F5">
        <w:rPr>
          <w:rFonts w:asciiTheme="minorEastAsia" w:eastAsiaTheme="minorEastAsia" w:hAnsiTheme="minorEastAsia" w:hint="eastAsia"/>
        </w:rPr>
        <w:t>的水</w:t>
      </w:r>
      <w:r w:rsidR="007E524F" w:rsidRPr="007720F5">
        <w:rPr>
          <w:rFonts w:asciiTheme="minorEastAsia" w:eastAsiaTheme="minorEastAsia" w:hAnsiTheme="minorEastAsia" w:hint="eastAsia"/>
        </w:rPr>
        <w:t>槽，</w:t>
      </w:r>
      <w:r w:rsidR="007E524F" w:rsidRPr="0014478E">
        <w:rPr>
          <w:rFonts w:hint="eastAsia"/>
        </w:rPr>
        <w:t>直通下水管道</w:t>
      </w:r>
      <w:r w:rsidR="00C45B66" w:rsidRPr="0014478E">
        <w:rPr>
          <w:rFonts w:hint="eastAsia"/>
        </w:rPr>
        <w:t>；</w:t>
      </w:r>
    </w:p>
    <w:p w14:paraId="7ECDE678" w14:textId="77777777" w:rsidR="00C45B66" w:rsidRPr="0014478E" w:rsidRDefault="00C45B66" w:rsidP="00C45B66">
      <w:pPr>
        <w:pStyle w:val="ae"/>
        <w:numPr>
          <w:ilvl w:val="1"/>
          <w:numId w:val="20"/>
        </w:numPr>
      </w:pPr>
      <w:r w:rsidRPr="0014478E">
        <w:rPr>
          <w:rFonts w:hint="eastAsia"/>
        </w:rPr>
        <w:t>台面上覆盖易清洁的沥水面板；</w:t>
      </w:r>
    </w:p>
    <w:p w14:paraId="5BCEE4BB" w14:textId="3EDB0C00" w:rsidR="0037382F" w:rsidRPr="0014478E" w:rsidRDefault="00C45B66" w:rsidP="00C45B66">
      <w:pPr>
        <w:pStyle w:val="ae"/>
        <w:numPr>
          <w:ilvl w:val="1"/>
          <w:numId w:val="20"/>
        </w:numPr>
      </w:pPr>
      <w:r w:rsidRPr="0014478E">
        <w:rPr>
          <w:rFonts w:hint="eastAsia"/>
        </w:rPr>
        <w:t>砖</w:t>
      </w:r>
      <w:proofErr w:type="gramStart"/>
      <w:r w:rsidRPr="0014478E">
        <w:rPr>
          <w:rFonts w:hint="eastAsia"/>
        </w:rPr>
        <w:t>砼</w:t>
      </w:r>
      <w:proofErr w:type="gramEnd"/>
      <w:r w:rsidRPr="0014478E">
        <w:rPr>
          <w:rFonts w:hint="eastAsia"/>
        </w:rPr>
        <w:t>结构柜台立面</w:t>
      </w:r>
      <w:r w:rsidR="0037382F" w:rsidRPr="0014478E">
        <w:rPr>
          <w:rFonts w:hint="eastAsia"/>
        </w:rPr>
        <w:t>贴面砖</w:t>
      </w:r>
      <w:r w:rsidRPr="0014478E">
        <w:rPr>
          <w:rFonts w:hint="eastAsia"/>
        </w:rPr>
        <w:t>。</w:t>
      </w:r>
    </w:p>
    <w:p w14:paraId="2B29AE87" w14:textId="77777777" w:rsidR="001F0549" w:rsidRPr="0014478E" w:rsidRDefault="004E3DB7" w:rsidP="00D70D9D">
      <w:pPr>
        <w:pStyle w:val="affffffb"/>
        <w:numPr>
          <w:ilvl w:val="0"/>
          <w:numId w:val="19"/>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鲜活</w:t>
      </w:r>
      <w:r w:rsidR="000C494F" w:rsidRPr="0014478E">
        <w:rPr>
          <w:rFonts w:ascii="宋体" w:hAnsi="宋体" w:cs="AdobeSongStd-Light" w:hint="eastAsia"/>
          <w:kern w:val="0"/>
          <w:szCs w:val="21"/>
        </w:rPr>
        <w:t>水产品</w:t>
      </w:r>
      <w:r w:rsidR="001F0549" w:rsidRPr="0014478E">
        <w:rPr>
          <w:rFonts w:ascii="宋体" w:hAnsi="宋体" w:cs="AdobeSongStd-Light" w:hint="eastAsia"/>
          <w:kern w:val="0"/>
          <w:szCs w:val="21"/>
        </w:rPr>
        <w:t>柜台及附属设施要求为：</w:t>
      </w:r>
    </w:p>
    <w:p w14:paraId="6072C4AC" w14:textId="1C520096" w:rsidR="00996978" w:rsidRPr="0014478E" w:rsidRDefault="00996978" w:rsidP="001457FD">
      <w:pPr>
        <w:pStyle w:val="ae"/>
        <w:numPr>
          <w:ilvl w:val="1"/>
          <w:numId w:val="44"/>
        </w:numPr>
      </w:pPr>
      <w:r w:rsidRPr="0014478E">
        <w:t>蓄养池可采用活动式蓄养容器或固定式砖</w:t>
      </w:r>
      <w:proofErr w:type="gramStart"/>
      <w:r w:rsidRPr="0014478E">
        <w:t>砼</w:t>
      </w:r>
      <w:proofErr w:type="gramEnd"/>
      <w:r w:rsidRPr="0014478E">
        <w:t>结构</w:t>
      </w:r>
      <w:r w:rsidRPr="0014478E">
        <w:rPr>
          <w:rFonts w:hint="eastAsia"/>
        </w:rPr>
        <w:t>；</w:t>
      </w:r>
    </w:p>
    <w:p w14:paraId="1EA605E2" w14:textId="5E3D8F38" w:rsidR="00C45B66" w:rsidRPr="007720F5" w:rsidRDefault="00996978" w:rsidP="00996978">
      <w:pPr>
        <w:pStyle w:val="ae"/>
        <w:numPr>
          <w:ilvl w:val="0"/>
          <w:numId w:val="0"/>
        </w:numPr>
        <w:ind w:left="1264"/>
        <w:rPr>
          <w:rFonts w:asciiTheme="minorEastAsia" w:eastAsiaTheme="minorEastAsia" w:hAnsiTheme="minorEastAsia" w:hint="eastAsia"/>
        </w:rPr>
      </w:pPr>
      <w:r w:rsidRPr="0014478E">
        <w:rPr>
          <w:rFonts w:ascii="Times New Roman"/>
        </w:rPr>
        <w:t>——</w:t>
      </w:r>
      <w:r w:rsidR="00C45B66" w:rsidRPr="007720F5">
        <w:rPr>
          <w:rFonts w:asciiTheme="minorEastAsia" w:eastAsiaTheme="minorEastAsia" w:hAnsiTheme="minorEastAsia" w:hint="eastAsia"/>
        </w:rPr>
        <w:t>蓄养容器置于</w:t>
      </w:r>
      <w:r w:rsidR="000C494F" w:rsidRPr="007720F5">
        <w:rPr>
          <w:rFonts w:asciiTheme="minorEastAsia" w:eastAsiaTheme="minorEastAsia" w:hAnsiTheme="minorEastAsia" w:hint="eastAsia"/>
        </w:rPr>
        <w:t>高</w:t>
      </w:r>
      <w:r w:rsidR="004E3DB7" w:rsidRPr="007720F5">
        <w:rPr>
          <w:rFonts w:asciiTheme="minorEastAsia" w:eastAsiaTheme="minorEastAsia" w:hAnsiTheme="minorEastAsia" w:hint="eastAsia"/>
        </w:rPr>
        <w:t>3</w:t>
      </w:r>
      <w:r w:rsidR="00C45B66" w:rsidRPr="007720F5">
        <w:rPr>
          <w:rFonts w:asciiTheme="minorEastAsia" w:eastAsiaTheme="minorEastAsia" w:hAnsiTheme="minorEastAsia"/>
        </w:rPr>
        <w:t>0</w:t>
      </w:r>
      <w:r w:rsidR="00FF6930" w:rsidRPr="007720F5">
        <w:rPr>
          <w:rFonts w:ascii="MS Mincho" w:eastAsiaTheme="minorEastAsia" w:hAnsi="MS Mincho" w:cs="MS Mincho"/>
          <w:szCs w:val="21"/>
        </w:rPr>
        <w:t> </w:t>
      </w:r>
      <w:r w:rsidR="00C45B66" w:rsidRPr="007720F5">
        <w:rPr>
          <w:rFonts w:asciiTheme="minorEastAsia" w:eastAsiaTheme="minorEastAsia" w:hAnsiTheme="minorEastAsia"/>
        </w:rPr>
        <w:t>cm</w:t>
      </w:r>
      <w:r w:rsidR="004E3DB7" w:rsidRPr="007720F5">
        <w:rPr>
          <w:rFonts w:asciiTheme="minorEastAsia" w:eastAsiaTheme="minorEastAsia" w:hAnsiTheme="minorEastAsia" w:hint="eastAsia"/>
        </w:rPr>
        <w:t>～</w:t>
      </w:r>
      <w:r w:rsidR="00C45B66" w:rsidRPr="007720F5">
        <w:rPr>
          <w:rFonts w:asciiTheme="minorEastAsia" w:eastAsiaTheme="minorEastAsia" w:hAnsiTheme="minorEastAsia"/>
        </w:rPr>
        <w:t>50</w:t>
      </w:r>
      <w:r w:rsidR="00FF6930" w:rsidRPr="007720F5">
        <w:rPr>
          <w:rFonts w:ascii="MS Mincho" w:eastAsiaTheme="minorEastAsia" w:hAnsi="MS Mincho" w:cs="MS Mincho"/>
          <w:szCs w:val="21"/>
        </w:rPr>
        <w:t> </w:t>
      </w:r>
      <w:r w:rsidR="00C45B66" w:rsidRPr="007720F5">
        <w:rPr>
          <w:rFonts w:asciiTheme="minorEastAsia" w:eastAsiaTheme="minorEastAsia" w:hAnsiTheme="minorEastAsia"/>
        </w:rPr>
        <w:t>cm柜台</w:t>
      </w:r>
      <w:r w:rsidR="00C45B66" w:rsidRPr="007720F5">
        <w:rPr>
          <w:rFonts w:asciiTheme="minorEastAsia" w:eastAsiaTheme="minorEastAsia" w:hAnsiTheme="minorEastAsia" w:hint="eastAsia"/>
        </w:rPr>
        <w:t>；柜台</w:t>
      </w:r>
      <w:r w:rsidR="000C494F" w:rsidRPr="007720F5">
        <w:rPr>
          <w:rFonts w:asciiTheme="minorEastAsia" w:eastAsiaTheme="minorEastAsia" w:hAnsiTheme="minorEastAsia" w:hint="eastAsia"/>
        </w:rPr>
        <w:t>外沿</w:t>
      </w:r>
      <w:r w:rsidR="00C45B66" w:rsidRPr="007720F5">
        <w:rPr>
          <w:rFonts w:asciiTheme="minorEastAsia" w:eastAsiaTheme="minorEastAsia" w:hAnsiTheme="minorEastAsia" w:hint="eastAsia"/>
        </w:rPr>
        <w:t>设不低于</w:t>
      </w:r>
      <w:r w:rsidR="00C45B66" w:rsidRPr="007720F5">
        <w:rPr>
          <w:rFonts w:asciiTheme="minorEastAsia" w:eastAsiaTheme="minorEastAsia" w:hAnsiTheme="minorEastAsia"/>
        </w:rPr>
        <w:t>20</w:t>
      </w:r>
      <w:r w:rsidR="00FF6930" w:rsidRPr="007720F5">
        <w:rPr>
          <w:rFonts w:ascii="MS Mincho" w:eastAsiaTheme="minorEastAsia" w:hAnsi="MS Mincho" w:cs="MS Mincho"/>
          <w:szCs w:val="21"/>
        </w:rPr>
        <w:t> </w:t>
      </w:r>
      <w:r w:rsidR="00C45B66" w:rsidRPr="007720F5">
        <w:rPr>
          <w:rFonts w:asciiTheme="minorEastAsia" w:eastAsiaTheme="minorEastAsia" w:hAnsiTheme="minorEastAsia"/>
        </w:rPr>
        <w:t>cm的</w:t>
      </w:r>
      <w:r w:rsidR="000C494F" w:rsidRPr="007720F5">
        <w:rPr>
          <w:rFonts w:asciiTheme="minorEastAsia" w:eastAsiaTheme="minorEastAsia" w:hAnsiTheme="minorEastAsia" w:cs="宋体" w:hint="eastAsia"/>
          <w:color w:val="000000"/>
          <w:shd w:val="clear" w:color="auto" w:fill="FFFFFF"/>
        </w:rPr>
        <w:t>挡水凸边</w:t>
      </w:r>
      <w:r w:rsidR="000C494F" w:rsidRPr="007720F5">
        <w:rPr>
          <w:rFonts w:asciiTheme="minorEastAsia" w:eastAsiaTheme="minorEastAsia" w:hAnsiTheme="minorEastAsia" w:hint="eastAsia"/>
        </w:rPr>
        <w:t>，</w:t>
      </w:r>
      <w:r w:rsidR="00C45B66" w:rsidRPr="007720F5">
        <w:rPr>
          <w:rFonts w:asciiTheme="minorEastAsia" w:eastAsiaTheme="minorEastAsia" w:hAnsiTheme="minorEastAsia" w:hint="eastAsia"/>
        </w:rPr>
        <w:t>蓄养容器使用聚乙烯、玻璃等无毒无害材料，规格统一</w:t>
      </w:r>
      <w:r w:rsidRPr="007720F5">
        <w:rPr>
          <w:rFonts w:asciiTheme="minorEastAsia" w:eastAsiaTheme="minorEastAsia" w:hAnsiTheme="minorEastAsia" w:hint="eastAsia"/>
        </w:rPr>
        <w:t>；</w:t>
      </w:r>
    </w:p>
    <w:p w14:paraId="79194DA7" w14:textId="710EF1C4" w:rsidR="001F0549" w:rsidRPr="007720F5" w:rsidRDefault="00996978" w:rsidP="00996978">
      <w:pPr>
        <w:pStyle w:val="ae"/>
        <w:numPr>
          <w:ilvl w:val="0"/>
          <w:numId w:val="0"/>
        </w:numPr>
        <w:ind w:left="1264"/>
        <w:rPr>
          <w:rFonts w:asciiTheme="minorEastAsia" w:eastAsiaTheme="minorEastAsia" w:hAnsiTheme="minorEastAsia" w:hint="eastAsia"/>
        </w:rPr>
      </w:pPr>
      <w:r w:rsidRPr="007720F5">
        <w:rPr>
          <w:rFonts w:asciiTheme="minorEastAsia" w:eastAsiaTheme="minorEastAsia" w:hAnsiTheme="minorEastAsia"/>
        </w:rPr>
        <w:t>——</w:t>
      </w:r>
      <w:r w:rsidR="00916712" w:rsidRPr="007720F5">
        <w:rPr>
          <w:rFonts w:asciiTheme="minorEastAsia" w:eastAsiaTheme="minorEastAsia" w:hAnsiTheme="minorEastAsia" w:hint="eastAsia"/>
        </w:rPr>
        <w:t>砖</w:t>
      </w:r>
      <w:proofErr w:type="gramStart"/>
      <w:r w:rsidR="00916712" w:rsidRPr="007720F5">
        <w:rPr>
          <w:rFonts w:asciiTheme="minorEastAsia" w:eastAsiaTheme="minorEastAsia" w:hAnsiTheme="minorEastAsia" w:hint="eastAsia"/>
        </w:rPr>
        <w:t>砼</w:t>
      </w:r>
      <w:proofErr w:type="gramEnd"/>
      <w:r w:rsidR="00916712" w:rsidRPr="007720F5">
        <w:rPr>
          <w:rFonts w:asciiTheme="minorEastAsia" w:eastAsiaTheme="minorEastAsia" w:hAnsiTheme="minorEastAsia" w:hint="eastAsia"/>
        </w:rPr>
        <w:t>结构</w:t>
      </w:r>
      <w:r w:rsidR="001F0549" w:rsidRPr="007720F5">
        <w:rPr>
          <w:rFonts w:asciiTheme="minorEastAsia" w:eastAsiaTheme="minorEastAsia" w:hAnsiTheme="minorEastAsia" w:hint="eastAsia"/>
        </w:rPr>
        <w:t>蓄养池</w:t>
      </w:r>
      <w:r w:rsidR="00916712" w:rsidRPr="007720F5">
        <w:rPr>
          <w:rFonts w:asciiTheme="minorEastAsia" w:eastAsiaTheme="minorEastAsia" w:hAnsiTheme="minorEastAsia" w:hint="eastAsia"/>
        </w:rPr>
        <w:t>，</w:t>
      </w:r>
      <w:r w:rsidR="00C45B66" w:rsidRPr="007720F5">
        <w:rPr>
          <w:rFonts w:asciiTheme="minorEastAsia" w:eastAsiaTheme="minorEastAsia" w:hAnsiTheme="minorEastAsia" w:hint="eastAsia"/>
        </w:rPr>
        <w:t>底部高3</w:t>
      </w:r>
      <w:r w:rsidR="00C45B66" w:rsidRPr="007720F5">
        <w:rPr>
          <w:rFonts w:asciiTheme="minorEastAsia" w:eastAsiaTheme="minorEastAsia" w:hAnsiTheme="minorEastAsia"/>
        </w:rPr>
        <w:t>0</w:t>
      </w:r>
      <w:r w:rsidR="00FF6930" w:rsidRPr="007720F5">
        <w:rPr>
          <w:rFonts w:ascii="MS Mincho" w:eastAsiaTheme="minorEastAsia" w:hAnsi="MS Mincho" w:cs="MS Mincho"/>
          <w:szCs w:val="21"/>
        </w:rPr>
        <w:t> </w:t>
      </w:r>
      <w:r w:rsidR="00C45B66" w:rsidRPr="007720F5">
        <w:rPr>
          <w:rFonts w:asciiTheme="minorEastAsia" w:eastAsiaTheme="minorEastAsia" w:hAnsiTheme="minorEastAsia"/>
        </w:rPr>
        <w:t>cm</w:t>
      </w:r>
      <w:r w:rsidR="00C45B66" w:rsidRPr="007720F5">
        <w:rPr>
          <w:rFonts w:asciiTheme="minorEastAsia" w:eastAsiaTheme="minorEastAsia" w:hAnsiTheme="minorEastAsia" w:hint="eastAsia"/>
        </w:rPr>
        <w:t>～</w:t>
      </w:r>
      <w:r w:rsidR="00C45B66" w:rsidRPr="007720F5">
        <w:rPr>
          <w:rFonts w:asciiTheme="minorEastAsia" w:eastAsiaTheme="minorEastAsia" w:hAnsiTheme="minorEastAsia"/>
        </w:rPr>
        <w:t>50</w:t>
      </w:r>
      <w:r w:rsidR="00FF6930" w:rsidRPr="007720F5">
        <w:rPr>
          <w:rFonts w:ascii="MS Mincho" w:eastAsiaTheme="minorEastAsia" w:hAnsi="MS Mincho" w:cs="MS Mincho"/>
          <w:szCs w:val="21"/>
        </w:rPr>
        <w:t> </w:t>
      </w:r>
      <w:r w:rsidR="00C45B66" w:rsidRPr="007720F5">
        <w:rPr>
          <w:rFonts w:asciiTheme="minorEastAsia" w:eastAsiaTheme="minorEastAsia" w:hAnsiTheme="minorEastAsia"/>
        </w:rPr>
        <w:t>cm</w:t>
      </w:r>
      <w:r w:rsidR="004E3DB7" w:rsidRPr="007720F5">
        <w:rPr>
          <w:rFonts w:asciiTheme="minorEastAsia" w:eastAsiaTheme="minorEastAsia" w:hAnsiTheme="minorEastAsia" w:hint="eastAsia"/>
        </w:rPr>
        <w:t>。</w:t>
      </w:r>
      <w:r w:rsidR="00D96C8F" w:rsidRPr="007720F5">
        <w:rPr>
          <w:rFonts w:asciiTheme="minorEastAsia" w:eastAsiaTheme="minorEastAsia" w:hAnsiTheme="minorEastAsia" w:hint="eastAsia"/>
        </w:rPr>
        <w:t>蓄养</w:t>
      </w:r>
      <w:r w:rsidR="004E3DB7" w:rsidRPr="007720F5">
        <w:rPr>
          <w:rFonts w:asciiTheme="minorEastAsia" w:eastAsiaTheme="minorEastAsia" w:hAnsiTheme="minorEastAsia" w:hint="eastAsia"/>
        </w:rPr>
        <w:t>池内设</w:t>
      </w:r>
      <w:proofErr w:type="gramStart"/>
      <w:r w:rsidR="00D96C8F" w:rsidRPr="007720F5">
        <w:rPr>
          <w:rFonts w:asciiTheme="minorEastAsia" w:eastAsiaTheme="minorEastAsia" w:hAnsiTheme="minorEastAsia" w:hint="eastAsia"/>
        </w:rPr>
        <w:t>一</w:t>
      </w:r>
      <w:proofErr w:type="gramEnd"/>
      <w:r w:rsidR="004E3DB7" w:rsidRPr="007720F5">
        <w:rPr>
          <w:rFonts w:asciiTheme="minorEastAsia" w:eastAsiaTheme="minorEastAsia" w:hAnsiTheme="minorEastAsia" w:hint="eastAsia"/>
        </w:rPr>
        <w:t>直径</w:t>
      </w:r>
      <w:r w:rsidR="00D1604E" w:rsidRPr="007720F5">
        <w:rPr>
          <w:rFonts w:asciiTheme="minorEastAsia" w:eastAsiaTheme="minorEastAsia" w:hAnsiTheme="minorEastAsia" w:hint="eastAsia"/>
        </w:rPr>
        <w:t>不小于</w:t>
      </w:r>
      <w:r w:rsidR="00D2203B" w:rsidRPr="007720F5">
        <w:rPr>
          <w:rFonts w:asciiTheme="minorEastAsia" w:eastAsiaTheme="minorEastAsia" w:hAnsiTheme="minorEastAsia" w:hint="eastAsia"/>
        </w:rPr>
        <w:t>4</w:t>
      </w:r>
      <w:r w:rsidR="00FF6930" w:rsidRPr="007720F5">
        <w:rPr>
          <w:rFonts w:ascii="MS Mincho" w:eastAsiaTheme="minorEastAsia" w:hAnsi="MS Mincho" w:cs="MS Mincho"/>
          <w:szCs w:val="21"/>
        </w:rPr>
        <w:t> </w:t>
      </w:r>
      <w:r w:rsidR="00D2203B" w:rsidRPr="007720F5">
        <w:rPr>
          <w:rFonts w:asciiTheme="minorEastAsia" w:eastAsiaTheme="minorEastAsia" w:hAnsiTheme="minorEastAsia"/>
        </w:rPr>
        <w:t>cm</w:t>
      </w:r>
      <w:r w:rsidR="004E3DB7" w:rsidRPr="007720F5">
        <w:rPr>
          <w:rFonts w:asciiTheme="minorEastAsia" w:eastAsiaTheme="minorEastAsia" w:hAnsiTheme="minorEastAsia" w:hint="eastAsia"/>
        </w:rPr>
        <w:t>的下水口</w:t>
      </w:r>
      <w:r w:rsidRPr="007720F5">
        <w:rPr>
          <w:rFonts w:asciiTheme="minorEastAsia" w:eastAsiaTheme="minorEastAsia" w:hAnsiTheme="minorEastAsia" w:hint="eastAsia"/>
        </w:rPr>
        <w:t>。</w:t>
      </w:r>
    </w:p>
    <w:p w14:paraId="5AC4ECFD" w14:textId="69587CC3" w:rsidR="001F0549" w:rsidRPr="0014478E" w:rsidRDefault="00996978" w:rsidP="001457FD">
      <w:pPr>
        <w:pStyle w:val="ae"/>
        <w:numPr>
          <w:ilvl w:val="1"/>
          <w:numId w:val="44"/>
        </w:numPr>
      </w:pPr>
      <w:r w:rsidRPr="007720F5">
        <w:rPr>
          <w:rFonts w:asciiTheme="minorEastAsia" w:eastAsiaTheme="minorEastAsia" w:hAnsiTheme="minorEastAsia" w:hint="eastAsia"/>
        </w:rPr>
        <w:t>蓄养池配置加温和低噪音增氧设施，增氧机用防腐、防锈支架牢固安装在墙</w:t>
      </w:r>
      <w:r w:rsidRPr="0014478E">
        <w:rPr>
          <w:rFonts w:hint="eastAsia"/>
        </w:rPr>
        <w:t>上；</w:t>
      </w:r>
    </w:p>
    <w:p w14:paraId="4FC48059" w14:textId="166CE62E" w:rsidR="004E3DB7" w:rsidRPr="0014478E" w:rsidRDefault="001F0549" w:rsidP="001457FD">
      <w:pPr>
        <w:pStyle w:val="ae"/>
        <w:numPr>
          <w:ilvl w:val="1"/>
          <w:numId w:val="44"/>
        </w:numPr>
      </w:pPr>
      <w:r w:rsidRPr="0014478E">
        <w:rPr>
          <w:rFonts w:hint="eastAsia"/>
        </w:rPr>
        <w:t>每个</w:t>
      </w:r>
      <w:r w:rsidR="00996978" w:rsidRPr="0014478E">
        <w:rPr>
          <w:rFonts w:hint="eastAsia"/>
        </w:rPr>
        <w:t>摊</w:t>
      </w:r>
      <w:r w:rsidRPr="0014478E">
        <w:rPr>
          <w:rFonts w:hint="eastAsia"/>
        </w:rPr>
        <w:t>位内设置统一的配有隔离挡板的宰杀操作台、水龙头、排水口、排污槽和</w:t>
      </w:r>
      <w:r w:rsidR="005C2103" w:rsidRPr="0014478E">
        <w:rPr>
          <w:rFonts w:hint="eastAsia"/>
        </w:rPr>
        <w:t>固体废弃物收集桶，收集桶置于操作台下方</w:t>
      </w:r>
      <w:r w:rsidRPr="0014478E">
        <w:rPr>
          <w:rFonts w:hint="eastAsia"/>
        </w:rPr>
        <w:t>。</w:t>
      </w:r>
    </w:p>
    <w:p w14:paraId="761D5F7C" w14:textId="1977D2EF" w:rsidR="003954A7" w:rsidRPr="0014478E" w:rsidRDefault="003954A7" w:rsidP="003954A7">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6.1.2.4</w:t>
      </w:r>
      <w:r w:rsidRPr="0014478E">
        <w:rPr>
          <w:rFonts w:ascii="黑体" w:eastAsia="黑体" w:hAnsi="黑体"/>
        </w:rPr>
        <w:t xml:space="preserve"> </w:t>
      </w:r>
      <w:r w:rsidRPr="0014478E">
        <w:rPr>
          <w:rFonts w:ascii="黑体" w:eastAsia="黑体" w:hAnsi="黑体" w:hint="eastAsia"/>
        </w:rPr>
        <w:t xml:space="preserve"> 水发产品柜台</w:t>
      </w:r>
    </w:p>
    <w:p w14:paraId="3AB3F7DA" w14:textId="094548AD" w:rsidR="003954A7" w:rsidRPr="007720F5" w:rsidRDefault="003954A7" w:rsidP="003954A7">
      <w:pPr>
        <w:autoSpaceDE w:val="0"/>
        <w:autoSpaceDN w:val="0"/>
        <w:adjustRightInd w:val="0"/>
        <w:spacing w:beforeLines="50" w:before="156" w:afterLines="50" w:after="156"/>
        <w:ind w:firstLineChars="200" w:firstLine="420"/>
        <w:jc w:val="left"/>
        <w:rPr>
          <w:rFonts w:asciiTheme="minorEastAsia" w:eastAsiaTheme="minorEastAsia" w:hAnsiTheme="minorEastAsia" w:hint="eastAsia"/>
          <w:kern w:val="0"/>
          <w:szCs w:val="20"/>
        </w:rPr>
      </w:pPr>
      <w:r w:rsidRPr="007720F5">
        <w:rPr>
          <w:rFonts w:asciiTheme="minorEastAsia" w:eastAsiaTheme="minorEastAsia" w:hAnsiTheme="minorEastAsia" w:hint="eastAsia"/>
          <w:kern w:val="0"/>
          <w:szCs w:val="20"/>
        </w:rPr>
        <w:t>采用不锈钢结构或砖</w:t>
      </w:r>
      <w:proofErr w:type="gramStart"/>
      <w:r w:rsidRPr="007720F5">
        <w:rPr>
          <w:rFonts w:asciiTheme="minorEastAsia" w:eastAsiaTheme="minorEastAsia" w:hAnsiTheme="minorEastAsia" w:hint="eastAsia"/>
          <w:kern w:val="0"/>
          <w:szCs w:val="20"/>
        </w:rPr>
        <w:t>砼</w:t>
      </w:r>
      <w:proofErr w:type="gramEnd"/>
      <w:r w:rsidRPr="007720F5">
        <w:rPr>
          <w:rFonts w:asciiTheme="minorEastAsia" w:eastAsiaTheme="minorEastAsia" w:hAnsiTheme="minorEastAsia" w:hint="eastAsia"/>
          <w:kern w:val="0"/>
          <w:szCs w:val="20"/>
        </w:rPr>
        <w:t>结构，台面四周设不低于2</w:t>
      </w:r>
      <w:r w:rsidRPr="007720F5">
        <w:rPr>
          <w:rFonts w:asciiTheme="minorEastAsia" w:eastAsiaTheme="minorEastAsia" w:hAnsiTheme="minorEastAsia"/>
          <w:kern w:val="0"/>
          <w:szCs w:val="20"/>
        </w:rPr>
        <w:t>0</w:t>
      </w:r>
      <w:r w:rsidR="00FF6930" w:rsidRPr="007720F5">
        <w:rPr>
          <w:rFonts w:ascii="MS Mincho" w:eastAsiaTheme="minorEastAsia" w:hAnsi="MS Mincho" w:cs="MS Mincho"/>
          <w:kern w:val="0"/>
          <w:szCs w:val="21"/>
        </w:rPr>
        <w:t> </w:t>
      </w:r>
      <w:r w:rsidRPr="007720F5">
        <w:rPr>
          <w:rFonts w:asciiTheme="minorEastAsia" w:eastAsiaTheme="minorEastAsia" w:hAnsiTheme="minorEastAsia"/>
          <w:szCs w:val="20"/>
        </w:rPr>
        <w:t>cm的</w:t>
      </w:r>
      <w:r w:rsidRPr="007720F5">
        <w:rPr>
          <w:rFonts w:asciiTheme="minorEastAsia" w:eastAsiaTheme="minorEastAsia" w:hAnsiTheme="minorEastAsia" w:hint="eastAsia"/>
          <w:kern w:val="0"/>
          <w:szCs w:val="20"/>
        </w:rPr>
        <w:t>挡水凸边，并设</w:t>
      </w:r>
      <w:proofErr w:type="gramStart"/>
      <w:r w:rsidRPr="007720F5">
        <w:rPr>
          <w:rFonts w:asciiTheme="minorEastAsia" w:eastAsiaTheme="minorEastAsia" w:hAnsiTheme="minorEastAsia" w:hint="eastAsia"/>
          <w:kern w:val="0"/>
          <w:szCs w:val="20"/>
        </w:rPr>
        <w:t>一</w:t>
      </w:r>
      <w:proofErr w:type="gramEnd"/>
      <w:r w:rsidRPr="007720F5">
        <w:rPr>
          <w:rFonts w:asciiTheme="minorEastAsia" w:eastAsiaTheme="minorEastAsia" w:hAnsiTheme="minorEastAsia" w:hint="eastAsia"/>
          <w:kern w:val="0"/>
          <w:szCs w:val="20"/>
        </w:rPr>
        <w:t>直径</w:t>
      </w:r>
      <w:r w:rsidR="00D1604E" w:rsidRPr="007720F5">
        <w:rPr>
          <w:rFonts w:asciiTheme="minorEastAsia" w:eastAsiaTheme="minorEastAsia" w:hAnsiTheme="minorEastAsia" w:hint="eastAsia"/>
          <w:kern w:val="0"/>
          <w:szCs w:val="20"/>
        </w:rPr>
        <w:t>不小于</w:t>
      </w:r>
      <w:r w:rsidRPr="007720F5">
        <w:rPr>
          <w:rFonts w:asciiTheme="minorEastAsia" w:eastAsiaTheme="minorEastAsia" w:hAnsiTheme="minorEastAsia" w:hint="eastAsia"/>
          <w:kern w:val="0"/>
          <w:szCs w:val="20"/>
        </w:rPr>
        <w:t>4</w:t>
      </w:r>
      <w:r w:rsidR="00FF6930" w:rsidRPr="007720F5">
        <w:rPr>
          <w:rFonts w:ascii="MS Mincho" w:eastAsiaTheme="minorEastAsia" w:hAnsi="MS Mincho" w:cs="MS Mincho"/>
          <w:kern w:val="0"/>
          <w:szCs w:val="21"/>
        </w:rPr>
        <w:t> </w:t>
      </w:r>
      <w:r w:rsidRPr="007720F5">
        <w:rPr>
          <w:rFonts w:asciiTheme="minorEastAsia" w:eastAsiaTheme="minorEastAsia" w:hAnsiTheme="minorEastAsia" w:hint="eastAsia"/>
          <w:kern w:val="0"/>
          <w:szCs w:val="20"/>
        </w:rPr>
        <w:t>cm的下水口，</w:t>
      </w:r>
      <w:proofErr w:type="gramStart"/>
      <w:r w:rsidRPr="007720F5">
        <w:rPr>
          <w:rFonts w:asciiTheme="minorEastAsia" w:eastAsiaTheme="minorEastAsia" w:hAnsiTheme="minorEastAsia" w:hint="eastAsia"/>
          <w:kern w:val="0"/>
          <w:szCs w:val="20"/>
        </w:rPr>
        <w:t>上设耐腐蚀</w:t>
      </w:r>
      <w:proofErr w:type="gramEnd"/>
      <w:r w:rsidRPr="007720F5">
        <w:rPr>
          <w:rFonts w:asciiTheme="minorEastAsia" w:eastAsiaTheme="minorEastAsia" w:hAnsiTheme="minorEastAsia" w:hint="eastAsia"/>
          <w:kern w:val="0"/>
          <w:szCs w:val="20"/>
        </w:rPr>
        <w:t>网罩。</w:t>
      </w:r>
    </w:p>
    <w:p w14:paraId="407CB963" w14:textId="651F5595" w:rsidR="00852FB2" w:rsidRPr="0014478E" w:rsidRDefault="00885EA4" w:rsidP="00DE1036">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6.1.</w:t>
      </w:r>
      <w:r w:rsidR="004E3DB7" w:rsidRPr="0014478E">
        <w:rPr>
          <w:rFonts w:ascii="黑体" w:eastAsia="黑体" w:hAnsi="黑体" w:hint="eastAsia"/>
        </w:rPr>
        <w:t>2.</w:t>
      </w:r>
      <w:r w:rsidR="003954A7" w:rsidRPr="0014478E">
        <w:rPr>
          <w:rFonts w:ascii="黑体" w:eastAsia="黑体" w:hAnsi="黑体"/>
        </w:rPr>
        <w:t>5</w:t>
      </w:r>
      <w:r w:rsidR="00E608BC" w:rsidRPr="0014478E">
        <w:rPr>
          <w:rFonts w:ascii="黑体" w:eastAsia="黑体" w:hAnsi="黑体"/>
        </w:rPr>
        <w:t xml:space="preserve"> </w:t>
      </w:r>
      <w:r w:rsidR="004E3DB7" w:rsidRPr="0014478E">
        <w:rPr>
          <w:rFonts w:ascii="黑体" w:eastAsia="黑体" w:hAnsi="黑体" w:hint="eastAsia"/>
        </w:rPr>
        <w:t xml:space="preserve"> 肉类柜台</w:t>
      </w:r>
    </w:p>
    <w:p w14:paraId="0BE0E9C1" w14:textId="4F531879" w:rsidR="004E3DB7" w:rsidRPr="0014478E" w:rsidRDefault="002633B6" w:rsidP="00852FB2">
      <w:pPr>
        <w:autoSpaceDE w:val="0"/>
        <w:autoSpaceDN w:val="0"/>
        <w:adjustRightInd w:val="0"/>
        <w:ind w:firstLineChars="200" w:firstLine="420"/>
        <w:jc w:val="left"/>
        <w:rPr>
          <w:rFonts w:ascii="宋体" w:hAnsi="宋体" w:cs="AdobeSongStd-Light" w:hint="eastAsia"/>
          <w:kern w:val="0"/>
          <w:szCs w:val="21"/>
        </w:rPr>
      </w:pPr>
      <w:r w:rsidRPr="0014478E">
        <w:rPr>
          <w:rFonts w:ascii="宋体" w:hAnsi="宋体" w:cs="AdobeSongStd-Light" w:hint="eastAsia"/>
          <w:kern w:val="0"/>
          <w:szCs w:val="21"/>
        </w:rPr>
        <w:t>应</w:t>
      </w:r>
      <w:r w:rsidR="004E3DB7" w:rsidRPr="0014478E">
        <w:rPr>
          <w:rFonts w:ascii="宋体" w:hAnsi="宋体" w:cs="AdobeSongStd-Light" w:hint="eastAsia"/>
          <w:kern w:val="0"/>
          <w:szCs w:val="21"/>
        </w:rPr>
        <w:t>采用</w:t>
      </w:r>
      <w:r w:rsidRPr="0014478E">
        <w:rPr>
          <w:rFonts w:ascii="宋体" w:hAnsi="宋体" w:cs="AdobeSongStd-Light" w:hint="eastAsia"/>
          <w:kern w:val="0"/>
          <w:szCs w:val="21"/>
        </w:rPr>
        <w:t>不锈钢或厚质木板</w:t>
      </w:r>
      <w:r w:rsidR="00E7521B" w:rsidRPr="0014478E">
        <w:rPr>
          <w:rFonts w:ascii="宋体" w:hAnsi="宋体" w:cs="AdobeSongStd-Light" w:hint="eastAsia"/>
          <w:kern w:val="0"/>
          <w:szCs w:val="21"/>
        </w:rPr>
        <w:t>台</w:t>
      </w:r>
      <w:r w:rsidR="004E3DB7" w:rsidRPr="0014478E">
        <w:rPr>
          <w:rFonts w:ascii="宋体" w:hAnsi="宋体" w:cs="AdobeSongStd-Light" w:hint="eastAsia"/>
          <w:kern w:val="0"/>
          <w:szCs w:val="21"/>
        </w:rPr>
        <w:t>面。用于</w:t>
      </w:r>
      <w:r w:rsidR="00E50B2B" w:rsidRPr="0014478E">
        <w:rPr>
          <w:rFonts w:ascii="宋体" w:hAnsi="宋体" w:cs="AdobeSongStd-Light" w:hint="eastAsia"/>
          <w:kern w:val="0"/>
          <w:szCs w:val="21"/>
        </w:rPr>
        <w:t>砍</w:t>
      </w:r>
      <w:r w:rsidR="004E3DB7" w:rsidRPr="0014478E">
        <w:rPr>
          <w:rFonts w:ascii="宋体" w:hAnsi="宋体" w:cs="AdobeSongStd-Light" w:hint="eastAsia"/>
          <w:kern w:val="0"/>
          <w:szCs w:val="21"/>
        </w:rPr>
        <w:t>、剁的砧板</w:t>
      </w:r>
      <w:r w:rsidR="00996978" w:rsidRPr="0014478E">
        <w:rPr>
          <w:rFonts w:ascii="宋体" w:hAnsi="宋体" w:cs="AdobeSongStd-Light" w:hint="eastAsia"/>
          <w:kern w:val="0"/>
          <w:szCs w:val="21"/>
        </w:rPr>
        <w:t>应直接嵌在台面上</w:t>
      </w:r>
      <w:r w:rsidR="004E3DB7" w:rsidRPr="0014478E">
        <w:rPr>
          <w:rFonts w:ascii="宋体" w:hAnsi="宋体" w:cs="AdobeSongStd-Light" w:hint="eastAsia"/>
          <w:kern w:val="0"/>
          <w:szCs w:val="21"/>
        </w:rPr>
        <w:t>或</w:t>
      </w:r>
      <w:r w:rsidR="00E7521B" w:rsidRPr="0014478E">
        <w:rPr>
          <w:rFonts w:ascii="宋体" w:hAnsi="宋体" w:cs="AdobeSongStd-Light" w:hint="eastAsia"/>
          <w:kern w:val="0"/>
          <w:szCs w:val="21"/>
        </w:rPr>
        <w:t>置于</w:t>
      </w:r>
      <w:r w:rsidR="004E3DB7" w:rsidRPr="0014478E">
        <w:rPr>
          <w:rFonts w:ascii="宋体" w:hAnsi="宋体" w:cs="AdobeSongStd-Light" w:hint="eastAsia"/>
          <w:kern w:val="0"/>
          <w:szCs w:val="21"/>
        </w:rPr>
        <w:t>柜台内统一</w:t>
      </w:r>
      <w:r w:rsidR="00E7521B" w:rsidRPr="0014478E">
        <w:rPr>
          <w:rFonts w:ascii="宋体" w:hAnsi="宋体" w:cs="AdobeSongStd-Light" w:hint="eastAsia"/>
          <w:kern w:val="0"/>
          <w:szCs w:val="21"/>
        </w:rPr>
        <w:t>设置的固定</w:t>
      </w:r>
      <w:r w:rsidR="004E3DB7" w:rsidRPr="0014478E">
        <w:rPr>
          <w:rFonts w:ascii="宋体" w:hAnsi="宋体" w:cs="AdobeSongStd-Light" w:hint="eastAsia"/>
          <w:kern w:val="0"/>
          <w:szCs w:val="21"/>
        </w:rPr>
        <w:t>砧板架</w:t>
      </w:r>
      <w:r w:rsidR="00E7521B" w:rsidRPr="0014478E">
        <w:rPr>
          <w:rFonts w:ascii="宋体" w:hAnsi="宋体" w:cs="AdobeSongStd-Light" w:hint="eastAsia"/>
          <w:kern w:val="0"/>
          <w:szCs w:val="21"/>
        </w:rPr>
        <w:t>上</w:t>
      </w:r>
      <w:r w:rsidR="004E3DB7" w:rsidRPr="0014478E">
        <w:rPr>
          <w:rFonts w:ascii="宋体" w:hAnsi="宋体" w:cs="AdobeSongStd-Light" w:hint="eastAsia"/>
          <w:kern w:val="0"/>
          <w:szCs w:val="21"/>
        </w:rPr>
        <w:t>。</w:t>
      </w:r>
      <w:r w:rsidR="00E7521B" w:rsidRPr="0014478E">
        <w:rPr>
          <w:rFonts w:ascii="宋体" w:hAnsi="宋体" w:cs="AdobeSongStd-Light" w:hint="eastAsia"/>
          <w:kern w:val="0"/>
          <w:szCs w:val="21"/>
        </w:rPr>
        <w:t>柜台</w:t>
      </w:r>
      <w:proofErr w:type="gramStart"/>
      <w:r w:rsidR="00863695" w:rsidRPr="0014478E">
        <w:rPr>
          <w:rFonts w:ascii="宋体" w:hAnsi="宋体" w:cs="AdobeSongStd-Light" w:hint="eastAsia"/>
          <w:kern w:val="0"/>
          <w:szCs w:val="21"/>
        </w:rPr>
        <w:t>宜</w:t>
      </w:r>
      <w:r w:rsidR="004E3DB7" w:rsidRPr="0014478E">
        <w:rPr>
          <w:rFonts w:ascii="宋体" w:hAnsi="宋体" w:cs="AdobeSongStd-Light" w:hint="eastAsia"/>
          <w:kern w:val="0"/>
          <w:szCs w:val="21"/>
        </w:rPr>
        <w:t>设置</w:t>
      </w:r>
      <w:proofErr w:type="gramEnd"/>
      <w:r w:rsidR="008B66F1" w:rsidRPr="0014478E">
        <w:rPr>
          <w:rFonts w:ascii="宋体" w:hAnsi="宋体" w:cs="AdobeSongStd-Light" w:hint="eastAsia"/>
          <w:kern w:val="0"/>
          <w:szCs w:val="21"/>
        </w:rPr>
        <w:t>统一的</w:t>
      </w:r>
      <w:r w:rsidR="001F0549" w:rsidRPr="0014478E">
        <w:rPr>
          <w:rFonts w:ascii="宋体" w:hAnsi="宋体" w:cs="AdobeSongStd-Light" w:hint="eastAsia"/>
          <w:kern w:val="0"/>
          <w:szCs w:val="21"/>
        </w:rPr>
        <w:t>装置，用于公示</w:t>
      </w:r>
      <w:r w:rsidR="00D96C8F" w:rsidRPr="0014478E">
        <w:rPr>
          <w:rFonts w:ascii="宋体" w:hAnsi="宋体" w:cs="AdobeSongStd-Light" w:hint="eastAsia"/>
          <w:kern w:val="0"/>
          <w:szCs w:val="21"/>
        </w:rPr>
        <w:t>动物检疫合格证</w:t>
      </w:r>
      <w:r w:rsidR="00E7521B" w:rsidRPr="0014478E">
        <w:rPr>
          <w:rFonts w:ascii="宋体" w:hAnsi="宋体" w:cs="AdobeSongStd-Light" w:hint="eastAsia"/>
          <w:kern w:val="0"/>
          <w:szCs w:val="21"/>
        </w:rPr>
        <w:t>。</w:t>
      </w:r>
    </w:p>
    <w:p w14:paraId="4E743BF9" w14:textId="3A472118" w:rsidR="00852FB2" w:rsidRPr="0014478E" w:rsidRDefault="00885EA4" w:rsidP="00DE1036">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6.1.</w:t>
      </w:r>
      <w:r w:rsidR="004E3DB7" w:rsidRPr="0014478E">
        <w:rPr>
          <w:rFonts w:ascii="黑体" w:eastAsia="黑体" w:hAnsi="黑体" w:hint="eastAsia"/>
        </w:rPr>
        <w:t>2</w:t>
      </w:r>
      <w:r w:rsidR="004E3DB7" w:rsidRPr="003453C5">
        <w:rPr>
          <w:rFonts w:ascii="黑体" w:eastAsia="黑体" w:hAnsi="黑体" w:hint="eastAsia"/>
        </w:rPr>
        <w:t>.</w:t>
      </w:r>
      <w:r w:rsidR="003954A7" w:rsidRPr="003453C5">
        <w:rPr>
          <w:rFonts w:ascii="黑体" w:eastAsia="黑体" w:hAnsi="黑体"/>
        </w:rPr>
        <w:t>6</w:t>
      </w:r>
      <w:r w:rsidR="004E3DB7" w:rsidRPr="003453C5">
        <w:rPr>
          <w:rFonts w:ascii="黑体" w:eastAsia="黑体" w:hAnsi="黑体" w:hint="eastAsia"/>
        </w:rPr>
        <w:t xml:space="preserve"> </w:t>
      </w:r>
      <w:r w:rsidR="00E608BC" w:rsidRPr="003453C5">
        <w:rPr>
          <w:rFonts w:ascii="黑体" w:eastAsia="黑体" w:hAnsi="黑体"/>
        </w:rPr>
        <w:t xml:space="preserve"> </w:t>
      </w:r>
      <w:proofErr w:type="gramStart"/>
      <w:r w:rsidR="0092043D" w:rsidRPr="003453C5">
        <w:rPr>
          <w:rFonts w:ascii="黑体" w:eastAsia="黑体" w:hAnsi="黑体"/>
        </w:rPr>
        <w:t>非活</w:t>
      </w:r>
      <w:r w:rsidR="008F6EAD" w:rsidRPr="003453C5">
        <w:rPr>
          <w:rFonts w:ascii="黑体" w:eastAsia="黑体" w:hAnsi="黑体" w:hint="eastAsia"/>
        </w:rPr>
        <w:t>禽</w:t>
      </w:r>
      <w:r w:rsidR="00FD7413" w:rsidRPr="003453C5">
        <w:rPr>
          <w:rFonts w:ascii="黑体" w:eastAsia="黑体" w:hAnsi="黑体" w:hint="eastAsia"/>
        </w:rPr>
        <w:t>类</w:t>
      </w:r>
      <w:proofErr w:type="gramEnd"/>
      <w:r w:rsidR="001F0549" w:rsidRPr="003453C5">
        <w:rPr>
          <w:rFonts w:ascii="黑体" w:eastAsia="黑体" w:hAnsi="黑体" w:hint="eastAsia"/>
        </w:rPr>
        <w:t>柜台</w:t>
      </w:r>
      <w:r w:rsidR="009B7765" w:rsidRPr="003453C5">
        <w:rPr>
          <w:rFonts w:ascii="黑体" w:eastAsia="黑体" w:hAnsi="黑体" w:hint="eastAsia"/>
        </w:rPr>
        <w:t>（专间）</w:t>
      </w:r>
    </w:p>
    <w:p w14:paraId="5C2D9566" w14:textId="77777777" w:rsidR="009B7765" w:rsidRPr="0014478E" w:rsidRDefault="009B7765" w:rsidP="00852FB2">
      <w:pPr>
        <w:autoSpaceDE w:val="0"/>
        <w:autoSpaceDN w:val="0"/>
        <w:adjustRightInd w:val="0"/>
        <w:ind w:firstLineChars="200" w:firstLine="420"/>
        <w:jc w:val="left"/>
        <w:rPr>
          <w:rFonts w:ascii="宋体" w:hAnsi="宋体" w:cs="AdobeSongStd-Light" w:hint="eastAsia"/>
          <w:kern w:val="0"/>
          <w:szCs w:val="21"/>
        </w:rPr>
      </w:pPr>
      <w:r w:rsidRPr="0014478E">
        <w:rPr>
          <w:rFonts w:ascii="宋体" w:hAnsi="宋体" w:cs="AdobeSongStd-Light" w:hint="eastAsia"/>
          <w:kern w:val="0"/>
          <w:szCs w:val="21"/>
        </w:rPr>
        <w:t>柜台</w:t>
      </w:r>
      <w:r w:rsidR="0072765C" w:rsidRPr="0014478E">
        <w:rPr>
          <w:rFonts w:ascii="宋体" w:hAnsi="宋体" w:cs="AdobeSongStd-Light" w:hint="eastAsia"/>
          <w:kern w:val="0"/>
          <w:szCs w:val="21"/>
        </w:rPr>
        <w:t>应配有密闭、冷藏保鲜、防尘设施。</w:t>
      </w:r>
    </w:p>
    <w:p w14:paraId="5BC95101" w14:textId="54FD305C" w:rsidR="00852FB2" w:rsidRPr="0014478E" w:rsidRDefault="00885EA4" w:rsidP="00DE1036">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lastRenderedPageBreak/>
        <w:t>6.1.</w:t>
      </w:r>
      <w:r w:rsidR="004E3DB7" w:rsidRPr="0014478E">
        <w:rPr>
          <w:rFonts w:ascii="黑体" w:eastAsia="黑体" w:hAnsi="黑体" w:hint="eastAsia"/>
        </w:rPr>
        <w:t>2.</w:t>
      </w:r>
      <w:r w:rsidR="003954A7" w:rsidRPr="0014478E">
        <w:rPr>
          <w:rFonts w:ascii="黑体" w:eastAsia="黑体" w:hAnsi="黑体"/>
        </w:rPr>
        <w:t>7</w:t>
      </w:r>
      <w:r w:rsidR="009709CF" w:rsidRPr="0014478E">
        <w:rPr>
          <w:rFonts w:ascii="黑体" w:eastAsia="黑体" w:hAnsi="黑体" w:hint="eastAsia"/>
        </w:rPr>
        <w:t xml:space="preserve"> </w:t>
      </w:r>
      <w:r w:rsidR="00E608BC" w:rsidRPr="0014478E">
        <w:rPr>
          <w:rFonts w:ascii="黑体" w:eastAsia="黑体" w:hAnsi="黑体"/>
        </w:rPr>
        <w:t xml:space="preserve"> </w:t>
      </w:r>
      <w:r w:rsidR="00852FB2" w:rsidRPr="0014478E">
        <w:rPr>
          <w:rFonts w:ascii="黑体" w:eastAsia="黑体" w:hAnsi="黑体" w:hint="eastAsia"/>
        </w:rPr>
        <w:t>半成品柜台</w:t>
      </w:r>
    </w:p>
    <w:p w14:paraId="5535833B" w14:textId="0514121C" w:rsidR="004E3DB7" w:rsidRPr="0014478E" w:rsidRDefault="004E3DB7" w:rsidP="00852FB2">
      <w:pPr>
        <w:autoSpaceDE w:val="0"/>
        <w:autoSpaceDN w:val="0"/>
        <w:adjustRightInd w:val="0"/>
        <w:ind w:firstLineChars="200" w:firstLine="420"/>
        <w:jc w:val="left"/>
        <w:rPr>
          <w:rFonts w:ascii="宋体" w:hAnsi="宋体" w:cs="AdobeSongStd-Light" w:hint="eastAsia"/>
          <w:kern w:val="0"/>
          <w:szCs w:val="21"/>
        </w:rPr>
      </w:pPr>
      <w:r w:rsidRPr="0014478E">
        <w:rPr>
          <w:rFonts w:ascii="宋体" w:hAnsi="宋体" w:cs="AdobeSongStd-Light" w:hint="eastAsia"/>
          <w:kern w:val="0"/>
          <w:szCs w:val="21"/>
        </w:rPr>
        <w:t>经腌制、调制加工后的净菜、火锅食品、肉菜制品、豆制品</w:t>
      </w:r>
      <w:r w:rsidR="0072765C" w:rsidRPr="0014478E">
        <w:rPr>
          <w:rFonts w:ascii="宋体" w:hAnsi="宋体" w:cs="AdobeSongStd-Light" w:hint="eastAsia"/>
          <w:kern w:val="0"/>
          <w:szCs w:val="21"/>
        </w:rPr>
        <w:t>和</w:t>
      </w:r>
      <w:r w:rsidRPr="0014478E">
        <w:rPr>
          <w:rFonts w:ascii="宋体" w:hAnsi="宋体" w:cs="AdobeSongStd-Light" w:hint="eastAsia"/>
          <w:kern w:val="0"/>
          <w:szCs w:val="21"/>
        </w:rPr>
        <w:t>冷冻食品等</w:t>
      </w:r>
      <w:r w:rsidR="0072765C" w:rsidRPr="0014478E">
        <w:rPr>
          <w:rFonts w:ascii="宋体" w:hAnsi="宋体" w:cs="AdobeSongStd-Light" w:hint="eastAsia"/>
          <w:kern w:val="0"/>
          <w:szCs w:val="21"/>
        </w:rPr>
        <w:t>半成品</w:t>
      </w:r>
      <w:r w:rsidRPr="0014478E">
        <w:rPr>
          <w:rFonts w:ascii="宋体" w:hAnsi="宋体" w:cs="AdobeSongStd-Light" w:hint="eastAsia"/>
          <w:kern w:val="0"/>
          <w:szCs w:val="21"/>
        </w:rPr>
        <w:t>柜台应配有密闭、</w:t>
      </w:r>
      <w:r w:rsidR="00A61739" w:rsidRPr="0014478E">
        <w:rPr>
          <w:rFonts w:ascii="宋体" w:hAnsi="宋体" w:cs="AdobeSongStd-Light" w:hint="eastAsia"/>
          <w:kern w:val="0"/>
          <w:szCs w:val="21"/>
        </w:rPr>
        <w:t>冷藏</w:t>
      </w:r>
      <w:r w:rsidRPr="0014478E">
        <w:rPr>
          <w:rFonts w:ascii="宋体" w:hAnsi="宋体" w:cs="AdobeSongStd-Light" w:hint="eastAsia"/>
          <w:kern w:val="0"/>
          <w:szCs w:val="21"/>
        </w:rPr>
        <w:t>保鲜</w:t>
      </w:r>
      <w:r w:rsidR="00A61739" w:rsidRPr="0014478E">
        <w:rPr>
          <w:rFonts w:ascii="宋体" w:hAnsi="宋体" w:cs="AdobeSongStd-Light" w:hint="eastAsia"/>
          <w:kern w:val="0"/>
          <w:szCs w:val="21"/>
        </w:rPr>
        <w:t>、冷冻</w:t>
      </w:r>
      <w:r w:rsidR="00996978" w:rsidRPr="0014478E">
        <w:rPr>
          <w:rFonts w:ascii="宋体" w:hAnsi="宋体" w:cs="AdobeSongStd-Light" w:hint="eastAsia"/>
          <w:kern w:val="0"/>
          <w:szCs w:val="21"/>
        </w:rPr>
        <w:t>和</w:t>
      </w:r>
      <w:r w:rsidRPr="0014478E">
        <w:rPr>
          <w:rFonts w:ascii="宋体" w:hAnsi="宋体" w:cs="AdobeSongStd-Light" w:hint="eastAsia"/>
          <w:kern w:val="0"/>
          <w:szCs w:val="21"/>
        </w:rPr>
        <w:t>防尘</w:t>
      </w:r>
      <w:r w:rsidR="006C4A0B" w:rsidRPr="0014478E">
        <w:rPr>
          <w:rFonts w:ascii="宋体" w:hAnsi="宋体" w:cs="AdobeSongStd-Light" w:hint="eastAsia"/>
          <w:kern w:val="0"/>
          <w:szCs w:val="21"/>
        </w:rPr>
        <w:t>设施</w:t>
      </w:r>
      <w:r w:rsidRPr="0014478E">
        <w:rPr>
          <w:rFonts w:ascii="宋体" w:hAnsi="宋体" w:cs="AdobeSongStd-Light" w:hint="eastAsia"/>
          <w:kern w:val="0"/>
          <w:szCs w:val="21"/>
        </w:rPr>
        <w:t>。</w:t>
      </w:r>
    </w:p>
    <w:p w14:paraId="00F84F8B" w14:textId="610DED8B" w:rsidR="00090752" w:rsidRPr="0014478E" w:rsidRDefault="00885EA4" w:rsidP="00DE1036">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6.1.</w:t>
      </w:r>
      <w:r w:rsidR="009709CF" w:rsidRPr="0014478E">
        <w:rPr>
          <w:rFonts w:ascii="黑体" w:eastAsia="黑体" w:hAnsi="黑体" w:hint="eastAsia"/>
        </w:rPr>
        <w:t>2.</w:t>
      </w:r>
      <w:r w:rsidR="003954A7" w:rsidRPr="0014478E">
        <w:rPr>
          <w:rFonts w:ascii="黑体" w:eastAsia="黑体" w:hAnsi="黑体"/>
        </w:rPr>
        <w:t>8</w:t>
      </w:r>
      <w:r w:rsidR="00E608BC" w:rsidRPr="0014478E">
        <w:rPr>
          <w:rFonts w:ascii="黑体" w:eastAsia="黑体" w:hAnsi="黑体"/>
        </w:rPr>
        <w:t xml:space="preserve">  </w:t>
      </w:r>
      <w:r w:rsidR="004E3DB7" w:rsidRPr="0014478E">
        <w:rPr>
          <w:rFonts w:ascii="黑体" w:eastAsia="黑体" w:hAnsi="黑体" w:hint="eastAsia"/>
        </w:rPr>
        <w:t>熟食销售</w:t>
      </w:r>
      <w:r w:rsidR="002A621D" w:rsidRPr="0014478E">
        <w:rPr>
          <w:rFonts w:ascii="黑体" w:eastAsia="黑体" w:hAnsi="黑体" w:hint="eastAsia"/>
        </w:rPr>
        <w:t>专间</w:t>
      </w:r>
    </w:p>
    <w:p w14:paraId="51104A8E" w14:textId="77777777" w:rsidR="00C165A2" w:rsidRPr="0014478E" w:rsidRDefault="00C165A2" w:rsidP="00C165A2">
      <w:pPr>
        <w:autoSpaceDE w:val="0"/>
        <w:autoSpaceDN w:val="0"/>
        <w:adjustRightInd w:val="0"/>
        <w:jc w:val="left"/>
        <w:rPr>
          <w:rFonts w:ascii="黑体" w:eastAsia="黑体" w:hAnsi="黑体" w:hint="eastAsia"/>
        </w:rPr>
      </w:pPr>
      <w:r w:rsidRPr="0014478E">
        <w:rPr>
          <w:rFonts w:ascii="黑体" w:eastAsia="黑体" w:hAnsi="黑体" w:hint="eastAsia"/>
        </w:rPr>
        <w:t xml:space="preserve"> </w:t>
      </w:r>
      <w:r w:rsidRPr="0014478E">
        <w:rPr>
          <w:rFonts w:ascii="黑体" w:eastAsia="黑体" w:hAnsi="黑体"/>
        </w:rPr>
        <w:t xml:space="preserve">  </w:t>
      </w:r>
      <w:r w:rsidRPr="0014478E">
        <w:rPr>
          <w:rFonts w:ascii="宋体" w:hAnsi="宋体" w:cs="AdobeSongStd-Light"/>
          <w:kern w:val="0"/>
          <w:szCs w:val="21"/>
        </w:rPr>
        <w:t xml:space="preserve"> 熟食销售专间应符合</w:t>
      </w:r>
      <w:r w:rsidR="009B7765" w:rsidRPr="0014478E">
        <w:rPr>
          <w:rFonts w:ascii="宋体" w:hAnsi="宋体" w:cs="AdobeSongStd-Light"/>
          <w:kern w:val="0"/>
          <w:szCs w:val="21"/>
        </w:rPr>
        <w:t>以下要求</w:t>
      </w:r>
      <w:r w:rsidRPr="0014478E">
        <w:rPr>
          <w:rFonts w:ascii="宋体" w:hAnsi="宋体" w:cs="AdobeSongStd-Light" w:hint="eastAsia"/>
          <w:kern w:val="0"/>
          <w:szCs w:val="21"/>
        </w:rPr>
        <w:t>：</w:t>
      </w:r>
    </w:p>
    <w:p w14:paraId="7909193A" w14:textId="3F4B972E" w:rsidR="00090752" w:rsidRPr="0014478E" w:rsidRDefault="002633B6" w:rsidP="00D70D9D">
      <w:pPr>
        <w:pStyle w:val="affffffb"/>
        <w:numPr>
          <w:ilvl w:val="0"/>
          <w:numId w:val="21"/>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销售区域</w:t>
      </w:r>
      <w:r w:rsidR="004E3DB7" w:rsidRPr="0014478E">
        <w:rPr>
          <w:rFonts w:ascii="宋体" w:hAnsi="宋体" w:cs="AdobeSongStd-Light" w:hint="eastAsia"/>
          <w:kern w:val="0"/>
          <w:szCs w:val="21"/>
        </w:rPr>
        <w:t>面积不小于6</w:t>
      </w:r>
      <w:r w:rsidR="00FF6930" w:rsidRPr="007720F5">
        <w:rPr>
          <w:rFonts w:ascii="MS Mincho" w:eastAsiaTheme="minorEastAsia" w:hAnsi="MS Mincho" w:cs="MS Mincho"/>
          <w:kern w:val="0"/>
          <w:szCs w:val="21"/>
        </w:rPr>
        <w:t> </w:t>
      </w:r>
      <w:r w:rsidR="00732695" w:rsidRPr="0014478E">
        <w:rPr>
          <w:kern w:val="0"/>
          <w:szCs w:val="21"/>
        </w:rPr>
        <w:t>m</w:t>
      </w:r>
      <w:r w:rsidR="002A621D" w:rsidRPr="0014478E">
        <w:rPr>
          <w:kern w:val="0"/>
          <w:szCs w:val="21"/>
          <w:vertAlign w:val="superscript"/>
        </w:rPr>
        <w:t>2</w:t>
      </w:r>
      <w:r w:rsidR="00090752" w:rsidRPr="0014478E">
        <w:rPr>
          <w:rFonts w:ascii="宋体" w:hAnsi="宋体" w:cs="AdobeSongStd-Light" w:hint="eastAsia"/>
          <w:kern w:val="0"/>
          <w:szCs w:val="21"/>
        </w:rPr>
        <w:t>；</w:t>
      </w:r>
    </w:p>
    <w:p w14:paraId="60230508" w14:textId="3C3358A0" w:rsidR="00457A3D" w:rsidRPr="0014478E" w:rsidRDefault="00457A3D" w:rsidP="00334E68">
      <w:pPr>
        <w:pStyle w:val="affffffb"/>
        <w:numPr>
          <w:ilvl w:val="0"/>
          <w:numId w:val="21"/>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交易一</w:t>
      </w:r>
      <w:r w:rsidRPr="0014478E">
        <w:rPr>
          <w:rFonts w:ascii="宋体" w:hAnsi="宋体" w:cs="AdobeSongStd-Light"/>
          <w:kern w:val="0"/>
          <w:szCs w:val="21"/>
        </w:rPr>
        <w:t>侧应使用透明材料隔离</w:t>
      </w:r>
      <w:r w:rsidRPr="0014478E">
        <w:rPr>
          <w:rFonts w:ascii="宋体" w:hAnsi="宋体" w:cs="AdobeSongStd-Light" w:hint="eastAsia"/>
          <w:kern w:val="0"/>
          <w:szCs w:val="21"/>
        </w:rPr>
        <w:t>，</w:t>
      </w:r>
      <w:r w:rsidR="00FD7413" w:rsidRPr="00FD7413">
        <w:rPr>
          <w:rFonts w:ascii="宋体" w:hAnsi="宋体" w:cs="AdobeSongStd-Light" w:hint="eastAsia"/>
          <w:kern w:val="0"/>
          <w:szCs w:val="21"/>
        </w:rPr>
        <w:t>应分设收银和销售移动窗口；</w:t>
      </w:r>
    </w:p>
    <w:p w14:paraId="6D19C419" w14:textId="4388B07A" w:rsidR="00090752" w:rsidRPr="0014478E" w:rsidRDefault="00A20E2C" w:rsidP="00D70D9D">
      <w:pPr>
        <w:pStyle w:val="affffffb"/>
        <w:numPr>
          <w:ilvl w:val="0"/>
          <w:numId w:val="21"/>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配备</w:t>
      </w:r>
      <w:r w:rsidR="00473A95" w:rsidRPr="0014478E">
        <w:rPr>
          <w:rFonts w:ascii="宋体" w:hAnsi="宋体" w:cs="AdobeSongStd-Light" w:hint="eastAsia"/>
          <w:kern w:val="0"/>
          <w:szCs w:val="21"/>
        </w:rPr>
        <w:t>专用容器</w:t>
      </w:r>
      <w:r w:rsidR="00457A3D" w:rsidRPr="0014478E">
        <w:rPr>
          <w:rFonts w:ascii="宋体" w:hAnsi="宋体" w:cs="AdobeSongStd-Light" w:hint="eastAsia"/>
          <w:kern w:val="0"/>
          <w:szCs w:val="21"/>
        </w:rPr>
        <w:t>、</w:t>
      </w:r>
      <w:r w:rsidR="008B66F1" w:rsidRPr="0014478E">
        <w:rPr>
          <w:rFonts w:ascii="宋体" w:hAnsi="宋体" w:cs="AdobeSongStd-Light" w:hint="eastAsia"/>
          <w:kern w:val="0"/>
          <w:szCs w:val="21"/>
        </w:rPr>
        <w:t>工具</w:t>
      </w:r>
      <w:r w:rsidR="00457A3D" w:rsidRPr="0014478E">
        <w:rPr>
          <w:rFonts w:ascii="宋体" w:hAnsi="宋体" w:cs="AdobeSongStd-Light" w:hint="eastAsia"/>
          <w:kern w:val="0"/>
          <w:szCs w:val="21"/>
        </w:rPr>
        <w:t>或售货柜</w:t>
      </w:r>
      <w:r w:rsidR="008B66F1" w:rsidRPr="0014478E">
        <w:rPr>
          <w:rFonts w:ascii="宋体" w:hAnsi="宋体" w:cs="AdobeSongStd-Light" w:hint="eastAsia"/>
          <w:kern w:val="0"/>
          <w:szCs w:val="21"/>
        </w:rPr>
        <w:t>等</w:t>
      </w:r>
      <w:r w:rsidR="00473A95" w:rsidRPr="0014478E">
        <w:rPr>
          <w:rFonts w:ascii="宋体" w:hAnsi="宋体" w:cs="AdobeSongStd-Light" w:hint="eastAsia"/>
          <w:kern w:val="0"/>
          <w:szCs w:val="21"/>
        </w:rPr>
        <w:t>销售</w:t>
      </w:r>
      <w:r w:rsidR="008B66F1" w:rsidRPr="0014478E">
        <w:rPr>
          <w:rFonts w:ascii="宋体" w:hAnsi="宋体" w:cs="AdobeSongStd-Light" w:hint="eastAsia"/>
          <w:kern w:val="0"/>
          <w:szCs w:val="21"/>
        </w:rPr>
        <w:t>设施；</w:t>
      </w:r>
    </w:p>
    <w:p w14:paraId="1084E101" w14:textId="77777777" w:rsidR="00090752" w:rsidRPr="0014478E" w:rsidRDefault="00090752" w:rsidP="00D70D9D">
      <w:pPr>
        <w:pStyle w:val="affffffb"/>
        <w:numPr>
          <w:ilvl w:val="0"/>
          <w:numId w:val="21"/>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配备</w:t>
      </w:r>
      <w:r w:rsidR="00A20E2C" w:rsidRPr="0014478E">
        <w:rPr>
          <w:rFonts w:ascii="宋体" w:hAnsi="宋体" w:cs="AdobeSongStd-Light" w:hint="eastAsia"/>
          <w:kern w:val="0"/>
          <w:szCs w:val="21"/>
        </w:rPr>
        <w:t>空调、净水器、冷藏和加热设备</w:t>
      </w:r>
      <w:r w:rsidR="008B66F1" w:rsidRPr="0014478E">
        <w:rPr>
          <w:rFonts w:ascii="宋体" w:hAnsi="宋体" w:cs="AdobeSongStd-Light" w:hint="eastAsia"/>
          <w:kern w:val="0"/>
          <w:szCs w:val="21"/>
        </w:rPr>
        <w:t>、</w:t>
      </w:r>
      <w:r w:rsidR="00A20E2C" w:rsidRPr="0014478E">
        <w:rPr>
          <w:rFonts w:ascii="宋体" w:hAnsi="宋体" w:cs="AdobeSongStd-Light" w:hint="eastAsia"/>
          <w:kern w:val="0"/>
          <w:szCs w:val="21"/>
        </w:rPr>
        <w:t>带反光灯罩的紫外线灯和温度计</w:t>
      </w:r>
      <w:r w:rsidR="008B66F1" w:rsidRPr="0014478E">
        <w:rPr>
          <w:rFonts w:ascii="宋体" w:hAnsi="宋体" w:cs="AdobeSongStd-Light" w:hint="eastAsia"/>
          <w:kern w:val="0"/>
          <w:szCs w:val="21"/>
        </w:rPr>
        <w:t>等附属设施</w:t>
      </w:r>
      <w:r w:rsidR="009B7765" w:rsidRPr="0014478E">
        <w:rPr>
          <w:rFonts w:ascii="宋体" w:hAnsi="宋体" w:cs="AdobeSongStd-Light" w:hint="eastAsia"/>
          <w:kern w:val="0"/>
          <w:szCs w:val="21"/>
        </w:rPr>
        <w:t>；</w:t>
      </w:r>
    </w:p>
    <w:p w14:paraId="54B8A8D2" w14:textId="314A8F08" w:rsidR="00090752" w:rsidRPr="0014478E" w:rsidRDefault="00090752" w:rsidP="00F76D6B">
      <w:pPr>
        <w:pStyle w:val="affffffb"/>
        <w:numPr>
          <w:ilvl w:val="0"/>
          <w:numId w:val="21"/>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配备</w:t>
      </w:r>
      <w:r w:rsidR="008B66F1" w:rsidRPr="0014478E">
        <w:rPr>
          <w:rFonts w:ascii="宋体" w:hAnsi="宋体" w:cs="AdobeSongStd-Light" w:hint="eastAsia"/>
          <w:kern w:val="0"/>
          <w:szCs w:val="21"/>
        </w:rPr>
        <w:t>防尘</w:t>
      </w:r>
      <w:r w:rsidR="00F76D6B" w:rsidRPr="00FD7413">
        <w:rPr>
          <w:rFonts w:ascii="宋体" w:hAnsi="宋体" w:cs="AdobeSongStd-Light" w:hint="eastAsia"/>
          <w:kern w:val="0"/>
          <w:szCs w:val="21"/>
        </w:rPr>
        <w:t>、防蝇、防鼠、防</w:t>
      </w:r>
      <w:r w:rsidR="00334E68" w:rsidRPr="00FD7413">
        <w:rPr>
          <w:rFonts w:ascii="宋体" w:hAnsi="宋体" w:cs="AdobeSongStd-Light" w:hint="eastAsia"/>
          <w:kern w:val="0"/>
          <w:szCs w:val="21"/>
        </w:rPr>
        <w:t>蜚蠊</w:t>
      </w:r>
      <w:r w:rsidR="00F76D6B" w:rsidRPr="00F76D6B">
        <w:rPr>
          <w:rFonts w:ascii="宋体" w:hAnsi="宋体" w:cs="AdobeSongStd-Light" w:hint="eastAsia"/>
          <w:kern w:val="0"/>
          <w:szCs w:val="21"/>
        </w:rPr>
        <w:t>设施</w:t>
      </w:r>
      <w:r w:rsidR="009B7765" w:rsidRPr="0014478E">
        <w:rPr>
          <w:rFonts w:ascii="宋体" w:hAnsi="宋体" w:cs="AdobeSongStd-Light" w:hint="eastAsia"/>
          <w:kern w:val="0"/>
          <w:szCs w:val="21"/>
        </w:rPr>
        <w:t>；</w:t>
      </w:r>
    </w:p>
    <w:p w14:paraId="68B2C2C2" w14:textId="62B352F6" w:rsidR="00D1580C" w:rsidRPr="004872B0" w:rsidRDefault="00FB7664" w:rsidP="00FB7664">
      <w:pPr>
        <w:autoSpaceDE w:val="0"/>
        <w:autoSpaceDN w:val="0"/>
        <w:adjustRightInd w:val="0"/>
        <w:ind w:left="420"/>
        <w:jc w:val="left"/>
        <w:rPr>
          <w:rFonts w:ascii="宋体" w:hAnsi="宋体" w:cs="AdobeSongStd-Light" w:hint="eastAsia"/>
          <w:kern w:val="0"/>
          <w:szCs w:val="21"/>
          <w:highlight w:val="yellow"/>
        </w:rPr>
      </w:pPr>
      <w:r>
        <w:rPr>
          <w:rFonts w:ascii="宋体" w:hAnsi="宋体" w:cs="AdobeSongStd-Light"/>
          <w:kern w:val="0"/>
          <w:szCs w:val="21"/>
        </w:rPr>
        <w:t xml:space="preserve">f) </w:t>
      </w:r>
      <w:r w:rsidR="00342380">
        <w:rPr>
          <w:rFonts w:ascii="宋体" w:hAnsi="宋体" w:cs="AdobeSongStd-Light"/>
          <w:kern w:val="0"/>
          <w:szCs w:val="21"/>
        </w:rPr>
        <w:t xml:space="preserve"> </w:t>
      </w:r>
      <w:r w:rsidR="003838C1" w:rsidRPr="004872B0">
        <w:rPr>
          <w:rFonts w:ascii="宋体" w:hAnsi="宋体" w:cs="AdobeSongStd-Light" w:hint="eastAsia"/>
          <w:color w:val="000000" w:themeColor="text1"/>
          <w:kern w:val="0"/>
          <w:szCs w:val="21"/>
        </w:rPr>
        <w:t>专间入口处应</w:t>
      </w:r>
      <w:proofErr w:type="gramStart"/>
      <w:r w:rsidR="003838C1" w:rsidRPr="004872B0">
        <w:rPr>
          <w:rFonts w:ascii="宋体" w:hAnsi="宋体" w:cs="AdobeSongStd-Light" w:hint="eastAsia"/>
          <w:color w:val="000000" w:themeColor="text1"/>
          <w:kern w:val="0"/>
          <w:szCs w:val="21"/>
        </w:rPr>
        <w:t>设通过式预进</w:t>
      </w:r>
      <w:proofErr w:type="gramEnd"/>
      <w:r w:rsidR="003838C1" w:rsidRPr="004872B0">
        <w:rPr>
          <w:rFonts w:ascii="宋体" w:hAnsi="宋体" w:cs="AdobeSongStd-Light" w:hint="eastAsia"/>
          <w:color w:val="000000" w:themeColor="text1"/>
          <w:kern w:val="0"/>
          <w:szCs w:val="21"/>
        </w:rPr>
        <w:t>间，应配备更衣、洗手消毒、脚踏式供水装置等设施</w:t>
      </w:r>
      <w:r w:rsidR="00A20E2C" w:rsidRPr="004872B0">
        <w:rPr>
          <w:rFonts w:ascii="宋体" w:hAnsi="宋体" w:cs="AdobeSongStd-Light" w:hint="eastAsia"/>
          <w:kern w:val="0"/>
          <w:szCs w:val="21"/>
        </w:rPr>
        <w:t>。</w:t>
      </w:r>
    </w:p>
    <w:p w14:paraId="418BFC71" w14:textId="3E80A7D1" w:rsidR="00852FB2" w:rsidRPr="0014478E" w:rsidRDefault="00885EA4" w:rsidP="00DE1036">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6.1.</w:t>
      </w:r>
      <w:r w:rsidR="004E3DB7" w:rsidRPr="0014478E">
        <w:rPr>
          <w:rFonts w:ascii="黑体" w:eastAsia="黑体" w:hAnsi="黑体" w:hint="eastAsia"/>
        </w:rPr>
        <w:t>2.</w:t>
      </w:r>
      <w:r w:rsidR="003954A7" w:rsidRPr="0014478E">
        <w:rPr>
          <w:rFonts w:ascii="黑体" w:eastAsia="黑体" w:hAnsi="黑体"/>
        </w:rPr>
        <w:t>9</w:t>
      </w:r>
      <w:r w:rsidR="009709CF" w:rsidRPr="0014478E">
        <w:rPr>
          <w:rFonts w:ascii="黑体" w:eastAsia="黑体" w:hAnsi="黑体" w:hint="eastAsia"/>
        </w:rPr>
        <w:t xml:space="preserve"> </w:t>
      </w:r>
      <w:r w:rsidR="00E608BC" w:rsidRPr="0014478E">
        <w:rPr>
          <w:rFonts w:ascii="黑体" w:eastAsia="黑体" w:hAnsi="黑体"/>
        </w:rPr>
        <w:t xml:space="preserve"> </w:t>
      </w:r>
      <w:r w:rsidR="003376B3" w:rsidRPr="0014478E">
        <w:rPr>
          <w:rFonts w:ascii="黑体" w:eastAsia="黑体" w:hAnsi="黑体" w:hint="eastAsia"/>
        </w:rPr>
        <w:t>蛋类经营区</w:t>
      </w:r>
      <w:r w:rsidR="004E3DB7" w:rsidRPr="0014478E">
        <w:rPr>
          <w:rFonts w:ascii="黑体" w:eastAsia="黑体" w:hAnsi="黑体" w:hint="eastAsia"/>
        </w:rPr>
        <w:t>的柜台</w:t>
      </w:r>
    </w:p>
    <w:p w14:paraId="32605677" w14:textId="77777777" w:rsidR="004E3DB7" w:rsidRPr="0014478E" w:rsidRDefault="004E3DB7" w:rsidP="00852FB2">
      <w:pPr>
        <w:autoSpaceDE w:val="0"/>
        <w:autoSpaceDN w:val="0"/>
        <w:adjustRightInd w:val="0"/>
        <w:ind w:firstLineChars="200" w:firstLine="420"/>
        <w:jc w:val="left"/>
        <w:rPr>
          <w:rFonts w:ascii="宋体" w:hAnsi="宋体" w:cs="AdobeSongStd-Light" w:hint="eastAsia"/>
          <w:kern w:val="0"/>
          <w:szCs w:val="21"/>
        </w:rPr>
      </w:pPr>
      <w:r w:rsidRPr="0014478E">
        <w:rPr>
          <w:rFonts w:ascii="宋体" w:hAnsi="宋体" w:cs="AdobeSongStd-Light" w:hint="eastAsia"/>
          <w:kern w:val="0"/>
          <w:szCs w:val="21"/>
        </w:rPr>
        <w:t>宜采用斜面或阶梯摆放式设计。</w:t>
      </w:r>
    </w:p>
    <w:p w14:paraId="34E1DDC9" w14:textId="2B17793A" w:rsidR="00D96C8F" w:rsidRPr="0014478E" w:rsidRDefault="004A1A15" w:rsidP="00DE1036">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w:t>
      </w:r>
      <w:r w:rsidR="002633B6" w:rsidRPr="0014478E">
        <w:rPr>
          <w:rFonts w:ascii="黑体" w:eastAsia="黑体" w:hAnsi="黑体"/>
        </w:rPr>
        <w:t>1</w:t>
      </w:r>
      <w:r w:rsidRPr="0014478E">
        <w:rPr>
          <w:rFonts w:ascii="黑体" w:eastAsia="黑体" w:hAnsi="黑体" w:hint="eastAsia"/>
        </w:rPr>
        <w:t>.</w:t>
      </w:r>
      <w:r w:rsidR="002633B6" w:rsidRPr="0014478E">
        <w:rPr>
          <w:rFonts w:ascii="黑体" w:eastAsia="黑体" w:hAnsi="黑体"/>
        </w:rPr>
        <w:t>2</w:t>
      </w:r>
      <w:r w:rsidRPr="0014478E">
        <w:rPr>
          <w:rFonts w:ascii="黑体" w:eastAsia="黑体" w:hAnsi="黑体" w:hint="eastAsia"/>
        </w:rPr>
        <w:t>.</w:t>
      </w:r>
      <w:r w:rsidR="003954A7" w:rsidRPr="0014478E">
        <w:rPr>
          <w:rFonts w:ascii="黑体" w:eastAsia="黑体" w:hAnsi="黑体"/>
        </w:rPr>
        <w:t>10</w:t>
      </w:r>
      <w:r w:rsidR="00852FB2" w:rsidRPr="0014478E">
        <w:rPr>
          <w:rFonts w:ascii="黑体" w:eastAsia="黑体" w:hAnsi="黑体" w:hint="eastAsia"/>
        </w:rPr>
        <w:t xml:space="preserve"> </w:t>
      </w:r>
      <w:r w:rsidR="00E608BC" w:rsidRPr="0014478E">
        <w:rPr>
          <w:rFonts w:ascii="黑体" w:eastAsia="黑体" w:hAnsi="黑体"/>
        </w:rPr>
        <w:t xml:space="preserve"> </w:t>
      </w:r>
      <w:r w:rsidR="00852FB2" w:rsidRPr="0014478E">
        <w:rPr>
          <w:rFonts w:ascii="黑体" w:eastAsia="黑体" w:hAnsi="黑体" w:hint="eastAsia"/>
        </w:rPr>
        <w:t>粮油制品专柜或专间</w:t>
      </w:r>
    </w:p>
    <w:p w14:paraId="58063798" w14:textId="1915171B" w:rsidR="00852FB2" w:rsidRPr="0014478E" w:rsidRDefault="008E6D0B" w:rsidP="008E6D0B">
      <w:pPr>
        <w:ind w:firstLineChars="200" w:firstLine="420"/>
        <w:rPr>
          <w:rFonts w:ascii="宋体" w:hAnsi="宋体" w:cs="宋体" w:hint="eastAsia"/>
        </w:rPr>
      </w:pPr>
      <w:r w:rsidRPr="0014478E">
        <w:rPr>
          <w:rFonts w:ascii="宋体" w:hAnsi="宋体" w:cs="宋体" w:hint="eastAsia"/>
        </w:rPr>
        <w:t>应设置防潮垫</w:t>
      </w:r>
      <w:r w:rsidR="00FC68D5" w:rsidRPr="0014478E">
        <w:rPr>
          <w:rFonts w:ascii="宋体" w:hAnsi="宋体" w:cs="宋体" w:hint="eastAsia"/>
        </w:rPr>
        <w:t>，</w:t>
      </w:r>
      <w:r w:rsidR="00E569B5" w:rsidRPr="0014478E">
        <w:rPr>
          <w:rFonts w:ascii="宋体" w:hAnsi="宋体" w:cs="宋体" w:hint="eastAsia"/>
        </w:rPr>
        <w:t>距离地面</w:t>
      </w:r>
      <w:r w:rsidR="0046367B" w:rsidRPr="0014478E">
        <w:rPr>
          <w:rFonts w:ascii="宋体" w:hAnsi="宋体" w:cs="宋体"/>
        </w:rPr>
        <w:t>30</w:t>
      </w:r>
      <w:r w:rsidR="00FF6930" w:rsidRPr="007720F5">
        <w:rPr>
          <w:rFonts w:ascii="MS Mincho" w:eastAsiaTheme="minorEastAsia" w:hAnsi="MS Mincho" w:cs="MS Mincho"/>
          <w:kern w:val="0"/>
          <w:szCs w:val="21"/>
        </w:rPr>
        <w:t> </w:t>
      </w:r>
      <w:r w:rsidR="00457A3D" w:rsidRPr="0014478E">
        <w:t>c</w:t>
      </w:r>
      <w:r w:rsidRPr="0014478E">
        <w:t>m</w:t>
      </w:r>
      <w:r w:rsidRPr="0014478E">
        <w:rPr>
          <w:rFonts w:ascii="宋体" w:hAnsi="宋体" w:cs="宋体" w:hint="eastAsia"/>
        </w:rPr>
        <w:t>，距离</w:t>
      </w:r>
      <w:r w:rsidR="00FC68D5" w:rsidRPr="0014478E">
        <w:rPr>
          <w:rFonts w:ascii="宋体" w:hAnsi="宋体" w:cs="宋体" w:hint="eastAsia"/>
        </w:rPr>
        <w:t>墙面</w:t>
      </w:r>
      <w:r w:rsidR="0046367B" w:rsidRPr="0014478E">
        <w:rPr>
          <w:rFonts w:ascii="宋体" w:hAnsi="宋体" w:cs="宋体"/>
        </w:rPr>
        <w:t>3</w:t>
      </w:r>
      <w:r w:rsidR="00457A3D" w:rsidRPr="0014478E">
        <w:rPr>
          <w:rFonts w:ascii="宋体" w:hAnsi="宋体" w:cs="宋体"/>
        </w:rPr>
        <w:t>0</w:t>
      </w:r>
      <w:r w:rsidR="00FF6930" w:rsidRPr="007720F5">
        <w:rPr>
          <w:rFonts w:ascii="MS Mincho" w:eastAsiaTheme="minorEastAsia" w:hAnsi="MS Mincho" w:cs="MS Mincho"/>
          <w:kern w:val="0"/>
          <w:szCs w:val="21"/>
        </w:rPr>
        <w:t> </w:t>
      </w:r>
      <w:r w:rsidR="00457A3D" w:rsidRPr="0014478E">
        <w:t>c</w:t>
      </w:r>
      <w:r w:rsidR="00FC68D5" w:rsidRPr="0014478E">
        <w:t>m</w:t>
      </w:r>
      <w:r w:rsidR="00D54769" w:rsidRPr="0014478E">
        <w:rPr>
          <w:rFonts w:ascii="宋体" w:hAnsi="宋体" w:cs="宋体" w:hint="eastAsia"/>
        </w:rPr>
        <w:t>。</w:t>
      </w:r>
    </w:p>
    <w:p w14:paraId="018F9851" w14:textId="10761ABE" w:rsidR="00E73C96" w:rsidRPr="0014478E" w:rsidRDefault="004A1A15" w:rsidP="00DE1036">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w:t>
      </w:r>
      <w:r w:rsidR="002633B6" w:rsidRPr="0014478E">
        <w:rPr>
          <w:rFonts w:ascii="黑体" w:eastAsia="黑体" w:hAnsi="黑体"/>
        </w:rPr>
        <w:t>1</w:t>
      </w:r>
      <w:r w:rsidRPr="0014478E">
        <w:rPr>
          <w:rFonts w:ascii="黑体" w:eastAsia="黑体" w:hAnsi="黑体" w:hint="eastAsia"/>
        </w:rPr>
        <w:t>.</w:t>
      </w:r>
      <w:r w:rsidR="002633B6" w:rsidRPr="0014478E">
        <w:rPr>
          <w:rFonts w:ascii="黑体" w:eastAsia="黑体" w:hAnsi="黑体"/>
        </w:rPr>
        <w:t>2</w:t>
      </w:r>
      <w:r w:rsidRPr="0014478E">
        <w:rPr>
          <w:rFonts w:ascii="黑体" w:eastAsia="黑体" w:hAnsi="黑体" w:hint="eastAsia"/>
        </w:rPr>
        <w:t>.1</w:t>
      </w:r>
      <w:r w:rsidR="003954A7" w:rsidRPr="0014478E">
        <w:rPr>
          <w:rFonts w:ascii="黑体" w:eastAsia="黑体" w:hAnsi="黑体"/>
        </w:rPr>
        <w:t>1</w:t>
      </w:r>
      <w:r w:rsidR="00E608BC" w:rsidRPr="0014478E">
        <w:rPr>
          <w:rFonts w:ascii="黑体" w:eastAsia="黑体" w:hAnsi="黑体"/>
        </w:rPr>
        <w:t xml:space="preserve">  </w:t>
      </w:r>
      <w:r w:rsidRPr="0014478E">
        <w:rPr>
          <w:rFonts w:ascii="黑体" w:eastAsia="黑体" w:hAnsi="黑体" w:hint="eastAsia"/>
        </w:rPr>
        <w:t>清真食品专柜</w:t>
      </w:r>
    </w:p>
    <w:p w14:paraId="2139BD02" w14:textId="510B4332" w:rsidR="00D04A19" w:rsidRPr="0014478E" w:rsidRDefault="00D04A19" w:rsidP="00D04A19">
      <w:pPr>
        <w:rPr>
          <w:rFonts w:ascii="宋体" w:hAnsi="宋体" w:cs="AdobeSongStd-Light" w:hint="eastAsia"/>
          <w:kern w:val="0"/>
          <w:szCs w:val="21"/>
        </w:rPr>
      </w:pPr>
      <w:r w:rsidRPr="0014478E">
        <w:rPr>
          <w:rFonts w:ascii="黑体" w:eastAsia="黑体" w:hAnsi="黑体" w:hint="eastAsia"/>
        </w:rPr>
        <w:t>6.</w:t>
      </w:r>
      <w:r w:rsidRPr="0014478E">
        <w:rPr>
          <w:rFonts w:ascii="黑体" w:eastAsia="黑体" w:hAnsi="黑体"/>
        </w:rPr>
        <w:t>1</w:t>
      </w:r>
      <w:r w:rsidRPr="0014478E">
        <w:rPr>
          <w:rFonts w:ascii="黑体" w:eastAsia="黑体" w:hAnsi="黑体" w:hint="eastAsia"/>
        </w:rPr>
        <w:t>.</w:t>
      </w:r>
      <w:r w:rsidRPr="0014478E">
        <w:rPr>
          <w:rFonts w:ascii="黑体" w:eastAsia="黑体" w:hAnsi="黑体"/>
        </w:rPr>
        <w:t>2</w:t>
      </w:r>
      <w:r w:rsidRPr="0014478E">
        <w:rPr>
          <w:rFonts w:ascii="黑体" w:eastAsia="黑体" w:hAnsi="黑体" w:hint="eastAsia"/>
        </w:rPr>
        <w:t>.1</w:t>
      </w:r>
      <w:r w:rsidRPr="0014478E">
        <w:rPr>
          <w:rFonts w:ascii="黑体" w:eastAsia="黑体" w:hAnsi="黑体"/>
        </w:rPr>
        <w:t>1</w:t>
      </w:r>
      <w:r w:rsidRPr="0014478E">
        <w:rPr>
          <w:rFonts w:ascii="黑体" w:eastAsia="黑体" w:hAnsi="黑体" w:hint="eastAsia"/>
        </w:rPr>
        <w:t>.1</w:t>
      </w:r>
      <w:r w:rsidRPr="0014478E">
        <w:rPr>
          <w:rFonts w:ascii="黑体" w:eastAsia="黑体" w:hAnsi="黑体"/>
        </w:rPr>
        <w:t xml:space="preserve">  </w:t>
      </w:r>
      <w:r w:rsidR="00577A91" w:rsidRPr="0014478E">
        <w:rPr>
          <w:rFonts w:ascii="宋体" w:hAnsi="宋体" w:cs="AdobeSongStd-Light" w:hint="eastAsia"/>
          <w:kern w:val="0"/>
          <w:szCs w:val="21"/>
        </w:rPr>
        <w:t>应</w:t>
      </w:r>
      <w:r w:rsidR="004A1A15" w:rsidRPr="0014478E">
        <w:rPr>
          <w:rFonts w:ascii="宋体" w:hAnsi="宋体" w:cs="AdobeSongStd-Light" w:hint="eastAsia"/>
          <w:kern w:val="0"/>
          <w:szCs w:val="21"/>
        </w:rPr>
        <w:t>符合国家和</w:t>
      </w:r>
      <w:r w:rsidR="00F513B0" w:rsidRPr="0014478E">
        <w:rPr>
          <w:rFonts w:ascii="宋体" w:hAnsi="宋体" w:cs="AdobeSongStd-Light" w:hint="eastAsia"/>
          <w:kern w:val="0"/>
          <w:szCs w:val="21"/>
        </w:rPr>
        <w:t>地方</w:t>
      </w:r>
      <w:r w:rsidR="004A1A15" w:rsidRPr="0014478E">
        <w:rPr>
          <w:rFonts w:ascii="宋体" w:hAnsi="宋体" w:cs="AdobeSongStd-Light" w:hint="eastAsia"/>
          <w:kern w:val="0"/>
          <w:szCs w:val="21"/>
        </w:rPr>
        <w:t>有关民族政策</w:t>
      </w:r>
      <w:r w:rsidR="00D54769" w:rsidRPr="0014478E">
        <w:rPr>
          <w:rFonts w:ascii="宋体" w:hAnsi="宋体" w:cs="AdobeSongStd-Light" w:hint="eastAsia"/>
          <w:kern w:val="0"/>
          <w:szCs w:val="21"/>
        </w:rPr>
        <w:t>，见《江苏省清真食品监督保护条例》</w:t>
      </w:r>
      <w:r w:rsidR="00457A3D" w:rsidRPr="0014478E">
        <w:rPr>
          <w:rFonts w:ascii="宋体" w:hAnsi="宋体" w:cs="AdobeSongStd-Light" w:hint="eastAsia"/>
          <w:kern w:val="0"/>
          <w:szCs w:val="21"/>
        </w:rPr>
        <w:t>。</w:t>
      </w:r>
    </w:p>
    <w:p w14:paraId="7CD30395" w14:textId="518F64F0" w:rsidR="00F513B0" w:rsidRPr="0014478E" w:rsidRDefault="00D04A19" w:rsidP="00D04A19">
      <w:pPr>
        <w:rPr>
          <w:rFonts w:ascii="宋体" w:hAnsi="宋体" w:cs="AdobeSongStd-Light" w:hint="eastAsia"/>
          <w:kern w:val="0"/>
          <w:szCs w:val="21"/>
        </w:rPr>
      </w:pPr>
      <w:r w:rsidRPr="0014478E">
        <w:rPr>
          <w:rFonts w:ascii="黑体" w:eastAsia="黑体" w:hAnsi="黑体" w:hint="eastAsia"/>
        </w:rPr>
        <w:t>6.</w:t>
      </w:r>
      <w:r w:rsidRPr="0014478E">
        <w:rPr>
          <w:rFonts w:ascii="黑体" w:eastAsia="黑体" w:hAnsi="黑体"/>
        </w:rPr>
        <w:t>1</w:t>
      </w:r>
      <w:r w:rsidRPr="0014478E">
        <w:rPr>
          <w:rFonts w:ascii="黑体" w:eastAsia="黑体" w:hAnsi="黑体" w:hint="eastAsia"/>
        </w:rPr>
        <w:t>.</w:t>
      </w:r>
      <w:r w:rsidRPr="0014478E">
        <w:rPr>
          <w:rFonts w:ascii="黑体" w:eastAsia="黑体" w:hAnsi="黑体"/>
        </w:rPr>
        <w:t>2</w:t>
      </w:r>
      <w:r w:rsidRPr="0014478E">
        <w:rPr>
          <w:rFonts w:ascii="黑体" w:eastAsia="黑体" w:hAnsi="黑体" w:hint="eastAsia"/>
        </w:rPr>
        <w:t>.1</w:t>
      </w:r>
      <w:r w:rsidRPr="0014478E">
        <w:rPr>
          <w:rFonts w:ascii="黑体" w:eastAsia="黑体" w:hAnsi="黑体"/>
        </w:rPr>
        <w:t>1</w:t>
      </w:r>
      <w:r w:rsidRPr="0014478E">
        <w:rPr>
          <w:rFonts w:ascii="黑体" w:eastAsia="黑体" w:hAnsi="黑体" w:hint="eastAsia"/>
        </w:rPr>
        <w:t>.</w:t>
      </w:r>
      <w:r w:rsidRPr="0014478E">
        <w:rPr>
          <w:rFonts w:ascii="黑体" w:eastAsia="黑体" w:hAnsi="黑体"/>
        </w:rPr>
        <w:t xml:space="preserve">2  </w:t>
      </w:r>
      <w:r w:rsidR="000819C8" w:rsidRPr="0014478E">
        <w:rPr>
          <w:rFonts w:ascii="宋体" w:hAnsi="宋体" w:cs="AdobeSongStd-Light" w:hint="eastAsia"/>
          <w:kern w:val="0"/>
          <w:szCs w:val="21"/>
        </w:rPr>
        <w:t>应有显著标识、标牌，见</w:t>
      </w:r>
      <w:r w:rsidR="00D54769" w:rsidRPr="0014478E">
        <w:rPr>
          <w:rFonts w:ascii="宋体" w:hAnsi="宋体" w:cs="AdobeSongStd-Light" w:hint="eastAsia"/>
          <w:kern w:val="0"/>
          <w:szCs w:val="21"/>
        </w:rPr>
        <w:t>《江苏省清真标志牌管理办法》</w:t>
      </w:r>
      <w:r w:rsidR="000819C8" w:rsidRPr="0014478E">
        <w:rPr>
          <w:rFonts w:ascii="宋体" w:hAnsi="宋体" w:cs="AdobeSongStd-Light" w:hint="eastAsia"/>
          <w:kern w:val="0"/>
          <w:szCs w:val="21"/>
        </w:rPr>
        <w:t>。</w:t>
      </w:r>
    </w:p>
    <w:p w14:paraId="463D791F" w14:textId="0AD8EDCF" w:rsidR="00852FB2" w:rsidRPr="0014478E" w:rsidRDefault="00090752" w:rsidP="00DE1036">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6.1.2.</w:t>
      </w:r>
      <w:r w:rsidR="002633B6" w:rsidRPr="0014478E">
        <w:rPr>
          <w:rFonts w:ascii="黑体" w:eastAsia="黑体" w:hAnsi="黑体"/>
        </w:rPr>
        <w:t>1</w:t>
      </w:r>
      <w:r w:rsidR="003954A7" w:rsidRPr="0014478E">
        <w:rPr>
          <w:rFonts w:ascii="黑体" w:eastAsia="黑体" w:hAnsi="黑体"/>
        </w:rPr>
        <w:t>2</w:t>
      </w:r>
      <w:r w:rsidR="002633B6" w:rsidRPr="0014478E">
        <w:rPr>
          <w:rFonts w:ascii="黑体" w:eastAsia="黑体" w:hAnsi="黑体"/>
        </w:rPr>
        <w:t xml:space="preserve">  </w:t>
      </w:r>
      <w:r w:rsidR="002B274C" w:rsidRPr="002B274C">
        <w:rPr>
          <w:rFonts w:ascii="黑体" w:eastAsia="黑体" w:hAnsi="黑体" w:hint="eastAsia"/>
        </w:rPr>
        <w:t>副食品、其</w:t>
      </w:r>
      <w:r w:rsidR="00C7540A">
        <w:rPr>
          <w:rFonts w:ascii="黑体" w:eastAsia="黑体" w:hAnsi="黑体" w:hint="eastAsia"/>
        </w:rPr>
        <w:t>他</w:t>
      </w:r>
      <w:r w:rsidR="002B274C" w:rsidRPr="002B274C">
        <w:rPr>
          <w:rFonts w:ascii="黑体" w:eastAsia="黑体" w:hAnsi="黑体" w:hint="eastAsia"/>
        </w:rPr>
        <w:t>食品类专柜或专间</w:t>
      </w:r>
    </w:p>
    <w:p w14:paraId="3F5C615E" w14:textId="6E96851A" w:rsidR="00090752" w:rsidRDefault="00090752" w:rsidP="00E73C96">
      <w:pPr>
        <w:autoSpaceDE w:val="0"/>
        <w:autoSpaceDN w:val="0"/>
        <w:adjustRightInd w:val="0"/>
        <w:ind w:firstLineChars="200" w:firstLine="420"/>
        <w:jc w:val="left"/>
        <w:rPr>
          <w:rFonts w:ascii="宋体" w:hAnsi="宋体" w:cs="AdobeSongStd-Light" w:hint="eastAsia"/>
          <w:kern w:val="0"/>
          <w:szCs w:val="21"/>
        </w:rPr>
      </w:pPr>
      <w:r w:rsidRPr="0014478E">
        <w:rPr>
          <w:rFonts w:ascii="宋体" w:hAnsi="宋体" w:cs="AdobeSongStd-Light" w:hint="eastAsia"/>
          <w:kern w:val="0"/>
          <w:szCs w:val="21"/>
        </w:rPr>
        <w:t>宜统一设置货架和</w:t>
      </w:r>
      <w:r w:rsidR="00A61739" w:rsidRPr="0014478E">
        <w:rPr>
          <w:rFonts w:ascii="宋体" w:hAnsi="宋体" w:cs="AdobeSongStd-Light" w:hint="eastAsia"/>
          <w:kern w:val="0"/>
          <w:szCs w:val="21"/>
        </w:rPr>
        <w:t>标价签</w:t>
      </w:r>
      <w:r w:rsidRPr="0014478E">
        <w:rPr>
          <w:rFonts w:ascii="宋体" w:hAnsi="宋体" w:cs="AdobeSongStd-Light" w:hint="eastAsia"/>
          <w:kern w:val="0"/>
          <w:szCs w:val="21"/>
        </w:rPr>
        <w:t>卡</w:t>
      </w:r>
      <w:r w:rsidR="0002124F" w:rsidRPr="0014478E">
        <w:rPr>
          <w:rFonts w:ascii="宋体" w:hAnsi="宋体" w:cs="AdobeSongStd-Light" w:hint="eastAsia"/>
          <w:kern w:val="0"/>
          <w:szCs w:val="21"/>
        </w:rPr>
        <w:t>槽</w:t>
      </w:r>
      <w:r w:rsidRPr="0014478E">
        <w:rPr>
          <w:rFonts w:ascii="宋体" w:hAnsi="宋体" w:cs="AdobeSongStd-Light" w:hint="eastAsia"/>
          <w:kern w:val="0"/>
          <w:szCs w:val="21"/>
        </w:rPr>
        <w:t>，采用斜面或阶梯摆放式设计。</w:t>
      </w:r>
    </w:p>
    <w:p w14:paraId="6EE8B2C0" w14:textId="33C42F95" w:rsidR="00D54BBD" w:rsidRPr="00D54BBD" w:rsidRDefault="00D54BBD" w:rsidP="00D54BBD">
      <w:pPr>
        <w:autoSpaceDE w:val="0"/>
        <w:autoSpaceDN w:val="0"/>
        <w:adjustRightInd w:val="0"/>
        <w:spacing w:beforeLines="50" w:before="156" w:afterLines="50" w:after="156"/>
        <w:jc w:val="left"/>
        <w:rPr>
          <w:rFonts w:ascii="黑体" w:eastAsia="黑体" w:hAnsi="黑体" w:cs="AdobeSongStd-Light" w:hint="eastAsia"/>
          <w:kern w:val="0"/>
          <w:szCs w:val="21"/>
        </w:rPr>
      </w:pPr>
      <w:r w:rsidRPr="00D54BBD">
        <w:rPr>
          <w:rFonts w:ascii="黑体" w:eastAsia="黑体" w:hAnsi="黑体" w:cs="AdobeSongStd-Light" w:hint="eastAsia"/>
          <w:kern w:val="0"/>
          <w:szCs w:val="21"/>
        </w:rPr>
        <w:t>6</w:t>
      </w:r>
      <w:r w:rsidRPr="00D54BBD">
        <w:rPr>
          <w:rFonts w:ascii="黑体" w:eastAsia="黑体" w:hAnsi="黑体" w:cs="AdobeSongStd-Light"/>
          <w:kern w:val="0"/>
          <w:szCs w:val="21"/>
        </w:rPr>
        <w:t xml:space="preserve">.1.2.13  </w:t>
      </w:r>
      <w:bookmarkStart w:id="46" w:name="_Hlk181193340"/>
      <w:r w:rsidRPr="00D54BBD">
        <w:rPr>
          <w:rFonts w:ascii="黑体" w:eastAsia="黑体" w:hAnsi="黑体" w:cs="AdobeSongStd-Light" w:hint="eastAsia"/>
          <w:kern w:val="0"/>
          <w:szCs w:val="21"/>
        </w:rPr>
        <w:t>活禽零售专间</w:t>
      </w:r>
      <w:bookmarkEnd w:id="46"/>
    </w:p>
    <w:p w14:paraId="3975D9F9" w14:textId="5BA9445E" w:rsidR="0028435A" w:rsidRPr="00DC41A8" w:rsidRDefault="0092043D" w:rsidP="003A6866">
      <w:pPr>
        <w:pStyle w:val="affffffb"/>
        <w:numPr>
          <w:ilvl w:val="0"/>
          <w:numId w:val="29"/>
        </w:numPr>
        <w:autoSpaceDE w:val="0"/>
        <w:autoSpaceDN w:val="0"/>
        <w:adjustRightInd w:val="0"/>
        <w:ind w:firstLineChars="0"/>
        <w:jc w:val="left"/>
        <w:rPr>
          <w:rFonts w:ascii="宋体" w:hAnsi="宋体" w:cs="AdobeSongStd-Light" w:hint="eastAsia"/>
          <w:kern w:val="0"/>
          <w:szCs w:val="21"/>
        </w:rPr>
      </w:pPr>
      <w:r w:rsidRPr="00DC41A8">
        <w:rPr>
          <w:rFonts w:ascii="宋体" w:hAnsi="宋体" w:cs="AdobeSongStd-Light" w:hint="eastAsia"/>
          <w:kern w:val="0"/>
          <w:szCs w:val="21"/>
        </w:rPr>
        <w:t>活</w:t>
      </w:r>
      <w:proofErr w:type="gramStart"/>
      <w:r w:rsidRPr="00DC41A8">
        <w:rPr>
          <w:rFonts w:ascii="宋体" w:hAnsi="宋体" w:cs="AdobeSongStd-Light" w:hint="eastAsia"/>
          <w:kern w:val="0"/>
          <w:szCs w:val="21"/>
        </w:rPr>
        <w:t>禽交易</w:t>
      </w:r>
      <w:proofErr w:type="gramEnd"/>
      <w:r w:rsidRPr="00DC41A8">
        <w:rPr>
          <w:rFonts w:ascii="宋体" w:hAnsi="宋体" w:cs="AdobeSongStd-Light" w:hint="eastAsia"/>
          <w:kern w:val="0"/>
          <w:szCs w:val="21"/>
        </w:rPr>
        <w:t>应当在依法设置的场所内进行</w:t>
      </w:r>
      <w:r w:rsidR="00DE56A2" w:rsidRPr="0014478E">
        <w:rPr>
          <w:rFonts w:ascii="宋体" w:hAnsi="宋体" w:cs="AdobeSongStd-Light" w:hint="eastAsia"/>
          <w:kern w:val="0"/>
          <w:szCs w:val="21"/>
        </w:rPr>
        <w:t>；</w:t>
      </w:r>
    </w:p>
    <w:p w14:paraId="4CFBA84D" w14:textId="59241616" w:rsidR="00D54BBD" w:rsidRPr="00DC41A8" w:rsidRDefault="00D54BBD" w:rsidP="003A6866">
      <w:pPr>
        <w:pStyle w:val="affffffb"/>
        <w:numPr>
          <w:ilvl w:val="0"/>
          <w:numId w:val="29"/>
        </w:numPr>
        <w:autoSpaceDE w:val="0"/>
        <w:autoSpaceDN w:val="0"/>
        <w:adjustRightInd w:val="0"/>
        <w:ind w:firstLineChars="0"/>
        <w:jc w:val="left"/>
        <w:rPr>
          <w:rFonts w:ascii="宋体" w:hAnsi="宋体" w:cs="AdobeSongStd-Light" w:hint="eastAsia"/>
          <w:kern w:val="0"/>
          <w:szCs w:val="21"/>
        </w:rPr>
      </w:pPr>
      <w:r w:rsidRPr="00DC41A8">
        <w:rPr>
          <w:rFonts w:ascii="宋体" w:hAnsi="宋体" w:cs="AdobeSongStd-Light" w:hint="eastAsia"/>
          <w:kern w:val="0"/>
          <w:szCs w:val="21"/>
        </w:rPr>
        <w:t>经营区域应</w:t>
      </w:r>
      <w:r w:rsidR="00816C68" w:rsidRPr="00DC41A8">
        <w:rPr>
          <w:rFonts w:ascii="宋体" w:hAnsi="宋体" w:cs="AdobeSongStd-Light" w:hint="eastAsia"/>
          <w:kern w:val="0"/>
          <w:szCs w:val="21"/>
        </w:rPr>
        <w:t>与其他产品经营区域隔离、应</w:t>
      </w:r>
      <w:r w:rsidRPr="00DC41A8">
        <w:rPr>
          <w:rFonts w:ascii="宋体" w:hAnsi="宋体" w:cs="AdobeSongStd-Light" w:hint="eastAsia"/>
          <w:kern w:val="0"/>
          <w:szCs w:val="21"/>
        </w:rPr>
        <w:t>有</w:t>
      </w:r>
      <w:bookmarkStart w:id="47" w:name="_Hlk181193365"/>
      <w:r w:rsidRPr="00DC41A8">
        <w:rPr>
          <w:rFonts w:ascii="宋体" w:hAnsi="宋体" w:cs="AdobeSongStd-Light" w:hint="eastAsia"/>
          <w:kern w:val="0"/>
          <w:szCs w:val="21"/>
        </w:rPr>
        <w:t>独立的出入口</w:t>
      </w:r>
      <w:bookmarkEnd w:id="47"/>
      <w:r w:rsidRPr="00DC41A8">
        <w:rPr>
          <w:rFonts w:ascii="宋体" w:hAnsi="宋体" w:cs="AdobeSongStd-Light" w:hint="eastAsia"/>
          <w:kern w:val="0"/>
          <w:szCs w:val="21"/>
        </w:rPr>
        <w:t>；</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与消费者之间隔离，隔离设施上的发货窗直径</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不大于30</w:t>
      </w:r>
      <w:r w:rsidR="00FF6930" w:rsidRPr="007720F5">
        <w:rPr>
          <w:rFonts w:ascii="MS Mincho" w:eastAsiaTheme="minorEastAsia" w:hAnsi="MS Mincho" w:cs="MS Mincho"/>
          <w:kern w:val="0"/>
          <w:szCs w:val="21"/>
        </w:rPr>
        <w:t> </w:t>
      </w:r>
      <w:r w:rsidR="008F3F7F">
        <w:rPr>
          <w:rFonts w:ascii="宋体" w:hAnsi="宋体" w:cs="AdobeSongStd-Light" w:hint="eastAsia"/>
          <w:kern w:val="0"/>
          <w:szCs w:val="21"/>
        </w:rPr>
        <w:t>cm</w:t>
      </w:r>
      <w:r w:rsidR="0031661E">
        <w:rPr>
          <w:rFonts w:ascii="宋体" w:hAnsi="宋体" w:cs="AdobeSongStd-Light" w:hint="eastAsia"/>
          <w:kern w:val="0"/>
          <w:szCs w:val="21"/>
        </w:rPr>
        <w:t>,</w:t>
      </w:r>
      <w:r w:rsidRPr="00DC41A8">
        <w:rPr>
          <w:rFonts w:ascii="宋体" w:hAnsi="宋体" w:cs="AdobeSongStd-Light" w:hint="eastAsia"/>
          <w:kern w:val="0"/>
          <w:szCs w:val="21"/>
        </w:rPr>
        <w:t xml:space="preserve"> </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采用砖墙、钢化玻璃等材料整体隔离</w:t>
      </w:r>
      <w:r w:rsidR="00DE56A2" w:rsidRPr="0014478E">
        <w:rPr>
          <w:rFonts w:ascii="宋体" w:hAnsi="宋体" w:cs="AdobeSongStd-Light" w:hint="eastAsia"/>
          <w:kern w:val="0"/>
          <w:szCs w:val="21"/>
        </w:rPr>
        <w:t>；</w:t>
      </w:r>
    </w:p>
    <w:p w14:paraId="6D745D33" w14:textId="0F1FE707" w:rsidR="00D54BBD" w:rsidRPr="00DC41A8" w:rsidRDefault="00D54BBD" w:rsidP="003A6866">
      <w:pPr>
        <w:pStyle w:val="affffffb"/>
        <w:numPr>
          <w:ilvl w:val="0"/>
          <w:numId w:val="29"/>
        </w:numPr>
        <w:autoSpaceDE w:val="0"/>
        <w:autoSpaceDN w:val="0"/>
        <w:adjustRightInd w:val="0"/>
        <w:ind w:firstLineChars="0"/>
        <w:jc w:val="left"/>
        <w:rPr>
          <w:rFonts w:ascii="宋体" w:hAnsi="宋体" w:cs="AdobeSongStd-Light" w:hint="eastAsia"/>
          <w:kern w:val="0"/>
          <w:szCs w:val="21"/>
        </w:rPr>
      </w:pPr>
      <w:proofErr w:type="gramStart"/>
      <w:r w:rsidRPr="00DC41A8">
        <w:rPr>
          <w:rFonts w:ascii="宋体" w:hAnsi="宋体" w:cs="AdobeSongStd-Light" w:hint="eastAsia"/>
          <w:kern w:val="0"/>
          <w:szCs w:val="21"/>
        </w:rPr>
        <w:t>存放间</w:t>
      </w:r>
      <w:proofErr w:type="gramEnd"/>
      <w:r w:rsidRPr="00DC41A8">
        <w:rPr>
          <w:rFonts w:ascii="宋体" w:hAnsi="宋体" w:cs="AdobeSongStd-Light" w:hint="eastAsia"/>
          <w:kern w:val="0"/>
          <w:szCs w:val="21"/>
        </w:rPr>
        <w:t>内水禽</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与其他禽类分开，活禽宰杀间</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与</w:t>
      </w:r>
      <w:proofErr w:type="gramStart"/>
      <w:r w:rsidRPr="00DC41A8">
        <w:rPr>
          <w:rFonts w:ascii="宋体" w:hAnsi="宋体" w:cs="AdobeSongStd-Light" w:hint="eastAsia"/>
          <w:kern w:val="0"/>
          <w:szCs w:val="21"/>
        </w:rPr>
        <w:t>存放间</w:t>
      </w:r>
      <w:proofErr w:type="gramEnd"/>
      <w:r w:rsidRPr="00DC41A8">
        <w:rPr>
          <w:rFonts w:ascii="宋体" w:hAnsi="宋体" w:cs="AdobeSongStd-Light" w:hint="eastAsia"/>
          <w:kern w:val="0"/>
          <w:szCs w:val="21"/>
        </w:rPr>
        <w:t>分开，宰杀间</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与出售间分开，</w:t>
      </w:r>
      <w:r w:rsidR="00816C68" w:rsidRPr="00DC41A8">
        <w:rPr>
          <w:rFonts w:ascii="宋体" w:hAnsi="宋体" w:cs="AdobeSongStd-Light" w:hint="eastAsia"/>
          <w:kern w:val="0"/>
          <w:szCs w:val="21"/>
        </w:rPr>
        <w:t>隔断应全部采用钢化玻璃</w:t>
      </w:r>
      <w:r w:rsidR="00DE56A2" w:rsidRPr="0014478E">
        <w:rPr>
          <w:rFonts w:ascii="宋体" w:hAnsi="宋体" w:cs="AdobeSongStd-Light" w:hint="eastAsia"/>
          <w:kern w:val="0"/>
          <w:szCs w:val="21"/>
        </w:rPr>
        <w:t>；</w:t>
      </w:r>
    </w:p>
    <w:p w14:paraId="24285574" w14:textId="43DE058D" w:rsidR="00D54BBD" w:rsidRPr="00DC41A8" w:rsidRDefault="00D54BBD" w:rsidP="003A6866">
      <w:pPr>
        <w:pStyle w:val="affffffb"/>
        <w:numPr>
          <w:ilvl w:val="0"/>
          <w:numId w:val="29"/>
        </w:numPr>
        <w:autoSpaceDE w:val="0"/>
        <w:autoSpaceDN w:val="0"/>
        <w:adjustRightInd w:val="0"/>
        <w:ind w:firstLineChars="0"/>
        <w:jc w:val="left"/>
        <w:rPr>
          <w:rFonts w:ascii="宋体" w:hAnsi="宋体" w:cs="AdobeSongStd-Light" w:hint="eastAsia"/>
          <w:kern w:val="0"/>
          <w:szCs w:val="21"/>
        </w:rPr>
      </w:pPr>
      <w:r w:rsidRPr="00DC41A8">
        <w:rPr>
          <w:rFonts w:ascii="宋体" w:hAnsi="宋体" w:cs="AdobeSongStd-Light" w:hint="eastAsia"/>
          <w:kern w:val="0"/>
          <w:szCs w:val="21"/>
        </w:rPr>
        <w:t>经营区域墙面</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瓷砖</w:t>
      </w:r>
      <w:r w:rsidR="00816C68" w:rsidRPr="00DC41A8">
        <w:rPr>
          <w:rFonts w:ascii="宋体" w:hAnsi="宋体" w:cs="AdobeSongStd-Light" w:hint="eastAsia"/>
          <w:kern w:val="0"/>
          <w:szCs w:val="21"/>
        </w:rPr>
        <w:t>铺设</w:t>
      </w:r>
      <w:r w:rsidRPr="00DC41A8">
        <w:rPr>
          <w:rFonts w:ascii="宋体" w:hAnsi="宋体" w:cs="AdobeSongStd-Light" w:hint="eastAsia"/>
          <w:kern w:val="0"/>
          <w:szCs w:val="21"/>
        </w:rPr>
        <w:t>到顶，</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设有排风装置；地面</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铺设防滑地砖，</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有一定斜度，设下水明沟</w:t>
      </w:r>
      <w:r w:rsidR="00DE56A2" w:rsidRPr="0014478E">
        <w:rPr>
          <w:rFonts w:ascii="宋体" w:hAnsi="宋体" w:cs="AdobeSongStd-Light" w:hint="eastAsia"/>
          <w:kern w:val="0"/>
          <w:szCs w:val="21"/>
        </w:rPr>
        <w:t>；</w:t>
      </w:r>
    </w:p>
    <w:p w14:paraId="3A631A95" w14:textId="58703B6F" w:rsidR="00D54BBD" w:rsidRPr="00DC41A8" w:rsidRDefault="00D54BBD" w:rsidP="003A6866">
      <w:pPr>
        <w:pStyle w:val="affffffb"/>
        <w:numPr>
          <w:ilvl w:val="0"/>
          <w:numId w:val="29"/>
        </w:numPr>
        <w:autoSpaceDE w:val="0"/>
        <w:autoSpaceDN w:val="0"/>
        <w:adjustRightInd w:val="0"/>
        <w:ind w:firstLineChars="0"/>
        <w:jc w:val="left"/>
        <w:rPr>
          <w:rFonts w:ascii="宋体" w:hAnsi="宋体" w:cs="AdobeSongStd-Light" w:hint="eastAsia"/>
          <w:kern w:val="0"/>
          <w:szCs w:val="21"/>
        </w:rPr>
      </w:pPr>
      <w:r w:rsidRPr="00DC41A8">
        <w:rPr>
          <w:rFonts w:ascii="宋体" w:hAnsi="宋体" w:cs="AdobeSongStd-Light" w:hint="eastAsia"/>
          <w:kern w:val="0"/>
          <w:szCs w:val="21"/>
        </w:rPr>
        <w:t>固定</w:t>
      </w:r>
      <w:proofErr w:type="gramStart"/>
      <w:r w:rsidRPr="00DC41A8">
        <w:rPr>
          <w:rFonts w:ascii="宋体" w:hAnsi="宋体" w:cs="AdobeSongStd-Light" w:hint="eastAsia"/>
          <w:kern w:val="0"/>
          <w:szCs w:val="21"/>
        </w:rPr>
        <w:t>禽笼</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采用</w:t>
      </w:r>
      <w:proofErr w:type="gramEnd"/>
      <w:r w:rsidRPr="00DC41A8">
        <w:rPr>
          <w:rFonts w:ascii="宋体" w:hAnsi="宋体" w:cs="AdobeSongStd-Light" w:hint="eastAsia"/>
          <w:kern w:val="0"/>
          <w:szCs w:val="21"/>
        </w:rPr>
        <w:t>不锈钢材料制作，禽笼底部</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留15</w:t>
      </w:r>
      <w:r w:rsidR="00FF6930" w:rsidRPr="007720F5">
        <w:rPr>
          <w:rFonts w:ascii="MS Mincho" w:eastAsiaTheme="minorEastAsia" w:hAnsi="MS Mincho" w:cs="MS Mincho"/>
          <w:kern w:val="0"/>
          <w:szCs w:val="21"/>
        </w:rPr>
        <w:t> </w:t>
      </w:r>
      <w:r w:rsidR="008F3F7F">
        <w:rPr>
          <w:rFonts w:ascii="宋体" w:hAnsi="宋体" w:cs="AdobeSongStd-Light" w:hint="eastAsia"/>
          <w:kern w:val="0"/>
          <w:szCs w:val="21"/>
        </w:rPr>
        <w:t>cm</w:t>
      </w:r>
      <w:r w:rsidRPr="00DC41A8">
        <w:rPr>
          <w:rFonts w:ascii="宋体" w:hAnsi="宋体" w:cs="AdobeSongStd-Light" w:hint="eastAsia"/>
          <w:kern w:val="0"/>
          <w:szCs w:val="21"/>
        </w:rPr>
        <w:t>以上的间隙；采用多层式禽笼的，</w:t>
      </w:r>
      <w:r w:rsidR="00816C68" w:rsidRPr="00DC41A8">
        <w:rPr>
          <w:rFonts w:ascii="宋体" w:hAnsi="宋体" w:cs="AdobeSongStd-Light" w:hint="eastAsia"/>
          <w:kern w:val="0"/>
          <w:szCs w:val="21"/>
        </w:rPr>
        <w:t>应</w:t>
      </w:r>
      <w:r w:rsidRPr="00DC41A8">
        <w:rPr>
          <w:rFonts w:ascii="宋体" w:hAnsi="宋体" w:cs="AdobeSongStd-Light" w:hint="eastAsia"/>
          <w:kern w:val="0"/>
          <w:szCs w:val="21"/>
        </w:rPr>
        <w:t>在每层底部安装</w:t>
      </w:r>
      <w:proofErr w:type="gramStart"/>
      <w:r w:rsidRPr="00DC41A8">
        <w:rPr>
          <w:rFonts w:ascii="宋体" w:hAnsi="宋体" w:cs="AdobeSongStd-Light" w:hint="eastAsia"/>
          <w:kern w:val="0"/>
          <w:szCs w:val="21"/>
        </w:rPr>
        <w:t>抽屉式接粪盘</w:t>
      </w:r>
      <w:proofErr w:type="gramEnd"/>
      <w:r w:rsidR="00DE56A2" w:rsidRPr="0014478E">
        <w:rPr>
          <w:rFonts w:ascii="宋体" w:hAnsi="宋体" w:cs="AdobeSongStd-Light" w:hint="eastAsia"/>
          <w:kern w:val="0"/>
          <w:szCs w:val="21"/>
        </w:rPr>
        <w:t>；</w:t>
      </w:r>
    </w:p>
    <w:p w14:paraId="5F77BE5B" w14:textId="17ECB9A6" w:rsidR="00D54BBD" w:rsidRPr="00DC41A8" w:rsidRDefault="00F26B40" w:rsidP="003A6866">
      <w:pPr>
        <w:pStyle w:val="affffffb"/>
        <w:numPr>
          <w:ilvl w:val="0"/>
          <w:numId w:val="29"/>
        </w:numPr>
        <w:autoSpaceDE w:val="0"/>
        <w:autoSpaceDN w:val="0"/>
        <w:adjustRightInd w:val="0"/>
        <w:ind w:firstLineChars="0"/>
        <w:jc w:val="left"/>
        <w:rPr>
          <w:rFonts w:ascii="宋体" w:hAnsi="宋体" w:cs="AdobeSongStd-Light" w:hint="eastAsia"/>
          <w:kern w:val="0"/>
          <w:szCs w:val="21"/>
        </w:rPr>
      </w:pPr>
      <w:r w:rsidRPr="00DC41A8">
        <w:rPr>
          <w:rFonts w:ascii="宋体" w:hAnsi="宋体" w:cs="AdobeSongStd-Light" w:hint="eastAsia"/>
          <w:kern w:val="0"/>
          <w:szCs w:val="21"/>
        </w:rPr>
        <w:t>应设置</w:t>
      </w:r>
      <w:r w:rsidR="00D54BBD" w:rsidRPr="00DC41A8">
        <w:rPr>
          <w:rFonts w:ascii="宋体" w:hAnsi="宋体" w:cs="AdobeSongStd-Light" w:hint="eastAsia"/>
          <w:kern w:val="0"/>
          <w:szCs w:val="21"/>
        </w:rPr>
        <w:t>清洗、消毒和污水污物处理设施设备，排污系统</w:t>
      </w:r>
      <w:r w:rsidR="00816C68" w:rsidRPr="00DC41A8">
        <w:rPr>
          <w:rFonts w:ascii="宋体" w:hAnsi="宋体" w:cs="AdobeSongStd-Light" w:hint="eastAsia"/>
          <w:kern w:val="0"/>
          <w:szCs w:val="21"/>
        </w:rPr>
        <w:t>应</w:t>
      </w:r>
      <w:r w:rsidR="00D54BBD" w:rsidRPr="00DC41A8">
        <w:rPr>
          <w:rFonts w:ascii="宋体" w:hAnsi="宋体" w:cs="AdobeSongStd-Light" w:hint="eastAsia"/>
          <w:kern w:val="0"/>
          <w:szCs w:val="21"/>
        </w:rPr>
        <w:t>符合环保要求</w:t>
      </w:r>
      <w:r w:rsidR="00DE56A2" w:rsidRPr="0014478E">
        <w:rPr>
          <w:rFonts w:ascii="宋体" w:hAnsi="宋体" w:cs="AdobeSongStd-Light" w:hint="eastAsia"/>
          <w:kern w:val="0"/>
          <w:szCs w:val="21"/>
        </w:rPr>
        <w:t>；</w:t>
      </w:r>
      <w:r w:rsidR="00D54BBD" w:rsidRPr="00DC41A8">
        <w:rPr>
          <w:rFonts w:ascii="宋体" w:hAnsi="宋体" w:cs="AdobeSongStd-Light" w:hint="eastAsia"/>
          <w:kern w:val="0"/>
          <w:szCs w:val="21"/>
        </w:rPr>
        <w:t xml:space="preserve"> </w:t>
      </w:r>
    </w:p>
    <w:p w14:paraId="51B72D26" w14:textId="23656C2E" w:rsidR="00764C15" w:rsidRPr="00764C15" w:rsidRDefault="00764C15" w:rsidP="003A6866">
      <w:pPr>
        <w:pStyle w:val="affffffb"/>
        <w:numPr>
          <w:ilvl w:val="0"/>
          <w:numId w:val="29"/>
        </w:numPr>
        <w:autoSpaceDE w:val="0"/>
        <w:autoSpaceDN w:val="0"/>
        <w:adjustRightInd w:val="0"/>
        <w:ind w:firstLineChars="0"/>
        <w:jc w:val="left"/>
        <w:rPr>
          <w:rFonts w:ascii="宋体" w:hAnsi="宋体" w:cs="AdobeSongStd-Light" w:hint="eastAsia"/>
          <w:kern w:val="0"/>
          <w:szCs w:val="21"/>
        </w:rPr>
      </w:pPr>
      <w:r w:rsidRPr="003A6866">
        <w:rPr>
          <w:rFonts w:ascii="宋体" w:hAnsi="宋体" w:cs="AdobeSongStd-Light" w:hint="eastAsia"/>
          <w:kern w:val="0"/>
          <w:szCs w:val="21"/>
        </w:rPr>
        <w:t>活</w:t>
      </w:r>
      <w:proofErr w:type="gramStart"/>
      <w:r w:rsidRPr="003A6866">
        <w:rPr>
          <w:rFonts w:ascii="宋体" w:hAnsi="宋体" w:cs="AdobeSongStd-Light" w:hint="eastAsia"/>
          <w:kern w:val="0"/>
          <w:szCs w:val="21"/>
        </w:rPr>
        <w:t>禽交易</w:t>
      </w:r>
      <w:proofErr w:type="gramEnd"/>
      <w:r w:rsidRPr="003A6866">
        <w:rPr>
          <w:rFonts w:ascii="宋体" w:hAnsi="宋体" w:cs="AdobeSongStd-Light" w:hint="eastAsia"/>
          <w:kern w:val="0"/>
          <w:szCs w:val="21"/>
        </w:rPr>
        <w:t>应每十天休市</w:t>
      </w:r>
      <w:r w:rsidR="00D953AA" w:rsidRPr="003A6866">
        <w:rPr>
          <w:rFonts w:ascii="宋体" w:hAnsi="宋体" w:cs="AdobeSongStd-Light" w:hint="eastAsia"/>
          <w:kern w:val="0"/>
          <w:szCs w:val="21"/>
        </w:rPr>
        <w:t>一</w:t>
      </w:r>
      <w:r w:rsidRPr="003A6866">
        <w:rPr>
          <w:rFonts w:ascii="宋体" w:hAnsi="宋体" w:cs="AdobeSongStd-Light" w:hint="eastAsia"/>
          <w:kern w:val="0"/>
          <w:szCs w:val="21"/>
        </w:rPr>
        <w:t>天，休市期间不应留存活禽</w:t>
      </w:r>
      <w:r w:rsidR="00DE56A2" w:rsidRPr="0014478E">
        <w:rPr>
          <w:rFonts w:ascii="宋体" w:hAnsi="宋体" w:cs="AdobeSongStd-Light" w:hint="eastAsia"/>
          <w:kern w:val="0"/>
          <w:szCs w:val="21"/>
        </w:rPr>
        <w:t>；</w:t>
      </w:r>
    </w:p>
    <w:p w14:paraId="2F319037" w14:textId="7B2D67A7" w:rsidR="00D54BBD" w:rsidRPr="00DC41A8" w:rsidRDefault="00816C68" w:rsidP="003A6866">
      <w:pPr>
        <w:pStyle w:val="affffffb"/>
        <w:numPr>
          <w:ilvl w:val="0"/>
          <w:numId w:val="29"/>
        </w:numPr>
        <w:autoSpaceDE w:val="0"/>
        <w:autoSpaceDN w:val="0"/>
        <w:adjustRightInd w:val="0"/>
        <w:ind w:firstLineChars="0"/>
        <w:jc w:val="left"/>
        <w:rPr>
          <w:rFonts w:ascii="宋体" w:hAnsi="宋体" w:cs="AdobeSongStd-Light" w:hint="eastAsia"/>
          <w:kern w:val="0"/>
          <w:szCs w:val="21"/>
        </w:rPr>
      </w:pPr>
      <w:r w:rsidRPr="00DC41A8">
        <w:rPr>
          <w:rFonts w:ascii="宋体" w:hAnsi="宋体" w:cs="AdobeSongStd-Light"/>
          <w:kern w:val="0"/>
          <w:szCs w:val="21"/>
        </w:rPr>
        <w:t>应</w:t>
      </w:r>
      <w:r w:rsidR="00D54BBD" w:rsidRPr="00DC41A8">
        <w:rPr>
          <w:rFonts w:ascii="宋体" w:hAnsi="宋体" w:cs="AdobeSongStd-Light" w:hint="eastAsia"/>
          <w:kern w:val="0"/>
          <w:szCs w:val="21"/>
        </w:rPr>
        <w:t>设置统一</w:t>
      </w:r>
      <w:r w:rsidR="00F26B40" w:rsidRPr="00DC41A8">
        <w:rPr>
          <w:rFonts w:ascii="宋体" w:hAnsi="宋体" w:cs="AdobeSongStd-Light" w:hint="eastAsia"/>
          <w:kern w:val="0"/>
          <w:szCs w:val="21"/>
        </w:rPr>
        <w:t>用于公示动物检疫合格证</w:t>
      </w:r>
      <w:r w:rsidR="00D54BBD" w:rsidRPr="00DC41A8">
        <w:rPr>
          <w:rFonts w:ascii="宋体" w:hAnsi="宋体" w:cs="AdobeSongStd-Light" w:hint="eastAsia"/>
          <w:kern w:val="0"/>
          <w:szCs w:val="21"/>
        </w:rPr>
        <w:t>的装置。</w:t>
      </w:r>
    </w:p>
    <w:p w14:paraId="56103B73" w14:textId="77777777" w:rsidR="004E3DB7" w:rsidRPr="0014478E" w:rsidRDefault="00885EA4" w:rsidP="00DE1036">
      <w:pPr>
        <w:spacing w:beforeLines="50" w:before="156" w:afterLines="50" w:after="156"/>
        <w:rPr>
          <w:rFonts w:ascii="黑体" w:eastAsia="黑体" w:hAnsi="黑体" w:hint="eastAsia"/>
        </w:rPr>
      </w:pPr>
      <w:r w:rsidRPr="0014478E">
        <w:rPr>
          <w:rFonts w:ascii="黑体" w:eastAsia="黑体" w:hAnsi="黑体" w:hint="eastAsia"/>
        </w:rPr>
        <w:t>6.1.</w:t>
      </w:r>
      <w:r w:rsidR="004E3DB7" w:rsidRPr="0014478E">
        <w:rPr>
          <w:rFonts w:ascii="黑体" w:eastAsia="黑体" w:hAnsi="黑体" w:hint="eastAsia"/>
        </w:rPr>
        <w:t>3</w:t>
      </w:r>
      <w:r w:rsidR="00E608BC" w:rsidRPr="0014478E">
        <w:rPr>
          <w:rFonts w:ascii="黑体" w:eastAsia="黑体" w:hAnsi="黑体"/>
        </w:rPr>
        <w:t xml:space="preserve">  </w:t>
      </w:r>
      <w:r w:rsidR="004E3DB7" w:rsidRPr="0014478E">
        <w:rPr>
          <w:rFonts w:ascii="黑体" w:eastAsia="黑体" w:hAnsi="黑体" w:hint="eastAsia"/>
        </w:rPr>
        <w:t>冷藏保鲜设施</w:t>
      </w:r>
    </w:p>
    <w:p w14:paraId="47C57E9F" w14:textId="3FFFEA50" w:rsidR="008B66F1" w:rsidRPr="0014478E" w:rsidRDefault="00885EA4" w:rsidP="00DB03F1">
      <w:pPr>
        <w:tabs>
          <w:tab w:val="left" w:pos="851"/>
        </w:tabs>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6.1.</w:t>
      </w:r>
      <w:r w:rsidR="004E3DB7" w:rsidRPr="0014478E">
        <w:rPr>
          <w:rFonts w:ascii="黑体" w:eastAsia="黑体" w:hAnsi="黑体" w:hint="eastAsia"/>
        </w:rPr>
        <w:t>3.</w:t>
      </w:r>
      <w:r w:rsidR="00917156" w:rsidRPr="0014478E">
        <w:rPr>
          <w:rFonts w:ascii="黑体" w:eastAsia="黑体" w:hAnsi="黑体"/>
        </w:rPr>
        <w:t>1</w:t>
      </w:r>
      <w:r w:rsidR="00DB03F1" w:rsidRPr="0014478E">
        <w:rPr>
          <w:rFonts w:ascii="黑体" w:eastAsia="黑体" w:hAnsi="黑体"/>
        </w:rPr>
        <w:t xml:space="preserve"> </w:t>
      </w:r>
      <w:r w:rsidR="006C4A0B" w:rsidRPr="0014478E">
        <w:rPr>
          <w:rFonts w:ascii="黑体" w:eastAsia="黑体" w:hAnsi="黑体" w:hint="eastAsia"/>
        </w:rPr>
        <w:t xml:space="preserve"> </w:t>
      </w:r>
      <w:r w:rsidR="008B66F1" w:rsidRPr="0014478E">
        <w:rPr>
          <w:rFonts w:ascii="宋体" w:hAnsi="宋体" w:cs="AdobeSongStd-Light" w:hint="eastAsia"/>
          <w:kern w:val="0"/>
          <w:szCs w:val="21"/>
        </w:rPr>
        <w:t>应根据商品对</w:t>
      </w:r>
      <w:r w:rsidR="000819C8" w:rsidRPr="0014478E">
        <w:rPr>
          <w:rFonts w:ascii="宋体" w:hAnsi="宋体" w:cs="AdobeSongStd-Light" w:hint="eastAsia"/>
          <w:kern w:val="0"/>
          <w:szCs w:val="21"/>
        </w:rPr>
        <w:t>保鲜</w:t>
      </w:r>
      <w:r w:rsidR="008B66F1" w:rsidRPr="0014478E">
        <w:rPr>
          <w:rFonts w:ascii="宋体" w:hAnsi="宋体" w:cs="AdobeSongStd-Light" w:hint="eastAsia"/>
          <w:kern w:val="0"/>
          <w:szCs w:val="21"/>
        </w:rPr>
        <w:t>温度的要求，按</w:t>
      </w:r>
      <w:r w:rsidR="00DB03F1" w:rsidRPr="0014478E">
        <w:rPr>
          <w:rFonts w:ascii="宋体" w:hAnsi="宋体" w:cs="AdobeSongStd-Light" w:hint="eastAsia"/>
          <w:kern w:val="0"/>
          <w:szCs w:val="21"/>
        </w:rPr>
        <w:t>以下</w:t>
      </w:r>
      <w:r w:rsidR="008B66F1" w:rsidRPr="0014478E">
        <w:rPr>
          <w:rFonts w:ascii="宋体" w:hAnsi="宋体" w:cs="AdobeSongStd-Light" w:hint="eastAsia"/>
          <w:kern w:val="0"/>
          <w:szCs w:val="21"/>
        </w:rPr>
        <w:t>品类</w:t>
      </w:r>
      <w:r w:rsidR="00A61739" w:rsidRPr="0014478E">
        <w:rPr>
          <w:rFonts w:ascii="宋体" w:hAnsi="宋体" w:cs="宋体" w:hint="eastAsia"/>
          <w:color w:val="000000"/>
          <w:szCs w:val="21"/>
          <w:shd w:val="clear" w:color="auto" w:fill="FFFFFF"/>
        </w:rPr>
        <w:t>配置</w:t>
      </w:r>
      <w:r w:rsidR="008B66F1" w:rsidRPr="0014478E">
        <w:rPr>
          <w:rFonts w:ascii="宋体" w:hAnsi="宋体" w:cs="AdobeSongStd-Light" w:hint="eastAsia"/>
          <w:kern w:val="0"/>
          <w:szCs w:val="21"/>
        </w:rPr>
        <w:t>冷冻</w:t>
      </w:r>
      <w:r w:rsidR="00A61739" w:rsidRPr="0014478E">
        <w:rPr>
          <w:rFonts w:ascii="宋体" w:hAnsi="宋体" w:cs="AdobeSongStd-Light" w:hint="eastAsia"/>
          <w:kern w:val="0"/>
          <w:szCs w:val="21"/>
        </w:rPr>
        <w:t>、</w:t>
      </w:r>
      <w:r w:rsidR="008B66F1" w:rsidRPr="0014478E">
        <w:rPr>
          <w:rFonts w:ascii="宋体" w:hAnsi="宋体" w:cs="AdobeSongStd-Light" w:hint="eastAsia"/>
          <w:kern w:val="0"/>
          <w:szCs w:val="21"/>
        </w:rPr>
        <w:t>冷藏设施：</w:t>
      </w:r>
    </w:p>
    <w:p w14:paraId="7E977D6A" w14:textId="46011E3A" w:rsidR="008B66F1" w:rsidRPr="0031661E" w:rsidRDefault="0031661E" w:rsidP="0031661E">
      <w:pPr>
        <w:autoSpaceDE w:val="0"/>
        <w:autoSpaceDN w:val="0"/>
        <w:adjustRightInd w:val="0"/>
        <w:ind w:left="420"/>
        <w:jc w:val="left"/>
        <w:rPr>
          <w:rFonts w:ascii="宋体" w:hAnsi="宋体" w:cs="AdobeSongStd-Light" w:hint="eastAsia"/>
          <w:kern w:val="0"/>
          <w:szCs w:val="21"/>
        </w:rPr>
      </w:pPr>
      <w:r>
        <w:rPr>
          <w:rFonts w:ascii="宋体" w:hAnsi="宋体" w:cs="AdobeSongStd-Light" w:hint="eastAsia"/>
          <w:kern w:val="0"/>
          <w:szCs w:val="21"/>
        </w:rPr>
        <w:lastRenderedPageBreak/>
        <w:t xml:space="preserve">a)  </w:t>
      </w:r>
      <w:r w:rsidR="004E3DB7" w:rsidRPr="0031661E">
        <w:rPr>
          <w:rFonts w:ascii="宋体" w:hAnsi="宋体" w:cs="AdobeSongStd-Light" w:hint="eastAsia"/>
          <w:kern w:val="0"/>
          <w:szCs w:val="21"/>
        </w:rPr>
        <w:t>冷冻肉</w:t>
      </w:r>
      <w:r w:rsidR="00C321AB" w:rsidRPr="0031661E">
        <w:rPr>
          <w:rFonts w:ascii="宋体" w:hAnsi="宋体" w:cs="AdobeSongStd-Light" w:hint="eastAsia"/>
          <w:kern w:val="0"/>
          <w:szCs w:val="21"/>
        </w:rPr>
        <w:t>、冷冻</w:t>
      </w:r>
      <w:r w:rsidR="004E3DB7" w:rsidRPr="0031661E">
        <w:rPr>
          <w:rFonts w:ascii="宋体" w:hAnsi="宋体" w:cs="AdobeSongStd-Light" w:hint="eastAsia"/>
          <w:kern w:val="0"/>
          <w:szCs w:val="21"/>
        </w:rPr>
        <w:t>水产品</w:t>
      </w:r>
      <w:r w:rsidR="008B66F1" w:rsidRPr="0031661E">
        <w:rPr>
          <w:rFonts w:ascii="宋体" w:hAnsi="宋体" w:cs="AdobeSongStd-Light" w:hint="eastAsia"/>
          <w:kern w:val="0"/>
          <w:szCs w:val="21"/>
        </w:rPr>
        <w:t>经营区</w:t>
      </w:r>
      <w:r w:rsidR="004E3DB7" w:rsidRPr="0031661E">
        <w:rPr>
          <w:rFonts w:ascii="宋体" w:hAnsi="宋体" w:cs="AdobeSongStd-Light" w:hint="eastAsia"/>
          <w:kern w:val="0"/>
          <w:szCs w:val="21"/>
        </w:rPr>
        <w:t>应</w:t>
      </w:r>
      <w:r w:rsidR="00A61739" w:rsidRPr="0031661E">
        <w:rPr>
          <w:rFonts w:ascii="宋体" w:hAnsi="宋体" w:cs="宋体" w:hint="eastAsia"/>
          <w:color w:val="000000"/>
          <w:szCs w:val="21"/>
          <w:shd w:val="clear" w:color="auto" w:fill="FFFFFF"/>
        </w:rPr>
        <w:t>配置</w:t>
      </w:r>
      <w:r w:rsidR="004E3DB7" w:rsidRPr="0031661E">
        <w:rPr>
          <w:rFonts w:ascii="宋体" w:hAnsi="宋体" w:cs="AdobeSongStd-Light" w:hint="eastAsia"/>
          <w:kern w:val="0"/>
          <w:szCs w:val="21"/>
        </w:rPr>
        <w:t>低温冷柜</w:t>
      </w:r>
      <w:r w:rsidR="008B66F1" w:rsidRPr="0031661E">
        <w:rPr>
          <w:rFonts w:ascii="宋体" w:hAnsi="宋体" w:cs="AdobeSongStd-Light" w:hint="eastAsia"/>
          <w:kern w:val="0"/>
          <w:szCs w:val="21"/>
        </w:rPr>
        <w:t>；</w:t>
      </w:r>
    </w:p>
    <w:p w14:paraId="14B33BAE" w14:textId="11CE44EA" w:rsidR="004E3DB7" w:rsidRPr="0031661E" w:rsidRDefault="0031661E" w:rsidP="0031661E">
      <w:pPr>
        <w:autoSpaceDE w:val="0"/>
        <w:autoSpaceDN w:val="0"/>
        <w:adjustRightInd w:val="0"/>
        <w:ind w:left="420"/>
        <w:jc w:val="left"/>
        <w:rPr>
          <w:rFonts w:ascii="宋体" w:hAnsi="宋体" w:cs="AdobeSongStd-Light" w:hint="eastAsia"/>
          <w:kern w:val="0"/>
          <w:szCs w:val="21"/>
        </w:rPr>
      </w:pPr>
      <w:r>
        <w:rPr>
          <w:rFonts w:ascii="宋体" w:hAnsi="宋体" w:cs="AdobeSongStd-Light" w:hint="eastAsia"/>
          <w:kern w:val="0"/>
          <w:szCs w:val="21"/>
        </w:rPr>
        <w:t xml:space="preserve">b)  </w:t>
      </w:r>
      <w:r w:rsidR="00C321AB" w:rsidRPr="0031661E">
        <w:rPr>
          <w:rFonts w:ascii="宋体" w:hAnsi="宋体" w:cs="AdobeSongStd-Light" w:hint="eastAsia"/>
          <w:kern w:val="0"/>
          <w:szCs w:val="21"/>
        </w:rPr>
        <w:t>冷鲜肉、冷鲜</w:t>
      </w:r>
      <w:proofErr w:type="gramStart"/>
      <w:r w:rsidR="00C321AB" w:rsidRPr="0031661E">
        <w:rPr>
          <w:rFonts w:ascii="宋体" w:hAnsi="宋体" w:cs="AdobeSongStd-Light" w:hint="eastAsia"/>
          <w:kern w:val="0"/>
          <w:szCs w:val="21"/>
        </w:rPr>
        <w:t>禽经营</w:t>
      </w:r>
      <w:proofErr w:type="gramEnd"/>
      <w:r w:rsidR="00C321AB" w:rsidRPr="0031661E">
        <w:rPr>
          <w:rFonts w:ascii="宋体" w:hAnsi="宋体" w:cs="AdobeSongStd-Light" w:hint="eastAsia"/>
          <w:kern w:val="0"/>
          <w:szCs w:val="21"/>
        </w:rPr>
        <w:t>区应</w:t>
      </w:r>
      <w:r w:rsidR="00A61739" w:rsidRPr="0031661E">
        <w:rPr>
          <w:rFonts w:ascii="宋体" w:hAnsi="宋体" w:cs="宋体" w:hint="eastAsia"/>
          <w:color w:val="000000"/>
          <w:szCs w:val="21"/>
          <w:shd w:val="clear" w:color="auto" w:fill="FFFFFF"/>
        </w:rPr>
        <w:t>配置</w:t>
      </w:r>
      <w:r w:rsidR="00C321AB" w:rsidRPr="0031661E">
        <w:rPr>
          <w:rFonts w:ascii="宋体" w:hAnsi="宋体" w:cs="AdobeSongStd-Light" w:hint="eastAsia"/>
          <w:kern w:val="0"/>
          <w:szCs w:val="21"/>
        </w:rPr>
        <w:t>冷藏柜</w:t>
      </w:r>
      <w:r w:rsidR="00D96C8F" w:rsidRPr="0031661E">
        <w:rPr>
          <w:rFonts w:ascii="宋体" w:hAnsi="宋体" w:cs="AdobeSongStd-Light" w:hint="eastAsia"/>
          <w:kern w:val="0"/>
          <w:szCs w:val="21"/>
        </w:rPr>
        <w:t>；</w:t>
      </w:r>
    </w:p>
    <w:p w14:paraId="3B05328A" w14:textId="6DA52B46" w:rsidR="004E3DB7" w:rsidRPr="0031661E" w:rsidRDefault="00C321AB" w:rsidP="0031661E">
      <w:pPr>
        <w:pStyle w:val="affffffb"/>
        <w:numPr>
          <w:ilvl w:val="0"/>
          <w:numId w:val="19"/>
        </w:numPr>
        <w:autoSpaceDE w:val="0"/>
        <w:autoSpaceDN w:val="0"/>
        <w:adjustRightInd w:val="0"/>
        <w:ind w:firstLineChars="0"/>
        <w:jc w:val="left"/>
        <w:rPr>
          <w:rFonts w:ascii="宋体" w:hAnsi="宋体" w:cs="AdobeSongStd-Light" w:hint="eastAsia"/>
          <w:kern w:val="0"/>
          <w:szCs w:val="21"/>
        </w:rPr>
      </w:pPr>
      <w:r w:rsidRPr="0031661E">
        <w:rPr>
          <w:rFonts w:ascii="宋体" w:hAnsi="宋体" w:cs="宋体" w:hint="eastAsia"/>
          <w:color w:val="000000"/>
          <w:szCs w:val="21"/>
          <w:shd w:val="clear" w:color="auto" w:fill="FFFFFF"/>
        </w:rPr>
        <w:t>冰鲜水产品经营区应配置</w:t>
      </w:r>
      <w:r w:rsidR="00A61739" w:rsidRPr="0031661E">
        <w:rPr>
          <w:rFonts w:ascii="宋体" w:hAnsi="宋体" w:cs="AdobeSongStd-Light" w:hint="eastAsia"/>
          <w:kern w:val="0"/>
          <w:szCs w:val="21"/>
        </w:rPr>
        <w:t>冷藏柜</w:t>
      </w:r>
      <w:r w:rsidRPr="0031661E">
        <w:rPr>
          <w:rFonts w:ascii="宋体" w:hAnsi="宋体" w:cs="宋体" w:hint="eastAsia"/>
          <w:color w:val="000000"/>
          <w:szCs w:val="21"/>
          <w:shd w:val="clear" w:color="auto" w:fill="FFFFFF"/>
        </w:rPr>
        <w:t>和</w:t>
      </w:r>
      <w:r w:rsidRPr="0031661E">
        <w:rPr>
          <w:rFonts w:ascii="宋体" w:hAnsi="宋体" w:cs="AdobeSongStd-Light" w:hint="eastAsia"/>
          <w:kern w:val="0"/>
          <w:szCs w:val="21"/>
        </w:rPr>
        <w:t>冰台</w:t>
      </w:r>
      <w:r w:rsidR="00D96C8F" w:rsidRPr="0031661E">
        <w:rPr>
          <w:rFonts w:ascii="宋体" w:hAnsi="宋体" w:cs="AdobeSongStd-Light" w:hint="eastAsia"/>
          <w:kern w:val="0"/>
          <w:szCs w:val="21"/>
        </w:rPr>
        <w:t>；</w:t>
      </w:r>
    </w:p>
    <w:p w14:paraId="5170B80A" w14:textId="7661D9AC" w:rsidR="004E3DB7" w:rsidRPr="0014478E" w:rsidRDefault="004E3DB7" w:rsidP="0031661E">
      <w:pPr>
        <w:pStyle w:val="affffffb"/>
        <w:numPr>
          <w:ilvl w:val="0"/>
          <w:numId w:val="19"/>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豆制品</w:t>
      </w:r>
      <w:r w:rsidR="00B626D6" w:rsidRPr="0014478E">
        <w:rPr>
          <w:rFonts w:ascii="宋体" w:hAnsi="宋体" w:cs="Arial" w:hint="eastAsia"/>
          <w:kern w:val="0"/>
          <w:szCs w:val="21"/>
        </w:rPr>
        <w:t>、</w:t>
      </w:r>
      <w:r w:rsidRPr="0014478E">
        <w:rPr>
          <w:rFonts w:ascii="宋体" w:hAnsi="宋体" w:cs="AdobeSongStd-Light" w:hint="eastAsia"/>
          <w:kern w:val="0"/>
          <w:szCs w:val="21"/>
        </w:rPr>
        <w:t>半制成品</w:t>
      </w:r>
      <w:r w:rsidR="00A20E2C" w:rsidRPr="0014478E">
        <w:rPr>
          <w:rFonts w:ascii="宋体" w:hAnsi="宋体" w:cs="AdobeSongStd-Light" w:hint="eastAsia"/>
          <w:kern w:val="0"/>
          <w:szCs w:val="21"/>
        </w:rPr>
        <w:t>、熟食制品</w:t>
      </w:r>
      <w:r w:rsidR="00BD2513" w:rsidRPr="0014478E">
        <w:rPr>
          <w:rFonts w:ascii="宋体" w:hAnsi="宋体" w:cs="AdobeSongStd-Light" w:hint="eastAsia"/>
          <w:kern w:val="0"/>
          <w:szCs w:val="21"/>
        </w:rPr>
        <w:t>经营区</w:t>
      </w:r>
      <w:r w:rsidR="00DF2D8C" w:rsidRPr="0014478E">
        <w:rPr>
          <w:rFonts w:ascii="宋体" w:hAnsi="宋体" w:cs="AdobeSongStd-Light" w:hint="eastAsia"/>
          <w:kern w:val="0"/>
          <w:szCs w:val="21"/>
        </w:rPr>
        <w:t>应</w:t>
      </w:r>
      <w:r w:rsidR="00A61739" w:rsidRPr="0014478E">
        <w:rPr>
          <w:rFonts w:ascii="宋体" w:hAnsi="宋体" w:cs="宋体" w:hint="eastAsia"/>
          <w:color w:val="000000"/>
          <w:szCs w:val="21"/>
          <w:shd w:val="clear" w:color="auto" w:fill="FFFFFF"/>
        </w:rPr>
        <w:t>配置</w:t>
      </w:r>
      <w:r w:rsidRPr="0014478E">
        <w:rPr>
          <w:rFonts w:ascii="宋体" w:hAnsi="宋体" w:cs="AdobeSongStd-Light" w:hint="eastAsia"/>
          <w:kern w:val="0"/>
          <w:szCs w:val="21"/>
        </w:rPr>
        <w:t>冷藏设施</w:t>
      </w:r>
      <w:r w:rsidR="00D96C8F" w:rsidRPr="0014478E">
        <w:rPr>
          <w:rFonts w:ascii="宋体" w:hAnsi="宋体" w:cs="AdobeSongStd-Light" w:hint="eastAsia"/>
          <w:kern w:val="0"/>
          <w:szCs w:val="21"/>
        </w:rPr>
        <w:t>。</w:t>
      </w:r>
    </w:p>
    <w:p w14:paraId="6C5144A7" w14:textId="70E46EB6" w:rsidR="004E3DB7" w:rsidRPr="0014478E" w:rsidRDefault="00885EA4" w:rsidP="00DB03F1">
      <w:pPr>
        <w:tabs>
          <w:tab w:val="left" w:pos="851"/>
          <w:tab w:val="left" w:pos="993"/>
        </w:tabs>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6.1.</w:t>
      </w:r>
      <w:r w:rsidR="004E3DB7" w:rsidRPr="0014478E">
        <w:rPr>
          <w:rFonts w:ascii="黑体" w:eastAsia="黑体" w:hAnsi="黑体" w:hint="eastAsia"/>
        </w:rPr>
        <w:t>3.</w:t>
      </w:r>
      <w:r w:rsidR="00917156" w:rsidRPr="0014478E">
        <w:rPr>
          <w:rFonts w:ascii="黑体" w:eastAsia="黑体" w:hAnsi="黑体"/>
        </w:rPr>
        <w:t>2</w:t>
      </w:r>
      <w:r w:rsidR="00DB03F1" w:rsidRPr="0014478E">
        <w:rPr>
          <w:rFonts w:asciiTheme="minorEastAsia" w:eastAsiaTheme="minorEastAsia" w:hAnsiTheme="minorEastAsia"/>
        </w:rPr>
        <w:t xml:space="preserve">  </w:t>
      </w:r>
      <w:r w:rsidR="000819C8" w:rsidRPr="0014478E">
        <w:rPr>
          <w:rFonts w:ascii="宋体" w:hAnsi="宋体" w:cs="方正兰亭超细黑简体" w:hint="eastAsia"/>
          <w:kern w:val="0"/>
          <w:szCs w:val="21"/>
        </w:rPr>
        <w:t>肉类整理间</w:t>
      </w:r>
      <w:r w:rsidR="000819C8" w:rsidRPr="0014478E">
        <w:rPr>
          <w:rFonts w:ascii="宋体" w:hAnsi="宋体" w:cs="AdobeSongStd-Light" w:hint="eastAsia"/>
          <w:kern w:val="0"/>
          <w:szCs w:val="21"/>
        </w:rPr>
        <w:t>应安装空调，温度不高于2</w:t>
      </w:r>
      <w:r w:rsidR="000819C8" w:rsidRPr="0014478E">
        <w:rPr>
          <w:rFonts w:ascii="宋体" w:hAnsi="宋体" w:cs="AdobeSongStd-Light"/>
          <w:kern w:val="0"/>
          <w:szCs w:val="21"/>
        </w:rPr>
        <w:t>5</w:t>
      </w:r>
      <w:r w:rsidR="000819C8" w:rsidRPr="0014478E">
        <w:rPr>
          <w:rFonts w:ascii="宋体" w:hAnsi="宋体" w:cs="AdobeSongStd-Light" w:hint="eastAsia"/>
          <w:kern w:val="0"/>
          <w:szCs w:val="21"/>
        </w:rPr>
        <w:t>℃</w:t>
      </w:r>
      <w:r w:rsidR="004E3DB7" w:rsidRPr="0014478E">
        <w:rPr>
          <w:rFonts w:ascii="宋体" w:hAnsi="宋体" w:cs="AdobeSongStd-Light" w:hint="eastAsia"/>
          <w:kern w:val="0"/>
          <w:szCs w:val="21"/>
        </w:rPr>
        <w:t>。</w:t>
      </w:r>
    </w:p>
    <w:p w14:paraId="04C39F87" w14:textId="77777777" w:rsidR="004E3DB7" w:rsidRPr="0014478E" w:rsidRDefault="00885EA4" w:rsidP="00DE1036">
      <w:pPr>
        <w:spacing w:beforeLines="50" w:before="156" w:afterLines="50" w:after="156"/>
        <w:rPr>
          <w:rFonts w:ascii="黑体" w:eastAsia="黑体" w:hAnsi="黑体" w:hint="eastAsia"/>
        </w:rPr>
      </w:pPr>
      <w:r w:rsidRPr="0014478E">
        <w:rPr>
          <w:rFonts w:ascii="黑体" w:eastAsia="黑体" w:hAnsi="黑体" w:hint="eastAsia"/>
        </w:rPr>
        <w:t>6.1.</w:t>
      </w:r>
      <w:r w:rsidR="004E3DB7" w:rsidRPr="0014478E">
        <w:rPr>
          <w:rFonts w:ascii="黑体" w:eastAsia="黑体" w:hAnsi="黑体" w:hint="eastAsia"/>
        </w:rPr>
        <w:t>4</w:t>
      </w:r>
      <w:r w:rsidR="00B46F1F" w:rsidRPr="0014478E">
        <w:rPr>
          <w:rFonts w:ascii="黑体" w:eastAsia="黑体" w:hAnsi="黑体" w:hint="eastAsia"/>
        </w:rPr>
        <w:t xml:space="preserve"> </w:t>
      </w:r>
      <w:r w:rsidR="00DB03F1" w:rsidRPr="0014478E">
        <w:rPr>
          <w:rFonts w:ascii="黑体" w:eastAsia="黑体" w:hAnsi="黑体"/>
        </w:rPr>
        <w:t xml:space="preserve"> </w:t>
      </w:r>
      <w:r w:rsidR="004E3DB7" w:rsidRPr="0014478E">
        <w:rPr>
          <w:rFonts w:ascii="黑体" w:eastAsia="黑体" w:hAnsi="黑体" w:hint="eastAsia"/>
        </w:rPr>
        <w:t>市场食品安全快速检测实验室</w:t>
      </w:r>
    </w:p>
    <w:p w14:paraId="5FCB9E09" w14:textId="2E412247" w:rsidR="004E3DB7" w:rsidRPr="0014478E" w:rsidRDefault="00F20225" w:rsidP="000200F2">
      <w:pPr>
        <w:autoSpaceDE w:val="0"/>
        <w:autoSpaceDN w:val="0"/>
        <w:adjustRightInd w:val="0"/>
        <w:ind w:firstLineChars="200" w:firstLine="420"/>
        <w:jc w:val="left"/>
        <w:rPr>
          <w:rFonts w:ascii="宋体" w:hAnsi="宋体" w:cs="AdobeSongStd-Light" w:hint="eastAsia"/>
          <w:kern w:val="0"/>
          <w:szCs w:val="21"/>
        </w:rPr>
      </w:pPr>
      <w:r w:rsidRPr="0014478E">
        <w:rPr>
          <w:rFonts w:ascii="宋体" w:hAnsi="宋体" w:cs="AdobeSongStd-Light" w:hint="eastAsia"/>
          <w:kern w:val="0"/>
          <w:szCs w:val="21"/>
        </w:rPr>
        <w:t>应</w:t>
      </w:r>
      <w:r w:rsidR="00B626D6" w:rsidRPr="0014478E">
        <w:rPr>
          <w:rFonts w:ascii="宋体" w:hAnsi="宋体" w:cs="AdobeSongStd-Light" w:hint="eastAsia"/>
          <w:kern w:val="0"/>
          <w:szCs w:val="21"/>
        </w:rPr>
        <w:t>建立</w:t>
      </w:r>
      <w:r w:rsidR="00B626D6" w:rsidRPr="0014478E">
        <w:rPr>
          <w:rFonts w:asciiTheme="minorEastAsia" w:eastAsiaTheme="minorEastAsia" w:hAnsiTheme="minorEastAsia" w:hint="eastAsia"/>
        </w:rPr>
        <w:t>安全快速检测实验室</w:t>
      </w:r>
      <w:r w:rsidR="00B626D6" w:rsidRPr="0014478E">
        <w:rPr>
          <w:rFonts w:ascii="宋体" w:hAnsi="宋体" w:cs="AdobeSongStd-Light" w:hint="eastAsia"/>
          <w:kern w:val="0"/>
          <w:szCs w:val="21"/>
        </w:rPr>
        <w:t>，</w:t>
      </w:r>
      <w:r w:rsidR="00456B7D" w:rsidRPr="002B42B8">
        <w:rPr>
          <w:rFonts w:ascii="宋体" w:hAnsi="宋体" w:cs="AdobeSongStd-Light" w:hint="eastAsia"/>
          <w:kern w:val="0"/>
          <w:szCs w:val="21"/>
        </w:rPr>
        <w:t>应符合</w:t>
      </w:r>
      <w:r w:rsidR="007B2533" w:rsidRPr="002B42B8">
        <w:rPr>
          <w:rFonts w:ascii="宋体" w:hAnsi="宋体" w:cs="AdobeSongStd-Light" w:hint="eastAsia"/>
          <w:kern w:val="0"/>
          <w:szCs w:val="21"/>
        </w:rPr>
        <w:t>DB32/</w:t>
      </w:r>
      <w:r w:rsidR="00456B7D" w:rsidRPr="002B42B8">
        <w:rPr>
          <w:rFonts w:ascii="宋体" w:hAnsi="宋体" w:cs="AdobeSongStd-Light" w:hint="eastAsia"/>
          <w:kern w:val="0"/>
          <w:szCs w:val="21"/>
        </w:rPr>
        <w:t>T 4391</w:t>
      </w:r>
      <w:r w:rsidR="009C0527">
        <w:rPr>
          <w:rFonts w:ascii="宋体" w:hAnsi="宋体" w:cs="AdobeSongStd-Light" w:hint="eastAsia"/>
          <w:kern w:val="0"/>
          <w:szCs w:val="21"/>
        </w:rPr>
        <w:t>规定的要求</w:t>
      </w:r>
      <w:r w:rsidR="00456B7D" w:rsidRPr="002B42B8">
        <w:rPr>
          <w:rFonts w:ascii="宋体" w:hAnsi="宋体" w:cs="AdobeSongStd-Light" w:hint="eastAsia"/>
          <w:kern w:val="0"/>
          <w:szCs w:val="21"/>
        </w:rPr>
        <w:t>。</w:t>
      </w:r>
    </w:p>
    <w:p w14:paraId="217AAE9D" w14:textId="06D9FBE6" w:rsidR="003B4DE3" w:rsidRPr="0014478E" w:rsidRDefault="00CE16E8" w:rsidP="00DE1036">
      <w:pPr>
        <w:spacing w:beforeLines="50" w:before="156" w:afterLines="50" w:after="156"/>
        <w:rPr>
          <w:rFonts w:ascii="黑体" w:eastAsia="黑体" w:hAnsi="黑体" w:hint="eastAsia"/>
        </w:rPr>
      </w:pPr>
      <w:r w:rsidRPr="0014478E">
        <w:rPr>
          <w:rFonts w:ascii="黑体" w:eastAsia="黑体" w:hAnsi="黑体" w:hint="eastAsia"/>
        </w:rPr>
        <w:t>6.</w:t>
      </w:r>
      <w:r w:rsidR="00B30108" w:rsidRPr="0014478E">
        <w:rPr>
          <w:rFonts w:ascii="黑体" w:eastAsia="黑体" w:hAnsi="黑体"/>
        </w:rPr>
        <w:t>1.5</w:t>
      </w:r>
      <w:r w:rsidR="00DB03F1" w:rsidRPr="0014478E">
        <w:rPr>
          <w:rFonts w:ascii="黑体" w:eastAsia="黑体" w:hAnsi="黑体"/>
        </w:rPr>
        <w:t xml:space="preserve"> </w:t>
      </w:r>
      <w:r w:rsidRPr="0014478E">
        <w:rPr>
          <w:rFonts w:ascii="黑体" w:eastAsia="黑体" w:hAnsi="黑体" w:hint="eastAsia"/>
        </w:rPr>
        <w:t xml:space="preserve"> </w:t>
      </w:r>
      <w:r w:rsidR="003B4DE3" w:rsidRPr="0014478E">
        <w:rPr>
          <w:rFonts w:ascii="黑体" w:eastAsia="黑体" w:hAnsi="黑体" w:hint="eastAsia"/>
        </w:rPr>
        <w:t>市场服务设施</w:t>
      </w:r>
    </w:p>
    <w:p w14:paraId="7A8993B9" w14:textId="30F25592" w:rsidR="003B4DE3" w:rsidRPr="002B42B8" w:rsidRDefault="00CE16E8" w:rsidP="00CE16E8">
      <w:pPr>
        <w:rPr>
          <w:rFonts w:ascii="宋体" w:hAnsi="宋体" w:cs="AdobeSongStd-Light" w:hint="eastAsia"/>
          <w:kern w:val="0"/>
          <w:szCs w:val="21"/>
        </w:rPr>
      </w:pPr>
      <w:r w:rsidRPr="0014478E">
        <w:rPr>
          <w:rFonts w:ascii="黑体" w:eastAsia="黑体" w:hAnsi="黑体" w:hint="eastAsia"/>
        </w:rPr>
        <w:t>6.</w:t>
      </w:r>
      <w:r w:rsidR="00E608BC" w:rsidRPr="0014478E">
        <w:rPr>
          <w:rFonts w:ascii="黑体" w:eastAsia="黑体" w:hAnsi="黑体"/>
        </w:rPr>
        <w:t>1.5</w:t>
      </w:r>
      <w:r w:rsidR="003B4DE3" w:rsidRPr="0014478E">
        <w:rPr>
          <w:rFonts w:ascii="黑体" w:eastAsia="黑体" w:hAnsi="黑体" w:hint="eastAsia"/>
        </w:rPr>
        <w:t>.1</w:t>
      </w:r>
      <w:r w:rsidR="00DB03F1" w:rsidRPr="0014478E">
        <w:rPr>
          <w:rFonts w:ascii="黑体" w:eastAsia="黑体" w:hAnsi="黑体"/>
        </w:rPr>
        <w:t xml:space="preserve">  </w:t>
      </w:r>
      <w:r w:rsidR="00577A91" w:rsidRPr="0014478E">
        <w:rPr>
          <w:rFonts w:ascii="宋体" w:hAnsi="宋体" w:cs="AdobeSongStd-Light" w:hint="eastAsia"/>
          <w:kern w:val="0"/>
          <w:szCs w:val="21"/>
        </w:rPr>
        <w:t>应</w:t>
      </w:r>
      <w:r w:rsidR="00792A0B" w:rsidRPr="002B42B8">
        <w:rPr>
          <w:rFonts w:ascii="宋体" w:hAnsi="宋体" w:cs="AdobeSongStd-Light" w:hint="eastAsia"/>
          <w:kern w:val="0"/>
          <w:szCs w:val="21"/>
        </w:rPr>
        <w:t>设立</w:t>
      </w:r>
      <w:r w:rsidR="00577A91" w:rsidRPr="002B42B8">
        <w:rPr>
          <w:rFonts w:ascii="宋体" w:hAnsi="宋体" w:cs="AdobeSongStd-Light" w:hint="eastAsia"/>
          <w:kern w:val="0"/>
          <w:szCs w:val="21"/>
        </w:rPr>
        <w:t>服务台，</w:t>
      </w:r>
      <w:r w:rsidR="006F09F4" w:rsidRPr="002B42B8">
        <w:rPr>
          <w:rFonts w:ascii="宋体" w:hAnsi="宋体" w:cs="AdobeSongStd-Light" w:hint="eastAsia"/>
          <w:kern w:val="0"/>
          <w:szCs w:val="21"/>
        </w:rPr>
        <w:t>提供无线网络，配备便民药箱，</w:t>
      </w:r>
      <w:r w:rsidR="00577A91" w:rsidRPr="002B42B8">
        <w:rPr>
          <w:rFonts w:ascii="宋体" w:hAnsi="宋体" w:cs="AdobeSongStd-Light" w:hint="eastAsia"/>
          <w:kern w:val="0"/>
          <w:szCs w:val="21"/>
        </w:rPr>
        <w:t>并在</w:t>
      </w:r>
      <w:r w:rsidR="003B4DE3" w:rsidRPr="002B42B8">
        <w:rPr>
          <w:rFonts w:ascii="宋体" w:hAnsi="宋体" w:cs="AdobeSongStd-Light" w:hint="eastAsia"/>
          <w:kern w:val="0"/>
          <w:szCs w:val="21"/>
        </w:rPr>
        <w:t>显著位置设置</w:t>
      </w:r>
      <w:r w:rsidR="00B0594C" w:rsidRPr="002B42B8">
        <w:rPr>
          <w:rFonts w:ascii="宋体" w:hAnsi="宋体" w:cs="AdobeSongStd-Light" w:hint="eastAsia"/>
          <w:kern w:val="0"/>
          <w:szCs w:val="21"/>
        </w:rPr>
        <w:t>电子公平秤、</w:t>
      </w:r>
      <w:r w:rsidR="003B4DE3" w:rsidRPr="002B42B8">
        <w:rPr>
          <w:rFonts w:ascii="宋体" w:hAnsi="宋体" w:cs="AdobeSongStd-Light" w:hint="eastAsia"/>
          <w:kern w:val="0"/>
          <w:szCs w:val="21"/>
        </w:rPr>
        <w:t>投诉箱，公布投诉电话</w:t>
      </w:r>
      <w:r w:rsidR="009C0430" w:rsidRPr="002B42B8">
        <w:rPr>
          <w:rFonts w:ascii="宋体" w:hAnsi="宋体" w:cs="AdobeSongStd-Light" w:hint="eastAsia"/>
          <w:kern w:val="0"/>
          <w:szCs w:val="21"/>
        </w:rPr>
        <w:t>、还应</w:t>
      </w:r>
      <w:proofErr w:type="gramStart"/>
      <w:r w:rsidR="009C0430" w:rsidRPr="002B42B8">
        <w:rPr>
          <w:rFonts w:ascii="宋体" w:hAnsi="宋体" w:cs="AdobeSongStd-Light" w:hint="eastAsia"/>
          <w:kern w:val="0"/>
          <w:szCs w:val="21"/>
        </w:rPr>
        <w:t>设符合</w:t>
      </w:r>
      <w:proofErr w:type="gramEnd"/>
      <w:r w:rsidR="009C0430" w:rsidRPr="002B42B8">
        <w:rPr>
          <w:rFonts w:ascii="宋体" w:hAnsi="宋体" w:cs="AdobeSongStd-Light" w:hint="eastAsia"/>
          <w:kern w:val="0"/>
          <w:szCs w:val="21"/>
        </w:rPr>
        <w:t>G</w:t>
      </w:r>
      <w:r w:rsidR="009C0430" w:rsidRPr="002B42B8">
        <w:rPr>
          <w:rFonts w:ascii="宋体" w:hAnsi="宋体" w:cs="AdobeSongStd-Light"/>
          <w:kern w:val="0"/>
          <w:szCs w:val="21"/>
        </w:rPr>
        <w:t>B/T 21720</w:t>
      </w:r>
      <w:r w:rsidR="009C0527">
        <w:rPr>
          <w:rFonts w:ascii="宋体" w:hAnsi="宋体" w:cs="AdobeSongStd-Light"/>
          <w:kern w:val="0"/>
          <w:szCs w:val="21"/>
        </w:rPr>
        <w:t>—2022中</w:t>
      </w:r>
      <w:r w:rsidR="009C0430" w:rsidRPr="002B42B8">
        <w:rPr>
          <w:rFonts w:ascii="宋体" w:hAnsi="宋体" w:cs="AdobeSongStd-Light"/>
          <w:kern w:val="0"/>
          <w:szCs w:val="21"/>
        </w:rPr>
        <w:t>5.8.2</w:t>
      </w:r>
      <w:r w:rsidR="00707717">
        <w:rPr>
          <w:rFonts w:ascii="宋体" w:hAnsi="宋体" w:cs="AdobeSongStd-Light"/>
          <w:kern w:val="0"/>
          <w:szCs w:val="21"/>
        </w:rPr>
        <w:t>规定</w:t>
      </w:r>
      <w:r w:rsidR="009C0430" w:rsidRPr="002B42B8">
        <w:rPr>
          <w:rFonts w:ascii="宋体" w:hAnsi="宋体" w:cs="AdobeSongStd-Light"/>
          <w:kern w:val="0"/>
          <w:szCs w:val="21"/>
        </w:rPr>
        <w:t>的标志和示意图</w:t>
      </w:r>
      <w:r w:rsidR="003B4DE3" w:rsidRPr="002B42B8">
        <w:rPr>
          <w:rFonts w:ascii="宋体" w:hAnsi="宋体" w:cs="AdobeSongStd-Light" w:hint="eastAsia"/>
          <w:kern w:val="0"/>
          <w:szCs w:val="21"/>
        </w:rPr>
        <w:t>。</w:t>
      </w:r>
    </w:p>
    <w:p w14:paraId="0AF5267B" w14:textId="3A51CB6A" w:rsidR="00892EDE" w:rsidRPr="002B42B8" w:rsidRDefault="00CE16E8" w:rsidP="00FB7664">
      <w:pPr>
        <w:autoSpaceDE w:val="0"/>
        <w:autoSpaceDN w:val="0"/>
        <w:adjustRightInd w:val="0"/>
        <w:jc w:val="left"/>
        <w:rPr>
          <w:rFonts w:ascii="宋体" w:hAnsi="宋体" w:cs="AdobeSongStd-Light" w:hint="eastAsia"/>
          <w:kern w:val="0"/>
          <w:szCs w:val="21"/>
        </w:rPr>
      </w:pPr>
      <w:r w:rsidRPr="002B42B8">
        <w:rPr>
          <w:rFonts w:ascii="黑体" w:eastAsia="黑体" w:hAnsi="黑体" w:hint="eastAsia"/>
        </w:rPr>
        <w:t>6.</w:t>
      </w:r>
      <w:r w:rsidR="00E608BC" w:rsidRPr="002B42B8">
        <w:rPr>
          <w:rFonts w:ascii="黑体" w:eastAsia="黑体" w:hAnsi="黑体"/>
        </w:rPr>
        <w:t>1.5</w:t>
      </w:r>
      <w:r w:rsidR="003B4DE3" w:rsidRPr="002B42B8">
        <w:rPr>
          <w:rFonts w:ascii="黑体" w:eastAsia="黑体" w:hAnsi="黑体" w:hint="eastAsia"/>
        </w:rPr>
        <w:t>.2</w:t>
      </w:r>
      <w:r w:rsidR="00DB03F1" w:rsidRPr="002B42B8">
        <w:rPr>
          <w:rFonts w:ascii="黑体" w:eastAsia="黑体" w:hAnsi="黑体"/>
        </w:rPr>
        <w:t xml:space="preserve">  </w:t>
      </w:r>
      <w:r w:rsidR="00C633BA" w:rsidRPr="002B42B8">
        <w:rPr>
          <w:rFonts w:ascii="宋体" w:hAnsi="宋体" w:cs="AdobeSongStd-Light" w:hint="eastAsia"/>
          <w:kern w:val="0"/>
          <w:szCs w:val="21"/>
        </w:rPr>
        <w:t>各类公共设施应有清晰的标识, 标识设置应符合</w:t>
      </w:r>
      <w:bookmarkStart w:id="48" w:name="_Hlk141029866"/>
      <w:r w:rsidR="00C633BA" w:rsidRPr="002B42B8">
        <w:rPr>
          <w:rFonts w:ascii="宋体" w:hAnsi="宋体" w:cs="AdobeSongStd-Light" w:hint="eastAsia"/>
          <w:kern w:val="0"/>
          <w:szCs w:val="21"/>
        </w:rPr>
        <w:t>GB</w:t>
      </w:r>
      <w:r w:rsidR="009C0527">
        <w:rPr>
          <w:rFonts w:ascii="宋体" w:hAnsi="宋体" w:cs="AdobeSongStd-Light" w:hint="eastAsia"/>
          <w:kern w:val="0"/>
          <w:szCs w:val="21"/>
        </w:rPr>
        <w:t>/</w:t>
      </w:r>
      <w:r w:rsidR="00C633BA" w:rsidRPr="002B42B8">
        <w:rPr>
          <w:rFonts w:ascii="宋体" w:hAnsi="宋体" w:cs="AdobeSongStd-Light" w:hint="eastAsia"/>
          <w:kern w:val="0"/>
          <w:szCs w:val="21"/>
        </w:rPr>
        <w:t>T 10001.1和</w:t>
      </w:r>
      <w:r w:rsidR="009C0527">
        <w:rPr>
          <w:rFonts w:ascii="宋体" w:hAnsi="宋体" w:cs="AdobeSongStd-Light" w:hint="eastAsia"/>
          <w:kern w:val="0"/>
          <w:szCs w:val="21"/>
        </w:rPr>
        <w:t>GB/</w:t>
      </w:r>
      <w:r w:rsidR="00C633BA" w:rsidRPr="002B42B8">
        <w:rPr>
          <w:rFonts w:ascii="宋体" w:hAnsi="宋体" w:cs="AdobeSongStd-Light" w:hint="eastAsia"/>
          <w:kern w:val="0"/>
          <w:szCs w:val="21"/>
        </w:rPr>
        <w:t>T 2893</w:t>
      </w:r>
      <w:bookmarkEnd w:id="48"/>
      <w:r w:rsidR="00C633BA" w:rsidRPr="002B42B8">
        <w:rPr>
          <w:rFonts w:ascii="宋体" w:hAnsi="宋体" w:cs="AdobeSongStd-Light" w:hint="eastAsia"/>
          <w:kern w:val="0"/>
          <w:szCs w:val="21"/>
        </w:rPr>
        <w:t xml:space="preserve"> (所有部分)规定</w:t>
      </w:r>
      <w:r w:rsidR="00334E68">
        <w:rPr>
          <w:rFonts w:ascii="宋体" w:hAnsi="宋体" w:cs="AdobeSongStd-Light" w:hint="eastAsia"/>
          <w:kern w:val="0"/>
          <w:szCs w:val="21"/>
        </w:rPr>
        <w:t>的要求</w:t>
      </w:r>
      <w:r w:rsidR="00C633BA" w:rsidRPr="002B42B8">
        <w:rPr>
          <w:rFonts w:ascii="宋体" w:hAnsi="宋体" w:cs="AdobeSongStd-Light" w:hint="eastAsia"/>
          <w:kern w:val="0"/>
          <w:szCs w:val="21"/>
        </w:rPr>
        <w:t>。</w:t>
      </w:r>
      <w:r w:rsidR="003B4DE3" w:rsidRPr="002B42B8">
        <w:rPr>
          <w:rFonts w:ascii="宋体" w:hAnsi="宋体" w:cs="AdobeSongStd-Light" w:hint="eastAsia"/>
          <w:kern w:val="0"/>
          <w:szCs w:val="21"/>
        </w:rPr>
        <w:t>应设立宣传栏、公示栏、导购图、</w:t>
      </w:r>
      <w:r w:rsidR="00863695" w:rsidRPr="002B42B8">
        <w:rPr>
          <w:rFonts w:ascii="宋体" w:hAnsi="宋体" w:cs="AdobeSongStd-Light" w:hint="eastAsia"/>
          <w:kern w:val="0"/>
          <w:szCs w:val="21"/>
        </w:rPr>
        <w:t>电子屏、</w:t>
      </w:r>
      <w:r w:rsidR="003B4DE3" w:rsidRPr="002B42B8">
        <w:rPr>
          <w:rFonts w:ascii="宋体" w:hAnsi="宋体" w:cs="AdobeSongStd-Light" w:hint="eastAsia"/>
          <w:kern w:val="0"/>
          <w:szCs w:val="21"/>
        </w:rPr>
        <w:t>广播、商品区域标志及</w:t>
      </w:r>
      <w:r w:rsidR="00996978" w:rsidRPr="002B42B8">
        <w:rPr>
          <w:rFonts w:ascii="宋体" w:hAnsi="宋体" w:cs="AdobeSongStd-Light" w:hint="eastAsia"/>
          <w:kern w:val="0"/>
          <w:szCs w:val="21"/>
        </w:rPr>
        <w:t>摊</w:t>
      </w:r>
      <w:r w:rsidR="003B4DE3" w:rsidRPr="002B42B8">
        <w:rPr>
          <w:rFonts w:ascii="宋体" w:hAnsi="宋体" w:cs="AdobeSongStd-Light" w:hint="eastAsia"/>
          <w:kern w:val="0"/>
          <w:szCs w:val="21"/>
        </w:rPr>
        <w:t>位号牌。</w:t>
      </w:r>
    </w:p>
    <w:p w14:paraId="79D20356" w14:textId="48EB86B5" w:rsidR="00D96C8F" w:rsidRPr="002B42B8" w:rsidRDefault="00892EDE" w:rsidP="00D96C8F">
      <w:pPr>
        <w:autoSpaceDE w:val="0"/>
        <w:autoSpaceDN w:val="0"/>
        <w:adjustRightInd w:val="0"/>
        <w:jc w:val="left"/>
        <w:rPr>
          <w:rFonts w:ascii="宋体" w:hAnsi="宋体" w:cs="AdobeSongStd-Light" w:hint="eastAsia"/>
          <w:kern w:val="0"/>
          <w:szCs w:val="21"/>
        </w:rPr>
      </w:pPr>
      <w:r w:rsidRPr="002B42B8">
        <w:rPr>
          <w:rFonts w:ascii="黑体" w:eastAsia="黑体" w:hAnsi="黑体" w:hint="eastAsia"/>
        </w:rPr>
        <w:t>6.</w:t>
      </w:r>
      <w:r w:rsidR="00E608BC" w:rsidRPr="002B42B8">
        <w:rPr>
          <w:rFonts w:ascii="黑体" w:eastAsia="黑体" w:hAnsi="黑体"/>
        </w:rPr>
        <w:t>1.5</w:t>
      </w:r>
      <w:r w:rsidRPr="002B42B8">
        <w:rPr>
          <w:rFonts w:ascii="黑体" w:eastAsia="黑体" w:hAnsi="黑体" w:hint="eastAsia"/>
        </w:rPr>
        <w:t>.3</w:t>
      </w:r>
      <w:r w:rsidR="00DB03F1" w:rsidRPr="002B42B8">
        <w:rPr>
          <w:rFonts w:ascii="黑体" w:eastAsia="黑体" w:hAnsi="黑体"/>
        </w:rPr>
        <w:t xml:space="preserve">  </w:t>
      </w:r>
      <w:r w:rsidR="006630B5" w:rsidRPr="002B42B8">
        <w:rPr>
          <w:rFonts w:ascii="宋体" w:hAnsi="宋体" w:cs="AdobeSongStd-Light"/>
          <w:kern w:val="0"/>
          <w:szCs w:val="21"/>
        </w:rPr>
        <w:t>应</w:t>
      </w:r>
      <w:r w:rsidR="006630B5" w:rsidRPr="002B42B8">
        <w:rPr>
          <w:rFonts w:ascii="宋体" w:hAnsi="宋体" w:cs="AdobeSongStd-Light" w:hint="eastAsia"/>
          <w:kern w:val="0"/>
          <w:szCs w:val="21"/>
        </w:rPr>
        <w:t>设置相对集中的</w:t>
      </w:r>
      <w:r w:rsidR="003B4DE3" w:rsidRPr="002B42B8">
        <w:rPr>
          <w:rFonts w:ascii="宋体" w:hAnsi="宋体" w:cs="AdobeSongStd-Light" w:hint="eastAsia"/>
          <w:kern w:val="0"/>
          <w:szCs w:val="21"/>
        </w:rPr>
        <w:t>消费者休息区，配有休息椅</w:t>
      </w:r>
      <w:r w:rsidR="00D96C8F" w:rsidRPr="002B42B8">
        <w:rPr>
          <w:rFonts w:ascii="宋体" w:hAnsi="宋体" w:cs="AdobeSongStd-Light" w:hint="eastAsia"/>
          <w:kern w:val="0"/>
          <w:szCs w:val="21"/>
        </w:rPr>
        <w:t>，提供饮用水。</w:t>
      </w:r>
    </w:p>
    <w:p w14:paraId="08D70576" w14:textId="51623814" w:rsidR="003C46B9" w:rsidRPr="002B42B8" w:rsidRDefault="00CE16E8" w:rsidP="00FB7664">
      <w:pPr>
        <w:autoSpaceDE w:val="0"/>
        <w:autoSpaceDN w:val="0"/>
        <w:adjustRightInd w:val="0"/>
        <w:jc w:val="left"/>
        <w:rPr>
          <w:rFonts w:ascii="宋体" w:hAnsi="宋体" w:cs="AdobeSongStd-Light" w:hint="eastAsia"/>
          <w:kern w:val="0"/>
          <w:szCs w:val="21"/>
        </w:rPr>
      </w:pPr>
      <w:r w:rsidRPr="002B42B8">
        <w:rPr>
          <w:rFonts w:ascii="黑体" w:eastAsia="黑体" w:hAnsi="黑体" w:hint="eastAsia"/>
        </w:rPr>
        <w:t>6.</w:t>
      </w:r>
      <w:r w:rsidR="00E608BC" w:rsidRPr="002B42B8">
        <w:rPr>
          <w:rFonts w:ascii="黑体" w:eastAsia="黑体" w:hAnsi="黑体"/>
        </w:rPr>
        <w:t>1.5</w:t>
      </w:r>
      <w:r w:rsidR="003B4DE3" w:rsidRPr="002B42B8">
        <w:rPr>
          <w:rFonts w:ascii="黑体" w:eastAsia="黑体" w:hAnsi="黑体" w:hint="eastAsia"/>
        </w:rPr>
        <w:t>.4</w:t>
      </w:r>
      <w:r w:rsidR="00DB03F1" w:rsidRPr="002B42B8">
        <w:rPr>
          <w:rFonts w:ascii="黑体" w:eastAsia="黑体" w:hAnsi="黑体"/>
        </w:rPr>
        <w:t xml:space="preserve">  </w:t>
      </w:r>
      <w:r w:rsidR="00577A91" w:rsidRPr="002B42B8">
        <w:rPr>
          <w:rFonts w:ascii="宋体" w:hAnsi="宋体" w:cs="AdobeSongStd-Light" w:hint="eastAsia"/>
          <w:kern w:val="0"/>
          <w:szCs w:val="21"/>
        </w:rPr>
        <w:t>新建</w:t>
      </w:r>
      <w:r w:rsidR="00D3316A">
        <w:rPr>
          <w:rFonts w:ascii="宋体" w:hAnsi="宋体" w:cs="AdobeSongStd-Light" w:hint="eastAsia"/>
          <w:kern w:val="0"/>
          <w:szCs w:val="21"/>
        </w:rPr>
        <w:t>或</w:t>
      </w:r>
      <w:r w:rsidR="0014198D" w:rsidRPr="002B42B8">
        <w:rPr>
          <w:rFonts w:ascii="宋体" w:hAnsi="宋体" w:cs="AdobeSongStd-Light" w:hint="eastAsia"/>
          <w:kern w:val="0"/>
          <w:szCs w:val="21"/>
        </w:rPr>
        <w:t>改造</w:t>
      </w:r>
      <w:r w:rsidR="003B4DE3" w:rsidRPr="002B42B8">
        <w:rPr>
          <w:rFonts w:ascii="宋体" w:hAnsi="宋体" w:cs="AdobeSongStd-Light" w:hint="eastAsia"/>
          <w:kern w:val="0"/>
          <w:szCs w:val="21"/>
        </w:rPr>
        <w:t>市场</w:t>
      </w:r>
      <w:r w:rsidR="00892EDE" w:rsidRPr="002B42B8">
        <w:rPr>
          <w:rFonts w:ascii="宋体" w:hAnsi="宋体" w:cs="AdobeSongStd-Light" w:hint="eastAsia"/>
          <w:kern w:val="0"/>
          <w:szCs w:val="21"/>
        </w:rPr>
        <w:t>应</w:t>
      </w:r>
      <w:r w:rsidR="003B4DE3" w:rsidRPr="002B42B8">
        <w:rPr>
          <w:rFonts w:ascii="宋体" w:hAnsi="宋体" w:cs="AdobeSongStd-Light" w:hint="eastAsia"/>
          <w:kern w:val="0"/>
          <w:szCs w:val="21"/>
        </w:rPr>
        <w:t>建立</w:t>
      </w:r>
      <w:r w:rsidR="00E73F31" w:rsidRPr="002B42B8">
        <w:rPr>
          <w:rFonts w:ascii="宋体" w:hAnsi="宋体" w:cs="AdobeSongStd-Light" w:hint="eastAsia"/>
          <w:kern w:val="0"/>
          <w:szCs w:val="21"/>
        </w:rPr>
        <w:t>信息</w:t>
      </w:r>
      <w:r w:rsidR="003B4DE3" w:rsidRPr="002B42B8">
        <w:rPr>
          <w:rFonts w:ascii="宋体" w:hAnsi="宋体" w:cs="AdobeSongStd-Light" w:hint="eastAsia"/>
          <w:kern w:val="0"/>
          <w:szCs w:val="21"/>
        </w:rPr>
        <w:t>化交易</w:t>
      </w:r>
      <w:r w:rsidR="00577A91" w:rsidRPr="002B42B8">
        <w:rPr>
          <w:rFonts w:ascii="宋体" w:hAnsi="宋体" w:cs="AdobeSongStd-Light" w:hint="eastAsia"/>
          <w:kern w:val="0"/>
          <w:szCs w:val="21"/>
        </w:rPr>
        <w:t>、</w:t>
      </w:r>
      <w:r w:rsidR="003B4DE3" w:rsidRPr="002B42B8">
        <w:rPr>
          <w:rFonts w:ascii="宋体" w:hAnsi="宋体" w:cs="AdobeSongStd-Light" w:hint="eastAsia"/>
          <w:kern w:val="0"/>
          <w:szCs w:val="21"/>
        </w:rPr>
        <w:t>追溯</w:t>
      </w:r>
      <w:r w:rsidR="00577A91" w:rsidRPr="002B42B8">
        <w:rPr>
          <w:rFonts w:ascii="宋体" w:hAnsi="宋体" w:cs="AdobeSongStd-Light" w:hint="eastAsia"/>
          <w:kern w:val="0"/>
          <w:szCs w:val="21"/>
        </w:rPr>
        <w:t>和管理</w:t>
      </w:r>
      <w:r w:rsidR="003B4DE3" w:rsidRPr="002B42B8">
        <w:rPr>
          <w:rFonts w:ascii="宋体" w:hAnsi="宋体" w:cs="AdobeSongStd-Light" w:hint="eastAsia"/>
          <w:kern w:val="0"/>
          <w:szCs w:val="21"/>
        </w:rPr>
        <w:t>系统，</w:t>
      </w:r>
      <w:proofErr w:type="gramStart"/>
      <w:r w:rsidR="001D7A40" w:rsidRPr="002B42B8">
        <w:rPr>
          <w:rFonts w:ascii="宋体" w:hAnsi="宋体" w:cs="AdobeSongStd-Light" w:hint="eastAsia"/>
          <w:kern w:val="0"/>
          <w:szCs w:val="21"/>
        </w:rPr>
        <w:t>宜</w:t>
      </w:r>
      <w:r w:rsidR="00577A91" w:rsidRPr="002B42B8">
        <w:rPr>
          <w:rFonts w:ascii="宋体" w:hAnsi="宋体" w:cs="AdobeSongStd-Light" w:hint="eastAsia"/>
          <w:kern w:val="0"/>
          <w:szCs w:val="21"/>
        </w:rPr>
        <w:t>包括</w:t>
      </w:r>
      <w:proofErr w:type="gramEnd"/>
      <w:r w:rsidR="000A14A8" w:rsidRPr="002B42B8">
        <w:rPr>
          <w:rFonts w:ascii="宋体" w:hAnsi="宋体" w:cs="AdobeSongStd-Light" w:hint="eastAsia"/>
          <w:kern w:val="0"/>
          <w:szCs w:val="21"/>
        </w:rPr>
        <w:t>但不限于表</w:t>
      </w:r>
      <w:r w:rsidR="00D04A19" w:rsidRPr="002B42B8">
        <w:rPr>
          <w:rFonts w:ascii="宋体" w:hAnsi="宋体" w:cs="AdobeSongStd-Light"/>
          <w:kern w:val="0"/>
          <w:szCs w:val="21"/>
        </w:rPr>
        <w:t>4</w:t>
      </w:r>
      <w:r w:rsidR="000A14A8" w:rsidRPr="002B42B8">
        <w:rPr>
          <w:rFonts w:ascii="宋体" w:hAnsi="宋体" w:cs="AdobeSongStd-Light" w:hint="eastAsia"/>
          <w:kern w:val="0"/>
          <w:szCs w:val="21"/>
        </w:rPr>
        <w:t>中的功能</w:t>
      </w:r>
      <w:r w:rsidR="001B3D9F" w:rsidRPr="002B42B8">
        <w:rPr>
          <w:rFonts w:ascii="宋体" w:hAnsi="宋体" w:cs="AdobeSongStd-Light" w:hint="eastAsia"/>
          <w:kern w:val="0"/>
          <w:szCs w:val="21"/>
        </w:rPr>
        <w:t>，</w:t>
      </w:r>
      <w:r w:rsidR="002956A2" w:rsidRPr="002B42B8">
        <w:rPr>
          <w:rFonts w:ascii="宋体" w:hAnsi="宋体" w:cs="AdobeSongStd-Light" w:hint="eastAsia"/>
          <w:kern w:val="0"/>
          <w:szCs w:val="21"/>
        </w:rPr>
        <w:t>且符合G</w:t>
      </w:r>
      <w:r w:rsidR="002956A2" w:rsidRPr="002B42B8">
        <w:rPr>
          <w:rFonts w:ascii="宋体" w:hAnsi="宋体" w:cs="AdobeSongStd-Light"/>
          <w:kern w:val="0"/>
          <w:szCs w:val="21"/>
        </w:rPr>
        <w:t xml:space="preserve">B/T </w:t>
      </w:r>
      <w:r w:rsidR="009C0527">
        <w:rPr>
          <w:rFonts w:ascii="宋体" w:hAnsi="宋体" w:cs="AdobeSongStd-Light"/>
          <w:kern w:val="0"/>
          <w:szCs w:val="21"/>
        </w:rPr>
        <w:t>21720—2022</w:t>
      </w:r>
      <w:r w:rsidR="002956A2" w:rsidRPr="002B42B8">
        <w:rPr>
          <w:rFonts w:ascii="宋体" w:hAnsi="宋体" w:cs="AdobeSongStd-Light"/>
          <w:kern w:val="0"/>
          <w:szCs w:val="21"/>
        </w:rPr>
        <w:t>中</w:t>
      </w:r>
      <w:r w:rsidR="002956A2" w:rsidRPr="002B42B8">
        <w:rPr>
          <w:rFonts w:ascii="宋体" w:hAnsi="宋体" w:cs="AdobeSongStd-Light" w:hint="eastAsia"/>
          <w:kern w:val="0"/>
          <w:szCs w:val="21"/>
        </w:rPr>
        <w:t>5</w:t>
      </w:r>
      <w:r w:rsidR="002956A2" w:rsidRPr="002B42B8">
        <w:rPr>
          <w:rFonts w:ascii="宋体" w:hAnsi="宋体" w:cs="AdobeSongStd-Light"/>
          <w:kern w:val="0"/>
          <w:szCs w:val="21"/>
        </w:rPr>
        <w:t>.7</w:t>
      </w:r>
      <w:r w:rsidR="009C0527">
        <w:rPr>
          <w:rFonts w:ascii="宋体" w:hAnsi="宋体" w:cs="AdobeSongStd-Light"/>
          <w:kern w:val="0"/>
          <w:szCs w:val="21"/>
        </w:rPr>
        <w:t>规定的要求</w:t>
      </w:r>
      <w:r w:rsidR="002956A2" w:rsidRPr="002B42B8">
        <w:rPr>
          <w:rFonts w:ascii="宋体" w:hAnsi="宋体" w:cs="AdobeSongStd-Light"/>
          <w:kern w:val="0"/>
          <w:szCs w:val="21"/>
        </w:rPr>
        <w:t>。</w:t>
      </w:r>
    </w:p>
    <w:p w14:paraId="1478723C" w14:textId="75EC68A4" w:rsidR="00C21437" w:rsidRPr="003F4BFB" w:rsidRDefault="005D0BE5" w:rsidP="005C11BC">
      <w:pPr>
        <w:rPr>
          <w:rFonts w:ascii="宋体" w:hAnsi="宋体" w:cs="AdobeSongStd-Light" w:hint="eastAsia"/>
          <w:kern w:val="0"/>
          <w:szCs w:val="21"/>
        </w:rPr>
      </w:pPr>
      <w:r w:rsidRPr="0014478E">
        <w:rPr>
          <w:rFonts w:ascii="黑体" w:eastAsia="黑体" w:hAnsi="黑体" w:hint="eastAsia"/>
        </w:rPr>
        <w:t>6.</w:t>
      </w:r>
      <w:r w:rsidRPr="0014478E">
        <w:rPr>
          <w:rFonts w:ascii="黑体" w:eastAsia="黑体" w:hAnsi="黑体"/>
        </w:rPr>
        <w:t>1.5</w:t>
      </w:r>
      <w:r w:rsidRPr="0014478E">
        <w:rPr>
          <w:rFonts w:ascii="黑体" w:eastAsia="黑体" w:hAnsi="黑体" w:hint="eastAsia"/>
        </w:rPr>
        <w:t>.</w:t>
      </w:r>
      <w:r w:rsidRPr="0014478E">
        <w:rPr>
          <w:rFonts w:ascii="黑体" w:eastAsia="黑体" w:hAnsi="黑体"/>
        </w:rPr>
        <w:t xml:space="preserve">5  </w:t>
      </w:r>
      <w:r w:rsidRPr="0014478E">
        <w:rPr>
          <w:rFonts w:ascii="宋体" w:hAnsi="宋体" w:cs="AdobeSongStd-Light"/>
          <w:kern w:val="0"/>
          <w:szCs w:val="21"/>
        </w:rPr>
        <w:t>信息采集与质量控制规范应符合</w:t>
      </w:r>
      <w:r w:rsidRPr="0014478E">
        <w:rPr>
          <w:rFonts w:ascii="宋体" w:hAnsi="宋体" w:cs="AdobeSongStd-Light" w:hint="eastAsia"/>
          <w:kern w:val="0"/>
          <w:szCs w:val="21"/>
        </w:rPr>
        <w:t>G</w:t>
      </w:r>
      <w:r w:rsidRPr="0014478E">
        <w:rPr>
          <w:rFonts w:ascii="宋体" w:hAnsi="宋体" w:cs="AdobeSongStd-Light"/>
          <w:kern w:val="0"/>
          <w:szCs w:val="21"/>
        </w:rPr>
        <w:t>B/T</w:t>
      </w:r>
      <w:r w:rsidR="00AF2C13" w:rsidRPr="0014478E">
        <w:rPr>
          <w:rFonts w:ascii="宋体" w:hAnsi="宋体" w:cs="AdobeSongStd-Light"/>
          <w:kern w:val="0"/>
          <w:szCs w:val="21"/>
        </w:rPr>
        <w:t xml:space="preserve"> </w:t>
      </w:r>
      <w:r w:rsidRPr="0014478E">
        <w:rPr>
          <w:rFonts w:ascii="宋体" w:hAnsi="宋体" w:cs="AdobeSongStd-Light"/>
          <w:kern w:val="0"/>
          <w:szCs w:val="21"/>
        </w:rPr>
        <w:t>35873</w:t>
      </w:r>
      <w:r w:rsidRPr="009C0527">
        <w:rPr>
          <w:rFonts w:ascii="宋体" w:hAnsi="宋体" w:cs="AdobeSongStd-Light"/>
          <w:kern w:val="0"/>
          <w:szCs w:val="21"/>
        </w:rPr>
        <w:t>规定</w:t>
      </w:r>
      <w:r w:rsidRPr="0014478E">
        <w:rPr>
          <w:rFonts w:ascii="宋体" w:hAnsi="宋体" w:cs="AdobeSongStd-Light"/>
          <w:kern w:val="0"/>
          <w:szCs w:val="21"/>
        </w:rPr>
        <w:t>的要求</w:t>
      </w:r>
      <w:r w:rsidRPr="0014478E">
        <w:rPr>
          <w:rFonts w:ascii="宋体" w:hAnsi="宋体" w:cs="AdobeSongStd-Light" w:hint="eastAsia"/>
          <w:kern w:val="0"/>
          <w:szCs w:val="21"/>
        </w:rPr>
        <w:t>。</w:t>
      </w:r>
    </w:p>
    <w:p w14:paraId="6507E80C" w14:textId="7D36FA07" w:rsidR="005C74FF" w:rsidRPr="0014478E" w:rsidRDefault="005C74FF" w:rsidP="00DB03F1">
      <w:pPr>
        <w:autoSpaceDE w:val="0"/>
        <w:autoSpaceDN w:val="0"/>
        <w:adjustRightInd w:val="0"/>
        <w:spacing w:beforeLines="50" w:before="156" w:afterLines="50" w:after="156"/>
        <w:jc w:val="center"/>
        <w:rPr>
          <w:rFonts w:ascii="黑体" w:eastAsia="黑体" w:hAnsi="黑体" w:hint="eastAsia"/>
        </w:rPr>
      </w:pPr>
      <w:r w:rsidRPr="0014478E">
        <w:rPr>
          <w:rFonts w:ascii="黑体" w:eastAsia="黑体" w:hAnsi="黑体"/>
        </w:rPr>
        <w:t>表</w:t>
      </w:r>
      <w:r w:rsidR="00D04A19" w:rsidRPr="0014478E">
        <w:rPr>
          <w:rFonts w:ascii="黑体" w:eastAsia="黑体" w:hAnsi="黑体"/>
        </w:rPr>
        <w:t>4</w:t>
      </w:r>
      <w:r w:rsidRPr="0014478E">
        <w:rPr>
          <w:rFonts w:ascii="黑体" w:eastAsia="黑体" w:hAnsi="黑体"/>
        </w:rPr>
        <w:t xml:space="preserve">  </w:t>
      </w:r>
      <w:r w:rsidR="001B3D9F" w:rsidRPr="002B42B8">
        <w:rPr>
          <w:rFonts w:ascii="黑体" w:eastAsia="黑体" w:hAnsi="黑体" w:hint="eastAsia"/>
        </w:rPr>
        <w:t>信息</w:t>
      </w:r>
      <w:r w:rsidRPr="0014478E">
        <w:rPr>
          <w:rFonts w:ascii="黑体" w:eastAsia="黑体" w:hAnsi="黑体" w:hint="eastAsia"/>
        </w:rPr>
        <w:t>化交易、</w:t>
      </w:r>
      <w:r w:rsidR="009B7765" w:rsidRPr="0014478E">
        <w:rPr>
          <w:rFonts w:ascii="黑体" w:eastAsia="黑体" w:hAnsi="黑体" w:hint="eastAsia"/>
        </w:rPr>
        <w:t>溯源</w:t>
      </w:r>
      <w:r w:rsidRPr="0014478E">
        <w:rPr>
          <w:rFonts w:ascii="黑体" w:eastAsia="黑体" w:hAnsi="黑体" w:hint="eastAsia"/>
        </w:rPr>
        <w:t>和管理系统功能</w:t>
      </w:r>
    </w:p>
    <w:tbl>
      <w:tblPr>
        <w:tblStyle w:val="afffffc"/>
        <w:tblW w:w="9695" w:type="dxa"/>
        <w:jc w:val="center"/>
        <w:tblLayout w:type="fixed"/>
        <w:tblLook w:val="04A0" w:firstRow="1" w:lastRow="0" w:firstColumn="1" w:lastColumn="0" w:noHBand="0" w:noVBand="1"/>
      </w:tblPr>
      <w:tblGrid>
        <w:gridCol w:w="1403"/>
        <w:gridCol w:w="2126"/>
        <w:gridCol w:w="1843"/>
        <w:gridCol w:w="1701"/>
        <w:gridCol w:w="2622"/>
      </w:tblGrid>
      <w:tr w:rsidR="00E81821" w:rsidRPr="006A647D" w14:paraId="62CEEF6A" w14:textId="77777777" w:rsidTr="00204450">
        <w:trPr>
          <w:jc w:val="center"/>
        </w:trPr>
        <w:tc>
          <w:tcPr>
            <w:tcW w:w="9695" w:type="dxa"/>
            <w:gridSpan w:val="5"/>
            <w:tcBorders>
              <w:top w:val="single" w:sz="12" w:space="0" w:color="auto"/>
              <w:left w:val="single" w:sz="12" w:space="0" w:color="auto"/>
              <w:bottom w:val="single" w:sz="4" w:space="0" w:color="auto"/>
              <w:right w:val="single" w:sz="12" w:space="0" w:color="auto"/>
            </w:tcBorders>
          </w:tcPr>
          <w:p w14:paraId="7B5E1169" w14:textId="77777777" w:rsidR="00E81821" w:rsidRPr="006A647D" w:rsidRDefault="00E81821" w:rsidP="00863695">
            <w:pPr>
              <w:pStyle w:val="affffffb"/>
              <w:ind w:firstLineChars="0" w:firstLine="0"/>
              <w:jc w:val="center"/>
              <w:rPr>
                <w:rFonts w:hAnsi="宋体" w:cs="AdobeSongStd-Light" w:hint="eastAsia"/>
                <w:kern w:val="0"/>
                <w:sz w:val="18"/>
                <w:szCs w:val="18"/>
              </w:rPr>
            </w:pPr>
            <w:r w:rsidRPr="006A647D">
              <w:rPr>
                <w:rFonts w:hAnsi="宋体" w:cs="AdobeSongStd-Light" w:hint="eastAsia"/>
                <w:kern w:val="0"/>
                <w:sz w:val="18"/>
                <w:szCs w:val="18"/>
              </w:rPr>
              <w:t>功能分类</w:t>
            </w:r>
          </w:p>
        </w:tc>
      </w:tr>
      <w:tr w:rsidR="00E81821" w:rsidRPr="006A647D" w14:paraId="53A7C43F" w14:textId="77777777" w:rsidTr="00204450">
        <w:trPr>
          <w:jc w:val="center"/>
        </w:trPr>
        <w:tc>
          <w:tcPr>
            <w:tcW w:w="1403" w:type="dxa"/>
            <w:vMerge w:val="restart"/>
            <w:tcBorders>
              <w:top w:val="single" w:sz="4" w:space="0" w:color="auto"/>
              <w:left w:val="single" w:sz="12" w:space="0" w:color="auto"/>
            </w:tcBorders>
          </w:tcPr>
          <w:p w14:paraId="37C3A288" w14:textId="77777777" w:rsidR="00E81821" w:rsidRPr="006A647D" w:rsidRDefault="00E81821" w:rsidP="00DB03F1">
            <w:pPr>
              <w:pStyle w:val="affffffb"/>
              <w:spacing w:line="480" w:lineRule="auto"/>
              <w:ind w:firstLineChars="0" w:firstLine="0"/>
              <w:jc w:val="center"/>
              <w:rPr>
                <w:rFonts w:hAnsi="宋体" w:cs="AdobeSongStd-Light" w:hint="eastAsia"/>
                <w:kern w:val="0"/>
                <w:sz w:val="18"/>
                <w:szCs w:val="18"/>
              </w:rPr>
            </w:pPr>
            <w:r w:rsidRPr="006A647D">
              <w:rPr>
                <w:rFonts w:hAnsi="宋体" w:cs="AdobeSongStd-Light" w:hint="eastAsia"/>
                <w:kern w:val="0"/>
                <w:sz w:val="18"/>
                <w:szCs w:val="18"/>
              </w:rPr>
              <w:t>经营户</w:t>
            </w:r>
          </w:p>
        </w:tc>
        <w:tc>
          <w:tcPr>
            <w:tcW w:w="2126" w:type="dxa"/>
            <w:vMerge w:val="restart"/>
            <w:tcBorders>
              <w:top w:val="single" w:sz="4" w:space="0" w:color="auto"/>
            </w:tcBorders>
          </w:tcPr>
          <w:p w14:paraId="673EF9E5" w14:textId="77777777" w:rsidR="00E81821" w:rsidRPr="006A647D" w:rsidRDefault="00E81821" w:rsidP="001D7A40">
            <w:pPr>
              <w:pStyle w:val="affffffb"/>
              <w:spacing w:line="480" w:lineRule="auto"/>
              <w:ind w:firstLineChars="0" w:firstLine="0"/>
              <w:jc w:val="center"/>
              <w:rPr>
                <w:rFonts w:hAnsi="宋体" w:cs="AdobeSongStd-Light" w:hint="eastAsia"/>
                <w:kern w:val="0"/>
                <w:sz w:val="18"/>
                <w:szCs w:val="18"/>
              </w:rPr>
            </w:pPr>
            <w:r w:rsidRPr="006A647D">
              <w:rPr>
                <w:rFonts w:hAnsi="宋体" w:cs="AdobeSongStd-Light" w:hint="eastAsia"/>
                <w:kern w:val="0"/>
                <w:sz w:val="18"/>
                <w:szCs w:val="18"/>
              </w:rPr>
              <w:t>消费者</w:t>
            </w:r>
          </w:p>
        </w:tc>
        <w:tc>
          <w:tcPr>
            <w:tcW w:w="6166" w:type="dxa"/>
            <w:gridSpan w:val="3"/>
            <w:tcBorders>
              <w:top w:val="single" w:sz="4" w:space="0" w:color="auto"/>
              <w:bottom w:val="single" w:sz="4" w:space="0" w:color="auto"/>
              <w:right w:val="single" w:sz="12" w:space="0" w:color="auto"/>
            </w:tcBorders>
          </w:tcPr>
          <w:p w14:paraId="7605B2C2" w14:textId="1A379A0F" w:rsidR="00E81821" w:rsidRPr="006A647D" w:rsidRDefault="008C7513" w:rsidP="00863695">
            <w:pPr>
              <w:pStyle w:val="affffffb"/>
              <w:ind w:firstLineChars="0" w:firstLine="0"/>
              <w:jc w:val="center"/>
              <w:rPr>
                <w:rFonts w:hAnsi="宋体" w:cs="AdobeSongStd-Light" w:hint="eastAsia"/>
                <w:kern w:val="0"/>
                <w:sz w:val="18"/>
                <w:szCs w:val="18"/>
              </w:rPr>
            </w:pPr>
            <w:r w:rsidRPr="006A647D">
              <w:rPr>
                <w:rFonts w:hAnsi="宋体" w:cs="AdobeSongStd-Light"/>
                <w:kern w:val="0"/>
                <w:sz w:val="18"/>
                <w:szCs w:val="18"/>
              </w:rPr>
              <w:t>农贸市场</w:t>
            </w:r>
            <w:r w:rsidR="00E81821" w:rsidRPr="006A647D">
              <w:rPr>
                <w:rFonts w:hAnsi="宋体" w:cs="AdobeSongStd-Light"/>
                <w:kern w:val="0"/>
                <w:sz w:val="18"/>
                <w:szCs w:val="18"/>
              </w:rPr>
              <w:t>举办方</w:t>
            </w:r>
          </w:p>
        </w:tc>
      </w:tr>
      <w:tr w:rsidR="00C45B66" w:rsidRPr="006A647D" w14:paraId="5E17A4D6" w14:textId="77777777" w:rsidTr="00204450">
        <w:trPr>
          <w:jc w:val="center"/>
        </w:trPr>
        <w:tc>
          <w:tcPr>
            <w:tcW w:w="1403" w:type="dxa"/>
            <w:vMerge/>
            <w:tcBorders>
              <w:left w:val="single" w:sz="12" w:space="0" w:color="auto"/>
              <w:bottom w:val="single" w:sz="12" w:space="0" w:color="auto"/>
            </w:tcBorders>
          </w:tcPr>
          <w:p w14:paraId="662083D2" w14:textId="77777777" w:rsidR="00C45B66" w:rsidRPr="006A647D" w:rsidRDefault="00C45B66" w:rsidP="00863695">
            <w:pPr>
              <w:pStyle w:val="affffffb"/>
              <w:ind w:firstLineChars="0" w:firstLine="0"/>
              <w:jc w:val="center"/>
              <w:rPr>
                <w:rFonts w:hAnsi="宋体" w:cs="AdobeSongStd-Light" w:hint="eastAsia"/>
                <w:kern w:val="0"/>
                <w:sz w:val="18"/>
                <w:szCs w:val="18"/>
              </w:rPr>
            </w:pPr>
          </w:p>
        </w:tc>
        <w:tc>
          <w:tcPr>
            <w:tcW w:w="2126" w:type="dxa"/>
            <w:vMerge/>
            <w:tcBorders>
              <w:bottom w:val="single" w:sz="12" w:space="0" w:color="auto"/>
            </w:tcBorders>
          </w:tcPr>
          <w:p w14:paraId="086DEE74" w14:textId="77777777" w:rsidR="00C45B66" w:rsidRPr="006A647D" w:rsidRDefault="00C45B66" w:rsidP="00863695">
            <w:pPr>
              <w:pStyle w:val="affffffb"/>
              <w:ind w:firstLineChars="0" w:firstLine="0"/>
              <w:jc w:val="center"/>
              <w:rPr>
                <w:rFonts w:hAnsi="宋体" w:cs="AdobeSongStd-Light" w:hint="eastAsia"/>
                <w:kern w:val="0"/>
                <w:sz w:val="18"/>
                <w:szCs w:val="18"/>
              </w:rPr>
            </w:pPr>
          </w:p>
        </w:tc>
        <w:tc>
          <w:tcPr>
            <w:tcW w:w="3544" w:type="dxa"/>
            <w:gridSpan w:val="2"/>
            <w:tcBorders>
              <w:top w:val="single" w:sz="4" w:space="0" w:color="auto"/>
              <w:bottom w:val="single" w:sz="12" w:space="0" w:color="auto"/>
            </w:tcBorders>
          </w:tcPr>
          <w:p w14:paraId="43645305" w14:textId="70D7D808" w:rsidR="00C45B66" w:rsidRPr="006A647D" w:rsidRDefault="00C45B66" w:rsidP="00863695">
            <w:pPr>
              <w:pStyle w:val="affffffb"/>
              <w:ind w:firstLineChars="0" w:firstLine="0"/>
              <w:jc w:val="center"/>
              <w:rPr>
                <w:rFonts w:hAnsi="宋体" w:cs="AdobeSongStd-Light" w:hint="eastAsia"/>
                <w:kern w:val="0"/>
                <w:sz w:val="18"/>
                <w:szCs w:val="18"/>
              </w:rPr>
            </w:pPr>
            <w:r w:rsidRPr="006A647D">
              <w:rPr>
                <w:rFonts w:hAnsi="宋体" w:cs="AdobeSongStd-Light" w:hint="eastAsia"/>
                <w:kern w:val="0"/>
                <w:sz w:val="18"/>
                <w:szCs w:val="18"/>
              </w:rPr>
              <w:t>物业管理</w:t>
            </w:r>
          </w:p>
        </w:tc>
        <w:tc>
          <w:tcPr>
            <w:tcW w:w="2622" w:type="dxa"/>
            <w:tcBorders>
              <w:top w:val="single" w:sz="4" w:space="0" w:color="auto"/>
              <w:bottom w:val="single" w:sz="12" w:space="0" w:color="auto"/>
              <w:right w:val="single" w:sz="12" w:space="0" w:color="auto"/>
            </w:tcBorders>
          </w:tcPr>
          <w:p w14:paraId="7AD1CFA3" w14:textId="77777777" w:rsidR="00C45B66" w:rsidRPr="006A647D" w:rsidRDefault="00C45B66" w:rsidP="00863695">
            <w:pPr>
              <w:pStyle w:val="affffffb"/>
              <w:ind w:firstLineChars="0" w:firstLine="0"/>
              <w:jc w:val="center"/>
              <w:rPr>
                <w:rFonts w:hAnsi="宋体" w:cs="AdobeSongStd-Light" w:hint="eastAsia"/>
                <w:kern w:val="0"/>
                <w:sz w:val="18"/>
                <w:szCs w:val="18"/>
              </w:rPr>
            </w:pPr>
            <w:r w:rsidRPr="006A647D">
              <w:rPr>
                <w:rFonts w:hAnsi="宋体" w:cs="AdobeSongStd-Light" w:hint="eastAsia"/>
                <w:kern w:val="0"/>
                <w:sz w:val="18"/>
                <w:szCs w:val="18"/>
              </w:rPr>
              <w:t>信息公示/统计分析</w:t>
            </w:r>
          </w:p>
        </w:tc>
      </w:tr>
      <w:tr w:rsidR="003B6768" w:rsidRPr="0014478E" w14:paraId="18A471A0" w14:textId="77777777" w:rsidTr="00204450">
        <w:trPr>
          <w:jc w:val="center"/>
        </w:trPr>
        <w:tc>
          <w:tcPr>
            <w:tcW w:w="1403" w:type="dxa"/>
            <w:tcBorders>
              <w:left w:val="single" w:sz="12" w:space="0" w:color="auto"/>
            </w:tcBorders>
          </w:tcPr>
          <w:p w14:paraId="4C1B9310" w14:textId="516BDAB0" w:rsidR="003B6768" w:rsidRPr="0014478E" w:rsidRDefault="003B6768" w:rsidP="003B6768">
            <w:pPr>
              <w:pStyle w:val="affffffb"/>
              <w:spacing w:line="480" w:lineRule="auto"/>
              <w:ind w:firstLineChars="0" w:firstLine="0"/>
              <w:jc w:val="center"/>
              <w:rPr>
                <w:rFonts w:hAnsi="宋体" w:cs="AdobeSongStd-Light" w:hint="eastAsia"/>
                <w:sz w:val="18"/>
                <w:szCs w:val="18"/>
              </w:rPr>
            </w:pPr>
            <w:proofErr w:type="gramStart"/>
            <w:r w:rsidRPr="0014478E">
              <w:rPr>
                <w:rFonts w:hAnsi="宋体" w:cs="AdobeSongStd-Light" w:hint="eastAsia"/>
                <w:sz w:val="18"/>
                <w:szCs w:val="18"/>
              </w:rPr>
              <w:t>溯源台账管理</w:t>
            </w:r>
            <w:proofErr w:type="gramEnd"/>
          </w:p>
        </w:tc>
        <w:tc>
          <w:tcPr>
            <w:tcW w:w="2126" w:type="dxa"/>
            <w:tcBorders>
              <w:top w:val="single" w:sz="12" w:space="0" w:color="auto"/>
            </w:tcBorders>
          </w:tcPr>
          <w:p w14:paraId="58E5A72D" w14:textId="64649683" w:rsidR="003B6768" w:rsidRPr="0014478E" w:rsidRDefault="003B6768" w:rsidP="003B6768">
            <w:pPr>
              <w:pStyle w:val="affffffb"/>
              <w:spacing w:line="480" w:lineRule="auto"/>
              <w:ind w:firstLineChars="0" w:firstLine="0"/>
              <w:jc w:val="center"/>
              <w:rPr>
                <w:rFonts w:hAnsi="宋体" w:cs="AdobeSongStd-Light" w:hint="eastAsia"/>
                <w:sz w:val="18"/>
                <w:szCs w:val="18"/>
              </w:rPr>
            </w:pPr>
            <w:r w:rsidRPr="0014478E">
              <w:rPr>
                <w:rFonts w:hAnsi="宋体" w:cs="AdobeSongStd-Light" w:hint="eastAsia"/>
                <w:sz w:val="18"/>
                <w:szCs w:val="18"/>
              </w:rPr>
              <w:t>交易聚合支付</w:t>
            </w:r>
          </w:p>
        </w:tc>
        <w:tc>
          <w:tcPr>
            <w:tcW w:w="1843" w:type="dxa"/>
            <w:tcBorders>
              <w:top w:val="single" w:sz="12" w:space="0" w:color="auto"/>
            </w:tcBorders>
          </w:tcPr>
          <w:p w14:paraId="7BD6626C" w14:textId="77777777" w:rsidR="006F09F4" w:rsidRPr="002B42B8" w:rsidRDefault="003B6768" w:rsidP="006F09F4">
            <w:pPr>
              <w:pStyle w:val="affffffb"/>
              <w:ind w:firstLineChars="0" w:firstLine="0"/>
              <w:jc w:val="center"/>
              <w:rPr>
                <w:rFonts w:hAnsi="宋体" w:cs="AdobeSongStd-Light" w:hint="eastAsia"/>
                <w:sz w:val="18"/>
                <w:szCs w:val="18"/>
              </w:rPr>
            </w:pPr>
            <w:r w:rsidRPr="002B42B8">
              <w:rPr>
                <w:rFonts w:hAnsi="宋体" w:cs="AdobeSongStd-Light" w:hint="eastAsia"/>
                <w:sz w:val="18"/>
                <w:szCs w:val="18"/>
              </w:rPr>
              <w:t>经营户及从业人员</w:t>
            </w:r>
          </w:p>
          <w:p w14:paraId="7D4B456E" w14:textId="4B88DFED" w:rsidR="009E35E2" w:rsidRPr="002B42B8" w:rsidRDefault="006A7CD0" w:rsidP="006A7CD0">
            <w:pPr>
              <w:jc w:val="center"/>
              <w:rPr>
                <w:rFonts w:hAnsi="宋体" w:cs="AdobeSongStd-Light" w:hint="eastAsia"/>
                <w:sz w:val="18"/>
                <w:szCs w:val="18"/>
              </w:rPr>
            </w:pPr>
            <w:r w:rsidRPr="006A7CD0">
              <w:rPr>
                <w:rFonts w:hAnsi="宋体" w:cs="AdobeSongStd-Light" w:hint="eastAsia"/>
                <w:sz w:val="18"/>
                <w:szCs w:val="18"/>
              </w:rPr>
              <w:t>信息管理</w:t>
            </w:r>
            <w:r w:rsidRPr="006A7CD0">
              <w:rPr>
                <w:rFonts w:ascii="黑体" w:eastAsia="黑体" w:hAnsi="黑体" w:cs="AdobeSongStd-Light"/>
                <w:sz w:val="22"/>
                <w:szCs w:val="16"/>
                <w:vertAlign w:val="superscript"/>
                <w14:ligatures w14:val="standardContextual"/>
              </w:rPr>
              <w:t>注</w:t>
            </w:r>
          </w:p>
        </w:tc>
        <w:tc>
          <w:tcPr>
            <w:tcW w:w="1701" w:type="dxa"/>
            <w:tcBorders>
              <w:top w:val="single" w:sz="12" w:space="0" w:color="auto"/>
            </w:tcBorders>
          </w:tcPr>
          <w:p w14:paraId="4BB3963B" w14:textId="4C7D1E7E" w:rsidR="003B6768" w:rsidRPr="002B42B8" w:rsidRDefault="001B3D9F" w:rsidP="003B6768">
            <w:pPr>
              <w:pStyle w:val="affffffb"/>
              <w:spacing w:line="480" w:lineRule="auto"/>
              <w:ind w:firstLineChars="0" w:firstLine="0"/>
              <w:jc w:val="center"/>
              <w:rPr>
                <w:rFonts w:hAnsi="宋体" w:cs="AdobeSongStd-Light" w:hint="eastAsia"/>
                <w:sz w:val="18"/>
                <w:szCs w:val="18"/>
              </w:rPr>
            </w:pPr>
            <w:r w:rsidRPr="002B42B8">
              <w:rPr>
                <w:rFonts w:hAnsi="宋体" w:cs="AdobeSongStd-Light" w:hint="eastAsia"/>
                <w:sz w:val="18"/>
                <w:szCs w:val="18"/>
              </w:rPr>
              <w:t>特种设备</w:t>
            </w:r>
            <w:r w:rsidR="003B6768" w:rsidRPr="002B42B8">
              <w:rPr>
                <w:rFonts w:hAnsi="宋体" w:cs="AdobeSongStd-Light" w:hint="eastAsia"/>
                <w:sz w:val="18"/>
                <w:szCs w:val="18"/>
              </w:rPr>
              <w:t>运</w:t>
            </w:r>
            <w:proofErr w:type="gramStart"/>
            <w:r w:rsidR="003B6768" w:rsidRPr="002B42B8">
              <w:rPr>
                <w:rFonts w:hAnsi="宋体" w:cs="AdobeSongStd-Light" w:hint="eastAsia"/>
                <w:sz w:val="18"/>
                <w:szCs w:val="18"/>
              </w:rPr>
              <w:t>维管理</w:t>
            </w:r>
            <w:proofErr w:type="gramEnd"/>
          </w:p>
        </w:tc>
        <w:tc>
          <w:tcPr>
            <w:tcW w:w="2622" w:type="dxa"/>
            <w:tcBorders>
              <w:top w:val="single" w:sz="12" w:space="0" w:color="auto"/>
              <w:right w:val="single" w:sz="12" w:space="0" w:color="auto"/>
            </w:tcBorders>
          </w:tcPr>
          <w:p w14:paraId="43972648" w14:textId="6057C497" w:rsidR="003B6768" w:rsidRPr="0014478E" w:rsidRDefault="003B6768" w:rsidP="003B6768">
            <w:pPr>
              <w:pStyle w:val="affffffb"/>
              <w:spacing w:line="480" w:lineRule="auto"/>
              <w:ind w:firstLineChars="0" w:firstLine="0"/>
              <w:jc w:val="center"/>
              <w:rPr>
                <w:rFonts w:hAnsi="宋体" w:cs="AdobeSongStd-Light" w:hint="eastAsia"/>
                <w:sz w:val="18"/>
                <w:szCs w:val="18"/>
              </w:rPr>
            </w:pPr>
            <w:r w:rsidRPr="0014478E">
              <w:rPr>
                <w:rFonts w:hAnsi="宋体" w:cs="AdobeSongStd-Light" w:hint="eastAsia"/>
                <w:sz w:val="18"/>
                <w:szCs w:val="18"/>
              </w:rPr>
              <w:t>检测数据公示</w:t>
            </w:r>
          </w:p>
        </w:tc>
      </w:tr>
      <w:tr w:rsidR="003B6768" w:rsidRPr="0014478E" w14:paraId="24DB036B" w14:textId="77777777" w:rsidTr="00204450">
        <w:trPr>
          <w:jc w:val="center"/>
        </w:trPr>
        <w:tc>
          <w:tcPr>
            <w:tcW w:w="1403" w:type="dxa"/>
            <w:tcBorders>
              <w:left w:val="single" w:sz="12" w:space="0" w:color="auto"/>
            </w:tcBorders>
          </w:tcPr>
          <w:p w14:paraId="77A7B5F4" w14:textId="31B1803C" w:rsidR="003B6768" w:rsidRPr="0014478E" w:rsidRDefault="003B6768" w:rsidP="003B6768">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食品检测管理</w:t>
            </w:r>
          </w:p>
        </w:tc>
        <w:tc>
          <w:tcPr>
            <w:tcW w:w="2126" w:type="dxa"/>
          </w:tcPr>
          <w:p w14:paraId="77FC3FA2" w14:textId="374A47F6" w:rsidR="003B6768" w:rsidRPr="0014478E" w:rsidRDefault="003B6768" w:rsidP="003B6768">
            <w:pPr>
              <w:jc w:val="center"/>
              <w:rPr>
                <w:rFonts w:hAnsi="宋体" w:cs="AdobeSongStd-Light" w:hint="eastAsia"/>
                <w:sz w:val="18"/>
                <w:szCs w:val="18"/>
              </w:rPr>
            </w:pPr>
            <w:r w:rsidRPr="0014478E">
              <w:rPr>
                <w:rFonts w:hAnsi="宋体" w:cs="AdobeSongStd-Light" w:hint="eastAsia"/>
                <w:sz w:val="18"/>
                <w:szCs w:val="18"/>
              </w:rPr>
              <w:t>消费者投诉</w:t>
            </w:r>
          </w:p>
        </w:tc>
        <w:tc>
          <w:tcPr>
            <w:tcW w:w="1843" w:type="dxa"/>
          </w:tcPr>
          <w:p w14:paraId="23221C92" w14:textId="30C20AE8" w:rsidR="003B6768" w:rsidRPr="002B42B8" w:rsidRDefault="003B6768" w:rsidP="003B6768">
            <w:pPr>
              <w:pStyle w:val="affffffb"/>
              <w:ind w:firstLineChars="0" w:firstLine="0"/>
              <w:jc w:val="center"/>
              <w:rPr>
                <w:rFonts w:hAnsi="宋体" w:cs="AdobeSongStd-Light" w:hint="eastAsia"/>
                <w:strike/>
                <w:sz w:val="18"/>
                <w:szCs w:val="18"/>
              </w:rPr>
            </w:pPr>
            <w:r w:rsidRPr="002B42B8">
              <w:rPr>
                <w:rFonts w:hAnsi="宋体" w:cs="AdobeSongStd-Light" w:hint="eastAsia"/>
                <w:sz w:val="18"/>
                <w:szCs w:val="18"/>
              </w:rPr>
              <w:t>基础设施管理</w:t>
            </w:r>
          </w:p>
        </w:tc>
        <w:tc>
          <w:tcPr>
            <w:tcW w:w="1701" w:type="dxa"/>
          </w:tcPr>
          <w:p w14:paraId="6EAEC41C" w14:textId="331E8CDC" w:rsidR="003B6768" w:rsidRPr="002B42B8" w:rsidRDefault="003B6768" w:rsidP="003B6768">
            <w:pPr>
              <w:pStyle w:val="affffffb"/>
              <w:ind w:firstLineChars="0" w:firstLine="0"/>
              <w:jc w:val="center"/>
              <w:rPr>
                <w:rFonts w:hAnsi="宋体" w:cs="AdobeSongStd-Light" w:hint="eastAsia"/>
                <w:sz w:val="18"/>
                <w:szCs w:val="18"/>
              </w:rPr>
            </w:pPr>
            <w:r w:rsidRPr="002B42B8">
              <w:rPr>
                <w:rFonts w:hAnsi="宋体" w:cs="AdobeSongStd-Light" w:hint="eastAsia"/>
                <w:sz w:val="18"/>
                <w:szCs w:val="18"/>
              </w:rPr>
              <w:t>检测设施管理</w:t>
            </w:r>
          </w:p>
        </w:tc>
        <w:tc>
          <w:tcPr>
            <w:tcW w:w="2622" w:type="dxa"/>
            <w:tcBorders>
              <w:right w:val="single" w:sz="12" w:space="0" w:color="auto"/>
            </w:tcBorders>
          </w:tcPr>
          <w:p w14:paraId="41A6536B" w14:textId="289627DA" w:rsidR="003B6768" w:rsidRPr="0014478E" w:rsidRDefault="003B6768" w:rsidP="003B6768">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商品价格公示</w:t>
            </w:r>
          </w:p>
        </w:tc>
      </w:tr>
      <w:tr w:rsidR="003B6768" w:rsidRPr="0014478E" w14:paraId="0D124C3A" w14:textId="77777777" w:rsidTr="00204450">
        <w:trPr>
          <w:jc w:val="center"/>
        </w:trPr>
        <w:tc>
          <w:tcPr>
            <w:tcW w:w="1403" w:type="dxa"/>
            <w:tcBorders>
              <w:left w:val="single" w:sz="12" w:space="0" w:color="auto"/>
            </w:tcBorders>
          </w:tcPr>
          <w:p w14:paraId="011EE7A8" w14:textId="6DF95B44" w:rsidR="003B6768" w:rsidRPr="0014478E" w:rsidRDefault="003B6768" w:rsidP="003B6768">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索票索证管理</w:t>
            </w:r>
          </w:p>
        </w:tc>
        <w:tc>
          <w:tcPr>
            <w:tcW w:w="2126" w:type="dxa"/>
          </w:tcPr>
          <w:p w14:paraId="19A9CBF6" w14:textId="24BBCDF4" w:rsidR="003B6768" w:rsidRPr="0014478E" w:rsidRDefault="003B6768" w:rsidP="003B6768">
            <w:pPr>
              <w:jc w:val="center"/>
              <w:rPr>
                <w:rFonts w:hAnsi="宋体" w:cs="AdobeSongStd-Light" w:hint="eastAsia"/>
                <w:sz w:val="18"/>
                <w:szCs w:val="18"/>
              </w:rPr>
            </w:pPr>
            <w:r w:rsidRPr="0014478E">
              <w:rPr>
                <w:rFonts w:hAnsi="宋体" w:cs="AdobeSongStd-Light" w:hint="eastAsia"/>
                <w:sz w:val="18"/>
                <w:szCs w:val="18"/>
              </w:rPr>
              <w:t>消费满意度评价</w:t>
            </w:r>
          </w:p>
        </w:tc>
        <w:tc>
          <w:tcPr>
            <w:tcW w:w="1843" w:type="dxa"/>
          </w:tcPr>
          <w:p w14:paraId="22024B20" w14:textId="77777777" w:rsidR="003B6768" w:rsidRPr="002B42B8" w:rsidRDefault="003B6768" w:rsidP="003B6768">
            <w:pPr>
              <w:pStyle w:val="affffffb"/>
              <w:ind w:firstLineChars="0" w:firstLine="0"/>
              <w:jc w:val="center"/>
              <w:rPr>
                <w:rFonts w:hAnsi="宋体" w:cs="AdobeSongStd-Light" w:hint="eastAsia"/>
                <w:sz w:val="18"/>
                <w:szCs w:val="18"/>
              </w:rPr>
            </w:pPr>
            <w:r w:rsidRPr="002B42B8">
              <w:rPr>
                <w:rFonts w:hAnsi="宋体" w:cs="AdobeSongStd-Light" w:hint="eastAsia"/>
                <w:sz w:val="18"/>
                <w:szCs w:val="18"/>
              </w:rPr>
              <w:t>公共秩序管理</w:t>
            </w:r>
          </w:p>
        </w:tc>
        <w:tc>
          <w:tcPr>
            <w:tcW w:w="1701" w:type="dxa"/>
          </w:tcPr>
          <w:p w14:paraId="4D08D6CA" w14:textId="360E94BC" w:rsidR="003B6768" w:rsidRPr="002B42B8" w:rsidRDefault="003B6768" w:rsidP="003B6768">
            <w:pPr>
              <w:pStyle w:val="affffffb"/>
              <w:ind w:firstLineChars="0" w:firstLine="0"/>
              <w:jc w:val="center"/>
              <w:rPr>
                <w:rFonts w:hAnsi="宋体" w:cs="AdobeSongStd-Light" w:hint="eastAsia"/>
                <w:sz w:val="18"/>
                <w:szCs w:val="18"/>
              </w:rPr>
            </w:pPr>
            <w:r w:rsidRPr="002B42B8">
              <w:rPr>
                <w:rFonts w:hAnsi="宋体" w:cs="AdobeSongStd-Light" w:hint="eastAsia"/>
                <w:sz w:val="18"/>
                <w:szCs w:val="18"/>
              </w:rPr>
              <w:t>监控设施管理</w:t>
            </w:r>
          </w:p>
        </w:tc>
        <w:tc>
          <w:tcPr>
            <w:tcW w:w="2622" w:type="dxa"/>
            <w:tcBorders>
              <w:right w:val="single" w:sz="12" w:space="0" w:color="auto"/>
            </w:tcBorders>
          </w:tcPr>
          <w:p w14:paraId="6724E281" w14:textId="3A3A0ED5" w:rsidR="003B6768" w:rsidRPr="0014478E" w:rsidRDefault="003B6768" w:rsidP="003B6768">
            <w:pPr>
              <w:pStyle w:val="affffffb"/>
              <w:ind w:firstLineChars="0" w:firstLine="0"/>
              <w:jc w:val="center"/>
              <w:rPr>
                <w:rFonts w:hAnsi="宋体" w:cs="AdobeSongStd-Light" w:hint="eastAsia"/>
                <w:sz w:val="18"/>
                <w:szCs w:val="18"/>
              </w:rPr>
            </w:pPr>
            <w:r w:rsidRPr="0014478E">
              <w:rPr>
                <w:rFonts w:hint="eastAsia"/>
                <w:sz w:val="18"/>
                <w:szCs w:val="18"/>
              </w:rPr>
              <w:t>消费者投诉公示</w:t>
            </w:r>
          </w:p>
        </w:tc>
      </w:tr>
      <w:tr w:rsidR="003B6768" w:rsidRPr="0014478E" w14:paraId="1C01A916" w14:textId="77777777" w:rsidTr="00204450">
        <w:trPr>
          <w:jc w:val="center"/>
        </w:trPr>
        <w:tc>
          <w:tcPr>
            <w:tcW w:w="1403" w:type="dxa"/>
            <w:tcBorders>
              <w:left w:val="single" w:sz="12" w:space="0" w:color="auto"/>
            </w:tcBorders>
          </w:tcPr>
          <w:p w14:paraId="12030CFD" w14:textId="122F4275" w:rsidR="003B6768" w:rsidRPr="0014478E" w:rsidRDefault="003B6768" w:rsidP="003B6768">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经营行为管理</w:t>
            </w:r>
          </w:p>
        </w:tc>
        <w:tc>
          <w:tcPr>
            <w:tcW w:w="2126" w:type="dxa"/>
          </w:tcPr>
          <w:p w14:paraId="1A15F711" w14:textId="07A42DAE" w:rsidR="003B6768" w:rsidRPr="0014478E" w:rsidRDefault="003B6768" w:rsidP="003B6768">
            <w:pPr>
              <w:jc w:val="center"/>
              <w:rPr>
                <w:rFonts w:hAnsi="宋体" w:cs="AdobeSongStd-Light" w:hint="eastAsia"/>
                <w:sz w:val="18"/>
                <w:szCs w:val="18"/>
              </w:rPr>
            </w:pPr>
            <w:r w:rsidRPr="0014478E">
              <w:rPr>
                <w:rFonts w:hAnsi="宋体" w:cs="AdobeSongStd-Light" w:hint="eastAsia"/>
                <w:sz w:val="18"/>
                <w:szCs w:val="18"/>
              </w:rPr>
              <w:t>商品溯源查询</w:t>
            </w:r>
          </w:p>
        </w:tc>
        <w:tc>
          <w:tcPr>
            <w:tcW w:w="1843" w:type="dxa"/>
          </w:tcPr>
          <w:p w14:paraId="57B400A5" w14:textId="77777777" w:rsidR="003B6768" w:rsidRPr="002B42B8" w:rsidRDefault="003B6768" w:rsidP="003B6768">
            <w:pPr>
              <w:pStyle w:val="affffffb"/>
              <w:ind w:firstLineChars="0" w:firstLine="0"/>
              <w:jc w:val="center"/>
              <w:rPr>
                <w:rFonts w:hAnsi="宋体" w:cs="AdobeSongStd-Light" w:hint="eastAsia"/>
                <w:sz w:val="18"/>
                <w:szCs w:val="18"/>
              </w:rPr>
            </w:pPr>
            <w:r w:rsidRPr="002B42B8">
              <w:rPr>
                <w:rFonts w:hAnsi="宋体" w:cs="AdobeSongStd-Light" w:hint="eastAsia"/>
                <w:sz w:val="18"/>
                <w:szCs w:val="18"/>
              </w:rPr>
              <w:t>环境卫生管理</w:t>
            </w:r>
          </w:p>
        </w:tc>
        <w:tc>
          <w:tcPr>
            <w:tcW w:w="1701" w:type="dxa"/>
          </w:tcPr>
          <w:p w14:paraId="2F899FFF" w14:textId="25991A74" w:rsidR="003B6768" w:rsidRPr="002B42B8" w:rsidRDefault="00643351" w:rsidP="003B6768">
            <w:pPr>
              <w:pStyle w:val="affffffb"/>
              <w:ind w:firstLineChars="0" w:firstLine="0"/>
              <w:jc w:val="center"/>
              <w:rPr>
                <w:rFonts w:hAnsi="宋体" w:cs="AdobeSongStd-Light" w:hint="eastAsia"/>
                <w:sz w:val="18"/>
                <w:szCs w:val="18"/>
              </w:rPr>
            </w:pPr>
            <w:r w:rsidRPr="003453C5">
              <w:rPr>
                <w:rFonts w:hAnsi="宋体" w:cs="AdobeSongStd-Light" w:hint="eastAsia"/>
                <w:sz w:val="18"/>
                <w:szCs w:val="18"/>
              </w:rPr>
              <w:t>智能衡器管理</w:t>
            </w:r>
          </w:p>
        </w:tc>
        <w:tc>
          <w:tcPr>
            <w:tcW w:w="2622" w:type="dxa"/>
            <w:tcBorders>
              <w:right w:val="single" w:sz="12" w:space="0" w:color="auto"/>
            </w:tcBorders>
          </w:tcPr>
          <w:p w14:paraId="4DCBBC3F" w14:textId="39DB5C61" w:rsidR="003B6768" w:rsidRPr="0014478E" w:rsidRDefault="003B6768" w:rsidP="003B6768">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经营户信用信息公示</w:t>
            </w:r>
          </w:p>
        </w:tc>
      </w:tr>
      <w:tr w:rsidR="003B6768" w:rsidRPr="0014478E" w14:paraId="03EFC641" w14:textId="77777777" w:rsidTr="00204450">
        <w:trPr>
          <w:trHeight w:val="46"/>
          <w:jc w:val="center"/>
        </w:trPr>
        <w:tc>
          <w:tcPr>
            <w:tcW w:w="1403" w:type="dxa"/>
            <w:tcBorders>
              <w:left w:val="single" w:sz="12" w:space="0" w:color="auto"/>
            </w:tcBorders>
          </w:tcPr>
          <w:p w14:paraId="06C06F90" w14:textId="2F0D698D" w:rsidR="003B6768" w:rsidRPr="0014478E" w:rsidRDefault="003B6768" w:rsidP="003B6768">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人员培训管理</w:t>
            </w:r>
          </w:p>
        </w:tc>
        <w:tc>
          <w:tcPr>
            <w:tcW w:w="2126" w:type="dxa"/>
          </w:tcPr>
          <w:p w14:paraId="1F848E21" w14:textId="53D8C761" w:rsidR="003B6768" w:rsidRPr="0014478E" w:rsidRDefault="003B6768" w:rsidP="003B6768">
            <w:pPr>
              <w:pStyle w:val="affffffb"/>
              <w:ind w:firstLineChars="0" w:firstLine="0"/>
              <w:jc w:val="center"/>
              <w:rPr>
                <w:rFonts w:hAnsi="宋体" w:cs="AdobeSongStd-Light" w:hint="eastAsia"/>
                <w:strike/>
                <w:sz w:val="18"/>
                <w:szCs w:val="18"/>
              </w:rPr>
            </w:pPr>
            <w:r w:rsidRPr="0014478E">
              <w:rPr>
                <w:rFonts w:hAnsi="宋体" w:cs="AdobeSongStd-Light" w:hint="eastAsia"/>
                <w:sz w:val="18"/>
                <w:szCs w:val="18"/>
              </w:rPr>
              <w:t>商品检测查询</w:t>
            </w:r>
          </w:p>
        </w:tc>
        <w:tc>
          <w:tcPr>
            <w:tcW w:w="1843" w:type="dxa"/>
            <w:tcBorders>
              <w:top w:val="single" w:sz="4" w:space="0" w:color="auto"/>
              <w:bottom w:val="single" w:sz="4" w:space="0" w:color="auto"/>
            </w:tcBorders>
          </w:tcPr>
          <w:p w14:paraId="3B4D3EE9" w14:textId="696E941D" w:rsidR="003B6768" w:rsidRPr="002B42B8" w:rsidRDefault="003B6768" w:rsidP="003B6768">
            <w:pPr>
              <w:pStyle w:val="affffffb"/>
              <w:ind w:firstLineChars="0" w:firstLine="0"/>
              <w:jc w:val="center"/>
              <w:rPr>
                <w:rFonts w:hAnsi="宋体" w:cs="AdobeSongStd-Light" w:hint="eastAsia"/>
                <w:sz w:val="18"/>
                <w:szCs w:val="18"/>
              </w:rPr>
            </w:pPr>
            <w:r w:rsidRPr="002B42B8">
              <w:rPr>
                <w:rFonts w:hAnsi="宋体" w:cs="AdobeSongStd-Light" w:hint="eastAsia"/>
                <w:sz w:val="18"/>
                <w:szCs w:val="18"/>
              </w:rPr>
              <w:t>防控防疫管理</w:t>
            </w:r>
          </w:p>
        </w:tc>
        <w:tc>
          <w:tcPr>
            <w:tcW w:w="1701" w:type="dxa"/>
          </w:tcPr>
          <w:p w14:paraId="1D734FF5" w14:textId="204EE975" w:rsidR="003B6768" w:rsidRPr="002B42B8" w:rsidRDefault="003B6768" w:rsidP="00D04A19">
            <w:pPr>
              <w:pStyle w:val="affffffb"/>
              <w:ind w:firstLineChars="0" w:firstLine="0"/>
              <w:jc w:val="center"/>
              <w:rPr>
                <w:rFonts w:hAnsi="宋体" w:cs="AdobeSongStd-Light" w:hint="eastAsia"/>
                <w:sz w:val="18"/>
                <w:szCs w:val="18"/>
              </w:rPr>
            </w:pPr>
            <w:r w:rsidRPr="002B42B8">
              <w:rPr>
                <w:rFonts w:hAnsi="宋体" w:cs="AdobeSongStd-Light" w:hint="eastAsia"/>
                <w:sz w:val="18"/>
                <w:szCs w:val="18"/>
              </w:rPr>
              <w:t>消防</w:t>
            </w:r>
            <w:r w:rsidR="00D04A19" w:rsidRPr="002B42B8">
              <w:rPr>
                <w:rFonts w:hAnsi="宋体" w:cs="AdobeSongStd-Light" w:hint="eastAsia"/>
                <w:sz w:val="18"/>
                <w:szCs w:val="18"/>
              </w:rPr>
              <w:t>安全</w:t>
            </w:r>
            <w:r w:rsidRPr="002B42B8">
              <w:rPr>
                <w:rFonts w:hAnsi="宋体" w:cs="AdobeSongStd-Light" w:hint="eastAsia"/>
                <w:sz w:val="18"/>
                <w:szCs w:val="18"/>
              </w:rPr>
              <w:t>管理</w:t>
            </w:r>
          </w:p>
        </w:tc>
        <w:tc>
          <w:tcPr>
            <w:tcW w:w="2622" w:type="dxa"/>
            <w:tcBorders>
              <w:bottom w:val="single" w:sz="4" w:space="0" w:color="auto"/>
              <w:right w:val="single" w:sz="12" w:space="0" w:color="auto"/>
            </w:tcBorders>
          </w:tcPr>
          <w:p w14:paraId="6BCF1F47" w14:textId="2F73BDD8" w:rsidR="003B6768" w:rsidRPr="0014478E" w:rsidRDefault="003B6768" w:rsidP="003B6768">
            <w:pPr>
              <w:pStyle w:val="affffffb"/>
              <w:ind w:firstLineChars="0" w:firstLine="0"/>
              <w:jc w:val="center"/>
              <w:rPr>
                <w:rFonts w:hAnsi="宋体" w:cs="AdobeSongStd-Light" w:hint="eastAsia"/>
                <w:sz w:val="18"/>
                <w:szCs w:val="18"/>
              </w:rPr>
            </w:pPr>
            <w:r w:rsidRPr="0014478E">
              <w:rPr>
                <w:rFonts w:hint="eastAsia"/>
                <w:sz w:val="18"/>
                <w:szCs w:val="18"/>
              </w:rPr>
              <w:t>经营</w:t>
            </w:r>
            <w:proofErr w:type="gramStart"/>
            <w:r w:rsidRPr="0014478E">
              <w:rPr>
                <w:rFonts w:hint="eastAsia"/>
                <w:sz w:val="18"/>
                <w:szCs w:val="18"/>
              </w:rPr>
              <w:t>户违法</w:t>
            </w:r>
            <w:proofErr w:type="gramEnd"/>
            <w:r w:rsidRPr="0014478E">
              <w:rPr>
                <w:rFonts w:hint="eastAsia"/>
                <w:sz w:val="18"/>
                <w:szCs w:val="18"/>
              </w:rPr>
              <w:t>违规记录及公示</w:t>
            </w:r>
          </w:p>
        </w:tc>
      </w:tr>
      <w:tr w:rsidR="003B6768" w:rsidRPr="0014478E" w14:paraId="26CB4977" w14:textId="77777777" w:rsidTr="00204450">
        <w:trPr>
          <w:jc w:val="center"/>
        </w:trPr>
        <w:tc>
          <w:tcPr>
            <w:tcW w:w="1403" w:type="dxa"/>
            <w:tcBorders>
              <w:left w:val="single" w:sz="12" w:space="0" w:color="auto"/>
            </w:tcBorders>
          </w:tcPr>
          <w:p w14:paraId="20956EFA" w14:textId="05282ECF" w:rsidR="003B6768" w:rsidRPr="0014478E" w:rsidRDefault="003B6768" w:rsidP="003B6768">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信用评</w:t>
            </w:r>
            <w:r w:rsidR="00094E6F">
              <w:rPr>
                <w:rFonts w:hAnsi="宋体" w:cs="AdobeSongStd-Light" w:hint="eastAsia"/>
                <w:sz w:val="18"/>
                <w:szCs w:val="18"/>
              </w:rPr>
              <w:t>级</w:t>
            </w:r>
            <w:r w:rsidRPr="0014478E">
              <w:rPr>
                <w:rFonts w:hAnsi="宋体" w:cs="AdobeSongStd-Light" w:hint="eastAsia"/>
                <w:sz w:val="18"/>
                <w:szCs w:val="18"/>
              </w:rPr>
              <w:t>管理</w:t>
            </w:r>
          </w:p>
        </w:tc>
        <w:tc>
          <w:tcPr>
            <w:tcW w:w="2126" w:type="dxa"/>
          </w:tcPr>
          <w:p w14:paraId="1FCF2B9D" w14:textId="4995562D" w:rsidR="003B6768" w:rsidRPr="0014478E" w:rsidRDefault="003B6768" w:rsidP="003B6768">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经营户资质、信用查询</w:t>
            </w:r>
          </w:p>
        </w:tc>
        <w:tc>
          <w:tcPr>
            <w:tcW w:w="1843" w:type="dxa"/>
            <w:tcBorders>
              <w:top w:val="single" w:sz="4" w:space="0" w:color="auto"/>
              <w:bottom w:val="single" w:sz="4" w:space="0" w:color="auto"/>
            </w:tcBorders>
          </w:tcPr>
          <w:p w14:paraId="69C8E1C0" w14:textId="5235140C" w:rsidR="003B6768" w:rsidRPr="002B42B8" w:rsidRDefault="003B6768" w:rsidP="003B6768">
            <w:pPr>
              <w:pStyle w:val="affffffb"/>
              <w:ind w:firstLineChars="0" w:firstLine="0"/>
              <w:jc w:val="center"/>
              <w:rPr>
                <w:rFonts w:hAnsi="宋体" w:cs="AdobeSongStd-Light" w:hint="eastAsia"/>
                <w:sz w:val="18"/>
                <w:szCs w:val="18"/>
              </w:rPr>
            </w:pPr>
            <w:r w:rsidRPr="002B42B8">
              <w:rPr>
                <w:rFonts w:hAnsi="宋体" w:cs="AdobeSongStd-Light" w:hint="eastAsia"/>
                <w:sz w:val="18"/>
                <w:szCs w:val="18"/>
              </w:rPr>
              <w:t>物业在线缴费</w:t>
            </w:r>
          </w:p>
        </w:tc>
        <w:tc>
          <w:tcPr>
            <w:tcW w:w="1701" w:type="dxa"/>
          </w:tcPr>
          <w:p w14:paraId="5A897A09" w14:textId="6A5F54AF" w:rsidR="003B6768" w:rsidRPr="002B42B8" w:rsidRDefault="003B6768" w:rsidP="003B6768">
            <w:pPr>
              <w:jc w:val="center"/>
              <w:rPr>
                <w:rFonts w:hAnsi="宋体" w:cs="AdobeSongStd-Light" w:hint="eastAsia"/>
                <w:sz w:val="18"/>
                <w:szCs w:val="18"/>
              </w:rPr>
            </w:pPr>
            <w:r w:rsidRPr="002B42B8">
              <w:rPr>
                <w:rFonts w:hAnsi="宋体" w:cs="AdobeSongStd-Light" w:hint="eastAsia"/>
                <w:sz w:val="18"/>
                <w:szCs w:val="18"/>
              </w:rPr>
              <w:t>冷藏设施管理</w:t>
            </w:r>
          </w:p>
        </w:tc>
        <w:tc>
          <w:tcPr>
            <w:tcW w:w="2622" w:type="dxa"/>
            <w:tcBorders>
              <w:top w:val="single" w:sz="4" w:space="0" w:color="auto"/>
              <w:bottom w:val="single" w:sz="4" w:space="0" w:color="auto"/>
              <w:right w:val="single" w:sz="12" w:space="0" w:color="auto"/>
            </w:tcBorders>
          </w:tcPr>
          <w:p w14:paraId="671B8BB3" w14:textId="77777777" w:rsidR="003B6768" w:rsidRPr="0014478E" w:rsidRDefault="003B6768" w:rsidP="003B6768">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不合格商品退市、销毁公示</w:t>
            </w:r>
          </w:p>
        </w:tc>
      </w:tr>
      <w:tr w:rsidR="00C45B66" w:rsidRPr="0014478E" w14:paraId="1DAE5707" w14:textId="77777777" w:rsidTr="006A647D">
        <w:trPr>
          <w:jc w:val="center"/>
        </w:trPr>
        <w:tc>
          <w:tcPr>
            <w:tcW w:w="1403" w:type="dxa"/>
            <w:tcBorders>
              <w:left w:val="single" w:sz="12" w:space="0" w:color="auto"/>
              <w:bottom w:val="single" w:sz="12" w:space="0" w:color="auto"/>
            </w:tcBorders>
          </w:tcPr>
          <w:p w14:paraId="0F7D537D" w14:textId="5B9D7177" w:rsidR="00C45B66" w:rsidRPr="0014478E" w:rsidRDefault="00C45B66" w:rsidP="00C45B66">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w:t>
            </w:r>
          </w:p>
        </w:tc>
        <w:tc>
          <w:tcPr>
            <w:tcW w:w="2126" w:type="dxa"/>
            <w:tcBorders>
              <w:bottom w:val="single" w:sz="12" w:space="0" w:color="auto"/>
            </w:tcBorders>
          </w:tcPr>
          <w:p w14:paraId="55F88F97" w14:textId="17EB77A7" w:rsidR="00C45B66" w:rsidRPr="0014478E" w:rsidRDefault="00C45B66" w:rsidP="00C45B66">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w:t>
            </w:r>
          </w:p>
        </w:tc>
        <w:tc>
          <w:tcPr>
            <w:tcW w:w="1843" w:type="dxa"/>
            <w:tcBorders>
              <w:top w:val="single" w:sz="4" w:space="0" w:color="auto"/>
              <w:bottom w:val="single" w:sz="12" w:space="0" w:color="auto"/>
            </w:tcBorders>
          </w:tcPr>
          <w:p w14:paraId="3BA98200" w14:textId="5927EFC1" w:rsidR="00C45B66" w:rsidRPr="002B42B8" w:rsidRDefault="00C45B66" w:rsidP="00C45B66">
            <w:pPr>
              <w:pStyle w:val="affffffb"/>
              <w:ind w:firstLineChars="0" w:firstLine="0"/>
              <w:jc w:val="center"/>
              <w:rPr>
                <w:rFonts w:hAnsi="宋体" w:cs="AdobeSongStd-Light" w:hint="eastAsia"/>
                <w:sz w:val="18"/>
                <w:szCs w:val="18"/>
              </w:rPr>
            </w:pPr>
            <w:r w:rsidRPr="002B42B8">
              <w:rPr>
                <w:rFonts w:hAnsi="宋体" w:cs="AdobeSongStd-Light" w:hint="eastAsia"/>
                <w:sz w:val="18"/>
                <w:szCs w:val="18"/>
              </w:rPr>
              <w:t>触摸屏、电子</w:t>
            </w:r>
            <w:proofErr w:type="gramStart"/>
            <w:r w:rsidRPr="002B42B8">
              <w:rPr>
                <w:rFonts w:hAnsi="宋体" w:cs="AdobeSongStd-Light" w:hint="eastAsia"/>
                <w:sz w:val="18"/>
                <w:szCs w:val="18"/>
              </w:rPr>
              <w:t>屏管理</w:t>
            </w:r>
            <w:proofErr w:type="gramEnd"/>
          </w:p>
        </w:tc>
        <w:tc>
          <w:tcPr>
            <w:tcW w:w="1701" w:type="dxa"/>
            <w:tcBorders>
              <w:bottom w:val="single" w:sz="12" w:space="0" w:color="auto"/>
            </w:tcBorders>
          </w:tcPr>
          <w:p w14:paraId="70ED1449" w14:textId="4CAFA473" w:rsidR="00C45B66" w:rsidRPr="002B42B8" w:rsidRDefault="00C45B66" w:rsidP="00C45B66">
            <w:pPr>
              <w:jc w:val="center"/>
              <w:rPr>
                <w:rFonts w:hAnsi="宋体" w:cs="AdobeSongStd-Light" w:hint="eastAsia"/>
                <w:sz w:val="18"/>
                <w:szCs w:val="18"/>
              </w:rPr>
            </w:pPr>
            <w:r w:rsidRPr="002B42B8">
              <w:rPr>
                <w:rFonts w:hAnsi="宋体" w:cs="AdobeSongStd-Light" w:hint="eastAsia"/>
                <w:sz w:val="18"/>
                <w:szCs w:val="18"/>
              </w:rPr>
              <w:t>-</w:t>
            </w:r>
          </w:p>
        </w:tc>
        <w:tc>
          <w:tcPr>
            <w:tcW w:w="2622" w:type="dxa"/>
            <w:tcBorders>
              <w:top w:val="single" w:sz="4" w:space="0" w:color="auto"/>
              <w:bottom w:val="single" w:sz="12" w:space="0" w:color="auto"/>
              <w:right w:val="single" w:sz="12" w:space="0" w:color="auto"/>
            </w:tcBorders>
          </w:tcPr>
          <w:p w14:paraId="52303000" w14:textId="1B0BDCDE" w:rsidR="00C45B66" w:rsidRPr="0014478E" w:rsidRDefault="00C45B66" w:rsidP="00C45B66">
            <w:pPr>
              <w:pStyle w:val="affffffb"/>
              <w:ind w:firstLineChars="0" w:firstLine="0"/>
              <w:jc w:val="center"/>
              <w:rPr>
                <w:rFonts w:hAnsi="宋体" w:cs="AdobeSongStd-Light" w:hint="eastAsia"/>
                <w:sz w:val="18"/>
                <w:szCs w:val="18"/>
              </w:rPr>
            </w:pPr>
            <w:r w:rsidRPr="0014478E">
              <w:rPr>
                <w:rFonts w:hAnsi="宋体" w:cs="AdobeSongStd-Light" w:hint="eastAsia"/>
                <w:sz w:val="18"/>
                <w:szCs w:val="18"/>
              </w:rPr>
              <w:t>-</w:t>
            </w:r>
          </w:p>
        </w:tc>
      </w:tr>
      <w:tr w:rsidR="006A647D" w:rsidRPr="0014478E" w14:paraId="527DD302" w14:textId="77777777" w:rsidTr="006A647D">
        <w:trPr>
          <w:jc w:val="center"/>
        </w:trPr>
        <w:tc>
          <w:tcPr>
            <w:tcW w:w="9695" w:type="dxa"/>
            <w:gridSpan w:val="5"/>
            <w:tcBorders>
              <w:top w:val="single" w:sz="12" w:space="0" w:color="auto"/>
              <w:left w:val="single" w:sz="12" w:space="0" w:color="auto"/>
              <w:bottom w:val="single" w:sz="12" w:space="0" w:color="auto"/>
              <w:right w:val="single" w:sz="12" w:space="0" w:color="auto"/>
            </w:tcBorders>
          </w:tcPr>
          <w:p w14:paraId="7ACE2C13" w14:textId="76E22787" w:rsidR="006A647D" w:rsidRPr="002B42B8" w:rsidRDefault="006A7CD0" w:rsidP="006A647D">
            <w:pPr>
              <w:jc w:val="left"/>
              <w:rPr>
                <w:rFonts w:hAnsi="宋体" w:cs="AdobeSongStd-Light" w:hint="eastAsia"/>
                <w:sz w:val="18"/>
                <w:szCs w:val="18"/>
              </w:rPr>
            </w:pPr>
            <w:r w:rsidRPr="006A7CD0">
              <w:rPr>
                <w:rFonts w:ascii="黑体" w:eastAsia="黑体" w:hAnsi="黑体" w:cs="AdobeSongStd-Light" w:hint="eastAsia"/>
                <w:sz w:val="18"/>
                <w:szCs w:val="18"/>
              </w:rPr>
              <w:t>注：</w:t>
            </w:r>
            <w:r w:rsidR="006A647D" w:rsidRPr="002B42B8">
              <w:rPr>
                <w:rFonts w:hAnsi="宋体" w:cs="AdobeSongStd-Light"/>
                <w:sz w:val="18"/>
                <w:szCs w:val="18"/>
              </w:rPr>
              <w:t>含</w:t>
            </w:r>
            <w:r w:rsidR="006A647D" w:rsidRPr="002B42B8">
              <w:rPr>
                <w:rFonts w:hAnsi="宋体" w:cs="AdobeSongStd-Light" w:hint="eastAsia"/>
                <w:sz w:val="18"/>
                <w:szCs w:val="18"/>
              </w:rPr>
              <w:t>姓名、身份证号码、联系方式、住址、营业执照、经营商品等信息。</w:t>
            </w:r>
          </w:p>
        </w:tc>
      </w:tr>
    </w:tbl>
    <w:p w14:paraId="5FCE223C" w14:textId="77777777" w:rsidR="001D4B5A" w:rsidRPr="0014478E" w:rsidRDefault="00CE16E8" w:rsidP="00D04A19">
      <w:pPr>
        <w:autoSpaceDE w:val="0"/>
        <w:autoSpaceDN w:val="0"/>
        <w:adjustRightInd w:val="0"/>
        <w:spacing w:beforeLines="100" w:before="312" w:afterLines="50" w:after="156"/>
        <w:jc w:val="left"/>
        <w:rPr>
          <w:rFonts w:ascii="黑体" w:eastAsia="黑体" w:hAnsi="黑体" w:hint="eastAsia"/>
        </w:rPr>
      </w:pPr>
      <w:r w:rsidRPr="0014478E">
        <w:rPr>
          <w:rFonts w:ascii="黑体" w:eastAsia="黑体" w:hAnsi="黑体" w:hint="eastAsia"/>
        </w:rPr>
        <w:t>6.</w:t>
      </w:r>
      <w:r w:rsidR="00B30108" w:rsidRPr="0014478E">
        <w:rPr>
          <w:rFonts w:ascii="黑体" w:eastAsia="黑体" w:hAnsi="黑体"/>
        </w:rPr>
        <w:t>1.6</w:t>
      </w:r>
      <w:r w:rsidR="0017189B" w:rsidRPr="0014478E">
        <w:rPr>
          <w:rFonts w:ascii="黑体" w:eastAsia="黑体" w:hAnsi="黑体" w:hint="eastAsia"/>
        </w:rPr>
        <w:t xml:space="preserve">  </w:t>
      </w:r>
      <w:r w:rsidR="001D4B5A" w:rsidRPr="0014478E">
        <w:rPr>
          <w:rFonts w:ascii="黑体" w:eastAsia="黑体" w:hAnsi="黑体"/>
        </w:rPr>
        <w:t>安全设施</w:t>
      </w:r>
    </w:p>
    <w:p w14:paraId="020446FF" w14:textId="29B81B5E" w:rsidR="00CE16E8" w:rsidRPr="00DC41A8" w:rsidRDefault="00CE16E8" w:rsidP="00892EDE">
      <w:pPr>
        <w:rPr>
          <w:rFonts w:ascii="宋体" w:hAnsi="宋体" w:cs="宋体" w:hint="eastAsia"/>
          <w:szCs w:val="21"/>
          <w:shd w:val="clear" w:color="auto" w:fill="FFFFFF"/>
        </w:rPr>
      </w:pPr>
      <w:r w:rsidRPr="0014478E">
        <w:rPr>
          <w:rFonts w:ascii="黑体" w:eastAsia="黑体" w:hAnsi="黑体" w:hint="eastAsia"/>
        </w:rPr>
        <w:t>6.</w:t>
      </w:r>
      <w:r w:rsidR="00E608BC" w:rsidRPr="0014478E">
        <w:rPr>
          <w:rFonts w:ascii="黑体" w:eastAsia="黑体" w:hAnsi="黑体"/>
        </w:rPr>
        <w:t>1.6</w:t>
      </w:r>
      <w:r w:rsidRPr="0014478E">
        <w:rPr>
          <w:rFonts w:ascii="黑体" w:eastAsia="黑体" w:hAnsi="黑体" w:hint="eastAsia"/>
        </w:rPr>
        <w:t xml:space="preserve">.1 </w:t>
      </w:r>
      <w:r w:rsidR="00DB03F1" w:rsidRPr="0014478E">
        <w:rPr>
          <w:rFonts w:ascii="黑体" w:eastAsia="黑体" w:hAnsi="黑体"/>
        </w:rPr>
        <w:t xml:space="preserve"> </w:t>
      </w:r>
      <w:r w:rsidRPr="0014478E">
        <w:rPr>
          <w:rFonts w:ascii="宋体" w:hAnsi="宋体" w:cs="AdobeSongStd-Light" w:hint="eastAsia"/>
          <w:kern w:val="0"/>
          <w:szCs w:val="21"/>
        </w:rPr>
        <w:t>应按照治安管理要求，配置防盗设施和视频监控设施。</w:t>
      </w:r>
      <w:r w:rsidR="005C7AA7" w:rsidRPr="00DC41A8">
        <w:rPr>
          <w:rFonts w:ascii="宋体" w:hAnsi="宋体" w:cs="AdobeSongStd-Light" w:hint="eastAsia"/>
          <w:kern w:val="0"/>
          <w:szCs w:val="21"/>
        </w:rPr>
        <w:t>视频监控设施应符合5.5.7规定的要求。</w:t>
      </w:r>
    </w:p>
    <w:p w14:paraId="79244707" w14:textId="014EF064" w:rsidR="001D4B5A" w:rsidRPr="0014478E" w:rsidRDefault="00CE16E8" w:rsidP="00DE1036">
      <w:pPr>
        <w:autoSpaceDE w:val="0"/>
        <w:autoSpaceDN w:val="0"/>
        <w:adjustRightInd w:val="0"/>
        <w:spacing w:afterLines="20" w:after="62"/>
        <w:jc w:val="left"/>
        <w:rPr>
          <w:rFonts w:ascii="宋体" w:hAnsi="宋体" w:cs="宋体" w:hint="eastAsia"/>
          <w:szCs w:val="21"/>
          <w:shd w:val="clear" w:color="auto" w:fill="FFFFFF"/>
        </w:rPr>
      </w:pPr>
      <w:r w:rsidRPr="0014478E">
        <w:rPr>
          <w:rFonts w:ascii="黑体" w:eastAsia="黑体" w:hAnsi="黑体" w:hint="eastAsia"/>
        </w:rPr>
        <w:t>6.</w:t>
      </w:r>
      <w:r w:rsidR="00E608BC" w:rsidRPr="0014478E">
        <w:rPr>
          <w:rFonts w:ascii="黑体" w:eastAsia="黑体" w:hAnsi="黑体"/>
        </w:rPr>
        <w:t>1.6</w:t>
      </w:r>
      <w:r w:rsidR="001D4B5A" w:rsidRPr="0014478E">
        <w:rPr>
          <w:rFonts w:ascii="黑体" w:eastAsia="黑体" w:hAnsi="黑体" w:hint="eastAsia"/>
        </w:rPr>
        <w:t>.2</w:t>
      </w:r>
      <w:r w:rsidRPr="0014478E">
        <w:rPr>
          <w:rFonts w:ascii="黑体" w:eastAsia="黑体" w:hAnsi="黑体" w:hint="eastAsia"/>
        </w:rPr>
        <w:t xml:space="preserve"> </w:t>
      </w:r>
      <w:r w:rsidR="00DB03F1" w:rsidRPr="0014478E">
        <w:rPr>
          <w:rFonts w:ascii="黑体" w:eastAsia="黑体" w:hAnsi="黑体"/>
        </w:rPr>
        <w:t xml:space="preserve"> </w:t>
      </w:r>
      <w:r w:rsidR="00D1677F" w:rsidRPr="00D1677F">
        <w:rPr>
          <w:rFonts w:ascii="宋体" w:hAnsi="宋体" w:cs="宋体" w:hint="eastAsia"/>
          <w:szCs w:val="21"/>
          <w:shd w:val="clear" w:color="auto" w:fill="FFFFFF"/>
        </w:rPr>
        <w:t>消防器材配置应符合 GB/T 17110</w:t>
      </w:r>
      <w:r w:rsidR="00D1677F">
        <w:rPr>
          <w:rFonts w:ascii="宋体" w:hAnsi="宋体" w:cs="宋体" w:hint="eastAsia"/>
          <w:szCs w:val="21"/>
          <w:shd w:val="clear" w:color="auto" w:fill="FFFFFF"/>
        </w:rPr>
        <w:t>—</w:t>
      </w:r>
      <w:r w:rsidR="009C0527">
        <w:rPr>
          <w:rFonts w:ascii="宋体" w:hAnsi="宋体" w:cs="宋体" w:hint="eastAsia"/>
          <w:szCs w:val="21"/>
          <w:shd w:val="clear" w:color="auto" w:fill="FFFFFF"/>
        </w:rPr>
        <w:t>2008</w:t>
      </w:r>
      <w:r w:rsidR="00D1677F" w:rsidRPr="00D1677F">
        <w:rPr>
          <w:rFonts w:ascii="宋体" w:hAnsi="宋体" w:cs="宋体" w:hint="eastAsia"/>
          <w:szCs w:val="21"/>
          <w:shd w:val="clear" w:color="auto" w:fill="FFFFFF"/>
        </w:rPr>
        <w:t>中表2规定</w:t>
      </w:r>
      <w:r w:rsidR="00B82714">
        <w:rPr>
          <w:rFonts w:ascii="宋体" w:hAnsi="宋体" w:cs="宋体" w:hint="eastAsia"/>
          <w:szCs w:val="21"/>
          <w:shd w:val="clear" w:color="auto" w:fill="FFFFFF"/>
        </w:rPr>
        <w:t>的要求，</w:t>
      </w:r>
      <w:r w:rsidR="00D1677F" w:rsidRPr="00D1677F">
        <w:rPr>
          <w:rFonts w:ascii="宋体" w:hAnsi="宋体" w:cs="宋体" w:hint="eastAsia"/>
          <w:szCs w:val="21"/>
          <w:shd w:val="clear" w:color="auto" w:fill="FFFFFF"/>
        </w:rPr>
        <w:t>应定期检验维修和更换</w:t>
      </w:r>
      <w:r w:rsidR="00D1677F">
        <w:rPr>
          <w:rFonts w:ascii="宋体" w:hAnsi="宋体" w:cs="宋体" w:hint="eastAsia"/>
          <w:szCs w:val="21"/>
          <w:shd w:val="clear" w:color="auto" w:fill="FFFFFF"/>
        </w:rPr>
        <w:t>，</w:t>
      </w:r>
      <w:r w:rsidR="00D1677F" w:rsidRPr="00D1677F">
        <w:rPr>
          <w:rFonts w:ascii="宋体" w:hAnsi="宋体" w:cs="宋体" w:hint="eastAsia"/>
          <w:szCs w:val="21"/>
          <w:shd w:val="clear" w:color="auto" w:fill="FFFFFF"/>
        </w:rPr>
        <w:t>消防安全标志应符合GB/T 2893</w:t>
      </w:r>
      <w:r w:rsidR="00D1677F" w:rsidRPr="00A760D9">
        <w:rPr>
          <w:rFonts w:ascii="宋体" w:hAnsi="宋体" w:cs="宋体" w:hint="eastAsia"/>
          <w:szCs w:val="21"/>
          <w:shd w:val="clear" w:color="auto" w:fill="FFFFFF"/>
        </w:rPr>
        <w:t>(所有部分)</w:t>
      </w:r>
      <w:r w:rsidR="00D1677F" w:rsidRPr="00D1677F">
        <w:rPr>
          <w:rFonts w:ascii="宋体" w:hAnsi="宋体" w:cs="宋体" w:hint="eastAsia"/>
          <w:szCs w:val="21"/>
          <w:shd w:val="clear" w:color="auto" w:fill="FFFFFF"/>
        </w:rPr>
        <w:t>规定</w:t>
      </w:r>
      <w:r w:rsidR="00B82714">
        <w:rPr>
          <w:rFonts w:ascii="宋体" w:hAnsi="宋体" w:cs="宋体" w:hint="eastAsia"/>
          <w:szCs w:val="21"/>
          <w:shd w:val="clear" w:color="auto" w:fill="FFFFFF"/>
        </w:rPr>
        <w:t>的要求</w:t>
      </w:r>
      <w:r w:rsidR="00D1677F" w:rsidRPr="00D1677F">
        <w:rPr>
          <w:rFonts w:ascii="宋体" w:hAnsi="宋体" w:cs="宋体" w:hint="eastAsia"/>
          <w:szCs w:val="21"/>
          <w:shd w:val="clear" w:color="auto" w:fill="FFFFFF"/>
        </w:rPr>
        <w:t>,标识完好合格</w:t>
      </w:r>
      <w:r w:rsidR="001D4B5A" w:rsidRPr="0014478E">
        <w:rPr>
          <w:rFonts w:ascii="宋体" w:hAnsi="宋体" w:cs="宋体" w:hint="eastAsia"/>
          <w:szCs w:val="21"/>
          <w:shd w:val="clear" w:color="auto" w:fill="FFFFFF"/>
        </w:rPr>
        <w:t>。</w:t>
      </w:r>
    </w:p>
    <w:p w14:paraId="0927FEA8" w14:textId="4C0A5A7E" w:rsidR="00A61739" w:rsidRPr="0014478E" w:rsidRDefault="00A61739" w:rsidP="00A61739">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w:t>
      </w:r>
      <w:r w:rsidRPr="0014478E">
        <w:rPr>
          <w:rFonts w:ascii="黑体" w:eastAsia="黑体" w:hAnsi="黑体"/>
        </w:rPr>
        <w:t>.1.7  卫生</w:t>
      </w:r>
      <w:r w:rsidRPr="0014478E">
        <w:rPr>
          <w:rFonts w:ascii="黑体" w:eastAsia="黑体" w:hAnsi="黑体" w:hint="eastAsia"/>
        </w:rPr>
        <w:t>设施</w:t>
      </w:r>
    </w:p>
    <w:p w14:paraId="1507C074" w14:textId="45A234AA" w:rsidR="00A61739" w:rsidRPr="007720F5" w:rsidRDefault="00A61739" w:rsidP="007720F5">
      <w:pPr>
        <w:autoSpaceDE w:val="0"/>
        <w:autoSpaceDN w:val="0"/>
        <w:adjustRightInd w:val="0"/>
        <w:ind w:firstLineChars="200" w:firstLine="420"/>
        <w:jc w:val="left"/>
        <w:rPr>
          <w:rFonts w:asciiTheme="minorEastAsia" w:eastAsiaTheme="minorEastAsia" w:hAnsiTheme="minorEastAsia" w:cs="AdobeSongStd-Light" w:hint="eastAsia"/>
          <w:kern w:val="0"/>
          <w:szCs w:val="21"/>
        </w:rPr>
      </w:pPr>
      <w:r w:rsidRPr="007720F5">
        <w:rPr>
          <w:rFonts w:asciiTheme="minorEastAsia" w:eastAsiaTheme="minorEastAsia" w:hAnsiTheme="minorEastAsia" w:cs="宋体" w:hint="eastAsia"/>
          <w:color w:val="000000"/>
          <w:szCs w:val="21"/>
          <w:shd w:val="clear" w:color="auto" w:fill="FFFFFF"/>
        </w:rPr>
        <w:t>垃圾桶（箱）</w:t>
      </w:r>
      <w:r w:rsidR="00703D6E">
        <w:rPr>
          <w:rFonts w:asciiTheme="minorEastAsia" w:eastAsiaTheme="minorEastAsia" w:hAnsiTheme="minorEastAsia" w:cs="宋体" w:hint="eastAsia"/>
          <w:color w:val="000000"/>
          <w:szCs w:val="21"/>
          <w:shd w:val="clear" w:color="auto" w:fill="FFFFFF"/>
        </w:rPr>
        <w:t>应</w:t>
      </w:r>
      <w:r w:rsidRPr="007720F5">
        <w:rPr>
          <w:rFonts w:asciiTheme="minorEastAsia" w:eastAsiaTheme="minorEastAsia" w:hAnsiTheme="minorEastAsia" w:cs="宋体" w:hint="eastAsia"/>
          <w:color w:val="000000"/>
          <w:szCs w:val="21"/>
          <w:shd w:val="clear" w:color="auto" w:fill="FFFFFF"/>
        </w:rPr>
        <w:t>按垃圾强制分类要求配置</w:t>
      </w:r>
      <w:r w:rsidRPr="007720F5">
        <w:rPr>
          <w:rFonts w:asciiTheme="minorEastAsia" w:eastAsiaTheme="minorEastAsia" w:hAnsiTheme="minorEastAsia" w:cs="宋体" w:hint="eastAsia"/>
          <w:szCs w:val="21"/>
          <w:shd w:val="clear" w:color="auto" w:fill="FFFFFF"/>
        </w:rPr>
        <w:t>，标志应符合</w:t>
      </w:r>
      <w:r w:rsidRPr="007720F5">
        <w:rPr>
          <w:rFonts w:asciiTheme="minorEastAsia" w:eastAsiaTheme="minorEastAsia" w:hAnsiTheme="minorEastAsia" w:hint="eastAsia"/>
        </w:rPr>
        <w:t>GB/T 19095规定的要求</w:t>
      </w:r>
      <w:r w:rsidR="0002282B" w:rsidRPr="007720F5">
        <w:rPr>
          <w:rFonts w:asciiTheme="minorEastAsia" w:eastAsiaTheme="minorEastAsia" w:hAnsiTheme="minorEastAsia" w:hint="eastAsia"/>
        </w:rPr>
        <w:t>，垃圾分类收集处理按照有害垃圾、可回收物、</w:t>
      </w:r>
      <w:proofErr w:type="gramStart"/>
      <w:r w:rsidR="0002282B" w:rsidRPr="007720F5">
        <w:rPr>
          <w:rFonts w:asciiTheme="minorEastAsia" w:eastAsiaTheme="minorEastAsia" w:hAnsiTheme="minorEastAsia" w:hint="eastAsia"/>
        </w:rPr>
        <w:t>厨余垃圾</w:t>
      </w:r>
      <w:proofErr w:type="gramEnd"/>
      <w:r w:rsidR="0002282B" w:rsidRPr="007720F5">
        <w:rPr>
          <w:rFonts w:asciiTheme="minorEastAsia" w:eastAsiaTheme="minorEastAsia" w:hAnsiTheme="minorEastAsia" w:hint="eastAsia"/>
        </w:rPr>
        <w:t>、其他垃圾分别配置废弃物收集容器</w:t>
      </w:r>
      <w:r w:rsidR="00C72BE8" w:rsidRPr="007720F5">
        <w:rPr>
          <w:rFonts w:asciiTheme="minorEastAsia" w:eastAsiaTheme="minorEastAsia" w:hAnsiTheme="minorEastAsia"/>
        </w:rPr>
        <w:t>。</w:t>
      </w:r>
      <w:proofErr w:type="gramStart"/>
      <w:r w:rsidR="00C72BE8" w:rsidRPr="007720F5">
        <w:rPr>
          <w:rFonts w:asciiTheme="minorEastAsia" w:eastAsiaTheme="minorEastAsia" w:hAnsiTheme="minorEastAsia" w:hint="eastAsia"/>
        </w:rPr>
        <w:t>厨余垃圾处置</w:t>
      </w:r>
      <w:proofErr w:type="gramEnd"/>
      <w:r w:rsidR="00C72BE8" w:rsidRPr="007720F5">
        <w:rPr>
          <w:rFonts w:asciiTheme="minorEastAsia" w:eastAsiaTheme="minorEastAsia" w:hAnsiTheme="minorEastAsia" w:hint="eastAsia"/>
        </w:rPr>
        <w:t>应符合</w:t>
      </w:r>
      <w:r w:rsidR="005C4452">
        <w:rPr>
          <w:rFonts w:asciiTheme="minorEastAsia" w:eastAsiaTheme="minorEastAsia" w:hAnsiTheme="minorEastAsia" w:hint="eastAsia"/>
        </w:rPr>
        <w:lastRenderedPageBreak/>
        <w:t>GB/T 21720—2022</w:t>
      </w:r>
      <w:r w:rsidR="009C0527" w:rsidRPr="007720F5">
        <w:rPr>
          <w:rFonts w:asciiTheme="minorEastAsia" w:eastAsiaTheme="minorEastAsia" w:hAnsiTheme="minorEastAsia" w:hint="eastAsia"/>
        </w:rPr>
        <w:t>中</w:t>
      </w:r>
      <w:r w:rsidR="00C72BE8" w:rsidRPr="007720F5">
        <w:rPr>
          <w:rFonts w:asciiTheme="minorEastAsia" w:eastAsiaTheme="minorEastAsia" w:hAnsiTheme="minorEastAsia" w:hint="eastAsia"/>
        </w:rPr>
        <w:t>6.7.</w:t>
      </w:r>
      <w:r w:rsidR="00C72BE8" w:rsidRPr="007720F5">
        <w:rPr>
          <w:rFonts w:asciiTheme="minorEastAsia" w:eastAsiaTheme="minorEastAsia" w:hAnsiTheme="minorEastAsia"/>
        </w:rPr>
        <w:t>10</w:t>
      </w:r>
      <w:r w:rsidR="009C0527" w:rsidRPr="007720F5">
        <w:rPr>
          <w:rFonts w:asciiTheme="minorEastAsia" w:eastAsiaTheme="minorEastAsia" w:hAnsiTheme="minorEastAsia" w:hint="eastAsia"/>
        </w:rPr>
        <w:t>规定的要求</w:t>
      </w:r>
      <w:r w:rsidR="00C72BE8" w:rsidRPr="007720F5">
        <w:rPr>
          <w:rFonts w:asciiTheme="minorEastAsia" w:eastAsiaTheme="minorEastAsia" w:hAnsiTheme="minorEastAsia" w:hint="eastAsia"/>
        </w:rPr>
        <w:t>。</w:t>
      </w:r>
    </w:p>
    <w:p w14:paraId="7FC5BFB1" w14:textId="77777777" w:rsidR="004E3DB7" w:rsidRPr="0014478E" w:rsidRDefault="00B30108" w:rsidP="00DE1036">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hint="eastAsia"/>
        </w:rPr>
        <w:t>6.2</w:t>
      </w:r>
      <w:r w:rsidR="00827DC5" w:rsidRPr="0014478E">
        <w:rPr>
          <w:rFonts w:ascii="黑体" w:eastAsia="黑体" w:hAnsi="黑体"/>
        </w:rPr>
        <w:t xml:space="preserve">  </w:t>
      </w:r>
      <w:r w:rsidR="00E608BC" w:rsidRPr="0014478E">
        <w:rPr>
          <w:rFonts w:ascii="黑体" w:eastAsia="黑体" w:hAnsi="黑体" w:hint="eastAsia"/>
        </w:rPr>
        <w:t>商品流通管理</w:t>
      </w:r>
    </w:p>
    <w:p w14:paraId="281E862E" w14:textId="77777777"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885EA4" w:rsidRPr="0014478E">
        <w:rPr>
          <w:rFonts w:ascii="黑体" w:eastAsia="黑体" w:hAnsi="黑体" w:hint="eastAsia"/>
        </w:rPr>
        <w:t>2.</w:t>
      </w:r>
      <w:r w:rsidR="004E3DB7" w:rsidRPr="0014478E">
        <w:rPr>
          <w:rFonts w:ascii="黑体" w:eastAsia="黑体" w:hAnsi="黑体" w:hint="eastAsia"/>
        </w:rPr>
        <w:t xml:space="preserve">1 </w:t>
      </w:r>
      <w:r w:rsidR="00DB03F1" w:rsidRPr="0014478E">
        <w:rPr>
          <w:rFonts w:ascii="黑体" w:eastAsia="黑体" w:hAnsi="黑体"/>
        </w:rPr>
        <w:t xml:space="preserve"> </w:t>
      </w:r>
      <w:r w:rsidR="004E3DB7" w:rsidRPr="0014478E">
        <w:rPr>
          <w:rFonts w:ascii="黑体" w:eastAsia="黑体" w:hAnsi="黑体" w:hint="eastAsia"/>
        </w:rPr>
        <w:t>进货管理</w:t>
      </w:r>
    </w:p>
    <w:p w14:paraId="360E5F70" w14:textId="77777777" w:rsidR="00F31981" w:rsidRPr="0014478E" w:rsidRDefault="00B3010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885EA4" w:rsidRPr="0014478E">
        <w:rPr>
          <w:rFonts w:ascii="黑体" w:eastAsia="黑体" w:hAnsi="黑体" w:hint="eastAsia"/>
        </w:rPr>
        <w:t>2.</w:t>
      </w:r>
      <w:r w:rsidR="004E3DB7" w:rsidRPr="0014478E">
        <w:rPr>
          <w:rFonts w:ascii="黑体" w:eastAsia="黑体" w:hAnsi="黑体" w:hint="eastAsia"/>
        </w:rPr>
        <w:t>1.1</w:t>
      </w:r>
      <w:r w:rsidR="004E3DB7" w:rsidRPr="0014478E">
        <w:rPr>
          <w:rFonts w:ascii="宋体" w:hAnsi="宋体" w:cs="AdobeSongStd-Light" w:hint="eastAsia"/>
          <w:kern w:val="0"/>
          <w:szCs w:val="21"/>
        </w:rPr>
        <w:t xml:space="preserve"> </w:t>
      </w:r>
      <w:r w:rsidR="00DB03F1" w:rsidRPr="0014478E">
        <w:rPr>
          <w:rFonts w:ascii="宋体" w:hAnsi="宋体" w:cs="AdobeSongStd-Light"/>
          <w:kern w:val="0"/>
          <w:szCs w:val="21"/>
        </w:rPr>
        <w:t xml:space="preserve"> </w:t>
      </w:r>
      <w:r w:rsidR="00EC1F5E" w:rsidRPr="0014478E">
        <w:rPr>
          <w:rFonts w:ascii="宋体" w:hAnsi="宋体" w:cs="AdobeSongStd-Light" w:hint="eastAsia"/>
          <w:kern w:val="0"/>
          <w:szCs w:val="21"/>
        </w:rPr>
        <w:t>经营户</w:t>
      </w:r>
      <w:r w:rsidR="004E3DB7" w:rsidRPr="0014478E">
        <w:rPr>
          <w:rFonts w:ascii="宋体" w:hAnsi="宋体" w:cs="AdobeSongStd-Light" w:hint="eastAsia"/>
          <w:kern w:val="0"/>
          <w:szCs w:val="21"/>
        </w:rPr>
        <w:t>应向供</w:t>
      </w:r>
      <w:r w:rsidR="000200F2" w:rsidRPr="0014478E">
        <w:rPr>
          <w:rFonts w:ascii="宋体" w:hAnsi="宋体" w:cs="AdobeSongStd-Light" w:hint="eastAsia"/>
          <w:kern w:val="0"/>
          <w:szCs w:val="21"/>
        </w:rPr>
        <w:t>应</w:t>
      </w:r>
      <w:r w:rsidR="004E3DB7" w:rsidRPr="0014478E">
        <w:rPr>
          <w:rFonts w:ascii="宋体" w:hAnsi="宋体" w:cs="AdobeSongStd-Light" w:hint="eastAsia"/>
          <w:kern w:val="0"/>
          <w:szCs w:val="21"/>
        </w:rPr>
        <w:t>商索取</w:t>
      </w:r>
      <w:r w:rsidR="00DB03F1" w:rsidRPr="0014478E">
        <w:rPr>
          <w:rFonts w:ascii="宋体" w:hAnsi="宋体" w:cs="AdobeSongStd-Light" w:hint="eastAsia"/>
          <w:kern w:val="0"/>
          <w:szCs w:val="21"/>
        </w:rPr>
        <w:t>以下证单</w:t>
      </w:r>
      <w:r w:rsidR="00F31981" w:rsidRPr="0014478E">
        <w:rPr>
          <w:rFonts w:ascii="宋体" w:hAnsi="宋体" w:cs="AdobeSongStd-Light" w:hint="eastAsia"/>
          <w:kern w:val="0"/>
          <w:szCs w:val="21"/>
        </w:rPr>
        <w:t>：</w:t>
      </w:r>
    </w:p>
    <w:p w14:paraId="60702586" w14:textId="699593A7" w:rsidR="00F31981" w:rsidRPr="0014478E" w:rsidRDefault="00AE36C4" w:rsidP="001457FD">
      <w:pPr>
        <w:pStyle w:val="affffffb"/>
        <w:numPr>
          <w:ilvl w:val="0"/>
          <w:numId w:val="37"/>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食用农产品的可溯源凭证和合格证明文件</w:t>
      </w:r>
      <w:r w:rsidR="00F31981" w:rsidRPr="0014478E">
        <w:rPr>
          <w:rFonts w:ascii="宋体" w:hAnsi="宋体" w:cs="AdobeSongStd-Light" w:hint="eastAsia"/>
          <w:kern w:val="0"/>
          <w:szCs w:val="21"/>
        </w:rPr>
        <w:t>；</w:t>
      </w:r>
    </w:p>
    <w:p w14:paraId="495C7DB7" w14:textId="77777777" w:rsidR="00F31981" w:rsidRPr="0014478E" w:rsidRDefault="004E3DB7" w:rsidP="001457FD">
      <w:pPr>
        <w:pStyle w:val="affffffb"/>
        <w:numPr>
          <w:ilvl w:val="0"/>
          <w:numId w:val="37"/>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质量认证证书或商品检验检测合格证</w:t>
      </w:r>
      <w:r w:rsidR="00F31981" w:rsidRPr="0014478E">
        <w:rPr>
          <w:rFonts w:ascii="宋体" w:hAnsi="宋体" w:cs="AdobeSongStd-Light" w:hint="eastAsia"/>
          <w:kern w:val="0"/>
          <w:szCs w:val="21"/>
        </w:rPr>
        <w:t>；</w:t>
      </w:r>
    </w:p>
    <w:p w14:paraId="7C4FAEDE" w14:textId="77777777" w:rsidR="00F31981" w:rsidRPr="0014478E" w:rsidRDefault="004E3DB7" w:rsidP="001457FD">
      <w:pPr>
        <w:pStyle w:val="affffffb"/>
        <w:numPr>
          <w:ilvl w:val="0"/>
          <w:numId w:val="37"/>
        </w:numPr>
        <w:autoSpaceDE w:val="0"/>
        <w:autoSpaceDN w:val="0"/>
        <w:adjustRightInd w:val="0"/>
        <w:ind w:firstLineChars="0"/>
        <w:jc w:val="left"/>
        <w:rPr>
          <w:rFonts w:ascii="宋体" w:hAnsi="宋体" w:cs="AdobeSongStd-Light" w:hint="eastAsia"/>
          <w:kern w:val="0"/>
          <w:szCs w:val="21"/>
        </w:rPr>
      </w:pPr>
      <w:r w:rsidRPr="0014478E">
        <w:rPr>
          <w:rFonts w:ascii="宋体" w:hAnsi="宋体" w:cs="宋体" w:hint="eastAsia"/>
          <w:color w:val="000000"/>
          <w:szCs w:val="21"/>
          <w:shd w:val="clear" w:color="auto" w:fill="FFFFFF"/>
        </w:rPr>
        <w:t>检测结果单</w:t>
      </w:r>
      <w:r w:rsidRPr="0014478E">
        <w:rPr>
          <w:rFonts w:ascii="宋体" w:hAnsi="宋体" w:cs="AdobeSongStd-Light" w:hint="eastAsia"/>
          <w:kern w:val="0"/>
          <w:szCs w:val="21"/>
        </w:rPr>
        <w:t>。</w:t>
      </w:r>
    </w:p>
    <w:p w14:paraId="17F46F3D" w14:textId="06F7CDB4" w:rsidR="004E3DB7" w:rsidRPr="0014478E" w:rsidRDefault="008C7513" w:rsidP="00F31981">
      <w:pPr>
        <w:autoSpaceDE w:val="0"/>
        <w:autoSpaceDN w:val="0"/>
        <w:adjustRightInd w:val="0"/>
        <w:ind w:firstLineChars="200" w:firstLine="420"/>
        <w:jc w:val="left"/>
        <w:rPr>
          <w:rFonts w:ascii="宋体" w:hAnsi="宋体" w:cs="AdobeSongStd-Light" w:hint="eastAsia"/>
          <w:kern w:val="0"/>
          <w:szCs w:val="21"/>
        </w:rPr>
      </w:pPr>
      <w:r>
        <w:rPr>
          <w:rFonts w:ascii="宋体" w:hAnsi="宋体" w:cs="宋体" w:hint="eastAsia"/>
          <w:color w:val="000000"/>
          <w:szCs w:val="21"/>
          <w:shd w:val="clear" w:color="auto" w:fill="FFFFFF"/>
        </w:rPr>
        <w:t>农贸市场</w:t>
      </w:r>
      <w:r w:rsidR="00102483" w:rsidRPr="0014478E">
        <w:rPr>
          <w:rFonts w:ascii="宋体" w:hAnsi="宋体" w:cs="宋体" w:hint="eastAsia"/>
          <w:color w:val="000000"/>
          <w:szCs w:val="21"/>
          <w:shd w:val="clear" w:color="auto" w:fill="FFFFFF"/>
        </w:rPr>
        <w:t>举办方</w:t>
      </w:r>
      <w:r>
        <w:rPr>
          <w:rFonts w:ascii="宋体" w:hAnsi="宋体" w:cs="宋体" w:hint="eastAsia"/>
          <w:color w:val="000000"/>
          <w:szCs w:val="21"/>
          <w:shd w:val="clear" w:color="auto" w:fill="FFFFFF"/>
        </w:rPr>
        <w:t>（以下简称举办方）</w:t>
      </w:r>
      <w:r w:rsidR="004E3DB7" w:rsidRPr="0014478E">
        <w:rPr>
          <w:rFonts w:ascii="宋体" w:hAnsi="宋体" w:cs="宋体" w:hint="eastAsia"/>
          <w:color w:val="000000"/>
          <w:szCs w:val="21"/>
          <w:shd w:val="clear" w:color="auto" w:fill="FFFFFF"/>
        </w:rPr>
        <w:t>应对</w:t>
      </w:r>
      <w:r w:rsidR="003376B3" w:rsidRPr="0014478E">
        <w:rPr>
          <w:rFonts w:ascii="宋体" w:hAnsi="宋体" w:cs="宋体" w:hint="eastAsia"/>
          <w:color w:val="000000"/>
          <w:szCs w:val="21"/>
          <w:shd w:val="clear" w:color="auto" w:fill="FFFFFF"/>
        </w:rPr>
        <w:t>进</w:t>
      </w:r>
      <w:r w:rsidR="004E3DB7" w:rsidRPr="0014478E">
        <w:rPr>
          <w:rFonts w:ascii="宋体" w:hAnsi="宋体" w:cs="宋体" w:hint="eastAsia"/>
          <w:color w:val="000000"/>
          <w:szCs w:val="21"/>
          <w:shd w:val="clear" w:color="auto" w:fill="FFFFFF"/>
        </w:rPr>
        <w:t>货单（证）进行验证复核，当日</w:t>
      </w:r>
      <w:r w:rsidR="00577A91" w:rsidRPr="0014478E">
        <w:rPr>
          <w:rFonts w:ascii="宋体" w:hAnsi="宋体" w:cs="宋体" w:hint="eastAsia"/>
          <w:color w:val="000000"/>
          <w:szCs w:val="21"/>
          <w:shd w:val="clear" w:color="auto" w:fill="FFFFFF"/>
        </w:rPr>
        <w:t>单（证）</w:t>
      </w:r>
      <w:r w:rsidR="004E3DB7" w:rsidRPr="0014478E">
        <w:rPr>
          <w:rFonts w:ascii="宋体" w:hAnsi="宋体" w:cs="宋体" w:hint="eastAsia"/>
          <w:color w:val="000000"/>
          <w:szCs w:val="21"/>
          <w:shd w:val="clear" w:color="auto" w:fill="FFFFFF"/>
        </w:rPr>
        <w:t>交</w:t>
      </w:r>
      <w:r w:rsidR="00EC1F5E" w:rsidRPr="0014478E">
        <w:rPr>
          <w:rFonts w:ascii="宋体" w:hAnsi="宋体" w:cs="宋体" w:hint="eastAsia"/>
          <w:color w:val="000000"/>
          <w:szCs w:val="21"/>
          <w:shd w:val="clear" w:color="auto" w:fill="FFFFFF"/>
        </w:rPr>
        <w:t>经营户</w:t>
      </w:r>
      <w:r w:rsidR="003376B3" w:rsidRPr="0014478E">
        <w:rPr>
          <w:rFonts w:ascii="宋体" w:hAnsi="宋体" w:cs="宋体" w:hint="eastAsia"/>
          <w:color w:val="000000"/>
          <w:szCs w:val="21"/>
          <w:shd w:val="clear" w:color="auto" w:fill="FFFFFF"/>
        </w:rPr>
        <w:t>保管</w:t>
      </w:r>
      <w:r w:rsidR="004E3DB7" w:rsidRPr="0014478E">
        <w:rPr>
          <w:rFonts w:ascii="宋体" w:hAnsi="宋体" w:cs="宋体" w:hint="eastAsia"/>
          <w:color w:val="000000"/>
          <w:szCs w:val="21"/>
          <w:shd w:val="clear" w:color="auto" w:fill="FFFFFF"/>
        </w:rPr>
        <w:t>。</w:t>
      </w:r>
    </w:p>
    <w:p w14:paraId="175C42EA" w14:textId="0D8B7992" w:rsidR="004E3DB7" w:rsidRPr="0014478E" w:rsidRDefault="00B3010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885EA4" w:rsidRPr="0014478E">
        <w:rPr>
          <w:rFonts w:ascii="黑体" w:eastAsia="黑体" w:hAnsi="黑体" w:hint="eastAsia"/>
        </w:rPr>
        <w:t>2.</w:t>
      </w:r>
      <w:r w:rsidR="004E3DB7" w:rsidRPr="0014478E">
        <w:rPr>
          <w:rFonts w:ascii="黑体" w:eastAsia="黑体" w:hAnsi="黑体" w:hint="eastAsia"/>
        </w:rPr>
        <w:t>1.2</w:t>
      </w:r>
      <w:r w:rsidR="004E3DB7" w:rsidRPr="0014478E">
        <w:rPr>
          <w:rFonts w:ascii="宋体" w:hAnsi="宋体" w:cs="AdobeSongStd-Light" w:hint="eastAsia"/>
          <w:kern w:val="0"/>
          <w:szCs w:val="21"/>
        </w:rPr>
        <w:t xml:space="preserve"> </w:t>
      </w:r>
      <w:r w:rsidR="00577A91" w:rsidRPr="0014478E">
        <w:rPr>
          <w:rFonts w:ascii="宋体" w:hAnsi="宋体" w:cs="AdobeSongStd-Light"/>
          <w:kern w:val="0"/>
          <w:szCs w:val="21"/>
        </w:rPr>
        <w:t xml:space="preserve"> </w:t>
      </w:r>
      <w:r w:rsidR="00AE36C4" w:rsidRPr="0014478E">
        <w:rPr>
          <w:rFonts w:ascii="宋体" w:hAnsi="宋体" w:cs="AdobeSongStd-Light" w:hint="eastAsia"/>
          <w:kern w:val="0"/>
          <w:szCs w:val="21"/>
        </w:rPr>
        <w:t>蔬菜宜从当地“场地挂钩</w:t>
      </w:r>
      <w:r w:rsidR="00A61739" w:rsidRPr="0014478E">
        <w:rPr>
          <w:rFonts w:ascii="宋体" w:hAnsi="宋体" w:cs="AdobeSongStd-Light" w:hint="eastAsia"/>
          <w:kern w:val="0"/>
          <w:szCs w:val="21"/>
        </w:rPr>
        <w:t>”</w:t>
      </w:r>
      <w:r w:rsidR="00AE36C4" w:rsidRPr="0014478E">
        <w:rPr>
          <w:rFonts w:ascii="宋体" w:hAnsi="宋体" w:cs="AdobeSongStd-Light" w:hint="eastAsia"/>
          <w:kern w:val="0"/>
          <w:szCs w:val="21"/>
        </w:rPr>
        <w:t>的批发市场或农产品生产基地进货，并有可溯源凭证和合格证明文件</w:t>
      </w:r>
      <w:r w:rsidR="004E3DB7" w:rsidRPr="0014478E">
        <w:rPr>
          <w:rFonts w:ascii="宋体" w:hAnsi="宋体" w:cs="AdobeSongStd-Light" w:hint="eastAsia"/>
          <w:kern w:val="0"/>
          <w:szCs w:val="21"/>
        </w:rPr>
        <w:t>。</w:t>
      </w:r>
    </w:p>
    <w:p w14:paraId="497FD6FC" w14:textId="6706A522" w:rsidR="004E3DB7" w:rsidRPr="0014478E" w:rsidRDefault="00B3010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885EA4" w:rsidRPr="0014478E">
        <w:rPr>
          <w:rFonts w:ascii="黑体" w:eastAsia="黑体" w:hAnsi="黑体" w:hint="eastAsia"/>
        </w:rPr>
        <w:t>2.</w:t>
      </w:r>
      <w:r w:rsidR="004E3DB7" w:rsidRPr="0014478E">
        <w:rPr>
          <w:rFonts w:ascii="黑体" w:eastAsia="黑体" w:hAnsi="黑体" w:hint="eastAsia"/>
        </w:rPr>
        <w:t xml:space="preserve">1.3 </w:t>
      </w:r>
      <w:r w:rsidR="00577A91" w:rsidRPr="0014478E">
        <w:rPr>
          <w:rFonts w:ascii="黑体" w:eastAsia="黑体" w:hAnsi="黑体"/>
        </w:rPr>
        <w:t xml:space="preserve"> </w:t>
      </w:r>
      <w:r w:rsidR="004E3DB7" w:rsidRPr="0014478E">
        <w:rPr>
          <w:rFonts w:ascii="宋体" w:hAnsi="宋体" w:cs="AdobeSongStd-Light" w:hint="eastAsia"/>
          <w:kern w:val="0"/>
          <w:szCs w:val="21"/>
        </w:rPr>
        <w:t>鲜肉</w:t>
      </w:r>
      <w:r w:rsidR="00F31981" w:rsidRPr="0014478E">
        <w:rPr>
          <w:rFonts w:ascii="宋体" w:hAnsi="宋体" w:cs="AdobeSongStd-Light" w:hint="eastAsia"/>
          <w:kern w:val="0"/>
          <w:szCs w:val="21"/>
        </w:rPr>
        <w:t>应</w:t>
      </w:r>
      <w:r w:rsidR="004E3DB7" w:rsidRPr="0014478E">
        <w:rPr>
          <w:rFonts w:ascii="宋体" w:hAnsi="宋体" w:cs="AdobeSongStd-Light" w:hint="eastAsia"/>
          <w:kern w:val="0"/>
          <w:szCs w:val="21"/>
        </w:rPr>
        <w:t>从当地定点屠宰厂</w:t>
      </w:r>
      <w:r w:rsidR="00094E6F">
        <w:rPr>
          <w:rFonts w:ascii="宋体" w:hAnsi="宋体" w:cs="AdobeSongStd-Light" w:hint="eastAsia"/>
          <w:kern w:val="0"/>
          <w:szCs w:val="21"/>
        </w:rPr>
        <w:t>（场）</w:t>
      </w:r>
      <w:r w:rsidR="004E3DB7" w:rsidRPr="0014478E">
        <w:rPr>
          <w:rFonts w:ascii="宋体" w:hAnsi="宋体" w:cs="AdobeSongStd-Light" w:hint="eastAsia"/>
          <w:kern w:val="0"/>
          <w:szCs w:val="21"/>
        </w:rPr>
        <w:t>或批发市场进货，</w:t>
      </w:r>
      <w:r w:rsidR="00577A91" w:rsidRPr="0014478E">
        <w:rPr>
          <w:rFonts w:ascii="宋体" w:hAnsi="宋体" w:cs="AdobeSongStd-Light" w:hint="eastAsia"/>
          <w:kern w:val="0"/>
          <w:szCs w:val="21"/>
        </w:rPr>
        <w:t>且</w:t>
      </w:r>
      <w:r w:rsidR="00F31981" w:rsidRPr="0014478E">
        <w:rPr>
          <w:rFonts w:ascii="宋体" w:hAnsi="宋体" w:cs="AdobeSongStd-Light" w:hint="eastAsia"/>
          <w:kern w:val="0"/>
          <w:szCs w:val="21"/>
        </w:rPr>
        <w:t>有</w:t>
      </w:r>
      <w:r w:rsidR="004E3DB7" w:rsidRPr="0014478E">
        <w:rPr>
          <w:rFonts w:ascii="宋体" w:hAnsi="宋体" w:cs="AdobeSongStd-Light" w:hint="eastAsia"/>
          <w:kern w:val="0"/>
          <w:szCs w:val="21"/>
        </w:rPr>
        <w:t>相</w:t>
      </w:r>
      <w:r w:rsidR="00F31981" w:rsidRPr="0014478E">
        <w:rPr>
          <w:rFonts w:ascii="宋体" w:hAnsi="宋体" w:cs="AdobeSongStd-Light" w:hint="eastAsia"/>
          <w:kern w:val="0"/>
          <w:szCs w:val="21"/>
        </w:rPr>
        <w:t>应</w:t>
      </w:r>
      <w:r w:rsidR="004E3DB7" w:rsidRPr="0014478E">
        <w:rPr>
          <w:rFonts w:ascii="宋体" w:hAnsi="宋体" w:cs="AdobeSongStd-Light" w:hint="eastAsia"/>
          <w:kern w:val="0"/>
          <w:szCs w:val="21"/>
        </w:rPr>
        <w:t>的</w:t>
      </w:r>
      <w:r w:rsidR="00643351" w:rsidRPr="00F30929">
        <w:rPr>
          <w:rFonts w:ascii="宋体" w:hAnsi="宋体" w:cs="AdobeSongStd-Light" w:hint="eastAsia"/>
          <w:kern w:val="0"/>
          <w:szCs w:val="21"/>
        </w:rPr>
        <w:t>肉质品质检验合格证明、动物检疫合格证明、生猪定点屠宰企业非洲猪瘟检测报告单</w:t>
      </w:r>
      <w:r w:rsidR="004E3DB7" w:rsidRPr="00F30929">
        <w:rPr>
          <w:rFonts w:ascii="宋体" w:hAnsi="宋体" w:cs="AdobeSongStd-Light" w:hint="eastAsia"/>
          <w:kern w:val="0"/>
          <w:szCs w:val="21"/>
        </w:rPr>
        <w:t>。</w:t>
      </w:r>
    </w:p>
    <w:p w14:paraId="4867626E" w14:textId="77777777" w:rsidR="004E3DB7" w:rsidRPr="0014478E" w:rsidRDefault="00B3010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885EA4" w:rsidRPr="0014478E">
        <w:rPr>
          <w:rFonts w:ascii="黑体" w:eastAsia="黑体" w:hAnsi="黑体" w:hint="eastAsia"/>
        </w:rPr>
        <w:t>2.</w:t>
      </w:r>
      <w:r w:rsidR="004E3DB7" w:rsidRPr="0014478E">
        <w:rPr>
          <w:rFonts w:ascii="黑体" w:eastAsia="黑体" w:hAnsi="黑体" w:hint="eastAsia"/>
        </w:rPr>
        <w:t>1.4</w:t>
      </w:r>
      <w:r w:rsidR="004E3DB7" w:rsidRPr="0014478E">
        <w:rPr>
          <w:rFonts w:ascii="宋体" w:hAnsi="宋体" w:cs="AdobeSongStd-Light" w:hint="eastAsia"/>
          <w:kern w:val="0"/>
          <w:szCs w:val="21"/>
        </w:rPr>
        <w:t xml:space="preserve"> </w:t>
      </w:r>
      <w:r w:rsidR="0083193A" w:rsidRPr="0014478E">
        <w:rPr>
          <w:rFonts w:ascii="宋体" w:hAnsi="宋体" w:cs="AdobeSongStd-Light"/>
          <w:kern w:val="0"/>
          <w:szCs w:val="21"/>
        </w:rPr>
        <w:t xml:space="preserve"> </w:t>
      </w:r>
      <w:r w:rsidR="004E3DB7" w:rsidRPr="0014478E">
        <w:rPr>
          <w:rFonts w:ascii="宋体" w:hAnsi="宋体" w:cs="AdobeSongStd-Light" w:hint="eastAsia"/>
          <w:kern w:val="0"/>
          <w:szCs w:val="21"/>
        </w:rPr>
        <w:t>未实行定点</w:t>
      </w:r>
      <w:r w:rsidR="00F31981" w:rsidRPr="0014478E">
        <w:rPr>
          <w:rFonts w:ascii="宋体" w:hAnsi="宋体" w:cs="AdobeSongStd-Light" w:hint="eastAsia"/>
          <w:kern w:val="0"/>
          <w:szCs w:val="21"/>
        </w:rPr>
        <w:t>屠宰</w:t>
      </w:r>
      <w:r w:rsidR="004E3DB7" w:rsidRPr="0014478E">
        <w:rPr>
          <w:rFonts w:ascii="宋体" w:hAnsi="宋体" w:cs="AdobeSongStd-Light" w:hint="eastAsia"/>
          <w:kern w:val="0"/>
          <w:szCs w:val="21"/>
        </w:rPr>
        <w:t>的牛、羊等</w:t>
      </w:r>
      <w:r w:rsidR="00F31981" w:rsidRPr="0014478E">
        <w:rPr>
          <w:rFonts w:ascii="宋体" w:hAnsi="宋体" w:cs="AdobeSongStd-Light" w:hint="eastAsia"/>
          <w:kern w:val="0"/>
          <w:szCs w:val="21"/>
        </w:rPr>
        <w:t>鲜肉</w:t>
      </w:r>
      <w:r w:rsidR="004E3DB7" w:rsidRPr="0014478E">
        <w:rPr>
          <w:rFonts w:ascii="宋体" w:hAnsi="宋体" w:cs="AdobeSongStd-Light" w:hint="eastAsia"/>
          <w:kern w:val="0"/>
          <w:szCs w:val="21"/>
        </w:rPr>
        <w:t>，</w:t>
      </w:r>
      <w:r w:rsidR="00F31981" w:rsidRPr="0014478E">
        <w:rPr>
          <w:rFonts w:ascii="宋体" w:hAnsi="宋体" w:cs="AdobeSongStd-Light" w:hint="eastAsia"/>
          <w:kern w:val="0"/>
          <w:szCs w:val="21"/>
        </w:rPr>
        <w:t>检验合格后，</w:t>
      </w:r>
      <w:r w:rsidR="004E3DB7" w:rsidRPr="0014478E">
        <w:rPr>
          <w:rFonts w:ascii="宋体" w:hAnsi="宋体" w:cs="AdobeSongStd-Light" w:hint="eastAsia"/>
          <w:kern w:val="0"/>
          <w:szCs w:val="21"/>
        </w:rPr>
        <w:t>可上市销售。</w:t>
      </w:r>
    </w:p>
    <w:p w14:paraId="7A279485" w14:textId="3FE8655B" w:rsidR="00F30929" w:rsidRPr="00F30929" w:rsidRDefault="00F30929" w:rsidP="00F30929">
      <w:pPr>
        <w:autoSpaceDE w:val="0"/>
        <w:autoSpaceDN w:val="0"/>
        <w:adjustRightInd w:val="0"/>
        <w:jc w:val="left"/>
        <w:rPr>
          <w:rFonts w:asciiTheme="minorEastAsia" w:eastAsiaTheme="minorEastAsia" w:hAnsiTheme="minorEastAsia" w:cs="AdobeSongStd-Light" w:hint="eastAsia"/>
          <w:kern w:val="0"/>
          <w:szCs w:val="21"/>
        </w:rPr>
      </w:pPr>
      <w:r w:rsidRPr="001D5F18">
        <w:rPr>
          <w:rFonts w:ascii="黑体" w:eastAsia="黑体" w:hAnsi="黑体" w:cs="AdobeSongStd-Light" w:hint="eastAsia"/>
          <w:kern w:val="0"/>
          <w:szCs w:val="21"/>
        </w:rPr>
        <w:t>6.2.1.5</w:t>
      </w:r>
      <w:r w:rsidRPr="00F30929">
        <w:rPr>
          <w:rFonts w:asciiTheme="minorEastAsia" w:eastAsiaTheme="minorEastAsia" w:hAnsiTheme="minorEastAsia" w:cs="AdobeSongStd-Light" w:hint="eastAsia"/>
          <w:kern w:val="0"/>
          <w:szCs w:val="21"/>
        </w:rPr>
        <w:t xml:space="preserve">  进入市场的家禽，应做到：</w:t>
      </w:r>
    </w:p>
    <w:p w14:paraId="5B799B24" w14:textId="678089A4" w:rsidR="00F30929" w:rsidRPr="00F30929" w:rsidRDefault="00F30929" w:rsidP="00F30929">
      <w:pPr>
        <w:autoSpaceDE w:val="0"/>
        <w:autoSpaceDN w:val="0"/>
        <w:adjustRightInd w:val="0"/>
        <w:ind w:firstLineChars="200" w:firstLine="420"/>
        <w:jc w:val="left"/>
        <w:rPr>
          <w:rFonts w:asciiTheme="minorEastAsia" w:eastAsiaTheme="minorEastAsia" w:hAnsiTheme="minorEastAsia" w:cs="AdobeSongStd-Light" w:hint="eastAsia"/>
          <w:kern w:val="0"/>
          <w:szCs w:val="21"/>
        </w:rPr>
      </w:pPr>
      <w:r w:rsidRPr="00F30929">
        <w:rPr>
          <w:rFonts w:asciiTheme="minorEastAsia" w:eastAsiaTheme="minorEastAsia" w:hAnsiTheme="minorEastAsia" w:cs="AdobeSongStd-Light" w:hint="eastAsia"/>
          <w:kern w:val="0"/>
          <w:szCs w:val="21"/>
        </w:rPr>
        <w:t>a)  从养殖场或家禽批发市场进货；</w:t>
      </w:r>
      <w:proofErr w:type="gramStart"/>
      <w:r w:rsidRPr="00F30929">
        <w:rPr>
          <w:rFonts w:asciiTheme="minorEastAsia" w:eastAsiaTheme="minorEastAsia" w:hAnsiTheme="minorEastAsia" w:cs="AdobeSongStd-Light" w:hint="eastAsia"/>
          <w:kern w:val="0"/>
          <w:szCs w:val="21"/>
        </w:rPr>
        <w:t>附有效</w:t>
      </w:r>
      <w:proofErr w:type="gramEnd"/>
      <w:r w:rsidRPr="00F30929">
        <w:rPr>
          <w:rFonts w:asciiTheme="minorEastAsia" w:eastAsiaTheme="minorEastAsia" w:hAnsiTheme="minorEastAsia" w:cs="AdobeSongStd-Light" w:hint="eastAsia"/>
          <w:kern w:val="0"/>
          <w:szCs w:val="21"/>
        </w:rPr>
        <w:t>的动物检疫合格证明</w:t>
      </w:r>
      <w:r w:rsidR="0031661E">
        <w:rPr>
          <w:rFonts w:asciiTheme="minorEastAsia" w:eastAsiaTheme="minorEastAsia" w:hAnsiTheme="minorEastAsia" w:cs="AdobeSongStd-Light" w:hint="eastAsia"/>
          <w:kern w:val="0"/>
          <w:szCs w:val="21"/>
        </w:rPr>
        <w:t>；</w:t>
      </w:r>
    </w:p>
    <w:p w14:paraId="63419269" w14:textId="6BD640C6" w:rsidR="00F30929" w:rsidRPr="00F30929" w:rsidRDefault="00F30929" w:rsidP="00F30929">
      <w:pPr>
        <w:autoSpaceDE w:val="0"/>
        <w:autoSpaceDN w:val="0"/>
        <w:adjustRightInd w:val="0"/>
        <w:ind w:firstLineChars="200" w:firstLine="420"/>
        <w:jc w:val="left"/>
        <w:rPr>
          <w:rFonts w:asciiTheme="minorEastAsia" w:eastAsiaTheme="minorEastAsia" w:hAnsiTheme="minorEastAsia" w:cs="AdobeSongStd-Light" w:hint="eastAsia"/>
          <w:kern w:val="0"/>
          <w:szCs w:val="21"/>
        </w:rPr>
      </w:pPr>
      <w:r w:rsidRPr="00F30929">
        <w:rPr>
          <w:rFonts w:asciiTheme="minorEastAsia" w:eastAsiaTheme="minorEastAsia" w:hAnsiTheme="minorEastAsia" w:cs="AdobeSongStd-Light" w:hint="eastAsia"/>
          <w:kern w:val="0"/>
          <w:szCs w:val="21"/>
        </w:rPr>
        <w:t xml:space="preserve">b)  </w:t>
      </w:r>
      <w:proofErr w:type="gramStart"/>
      <w:r w:rsidRPr="00F30929">
        <w:rPr>
          <w:rFonts w:asciiTheme="minorEastAsia" w:eastAsiaTheme="minorEastAsia" w:hAnsiTheme="minorEastAsia" w:cs="AdobeSongStd-Light" w:hint="eastAsia"/>
          <w:kern w:val="0"/>
          <w:szCs w:val="21"/>
        </w:rPr>
        <w:t>非活禽类</w:t>
      </w:r>
      <w:proofErr w:type="gramEnd"/>
      <w:r w:rsidRPr="00F30929">
        <w:rPr>
          <w:rFonts w:asciiTheme="minorEastAsia" w:eastAsiaTheme="minorEastAsia" w:hAnsiTheme="minorEastAsia" w:cs="AdobeSongStd-Light" w:hint="eastAsia"/>
          <w:kern w:val="0"/>
          <w:szCs w:val="21"/>
        </w:rPr>
        <w:t>在市场外进行“杀白”处理</w:t>
      </w:r>
      <w:r w:rsidR="0031661E">
        <w:rPr>
          <w:rFonts w:asciiTheme="minorEastAsia" w:eastAsiaTheme="minorEastAsia" w:hAnsiTheme="minorEastAsia" w:cs="AdobeSongStd-Light" w:hint="eastAsia"/>
          <w:kern w:val="0"/>
          <w:szCs w:val="21"/>
        </w:rPr>
        <w:t>；</w:t>
      </w:r>
    </w:p>
    <w:p w14:paraId="6BCEB2E9" w14:textId="2B7F0909" w:rsidR="00F30929" w:rsidRPr="00F30929" w:rsidRDefault="00F30929" w:rsidP="00F30929">
      <w:pPr>
        <w:autoSpaceDE w:val="0"/>
        <w:autoSpaceDN w:val="0"/>
        <w:adjustRightInd w:val="0"/>
        <w:ind w:firstLineChars="200" w:firstLine="420"/>
        <w:jc w:val="left"/>
        <w:rPr>
          <w:rFonts w:asciiTheme="minorEastAsia" w:eastAsiaTheme="minorEastAsia" w:hAnsiTheme="minorEastAsia" w:cs="AdobeSongStd-Light" w:hint="eastAsia"/>
          <w:kern w:val="0"/>
          <w:szCs w:val="21"/>
        </w:rPr>
      </w:pPr>
      <w:r w:rsidRPr="00F30929">
        <w:rPr>
          <w:rFonts w:asciiTheme="minorEastAsia" w:eastAsiaTheme="minorEastAsia" w:hAnsiTheme="minorEastAsia" w:cs="AdobeSongStd-Light" w:hint="eastAsia"/>
          <w:kern w:val="0"/>
          <w:szCs w:val="21"/>
        </w:rPr>
        <w:t>c)  发现活禽异常死亡或者有疑似动物传染病症状的，应当立即依法向农业农村主管部门或者动物疫病预防控制机构报告，并采取相应措施。</w:t>
      </w:r>
    </w:p>
    <w:p w14:paraId="4137EA7B" w14:textId="006F4C14" w:rsidR="00AA3AF2" w:rsidRPr="0014478E" w:rsidRDefault="00B30108" w:rsidP="00AA3AF2">
      <w:pPr>
        <w:widowControl/>
        <w:shd w:val="clear" w:color="auto" w:fill="FFFFFF"/>
        <w:spacing w:line="24" w:lineRule="auto"/>
        <w:rPr>
          <w:rFonts w:ascii="宋体" w:hAnsi="宋体" w:cs="宋体" w:hint="eastAsia"/>
          <w:color w:val="000000"/>
          <w:szCs w:val="21"/>
        </w:rPr>
      </w:pPr>
      <w:r w:rsidRPr="0014478E">
        <w:rPr>
          <w:rFonts w:ascii="黑体" w:eastAsia="黑体" w:hAnsi="黑体" w:hint="eastAsia"/>
        </w:rPr>
        <w:t>6.</w:t>
      </w:r>
      <w:r w:rsidR="00885EA4" w:rsidRPr="0014478E">
        <w:rPr>
          <w:rFonts w:ascii="黑体" w:eastAsia="黑体" w:hAnsi="黑体" w:hint="eastAsia"/>
        </w:rPr>
        <w:t>2.</w:t>
      </w:r>
      <w:r w:rsidR="004E3DB7" w:rsidRPr="0014478E">
        <w:rPr>
          <w:rFonts w:ascii="黑体" w:eastAsia="黑体" w:hAnsi="黑体" w:hint="eastAsia"/>
        </w:rPr>
        <w:t>1.</w:t>
      </w:r>
      <w:r w:rsidR="001E61EB" w:rsidRPr="0014478E">
        <w:rPr>
          <w:rFonts w:ascii="黑体" w:eastAsia="黑体" w:hAnsi="黑体"/>
        </w:rPr>
        <w:t>6</w:t>
      </w:r>
      <w:r w:rsidR="00577A91" w:rsidRPr="0014478E">
        <w:rPr>
          <w:rFonts w:ascii="黑体" w:eastAsia="黑体" w:hAnsi="黑体"/>
        </w:rPr>
        <w:t xml:space="preserve">  </w:t>
      </w:r>
      <w:r w:rsidR="00AA3AF2" w:rsidRPr="0014478E">
        <w:rPr>
          <w:rFonts w:ascii="宋体" w:hAnsi="宋体" w:cs="宋体" w:hint="eastAsia"/>
          <w:color w:val="000000"/>
          <w:szCs w:val="21"/>
          <w:shd w:val="clear" w:color="auto" w:fill="FFFFFF"/>
        </w:rPr>
        <w:t>水产品</w:t>
      </w:r>
      <w:r w:rsidR="006F09F4" w:rsidRPr="0014478E">
        <w:rPr>
          <w:rFonts w:ascii="宋体" w:hAnsi="宋体" w:cs="宋体" w:hint="eastAsia"/>
          <w:color w:val="000000"/>
          <w:szCs w:val="21"/>
          <w:shd w:val="clear" w:color="auto" w:fill="FFFFFF"/>
        </w:rPr>
        <w:t>宜</w:t>
      </w:r>
      <w:r w:rsidR="00AA3AF2" w:rsidRPr="0014478E">
        <w:rPr>
          <w:rFonts w:ascii="宋体" w:hAnsi="宋体" w:cs="宋体" w:hint="eastAsia"/>
          <w:color w:val="000000"/>
          <w:szCs w:val="21"/>
          <w:shd w:val="clear" w:color="auto" w:fill="FFFFFF"/>
        </w:rPr>
        <w:t>从</w:t>
      </w:r>
      <w:r w:rsidR="00F31981" w:rsidRPr="0014478E">
        <w:rPr>
          <w:rFonts w:ascii="宋体" w:hAnsi="宋体" w:cs="宋体" w:hint="eastAsia"/>
          <w:color w:val="000000"/>
          <w:szCs w:val="21"/>
          <w:shd w:val="clear" w:color="auto" w:fill="FFFFFF"/>
        </w:rPr>
        <w:t>养殖场</w:t>
      </w:r>
      <w:r w:rsidR="00577A91" w:rsidRPr="0014478E">
        <w:rPr>
          <w:rFonts w:ascii="宋体" w:hAnsi="宋体" w:cs="宋体" w:hint="eastAsia"/>
          <w:color w:val="000000"/>
          <w:szCs w:val="21"/>
          <w:shd w:val="clear" w:color="auto" w:fill="FFFFFF"/>
        </w:rPr>
        <w:t>或</w:t>
      </w:r>
      <w:r w:rsidR="00AA3AF2" w:rsidRPr="0014478E">
        <w:rPr>
          <w:rFonts w:ascii="宋体" w:hAnsi="宋体" w:cs="宋体" w:hint="eastAsia"/>
          <w:color w:val="000000"/>
          <w:szCs w:val="21"/>
          <w:shd w:val="clear" w:color="auto" w:fill="FFFFFF"/>
        </w:rPr>
        <w:t>水产批发市场进货</w:t>
      </w:r>
      <w:r w:rsidR="00F31981" w:rsidRPr="0014478E">
        <w:rPr>
          <w:rFonts w:ascii="宋体" w:hAnsi="宋体" w:cs="宋体" w:hint="eastAsia"/>
          <w:color w:val="000000"/>
          <w:szCs w:val="21"/>
          <w:shd w:val="clear" w:color="auto" w:fill="FFFFFF"/>
        </w:rPr>
        <w:t>，</w:t>
      </w:r>
      <w:r w:rsidR="00577A91" w:rsidRPr="0014478E">
        <w:rPr>
          <w:rFonts w:ascii="宋体" w:hAnsi="宋体" w:cs="AdobeSongStd-Light" w:hint="eastAsia"/>
          <w:kern w:val="0"/>
          <w:szCs w:val="21"/>
        </w:rPr>
        <w:t>且有</w:t>
      </w:r>
      <w:r w:rsidR="00F31981" w:rsidRPr="0014478E">
        <w:rPr>
          <w:rFonts w:ascii="宋体" w:hAnsi="宋体" w:cs="AdobeSongStd-Light" w:hint="eastAsia"/>
          <w:kern w:val="0"/>
          <w:szCs w:val="21"/>
        </w:rPr>
        <w:t>产地质量检测机构核发或批发市场提供的产品合格证明</w:t>
      </w:r>
      <w:r w:rsidR="00577A91" w:rsidRPr="0014478E">
        <w:rPr>
          <w:rFonts w:ascii="宋体" w:hAnsi="宋体" w:cs="宋体" w:hint="eastAsia"/>
          <w:color w:val="000000"/>
          <w:szCs w:val="21"/>
          <w:shd w:val="clear" w:color="auto" w:fill="FFFFFF"/>
        </w:rPr>
        <w:t>，品种和数量</w:t>
      </w:r>
      <w:proofErr w:type="gramStart"/>
      <w:r w:rsidR="00577A91" w:rsidRPr="0014478E">
        <w:rPr>
          <w:rFonts w:ascii="宋体" w:hAnsi="宋体" w:cs="宋体" w:hint="eastAsia"/>
          <w:color w:val="000000"/>
          <w:szCs w:val="21"/>
          <w:shd w:val="clear" w:color="auto" w:fill="FFFFFF"/>
        </w:rPr>
        <w:t>应账实</w:t>
      </w:r>
      <w:proofErr w:type="gramEnd"/>
      <w:r w:rsidR="00577A91" w:rsidRPr="0014478E">
        <w:rPr>
          <w:rFonts w:ascii="宋体" w:hAnsi="宋体" w:cs="宋体" w:hint="eastAsia"/>
          <w:color w:val="000000"/>
          <w:szCs w:val="21"/>
          <w:shd w:val="clear" w:color="auto" w:fill="FFFFFF"/>
        </w:rPr>
        <w:t>相符</w:t>
      </w:r>
      <w:r w:rsidR="00F31981" w:rsidRPr="0014478E">
        <w:rPr>
          <w:rFonts w:ascii="宋体" w:hAnsi="宋体" w:cs="AdobeSongStd-Light" w:hint="eastAsia"/>
          <w:kern w:val="0"/>
          <w:szCs w:val="21"/>
        </w:rPr>
        <w:t>。</w:t>
      </w:r>
    </w:p>
    <w:p w14:paraId="192B4654" w14:textId="779D052A" w:rsidR="004E3DB7" w:rsidRPr="0014478E" w:rsidRDefault="00B30108" w:rsidP="00DB03F1">
      <w:pPr>
        <w:tabs>
          <w:tab w:val="left" w:pos="851"/>
          <w:tab w:val="left" w:pos="993"/>
        </w:tabs>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885EA4" w:rsidRPr="0014478E">
        <w:rPr>
          <w:rFonts w:ascii="黑体" w:eastAsia="黑体" w:hAnsi="黑体" w:hint="eastAsia"/>
        </w:rPr>
        <w:t>2.</w:t>
      </w:r>
      <w:r w:rsidR="004E3DB7" w:rsidRPr="0014478E">
        <w:rPr>
          <w:rFonts w:ascii="黑体" w:eastAsia="黑体" w:hAnsi="黑体" w:hint="eastAsia"/>
        </w:rPr>
        <w:t>1.</w:t>
      </w:r>
      <w:r w:rsidR="001E61EB" w:rsidRPr="0014478E">
        <w:rPr>
          <w:rFonts w:ascii="黑体" w:eastAsia="黑体" w:hAnsi="黑体"/>
        </w:rPr>
        <w:t>7</w:t>
      </w:r>
      <w:r w:rsidR="004E3DB7" w:rsidRPr="0014478E">
        <w:rPr>
          <w:rFonts w:ascii="宋体" w:hAnsi="宋体" w:cs="AdobeSongStd-Light" w:hint="eastAsia"/>
          <w:kern w:val="0"/>
          <w:szCs w:val="21"/>
        </w:rPr>
        <w:t xml:space="preserve"> </w:t>
      </w:r>
      <w:r w:rsidR="00577A91" w:rsidRPr="0014478E">
        <w:rPr>
          <w:rFonts w:ascii="宋体" w:hAnsi="宋体" w:cs="AdobeSongStd-Light"/>
          <w:kern w:val="0"/>
          <w:szCs w:val="21"/>
        </w:rPr>
        <w:t xml:space="preserve"> </w:t>
      </w:r>
      <w:r w:rsidR="004E3DB7" w:rsidRPr="0014478E">
        <w:rPr>
          <w:rFonts w:ascii="宋体" w:hAnsi="宋体" w:cs="AdobeSongStd-Light" w:hint="eastAsia"/>
          <w:kern w:val="0"/>
          <w:szCs w:val="21"/>
        </w:rPr>
        <w:t>熟食制品</w:t>
      </w:r>
      <w:r w:rsidR="00577A91" w:rsidRPr="0014478E">
        <w:rPr>
          <w:rFonts w:ascii="宋体" w:hAnsi="宋体" w:cs="AdobeSongStd-Light" w:hint="eastAsia"/>
          <w:kern w:val="0"/>
          <w:szCs w:val="21"/>
        </w:rPr>
        <w:t>应从</w:t>
      </w:r>
      <w:r w:rsidR="00E31794" w:rsidRPr="0014478E">
        <w:rPr>
          <w:rFonts w:ascii="宋体" w:hAnsi="宋体" w:cs="AdobeSongStd-Light" w:hint="eastAsia"/>
          <w:kern w:val="0"/>
          <w:szCs w:val="21"/>
        </w:rPr>
        <w:t>证照齐备</w:t>
      </w:r>
      <w:r w:rsidR="004E3DB7" w:rsidRPr="0014478E">
        <w:rPr>
          <w:rFonts w:ascii="宋体" w:hAnsi="宋体" w:cs="AdobeSongStd-Light" w:hint="eastAsia"/>
          <w:kern w:val="0"/>
          <w:szCs w:val="21"/>
        </w:rPr>
        <w:t>的生产、经销企业</w:t>
      </w:r>
      <w:r w:rsidR="0002124F" w:rsidRPr="0014478E">
        <w:rPr>
          <w:rFonts w:ascii="宋体" w:hAnsi="宋体" w:cs="AdobeSongStd-Light" w:hint="eastAsia"/>
          <w:kern w:val="0"/>
          <w:szCs w:val="21"/>
        </w:rPr>
        <w:t>进</w:t>
      </w:r>
      <w:r w:rsidR="004E3DB7" w:rsidRPr="0014478E">
        <w:rPr>
          <w:rFonts w:ascii="宋体" w:hAnsi="宋体" w:cs="AdobeSongStd-Light" w:hint="eastAsia"/>
          <w:kern w:val="0"/>
          <w:szCs w:val="21"/>
        </w:rPr>
        <w:t>货，应索要</w:t>
      </w:r>
      <w:r w:rsidR="00577A91" w:rsidRPr="0014478E">
        <w:rPr>
          <w:rFonts w:ascii="宋体" w:hAnsi="宋体" w:cs="宋体" w:hint="eastAsia"/>
          <w:color w:val="000000"/>
          <w:szCs w:val="21"/>
          <w:shd w:val="clear" w:color="auto" w:fill="FFFFFF"/>
        </w:rPr>
        <w:t>与货同行的“熟食品送货单”</w:t>
      </w:r>
      <w:r w:rsidR="00577A91" w:rsidRPr="0014478E">
        <w:rPr>
          <w:rFonts w:ascii="宋体" w:hAnsi="宋体" w:cs="AdobeSongStd-Light" w:hint="eastAsia"/>
          <w:kern w:val="0"/>
          <w:szCs w:val="21"/>
        </w:rPr>
        <w:t>，</w:t>
      </w:r>
      <w:r w:rsidR="004E3DB7" w:rsidRPr="0014478E">
        <w:rPr>
          <w:rFonts w:ascii="宋体" w:hAnsi="宋体" w:cs="AdobeSongStd-Light" w:hint="eastAsia"/>
          <w:kern w:val="0"/>
          <w:szCs w:val="21"/>
        </w:rPr>
        <w:t>留存备案。</w:t>
      </w:r>
    </w:p>
    <w:p w14:paraId="2769D436" w14:textId="2A56AA00" w:rsidR="00745952" w:rsidRPr="0014478E" w:rsidRDefault="00B30108" w:rsidP="004A1A15">
      <w:pPr>
        <w:widowControl/>
        <w:shd w:val="clear" w:color="auto" w:fill="FFFFFF"/>
        <w:spacing w:line="24" w:lineRule="auto"/>
        <w:rPr>
          <w:rFonts w:ascii="宋体" w:hAnsi="宋体" w:cs="宋体" w:hint="eastAsia"/>
          <w:color w:val="000000"/>
          <w:szCs w:val="21"/>
          <w:shd w:val="clear" w:color="auto" w:fill="FFFFFF"/>
        </w:rPr>
      </w:pPr>
      <w:r w:rsidRPr="0014478E">
        <w:rPr>
          <w:rFonts w:ascii="黑体" w:eastAsia="黑体" w:hAnsi="黑体" w:hint="eastAsia"/>
        </w:rPr>
        <w:t>6.</w:t>
      </w:r>
      <w:r w:rsidR="004A1A15" w:rsidRPr="0014478E">
        <w:rPr>
          <w:rFonts w:ascii="黑体" w:eastAsia="黑体" w:hAnsi="黑体" w:hint="eastAsia"/>
        </w:rPr>
        <w:t>2.</w:t>
      </w:r>
      <w:r w:rsidR="009657E0" w:rsidRPr="0014478E">
        <w:rPr>
          <w:rFonts w:ascii="黑体" w:eastAsia="黑体" w:hAnsi="黑体" w:hint="eastAsia"/>
        </w:rPr>
        <w:t>1.</w:t>
      </w:r>
      <w:r w:rsidR="00A61739" w:rsidRPr="0014478E">
        <w:rPr>
          <w:rFonts w:ascii="黑体" w:eastAsia="黑体" w:hAnsi="黑体"/>
        </w:rPr>
        <w:t>8</w:t>
      </w:r>
      <w:r w:rsidR="004A1A15" w:rsidRPr="0014478E">
        <w:rPr>
          <w:rFonts w:ascii="宋体" w:hAnsi="宋体" w:cs="宋体" w:hint="eastAsia"/>
          <w:color w:val="000000"/>
          <w:szCs w:val="21"/>
          <w:shd w:val="clear" w:color="auto" w:fill="FFFFFF"/>
        </w:rPr>
        <w:t> </w:t>
      </w:r>
      <w:r w:rsidR="00577A91" w:rsidRPr="0014478E">
        <w:rPr>
          <w:rFonts w:ascii="宋体" w:hAnsi="宋体" w:cs="宋体" w:hint="eastAsia"/>
          <w:color w:val="000000"/>
          <w:szCs w:val="21"/>
          <w:shd w:val="clear" w:color="auto" w:fill="FFFFFF"/>
        </w:rPr>
        <w:t>采购</w:t>
      </w:r>
      <w:r w:rsidR="009657E0" w:rsidRPr="0014478E">
        <w:rPr>
          <w:rFonts w:ascii="宋体" w:hAnsi="宋体" w:cs="宋体" w:hint="eastAsia"/>
          <w:color w:val="000000"/>
          <w:szCs w:val="21"/>
          <w:shd w:val="clear" w:color="auto" w:fill="FFFFFF"/>
        </w:rPr>
        <w:t>豆制品</w:t>
      </w:r>
      <w:r w:rsidR="00577A91" w:rsidRPr="0014478E">
        <w:rPr>
          <w:rFonts w:ascii="宋体" w:hAnsi="宋体" w:cs="宋体" w:hint="eastAsia"/>
          <w:color w:val="000000"/>
          <w:szCs w:val="21"/>
          <w:shd w:val="clear" w:color="auto" w:fill="FFFFFF"/>
        </w:rPr>
        <w:t>，应做到：</w:t>
      </w:r>
    </w:p>
    <w:p w14:paraId="21FED4DD" w14:textId="38759BF5" w:rsidR="004A1A15" w:rsidRPr="0014478E" w:rsidRDefault="000819C8" w:rsidP="001457FD">
      <w:pPr>
        <w:pStyle w:val="affffffb"/>
        <w:widowControl/>
        <w:numPr>
          <w:ilvl w:val="0"/>
          <w:numId w:val="30"/>
        </w:numPr>
        <w:shd w:val="clear" w:color="auto" w:fill="FFFFFF"/>
        <w:spacing w:line="24" w:lineRule="auto"/>
        <w:ind w:firstLineChars="0"/>
        <w:rPr>
          <w:rFonts w:ascii="宋体" w:hAnsi="宋体" w:cs="宋体" w:hint="eastAsia"/>
          <w:szCs w:val="21"/>
        </w:rPr>
      </w:pPr>
      <w:r w:rsidRPr="0014478E">
        <w:rPr>
          <w:rFonts w:ascii="宋体" w:hAnsi="宋体" w:cs="宋体" w:hint="eastAsia"/>
          <w:szCs w:val="21"/>
          <w:shd w:val="clear" w:color="auto" w:fill="FFFFFF"/>
        </w:rPr>
        <w:t>采购的豆制品符合GB 2712规定的要求</w:t>
      </w:r>
      <w:r w:rsidR="00577A91" w:rsidRPr="0014478E">
        <w:rPr>
          <w:rFonts w:ascii="宋体" w:hAnsi="宋体" w:cs="宋体" w:hint="eastAsia"/>
          <w:szCs w:val="21"/>
          <w:shd w:val="clear" w:color="auto" w:fill="FFFFFF"/>
        </w:rPr>
        <w:t>；</w:t>
      </w:r>
      <w:r w:rsidR="004A1A15" w:rsidRPr="0014478E">
        <w:rPr>
          <w:rFonts w:hint="eastAsia"/>
          <w:shd w:val="clear" w:color="auto" w:fill="FFFFFF"/>
        </w:rPr>
        <w:t> </w:t>
      </w:r>
    </w:p>
    <w:p w14:paraId="4838F36F" w14:textId="3D0ACB5D" w:rsidR="0083193A" w:rsidRPr="0014478E" w:rsidRDefault="00577A91" w:rsidP="001457FD">
      <w:pPr>
        <w:pStyle w:val="affffffb"/>
        <w:widowControl/>
        <w:numPr>
          <w:ilvl w:val="0"/>
          <w:numId w:val="30"/>
        </w:numPr>
        <w:shd w:val="clear" w:color="auto" w:fill="FFFFFF"/>
        <w:spacing w:line="24" w:lineRule="auto"/>
        <w:ind w:firstLineChars="0"/>
        <w:rPr>
          <w:rFonts w:ascii="宋体" w:hAnsi="宋体" w:cs="宋体" w:hint="eastAsia"/>
          <w:szCs w:val="21"/>
          <w:shd w:val="clear" w:color="auto" w:fill="FFFFFF"/>
        </w:rPr>
      </w:pPr>
      <w:r w:rsidRPr="0014478E">
        <w:rPr>
          <w:rFonts w:ascii="宋体" w:hAnsi="宋体" w:cs="宋体" w:hint="eastAsia"/>
          <w:szCs w:val="21"/>
          <w:shd w:val="clear" w:color="auto" w:fill="FFFFFF"/>
        </w:rPr>
        <w:t>索取</w:t>
      </w:r>
      <w:r w:rsidR="006F09F4" w:rsidRPr="0014478E">
        <w:rPr>
          <w:rFonts w:ascii="宋体" w:hAnsi="宋体" w:cs="宋体" w:hint="eastAsia"/>
          <w:szCs w:val="21"/>
          <w:shd w:val="clear" w:color="auto" w:fill="FFFFFF"/>
        </w:rPr>
        <w:t>“豆制品送货单”，</w:t>
      </w:r>
      <w:r w:rsidR="004A1A15" w:rsidRPr="0014478E">
        <w:rPr>
          <w:rFonts w:ascii="宋体" w:hAnsi="宋体" w:cs="宋体" w:hint="eastAsia"/>
          <w:szCs w:val="21"/>
          <w:shd w:val="clear" w:color="auto" w:fill="FFFFFF"/>
        </w:rPr>
        <w:t>核对生产日期、品种、数量，做到“单”货相符</w:t>
      </w:r>
      <w:r w:rsidR="0083193A" w:rsidRPr="0014478E">
        <w:rPr>
          <w:rFonts w:ascii="宋体" w:hAnsi="宋体" w:cs="宋体" w:hint="eastAsia"/>
          <w:szCs w:val="21"/>
          <w:shd w:val="clear" w:color="auto" w:fill="FFFFFF"/>
        </w:rPr>
        <w:t>；</w:t>
      </w:r>
    </w:p>
    <w:p w14:paraId="4BDFB84C" w14:textId="77777777" w:rsidR="004E3DB7" w:rsidRPr="0014478E" w:rsidRDefault="000819C8" w:rsidP="001457FD">
      <w:pPr>
        <w:pStyle w:val="affffffb"/>
        <w:widowControl/>
        <w:numPr>
          <w:ilvl w:val="0"/>
          <w:numId w:val="30"/>
        </w:numPr>
        <w:shd w:val="clear" w:color="auto" w:fill="FFFFFF"/>
        <w:spacing w:line="24" w:lineRule="auto"/>
        <w:ind w:firstLineChars="0"/>
        <w:rPr>
          <w:rFonts w:ascii="宋体" w:hAnsi="宋体" w:cs="宋体" w:hint="eastAsia"/>
          <w:szCs w:val="21"/>
          <w:shd w:val="clear" w:color="auto" w:fill="FFFFFF"/>
        </w:rPr>
      </w:pPr>
      <w:r w:rsidRPr="0014478E">
        <w:rPr>
          <w:rFonts w:ascii="宋体" w:hAnsi="宋体" w:cs="宋体" w:hint="eastAsia"/>
          <w:szCs w:val="21"/>
          <w:shd w:val="clear" w:color="auto" w:fill="FFFFFF"/>
        </w:rPr>
        <w:t>索取生产企业或供货商的营业执照、</w:t>
      </w:r>
      <w:r w:rsidR="000D073A" w:rsidRPr="0014478E">
        <w:rPr>
          <w:rFonts w:ascii="宋体" w:hAnsi="宋体" w:cs="宋体" w:hint="eastAsia"/>
          <w:szCs w:val="21"/>
          <w:shd w:val="clear" w:color="auto" w:fill="FFFFFF"/>
        </w:rPr>
        <w:t>食品经营许可证</w:t>
      </w:r>
      <w:r w:rsidRPr="0014478E">
        <w:rPr>
          <w:rFonts w:ascii="宋体" w:hAnsi="宋体" w:cs="宋体" w:hint="eastAsia"/>
          <w:szCs w:val="21"/>
          <w:shd w:val="clear" w:color="auto" w:fill="FFFFFF"/>
        </w:rPr>
        <w:t>复印件，并存档备案</w:t>
      </w:r>
      <w:r w:rsidR="005C2103" w:rsidRPr="0014478E">
        <w:rPr>
          <w:rFonts w:ascii="宋体" w:hAnsi="宋体" w:cs="宋体" w:hint="eastAsia"/>
          <w:szCs w:val="21"/>
          <w:shd w:val="clear" w:color="auto" w:fill="FFFFFF"/>
        </w:rPr>
        <w:t>。</w:t>
      </w:r>
    </w:p>
    <w:p w14:paraId="43896D05" w14:textId="5B0D0585" w:rsidR="00A61739" w:rsidRPr="0014478E" w:rsidRDefault="00A61739" w:rsidP="00A61739">
      <w:pPr>
        <w:tabs>
          <w:tab w:val="left" w:pos="1134"/>
        </w:tabs>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6.2.1.</w:t>
      </w:r>
      <w:r w:rsidRPr="0014478E">
        <w:rPr>
          <w:rFonts w:ascii="黑体" w:eastAsia="黑体" w:hAnsi="黑体"/>
        </w:rPr>
        <w:t>9</w:t>
      </w:r>
      <w:r w:rsidRPr="0014478E">
        <w:rPr>
          <w:rFonts w:ascii="宋体" w:hAnsi="宋体" w:cs="AdobeSongStd-Light" w:hint="eastAsia"/>
          <w:kern w:val="0"/>
          <w:szCs w:val="21"/>
        </w:rPr>
        <w:t xml:space="preserve"> </w:t>
      </w:r>
      <w:r w:rsidRPr="0014478E">
        <w:rPr>
          <w:rFonts w:ascii="宋体" w:hAnsi="宋体" w:cs="AdobeSongStd-Light"/>
          <w:kern w:val="0"/>
          <w:szCs w:val="21"/>
        </w:rPr>
        <w:t xml:space="preserve"> </w:t>
      </w:r>
      <w:r w:rsidRPr="0014478E">
        <w:rPr>
          <w:rFonts w:ascii="宋体" w:hAnsi="宋体" w:cs="AdobeSongStd-Light" w:hint="eastAsia"/>
          <w:kern w:val="0"/>
          <w:szCs w:val="21"/>
        </w:rPr>
        <w:t>其</w:t>
      </w:r>
      <w:r w:rsidR="000A64FB">
        <w:rPr>
          <w:rFonts w:ascii="宋体" w:hAnsi="宋体" w:cs="AdobeSongStd-Light" w:hint="eastAsia"/>
          <w:kern w:val="0"/>
          <w:szCs w:val="21"/>
        </w:rPr>
        <w:t>他</w:t>
      </w:r>
      <w:r w:rsidRPr="0014478E">
        <w:rPr>
          <w:rFonts w:ascii="宋体" w:hAnsi="宋体" w:cs="AdobeSongStd-Light" w:hint="eastAsia"/>
          <w:kern w:val="0"/>
          <w:szCs w:val="21"/>
        </w:rPr>
        <w:t>食品进货应有与货相符的食品卫生合格证明。</w:t>
      </w:r>
    </w:p>
    <w:p w14:paraId="60AE26AE" w14:textId="2269187C" w:rsidR="004A1A15" w:rsidRPr="0014478E" w:rsidRDefault="00B30108" w:rsidP="00DB03F1">
      <w:pPr>
        <w:tabs>
          <w:tab w:val="left" w:pos="993"/>
        </w:tabs>
        <w:autoSpaceDE w:val="0"/>
        <w:autoSpaceDN w:val="0"/>
        <w:adjustRightInd w:val="0"/>
        <w:jc w:val="left"/>
        <w:rPr>
          <w:rFonts w:ascii="宋体" w:hAnsi="宋体" w:cs="宋体" w:hint="eastAsia"/>
          <w:bCs/>
          <w:color w:val="000000"/>
          <w:szCs w:val="21"/>
          <w:shd w:val="clear" w:color="auto" w:fill="FFFFFF"/>
        </w:rPr>
      </w:pPr>
      <w:r w:rsidRPr="0014478E">
        <w:rPr>
          <w:rFonts w:ascii="黑体" w:eastAsia="黑体" w:hAnsi="黑体" w:hint="eastAsia"/>
        </w:rPr>
        <w:t>6.</w:t>
      </w:r>
      <w:r w:rsidR="004A1A15" w:rsidRPr="0014478E">
        <w:rPr>
          <w:rFonts w:ascii="黑体" w:eastAsia="黑体" w:hAnsi="黑体" w:hint="eastAsia"/>
        </w:rPr>
        <w:t>2.</w:t>
      </w:r>
      <w:r w:rsidR="009657E0" w:rsidRPr="0014478E">
        <w:rPr>
          <w:rFonts w:ascii="黑体" w:eastAsia="黑体" w:hAnsi="黑体" w:hint="eastAsia"/>
        </w:rPr>
        <w:t>1.</w:t>
      </w:r>
      <w:r w:rsidR="001E61EB" w:rsidRPr="0014478E">
        <w:rPr>
          <w:rFonts w:ascii="黑体" w:eastAsia="黑体" w:hAnsi="黑体"/>
        </w:rPr>
        <w:t>10</w:t>
      </w:r>
      <w:r w:rsidR="004A1A15" w:rsidRPr="0014478E">
        <w:rPr>
          <w:rFonts w:ascii="宋体" w:hAnsi="宋体" w:cs="宋体" w:hint="eastAsia"/>
          <w:color w:val="000000"/>
          <w:szCs w:val="21"/>
          <w:shd w:val="clear" w:color="auto" w:fill="FFFFFF"/>
        </w:rPr>
        <w:t xml:space="preserve"> </w:t>
      </w:r>
      <w:r w:rsidR="00917156" w:rsidRPr="0014478E">
        <w:rPr>
          <w:rFonts w:ascii="宋体" w:hAnsi="宋体" w:cs="宋体"/>
          <w:color w:val="000000"/>
          <w:szCs w:val="21"/>
          <w:shd w:val="clear" w:color="auto" w:fill="FFFFFF"/>
        </w:rPr>
        <w:t xml:space="preserve"> </w:t>
      </w:r>
      <w:r w:rsidR="004A1A15" w:rsidRPr="0014478E">
        <w:rPr>
          <w:rFonts w:ascii="宋体" w:hAnsi="宋体" w:cs="宋体" w:hint="eastAsia"/>
          <w:color w:val="000000"/>
          <w:szCs w:val="21"/>
          <w:shd w:val="clear" w:color="auto" w:fill="FFFFFF"/>
        </w:rPr>
        <w:t>清</w:t>
      </w:r>
      <w:r w:rsidR="0035656C" w:rsidRPr="0014478E">
        <w:rPr>
          <w:rFonts w:ascii="宋体" w:hAnsi="宋体" w:cs="宋体" w:hint="eastAsia"/>
          <w:color w:val="000000"/>
          <w:szCs w:val="21"/>
          <w:shd w:val="clear" w:color="auto" w:fill="FFFFFF"/>
        </w:rPr>
        <w:t>真类食品进场应有检验检疫合格证，并符合“四专”</w:t>
      </w:r>
      <w:r w:rsidR="004A1A15" w:rsidRPr="0014478E">
        <w:rPr>
          <w:rFonts w:ascii="宋体" w:hAnsi="宋体" w:cs="宋体" w:hint="eastAsia"/>
          <w:bCs/>
          <w:color w:val="000000"/>
          <w:szCs w:val="21"/>
          <w:shd w:val="clear" w:color="auto" w:fill="FFFFFF"/>
        </w:rPr>
        <w:t>要求。</w:t>
      </w:r>
    </w:p>
    <w:p w14:paraId="140ED0B5" w14:textId="060E5011" w:rsidR="00917156" w:rsidRPr="0014478E" w:rsidRDefault="00917156" w:rsidP="004A1A15">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Pr="0014478E">
        <w:rPr>
          <w:rFonts w:ascii="黑体" w:eastAsia="黑体" w:hAnsi="黑体"/>
        </w:rPr>
        <w:t>2</w:t>
      </w:r>
      <w:r w:rsidRPr="0014478E">
        <w:rPr>
          <w:rFonts w:ascii="黑体" w:eastAsia="黑体" w:hAnsi="黑体" w:hint="eastAsia"/>
        </w:rPr>
        <w:t>.</w:t>
      </w:r>
      <w:r w:rsidRPr="0014478E">
        <w:rPr>
          <w:rFonts w:ascii="黑体" w:eastAsia="黑体" w:hAnsi="黑体"/>
        </w:rPr>
        <w:t>1</w:t>
      </w:r>
      <w:r w:rsidRPr="0014478E">
        <w:rPr>
          <w:rFonts w:ascii="黑体" w:eastAsia="黑体" w:hAnsi="黑体" w:hint="eastAsia"/>
        </w:rPr>
        <w:t>.1</w:t>
      </w:r>
      <w:r w:rsidR="001E61EB" w:rsidRPr="0014478E">
        <w:rPr>
          <w:rFonts w:ascii="黑体" w:eastAsia="黑体" w:hAnsi="黑体"/>
        </w:rPr>
        <w:t>1</w:t>
      </w:r>
      <w:r w:rsidRPr="0014478E">
        <w:rPr>
          <w:rFonts w:ascii="黑体" w:eastAsia="黑体" w:hAnsi="黑体"/>
        </w:rPr>
        <w:t xml:space="preserve">  </w:t>
      </w:r>
      <w:r w:rsidRPr="0014478E">
        <w:rPr>
          <w:rFonts w:ascii="宋体" w:hAnsi="宋体" w:cs="AdobeSongStd-Light" w:hint="eastAsia"/>
          <w:kern w:val="0"/>
          <w:szCs w:val="21"/>
        </w:rPr>
        <w:t>商品保质保鲜有温度要求的</w:t>
      </w:r>
      <w:r w:rsidR="006F09F4" w:rsidRPr="0014478E">
        <w:rPr>
          <w:rFonts w:ascii="宋体" w:hAnsi="宋体" w:cs="AdobeSongStd-Light" w:hint="eastAsia"/>
          <w:kern w:val="0"/>
          <w:szCs w:val="21"/>
        </w:rPr>
        <w:t>，</w:t>
      </w:r>
      <w:r w:rsidRPr="0014478E">
        <w:rPr>
          <w:rFonts w:ascii="宋体" w:hAnsi="宋体" w:cs="AdobeSongStd-Light" w:hint="eastAsia"/>
          <w:kern w:val="0"/>
          <w:szCs w:val="21"/>
        </w:rPr>
        <w:t>货到</w:t>
      </w:r>
      <w:r w:rsidR="00A61739" w:rsidRPr="0014478E">
        <w:rPr>
          <w:rFonts w:ascii="宋体" w:hAnsi="宋体" w:cs="AdobeSongStd-Light" w:hint="eastAsia"/>
          <w:kern w:val="0"/>
          <w:szCs w:val="21"/>
        </w:rPr>
        <w:t>后应</w:t>
      </w:r>
      <w:r w:rsidR="00094E6F">
        <w:rPr>
          <w:rFonts w:ascii="宋体" w:hAnsi="宋体" w:cs="AdobeSongStd-Light" w:hint="eastAsia"/>
          <w:kern w:val="0"/>
          <w:szCs w:val="21"/>
        </w:rPr>
        <w:t>及</w:t>
      </w:r>
      <w:r w:rsidRPr="0014478E">
        <w:rPr>
          <w:rFonts w:ascii="宋体" w:hAnsi="宋体" w:cs="AdobeSongStd-Light" w:hint="eastAsia"/>
          <w:kern w:val="0"/>
          <w:szCs w:val="21"/>
        </w:rPr>
        <w:t>时冷藏或冷冻</w:t>
      </w:r>
      <w:r w:rsidR="006F09F4" w:rsidRPr="0014478E">
        <w:rPr>
          <w:rFonts w:ascii="宋体" w:hAnsi="宋体" w:cs="AdobeSongStd-Light" w:hint="eastAsia"/>
          <w:kern w:val="0"/>
          <w:szCs w:val="21"/>
        </w:rPr>
        <w:t>储存</w:t>
      </w:r>
      <w:r w:rsidRPr="0014478E">
        <w:rPr>
          <w:rFonts w:ascii="宋体" w:hAnsi="宋体" w:cs="AdobeSongStd-Light" w:hint="eastAsia"/>
          <w:kern w:val="0"/>
          <w:szCs w:val="21"/>
        </w:rPr>
        <w:t>。</w:t>
      </w:r>
    </w:p>
    <w:p w14:paraId="17696E06" w14:textId="77777777"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885EA4" w:rsidRPr="0014478E">
        <w:rPr>
          <w:rFonts w:ascii="黑体" w:eastAsia="黑体" w:hAnsi="黑体" w:hint="eastAsia"/>
        </w:rPr>
        <w:t>2.</w:t>
      </w:r>
      <w:r w:rsidR="004E3DB7" w:rsidRPr="0014478E">
        <w:rPr>
          <w:rFonts w:ascii="黑体" w:eastAsia="黑体" w:hAnsi="黑体" w:hint="eastAsia"/>
        </w:rPr>
        <w:t xml:space="preserve">2 </w:t>
      </w:r>
      <w:r w:rsidR="00577A91" w:rsidRPr="0014478E">
        <w:rPr>
          <w:rFonts w:ascii="黑体" w:eastAsia="黑体" w:hAnsi="黑体"/>
        </w:rPr>
        <w:t xml:space="preserve"> </w:t>
      </w:r>
      <w:r w:rsidR="004E3DB7" w:rsidRPr="0014478E">
        <w:rPr>
          <w:rFonts w:ascii="黑体" w:eastAsia="黑体" w:hAnsi="黑体" w:hint="eastAsia"/>
        </w:rPr>
        <w:t>入市检测</w:t>
      </w:r>
    </w:p>
    <w:p w14:paraId="42AE8D7C" w14:textId="0C2DED18" w:rsidR="004E3DB7" w:rsidRPr="0014478E" w:rsidRDefault="00B3010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885EA4" w:rsidRPr="0014478E">
        <w:rPr>
          <w:rFonts w:ascii="黑体" w:eastAsia="黑体" w:hAnsi="黑体" w:hint="eastAsia"/>
        </w:rPr>
        <w:t>2.</w:t>
      </w:r>
      <w:r w:rsidR="004E3DB7" w:rsidRPr="0014478E">
        <w:rPr>
          <w:rFonts w:ascii="黑体" w:eastAsia="黑体" w:hAnsi="黑体" w:hint="eastAsia"/>
        </w:rPr>
        <w:t>2.1</w:t>
      </w:r>
      <w:r w:rsidR="004E3DB7" w:rsidRPr="0014478E">
        <w:rPr>
          <w:rFonts w:ascii="宋体" w:hAnsi="宋体" w:cs="AdobeSongStd-Light" w:hint="eastAsia"/>
          <w:kern w:val="0"/>
          <w:szCs w:val="21"/>
        </w:rPr>
        <w:t xml:space="preserve"> </w:t>
      </w:r>
      <w:r w:rsidR="00577A91" w:rsidRPr="0014478E">
        <w:rPr>
          <w:rFonts w:ascii="宋体" w:hAnsi="宋体" w:cs="AdobeSongStd-Light"/>
          <w:kern w:val="0"/>
          <w:szCs w:val="21"/>
        </w:rPr>
        <w:t xml:space="preserve"> </w:t>
      </w:r>
      <w:r w:rsidR="00AE36C4" w:rsidRPr="0014478E">
        <w:rPr>
          <w:rFonts w:ascii="宋体" w:hAnsi="宋体" w:cs="AdobeSongStd-Light" w:hint="eastAsia"/>
          <w:kern w:val="0"/>
          <w:szCs w:val="21"/>
        </w:rPr>
        <w:t>举办方应根据需要配置快速检测设备，根据国家及地方标准</w:t>
      </w:r>
      <w:r w:rsidR="00A61739" w:rsidRPr="0014478E">
        <w:rPr>
          <w:rFonts w:ascii="宋体" w:hAnsi="宋体" w:cs="AdobeSongStd-Light" w:hint="eastAsia"/>
          <w:kern w:val="0"/>
          <w:szCs w:val="21"/>
        </w:rPr>
        <w:t>检测果蔬</w:t>
      </w:r>
      <w:r w:rsidR="00AE36C4" w:rsidRPr="0014478E">
        <w:rPr>
          <w:rFonts w:ascii="宋体" w:hAnsi="宋体" w:cs="AdobeSongStd-Light" w:hint="eastAsia"/>
          <w:kern w:val="0"/>
          <w:szCs w:val="21"/>
        </w:rPr>
        <w:t>、</w:t>
      </w:r>
      <w:r w:rsidR="00A61739" w:rsidRPr="0014478E">
        <w:rPr>
          <w:rFonts w:ascii="宋体" w:hAnsi="宋体" w:cs="AdobeSongStd-Light" w:hint="eastAsia"/>
          <w:kern w:val="0"/>
          <w:szCs w:val="21"/>
        </w:rPr>
        <w:t>肉类、畜禽产品</w:t>
      </w:r>
      <w:r w:rsidR="00AE36C4" w:rsidRPr="0014478E">
        <w:rPr>
          <w:rFonts w:ascii="宋体" w:hAnsi="宋体" w:cs="AdobeSongStd-Light" w:hint="eastAsia"/>
          <w:kern w:val="0"/>
          <w:szCs w:val="21"/>
        </w:rPr>
        <w:t>、水产</w:t>
      </w:r>
      <w:r w:rsidR="00A61739" w:rsidRPr="0014478E">
        <w:rPr>
          <w:rFonts w:ascii="宋体" w:hAnsi="宋体" w:cs="AdobeSongStd-Light" w:hint="eastAsia"/>
          <w:kern w:val="0"/>
          <w:szCs w:val="21"/>
        </w:rPr>
        <w:t>品和干货</w:t>
      </w:r>
      <w:r w:rsidR="00AE36C4" w:rsidRPr="0014478E">
        <w:rPr>
          <w:rFonts w:ascii="宋体" w:hAnsi="宋体" w:cs="AdobeSongStd-Light" w:hint="eastAsia"/>
          <w:kern w:val="0"/>
          <w:szCs w:val="21"/>
        </w:rPr>
        <w:t>等</w:t>
      </w:r>
      <w:r w:rsidR="00A61739" w:rsidRPr="0014478E">
        <w:rPr>
          <w:rFonts w:ascii="宋体" w:hAnsi="宋体" w:cs="AdobeSongStd-Light" w:hint="eastAsia"/>
          <w:kern w:val="0"/>
          <w:szCs w:val="21"/>
        </w:rPr>
        <w:t>产品</w:t>
      </w:r>
      <w:r w:rsidR="00AE36C4" w:rsidRPr="0014478E">
        <w:rPr>
          <w:rFonts w:ascii="宋体" w:hAnsi="宋体" w:cs="AdobeSongStd-Light" w:hint="eastAsia"/>
          <w:kern w:val="0"/>
          <w:szCs w:val="21"/>
        </w:rPr>
        <w:t>的有毒有害物质</w:t>
      </w:r>
      <w:r w:rsidR="004E3DB7" w:rsidRPr="0014478E">
        <w:rPr>
          <w:rFonts w:ascii="宋体" w:hAnsi="宋体" w:cs="AdobeSongStd-Light" w:hint="eastAsia"/>
          <w:kern w:val="0"/>
          <w:szCs w:val="21"/>
        </w:rPr>
        <w:t>。</w:t>
      </w:r>
    </w:p>
    <w:p w14:paraId="3D769574" w14:textId="77777777" w:rsidR="009546BD" w:rsidRPr="0014478E" w:rsidRDefault="009546BD" w:rsidP="004E3DB7">
      <w:pPr>
        <w:autoSpaceDE w:val="0"/>
        <w:autoSpaceDN w:val="0"/>
        <w:adjustRightInd w:val="0"/>
        <w:jc w:val="left"/>
        <w:rPr>
          <w:rFonts w:ascii="宋体" w:hAnsi="宋体" w:cs="AdobeSongStd-Light" w:hint="eastAsia"/>
          <w:kern w:val="0"/>
          <w:szCs w:val="21"/>
        </w:rPr>
      </w:pPr>
      <w:r w:rsidRPr="0014478E">
        <w:rPr>
          <w:rFonts w:ascii="黑体" w:eastAsia="黑体" w:hAnsi="黑体" w:cs="AdobeSongStd-Light" w:hint="eastAsia"/>
          <w:kern w:val="0"/>
          <w:szCs w:val="21"/>
        </w:rPr>
        <w:t>6.</w:t>
      </w:r>
      <w:r w:rsidRPr="0014478E">
        <w:rPr>
          <w:rFonts w:ascii="黑体" w:eastAsia="黑体" w:hAnsi="黑体" w:cs="AdobeSongStd-Light"/>
          <w:kern w:val="0"/>
          <w:szCs w:val="21"/>
        </w:rPr>
        <w:t>2</w:t>
      </w:r>
      <w:r w:rsidRPr="0014478E">
        <w:rPr>
          <w:rFonts w:ascii="黑体" w:eastAsia="黑体" w:hAnsi="黑体" w:cs="AdobeSongStd-Light" w:hint="eastAsia"/>
          <w:kern w:val="0"/>
          <w:szCs w:val="21"/>
        </w:rPr>
        <w:t>.</w:t>
      </w:r>
      <w:r w:rsidRPr="0014478E">
        <w:rPr>
          <w:rFonts w:ascii="黑体" w:eastAsia="黑体" w:hAnsi="黑体" w:cs="AdobeSongStd-Light"/>
          <w:kern w:val="0"/>
          <w:szCs w:val="21"/>
        </w:rPr>
        <w:t>2</w:t>
      </w:r>
      <w:r w:rsidRPr="0014478E">
        <w:rPr>
          <w:rFonts w:ascii="黑体" w:eastAsia="黑体" w:hAnsi="黑体" w:cs="AdobeSongStd-Light" w:hint="eastAsia"/>
          <w:kern w:val="0"/>
          <w:szCs w:val="21"/>
        </w:rPr>
        <w:t>.</w:t>
      </w:r>
      <w:r w:rsidRPr="0014478E">
        <w:rPr>
          <w:rFonts w:ascii="黑体" w:eastAsia="黑体" w:hAnsi="黑体" w:cs="AdobeSongStd-Light"/>
          <w:kern w:val="0"/>
          <w:szCs w:val="21"/>
        </w:rPr>
        <w:t xml:space="preserve">2  </w:t>
      </w:r>
      <w:r w:rsidRPr="0014478E">
        <w:rPr>
          <w:rFonts w:ascii="宋体" w:hAnsi="宋体" w:cs="AdobeSongStd-Light" w:hint="eastAsia"/>
          <w:kern w:val="0"/>
          <w:szCs w:val="21"/>
        </w:rPr>
        <w:t xml:space="preserve">应在市场集中交易开始前完成检测并公示结果。 </w:t>
      </w:r>
      <w:r w:rsidRPr="0014478E">
        <w:rPr>
          <w:rFonts w:ascii="宋体" w:hAnsi="宋体" w:cs="AdobeSongStd-Light"/>
          <w:kern w:val="0"/>
          <w:szCs w:val="21"/>
        </w:rPr>
        <w:t xml:space="preserve"> </w:t>
      </w:r>
    </w:p>
    <w:p w14:paraId="095060F4" w14:textId="224C8556" w:rsidR="00577A91" w:rsidRPr="0014478E" w:rsidRDefault="00B3010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885EA4" w:rsidRPr="0014478E">
        <w:rPr>
          <w:rFonts w:ascii="黑体" w:eastAsia="黑体" w:hAnsi="黑体" w:hint="eastAsia"/>
        </w:rPr>
        <w:t>2.</w:t>
      </w:r>
      <w:r w:rsidR="004E3DB7" w:rsidRPr="0014478E">
        <w:rPr>
          <w:rFonts w:ascii="黑体" w:eastAsia="黑体" w:hAnsi="黑体" w:hint="eastAsia"/>
        </w:rPr>
        <w:t>2.</w:t>
      </w:r>
      <w:r w:rsidR="009546BD" w:rsidRPr="0014478E">
        <w:rPr>
          <w:rFonts w:ascii="黑体" w:eastAsia="黑体" w:hAnsi="黑体"/>
        </w:rPr>
        <w:t>3</w:t>
      </w:r>
      <w:r w:rsidR="004E3DB7" w:rsidRPr="0014478E">
        <w:rPr>
          <w:rFonts w:ascii="宋体" w:hAnsi="宋体" w:cs="AdobeSongStd-Light" w:hint="eastAsia"/>
          <w:kern w:val="0"/>
          <w:szCs w:val="21"/>
        </w:rPr>
        <w:t xml:space="preserve"> </w:t>
      </w:r>
      <w:r w:rsidR="00577A91" w:rsidRPr="0014478E">
        <w:rPr>
          <w:rFonts w:ascii="宋体" w:hAnsi="宋体" w:cs="AdobeSongStd-Light"/>
          <w:kern w:val="0"/>
          <w:szCs w:val="21"/>
        </w:rPr>
        <w:t xml:space="preserve"> </w:t>
      </w:r>
      <w:r w:rsidR="0002124F" w:rsidRPr="0014478E">
        <w:rPr>
          <w:rFonts w:ascii="宋体" w:hAnsi="宋体" w:cs="AdobeSongStd-Light" w:hint="eastAsia"/>
          <w:kern w:val="0"/>
          <w:szCs w:val="21"/>
        </w:rPr>
        <w:t>举办方</w:t>
      </w:r>
      <w:r w:rsidR="004E3DB7" w:rsidRPr="0014478E">
        <w:rPr>
          <w:rFonts w:ascii="宋体" w:hAnsi="宋体" w:cs="AdobeSongStd-Light" w:hint="eastAsia"/>
          <w:kern w:val="0"/>
          <w:szCs w:val="21"/>
        </w:rPr>
        <w:t>应每天核对进货商品与商品检疫检验合格单（证），</w:t>
      </w:r>
      <w:r w:rsidR="00577A91" w:rsidRPr="0014478E">
        <w:rPr>
          <w:rFonts w:ascii="宋体" w:hAnsi="宋体" w:cs="AdobeSongStd-Light" w:hint="eastAsia"/>
          <w:kern w:val="0"/>
          <w:szCs w:val="21"/>
        </w:rPr>
        <w:t>验证</w:t>
      </w:r>
      <w:r w:rsidR="004E3DB7" w:rsidRPr="0014478E">
        <w:rPr>
          <w:rFonts w:ascii="宋体" w:hAnsi="宋体" w:cs="AdobeSongStd-Light" w:hint="eastAsia"/>
          <w:kern w:val="0"/>
          <w:szCs w:val="21"/>
        </w:rPr>
        <w:t>各种单证真伪及有效期</w:t>
      </w:r>
      <w:r w:rsidR="00577A91" w:rsidRPr="0014478E">
        <w:rPr>
          <w:rFonts w:ascii="宋体" w:hAnsi="宋体" w:cs="AdobeSongStd-Light" w:hint="eastAsia"/>
          <w:kern w:val="0"/>
          <w:szCs w:val="21"/>
        </w:rPr>
        <w:t>。</w:t>
      </w:r>
    </w:p>
    <w:p w14:paraId="6BA43400" w14:textId="1EF7C4FB" w:rsidR="004E3DB7" w:rsidRPr="0014478E" w:rsidRDefault="00577A91"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6.2.2.</w:t>
      </w:r>
      <w:r w:rsidR="009546BD" w:rsidRPr="0014478E">
        <w:rPr>
          <w:rFonts w:ascii="黑体" w:eastAsia="黑体" w:hAnsi="黑体"/>
        </w:rPr>
        <w:t>4</w:t>
      </w:r>
      <w:r w:rsidRPr="0014478E">
        <w:rPr>
          <w:rFonts w:ascii="黑体" w:eastAsia="黑体" w:hAnsi="黑体"/>
        </w:rPr>
        <w:t xml:space="preserve">  </w:t>
      </w:r>
      <w:r w:rsidR="0011281F" w:rsidRPr="0014478E">
        <w:rPr>
          <w:rFonts w:ascii="宋体" w:hAnsi="宋体" w:cs="AdobeSongStd-Light" w:hint="eastAsia"/>
          <w:kern w:val="0"/>
          <w:szCs w:val="21"/>
        </w:rPr>
        <w:t>举办方</w:t>
      </w:r>
      <w:r w:rsidR="006F09F4" w:rsidRPr="0014478E">
        <w:rPr>
          <w:rFonts w:ascii="宋体" w:hAnsi="宋体" w:cs="AdobeSongStd-Light" w:hint="eastAsia"/>
          <w:kern w:val="0"/>
          <w:szCs w:val="21"/>
        </w:rPr>
        <w:t>应</w:t>
      </w:r>
      <w:r w:rsidR="004E3DB7" w:rsidRPr="0014478E">
        <w:rPr>
          <w:rFonts w:ascii="宋体" w:hAnsi="宋体" w:cs="AdobeSongStd-Light" w:hint="eastAsia"/>
          <w:kern w:val="0"/>
          <w:szCs w:val="21"/>
        </w:rPr>
        <w:t>对</w:t>
      </w:r>
      <w:r w:rsidR="00EC1F5E" w:rsidRPr="0014478E">
        <w:rPr>
          <w:rFonts w:ascii="宋体" w:hAnsi="宋体" w:cs="AdobeSongStd-Light" w:hint="eastAsia"/>
          <w:kern w:val="0"/>
          <w:szCs w:val="21"/>
        </w:rPr>
        <w:t>经营户</w:t>
      </w:r>
      <w:r w:rsidR="00A61739" w:rsidRPr="0014478E">
        <w:rPr>
          <w:rFonts w:ascii="宋体" w:hAnsi="宋体" w:cs="AdobeSongStd-Light" w:hint="eastAsia"/>
          <w:kern w:val="0"/>
          <w:szCs w:val="21"/>
        </w:rPr>
        <w:t>的</w:t>
      </w:r>
      <w:r w:rsidR="006F09F4" w:rsidRPr="0014478E">
        <w:rPr>
          <w:rFonts w:ascii="宋体" w:hAnsi="宋体" w:cs="AdobeSongStd-Light" w:hint="eastAsia"/>
          <w:kern w:val="0"/>
          <w:szCs w:val="21"/>
        </w:rPr>
        <w:t>资质证明及其商品质量证书</w:t>
      </w:r>
      <w:r w:rsidR="004E3DB7" w:rsidRPr="0014478E">
        <w:rPr>
          <w:rFonts w:ascii="宋体" w:hAnsi="宋体" w:cs="AdobeSongStd-Light" w:hint="eastAsia"/>
          <w:kern w:val="0"/>
          <w:szCs w:val="21"/>
        </w:rPr>
        <w:t>复印件存档，建立可追溯机制。</w:t>
      </w:r>
    </w:p>
    <w:p w14:paraId="156BC928" w14:textId="77777777"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885EA4" w:rsidRPr="0014478E">
        <w:rPr>
          <w:rFonts w:ascii="黑体" w:eastAsia="黑体" w:hAnsi="黑体" w:hint="eastAsia"/>
        </w:rPr>
        <w:t>2.</w:t>
      </w:r>
      <w:r w:rsidR="004E3DB7" w:rsidRPr="0014478E">
        <w:rPr>
          <w:rFonts w:ascii="黑体" w:eastAsia="黑体" w:hAnsi="黑体" w:hint="eastAsia"/>
        </w:rPr>
        <w:t xml:space="preserve">3 </w:t>
      </w:r>
      <w:r w:rsidR="002303FD" w:rsidRPr="0014478E">
        <w:rPr>
          <w:rFonts w:ascii="黑体" w:eastAsia="黑体" w:hAnsi="黑体"/>
        </w:rPr>
        <w:t xml:space="preserve"> </w:t>
      </w:r>
      <w:r w:rsidR="004E3DB7" w:rsidRPr="0014478E">
        <w:rPr>
          <w:rFonts w:ascii="黑体" w:eastAsia="黑体" w:hAnsi="黑体" w:hint="eastAsia"/>
        </w:rPr>
        <w:t>劣品清退</w:t>
      </w:r>
    </w:p>
    <w:p w14:paraId="6310BF66" w14:textId="034F2DE8" w:rsidR="004E3DB7" w:rsidRPr="0014478E" w:rsidRDefault="00A61739" w:rsidP="002303FD">
      <w:pPr>
        <w:autoSpaceDE w:val="0"/>
        <w:autoSpaceDN w:val="0"/>
        <w:adjustRightInd w:val="0"/>
        <w:ind w:firstLineChars="200" w:firstLine="420"/>
        <w:jc w:val="left"/>
        <w:rPr>
          <w:rFonts w:ascii="宋体" w:hAnsi="宋体" w:cs="AdobeSongStd-Light" w:hint="eastAsia"/>
          <w:kern w:val="0"/>
          <w:szCs w:val="21"/>
        </w:rPr>
      </w:pPr>
      <w:r w:rsidRPr="0014478E">
        <w:rPr>
          <w:rFonts w:ascii="宋体" w:hAnsi="宋体" w:cs="AdobeSongStd-Light" w:hint="eastAsia"/>
          <w:kern w:val="0"/>
          <w:szCs w:val="21"/>
        </w:rPr>
        <w:t>应建立不合格商品退市机制，</w:t>
      </w:r>
      <w:r w:rsidR="002303FD" w:rsidRPr="0014478E">
        <w:rPr>
          <w:rFonts w:ascii="宋体" w:hAnsi="宋体" w:cs="AdobeSongStd-Light" w:hint="eastAsia"/>
          <w:kern w:val="0"/>
          <w:szCs w:val="21"/>
        </w:rPr>
        <w:t>及时下架、封存出现有毒、有害、过期、变质等质量卫生问题的场内经营</w:t>
      </w:r>
      <w:r w:rsidR="004E3DB7" w:rsidRPr="0014478E">
        <w:rPr>
          <w:rFonts w:ascii="宋体" w:hAnsi="宋体" w:cs="AdobeSongStd-Light" w:hint="eastAsia"/>
          <w:kern w:val="0"/>
          <w:szCs w:val="21"/>
        </w:rPr>
        <w:t>商品，并报</w:t>
      </w:r>
      <w:r w:rsidR="00B601E0" w:rsidRPr="0014478E">
        <w:rPr>
          <w:rFonts w:ascii="宋体" w:hAnsi="宋体" w:cs="AdobeSongStd-Light" w:hint="eastAsia"/>
          <w:kern w:val="0"/>
          <w:szCs w:val="21"/>
        </w:rPr>
        <w:t>市场监督管理部门</w:t>
      </w:r>
      <w:r w:rsidR="004E3DB7" w:rsidRPr="0014478E">
        <w:rPr>
          <w:rFonts w:ascii="宋体" w:hAnsi="宋体" w:cs="AdobeSongStd-Light" w:hint="eastAsia"/>
          <w:kern w:val="0"/>
          <w:szCs w:val="21"/>
        </w:rPr>
        <w:t>处理。</w:t>
      </w:r>
    </w:p>
    <w:p w14:paraId="148B8AEB" w14:textId="77777777"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lastRenderedPageBreak/>
        <w:t>6.</w:t>
      </w:r>
      <w:r w:rsidR="00885EA4" w:rsidRPr="0014478E">
        <w:rPr>
          <w:rFonts w:ascii="黑体" w:eastAsia="黑体" w:hAnsi="黑体" w:hint="eastAsia"/>
        </w:rPr>
        <w:t>2.</w:t>
      </w:r>
      <w:r w:rsidR="00B601E0" w:rsidRPr="0014478E">
        <w:rPr>
          <w:rFonts w:ascii="黑体" w:eastAsia="黑体" w:hAnsi="黑体"/>
        </w:rPr>
        <w:t>4</w:t>
      </w:r>
      <w:r w:rsidR="004D0F01" w:rsidRPr="0014478E">
        <w:rPr>
          <w:rFonts w:ascii="黑体" w:eastAsia="黑体" w:hAnsi="黑体"/>
        </w:rPr>
        <w:t xml:space="preserve"> </w:t>
      </w:r>
      <w:r w:rsidR="004E3DB7" w:rsidRPr="0014478E">
        <w:rPr>
          <w:rFonts w:ascii="黑体" w:eastAsia="黑体" w:hAnsi="黑体" w:hint="eastAsia"/>
        </w:rPr>
        <w:t xml:space="preserve"> 零售加工</w:t>
      </w:r>
    </w:p>
    <w:p w14:paraId="485D0B33" w14:textId="0EF17039" w:rsidR="004E3DB7" w:rsidRPr="0014478E" w:rsidRDefault="00B30108" w:rsidP="004E3DB7">
      <w:pPr>
        <w:autoSpaceDE w:val="0"/>
        <w:autoSpaceDN w:val="0"/>
        <w:adjustRightInd w:val="0"/>
        <w:jc w:val="left"/>
        <w:rPr>
          <w:rFonts w:ascii="宋体" w:hAnsi="宋体" w:cs="AdobeSongStd-Light" w:hint="eastAsia"/>
          <w:strike/>
          <w:kern w:val="0"/>
          <w:szCs w:val="21"/>
        </w:rPr>
      </w:pPr>
      <w:r w:rsidRPr="0014478E">
        <w:rPr>
          <w:rFonts w:ascii="黑体" w:eastAsia="黑体" w:hAnsi="黑体" w:hint="eastAsia"/>
        </w:rPr>
        <w:t>6.</w:t>
      </w:r>
      <w:r w:rsidR="00885EA4" w:rsidRPr="0014478E">
        <w:rPr>
          <w:rFonts w:ascii="黑体" w:eastAsia="黑体" w:hAnsi="黑体" w:hint="eastAsia"/>
        </w:rPr>
        <w:t>2.</w:t>
      </w:r>
      <w:r w:rsidR="00B601E0" w:rsidRPr="0014478E">
        <w:rPr>
          <w:rFonts w:ascii="黑体" w:eastAsia="黑体" w:hAnsi="黑体"/>
        </w:rPr>
        <w:t>4</w:t>
      </w:r>
      <w:r w:rsidR="004E3DB7" w:rsidRPr="0014478E">
        <w:rPr>
          <w:rFonts w:ascii="黑体" w:eastAsia="黑体" w:hAnsi="黑体" w:hint="eastAsia"/>
        </w:rPr>
        <w:t>.1</w:t>
      </w:r>
      <w:r w:rsidR="004E3DB7" w:rsidRPr="0014478E">
        <w:rPr>
          <w:rFonts w:ascii="宋体" w:hAnsi="宋体" w:cs="AdobeSongStd-Light" w:hint="eastAsia"/>
          <w:kern w:val="0"/>
          <w:szCs w:val="21"/>
        </w:rPr>
        <w:t xml:space="preserve"> </w:t>
      </w:r>
      <w:r w:rsidR="00E31FA3" w:rsidRPr="0014478E">
        <w:rPr>
          <w:rFonts w:ascii="宋体" w:hAnsi="宋体" w:cs="AdobeSongStd-Light"/>
          <w:kern w:val="0"/>
          <w:szCs w:val="21"/>
        </w:rPr>
        <w:t xml:space="preserve"> </w:t>
      </w:r>
      <w:r w:rsidR="004D0F01" w:rsidRPr="0014478E">
        <w:rPr>
          <w:rFonts w:ascii="宋体" w:hAnsi="宋体" w:cs="AdobeSongStd-Light" w:hint="eastAsia"/>
          <w:kern w:val="0"/>
          <w:szCs w:val="21"/>
        </w:rPr>
        <w:t>散装蔬菜上柜前应做</w:t>
      </w:r>
      <w:r w:rsidR="004E3DB7" w:rsidRPr="0014478E">
        <w:rPr>
          <w:rFonts w:ascii="宋体" w:hAnsi="宋体" w:cs="AdobeSongStd-Light" w:hint="eastAsia"/>
          <w:kern w:val="0"/>
          <w:szCs w:val="21"/>
        </w:rPr>
        <w:t>去泥、去黄叶、去腐叶</w:t>
      </w:r>
      <w:r w:rsidR="006F09F4" w:rsidRPr="0014478E">
        <w:rPr>
          <w:rFonts w:ascii="宋体" w:hAnsi="宋体" w:cs="AdobeSongStd-Light" w:hint="eastAsia"/>
          <w:kern w:val="0"/>
          <w:szCs w:val="21"/>
        </w:rPr>
        <w:t>和去根</w:t>
      </w:r>
      <w:r w:rsidR="004D0F01" w:rsidRPr="0014478E">
        <w:rPr>
          <w:rFonts w:ascii="宋体" w:hAnsi="宋体" w:cs="AdobeSongStd-Light" w:hint="eastAsia"/>
          <w:kern w:val="0"/>
          <w:szCs w:val="21"/>
        </w:rPr>
        <w:t>等洁净整理</w:t>
      </w:r>
      <w:r w:rsidR="00E31FA3" w:rsidRPr="0014478E">
        <w:rPr>
          <w:rFonts w:ascii="宋体" w:hAnsi="宋体" w:cs="AdobeSongStd-Light" w:hint="eastAsia"/>
          <w:kern w:val="0"/>
          <w:szCs w:val="21"/>
        </w:rPr>
        <w:t>，使用无毒材料捆扎</w:t>
      </w:r>
      <w:r w:rsidR="004E3DB7" w:rsidRPr="0014478E">
        <w:rPr>
          <w:rFonts w:ascii="宋体" w:hAnsi="宋体" w:cs="AdobeSongStd-Light" w:hint="eastAsia"/>
          <w:kern w:val="0"/>
          <w:szCs w:val="21"/>
        </w:rPr>
        <w:t>，</w:t>
      </w:r>
      <w:r w:rsidR="00212F48" w:rsidRPr="0014478E">
        <w:rPr>
          <w:rFonts w:ascii="宋体" w:hAnsi="宋体" w:cs="AdobeSongStd-Light" w:hint="eastAsia"/>
          <w:kern w:val="0"/>
          <w:szCs w:val="21"/>
        </w:rPr>
        <w:t>宜</w:t>
      </w:r>
      <w:r w:rsidR="004E3DB7" w:rsidRPr="0014478E">
        <w:rPr>
          <w:rFonts w:ascii="宋体" w:hAnsi="宋体" w:cs="AdobeSongStd-Light" w:hint="eastAsia"/>
          <w:kern w:val="0"/>
          <w:szCs w:val="21"/>
        </w:rPr>
        <w:t>净菜或半净菜上市。</w:t>
      </w:r>
    </w:p>
    <w:p w14:paraId="3483755A" w14:textId="26A39D98" w:rsidR="00917156" w:rsidRPr="0014478E" w:rsidRDefault="00B30108" w:rsidP="00917156">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885EA4" w:rsidRPr="0014478E">
        <w:rPr>
          <w:rFonts w:ascii="黑体" w:eastAsia="黑体" w:hAnsi="黑体" w:hint="eastAsia"/>
        </w:rPr>
        <w:t>2.</w:t>
      </w:r>
      <w:r w:rsidR="00B601E0" w:rsidRPr="0014478E">
        <w:rPr>
          <w:rFonts w:ascii="黑体" w:eastAsia="黑体" w:hAnsi="黑体"/>
        </w:rPr>
        <w:t>4</w:t>
      </w:r>
      <w:r w:rsidR="004E3DB7" w:rsidRPr="0014478E">
        <w:rPr>
          <w:rFonts w:ascii="黑体" w:eastAsia="黑体" w:hAnsi="黑体" w:hint="eastAsia"/>
        </w:rPr>
        <w:t>.2</w:t>
      </w:r>
      <w:r w:rsidR="00E31FA3" w:rsidRPr="0014478E">
        <w:rPr>
          <w:rFonts w:ascii="黑体" w:eastAsia="黑体" w:hAnsi="黑体"/>
        </w:rPr>
        <w:t xml:space="preserve">  </w:t>
      </w:r>
      <w:r w:rsidR="00917156" w:rsidRPr="0014478E">
        <w:rPr>
          <w:rFonts w:ascii="宋体" w:hAnsi="宋体" w:cs="AdobeSongStd-Light"/>
          <w:kern w:val="0"/>
          <w:szCs w:val="21"/>
        </w:rPr>
        <w:t>以下操作</w:t>
      </w:r>
      <w:r w:rsidR="004E3DB7" w:rsidRPr="0014478E">
        <w:rPr>
          <w:rFonts w:ascii="宋体" w:hAnsi="宋体" w:cs="AdobeSongStd-Light" w:hint="eastAsia"/>
          <w:kern w:val="0"/>
          <w:szCs w:val="21"/>
        </w:rPr>
        <w:t>应使用卫生</w:t>
      </w:r>
      <w:r w:rsidR="00A61739" w:rsidRPr="0014478E">
        <w:rPr>
          <w:rFonts w:ascii="宋体" w:hAnsi="宋体" w:cs="AdobeSongStd-Light" w:hint="eastAsia"/>
          <w:kern w:val="0"/>
          <w:szCs w:val="21"/>
        </w:rPr>
        <w:t>并</w:t>
      </w:r>
      <w:r w:rsidR="000819C8" w:rsidRPr="0014478E">
        <w:rPr>
          <w:rFonts w:ascii="宋体" w:hAnsi="宋体" w:cs="AdobeSongStd-Light" w:hint="eastAsia"/>
          <w:kern w:val="0"/>
          <w:szCs w:val="21"/>
        </w:rPr>
        <w:t>符合</w:t>
      </w:r>
      <w:r w:rsidR="004E3DB7" w:rsidRPr="0014478E">
        <w:rPr>
          <w:rFonts w:ascii="宋体" w:hAnsi="宋体" w:cs="AdobeSongStd-Light" w:hint="eastAsia"/>
          <w:kern w:val="0"/>
          <w:szCs w:val="21"/>
        </w:rPr>
        <w:t>安全</w:t>
      </w:r>
      <w:r w:rsidR="000819C8" w:rsidRPr="0014478E">
        <w:rPr>
          <w:rFonts w:ascii="宋体" w:hAnsi="宋体" w:cs="AdobeSongStd-Light" w:hint="eastAsia"/>
          <w:kern w:val="0"/>
          <w:szCs w:val="21"/>
        </w:rPr>
        <w:t>要求</w:t>
      </w:r>
      <w:r w:rsidR="004E3DB7" w:rsidRPr="0014478E">
        <w:rPr>
          <w:rFonts w:ascii="宋体" w:hAnsi="宋体" w:cs="AdobeSongStd-Light" w:hint="eastAsia"/>
          <w:kern w:val="0"/>
          <w:szCs w:val="21"/>
        </w:rPr>
        <w:t>的刀具、刮器、绞肉机、容器</w:t>
      </w:r>
      <w:r w:rsidR="00E31FA3" w:rsidRPr="0014478E">
        <w:rPr>
          <w:rFonts w:ascii="宋体" w:hAnsi="宋体" w:cs="AdobeSongStd-Light" w:hint="eastAsia"/>
          <w:kern w:val="0"/>
          <w:szCs w:val="21"/>
        </w:rPr>
        <w:t>和操作台（板）：</w:t>
      </w:r>
    </w:p>
    <w:p w14:paraId="3239BEA9" w14:textId="56D76719" w:rsidR="00E31FA3" w:rsidRPr="0014478E" w:rsidRDefault="00E31FA3" w:rsidP="001457FD">
      <w:pPr>
        <w:pStyle w:val="affffffb"/>
        <w:numPr>
          <w:ilvl w:val="0"/>
          <w:numId w:val="31"/>
        </w:numPr>
        <w:autoSpaceDE w:val="0"/>
        <w:autoSpaceDN w:val="0"/>
        <w:adjustRightInd w:val="0"/>
        <w:ind w:left="0" w:firstLineChars="0" w:firstLine="420"/>
        <w:jc w:val="left"/>
        <w:rPr>
          <w:rFonts w:ascii="宋体" w:hAnsi="宋体" w:cs="AdobeSongStd-Light" w:hint="eastAsia"/>
          <w:kern w:val="0"/>
          <w:szCs w:val="21"/>
        </w:rPr>
      </w:pPr>
      <w:r w:rsidRPr="0014478E">
        <w:rPr>
          <w:rFonts w:ascii="宋体" w:hAnsi="宋体" w:cs="AdobeSongStd-Light" w:hint="eastAsia"/>
          <w:kern w:val="0"/>
          <w:szCs w:val="21"/>
        </w:rPr>
        <w:t>熟食</w:t>
      </w:r>
      <w:r w:rsidR="004119B4" w:rsidRPr="0014478E">
        <w:rPr>
          <w:rFonts w:ascii="宋体" w:hAnsi="宋体" w:cs="AdobeSongStd-Light" w:hint="eastAsia"/>
          <w:kern w:val="0"/>
          <w:szCs w:val="21"/>
        </w:rPr>
        <w:t>制</w:t>
      </w:r>
      <w:r w:rsidRPr="0014478E">
        <w:rPr>
          <w:rFonts w:ascii="宋体" w:hAnsi="宋体" w:cs="AdobeSongStd-Light" w:hint="eastAsia"/>
          <w:kern w:val="0"/>
          <w:szCs w:val="21"/>
        </w:rPr>
        <w:t>品</w:t>
      </w:r>
      <w:r w:rsidR="00A61739" w:rsidRPr="0014478E">
        <w:rPr>
          <w:rFonts w:ascii="宋体" w:hAnsi="宋体" w:cs="AdobeSongStd-Light" w:hint="eastAsia"/>
          <w:kern w:val="0"/>
          <w:szCs w:val="21"/>
        </w:rPr>
        <w:t>整理加工</w:t>
      </w:r>
      <w:r w:rsidRPr="0014478E">
        <w:rPr>
          <w:rFonts w:ascii="宋体" w:hAnsi="宋体" w:cs="AdobeSongStd-Light" w:hint="eastAsia"/>
          <w:kern w:val="0"/>
          <w:szCs w:val="21"/>
        </w:rPr>
        <w:t>；</w:t>
      </w:r>
    </w:p>
    <w:p w14:paraId="6C541F60" w14:textId="74C75CE4" w:rsidR="00E31FA3" w:rsidRPr="0014478E" w:rsidRDefault="00E31FA3" w:rsidP="001457FD">
      <w:pPr>
        <w:pStyle w:val="affffffb"/>
        <w:numPr>
          <w:ilvl w:val="0"/>
          <w:numId w:val="31"/>
        </w:numPr>
        <w:autoSpaceDE w:val="0"/>
        <w:autoSpaceDN w:val="0"/>
        <w:adjustRightInd w:val="0"/>
        <w:ind w:left="0" w:firstLineChars="0" w:firstLine="420"/>
        <w:jc w:val="left"/>
        <w:rPr>
          <w:rFonts w:ascii="宋体" w:hAnsi="宋体" w:cs="AdobeSongStd-Light" w:hint="eastAsia"/>
          <w:kern w:val="0"/>
          <w:szCs w:val="21"/>
        </w:rPr>
      </w:pPr>
      <w:r w:rsidRPr="0014478E">
        <w:rPr>
          <w:rFonts w:ascii="宋体" w:hAnsi="宋体" w:cs="AdobeSongStd-Light" w:hint="eastAsia"/>
          <w:kern w:val="0"/>
          <w:szCs w:val="21"/>
        </w:rPr>
        <w:t>肉类统货</w:t>
      </w:r>
      <w:r w:rsidR="00A61739" w:rsidRPr="0014478E">
        <w:rPr>
          <w:rFonts w:ascii="宋体" w:hAnsi="宋体" w:cs="AdobeSongStd-Light" w:hint="eastAsia"/>
          <w:kern w:val="0"/>
          <w:szCs w:val="21"/>
        </w:rPr>
        <w:t>分割剔骨</w:t>
      </w:r>
      <w:r w:rsidRPr="0014478E">
        <w:rPr>
          <w:rFonts w:ascii="宋体" w:hAnsi="宋体" w:cs="AdobeSongStd-Light" w:hint="eastAsia"/>
          <w:kern w:val="0"/>
          <w:szCs w:val="21"/>
        </w:rPr>
        <w:t>；</w:t>
      </w:r>
    </w:p>
    <w:p w14:paraId="724498BD" w14:textId="1F7370FC" w:rsidR="004E3DB7" w:rsidRPr="0014478E" w:rsidRDefault="00917156" w:rsidP="001457FD">
      <w:pPr>
        <w:pStyle w:val="affffffb"/>
        <w:numPr>
          <w:ilvl w:val="0"/>
          <w:numId w:val="31"/>
        </w:numPr>
        <w:autoSpaceDE w:val="0"/>
        <w:autoSpaceDN w:val="0"/>
        <w:adjustRightInd w:val="0"/>
        <w:ind w:left="0" w:firstLineChars="0" w:firstLine="420"/>
        <w:jc w:val="left"/>
        <w:rPr>
          <w:rFonts w:ascii="宋体" w:hAnsi="宋体" w:cs="AdobeSongStd-Light" w:hint="eastAsia"/>
          <w:kern w:val="0"/>
          <w:szCs w:val="21"/>
        </w:rPr>
      </w:pPr>
      <w:r w:rsidRPr="0014478E">
        <w:rPr>
          <w:rFonts w:ascii="宋体" w:hAnsi="宋体" w:cs="AdobeSongStd-Light" w:hint="eastAsia"/>
          <w:kern w:val="0"/>
          <w:szCs w:val="21"/>
        </w:rPr>
        <w:t>现场对鲜活、冰鲜水产品</w:t>
      </w:r>
      <w:r w:rsidR="00A61739" w:rsidRPr="0014478E">
        <w:rPr>
          <w:rFonts w:ascii="宋体" w:hAnsi="宋体" w:cs="AdobeSongStd-Light" w:hint="eastAsia"/>
          <w:kern w:val="0"/>
          <w:szCs w:val="21"/>
        </w:rPr>
        <w:t>“三去”</w:t>
      </w:r>
      <w:r w:rsidR="00DB03F1" w:rsidRPr="0014478E">
        <w:rPr>
          <w:rFonts w:ascii="宋体" w:hAnsi="宋体" w:cs="AdobeSongStd-Light" w:hint="eastAsia"/>
          <w:kern w:val="0"/>
          <w:szCs w:val="21"/>
        </w:rPr>
        <w:t>。</w:t>
      </w:r>
    </w:p>
    <w:p w14:paraId="4CA47608" w14:textId="49B66FC3" w:rsidR="00E31FA3" w:rsidRPr="0014478E" w:rsidRDefault="00917156"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6.2.</w:t>
      </w:r>
      <w:r w:rsidR="00B601E0" w:rsidRPr="0014478E">
        <w:rPr>
          <w:rFonts w:ascii="黑体" w:eastAsia="黑体" w:hAnsi="黑体"/>
        </w:rPr>
        <w:t>4</w:t>
      </w:r>
      <w:r w:rsidRPr="0014478E">
        <w:rPr>
          <w:rFonts w:ascii="黑体" w:eastAsia="黑体" w:hAnsi="黑体" w:hint="eastAsia"/>
        </w:rPr>
        <w:t>.3</w:t>
      </w:r>
      <w:r w:rsidR="00E31FA3" w:rsidRPr="0014478E">
        <w:rPr>
          <w:rFonts w:ascii="宋体" w:hAnsi="宋体" w:cs="AdobeSongStd-Light" w:hint="eastAsia"/>
          <w:kern w:val="0"/>
          <w:szCs w:val="21"/>
        </w:rPr>
        <w:t xml:space="preserve"> </w:t>
      </w:r>
      <w:r w:rsidRPr="0014478E">
        <w:rPr>
          <w:rFonts w:ascii="宋体" w:hAnsi="宋体" w:cs="AdobeSongStd-Light"/>
          <w:kern w:val="0"/>
          <w:szCs w:val="21"/>
        </w:rPr>
        <w:t xml:space="preserve"> </w:t>
      </w:r>
      <w:r w:rsidR="00E31FA3" w:rsidRPr="0014478E">
        <w:rPr>
          <w:rFonts w:ascii="宋体" w:hAnsi="宋体" w:cs="AdobeSongStd-Light"/>
          <w:kern w:val="0"/>
          <w:szCs w:val="21"/>
        </w:rPr>
        <w:t>加工后的鲜活</w:t>
      </w:r>
      <w:r w:rsidR="00E31FA3" w:rsidRPr="0014478E">
        <w:rPr>
          <w:rFonts w:ascii="宋体" w:hAnsi="宋体" w:cs="AdobeSongStd-Light" w:hint="eastAsia"/>
          <w:kern w:val="0"/>
          <w:szCs w:val="21"/>
        </w:rPr>
        <w:t>、</w:t>
      </w:r>
      <w:r w:rsidR="006F09F4" w:rsidRPr="0014478E">
        <w:rPr>
          <w:rFonts w:ascii="宋体" w:hAnsi="宋体" w:cs="AdobeSongStd-Light"/>
          <w:kern w:val="0"/>
          <w:szCs w:val="21"/>
        </w:rPr>
        <w:t>冰鲜水产品应</w:t>
      </w:r>
      <w:r w:rsidR="00E31FA3" w:rsidRPr="0014478E">
        <w:rPr>
          <w:rFonts w:ascii="宋体" w:hAnsi="宋体" w:cs="AdobeSongStd-Light"/>
          <w:kern w:val="0"/>
          <w:szCs w:val="21"/>
        </w:rPr>
        <w:t>清洗</w:t>
      </w:r>
      <w:r w:rsidR="00E31FA3" w:rsidRPr="0014478E">
        <w:rPr>
          <w:rFonts w:ascii="宋体" w:hAnsi="宋体" w:cs="AdobeSongStd-Light" w:hint="eastAsia"/>
          <w:kern w:val="0"/>
          <w:szCs w:val="21"/>
        </w:rPr>
        <w:t>。</w:t>
      </w:r>
    </w:p>
    <w:p w14:paraId="28F99FA9" w14:textId="77777777" w:rsidR="00441669" w:rsidRPr="0014478E" w:rsidRDefault="00441669" w:rsidP="00441669">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6.2.</w:t>
      </w:r>
      <w:r w:rsidRPr="0014478E">
        <w:rPr>
          <w:rFonts w:ascii="黑体" w:eastAsia="黑体" w:hAnsi="黑体"/>
        </w:rPr>
        <w:t>4</w:t>
      </w:r>
      <w:r w:rsidRPr="0014478E">
        <w:rPr>
          <w:rFonts w:ascii="黑体" w:eastAsia="黑体" w:hAnsi="黑体" w:hint="eastAsia"/>
        </w:rPr>
        <w:t>.</w:t>
      </w:r>
      <w:r w:rsidRPr="0014478E">
        <w:rPr>
          <w:rFonts w:ascii="黑体" w:eastAsia="黑体" w:hAnsi="黑体"/>
        </w:rPr>
        <w:t>4</w:t>
      </w:r>
      <w:r w:rsidRPr="0014478E">
        <w:rPr>
          <w:rFonts w:ascii="宋体" w:hAnsi="宋体" w:cs="AdobeSongStd-Light" w:hint="eastAsia"/>
          <w:kern w:val="0"/>
          <w:szCs w:val="21"/>
        </w:rPr>
        <w:t xml:space="preserve"> </w:t>
      </w:r>
      <w:r w:rsidRPr="0014478E">
        <w:rPr>
          <w:rFonts w:ascii="宋体" w:hAnsi="宋体" w:cs="AdobeSongStd-Light"/>
          <w:kern w:val="0"/>
          <w:szCs w:val="21"/>
        </w:rPr>
        <w:t xml:space="preserve"> </w:t>
      </w:r>
      <w:r w:rsidRPr="0014478E">
        <w:rPr>
          <w:rFonts w:ascii="宋体" w:hAnsi="宋体" w:cs="AdobeSongStd-Light" w:hint="eastAsia"/>
          <w:kern w:val="0"/>
          <w:szCs w:val="21"/>
        </w:rPr>
        <w:t>市场内现场生产、加工半成品，应符合本文件规定的食品卫生要求；生产、加工直接入口食品，还应满足以下要求：</w:t>
      </w:r>
    </w:p>
    <w:p w14:paraId="0B6EEB71" w14:textId="31A2B852" w:rsidR="00441669" w:rsidRPr="0014478E" w:rsidRDefault="00441669" w:rsidP="001457FD">
      <w:pPr>
        <w:pStyle w:val="affffffb"/>
        <w:numPr>
          <w:ilvl w:val="0"/>
          <w:numId w:val="43"/>
        </w:numPr>
        <w:autoSpaceDE w:val="0"/>
        <w:autoSpaceDN w:val="0"/>
        <w:adjustRightInd w:val="0"/>
        <w:ind w:leftChars="200" w:left="840" w:firstLineChars="0"/>
        <w:jc w:val="left"/>
        <w:rPr>
          <w:rFonts w:ascii="宋体" w:hAnsi="宋体" w:cs="AdobeSongStd-Light" w:hint="eastAsia"/>
          <w:kern w:val="0"/>
          <w:szCs w:val="21"/>
        </w:rPr>
      </w:pPr>
      <w:r w:rsidRPr="0014478E">
        <w:rPr>
          <w:rFonts w:ascii="宋体" w:hAnsi="宋体" w:cs="AdobeSongStd-Light" w:hint="eastAsia"/>
          <w:kern w:val="0"/>
          <w:szCs w:val="21"/>
        </w:rPr>
        <w:t>制作肉、奶、蛋、鱼类或其</w:t>
      </w:r>
      <w:r w:rsidR="000A64FB">
        <w:rPr>
          <w:rFonts w:ascii="宋体" w:hAnsi="宋体" w:cs="AdobeSongStd-Light" w:hint="eastAsia"/>
          <w:kern w:val="0"/>
          <w:szCs w:val="21"/>
        </w:rPr>
        <w:t>他</w:t>
      </w:r>
      <w:r w:rsidRPr="0014478E">
        <w:rPr>
          <w:rFonts w:ascii="宋体" w:hAnsi="宋体" w:cs="AdobeSongStd-Light" w:hint="eastAsia"/>
          <w:kern w:val="0"/>
          <w:szCs w:val="21"/>
        </w:rPr>
        <w:t>易引起食物中毒的熟食制品，应烧熟煮透，生熟食品隔离；隔夜熟食制品应彻底加热后再出售；</w:t>
      </w:r>
    </w:p>
    <w:p w14:paraId="561C9E7E" w14:textId="6B469A71" w:rsidR="00F710D6" w:rsidRPr="0014478E" w:rsidRDefault="00441669" w:rsidP="001457FD">
      <w:pPr>
        <w:pStyle w:val="affffffb"/>
        <w:numPr>
          <w:ilvl w:val="0"/>
          <w:numId w:val="43"/>
        </w:numPr>
        <w:autoSpaceDE w:val="0"/>
        <w:autoSpaceDN w:val="0"/>
        <w:adjustRightInd w:val="0"/>
        <w:ind w:leftChars="200" w:left="840" w:firstLineChars="0"/>
        <w:jc w:val="left"/>
        <w:rPr>
          <w:rFonts w:ascii="宋体" w:hAnsi="宋体" w:cs="AdobeSongStd-Light" w:hint="eastAsia"/>
          <w:kern w:val="0"/>
          <w:szCs w:val="21"/>
        </w:rPr>
      </w:pPr>
      <w:r w:rsidRPr="0014478E">
        <w:rPr>
          <w:rFonts w:ascii="宋体" w:hAnsi="宋体" w:cs="AdobeSongStd-Light" w:hint="eastAsia"/>
          <w:kern w:val="0"/>
          <w:szCs w:val="21"/>
        </w:rPr>
        <w:t>散装的直接入口食品，应有清洁外罩或覆盖物，包装材料应清洁、无毒</w:t>
      </w:r>
      <w:r w:rsidR="00F710D6" w:rsidRPr="0014478E">
        <w:rPr>
          <w:rFonts w:ascii="宋体" w:hAnsi="宋体" w:cs="AdobeSongStd-Light" w:hint="eastAsia"/>
          <w:kern w:val="0"/>
          <w:szCs w:val="21"/>
        </w:rPr>
        <w:t>；</w:t>
      </w:r>
    </w:p>
    <w:p w14:paraId="394B07BF" w14:textId="4CDB7B11" w:rsidR="00441669" w:rsidRPr="0014478E" w:rsidRDefault="00441669" w:rsidP="001457FD">
      <w:pPr>
        <w:pStyle w:val="affffffb"/>
        <w:numPr>
          <w:ilvl w:val="0"/>
          <w:numId w:val="43"/>
        </w:numPr>
        <w:autoSpaceDE w:val="0"/>
        <w:autoSpaceDN w:val="0"/>
        <w:adjustRightInd w:val="0"/>
        <w:ind w:leftChars="200" w:left="840" w:firstLineChars="0"/>
        <w:jc w:val="left"/>
        <w:rPr>
          <w:rFonts w:ascii="宋体" w:hAnsi="宋体" w:cs="AdobeSongStd-Light" w:hint="eastAsia"/>
          <w:kern w:val="0"/>
          <w:szCs w:val="21"/>
        </w:rPr>
      </w:pPr>
      <w:r w:rsidRPr="0014478E">
        <w:rPr>
          <w:rFonts w:ascii="宋体" w:hAnsi="宋体" w:cs="AdobeSongStd-Light" w:hint="eastAsia"/>
          <w:kern w:val="0"/>
          <w:szCs w:val="21"/>
        </w:rPr>
        <w:t>出售散装食品应使用专用工具取货；</w:t>
      </w:r>
    </w:p>
    <w:p w14:paraId="0E74FEFC" w14:textId="1A098E86" w:rsidR="00441669" w:rsidRPr="0014478E" w:rsidRDefault="00441669" w:rsidP="001457FD">
      <w:pPr>
        <w:pStyle w:val="affffffb"/>
        <w:numPr>
          <w:ilvl w:val="0"/>
          <w:numId w:val="43"/>
        </w:numPr>
        <w:autoSpaceDE w:val="0"/>
        <w:autoSpaceDN w:val="0"/>
        <w:adjustRightInd w:val="0"/>
        <w:ind w:leftChars="200" w:left="840" w:firstLineChars="0"/>
        <w:jc w:val="left"/>
        <w:rPr>
          <w:rFonts w:ascii="宋体" w:hAnsi="宋体" w:cs="AdobeSongStd-Light" w:hint="eastAsia"/>
          <w:kern w:val="0"/>
          <w:szCs w:val="21"/>
        </w:rPr>
      </w:pPr>
      <w:r w:rsidRPr="0014478E">
        <w:rPr>
          <w:rFonts w:ascii="宋体" w:hAnsi="宋体" w:cs="AdobeSongStd-Light" w:hint="eastAsia"/>
          <w:kern w:val="0"/>
          <w:szCs w:val="21"/>
        </w:rPr>
        <w:t>应具备</w:t>
      </w:r>
      <w:r w:rsidR="00A61739" w:rsidRPr="0014478E">
        <w:rPr>
          <w:rFonts w:ascii="宋体" w:hAnsi="宋体" w:cs="AdobeSongStd-Light" w:hint="eastAsia"/>
          <w:kern w:val="0"/>
          <w:szCs w:val="21"/>
        </w:rPr>
        <w:t>餐</w:t>
      </w:r>
      <w:r w:rsidRPr="0014478E">
        <w:rPr>
          <w:rFonts w:ascii="宋体" w:hAnsi="宋体" w:cs="AdobeSongStd-Light" w:hint="eastAsia"/>
          <w:kern w:val="0"/>
          <w:szCs w:val="21"/>
        </w:rPr>
        <w:t>具清洗、消毒条件或使用一次性</w:t>
      </w:r>
      <w:r w:rsidR="00F81B95" w:rsidRPr="0014478E">
        <w:rPr>
          <w:rFonts w:ascii="宋体" w:hAnsi="宋体" w:cs="AdobeSongStd-Light" w:hint="eastAsia"/>
          <w:kern w:val="0"/>
          <w:szCs w:val="21"/>
        </w:rPr>
        <w:t>环保</w:t>
      </w:r>
      <w:r w:rsidRPr="0014478E">
        <w:rPr>
          <w:rFonts w:ascii="宋体" w:hAnsi="宋体" w:cs="AdobeSongStd-Light" w:hint="eastAsia"/>
          <w:kern w:val="0"/>
          <w:szCs w:val="21"/>
        </w:rPr>
        <w:t>餐具；</w:t>
      </w:r>
    </w:p>
    <w:p w14:paraId="3966BFCC" w14:textId="77777777" w:rsidR="00441669" w:rsidRPr="0014478E" w:rsidRDefault="00441669" w:rsidP="001457FD">
      <w:pPr>
        <w:pStyle w:val="affffffb"/>
        <w:numPr>
          <w:ilvl w:val="0"/>
          <w:numId w:val="43"/>
        </w:numPr>
        <w:autoSpaceDE w:val="0"/>
        <w:autoSpaceDN w:val="0"/>
        <w:adjustRightInd w:val="0"/>
        <w:ind w:leftChars="200" w:left="840" w:firstLineChars="0"/>
        <w:jc w:val="left"/>
        <w:rPr>
          <w:rFonts w:ascii="宋体" w:hAnsi="宋体" w:cs="AdobeSongStd-Light" w:hint="eastAsia"/>
          <w:kern w:val="0"/>
          <w:szCs w:val="21"/>
        </w:rPr>
      </w:pPr>
      <w:r w:rsidRPr="0014478E">
        <w:rPr>
          <w:rFonts w:ascii="宋体" w:hAnsi="宋体" w:cs="AdobeSongStd-Light" w:hint="eastAsia"/>
          <w:kern w:val="0"/>
          <w:szCs w:val="21"/>
        </w:rPr>
        <w:t>餐具和切配、盛装熟食品的刀、板和容器，使用前应严格清洗、消毒。</w:t>
      </w:r>
    </w:p>
    <w:p w14:paraId="35D8BC11" w14:textId="53EA7EEE" w:rsidR="00917156" w:rsidRPr="0014478E" w:rsidRDefault="00917156" w:rsidP="00917156">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Pr="0014478E">
        <w:rPr>
          <w:rFonts w:ascii="黑体" w:eastAsia="黑体" w:hAnsi="黑体"/>
        </w:rPr>
        <w:t>2</w:t>
      </w:r>
      <w:r w:rsidRPr="0014478E">
        <w:rPr>
          <w:rFonts w:ascii="黑体" w:eastAsia="黑体" w:hAnsi="黑体" w:hint="eastAsia"/>
        </w:rPr>
        <w:t>.</w:t>
      </w:r>
      <w:r w:rsidR="00B601E0" w:rsidRPr="0014478E">
        <w:rPr>
          <w:rFonts w:ascii="黑体" w:eastAsia="黑体" w:hAnsi="黑体"/>
        </w:rPr>
        <w:t>4</w:t>
      </w:r>
      <w:r w:rsidRPr="0014478E">
        <w:rPr>
          <w:rFonts w:ascii="黑体" w:eastAsia="黑体" w:hAnsi="黑体" w:hint="eastAsia"/>
        </w:rPr>
        <w:t>.</w:t>
      </w:r>
      <w:r w:rsidRPr="0014478E">
        <w:rPr>
          <w:rFonts w:ascii="黑体" w:eastAsia="黑体" w:hAnsi="黑体"/>
        </w:rPr>
        <w:t>5</w:t>
      </w:r>
      <w:r w:rsidRPr="0014478E">
        <w:rPr>
          <w:rFonts w:ascii="黑体" w:eastAsia="黑体" w:hAnsi="黑体" w:hint="eastAsia"/>
        </w:rPr>
        <w:t xml:space="preserve"> </w:t>
      </w:r>
      <w:r w:rsidRPr="0014478E">
        <w:rPr>
          <w:rFonts w:ascii="黑体" w:eastAsia="黑体" w:hAnsi="黑体"/>
        </w:rPr>
        <w:t xml:space="preserve"> </w:t>
      </w:r>
      <w:r w:rsidRPr="0014478E">
        <w:rPr>
          <w:rFonts w:ascii="宋体" w:hAnsi="宋体" w:cs="AdobeSongStd-Light" w:hint="eastAsia"/>
          <w:kern w:val="0"/>
          <w:szCs w:val="21"/>
        </w:rPr>
        <w:t>商品保质保鲜有温度要求的，加工完毕</w:t>
      </w:r>
      <w:r w:rsidR="003954A7" w:rsidRPr="0014478E">
        <w:rPr>
          <w:rFonts w:ascii="宋体" w:hAnsi="宋体" w:cs="AdobeSongStd-Light" w:hint="eastAsia"/>
          <w:kern w:val="0"/>
          <w:szCs w:val="21"/>
        </w:rPr>
        <w:t>应</w:t>
      </w:r>
      <w:r w:rsidRPr="0014478E">
        <w:rPr>
          <w:rFonts w:ascii="宋体" w:hAnsi="宋体" w:cs="AdobeSongStd-Light" w:hint="eastAsia"/>
          <w:kern w:val="0"/>
          <w:szCs w:val="21"/>
        </w:rPr>
        <w:t>即时冷藏或冷冻。</w:t>
      </w:r>
    </w:p>
    <w:p w14:paraId="56B3B28A" w14:textId="77777777"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DA18D2" w:rsidRPr="0014478E">
        <w:rPr>
          <w:rFonts w:ascii="黑体" w:eastAsia="黑体" w:hAnsi="黑体"/>
        </w:rPr>
        <w:t>2.</w:t>
      </w:r>
      <w:r w:rsidR="00B601E0" w:rsidRPr="0014478E">
        <w:rPr>
          <w:rFonts w:ascii="黑体" w:eastAsia="黑体" w:hAnsi="黑体"/>
        </w:rPr>
        <w:t>5</w:t>
      </w:r>
      <w:r w:rsidR="004E3DB7" w:rsidRPr="0014478E">
        <w:rPr>
          <w:rFonts w:ascii="黑体" w:eastAsia="黑体" w:hAnsi="黑体" w:hint="eastAsia"/>
        </w:rPr>
        <w:t xml:space="preserve"> </w:t>
      </w:r>
      <w:r w:rsidR="00540B08" w:rsidRPr="0014478E">
        <w:rPr>
          <w:rFonts w:ascii="黑体" w:eastAsia="黑体" w:hAnsi="黑体"/>
        </w:rPr>
        <w:t xml:space="preserve"> </w:t>
      </w:r>
      <w:r w:rsidR="004E3DB7" w:rsidRPr="0014478E">
        <w:rPr>
          <w:rFonts w:ascii="黑体" w:eastAsia="黑体" w:hAnsi="黑体" w:hint="eastAsia"/>
        </w:rPr>
        <w:t>商品</w:t>
      </w:r>
      <w:r w:rsidR="00DA18D2" w:rsidRPr="0014478E">
        <w:rPr>
          <w:rFonts w:ascii="黑体" w:eastAsia="黑体" w:hAnsi="黑体" w:hint="eastAsia"/>
        </w:rPr>
        <w:t>销售及</w:t>
      </w:r>
      <w:r w:rsidR="004E3DB7" w:rsidRPr="0014478E">
        <w:rPr>
          <w:rFonts w:ascii="黑体" w:eastAsia="黑体" w:hAnsi="黑体" w:hint="eastAsia"/>
        </w:rPr>
        <w:t>陈列</w:t>
      </w:r>
    </w:p>
    <w:p w14:paraId="46D53438" w14:textId="56D3CD9D"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DA18D2" w:rsidRPr="0014478E">
        <w:rPr>
          <w:rFonts w:ascii="黑体" w:eastAsia="黑体" w:hAnsi="黑体" w:hint="eastAsia"/>
        </w:rPr>
        <w:t>2.</w:t>
      </w:r>
      <w:r w:rsidR="00B601E0" w:rsidRPr="0014478E">
        <w:rPr>
          <w:rFonts w:ascii="黑体" w:eastAsia="黑体" w:hAnsi="黑体"/>
        </w:rPr>
        <w:t>5</w:t>
      </w:r>
      <w:r w:rsidR="00DA18D2" w:rsidRPr="0014478E">
        <w:rPr>
          <w:rFonts w:ascii="黑体" w:eastAsia="黑体" w:hAnsi="黑体" w:hint="eastAsia"/>
        </w:rPr>
        <w:t>.</w:t>
      </w:r>
      <w:r w:rsidR="004E3DB7" w:rsidRPr="0014478E">
        <w:rPr>
          <w:rFonts w:ascii="黑体" w:eastAsia="黑体" w:hAnsi="黑体"/>
        </w:rPr>
        <w:t>1</w:t>
      </w:r>
      <w:r w:rsidR="00FC68D5" w:rsidRPr="0014478E">
        <w:rPr>
          <w:rFonts w:ascii="黑体" w:eastAsia="黑体" w:hAnsi="黑体" w:hint="eastAsia"/>
        </w:rPr>
        <w:t xml:space="preserve"> </w:t>
      </w:r>
      <w:r w:rsidR="004E3DB7" w:rsidRPr="0014478E">
        <w:rPr>
          <w:rFonts w:ascii="黑体" w:eastAsia="黑体" w:hAnsi="黑体" w:hint="eastAsia"/>
        </w:rPr>
        <w:t xml:space="preserve"> 蔬菜类</w:t>
      </w:r>
    </w:p>
    <w:p w14:paraId="7C412B3F" w14:textId="77777777" w:rsidR="00917156" w:rsidRPr="0014478E" w:rsidRDefault="00B30108" w:rsidP="00917156">
      <w:pPr>
        <w:autoSpaceDE w:val="0"/>
        <w:autoSpaceDN w:val="0"/>
        <w:adjustRightInd w:val="0"/>
        <w:jc w:val="left"/>
        <w:rPr>
          <w:rFonts w:ascii="宋体" w:hAnsi="宋体" w:cs="宋体" w:hint="eastAsia"/>
          <w:color w:val="000000"/>
          <w:szCs w:val="21"/>
          <w:shd w:val="clear" w:color="auto" w:fill="FFFFFF"/>
        </w:rPr>
      </w:pPr>
      <w:r w:rsidRPr="0014478E">
        <w:rPr>
          <w:rFonts w:ascii="黑体" w:eastAsia="黑体" w:hAnsi="黑体" w:hint="eastAsia"/>
        </w:rPr>
        <w:t>6.</w:t>
      </w:r>
      <w:r w:rsidR="00DA18D2" w:rsidRPr="0014478E">
        <w:rPr>
          <w:rFonts w:ascii="黑体" w:eastAsia="黑体" w:hAnsi="黑体" w:hint="eastAsia"/>
        </w:rPr>
        <w:t>2.</w:t>
      </w:r>
      <w:r w:rsidR="00B601E0" w:rsidRPr="0014478E">
        <w:rPr>
          <w:rFonts w:ascii="黑体" w:eastAsia="黑体" w:hAnsi="黑体"/>
        </w:rPr>
        <w:t>5</w:t>
      </w:r>
      <w:r w:rsidR="00DA18D2" w:rsidRPr="0014478E">
        <w:rPr>
          <w:rFonts w:ascii="黑体" w:eastAsia="黑体" w:hAnsi="黑体" w:hint="eastAsia"/>
        </w:rPr>
        <w:t>.</w:t>
      </w:r>
      <w:r w:rsidR="004E3DB7" w:rsidRPr="0014478E">
        <w:rPr>
          <w:rFonts w:ascii="黑体" w:eastAsia="黑体" w:hAnsi="黑体" w:hint="eastAsia"/>
        </w:rPr>
        <w:t>1.</w:t>
      </w:r>
      <w:r w:rsidR="004A1A15" w:rsidRPr="0014478E">
        <w:rPr>
          <w:rFonts w:ascii="黑体" w:eastAsia="黑体" w:hAnsi="黑体"/>
        </w:rPr>
        <w:t>1</w:t>
      </w:r>
      <w:r w:rsidR="00F03AA9" w:rsidRPr="0014478E">
        <w:rPr>
          <w:rFonts w:ascii="宋体" w:hAnsi="宋体" w:cs="宋体" w:hint="eastAsia"/>
          <w:color w:val="000000"/>
          <w:szCs w:val="21"/>
          <w:shd w:val="clear" w:color="auto" w:fill="FFFFFF"/>
        </w:rPr>
        <w:t xml:space="preserve"> </w:t>
      </w:r>
      <w:r w:rsidR="00F03AA9" w:rsidRPr="0014478E">
        <w:rPr>
          <w:rFonts w:ascii="宋体" w:hAnsi="宋体" w:cs="宋体"/>
          <w:color w:val="000000"/>
          <w:szCs w:val="21"/>
          <w:shd w:val="clear" w:color="auto" w:fill="FFFFFF"/>
        </w:rPr>
        <w:t xml:space="preserve"> </w:t>
      </w:r>
      <w:r w:rsidR="008D2FB8" w:rsidRPr="0014478E">
        <w:rPr>
          <w:rFonts w:ascii="宋体" w:hAnsi="宋体" w:cs="宋体"/>
          <w:color w:val="000000"/>
          <w:szCs w:val="21"/>
          <w:shd w:val="clear" w:color="auto" w:fill="FFFFFF"/>
        </w:rPr>
        <w:t>蔬菜</w:t>
      </w:r>
      <w:r w:rsidR="00F03AA9" w:rsidRPr="0014478E">
        <w:rPr>
          <w:rFonts w:ascii="宋体" w:hAnsi="宋体" w:cs="宋体" w:hint="eastAsia"/>
          <w:color w:val="000000"/>
          <w:szCs w:val="21"/>
          <w:shd w:val="clear" w:color="auto" w:fill="FFFFFF"/>
        </w:rPr>
        <w:t>陈列</w:t>
      </w:r>
      <w:proofErr w:type="gramStart"/>
      <w:r w:rsidR="00F03AA9" w:rsidRPr="0014478E">
        <w:rPr>
          <w:rFonts w:ascii="宋体" w:hAnsi="宋体" w:cs="宋体" w:hint="eastAsia"/>
          <w:color w:val="000000"/>
          <w:szCs w:val="21"/>
          <w:shd w:val="clear" w:color="auto" w:fill="FFFFFF"/>
        </w:rPr>
        <w:t>盘材料</w:t>
      </w:r>
      <w:proofErr w:type="gramEnd"/>
      <w:r w:rsidR="00917156" w:rsidRPr="0014478E">
        <w:rPr>
          <w:rFonts w:ascii="宋体" w:hAnsi="宋体" w:cs="宋体" w:hint="eastAsia"/>
          <w:color w:val="000000"/>
          <w:szCs w:val="21"/>
          <w:shd w:val="clear" w:color="auto" w:fill="FFFFFF"/>
        </w:rPr>
        <w:t>应无毒无害，尺寸统一</w:t>
      </w:r>
      <w:r w:rsidR="00F03AA9" w:rsidRPr="0014478E">
        <w:rPr>
          <w:rFonts w:ascii="宋体" w:hAnsi="宋体" w:cs="宋体" w:hint="eastAsia"/>
          <w:color w:val="000000"/>
          <w:szCs w:val="21"/>
          <w:shd w:val="clear" w:color="auto" w:fill="FFFFFF"/>
        </w:rPr>
        <w:t>。</w:t>
      </w:r>
    </w:p>
    <w:p w14:paraId="6B250718" w14:textId="77777777" w:rsidR="004E3DB7" w:rsidRPr="0014478E" w:rsidRDefault="00B30108" w:rsidP="004E3DB7">
      <w:pPr>
        <w:widowControl/>
        <w:shd w:val="clear" w:color="auto" w:fill="FFFFFF"/>
        <w:spacing w:line="24" w:lineRule="auto"/>
        <w:rPr>
          <w:rFonts w:ascii="宋体" w:hAnsi="宋体" w:cs="宋体" w:hint="eastAsia"/>
          <w:color w:val="000000"/>
          <w:szCs w:val="21"/>
        </w:rPr>
      </w:pPr>
      <w:r w:rsidRPr="0014478E">
        <w:rPr>
          <w:rFonts w:ascii="黑体" w:eastAsia="黑体" w:hAnsi="黑体" w:hint="eastAsia"/>
        </w:rPr>
        <w:t>6.</w:t>
      </w:r>
      <w:r w:rsidR="00F03AA9" w:rsidRPr="0014478E">
        <w:rPr>
          <w:rFonts w:ascii="黑体" w:eastAsia="黑体" w:hAnsi="黑体" w:hint="eastAsia"/>
        </w:rPr>
        <w:t>2.</w:t>
      </w:r>
      <w:r w:rsidR="00B601E0" w:rsidRPr="0014478E">
        <w:rPr>
          <w:rFonts w:ascii="黑体" w:eastAsia="黑体" w:hAnsi="黑体"/>
        </w:rPr>
        <w:t>5</w:t>
      </w:r>
      <w:r w:rsidR="00F03AA9" w:rsidRPr="0014478E">
        <w:rPr>
          <w:rFonts w:ascii="黑体" w:eastAsia="黑体" w:hAnsi="黑体" w:hint="eastAsia"/>
        </w:rPr>
        <w:t>.1.</w:t>
      </w:r>
      <w:r w:rsidR="00917156" w:rsidRPr="0014478E">
        <w:rPr>
          <w:rFonts w:ascii="黑体" w:eastAsia="黑体" w:hAnsi="黑体"/>
        </w:rPr>
        <w:t xml:space="preserve">2  </w:t>
      </w:r>
      <w:r w:rsidR="004E3DB7" w:rsidRPr="0014478E">
        <w:rPr>
          <w:rFonts w:ascii="宋体" w:hAnsi="宋体" w:cs="AdobeSongStd-Light" w:hint="eastAsia"/>
          <w:kern w:val="0"/>
          <w:szCs w:val="21"/>
        </w:rPr>
        <w:t>散装</w:t>
      </w:r>
      <w:r w:rsidR="00917156" w:rsidRPr="0014478E">
        <w:rPr>
          <w:rFonts w:ascii="宋体" w:hAnsi="宋体" w:cs="AdobeSongStd-Light" w:hint="eastAsia"/>
          <w:kern w:val="0"/>
          <w:szCs w:val="21"/>
        </w:rPr>
        <w:t>或预包装</w:t>
      </w:r>
      <w:r w:rsidR="004E3DB7" w:rsidRPr="0014478E">
        <w:rPr>
          <w:rFonts w:ascii="宋体" w:hAnsi="宋体" w:cs="AdobeSongStd-Light" w:hint="eastAsia"/>
          <w:kern w:val="0"/>
          <w:szCs w:val="21"/>
        </w:rPr>
        <w:t>蔬菜应排列整齐，分类陈列。 </w:t>
      </w:r>
    </w:p>
    <w:p w14:paraId="068E23A0" w14:textId="36D75697" w:rsidR="004E3DB7" w:rsidRPr="0014478E" w:rsidRDefault="00B30108" w:rsidP="004E3DB7">
      <w:pPr>
        <w:widowControl/>
        <w:shd w:val="clear" w:color="auto" w:fill="FFFFFF"/>
        <w:spacing w:line="24" w:lineRule="auto"/>
        <w:rPr>
          <w:rFonts w:ascii="宋体" w:hAnsi="宋体" w:cs="宋体" w:hint="eastAsia"/>
          <w:color w:val="000000"/>
          <w:szCs w:val="21"/>
        </w:rPr>
      </w:pPr>
      <w:r w:rsidRPr="0014478E">
        <w:rPr>
          <w:rFonts w:ascii="黑体" w:eastAsia="黑体" w:hAnsi="黑体" w:hint="eastAsia"/>
        </w:rPr>
        <w:t>6.</w:t>
      </w:r>
      <w:r w:rsidR="00DA18D2" w:rsidRPr="0014478E">
        <w:rPr>
          <w:rFonts w:ascii="黑体" w:eastAsia="黑体" w:hAnsi="黑体" w:hint="eastAsia"/>
        </w:rPr>
        <w:t>2.</w:t>
      </w:r>
      <w:r w:rsidR="00B601E0" w:rsidRPr="0014478E">
        <w:rPr>
          <w:rFonts w:ascii="黑体" w:eastAsia="黑体" w:hAnsi="黑体"/>
        </w:rPr>
        <w:t>5</w:t>
      </w:r>
      <w:r w:rsidR="00DA18D2" w:rsidRPr="0014478E">
        <w:rPr>
          <w:rFonts w:ascii="黑体" w:eastAsia="黑体" w:hAnsi="黑体" w:hint="eastAsia"/>
        </w:rPr>
        <w:t>.</w:t>
      </w:r>
      <w:r w:rsidR="004E3DB7" w:rsidRPr="0014478E">
        <w:rPr>
          <w:rFonts w:ascii="黑体" w:eastAsia="黑体" w:hAnsi="黑体" w:hint="eastAsia"/>
        </w:rPr>
        <w:t>1.</w:t>
      </w:r>
      <w:r w:rsidR="00917156" w:rsidRPr="0014478E">
        <w:rPr>
          <w:rFonts w:ascii="黑体" w:eastAsia="黑体" w:hAnsi="黑体"/>
        </w:rPr>
        <w:t xml:space="preserve">3  </w:t>
      </w:r>
      <w:r w:rsidR="00917156" w:rsidRPr="0014478E">
        <w:rPr>
          <w:rFonts w:ascii="宋体" w:hAnsi="宋体" w:cs="AdobeSongStd-Light" w:hint="eastAsia"/>
          <w:kern w:val="0"/>
          <w:szCs w:val="21"/>
        </w:rPr>
        <w:t>捆扎</w:t>
      </w:r>
      <w:r w:rsidR="004E3DB7" w:rsidRPr="0014478E">
        <w:rPr>
          <w:rFonts w:ascii="宋体" w:hAnsi="宋体" w:cs="AdobeSongStd-Light" w:hint="eastAsia"/>
          <w:kern w:val="0"/>
          <w:szCs w:val="21"/>
        </w:rPr>
        <w:t>蔬菜排放应根向下</w:t>
      </w:r>
      <w:r w:rsidR="00917156" w:rsidRPr="0014478E">
        <w:rPr>
          <w:rFonts w:ascii="宋体" w:hAnsi="宋体" w:cs="AdobeSongStd-Light" w:hint="eastAsia"/>
          <w:kern w:val="0"/>
          <w:szCs w:val="21"/>
        </w:rPr>
        <w:t>、</w:t>
      </w:r>
      <w:r w:rsidR="004E3DB7" w:rsidRPr="0014478E">
        <w:rPr>
          <w:rFonts w:ascii="宋体" w:hAnsi="宋体" w:cs="AdobeSongStd-Light" w:hint="eastAsia"/>
          <w:kern w:val="0"/>
          <w:szCs w:val="21"/>
        </w:rPr>
        <w:t>叶朝上，不出边</w:t>
      </w:r>
      <w:r w:rsidR="00917156" w:rsidRPr="0014478E">
        <w:rPr>
          <w:rFonts w:ascii="宋体" w:hAnsi="宋体" w:cs="AdobeSongStd-Light" w:hint="eastAsia"/>
          <w:kern w:val="0"/>
          <w:szCs w:val="21"/>
        </w:rPr>
        <w:t>框；</w:t>
      </w:r>
      <w:r w:rsidR="004E3DB7" w:rsidRPr="0014478E">
        <w:rPr>
          <w:rFonts w:ascii="宋体" w:hAnsi="宋体" w:cs="AdobeSongStd-Light" w:hint="eastAsia"/>
          <w:kern w:val="0"/>
          <w:szCs w:val="21"/>
        </w:rPr>
        <w:t>一格</w:t>
      </w:r>
      <w:r w:rsidR="003954A7" w:rsidRPr="0014478E">
        <w:rPr>
          <w:rFonts w:ascii="宋体" w:hAnsi="宋体" w:cs="AdobeSongStd-Light" w:hint="eastAsia"/>
          <w:kern w:val="0"/>
          <w:szCs w:val="21"/>
        </w:rPr>
        <w:t>宜</w:t>
      </w:r>
      <w:r w:rsidR="004E3DB7" w:rsidRPr="0014478E">
        <w:rPr>
          <w:rFonts w:ascii="宋体" w:hAnsi="宋体" w:cs="AdobeSongStd-Light" w:hint="eastAsia"/>
          <w:kern w:val="0"/>
          <w:szCs w:val="21"/>
        </w:rPr>
        <w:t>放置一层菜，排列整齐。 </w:t>
      </w:r>
    </w:p>
    <w:p w14:paraId="7F36485E" w14:textId="2C0B2623" w:rsidR="004504D4" w:rsidRPr="0014478E" w:rsidRDefault="00B30108" w:rsidP="006E4452">
      <w:pPr>
        <w:widowControl/>
        <w:shd w:val="clear" w:color="auto" w:fill="FFFFFF"/>
        <w:rPr>
          <w:rFonts w:ascii="宋体" w:hAnsi="宋体" w:cs="AdobeSongStd-Light" w:hint="eastAsia"/>
          <w:kern w:val="0"/>
          <w:szCs w:val="21"/>
        </w:rPr>
      </w:pPr>
      <w:r w:rsidRPr="0014478E">
        <w:rPr>
          <w:rFonts w:ascii="黑体" w:eastAsia="黑体" w:hAnsi="黑体" w:hint="eastAsia"/>
        </w:rPr>
        <w:t>6.</w:t>
      </w:r>
      <w:r w:rsidR="00DA18D2" w:rsidRPr="0014478E">
        <w:rPr>
          <w:rFonts w:ascii="黑体" w:eastAsia="黑体" w:hAnsi="黑体" w:hint="eastAsia"/>
        </w:rPr>
        <w:t>2.</w:t>
      </w:r>
      <w:r w:rsidR="00B601E0" w:rsidRPr="0014478E">
        <w:rPr>
          <w:rFonts w:ascii="黑体" w:eastAsia="黑体" w:hAnsi="黑体"/>
        </w:rPr>
        <w:t>5</w:t>
      </w:r>
      <w:r w:rsidR="00DA18D2" w:rsidRPr="0014478E">
        <w:rPr>
          <w:rFonts w:ascii="黑体" w:eastAsia="黑体" w:hAnsi="黑体" w:hint="eastAsia"/>
        </w:rPr>
        <w:t>.</w:t>
      </w:r>
      <w:r w:rsidR="004E3DB7" w:rsidRPr="0014478E">
        <w:rPr>
          <w:rFonts w:ascii="黑体" w:eastAsia="黑体" w:hAnsi="黑体" w:hint="eastAsia"/>
        </w:rPr>
        <w:t>1.</w:t>
      </w:r>
      <w:r w:rsidR="00917156" w:rsidRPr="0014478E">
        <w:rPr>
          <w:rFonts w:ascii="黑体" w:eastAsia="黑体" w:hAnsi="黑体"/>
        </w:rPr>
        <w:t xml:space="preserve">4  </w:t>
      </w:r>
      <w:r w:rsidR="00940FEA" w:rsidRPr="0014478E">
        <w:rPr>
          <w:rFonts w:ascii="宋体" w:hAnsi="宋体" w:cs="AdobeSongStd-Light"/>
          <w:kern w:val="0"/>
          <w:szCs w:val="21"/>
        </w:rPr>
        <w:t>蔬菜</w:t>
      </w:r>
      <w:r w:rsidR="007D595A" w:rsidRPr="0014478E">
        <w:rPr>
          <w:rFonts w:ascii="宋体" w:hAnsi="宋体" w:cs="AdobeSongStd-Light"/>
          <w:kern w:val="0"/>
          <w:szCs w:val="21"/>
        </w:rPr>
        <w:t>需保鲜的</w:t>
      </w:r>
      <w:r w:rsidR="00940FEA" w:rsidRPr="0014478E">
        <w:rPr>
          <w:rFonts w:ascii="宋体" w:hAnsi="宋体" w:cs="AdobeSongStd-Light" w:hint="eastAsia"/>
          <w:kern w:val="0"/>
          <w:szCs w:val="21"/>
        </w:rPr>
        <w:t>，</w:t>
      </w:r>
      <w:r w:rsidR="007D595A" w:rsidRPr="0014478E">
        <w:rPr>
          <w:rFonts w:ascii="宋体" w:hAnsi="宋体" w:cs="AdobeSongStd-Light"/>
          <w:kern w:val="0"/>
          <w:szCs w:val="21"/>
        </w:rPr>
        <w:t>应采用保鲜膜包装</w:t>
      </w:r>
      <w:r w:rsidR="00940FEA" w:rsidRPr="0014478E">
        <w:rPr>
          <w:rFonts w:ascii="宋体" w:hAnsi="宋体" w:cs="AdobeSongStd-Light" w:hint="eastAsia"/>
          <w:kern w:val="0"/>
          <w:szCs w:val="21"/>
        </w:rPr>
        <w:t>；</w:t>
      </w:r>
      <w:r w:rsidR="007D595A" w:rsidRPr="0014478E">
        <w:rPr>
          <w:rFonts w:ascii="宋体" w:hAnsi="宋体" w:cs="AdobeSongStd-Light"/>
          <w:kern w:val="0"/>
          <w:szCs w:val="21"/>
        </w:rPr>
        <w:t>需保湿</w:t>
      </w:r>
      <w:r w:rsidR="00940FEA" w:rsidRPr="0014478E">
        <w:rPr>
          <w:rFonts w:ascii="宋体" w:hAnsi="宋体" w:cs="AdobeSongStd-Light"/>
          <w:kern w:val="0"/>
          <w:szCs w:val="21"/>
        </w:rPr>
        <w:t>的</w:t>
      </w:r>
      <w:r w:rsidR="00940FEA" w:rsidRPr="0014478E">
        <w:rPr>
          <w:rFonts w:ascii="宋体" w:hAnsi="宋体" w:cs="AdobeSongStd-Light" w:hint="eastAsia"/>
          <w:kern w:val="0"/>
          <w:szCs w:val="21"/>
        </w:rPr>
        <w:t>，</w:t>
      </w:r>
      <w:r w:rsidR="007D595A" w:rsidRPr="0014478E">
        <w:rPr>
          <w:rFonts w:ascii="宋体" w:hAnsi="宋体" w:cs="AdobeSongStd-Light"/>
          <w:kern w:val="0"/>
          <w:szCs w:val="21"/>
        </w:rPr>
        <w:t>应使用清洁水</w:t>
      </w:r>
      <w:r w:rsidR="007D595A" w:rsidRPr="0014478E">
        <w:rPr>
          <w:rFonts w:ascii="宋体" w:hAnsi="宋体" w:cs="AdobeSongStd-Light" w:hint="eastAsia"/>
          <w:kern w:val="0"/>
          <w:szCs w:val="21"/>
        </w:rPr>
        <w:t>，宜</w:t>
      </w:r>
      <w:r w:rsidR="007D595A" w:rsidRPr="0014478E">
        <w:rPr>
          <w:rFonts w:ascii="宋体" w:hAnsi="宋体" w:cs="AdobeSongStd-Light"/>
          <w:kern w:val="0"/>
          <w:szCs w:val="21"/>
        </w:rPr>
        <w:t>雾化增湿</w:t>
      </w:r>
      <w:r w:rsidR="00917156" w:rsidRPr="0014478E">
        <w:rPr>
          <w:rFonts w:ascii="宋体" w:hAnsi="宋体" w:cs="AdobeSongStd-Light" w:hint="eastAsia"/>
          <w:kern w:val="0"/>
          <w:szCs w:val="21"/>
        </w:rPr>
        <w:t>。</w:t>
      </w:r>
    </w:p>
    <w:p w14:paraId="1BF1357B" w14:textId="77777777" w:rsidR="001F74B8" w:rsidRPr="0014478E" w:rsidRDefault="00B30108" w:rsidP="00DE1036">
      <w:pPr>
        <w:widowControl/>
        <w:shd w:val="clear" w:color="auto" w:fill="FFFFFF"/>
        <w:spacing w:beforeLines="50" w:before="156" w:afterLines="50" w:after="156"/>
        <w:rPr>
          <w:rFonts w:ascii="宋体" w:hAnsi="宋体" w:cs="AdobeSongStd-Light" w:hint="eastAsia"/>
          <w:kern w:val="0"/>
          <w:szCs w:val="21"/>
        </w:rPr>
      </w:pPr>
      <w:r w:rsidRPr="0014478E">
        <w:rPr>
          <w:rFonts w:ascii="黑体" w:eastAsia="黑体" w:hAnsi="黑体" w:hint="eastAsia"/>
        </w:rPr>
        <w:t>6.</w:t>
      </w:r>
      <w:r w:rsidR="0025322F" w:rsidRPr="0014478E">
        <w:rPr>
          <w:rFonts w:ascii="黑体" w:eastAsia="黑体" w:hAnsi="黑体" w:hint="eastAsia"/>
        </w:rPr>
        <w:t>2.</w:t>
      </w:r>
      <w:r w:rsidR="00B601E0" w:rsidRPr="0014478E">
        <w:rPr>
          <w:rFonts w:ascii="黑体" w:eastAsia="黑体" w:hAnsi="黑体"/>
        </w:rPr>
        <w:t>5</w:t>
      </w:r>
      <w:r w:rsidR="0025322F" w:rsidRPr="0014478E">
        <w:rPr>
          <w:rFonts w:ascii="黑体" w:eastAsia="黑体" w:hAnsi="黑体" w:hint="eastAsia"/>
        </w:rPr>
        <w:t>.2</w:t>
      </w:r>
      <w:r w:rsidR="00EB16A1" w:rsidRPr="0014478E">
        <w:rPr>
          <w:rFonts w:ascii="黑体" w:eastAsia="黑体" w:hAnsi="黑体" w:hint="eastAsia"/>
        </w:rPr>
        <w:t xml:space="preserve"> </w:t>
      </w:r>
      <w:r w:rsidR="00FC68D5" w:rsidRPr="0014478E">
        <w:rPr>
          <w:rFonts w:ascii="黑体" w:eastAsia="黑体" w:hAnsi="黑体" w:hint="eastAsia"/>
        </w:rPr>
        <w:t xml:space="preserve"> </w:t>
      </w:r>
      <w:r w:rsidR="001F74B8" w:rsidRPr="0014478E">
        <w:rPr>
          <w:rFonts w:ascii="黑体" w:eastAsia="黑体" w:hAnsi="黑体"/>
        </w:rPr>
        <w:t>水果类</w:t>
      </w:r>
    </w:p>
    <w:p w14:paraId="0F9D784B" w14:textId="77777777" w:rsidR="00940FEA" w:rsidRPr="0014478E" w:rsidRDefault="00940FEA" w:rsidP="00940FEA">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6.2.</w:t>
      </w:r>
      <w:r w:rsidR="00B601E0" w:rsidRPr="0014478E">
        <w:rPr>
          <w:rFonts w:ascii="黑体" w:eastAsia="黑体" w:hAnsi="黑体"/>
        </w:rPr>
        <w:t>5</w:t>
      </w:r>
      <w:r w:rsidRPr="0014478E">
        <w:rPr>
          <w:rFonts w:ascii="黑体" w:eastAsia="黑体" w:hAnsi="黑体" w:hint="eastAsia"/>
        </w:rPr>
        <w:t>.</w:t>
      </w:r>
      <w:r w:rsidRPr="0014478E">
        <w:rPr>
          <w:rFonts w:ascii="黑体" w:eastAsia="黑体" w:hAnsi="黑体"/>
        </w:rPr>
        <w:t>2</w:t>
      </w:r>
      <w:r w:rsidRPr="0014478E">
        <w:rPr>
          <w:rFonts w:ascii="黑体" w:eastAsia="黑体" w:hAnsi="黑体" w:hint="eastAsia"/>
        </w:rPr>
        <w:t>.</w:t>
      </w:r>
      <w:r w:rsidRPr="0014478E">
        <w:rPr>
          <w:rFonts w:ascii="黑体" w:eastAsia="黑体" w:hAnsi="黑体"/>
        </w:rPr>
        <w:t xml:space="preserve">1  </w:t>
      </w:r>
      <w:r w:rsidR="00F24D02" w:rsidRPr="0014478E">
        <w:rPr>
          <w:rFonts w:ascii="宋体" w:hAnsi="宋体" w:cs="AdobeSongStd-Light" w:hint="eastAsia"/>
          <w:kern w:val="0"/>
          <w:szCs w:val="21"/>
        </w:rPr>
        <w:t>应分类陈列，排列整齐。</w:t>
      </w:r>
      <w:r w:rsidR="001F74B8" w:rsidRPr="0014478E">
        <w:rPr>
          <w:rFonts w:ascii="宋体" w:hAnsi="宋体" w:cs="AdobeSongStd-Light" w:hint="eastAsia"/>
          <w:kern w:val="0"/>
          <w:szCs w:val="21"/>
        </w:rPr>
        <w:t>甘蔗不</w:t>
      </w:r>
      <w:r w:rsidR="00917156" w:rsidRPr="0014478E">
        <w:rPr>
          <w:rFonts w:ascii="宋体" w:hAnsi="宋体" w:cs="AdobeSongStd-Light" w:hint="eastAsia"/>
          <w:kern w:val="0"/>
          <w:szCs w:val="21"/>
        </w:rPr>
        <w:t>应</w:t>
      </w:r>
      <w:r w:rsidR="001F74B8" w:rsidRPr="0014478E">
        <w:rPr>
          <w:rFonts w:ascii="宋体" w:hAnsi="宋体" w:cs="AdobeSongStd-Light" w:hint="eastAsia"/>
          <w:kern w:val="0"/>
          <w:szCs w:val="21"/>
        </w:rPr>
        <w:t>直立摆放在摊位之上</w:t>
      </w:r>
      <w:r w:rsidRPr="0014478E">
        <w:rPr>
          <w:rFonts w:ascii="宋体" w:hAnsi="宋体" w:cs="AdobeSongStd-Light" w:hint="eastAsia"/>
          <w:kern w:val="0"/>
          <w:szCs w:val="21"/>
        </w:rPr>
        <w:t>。</w:t>
      </w:r>
    </w:p>
    <w:p w14:paraId="6DCF0B96" w14:textId="77777777" w:rsidR="00235CE7" w:rsidRDefault="00940FEA" w:rsidP="00940FEA">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6.2.</w:t>
      </w:r>
      <w:r w:rsidR="00B601E0" w:rsidRPr="0014478E">
        <w:rPr>
          <w:rFonts w:ascii="黑体" w:eastAsia="黑体" w:hAnsi="黑体"/>
        </w:rPr>
        <w:t>5</w:t>
      </w:r>
      <w:r w:rsidRPr="0014478E">
        <w:rPr>
          <w:rFonts w:ascii="黑体" w:eastAsia="黑体" w:hAnsi="黑体" w:hint="eastAsia"/>
        </w:rPr>
        <w:t>.</w:t>
      </w:r>
      <w:r w:rsidRPr="0014478E">
        <w:rPr>
          <w:rFonts w:ascii="黑体" w:eastAsia="黑体" w:hAnsi="黑体"/>
        </w:rPr>
        <w:t>2</w:t>
      </w:r>
      <w:r w:rsidRPr="0014478E">
        <w:rPr>
          <w:rFonts w:ascii="黑体" w:eastAsia="黑体" w:hAnsi="黑体" w:hint="eastAsia"/>
        </w:rPr>
        <w:t>.</w:t>
      </w:r>
      <w:r w:rsidRPr="0014478E">
        <w:rPr>
          <w:rFonts w:ascii="黑体" w:eastAsia="黑体" w:hAnsi="黑体"/>
        </w:rPr>
        <w:t xml:space="preserve">2  </w:t>
      </w:r>
      <w:r w:rsidR="001F74B8" w:rsidRPr="0014478E">
        <w:rPr>
          <w:rFonts w:ascii="宋体" w:hAnsi="宋体" w:cs="AdobeSongStd-Light" w:hint="eastAsia"/>
          <w:kern w:val="0"/>
          <w:szCs w:val="21"/>
        </w:rPr>
        <w:t>提供削皮服务的应配置统一的果皮容器。</w:t>
      </w:r>
    </w:p>
    <w:p w14:paraId="1A49973C" w14:textId="0005B762" w:rsidR="004504D4" w:rsidRPr="006E05B8" w:rsidRDefault="00235CE7" w:rsidP="00940FEA">
      <w:pPr>
        <w:autoSpaceDE w:val="0"/>
        <w:autoSpaceDN w:val="0"/>
        <w:adjustRightInd w:val="0"/>
        <w:jc w:val="left"/>
        <w:rPr>
          <w:rFonts w:ascii="宋体" w:hAnsi="宋体" w:cs="AdobeSongStd-Light" w:hint="eastAsia"/>
          <w:color w:val="FF0000"/>
          <w:kern w:val="0"/>
          <w:szCs w:val="21"/>
        </w:rPr>
      </w:pPr>
      <w:r w:rsidRPr="002B42B8">
        <w:rPr>
          <w:rFonts w:ascii="黑体" w:eastAsia="黑体" w:hAnsi="黑体" w:cs="AdobeSongStd-Light" w:hint="eastAsia"/>
          <w:kern w:val="0"/>
          <w:szCs w:val="21"/>
        </w:rPr>
        <w:t>6</w:t>
      </w:r>
      <w:r w:rsidRPr="002B42B8">
        <w:rPr>
          <w:rFonts w:ascii="黑体" w:eastAsia="黑体" w:hAnsi="黑体" w:cs="AdobeSongStd-Light"/>
          <w:kern w:val="0"/>
          <w:szCs w:val="21"/>
        </w:rPr>
        <w:t>.2.5.2.3</w:t>
      </w:r>
      <w:r w:rsidRPr="002B42B8">
        <w:rPr>
          <w:rFonts w:ascii="宋体" w:hAnsi="宋体" w:cs="AdobeSongStd-Light"/>
          <w:kern w:val="0"/>
          <w:szCs w:val="21"/>
        </w:rPr>
        <w:t xml:space="preserve">  </w:t>
      </w:r>
      <w:r w:rsidR="006A4DAA" w:rsidRPr="002B42B8">
        <w:rPr>
          <w:rFonts w:ascii="宋体" w:hAnsi="宋体" w:cs="AdobeSongStd-Light" w:hint="eastAsia"/>
          <w:kern w:val="0"/>
          <w:szCs w:val="21"/>
        </w:rPr>
        <w:t>易腐</w:t>
      </w:r>
      <w:r w:rsidR="00764AD9">
        <w:rPr>
          <w:rFonts w:ascii="宋体" w:hAnsi="宋体" w:cs="AdobeSongStd-Light" w:hint="eastAsia"/>
          <w:kern w:val="0"/>
          <w:szCs w:val="21"/>
        </w:rPr>
        <w:t>或</w:t>
      </w:r>
      <w:r w:rsidR="006A4DAA" w:rsidRPr="002B42B8">
        <w:rPr>
          <w:rFonts w:ascii="宋体" w:hAnsi="宋体" w:cs="AdobeSongStd-Light" w:hint="eastAsia"/>
          <w:kern w:val="0"/>
          <w:szCs w:val="21"/>
        </w:rPr>
        <w:t>易变质水果待售期间宜在0℃</w:t>
      </w:r>
      <w:r w:rsidR="009C0527" w:rsidRPr="009C0527">
        <w:rPr>
          <w:rFonts w:ascii="宋体" w:hAnsi="宋体" w:cs="AdobeSongStd-Light" w:hint="eastAsia"/>
          <w:kern w:val="0"/>
          <w:szCs w:val="21"/>
        </w:rPr>
        <w:t>～</w:t>
      </w:r>
      <w:r w:rsidR="006A4DAA" w:rsidRPr="002B42B8">
        <w:rPr>
          <w:rFonts w:ascii="宋体" w:hAnsi="宋体" w:cs="AdobeSongStd-Light" w:hint="eastAsia"/>
          <w:kern w:val="0"/>
          <w:szCs w:val="21"/>
        </w:rPr>
        <w:t>4℃ 条件下存放</w:t>
      </w:r>
      <w:r w:rsidRPr="002B42B8">
        <w:rPr>
          <w:rFonts w:ascii="宋体" w:hAnsi="宋体" w:cs="AdobeSongStd-Light"/>
          <w:kern w:val="0"/>
          <w:szCs w:val="21"/>
        </w:rPr>
        <w:t>。</w:t>
      </w:r>
    </w:p>
    <w:p w14:paraId="0CC4523C" w14:textId="77777777"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25322F" w:rsidRPr="0014478E">
        <w:rPr>
          <w:rFonts w:ascii="黑体" w:eastAsia="黑体" w:hAnsi="黑体" w:hint="eastAsia"/>
        </w:rPr>
        <w:t>2.</w:t>
      </w:r>
      <w:r w:rsidR="00B601E0" w:rsidRPr="0014478E">
        <w:rPr>
          <w:rFonts w:ascii="黑体" w:eastAsia="黑体" w:hAnsi="黑体"/>
        </w:rPr>
        <w:t>5</w:t>
      </w:r>
      <w:r w:rsidR="0025322F" w:rsidRPr="0014478E">
        <w:rPr>
          <w:rFonts w:ascii="黑体" w:eastAsia="黑体" w:hAnsi="黑体" w:hint="eastAsia"/>
        </w:rPr>
        <w:t>.</w:t>
      </w:r>
      <w:r w:rsidR="006964C5" w:rsidRPr="0014478E">
        <w:rPr>
          <w:rFonts w:ascii="黑体" w:eastAsia="黑体" w:hAnsi="黑体"/>
        </w:rPr>
        <w:t>3</w:t>
      </w:r>
      <w:r w:rsidR="004E3DB7" w:rsidRPr="0014478E">
        <w:rPr>
          <w:rFonts w:ascii="黑体" w:eastAsia="黑体" w:hAnsi="黑体" w:hint="eastAsia"/>
        </w:rPr>
        <w:t xml:space="preserve"> </w:t>
      </w:r>
      <w:r w:rsidR="00FC68D5" w:rsidRPr="0014478E">
        <w:rPr>
          <w:rFonts w:ascii="黑体" w:eastAsia="黑体" w:hAnsi="黑体" w:hint="eastAsia"/>
        </w:rPr>
        <w:t xml:space="preserve"> </w:t>
      </w:r>
      <w:r w:rsidR="004E3DB7" w:rsidRPr="0014478E">
        <w:rPr>
          <w:rFonts w:ascii="黑体" w:eastAsia="黑体" w:hAnsi="黑体" w:hint="eastAsia"/>
        </w:rPr>
        <w:t>水产品类</w:t>
      </w:r>
    </w:p>
    <w:p w14:paraId="62938C94" w14:textId="77777777" w:rsidR="00AA3AF2" w:rsidRPr="0014478E" w:rsidRDefault="00B30108" w:rsidP="00B45CA6">
      <w:pPr>
        <w:autoSpaceDE w:val="0"/>
        <w:autoSpaceDN w:val="0"/>
        <w:adjustRightInd w:val="0"/>
        <w:jc w:val="left"/>
        <w:rPr>
          <w:rFonts w:ascii="宋体" w:hAnsi="宋体" w:cs="宋体" w:hint="eastAsia"/>
          <w:color w:val="000000"/>
          <w:szCs w:val="21"/>
          <w:shd w:val="clear" w:color="auto" w:fill="FFFFFF"/>
        </w:rPr>
      </w:pPr>
      <w:r w:rsidRPr="0014478E">
        <w:rPr>
          <w:rFonts w:ascii="黑体" w:eastAsia="黑体" w:hAnsi="黑体" w:hint="eastAsia"/>
        </w:rPr>
        <w:t>6.</w:t>
      </w:r>
      <w:r w:rsidR="0025322F" w:rsidRPr="0014478E">
        <w:rPr>
          <w:rFonts w:ascii="黑体" w:eastAsia="黑体" w:hAnsi="黑体" w:hint="eastAsia"/>
        </w:rPr>
        <w:t>2.</w:t>
      </w:r>
      <w:r w:rsidR="00B601E0" w:rsidRPr="0014478E">
        <w:rPr>
          <w:rFonts w:ascii="黑体" w:eastAsia="黑体" w:hAnsi="黑体"/>
        </w:rPr>
        <w:t>5</w:t>
      </w:r>
      <w:r w:rsidR="0025322F" w:rsidRPr="0014478E">
        <w:rPr>
          <w:rFonts w:ascii="黑体" w:eastAsia="黑体" w:hAnsi="黑体" w:hint="eastAsia"/>
        </w:rPr>
        <w:t>.</w:t>
      </w:r>
      <w:r w:rsidR="006964C5" w:rsidRPr="0014478E">
        <w:rPr>
          <w:rFonts w:ascii="黑体" w:eastAsia="黑体" w:hAnsi="黑体"/>
        </w:rPr>
        <w:t>3</w:t>
      </w:r>
      <w:r w:rsidR="00AA3AF2" w:rsidRPr="0014478E">
        <w:rPr>
          <w:rFonts w:ascii="黑体" w:eastAsia="黑体" w:hAnsi="黑体" w:hint="eastAsia"/>
        </w:rPr>
        <w:t>.</w:t>
      </w:r>
      <w:r w:rsidR="00F73804" w:rsidRPr="0014478E">
        <w:rPr>
          <w:rFonts w:ascii="黑体" w:eastAsia="黑体" w:hAnsi="黑体"/>
        </w:rPr>
        <w:t>1</w:t>
      </w:r>
      <w:r w:rsidR="00AA3AF2" w:rsidRPr="0014478E">
        <w:rPr>
          <w:rFonts w:ascii="黑体" w:eastAsia="黑体" w:hAnsi="黑体"/>
        </w:rPr>
        <w:t xml:space="preserve">  </w:t>
      </w:r>
      <w:r w:rsidR="00AA3AF2" w:rsidRPr="0014478E">
        <w:rPr>
          <w:rFonts w:ascii="宋体" w:hAnsi="宋体" w:cs="宋体" w:hint="eastAsia"/>
          <w:color w:val="000000"/>
          <w:szCs w:val="21"/>
          <w:shd w:val="clear" w:color="auto" w:fill="FFFFFF"/>
        </w:rPr>
        <w:t>水产品</w:t>
      </w:r>
      <w:r w:rsidR="00F73804" w:rsidRPr="0014478E">
        <w:rPr>
          <w:rFonts w:ascii="宋体" w:hAnsi="宋体" w:cs="宋体" w:hint="eastAsia"/>
          <w:color w:val="000000"/>
          <w:szCs w:val="21"/>
          <w:shd w:val="clear" w:color="auto" w:fill="FFFFFF"/>
        </w:rPr>
        <w:t>根据品类，分别按</w:t>
      </w:r>
      <w:r w:rsidR="00AA3AF2" w:rsidRPr="0014478E">
        <w:rPr>
          <w:rFonts w:ascii="宋体" w:hAnsi="宋体" w:cs="宋体" w:hint="eastAsia"/>
          <w:color w:val="000000"/>
          <w:szCs w:val="21"/>
          <w:shd w:val="clear" w:color="auto" w:fill="FFFFFF"/>
        </w:rPr>
        <w:t>以下</w:t>
      </w:r>
      <w:r w:rsidR="00F73804" w:rsidRPr="0014478E">
        <w:rPr>
          <w:rFonts w:ascii="宋体" w:hAnsi="宋体" w:cs="宋体" w:hint="eastAsia"/>
          <w:color w:val="000000"/>
          <w:szCs w:val="21"/>
          <w:shd w:val="clear" w:color="auto" w:fill="FFFFFF"/>
        </w:rPr>
        <w:t>要求陈列</w:t>
      </w:r>
      <w:r w:rsidR="00AA3AF2" w:rsidRPr="0014478E">
        <w:rPr>
          <w:rFonts w:ascii="宋体" w:hAnsi="宋体" w:cs="宋体" w:hint="eastAsia"/>
          <w:color w:val="000000"/>
          <w:szCs w:val="21"/>
          <w:shd w:val="clear" w:color="auto" w:fill="FFFFFF"/>
        </w:rPr>
        <w:t>：</w:t>
      </w:r>
    </w:p>
    <w:p w14:paraId="5185003A" w14:textId="77777777" w:rsidR="00917156" w:rsidRPr="0014478E" w:rsidRDefault="00B45CA6" w:rsidP="001457FD">
      <w:pPr>
        <w:pStyle w:val="affffffb"/>
        <w:numPr>
          <w:ilvl w:val="0"/>
          <w:numId w:val="32"/>
        </w:numPr>
        <w:autoSpaceDE w:val="0"/>
        <w:autoSpaceDN w:val="0"/>
        <w:adjustRightInd w:val="0"/>
        <w:ind w:firstLineChars="0"/>
        <w:jc w:val="left"/>
        <w:rPr>
          <w:rFonts w:ascii="宋体" w:hAnsi="宋体" w:cs="AdobeSongStd-Light" w:hint="eastAsia"/>
          <w:kern w:val="0"/>
          <w:szCs w:val="21"/>
        </w:rPr>
      </w:pPr>
      <w:r w:rsidRPr="0014478E">
        <w:rPr>
          <w:rFonts w:ascii="宋体" w:hAnsi="宋体" w:cs="宋体" w:hint="eastAsia"/>
          <w:color w:val="000000"/>
          <w:szCs w:val="21"/>
          <w:shd w:val="clear" w:color="auto" w:fill="FFFFFF"/>
        </w:rPr>
        <w:t>冰鲜水产品</w:t>
      </w:r>
      <w:r w:rsidR="003767A6" w:rsidRPr="0014478E">
        <w:rPr>
          <w:rFonts w:ascii="宋体" w:hAnsi="宋体" w:cs="宋体" w:hint="eastAsia"/>
          <w:color w:val="000000"/>
          <w:szCs w:val="21"/>
          <w:shd w:val="clear" w:color="auto" w:fill="FFFFFF"/>
        </w:rPr>
        <w:t>：</w:t>
      </w:r>
    </w:p>
    <w:p w14:paraId="76669193" w14:textId="2533F483" w:rsidR="00917156" w:rsidRPr="0014478E" w:rsidRDefault="00F73804" w:rsidP="001457FD">
      <w:pPr>
        <w:pStyle w:val="affffffb"/>
        <w:numPr>
          <w:ilvl w:val="0"/>
          <w:numId w:val="33"/>
        </w:numPr>
        <w:autoSpaceDE w:val="0"/>
        <w:autoSpaceDN w:val="0"/>
        <w:adjustRightInd w:val="0"/>
        <w:ind w:firstLineChars="0"/>
        <w:jc w:val="left"/>
        <w:rPr>
          <w:rFonts w:ascii="宋体" w:hAnsi="宋体" w:cs="AdobeSongStd-Light" w:hint="eastAsia"/>
          <w:kern w:val="0"/>
          <w:szCs w:val="21"/>
        </w:rPr>
      </w:pPr>
      <w:r w:rsidRPr="0014478E">
        <w:rPr>
          <w:rFonts w:ascii="宋体" w:hAnsi="宋体" w:cs="宋体" w:hint="eastAsia"/>
          <w:color w:val="000000"/>
          <w:szCs w:val="21"/>
          <w:shd w:val="clear" w:color="auto" w:fill="FFFFFF"/>
        </w:rPr>
        <w:t>经营区</w:t>
      </w:r>
      <w:r w:rsidR="00B45CA6" w:rsidRPr="0014478E">
        <w:rPr>
          <w:rFonts w:ascii="宋体" w:hAnsi="宋体" w:cs="宋体" w:hint="eastAsia"/>
          <w:color w:val="000000"/>
          <w:szCs w:val="21"/>
          <w:shd w:val="clear" w:color="auto" w:fill="FFFFFF"/>
        </w:rPr>
        <w:t>应安装空调</w:t>
      </w:r>
      <w:r w:rsidRPr="0014478E">
        <w:rPr>
          <w:rFonts w:ascii="宋体" w:hAnsi="宋体" w:cs="宋体" w:hint="eastAsia"/>
          <w:color w:val="000000"/>
          <w:szCs w:val="21"/>
          <w:shd w:val="clear" w:color="auto" w:fill="FFFFFF"/>
        </w:rPr>
        <w:t>和</w:t>
      </w:r>
      <w:r w:rsidR="00B45CA6" w:rsidRPr="0014478E">
        <w:rPr>
          <w:rFonts w:ascii="宋体" w:hAnsi="宋体" w:cs="宋体" w:hint="eastAsia"/>
          <w:color w:val="000000"/>
          <w:szCs w:val="21"/>
          <w:shd w:val="clear" w:color="auto" w:fill="FFFFFF"/>
        </w:rPr>
        <w:t>透明挡板，保持温度在25</w:t>
      </w:r>
      <w:r w:rsidR="007720F5" w:rsidRPr="0014478E">
        <w:rPr>
          <w:rFonts w:ascii="MS Mincho" w:hAnsi="MS Mincho" w:cs="MS Mincho"/>
          <w:kern w:val="0"/>
          <w:szCs w:val="21"/>
        </w:rPr>
        <w:t> </w:t>
      </w:r>
      <w:r w:rsidR="00B45CA6" w:rsidRPr="0014478E">
        <w:rPr>
          <w:rFonts w:ascii="宋体" w:hAnsi="宋体" w:cs="宋体" w:hint="eastAsia"/>
          <w:color w:val="000000"/>
          <w:szCs w:val="21"/>
          <w:shd w:val="clear" w:color="auto" w:fill="FFFFFF"/>
        </w:rPr>
        <w:t>℃以下</w:t>
      </w:r>
      <w:r w:rsidR="00917156" w:rsidRPr="0014478E">
        <w:rPr>
          <w:rFonts w:ascii="宋体" w:hAnsi="宋体" w:cs="宋体" w:hint="eastAsia"/>
          <w:color w:val="000000"/>
          <w:szCs w:val="21"/>
          <w:shd w:val="clear" w:color="auto" w:fill="FFFFFF"/>
        </w:rPr>
        <w:t>；</w:t>
      </w:r>
    </w:p>
    <w:p w14:paraId="57EBB2CE" w14:textId="77777777" w:rsidR="00B45CA6" w:rsidRPr="0014478E" w:rsidRDefault="00B45CA6" w:rsidP="001457FD">
      <w:pPr>
        <w:pStyle w:val="affffffb"/>
        <w:numPr>
          <w:ilvl w:val="0"/>
          <w:numId w:val="33"/>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18"/>
        </w:rPr>
        <w:t>应在</w:t>
      </w:r>
      <w:r w:rsidR="00F73804" w:rsidRPr="0014478E">
        <w:rPr>
          <w:rFonts w:ascii="宋体" w:hAnsi="宋体" w:cs="AdobeSongStd-Light" w:hint="eastAsia"/>
          <w:kern w:val="0"/>
          <w:szCs w:val="18"/>
        </w:rPr>
        <w:t>柜台</w:t>
      </w:r>
      <w:r w:rsidR="000819C8" w:rsidRPr="0014478E">
        <w:rPr>
          <w:rFonts w:ascii="宋体" w:hAnsi="宋体" w:cs="AdobeSongStd-Light" w:hint="eastAsia"/>
          <w:kern w:val="0"/>
          <w:szCs w:val="18"/>
        </w:rPr>
        <w:t>沥水面板</w:t>
      </w:r>
      <w:r w:rsidRPr="0014478E">
        <w:rPr>
          <w:rFonts w:ascii="宋体" w:hAnsi="宋体" w:cs="AdobeSongStd-Light" w:hint="eastAsia"/>
          <w:kern w:val="0"/>
          <w:szCs w:val="18"/>
        </w:rPr>
        <w:t>上</w:t>
      </w:r>
      <w:proofErr w:type="gramStart"/>
      <w:r w:rsidRPr="0014478E">
        <w:rPr>
          <w:rFonts w:ascii="宋体" w:hAnsi="宋体" w:cs="AdobeSongStd-Light" w:hint="eastAsia"/>
          <w:kern w:val="0"/>
          <w:szCs w:val="18"/>
        </w:rPr>
        <w:t>铺设散冰保鲜</w:t>
      </w:r>
      <w:proofErr w:type="gramEnd"/>
      <w:r w:rsidR="00917156" w:rsidRPr="0014478E">
        <w:rPr>
          <w:rFonts w:ascii="宋体" w:hAnsi="宋体" w:cs="AdobeSongStd-Light" w:hint="eastAsia"/>
          <w:kern w:val="0"/>
          <w:szCs w:val="18"/>
        </w:rPr>
        <w:t>。</w:t>
      </w:r>
    </w:p>
    <w:p w14:paraId="5249BC11" w14:textId="77777777" w:rsidR="00AA3AF2" w:rsidRPr="0014478E" w:rsidRDefault="00AA3AF2" w:rsidP="001457FD">
      <w:pPr>
        <w:pStyle w:val="affffffb"/>
        <w:widowControl/>
        <w:numPr>
          <w:ilvl w:val="0"/>
          <w:numId w:val="32"/>
        </w:numPr>
        <w:shd w:val="clear" w:color="auto" w:fill="FFFFFF"/>
        <w:spacing w:line="24" w:lineRule="auto"/>
        <w:ind w:firstLineChars="0"/>
        <w:rPr>
          <w:rFonts w:ascii="宋体" w:hAnsi="宋体" w:cs="宋体" w:hint="eastAsia"/>
          <w:color w:val="000000"/>
          <w:szCs w:val="21"/>
          <w:shd w:val="clear" w:color="auto" w:fill="FFFFFF"/>
        </w:rPr>
      </w:pPr>
      <w:r w:rsidRPr="0014478E">
        <w:rPr>
          <w:rFonts w:ascii="宋体" w:hAnsi="宋体" w:cs="宋体" w:hint="eastAsia"/>
          <w:color w:val="000000"/>
          <w:szCs w:val="21"/>
          <w:shd w:val="clear" w:color="auto" w:fill="FFFFFF"/>
        </w:rPr>
        <w:t>冷冻水产品应</w:t>
      </w:r>
      <w:r w:rsidR="00F73804" w:rsidRPr="0014478E">
        <w:rPr>
          <w:rFonts w:ascii="宋体" w:hAnsi="宋体" w:cs="宋体" w:hint="eastAsia"/>
          <w:color w:val="000000"/>
          <w:szCs w:val="21"/>
          <w:shd w:val="clear" w:color="auto" w:fill="FFFFFF"/>
        </w:rPr>
        <w:t>置于</w:t>
      </w:r>
      <w:r w:rsidR="004119B4" w:rsidRPr="0014478E">
        <w:rPr>
          <w:rFonts w:ascii="宋体" w:hAnsi="宋体" w:cs="宋体" w:hint="eastAsia"/>
          <w:color w:val="000000"/>
          <w:szCs w:val="21"/>
          <w:shd w:val="clear" w:color="auto" w:fill="FFFFFF"/>
        </w:rPr>
        <w:t>冷冻</w:t>
      </w:r>
      <w:r w:rsidRPr="0014478E">
        <w:rPr>
          <w:rFonts w:ascii="宋体" w:hAnsi="宋体" w:cs="宋体" w:hint="eastAsia"/>
          <w:color w:val="000000"/>
          <w:szCs w:val="21"/>
          <w:shd w:val="clear" w:color="auto" w:fill="FFFFFF"/>
        </w:rPr>
        <w:t>陈列柜。</w:t>
      </w:r>
    </w:p>
    <w:p w14:paraId="71C0BFA6" w14:textId="77777777" w:rsidR="004A1A15" w:rsidRPr="0014478E" w:rsidRDefault="00B30108" w:rsidP="002F7D37">
      <w:pPr>
        <w:autoSpaceDE w:val="0"/>
        <w:autoSpaceDN w:val="0"/>
        <w:adjustRightInd w:val="0"/>
        <w:jc w:val="left"/>
        <w:rPr>
          <w:rFonts w:ascii="宋体" w:hAnsi="宋体" w:cs="宋体" w:hint="eastAsia"/>
          <w:color w:val="000000"/>
          <w:szCs w:val="21"/>
          <w:shd w:val="clear" w:color="auto" w:fill="FFFFFF"/>
        </w:rPr>
      </w:pPr>
      <w:r w:rsidRPr="0014478E">
        <w:rPr>
          <w:rFonts w:ascii="黑体" w:eastAsia="黑体" w:hAnsi="黑体" w:hint="eastAsia"/>
        </w:rPr>
        <w:t>6.</w:t>
      </w:r>
      <w:r w:rsidR="0025322F" w:rsidRPr="0014478E">
        <w:rPr>
          <w:rFonts w:ascii="黑体" w:eastAsia="黑体" w:hAnsi="黑体" w:hint="eastAsia"/>
        </w:rPr>
        <w:t>2.</w:t>
      </w:r>
      <w:r w:rsidR="00B601E0" w:rsidRPr="0014478E">
        <w:rPr>
          <w:rFonts w:ascii="黑体" w:eastAsia="黑体" w:hAnsi="黑体"/>
        </w:rPr>
        <w:t>5</w:t>
      </w:r>
      <w:r w:rsidR="0025322F" w:rsidRPr="0014478E">
        <w:rPr>
          <w:rFonts w:ascii="黑体" w:eastAsia="黑体" w:hAnsi="黑体" w:hint="eastAsia"/>
        </w:rPr>
        <w:t>.</w:t>
      </w:r>
      <w:r w:rsidR="006964C5" w:rsidRPr="0014478E">
        <w:rPr>
          <w:rFonts w:ascii="黑体" w:eastAsia="黑体" w:hAnsi="黑体"/>
        </w:rPr>
        <w:t>3</w:t>
      </w:r>
      <w:r w:rsidR="004E3DB7" w:rsidRPr="0014478E">
        <w:rPr>
          <w:rFonts w:ascii="黑体" w:eastAsia="黑体" w:hAnsi="黑体" w:hint="eastAsia"/>
        </w:rPr>
        <w:t>.</w:t>
      </w:r>
      <w:r w:rsidR="00F20225" w:rsidRPr="0014478E">
        <w:rPr>
          <w:rFonts w:ascii="黑体" w:eastAsia="黑体" w:hAnsi="黑体"/>
        </w:rPr>
        <w:t>2</w:t>
      </w:r>
      <w:r w:rsidR="004A1A15" w:rsidRPr="0014478E">
        <w:rPr>
          <w:rFonts w:ascii="黑体" w:eastAsia="黑体" w:hAnsi="黑体"/>
        </w:rPr>
        <w:t xml:space="preserve">  </w:t>
      </w:r>
      <w:r w:rsidR="004E3DB7" w:rsidRPr="0014478E">
        <w:rPr>
          <w:rFonts w:ascii="宋体" w:hAnsi="宋体" w:cs="宋体" w:hint="eastAsia"/>
          <w:color w:val="000000"/>
          <w:szCs w:val="21"/>
          <w:shd w:val="clear" w:color="auto" w:fill="FFFFFF"/>
        </w:rPr>
        <w:t>水产品“三去”</w:t>
      </w:r>
      <w:r w:rsidR="001E1F85" w:rsidRPr="0014478E">
        <w:rPr>
          <w:rFonts w:ascii="宋体" w:hAnsi="宋体" w:cs="宋体" w:hint="eastAsia"/>
          <w:color w:val="000000"/>
          <w:szCs w:val="21"/>
          <w:shd w:val="clear" w:color="auto" w:fill="FFFFFF"/>
        </w:rPr>
        <w:t>服务，应在操作台上进行</w:t>
      </w:r>
      <w:r w:rsidR="00917156" w:rsidRPr="0014478E">
        <w:rPr>
          <w:rFonts w:ascii="宋体" w:hAnsi="宋体" w:cs="宋体" w:hint="eastAsia"/>
          <w:color w:val="000000"/>
          <w:szCs w:val="21"/>
          <w:shd w:val="clear" w:color="auto" w:fill="FFFFFF"/>
        </w:rPr>
        <w:t>。</w:t>
      </w:r>
    </w:p>
    <w:p w14:paraId="0A853D97" w14:textId="49D1BAE0" w:rsidR="00E81821" w:rsidRPr="0014478E" w:rsidRDefault="00E81821" w:rsidP="00E81821">
      <w:pPr>
        <w:widowControl/>
        <w:shd w:val="clear" w:color="auto" w:fill="FFFFFF"/>
        <w:spacing w:line="24" w:lineRule="auto"/>
        <w:rPr>
          <w:rFonts w:ascii="宋体" w:hAnsi="宋体" w:cs="宋体" w:hint="eastAsia"/>
          <w:color w:val="000000"/>
          <w:szCs w:val="21"/>
          <w:shd w:val="clear" w:color="auto" w:fill="FFFFFF"/>
        </w:rPr>
      </w:pPr>
      <w:r w:rsidRPr="0014478E">
        <w:rPr>
          <w:rFonts w:ascii="黑体" w:eastAsia="黑体" w:hAnsi="黑体" w:hint="eastAsia"/>
        </w:rPr>
        <w:t>6.</w:t>
      </w:r>
      <w:r w:rsidRPr="0014478E">
        <w:rPr>
          <w:rFonts w:ascii="黑体" w:eastAsia="黑体" w:hAnsi="黑体"/>
        </w:rPr>
        <w:t>2</w:t>
      </w:r>
      <w:r w:rsidRPr="0014478E">
        <w:rPr>
          <w:rFonts w:ascii="黑体" w:eastAsia="黑体" w:hAnsi="黑体" w:hint="eastAsia"/>
        </w:rPr>
        <w:t>.</w:t>
      </w:r>
      <w:r w:rsidR="00B601E0" w:rsidRPr="0014478E">
        <w:rPr>
          <w:rFonts w:ascii="黑体" w:eastAsia="黑体" w:hAnsi="黑体"/>
        </w:rPr>
        <w:t>5</w:t>
      </w:r>
      <w:r w:rsidRPr="0014478E">
        <w:rPr>
          <w:rFonts w:ascii="黑体" w:eastAsia="黑体" w:hAnsi="黑体" w:hint="eastAsia"/>
        </w:rPr>
        <w:t>.</w:t>
      </w:r>
      <w:r w:rsidR="006964C5" w:rsidRPr="0014478E">
        <w:rPr>
          <w:rFonts w:ascii="黑体" w:eastAsia="黑体" w:hAnsi="黑体"/>
        </w:rPr>
        <w:t>3</w:t>
      </w:r>
      <w:r w:rsidRPr="0014478E">
        <w:rPr>
          <w:rFonts w:ascii="黑体" w:eastAsia="黑体" w:hAnsi="黑体"/>
        </w:rPr>
        <w:t>.</w:t>
      </w:r>
      <w:r w:rsidRPr="0014478E">
        <w:rPr>
          <w:rFonts w:ascii="黑体" w:eastAsia="黑体" w:hAnsi="黑体" w:hint="eastAsia"/>
        </w:rPr>
        <w:t>3</w:t>
      </w:r>
      <w:r w:rsidRPr="0014478E">
        <w:rPr>
          <w:rFonts w:ascii="宋体" w:hAnsi="宋体" w:cs="AdobeSongStd-Light" w:hint="eastAsia"/>
          <w:kern w:val="0"/>
          <w:szCs w:val="18"/>
        </w:rPr>
        <w:t xml:space="preserve"> </w:t>
      </w:r>
      <w:r w:rsidRPr="0014478E">
        <w:rPr>
          <w:rFonts w:ascii="宋体" w:hAnsi="宋体" w:cs="AdobeSongStd-Light"/>
          <w:kern w:val="0"/>
          <w:szCs w:val="18"/>
        </w:rPr>
        <w:t xml:space="preserve"> </w:t>
      </w:r>
      <w:r w:rsidRPr="0014478E">
        <w:rPr>
          <w:rFonts w:ascii="宋体" w:hAnsi="宋体" w:cs="宋体" w:hint="eastAsia"/>
          <w:color w:val="000000"/>
          <w:szCs w:val="21"/>
          <w:shd w:val="clear" w:color="auto" w:fill="FFFFFF"/>
        </w:rPr>
        <w:t>水产品销售应净重称量，不</w:t>
      </w:r>
      <w:r w:rsidR="004119B4" w:rsidRPr="0014478E">
        <w:rPr>
          <w:rFonts w:ascii="宋体" w:hAnsi="宋体" w:cs="宋体" w:hint="eastAsia"/>
          <w:color w:val="000000"/>
          <w:szCs w:val="21"/>
          <w:shd w:val="clear" w:color="auto" w:fill="FFFFFF"/>
        </w:rPr>
        <w:t>应</w:t>
      </w:r>
      <w:r w:rsidRPr="0014478E">
        <w:rPr>
          <w:rFonts w:ascii="宋体" w:hAnsi="宋体" w:cs="宋体" w:hint="eastAsia"/>
          <w:color w:val="000000"/>
          <w:szCs w:val="21"/>
          <w:shd w:val="clear" w:color="auto" w:fill="FFFFFF"/>
        </w:rPr>
        <w:t>与塑料袋、草绳等包装（扎）物一起</w:t>
      </w:r>
      <w:r w:rsidR="00AB3D03" w:rsidRPr="0014478E">
        <w:rPr>
          <w:rFonts w:ascii="宋体" w:hAnsi="宋体" w:cs="宋体" w:hint="eastAsia"/>
          <w:color w:val="000000"/>
          <w:szCs w:val="21"/>
          <w:shd w:val="clear" w:color="auto" w:fill="FFFFFF"/>
        </w:rPr>
        <w:t>称</w:t>
      </w:r>
      <w:r w:rsidRPr="0014478E">
        <w:rPr>
          <w:rFonts w:ascii="宋体" w:hAnsi="宋体" w:cs="宋体" w:hint="eastAsia"/>
          <w:color w:val="000000"/>
          <w:szCs w:val="21"/>
          <w:shd w:val="clear" w:color="auto" w:fill="FFFFFF"/>
        </w:rPr>
        <w:t>量。</w:t>
      </w:r>
    </w:p>
    <w:p w14:paraId="76CBD73A" w14:textId="1C99D99A" w:rsidR="003954A7" w:rsidRPr="0014478E" w:rsidRDefault="003954A7" w:rsidP="003954A7">
      <w:pPr>
        <w:spacing w:beforeLines="50" w:before="156" w:afterLines="50" w:after="156"/>
        <w:rPr>
          <w:rFonts w:ascii="黑体" w:eastAsia="黑体" w:hAnsi="黑体" w:hint="eastAsia"/>
        </w:rPr>
      </w:pPr>
      <w:r w:rsidRPr="0014478E">
        <w:rPr>
          <w:rFonts w:ascii="黑体" w:eastAsia="黑体" w:hAnsi="黑体" w:hint="eastAsia"/>
        </w:rPr>
        <w:t>6.2.</w:t>
      </w:r>
      <w:r w:rsidRPr="0014478E">
        <w:rPr>
          <w:rFonts w:ascii="黑体" w:eastAsia="黑体" w:hAnsi="黑体"/>
        </w:rPr>
        <w:t>5</w:t>
      </w:r>
      <w:r w:rsidRPr="0014478E">
        <w:rPr>
          <w:rFonts w:ascii="黑体" w:eastAsia="黑体" w:hAnsi="黑体" w:hint="eastAsia"/>
        </w:rPr>
        <w:t>.</w:t>
      </w:r>
      <w:r w:rsidRPr="0014478E">
        <w:rPr>
          <w:rFonts w:ascii="黑体" w:eastAsia="黑体" w:hAnsi="黑体"/>
        </w:rPr>
        <w:t>4</w:t>
      </w:r>
      <w:r w:rsidRPr="0014478E">
        <w:rPr>
          <w:rFonts w:ascii="黑体" w:eastAsia="黑体" w:hAnsi="黑体" w:hint="eastAsia"/>
        </w:rPr>
        <w:t xml:space="preserve">  水发产品类</w:t>
      </w:r>
    </w:p>
    <w:p w14:paraId="3A44A71D" w14:textId="11F08332" w:rsidR="003954A7" w:rsidRPr="0014478E" w:rsidRDefault="003954A7" w:rsidP="003954A7">
      <w:pPr>
        <w:spacing w:beforeLines="50" w:before="156" w:afterLines="50" w:after="156"/>
        <w:ind w:firstLineChars="200" w:firstLine="420"/>
        <w:rPr>
          <w:rFonts w:ascii="宋体" w:hAnsi="宋体" w:cs="宋体" w:hint="eastAsia"/>
          <w:color w:val="000000"/>
          <w:szCs w:val="21"/>
          <w:shd w:val="clear" w:color="auto" w:fill="FFFFFF"/>
        </w:rPr>
      </w:pPr>
      <w:r w:rsidRPr="0014478E">
        <w:rPr>
          <w:rFonts w:ascii="宋体" w:hAnsi="宋体" w:cs="宋体" w:hint="eastAsia"/>
          <w:color w:val="000000"/>
          <w:szCs w:val="21"/>
          <w:shd w:val="clear" w:color="auto" w:fill="FFFFFF"/>
        </w:rPr>
        <w:t>水发产品应浸泡在器皿中，水温低于20℃。</w:t>
      </w:r>
    </w:p>
    <w:p w14:paraId="34988E1E" w14:textId="44979AFD" w:rsidR="006964C5" w:rsidRPr="0014478E" w:rsidRDefault="006964C5" w:rsidP="006964C5">
      <w:pPr>
        <w:spacing w:beforeLines="50" w:before="156" w:afterLines="50" w:after="156"/>
        <w:rPr>
          <w:rFonts w:ascii="黑体" w:eastAsia="黑体" w:hAnsi="黑体" w:hint="eastAsia"/>
        </w:rPr>
      </w:pPr>
      <w:r w:rsidRPr="0014478E">
        <w:rPr>
          <w:rFonts w:ascii="黑体" w:eastAsia="黑体" w:hAnsi="黑体" w:hint="eastAsia"/>
        </w:rPr>
        <w:lastRenderedPageBreak/>
        <w:t>6.2.</w:t>
      </w:r>
      <w:r w:rsidR="00B601E0" w:rsidRPr="0014478E">
        <w:rPr>
          <w:rFonts w:ascii="黑体" w:eastAsia="黑体" w:hAnsi="黑体"/>
        </w:rPr>
        <w:t>5</w:t>
      </w:r>
      <w:r w:rsidRPr="0014478E">
        <w:rPr>
          <w:rFonts w:ascii="黑体" w:eastAsia="黑体" w:hAnsi="黑体" w:hint="eastAsia"/>
        </w:rPr>
        <w:t>.</w:t>
      </w:r>
      <w:r w:rsidR="003954A7" w:rsidRPr="0014478E">
        <w:rPr>
          <w:rFonts w:ascii="黑体" w:eastAsia="黑体" w:hAnsi="黑体"/>
        </w:rPr>
        <w:t>5</w:t>
      </w:r>
      <w:r w:rsidRPr="0014478E">
        <w:rPr>
          <w:rFonts w:ascii="黑体" w:eastAsia="黑体" w:hAnsi="黑体" w:hint="eastAsia"/>
        </w:rPr>
        <w:t xml:space="preserve">  肉类</w:t>
      </w:r>
    </w:p>
    <w:p w14:paraId="5B90DA95" w14:textId="53F48AE5" w:rsidR="006964C5" w:rsidRPr="0014478E" w:rsidRDefault="00B601E0" w:rsidP="006964C5">
      <w:pPr>
        <w:autoSpaceDE w:val="0"/>
        <w:autoSpaceDN w:val="0"/>
        <w:adjustRightInd w:val="0"/>
        <w:jc w:val="left"/>
        <w:rPr>
          <w:rFonts w:ascii="宋体" w:hAnsi="宋体" w:cs="宋体" w:hint="eastAsia"/>
          <w:color w:val="000000"/>
          <w:szCs w:val="21"/>
        </w:rPr>
      </w:pPr>
      <w:r w:rsidRPr="0014478E">
        <w:rPr>
          <w:rFonts w:ascii="黑体" w:eastAsia="黑体" w:hAnsi="黑体" w:hint="eastAsia"/>
        </w:rPr>
        <w:t>6.2.5.</w:t>
      </w:r>
      <w:r w:rsidR="003954A7" w:rsidRPr="0014478E">
        <w:rPr>
          <w:rFonts w:ascii="黑体" w:eastAsia="黑体" w:hAnsi="黑体"/>
        </w:rPr>
        <w:t>5</w:t>
      </w:r>
      <w:r w:rsidR="006964C5" w:rsidRPr="0014478E">
        <w:rPr>
          <w:rFonts w:ascii="黑体" w:eastAsia="黑体" w:hAnsi="黑体" w:hint="eastAsia"/>
        </w:rPr>
        <w:t>.</w:t>
      </w:r>
      <w:r w:rsidR="006964C5" w:rsidRPr="0014478E">
        <w:rPr>
          <w:rFonts w:ascii="黑体" w:eastAsia="黑体" w:hAnsi="黑体"/>
        </w:rPr>
        <w:t xml:space="preserve">1  </w:t>
      </w:r>
      <w:r w:rsidR="006964C5" w:rsidRPr="0014478E">
        <w:rPr>
          <w:rFonts w:ascii="宋体" w:hAnsi="宋体" w:cs="AdobeSongStd-Light" w:hint="eastAsia"/>
          <w:kern w:val="0"/>
          <w:szCs w:val="21"/>
        </w:rPr>
        <w:t>鲜肉经营宜</w:t>
      </w:r>
      <w:proofErr w:type="gramStart"/>
      <w:r w:rsidR="006964C5" w:rsidRPr="0014478E">
        <w:rPr>
          <w:rFonts w:ascii="宋体" w:hAnsi="宋体" w:cs="AdobeSongStd-Light" w:hint="eastAsia"/>
          <w:kern w:val="0"/>
          <w:szCs w:val="21"/>
        </w:rPr>
        <w:t>设品牌</w:t>
      </w:r>
      <w:proofErr w:type="gramEnd"/>
      <w:r w:rsidR="006964C5" w:rsidRPr="0014478E">
        <w:rPr>
          <w:rFonts w:ascii="宋体" w:hAnsi="宋体" w:cs="AdobeSongStd-Light" w:hint="eastAsia"/>
          <w:kern w:val="0"/>
          <w:szCs w:val="21"/>
        </w:rPr>
        <w:t>销售区。</w:t>
      </w:r>
    </w:p>
    <w:p w14:paraId="5F1E5D1E" w14:textId="55380068" w:rsidR="006964C5" w:rsidRPr="0014478E" w:rsidRDefault="00B601E0" w:rsidP="006964C5">
      <w:pPr>
        <w:widowControl/>
        <w:shd w:val="clear" w:color="auto" w:fill="FFFFFF"/>
        <w:tabs>
          <w:tab w:val="left" w:pos="0"/>
        </w:tabs>
        <w:rPr>
          <w:rFonts w:ascii="宋体" w:hAnsi="宋体" w:cs="AdobeSongStd-Light" w:hint="eastAsia"/>
          <w:kern w:val="0"/>
          <w:szCs w:val="21"/>
        </w:rPr>
      </w:pPr>
      <w:r w:rsidRPr="0014478E">
        <w:rPr>
          <w:rFonts w:ascii="黑体" w:eastAsia="黑体" w:hAnsi="黑体" w:hint="eastAsia"/>
        </w:rPr>
        <w:t>6.2.5.</w:t>
      </w:r>
      <w:r w:rsidR="003954A7" w:rsidRPr="0014478E">
        <w:rPr>
          <w:rFonts w:ascii="黑体" w:eastAsia="黑体" w:hAnsi="黑体"/>
        </w:rPr>
        <w:t>5</w:t>
      </w:r>
      <w:r w:rsidR="006964C5" w:rsidRPr="0014478E">
        <w:rPr>
          <w:rFonts w:ascii="黑体" w:eastAsia="黑体" w:hAnsi="黑体" w:hint="eastAsia"/>
        </w:rPr>
        <w:t>.2</w:t>
      </w:r>
      <w:r w:rsidR="006964C5" w:rsidRPr="0014478E">
        <w:rPr>
          <w:rFonts w:ascii="黑体" w:eastAsia="黑体" w:hAnsi="黑体"/>
        </w:rPr>
        <w:t xml:space="preserve">  </w:t>
      </w:r>
      <w:r w:rsidR="006964C5" w:rsidRPr="0014478E">
        <w:rPr>
          <w:rFonts w:ascii="宋体" w:hAnsi="宋体" w:cs="AdobeSongStd-Light"/>
          <w:kern w:val="0"/>
          <w:szCs w:val="21"/>
        </w:rPr>
        <w:t>销售前</w:t>
      </w:r>
      <w:r w:rsidR="006964C5" w:rsidRPr="0014478E">
        <w:rPr>
          <w:rFonts w:ascii="宋体" w:hAnsi="宋体" w:cs="AdobeSongStd-Light" w:hint="eastAsia"/>
          <w:kern w:val="0"/>
          <w:szCs w:val="21"/>
        </w:rPr>
        <w:t>，</w:t>
      </w:r>
      <w:r w:rsidR="006964C5" w:rsidRPr="0014478E">
        <w:rPr>
          <w:rFonts w:ascii="宋体" w:hAnsi="宋体" w:cs="AdobeSongStd-Light"/>
          <w:kern w:val="0"/>
          <w:szCs w:val="21"/>
        </w:rPr>
        <w:t>肉类应预分割</w:t>
      </w:r>
      <w:r w:rsidR="006964C5" w:rsidRPr="0014478E">
        <w:rPr>
          <w:rFonts w:ascii="宋体" w:hAnsi="宋体" w:cs="AdobeSongStd-Light" w:hint="eastAsia"/>
          <w:kern w:val="0"/>
          <w:szCs w:val="21"/>
        </w:rPr>
        <w:t>，分割后按规格分别</w:t>
      </w:r>
      <w:r w:rsidR="00457A3D" w:rsidRPr="0014478E">
        <w:rPr>
          <w:rFonts w:ascii="宋体" w:hAnsi="宋体" w:cs="AdobeSongStd-Light" w:hint="eastAsia"/>
          <w:kern w:val="0"/>
          <w:szCs w:val="21"/>
        </w:rPr>
        <w:t>置</w:t>
      </w:r>
      <w:r w:rsidR="006964C5" w:rsidRPr="0014478E">
        <w:rPr>
          <w:rFonts w:ascii="宋体" w:hAnsi="宋体" w:cs="AdobeSongStd-Light" w:hint="eastAsia"/>
          <w:kern w:val="0"/>
          <w:szCs w:val="21"/>
        </w:rPr>
        <w:t>于</w:t>
      </w:r>
      <w:r w:rsidR="00457A3D" w:rsidRPr="0014478E">
        <w:rPr>
          <w:rFonts w:ascii="宋体" w:hAnsi="宋体" w:cs="AdobeSongStd-Light" w:hint="eastAsia"/>
          <w:kern w:val="0"/>
          <w:szCs w:val="21"/>
        </w:rPr>
        <w:t>陈列</w:t>
      </w:r>
      <w:r w:rsidR="006964C5" w:rsidRPr="0014478E">
        <w:rPr>
          <w:rFonts w:ascii="宋体" w:hAnsi="宋体" w:cs="AdobeSongStd-Light" w:hint="eastAsia"/>
          <w:kern w:val="0"/>
          <w:szCs w:val="21"/>
        </w:rPr>
        <w:t>柜中，温度不高于18℃。</w:t>
      </w:r>
    </w:p>
    <w:p w14:paraId="2AE743AE" w14:textId="39F63252" w:rsidR="006964C5" w:rsidRPr="0014478E" w:rsidRDefault="00B601E0" w:rsidP="006964C5">
      <w:pPr>
        <w:widowControl/>
        <w:shd w:val="clear" w:color="auto" w:fill="FFFFFF"/>
        <w:rPr>
          <w:rFonts w:ascii="宋体" w:hAnsi="宋体" w:cs="宋体" w:hint="eastAsia"/>
          <w:color w:val="000000"/>
          <w:szCs w:val="21"/>
        </w:rPr>
      </w:pPr>
      <w:r w:rsidRPr="0014478E">
        <w:rPr>
          <w:rFonts w:ascii="黑体" w:eastAsia="黑体" w:hAnsi="黑体" w:hint="eastAsia"/>
        </w:rPr>
        <w:t>6.2.5.</w:t>
      </w:r>
      <w:r w:rsidR="003954A7" w:rsidRPr="0014478E">
        <w:rPr>
          <w:rFonts w:ascii="黑体" w:eastAsia="黑体" w:hAnsi="黑体"/>
        </w:rPr>
        <w:t>5</w:t>
      </w:r>
      <w:r w:rsidR="006964C5" w:rsidRPr="0014478E">
        <w:rPr>
          <w:rFonts w:ascii="黑体" w:eastAsia="黑体" w:hAnsi="黑体" w:hint="eastAsia"/>
        </w:rPr>
        <w:t>.3</w:t>
      </w:r>
      <w:r w:rsidR="006964C5" w:rsidRPr="0014478E">
        <w:rPr>
          <w:rFonts w:ascii="宋体" w:hAnsi="宋体" w:cs="宋体" w:hint="eastAsia"/>
          <w:color w:val="000000"/>
          <w:szCs w:val="21"/>
          <w:shd w:val="clear" w:color="auto" w:fill="FFFFFF"/>
        </w:rPr>
        <w:t> </w:t>
      </w:r>
      <w:r w:rsidR="00525D40">
        <w:rPr>
          <w:rFonts w:ascii="宋体" w:hAnsi="宋体" w:cs="宋体" w:hint="eastAsia"/>
          <w:color w:val="000000"/>
          <w:szCs w:val="21"/>
          <w:shd w:val="clear" w:color="auto" w:fill="FFFFFF"/>
        </w:rPr>
        <w:t xml:space="preserve"> </w:t>
      </w:r>
      <w:r w:rsidR="006964C5" w:rsidRPr="0014478E">
        <w:rPr>
          <w:rFonts w:ascii="宋体" w:hAnsi="宋体" w:cs="宋体" w:hint="eastAsia"/>
          <w:color w:val="000000"/>
          <w:szCs w:val="21"/>
          <w:shd w:val="clear" w:color="auto" w:fill="FFFFFF"/>
        </w:rPr>
        <w:t>肉类销售区域温度不高于25℃。</w:t>
      </w:r>
      <w:r w:rsidR="006964C5" w:rsidRPr="0014478E">
        <w:rPr>
          <w:rFonts w:ascii="宋体" w:hAnsi="宋体" w:cs="宋体" w:hint="eastAsia"/>
          <w:color w:val="000000"/>
          <w:szCs w:val="21"/>
          <w:shd w:val="clear" w:color="auto" w:fill="FFFFFF"/>
        </w:rPr>
        <w:t> </w:t>
      </w:r>
    </w:p>
    <w:p w14:paraId="051C46C0" w14:textId="34F54457" w:rsidR="006964C5" w:rsidRPr="0014478E" w:rsidRDefault="00B601E0" w:rsidP="006964C5">
      <w:pPr>
        <w:widowControl/>
        <w:shd w:val="clear" w:color="auto" w:fill="FFFFFF"/>
        <w:rPr>
          <w:rFonts w:ascii="宋体" w:hAnsi="宋体" w:cs="宋体" w:hint="eastAsia"/>
          <w:color w:val="000000"/>
          <w:szCs w:val="21"/>
          <w:shd w:val="clear" w:color="auto" w:fill="FFFFFF"/>
        </w:rPr>
      </w:pPr>
      <w:r w:rsidRPr="0014478E">
        <w:rPr>
          <w:rFonts w:ascii="黑体" w:eastAsia="黑体" w:hAnsi="黑体" w:hint="eastAsia"/>
        </w:rPr>
        <w:t>6.2.5.</w:t>
      </w:r>
      <w:r w:rsidR="003954A7" w:rsidRPr="0014478E">
        <w:rPr>
          <w:rFonts w:ascii="黑体" w:eastAsia="黑体" w:hAnsi="黑体"/>
        </w:rPr>
        <w:t>5</w:t>
      </w:r>
      <w:r w:rsidR="006964C5" w:rsidRPr="0014478E">
        <w:rPr>
          <w:rFonts w:ascii="黑体" w:eastAsia="黑体" w:hAnsi="黑体" w:hint="eastAsia"/>
        </w:rPr>
        <w:t>.4</w:t>
      </w:r>
      <w:r w:rsidR="006964C5" w:rsidRPr="0014478E">
        <w:rPr>
          <w:rFonts w:ascii="宋体" w:hAnsi="宋体" w:cs="宋体" w:hint="eastAsia"/>
          <w:color w:val="000000"/>
          <w:szCs w:val="21"/>
          <w:shd w:val="clear" w:color="auto" w:fill="FFFFFF"/>
        </w:rPr>
        <w:t> </w:t>
      </w:r>
      <w:r w:rsidR="00525D40">
        <w:rPr>
          <w:rFonts w:ascii="宋体" w:hAnsi="宋体" w:cs="宋体" w:hint="eastAsia"/>
          <w:color w:val="000000"/>
          <w:szCs w:val="21"/>
          <w:shd w:val="clear" w:color="auto" w:fill="FFFFFF"/>
        </w:rPr>
        <w:t xml:space="preserve"> </w:t>
      </w:r>
      <w:r w:rsidR="006964C5" w:rsidRPr="0014478E">
        <w:rPr>
          <w:rFonts w:ascii="宋体" w:hAnsi="宋体" w:cs="宋体" w:hint="eastAsia"/>
          <w:color w:val="000000"/>
          <w:szCs w:val="21"/>
          <w:shd w:val="clear" w:color="auto" w:fill="FFFFFF"/>
        </w:rPr>
        <w:t>肉类商品不应着地存放，</w:t>
      </w:r>
      <w:proofErr w:type="gramStart"/>
      <w:r w:rsidR="006964C5" w:rsidRPr="0014478E">
        <w:rPr>
          <w:rFonts w:ascii="宋体" w:hAnsi="宋体" w:cs="宋体" w:hint="eastAsia"/>
          <w:color w:val="000000"/>
          <w:szCs w:val="21"/>
          <w:shd w:val="clear" w:color="auto" w:fill="FFFFFF"/>
        </w:rPr>
        <w:t>不</w:t>
      </w:r>
      <w:proofErr w:type="gramEnd"/>
      <w:r w:rsidR="006964C5" w:rsidRPr="0014478E">
        <w:rPr>
          <w:rFonts w:ascii="宋体" w:hAnsi="宋体" w:cs="宋体" w:hint="eastAsia"/>
          <w:color w:val="000000"/>
          <w:szCs w:val="21"/>
          <w:shd w:val="clear" w:color="auto" w:fill="FFFFFF"/>
        </w:rPr>
        <w:t>应接触有毒有害及有异味的物质。 </w:t>
      </w:r>
    </w:p>
    <w:p w14:paraId="28D2F3BE" w14:textId="223E2A24" w:rsidR="006964C5" w:rsidRPr="0014478E" w:rsidRDefault="00B601E0" w:rsidP="006964C5">
      <w:pPr>
        <w:widowControl/>
        <w:shd w:val="clear" w:color="auto" w:fill="FFFFFF"/>
        <w:rPr>
          <w:rFonts w:ascii="宋体" w:hAnsi="宋体" w:cs="宋体" w:hint="eastAsia"/>
          <w:color w:val="000000"/>
          <w:szCs w:val="21"/>
        </w:rPr>
      </w:pPr>
      <w:r w:rsidRPr="0014478E">
        <w:rPr>
          <w:rFonts w:ascii="黑体" w:eastAsia="黑体" w:hAnsi="黑体" w:hint="eastAsia"/>
        </w:rPr>
        <w:t>6.2.5.</w:t>
      </w:r>
      <w:r w:rsidR="003954A7" w:rsidRPr="0014478E">
        <w:rPr>
          <w:rFonts w:ascii="黑体" w:eastAsia="黑体" w:hAnsi="黑体"/>
        </w:rPr>
        <w:t>5</w:t>
      </w:r>
      <w:r w:rsidR="006964C5" w:rsidRPr="0014478E">
        <w:rPr>
          <w:rFonts w:ascii="黑体" w:eastAsia="黑体" w:hAnsi="黑体" w:hint="eastAsia"/>
        </w:rPr>
        <w:t>.</w:t>
      </w:r>
      <w:r w:rsidR="006964C5" w:rsidRPr="0014478E">
        <w:rPr>
          <w:rFonts w:ascii="黑体" w:eastAsia="黑体" w:hAnsi="黑体"/>
        </w:rPr>
        <w:t>5</w:t>
      </w:r>
      <w:r w:rsidR="006964C5" w:rsidRPr="0014478E">
        <w:rPr>
          <w:rFonts w:ascii="宋体" w:hAnsi="宋体" w:cs="宋体" w:hint="eastAsia"/>
          <w:color w:val="000000"/>
          <w:szCs w:val="21"/>
          <w:shd w:val="clear" w:color="auto" w:fill="FFFFFF"/>
        </w:rPr>
        <w:t> </w:t>
      </w:r>
      <w:r w:rsidR="00525D40">
        <w:rPr>
          <w:rFonts w:ascii="宋体" w:hAnsi="宋体" w:cs="宋体" w:hint="eastAsia"/>
          <w:color w:val="000000"/>
          <w:szCs w:val="21"/>
          <w:shd w:val="clear" w:color="auto" w:fill="FFFFFF"/>
        </w:rPr>
        <w:t xml:space="preserve"> </w:t>
      </w:r>
      <w:r w:rsidR="006964C5" w:rsidRPr="0014478E">
        <w:rPr>
          <w:rFonts w:ascii="宋体" w:hAnsi="宋体" w:cs="宋体" w:hint="eastAsia"/>
          <w:color w:val="000000"/>
          <w:szCs w:val="21"/>
          <w:shd w:val="clear" w:color="auto" w:fill="FFFFFF"/>
        </w:rPr>
        <w:t>当天交易后剩余的肉类应冷藏保质，保</w:t>
      </w:r>
      <w:r w:rsidR="00AB3D03" w:rsidRPr="0014478E">
        <w:rPr>
          <w:rFonts w:ascii="宋体" w:hAnsi="宋体" w:cs="宋体" w:hint="eastAsia"/>
          <w:color w:val="000000"/>
          <w:szCs w:val="21"/>
          <w:shd w:val="clear" w:color="auto" w:fill="FFFFFF"/>
        </w:rPr>
        <w:t>存</w:t>
      </w:r>
      <w:r w:rsidR="006964C5" w:rsidRPr="0014478E">
        <w:rPr>
          <w:rFonts w:ascii="宋体" w:hAnsi="宋体" w:cs="宋体" w:hint="eastAsia"/>
          <w:color w:val="000000"/>
          <w:szCs w:val="21"/>
          <w:shd w:val="clear" w:color="auto" w:fill="FFFFFF"/>
        </w:rPr>
        <w:t>不超过24</w:t>
      </w:r>
      <w:r w:rsidR="00B33AAF">
        <w:rPr>
          <w:rFonts w:ascii="宋体" w:hAnsi="宋体" w:cs="宋体" w:hint="eastAsia"/>
          <w:color w:val="000000"/>
          <w:szCs w:val="21"/>
          <w:shd w:val="clear" w:color="auto" w:fill="FFFFFF"/>
        </w:rPr>
        <w:t>h</w:t>
      </w:r>
      <w:r w:rsidR="006964C5" w:rsidRPr="0014478E">
        <w:rPr>
          <w:rFonts w:ascii="宋体" w:hAnsi="宋体" w:cs="宋体" w:hint="eastAsia"/>
          <w:color w:val="000000"/>
          <w:szCs w:val="21"/>
          <w:shd w:val="clear" w:color="auto" w:fill="FFFFFF"/>
        </w:rPr>
        <w:t>。   </w:t>
      </w:r>
    </w:p>
    <w:p w14:paraId="3FDD7825" w14:textId="411DE857" w:rsidR="006964C5" w:rsidRPr="0014478E" w:rsidRDefault="00B601E0" w:rsidP="006964C5">
      <w:pPr>
        <w:widowControl/>
        <w:shd w:val="clear" w:color="auto" w:fill="FFFFFF"/>
        <w:tabs>
          <w:tab w:val="left" w:pos="0"/>
        </w:tabs>
        <w:rPr>
          <w:rFonts w:ascii="宋体" w:hAnsi="宋体" w:cs="宋体" w:hint="eastAsia"/>
          <w:color w:val="000000"/>
          <w:szCs w:val="21"/>
        </w:rPr>
      </w:pPr>
      <w:r w:rsidRPr="0014478E">
        <w:rPr>
          <w:rFonts w:ascii="黑体" w:eastAsia="黑体" w:hAnsi="黑体" w:hint="eastAsia"/>
        </w:rPr>
        <w:t>6.2.5.</w:t>
      </w:r>
      <w:r w:rsidR="003954A7" w:rsidRPr="0014478E">
        <w:rPr>
          <w:rFonts w:ascii="黑体" w:eastAsia="黑体" w:hAnsi="黑体"/>
        </w:rPr>
        <w:t>5</w:t>
      </w:r>
      <w:r w:rsidR="006964C5" w:rsidRPr="0014478E">
        <w:rPr>
          <w:rFonts w:ascii="黑体" w:eastAsia="黑体" w:hAnsi="黑体" w:hint="eastAsia"/>
        </w:rPr>
        <w:t>.</w:t>
      </w:r>
      <w:r w:rsidR="006964C5" w:rsidRPr="0014478E">
        <w:rPr>
          <w:rFonts w:ascii="黑体" w:eastAsia="黑体" w:hAnsi="黑体"/>
        </w:rPr>
        <w:t>6</w:t>
      </w:r>
      <w:r w:rsidR="006964C5" w:rsidRPr="0014478E">
        <w:rPr>
          <w:rFonts w:ascii="宋体" w:hAnsi="宋体" w:cs="宋体" w:hint="eastAsia"/>
          <w:color w:val="000000"/>
          <w:szCs w:val="21"/>
          <w:shd w:val="clear" w:color="auto" w:fill="FFFFFF"/>
        </w:rPr>
        <w:t> </w:t>
      </w:r>
      <w:r w:rsidR="00525D40">
        <w:rPr>
          <w:rFonts w:ascii="宋体" w:hAnsi="宋体" w:cs="宋体" w:hint="eastAsia"/>
          <w:color w:val="000000"/>
          <w:szCs w:val="21"/>
          <w:shd w:val="clear" w:color="auto" w:fill="FFFFFF"/>
        </w:rPr>
        <w:t xml:space="preserve"> </w:t>
      </w:r>
      <w:r w:rsidR="006964C5" w:rsidRPr="0014478E">
        <w:rPr>
          <w:rFonts w:ascii="宋体" w:hAnsi="宋体" w:cs="AdobeSongStd-Light" w:hint="eastAsia"/>
          <w:kern w:val="0"/>
          <w:szCs w:val="21"/>
        </w:rPr>
        <w:t>冷</w:t>
      </w:r>
      <w:r w:rsidR="00AB3D03" w:rsidRPr="0014478E">
        <w:rPr>
          <w:rFonts w:ascii="宋体" w:hAnsi="宋体" w:cs="AdobeSongStd-Light" w:hint="eastAsia"/>
          <w:kern w:val="0"/>
          <w:szCs w:val="21"/>
        </w:rPr>
        <w:t>鲜</w:t>
      </w:r>
      <w:r w:rsidR="006964C5" w:rsidRPr="0014478E">
        <w:rPr>
          <w:rFonts w:ascii="宋体" w:hAnsi="宋体" w:cs="AdobeSongStd-Light" w:hint="eastAsia"/>
          <w:kern w:val="0"/>
          <w:szCs w:val="21"/>
        </w:rPr>
        <w:t>肉应储存</w:t>
      </w:r>
      <w:r w:rsidR="00AB3D03" w:rsidRPr="0014478E">
        <w:rPr>
          <w:rFonts w:ascii="宋体" w:hAnsi="宋体" w:cs="AdobeSongStd-Light" w:hint="eastAsia"/>
          <w:kern w:val="0"/>
          <w:szCs w:val="21"/>
        </w:rPr>
        <w:t>在</w:t>
      </w:r>
      <w:r w:rsidR="006964C5" w:rsidRPr="0014478E">
        <w:rPr>
          <w:rFonts w:ascii="宋体" w:hAnsi="宋体" w:cs="AdobeSongStd-Light" w:hint="eastAsia"/>
          <w:kern w:val="0"/>
          <w:szCs w:val="21"/>
        </w:rPr>
        <w:t>冷藏柜中，温度宜为0℃～</w:t>
      </w:r>
      <w:r w:rsidR="006964C5" w:rsidRPr="0014478E">
        <w:rPr>
          <w:rFonts w:ascii="宋体" w:hAnsi="宋体" w:cs="AdobeSongStd-Light"/>
          <w:kern w:val="0"/>
          <w:szCs w:val="21"/>
        </w:rPr>
        <w:t>4</w:t>
      </w:r>
      <w:r w:rsidR="006964C5" w:rsidRPr="0014478E">
        <w:rPr>
          <w:rFonts w:ascii="宋体" w:hAnsi="宋体" w:cs="AdobeSongStd-Light" w:hint="eastAsia"/>
          <w:kern w:val="0"/>
          <w:szCs w:val="21"/>
        </w:rPr>
        <w:t>℃；</w:t>
      </w:r>
      <w:r w:rsidR="006964C5" w:rsidRPr="0014478E">
        <w:rPr>
          <w:rFonts w:ascii="宋体" w:hAnsi="宋体" w:cs="宋体" w:hint="eastAsia"/>
          <w:color w:val="000000"/>
          <w:szCs w:val="21"/>
          <w:shd w:val="clear" w:color="auto" w:fill="FFFFFF"/>
        </w:rPr>
        <w:t>冷冻肉品应</w:t>
      </w:r>
      <w:r w:rsidR="006964C5" w:rsidRPr="0014478E">
        <w:rPr>
          <w:rFonts w:ascii="宋体" w:hAnsi="宋体" w:cs="AdobeSongStd-Light" w:hint="eastAsia"/>
          <w:kern w:val="0"/>
          <w:szCs w:val="21"/>
        </w:rPr>
        <w:t>储存</w:t>
      </w:r>
      <w:r w:rsidR="006964C5" w:rsidRPr="0014478E">
        <w:rPr>
          <w:rFonts w:ascii="宋体" w:hAnsi="宋体" w:cs="宋体" w:hint="eastAsia"/>
          <w:color w:val="000000"/>
          <w:szCs w:val="21"/>
          <w:shd w:val="clear" w:color="auto" w:fill="FFFFFF"/>
        </w:rPr>
        <w:t>在冷冻库内，温度应控制在零下18℃，24</w:t>
      </w:r>
      <w:r w:rsidR="00B33AAF">
        <w:rPr>
          <w:rFonts w:ascii="宋体" w:hAnsi="宋体" w:cs="宋体" w:hint="eastAsia"/>
          <w:color w:val="000000"/>
          <w:szCs w:val="21"/>
          <w:shd w:val="clear" w:color="auto" w:fill="FFFFFF"/>
        </w:rPr>
        <w:t>h</w:t>
      </w:r>
      <w:proofErr w:type="gramStart"/>
      <w:r w:rsidR="006964C5" w:rsidRPr="0014478E">
        <w:rPr>
          <w:rFonts w:ascii="宋体" w:hAnsi="宋体" w:cs="宋体" w:hint="eastAsia"/>
          <w:color w:val="000000"/>
          <w:szCs w:val="21"/>
          <w:shd w:val="clear" w:color="auto" w:fill="FFFFFF"/>
        </w:rPr>
        <w:t>库温变化</w:t>
      </w:r>
      <w:proofErr w:type="gramEnd"/>
      <w:r w:rsidR="006964C5" w:rsidRPr="0014478E">
        <w:rPr>
          <w:rFonts w:ascii="宋体" w:hAnsi="宋体" w:cs="宋体" w:hint="eastAsia"/>
          <w:color w:val="000000"/>
          <w:szCs w:val="21"/>
          <w:shd w:val="clear" w:color="auto" w:fill="FFFFFF"/>
        </w:rPr>
        <w:t>不超过1℃，湿度为95%。</w:t>
      </w:r>
    </w:p>
    <w:p w14:paraId="2E56FF28" w14:textId="5C465A85" w:rsidR="006964C5" w:rsidRPr="0014478E" w:rsidRDefault="00B601E0" w:rsidP="006964C5">
      <w:pPr>
        <w:spacing w:beforeLines="50" w:before="156" w:afterLines="50" w:after="156"/>
        <w:rPr>
          <w:rFonts w:ascii="黑体" w:eastAsia="黑体" w:hAnsi="黑体" w:hint="eastAsia"/>
        </w:rPr>
      </w:pPr>
      <w:r w:rsidRPr="0014478E">
        <w:rPr>
          <w:rFonts w:ascii="黑体" w:eastAsia="黑体" w:hAnsi="黑体" w:hint="eastAsia"/>
        </w:rPr>
        <w:t>6.2.5.</w:t>
      </w:r>
      <w:r w:rsidR="003954A7" w:rsidRPr="0014478E">
        <w:rPr>
          <w:rFonts w:ascii="黑体" w:eastAsia="黑体" w:hAnsi="黑体"/>
        </w:rPr>
        <w:t>6</w:t>
      </w:r>
      <w:r w:rsidR="006964C5" w:rsidRPr="0014478E">
        <w:rPr>
          <w:rFonts w:ascii="黑体" w:eastAsia="黑体" w:hAnsi="黑体" w:hint="eastAsia"/>
        </w:rPr>
        <w:t xml:space="preserve">  </w:t>
      </w:r>
      <w:r w:rsidR="008F6EAD" w:rsidRPr="0014478E">
        <w:rPr>
          <w:rFonts w:ascii="黑体" w:eastAsia="黑体" w:hAnsi="黑体" w:hint="eastAsia"/>
        </w:rPr>
        <w:t>家禽</w:t>
      </w:r>
    </w:p>
    <w:p w14:paraId="5A876198" w14:textId="64FB8DD2" w:rsidR="006964C5" w:rsidRPr="0014478E" w:rsidRDefault="00FC36E8" w:rsidP="006964C5">
      <w:pPr>
        <w:ind w:firstLineChars="200" w:firstLine="420"/>
        <w:rPr>
          <w:rFonts w:ascii="宋体" w:hAnsi="宋体" w:cs="宋体" w:hint="eastAsia"/>
        </w:rPr>
      </w:pPr>
      <w:r w:rsidRPr="00FC36E8">
        <w:rPr>
          <w:rFonts w:ascii="宋体" w:hAnsi="宋体" w:cs="宋体" w:hint="eastAsia"/>
        </w:rPr>
        <w:t>“杀白”处理后的家禽入市，应置于冷藏设施中陈列销售</w:t>
      </w:r>
      <w:r w:rsidR="00517675">
        <w:rPr>
          <w:rFonts w:ascii="宋体" w:hAnsi="宋体" w:cs="宋体" w:hint="eastAsia"/>
        </w:rPr>
        <w:t>，</w:t>
      </w:r>
      <w:r w:rsidR="00517675" w:rsidRPr="00517675">
        <w:rPr>
          <w:rFonts w:ascii="宋体" w:hAnsi="宋体" w:cs="宋体" w:hint="eastAsia"/>
        </w:rPr>
        <w:t>温度宜为0℃～4℃</w:t>
      </w:r>
      <w:r w:rsidR="006964C5" w:rsidRPr="0014478E">
        <w:rPr>
          <w:rFonts w:ascii="黑体" w:eastAsia="黑体" w:hAnsi="黑体" w:hint="eastAsia"/>
        </w:rPr>
        <w:t>。</w:t>
      </w:r>
    </w:p>
    <w:p w14:paraId="16B7E9AD" w14:textId="0C281A01" w:rsidR="004E3DB7" w:rsidRPr="0014478E" w:rsidRDefault="00B601E0" w:rsidP="00DE1036">
      <w:pPr>
        <w:spacing w:beforeLines="50" w:before="156" w:afterLines="50" w:after="156"/>
        <w:rPr>
          <w:rFonts w:ascii="黑体" w:eastAsia="黑体" w:hAnsi="黑体" w:hint="eastAsia"/>
        </w:rPr>
      </w:pPr>
      <w:r w:rsidRPr="0014478E">
        <w:rPr>
          <w:rFonts w:ascii="黑体" w:eastAsia="黑体" w:hAnsi="黑体" w:hint="eastAsia"/>
        </w:rPr>
        <w:t>6.2.5.</w:t>
      </w:r>
      <w:r w:rsidR="003954A7" w:rsidRPr="0014478E">
        <w:rPr>
          <w:rFonts w:ascii="黑体" w:eastAsia="黑体" w:hAnsi="黑体"/>
        </w:rPr>
        <w:t>7</w:t>
      </w:r>
      <w:r w:rsidR="00FC68D5" w:rsidRPr="0014478E">
        <w:rPr>
          <w:rFonts w:ascii="黑体" w:eastAsia="黑体" w:hAnsi="黑体" w:hint="eastAsia"/>
        </w:rPr>
        <w:t xml:space="preserve"> </w:t>
      </w:r>
      <w:r w:rsidR="004E3DB7" w:rsidRPr="0014478E">
        <w:rPr>
          <w:rFonts w:ascii="黑体" w:eastAsia="黑体" w:hAnsi="黑体" w:hint="eastAsia"/>
        </w:rPr>
        <w:t xml:space="preserve"> 豆制品类</w:t>
      </w:r>
    </w:p>
    <w:p w14:paraId="288C4314" w14:textId="7259AE99" w:rsidR="001E1F85" w:rsidRPr="0014478E" w:rsidRDefault="00B601E0" w:rsidP="004E3DB7">
      <w:pPr>
        <w:widowControl/>
        <w:shd w:val="clear" w:color="auto" w:fill="FFFFFF"/>
        <w:spacing w:line="24" w:lineRule="auto"/>
        <w:rPr>
          <w:rFonts w:ascii="宋体" w:hAnsi="宋体" w:cs="宋体" w:hint="eastAsia"/>
          <w:color w:val="000000"/>
          <w:szCs w:val="21"/>
          <w:shd w:val="clear" w:color="auto" w:fill="FFFFFF"/>
        </w:rPr>
      </w:pPr>
      <w:r w:rsidRPr="0014478E">
        <w:rPr>
          <w:rFonts w:ascii="黑体" w:eastAsia="黑体" w:hAnsi="黑体" w:hint="eastAsia"/>
        </w:rPr>
        <w:t>6.2.5.</w:t>
      </w:r>
      <w:r w:rsidR="003954A7" w:rsidRPr="0014478E">
        <w:rPr>
          <w:rFonts w:ascii="黑体" w:eastAsia="黑体" w:hAnsi="黑体"/>
        </w:rPr>
        <w:t>7</w:t>
      </w:r>
      <w:r w:rsidR="004E3DB7" w:rsidRPr="0014478E">
        <w:rPr>
          <w:rFonts w:ascii="黑体" w:eastAsia="黑体" w:hAnsi="黑体" w:hint="eastAsia"/>
        </w:rPr>
        <w:t>.1</w:t>
      </w:r>
      <w:r w:rsidR="004E3DB7" w:rsidRPr="0014478E">
        <w:rPr>
          <w:rFonts w:ascii="宋体" w:hAnsi="宋体" w:cs="宋体" w:hint="eastAsia"/>
          <w:szCs w:val="21"/>
          <w:shd w:val="clear" w:color="auto" w:fill="FFFFFF"/>
        </w:rPr>
        <w:t> </w:t>
      </w:r>
      <w:r w:rsidR="00525D40">
        <w:rPr>
          <w:rFonts w:ascii="宋体" w:hAnsi="宋体" w:cs="宋体" w:hint="eastAsia"/>
          <w:szCs w:val="21"/>
          <w:shd w:val="clear" w:color="auto" w:fill="FFFFFF"/>
        </w:rPr>
        <w:t xml:space="preserve"> </w:t>
      </w:r>
      <w:r w:rsidR="004E3DB7" w:rsidRPr="0014478E">
        <w:rPr>
          <w:rFonts w:ascii="宋体" w:hAnsi="宋体" w:cs="宋体" w:hint="eastAsia"/>
          <w:color w:val="000000"/>
          <w:szCs w:val="21"/>
          <w:shd w:val="clear" w:color="auto" w:fill="FFFFFF"/>
        </w:rPr>
        <w:t>豆制品</w:t>
      </w:r>
      <w:r w:rsidR="0035656C" w:rsidRPr="0014478E">
        <w:rPr>
          <w:rFonts w:ascii="宋体" w:hAnsi="宋体" w:cs="宋体" w:hint="eastAsia"/>
          <w:color w:val="000000"/>
          <w:szCs w:val="21"/>
          <w:shd w:val="clear" w:color="auto" w:fill="FFFFFF"/>
        </w:rPr>
        <w:t>经营区</w:t>
      </w:r>
      <w:r w:rsidR="001E1F85" w:rsidRPr="0014478E">
        <w:rPr>
          <w:rFonts w:ascii="宋体" w:hAnsi="宋体" w:cs="宋体" w:hint="eastAsia"/>
          <w:color w:val="000000"/>
          <w:szCs w:val="21"/>
          <w:shd w:val="clear" w:color="auto" w:fill="FFFFFF"/>
        </w:rPr>
        <w:t>温度</w:t>
      </w:r>
      <w:r w:rsidR="007D595A" w:rsidRPr="0014478E">
        <w:rPr>
          <w:rFonts w:ascii="宋体" w:hAnsi="宋体" w:cs="宋体" w:hint="eastAsia"/>
          <w:color w:val="000000"/>
          <w:szCs w:val="21"/>
          <w:shd w:val="clear" w:color="auto" w:fill="FFFFFF"/>
        </w:rPr>
        <w:t>应</w:t>
      </w:r>
      <w:r w:rsidR="001E1F85" w:rsidRPr="0014478E">
        <w:rPr>
          <w:rFonts w:ascii="宋体" w:hAnsi="宋体" w:cs="宋体" w:hint="eastAsia"/>
          <w:color w:val="000000"/>
          <w:szCs w:val="21"/>
          <w:shd w:val="clear" w:color="auto" w:fill="FFFFFF"/>
        </w:rPr>
        <w:t>低于</w:t>
      </w:r>
      <w:r w:rsidR="004E3DB7" w:rsidRPr="0014478E">
        <w:rPr>
          <w:rFonts w:ascii="宋体" w:hAnsi="宋体" w:cs="宋体" w:hint="eastAsia"/>
          <w:color w:val="000000"/>
          <w:szCs w:val="21"/>
          <w:shd w:val="clear" w:color="auto" w:fill="FFFFFF"/>
        </w:rPr>
        <w:t>25℃</w:t>
      </w:r>
      <w:r w:rsidR="00917156" w:rsidRPr="0014478E">
        <w:rPr>
          <w:rFonts w:ascii="宋体" w:hAnsi="宋体" w:cs="宋体" w:hint="eastAsia"/>
          <w:color w:val="000000"/>
          <w:szCs w:val="21"/>
          <w:shd w:val="clear" w:color="auto" w:fill="FFFFFF"/>
        </w:rPr>
        <w:t>，</w:t>
      </w:r>
      <w:r w:rsidR="0035656C" w:rsidRPr="0014478E">
        <w:rPr>
          <w:rFonts w:ascii="宋体" w:hAnsi="宋体" w:cs="宋体" w:hint="eastAsia"/>
          <w:color w:val="000000"/>
          <w:szCs w:val="21"/>
          <w:shd w:val="clear" w:color="auto" w:fill="FFFFFF"/>
        </w:rPr>
        <w:t>高温期间，</w:t>
      </w:r>
      <w:r w:rsidR="00102483" w:rsidRPr="0014478E">
        <w:rPr>
          <w:rFonts w:ascii="宋体" w:hAnsi="宋体" w:cs="宋体" w:hint="eastAsia"/>
          <w:color w:val="000000"/>
          <w:szCs w:val="21"/>
          <w:shd w:val="clear" w:color="auto" w:fill="FFFFFF"/>
        </w:rPr>
        <w:t>应</w:t>
      </w:r>
      <w:r w:rsidR="0035656C" w:rsidRPr="0014478E">
        <w:rPr>
          <w:rFonts w:ascii="宋体" w:hAnsi="宋体" w:cs="宋体" w:hint="eastAsia"/>
          <w:color w:val="000000"/>
          <w:szCs w:val="21"/>
          <w:shd w:val="clear" w:color="auto" w:fill="FFFFFF"/>
        </w:rPr>
        <w:t>置于温度不高于18℃的陈列柜中销售</w:t>
      </w:r>
      <w:r w:rsidR="001E1F85" w:rsidRPr="0014478E">
        <w:rPr>
          <w:rFonts w:ascii="宋体" w:hAnsi="宋体" w:cs="宋体" w:hint="eastAsia"/>
          <w:color w:val="000000"/>
          <w:szCs w:val="21"/>
          <w:shd w:val="clear" w:color="auto" w:fill="FFFFFF"/>
        </w:rPr>
        <w:t>。</w:t>
      </w:r>
    </w:p>
    <w:p w14:paraId="27F616B5" w14:textId="2A44F471" w:rsidR="004E3DB7" w:rsidRPr="0014478E" w:rsidRDefault="00B601E0" w:rsidP="004E3DB7">
      <w:pPr>
        <w:widowControl/>
        <w:shd w:val="clear" w:color="auto" w:fill="FFFFFF"/>
        <w:spacing w:line="24" w:lineRule="auto"/>
        <w:rPr>
          <w:rFonts w:ascii="宋体" w:hAnsi="宋体" w:cs="宋体" w:hint="eastAsia"/>
          <w:strike/>
          <w:color w:val="000000"/>
          <w:szCs w:val="21"/>
          <w:shd w:val="clear" w:color="auto" w:fill="FFFFFF"/>
        </w:rPr>
      </w:pPr>
      <w:r w:rsidRPr="0014478E">
        <w:rPr>
          <w:rFonts w:ascii="黑体" w:eastAsia="黑体" w:hAnsi="黑体" w:hint="eastAsia"/>
        </w:rPr>
        <w:t>6.2.5.</w:t>
      </w:r>
      <w:r w:rsidR="003954A7" w:rsidRPr="0014478E">
        <w:rPr>
          <w:rFonts w:ascii="黑体" w:eastAsia="黑体" w:hAnsi="黑体"/>
        </w:rPr>
        <w:t>7</w:t>
      </w:r>
      <w:r w:rsidR="001E1F85" w:rsidRPr="0014478E">
        <w:rPr>
          <w:rFonts w:ascii="黑体" w:eastAsia="黑体" w:hAnsi="黑体" w:hint="eastAsia"/>
        </w:rPr>
        <w:t>.</w:t>
      </w:r>
      <w:r w:rsidR="001E1F85" w:rsidRPr="0014478E">
        <w:rPr>
          <w:rFonts w:ascii="黑体" w:eastAsia="黑体" w:hAnsi="黑体"/>
        </w:rPr>
        <w:t xml:space="preserve">2  </w:t>
      </w:r>
      <w:r w:rsidR="008919F2" w:rsidRPr="0014478E">
        <w:rPr>
          <w:rFonts w:ascii="宋体" w:hAnsi="宋体" w:cs="宋体" w:hint="eastAsia"/>
          <w:color w:val="000000"/>
          <w:szCs w:val="21"/>
          <w:shd w:val="clear" w:color="auto" w:fill="FFFFFF"/>
        </w:rPr>
        <w:t>未</w:t>
      </w:r>
      <w:r w:rsidR="007D595A" w:rsidRPr="0014478E">
        <w:rPr>
          <w:rFonts w:ascii="宋体" w:hAnsi="宋体" w:cs="宋体" w:hint="eastAsia"/>
          <w:color w:val="000000"/>
          <w:szCs w:val="21"/>
          <w:shd w:val="clear" w:color="auto" w:fill="FFFFFF"/>
        </w:rPr>
        <w:t>售完的豆制品应冷藏</w:t>
      </w:r>
      <w:r w:rsidR="004119B4" w:rsidRPr="0014478E">
        <w:rPr>
          <w:rFonts w:ascii="宋体" w:hAnsi="宋体" w:cs="宋体" w:hint="eastAsia"/>
          <w:color w:val="000000"/>
          <w:szCs w:val="21"/>
          <w:shd w:val="clear" w:color="auto" w:fill="FFFFFF"/>
        </w:rPr>
        <w:t>保存</w:t>
      </w:r>
      <w:r w:rsidR="007D595A" w:rsidRPr="0014478E">
        <w:rPr>
          <w:rFonts w:ascii="宋体" w:hAnsi="宋体" w:cs="宋体" w:hint="eastAsia"/>
          <w:color w:val="000000"/>
          <w:szCs w:val="21"/>
          <w:shd w:val="clear" w:color="auto" w:fill="FFFFFF"/>
        </w:rPr>
        <w:t>。</w:t>
      </w:r>
    </w:p>
    <w:p w14:paraId="26D1D953" w14:textId="027A1537" w:rsidR="006964C5" w:rsidRPr="0014478E" w:rsidRDefault="00B601E0" w:rsidP="006964C5">
      <w:pPr>
        <w:spacing w:beforeLines="50" w:before="156" w:afterLines="50" w:after="156"/>
        <w:rPr>
          <w:rFonts w:ascii="宋体" w:hAnsi="宋体" w:cs="宋体" w:hint="eastAsia"/>
        </w:rPr>
      </w:pPr>
      <w:r w:rsidRPr="0014478E">
        <w:rPr>
          <w:rFonts w:ascii="黑体" w:eastAsia="黑体" w:hAnsi="黑体" w:hint="eastAsia"/>
        </w:rPr>
        <w:t>6.2.5.</w:t>
      </w:r>
      <w:r w:rsidR="003954A7" w:rsidRPr="0014478E">
        <w:rPr>
          <w:rFonts w:ascii="黑体" w:eastAsia="黑体" w:hAnsi="黑体"/>
        </w:rPr>
        <w:t>8</w:t>
      </w:r>
      <w:r w:rsidR="006964C5" w:rsidRPr="0014478E">
        <w:rPr>
          <w:rFonts w:ascii="黑体" w:eastAsia="黑体" w:hAnsi="黑体" w:hint="eastAsia"/>
        </w:rPr>
        <w:t xml:space="preserve">  </w:t>
      </w:r>
      <w:proofErr w:type="gramStart"/>
      <w:r w:rsidR="006964C5" w:rsidRPr="0014478E">
        <w:rPr>
          <w:rFonts w:ascii="黑体" w:eastAsia="黑体" w:hAnsi="黑体" w:hint="eastAsia"/>
        </w:rPr>
        <w:t>酱</w:t>
      </w:r>
      <w:proofErr w:type="gramEnd"/>
      <w:r w:rsidR="006964C5" w:rsidRPr="0014478E">
        <w:rPr>
          <w:rFonts w:ascii="黑体" w:eastAsia="黑体" w:hAnsi="黑体" w:hint="eastAsia"/>
        </w:rPr>
        <w:t>腌菜类</w:t>
      </w:r>
    </w:p>
    <w:p w14:paraId="5B8B0823" w14:textId="14D00E13" w:rsidR="006964C5" w:rsidRPr="00DE0328" w:rsidRDefault="00B601E0" w:rsidP="006964C5">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6.2.5.</w:t>
      </w:r>
      <w:r w:rsidR="003954A7" w:rsidRPr="0014478E">
        <w:rPr>
          <w:rFonts w:ascii="黑体" w:eastAsia="黑体" w:hAnsi="黑体"/>
        </w:rPr>
        <w:t>8</w:t>
      </w:r>
      <w:r w:rsidR="006964C5" w:rsidRPr="0014478E">
        <w:rPr>
          <w:rFonts w:ascii="黑体" w:eastAsia="黑体" w:hAnsi="黑体" w:hint="eastAsia"/>
        </w:rPr>
        <w:t>.1</w:t>
      </w:r>
      <w:r w:rsidR="006964C5" w:rsidRPr="0014478E">
        <w:rPr>
          <w:rFonts w:ascii="宋体" w:hAnsi="宋体" w:cs="宋体" w:hint="eastAsia"/>
          <w:color w:val="000000"/>
          <w:szCs w:val="21"/>
          <w:shd w:val="clear" w:color="auto" w:fill="FFFFFF"/>
        </w:rPr>
        <w:t xml:space="preserve"> </w:t>
      </w:r>
      <w:r w:rsidR="006964C5" w:rsidRPr="0014478E">
        <w:rPr>
          <w:rFonts w:ascii="宋体" w:hAnsi="宋体" w:cs="宋体"/>
          <w:color w:val="000000"/>
          <w:szCs w:val="21"/>
          <w:shd w:val="clear" w:color="auto" w:fill="FFFFFF"/>
        </w:rPr>
        <w:t xml:space="preserve"> </w:t>
      </w:r>
      <w:r w:rsidR="0035656C" w:rsidRPr="0014478E">
        <w:rPr>
          <w:rFonts w:ascii="宋体" w:hAnsi="宋体" w:cs="AdobeSongStd-Light" w:hint="eastAsia"/>
          <w:kern w:val="0"/>
          <w:szCs w:val="21"/>
        </w:rPr>
        <w:t>直接入口的酱腌菜应</w:t>
      </w:r>
      <w:r w:rsidR="00C64D85" w:rsidRPr="002B42B8">
        <w:rPr>
          <w:rFonts w:ascii="宋体" w:hAnsi="宋体" w:cs="AdobeSongStd-Light" w:hint="eastAsia"/>
          <w:kern w:val="0"/>
          <w:szCs w:val="21"/>
        </w:rPr>
        <w:t>置于</w:t>
      </w:r>
      <w:r w:rsidR="002A046C" w:rsidRPr="00613BC0">
        <w:rPr>
          <w:rFonts w:ascii="宋体" w:hAnsi="宋体" w:cs="AdobeSongStd-Light" w:hint="eastAsia"/>
          <w:kern w:val="0"/>
          <w:szCs w:val="21"/>
        </w:rPr>
        <w:t>食</w:t>
      </w:r>
      <w:r w:rsidR="00613BC0" w:rsidRPr="00613BC0">
        <w:rPr>
          <w:rFonts w:ascii="宋体" w:hAnsi="宋体" w:cs="AdobeSongStd-Light" w:hint="eastAsia"/>
          <w:kern w:val="0"/>
          <w:szCs w:val="21"/>
        </w:rPr>
        <w:t>品</w:t>
      </w:r>
      <w:r w:rsidR="00614A8B" w:rsidRPr="00613BC0">
        <w:rPr>
          <w:rFonts w:ascii="宋体" w:hAnsi="宋体" w:cs="AdobeSongStd-Light" w:hint="eastAsia"/>
          <w:kern w:val="0"/>
          <w:szCs w:val="21"/>
        </w:rPr>
        <w:t>级</w:t>
      </w:r>
      <w:r w:rsidR="00C64D85" w:rsidRPr="002B42B8">
        <w:rPr>
          <w:rFonts w:ascii="宋体" w:hAnsi="宋体" w:cs="AdobeSongStd-Light" w:hint="eastAsia"/>
          <w:kern w:val="0"/>
          <w:szCs w:val="21"/>
        </w:rPr>
        <w:t>容器中并</w:t>
      </w:r>
      <w:r w:rsidR="006964C5" w:rsidRPr="0014478E">
        <w:rPr>
          <w:rFonts w:ascii="宋体" w:hAnsi="宋体" w:cs="AdobeSongStd-Light" w:hint="eastAsia"/>
          <w:kern w:val="0"/>
          <w:szCs w:val="21"/>
        </w:rPr>
        <w:t>加盖销售。</w:t>
      </w:r>
    </w:p>
    <w:p w14:paraId="7FC40F63" w14:textId="6C2EA726" w:rsidR="006964C5" w:rsidRPr="0014478E" w:rsidRDefault="00B601E0" w:rsidP="006964C5">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6.2.5.</w:t>
      </w:r>
      <w:r w:rsidR="003954A7" w:rsidRPr="0014478E">
        <w:rPr>
          <w:rFonts w:ascii="黑体" w:eastAsia="黑体" w:hAnsi="黑体"/>
        </w:rPr>
        <w:t>8</w:t>
      </w:r>
      <w:r w:rsidR="006964C5" w:rsidRPr="0014478E">
        <w:rPr>
          <w:rFonts w:ascii="黑体" w:eastAsia="黑体" w:hAnsi="黑体" w:hint="eastAsia"/>
        </w:rPr>
        <w:t>.2</w:t>
      </w:r>
      <w:r w:rsidR="006964C5" w:rsidRPr="0014478E">
        <w:rPr>
          <w:rFonts w:ascii="宋体" w:hAnsi="宋体" w:cs="宋体" w:hint="eastAsia"/>
          <w:color w:val="000000"/>
          <w:szCs w:val="21"/>
          <w:shd w:val="clear" w:color="auto" w:fill="FFFFFF"/>
        </w:rPr>
        <w:t xml:space="preserve"> </w:t>
      </w:r>
      <w:r w:rsidR="006964C5" w:rsidRPr="0014478E">
        <w:rPr>
          <w:rFonts w:ascii="宋体" w:hAnsi="宋体" w:cs="宋体"/>
          <w:color w:val="000000"/>
          <w:szCs w:val="21"/>
          <w:shd w:val="clear" w:color="auto" w:fill="FFFFFF"/>
        </w:rPr>
        <w:t xml:space="preserve"> </w:t>
      </w:r>
      <w:r w:rsidR="006964C5" w:rsidRPr="0014478E">
        <w:rPr>
          <w:rFonts w:ascii="宋体" w:hAnsi="宋体" w:cs="AdobeSongStd-Light" w:hint="eastAsia"/>
          <w:kern w:val="0"/>
          <w:szCs w:val="21"/>
        </w:rPr>
        <w:t>销售中不应用手直接接触食品。</w:t>
      </w:r>
    </w:p>
    <w:p w14:paraId="1F8F3FA7" w14:textId="2E89B195" w:rsidR="004E3DB7" w:rsidRPr="0014478E" w:rsidRDefault="00B601E0" w:rsidP="00DE1036">
      <w:pPr>
        <w:spacing w:beforeLines="50" w:before="156" w:afterLines="50" w:after="156"/>
        <w:rPr>
          <w:rFonts w:ascii="黑体" w:eastAsia="黑体" w:hAnsi="黑体" w:hint="eastAsia"/>
        </w:rPr>
      </w:pPr>
      <w:r w:rsidRPr="0014478E">
        <w:rPr>
          <w:rFonts w:ascii="黑体" w:eastAsia="黑体" w:hAnsi="黑体" w:hint="eastAsia"/>
        </w:rPr>
        <w:t>6.2.5.</w:t>
      </w:r>
      <w:r w:rsidR="003954A7" w:rsidRPr="0014478E">
        <w:rPr>
          <w:rFonts w:ascii="黑体" w:eastAsia="黑体" w:hAnsi="黑体"/>
        </w:rPr>
        <w:t>9</w:t>
      </w:r>
      <w:r w:rsidR="004E3DB7" w:rsidRPr="0014478E">
        <w:rPr>
          <w:rFonts w:ascii="黑体" w:eastAsia="黑体" w:hAnsi="黑体" w:hint="eastAsia"/>
        </w:rPr>
        <w:t xml:space="preserve"> </w:t>
      </w:r>
      <w:r w:rsidR="00FC68D5" w:rsidRPr="0014478E">
        <w:rPr>
          <w:rFonts w:ascii="黑体" w:eastAsia="黑体" w:hAnsi="黑体" w:hint="eastAsia"/>
        </w:rPr>
        <w:t xml:space="preserve"> </w:t>
      </w:r>
      <w:r w:rsidR="004E3DB7" w:rsidRPr="0014478E">
        <w:rPr>
          <w:rFonts w:ascii="黑体" w:eastAsia="黑体" w:hAnsi="黑体" w:hint="eastAsia"/>
        </w:rPr>
        <w:t>熟食</w:t>
      </w:r>
      <w:r w:rsidR="007436F6" w:rsidRPr="0014478E">
        <w:rPr>
          <w:rFonts w:ascii="黑体" w:eastAsia="黑体" w:hAnsi="黑体" w:hint="eastAsia"/>
        </w:rPr>
        <w:t>制</w:t>
      </w:r>
      <w:r w:rsidR="004E3DB7" w:rsidRPr="0014478E">
        <w:rPr>
          <w:rFonts w:ascii="黑体" w:eastAsia="黑体" w:hAnsi="黑体" w:hint="eastAsia"/>
        </w:rPr>
        <w:t>品</w:t>
      </w:r>
    </w:p>
    <w:p w14:paraId="5589B8B7" w14:textId="758C2461" w:rsidR="00917156" w:rsidRPr="0014478E" w:rsidRDefault="00B601E0" w:rsidP="00917156">
      <w:pPr>
        <w:widowControl/>
        <w:shd w:val="clear" w:color="auto" w:fill="FFFFFF"/>
        <w:spacing w:line="24" w:lineRule="auto"/>
        <w:rPr>
          <w:rFonts w:ascii="宋体" w:hAnsi="宋体" w:cs="宋体" w:hint="eastAsia"/>
          <w:color w:val="000000"/>
          <w:szCs w:val="21"/>
          <w:shd w:val="clear" w:color="auto" w:fill="FFFFFF"/>
        </w:rPr>
      </w:pPr>
      <w:r w:rsidRPr="0014478E">
        <w:rPr>
          <w:rFonts w:ascii="黑体" w:eastAsia="黑体" w:hAnsi="黑体" w:hint="eastAsia"/>
        </w:rPr>
        <w:t>6.2.5.</w:t>
      </w:r>
      <w:r w:rsidR="003954A7" w:rsidRPr="0014478E">
        <w:rPr>
          <w:rFonts w:ascii="黑体" w:eastAsia="黑体" w:hAnsi="黑体"/>
        </w:rPr>
        <w:t>9</w:t>
      </w:r>
      <w:r w:rsidR="00032BA3" w:rsidRPr="0014478E">
        <w:rPr>
          <w:rFonts w:ascii="黑体" w:eastAsia="黑体" w:hAnsi="黑体" w:hint="eastAsia"/>
        </w:rPr>
        <w:t>.</w:t>
      </w:r>
      <w:r w:rsidR="00677612" w:rsidRPr="0014478E">
        <w:rPr>
          <w:rFonts w:ascii="黑体" w:eastAsia="黑体" w:hAnsi="黑体"/>
        </w:rPr>
        <w:t>1</w:t>
      </w:r>
      <w:r w:rsidR="004E3DB7" w:rsidRPr="0014478E">
        <w:rPr>
          <w:rFonts w:ascii="宋体" w:hAnsi="宋体" w:cs="宋体" w:hint="eastAsia"/>
          <w:color w:val="000000"/>
          <w:szCs w:val="21"/>
          <w:shd w:val="clear" w:color="auto" w:fill="FFFFFF"/>
        </w:rPr>
        <w:t> </w:t>
      </w:r>
      <w:r w:rsidR="00525D40">
        <w:rPr>
          <w:rFonts w:ascii="宋体" w:hAnsi="宋体" w:cs="宋体" w:hint="eastAsia"/>
          <w:color w:val="000000"/>
          <w:szCs w:val="21"/>
          <w:shd w:val="clear" w:color="auto" w:fill="FFFFFF"/>
        </w:rPr>
        <w:t xml:space="preserve"> </w:t>
      </w:r>
      <w:r w:rsidR="0035656C" w:rsidRPr="0014478E">
        <w:rPr>
          <w:rFonts w:ascii="宋体" w:hAnsi="宋体" w:cs="宋体" w:hint="eastAsia"/>
          <w:color w:val="000000"/>
          <w:szCs w:val="21"/>
          <w:shd w:val="clear" w:color="auto" w:fill="FFFFFF"/>
        </w:rPr>
        <w:t>熟食制品经营区</w:t>
      </w:r>
      <w:r w:rsidR="00917156" w:rsidRPr="0014478E">
        <w:rPr>
          <w:rFonts w:ascii="宋体" w:hAnsi="宋体" w:cs="宋体" w:hint="eastAsia"/>
          <w:color w:val="000000"/>
          <w:szCs w:val="21"/>
          <w:shd w:val="clear" w:color="auto" w:fill="FFFFFF"/>
        </w:rPr>
        <w:t>温度应低于25</w:t>
      </w:r>
      <w:r w:rsidR="007720F5" w:rsidRPr="0014478E">
        <w:rPr>
          <w:rFonts w:ascii="MS Mincho" w:hAnsi="MS Mincho" w:cs="MS Mincho"/>
          <w:kern w:val="0"/>
          <w:szCs w:val="21"/>
        </w:rPr>
        <w:t> </w:t>
      </w:r>
      <w:r w:rsidR="00917156" w:rsidRPr="0014478E">
        <w:rPr>
          <w:rFonts w:ascii="宋体" w:hAnsi="宋体" w:cs="宋体" w:hint="eastAsia"/>
          <w:color w:val="000000"/>
          <w:szCs w:val="21"/>
          <w:shd w:val="clear" w:color="auto" w:fill="FFFFFF"/>
        </w:rPr>
        <w:t>℃。</w:t>
      </w:r>
    </w:p>
    <w:p w14:paraId="1F803686" w14:textId="067025F3" w:rsidR="004E3DB7" w:rsidRPr="0014478E" w:rsidRDefault="00B601E0" w:rsidP="004E3DB7">
      <w:pPr>
        <w:widowControl/>
        <w:shd w:val="clear" w:color="auto" w:fill="FFFFFF"/>
        <w:spacing w:line="24" w:lineRule="auto"/>
        <w:rPr>
          <w:rFonts w:ascii="宋体" w:hAnsi="宋体" w:cs="宋体" w:hint="eastAsia"/>
          <w:color w:val="000000"/>
          <w:szCs w:val="21"/>
        </w:rPr>
      </w:pPr>
      <w:r w:rsidRPr="0014478E">
        <w:rPr>
          <w:rFonts w:ascii="黑体" w:eastAsia="黑体" w:hAnsi="黑体" w:hint="eastAsia"/>
        </w:rPr>
        <w:t>6.2.5.</w:t>
      </w:r>
      <w:r w:rsidR="003954A7" w:rsidRPr="0014478E">
        <w:rPr>
          <w:rFonts w:ascii="黑体" w:eastAsia="黑体" w:hAnsi="黑体"/>
        </w:rPr>
        <w:t>9</w:t>
      </w:r>
      <w:r w:rsidR="00917156" w:rsidRPr="0014478E">
        <w:rPr>
          <w:rFonts w:ascii="黑体" w:eastAsia="黑体" w:hAnsi="黑体" w:hint="eastAsia"/>
        </w:rPr>
        <w:t>.</w:t>
      </w:r>
      <w:r w:rsidR="00F52B4D" w:rsidRPr="0014478E">
        <w:rPr>
          <w:rFonts w:ascii="黑体" w:eastAsia="黑体" w:hAnsi="黑体"/>
        </w:rPr>
        <w:t>2</w:t>
      </w:r>
      <w:r w:rsidR="00917156" w:rsidRPr="0014478E">
        <w:rPr>
          <w:rFonts w:ascii="黑体" w:eastAsia="黑体" w:hAnsi="黑体"/>
        </w:rPr>
        <w:t xml:space="preserve">  </w:t>
      </w:r>
      <w:r w:rsidR="004E3DB7" w:rsidRPr="0014478E">
        <w:rPr>
          <w:rFonts w:ascii="宋体" w:hAnsi="宋体" w:cs="宋体" w:hint="eastAsia"/>
          <w:color w:val="000000"/>
          <w:szCs w:val="21"/>
          <w:shd w:val="clear" w:color="auto" w:fill="FFFFFF"/>
        </w:rPr>
        <w:t>生、熟食品应分开放置</w:t>
      </w:r>
      <w:r w:rsidR="00917156" w:rsidRPr="0014478E">
        <w:rPr>
          <w:rFonts w:ascii="宋体" w:hAnsi="宋体" w:cs="宋体" w:hint="eastAsia"/>
          <w:color w:val="000000"/>
          <w:szCs w:val="21"/>
          <w:shd w:val="clear" w:color="auto" w:fill="FFFFFF"/>
        </w:rPr>
        <w:t>。</w:t>
      </w:r>
      <w:r w:rsidR="00917156" w:rsidRPr="0014478E">
        <w:rPr>
          <w:rFonts w:ascii="宋体" w:hAnsi="宋体" w:cs="宋体"/>
          <w:color w:val="000000"/>
          <w:szCs w:val="21"/>
        </w:rPr>
        <w:t xml:space="preserve"> </w:t>
      </w:r>
    </w:p>
    <w:p w14:paraId="7D453879" w14:textId="1C5CA6BC" w:rsidR="00296910" w:rsidRPr="0014478E" w:rsidRDefault="00B601E0" w:rsidP="00296910">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6.2.5.</w:t>
      </w:r>
      <w:r w:rsidR="003954A7" w:rsidRPr="0014478E">
        <w:rPr>
          <w:rFonts w:ascii="黑体" w:eastAsia="黑体" w:hAnsi="黑体"/>
        </w:rPr>
        <w:t>9</w:t>
      </w:r>
      <w:r w:rsidR="004E3DB7" w:rsidRPr="0014478E">
        <w:rPr>
          <w:rFonts w:ascii="黑体" w:eastAsia="黑体" w:hAnsi="黑体" w:hint="eastAsia"/>
        </w:rPr>
        <w:t>.</w:t>
      </w:r>
      <w:r w:rsidR="00F52B4D" w:rsidRPr="0014478E">
        <w:rPr>
          <w:rFonts w:ascii="黑体" w:eastAsia="黑体" w:hAnsi="黑体"/>
        </w:rPr>
        <w:t>3</w:t>
      </w:r>
      <w:r w:rsidR="004E3DB7" w:rsidRPr="0014478E">
        <w:rPr>
          <w:rFonts w:ascii="宋体" w:hAnsi="宋体" w:cs="宋体" w:hint="eastAsia"/>
          <w:color w:val="000000"/>
          <w:szCs w:val="21"/>
          <w:shd w:val="clear" w:color="auto" w:fill="FFFFFF"/>
        </w:rPr>
        <w:t> </w:t>
      </w:r>
      <w:r w:rsidR="00525D40">
        <w:rPr>
          <w:rFonts w:ascii="宋体" w:hAnsi="宋体" w:cs="宋体" w:hint="eastAsia"/>
          <w:color w:val="000000"/>
          <w:szCs w:val="21"/>
          <w:shd w:val="clear" w:color="auto" w:fill="FFFFFF"/>
        </w:rPr>
        <w:t xml:space="preserve"> </w:t>
      </w:r>
      <w:r w:rsidR="00D715BD" w:rsidRPr="0014478E">
        <w:rPr>
          <w:rFonts w:ascii="宋体" w:hAnsi="宋体" w:cs="AdobeSongStd-Light" w:hint="eastAsia"/>
          <w:kern w:val="0"/>
          <w:szCs w:val="21"/>
        </w:rPr>
        <w:t>应使用</w:t>
      </w:r>
      <w:r w:rsidR="0035656C" w:rsidRPr="0014478E">
        <w:rPr>
          <w:rFonts w:ascii="宋体" w:hAnsi="宋体" w:cs="AdobeSongStd-Light" w:hint="eastAsia"/>
          <w:kern w:val="0"/>
          <w:szCs w:val="21"/>
        </w:rPr>
        <w:t>食品级</w:t>
      </w:r>
      <w:r w:rsidR="00D715BD" w:rsidRPr="0014478E">
        <w:rPr>
          <w:rFonts w:ascii="宋体" w:hAnsi="宋体" w:cs="AdobeSongStd-Light" w:hint="eastAsia"/>
          <w:kern w:val="0"/>
          <w:szCs w:val="21"/>
        </w:rPr>
        <w:t>盛器</w:t>
      </w:r>
      <w:r w:rsidR="00C64D85">
        <w:rPr>
          <w:rFonts w:ascii="宋体" w:hAnsi="宋体" w:cs="AdobeSongStd-Light" w:hint="eastAsia"/>
          <w:kern w:val="0"/>
          <w:szCs w:val="21"/>
        </w:rPr>
        <w:t>，</w:t>
      </w:r>
      <w:r w:rsidR="0002282B" w:rsidRPr="002B42B8">
        <w:rPr>
          <w:rFonts w:ascii="宋体" w:hAnsi="宋体" w:cs="AdobeSongStd-Light" w:hint="eastAsia"/>
          <w:kern w:val="0"/>
          <w:szCs w:val="21"/>
        </w:rPr>
        <w:t>覆盖方式应符合</w:t>
      </w:r>
      <w:r w:rsidR="00C64D85" w:rsidRPr="002B42B8">
        <w:rPr>
          <w:rFonts w:ascii="宋体" w:hAnsi="宋体" w:cs="AdobeSongStd-Light" w:hint="eastAsia"/>
          <w:kern w:val="0"/>
          <w:szCs w:val="21"/>
        </w:rPr>
        <w:t>G</w:t>
      </w:r>
      <w:r w:rsidR="00C64D85" w:rsidRPr="002B42B8">
        <w:rPr>
          <w:rFonts w:ascii="宋体" w:hAnsi="宋体" w:cs="AdobeSongStd-Light"/>
          <w:kern w:val="0"/>
          <w:szCs w:val="21"/>
        </w:rPr>
        <w:t xml:space="preserve">B/T </w:t>
      </w:r>
      <w:r w:rsidR="009C0527">
        <w:rPr>
          <w:rFonts w:ascii="宋体" w:hAnsi="宋体" w:cs="AdobeSongStd-Light"/>
          <w:kern w:val="0"/>
          <w:szCs w:val="21"/>
        </w:rPr>
        <w:t>21720—2022中</w:t>
      </w:r>
      <w:r w:rsidR="00C64D85" w:rsidRPr="002B42B8">
        <w:rPr>
          <w:rFonts w:ascii="宋体" w:hAnsi="宋体" w:cs="AdobeSongStd-Light"/>
          <w:kern w:val="0"/>
          <w:szCs w:val="21"/>
        </w:rPr>
        <w:t>6.5.4.4</w:t>
      </w:r>
      <w:r w:rsidR="009C0527">
        <w:rPr>
          <w:rFonts w:ascii="宋体" w:hAnsi="宋体" w:cs="AdobeSongStd-Light" w:hint="eastAsia"/>
          <w:kern w:val="0"/>
          <w:szCs w:val="21"/>
        </w:rPr>
        <w:t>规定的要求</w:t>
      </w:r>
      <w:r w:rsidR="00C64D85" w:rsidRPr="002B42B8">
        <w:rPr>
          <w:rFonts w:ascii="宋体" w:hAnsi="宋体" w:cs="AdobeSongStd-Light"/>
          <w:kern w:val="0"/>
          <w:szCs w:val="21"/>
        </w:rPr>
        <w:t>。</w:t>
      </w:r>
    </w:p>
    <w:p w14:paraId="03D47FF2" w14:textId="297539C3" w:rsidR="00F52B4D" w:rsidRPr="0014478E" w:rsidRDefault="00B601E0" w:rsidP="00F52B4D">
      <w:pPr>
        <w:widowControl/>
        <w:shd w:val="clear" w:color="auto" w:fill="FFFFFF"/>
        <w:spacing w:line="24" w:lineRule="auto"/>
        <w:rPr>
          <w:rFonts w:ascii="宋体" w:hAnsi="宋体" w:cs="AdobeSongStd-Light" w:hint="eastAsia"/>
          <w:kern w:val="0"/>
          <w:szCs w:val="21"/>
        </w:rPr>
      </w:pPr>
      <w:r w:rsidRPr="0014478E">
        <w:rPr>
          <w:rFonts w:ascii="黑体" w:eastAsia="黑体" w:hAnsi="黑体" w:hint="eastAsia"/>
        </w:rPr>
        <w:t>6.2.5.</w:t>
      </w:r>
      <w:r w:rsidR="003954A7" w:rsidRPr="0014478E">
        <w:rPr>
          <w:rFonts w:ascii="黑体" w:eastAsia="黑体" w:hAnsi="黑体"/>
        </w:rPr>
        <w:t>9</w:t>
      </w:r>
      <w:r w:rsidR="004E3DB7" w:rsidRPr="0014478E">
        <w:rPr>
          <w:rFonts w:ascii="黑体" w:eastAsia="黑体" w:hAnsi="黑体" w:hint="eastAsia"/>
        </w:rPr>
        <w:t>.</w:t>
      </w:r>
      <w:r w:rsidR="00F52B4D" w:rsidRPr="0014478E">
        <w:rPr>
          <w:rFonts w:ascii="黑体" w:eastAsia="黑体" w:hAnsi="黑体"/>
        </w:rPr>
        <w:t>4</w:t>
      </w:r>
      <w:r w:rsidR="004E3DB7" w:rsidRPr="0014478E">
        <w:rPr>
          <w:rFonts w:ascii="宋体" w:hAnsi="宋体" w:cs="宋体" w:hint="eastAsia"/>
          <w:color w:val="000000"/>
          <w:szCs w:val="21"/>
          <w:shd w:val="clear" w:color="auto" w:fill="FFFFFF"/>
        </w:rPr>
        <w:t> </w:t>
      </w:r>
      <w:r w:rsidR="00525D40">
        <w:rPr>
          <w:rFonts w:ascii="宋体" w:hAnsi="宋体" w:cs="宋体" w:hint="eastAsia"/>
          <w:color w:val="000000"/>
          <w:szCs w:val="21"/>
          <w:shd w:val="clear" w:color="auto" w:fill="FFFFFF"/>
        </w:rPr>
        <w:t xml:space="preserve"> </w:t>
      </w:r>
      <w:r w:rsidR="007436F6" w:rsidRPr="0014478E">
        <w:rPr>
          <w:rFonts w:ascii="宋体" w:hAnsi="宋体" w:cs="宋体" w:hint="eastAsia"/>
          <w:color w:val="000000"/>
          <w:szCs w:val="21"/>
          <w:shd w:val="clear" w:color="auto" w:fill="FFFFFF"/>
        </w:rPr>
        <w:t>熟食</w:t>
      </w:r>
      <w:r w:rsidR="007A7D73" w:rsidRPr="0014478E">
        <w:rPr>
          <w:rFonts w:ascii="宋体" w:hAnsi="宋体" w:cs="宋体" w:hint="eastAsia"/>
          <w:color w:val="000000"/>
          <w:szCs w:val="21"/>
          <w:shd w:val="clear" w:color="auto" w:fill="FFFFFF"/>
        </w:rPr>
        <w:t>销售应和</w:t>
      </w:r>
      <w:r w:rsidR="007436F6" w:rsidRPr="0014478E">
        <w:rPr>
          <w:rFonts w:ascii="宋体" w:hAnsi="宋体" w:cs="宋体" w:hint="eastAsia"/>
          <w:color w:val="000000"/>
          <w:szCs w:val="21"/>
          <w:shd w:val="clear" w:color="auto" w:fill="FFFFFF"/>
        </w:rPr>
        <w:t>收银</w:t>
      </w:r>
      <w:r w:rsidR="007A7D73" w:rsidRPr="0014478E">
        <w:rPr>
          <w:rFonts w:ascii="宋体" w:hAnsi="宋体" w:cs="宋体" w:hint="eastAsia"/>
          <w:color w:val="000000"/>
          <w:szCs w:val="21"/>
          <w:shd w:val="clear" w:color="auto" w:fill="FFFFFF"/>
        </w:rPr>
        <w:t>保持</w:t>
      </w:r>
      <w:r w:rsidR="007436F6" w:rsidRPr="0014478E">
        <w:rPr>
          <w:rFonts w:ascii="宋体" w:hAnsi="宋体" w:cs="宋体" w:hint="eastAsia"/>
          <w:color w:val="000000"/>
          <w:szCs w:val="21"/>
          <w:shd w:val="clear" w:color="auto" w:fill="FFFFFF"/>
        </w:rPr>
        <w:t>分离，</w:t>
      </w:r>
      <w:r w:rsidR="007436F6" w:rsidRPr="0014478E">
        <w:rPr>
          <w:rFonts w:ascii="宋体" w:hAnsi="宋体" w:cs="AdobeSongStd-Light" w:hint="eastAsia"/>
          <w:kern w:val="0"/>
          <w:szCs w:val="21"/>
        </w:rPr>
        <w:t>销售人员</w:t>
      </w:r>
      <w:r w:rsidR="004119B4" w:rsidRPr="0014478E">
        <w:rPr>
          <w:rFonts w:ascii="宋体" w:hAnsi="宋体" w:cs="AdobeSongStd-Light" w:hint="eastAsia"/>
          <w:kern w:val="0"/>
          <w:szCs w:val="21"/>
        </w:rPr>
        <w:t>不应</w:t>
      </w:r>
      <w:r w:rsidR="007436F6" w:rsidRPr="0014478E">
        <w:rPr>
          <w:rFonts w:ascii="宋体" w:hAnsi="宋体" w:cs="AdobeSongStd-Light" w:hint="eastAsia"/>
          <w:kern w:val="0"/>
          <w:szCs w:val="21"/>
        </w:rPr>
        <w:t>直接用手接触食物。</w:t>
      </w:r>
    </w:p>
    <w:p w14:paraId="0A3D14B3" w14:textId="562FF915" w:rsidR="00F52B4D" w:rsidRPr="0014478E" w:rsidRDefault="00B601E0" w:rsidP="00F52B4D">
      <w:pPr>
        <w:widowControl/>
        <w:shd w:val="clear" w:color="auto" w:fill="FFFFFF"/>
        <w:spacing w:line="24" w:lineRule="auto"/>
        <w:rPr>
          <w:rFonts w:ascii="宋体" w:hAnsi="宋体" w:cs="宋体" w:hint="eastAsia"/>
          <w:strike/>
          <w:color w:val="000000"/>
          <w:szCs w:val="21"/>
          <w:shd w:val="clear" w:color="auto" w:fill="FFFFFF"/>
        </w:rPr>
      </w:pPr>
      <w:r w:rsidRPr="0014478E">
        <w:rPr>
          <w:rFonts w:ascii="黑体" w:eastAsia="黑体" w:hAnsi="黑体" w:hint="eastAsia"/>
        </w:rPr>
        <w:t>6.2.5.</w:t>
      </w:r>
      <w:r w:rsidR="003954A7" w:rsidRPr="0014478E">
        <w:rPr>
          <w:rFonts w:ascii="黑体" w:eastAsia="黑体" w:hAnsi="黑体"/>
        </w:rPr>
        <w:t>9</w:t>
      </w:r>
      <w:r w:rsidR="00F52B4D" w:rsidRPr="0014478E">
        <w:rPr>
          <w:rFonts w:ascii="黑体" w:eastAsia="黑体" w:hAnsi="黑体" w:hint="eastAsia"/>
        </w:rPr>
        <w:t>.</w:t>
      </w:r>
      <w:r w:rsidR="00F52B4D" w:rsidRPr="0014478E">
        <w:rPr>
          <w:rFonts w:ascii="黑体" w:eastAsia="黑体" w:hAnsi="黑体"/>
        </w:rPr>
        <w:t xml:space="preserve">5  </w:t>
      </w:r>
      <w:r w:rsidR="00F52B4D" w:rsidRPr="0014478E">
        <w:rPr>
          <w:rFonts w:ascii="宋体" w:hAnsi="宋体" w:cs="宋体" w:hint="eastAsia"/>
          <w:color w:val="000000"/>
          <w:szCs w:val="21"/>
          <w:shd w:val="clear" w:color="auto" w:fill="FFFFFF"/>
        </w:rPr>
        <w:t>未售完的熟食制品应冷藏</w:t>
      </w:r>
      <w:r w:rsidR="004119B4" w:rsidRPr="0014478E">
        <w:rPr>
          <w:rFonts w:ascii="宋体" w:hAnsi="宋体" w:cs="宋体" w:hint="eastAsia"/>
          <w:color w:val="000000"/>
          <w:szCs w:val="21"/>
          <w:shd w:val="clear" w:color="auto" w:fill="FFFFFF"/>
        </w:rPr>
        <w:t>保存</w:t>
      </w:r>
      <w:r w:rsidR="00F52B4D" w:rsidRPr="0014478E">
        <w:rPr>
          <w:rFonts w:ascii="宋体" w:hAnsi="宋体" w:cs="宋体" w:hint="eastAsia"/>
          <w:color w:val="000000"/>
          <w:szCs w:val="21"/>
          <w:shd w:val="clear" w:color="auto" w:fill="FFFFFF"/>
        </w:rPr>
        <w:t>。</w:t>
      </w:r>
    </w:p>
    <w:p w14:paraId="644FC9D4" w14:textId="0CE4D848" w:rsidR="004E3DB7" w:rsidRPr="0014478E" w:rsidRDefault="00B601E0" w:rsidP="00DE1036">
      <w:pPr>
        <w:spacing w:beforeLines="50" w:before="156" w:afterLines="50" w:after="156"/>
        <w:rPr>
          <w:rFonts w:ascii="黑体" w:eastAsia="黑体" w:hAnsi="黑体" w:hint="eastAsia"/>
        </w:rPr>
      </w:pPr>
      <w:r w:rsidRPr="0014478E">
        <w:rPr>
          <w:rFonts w:ascii="黑体" w:eastAsia="黑体" w:hAnsi="黑体" w:hint="eastAsia"/>
        </w:rPr>
        <w:t>6.2.5.</w:t>
      </w:r>
      <w:r w:rsidR="003954A7" w:rsidRPr="0014478E">
        <w:rPr>
          <w:rFonts w:ascii="黑体" w:eastAsia="黑体" w:hAnsi="黑体"/>
        </w:rPr>
        <w:t>10</w:t>
      </w:r>
      <w:r w:rsidR="00FC68D5" w:rsidRPr="0014478E">
        <w:rPr>
          <w:rFonts w:ascii="黑体" w:eastAsia="黑体" w:hAnsi="黑体" w:hint="eastAsia"/>
        </w:rPr>
        <w:t xml:space="preserve"> </w:t>
      </w:r>
      <w:r w:rsidR="004E3DB7" w:rsidRPr="0014478E">
        <w:rPr>
          <w:rFonts w:ascii="黑体" w:eastAsia="黑体" w:hAnsi="黑体" w:hint="eastAsia"/>
        </w:rPr>
        <w:t xml:space="preserve"> 粮油及其制品</w:t>
      </w:r>
    </w:p>
    <w:p w14:paraId="63FEA9B2" w14:textId="6A5F432E" w:rsidR="00E608BC" w:rsidRPr="0014478E" w:rsidRDefault="00E608BC" w:rsidP="007A7D73">
      <w:pPr>
        <w:ind w:firstLineChars="200" w:firstLine="420"/>
        <w:rPr>
          <w:rFonts w:ascii="宋体" w:hAnsi="宋体" w:cs="宋体" w:hint="eastAsia"/>
        </w:rPr>
      </w:pPr>
      <w:r w:rsidRPr="0014478E">
        <w:rPr>
          <w:rFonts w:ascii="宋体" w:hAnsi="宋体" w:cs="宋体"/>
        </w:rPr>
        <w:t>粮油及其制品</w:t>
      </w:r>
      <w:r w:rsidR="00102483" w:rsidRPr="0014478E">
        <w:rPr>
          <w:rFonts w:ascii="宋体" w:hAnsi="宋体" w:cs="宋体"/>
        </w:rPr>
        <w:t>应</w:t>
      </w:r>
      <w:r w:rsidRPr="0014478E">
        <w:rPr>
          <w:rFonts w:ascii="宋体" w:hAnsi="宋体" w:cs="宋体"/>
        </w:rPr>
        <w:t>根据品类</w:t>
      </w:r>
      <w:r w:rsidR="00102483" w:rsidRPr="0014478E">
        <w:rPr>
          <w:rFonts w:ascii="宋体" w:hAnsi="宋体" w:cs="宋体" w:hint="eastAsia"/>
        </w:rPr>
        <w:t>，</w:t>
      </w:r>
      <w:r w:rsidR="00A61739" w:rsidRPr="0014478E">
        <w:rPr>
          <w:rFonts w:ascii="宋体" w:hAnsi="宋体" w:cs="宋体" w:hint="eastAsia"/>
        </w:rPr>
        <w:t>应</w:t>
      </w:r>
      <w:r w:rsidR="00A61739" w:rsidRPr="0014478E">
        <w:rPr>
          <w:rFonts w:ascii="宋体" w:hAnsi="宋体" w:cs="宋体"/>
        </w:rPr>
        <w:t>符合</w:t>
      </w:r>
      <w:r w:rsidR="00102483" w:rsidRPr="0014478E">
        <w:rPr>
          <w:rFonts w:ascii="宋体" w:hAnsi="宋体" w:cs="宋体"/>
        </w:rPr>
        <w:t>以下</w:t>
      </w:r>
      <w:r w:rsidRPr="0014478E">
        <w:rPr>
          <w:rFonts w:ascii="宋体" w:hAnsi="宋体" w:cs="宋体"/>
        </w:rPr>
        <w:t>要求</w:t>
      </w:r>
      <w:r w:rsidRPr="0014478E">
        <w:rPr>
          <w:rFonts w:ascii="宋体" w:hAnsi="宋体" w:cs="宋体" w:hint="eastAsia"/>
        </w:rPr>
        <w:t>：</w:t>
      </w:r>
    </w:p>
    <w:p w14:paraId="3BC11025" w14:textId="63A118FF" w:rsidR="00F57A1E" w:rsidRPr="0014478E" w:rsidRDefault="007A7D73" w:rsidP="001457FD">
      <w:pPr>
        <w:pStyle w:val="affffffb"/>
        <w:numPr>
          <w:ilvl w:val="0"/>
          <w:numId w:val="34"/>
        </w:numPr>
        <w:ind w:firstLineChars="0"/>
        <w:rPr>
          <w:rFonts w:ascii="宋体" w:hAnsi="宋体" w:cs="宋体" w:hint="eastAsia"/>
        </w:rPr>
      </w:pPr>
      <w:r w:rsidRPr="0014478E">
        <w:rPr>
          <w:rFonts w:ascii="宋体" w:hAnsi="宋体" w:cs="宋体" w:hint="eastAsia"/>
        </w:rPr>
        <w:t>粮食</w:t>
      </w:r>
      <w:r w:rsidR="008E6D0B" w:rsidRPr="0014478E">
        <w:rPr>
          <w:rFonts w:ascii="宋体" w:hAnsi="宋体" w:cs="宋体" w:hint="eastAsia"/>
        </w:rPr>
        <w:t>的</w:t>
      </w:r>
      <w:r w:rsidR="0035656C" w:rsidRPr="0014478E">
        <w:rPr>
          <w:rFonts w:ascii="宋体" w:hAnsi="宋体" w:cs="宋体" w:hint="eastAsia"/>
        </w:rPr>
        <w:t>存放</w:t>
      </w:r>
      <w:r w:rsidR="00FC68D5" w:rsidRPr="0014478E">
        <w:rPr>
          <w:rFonts w:ascii="宋体" w:hAnsi="宋体" w:cs="宋体" w:hint="eastAsia"/>
        </w:rPr>
        <w:t>环境保持干燥</w:t>
      </w:r>
      <w:r w:rsidR="00E608BC" w:rsidRPr="0014478E">
        <w:rPr>
          <w:rFonts w:ascii="宋体" w:hAnsi="宋体" w:cs="宋体" w:hint="eastAsia"/>
        </w:rPr>
        <w:t>；</w:t>
      </w:r>
    </w:p>
    <w:p w14:paraId="7895264B" w14:textId="3648CDF2" w:rsidR="00F57A1E" w:rsidRPr="0014478E" w:rsidRDefault="007A7D73" w:rsidP="001457FD">
      <w:pPr>
        <w:pStyle w:val="affffffb"/>
        <w:numPr>
          <w:ilvl w:val="0"/>
          <w:numId w:val="34"/>
        </w:numPr>
        <w:ind w:firstLineChars="0"/>
        <w:rPr>
          <w:rFonts w:ascii="宋体" w:hAnsi="宋体" w:cs="宋体" w:hint="eastAsia"/>
        </w:rPr>
      </w:pPr>
      <w:r w:rsidRPr="0014478E">
        <w:rPr>
          <w:rFonts w:ascii="宋体" w:hAnsi="宋体" w:cs="宋体" w:hint="eastAsia"/>
        </w:rPr>
        <w:t>食用油</w:t>
      </w:r>
      <w:r w:rsidR="00F57A1E" w:rsidRPr="0014478E">
        <w:rPr>
          <w:rFonts w:ascii="宋体" w:hAnsi="宋体" w:cs="宋体" w:hint="eastAsia"/>
        </w:rPr>
        <w:t>防止</w:t>
      </w:r>
      <w:r w:rsidR="00E20F36" w:rsidRPr="0014478E">
        <w:rPr>
          <w:rFonts w:ascii="宋体" w:hAnsi="宋体" w:cs="宋体" w:hint="eastAsia"/>
        </w:rPr>
        <w:t>阳光直</w:t>
      </w:r>
      <w:r w:rsidR="00F57A1E" w:rsidRPr="0014478E">
        <w:rPr>
          <w:rFonts w:ascii="宋体" w:hAnsi="宋体" w:cs="宋体" w:hint="eastAsia"/>
        </w:rPr>
        <w:t>射</w:t>
      </w:r>
      <w:r w:rsidR="00E608BC" w:rsidRPr="0014478E">
        <w:rPr>
          <w:rFonts w:ascii="宋体" w:hAnsi="宋体" w:cs="宋体" w:hint="eastAsia"/>
        </w:rPr>
        <w:t>；</w:t>
      </w:r>
    </w:p>
    <w:p w14:paraId="0CEAF6B2" w14:textId="2211988E" w:rsidR="007A7D73" w:rsidRPr="0014478E" w:rsidRDefault="00F57A1E" w:rsidP="001457FD">
      <w:pPr>
        <w:pStyle w:val="affffffb"/>
        <w:numPr>
          <w:ilvl w:val="0"/>
          <w:numId w:val="34"/>
        </w:numPr>
        <w:ind w:firstLineChars="0"/>
        <w:rPr>
          <w:rFonts w:ascii="宋体" w:hAnsi="宋体" w:cs="宋体" w:hint="eastAsia"/>
        </w:rPr>
      </w:pPr>
      <w:r w:rsidRPr="0014478E">
        <w:rPr>
          <w:rFonts w:ascii="宋体" w:hAnsi="宋体" w:cs="宋体" w:hint="eastAsia"/>
        </w:rPr>
        <w:t>水面</w:t>
      </w:r>
      <w:r w:rsidR="007A7D73" w:rsidRPr="0014478E">
        <w:rPr>
          <w:rFonts w:ascii="宋体" w:hAnsi="宋体" w:cs="宋体" w:hint="eastAsia"/>
        </w:rPr>
        <w:t>等</w:t>
      </w:r>
      <w:r w:rsidRPr="0014478E">
        <w:rPr>
          <w:rFonts w:ascii="宋体" w:hAnsi="宋体" w:cs="宋体" w:hint="eastAsia"/>
        </w:rPr>
        <w:t>半成品</w:t>
      </w:r>
      <w:r w:rsidR="0035656C" w:rsidRPr="0014478E">
        <w:rPr>
          <w:rFonts w:ascii="宋体" w:hAnsi="宋体" w:cs="宋体" w:hint="eastAsia"/>
          <w:color w:val="000000"/>
          <w:szCs w:val="21"/>
          <w:shd w:val="clear" w:color="auto" w:fill="FFFFFF"/>
        </w:rPr>
        <w:t>，</w:t>
      </w:r>
      <w:r w:rsidR="00D75841" w:rsidRPr="0014478E">
        <w:rPr>
          <w:rFonts w:ascii="宋体" w:hAnsi="宋体" w:cs="宋体" w:hint="eastAsia"/>
          <w:color w:val="000000"/>
          <w:szCs w:val="21"/>
          <w:shd w:val="clear" w:color="auto" w:fill="FFFFFF"/>
        </w:rPr>
        <w:t>有防蝇罩或灭蝇灯等设施</w:t>
      </w:r>
      <w:r w:rsidRPr="0014478E">
        <w:rPr>
          <w:rFonts w:ascii="宋体" w:hAnsi="宋体" w:cs="宋体" w:hint="eastAsia"/>
        </w:rPr>
        <w:t>。</w:t>
      </w:r>
    </w:p>
    <w:p w14:paraId="2D06D06C" w14:textId="29AC01AC" w:rsidR="004E3DB7" w:rsidRPr="0014478E" w:rsidRDefault="00B601E0" w:rsidP="00DE1036">
      <w:pPr>
        <w:spacing w:beforeLines="50" w:before="156" w:afterLines="50" w:after="156"/>
        <w:rPr>
          <w:rFonts w:ascii="黑体" w:eastAsia="黑体" w:hAnsi="黑体" w:hint="eastAsia"/>
        </w:rPr>
      </w:pPr>
      <w:r w:rsidRPr="0014478E">
        <w:rPr>
          <w:rFonts w:ascii="黑体" w:eastAsia="黑体" w:hAnsi="黑体" w:hint="eastAsia"/>
        </w:rPr>
        <w:t>6.2.5.</w:t>
      </w:r>
      <w:r w:rsidR="00E74978" w:rsidRPr="0014478E">
        <w:rPr>
          <w:rFonts w:ascii="黑体" w:eastAsia="黑体" w:hAnsi="黑体" w:hint="eastAsia"/>
        </w:rPr>
        <w:t>1</w:t>
      </w:r>
      <w:r w:rsidR="003954A7" w:rsidRPr="0014478E">
        <w:rPr>
          <w:rFonts w:ascii="黑体" w:eastAsia="黑体" w:hAnsi="黑体"/>
        </w:rPr>
        <w:t>1</w:t>
      </w:r>
      <w:r w:rsidR="004E3DB7" w:rsidRPr="0014478E">
        <w:rPr>
          <w:rFonts w:ascii="黑体" w:eastAsia="黑体" w:hAnsi="黑体" w:hint="eastAsia"/>
        </w:rPr>
        <w:t xml:space="preserve"> </w:t>
      </w:r>
      <w:r w:rsidR="00917156" w:rsidRPr="0014478E">
        <w:rPr>
          <w:rFonts w:ascii="黑体" w:eastAsia="黑体" w:hAnsi="黑体"/>
        </w:rPr>
        <w:t xml:space="preserve"> </w:t>
      </w:r>
      <w:r w:rsidR="004E3DB7" w:rsidRPr="0014478E">
        <w:rPr>
          <w:rFonts w:ascii="黑体" w:eastAsia="黑体" w:hAnsi="黑体" w:hint="eastAsia"/>
        </w:rPr>
        <w:t>清真食品</w:t>
      </w:r>
    </w:p>
    <w:p w14:paraId="79769D31" w14:textId="0549D9A8" w:rsidR="004E3DB7" w:rsidRPr="0014478E" w:rsidRDefault="00313823" w:rsidP="00313823">
      <w:pPr>
        <w:autoSpaceDE w:val="0"/>
        <w:autoSpaceDN w:val="0"/>
        <w:adjustRightInd w:val="0"/>
        <w:ind w:firstLineChars="200" w:firstLine="420"/>
        <w:jc w:val="left"/>
        <w:rPr>
          <w:rFonts w:ascii="宋体" w:hAnsi="宋体" w:cs="AdobeSongStd-Light" w:hint="eastAsia"/>
          <w:kern w:val="0"/>
          <w:szCs w:val="21"/>
        </w:rPr>
      </w:pPr>
      <w:r w:rsidRPr="0014478E">
        <w:rPr>
          <w:rFonts w:ascii="宋体" w:hAnsi="宋体" w:cs="宋体" w:hint="eastAsia"/>
          <w:color w:val="000000"/>
          <w:szCs w:val="21"/>
          <w:shd w:val="clear" w:color="auto" w:fill="FFFFFF"/>
        </w:rPr>
        <w:t>经营</w:t>
      </w:r>
      <w:r w:rsidR="004E3DB7" w:rsidRPr="0014478E">
        <w:rPr>
          <w:rFonts w:ascii="宋体" w:hAnsi="宋体" w:cs="宋体" w:hint="eastAsia"/>
          <w:color w:val="000000"/>
          <w:szCs w:val="21"/>
          <w:shd w:val="clear" w:color="auto" w:fill="FFFFFF"/>
        </w:rPr>
        <w:t>清真类食品</w:t>
      </w:r>
      <w:r w:rsidRPr="0014478E">
        <w:rPr>
          <w:rFonts w:ascii="宋体" w:hAnsi="宋体" w:cs="宋体" w:hint="eastAsia"/>
          <w:color w:val="000000"/>
          <w:szCs w:val="21"/>
          <w:shd w:val="clear" w:color="auto" w:fill="FFFFFF"/>
        </w:rPr>
        <w:t>应</w:t>
      </w:r>
      <w:r w:rsidR="0035656C" w:rsidRPr="0014478E">
        <w:rPr>
          <w:rFonts w:ascii="宋体" w:hAnsi="宋体" w:cs="宋体" w:hint="eastAsia"/>
          <w:color w:val="000000"/>
          <w:szCs w:val="21"/>
          <w:shd w:val="clear" w:color="auto" w:fill="FFFFFF"/>
        </w:rPr>
        <w:t>符合“四专”</w:t>
      </w:r>
      <w:r w:rsidR="004E3DB7" w:rsidRPr="0014478E">
        <w:rPr>
          <w:rFonts w:ascii="宋体" w:hAnsi="宋体" w:cs="宋体" w:hint="eastAsia"/>
          <w:bCs/>
          <w:color w:val="000000"/>
          <w:szCs w:val="21"/>
          <w:shd w:val="clear" w:color="auto" w:fill="FFFFFF"/>
        </w:rPr>
        <w:t>要求。</w:t>
      </w:r>
    </w:p>
    <w:p w14:paraId="56795876" w14:textId="3165DD66" w:rsidR="004E3DB7" w:rsidRPr="002B42B8"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DA18D2" w:rsidRPr="0014478E">
        <w:rPr>
          <w:rFonts w:ascii="黑体" w:eastAsia="黑体" w:hAnsi="黑体"/>
        </w:rPr>
        <w:t>2.</w:t>
      </w:r>
      <w:r w:rsidR="00B601E0" w:rsidRPr="0014478E">
        <w:rPr>
          <w:rFonts w:ascii="黑体" w:eastAsia="黑体" w:hAnsi="黑体"/>
        </w:rPr>
        <w:t>6</w:t>
      </w:r>
      <w:r w:rsidR="004E3DB7" w:rsidRPr="0014478E">
        <w:rPr>
          <w:rFonts w:ascii="黑体" w:eastAsia="黑体" w:hAnsi="黑体" w:hint="eastAsia"/>
        </w:rPr>
        <w:t xml:space="preserve"> </w:t>
      </w:r>
      <w:r w:rsidR="00540B08" w:rsidRPr="0014478E">
        <w:rPr>
          <w:rFonts w:ascii="黑体" w:eastAsia="黑体" w:hAnsi="黑体"/>
        </w:rPr>
        <w:t xml:space="preserve"> </w:t>
      </w:r>
      <w:r w:rsidR="00540B08" w:rsidRPr="0014478E">
        <w:rPr>
          <w:rFonts w:ascii="黑体" w:eastAsia="黑体" w:hAnsi="黑体" w:hint="eastAsia"/>
        </w:rPr>
        <w:t>商品</w:t>
      </w:r>
      <w:r w:rsidR="004E3DB7" w:rsidRPr="0014478E">
        <w:rPr>
          <w:rFonts w:ascii="黑体" w:eastAsia="黑体" w:hAnsi="黑体" w:hint="eastAsia"/>
        </w:rPr>
        <w:t>包装</w:t>
      </w:r>
    </w:p>
    <w:p w14:paraId="614AFD13" w14:textId="1C6DD431" w:rsidR="00296910" w:rsidRPr="0014478E" w:rsidRDefault="00B30108" w:rsidP="00296910">
      <w:pPr>
        <w:autoSpaceDE w:val="0"/>
        <w:autoSpaceDN w:val="0"/>
        <w:adjustRightInd w:val="0"/>
        <w:jc w:val="left"/>
        <w:rPr>
          <w:rFonts w:ascii="宋体" w:hAnsi="宋体" w:cs="AdobeSongStd-Light" w:hint="eastAsia"/>
          <w:kern w:val="0"/>
          <w:szCs w:val="21"/>
        </w:rPr>
      </w:pPr>
      <w:r w:rsidRPr="002B42B8">
        <w:rPr>
          <w:rFonts w:ascii="黑体" w:eastAsia="黑体" w:hAnsi="黑体" w:hint="eastAsia"/>
        </w:rPr>
        <w:t>6.</w:t>
      </w:r>
      <w:r w:rsidR="00DA18D2" w:rsidRPr="002B42B8">
        <w:rPr>
          <w:rFonts w:ascii="黑体" w:eastAsia="黑体" w:hAnsi="黑体" w:hint="eastAsia"/>
        </w:rPr>
        <w:t>2.</w:t>
      </w:r>
      <w:r w:rsidR="00B601E0" w:rsidRPr="002B42B8">
        <w:rPr>
          <w:rFonts w:ascii="黑体" w:eastAsia="黑体" w:hAnsi="黑体"/>
        </w:rPr>
        <w:t>6</w:t>
      </w:r>
      <w:r w:rsidR="00DA18D2" w:rsidRPr="002B42B8">
        <w:rPr>
          <w:rFonts w:ascii="黑体" w:eastAsia="黑体" w:hAnsi="黑体" w:hint="eastAsia"/>
        </w:rPr>
        <w:t>.</w:t>
      </w:r>
      <w:r w:rsidR="004E3DB7" w:rsidRPr="002B42B8">
        <w:rPr>
          <w:rFonts w:ascii="黑体" w:eastAsia="黑体" w:hAnsi="黑体" w:hint="eastAsia"/>
        </w:rPr>
        <w:t>1</w:t>
      </w:r>
      <w:r w:rsidR="004E3DB7" w:rsidRPr="002B42B8">
        <w:rPr>
          <w:rFonts w:ascii="宋体" w:hAnsi="宋体" w:cs="宋体" w:hint="eastAsia"/>
          <w:szCs w:val="21"/>
          <w:shd w:val="clear" w:color="auto" w:fill="FFFFFF"/>
        </w:rPr>
        <w:t xml:space="preserve"> </w:t>
      </w:r>
      <w:r w:rsidR="00DB03F1" w:rsidRPr="002B42B8">
        <w:rPr>
          <w:rFonts w:ascii="宋体" w:hAnsi="宋体" w:cs="宋体"/>
          <w:szCs w:val="21"/>
          <w:shd w:val="clear" w:color="auto" w:fill="FFFFFF"/>
        </w:rPr>
        <w:t xml:space="preserve"> </w:t>
      </w:r>
      <w:r w:rsidR="00F64735" w:rsidRPr="00F64735">
        <w:rPr>
          <w:rFonts w:ascii="宋体" w:hAnsi="宋体" w:cs="宋体" w:hint="eastAsia"/>
          <w:szCs w:val="21"/>
          <w:shd w:val="clear" w:color="auto" w:fill="FFFFFF"/>
        </w:rPr>
        <w:t>市场销售的商品，根据品类应采用以下无毒、环保、可降解型包装：</w:t>
      </w:r>
      <w:r w:rsidR="002B42B8" w:rsidRPr="0014478E">
        <w:rPr>
          <w:rFonts w:ascii="宋体" w:hAnsi="宋体" w:cs="AdobeSongStd-Light"/>
          <w:kern w:val="0"/>
          <w:szCs w:val="21"/>
        </w:rPr>
        <w:t xml:space="preserve"> </w:t>
      </w:r>
    </w:p>
    <w:p w14:paraId="21262BFF" w14:textId="26A7D2B2" w:rsidR="004E3DB7" w:rsidRPr="0014478E" w:rsidRDefault="00D04A19" w:rsidP="00D04A19">
      <w:pPr>
        <w:pStyle w:val="affffffb"/>
        <w:widowControl/>
        <w:numPr>
          <w:ilvl w:val="0"/>
          <w:numId w:val="35"/>
        </w:numPr>
        <w:shd w:val="clear" w:color="auto" w:fill="FFFFFF"/>
        <w:spacing w:line="24" w:lineRule="auto"/>
        <w:ind w:firstLineChars="0"/>
        <w:rPr>
          <w:rFonts w:ascii="宋体" w:hAnsi="宋体" w:cs="宋体" w:hint="eastAsia"/>
          <w:b/>
          <w:color w:val="000000"/>
          <w:szCs w:val="21"/>
          <w:shd w:val="clear" w:color="auto" w:fill="FFFFFF"/>
        </w:rPr>
      </w:pPr>
      <w:r w:rsidRPr="0014478E">
        <w:rPr>
          <w:rFonts w:ascii="宋体" w:hAnsi="宋体" w:cs="宋体" w:hint="eastAsia"/>
          <w:color w:val="000000"/>
          <w:szCs w:val="21"/>
          <w:shd w:val="clear" w:color="auto" w:fill="FFFFFF"/>
        </w:rPr>
        <w:t>包装展示的商品使用有利于保鲜的材料</w:t>
      </w:r>
      <w:r w:rsidR="00DC6A75" w:rsidRPr="0014478E">
        <w:rPr>
          <w:rFonts w:ascii="宋体" w:hAnsi="宋体" w:cs="宋体" w:hint="eastAsia"/>
          <w:bCs/>
          <w:color w:val="000000"/>
          <w:szCs w:val="21"/>
          <w:shd w:val="clear" w:color="auto" w:fill="FFFFFF"/>
        </w:rPr>
        <w:t>；</w:t>
      </w:r>
    </w:p>
    <w:p w14:paraId="57C04FA6" w14:textId="4716E5E9" w:rsidR="004E3DB7" w:rsidRPr="0014478E" w:rsidRDefault="004E3DB7" w:rsidP="00D04A19">
      <w:pPr>
        <w:pStyle w:val="affffffb"/>
        <w:widowControl/>
        <w:numPr>
          <w:ilvl w:val="0"/>
          <w:numId w:val="35"/>
        </w:numPr>
        <w:shd w:val="clear" w:color="auto" w:fill="FFFFFF"/>
        <w:spacing w:line="24" w:lineRule="auto"/>
        <w:ind w:firstLineChars="0"/>
        <w:rPr>
          <w:rFonts w:ascii="宋体" w:hAnsi="宋体" w:cs="宋体" w:hint="eastAsia"/>
          <w:b/>
          <w:color w:val="000000"/>
          <w:szCs w:val="21"/>
        </w:rPr>
      </w:pPr>
      <w:r w:rsidRPr="0014478E">
        <w:rPr>
          <w:rFonts w:ascii="宋体" w:hAnsi="宋体" w:cs="宋体" w:hint="eastAsia"/>
          <w:color w:val="000000"/>
          <w:szCs w:val="21"/>
          <w:shd w:val="clear" w:color="auto" w:fill="FFFFFF"/>
        </w:rPr>
        <w:t>场内切割销售的鲜肉</w:t>
      </w:r>
      <w:r w:rsidR="00102483" w:rsidRPr="0014478E">
        <w:rPr>
          <w:rFonts w:ascii="宋体" w:hAnsi="宋体" w:cs="宋体" w:hint="eastAsia"/>
          <w:color w:val="000000"/>
          <w:szCs w:val="21"/>
          <w:shd w:val="clear" w:color="auto" w:fill="FFFFFF"/>
        </w:rPr>
        <w:t>使用</w:t>
      </w:r>
      <w:r w:rsidRPr="0014478E">
        <w:rPr>
          <w:rFonts w:ascii="宋体" w:hAnsi="宋体" w:cs="宋体" w:hint="eastAsia"/>
          <w:color w:val="000000"/>
          <w:szCs w:val="21"/>
          <w:shd w:val="clear" w:color="auto" w:fill="FFFFFF"/>
        </w:rPr>
        <w:t>食品袋</w:t>
      </w:r>
      <w:r w:rsidR="00DC6A75" w:rsidRPr="0014478E">
        <w:rPr>
          <w:rFonts w:ascii="宋体" w:hAnsi="宋体" w:cs="宋体" w:hint="eastAsia"/>
          <w:bCs/>
          <w:color w:val="000000"/>
          <w:szCs w:val="21"/>
          <w:shd w:val="clear" w:color="auto" w:fill="FFFFFF"/>
        </w:rPr>
        <w:t>；</w:t>
      </w:r>
      <w:r w:rsidRPr="0014478E">
        <w:rPr>
          <w:rFonts w:hint="eastAsia"/>
          <w:shd w:val="clear" w:color="auto" w:fill="FFFFFF"/>
        </w:rPr>
        <w:t> </w:t>
      </w:r>
    </w:p>
    <w:p w14:paraId="07BC8AF8" w14:textId="7E7D7697" w:rsidR="004E3DB7" w:rsidRPr="0014478E" w:rsidRDefault="003F23BC" w:rsidP="001457FD">
      <w:pPr>
        <w:pStyle w:val="affffffb"/>
        <w:widowControl/>
        <w:numPr>
          <w:ilvl w:val="0"/>
          <w:numId w:val="35"/>
        </w:numPr>
        <w:ind w:firstLineChars="0"/>
        <w:jc w:val="left"/>
        <w:rPr>
          <w:rFonts w:ascii="宋体" w:hAnsi="宋体" w:cs="宋体" w:hint="eastAsia"/>
          <w:color w:val="000000"/>
          <w:szCs w:val="21"/>
          <w:shd w:val="clear" w:color="auto" w:fill="FFFFFF"/>
        </w:rPr>
      </w:pPr>
      <w:r w:rsidRPr="0014478E">
        <w:rPr>
          <w:rFonts w:ascii="宋体" w:hAnsi="宋体" w:cs="宋体" w:hint="eastAsia"/>
          <w:color w:val="000000"/>
          <w:szCs w:val="21"/>
          <w:shd w:val="clear" w:color="auto" w:fill="FFFFFF"/>
        </w:rPr>
        <w:t>水产品使用无毒</w:t>
      </w:r>
      <w:r w:rsidR="006250F1" w:rsidRPr="0014478E">
        <w:rPr>
          <w:rFonts w:ascii="宋体" w:hAnsi="宋体" w:cs="宋体" w:hint="eastAsia"/>
          <w:color w:val="000000"/>
          <w:szCs w:val="21"/>
          <w:shd w:val="clear" w:color="auto" w:fill="FFFFFF"/>
        </w:rPr>
        <w:t>的</w:t>
      </w:r>
      <w:r w:rsidRPr="0014478E">
        <w:rPr>
          <w:rFonts w:ascii="宋体" w:hAnsi="宋体" w:cs="宋体" w:hint="eastAsia"/>
          <w:color w:val="000000"/>
          <w:szCs w:val="21"/>
          <w:shd w:val="clear" w:color="auto" w:fill="FFFFFF"/>
        </w:rPr>
        <w:t>包装物</w:t>
      </w:r>
      <w:r w:rsidR="00DC6A75" w:rsidRPr="0014478E">
        <w:rPr>
          <w:rFonts w:ascii="宋体" w:hAnsi="宋体" w:cs="宋体" w:hint="eastAsia"/>
          <w:color w:val="000000"/>
          <w:szCs w:val="21"/>
          <w:shd w:val="clear" w:color="auto" w:fill="FFFFFF"/>
        </w:rPr>
        <w:t>；</w:t>
      </w:r>
    </w:p>
    <w:p w14:paraId="672C02A4" w14:textId="522698A7" w:rsidR="0010444C" w:rsidRPr="0014478E" w:rsidRDefault="0010444C" w:rsidP="001457FD">
      <w:pPr>
        <w:pStyle w:val="affffffb"/>
        <w:numPr>
          <w:ilvl w:val="0"/>
          <w:numId w:val="35"/>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熟食</w:t>
      </w:r>
      <w:r w:rsidR="004119B4" w:rsidRPr="0014478E">
        <w:rPr>
          <w:rFonts w:ascii="宋体" w:hAnsi="宋体" w:cs="AdobeSongStd-Light" w:hint="eastAsia"/>
          <w:kern w:val="0"/>
          <w:szCs w:val="21"/>
        </w:rPr>
        <w:t>制</w:t>
      </w:r>
      <w:r w:rsidRPr="0014478E">
        <w:rPr>
          <w:rFonts w:ascii="宋体" w:hAnsi="宋体" w:cs="AdobeSongStd-Light" w:hint="eastAsia"/>
          <w:kern w:val="0"/>
          <w:szCs w:val="21"/>
        </w:rPr>
        <w:t>品</w:t>
      </w:r>
      <w:r w:rsidR="00102483" w:rsidRPr="0014478E">
        <w:rPr>
          <w:rFonts w:ascii="宋体" w:hAnsi="宋体" w:cs="宋体" w:hint="eastAsia"/>
          <w:color w:val="000000"/>
          <w:szCs w:val="21"/>
          <w:shd w:val="clear" w:color="auto" w:fill="FFFFFF"/>
        </w:rPr>
        <w:t>使用</w:t>
      </w:r>
      <w:r w:rsidRPr="0014478E">
        <w:rPr>
          <w:rFonts w:ascii="宋体" w:hAnsi="宋体" w:cs="AdobeSongStd-Light" w:hint="eastAsia"/>
          <w:kern w:val="0"/>
          <w:szCs w:val="21"/>
        </w:rPr>
        <w:t>密封</w:t>
      </w:r>
      <w:proofErr w:type="gramStart"/>
      <w:r w:rsidRPr="0014478E">
        <w:rPr>
          <w:rFonts w:ascii="宋体" w:hAnsi="宋体" w:cs="AdobeSongStd-Light" w:hint="eastAsia"/>
          <w:kern w:val="0"/>
          <w:szCs w:val="21"/>
        </w:rPr>
        <w:t>型</w:t>
      </w:r>
      <w:r w:rsidR="00DC6A75" w:rsidRPr="0014478E">
        <w:rPr>
          <w:rFonts w:ascii="宋体" w:hAnsi="宋体" w:cs="AdobeSongStd-Light" w:hint="eastAsia"/>
          <w:kern w:val="0"/>
          <w:szCs w:val="21"/>
        </w:rPr>
        <w:t>食品</w:t>
      </w:r>
      <w:proofErr w:type="gramEnd"/>
      <w:r w:rsidR="00DC6A75" w:rsidRPr="0014478E">
        <w:rPr>
          <w:rFonts w:ascii="宋体" w:hAnsi="宋体" w:cs="AdobeSongStd-Light" w:hint="eastAsia"/>
          <w:kern w:val="0"/>
          <w:szCs w:val="21"/>
        </w:rPr>
        <w:t>袋或</w:t>
      </w:r>
      <w:r w:rsidRPr="0014478E">
        <w:rPr>
          <w:rFonts w:ascii="宋体" w:hAnsi="宋体" w:cs="AdobeSongStd-Light" w:hint="eastAsia"/>
          <w:kern w:val="0"/>
          <w:szCs w:val="21"/>
        </w:rPr>
        <w:t>容器。</w:t>
      </w:r>
    </w:p>
    <w:p w14:paraId="6CF097EC" w14:textId="025A004E" w:rsidR="001016E5" w:rsidRPr="0014478E" w:rsidRDefault="00B30108" w:rsidP="001016E5">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lastRenderedPageBreak/>
        <w:t>6.</w:t>
      </w:r>
      <w:r w:rsidR="00DA18D2" w:rsidRPr="0014478E">
        <w:rPr>
          <w:rFonts w:ascii="黑体" w:eastAsia="黑体" w:hAnsi="黑体" w:hint="eastAsia"/>
        </w:rPr>
        <w:t>2.</w:t>
      </w:r>
      <w:r w:rsidR="00B601E0" w:rsidRPr="0014478E">
        <w:rPr>
          <w:rFonts w:ascii="黑体" w:eastAsia="黑体" w:hAnsi="黑体"/>
        </w:rPr>
        <w:t>6</w:t>
      </w:r>
      <w:r w:rsidR="00DA18D2" w:rsidRPr="0014478E">
        <w:rPr>
          <w:rFonts w:ascii="黑体" w:eastAsia="黑体" w:hAnsi="黑体" w:hint="eastAsia"/>
        </w:rPr>
        <w:t>.</w:t>
      </w:r>
      <w:r w:rsidR="00B43267" w:rsidRPr="0014478E">
        <w:rPr>
          <w:rFonts w:ascii="黑体" w:eastAsia="黑体" w:hAnsi="黑体" w:hint="eastAsia"/>
        </w:rPr>
        <w:t>2</w:t>
      </w:r>
      <w:r w:rsidR="00DB03F1" w:rsidRPr="0014478E">
        <w:rPr>
          <w:rFonts w:ascii="黑体" w:eastAsia="黑体" w:hAnsi="黑体"/>
        </w:rPr>
        <w:t xml:space="preserve">  </w:t>
      </w:r>
      <w:r w:rsidR="0010444C" w:rsidRPr="0014478E">
        <w:rPr>
          <w:rFonts w:ascii="宋体" w:hAnsi="宋体" w:cs="宋体" w:hint="eastAsia"/>
          <w:color w:val="000000"/>
          <w:szCs w:val="21"/>
          <w:shd w:val="clear" w:color="auto" w:fill="FFFFFF"/>
        </w:rPr>
        <w:t>经营</w:t>
      </w:r>
      <w:r w:rsidR="00D75841" w:rsidRPr="0014478E">
        <w:rPr>
          <w:rFonts w:ascii="宋体" w:hAnsi="宋体" w:cs="宋体" w:hint="eastAsia"/>
          <w:color w:val="000000"/>
          <w:szCs w:val="21"/>
          <w:shd w:val="clear" w:color="auto" w:fill="FFFFFF"/>
        </w:rPr>
        <w:t>预</w:t>
      </w:r>
      <w:r w:rsidR="0010444C" w:rsidRPr="0014478E">
        <w:rPr>
          <w:rFonts w:ascii="宋体" w:hAnsi="宋体" w:cs="宋体" w:hint="eastAsia"/>
          <w:color w:val="000000"/>
          <w:szCs w:val="21"/>
          <w:shd w:val="clear" w:color="auto" w:fill="FFFFFF"/>
        </w:rPr>
        <w:t>包装食品，</w:t>
      </w:r>
      <w:r w:rsidR="00CE3BCC" w:rsidRPr="002B42B8">
        <w:rPr>
          <w:rFonts w:ascii="宋体" w:hAnsi="宋体" w:cs="宋体" w:hint="eastAsia"/>
          <w:szCs w:val="21"/>
          <w:shd w:val="clear" w:color="auto" w:fill="FFFFFF"/>
        </w:rPr>
        <w:t>计量管理应符合G</w:t>
      </w:r>
      <w:r w:rsidR="00CE3BCC" w:rsidRPr="002B42B8">
        <w:rPr>
          <w:rFonts w:ascii="宋体" w:hAnsi="宋体" w:cs="宋体"/>
          <w:szCs w:val="21"/>
          <w:shd w:val="clear" w:color="auto" w:fill="FFFFFF"/>
        </w:rPr>
        <w:t>B/T 21720—2022</w:t>
      </w:r>
      <w:r w:rsidR="00CE3BCC" w:rsidRPr="002B42B8">
        <w:rPr>
          <w:rFonts w:ascii="宋体" w:hAnsi="宋体" w:cs="宋体" w:hint="eastAsia"/>
          <w:szCs w:val="21"/>
          <w:shd w:val="clear" w:color="auto" w:fill="FFFFFF"/>
        </w:rPr>
        <w:t>中6.</w:t>
      </w:r>
      <w:r w:rsidR="00CE3BCC" w:rsidRPr="002B42B8">
        <w:rPr>
          <w:rFonts w:ascii="宋体" w:hAnsi="宋体" w:cs="宋体"/>
          <w:szCs w:val="21"/>
          <w:shd w:val="clear" w:color="auto" w:fill="FFFFFF"/>
        </w:rPr>
        <w:t>6</w:t>
      </w:r>
      <w:r w:rsidR="00CE3BCC" w:rsidRPr="002B42B8">
        <w:rPr>
          <w:rFonts w:ascii="宋体" w:hAnsi="宋体" w:cs="宋体" w:hint="eastAsia"/>
          <w:szCs w:val="21"/>
          <w:shd w:val="clear" w:color="auto" w:fill="FFFFFF"/>
        </w:rPr>
        <w:t>.</w:t>
      </w:r>
      <w:r w:rsidR="00CE3BCC" w:rsidRPr="002B42B8">
        <w:rPr>
          <w:rFonts w:ascii="宋体" w:hAnsi="宋体" w:cs="宋体"/>
          <w:szCs w:val="21"/>
          <w:shd w:val="clear" w:color="auto" w:fill="FFFFFF"/>
        </w:rPr>
        <w:t>3</w:t>
      </w:r>
      <w:r w:rsidR="009C0527">
        <w:rPr>
          <w:rFonts w:ascii="宋体" w:hAnsi="宋体" w:cs="宋体" w:hint="eastAsia"/>
          <w:szCs w:val="21"/>
          <w:shd w:val="clear" w:color="auto" w:fill="FFFFFF"/>
        </w:rPr>
        <w:t>规定的要求</w:t>
      </w:r>
      <w:r w:rsidR="00CE3BCC" w:rsidRPr="002B42B8">
        <w:rPr>
          <w:rFonts w:ascii="宋体" w:hAnsi="宋体" w:cs="宋体" w:hint="eastAsia"/>
          <w:szCs w:val="21"/>
          <w:shd w:val="clear" w:color="auto" w:fill="FFFFFF"/>
        </w:rPr>
        <w:t>，</w:t>
      </w:r>
      <w:r w:rsidR="0010444C" w:rsidRPr="002B42B8">
        <w:rPr>
          <w:rFonts w:ascii="宋体" w:hAnsi="宋体" w:cs="AdobeSongStd-Light" w:hint="eastAsia"/>
          <w:kern w:val="0"/>
          <w:szCs w:val="21"/>
        </w:rPr>
        <w:t>其</w:t>
      </w:r>
      <w:r w:rsidR="007F5B13" w:rsidRPr="002B42B8">
        <w:rPr>
          <w:rFonts w:ascii="宋体" w:hAnsi="宋体" w:cs="AdobeSongStd-Light" w:hint="eastAsia"/>
          <w:kern w:val="0"/>
          <w:szCs w:val="21"/>
        </w:rPr>
        <w:t>包装</w:t>
      </w:r>
      <w:r w:rsidR="0010444C" w:rsidRPr="002B42B8">
        <w:rPr>
          <w:rFonts w:ascii="宋体" w:hAnsi="宋体" w:cs="AdobeSongStd-Light" w:hint="eastAsia"/>
          <w:kern w:val="0"/>
          <w:szCs w:val="21"/>
        </w:rPr>
        <w:t>应符合</w:t>
      </w:r>
      <w:r w:rsidR="0010444C" w:rsidRPr="002B42B8">
        <w:rPr>
          <w:rFonts w:ascii="宋体" w:hAnsi="宋体" w:cs="Arial"/>
          <w:kern w:val="0"/>
          <w:szCs w:val="21"/>
        </w:rPr>
        <w:t>GB</w:t>
      </w:r>
      <w:r w:rsidR="00E20F36" w:rsidRPr="002B42B8">
        <w:rPr>
          <w:rFonts w:ascii="宋体" w:hAnsi="宋体" w:cs="Arial"/>
          <w:kern w:val="0"/>
          <w:szCs w:val="21"/>
        </w:rPr>
        <w:t xml:space="preserve"> </w:t>
      </w:r>
      <w:r w:rsidR="0010444C" w:rsidRPr="002B42B8">
        <w:rPr>
          <w:rFonts w:ascii="宋体" w:hAnsi="宋体" w:cs="Arial"/>
          <w:kern w:val="0"/>
          <w:szCs w:val="21"/>
        </w:rPr>
        <w:t>7718</w:t>
      </w:r>
      <w:r w:rsidR="007F5B13" w:rsidRPr="002B42B8">
        <w:rPr>
          <w:rFonts w:ascii="宋体" w:hAnsi="宋体" w:cs="Arial"/>
          <w:kern w:val="0"/>
          <w:szCs w:val="21"/>
        </w:rPr>
        <w:t>、</w:t>
      </w:r>
      <w:r w:rsidR="007F5B13" w:rsidRPr="002B42B8">
        <w:rPr>
          <w:rFonts w:ascii="宋体" w:hAnsi="宋体" w:cs="Arial" w:hint="eastAsia"/>
          <w:kern w:val="0"/>
          <w:szCs w:val="21"/>
        </w:rPr>
        <w:t>G</w:t>
      </w:r>
      <w:r w:rsidR="007F5B13" w:rsidRPr="002B42B8">
        <w:rPr>
          <w:rFonts w:ascii="宋体" w:hAnsi="宋体" w:cs="Arial"/>
          <w:kern w:val="0"/>
          <w:szCs w:val="21"/>
        </w:rPr>
        <w:t xml:space="preserve">B </w:t>
      </w:r>
      <w:r w:rsidR="007F5B13" w:rsidRPr="002B42B8">
        <w:rPr>
          <w:rFonts w:ascii="宋体" w:hAnsi="宋体" w:cs="Arial" w:hint="eastAsia"/>
          <w:kern w:val="0"/>
          <w:szCs w:val="21"/>
        </w:rPr>
        <w:t>2</w:t>
      </w:r>
      <w:r w:rsidR="007F5B13" w:rsidRPr="002B42B8">
        <w:rPr>
          <w:rFonts w:ascii="宋体" w:hAnsi="宋体" w:cs="Arial"/>
          <w:kern w:val="0"/>
          <w:szCs w:val="21"/>
        </w:rPr>
        <w:t>3350</w:t>
      </w:r>
      <w:r w:rsidR="009C0527">
        <w:rPr>
          <w:rFonts w:ascii="宋体" w:hAnsi="宋体" w:cs="AdobeSongStd-Light" w:hint="eastAsia"/>
          <w:kern w:val="0"/>
          <w:szCs w:val="21"/>
        </w:rPr>
        <w:t>规定的要求</w:t>
      </w:r>
      <w:r w:rsidR="0010444C" w:rsidRPr="002B42B8">
        <w:rPr>
          <w:rFonts w:ascii="宋体" w:hAnsi="宋体" w:cs="AdobeSongStd-Light" w:hint="eastAsia"/>
          <w:kern w:val="0"/>
          <w:szCs w:val="21"/>
        </w:rPr>
        <w:t>。</w:t>
      </w:r>
    </w:p>
    <w:p w14:paraId="0443F607" w14:textId="604C505E" w:rsidR="0010444C" w:rsidRPr="0014478E" w:rsidRDefault="00B30108" w:rsidP="0010444C">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DA18D2" w:rsidRPr="0014478E">
        <w:rPr>
          <w:rFonts w:ascii="黑体" w:eastAsia="黑体" w:hAnsi="黑体" w:hint="eastAsia"/>
        </w:rPr>
        <w:t>2.</w:t>
      </w:r>
      <w:r w:rsidR="00B601E0" w:rsidRPr="0014478E">
        <w:rPr>
          <w:rFonts w:ascii="黑体" w:eastAsia="黑体" w:hAnsi="黑体"/>
        </w:rPr>
        <w:t>6</w:t>
      </w:r>
      <w:r w:rsidR="00DA18D2" w:rsidRPr="0014478E">
        <w:rPr>
          <w:rFonts w:ascii="黑体" w:eastAsia="黑体" w:hAnsi="黑体" w:hint="eastAsia"/>
        </w:rPr>
        <w:t>.</w:t>
      </w:r>
      <w:r w:rsidR="00B43267" w:rsidRPr="0014478E">
        <w:rPr>
          <w:rFonts w:ascii="黑体" w:eastAsia="黑体" w:hAnsi="黑体" w:hint="eastAsia"/>
        </w:rPr>
        <w:t>3</w:t>
      </w:r>
      <w:r w:rsidR="00E74978" w:rsidRPr="0014478E">
        <w:rPr>
          <w:rFonts w:ascii="黑体" w:eastAsia="黑体" w:hAnsi="黑体" w:hint="eastAsia"/>
        </w:rPr>
        <w:t xml:space="preserve"> </w:t>
      </w:r>
      <w:r w:rsidR="00DB03F1" w:rsidRPr="0014478E">
        <w:rPr>
          <w:rFonts w:ascii="黑体" w:eastAsia="黑体" w:hAnsi="黑体"/>
        </w:rPr>
        <w:t xml:space="preserve"> </w:t>
      </w:r>
      <w:r w:rsidR="0010444C" w:rsidRPr="0014478E">
        <w:rPr>
          <w:rFonts w:ascii="宋体" w:hAnsi="宋体" w:cs="AdobeSongStd-Light" w:hint="eastAsia"/>
          <w:kern w:val="0"/>
          <w:szCs w:val="21"/>
        </w:rPr>
        <w:t>实行塑料购物袋有偿使用制度，明码标价。</w:t>
      </w:r>
    </w:p>
    <w:p w14:paraId="3E4221C4" w14:textId="7B9B4DE7" w:rsidR="007A7D73" w:rsidRPr="00296910" w:rsidRDefault="00B3010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DA18D2" w:rsidRPr="0014478E">
        <w:rPr>
          <w:rFonts w:ascii="黑体" w:eastAsia="黑体" w:hAnsi="黑体" w:hint="eastAsia"/>
        </w:rPr>
        <w:t>2.</w:t>
      </w:r>
      <w:r w:rsidR="00B601E0" w:rsidRPr="0014478E">
        <w:rPr>
          <w:rFonts w:ascii="黑体" w:eastAsia="黑体" w:hAnsi="黑体"/>
        </w:rPr>
        <w:t>6</w:t>
      </w:r>
      <w:r w:rsidR="00DA18D2" w:rsidRPr="0014478E">
        <w:rPr>
          <w:rFonts w:ascii="黑体" w:eastAsia="黑体" w:hAnsi="黑体" w:hint="eastAsia"/>
        </w:rPr>
        <w:t>.</w:t>
      </w:r>
      <w:r w:rsidR="00B43267" w:rsidRPr="0014478E">
        <w:rPr>
          <w:rFonts w:ascii="黑体" w:eastAsia="黑体" w:hAnsi="黑体" w:hint="eastAsia"/>
        </w:rPr>
        <w:t>4</w:t>
      </w:r>
      <w:r w:rsidR="00E74978" w:rsidRPr="0014478E">
        <w:rPr>
          <w:rFonts w:ascii="黑体" w:eastAsia="黑体" w:hAnsi="黑体" w:hint="eastAsia"/>
        </w:rPr>
        <w:t xml:space="preserve"> </w:t>
      </w:r>
      <w:r w:rsidR="00DB03F1" w:rsidRPr="0014478E">
        <w:rPr>
          <w:rFonts w:ascii="黑体" w:eastAsia="黑体" w:hAnsi="黑体"/>
        </w:rPr>
        <w:t xml:space="preserve"> </w:t>
      </w:r>
      <w:r w:rsidR="00626664" w:rsidRPr="0014478E">
        <w:rPr>
          <w:rFonts w:ascii="宋体" w:hAnsi="宋体" w:cs="AdobeSongStd-Light" w:hint="eastAsia"/>
          <w:kern w:val="0"/>
          <w:szCs w:val="21"/>
        </w:rPr>
        <w:t>市场</w:t>
      </w:r>
      <w:r w:rsidR="0010444C" w:rsidRPr="0014478E">
        <w:rPr>
          <w:rFonts w:ascii="宋体" w:hAnsi="宋体" w:cs="AdobeSongStd-Light" w:hint="eastAsia"/>
          <w:kern w:val="0"/>
          <w:szCs w:val="21"/>
        </w:rPr>
        <w:t>内</w:t>
      </w:r>
      <w:r w:rsidR="00E20F36" w:rsidRPr="0014478E">
        <w:rPr>
          <w:rFonts w:ascii="宋体" w:hAnsi="宋体" w:cs="AdobeSongStd-Light" w:hint="eastAsia"/>
          <w:kern w:val="0"/>
          <w:szCs w:val="21"/>
        </w:rPr>
        <w:t>不应</w:t>
      </w:r>
      <w:r w:rsidR="0010444C" w:rsidRPr="0014478E">
        <w:rPr>
          <w:rFonts w:ascii="宋体" w:hAnsi="宋体" w:cs="AdobeSongStd-Light" w:hint="eastAsia"/>
          <w:kern w:val="0"/>
          <w:szCs w:val="21"/>
        </w:rPr>
        <w:t>销售</w:t>
      </w:r>
      <w:r w:rsidR="007A7D73" w:rsidRPr="0014478E">
        <w:rPr>
          <w:rFonts w:ascii="宋体" w:hAnsi="宋体" w:cs="AdobeSongStd-Light" w:hint="eastAsia"/>
          <w:kern w:val="0"/>
          <w:szCs w:val="21"/>
        </w:rPr>
        <w:t>和</w:t>
      </w:r>
      <w:r w:rsidR="0010444C" w:rsidRPr="0014478E">
        <w:rPr>
          <w:rFonts w:ascii="宋体" w:hAnsi="宋体" w:cs="AdobeSongStd-Light" w:hint="eastAsia"/>
          <w:kern w:val="0"/>
          <w:szCs w:val="21"/>
        </w:rPr>
        <w:t>使用</w:t>
      </w:r>
      <w:r w:rsidR="00102483" w:rsidRPr="0014478E">
        <w:rPr>
          <w:rFonts w:ascii="宋体" w:hAnsi="宋体" w:cs="AdobeSongStd-Light" w:hint="eastAsia"/>
          <w:kern w:val="0"/>
          <w:szCs w:val="21"/>
        </w:rPr>
        <w:t>以下塑料袋</w:t>
      </w:r>
      <w:r w:rsidR="007A7D73" w:rsidRPr="0014478E">
        <w:rPr>
          <w:rFonts w:ascii="宋体" w:hAnsi="宋体" w:cs="AdobeSongStd-Light" w:hint="eastAsia"/>
          <w:kern w:val="0"/>
          <w:szCs w:val="21"/>
        </w:rPr>
        <w:t>：</w:t>
      </w:r>
    </w:p>
    <w:p w14:paraId="0A163107" w14:textId="63A5718E" w:rsidR="007A7D73" w:rsidRPr="0014478E" w:rsidRDefault="0010444C" w:rsidP="001457FD">
      <w:pPr>
        <w:pStyle w:val="affffffb"/>
        <w:numPr>
          <w:ilvl w:val="0"/>
          <w:numId w:val="36"/>
        </w:numPr>
        <w:autoSpaceDE w:val="0"/>
        <w:autoSpaceDN w:val="0"/>
        <w:adjustRightInd w:val="0"/>
        <w:ind w:firstLineChars="0"/>
        <w:jc w:val="left"/>
        <w:rPr>
          <w:rFonts w:ascii="宋体" w:hAnsi="宋体" w:cs="AdobeSongStd-Light" w:hint="eastAsia"/>
          <w:kern w:val="0"/>
          <w:szCs w:val="21"/>
        </w:rPr>
      </w:pPr>
      <w:r w:rsidRPr="0014478E">
        <w:rPr>
          <w:rFonts w:ascii="宋体" w:hAnsi="宋体" w:cs="AdobeSongStd-Light" w:hint="eastAsia"/>
          <w:kern w:val="0"/>
          <w:szCs w:val="21"/>
        </w:rPr>
        <w:t>厚度小</w:t>
      </w:r>
      <w:r w:rsidR="007A7D73" w:rsidRPr="0014478E">
        <w:rPr>
          <w:rFonts w:ascii="宋体" w:hAnsi="宋体" w:cs="AdobeSongStd-Light" w:hint="eastAsia"/>
          <w:kern w:val="0"/>
          <w:szCs w:val="21"/>
        </w:rPr>
        <w:t>于</w:t>
      </w:r>
      <w:r w:rsidRPr="0014478E">
        <w:rPr>
          <w:rFonts w:ascii="宋体" w:hAnsi="宋体" w:cs="Arial"/>
          <w:kern w:val="0"/>
          <w:szCs w:val="21"/>
        </w:rPr>
        <w:t>0.025</w:t>
      </w:r>
      <w:r w:rsidR="00FF6930" w:rsidRPr="00FF6930">
        <w:rPr>
          <w:kern w:val="0"/>
          <w:szCs w:val="21"/>
        </w:rPr>
        <w:t> </w:t>
      </w:r>
      <w:r w:rsidR="00732695" w:rsidRPr="0014478E">
        <w:rPr>
          <w:rFonts w:ascii="宋体" w:hAnsi="宋体" w:cs="Arial"/>
          <w:kern w:val="0"/>
          <w:szCs w:val="21"/>
        </w:rPr>
        <w:t>mm</w:t>
      </w:r>
      <w:r w:rsidR="00102483" w:rsidRPr="0014478E">
        <w:rPr>
          <w:rFonts w:ascii="宋体" w:hAnsi="宋体" w:cs="AdobeSongStd-Light" w:hint="eastAsia"/>
          <w:kern w:val="0"/>
          <w:szCs w:val="21"/>
        </w:rPr>
        <w:t>的塑料</w:t>
      </w:r>
      <w:r w:rsidRPr="0014478E">
        <w:rPr>
          <w:rFonts w:ascii="宋体" w:hAnsi="宋体" w:cs="AdobeSongStd-Light" w:hint="eastAsia"/>
          <w:kern w:val="0"/>
          <w:szCs w:val="21"/>
        </w:rPr>
        <w:t>袋；</w:t>
      </w:r>
    </w:p>
    <w:p w14:paraId="10637E56" w14:textId="23D5CC09" w:rsidR="007A7D73" w:rsidRPr="0014478E" w:rsidRDefault="0010444C" w:rsidP="001457FD">
      <w:pPr>
        <w:pStyle w:val="affffffb"/>
        <w:numPr>
          <w:ilvl w:val="0"/>
          <w:numId w:val="36"/>
        </w:numPr>
        <w:autoSpaceDE w:val="0"/>
        <w:autoSpaceDN w:val="0"/>
        <w:adjustRightInd w:val="0"/>
        <w:ind w:firstLineChars="0"/>
        <w:jc w:val="left"/>
        <w:rPr>
          <w:rFonts w:ascii="宋体" w:hAnsi="宋体" w:cs="宋体" w:hint="eastAsia"/>
          <w:color w:val="000000"/>
          <w:szCs w:val="21"/>
          <w:shd w:val="clear" w:color="auto" w:fill="FFFFFF"/>
        </w:rPr>
      </w:pPr>
      <w:r w:rsidRPr="0014478E">
        <w:rPr>
          <w:rFonts w:ascii="宋体" w:hAnsi="宋体" w:cs="宋体" w:hint="eastAsia"/>
          <w:color w:val="000000"/>
          <w:szCs w:val="21"/>
          <w:shd w:val="clear" w:color="auto" w:fill="FFFFFF"/>
        </w:rPr>
        <w:t>黑色（或深色）有毒厚质塑料袋</w:t>
      </w:r>
      <w:r w:rsidR="00D75841" w:rsidRPr="0014478E">
        <w:rPr>
          <w:rFonts w:ascii="宋体" w:hAnsi="宋体" w:cs="宋体" w:hint="eastAsia"/>
          <w:color w:val="000000"/>
          <w:szCs w:val="21"/>
          <w:shd w:val="clear" w:color="auto" w:fill="FFFFFF"/>
        </w:rPr>
        <w:t>。</w:t>
      </w:r>
    </w:p>
    <w:p w14:paraId="14ECE43C" w14:textId="77777777" w:rsidR="00212714"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212714" w:rsidRPr="0014478E">
        <w:rPr>
          <w:rFonts w:ascii="黑体" w:eastAsia="黑体" w:hAnsi="黑体"/>
        </w:rPr>
        <w:t>2.</w:t>
      </w:r>
      <w:r w:rsidR="00B601E0" w:rsidRPr="0014478E">
        <w:rPr>
          <w:rFonts w:ascii="黑体" w:eastAsia="黑体" w:hAnsi="黑体"/>
        </w:rPr>
        <w:t>7</w:t>
      </w:r>
      <w:r w:rsidR="00212714" w:rsidRPr="0014478E">
        <w:rPr>
          <w:rFonts w:ascii="黑体" w:eastAsia="黑体" w:hAnsi="黑体" w:hint="eastAsia"/>
        </w:rPr>
        <w:t xml:space="preserve"> </w:t>
      </w:r>
      <w:r w:rsidR="00212714" w:rsidRPr="0014478E">
        <w:rPr>
          <w:rFonts w:ascii="黑体" w:eastAsia="黑体" w:hAnsi="黑体"/>
        </w:rPr>
        <w:t xml:space="preserve"> </w:t>
      </w:r>
      <w:r w:rsidR="00212714" w:rsidRPr="0014478E">
        <w:rPr>
          <w:rFonts w:ascii="黑体" w:eastAsia="黑体" w:hAnsi="黑体" w:hint="eastAsia"/>
        </w:rPr>
        <w:t>废弃物处置</w:t>
      </w:r>
    </w:p>
    <w:p w14:paraId="5EFC7CF4" w14:textId="2A49ACE1" w:rsidR="008B68BA" w:rsidRPr="0014478E" w:rsidRDefault="008B68BA" w:rsidP="008B68BA">
      <w:pPr>
        <w:widowControl/>
        <w:shd w:val="clear" w:color="auto" w:fill="FFFFFF"/>
        <w:spacing w:line="24" w:lineRule="auto"/>
        <w:ind w:firstLineChars="200" w:firstLine="420"/>
        <w:rPr>
          <w:rFonts w:ascii="宋体" w:hAnsi="宋体" w:cs="宋体" w:hint="eastAsia"/>
          <w:color w:val="000000"/>
          <w:szCs w:val="21"/>
          <w:shd w:val="clear" w:color="auto" w:fill="FFFFFF"/>
        </w:rPr>
      </w:pPr>
      <w:r w:rsidRPr="0014478E">
        <w:rPr>
          <w:rFonts w:ascii="宋体" w:hAnsi="宋体" w:cs="宋体" w:hint="eastAsia"/>
          <w:color w:val="000000"/>
          <w:szCs w:val="21"/>
          <w:shd w:val="clear" w:color="auto" w:fill="FFFFFF"/>
        </w:rPr>
        <w:t>举办方应统一收集并集中处理</w:t>
      </w:r>
      <w:r w:rsidR="009C3FD2" w:rsidRPr="0014478E">
        <w:rPr>
          <w:rFonts w:ascii="宋体" w:hAnsi="宋体" w:cs="宋体" w:hint="eastAsia"/>
          <w:color w:val="000000"/>
          <w:szCs w:val="21"/>
          <w:shd w:val="clear" w:color="auto" w:fill="FFFFFF"/>
        </w:rPr>
        <w:t>不可食用肉</w:t>
      </w:r>
      <w:r w:rsidRPr="0014478E">
        <w:rPr>
          <w:rFonts w:ascii="宋体" w:hAnsi="宋体" w:cs="宋体" w:hint="eastAsia"/>
          <w:color w:val="000000"/>
          <w:szCs w:val="21"/>
          <w:shd w:val="clear" w:color="auto" w:fill="FFFFFF"/>
        </w:rPr>
        <w:t>、</w:t>
      </w:r>
      <w:r w:rsidR="00212714" w:rsidRPr="0014478E">
        <w:rPr>
          <w:rFonts w:ascii="宋体" w:hAnsi="宋体" w:cs="宋体" w:hint="eastAsia"/>
          <w:color w:val="000000"/>
          <w:szCs w:val="21"/>
          <w:shd w:val="clear" w:color="auto" w:fill="FFFFFF"/>
        </w:rPr>
        <w:t>蔬菜</w:t>
      </w:r>
      <w:r w:rsidR="009C3FD2" w:rsidRPr="0014478E">
        <w:rPr>
          <w:rFonts w:ascii="宋体" w:hAnsi="宋体" w:cs="宋体" w:hint="eastAsia"/>
          <w:color w:val="000000"/>
          <w:szCs w:val="21"/>
          <w:shd w:val="clear" w:color="auto" w:fill="FFFFFF"/>
        </w:rPr>
        <w:t>和水产品</w:t>
      </w:r>
      <w:r w:rsidR="00212714" w:rsidRPr="0014478E">
        <w:rPr>
          <w:rFonts w:ascii="宋体" w:hAnsi="宋体" w:cs="宋体" w:hint="eastAsia"/>
          <w:color w:val="000000"/>
          <w:szCs w:val="21"/>
          <w:shd w:val="clear" w:color="auto" w:fill="FFFFFF"/>
        </w:rPr>
        <w:t>废弃物</w:t>
      </w:r>
      <w:r w:rsidRPr="0014478E">
        <w:rPr>
          <w:rFonts w:ascii="宋体" w:hAnsi="宋体" w:cs="宋体" w:hint="eastAsia"/>
          <w:color w:val="000000"/>
          <w:szCs w:val="21"/>
          <w:shd w:val="clear" w:color="auto" w:fill="FFFFFF"/>
        </w:rPr>
        <w:t>。</w:t>
      </w:r>
    </w:p>
    <w:p w14:paraId="17528E76" w14:textId="77777777" w:rsidR="009C3FD2" w:rsidRPr="0014478E" w:rsidRDefault="008B68BA" w:rsidP="008B68BA">
      <w:pPr>
        <w:widowControl/>
        <w:shd w:val="clear" w:color="auto" w:fill="FFFFFF"/>
        <w:spacing w:line="24" w:lineRule="auto"/>
        <w:ind w:firstLineChars="200" w:firstLine="420"/>
        <w:rPr>
          <w:rFonts w:ascii="宋体" w:hAnsi="宋体" w:cs="宋体" w:hint="eastAsia"/>
          <w:color w:val="000000"/>
          <w:szCs w:val="21"/>
          <w:shd w:val="clear" w:color="auto" w:fill="FFFFFF"/>
        </w:rPr>
      </w:pPr>
      <w:r w:rsidRPr="0014478E">
        <w:rPr>
          <w:rFonts w:ascii="宋体" w:hAnsi="宋体" w:cs="宋体" w:hint="eastAsia"/>
          <w:color w:val="000000"/>
          <w:szCs w:val="21"/>
          <w:shd w:val="clear" w:color="auto" w:fill="FFFFFF"/>
        </w:rPr>
        <w:t>不可食用肉在处置前，应置于有明显标识的容器内</w:t>
      </w:r>
      <w:r w:rsidR="009C3FD2" w:rsidRPr="0014478E">
        <w:rPr>
          <w:rFonts w:ascii="宋体" w:hAnsi="宋体" w:cs="宋体" w:hint="eastAsia"/>
          <w:color w:val="000000"/>
          <w:szCs w:val="21"/>
          <w:shd w:val="clear" w:color="auto" w:fill="FFFFFF"/>
        </w:rPr>
        <w:t>。</w:t>
      </w:r>
    </w:p>
    <w:p w14:paraId="552FF4F8" w14:textId="77777777" w:rsidR="004E3DB7" w:rsidRPr="0014478E" w:rsidRDefault="00B30108" w:rsidP="00DB03F1">
      <w:pPr>
        <w:autoSpaceDE w:val="0"/>
        <w:autoSpaceDN w:val="0"/>
        <w:adjustRightInd w:val="0"/>
        <w:spacing w:beforeLines="50" w:before="156" w:afterLines="50" w:after="156"/>
        <w:jc w:val="left"/>
        <w:rPr>
          <w:rFonts w:ascii="黑体" w:eastAsia="黑体" w:hAnsi="黑体" w:hint="eastAsia"/>
        </w:rPr>
      </w:pPr>
      <w:r w:rsidRPr="0014478E">
        <w:rPr>
          <w:rFonts w:ascii="黑体" w:eastAsia="黑体" w:hAnsi="黑体"/>
        </w:rPr>
        <w:t>6.</w:t>
      </w:r>
      <w:r w:rsidR="0010444C" w:rsidRPr="0014478E">
        <w:rPr>
          <w:rFonts w:ascii="黑体" w:eastAsia="黑体" w:hAnsi="黑体"/>
        </w:rPr>
        <w:t>3</w:t>
      </w:r>
      <w:r w:rsidR="00D25145" w:rsidRPr="0014478E">
        <w:rPr>
          <w:rFonts w:ascii="黑体" w:eastAsia="黑体" w:hAnsi="黑体"/>
        </w:rPr>
        <w:t xml:space="preserve"> </w:t>
      </w:r>
      <w:r w:rsidR="004E3DB7" w:rsidRPr="0014478E">
        <w:rPr>
          <w:rFonts w:ascii="黑体" w:eastAsia="黑体" w:hAnsi="黑体" w:hint="eastAsia"/>
        </w:rPr>
        <w:t xml:space="preserve"> 卫生管理</w:t>
      </w:r>
    </w:p>
    <w:p w14:paraId="421EE4E3" w14:textId="45B62830" w:rsidR="004E3DB7" w:rsidRPr="00C139B6" w:rsidRDefault="00B30108" w:rsidP="00DA204F">
      <w:pPr>
        <w:spacing w:beforeLines="50" w:before="156" w:afterLines="50" w:after="156"/>
        <w:jc w:val="left"/>
        <w:rPr>
          <w:rFonts w:ascii="黑体" w:eastAsia="黑体" w:hAnsi="黑体" w:hint="eastAsia"/>
          <w:color w:val="FF0000"/>
        </w:rPr>
      </w:pPr>
      <w:r w:rsidRPr="0014478E">
        <w:rPr>
          <w:rFonts w:ascii="黑体" w:eastAsia="黑体" w:hAnsi="黑体"/>
        </w:rPr>
        <w:t>6.</w:t>
      </w:r>
      <w:r w:rsidR="0010444C" w:rsidRPr="0014478E">
        <w:rPr>
          <w:rFonts w:ascii="黑体" w:eastAsia="黑体" w:hAnsi="黑体"/>
        </w:rPr>
        <w:t>3</w:t>
      </w:r>
      <w:r w:rsidR="004E3DB7" w:rsidRPr="0014478E">
        <w:rPr>
          <w:rFonts w:ascii="黑体" w:eastAsia="黑体" w:hAnsi="黑体" w:hint="eastAsia"/>
        </w:rPr>
        <w:t>.</w:t>
      </w:r>
      <w:r w:rsidR="004E3DB7" w:rsidRPr="0014478E">
        <w:rPr>
          <w:rFonts w:ascii="黑体" w:eastAsia="黑体" w:hAnsi="黑体"/>
        </w:rPr>
        <w:t>1</w:t>
      </w:r>
      <w:r w:rsidR="004E3DB7" w:rsidRPr="0014478E">
        <w:rPr>
          <w:rFonts w:ascii="黑体" w:eastAsia="黑体" w:hAnsi="黑体" w:hint="eastAsia"/>
        </w:rPr>
        <w:t xml:space="preserve"> 环境卫生</w:t>
      </w:r>
    </w:p>
    <w:p w14:paraId="363FBC32" w14:textId="77777777" w:rsidR="004E3DB7" w:rsidRPr="0014478E" w:rsidRDefault="00B3010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10444C" w:rsidRPr="0014478E">
        <w:rPr>
          <w:rFonts w:ascii="黑体" w:eastAsia="黑体" w:hAnsi="黑体" w:hint="eastAsia"/>
        </w:rPr>
        <w:t>3.1.</w:t>
      </w:r>
      <w:r w:rsidR="00C544D3" w:rsidRPr="0014478E">
        <w:rPr>
          <w:rFonts w:ascii="黑体" w:eastAsia="黑体" w:hAnsi="黑体"/>
        </w:rPr>
        <w:t>1</w:t>
      </w:r>
      <w:r w:rsidR="004E3DB7" w:rsidRPr="0014478E">
        <w:rPr>
          <w:rFonts w:ascii="宋体" w:hAnsi="宋体" w:cs="宋体" w:hint="eastAsia"/>
          <w:color w:val="000000"/>
          <w:szCs w:val="21"/>
          <w:shd w:val="clear" w:color="auto" w:fill="FFFFFF"/>
        </w:rPr>
        <w:t xml:space="preserve"> </w:t>
      </w:r>
      <w:r w:rsidR="00FD7378" w:rsidRPr="0014478E">
        <w:rPr>
          <w:rFonts w:ascii="宋体" w:hAnsi="宋体" w:cs="宋体"/>
          <w:color w:val="000000"/>
          <w:szCs w:val="21"/>
          <w:shd w:val="clear" w:color="auto" w:fill="FFFFFF"/>
        </w:rPr>
        <w:t xml:space="preserve"> </w:t>
      </w:r>
      <w:r w:rsidR="00626664" w:rsidRPr="0014478E">
        <w:rPr>
          <w:rFonts w:ascii="宋体" w:hAnsi="宋体" w:cs="AdobeSongStd-Light" w:hint="eastAsia"/>
          <w:kern w:val="0"/>
          <w:szCs w:val="21"/>
        </w:rPr>
        <w:t>市场</w:t>
      </w:r>
      <w:r w:rsidR="004E3DB7" w:rsidRPr="0014478E">
        <w:rPr>
          <w:rFonts w:ascii="宋体" w:hAnsi="宋体" w:cs="AdobeSongStd-Light" w:hint="eastAsia"/>
          <w:kern w:val="0"/>
          <w:szCs w:val="21"/>
        </w:rPr>
        <w:t>应保持地面干燥、清洁，场内无异味。</w:t>
      </w:r>
    </w:p>
    <w:p w14:paraId="46239AF0" w14:textId="5A867A3C" w:rsidR="004E3DB7" w:rsidRPr="0014478E" w:rsidRDefault="00B3010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10444C" w:rsidRPr="0014478E">
        <w:rPr>
          <w:rFonts w:ascii="黑体" w:eastAsia="黑体" w:hAnsi="黑体" w:hint="eastAsia"/>
        </w:rPr>
        <w:t>3.1.</w:t>
      </w:r>
      <w:r w:rsidR="00C544D3" w:rsidRPr="0014478E">
        <w:rPr>
          <w:rFonts w:ascii="黑体" w:eastAsia="黑体" w:hAnsi="黑体"/>
        </w:rPr>
        <w:t>2</w:t>
      </w:r>
      <w:r w:rsidR="004E3DB7" w:rsidRPr="0014478E">
        <w:rPr>
          <w:rFonts w:ascii="宋体" w:hAnsi="宋体" w:cs="宋体" w:hint="eastAsia"/>
          <w:color w:val="000000"/>
          <w:szCs w:val="21"/>
          <w:shd w:val="clear" w:color="auto" w:fill="FFFFFF"/>
        </w:rPr>
        <w:t xml:space="preserve"> </w:t>
      </w:r>
      <w:r w:rsidR="00FD7378" w:rsidRPr="0014478E">
        <w:rPr>
          <w:rFonts w:ascii="宋体" w:hAnsi="宋体" w:cs="宋体"/>
          <w:color w:val="000000"/>
          <w:szCs w:val="21"/>
          <w:shd w:val="clear" w:color="auto" w:fill="FFFFFF"/>
        </w:rPr>
        <w:t xml:space="preserve"> </w:t>
      </w:r>
      <w:r w:rsidR="00626664" w:rsidRPr="0014478E">
        <w:rPr>
          <w:rFonts w:ascii="宋体" w:hAnsi="宋体" w:cs="AdobeSongStd-Light" w:hint="eastAsia"/>
          <w:kern w:val="0"/>
          <w:szCs w:val="21"/>
        </w:rPr>
        <w:t>市场</w:t>
      </w:r>
      <w:r w:rsidR="004E3DB7" w:rsidRPr="0014478E">
        <w:rPr>
          <w:rFonts w:ascii="宋体" w:hAnsi="宋体" w:cs="AdobeSongStd-Light" w:hint="eastAsia"/>
          <w:kern w:val="0"/>
          <w:szCs w:val="21"/>
        </w:rPr>
        <w:t>内应</w:t>
      </w:r>
      <w:r w:rsidR="00863695" w:rsidRPr="0014478E">
        <w:rPr>
          <w:rFonts w:ascii="宋体" w:hAnsi="宋体" w:cs="AdobeSongStd-Light" w:hint="eastAsia"/>
          <w:kern w:val="0"/>
          <w:szCs w:val="21"/>
        </w:rPr>
        <w:t>保持整齐，无吊挂物、杂物</w:t>
      </w:r>
      <w:r w:rsidR="00A61739" w:rsidRPr="0014478E">
        <w:rPr>
          <w:rFonts w:ascii="宋体" w:hAnsi="宋体" w:cs="AdobeSongStd-Light" w:hint="eastAsia"/>
          <w:kern w:val="0"/>
          <w:szCs w:val="21"/>
        </w:rPr>
        <w:t>和</w:t>
      </w:r>
      <w:r w:rsidR="00863695" w:rsidRPr="0014478E">
        <w:rPr>
          <w:rFonts w:ascii="宋体" w:hAnsi="宋体" w:cs="AdobeSongStd-Light" w:hint="eastAsia"/>
          <w:kern w:val="0"/>
          <w:szCs w:val="21"/>
        </w:rPr>
        <w:t>废弃物。</w:t>
      </w:r>
    </w:p>
    <w:p w14:paraId="5EFBBBAF" w14:textId="2F0BE546" w:rsidR="004919F9" w:rsidRPr="0014478E" w:rsidRDefault="00B30108" w:rsidP="004E3DB7">
      <w:pPr>
        <w:autoSpaceDE w:val="0"/>
        <w:autoSpaceDN w:val="0"/>
        <w:adjustRightInd w:val="0"/>
        <w:jc w:val="left"/>
        <w:rPr>
          <w:rFonts w:ascii="宋体" w:hAnsi="宋体" w:cs="宋体" w:hint="eastAsia"/>
          <w:color w:val="000000"/>
          <w:szCs w:val="21"/>
          <w:shd w:val="clear" w:color="auto" w:fill="FFFFFF"/>
        </w:rPr>
      </w:pPr>
      <w:r w:rsidRPr="0014478E">
        <w:rPr>
          <w:rFonts w:ascii="黑体" w:eastAsia="黑体" w:hAnsi="黑体" w:hint="eastAsia"/>
        </w:rPr>
        <w:t>6.</w:t>
      </w:r>
      <w:r w:rsidR="0010444C" w:rsidRPr="0014478E">
        <w:rPr>
          <w:rFonts w:ascii="黑体" w:eastAsia="黑体" w:hAnsi="黑体" w:hint="eastAsia"/>
        </w:rPr>
        <w:t>3.1.</w:t>
      </w:r>
      <w:r w:rsidR="00C544D3" w:rsidRPr="0014478E">
        <w:rPr>
          <w:rFonts w:ascii="黑体" w:eastAsia="黑体" w:hAnsi="黑体"/>
        </w:rPr>
        <w:t>3</w:t>
      </w:r>
      <w:r w:rsidR="00FD7378" w:rsidRPr="0014478E">
        <w:rPr>
          <w:rFonts w:ascii="黑体" w:eastAsia="黑体" w:hAnsi="黑体"/>
        </w:rPr>
        <w:t xml:space="preserve">  </w:t>
      </w:r>
      <w:r w:rsidR="00AA0131" w:rsidRPr="0014478E">
        <w:rPr>
          <w:rFonts w:ascii="宋体" w:hAnsi="宋体" w:cs="宋体" w:hint="eastAsia"/>
          <w:color w:val="000000"/>
          <w:szCs w:val="21"/>
          <w:shd w:val="clear" w:color="auto" w:fill="FFFFFF"/>
        </w:rPr>
        <w:t>垃圾</w:t>
      </w:r>
      <w:r w:rsidR="00FD7378" w:rsidRPr="0014478E">
        <w:rPr>
          <w:rFonts w:ascii="宋体" w:hAnsi="宋体" w:cs="宋体" w:hint="eastAsia"/>
          <w:color w:val="000000"/>
          <w:szCs w:val="21"/>
          <w:shd w:val="clear" w:color="auto" w:fill="FFFFFF"/>
        </w:rPr>
        <w:t>应全部入袋，</w:t>
      </w:r>
      <w:r w:rsidR="00A61739" w:rsidRPr="0014478E">
        <w:rPr>
          <w:rFonts w:ascii="宋体" w:hAnsi="宋体" w:cs="宋体" w:hint="eastAsia"/>
          <w:color w:val="000000"/>
          <w:szCs w:val="21"/>
          <w:shd w:val="clear" w:color="auto" w:fill="FFFFFF"/>
        </w:rPr>
        <w:t>不外露，</w:t>
      </w:r>
      <w:r w:rsidR="00AA0131" w:rsidRPr="0014478E">
        <w:rPr>
          <w:rFonts w:ascii="宋体" w:hAnsi="宋体" w:cs="宋体" w:hint="eastAsia"/>
          <w:color w:val="000000"/>
          <w:szCs w:val="21"/>
          <w:shd w:val="clear" w:color="auto" w:fill="FFFFFF"/>
        </w:rPr>
        <w:t>并</w:t>
      </w:r>
      <w:r w:rsidR="00FD7378" w:rsidRPr="0014478E">
        <w:rPr>
          <w:rFonts w:ascii="宋体" w:hAnsi="宋体" w:cs="宋体" w:hint="eastAsia"/>
          <w:color w:val="000000"/>
          <w:szCs w:val="21"/>
          <w:shd w:val="clear" w:color="auto" w:fill="FFFFFF"/>
        </w:rPr>
        <w:t>及时归集至垃圾箱或垃圾房。</w:t>
      </w:r>
    </w:p>
    <w:p w14:paraId="7A5C01E3" w14:textId="77777777" w:rsidR="004E3DB7" w:rsidRPr="0014478E" w:rsidRDefault="004919F9"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6.3.1.</w:t>
      </w:r>
      <w:r w:rsidR="00C544D3" w:rsidRPr="0014478E">
        <w:rPr>
          <w:rFonts w:ascii="黑体" w:eastAsia="黑体" w:hAnsi="黑体"/>
        </w:rPr>
        <w:t>4</w:t>
      </w:r>
      <w:r w:rsidRPr="0014478E">
        <w:rPr>
          <w:rFonts w:ascii="黑体" w:eastAsia="黑体" w:hAnsi="黑体"/>
        </w:rPr>
        <w:t xml:space="preserve">  </w:t>
      </w:r>
      <w:r w:rsidR="004E3DB7" w:rsidRPr="0014478E">
        <w:rPr>
          <w:rFonts w:ascii="宋体" w:hAnsi="宋体" w:cs="AdobeSongStd-Light" w:hint="eastAsia"/>
          <w:kern w:val="0"/>
          <w:szCs w:val="21"/>
        </w:rPr>
        <w:t>定期清洗</w:t>
      </w:r>
      <w:r w:rsidRPr="0014478E">
        <w:rPr>
          <w:rFonts w:ascii="宋体" w:hAnsi="宋体" w:cs="AdobeSongStd-Light" w:hint="eastAsia"/>
          <w:kern w:val="0"/>
          <w:szCs w:val="21"/>
        </w:rPr>
        <w:t>垃圾桶（箱）和垃圾房</w:t>
      </w:r>
      <w:r w:rsidR="004E3DB7" w:rsidRPr="0014478E">
        <w:rPr>
          <w:rFonts w:ascii="宋体" w:hAnsi="宋体" w:cs="AdobeSongStd-Light" w:hint="eastAsia"/>
          <w:kern w:val="0"/>
          <w:szCs w:val="21"/>
        </w:rPr>
        <w:t>。</w:t>
      </w:r>
    </w:p>
    <w:p w14:paraId="36C14F16" w14:textId="77777777" w:rsidR="00E20F36" w:rsidRPr="006D43E7" w:rsidRDefault="00B30108" w:rsidP="00E20F36">
      <w:pPr>
        <w:autoSpaceDE w:val="0"/>
        <w:autoSpaceDN w:val="0"/>
        <w:adjustRightInd w:val="0"/>
        <w:jc w:val="left"/>
        <w:rPr>
          <w:rFonts w:ascii="宋体" w:hAnsi="宋体" w:cs="宋体" w:hint="eastAsia"/>
          <w:szCs w:val="21"/>
          <w:shd w:val="clear" w:color="auto" w:fill="FFFFFF"/>
        </w:rPr>
      </w:pPr>
      <w:r w:rsidRPr="0014478E">
        <w:rPr>
          <w:rFonts w:ascii="黑体" w:eastAsia="黑体" w:hAnsi="黑体" w:hint="eastAsia"/>
        </w:rPr>
        <w:t>6.</w:t>
      </w:r>
      <w:r w:rsidR="0010444C" w:rsidRPr="006D43E7">
        <w:rPr>
          <w:rFonts w:ascii="黑体" w:eastAsia="黑体" w:hAnsi="黑体" w:hint="eastAsia"/>
        </w:rPr>
        <w:t>3.1.</w:t>
      </w:r>
      <w:r w:rsidR="00C544D3" w:rsidRPr="006D43E7">
        <w:rPr>
          <w:rFonts w:ascii="黑体" w:eastAsia="黑体" w:hAnsi="黑体"/>
        </w:rPr>
        <w:t>5</w:t>
      </w:r>
      <w:r w:rsidR="004E3DB7" w:rsidRPr="006D43E7">
        <w:rPr>
          <w:rFonts w:ascii="宋体" w:hAnsi="宋体" w:cs="宋体" w:hint="eastAsia"/>
          <w:szCs w:val="21"/>
          <w:shd w:val="clear" w:color="auto" w:fill="FFFFFF"/>
        </w:rPr>
        <w:t xml:space="preserve"> </w:t>
      </w:r>
      <w:r w:rsidR="004919F9" w:rsidRPr="006D43E7">
        <w:rPr>
          <w:rFonts w:ascii="宋体" w:hAnsi="宋体" w:cs="宋体"/>
          <w:szCs w:val="21"/>
          <w:shd w:val="clear" w:color="auto" w:fill="FFFFFF"/>
        </w:rPr>
        <w:t xml:space="preserve"> </w:t>
      </w:r>
      <w:r w:rsidR="00E20F36" w:rsidRPr="006D43E7">
        <w:rPr>
          <w:rFonts w:ascii="宋体" w:hAnsi="宋体" w:cs="宋体" w:hint="eastAsia"/>
          <w:szCs w:val="21"/>
          <w:shd w:val="clear" w:color="auto" w:fill="FFFFFF"/>
        </w:rPr>
        <w:t>应设有专职卫生监督人员和日常保洁人员。</w:t>
      </w:r>
    </w:p>
    <w:p w14:paraId="3103CEF1" w14:textId="77777777" w:rsidR="004E3DB7" w:rsidRPr="006D43E7" w:rsidRDefault="00E20F36" w:rsidP="00E20F36">
      <w:pPr>
        <w:autoSpaceDE w:val="0"/>
        <w:autoSpaceDN w:val="0"/>
        <w:adjustRightInd w:val="0"/>
        <w:jc w:val="left"/>
        <w:rPr>
          <w:rFonts w:ascii="宋体" w:hAnsi="宋体" w:cs="AdobeSongStd-Light" w:hint="eastAsia"/>
          <w:kern w:val="0"/>
          <w:szCs w:val="21"/>
        </w:rPr>
      </w:pPr>
      <w:r w:rsidRPr="006D43E7">
        <w:rPr>
          <w:rFonts w:ascii="黑体" w:eastAsia="黑体" w:hAnsi="黑体" w:hint="eastAsia"/>
        </w:rPr>
        <w:t>6.3.1.</w:t>
      </w:r>
      <w:r w:rsidRPr="006D43E7">
        <w:rPr>
          <w:rFonts w:ascii="黑体" w:eastAsia="黑体" w:hAnsi="黑体"/>
        </w:rPr>
        <w:t xml:space="preserve">6  </w:t>
      </w:r>
      <w:r w:rsidRPr="006D43E7">
        <w:rPr>
          <w:rFonts w:ascii="宋体" w:hAnsi="宋体" w:cs="宋体" w:hint="eastAsia"/>
          <w:szCs w:val="21"/>
          <w:shd w:val="clear" w:color="auto" w:fill="FFFFFF"/>
        </w:rPr>
        <w:t>市场的卫生清洁，专业人员与经营户应分工明确</w:t>
      </w:r>
      <w:r w:rsidR="004E3DB7" w:rsidRPr="006D43E7">
        <w:rPr>
          <w:rFonts w:ascii="宋体" w:hAnsi="宋体" w:cs="AdobeSongStd-Light" w:hint="eastAsia"/>
          <w:kern w:val="0"/>
          <w:szCs w:val="21"/>
        </w:rPr>
        <w:t>。</w:t>
      </w:r>
    </w:p>
    <w:p w14:paraId="0F6FEA4C" w14:textId="7AB3BC8E" w:rsidR="00EC2945" w:rsidRPr="006D43E7" w:rsidRDefault="00EC2945" w:rsidP="00E20F36">
      <w:pPr>
        <w:autoSpaceDE w:val="0"/>
        <w:autoSpaceDN w:val="0"/>
        <w:adjustRightInd w:val="0"/>
        <w:jc w:val="left"/>
        <w:rPr>
          <w:rFonts w:ascii="宋体" w:hAnsi="宋体" w:cs="AdobeSongStd-Light" w:hint="eastAsia"/>
          <w:kern w:val="0"/>
          <w:szCs w:val="21"/>
        </w:rPr>
      </w:pPr>
      <w:r w:rsidRPr="006D43E7">
        <w:rPr>
          <w:rFonts w:ascii="黑体" w:eastAsia="黑体" w:hAnsi="黑体" w:cs="AdobeSongStd-Light" w:hint="eastAsia"/>
          <w:kern w:val="0"/>
          <w:szCs w:val="21"/>
        </w:rPr>
        <w:t>6.</w:t>
      </w:r>
      <w:r w:rsidR="00DA204F" w:rsidRPr="006D43E7">
        <w:rPr>
          <w:rFonts w:ascii="黑体" w:eastAsia="黑体" w:hAnsi="黑体" w:cs="AdobeSongStd-Light"/>
          <w:kern w:val="0"/>
          <w:szCs w:val="21"/>
        </w:rPr>
        <w:t>3</w:t>
      </w:r>
      <w:r w:rsidR="00DA204F" w:rsidRPr="006D43E7">
        <w:rPr>
          <w:rFonts w:ascii="黑体" w:eastAsia="黑体" w:hAnsi="黑体" w:cs="AdobeSongStd-Light" w:hint="eastAsia"/>
          <w:kern w:val="0"/>
          <w:szCs w:val="21"/>
        </w:rPr>
        <w:t>.</w:t>
      </w:r>
      <w:r w:rsidR="00DA204F" w:rsidRPr="006D43E7">
        <w:rPr>
          <w:rFonts w:ascii="黑体" w:eastAsia="黑体" w:hAnsi="黑体" w:cs="AdobeSongStd-Light"/>
          <w:kern w:val="0"/>
          <w:szCs w:val="21"/>
        </w:rPr>
        <w:t>1</w:t>
      </w:r>
      <w:r w:rsidR="00DA204F" w:rsidRPr="006D43E7">
        <w:rPr>
          <w:rFonts w:ascii="黑体" w:eastAsia="黑体" w:hAnsi="黑体" w:cs="AdobeSongStd-Light" w:hint="eastAsia"/>
          <w:kern w:val="0"/>
          <w:szCs w:val="21"/>
        </w:rPr>
        <w:t>.</w:t>
      </w:r>
      <w:r w:rsidR="00DA204F" w:rsidRPr="006D43E7">
        <w:rPr>
          <w:rFonts w:ascii="黑体" w:eastAsia="黑体" w:hAnsi="黑体" w:cs="AdobeSongStd-Light"/>
          <w:kern w:val="0"/>
          <w:szCs w:val="21"/>
        </w:rPr>
        <w:t>7</w:t>
      </w:r>
      <w:r w:rsidR="00DA204F" w:rsidRPr="006D43E7">
        <w:rPr>
          <w:rFonts w:ascii="宋体" w:hAnsi="宋体" w:cs="AdobeSongStd-Light"/>
          <w:kern w:val="0"/>
          <w:szCs w:val="21"/>
        </w:rPr>
        <w:t xml:space="preserve"> </w:t>
      </w:r>
      <w:r w:rsidR="002A046C">
        <w:rPr>
          <w:rFonts w:ascii="宋体" w:hAnsi="宋体" w:cs="AdobeSongStd-Light"/>
          <w:kern w:val="0"/>
          <w:szCs w:val="21"/>
        </w:rPr>
        <w:t xml:space="preserve"> </w:t>
      </w:r>
      <w:r w:rsidR="002A046C">
        <w:rPr>
          <w:rFonts w:ascii="宋体" w:hAnsi="宋体" w:cs="AdobeSongStd-Light" w:hint="eastAsia"/>
          <w:kern w:val="0"/>
          <w:szCs w:val="21"/>
        </w:rPr>
        <w:t>其</w:t>
      </w:r>
      <w:r w:rsidR="000A64FB">
        <w:rPr>
          <w:rFonts w:ascii="宋体" w:hAnsi="宋体" w:cs="AdobeSongStd-Light" w:hint="eastAsia"/>
          <w:kern w:val="0"/>
          <w:szCs w:val="21"/>
        </w:rPr>
        <w:t>他</w:t>
      </w:r>
      <w:r w:rsidR="00DA204F" w:rsidRPr="006D43E7">
        <w:rPr>
          <w:rFonts w:ascii="宋体" w:hAnsi="宋体" w:cs="AdobeSongStd-Light" w:hint="eastAsia"/>
          <w:kern w:val="0"/>
          <w:szCs w:val="21"/>
        </w:rPr>
        <w:t>应符合G</w:t>
      </w:r>
      <w:r w:rsidR="00DA204F" w:rsidRPr="006D43E7">
        <w:rPr>
          <w:rFonts w:ascii="宋体" w:hAnsi="宋体" w:cs="AdobeSongStd-Light"/>
          <w:kern w:val="0"/>
          <w:szCs w:val="21"/>
        </w:rPr>
        <w:t>B 37487</w:t>
      </w:r>
      <w:r w:rsidR="002A046C">
        <w:rPr>
          <w:rFonts w:ascii="宋体" w:hAnsi="宋体" w:cs="AdobeSongStd-Light"/>
          <w:kern w:val="0"/>
          <w:szCs w:val="21"/>
        </w:rPr>
        <w:t>规定的要求</w:t>
      </w:r>
      <w:r w:rsidR="00DA204F" w:rsidRPr="006D43E7">
        <w:rPr>
          <w:rFonts w:ascii="宋体" w:hAnsi="宋体" w:cs="AdobeSongStd-Light" w:hint="eastAsia"/>
          <w:kern w:val="0"/>
          <w:szCs w:val="21"/>
        </w:rPr>
        <w:t>。</w:t>
      </w:r>
    </w:p>
    <w:p w14:paraId="7A26C61E" w14:textId="77777777"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rPr>
        <w:t>6.</w:t>
      </w:r>
      <w:r w:rsidR="0010444C" w:rsidRPr="0014478E">
        <w:rPr>
          <w:rFonts w:ascii="黑体" w:eastAsia="黑体" w:hAnsi="黑体"/>
        </w:rPr>
        <w:t>3</w:t>
      </w:r>
      <w:r w:rsidR="004E3DB7" w:rsidRPr="0014478E">
        <w:rPr>
          <w:rFonts w:ascii="黑体" w:eastAsia="黑体" w:hAnsi="黑体" w:hint="eastAsia"/>
        </w:rPr>
        <w:t xml:space="preserve">.2 </w:t>
      </w:r>
      <w:r w:rsidR="00DB03F1" w:rsidRPr="0014478E">
        <w:rPr>
          <w:rFonts w:ascii="黑体" w:eastAsia="黑体" w:hAnsi="黑体"/>
        </w:rPr>
        <w:t xml:space="preserve"> </w:t>
      </w:r>
      <w:r w:rsidR="00E608BC" w:rsidRPr="0014478E">
        <w:rPr>
          <w:rFonts w:ascii="黑体" w:eastAsia="黑体" w:hAnsi="黑体" w:hint="eastAsia"/>
        </w:rPr>
        <w:t>设施卫生</w:t>
      </w:r>
    </w:p>
    <w:p w14:paraId="4C128599" w14:textId="57D34DDD" w:rsidR="007F5B13" w:rsidRDefault="00B30108" w:rsidP="004E3DB7">
      <w:pPr>
        <w:autoSpaceDE w:val="0"/>
        <w:autoSpaceDN w:val="0"/>
        <w:adjustRightInd w:val="0"/>
        <w:jc w:val="left"/>
        <w:rPr>
          <w:rFonts w:ascii="宋体" w:hAnsi="宋体" w:cs="宋体" w:hint="eastAsia"/>
          <w:color w:val="000000"/>
          <w:szCs w:val="21"/>
          <w:shd w:val="clear" w:color="auto" w:fill="FFFFFF"/>
        </w:rPr>
      </w:pPr>
      <w:r w:rsidRPr="0014478E">
        <w:rPr>
          <w:rFonts w:ascii="黑体" w:eastAsia="黑体" w:hAnsi="黑体"/>
        </w:rPr>
        <w:t>6.</w:t>
      </w:r>
      <w:r w:rsidR="0010444C" w:rsidRPr="0014478E">
        <w:rPr>
          <w:rFonts w:ascii="黑体" w:eastAsia="黑体" w:hAnsi="黑体"/>
        </w:rPr>
        <w:t>3</w:t>
      </w:r>
      <w:r w:rsidR="004E3DB7" w:rsidRPr="0014478E">
        <w:rPr>
          <w:rFonts w:ascii="黑体" w:eastAsia="黑体" w:hAnsi="黑体" w:hint="eastAsia"/>
        </w:rPr>
        <w:t>.2.1</w:t>
      </w:r>
      <w:r w:rsidR="00DB54B4" w:rsidRPr="0014478E">
        <w:rPr>
          <w:rFonts w:ascii="黑体" w:eastAsia="黑体" w:hAnsi="黑体"/>
        </w:rPr>
        <w:t xml:space="preserve"> </w:t>
      </w:r>
      <w:r w:rsidR="00DB03F1" w:rsidRPr="0014478E">
        <w:rPr>
          <w:rFonts w:ascii="黑体" w:eastAsia="黑体" w:hAnsi="黑体"/>
        </w:rPr>
        <w:t xml:space="preserve"> </w:t>
      </w:r>
      <w:r w:rsidR="00A61739" w:rsidRPr="0014478E">
        <w:rPr>
          <w:rFonts w:ascii="宋体" w:hAnsi="宋体" w:cs="宋体" w:hint="eastAsia"/>
          <w:color w:val="000000"/>
          <w:szCs w:val="21"/>
          <w:shd w:val="clear" w:color="auto" w:fill="FFFFFF"/>
        </w:rPr>
        <w:t>闭市后，</w:t>
      </w:r>
      <w:r w:rsidR="006E0E18">
        <w:rPr>
          <w:rFonts w:ascii="宋体" w:hAnsi="宋体" w:cs="宋体" w:hint="eastAsia"/>
          <w:color w:val="000000"/>
          <w:szCs w:val="21"/>
          <w:shd w:val="clear" w:color="auto" w:fill="FFFFFF"/>
        </w:rPr>
        <w:t>熟食、豆制品、</w:t>
      </w:r>
      <w:r w:rsidR="002F7D37" w:rsidRPr="0014478E">
        <w:rPr>
          <w:rFonts w:ascii="宋体" w:hAnsi="宋体" w:cs="宋体" w:hint="eastAsia"/>
          <w:color w:val="000000"/>
          <w:szCs w:val="21"/>
          <w:shd w:val="clear" w:color="auto" w:fill="FFFFFF"/>
        </w:rPr>
        <w:t>肉类</w:t>
      </w:r>
      <w:r w:rsidR="00D54BBD">
        <w:rPr>
          <w:rFonts w:ascii="宋体" w:hAnsi="宋体" w:cs="宋体" w:hint="eastAsia"/>
          <w:color w:val="000000"/>
          <w:szCs w:val="21"/>
          <w:shd w:val="clear" w:color="auto" w:fill="FFFFFF"/>
        </w:rPr>
        <w:t>、</w:t>
      </w:r>
      <w:r w:rsidR="00D54BBD" w:rsidRPr="006E0E18">
        <w:rPr>
          <w:rFonts w:ascii="宋体" w:hAnsi="宋体" w:cs="宋体" w:hint="eastAsia"/>
          <w:szCs w:val="21"/>
          <w:shd w:val="clear" w:color="auto" w:fill="FFFFFF"/>
        </w:rPr>
        <w:t>活禽</w:t>
      </w:r>
      <w:r w:rsidR="00770D3D" w:rsidRPr="0014478E">
        <w:rPr>
          <w:rFonts w:ascii="宋体" w:hAnsi="宋体" w:cs="宋体" w:hint="eastAsia"/>
          <w:color w:val="000000"/>
          <w:szCs w:val="21"/>
          <w:shd w:val="clear" w:color="auto" w:fill="FFFFFF"/>
        </w:rPr>
        <w:t>和</w:t>
      </w:r>
      <w:r w:rsidR="00E55FE5" w:rsidRPr="0014478E">
        <w:rPr>
          <w:rFonts w:ascii="宋体" w:hAnsi="宋体" w:cs="宋体" w:hint="eastAsia"/>
          <w:color w:val="000000"/>
          <w:szCs w:val="21"/>
          <w:shd w:val="clear" w:color="auto" w:fill="FFFFFF"/>
        </w:rPr>
        <w:t>水产品</w:t>
      </w:r>
      <w:r w:rsidR="00FD7378" w:rsidRPr="0014478E">
        <w:rPr>
          <w:rFonts w:ascii="宋体" w:hAnsi="宋体" w:cs="宋体" w:hint="eastAsia"/>
          <w:color w:val="000000"/>
          <w:szCs w:val="21"/>
          <w:shd w:val="clear" w:color="auto" w:fill="FFFFFF"/>
        </w:rPr>
        <w:t>经营户</w:t>
      </w:r>
      <w:r w:rsidR="00E55FE5" w:rsidRPr="0014478E">
        <w:rPr>
          <w:rFonts w:ascii="宋体" w:hAnsi="宋体" w:cs="宋体" w:hint="eastAsia"/>
          <w:color w:val="000000"/>
          <w:szCs w:val="21"/>
          <w:shd w:val="clear" w:color="auto" w:fill="FFFFFF"/>
        </w:rPr>
        <w:t>应按表</w:t>
      </w:r>
      <w:r w:rsidR="00D04A19" w:rsidRPr="0014478E">
        <w:rPr>
          <w:rFonts w:ascii="宋体" w:hAnsi="宋体" w:cs="宋体"/>
          <w:color w:val="000000"/>
          <w:szCs w:val="21"/>
          <w:shd w:val="clear" w:color="auto" w:fill="FFFFFF"/>
        </w:rPr>
        <w:t>5</w:t>
      </w:r>
      <w:r w:rsidR="00E55FE5" w:rsidRPr="0014478E">
        <w:rPr>
          <w:rFonts w:ascii="宋体" w:hAnsi="宋体" w:cs="宋体" w:hint="eastAsia"/>
          <w:color w:val="000000"/>
          <w:szCs w:val="21"/>
          <w:shd w:val="clear" w:color="auto" w:fill="FFFFFF"/>
        </w:rPr>
        <w:t>的规定进行清洗和消毒。</w:t>
      </w:r>
    </w:p>
    <w:p w14:paraId="3AF8654C" w14:textId="77777777" w:rsidR="00DB516F" w:rsidRDefault="00DB516F" w:rsidP="00DB516F">
      <w:pPr>
        <w:pStyle w:val="af6"/>
        <w:numPr>
          <w:ilvl w:val="0"/>
          <w:numId w:val="0"/>
        </w:numPr>
        <w:spacing w:before="156" w:after="156"/>
      </w:pPr>
      <w:r w:rsidRPr="0014478E">
        <w:t xml:space="preserve">表5  </w:t>
      </w:r>
      <w:r w:rsidRPr="0014478E">
        <w:rPr>
          <w:rFonts w:hint="eastAsia"/>
        </w:rPr>
        <w:t>经营设施和场地清洗消毒频率</w:t>
      </w:r>
    </w:p>
    <w:tbl>
      <w:tblPr>
        <w:tblStyle w:val="afffffc"/>
        <w:tblW w:w="9368" w:type="dxa"/>
        <w:jc w:val="center"/>
        <w:tblLook w:val="04A0" w:firstRow="1" w:lastRow="0" w:firstColumn="1" w:lastColumn="0" w:noHBand="0" w:noVBand="1"/>
      </w:tblPr>
      <w:tblGrid>
        <w:gridCol w:w="694"/>
        <w:gridCol w:w="1418"/>
        <w:gridCol w:w="708"/>
        <w:gridCol w:w="851"/>
        <w:gridCol w:w="709"/>
        <w:gridCol w:w="1417"/>
        <w:gridCol w:w="709"/>
        <w:gridCol w:w="850"/>
        <w:gridCol w:w="709"/>
        <w:gridCol w:w="1303"/>
      </w:tblGrid>
      <w:tr w:rsidR="00DB516F" w:rsidRPr="0014478E" w14:paraId="44EAAC78" w14:textId="77777777" w:rsidTr="00A05CF1">
        <w:trPr>
          <w:trHeight w:val="452"/>
          <w:jc w:val="center"/>
        </w:trPr>
        <w:tc>
          <w:tcPr>
            <w:tcW w:w="694" w:type="dxa"/>
            <w:vMerge w:val="restart"/>
            <w:tcBorders>
              <w:top w:val="single" w:sz="12" w:space="0" w:color="000000"/>
              <w:left w:val="single" w:sz="12" w:space="0" w:color="000000"/>
            </w:tcBorders>
          </w:tcPr>
          <w:p w14:paraId="4346D6A2" w14:textId="304150B7" w:rsidR="00DB516F" w:rsidRPr="00DB516F" w:rsidRDefault="00F435CB" w:rsidP="00F435CB">
            <w:pPr>
              <w:pStyle w:val="aff5"/>
              <w:spacing w:before="156" w:after="156" w:line="276" w:lineRule="auto"/>
              <w:ind w:firstLineChars="0" w:firstLine="0"/>
              <w:jc w:val="center"/>
              <w:rPr>
                <w:rFonts w:hAnsi="宋体" w:cs="宋体" w:hint="eastAsia"/>
                <w:color w:val="000000"/>
                <w:sz w:val="18"/>
                <w:szCs w:val="15"/>
                <w:shd w:val="clear" w:color="auto" w:fill="FFFFFF"/>
              </w:rPr>
            </w:pPr>
            <w:r>
              <w:rPr>
                <w:rFonts w:hAnsi="宋体" w:cs="宋体" w:hint="eastAsia"/>
                <w:color w:val="000000"/>
                <w:sz w:val="18"/>
                <w:szCs w:val="15"/>
                <w:shd w:val="clear" w:color="auto" w:fill="FFFFFF"/>
              </w:rPr>
              <w:t>清理类别</w:t>
            </w:r>
          </w:p>
        </w:tc>
        <w:tc>
          <w:tcPr>
            <w:tcW w:w="3686" w:type="dxa"/>
            <w:gridSpan w:val="4"/>
            <w:tcBorders>
              <w:top w:val="single" w:sz="12" w:space="0" w:color="000000"/>
            </w:tcBorders>
          </w:tcPr>
          <w:p w14:paraId="0FA4E463" w14:textId="2F6551F9" w:rsidR="00DB516F" w:rsidRPr="004C183B" w:rsidRDefault="00DB516F" w:rsidP="002A4401">
            <w:pPr>
              <w:pStyle w:val="aff5"/>
              <w:spacing w:before="156" w:after="156"/>
              <w:ind w:firstLineChars="0" w:firstLine="0"/>
              <w:jc w:val="center"/>
              <w:rPr>
                <w:rFonts w:hAnsi="宋体" w:cs="宋体" w:hint="eastAsia"/>
                <w:sz w:val="18"/>
                <w:szCs w:val="15"/>
                <w:shd w:val="clear" w:color="auto" w:fill="FFFFFF"/>
              </w:rPr>
            </w:pPr>
            <w:r w:rsidRPr="004C183B">
              <w:rPr>
                <w:rFonts w:hAnsi="宋体" w:cs="宋体" w:hint="eastAsia"/>
                <w:sz w:val="18"/>
                <w:szCs w:val="15"/>
                <w:shd w:val="clear" w:color="auto" w:fill="FFFFFF"/>
              </w:rPr>
              <w:t>经营设备设施</w:t>
            </w:r>
            <w:r w:rsidR="006A7CD0" w:rsidRPr="006A7CD0">
              <w:rPr>
                <w:rFonts w:ascii="黑体" w:eastAsia="黑体" w:hAnsi="黑体" w:cs="宋体"/>
                <w:sz w:val="18"/>
                <w:szCs w:val="15"/>
                <w:shd w:val="clear" w:color="auto" w:fill="FFFFFF"/>
                <w:vertAlign w:val="superscript"/>
              </w:rPr>
              <w:t>注</w:t>
            </w:r>
            <w:r w:rsidRPr="004C183B">
              <w:rPr>
                <w:rFonts w:hAnsi="宋体" w:cs="宋体" w:hint="eastAsia"/>
                <w:sz w:val="18"/>
                <w:szCs w:val="15"/>
                <w:shd w:val="clear" w:color="auto" w:fill="FFFFFF"/>
              </w:rPr>
              <w:t>/运载工具/包装容器</w:t>
            </w:r>
          </w:p>
        </w:tc>
        <w:tc>
          <w:tcPr>
            <w:tcW w:w="3685" w:type="dxa"/>
            <w:gridSpan w:val="4"/>
            <w:tcBorders>
              <w:top w:val="single" w:sz="12" w:space="0" w:color="000000"/>
            </w:tcBorders>
          </w:tcPr>
          <w:p w14:paraId="43DA7425" w14:textId="77777777" w:rsidR="00DB516F" w:rsidRPr="004C183B" w:rsidRDefault="00DB516F" w:rsidP="002A4401">
            <w:pPr>
              <w:pStyle w:val="aff5"/>
              <w:spacing w:before="156" w:after="156"/>
              <w:ind w:firstLineChars="0" w:firstLine="0"/>
              <w:jc w:val="center"/>
              <w:rPr>
                <w:rFonts w:hAnsi="宋体" w:cs="宋体" w:hint="eastAsia"/>
                <w:sz w:val="18"/>
                <w:szCs w:val="15"/>
                <w:shd w:val="clear" w:color="auto" w:fill="FFFFFF"/>
              </w:rPr>
            </w:pPr>
            <w:r w:rsidRPr="004C183B">
              <w:rPr>
                <w:rFonts w:hAnsi="宋体" w:cs="宋体" w:hint="eastAsia"/>
                <w:sz w:val="18"/>
                <w:szCs w:val="15"/>
                <w:shd w:val="clear" w:color="auto" w:fill="FFFFFF"/>
              </w:rPr>
              <w:t>交易场地</w:t>
            </w:r>
          </w:p>
        </w:tc>
        <w:tc>
          <w:tcPr>
            <w:tcW w:w="1303" w:type="dxa"/>
            <w:tcBorders>
              <w:top w:val="single" w:sz="12" w:space="0" w:color="000000"/>
              <w:right w:val="single" w:sz="12" w:space="0" w:color="000000"/>
            </w:tcBorders>
          </w:tcPr>
          <w:p w14:paraId="2EA6828A" w14:textId="4B960578" w:rsidR="00DB516F" w:rsidRPr="004C183B" w:rsidRDefault="00DB516F" w:rsidP="002A4401">
            <w:pPr>
              <w:pStyle w:val="aff5"/>
              <w:spacing w:before="156" w:after="156"/>
              <w:ind w:firstLineChars="0" w:firstLine="0"/>
              <w:jc w:val="center"/>
              <w:rPr>
                <w:rFonts w:hAnsi="宋体" w:cs="宋体" w:hint="eastAsia"/>
                <w:sz w:val="18"/>
                <w:szCs w:val="15"/>
                <w:shd w:val="clear" w:color="auto" w:fill="FFFFFF"/>
              </w:rPr>
            </w:pPr>
            <w:r w:rsidRPr="004C183B">
              <w:rPr>
                <w:rFonts w:hAnsi="宋体" w:cs="宋体" w:hint="eastAsia"/>
                <w:sz w:val="18"/>
                <w:szCs w:val="15"/>
                <w:shd w:val="clear" w:color="auto" w:fill="FFFFFF"/>
              </w:rPr>
              <w:t>其</w:t>
            </w:r>
            <w:r w:rsidR="000A64FB">
              <w:rPr>
                <w:rFonts w:hAnsi="宋体" w:cs="宋体" w:hint="eastAsia"/>
                <w:sz w:val="18"/>
                <w:szCs w:val="15"/>
                <w:shd w:val="clear" w:color="auto" w:fill="FFFFFF"/>
              </w:rPr>
              <w:t>他</w:t>
            </w:r>
            <w:r w:rsidRPr="004C183B">
              <w:rPr>
                <w:rFonts w:hAnsi="宋体" w:cs="宋体" w:hint="eastAsia"/>
                <w:sz w:val="18"/>
                <w:szCs w:val="15"/>
                <w:shd w:val="clear" w:color="auto" w:fill="FFFFFF"/>
              </w:rPr>
              <w:t>设备设施</w:t>
            </w:r>
          </w:p>
        </w:tc>
      </w:tr>
      <w:tr w:rsidR="00A05CF1" w:rsidRPr="0014478E" w14:paraId="1DB46C19" w14:textId="77777777" w:rsidTr="00F435CB">
        <w:trPr>
          <w:trHeight w:val="638"/>
          <w:jc w:val="center"/>
        </w:trPr>
        <w:tc>
          <w:tcPr>
            <w:tcW w:w="694" w:type="dxa"/>
            <w:vMerge/>
            <w:tcBorders>
              <w:left w:val="single" w:sz="12" w:space="0" w:color="000000"/>
              <w:bottom w:val="single" w:sz="12" w:space="0" w:color="auto"/>
            </w:tcBorders>
          </w:tcPr>
          <w:p w14:paraId="79E7443E" w14:textId="77777777" w:rsidR="00DB516F" w:rsidRPr="00DB516F" w:rsidRDefault="00DB516F" w:rsidP="002A4401">
            <w:pPr>
              <w:pStyle w:val="aff5"/>
              <w:spacing w:before="156" w:after="156"/>
              <w:ind w:firstLineChars="0" w:firstLine="0"/>
              <w:jc w:val="center"/>
              <w:rPr>
                <w:sz w:val="18"/>
                <w:szCs w:val="15"/>
              </w:rPr>
            </w:pPr>
          </w:p>
        </w:tc>
        <w:tc>
          <w:tcPr>
            <w:tcW w:w="1418" w:type="dxa"/>
            <w:tcBorders>
              <w:bottom w:val="single" w:sz="12" w:space="0" w:color="auto"/>
              <w:right w:val="single" w:sz="4" w:space="0" w:color="auto"/>
            </w:tcBorders>
          </w:tcPr>
          <w:p w14:paraId="3831F7C2"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熟食、豆制品</w:t>
            </w:r>
          </w:p>
        </w:tc>
        <w:tc>
          <w:tcPr>
            <w:tcW w:w="708" w:type="dxa"/>
            <w:tcBorders>
              <w:left w:val="single" w:sz="4" w:space="0" w:color="auto"/>
              <w:bottom w:val="single" w:sz="12" w:space="0" w:color="auto"/>
            </w:tcBorders>
          </w:tcPr>
          <w:p w14:paraId="6FFAA36B"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肉类</w:t>
            </w:r>
          </w:p>
        </w:tc>
        <w:tc>
          <w:tcPr>
            <w:tcW w:w="851" w:type="dxa"/>
            <w:tcBorders>
              <w:bottom w:val="single" w:sz="12" w:space="0" w:color="auto"/>
            </w:tcBorders>
          </w:tcPr>
          <w:p w14:paraId="7D5C26D2"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水产</w:t>
            </w:r>
            <w:r w:rsidRPr="004C183B">
              <w:rPr>
                <w:sz w:val="18"/>
                <w:szCs w:val="15"/>
              </w:rPr>
              <w:t>类</w:t>
            </w:r>
          </w:p>
        </w:tc>
        <w:tc>
          <w:tcPr>
            <w:tcW w:w="709" w:type="dxa"/>
            <w:tcBorders>
              <w:bottom w:val="single" w:sz="12" w:space="0" w:color="auto"/>
            </w:tcBorders>
          </w:tcPr>
          <w:p w14:paraId="534A364E"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活禽</w:t>
            </w:r>
          </w:p>
        </w:tc>
        <w:tc>
          <w:tcPr>
            <w:tcW w:w="1417" w:type="dxa"/>
            <w:tcBorders>
              <w:bottom w:val="single" w:sz="12" w:space="0" w:color="auto"/>
              <w:right w:val="single" w:sz="4" w:space="0" w:color="auto"/>
            </w:tcBorders>
          </w:tcPr>
          <w:p w14:paraId="61123D74"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熟食、豆制品</w:t>
            </w:r>
          </w:p>
        </w:tc>
        <w:tc>
          <w:tcPr>
            <w:tcW w:w="709" w:type="dxa"/>
            <w:tcBorders>
              <w:left w:val="single" w:sz="4" w:space="0" w:color="auto"/>
              <w:bottom w:val="single" w:sz="12" w:space="0" w:color="auto"/>
            </w:tcBorders>
          </w:tcPr>
          <w:p w14:paraId="13CC734B"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肉类</w:t>
            </w:r>
          </w:p>
        </w:tc>
        <w:tc>
          <w:tcPr>
            <w:tcW w:w="850" w:type="dxa"/>
            <w:tcBorders>
              <w:bottom w:val="single" w:sz="12" w:space="0" w:color="auto"/>
            </w:tcBorders>
          </w:tcPr>
          <w:p w14:paraId="256FCA28"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水产</w:t>
            </w:r>
            <w:r w:rsidRPr="004C183B">
              <w:rPr>
                <w:sz w:val="18"/>
                <w:szCs w:val="15"/>
              </w:rPr>
              <w:t>类</w:t>
            </w:r>
          </w:p>
        </w:tc>
        <w:tc>
          <w:tcPr>
            <w:tcW w:w="709" w:type="dxa"/>
            <w:tcBorders>
              <w:bottom w:val="single" w:sz="12" w:space="0" w:color="auto"/>
            </w:tcBorders>
          </w:tcPr>
          <w:p w14:paraId="4CAB2610"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活禽</w:t>
            </w:r>
          </w:p>
        </w:tc>
        <w:tc>
          <w:tcPr>
            <w:tcW w:w="1303" w:type="dxa"/>
            <w:tcBorders>
              <w:bottom w:val="single" w:sz="12" w:space="0" w:color="auto"/>
              <w:right w:val="single" w:sz="12" w:space="0" w:color="000000"/>
            </w:tcBorders>
          </w:tcPr>
          <w:p w14:paraId="5CE0233B"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活水鱼蓄养池</w:t>
            </w:r>
          </w:p>
        </w:tc>
      </w:tr>
      <w:tr w:rsidR="00A05CF1" w:rsidRPr="0014478E" w14:paraId="1E4A0EE3" w14:textId="77777777" w:rsidTr="00A05CF1">
        <w:trPr>
          <w:trHeight w:val="418"/>
          <w:jc w:val="center"/>
        </w:trPr>
        <w:tc>
          <w:tcPr>
            <w:tcW w:w="694" w:type="dxa"/>
            <w:tcBorders>
              <w:top w:val="single" w:sz="12" w:space="0" w:color="auto"/>
              <w:left w:val="single" w:sz="12" w:space="0" w:color="auto"/>
              <w:bottom w:val="single" w:sz="6" w:space="0" w:color="auto"/>
              <w:right w:val="single" w:sz="6" w:space="0" w:color="auto"/>
            </w:tcBorders>
          </w:tcPr>
          <w:p w14:paraId="2DA3B082" w14:textId="77777777" w:rsidR="00DB516F" w:rsidRPr="00DB516F" w:rsidRDefault="00DB516F" w:rsidP="002A4401">
            <w:pPr>
              <w:pStyle w:val="aff5"/>
              <w:spacing w:before="156" w:after="156"/>
              <w:ind w:firstLineChars="0" w:firstLine="0"/>
              <w:jc w:val="center"/>
              <w:rPr>
                <w:sz w:val="18"/>
                <w:szCs w:val="15"/>
              </w:rPr>
            </w:pPr>
            <w:r w:rsidRPr="00DB516F">
              <w:rPr>
                <w:sz w:val="18"/>
                <w:szCs w:val="15"/>
              </w:rPr>
              <w:t>清洗</w:t>
            </w:r>
          </w:p>
        </w:tc>
        <w:tc>
          <w:tcPr>
            <w:tcW w:w="1418" w:type="dxa"/>
            <w:tcBorders>
              <w:top w:val="single" w:sz="12" w:space="0" w:color="auto"/>
              <w:left w:val="single" w:sz="6" w:space="0" w:color="auto"/>
              <w:bottom w:val="single" w:sz="6" w:space="0" w:color="auto"/>
              <w:right w:val="single" w:sz="4" w:space="0" w:color="auto"/>
            </w:tcBorders>
          </w:tcPr>
          <w:p w14:paraId="7BB73241"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每日</w:t>
            </w:r>
          </w:p>
        </w:tc>
        <w:tc>
          <w:tcPr>
            <w:tcW w:w="708" w:type="dxa"/>
            <w:tcBorders>
              <w:top w:val="single" w:sz="12" w:space="0" w:color="auto"/>
              <w:left w:val="single" w:sz="4" w:space="0" w:color="auto"/>
              <w:bottom w:val="single" w:sz="6" w:space="0" w:color="auto"/>
              <w:right w:val="single" w:sz="6" w:space="0" w:color="auto"/>
            </w:tcBorders>
          </w:tcPr>
          <w:p w14:paraId="3E0FEF4F"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每日</w:t>
            </w:r>
          </w:p>
        </w:tc>
        <w:tc>
          <w:tcPr>
            <w:tcW w:w="851" w:type="dxa"/>
            <w:tcBorders>
              <w:top w:val="single" w:sz="12" w:space="0" w:color="auto"/>
              <w:left w:val="single" w:sz="6" w:space="0" w:color="auto"/>
              <w:bottom w:val="single" w:sz="6" w:space="0" w:color="auto"/>
              <w:right w:val="single" w:sz="6" w:space="0" w:color="auto"/>
            </w:tcBorders>
          </w:tcPr>
          <w:p w14:paraId="045C81BE" w14:textId="77777777" w:rsidR="00DB516F" w:rsidRPr="004C183B" w:rsidRDefault="00DB516F" w:rsidP="002A4401">
            <w:pPr>
              <w:pStyle w:val="aff5"/>
              <w:spacing w:before="156" w:after="156"/>
              <w:ind w:firstLineChars="0" w:firstLine="0"/>
              <w:jc w:val="center"/>
              <w:rPr>
                <w:sz w:val="18"/>
                <w:szCs w:val="15"/>
              </w:rPr>
            </w:pPr>
            <w:r w:rsidRPr="004C183B">
              <w:rPr>
                <w:rFonts w:hAnsi="宋体" w:cs="宋体" w:hint="eastAsia"/>
                <w:sz w:val="18"/>
                <w:szCs w:val="15"/>
                <w:shd w:val="clear" w:color="auto" w:fill="FFFFFF"/>
              </w:rPr>
              <w:t>每日</w:t>
            </w:r>
          </w:p>
        </w:tc>
        <w:tc>
          <w:tcPr>
            <w:tcW w:w="709" w:type="dxa"/>
            <w:tcBorders>
              <w:top w:val="single" w:sz="12" w:space="0" w:color="auto"/>
              <w:left w:val="single" w:sz="6" w:space="0" w:color="auto"/>
              <w:bottom w:val="single" w:sz="6" w:space="0" w:color="auto"/>
              <w:right w:val="single" w:sz="6" w:space="0" w:color="auto"/>
            </w:tcBorders>
          </w:tcPr>
          <w:p w14:paraId="6BEA19E8"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每日</w:t>
            </w:r>
          </w:p>
        </w:tc>
        <w:tc>
          <w:tcPr>
            <w:tcW w:w="1417" w:type="dxa"/>
            <w:tcBorders>
              <w:top w:val="single" w:sz="12" w:space="0" w:color="auto"/>
              <w:left w:val="single" w:sz="6" w:space="0" w:color="auto"/>
              <w:bottom w:val="single" w:sz="6" w:space="0" w:color="auto"/>
              <w:right w:val="single" w:sz="4" w:space="0" w:color="auto"/>
            </w:tcBorders>
          </w:tcPr>
          <w:p w14:paraId="0EF0C8DA"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每日</w:t>
            </w:r>
          </w:p>
        </w:tc>
        <w:tc>
          <w:tcPr>
            <w:tcW w:w="709" w:type="dxa"/>
            <w:tcBorders>
              <w:top w:val="single" w:sz="12" w:space="0" w:color="auto"/>
              <w:left w:val="single" w:sz="4" w:space="0" w:color="auto"/>
              <w:bottom w:val="single" w:sz="6" w:space="0" w:color="auto"/>
              <w:right w:val="single" w:sz="6" w:space="0" w:color="auto"/>
            </w:tcBorders>
          </w:tcPr>
          <w:p w14:paraId="46561881"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每日</w:t>
            </w:r>
          </w:p>
        </w:tc>
        <w:tc>
          <w:tcPr>
            <w:tcW w:w="850" w:type="dxa"/>
            <w:tcBorders>
              <w:top w:val="single" w:sz="12" w:space="0" w:color="auto"/>
              <w:left w:val="single" w:sz="6" w:space="0" w:color="auto"/>
              <w:bottom w:val="single" w:sz="6" w:space="0" w:color="auto"/>
              <w:right w:val="single" w:sz="6" w:space="0" w:color="auto"/>
            </w:tcBorders>
          </w:tcPr>
          <w:p w14:paraId="6FF6E760" w14:textId="77777777" w:rsidR="00DB516F" w:rsidRPr="004C183B" w:rsidRDefault="00DB516F" w:rsidP="002A4401">
            <w:pPr>
              <w:pStyle w:val="aff5"/>
              <w:spacing w:before="156" w:after="156"/>
              <w:ind w:firstLineChars="0" w:firstLine="0"/>
              <w:jc w:val="center"/>
              <w:rPr>
                <w:sz w:val="18"/>
                <w:szCs w:val="15"/>
              </w:rPr>
            </w:pPr>
            <w:r w:rsidRPr="004C183B">
              <w:rPr>
                <w:rFonts w:hint="eastAsia"/>
                <w:sz w:val="18"/>
                <w:szCs w:val="15"/>
              </w:rPr>
              <w:t>每日</w:t>
            </w:r>
          </w:p>
        </w:tc>
        <w:tc>
          <w:tcPr>
            <w:tcW w:w="709" w:type="dxa"/>
            <w:tcBorders>
              <w:top w:val="single" w:sz="12" w:space="0" w:color="auto"/>
              <w:left w:val="single" w:sz="6" w:space="0" w:color="auto"/>
              <w:bottom w:val="single" w:sz="6" w:space="0" w:color="auto"/>
              <w:right w:val="single" w:sz="6" w:space="0" w:color="auto"/>
            </w:tcBorders>
          </w:tcPr>
          <w:p w14:paraId="6E1737E5" w14:textId="77777777" w:rsidR="00DB516F" w:rsidRPr="004C183B" w:rsidRDefault="00DB516F" w:rsidP="002A4401">
            <w:pPr>
              <w:pStyle w:val="aff5"/>
              <w:spacing w:before="156" w:after="156"/>
              <w:ind w:firstLineChars="0" w:firstLine="0"/>
              <w:jc w:val="center"/>
              <w:rPr>
                <w:sz w:val="18"/>
                <w:szCs w:val="15"/>
              </w:rPr>
            </w:pPr>
            <w:r w:rsidRPr="004C183B">
              <w:rPr>
                <w:sz w:val="18"/>
                <w:szCs w:val="15"/>
              </w:rPr>
              <w:t>每日</w:t>
            </w:r>
          </w:p>
        </w:tc>
        <w:tc>
          <w:tcPr>
            <w:tcW w:w="1303" w:type="dxa"/>
            <w:tcBorders>
              <w:top w:val="single" w:sz="12" w:space="0" w:color="auto"/>
              <w:left w:val="single" w:sz="6" w:space="0" w:color="auto"/>
              <w:bottom w:val="single" w:sz="6" w:space="0" w:color="auto"/>
              <w:right w:val="single" w:sz="12" w:space="0" w:color="auto"/>
            </w:tcBorders>
          </w:tcPr>
          <w:p w14:paraId="0BC84D4C" w14:textId="77777777" w:rsidR="00DB516F" w:rsidRPr="004C183B" w:rsidRDefault="00DB516F" w:rsidP="002A4401">
            <w:pPr>
              <w:pStyle w:val="aff5"/>
              <w:spacing w:before="156" w:after="156"/>
              <w:ind w:firstLineChars="0" w:firstLine="0"/>
              <w:jc w:val="center"/>
              <w:rPr>
                <w:sz w:val="18"/>
                <w:szCs w:val="15"/>
              </w:rPr>
            </w:pPr>
            <w:r w:rsidRPr="004C183B">
              <w:rPr>
                <w:sz w:val="18"/>
                <w:szCs w:val="15"/>
              </w:rPr>
              <w:t>定期</w:t>
            </w:r>
          </w:p>
        </w:tc>
      </w:tr>
      <w:tr w:rsidR="00A05CF1" w:rsidRPr="0014478E" w14:paraId="7D10DBF4" w14:textId="77777777" w:rsidTr="00A05CF1">
        <w:trPr>
          <w:trHeight w:val="230"/>
          <w:jc w:val="center"/>
        </w:trPr>
        <w:tc>
          <w:tcPr>
            <w:tcW w:w="694" w:type="dxa"/>
            <w:tcBorders>
              <w:top w:val="single" w:sz="6" w:space="0" w:color="auto"/>
              <w:left w:val="single" w:sz="12" w:space="0" w:color="auto"/>
              <w:bottom w:val="single" w:sz="12" w:space="0" w:color="auto"/>
              <w:right w:val="single" w:sz="6" w:space="0" w:color="auto"/>
            </w:tcBorders>
          </w:tcPr>
          <w:p w14:paraId="1A29EFBC" w14:textId="77777777" w:rsidR="00DB516F" w:rsidRPr="00DB516F" w:rsidRDefault="00DB516F" w:rsidP="002A4401">
            <w:pPr>
              <w:pStyle w:val="aff5"/>
              <w:spacing w:before="156" w:after="156"/>
              <w:ind w:firstLineChars="0" w:firstLine="0"/>
              <w:jc w:val="center"/>
              <w:rPr>
                <w:rFonts w:hAnsi="宋体" w:cs="宋体" w:hint="eastAsia"/>
                <w:color w:val="000000"/>
                <w:sz w:val="18"/>
                <w:szCs w:val="15"/>
                <w:shd w:val="clear" w:color="auto" w:fill="FFFFFF"/>
              </w:rPr>
            </w:pPr>
            <w:r w:rsidRPr="00DB516F">
              <w:rPr>
                <w:rFonts w:hAnsi="宋体" w:cs="宋体" w:hint="eastAsia"/>
                <w:color w:val="000000"/>
                <w:sz w:val="18"/>
                <w:szCs w:val="15"/>
                <w:shd w:val="clear" w:color="auto" w:fill="FFFFFF"/>
              </w:rPr>
              <w:t>消毒</w:t>
            </w:r>
          </w:p>
        </w:tc>
        <w:tc>
          <w:tcPr>
            <w:tcW w:w="1418" w:type="dxa"/>
            <w:tcBorders>
              <w:top w:val="single" w:sz="6" w:space="0" w:color="auto"/>
              <w:left w:val="single" w:sz="6" w:space="0" w:color="auto"/>
              <w:bottom w:val="single" w:sz="12" w:space="0" w:color="auto"/>
              <w:right w:val="single" w:sz="4" w:space="0" w:color="auto"/>
            </w:tcBorders>
          </w:tcPr>
          <w:p w14:paraId="55DECDE5" w14:textId="77777777" w:rsidR="00DB516F" w:rsidRPr="004C183B" w:rsidRDefault="00DB516F" w:rsidP="002A4401">
            <w:pPr>
              <w:pStyle w:val="aff5"/>
              <w:spacing w:before="156" w:after="156"/>
              <w:ind w:firstLineChars="0" w:firstLine="0"/>
              <w:jc w:val="center"/>
              <w:rPr>
                <w:sz w:val="18"/>
                <w:szCs w:val="15"/>
              </w:rPr>
            </w:pPr>
            <w:r w:rsidRPr="004C183B">
              <w:rPr>
                <w:sz w:val="18"/>
                <w:szCs w:val="15"/>
              </w:rPr>
              <w:t>每</w:t>
            </w:r>
            <w:r w:rsidRPr="004C183B">
              <w:rPr>
                <w:rFonts w:hint="eastAsia"/>
                <w:sz w:val="18"/>
                <w:szCs w:val="15"/>
              </w:rPr>
              <w:t>日</w:t>
            </w:r>
          </w:p>
        </w:tc>
        <w:tc>
          <w:tcPr>
            <w:tcW w:w="708" w:type="dxa"/>
            <w:tcBorders>
              <w:top w:val="single" w:sz="6" w:space="0" w:color="auto"/>
              <w:left w:val="single" w:sz="4" w:space="0" w:color="auto"/>
              <w:bottom w:val="single" w:sz="12" w:space="0" w:color="auto"/>
              <w:right w:val="single" w:sz="6" w:space="0" w:color="auto"/>
            </w:tcBorders>
          </w:tcPr>
          <w:p w14:paraId="5F8DB8C9" w14:textId="77777777" w:rsidR="00DB516F" w:rsidRPr="004C183B" w:rsidRDefault="00DB516F" w:rsidP="002A4401">
            <w:pPr>
              <w:pStyle w:val="aff5"/>
              <w:spacing w:before="156" w:after="156"/>
              <w:ind w:firstLineChars="0" w:firstLine="0"/>
              <w:jc w:val="center"/>
              <w:rPr>
                <w:sz w:val="18"/>
                <w:szCs w:val="15"/>
              </w:rPr>
            </w:pPr>
            <w:r w:rsidRPr="004C183B">
              <w:rPr>
                <w:sz w:val="18"/>
                <w:szCs w:val="15"/>
              </w:rPr>
              <w:t>每周</w:t>
            </w:r>
          </w:p>
        </w:tc>
        <w:tc>
          <w:tcPr>
            <w:tcW w:w="851" w:type="dxa"/>
            <w:tcBorders>
              <w:top w:val="single" w:sz="6" w:space="0" w:color="auto"/>
              <w:left w:val="single" w:sz="6" w:space="0" w:color="auto"/>
              <w:bottom w:val="single" w:sz="12" w:space="0" w:color="auto"/>
              <w:right w:val="single" w:sz="6" w:space="0" w:color="auto"/>
            </w:tcBorders>
          </w:tcPr>
          <w:p w14:paraId="5AF6D4C1" w14:textId="77777777" w:rsidR="00DB516F" w:rsidRPr="004C183B" w:rsidRDefault="00DB516F" w:rsidP="002A4401">
            <w:pPr>
              <w:pStyle w:val="aff5"/>
              <w:spacing w:before="156" w:after="156"/>
              <w:ind w:firstLineChars="0" w:firstLine="0"/>
              <w:jc w:val="center"/>
              <w:rPr>
                <w:sz w:val="18"/>
                <w:szCs w:val="15"/>
              </w:rPr>
            </w:pPr>
            <w:r w:rsidRPr="004C183B">
              <w:rPr>
                <w:sz w:val="18"/>
                <w:szCs w:val="15"/>
              </w:rPr>
              <w:t>每周</w:t>
            </w:r>
          </w:p>
        </w:tc>
        <w:tc>
          <w:tcPr>
            <w:tcW w:w="709" w:type="dxa"/>
            <w:tcBorders>
              <w:top w:val="single" w:sz="6" w:space="0" w:color="auto"/>
              <w:left w:val="single" w:sz="6" w:space="0" w:color="auto"/>
              <w:bottom w:val="single" w:sz="12" w:space="0" w:color="auto"/>
              <w:right w:val="single" w:sz="6" w:space="0" w:color="auto"/>
            </w:tcBorders>
          </w:tcPr>
          <w:p w14:paraId="4A4CD2DE" w14:textId="77777777" w:rsidR="00DB516F" w:rsidRPr="004C183B" w:rsidRDefault="00DB516F" w:rsidP="002A4401">
            <w:pPr>
              <w:pStyle w:val="aff5"/>
              <w:spacing w:before="156" w:after="156"/>
              <w:ind w:firstLineChars="0" w:firstLine="0"/>
              <w:jc w:val="center"/>
              <w:rPr>
                <w:sz w:val="18"/>
                <w:szCs w:val="15"/>
              </w:rPr>
            </w:pPr>
            <w:r w:rsidRPr="004C183B">
              <w:rPr>
                <w:sz w:val="18"/>
                <w:szCs w:val="15"/>
              </w:rPr>
              <w:t>每日</w:t>
            </w:r>
          </w:p>
        </w:tc>
        <w:tc>
          <w:tcPr>
            <w:tcW w:w="1417" w:type="dxa"/>
            <w:tcBorders>
              <w:top w:val="single" w:sz="6" w:space="0" w:color="auto"/>
              <w:left w:val="single" w:sz="6" w:space="0" w:color="auto"/>
              <w:bottom w:val="single" w:sz="12" w:space="0" w:color="auto"/>
              <w:right w:val="single" w:sz="4" w:space="0" w:color="auto"/>
            </w:tcBorders>
          </w:tcPr>
          <w:p w14:paraId="004277ED" w14:textId="77777777" w:rsidR="00DB516F" w:rsidRPr="004C183B" w:rsidRDefault="00DB516F" w:rsidP="002A4401">
            <w:pPr>
              <w:pStyle w:val="aff5"/>
              <w:spacing w:before="156" w:after="156"/>
              <w:ind w:firstLineChars="0" w:firstLine="0"/>
              <w:jc w:val="center"/>
              <w:rPr>
                <w:sz w:val="18"/>
                <w:szCs w:val="15"/>
              </w:rPr>
            </w:pPr>
            <w:r w:rsidRPr="004C183B">
              <w:rPr>
                <w:sz w:val="18"/>
                <w:szCs w:val="15"/>
              </w:rPr>
              <w:t>每周</w:t>
            </w:r>
          </w:p>
        </w:tc>
        <w:tc>
          <w:tcPr>
            <w:tcW w:w="709" w:type="dxa"/>
            <w:tcBorders>
              <w:top w:val="single" w:sz="6" w:space="0" w:color="auto"/>
              <w:left w:val="single" w:sz="4" w:space="0" w:color="auto"/>
              <w:bottom w:val="single" w:sz="12" w:space="0" w:color="auto"/>
              <w:right w:val="single" w:sz="6" w:space="0" w:color="auto"/>
            </w:tcBorders>
          </w:tcPr>
          <w:p w14:paraId="10FF7A72" w14:textId="77777777" w:rsidR="00DB516F" w:rsidRPr="004C183B" w:rsidRDefault="00DB516F" w:rsidP="002A4401">
            <w:pPr>
              <w:pStyle w:val="aff5"/>
              <w:spacing w:before="156" w:after="156"/>
              <w:ind w:firstLineChars="0" w:firstLine="0"/>
              <w:jc w:val="center"/>
              <w:rPr>
                <w:sz w:val="18"/>
                <w:szCs w:val="15"/>
              </w:rPr>
            </w:pPr>
            <w:r w:rsidRPr="004C183B">
              <w:rPr>
                <w:sz w:val="18"/>
                <w:szCs w:val="15"/>
              </w:rPr>
              <w:t>每周</w:t>
            </w:r>
          </w:p>
        </w:tc>
        <w:tc>
          <w:tcPr>
            <w:tcW w:w="850" w:type="dxa"/>
            <w:tcBorders>
              <w:top w:val="single" w:sz="6" w:space="0" w:color="auto"/>
              <w:left w:val="single" w:sz="6" w:space="0" w:color="auto"/>
              <w:bottom w:val="single" w:sz="12" w:space="0" w:color="auto"/>
              <w:right w:val="single" w:sz="6" w:space="0" w:color="auto"/>
            </w:tcBorders>
          </w:tcPr>
          <w:p w14:paraId="3409157F" w14:textId="77777777" w:rsidR="00DB516F" w:rsidRPr="004C183B" w:rsidRDefault="00DB516F" w:rsidP="002A4401">
            <w:pPr>
              <w:pStyle w:val="aff5"/>
              <w:spacing w:before="156" w:after="156"/>
              <w:ind w:firstLineChars="0" w:firstLine="0"/>
              <w:jc w:val="center"/>
              <w:rPr>
                <w:sz w:val="18"/>
                <w:szCs w:val="15"/>
              </w:rPr>
            </w:pPr>
            <w:r w:rsidRPr="004C183B">
              <w:rPr>
                <w:sz w:val="18"/>
                <w:szCs w:val="15"/>
              </w:rPr>
              <w:t>每周</w:t>
            </w:r>
          </w:p>
        </w:tc>
        <w:tc>
          <w:tcPr>
            <w:tcW w:w="709" w:type="dxa"/>
            <w:tcBorders>
              <w:top w:val="single" w:sz="6" w:space="0" w:color="auto"/>
              <w:left w:val="single" w:sz="6" w:space="0" w:color="auto"/>
              <w:bottom w:val="single" w:sz="12" w:space="0" w:color="auto"/>
              <w:right w:val="single" w:sz="6" w:space="0" w:color="auto"/>
            </w:tcBorders>
          </w:tcPr>
          <w:p w14:paraId="5B8A862D" w14:textId="77777777" w:rsidR="00DB516F" w:rsidRPr="004C183B" w:rsidRDefault="00DB516F" w:rsidP="002A4401">
            <w:pPr>
              <w:pStyle w:val="aff5"/>
              <w:spacing w:before="156" w:after="156"/>
              <w:ind w:firstLineChars="0" w:firstLine="0"/>
              <w:jc w:val="center"/>
              <w:rPr>
                <w:sz w:val="18"/>
                <w:szCs w:val="15"/>
              </w:rPr>
            </w:pPr>
            <w:r w:rsidRPr="004C183B">
              <w:rPr>
                <w:sz w:val="18"/>
                <w:szCs w:val="15"/>
              </w:rPr>
              <w:t>每日</w:t>
            </w:r>
          </w:p>
        </w:tc>
        <w:tc>
          <w:tcPr>
            <w:tcW w:w="1303" w:type="dxa"/>
            <w:tcBorders>
              <w:top w:val="single" w:sz="6" w:space="0" w:color="auto"/>
              <w:left w:val="single" w:sz="6" w:space="0" w:color="auto"/>
              <w:bottom w:val="single" w:sz="12" w:space="0" w:color="auto"/>
              <w:right w:val="single" w:sz="12" w:space="0" w:color="auto"/>
            </w:tcBorders>
          </w:tcPr>
          <w:p w14:paraId="6C4A64FB" w14:textId="77777777" w:rsidR="00DB516F" w:rsidRPr="004C183B" w:rsidRDefault="00DB516F" w:rsidP="002A4401">
            <w:pPr>
              <w:pStyle w:val="aff5"/>
              <w:spacing w:before="156" w:after="156"/>
              <w:ind w:firstLineChars="0" w:firstLine="0"/>
              <w:jc w:val="center"/>
              <w:rPr>
                <w:sz w:val="18"/>
                <w:szCs w:val="15"/>
              </w:rPr>
            </w:pPr>
            <w:r w:rsidRPr="004C183B">
              <w:rPr>
                <w:sz w:val="18"/>
                <w:szCs w:val="15"/>
              </w:rPr>
              <w:t>定期</w:t>
            </w:r>
          </w:p>
        </w:tc>
      </w:tr>
      <w:tr w:rsidR="00DB516F" w:rsidRPr="0014478E" w14:paraId="5F8DBDD2" w14:textId="77777777" w:rsidTr="004C183B">
        <w:trPr>
          <w:trHeight w:val="230"/>
          <w:jc w:val="center"/>
        </w:trPr>
        <w:tc>
          <w:tcPr>
            <w:tcW w:w="9368" w:type="dxa"/>
            <w:gridSpan w:val="10"/>
            <w:tcBorders>
              <w:top w:val="single" w:sz="12" w:space="0" w:color="auto"/>
              <w:left w:val="single" w:sz="12" w:space="0" w:color="000000"/>
              <w:bottom w:val="single" w:sz="12" w:space="0" w:color="000000"/>
              <w:right w:val="single" w:sz="12" w:space="0" w:color="000000"/>
            </w:tcBorders>
          </w:tcPr>
          <w:p w14:paraId="0AD319B4" w14:textId="38D8F67D" w:rsidR="00DB516F" w:rsidRPr="002A4401" w:rsidRDefault="006A7CD0" w:rsidP="002A4401">
            <w:pPr>
              <w:pStyle w:val="aff5"/>
              <w:spacing w:before="156" w:after="156"/>
              <w:ind w:firstLineChars="0" w:firstLine="0"/>
              <w:jc w:val="left"/>
              <w:rPr>
                <w:sz w:val="18"/>
              </w:rPr>
            </w:pPr>
            <w:r w:rsidRPr="00B93022">
              <w:rPr>
                <w:rFonts w:ascii="黑体" w:eastAsia="黑体" w:hAnsi="黑体" w:hint="eastAsia"/>
                <w:sz w:val="20"/>
                <w:szCs w:val="20"/>
              </w:rPr>
              <w:t>注：</w:t>
            </w:r>
            <w:r w:rsidR="00DB516F" w:rsidRPr="002A4401">
              <w:rPr>
                <w:rFonts w:asciiTheme="majorEastAsia" w:eastAsiaTheme="majorEastAsia" w:hAnsiTheme="majorEastAsia" w:hint="eastAsia"/>
                <w:sz w:val="18"/>
              </w:rPr>
              <w:t>设施设备中含熟食、豆制品所用的操作台、砧板以及各类切割工具</w:t>
            </w:r>
            <w:r w:rsidR="002A4401">
              <w:rPr>
                <w:rFonts w:asciiTheme="majorEastAsia" w:eastAsiaTheme="majorEastAsia" w:hAnsiTheme="majorEastAsia" w:hint="eastAsia"/>
                <w:sz w:val="18"/>
              </w:rPr>
              <w:t>。</w:t>
            </w:r>
          </w:p>
        </w:tc>
      </w:tr>
    </w:tbl>
    <w:p w14:paraId="46D86256" w14:textId="2DA9EFB4" w:rsidR="00475052" w:rsidRPr="0014478E" w:rsidRDefault="00B30108" w:rsidP="002A046C">
      <w:pPr>
        <w:autoSpaceDE w:val="0"/>
        <w:autoSpaceDN w:val="0"/>
        <w:adjustRightInd w:val="0"/>
        <w:spacing w:beforeLines="100" w:before="312"/>
        <w:jc w:val="left"/>
        <w:rPr>
          <w:rFonts w:ascii="宋体" w:hAnsi="宋体" w:cs="AdobeSongStd-Light" w:hint="eastAsia"/>
          <w:kern w:val="0"/>
          <w:szCs w:val="21"/>
        </w:rPr>
      </w:pPr>
      <w:r w:rsidRPr="0014478E">
        <w:rPr>
          <w:rFonts w:ascii="黑体" w:eastAsia="黑体" w:hAnsi="黑体" w:hint="eastAsia"/>
        </w:rPr>
        <w:t>6.</w:t>
      </w:r>
      <w:r w:rsidR="00475052" w:rsidRPr="0014478E">
        <w:rPr>
          <w:rFonts w:ascii="黑体" w:eastAsia="黑体" w:hAnsi="黑体" w:hint="eastAsia"/>
        </w:rPr>
        <w:t>3.2.</w:t>
      </w:r>
      <w:r w:rsidR="00F20225" w:rsidRPr="0014478E">
        <w:rPr>
          <w:rFonts w:ascii="黑体" w:eastAsia="黑体" w:hAnsi="黑体"/>
        </w:rPr>
        <w:t>2</w:t>
      </w:r>
      <w:r w:rsidR="00DB03F1" w:rsidRPr="0014478E">
        <w:rPr>
          <w:rFonts w:ascii="黑体" w:eastAsia="黑体" w:hAnsi="黑体"/>
        </w:rPr>
        <w:t xml:space="preserve"> </w:t>
      </w:r>
      <w:r w:rsidR="00475052" w:rsidRPr="0014478E">
        <w:rPr>
          <w:rFonts w:ascii="黑体" w:eastAsia="黑体" w:hAnsi="黑体" w:hint="eastAsia"/>
        </w:rPr>
        <w:t xml:space="preserve"> </w:t>
      </w:r>
      <w:r w:rsidR="00A61739" w:rsidRPr="0014478E">
        <w:rPr>
          <w:rFonts w:ascii="宋体" w:hAnsi="宋体" w:cs="宋体" w:hint="eastAsia"/>
          <w:color w:val="000000"/>
          <w:szCs w:val="21"/>
          <w:shd w:val="clear" w:color="auto" w:fill="FFFFFF"/>
        </w:rPr>
        <w:t>每个摊位应配置加盖的垃圾桶。</w:t>
      </w:r>
    </w:p>
    <w:p w14:paraId="76415641" w14:textId="5ED7BA97" w:rsidR="00780A53" w:rsidRPr="0014478E" w:rsidRDefault="00B30108" w:rsidP="00475052">
      <w:pPr>
        <w:autoSpaceDE w:val="0"/>
        <w:autoSpaceDN w:val="0"/>
        <w:adjustRightInd w:val="0"/>
        <w:jc w:val="left"/>
        <w:rPr>
          <w:rFonts w:ascii="宋体" w:hAnsi="宋体" w:cs="宋体" w:hint="eastAsia"/>
          <w:szCs w:val="21"/>
          <w:shd w:val="clear" w:color="auto" w:fill="FFFFFF"/>
        </w:rPr>
      </w:pPr>
      <w:r w:rsidRPr="0014478E">
        <w:rPr>
          <w:rFonts w:ascii="黑体" w:eastAsia="黑体" w:hAnsi="黑体" w:hint="eastAsia"/>
        </w:rPr>
        <w:t>6.</w:t>
      </w:r>
      <w:r w:rsidR="00475052" w:rsidRPr="0014478E">
        <w:rPr>
          <w:rFonts w:ascii="黑体" w:eastAsia="黑体" w:hAnsi="黑体" w:hint="eastAsia"/>
        </w:rPr>
        <w:t>3.2.</w:t>
      </w:r>
      <w:r w:rsidR="00F20225" w:rsidRPr="0014478E">
        <w:rPr>
          <w:rFonts w:ascii="黑体" w:eastAsia="黑体" w:hAnsi="黑体"/>
        </w:rPr>
        <w:t>3</w:t>
      </w:r>
      <w:r w:rsidR="00475052" w:rsidRPr="0014478E">
        <w:rPr>
          <w:rFonts w:ascii="黑体" w:eastAsia="黑体" w:hAnsi="黑体" w:hint="eastAsia"/>
        </w:rPr>
        <w:t xml:space="preserve"> </w:t>
      </w:r>
      <w:r w:rsidR="00DB03F1" w:rsidRPr="0014478E">
        <w:rPr>
          <w:rFonts w:ascii="黑体" w:eastAsia="黑体" w:hAnsi="黑体"/>
        </w:rPr>
        <w:t xml:space="preserve"> </w:t>
      </w:r>
      <w:r w:rsidR="00A61739" w:rsidRPr="0014478E">
        <w:rPr>
          <w:rFonts w:ascii="宋体" w:hAnsi="宋体" w:cs="宋体" w:hint="eastAsia"/>
          <w:color w:val="000000"/>
          <w:szCs w:val="21"/>
          <w:shd w:val="clear" w:color="auto" w:fill="FFFFFF"/>
        </w:rPr>
        <w:t>垃圾应分类存放</w:t>
      </w:r>
      <w:r w:rsidR="00A61739" w:rsidRPr="0014478E">
        <w:rPr>
          <w:rFonts w:ascii="宋体" w:hAnsi="宋体" w:cs="宋体" w:hint="eastAsia"/>
          <w:szCs w:val="21"/>
          <w:shd w:val="clear" w:color="auto" w:fill="FFFFFF"/>
        </w:rPr>
        <w:t>。</w:t>
      </w:r>
    </w:p>
    <w:p w14:paraId="4396F3B9" w14:textId="151E0EA5" w:rsidR="00E55FE5" w:rsidRPr="0014478E" w:rsidRDefault="00B30108" w:rsidP="00B37B20">
      <w:pPr>
        <w:widowControl/>
        <w:shd w:val="clear" w:color="auto" w:fill="FFFFFF"/>
        <w:spacing w:line="24" w:lineRule="auto"/>
        <w:rPr>
          <w:rFonts w:ascii="宋体" w:hAnsi="宋体" w:cs="宋体" w:hint="eastAsia"/>
          <w:color w:val="000000"/>
          <w:szCs w:val="21"/>
          <w:shd w:val="clear" w:color="auto" w:fill="FFFFFF"/>
        </w:rPr>
      </w:pPr>
      <w:r w:rsidRPr="0014478E">
        <w:rPr>
          <w:rFonts w:ascii="黑体" w:eastAsia="黑体" w:hAnsi="黑体"/>
        </w:rPr>
        <w:t>6.</w:t>
      </w:r>
      <w:r w:rsidR="00DB54B4" w:rsidRPr="0014478E">
        <w:rPr>
          <w:rFonts w:ascii="黑体" w:eastAsia="黑体" w:hAnsi="黑体"/>
        </w:rPr>
        <w:t>3</w:t>
      </w:r>
      <w:r w:rsidR="00DB54B4" w:rsidRPr="0014478E">
        <w:rPr>
          <w:rFonts w:ascii="黑体" w:eastAsia="黑体" w:hAnsi="黑体" w:hint="eastAsia"/>
        </w:rPr>
        <w:t>.2.</w:t>
      </w:r>
      <w:r w:rsidR="00F20225" w:rsidRPr="0014478E">
        <w:rPr>
          <w:rFonts w:ascii="黑体" w:eastAsia="黑体" w:hAnsi="黑体"/>
        </w:rPr>
        <w:t>4</w:t>
      </w:r>
      <w:r w:rsidR="00DB03F1" w:rsidRPr="0014478E">
        <w:rPr>
          <w:rFonts w:ascii="黑体" w:eastAsia="黑体" w:hAnsi="黑体"/>
        </w:rPr>
        <w:t xml:space="preserve"> </w:t>
      </w:r>
      <w:r w:rsidR="00DB54B4" w:rsidRPr="0014478E">
        <w:rPr>
          <w:rFonts w:ascii="黑体" w:eastAsia="黑体" w:hAnsi="黑体"/>
        </w:rPr>
        <w:t xml:space="preserve"> </w:t>
      </w:r>
      <w:r w:rsidR="00A61739" w:rsidRPr="0014478E">
        <w:rPr>
          <w:rFonts w:ascii="宋体" w:hAnsi="宋体" w:cs="宋体"/>
          <w:color w:val="000000"/>
          <w:szCs w:val="21"/>
          <w:shd w:val="clear" w:color="auto" w:fill="FFFFFF"/>
        </w:rPr>
        <w:t>垃圾桶应每天清洗</w:t>
      </w:r>
      <w:r w:rsidR="00A61739" w:rsidRPr="0014478E">
        <w:rPr>
          <w:rFonts w:ascii="宋体" w:hAnsi="宋体" w:cs="宋体" w:hint="eastAsia"/>
          <w:color w:val="000000"/>
          <w:szCs w:val="21"/>
          <w:shd w:val="clear" w:color="auto" w:fill="FFFFFF"/>
        </w:rPr>
        <w:t>，</w:t>
      </w:r>
      <w:r w:rsidR="00A61739" w:rsidRPr="0014478E">
        <w:rPr>
          <w:rFonts w:ascii="宋体" w:hAnsi="宋体" w:cs="宋体"/>
          <w:color w:val="000000"/>
          <w:szCs w:val="21"/>
          <w:shd w:val="clear" w:color="auto" w:fill="FFFFFF"/>
        </w:rPr>
        <w:t>做到场内无过夜垃圾</w:t>
      </w:r>
      <w:r w:rsidR="00DB54B4" w:rsidRPr="0014478E">
        <w:rPr>
          <w:rFonts w:ascii="宋体" w:hAnsi="宋体" w:cs="宋体" w:hint="eastAsia"/>
          <w:color w:val="000000"/>
          <w:szCs w:val="21"/>
          <w:shd w:val="clear" w:color="auto" w:fill="FFFFFF"/>
        </w:rPr>
        <w:t>。</w:t>
      </w:r>
    </w:p>
    <w:p w14:paraId="1110E0A5" w14:textId="77777777" w:rsidR="0016783C" w:rsidRPr="0014478E" w:rsidRDefault="00E55FE5" w:rsidP="000547C6">
      <w:pPr>
        <w:widowControl/>
        <w:shd w:val="clear" w:color="auto" w:fill="FFFFFF"/>
        <w:rPr>
          <w:rFonts w:ascii="宋体" w:hAnsi="宋体" w:cs="宋体" w:hint="eastAsia"/>
          <w:color w:val="000000"/>
          <w:szCs w:val="21"/>
          <w:shd w:val="clear" w:color="auto" w:fill="FFFFFF"/>
        </w:rPr>
      </w:pPr>
      <w:r w:rsidRPr="0014478E">
        <w:rPr>
          <w:rFonts w:ascii="黑体" w:eastAsia="黑体" w:hAnsi="黑体"/>
        </w:rPr>
        <w:t>6.3</w:t>
      </w:r>
      <w:r w:rsidRPr="0014478E">
        <w:rPr>
          <w:rFonts w:ascii="黑体" w:eastAsia="黑体" w:hAnsi="黑体" w:hint="eastAsia"/>
        </w:rPr>
        <w:t>.2.</w:t>
      </w:r>
      <w:r w:rsidR="00F20225" w:rsidRPr="0014478E">
        <w:rPr>
          <w:rFonts w:ascii="黑体" w:eastAsia="黑体" w:hAnsi="黑体"/>
        </w:rPr>
        <w:t>5</w:t>
      </w:r>
      <w:r w:rsidR="00DB03F1" w:rsidRPr="0014478E">
        <w:rPr>
          <w:rFonts w:ascii="黑体" w:eastAsia="黑体" w:hAnsi="黑体"/>
        </w:rPr>
        <w:t xml:space="preserve">  </w:t>
      </w:r>
      <w:r w:rsidR="00DB54B4" w:rsidRPr="0014478E">
        <w:rPr>
          <w:rFonts w:ascii="宋体" w:hAnsi="宋体" w:cs="宋体"/>
          <w:color w:val="000000"/>
          <w:szCs w:val="21"/>
          <w:shd w:val="clear" w:color="auto" w:fill="FFFFFF"/>
        </w:rPr>
        <w:t>下水道宜每月疏通冲洗三次</w:t>
      </w:r>
      <w:r w:rsidRPr="0014478E">
        <w:rPr>
          <w:rFonts w:ascii="宋体" w:hAnsi="宋体" w:cs="宋体" w:hint="eastAsia"/>
          <w:color w:val="000000"/>
          <w:szCs w:val="21"/>
          <w:shd w:val="clear" w:color="auto" w:fill="FFFFFF"/>
        </w:rPr>
        <w:t>，</w:t>
      </w:r>
      <w:r w:rsidR="004919F9" w:rsidRPr="0014478E">
        <w:rPr>
          <w:rFonts w:ascii="宋体" w:hAnsi="宋体" w:cs="宋体" w:hint="eastAsia"/>
          <w:color w:val="000000"/>
          <w:szCs w:val="21"/>
          <w:shd w:val="clear" w:color="auto" w:fill="FFFFFF"/>
        </w:rPr>
        <w:t xml:space="preserve"> 每年</w:t>
      </w:r>
      <w:r w:rsidRPr="0014478E">
        <w:rPr>
          <w:rFonts w:ascii="宋体" w:hAnsi="宋体" w:cs="宋体" w:hint="eastAsia"/>
          <w:color w:val="000000"/>
          <w:szCs w:val="21"/>
          <w:shd w:val="clear" w:color="auto" w:fill="FFFFFF"/>
        </w:rPr>
        <w:t>6</w:t>
      </w:r>
      <w:r w:rsidR="004919F9" w:rsidRPr="0014478E">
        <w:rPr>
          <w:rFonts w:ascii="宋体" w:hAnsi="宋体" w:cs="宋体" w:hint="eastAsia"/>
          <w:color w:val="000000"/>
          <w:szCs w:val="21"/>
          <w:shd w:val="clear" w:color="auto" w:fill="FFFFFF"/>
        </w:rPr>
        <w:t>月</w:t>
      </w:r>
      <w:r w:rsidRPr="0014478E">
        <w:rPr>
          <w:rFonts w:ascii="宋体" w:hAnsi="宋体" w:cs="宋体" w:hint="eastAsia"/>
          <w:color w:val="000000"/>
          <w:szCs w:val="21"/>
          <w:shd w:val="clear" w:color="auto" w:fill="FFFFFF"/>
        </w:rPr>
        <w:t>～</w:t>
      </w:r>
      <w:r w:rsidRPr="0014478E">
        <w:rPr>
          <w:rFonts w:ascii="宋体" w:hAnsi="宋体" w:cs="宋体"/>
          <w:color w:val="000000"/>
          <w:szCs w:val="21"/>
          <w:shd w:val="clear" w:color="auto" w:fill="FFFFFF"/>
        </w:rPr>
        <w:t>9月</w:t>
      </w:r>
      <w:r w:rsidR="004919F9" w:rsidRPr="0014478E">
        <w:rPr>
          <w:rFonts w:ascii="宋体" w:hAnsi="宋体" w:cs="宋体"/>
          <w:color w:val="000000"/>
          <w:szCs w:val="21"/>
          <w:shd w:val="clear" w:color="auto" w:fill="FFFFFF"/>
        </w:rPr>
        <w:t>期间</w:t>
      </w:r>
      <w:r w:rsidR="004919F9" w:rsidRPr="0014478E">
        <w:rPr>
          <w:rFonts w:ascii="宋体" w:hAnsi="宋体" w:cs="宋体" w:hint="eastAsia"/>
          <w:color w:val="000000"/>
          <w:szCs w:val="21"/>
          <w:shd w:val="clear" w:color="auto" w:fill="FFFFFF"/>
        </w:rPr>
        <w:t>，</w:t>
      </w:r>
      <w:r w:rsidR="00DB54B4" w:rsidRPr="0014478E">
        <w:rPr>
          <w:rFonts w:ascii="宋体" w:hAnsi="宋体" w:cs="宋体" w:hint="eastAsia"/>
          <w:color w:val="000000"/>
          <w:szCs w:val="21"/>
          <w:shd w:val="clear" w:color="auto" w:fill="FFFFFF"/>
        </w:rPr>
        <w:t>三天一次。</w:t>
      </w:r>
    </w:p>
    <w:p w14:paraId="4F86C4A6" w14:textId="77777777" w:rsidR="00DB54B4" w:rsidRDefault="00B30108" w:rsidP="000547C6">
      <w:pPr>
        <w:rPr>
          <w:rFonts w:ascii="宋体" w:hAnsi="宋体" w:cs="宋体" w:hint="eastAsia"/>
          <w:color w:val="000000"/>
          <w:szCs w:val="21"/>
          <w:shd w:val="clear" w:color="auto" w:fill="FFFFFF"/>
        </w:rPr>
      </w:pPr>
      <w:r w:rsidRPr="0014478E">
        <w:rPr>
          <w:rFonts w:ascii="黑体" w:eastAsia="黑体" w:hAnsi="黑体"/>
        </w:rPr>
        <w:t>6.</w:t>
      </w:r>
      <w:r w:rsidR="00DB54B4" w:rsidRPr="0014478E">
        <w:rPr>
          <w:rFonts w:ascii="黑体" w:eastAsia="黑体" w:hAnsi="黑体"/>
        </w:rPr>
        <w:t>3</w:t>
      </w:r>
      <w:r w:rsidR="00DB54B4" w:rsidRPr="0014478E">
        <w:rPr>
          <w:rFonts w:ascii="黑体" w:eastAsia="黑体" w:hAnsi="黑体" w:hint="eastAsia"/>
        </w:rPr>
        <w:t>.2.</w:t>
      </w:r>
      <w:r w:rsidR="00F20225" w:rsidRPr="0014478E">
        <w:rPr>
          <w:rFonts w:ascii="黑体" w:eastAsia="黑体" w:hAnsi="黑体"/>
        </w:rPr>
        <w:t>6</w:t>
      </w:r>
      <w:r w:rsidR="00DB54B4" w:rsidRPr="0014478E">
        <w:rPr>
          <w:rFonts w:ascii="黑体" w:eastAsia="黑体" w:hAnsi="黑体"/>
        </w:rPr>
        <w:t xml:space="preserve"> </w:t>
      </w:r>
      <w:r w:rsidR="00DB03F1" w:rsidRPr="0014478E">
        <w:rPr>
          <w:rFonts w:ascii="黑体" w:eastAsia="黑体" w:hAnsi="黑体"/>
        </w:rPr>
        <w:t xml:space="preserve"> </w:t>
      </w:r>
      <w:r w:rsidR="00DB54B4" w:rsidRPr="0014478E">
        <w:rPr>
          <w:rFonts w:ascii="宋体" w:hAnsi="宋体" w:cs="宋体"/>
          <w:color w:val="000000"/>
          <w:szCs w:val="21"/>
          <w:shd w:val="clear" w:color="auto" w:fill="FFFFFF"/>
        </w:rPr>
        <w:t>公共厕所实行专人管理</w:t>
      </w:r>
      <w:r w:rsidR="00DB54B4" w:rsidRPr="0014478E">
        <w:rPr>
          <w:rFonts w:ascii="宋体" w:hAnsi="宋体" w:cs="宋体" w:hint="eastAsia"/>
          <w:color w:val="000000"/>
          <w:szCs w:val="21"/>
          <w:shd w:val="clear" w:color="auto" w:fill="FFFFFF"/>
        </w:rPr>
        <w:t>，</w:t>
      </w:r>
      <w:r w:rsidR="00DB54B4" w:rsidRPr="0014478E">
        <w:rPr>
          <w:rFonts w:ascii="宋体" w:hAnsi="宋体" w:cs="宋体"/>
          <w:color w:val="000000"/>
          <w:szCs w:val="21"/>
          <w:shd w:val="clear" w:color="auto" w:fill="FFFFFF"/>
        </w:rPr>
        <w:t>保持厕所内外清洁</w:t>
      </w:r>
      <w:r w:rsidR="00DB54B4" w:rsidRPr="0014478E">
        <w:rPr>
          <w:rFonts w:ascii="宋体" w:hAnsi="宋体" w:cs="宋体" w:hint="eastAsia"/>
          <w:color w:val="000000"/>
          <w:szCs w:val="21"/>
          <w:shd w:val="clear" w:color="auto" w:fill="FFFFFF"/>
        </w:rPr>
        <w:t>，</w:t>
      </w:r>
      <w:r w:rsidR="00DB54B4" w:rsidRPr="0014478E">
        <w:rPr>
          <w:rFonts w:ascii="宋体" w:hAnsi="宋体" w:cs="宋体"/>
          <w:color w:val="000000"/>
          <w:szCs w:val="21"/>
          <w:shd w:val="clear" w:color="auto" w:fill="FFFFFF"/>
        </w:rPr>
        <w:t>定期消毒</w:t>
      </w:r>
      <w:r w:rsidR="00DB54B4" w:rsidRPr="0014478E">
        <w:rPr>
          <w:rFonts w:ascii="宋体" w:hAnsi="宋体" w:cs="宋体" w:hint="eastAsia"/>
          <w:color w:val="000000"/>
          <w:szCs w:val="21"/>
          <w:shd w:val="clear" w:color="auto" w:fill="FFFFFF"/>
        </w:rPr>
        <w:t>。</w:t>
      </w:r>
    </w:p>
    <w:p w14:paraId="003302AE" w14:textId="77777777"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rPr>
        <w:lastRenderedPageBreak/>
        <w:t>6.</w:t>
      </w:r>
      <w:r w:rsidR="0010444C" w:rsidRPr="0014478E">
        <w:rPr>
          <w:rFonts w:ascii="黑体" w:eastAsia="黑体" w:hAnsi="黑体"/>
        </w:rPr>
        <w:t>3</w:t>
      </w:r>
      <w:r w:rsidR="004E3DB7" w:rsidRPr="0014478E">
        <w:rPr>
          <w:rFonts w:ascii="黑体" w:eastAsia="黑体" w:hAnsi="黑体" w:hint="eastAsia"/>
        </w:rPr>
        <w:t>.</w:t>
      </w:r>
      <w:r w:rsidR="004E3DB7" w:rsidRPr="0014478E">
        <w:rPr>
          <w:rFonts w:ascii="黑体" w:eastAsia="黑体" w:hAnsi="黑体"/>
        </w:rPr>
        <w:t>3</w:t>
      </w:r>
      <w:r w:rsidR="004E3DB7" w:rsidRPr="0014478E">
        <w:rPr>
          <w:rFonts w:ascii="黑体" w:eastAsia="黑体" w:hAnsi="黑体" w:hint="eastAsia"/>
        </w:rPr>
        <w:t xml:space="preserve"> </w:t>
      </w:r>
      <w:r w:rsidR="004919F9" w:rsidRPr="0014478E">
        <w:rPr>
          <w:rFonts w:ascii="黑体" w:eastAsia="黑体" w:hAnsi="黑体"/>
        </w:rPr>
        <w:t xml:space="preserve"> </w:t>
      </w:r>
      <w:r w:rsidR="00E608BC" w:rsidRPr="0014478E">
        <w:rPr>
          <w:rFonts w:ascii="黑体" w:eastAsia="黑体" w:hAnsi="黑体" w:hint="eastAsia"/>
        </w:rPr>
        <w:t>人员卫生</w:t>
      </w:r>
    </w:p>
    <w:p w14:paraId="28F96D72" w14:textId="77777777" w:rsidR="00D75841" w:rsidRPr="0014478E" w:rsidRDefault="004919F9" w:rsidP="004919F9">
      <w:pPr>
        <w:autoSpaceDE w:val="0"/>
        <w:autoSpaceDN w:val="0"/>
        <w:adjustRightInd w:val="0"/>
        <w:ind w:firstLineChars="200" w:firstLine="420"/>
        <w:jc w:val="left"/>
        <w:rPr>
          <w:rFonts w:ascii="宋体" w:hAnsi="宋体" w:cs="宋体" w:hint="eastAsia"/>
          <w:color w:val="000000"/>
          <w:szCs w:val="21"/>
          <w:shd w:val="clear" w:color="auto" w:fill="FFFFFF"/>
        </w:rPr>
      </w:pPr>
      <w:r w:rsidRPr="0014478E">
        <w:rPr>
          <w:rFonts w:ascii="宋体" w:hAnsi="宋体" w:cs="宋体"/>
          <w:color w:val="000000"/>
          <w:szCs w:val="21"/>
          <w:shd w:val="clear" w:color="auto" w:fill="FFFFFF"/>
        </w:rPr>
        <w:t>生产</w:t>
      </w:r>
      <w:r w:rsidRPr="0014478E">
        <w:rPr>
          <w:rFonts w:ascii="宋体" w:hAnsi="宋体" w:cs="宋体" w:hint="eastAsia"/>
          <w:color w:val="000000"/>
          <w:szCs w:val="21"/>
          <w:shd w:val="clear" w:color="auto" w:fill="FFFFFF"/>
        </w:rPr>
        <w:t>、</w:t>
      </w:r>
      <w:r w:rsidRPr="0014478E">
        <w:rPr>
          <w:rFonts w:ascii="宋体" w:hAnsi="宋体" w:cs="宋体"/>
          <w:color w:val="000000"/>
          <w:szCs w:val="21"/>
          <w:shd w:val="clear" w:color="auto" w:fill="FFFFFF"/>
        </w:rPr>
        <w:t>加工和销售直接入口食品的人员</w:t>
      </w:r>
      <w:r w:rsidR="004E3DB7" w:rsidRPr="0014478E">
        <w:rPr>
          <w:rFonts w:ascii="宋体" w:hAnsi="宋体" w:cs="宋体" w:hint="eastAsia"/>
          <w:color w:val="000000"/>
          <w:szCs w:val="21"/>
          <w:shd w:val="clear" w:color="auto" w:fill="FFFFFF"/>
        </w:rPr>
        <w:t>应持有有效的健康证</w:t>
      </w:r>
      <w:r w:rsidRPr="0014478E">
        <w:rPr>
          <w:rFonts w:ascii="宋体" w:hAnsi="宋体" w:cs="宋体" w:hint="eastAsia"/>
          <w:color w:val="000000"/>
          <w:szCs w:val="21"/>
          <w:shd w:val="clear" w:color="auto" w:fill="FFFFFF"/>
        </w:rPr>
        <w:t>，</w:t>
      </w:r>
      <w:r w:rsidR="004E3DB7" w:rsidRPr="0014478E">
        <w:rPr>
          <w:rFonts w:ascii="宋体" w:hAnsi="宋体" w:cs="宋体" w:hint="eastAsia"/>
          <w:color w:val="000000"/>
          <w:szCs w:val="21"/>
          <w:shd w:val="clear" w:color="auto" w:fill="FFFFFF"/>
        </w:rPr>
        <w:t>健康状况</w:t>
      </w:r>
      <w:r w:rsidRPr="0014478E">
        <w:rPr>
          <w:rFonts w:ascii="宋体" w:hAnsi="宋体" w:cs="宋体" w:hint="eastAsia"/>
          <w:color w:val="000000"/>
          <w:szCs w:val="21"/>
          <w:shd w:val="clear" w:color="auto" w:fill="FFFFFF"/>
        </w:rPr>
        <w:t>与个人卫生</w:t>
      </w:r>
      <w:r w:rsidR="004E3DB7" w:rsidRPr="0014478E">
        <w:rPr>
          <w:rFonts w:ascii="宋体" w:hAnsi="宋体" w:cs="宋体" w:hint="eastAsia"/>
          <w:color w:val="000000"/>
          <w:szCs w:val="21"/>
          <w:shd w:val="clear" w:color="auto" w:fill="FFFFFF"/>
        </w:rPr>
        <w:t>应符合</w:t>
      </w:r>
    </w:p>
    <w:p w14:paraId="3FFA6FAE" w14:textId="475DBB66" w:rsidR="004E3DB7" w:rsidRPr="0014478E" w:rsidRDefault="004E3DB7" w:rsidP="00D75841">
      <w:pPr>
        <w:autoSpaceDE w:val="0"/>
        <w:autoSpaceDN w:val="0"/>
        <w:adjustRightInd w:val="0"/>
        <w:jc w:val="left"/>
        <w:rPr>
          <w:rFonts w:ascii="宋体" w:hAnsi="宋体" w:cs="宋体" w:hint="eastAsia"/>
          <w:color w:val="000000"/>
          <w:szCs w:val="21"/>
          <w:shd w:val="clear" w:color="auto" w:fill="FFFFFF"/>
        </w:rPr>
      </w:pPr>
      <w:r w:rsidRPr="0014478E">
        <w:rPr>
          <w:rFonts w:ascii="宋体" w:hAnsi="宋体" w:cs="宋体"/>
          <w:color w:val="000000"/>
          <w:szCs w:val="21"/>
          <w:shd w:val="clear" w:color="auto" w:fill="FFFFFF"/>
        </w:rPr>
        <w:t>GB</w:t>
      </w:r>
      <w:r w:rsidR="004919F9" w:rsidRPr="0014478E">
        <w:rPr>
          <w:rFonts w:ascii="宋体" w:hAnsi="宋体" w:cs="宋体"/>
          <w:color w:val="000000"/>
          <w:szCs w:val="21"/>
          <w:shd w:val="clear" w:color="auto" w:fill="FFFFFF"/>
        </w:rPr>
        <w:t xml:space="preserve"> </w:t>
      </w:r>
      <w:r w:rsidRPr="0014478E">
        <w:rPr>
          <w:rFonts w:ascii="宋体" w:hAnsi="宋体" w:cs="宋体"/>
          <w:color w:val="000000"/>
          <w:szCs w:val="21"/>
          <w:shd w:val="clear" w:color="auto" w:fill="FFFFFF"/>
        </w:rPr>
        <w:t>14881</w:t>
      </w:r>
      <w:r w:rsidR="004919F9" w:rsidRPr="0014478E">
        <w:rPr>
          <w:rFonts w:ascii="宋体" w:hAnsi="宋体" w:cs="宋体" w:hint="eastAsia"/>
          <w:color w:val="000000"/>
          <w:szCs w:val="21"/>
          <w:shd w:val="clear" w:color="auto" w:fill="FFFFFF"/>
        </w:rPr>
        <w:t>-</w:t>
      </w:r>
      <w:r w:rsidR="004919F9" w:rsidRPr="0014478E">
        <w:rPr>
          <w:rFonts w:ascii="宋体" w:hAnsi="宋体" w:cs="宋体"/>
          <w:color w:val="000000"/>
          <w:szCs w:val="21"/>
          <w:shd w:val="clear" w:color="auto" w:fill="FFFFFF"/>
        </w:rPr>
        <w:t>2013中</w:t>
      </w:r>
      <w:r w:rsidR="004919F9" w:rsidRPr="0014478E">
        <w:rPr>
          <w:rFonts w:ascii="宋体" w:hAnsi="宋体" w:cs="宋体" w:hint="eastAsia"/>
          <w:color w:val="000000"/>
          <w:szCs w:val="21"/>
          <w:shd w:val="clear" w:color="auto" w:fill="FFFFFF"/>
        </w:rPr>
        <w:t>6</w:t>
      </w:r>
      <w:r w:rsidR="004919F9" w:rsidRPr="0014478E">
        <w:rPr>
          <w:rFonts w:ascii="宋体" w:hAnsi="宋体" w:cs="宋体"/>
          <w:color w:val="000000"/>
          <w:szCs w:val="21"/>
          <w:shd w:val="clear" w:color="auto" w:fill="FFFFFF"/>
        </w:rPr>
        <w:t>.3</w:t>
      </w:r>
      <w:r w:rsidR="009C0527">
        <w:rPr>
          <w:rFonts w:ascii="宋体" w:hAnsi="宋体" w:cs="宋体" w:hint="eastAsia"/>
          <w:color w:val="000000"/>
          <w:szCs w:val="21"/>
          <w:shd w:val="clear" w:color="auto" w:fill="FFFFFF"/>
        </w:rPr>
        <w:t>规定的要求</w:t>
      </w:r>
      <w:r w:rsidRPr="0014478E">
        <w:rPr>
          <w:rFonts w:ascii="宋体" w:hAnsi="宋体" w:cs="宋体" w:hint="eastAsia"/>
          <w:color w:val="000000"/>
          <w:szCs w:val="21"/>
          <w:shd w:val="clear" w:color="auto" w:fill="FFFFFF"/>
        </w:rPr>
        <w:t>。</w:t>
      </w:r>
    </w:p>
    <w:p w14:paraId="059B2EF9" w14:textId="77777777" w:rsidR="00917156" w:rsidRPr="0014478E" w:rsidRDefault="00917156" w:rsidP="00F20225">
      <w:pPr>
        <w:widowControl/>
        <w:shd w:val="clear" w:color="auto" w:fill="FFFFFF"/>
        <w:spacing w:beforeLines="50" w:before="156" w:afterLines="50" w:after="156"/>
        <w:rPr>
          <w:rFonts w:ascii="黑体" w:eastAsia="黑体" w:hAnsi="黑体" w:hint="eastAsia"/>
          <w:szCs w:val="21"/>
        </w:rPr>
      </w:pPr>
      <w:r w:rsidRPr="0014478E">
        <w:rPr>
          <w:rFonts w:ascii="黑体" w:eastAsia="黑体" w:hAnsi="黑体" w:hint="eastAsia"/>
          <w:szCs w:val="21"/>
        </w:rPr>
        <w:t>6</w:t>
      </w:r>
      <w:r w:rsidRPr="0014478E">
        <w:rPr>
          <w:rFonts w:ascii="黑体" w:eastAsia="黑体" w:hAnsi="黑体"/>
          <w:szCs w:val="21"/>
        </w:rPr>
        <w:t>.4  安全管理</w:t>
      </w:r>
    </w:p>
    <w:p w14:paraId="32B6AEE9" w14:textId="6BC84178" w:rsidR="00591403" w:rsidRPr="0014478E" w:rsidRDefault="00917156" w:rsidP="00591403">
      <w:pPr>
        <w:rPr>
          <w:rFonts w:ascii="宋体" w:hAnsi="宋体" w:cs="宋体" w:hint="eastAsia"/>
          <w:szCs w:val="21"/>
          <w:shd w:val="clear" w:color="auto" w:fill="FFFFFF"/>
        </w:rPr>
      </w:pPr>
      <w:r w:rsidRPr="0014478E">
        <w:rPr>
          <w:rFonts w:ascii="黑体" w:eastAsia="黑体" w:hAnsi="黑体" w:hint="eastAsia"/>
        </w:rPr>
        <w:t>6</w:t>
      </w:r>
      <w:r w:rsidRPr="0014478E">
        <w:rPr>
          <w:rFonts w:ascii="黑体" w:eastAsia="黑体" w:hAnsi="黑体"/>
        </w:rPr>
        <w:t>.4.1</w:t>
      </w:r>
      <w:r w:rsidRPr="0014478E">
        <w:rPr>
          <w:rFonts w:ascii="宋体" w:hAnsi="宋体" w:cs="AdobeSongStd-Light"/>
          <w:kern w:val="0"/>
          <w:szCs w:val="21"/>
        </w:rPr>
        <w:t xml:space="preserve">  </w:t>
      </w:r>
      <w:r w:rsidR="00591403" w:rsidRPr="0014478E">
        <w:rPr>
          <w:rFonts w:ascii="宋体" w:hAnsi="宋体" w:cs="宋体" w:hint="eastAsia"/>
          <w:szCs w:val="21"/>
          <w:shd w:val="clear" w:color="auto" w:fill="FFFFFF"/>
        </w:rPr>
        <w:t>应确保疏散通道、安全出口、消防车通道畅通</w:t>
      </w:r>
      <w:r w:rsidR="00F85819">
        <w:rPr>
          <w:rFonts w:ascii="宋体" w:hAnsi="宋体" w:cs="宋体" w:hint="eastAsia"/>
          <w:szCs w:val="21"/>
          <w:shd w:val="clear" w:color="auto" w:fill="FFFFFF"/>
        </w:rPr>
        <w:t>。</w:t>
      </w:r>
    </w:p>
    <w:p w14:paraId="424B7732" w14:textId="77777777" w:rsidR="00591403" w:rsidRPr="0014478E" w:rsidRDefault="00917156" w:rsidP="00591403">
      <w:pPr>
        <w:rPr>
          <w:rFonts w:ascii="宋体" w:hAnsi="宋体" w:cs="宋体" w:hint="eastAsia"/>
          <w:szCs w:val="21"/>
          <w:shd w:val="clear" w:color="auto" w:fill="FFFFFF"/>
        </w:rPr>
      </w:pPr>
      <w:r w:rsidRPr="0014478E">
        <w:rPr>
          <w:rFonts w:ascii="黑体" w:eastAsia="黑体" w:hAnsi="黑体"/>
        </w:rPr>
        <w:t xml:space="preserve">6.4.2  </w:t>
      </w:r>
      <w:r w:rsidRPr="0014478E">
        <w:rPr>
          <w:rFonts w:ascii="宋体" w:hAnsi="宋体" w:cs="宋体" w:hint="eastAsia"/>
          <w:szCs w:val="21"/>
          <w:shd w:val="clear" w:color="auto" w:fill="FFFFFF"/>
        </w:rPr>
        <w:t>经营区域内</w:t>
      </w:r>
      <w:r w:rsidR="00E20F36" w:rsidRPr="0014478E">
        <w:rPr>
          <w:rFonts w:ascii="宋体" w:hAnsi="宋体" w:cs="宋体" w:hint="eastAsia"/>
          <w:szCs w:val="21"/>
          <w:shd w:val="clear" w:color="auto" w:fill="FFFFFF"/>
        </w:rPr>
        <w:t>不应</w:t>
      </w:r>
      <w:r w:rsidRPr="0014478E">
        <w:rPr>
          <w:rFonts w:ascii="宋体" w:hAnsi="宋体" w:cs="宋体" w:hint="eastAsia"/>
          <w:szCs w:val="21"/>
          <w:shd w:val="clear" w:color="auto" w:fill="FFFFFF"/>
        </w:rPr>
        <w:t>使用明火、瓶装液化石油气，</w:t>
      </w:r>
      <w:r w:rsidR="002A4F1A" w:rsidRPr="0014478E">
        <w:rPr>
          <w:rFonts w:ascii="宋体" w:hAnsi="宋体" w:cs="宋体" w:hint="eastAsia"/>
          <w:szCs w:val="21"/>
          <w:shd w:val="clear" w:color="auto" w:fill="FFFFFF"/>
        </w:rPr>
        <w:t>应</w:t>
      </w:r>
      <w:r w:rsidR="008F383E" w:rsidRPr="0014478E">
        <w:rPr>
          <w:rFonts w:ascii="宋体" w:hAnsi="宋体" w:cs="宋体" w:hint="eastAsia"/>
          <w:szCs w:val="21"/>
          <w:shd w:val="clear" w:color="auto" w:fill="FFFFFF"/>
        </w:rPr>
        <w:t>明示</w:t>
      </w:r>
      <w:r w:rsidRPr="0014478E">
        <w:rPr>
          <w:rFonts w:ascii="宋体" w:hAnsi="宋体" w:cs="宋体" w:hint="eastAsia"/>
          <w:szCs w:val="21"/>
          <w:shd w:val="clear" w:color="auto" w:fill="FFFFFF"/>
        </w:rPr>
        <w:t>禁止吸烟。</w:t>
      </w:r>
    </w:p>
    <w:p w14:paraId="7E637715" w14:textId="4238AD0B" w:rsidR="00591403" w:rsidRPr="0014478E" w:rsidRDefault="00591403" w:rsidP="00591403">
      <w:pPr>
        <w:rPr>
          <w:rFonts w:ascii="黑体" w:eastAsia="黑体" w:hAnsi="黑体" w:hint="eastAsia"/>
        </w:rPr>
      </w:pPr>
      <w:r w:rsidRPr="0014478E">
        <w:rPr>
          <w:rFonts w:ascii="黑体" w:eastAsia="黑体" w:hAnsi="黑体"/>
        </w:rPr>
        <w:t xml:space="preserve">6.4.3  </w:t>
      </w:r>
      <w:r w:rsidRPr="0014478E">
        <w:rPr>
          <w:rFonts w:ascii="宋体" w:hAnsi="宋体" w:cs="宋体"/>
          <w:szCs w:val="21"/>
          <w:shd w:val="clear" w:color="auto" w:fill="FFFFFF"/>
        </w:rPr>
        <w:t>营业期间进行</w:t>
      </w:r>
      <w:r w:rsidRPr="0014478E">
        <w:rPr>
          <w:rFonts w:ascii="宋体" w:hAnsi="宋体" w:cs="宋体" w:hint="eastAsia"/>
          <w:szCs w:val="21"/>
          <w:shd w:val="clear" w:color="auto" w:fill="FFFFFF"/>
        </w:rPr>
        <w:t>防火巡查，巡查间隔时间小于2</w:t>
      </w:r>
      <w:r w:rsidR="000D2537">
        <w:rPr>
          <w:rFonts w:ascii="宋体" w:hAnsi="宋体" w:cs="宋体" w:hint="eastAsia"/>
          <w:szCs w:val="21"/>
          <w:shd w:val="clear" w:color="auto" w:fill="FFFFFF"/>
        </w:rPr>
        <w:t>h</w:t>
      </w:r>
      <w:r w:rsidRPr="0014478E">
        <w:rPr>
          <w:rFonts w:ascii="宋体" w:hAnsi="宋体" w:cs="宋体" w:hint="eastAsia"/>
          <w:szCs w:val="21"/>
          <w:shd w:val="clear" w:color="auto" w:fill="FFFFFF"/>
        </w:rPr>
        <w:t>。</w:t>
      </w:r>
    </w:p>
    <w:p w14:paraId="0136DEEE" w14:textId="16B7B2F1" w:rsidR="00591403" w:rsidRPr="00A53F5C" w:rsidRDefault="00591403" w:rsidP="00591403">
      <w:pPr>
        <w:rPr>
          <w:rFonts w:asciiTheme="minorEastAsia" w:eastAsiaTheme="minorEastAsia" w:hAnsiTheme="minorEastAsia" w:hint="eastAsia"/>
          <w:color w:val="FF0000"/>
          <w:szCs w:val="21"/>
        </w:rPr>
      </w:pPr>
      <w:r w:rsidRPr="0014478E">
        <w:rPr>
          <w:rFonts w:ascii="黑体" w:eastAsia="黑体" w:hAnsi="黑体"/>
        </w:rPr>
        <w:t xml:space="preserve">6.4.4  </w:t>
      </w:r>
      <w:r w:rsidRPr="004361D4">
        <w:rPr>
          <w:szCs w:val="21"/>
        </w:rPr>
        <w:t>应对市场出入口、停车场出入口、市场主干道、消防通道、市场重点公共区域等位置进行</w:t>
      </w:r>
      <w:proofErr w:type="gramStart"/>
      <w:r w:rsidRPr="004361D4">
        <w:rPr>
          <w:szCs w:val="21"/>
        </w:rPr>
        <w:t>监</w:t>
      </w:r>
      <w:r w:rsidRPr="0014478E">
        <w:rPr>
          <w:szCs w:val="21"/>
        </w:rPr>
        <w:t>控全</w:t>
      </w:r>
      <w:proofErr w:type="gramEnd"/>
      <w:r w:rsidRPr="0014478E">
        <w:rPr>
          <w:szCs w:val="21"/>
        </w:rPr>
        <w:t>覆盖</w:t>
      </w:r>
      <w:r w:rsidRPr="0014478E">
        <w:rPr>
          <w:rFonts w:hint="eastAsia"/>
          <w:szCs w:val="21"/>
        </w:rPr>
        <w:t>，</w:t>
      </w:r>
      <w:r w:rsidR="00762014" w:rsidRPr="006D43E7">
        <w:rPr>
          <w:rFonts w:hint="eastAsia"/>
          <w:szCs w:val="21"/>
        </w:rPr>
        <w:t>并符合</w:t>
      </w:r>
      <w:r w:rsidR="00762014" w:rsidRPr="007720F5">
        <w:rPr>
          <w:rFonts w:asciiTheme="minorEastAsia" w:eastAsiaTheme="minorEastAsia" w:hAnsiTheme="minorEastAsia" w:hint="eastAsia"/>
          <w:szCs w:val="21"/>
        </w:rPr>
        <w:t>G</w:t>
      </w:r>
      <w:r w:rsidR="00762014" w:rsidRPr="007720F5">
        <w:rPr>
          <w:rFonts w:asciiTheme="minorEastAsia" w:eastAsiaTheme="minorEastAsia" w:hAnsiTheme="minorEastAsia"/>
          <w:szCs w:val="21"/>
        </w:rPr>
        <w:t>B/T 2172</w:t>
      </w:r>
      <w:r w:rsidR="0042497C">
        <w:rPr>
          <w:rFonts w:asciiTheme="minorEastAsia" w:eastAsiaTheme="minorEastAsia" w:hAnsiTheme="minorEastAsia"/>
          <w:szCs w:val="21"/>
        </w:rPr>
        <w:t>0—2022</w:t>
      </w:r>
      <w:r w:rsidR="00482DDA" w:rsidRPr="007720F5">
        <w:rPr>
          <w:rFonts w:asciiTheme="minorEastAsia" w:eastAsiaTheme="minorEastAsia" w:hAnsiTheme="minorEastAsia" w:hint="eastAsia"/>
          <w:szCs w:val="21"/>
        </w:rPr>
        <w:t>中5.</w:t>
      </w:r>
      <w:r w:rsidR="00482DDA" w:rsidRPr="007720F5">
        <w:rPr>
          <w:rFonts w:asciiTheme="minorEastAsia" w:eastAsiaTheme="minorEastAsia" w:hAnsiTheme="minorEastAsia"/>
          <w:szCs w:val="21"/>
        </w:rPr>
        <w:t>6</w:t>
      </w:r>
      <w:r w:rsidR="00482DDA" w:rsidRPr="007720F5">
        <w:rPr>
          <w:rFonts w:asciiTheme="minorEastAsia" w:eastAsiaTheme="minorEastAsia" w:hAnsiTheme="minorEastAsia" w:hint="eastAsia"/>
          <w:szCs w:val="21"/>
        </w:rPr>
        <w:t>.</w:t>
      </w:r>
      <w:r w:rsidR="00482DDA" w:rsidRPr="007720F5">
        <w:rPr>
          <w:rFonts w:asciiTheme="minorEastAsia" w:eastAsiaTheme="minorEastAsia" w:hAnsiTheme="minorEastAsia"/>
          <w:szCs w:val="21"/>
        </w:rPr>
        <w:t>2</w:t>
      </w:r>
      <w:r w:rsidR="00482DDA" w:rsidRPr="007720F5">
        <w:rPr>
          <w:rFonts w:asciiTheme="minorEastAsia" w:eastAsiaTheme="minorEastAsia" w:hAnsiTheme="minorEastAsia" w:hint="eastAsia"/>
          <w:szCs w:val="21"/>
        </w:rPr>
        <w:t>、5.</w:t>
      </w:r>
      <w:r w:rsidR="00482DDA" w:rsidRPr="007720F5">
        <w:rPr>
          <w:rFonts w:asciiTheme="minorEastAsia" w:eastAsiaTheme="minorEastAsia" w:hAnsiTheme="minorEastAsia"/>
          <w:szCs w:val="21"/>
        </w:rPr>
        <w:t>6</w:t>
      </w:r>
      <w:r w:rsidR="00482DDA" w:rsidRPr="007720F5">
        <w:rPr>
          <w:rFonts w:asciiTheme="minorEastAsia" w:eastAsiaTheme="minorEastAsia" w:hAnsiTheme="minorEastAsia" w:hint="eastAsia"/>
          <w:szCs w:val="21"/>
        </w:rPr>
        <w:t>.</w:t>
      </w:r>
      <w:r w:rsidR="00482DDA" w:rsidRPr="007720F5">
        <w:rPr>
          <w:rFonts w:asciiTheme="minorEastAsia" w:eastAsiaTheme="minorEastAsia" w:hAnsiTheme="minorEastAsia"/>
          <w:szCs w:val="21"/>
        </w:rPr>
        <w:t>3</w:t>
      </w:r>
      <w:r w:rsidR="009C0527" w:rsidRPr="007720F5">
        <w:rPr>
          <w:rFonts w:asciiTheme="minorEastAsia" w:eastAsiaTheme="minorEastAsia" w:hAnsiTheme="minorEastAsia" w:hint="eastAsia"/>
          <w:szCs w:val="21"/>
        </w:rPr>
        <w:t>规定</w:t>
      </w:r>
      <w:r w:rsidR="009C0527">
        <w:rPr>
          <w:rFonts w:hint="eastAsia"/>
          <w:szCs w:val="21"/>
        </w:rPr>
        <w:t>的要求</w:t>
      </w:r>
      <w:r w:rsidR="00482DDA" w:rsidRPr="006D43E7">
        <w:rPr>
          <w:rFonts w:hint="eastAsia"/>
          <w:szCs w:val="21"/>
        </w:rPr>
        <w:t>。</w:t>
      </w:r>
    </w:p>
    <w:p w14:paraId="4BE1A90D" w14:textId="0443120F" w:rsidR="00D93E93" w:rsidRPr="0014478E" w:rsidRDefault="00B30108" w:rsidP="00BC5358">
      <w:pPr>
        <w:widowControl/>
        <w:shd w:val="clear" w:color="auto" w:fill="FFFFFF"/>
        <w:spacing w:beforeLines="50" w:before="156" w:afterLines="50" w:after="156"/>
        <w:rPr>
          <w:rFonts w:ascii="黑体" w:eastAsia="黑体" w:hAnsi="黑体" w:hint="eastAsia"/>
          <w:szCs w:val="21"/>
        </w:rPr>
      </w:pPr>
      <w:r w:rsidRPr="0014478E">
        <w:rPr>
          <w:rFonts w:ascii="黑体" w:eastAsia="黑体" w:hAnsi="黑体"/>
          <w:szCs w:val="21"/>
        </w:rPr>
        <w:t>6.</w:t>
      </w:r>
      <w:r w:rsidR="004919F9" w:rsidRPr="0014478E">
        <w:rPr>
          <w:rFonts w:ascii="黑体" w:eastAsia="黑体" w:hAnsi="黑体"/>
          <w:szCs w:val="21"/>
        </w:rPr>
        <w:t xml:space="preserve">5  </w:t>
      </w:r>
      <w:r w:rsidR="004919F9" w:rsidRPr="0014478E">
        <w:rPr>
          <w:rFonts w:ascii="黑体" w:eastAsia="黑体" w:hAnsi="黑体" w:hint="eastAsia"/>
          <w:szCs w:val="21"/>
        </w:rPr>
        <w:t>经营</w:t>
      </w:r>
      <w:r w:rsidR="004E3DB7" w:rsidRPr="0014478E">
        <w:rPr>
          <w:rFonts w:ascii="黑体" w:eastAsia="黑体" w:hAnsi="黑体" w:hint="eastAsia"/>
          <w:szCs w:val="21"/>
        </w:rPr>
        <w:t>管理</w:t>
      </w:r>
    </w:p>
    <w:p w14:paraId="7CF52B1C" w14:textId="77777777" w:rsidR="00381C29" w:rsidRPr="0014478E" w:rsidRDefault="00E608BC" w:rsidP="00DE1036">
      <w:pPr>
        <w:widowControl/>
        <w:shd w:val="clear" w:color="auto" w:fill="FFFFFF"/>
        <w:spacing w:beforeLines="50" w:before="156" w:afterLines="50" w:after="156"/>
        <w:rPr>
          <w:rFonts w:ascii="黑体" w:eastAsia="黑体" w:hAnsi="黑体" w:hint="eastAsia"/>
          <w:szCs w:val="21"/>
        </w:rPr>
      </w:pPr>
      <w:r w:rsidRPr="0014478E">
        <w:rPr>
          <w:rFonts w:ascii="黑体" w:eastAsia="黑体" w:hAnsi="黑体" w:hint="eastAsia"/>
          <w:szCs w:val="21"/>
        </w:rPr>
        <w:t>6</w:t>
      </w:r>
      <w:r w:rsidRPr="0014478E">
        <w:rPr>
          <w:rFonts w:ascii="黑体" w:eastAsia="黑体" w:hAnsi="黑体"/>
          <w:szCs w:val="21"/>
        </w:rPr>
        <w:t>.</w:t>
      </w:r>
      <w:r w:rsidR="004919F9" w:rsidRPr="0014478E">
        <w:rPr>
          <w:rFonts w:ascii="黑体" w:eastAsia="黑体" w:hAnsi="黑体"/>
          <w:szCs w:val="21"/>
        </w:rPr>
        <w:t>5</w:t>
      </w:r>
      <w:r w:rsidRPr="0014478E">
        <w:rPr>
          <w:rFonts w:ascii="黑体" w:eastAsia="黑体" w:hAnsi="黑体"/>
          <w:szCs w:val="21"/>
        </w:rPr>
        <w:t xml:space="preserve">.1  </w:t>
      </w:r>
      <w:r w:rsidR="00381C29" w:rsidRPr="0014478E">
        <w:rPr>
          <w:rFonts w:ascii="黑体" w:eastAsia="黑体" w:hAnsi="黑体"/>
          <w:szCs w:val="21"/>
        </w:rPr>
        <w:t>组织机构</w:t>
      </w:r>
    </w:p>
    <w:p w14:paraId="6D317CD6" w14:textId="083A31AB" w:rsidR="004B692C" w:rsidRDefault="00380B67" w:rsidP="004B692C">
      <w:pPr>
        <w:widowControl/>
        <w:shd w:val="clear" w:color="auto" w:fill="FFFFFF"/>
        <w:ind w:firstLineChars="200" w:firstLine="420"/>
        <w:rPr>
          <w:rFonts w:ascii="宋体" w:hAnsi="宋体" w:cs="AdobeSongStd-Light" w:hint="eastAsia"/>
          <w:kern w:val="0"/>
          <w:szCs w:val="21"/>
        </w:rPr>
      </w:pPr>
      <w:r w:rsidRPr="0014478E">
        <w:rPr>
          <w:rFonts w:ascii="宋体" w:hAnsi="宋体" w:cs="AdobeSongStd-Light" w:hint="eastAsia"/>
          <w:kern w:val="0"/>
          <w:szCs w:val="21"/>
        </w:rPr>
        <w:t>举办方</w:t>
      </w:r>
      <w:r w:rsidR="00381C29" w:rsidRPr="0014478E">
        <w:rPr>
          <w:rFonts w:ascii="宋体" w:hAnsi="宋体" w:cs="AdobeSongStd-Light" w:hint="eastAsia"/>
          <w:kern w:val="0"/>
          <w:szCs w:val="21"/>
        </w:rPr>
        <w:t>应根据</w:t>
      </w:r>
      <w:r w:rsidR="00D0699E" w:rsidRPr="0014478E">
        <w:rPr>
          <w:rFonts w:ascii="宋体" w:hAnsi="宋体" w:cs="AdobeSongStd-Light" w:hint="eastAsia"/>
          <w:kern w:val="0"/>
          <w:szCs w:val="21"/>
        </w:rPr>
        <w:t>经营户数量</w:t>
      </w:r>
      <w:r w:rsidR="00C0134B" w:rsidRPr="0014478E">
        <w:rPr>
          <w:rFonts w:ascii="宋体" w:hAnsi="宋体" w:cs="AdobeSongStd-Light" w:hint="eastAsia"/>
          <w:kern w:val="0"/>
          <w:szCs w:val="21"/>
        </w:rPr>
        <w:t>，按表</w:t>
      </w:r>
      <w:r w:rsidR="00D04A19" w:rsidRPr="0014478E">
        <w:rPr>
          <w:rFonts w:ascii="宋体" w:hAnsi="宋体" w:cs="AdobeSongStd-Light"/>
          <w:kern w:val="0"/>
          <w:szCs w:val="21"/>
        </w:rPr>
        <w:t>6</w:t>
      </w:r>
      <w:r w:rsidR="00381C29" w:rsidRPr="0014478E">
        <w:rPr>
          <w:rFonts w:ascii="宋体" w:hAnsi="宋体" w:cs="AdobeSongStd-Light" w:hint="eastAsia"/>
          <w:kern w:val="0"/>
          <w:szCs w:val="21"/>
        </w:rPr>
        <w:t>配备相应的管理人员。</w:t>
      </w:r>
    </w:p>
    <w:p w14:paraId="437A8237" w14:textId="22BFC162" w:rsidR="001E4206" w:rsidRDefault="001E4206" w:rsidP="001E4206">
      <w:pPr>
        <w:pStyle w:val="af6"/>
        <w:numPr>
          <w:ilvl w:val="0"/>
          <w:numId w:val="0"/>
        </w:numPr>
        <w:spacing w:before="156" w:after="156"/>
        <w:rPr>
          <w:rFonts w:ascii="宋体" w:hAnsi="宋体" w:cs="AdobeSongStd-Light" w:hint="eastAsia"/>
          <w:szCs w:val="21"/>
        </w:rPr>
      </w:pPr>
      <w:r w:rsidRPr="0014478E">
        <w:t>表6  市场人员配置要求</w:t>
      </w:r>
    </w:p>
    <w:tbl>
      <w:tblPr>
        <w:tblStyle w:val="afffffc"/>
        <w:tblW w:w="9405" w:type="dxa"/>
        <w:jc w:val="center"/>
        <w:tblLook w:val="04A0" w:firstRow="1" w:lastRow="0" w:firstColumn="1" w:lastColumn="0" w:noHBand="0" w:noVBand="1"/>
      </w:tblPr>
      <w:tblGrid>
        <w:gridCol w:w="1335"/>
        <w:gridCol w:w="1833"/>
        <w:gridCol w:w="1843"/>
        <w:gridCol w:w="2268"/>
        <w:gridCol w:w="2126"/>
      </w:tblGrid>
      <w:tr w:rsidR="001E4206" w:rsidRPr="0014478E" w14:paraId="6C073B04" w14:textId="77777777" w:rsidTr="004C61C2">
        <w:trPr>
          <w:jc w:val="center"/>
        </w:trPr>
        <w:tc>
          <w:tcPr>
            <w:tcW w:w="3168" w:type="dxa"/>
            <w:gridSpan w:val="2"/>
            <w:vMerge w:val="restart"/>
            <w:tcBorders>
              <w:top w:val="single" w:sz="12" w:space="0" w:color="auto"/>
              <w:left w:val="single" w:sz="12" w:space="0" w:color="auto"/>
            </w:tcBorders>
          </w:tcPr>
          <w:p w14:paraId="5ADC8BE8" w14:textId="77777777" w:rsidR="001E4206" w:rsidRPr="0014478E" w:rsidRDefault="001E4206" w:rsidP="004C61C2">
            <w:pPr>
              <w:pStyle w:val="aff5"/>
              <w:spacing w:line="480" w:lineRule="auto"/>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hint="eastAsia"/>
                <w:sz w:val="18"/>
              </w:rPr>
              <w:t>人员类别</w:t>
            </w:r>
          </w:p>
        </w:tc>
        <w:tc>
          <w:tcPr>
            <w:tcW w:w="6237" w:type="dxa"/>
            <w:gridSpan w:val="3"/>
            <w:tcBorders>
              <w:top w:val="single" w:sz="12" w:space="0" w:color="auto"/>
              <w:right w:val="single" w:sz="12" w:space="0" w:color="auto"/>
            </w:tcBorders>
          </w:tcPr>
          <w:p w14:paraId="59F01FF7"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hint="eastAsia"/>
                <w:sz w:val="18"/>
              </w:rPr>
              <w:t>配置人数</w:t>
            </w:r>
          </w:p>
        </w:tc>
      </w:tr>
      <w:tr w:rsidR="001E4206" w:rsidRPr="0014478E" w14:paraId="17B1503D" w14:textId="77777777" w:rsidTr="004C61C2">
        <w:trPr>
          <w:jc w:val="center"/>
        </w:trPr>
        <w:tc>
          <w:tcPr>
            <w:tcW w:w="3168" w:type="dxa"/>
            <w:gridSpan w:val="2"/>
            <w:vMerge/>
            <w:tcBorders>
              <w:left w:val="single" w:sz="12" w:space="0" w:color="auto"/>
              <w:bottom w:val="single" w:sz="12" w:space="0" w:color="auto"/>
            </w:tcBorders>
          </w:tcPr>
          <w:p w14:paraId="6C70050E"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p>
        </w:tc>
        <w:tc>
          <w:tcPr>
            <w:tcW w:w="1843" w:type="dxa"/>
            <w:tcBorders>
              <w:bottom w:val="single" w:sz="12" w:space="0" w:color="auto"/>
            </w:tcBorders>
          </w:tcPr>
          <w:p w14:paraId="207EECFD"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hint="eastAsia"/>
                <w:sz w:val="18"/>
              </w:rPr>
              <w:t>经营户数＞</w:t>
            </w:r>
            <w:r w:rsidRPr="0014478E">
              <w:rPr>
                <w:rFonts w:asciiTheme="minorEastAsia" w:eastAsiaTheme="minorEastAsia" w:hAnsiTheme="minorEastAsia"/>
                <w:sz w:val="18"/>
              </w:rPr>
              <w:t>300户</w:t>
            </w:r>
          </w:p>
        </w:tc>
        <w:tc>
          <w:tcPr>
            <w:tcW w:w="2268" w:type="dxa"/>
            <w:tcBorders>
              <w:bottom w:val="single" w:sz="12" w:space="0" w:color="auto"/>
            </w:tcBorders>
          </w:tcPr>
          <w:p w14:paraId="405665F9"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hint="eastAsia"/>
                <w:sz w:val="18"/>
              </w:rPr>
              <w:t>1</w:t>
            </w:r>
            <w:r w:rsidRPr="0014478E">
              <w:rPr>
                <w:rFonts w:asciiTheme="minorEastAsia" w:eastAsiaTheme="minorEastAsia" w:hAnsiTheme="minorEastAsia"/>
                <w:sz w:val="18"/>
              </w:rPr>
              <w:t>50户</w:t>
            </w:r>
            <w:r w:rsidRPr="0014478E">
              <w:rPr>
                <w:rFonts w:asciiTheme="minorEastAsia" w:eastAsiaTheme="minorEastAsia" w:hAnsiTheme="minorEastAsia" w:hint="eastAsia"/>
                <w:sz w:val="18"/>
              </w:rPr>
              <w:t>＜经营户数</w:t>
            </w:r>
            <w:r w:rsidRPr="0014478E">
              <w:rPr>
                <w:rFonts w:asciiTheme="minorEastAsia" w:eastAsiaTheme="minorEastAsia" w:hAnsiTheme="minorEastAsia"/>
                <w:sz w:val="18"/>
              </w:rPr>
              <w:t>≤300户</w:t>
            </w:r>
          </w:p>
        </w:tc>
        <w:tc>
          <w:tcPr>
            <w:tcW w:w="2126" w:type="dxa"/>
            <w:tcBorders>
              <w:bottom w:val="single" w:sz="12" w:space="0" w:color="auto"/>
              <w:right w:val="single" w:sz="12" w:space="0" w:color="auto"/>
            </w:tcBorders>
          </w:tcPr>
          <w:p w14:paraId="4D92E6E9"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hint="eastAsia"/>
                <w:sz w:val="18"/>
              </w:rPr>
              <w:t>经营户数</w:t>
            </w:r>
            <w:r w:rsidRPr="0014478E">
              <w:rPr>
                <w:rFonts w:asciiTheme="minorEastAsia" w:eastAsiaTheme="minorEastAsia" w:hAnsiTheme="minorEastAsia"/>
                <w:sz w:val="18"/>
              </w:rPr>
              <w:t>≤150户</w:t>
            </w:r>
          </w:p>
        </w:tc>
      </w:tr>
      <w:tr w:rsidR="001E4206" w:rsidRPr="0014478E" w14:paraId="6B456582" w14:textId="77777777" w:rsidTr="004C61C2">
        <w:trPr>
          <w:jc w:val="center"/>
        </w:trPr>
        <w:tc>
          <w:tcPr>
            <w:tcW w:w="1335" w:type="dxa"/>
            <w:vMerge w:val="restart"/>
            <w:tcBorders>
              <w:top w:val="single" w:sz="12" w:space="0" w:color="auto"/>
              <w:left w:val="single" w:sz="12" w:space="0" w:color="auto"/>
            </w:tcBorders>
          </w:tcPr>
          <w:p w14:paraId="085FF49A" w14:textId="77777777" w:rsidR="001E4206" w:rsidRPr="0014478E" w:rsidRDefault="001E4206" w:rsidP="004C61C2">
            <w:pPr>
              <w:pStyle w:val="aff5"/>
              <w:spacing w:line="360" w:lineRule="auto"/>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hint="eastAsia"/>
                <w:sz w:val="18"/>
              </w:rPr>
              <w:t>一般管理人员</w:t>
            </w:r>
          </w:p>
          <w:p w14:paraId="64377383" w14:textId="77777777" w:rsidR="001E4206" w:rsidRPr="0014478E" w:rsidRDefault="001E4206" w:rsidP="004C61C2">
            <w:pPr>
              <w:pStyle w:val="aff5"/>
              <w:spacing w:line="360" w:lineRule="auto"/>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hint="eastAsia"/>
                <w:sz w:val="18"/>
              </w:rPr>
              <w:t>（专、兼职）</w:t>
            </w:r>
          </w:p>
        </w:tc>
        <w:tc>
          <w:tcPr>
            <w:tcW w:w="1833" w:type="dxa"/>
            <w:tcBorders>
              <w:top w:val="single" w:sz="12" w:space="0" w:color="auto"/>
            </w:tcBorders>
          </w:tcPr>
          <w:p w14:paraId="3E5751F0" w14:textId="77777777" w:rsidR="001E4206" w:rsidRPr="0014478E" w:rsidRDefault="001E4206" w:rsidP="004C61C2">
            <w:pPr>
              <w:pStyle w:val="aff5"/>
              <w:ind w:firstLineChars="0" w:firstLine="0"/>
              <w:jc w:val="left"/>
              <w:rPr>
                <w:rFonts w:asciiTheme="minorEastAsia" w:eastAsiaTheme="minorEastAsia" w:hAnsiTheme="minorEastAsia" w:hint="eastAsia"/>
                <w:sz w:val="18"/>
              </w:rPr>
            </w:pPr>
            <w:r w:rsidRPr="0014478E">
              <w:rPr>
                <w:rFonts w:asciiTheme="minorEastAsia" w:eastAsiaTheme="minorEastAsia" w:hAnsiTheme="minorEastAsia" w:cs="AdobeSongStd-Light" w:hint="eastAsia"/>
                <w:sz w:val="18"/>
              </w:rPr>
              <w:t>市场管理员</w:t>
            </w:r>
          </w:p>
        </w:tc>
        <w:tc>
          <w:tcPr>
            <w:tcW w:w="1843" w:type="dxa"/>
            <w:vMerge w:val="restart"/>
            <w:tcBorders>
              <w:top w:val="single" w:sz="12" w:space="0" w:color="auto"/>
            </w:tcBorders>
          </w:tcPr>
          <w:p w14:paraId="36EF4CDD"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p>
          <w:p w14:paraId="15648A9C"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sz w:val="18"/>
              </w:rPr>
              <w:t>10</w:t>
            </w:r>
            <w:r w:rsidRPr="0014478E">
              <w:rPr>
                <w:rFonts w:asciiTheme="minorEastAsia" w:eastAsiaTheme="minorEastAsia" w:hAnsiTheme="minorEastAsia" w:hint="eastAsia"/>
                <w:sz w:val="18"/>
              </w:rPr>
              <w:t>～1</w:t>
            </w:r>
            <w:r w:rsidRPr="0014478E">
              <w:rPr>
                <w:rFonts w:asciiTheme="minorEastAsia" w:eastAsiaTheme="minorEastAsia" w:hAnsiTheme="minorEastAsia"/>
                <w:sz w:val="18"/>
              </w:rPr>
              <w:t>5</w:t>
            </w:r>
          </w:p>
        </w:tc>
        <w:tc>
          <w:tcPr>
            <w:tcW w:w="2268" w:type="dxa"/>
            <w:vMerge w:val="restart"/>
            <w:tcBorders>
              <w:top w:val="single" w:sz="12" w:space="0" w:color="auto"/>
            </w:tcBorders>
          </w:tcPr>
          <w:p w14:paraId="4D2651B9" w14:textId="77777777" w:rsidR="001E4206" w:rsidRPr="0014478E" w:rsidRDefault="001E4206" w:rsidP="004C61C2">
            <w:pPr>
              <w:pStyle w:val="aff5"/>
              <w:ind w:rightChars="-70" w:right="-147" w:firstLineChars="0" w:firstLine="0"/>
              <w:jc w:val="center"/>
              <w:rPr>
                <w:rFonts w:asciiTheme="minorEastAsia" w:eastAsiaTheme="minorEastAsia" w:hAnsiTheme="minorEastAsia" w:hint="eastAsia"/>
                <w:sz w:val="18"/>
              </w:rPr>
            </w:pPr>
          </w:p>
          <w:p w14:paraId="5219F1E2" w14:textId="77777777" w:rsidR="001E4206" w:rsidRPr="0014478E" w:rsidRDefault="001E4206" w:rsidP="004C61C2">
            <w:pPr>
              <w:pStyle w:val="aff5"/>
              <w:ind w:rightChars="-70" w:right="-147"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hint="eastAsia"/>
                <w:sz w:val="18"/>
              </w:rPr>
              <w:t>5～1</w:t>
            </w:r>
            <w:r w:rsidRPr="0014478E">
              <w:rPr>
                <w:rFonts w:asciiTheme="minorEastAsia" w:eastAsiaTheme="minorEastAsia" w:hAnsiTheme="minorEastAsia"/>
                <w:sz w:val="18"/>
              </w:rPr>
              <w:t>0</w:t>
            </w:r>
          </w:p>
        </w:tc>
        <w:tc>
          <w:tcPr>
            <w:tcW w:w="2126" w:type="dxa"/>
            <w:vMerge w:val="restart"/>
            <w:tcBorders>
              <w:top w:val="single" w:sz="12" w:space="0" w:color="auto"/>
              <w:right w:val="single" w:sz="12" w:space="0" w:color="auto"/>
            </w:tcBorders>
          </w:tcPr>
          <w:p w14:paraId="48615679"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p>
          <w:p w14:paraId="593F44F6"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sz w:val="18"/>
              </w:rPr>
              <w:t>≥</w:t>
            </w:r>
            <w:r w:rsidRPr="0014478E">
              <w:rPr>
                <w:rFonts w:asciiTheme="minorEastAsia" w:eastAsiaTheme="minorEastAsia" w:hAnsiTheme="minorEastAsia" w:hint="eastAsia"/>
                <w:sz w:val="18"/>
              </w:rPr>
              <w:t>5</w:t>
            </w:r>
          </w:p>
        </w:tc>
      </w:tr>
      <w:tr w:rsidR="001E4206" w:rsidRPr="0014478E" w14:paraId="7E57336B" w14:textId="77777777" w:rsidTr="004C61C2">
        <w:trPr>
          <w:jc w:val="center"/>
        </w:trPr>
        <w:tc>
          <w:tcPr>
            <w:tcW w:w="1335" w:type="dxa"/>
            <w:vMerge/>
            <w:tcBorders>
              <w:left w:val="single" w:sz="12" w:space="0" w:color="auto"/>
            </w:tcBorders>
          </w:tcPr>
          <w:p w14:paraId="60542BC1" w14:textId="77777777" w:rsidR="001E4206" w:rsidRPr="0014478E" w:rsidRDefault="001E4206" w:rsidP="004C61C2">
            <w:pPr>
              <w:pStyle w:val="aff5"/>
              <w:ind w:firstLineChars="0" w:firstLine="0"/>
              <w:jc w:val="center"/>
              <w:rPr>
                <w:rFonts w:asciiTheme="minorEastAsia" w:eastAsiaTheme="minorEastAsia" w:hAnsiTheme="minorEastAsia" w:cs="AdobeSongStd-Light" w:hint="eastAsia"/>
                <w:sz w:val="18"/>
              </w:rPr>
            </w:pPr>
          </w:p>
        </w:tc>
        <w:tc>
          <w:tcPr>
            <w:tcW w:w="1833" w:type="dxa"/>
          </w:tcPr>
          <w:p w14:paraId="181F6AF3" w14:textId="77777777" w:rsidR="001E4206" w:rsidRPr="0014478E" w:rsidRDefault="001E4206" w:rsidP="004C61C2">
            <w:pPr>
              <w:pStyle w:val="aff5"/>
              <w:ind w:firstLineChars="0" w:firstLine="0"/>
              <w:jc w:val="left"/>
              <w:rPr>
                <w:rFonts w:asciiTheme="minorEastAsia" w:eastAsiaTheme="minorEastAsia" w:hAnsiTheme="minorEastAsia" w:hint="eastAsia"/>
                <w:sz w:val="18"/>
              </w:rPr>
            </w:pPr>
            <w:r w:rsidRPr="0014478E">
              <w:rPr>
                <w:rFonts w:asciiTheme="minorEastAsia" w:eastAsiaTheme="minorEastAsia" w:hAnsiTheme="minorEastAsia" w:hint="eastAsia"/>
                <w:sz w:val="18"/>
              </w:rPr>
              <w:t>消防安全管理员</w:t>
            </w:r>
          </w:p>
        </w:tc>
        <w:tc>
          <w:tcPr>
            <w:tcW w:w="1843" w:type="dxa"/>
            <w:vMerge/>
          </w:tcPr>
          <w:p w14:paraId="0856ABF8"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p>
        </w:tc>
        <w:tc>
          <w:tcPr>
            <w:tcW w:w="2268" w:type="dxa"/>
            <w:vMerge/>
          </w:tcPr>
          <w:p w14:paraId="00100BB6"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p>
        </w:tc>
        <w:tc>
          <w:tcPr>
            <w:tcW w:w="2126" w:type="dxa"/>
            <w:vMerge/>
            <w:tcBorders>
              <w:right w:val="single" w:sz="12" w:space="0" w:color="auto"/>
            </w:tcBorders>
          </w:tcPr>
          <w:p w14:paraId="029DE497"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p>
        </w:tc>
      </w:tr>
      <w:tr w:rsidR="001E4206" w:rsidRPr="0014478E" w14:paraId="3E5532D6" w14:textId="77777777" w:rsidTr="004C61C2">
        <w:trPr>
          <w:jc w:val="center"/>
        </w:trPr>
        <w:tc>
          <w:tcPr>
            <w:tcW w:w="1335" w:type="dxa"/>
            <w:vMerge/>
            <w:tcBorders>
              <w:left w:val="single" w:sz="12" w:space="0" w:color="auto"/>
            </w:tcBorders>
          </w:tcPr>
          <w:p w14:paraId="725C9110" w14:textId="77777777" w:rsidR="001E4206" w:rsidRPr="0014478E" w:rsidRDefault="001E4206" w:rsidP="004C61C2">
            <w:pPr>
              <w:pStyle w:val="aff5"/>
              <w:ind w:firstLineChars="0" w:firstLine="0"/>
              <w:jc w:val="center"/>
              <w:rPr>
                <w:rFonts w:asciiTheme="minorEastAsia" w:eastAsiaTheme="minorEastAsia" w:hAnsiTheme="minorEastAsia" w:cs="AdobeSongStd-Light" w:hint="eastAsia"/>
                <w:sz w:val="18"/>
              </w:rPr>
            </w:pPr>
          </w:p>
        </w:tc>
        <w:tc>
          <w:tcPr>
            <w:tcW w:w="1833" w:type="dxa"/>
          </w:tcPr>
          <w:p w14:paraId="643610EA" w14:textId="77777777" w:rsidR="001E4206" w:rsidRPr="0014478E" w:rsidRDefault="001E4206" w:rsidP="004C61C2">
            <w:pPr>
              <w:pStyle w:val="aff5"/>
              <w:ind w:firstLineChars="0" w:firstLine="0"/>
              <w:jc w:val="left"/>
              <w:rPr>
                <w:rFonts w:asciiTheme="minorEastAsia" w:eastAsiaTheme="minorEastAsia" w:hAnsiTheme="minorEastAsia" w:hint="eastAsia"/>
                <w:sz w:val="18"/>
              </w:rPr>
            </w:pPr>
            <w:r w:rsidRPr="0014478E">
              <w:rPr>
                <w:rFonts w:asciiTheme="minorEastAsia" w:eastAsiaTheme="minorEastAsia" w:hAnsiTheme="minorEastAsia" w:cs="AdobeSongStd-Light" w:hint="eastAsia"/>
                <w:sz w:val="18"/>
              </w:rPr>
              <w:t>物业管理员</w:t>
            </w:r>
          </w:p>
        </w:tc>
        <w:tc>
          <w:tcPr>
            <w:tcW w:w="1843" w:type="dxa"/>
            <w:vMerge/>
          </w:tcPr>
          <w:p w14:paraId="0933D5D3"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p>
        </w:tc>
        <w:tc>
          <w:tcPr>
            <w:tcW w:w="2268" w:type="dxa"/>
            <w:vMerge/>
          </w:tcPr>
          <w:p w14:paraId="249EB9F3"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p>
        </w:tc>
        <w:tc>
          <w:tcPr>
            <w:tcW w:w="2126" w:type="dxa"/>
            <w:vMerge/>
            <w:tcBorders>
              <w:right w:val="single" w:sz="12" w:space="0" w:color="auto"/>
            </w:tcBorders>
          </w:tcPr>
          <w:p w14:paraId="78505EE3"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p>
        </w:tc>
      </w:tr>
      <w:tr w:rsidR="001E4206" w:rsidRPr="0014478E" w14:paraId="4B7BF3C8" w14:textId="77777777" w:rsidTr="004C61C2">
        <w:trPr>
          <w:jc w:val="center"/>
        </w:trPr>
        <w:tc>
          <w:tcPr>
            <w:tcW w:w="1335" w:type="dxa"/>
            <w:vMerge w:val="restart"/>
            <w:tcBorders>
              <w:left w:val="single" w:sz="12" w:space="0" w:color="auto"/>
            </w:tcBorders>
          </w:tcPr>
          <w:p w14:paraId="658C05B2" w14:textId="77777777" w:rsidR="001E4206" w:rsidRPr="0014478E" w:rsidRDefault="001E4206" w:rsidP="004C61C2">
            <w:pPr>
              <w:pStyle w:val="aff5"/>
              <w:spacing w:line="360" w:lineRule="auto"/>
              <w:ind w:firstLineChars="0" w:firstLine="0"/>
              <w:jc w:val="center"/>
              <w:rPr>
                <w:rFonts w:asciiTheme="minorEastAsia" w:eastAsiaTheme="minorEastAsia" w:hAnsiTheme="minorEastAsia" w:cs="AdobeSongStd-Light" w:hint="eastAsia"/>
                <w:sz w:val="18"/>
              </w:rPr>
            </w:pPr>
            <w:r w:rsidRPr="0014478E">
              <w:rPr>
                <w:rFonts w:asciiTheme="minorEastAsia" w:eastAsiaTheme="minorEastAsia" w:hAnsiTheme="minorEastAsia" w:hint="eastAsia"/>
                <w:sz w:val="18"/>
              </w:rPr>
              <w:t>专职管理人员</w:t>
            </w:r>
          </w:p>
        </w:tc>
        <w:tc>
          <w:tcPr>
            <w:tcW w:w="1833" w:type="dxa"/>
          </w:tcPr>
          <w:p w14:paraId="47C36238" w14:textId="77777777" w:rsidR="001E4206" w:rsidRPr="0014478E" w:rsidRDefault="001E4206" w:rsidP="004C61C2">
            <w:pPr>
              <w:pStyle w:val="aff5"/>
              <w:ind w:firstLineChars="0" w:firstLine="0"/>
              <w:jc w:val="left"/>
              <w:rPr>
                <w:rFonts w:asciiTheme="minorEastAsia" w:eastAsiaTheme="minorEastAsia" w:hAnsiTheme="minorEastAsia" w:hint="eastAsia"/>
                <w:sz w:val="18"/>
              </w:rPr>
            </w:pPr>
            <w:r w:rsidRPr="0014478E">
              <w:rPr>
                <w:rFonts w:asciiTheme="minorEastAsia" w:eastAsiaTheme="minorEastAsia" w:hAnsiTheme="minorEastAsia" w:cs="AdobeSongStd-Light" w:hint="eastAsia"/>
                <w:sz w:val="18"/>
              </w:rPr>
              <w:t>食品安全管理人员</w:t>
            </w:r>
          </w:p>
        </w:tc>
        <w:tc>
          <w:tcPr>
            <w:tcW w:w="1843" w:type="dxa"/>
          </w:tcPr>
          <w:p w14:paraId="2D9BCF0B"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sz w:val="18"/>
              </w:rPr>
              <w:t>≥2</w:t>
            </w:r>
          </w:p>
        </w:tc>
        <w:tc>
          <w:tcPr>
            <w:tcW w:w="2268" w:type="dxa"/>
          </w:tcPr>
          <w:p w14:paraId="4D62A486"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sz w:val="18"/>
              </w:rPr>
              <w:t>≥1</w:t>
            </w:r>
          </w:p>
        </w:tc>
        <w:tc>
          <w:tcPr>
            <w:tcW w:w="2126" w:type="dxa"/>
            <w:tcBorders>
              <w:right w:val="single" w:sz="12" w:space="0" w:color="auto"/>
            </w:tcBorders>
          </w:tcPr>
          <w:p w14:paraId="5C4E861D"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sz w:val="18"/>
              </w:rPr>
              <w:t>≥1</w:t>
            </w:r>
          </w:p>
        </w:tc>
      </w:tr>
      <w:tr w:rsidR="001E4206" w:rsidRPr="0014478E" w14:paraId="491859A0" w14:textId="77777777" w:rsidTr="004C61C2">
        <w:trPr>
          <w:jc w:val="center"/>
        </w:trPr>
        <w:tc>
          <w:tcPr>
            <w:tcW w:w="1335" w:type="dxa"/>
            <w:vMerge/>
            <w:tcBorders>
              <w:left w:val="single" w:sz="12" w:space="0" w:color="auto"/>
              <w:bottom w:val="single" w:sz="12" w:space="0" w:color="auto"/>
            </w:tcBorders>
          </w:tcPr>
          <w:p w14:paraId="6D44130D" w14:textId="77777777" w:rsidR="001E4206" w:rsidRPr="0014478E" w:rsidRDefault="001E4206" w:rsidP="004C61C2">
            <w:pPr>
              <w:pStyle w:val="aff5"/>
              <w:ind w:firstLineChars="0" w:firstLine="0"/>
              <w:jc w:val="center"/>
              <w:rPr>
                <w:rFonts w:asciiTheme="minorEastAsia" w:eastAsiaTheme="minorEastAsia" w:hAnsiTheme="minorEastAsia" w:cs="AdobeSongStd-Light" w:hint="eastAsia"/>
                <w:sz w:val="18"/>
              </w:rPr>
            </w:pPr>
          </w:p>
        </w:tc>
        <w:tc>
          <w:tcPr>
            <w:tcW w:w="1833" w:type="dxa"/>
            <w:tcBorders>
              <w:bottom w:val="single" w:sz="12" w:space="0" w:color="auto"/>
            </w:tcBorders>
          </w:tcPr>
          <w:p w14:paraId="679BB9EE" w14:textId="77777777" w:rsidR="001E4206" w:rsidRPr="0014478E" w:rsidRDefault="001E4206" w:rsidP="004C61C2">
            <w:pPr>
              <w:pStyle w:val="aff5"/>
              <w:ind w:firstLineChars="0" w:firstLine="0"/>
              <w:jc w:val="left"/>
              <w:rPr>
                <w:rFonts w:asciiTheme="minorEastAsia" w:eastAsiaTheme="minorEastAsia" w:hAnsiTheme="minorEastAsia" w:hint="eastAsia"/>
                <w:sz w:val="18"/>
              </w:rPr>
            </w:pPr>
            <w:r w:rsidRPr="0014478E">
              <w:rPr>
                <w:rFonts w:asciiTheme="minorEastAsia" w:eastAsiaTheme="minorEastAsia" w:hAnsiTheme="minorEastAsia" w:cs="AdobeSongStd-Light" w:hint="eastAsia"/>
                <w:sz w:val="18"/>
              </w:rPr>
              <w:t>农产品食品检测员</w:t>
            </w:r>
          </w:p>
        </w:tc>
        <w:tc>
          <w:tcPr>
            <w:tcW w:w="1843" w:type="dxa"/>
            <w:tcBorders>
              <w:bottom w:val="single" w:sz="12" w:space="0" w:color="auto"/>
            </w:tcBorders>
          </w:tcPr>
          <w:p w14:paraId="5C38C1FE"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sz w:val="18"/>
              </w:rPr>
              <w:t>≥5</w:t>
            </w:r>
          </w:p>
        </w:tc>
        <w:tc>
          <w:tcPr>
            <w:tcW w:w="2268" w:type="dxa"/>
            <w:tcBorders>
              <w:bottom w:val="single" w:sz="12" w:space="0" w:color="auto"/>
            </w:tcBorders>
          </w:tcPr>
          <w:p w14:paraId="087701A5"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sz w:val="18"/>
              </w:rPr>
              <w:t>≥3</w:t>
            </w:r>
          </w:p>
        </w:tc>
        <w:tc>
          <w:tcPr>
            <w:tcW w:w="2126" w:type="dxa"/>
            <w:tcBorders>
              <w:bottom w:val="single" w:sz="12" w:space="0" w:color="auto"/>
              <w:right w:val="single" w:sz="12" w:space="0" w:color="auto"/>
            </w:tcBorders>
          </w:tcPr>
          <w:p w14:paraId="5886DEA6" w14:textId="77777777" w:rsidR="001E4206" w:rsidRPr="0014478E" w:rsidRDefault="001E4206" w:rsidP="004C61C2">
            <w:pPr>
              <w:pStyle w:val="aff5"/>
              <w:ind w:firstLineChars="0" w:firstLine="0"/>
              <w:jc w:val="center"/>
              <w:rPr>
                <w:rFonts w:asciiTheme="minorEastAsia" w:eastAsiaTheme="minorEastAsia" w:hAnsiTheme="minorEastAsia" w:hint="eastAsia"/>
                <w:sz w:val="18"/>
              </w:rPr>
            </w:pPr>
            <w:r w:rsidRPr="0014478E">
              <w:rPr>
                <w:rFonts w:asciiTheme="minorEastAsia" w:eastAsiaTheme="minorEastAsia" w:hAnsiTheme="minorEastAsia"/>
                <w:sz w:val="18"/>
              </w:rPr>
              <w:t>≥2</w:t>
            </w:r>
          </w:p>
        </w:tc>
      </w:tr>
      <w:tr w:rsidR="001E4206" w:rsidRPr="0014478E" w14:paraId="387E2E6C" w14:textId="77777777" w:rsidTr="004C61C2">
        <w:trPr>
          <w:jc w:val="center"/>
        </w:trPr>
        <w:tc>
          <w:tcPr>
            <w:tcW w:w="9405" w:type="dxa"/>
            <w:gridSpan w:val="5"/>
            <w:tcBorders>
              <w:top w:val="single" w:sz="12" w:space="0" w:color="auto"/>
              <w:left w:val="single" w:sz="12" w:space="0" w:color="auto"/>
              <w:bottom w:val="single" w:sz="12" w:space="0" w:color="auto"/>
              <w:right w:val="single" w:sz="12" w:space="0" w:color="auto"/>
            </w:tcBorders>
          </w:tcPr>
          <w:p w14:paraId="4633285D" w14:textId="77777777" w:rsidR="001E4206" w:rsidRPr="0014478E" w:rsidRDefault="001E4206" w:rsidP="004C61C2">
            <w:pPr>
              <w:pStyle w:val="a9"/>
            </w:pPr>
            <w:r w:rsidRPr="0014478E">
              <w:rPr>
                <w:rFonts w:asciiTheme="minorEastAsia" w:eastAsiaTheme="minorEastAsia" w:hAnsiTheme="minorEastAsia" w:cs="AdobeSongStd-Light" w:hint="eastAsia"/>
              </w:rPr>
              <w:t>市场管理员：从事商品监督和市场管理等服务工作的人员。</w:t>
            </w:r>
          </w:p>
          <w:p w14:paraId="33A05E70" w14:textId="77777777" w:rsidR="001E4206" w:rsidRPr="0014478E" w:rsidRDefault="001E4206" w:rsidP="004C61C2">
            <w:pPr>
              <w:pStyle w:val="a9"/>
            </w:pPr>
            <w:r w:rsidRPr="0014478E">
              <w:rPr>
                <w:rFonts w:asciiTheme="minorEastAsia" w:eastAsiaTheme="minorEastAsia" w:hAnsiTheme="minorEastAsia" w:hint="eastAsia"/>
              </w:rPr>
              <w:t>消防安全管理员：</w:t>
            </w:r>
            <w:r w:rsidRPr="0014478E">
              <w:rPr>
                <w:rFonts w:asciiTheme="minorEastAsia" w:eastAsiaTheme="minorEastAsia" w:hAnsiTheme="minorEastAsia" w:cs="AdobeSongStd-Light" w:hint="eastAsia"/>
              </w:rPr>
              <w:t>实施日常消防安全管理、组织扑救初起火灾和应急疏散等消防管理工作的人员。</w:t>
            </w:r>
          </w:p>
          <w:p w14:paraId="2A53C2AF" w14:textId="77777777" w:rsidR="001E4206" w:rsidRPr="0014478E" w:rsidRDefault="001E4206" w:rsidP="004C61C2">
            <w:pPr>
              <w:pStyle w:val="a9"/>
            </w:pPr>
            <w:r w:rsidRPr="0014478E">
              <w:rPr>
                <w:rFonts w:asciiTheme="minorEastAsia" w:eastAsiaTheme="minorEastAsia" w:hAnsiTheme="minorEastAsia" w:cs="AdobeSongStd-Light" w:hint="eastAsia"/>
              </w:rPr>
              <w:t>物业管理员：市场管理区域内，组织安排物业设施维护养护、环境卫生美化绿化、公共秩序维护工作的人员。</w:t>
            </w:r>
          </w:p>
          <w:p w14:paraId="6A607ECD" w14:textId="77777777" w:rsidR="001E4206" w:rsidRPr="0014478E" w:rsidRDefault="001E4206" w:rsidP="004C61C2">
            <w:pPr>
              <w:pStyle w:val="a9"/>
            </w:pPr>
            <w:r w:rsidRPr="0014478E">
              <w:rPr>
                <w:rFonts w:asciiTheme="minorEastAsia" w:eastAsiaTheme="minorEastAsia" w:hAnsiTheme="minorEastAsia" w:cs="AdobeSongStd-Light" w:hint="eastAsia"/>
              </w:rPr>
              <w:t>食品安全管理人员：了解食品安全的基本原则和操作规范，能够判断潜在的危险，采取适当的预防和纠正措施的人员。</w:t>
            </w:r>
          </w:p>
          <w:p w14:paraId="12ED6667" w14:textId="77777777" w:rsidR="001E4206" w:rsidRPr="0014478E" w:rsidRDefault="001E4206" w:rsidP="004C61C2">
            <w:pPr>
              <w:pStyle w:val="a9"/>
            </w:pPr>
            <w:r w:rsidRPr="0014478E">
              <w:rPr>
                <w:rFonts w:asciiTheme="minorEastAsia" w:eastAsiaTheme="minorEastAsia" w:hAnsiTheme="minorEastAsia" w:cs="AdobeSongStd-Light" w:hint="eastAsia"/>
              </w:rPr>
              <w:t>农产品食品检测员：从事农产品、粮油、食品及相关产品、食品添加剂等质量安全检验检测工作的人员。</w:t>
            </w:r>
          </w:p>
        </w:tc>
      </w:tr>
    </w:tbl>
    <w:p w14:paraId="2EFC2389" w14:textId="50ABF05E" w:rsidR="005F0E46" w:rsidRPr="00C80B82" w:rsidRDefault="005F0E46" w:rsidP="005F0E46">
      <w:pPr>
        <w:spacing w:beforeLines="50" w:before="156" w:afterLines="50" w:after="156"/>
        <w:rPr>
          <w:rFonts w:ascii="黑体" w:eastAsia="黑体" w:hAnsi="黑体" w:hint="eastAsia"/>
          <w:color w:val="FF0000"/>
        </w:rPr>
      </w:pPr>
      <w:r w:rsidRPr="0014478E">
        <w:rPr>
          <w:rFonts w:ascii="黑体" w:eastAsia="黑体" w:hAnsi="黑体" w:hint="eastAsia"/>
        </w:rPr>
        <w:t>6.</w:t>
      </w:r>
      <w:r w:rsidRPr="0014478E">
        <w:rPr>
          <w:rFonts w:ascii="黑体" w:eastAsia="黑体" w:hAnsi="黑体"/>
        </w:rPr>
        <w:t>5</w:t>
      </w:r>
      <w:r w:rsidRPr="0014478E">
        <w:rPr>
          <w:rFonts w:ascii="黑体" w:eastAsia="黑体" w:hAnsi="黑体" w:hint="eastAsia"/>
        </w:rPr>
        <w:t>.</w:t>
      </w:r>
      <w:r w:rsidRPr="0014478E">
        <w:rPr>
          <w:rFonts w:ascii="黑体" w:eastAsia="黑体" w:hAnsi="黑体"/>
        </w:rPr>
        <w:t xml:space="preserve">2  </w:t>
      </w:r>
      <w:r w:rsidRPr="0014478E">
        <w:rPr>
          <w:rFonts w:ascii="黑体" w:eastAsia="黑体" w:hAnsi="黑体" w:hint="eastAsia"/>
        </w:rPr>
        <w:t>管理制度</w:t>
      </w:r>
    </w:p>
    <w:p w14:paraId="4EE2783F" w14:textId="431DF0E9" w:rsidR="005F0E46" w:rsidRDefault="005F0E46" w:rsidP="005F0E46">
      <w:pPr>
        <w:widowControl/>
        <w:shd w:val="clear" w:color="auto" w:fill="FFFFFF"/>
        <w:rPr>
          <w:rFonts w:ascii="宋体" w:hAnsi="宋体" w:cs="AdobeSongStd-Light" w:hint="eastAsia"/>
          <w:kern w:val="0"/>
          <w:szCs w:val="21"/>
        </w:rPr>
      </w:pPr>
      <w:r w:rsidRPr="00D32C6B">
        <w:rPr>
          <w:rFonts w:ascii="黑体" w:eastAsia="黑体" w:hAnsi="黑体" w:cs="AdobeSongStd-Light" w:hint="eastAsia"/>
          <w:kern w:val="0"/>
          <w:szCs w:val="21"/>
        </w:rPr>
        <w:t>6.</w:t>
      </w:r>
      <w:r w:rsidRPr="00D32C6B">
        <w:rPr>
          <w:rFonts w:ascii="黑体" w:eastAsia="黑体" w:hAnsi="黑体" w:cs="AdobeSongStd-Light"/>
          <w:kern w:val="0"/>
          <w:szCs w:val="21"/>
        </w:rPr>
        <w:t>5</w:t>
      </w:r>
      <w:r w:rsidRPr="00D32C6B">
        <w:rPr>
          <w:rFonts w:ascii="黑体" w:eastAsia="黑体" w:hAnsi="黑体" w:cs="AdobeSongStd-Light" w:hint="eastAsia"/>
          <w:kern w:val="0"/>
          <w:szCs w:val="21"/>
        </w:rPr>
        <w:t>.</w:t>
      </w:r>
      <w:r w:rsidRPr="00D32C6B">
        <w:rPr>
          <w:rFonts w:ascii="黑体" w:eastAsia="黑体" w:hAnsi="黑体" w:cs="AdobeSongStd-Light"/>
          <w:kern w:val="0"/>
          <w:szCs w:val="21"/>
        </w:rPr>
        <w:t>2</w:t>
      </w:r>
      <w:r w:rsidRPr="00D32C6B">
        <w:rPr>
          <w:rFonts w:ascii="黑体" w:eastAsia="黑体" w:hAnsi="黑体" w:cs="AdobeSongStd-Light" w:hint="eastAsia"/>
          <w:kern w:val="0"/>
          <w:szCs w:val="21"/>
        </w:rPr>
        <w:t>.</w:t>
      </w:r>
      <w:r w:rsidRPr="00D32C6B">
        <w:rPr>
          <w:rFonts w:ascii="黑体" w:eastAsia="黑体" w:hAnsi="黑体" w:cs="AdobeSongStd-Light"/>
          <w:kern w:val="0"/>
          <w:szCs w:val="21"/>
        </w:rPr>
        <w:t>1</w:t>
      </w:r>
      <w:r w:rsidR="00643351">
        <w:rPr>
          <w:rFonts w:ascii="黑体" w:eastAsia="黑体" w:hAnsi="黑体" w:cs="AdobeSongStd-Light"/>
          <w:kern w:val="0"/>
          <w:szCs w:val="21"/>
        </w:rPr>
        <w:t xml:space="preserve"> </w:t>
      </w:r>
      <w:r w:rsidR="00525D40">
        <w:rPr>
          <w:rFonts w:ascii="黑体" w:eastAsia="黑体" w:hAnsi="黑体" w:cs="AdobeSongStd-Light" w:hint="eastAsia"/>
          <w:kern w:val="0"/>
          <w:szCs w:val="21"/>
        </w:rPr>
        <w:t xml:space="preserve"> </w:t>
      </w:r>
      <w:r w:rsidR="00643351" w:rsidRPr="001F2354">
        <w:rPr>
          <w:rFonts w:asciiTheme="minorEastAsia" w:eastAsiaTheme="minorEastAsia" w:hAnsiTheme="minorEastAsia" w:cs="AdobeSongStd-Light"/>
          <w:kern w:val="0"/>
          <w:szCs w:val="21"/>
        </w:rPr>
        <w:t>举办方</w:t>
      </w:r>
      <w:r w:rsidR="00643351" w:rsidRPr="001F2354">
        <w:rPr>
          <w:rFonts w:ascii="宋体" w:hAnsi="宋体" w:cs="AdobeSongStd-Light" w:hint="eastAsia"/>
          <w:kern w:val="0"/>
          <w:szCs w:val="21"/>
        </w:rPr>
        <w:t>应建立健全管理制度，包括但不限于表7设置的管理制度和台账</w:t>
      </w:r>
      <w:r w:rsidRPr="001F2354">
        <w:rPr>
          <w:rFonts w:ascii="宋体" w:hAnsi="宋体" w:cs="AdobeSongStd-Light" w:hint="eastAsia"/>
          <w:kern w:val="0"/>
          <w:szCs w:val="21"/>
        </w:rPr>
        <w:t>。</w:t>
      </w:r>
    </w:p>
    <w:p w14:paraId="23893512" w14:textId="565CD9D7" w:rsidR="005F0E46" w:rsidRPr="006D43E7" w:rsidRDefault="005F0E46" w:rsidP="005F0E46">
      <w:pPr>
        <w:rPr>
          <w:rFonts w:asciiTheme="majorEastAsia" w:eastAsiaTheme="majorEastAsia" w:hAnsiTheme="majorEastAsia" w:hint="eastAsia"/>
        </w:rPr>
      </w:pPr>
      <w:r w:rsidRPr="006D43E7">
        <w:rPr>
          <w:rFonts w:ascii="黑体" w:eastAsia="黑体" w:hAnsi="黑体" w:hint="eastAsia"/>
          <w:bCs/>
        </w:rPr>
        <w:t>6.</w:t>
      </w:r>
      <w:r w:rsidRPr="006D43E7">
        <w:rPr>
          <w:rFonts w:ascii="黑体" w:eastAsia="黑体" w:hAnsi="黑体"/>
          <w:bCs/>
        </w:rPr>
        <w:t>5</w:t>
      </w:r>
      <w:r w:rsidRPr="006D43E7">
        <w:rPr>
          <w:rFonts w:ascii="黑体" w:eastAsia="黑体" w:hAnsi="黑体" w:hint="eastAsia"/>
          <w:bCs/>
        </w:rPr>
        <w:t>.</w:t>
      </w:r>
      <w:r w:rsidRPr="006D43E7">
        <w:rPr>
          <w:rFonts w:ascii="黑体" w:eastAsia="黑体" w:hAnsi="黑体"/>
          <w:bCs/>
        </w:rPr>
        <w:t>2</w:t>
      </w:r>
      <w:r w:rsidRPr="006D43E7">
        <w:rPr>
          <w:rFonts w:ascii="黑体" w:eastAsia="黑体" w:hAnsi="黑体" w:hint="eastAsia"/>
          <w:bCs/>
        </w:rPr>
        <w:t>.</w:t>
      </w:r>
      <w:r w:rsidRPr="006D43E7">
        <w:rPr>
          <w:rFonts w:ascii="黑体" w:eastAsia="黑体" w:hAnsi="黑体"/>
          <w:bCs/>
        </w:rPr>
        <w:t>2</w:t>
      </w:r>
      <w:r w:rsidRPr="006D43E7">
        <w:rPr>
          <w:rFonts w:ascii="黑体" w:eastAsia="黑体" w:hAnsi="黑体"/>
          <w:b/>
          <w:bCs/>
        </w:rPr>
        <w:t xml:space="preserve"> </w:t>
      </w:r>
      <w:r w:rsidR="00525D40">
        <w:rPr>
          <w:rFonts w:ascii="黑体" w:eastAsia="黑体" w:hAnsi="黑体" w:hint="eastAsia"/>
          <w:b/>
          <w:bCs/>
        </w:rPr>
        <w:t xml:space="preserve"> </w:t>
      </w:r>
      <w:proofErr w:type="gramStart"/>
      <w:r w:rsidRPr="006D43E7">
        <w:rPr>
          <w:rFonts w:asciiTheme="majorEastAsia" w:eastAsiaTheme="majorEastAsia" w:hAnsiTheme="majorEastAsia" w:hint="eastAsia"/>
        </w:rPr>
        <w:t>台账管理应</w:t>
      </w:r>
      <w:proofErr w:type="gramEnd"/>
      <w:r w:rsidRPr="006D43E7">
        <w:rPr>
          <w:rFonts w:asciiTheme="majorEastAsia" w:eastAsiaTheme="majorEastAsia" w:hAnsiTheme="majorEastAsia" w:hint="eastAsia"/>
        </w:rPr>
        <w:t>符合G</w:t>
      </w:r>
      <w:r w:rsidRPr="006D43E7">
        <w:rPr>
          <w:rFonts w:asciiTheme="majorEastAsia" w:eastAsiaTheme="majorEastAsia" w:hAnsiTheme="majorEastAsia"/>
        </w:rPr>
        <w:t xml:space="preserve">B/T </w:t>
      </w:r>
      <w:r w:rsidR="009C0527">
        <w:rPr>
          <w:rFonts w:asciiTheme="majorEastAsia" w:eastAsiaTheme="majorEastAsia" w:hAnsiTheme="majorEastAsia"/>
        </w:rPr>
        <w:t>21720—2022</w:t>
      </w:r>
      <w:r w:rsidRPr="006D43E7">
        <w:rPr>
          <w:rFonts w:asciiTheme="majorEastAsia" w:eastAsiaTheme="majorEastAsia" w:hAnsiTheme="majorEastAsia" w:hint="eastAsia"/>
        </w:rPr>
        <w:t>中6</w:t>
      </w:r>
      <w:r w:rsidRPr="006D43E7">
        <w:rPr>
          <w:rFonts w:asciiTheme="majorEastAsia" w:eastAsiaTheme="majorEastAsia" w:hAnsiTheme="majorEastAsia"/>
        </w:rPr>
        <w:t>.3.3.3</w:t>
      </w:r>
      <w:r w:rsidR="009C0527">
        <w:rPr>
          <w:rFonts w:asciiTheme="majorEastAsia" w:eastAsiaTheme="majorEastAsia" w:hAnsiTheme="majorEastAsia" w:hint="eastAsia"/>
        </w:rPr>
        <w:t>规定的要求</w:t>
      </w:r>
      <w:r w:rsidRPr="006D43E7">
        <w:rPr>
          <w:rFonts w:asciiTheme="majorEastAsia" w:eastAsiaTheme="majorEastAsia" w:hAnsiTheme="majorEastAsia" w:hint="eastAsia"/>
        </w:rPr>
        <w:t>。</w:t>
      </w:r>
    </w:p>
    <w:p w14:paraId="4B0DA88C" w14:textId="4308B548" w:rsidR="00A05CF1" w:rsidRDefault="004C61C2" w:rsidP="004C61C2">
      <w:pPr>
        <w:widowControl/>
        <w:shd w:val="clear" w:color="auto" w:fill="FFFFFF"/>
        <w:spacing w:beforeLines="100" w:before="312" w:afterLines="50" w:after="156"/>
        <w:rPr>
          <w:rFonts w:ascii="黑体" w:eastAsia="黑体" w:hAnsi="黑体" w:hint="eastAsia"/>
        </w:rPr>
      </w:pPr>
      <w:r w:rsidRPr="0014478E">
        <w:rPr>
          <w:rFonts w:ascii="黑体" w:eastAsia="黑体" w:hAnsi="黑体"/>
        </w:rPr>
        <w:t xml:space="preserve">6.5.3 </w:t>
      </w:r>
      <w:r w:rsidRPr="0014478E">
        <w:rPr>
          <w:rFonts w:ascii="黑体" w:eastAsia="黑体" w:hAnsi="黑体" w:hint="eastAsia"/>
        </w:rPr>
        <w:t xml:space="preserve"> 食品溯源</w:t>
      </w:r>
    </w:p>
    <w:p w14:paraId="00B1C700" w14:textId="1CE0DBFC" w:rsidR="004C61C2" w:rsidRDefault="004C61C2" w:rsidP="00A05CF1">
      <w:pPr>
        <w:widowControl/>
        <w:shd w:val="clear" w:color="auto" w:fill="FFFFFF"/>
        <w:rPr>
          <w:rFonts w:ascii="黑体" w:eastAsia="黑体" w:hAnsi="黑体" w:hint="eastAsia"/>
        </w:rPr>
      </w:pPr>
      <w:r w:rsidRPr="0014478E">
        <w:rPr>
          <w:rFonts w:ascii="黑体" w:eastAsia="黑体" w:hAnsi="黑体" w:hint="eastAsia"/>
        </w:rPr>
        <w:t>6.5.3.1</w:t>
      </w:r>
      <w:r w:rsidRPr="0014478E">
        <w:rPr>
          <w:rFonts w:ascii="宋体" w:hAnsi="宋体" w:cs="AdobeSongStd-Light" w:hint="eastAsia"/>
          <w:kern w:val="0"/>
          <w:szCs w:val="21"/>
        </w:rPr>
        <w:t xml:space="preserve"> </w:t>
      </w:r>
      <w:r w:rsidRPr="0014478E">
        <w:rPr>
          <w:rFonts w:ascii="宋体" w:hAnsi="宋体" w:cs="AdobeSongStd-Light"/>
          <w:kern w:val="0"/>
          <w:szCs w:val="21"/>
        </w:rPr>
        <w:t xml:space="preserve"> </w:t>
      </w:r>
      <w:r w:rsidRPr="0014478E">
        <w:rPr>
          <w:rFonts w:ascii="宋体" w:hAnsi="宋体" w:cs="AdobeSongStd-Light" w:hint="eastAsia"/>
          <w:kern w:val="0"/>
          <w:szCs w:val="21"/>
        </w:rPr>
        <w:t>举办方应设置商品准入办公室，负责宣传食品安全法律法规和政策，督促经营户实施索证索票工作。</w:t>
      </w:r>
    </w:p>
    <w:p w14:paraId="4F8842F3" w14:textId="6FED5D4B" w:rsidR="004C61C2" w:rsidRPr="004C61C2" w:rsidRDefault="004C61C2" w:rsidP="004C61C2">
      <w:pPr>
        <w:rPr>
          <w:rFonts w:ascii="宋体" w:hAnsi="宋体" w:cs="AdobeSongStd-Light" w:hint="eastAsia"/>
          <w:kern w:val="0"/>
          <w:szCs w:val="21"/>
        </w:rPr>
      </w:pPr>
      <w:r w:rsidRPr="0014478E">
        <w:rPr>
          <w:rFonts w:ascii="黑体" w:eastAsia="黑体" w:hAnsi="黑体" w:hint="eastAsia"/>
        </w:rPr>
        <w:t>6.5.3.</w:t>
      </w:r>
      <w:r w:rsidRPr="0014478E">
        <w:rPr>
          <w:rFonts w:ascii="黑体" w:eastAsia="黑体" w:hAnsi="黑体"/>
        </w:rPr>
        <w:t xml:space="preserve">2  </w:t>
      </w:r>
      <w:r w:rsidRPr="0014478E">
        <w:rPr>
          <w:rFonts w:ascii="宋体" w:hAnsi="宋体" w:cs="AdobeSongStd-Light" w:hint="eastAsia"/>
          <w:kern w:val="0"/>
          <w:szCs w:val="21"/>
        </w:rPr>
        <w:t>举办方应统一保管或督促经营户保管随商品同行的当日合格证、检疫证、送货证、确定单等商品证（单），并建立商品准入档案。</w:t>
      </w:r>
    </w:p>
    <w:p w14:paraId="740671E7" w14:textId="77777777" w:rsidR="00A05CF1" w:rsidRDefault="00A05CF1" w:rsidP="00A05CF1">
      <w:pPr>
        <w:widowControl/>
        <w:shd w:val="clear" w:color="auto" w:fill="FFFFFF"/>
        <w:rPr>
          <w:rFonts w:ascii="宋体" w:hAnsi="宋体" w:cs="AdobeSongStd-Light" w:hint="eastAsia"/>
          <w:kern w:val="0"/>
          <w:szCs w:val="21"/>
        </w:rPr>
      </w:pPr>
      <w:r w:rsidRPr="0014478E">
        <w:rPr>
          <w:rFonts w:ascii="黑体" w:eastAsia="黑体" w:hAnsi="黑体" w:hint="eastAsia"/>
        </w:rPr>
        <w:lastRenderedPageBreak/>
        <w:t>6.5.3.</w:t>
      </w:r>
      <w:r w:rsidRPr="0014478E">
        <w:rPr>
          <w:rFonts w:ascii="黑体" w:eastAsia="黑体" w:hAnsi="黑体"/>
        </w:rPr>
        <w:t xml:space="preserve">3  </w:t>
      </w:r>
      <w:r w:rsidRPr="0014478E">
        <w:rPr>
          <w:rFonts w:ascii="宋体" w:hAnsi="宋体" w:cs="AdobeSongStd-Light"/>
          <w:kern w:val="0"/>
          <w:szCs w:val="21"/>
        </w:rPr>
        <w:t>经营户应建立</w:t>
      </w:r>
      <w:r w:rsidRPr="0014478E">
        <w:rPr>
          <w:rFonts w:ascii="宋体" w:hAnsi="宋体" w:cs="AdobeSongStd-Light" w:hint="eastAsia"/>
          <w:kern w:val="0"/>
          <w:szCs w:val="21"/>
        </w:rPr>
        <w:t>商品</w:t>
      </w:r>
      <w:proofErr w:type="gramStart"/>
      <w:r w:rsidRPr="0014478E">
        <w:rPr>
          <w:rFonts w:ascii="宋体" w:hAnsi="宋体" w:cs="AdobeSongStd-Light" w:hint="eastAsia"/>
          <w:kern w:val="0"/>
          <w:szCs w:val="21"/>
        </w:rPr>
        <w:t>进货台</w:t>
      </w:r>
      <w:proofErr w:type="gramEnd"/>
      <w:r w:rsidRPr="0014478E">
        <w:rPr>
          <w:rFonts w:ascii="宋体" w:hAnsi="宋体" w:cs="AdobeSongStd-Light" w:hint="eastAsia"/>
          <w:kern w:val="0"/>
          <w:szCs w:val="21"/>
        </w:rPr>
        <w:t>账，内容包括：商品品种、进货日期、供货商及联系方式、规格、数量等信息；从事批发业务的销售企业应增加销售台帐，内容包括：商品品种、销售日期、数量、规格、流向等信息。</w:t>
      </w:r>
    </w:p>
    <w:p w14:paraId="089B94B2" w14:textId="1652E9BF" w:rsidR="009A20FC" w:rsidRPr="0014478E" w:rsidRDefault="00E20F36" w:rsidP="00A05CF1">
      <w:pPr>
        <w:widowControl/>
        <w:shd w:val="clear" w:color="auto" w:fill="FFFFFF"/>
        <w:rPr>
          <w:rFonts w:ascii="宋体" w:hAnsi="宋体" w:cs="AdobeSongStd-Light" w:hint="eastAsia"/>
          <w:kern w:val="0"/>
          <w:szCs w:val="21"/>
        </w:rPr>
      </w:pPr>
      <w:r w:rsidRPr="0014478E">
        <w:rPr>
          <w:rFonts w:ascii="黑体" w:eastAsia="黑体" w:hAnsi="黑体" w:hint="eastAsia"/>
        </w:rPr>
        <w:t>6.5.3</w:t>
      </w:r>
      <w:r w:rsidR="009A20FC" w:rsidRPr="0014478E">
        <w:rPr>
          <w:rFonts w:ascii="黑体" w:eastAsia="黑体" w:hAnsi="黑体" w:hint="eastAsia"/>
        </w:rPr>
        <w:t>.</w:t>
      </w:r>
      <w:r w:rsidR="004919F9" w:rsidRPr="0014478E">
        <w:rPr>
          <w:rFonts w:ascii="黑体" w:eastAsia="黑体" w:hAnsi="黑体"/>
        </w:rPr>
        <w:t>4</w:t>
      </w:r>
      <w:r w:rsidR="009A20FC" w:rsidRPr="0014478E">
        <w:rPr>
          <w:rFonts w:ascii="宋体" w:hAnsi="宋体" w:cs="AdobeSongStd-Light" w:hint="eastAsia"/>
          <w:kern w:val="0"/>
          <w:szCs w:val="21"/>
        </w:rPr>
        <w:t xml:space="preserve"> </w:t>
      </w:r>
      <w:r w:rsidR="004544EA" w:rsidRPr="0014478E">
        <w:rPr>
          <w:rFonts w:ascii="宋体" w:hAnsi="宋体" w:cs="AdobeSongStd-Light"/>
          <w:kern w:val="0"/>
          <w:szCs w:val="21"/>
        </w:rPr>
        <w:t xml:space="preserve"> </w:t>
      </w:r>
      <w:r w:rsidR="00EC1F5E" w:rsidRPr="0014478E">
        <w:rPr>
          <w:rFonts w:ascii="宋体" w:hAnsi="宋体" w:cs="AdobeSongStd-Light" w:hint="eastAsia"/>
          <w:kern w:val="0"/>
          <w:szCs w:val="21"/>
        </w:rPr>
        <w:t>经营户</w:t>
      </w:r>
      <w:r w:rsidR="00F81247" w:rsidRPr="0014478E">
        <w:rPr>
          <w:rFonts w:ascii="宋体" w:hAnsi="宋体" w:cs="AdobeSongStd-Light" w:hint="eastAsia"/>
          <w:kern w:val="0"/>
          <w:szCs w:val="21"/>
        </w:rPr>
        <w:t>应</w:t>
      </w:r>
      <w:r w:rsidRPr="0014478E">
        <w:rPr>
          <w:rFonts w:ascii="宋体" w:hAnsi="宋体" w:cs="AdobeSongStd-Light" w:hint="eastAsia"/>
          <w:kern w:val="0"/>
          <w:szCs w:val="21"/>
        </w:rPr>
        <w:t>严把商品进货关，不应经营</w:t>
      </w:r>
      <w:r w:rsidR="009A20FC" w:rsidRPr="0014478E">
        <w:rPr>
          <w:rFonts w:ascii="宋体" w:hAnsi="宋体" w:cs="AdobeSongStd-Light" w:hint="eastAsia"/>
          <w:kern w:val="0"/>
          <w:szCs w:val="21"/>
        </w:rPr>
        <w:t>“三无”</w:t>
      </w:r>
      <w:r w:rsidR="004919F9" w:rsidRPr="0014478E">
        <w:rPr>
          <w:rFonts w:ascii="宋体" w:hAnsi="宋体" w:cs="AdobeSongStd-Light" w:hint="eastAsia"/>
          <w:kern w:val="0"/>
          <w:szCs w:val="21"/>
        </w:rPr>
        <w:t>和</w:t>
      </w:r>
      <w:r w:rsidR="000833B0" w:rsidRPr="0014478E">
        <w:rPr>
          <w:rFonts w:ascii="宋体" w:hAnsi="宋体" w:cs="AdobeSongStd-Light" w:hint="eastAsia"/>
          <w:kern w:val="0"/>
          <w:szCs w:val="21"/>
        </w:rPr>
        <w:t>其</w:t>
      </w:r>
      <w:r w:rsidR="00E24056">
        <w:rPr>
          <w:rFonts w:ascii="宋体" w:hAnsi="宋体" w:cs="AdobeSongStd-Light" w:hint="eastAsia"/>
          <w:kern w:val="0"/>
          <w:szCs w:val="21"/>
        </w:rPr>
        <w:t>他</w:t>
      </w:r>
      <w:r w:rsidR="009A20FC" w:rsidRPr="0014478E">
        <w:rPr>
          <w:rFonts w:ascii="宋体" w:hAnsi="宋体" w:cs="AdobeSongStd-Light" w:hint="eastAsia"/>
          <w:kern w:val="0"/>
          <w:szCs w:val="21"/>
        </w:rPr>
        <w:t>法律规定禁止上市的商品。</w:t>
      </w:r>
    </w:p>
    <w:p w14:paraId="53A42AA8" w14:textId="77777777" w:rsidR="004919F9" w:rsidRPr="0014478E" w:rsidRDefault="004919F9" w:rsidP="004919F9">
      <w:pPr>
        <w:pStyle w:val="aa"/>
      </w:pPr>
      <w:r w:rsidRPr="0014478E">
        <w:rPr>
          <w:rFonts w:hAnsi="宋体" w:cs="AdobeSongStd-Light" w:hint="eastAsia"/>
          <w:szCs w:val="21"/>
        </w:rPr>
        <w:t>“三无”指</w:t>
      </w:r>
      <w:r w:rsidR="00053118" w:rsidRPr="0014478E">
        <w:rPr>
          <w:rFonts w:hAnsi="宋体" w:cs="AdobeSongStd-Light" w:hint="eastAsia"/>
          <w:szCs w:val="21"/>
        </w:rPr>
        <w:t>商品包装上</w:t>
      </w:r>
      <w:r w:rsidRPr="0014478E">
        <w:rPr>
          <w:rFonts w:hAnsi="宋体" w:cs="AdobeSongStd-Light" w:hint="eastAsia"/>
          <w:szCs w:val="21"/>
        </w:rPr>
        <w:t>无生产日期、</w:t>
      </w:r>
      <w:r w:rsidR="00726BC5" w:rsidRPr="0014478E">
        <w:rPr>
          <w:rFonts w:hAnsi="宋体" w:cs="AdobeSongStd-Light" w:hint="eastAsia"/>
          <w:szCs w:val="21"/>
        </w:rPr>
        <w:t>无</w:t>
      </w:r>
      <w:r w:rsidRPr="0014478E">
        <w:rPr>
          <w:rFonts w:hAnsi="宋体" w:cs="AdobeSongStd-Light" w:hint="eastAsia"/>
          <w:szCs w:val="21"/>
        </w:rPr>
        <w:t>合格证、</w:t>
      </w:r>
      <w:r w:rsidR="00726BC5" w:rsidRPr="0014478E">
        <w:rPr>
          <w:rFonts w:hAnsi="宋体" w:cs="AdobeSongStd-Light" w:hint="eastAsia"/>
          <w:szCs w:val="21"/>
        </w:rPr>
        <w:t>无</w:t>
      </w:r>
      <w:r w:rsidRPr="0014478E">
        <w:rPr>
          <w:rFonts w:hAnsi="宋体" w:cs="AdobeSongStd-Light" w:hint="eastAsia"/>
          <w:szCs w:val="21"/>
        </w:rPr>
        <w:t>生产厂家。</w:t>
      </w:r>
    </w:p>
    <w:p w14:paraId="1F9DAD83" w14:textId="77777777" w:rsidR="004B2475" w:rsidRPr="0014478E" w:rsidRDefault="004B2475" w:rsidP="004B2475">
      <w:pPr>
        <w:pStyle w:val="af6"/>
        <w:numPr>
          <w:ilvl w:val="0"/>
          <w:numId w:val="0"/>
        </w:numPr>
        <w:spacing w:before="156" w:after="156"/>
      </w:pPr>
      <w:bookmarkStart w:id="49" w:name="_Hlk180335337"/>
      <w:r w:rsidRPr="0014478E">
        <w:t>表7  市场管理制度和台账</w:t>
      </w:r>
    </w:p>
    <w:tbl>
      <w:tblPr>
        <w:tblStyle w:val="afffffc"/>
        <w:tblW w:w="0" w:type="auto"/>
        <w:jc w:val="center"/>
        <w:tblLook w:val="04A0" w:firstRow="1" w:lastRow="0" w:firstColumn="1" w:lastColumn="0" w:noHBand="0" w:noVBand="1"/>
      </w:tblPr>
      <w:tblGrid>
        <w:gridCol w:w="709"/>
        <w:gridCol w:w="1699"/>
        <w:gridCol w:w="690"/>
        <w:gridCol w:w="2690"/>
        <w:gridCol w:w="707"/>
        <w:gridCol w:w="2831"/>
      </w:tblGrid>
      <w:tr w:rsidR="004B2475" w:rsidRPr="0014478E" w14:paraId="13B550C5" w14:textId="77777777" w:rsidTr="000E069B">
        <w:trPr>
          <w:jc w:val="center"/>
        </w:trPr>
        <w:tc>
          <w:tcPr>
            <w:tcW w:w="5788" w:type="dxa"/>
            <w:gridSpan w:val="4"/>
            <w:tcBorders>
              <w:top w:val="single" w:sz="12" w:space="0" w:color="auto"/>
              <w:left w:val="single" w:sz="12" w:space="0" w:color="auto"/>
              <w:bottom w:val="single" w:sz="12" w:space="0" w:color="auto"/>
            </w:tcBorders>
          </w:tcPr>
          <w:p w14:paraId="7F1649C9" w14:textId="77777777" w:rsidR="004B2475" w:rsidRPr="0014478E" w:rsidRDefault="004B2475" w:rsidP="000E069B">
            <w:pPr>
              <w:pStyle w:val="aff5"/>
              <w:ind w:firstLineChars="0" w:firstLine="0"/>
              <w:jc w:val="center"/>
              <w:rPr>
                <w:rFonts w:hAnsi="宋体" w:cs="宋体" w:hint="eastAsia"/>
                <w:noProof w:val="0"/>
                <w:kern w:val="2"/>
                <w:sz w:val="18"/>
                <w:szCs w:val="24"/>
              </w:rPr>
            </w:pPr>
            <w:r w:rsidRPr="0014478E">
              <w:rPr>
                <w:rFonts w:hAnsi="宋体" w:cs="宋体"/>
                <w:noProof w:val="0"/>
                <w:kern w:val="2"/>
                <w:sz w:val="18"/>
                <w:szCs w:val="24"/>
              </w:rPr>
              <w:t>市场管理制度</w:t>
            </w:r>
          </w:p>
        </w:tc>
        <w:tc>
          <w:tcPr>
            <w:tcW w:w="3538" w:type="dxa"/>
            <w:gridSpan w:val="2"/>
            <w:tcBorders>
              <w:top w:val="single" w:sz="12" w:space="0" w:color="auto"/>
              <w:bottom w:val="single" w:sz="12" w:space="0" w:color="auto"/>
              <w:right w:val="single" w:sz="12" w:space="0" w:color="auto"/>
            </w:tcBorders>
          </w:tcPr>
          <w:p w14:paraId="1519A400" w14:textId="77777777" w:rsidR="004B2475" w:rsidRPr="0014478E" w:rsidRDefault="004B2475" w:rsidP="000E069B">
            <w:pPr>
              <w:pStyle w:val="aff5"/>
              <w:ind w:firstLineChars="0" w:firstLine="0"/>
              <w:jc w:val="center"/>
              <w:rPr>
                <w:rFonts w:hAnsi="宋体" w:cs="宋体" w:hint="eastAsia"/>
                <w:noProof w:val="0"/>
                <w:kern w:val="2"/>
                <w:sz w:val="18"/>
                <w:szCs w:val="24"/>
              </w:rPr>
            </w:pPr>
            <w:r w:rsidRPr="0014478E">
              <w:rPr>
                <w:rFonts w:hAnsi="宋体" w:cs="宋体"/>
                <w:noProof w:val="0"/>
                <w:kern w:val="2"/>
                <w:sz w:val="18"/>
                <w:szCs w:val="24"/>
              </w:rPr>
              <w:t>市场管理台账</w:t>
            </w:r>
          </w:p>
        </w:tc>
      </w:tr>
      <w:tr w:rsidR="004B2475" w:rsidRPr="0014478E" w14:paraId="0B7B32A0" w14:textId="77777777" w:rsidTr="000E069B">
        <w:trPr>
          <w:jc w:val="center"/>
        </w:trPr>
        <w:tc>
          <w:tcPr>
            <w:tcW w:w="709" w:type="dxa"/>
            <w:tcBorders>
              <w:top w:val="single" w:sz="12" w:space="0" w:color="auto"/>
              <w:left w:val="single" w:sz="12" w:space="0" w:color="auto"/>
              <w:bottom w:val="single" w:sz="4" w:space="0" w:color="auto"/>
            </w:tcBorders>
          </w:tcPr>
          <w:p w14:paraId="2DE854F5" w14:textId="77777777" w:rsidR="004B2475" w:rsidRPr="0014478E" w:rsidRDefault="004B2475" w:rsidP="000E069B">
            <w:pPr>
              <w:pStyle w:val="aff5"/>
              <w:ind w:firstLineChars="0" w:firstLine="0"/>
              <w:jc w:val="center"/>
              <w:rPr>
                <w:rFonts w:hAnsi="宋体" w:cs="宋体" w:hint="eastAsia"/>
                <w:noProof w:val="0"/>
                <w:kern w:val="2"/>
                <w:sz w:val="18"/>
                <w:szCs w:val="24"/>
              </w:rPr>
            </w:pPr>
            <w:r w:rsidRPr="0014478E">
              <w:rPr>
                <w:rFonts w:hAnsi="宋体" w:cs="宋体" w:hint="eastAsia"/>
                <w:noProof w:val="0"/>
                <w:kern w:val="2"/>
                <w:sz w:val="18"/>
                <w:szCs w:val="24"/>
              </w:rPr>
              <w:t>序号</w:t>
            </w:r>
          </w:p>
        </w:tc>
        <w:tc>
          <w:tcPr>
            <w:tcW w:w="1699" w:type="dxa"/>
            <w:tcBorders>
              <w:top w:val="single" w:sz="12" w:space="0" w:color="auto"/>
              <w:bottom w:val="single" w:sz="4" w:space="0" w:color="auto"/>
            </w:tcBorders>
          </w:tcPr>
          <w:p w14:paraId="4510081B" w14:textId="77777777" w:rsidR="004B2475" w:rsidRPr="0014478E" w:rsidRDefault="004B2475" w:rsidP="000E069B">
            <w:pPr>
              <w:pStyle w:val="aff5"/>
              <w:ind w:firstLineChars="0" w:firstLine="0"/>
              <w:jc w:val="center"/>
              <w:rPr>
                <w:rFonts w:hAnsi="宋体" w:cs="宋体" w:hint="eastAsia"/>
                <w:noProof w:val="0"/>
                <w:kern w:val="2"/>
                <w:sz w:val="18"/>
                <w:szCs w:val="24"/>
              </w:rPr>
            </w:pPr>
            <w:r w:rsidRPr="0014478E">
              <w:rPr>
                <w:rFonts w:hAnsi="宋体" w:cs="宋体" w:hint="eastAsia"/>
                <w:noProof w:val="0"/>
                <w:kern w:val="2"/>
                <w:sz w:val="18"/>
                <w:szCs w:val="24"/>
              </w:rPr>
              <w:t>名称</w:t>
            </w:r>
          </w:p>
        </w:tc>
        <w:tc>
          <w:tcPr>
            <w:tcW w:w="690" w:type="dxa"/>
            <w:tcBorders>
              <w:top w:val="single" w:sz="12" w:space="0" w:color="auto"/>
              <w:bottom w:val="single" w:sz="4" w:space="0" w:color="auto"/>
            </w:tcBorders>
          </w:tcPr>
          <w:p w14:paraId="1313CA21" w14:textId="77777777" w:rsidR="004B2475" w:rsidRPr="0014478E" w:rsidRDefault="004B2475" w:rsidP="000E069B">
            <w:pPr>
              <w:pStyle w:val="aff5"/>
              <w:ind w:firstLineChars="0" w:firstLine="0"/>
              <w:jc w:val="center"/>
              <w:rPr>
                <w:rFonts w:hAnsi="宋体" w:cs="宋体" w:hint="eastAsia"/>
                <w:noProof w:val="0"/>
                <w:kern w:val="2"/>
                <w:sz w:val="18"/>
                <w:szCs w:val="24"/>
              </w:rPr>
            </w:pPr>
            <w:r w:rsidRPr="0014478E">
              <w:rPr>
                <w:rFonts w:hAnsi="宋体" w:cs="宋体" w:hint="eastAsia"/>
                <w:noProof w:val="0"/>
                <w:kern w:val="2"/>
                <w:sz w:val="18"/>
                <w:szCs w:val="24"/>
              </w:rPr>
              <w:t>序号</w:t>
            </w:r>
          </w:p>
        </w:tc>
        <w:tc>
          <w:tcPr>
            <w:tcW w:w="2690" w:type="dxa"/>
            <w:tcBorders>
              <w:top w:val="single" w:sz="12" w:space="0" w:color="auto"/>
              <w:bottom w:val="single" w:sz="4" w:space="0" w:color="auto"/>
            </w:tcBorders>
          </w:tcPr>
          <w:p w14:paraId="793E110D" w14:textId="77777777" w:rsidR="004B2475" w:rsidRPr="0014478E" w:rsidRDefault="004B2475" w:rsidP="000E069B">
            <w:pPr>
              <w:pStyle w:val="aff5"/>
              <w:ind w:firstLineChars="0" w:firstLine="0"/>
              <w:jc w:val="center"/>
              <w:rPr>
                <w:rFonts w:hAnsi="宋体" w:cs="宋体" w:hint="eastAsia"/>
                <w:noProof w:val="0"/>
                <w:kern w:val="2"/>
                <w:sz w:val="18"/>
                <w:szCs w:val="24"/>
              </w:rPr>
            </w:pPr>
            <w:r w:rsidRPr="0014478E">
              <w:rPr>
                <w:rFonts w:hAnsi="宋体" w:cs="宋体" w:hint="eastAsia"/>
                <w:noProof w:val="0"/>
                <w:kern w:val="2"/>
                <w:sz w:val="18"/>
                <w:szCs w:val="24"/>
              </w:rPr>
              <w:t>名称</w:t>
            </w:r>
          </w:p>
        </w:tc>
        <w:tc>
          <w:tcPr>
            <w:tcW w:w="707" w:type="dxa"/>
            <w:tcBorders>
              <w:top w:val="single" w:sz="12" w:space="0" w:color="auto"/>
              <w:bottom w:val="single" w:sz="4" w:space="0" w:color="auto"/>
            </w:tcBorders>
          </w:tcPr>
          <w:p w14:paraId="5D212159" w14:textId="77777777" w:rsidR="004B2475" w:rsidRPr="0014478E" w:rsidRDefault="004B2475" w:rsidP="000E069B">
            <w:pPr>
              <w:pStyle w:val="aff5"/>
              <w:ind w:firstLineChars="0" w:firstLine="0"/>
              <w:jc w:val="center"/>
              <w:rPr>
                <w:rFonts w:hAnsi="宋体" w:cs="宋体" w:hint="eastAsia"/>
                <w:noProof w:val="0"/>
                <w:kern w:val="2"/>
                <w:sz w:val="18"/>
                <w:szCs w:val="24"/>
              </w:rPr>
            </w:pPr>
            <w:r w:rsidRPr="0014478E">
              <w:rPr>
                <w:rFonts w:hAnsi="宋体" w:cs="宋体" w:hint="eastAsia"/>
                <w:noProof w:val="0"/>
                <w:kern w:val="2"/>
                <w:sz w:val="18"/>
                <w:szCs w:val="24"/>
              </w:rPr>
              <w:t>序号</w:t>
            </w:r>
          </w:p>
        </w:tc>
        <w:tc>
          <w:tcPr>
            <w:tcW w:w="2831" w:type="dxa"/>
            <w:tcBorders>
              <w:top w:val="single" w:sz="12" w:space="0" w:color="auto"/>
              <w:bottom w:val="single" w:sz="4" w:space="0" w:color="auto"/>
              <w:right w:val="single" w:sz="12" w:space="0" w:color="auto"/>
            </w:tcBorders>
          </w:tcPr>
          <w:p w14:paraId="5B093676" w14:textId="77777777" w:rsidR="004B2475" w:rsidRPr="0014478E" w:rsidRDefault="004B2475" w:rsidP="000E069B">
            <w:pPr>
              <w:pStyle w:val="aff5"/>
              <w:ind w:firstLineChars="0" w:firstLine="0"/>
              <w:jc w:val="center"/>
              <w:rPr>
                <w:rFonts w:hAnsi="宋体" w:cs="宋体" w:hint="eastAsia"/>
                <w:noProof w:val="0"/>
                <w:kern w:val="2"/>
                <w:sz w:val="18"/>
                <w:szCs w:val="24"/>
              </w:rPr>
            </w:pPr>
            <w:r w:rsidRPr="0014478E">
              <w:rPr>
                <w:rFonts w:hAnsi="宋体" w:cs="宋体" w:hint="eastAsia"/>
                <w:noProof w:val="0"/>
                <w:kern w:val="2"/>
                <w:sz w:val="18"/>
                <w:szCs w:val="24"/>
              </w:rPr>
              <w:t>名称</w:t>
            </w:r>
          </w:p>
        </w:tc>
      </w:tr>
      <w:tr w:rsidR="004B2475" w:rsidRPr="0014478E" w14:paraId="42389C07" w14:textId="77777777" w:rsidTr="000E069B">
        <w:trPr>
          <w:jc w:val="center"/>
        </w:trPr>
        <w:tc>
          <w:tcPr>
            <w:tcW w:w="709" w:type="dxa"/>
            <w:tcBorders>
              <w:top w:val="single" w:sz="4" w:space="0" w:color="auto"/>
              <w:left w:val="single" w:sz="12" w:space="0" w:color="auto"/>
            </w:tcBorders>
          </w:tcPr>
          <w:p w14:paraId="1051CADE"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1</w:t>
            </w:r>
          </w:p>
        </w:tc>
        <w:tc>
          <w:tcPr>
            <w:tcW w:w="1699" w:type="dxa"/>
            <w:tcBorders>
              <w:top w:val="single" w:sz="4" w:space="0" w:color="auto"/>
            </w:tcBorders>
          </w:tcPr>
          <w:p w14:paraId="2CE0569B"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财务管理制度</w:t>
            </w:r>
          </w:p>
        </w:tc>
        <w:tc>
          <w:tcPr>
            <w:tcW w:w="690" w:type="dxa"/>
          </w:tcPr>
          <w:p w14:paraId="35673560"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1</w:t>
            </w:r>
            <w:r w:rsidRPr="0014478E">
              <w:rPr>
                <w:rFonts w:hAnsi="宋体" w:cs="宋体"/>
                <w:sz w:val="18"/>
                <w:szCs w:val="18"/>
              </w:rPr>
              <w:t>1</w:t>
            </w:r>
          </w:p>
        </w:tc>
        <w:tc>
          <w:tcPr>
            <w:tcW w:w="2690" w:type="dxa"/>
          </w:tcPr>
          <w:p w14:paraId="53777F23"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商品检查验收制度</w:t>
            </w:r>
          </w:p>
        </w:tc>
        <w:tc>
          <w:tcPr>
            <w:tcW w:w="707" w:type="dxa"/>
            <w:tcBorders>
              <w:top w:val="single" w:sz="4" w:space="0" w:color="auto"/>
            </w:tcBorders>
          </w:tcPr>
          <w:p w14:paraId="2A5544B2"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1</w:t>
            </w:r>
          </w:p>
        </w:tc>
        <w:tc>
          <w:tcPr>
            <w:tcW w:w="2831" w:type="dxa"/>
            <w:tcBorders>
              <w:top w:val="single" w:sz="4" w:space="0" w:color="auto"/>
              <w:right w:val="single" w:sz="12" w:space="0" w:color="auto"/>
            </w:tcBorders>
          </w:tcPr>
          <w:p w14:paraId="2439387B"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人员值班台账</w:t>
            </w:r>
          </w:p>
        </w:tc>
      </w:tr>
      <w:tr w:rsidR="004B2475" w:rsidRPr="0014478E" w14:paraId="63722B16" w14:textId="77777777" w:rsidTr="000E069B">
        <w:trPr>
          <w:jc w:val="center"/>
        </w:trPr>
        <w:tc>
          <w:tcPr>
            <w:tcW w:w="709" w:type="dxa"/>
            <w:tcBorders>
              <w:left w:val="single" w:sz="12" w:space="0" w:color="auto"/>
            </w:tcBorders>
          </w:tcPr>
          <w:p w14:paraId="10C68E1D"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2</w:t>
            </w:r>
          </w:p>
        </w:tc>
        <w:tc>
          <w:tcPr>
            <w:tcW w:w="1699" w:type="dxa"/>
          </w:tcPr>
          <w:p w14:paraId="2C46B2A6"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人事管理制度</w:t>
            </w:r>
          </w:p>
        </w:tc>
        <w:tc>
          <w:tcPr>
            <w:tcW w:w="690" w:type="dxa"/>
          </w:tcPr>
          <w:p w14:paraId="2F40420D" w14:textId="77777777" w:rsidR="004B2475" w:rsidRPr="0014478E" w:rsidRDefault="004B2475" w:rsidP="000E069B">
            <w:pPr>
              <w:jc w:val="center"/>
              <w:rPr>
                <w:rFonts w:hAnsi="宋体" w:cs="宋体" w:hint="eastAsia"/>
                <w:sz w:val="18"/>
                <w:szCs w:val="18"/>
              </w:rPr>
            </w:pPr>
            <w:r w:rsidRPr="0014478E">
              <w:rPr>
                <w:rFonts w:hAnsi="宋体" w:cs="宋体"/>
                <w:sz w:val="18"/>
              </w:rPr>
              <w:t>12</w:t>
            </w:r>
          </w:p>
        </w:tc>
        <w:tc>
          <w:tcPr>
            <w:tcW w:w="2690" w:type="dxa"/>
          </w:tcPr>
          <w:p w14:paraId="4F32CBF5"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人员培训管理制度</w:t>
            </w:r>
          </w:p>
        </w:tc>
        <w:tc>
          <w:tcPr>
            <w:tcW w:w="707" w:type="dxa"/>
          </w:tcPr>
          <w:p w14:paraId="6AC74AAC"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2</w:t>
            </w:r>
          </w:p>
        </w:tc>
        <w:tc>
          <w:tcPr>
            <w:tcW w:w="2831" w:type="dxa"/>
            <w:tcBorders>
              <w:right w:val="single" w:sz="12" w:space="0" w:color="auto"/>
            </w:tcBorders>
          </w:tcPr>
          <w:p w14:paraId="7A888C10"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人员</w:t>
            </w:r>
            <w:proofErr w:type="gramStart"/>
            <w:r w:rsidRPr="0014478E">
              <w:rPr>
                <w:rFonts w:hAnsi="宋体" w:cs="宋体" w:hint="eastAsia"/>
                <w:sz w:val="18"/>
                <w:szCs w:val="18"/>
              </w:rPr>
              <w:t>培训台</w:t>
            </w:r>
            <w:proofErr w:type="gramEnd"/>
            <w:r w:rsidRPr="0014478E">
              <w:rPr>
                <w:rFonts w:hAnsi="宋体" w:cs="宋体" w:hint="eastAsia"/>
                <w:sz w:val="18"/>
                <w:szCs w:val="18"/>
              </w:rPr>
              <w:t>账</w:t>
            </w:r>
          </w:p>
        </w:tc>
      </w:tr>
      <w:tr w:rsidR="004B2475" w:rsidRPr="0014478E" w14:paraId="2D06F86C" w14:textId="77777777" w:rsidTr="000E069B">
        <w:trPr>
          <w:jc w:val="center"/>
        </w:trPr>
        <w:tc>
          <w:tcPr>
            <w:tcW w:w="709" w:type="dxa"/>
            <w:tcBorders>
              <w:left w:val="single" w:sz="12" w:space="0" w:color="auto"/>
            </w:tcBorders>
          </w:tcPr>
          <w:p w14:paraId="2DEBCCC6"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3</w:t>
            </w:r>
          </w:p>
        </w:tc>
        <w:tc>
          <w:tcPr>
            <w:tcW w:w="1699" w:type="dxa"/>
          </w:tcPr>
          <w:p w14:paraId="4A1BA358"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台</w:t>
            </w:r>
            <w:proofErr w:type="gramStart"/>
            <w:r w:rsidRPr="0014478E">
              <w:rPr>
                <w:rFonts w:hAnsi="宋体" w:cs="宋体" w:hint="eastAsia"/>
                <w:sz w:val="18"/>
                <w:szCs w:val="18"/>
              </w:rPr>
              <w:t>账登记</w:t>
            </w:r>
            <w:proofErr w:type="gramEnd"/>
            <w:r w:rsidRPr="0014478E">
              <w:rPr>
                <w:rFonts w:hAnsi="宋体" w:cs="宋体" w:hint="eastAsia"/>
                <w:sz w:val="18"/>
                <w:szCs w:val="18"/>
              </w:rPr>
              <w:t>制度</w:t>
            </w:r>
          </w:p>
        </w:tc>
        <w:tc>
          <w:tcPr>
            <w:tcW w:w="690" w:type="dxa"/>
          </w:tcPr>
          <w:p w14:paraId="21563186"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1</w:t>
            </w:r>
            <w:r w:rsidRPr="0014478E">
              <w:rPr>
                <w:rFonts w:hAnsi="宋体" w:cs="宋体"/>
                <w:noProof w:val="0"/>
                <w:kern w:val="2"/>
                <w:sz w:val="18"/>
              </w:rPr>
              <w:t>3</w:t>
            </w:r>
          </w:p>
        </w:tc>
        <w:tc>
          <w:tcPr>
            <w:tcW w:w="2690" w:type="dxa"/>
          </w:tcPr>
          <w:p w14:paraId="02B6B142"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环境卫生管理制度</w:t>
            </w:r>
          </w:p>
        </w:tc>
        <w:tc>
          <w:tcPr>
            <w:tcW w:w="707" w:type="dxa"/>
          </w:tcPr>
          <w:p w14:paraId="35BAE0B5"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3</w:t>
            </w:r>
          </w:p>
        </w:tc>
        <w:tc>
          <w:tcPr>
            <w:tcW w:w="2831" w:type="dxa"/>
            <w:tcBorders>
              <w:right w:val="single" w:sz="12" w:space="0" w:color="auto"/>
            </w:tcBorders>
          </w:tcPr>
          <w:p w14:paraId="5D4B4E48"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消防安全管理台账</w:t>
            </w:r>
          </w:p>
        </w:tc>
      </w:tr>
      <w:tr w:rsidR="004B2475" w:rsidRPr="0014478E" w14:paraId="60DF30F0" w14:textId="77777777" w:rsidTr="000E069B">
        <w:trPr>
          <w:jc w:val="center"/>
        </w:trPr>
        <w:tc>
          <w:tcPr>
            <w:tcW w:w="709" w:type="dxa"/>
            <w:tcBorders>
              <w:left w:val="single" w:sz="12" w:space="0" w:color="auto"/>
            </w:tcBorders>
          </w:tcPr>
          <w:p w14:paraId="7F752005"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4</w:t>
            </w:r>
          </w:p>
        </w:tc>
        <w:tc>
          <w:tcPr>
            <w:tcW w:w="1699" w:type="dxa"/>
          </w:tcPr>
          <w:p w14:paraId="4B5A6962"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合同管理制度</w:t>
            </w:r>
          </w:p>
        </w:tc>
        <w:tc>
          <w:tcPr>
            <w:tcW w:w="690" w:type="dxa"/>
          </w:tcPr>
          <w:p w14:paraId="6689C152"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14</w:t>
            </w:r>
          </w:p>
        </w:tc>
        <w:tc>
          <w:tcPr>
            <w:tcW w:w="2690" w:type="dxa"/>
          </w:tcPr>
          <w:p w14:paraId="4DCA5622"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市场档案管理制度</w:t>
            </w:r>
          </w:p>
        </w:tc>
        <w:tc>
          <w:tcPr>
            <w:tcW w:w="707" w:type="dxa"/>
          </w:tcPr>
          <w:p w14:paraId="66572D0B"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4</w:t>
            </w:r>
          </w:p>
        </w:tc>
        <w:tc>
          <w:tcPr>
            <w:tcW w:w="2831" w:type="dxa"/>
            <w:tcBorders>
              <w:right w:val="single" w:sz="12" w:space="0" w:color="auto"/>
            </w:tcBorders>
          </w:tcPr>
          <w:p w14:paraId="3967DEE8"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农产品</w:t>
            </w:r>
            <w:proofErr w:type="gramStart"/>
            <w:r w:rsidRPr="0014478E">
              <w:rPr>
                <w:rFonts w:hAnsi="宋体" w:cs="宋体" w:hint="eastAsia"/>
                <w:sz w:val="18"/>
                <w:szCs w:val="18"/>
              </w:rPr>
              <w:t>溯源台</w:t>
            </w:r>
            <w:proofErr w:type="gramEnd"/>
            <w:r w:rsidRPr="0014478E">
              <w:rPr>
                <w:rFonts w:hAnsi="宋体" w:cs="宋体" w:hint="eastAsia"/>
                <w:sz w:val="18"/>
                <w:szCs w:val="18"/>
              </w:rPr>
              <w:t>帐</w:t>
            </w:r>
          </w:p>
        </w:tc>
      </w:tr>
      <w:tr w:rsidR="004B2475" w:rsidRPr="0014478E" w14:paraId="2FBA4001" w14:textId="77777777" w:rsidTr="000E069B">
        <w:trPr>
          <w:jc w:val="center"/>
        </w:trPr>
        <w:tc>
          <w:tcPr>
            <w:tcW w:w="709" w:type="dxa"/>
            <w:tcBorders>
              <w:left w:val="single" w:sz="12" w:space="0" w:color="auto"/>
            </w:tcBorders>
          </w:tcPr>
          <w:p w14:paraId="6D654C0A"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5</w:t>
            </w:r>
          </w:p>
        </w:tc>
        <w:tc>
          <w:tcPr>
            <w:tcW w:w="1699" w:type="dxa"/>
          </w:tcPr>
          <w:p w14:paraId="62230834"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信用管理制度</w:t>
            </w:r>
          </w:p>
        </w:tc>
        <w:tc>
          <w:tcPr>
            <w:tcW w:w="690" w:type="dxa"/>
          </w:tcPr>
          <w:p w14:paraId="74FE945F"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sz w:val="18"/>
              </w:rPr>
              <w:t>15</w:t>
            </w:r>
          </w:p>
        </w:tc>
        <w:tc>
          <w:tcPr>
            <w:tcW w:w="2690" w:type="dxa"/>
          </w:tcPr>
          <w:p w14:paraId="658EE66A"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不合格商品退市及销毁制度</w:t>
            </w:r>
          </w:p>
        </w:tc>
        <w:tc>
          <w:tcPr>
            <w:tcW w:w="707" w:type="dxa"/>
          </w:tcPr>
          <w:p w14:paraId="362A4B8C"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5</w:t>
            </w:r>
          </w:p>
        </w:tc>
        <w:tc>
          <w:tcPr>
            <w:tcW w:w="2831" w:type="dxa"/>
            <w:tcBorders>
              <w:right w:val="single" w:sz="12" w:space="0" w:color="auto"/>
            </w:tcBorders>
          </w:tcPr>
          <w:p w14:paraId="0FA107F0"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顾客投诉处理台帐</w:t>
            </w:r>
          </w:p>
        </w:tc>
      </w:tr>
      <w:tr w:rsidR="004B2475" w:rsidRPr="0014478E" w14:paraId="403941D1" w14:textId="77777777" w:rsidTr="000E069B">
        <w:trPr>
          <w:jc w:val="center"/>
        </w:trPr>
        <w:tc>
          <w:tcPr>
            <w:tcW w:w="709" w:type="dxa"/>
            <w:tcBorders>
              <w:left w:val="single" w:sz="12" w:space="0" w:color="auto"/>
            </w:tcBorders>
          </w:tcPr>
          <w:p w14:paraId="17363A96"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6</w:t>
            </w:r>
          </w:p>
        </w:tc>
        <w:tc>
          <w:tcPr>
            <w:tcW w:w="1699" w:type="dxa"/>
          </w:tcPr>
          <w:p w14:paraId="16724644"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市场管理制度</w:t>
            </w:r>
          </w:p>
        </w:tc>
        <w:tc>
          <w:tcPr>
            <w:tcW w:w="690" w:type="dxa"/>
          </w:tcPr>
          <w:p w14:paraId="38FE53E7" w14:textId="77777777" w:rsidR="004B2475" w:rsidRPr="0014478E" w:rsidRDefault="004B2475" w:rsidP="000E069B">
            <w:pPr>
              <w:jc w:val="center"/>
              <w:rPr>
                <w:rFonts w:hAnsi="宋体" w:cs="宋体" w:hint="eastAsia"/>
                <w:sz w:val="18"/>
                <w:szCs w:val="18"/>
              </w:rPr>
            </w:pPr>
            <w:r w:rsidRPr="0014478E">
              <w:rPr>
                <w:rFonts w:hAnsi="宋体" w:cs="宋体"/>
                <w:sz w:val="18"/>
              </w:rPr>
              <w:t>16</w:t>
            </w:r>
          </w:p>
        </w:tc>
        <w:tc>
          <w:tcPr>
            <w:tcW w:w="2690" w:type="dxa"/>
          </w:tcPr>
          <w:p w14:paraId="0FE59D69"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产品质量安全追溯及承诺制度</w:t>
            </w:r>
          </w:p>
        </w:tc>
        <w:tc>
          <w:tcPr>
            <w:tcW w:w="707" w:type="dxa"/>
          </w:tcPr>
          <w:p w14:paraId="76D48C79"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6</w:t>
            </w:r>
          </w:p>
        </w:tc>
        <w:tc>
          <w:tcPr>
            <w:tcW w:w="2831" w:type="dxa"/>
            <w:tcBorders>
              <w:right w:val="single" w:sz="12" w:space="0" w:color="auto"/>
            </w:tcBorders>
          </w:tcPr>
          <w:p w14:paraId="531DFB29"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sz w:val="18"/>
              </w:rPr>
              <w:t>计量器具管理台账</w:t>
            </w:r>
          </w:p>
        </w:tc>
      </w:tr>
      <w:tr w:rsidR="004B2475" w:rsidRPr="0014478E" w14:paraId="58C7D096" w14:textId="77777777" w:rsidTr="000E069B">
        <w:trPr>
          <w:jc w:val="center"/>
        </w:trPr>
        <w:tc>
          <w:tcPr>
            <w:tcW w:w="709" w:type="dxa"/>
            <w:tcBorders>
              <w:left w:val="single" w:sz="12" w:space="0" w:color="auto"/>
            </w:tcBorders>
          </w:tcPr>
          <w:p w14:paraId="6F9EB44F"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7</w:t>
            </w:r>
          </w:p>
        </w:tc>
        <w:tc>
          <w:tcPr>
            <w:tcW w:w="1699" w:type="dxa"/>
          </w:tcPr>
          <w:p w14:paraId="36781C2F"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市场公示制度</w:t>
            </w:r>
          </w:p>
        </w:tc>
        <w:tc>
          <w:tcPr>
            <w:tcW w:w="690" w:type="dxa"/>
          </w:tcPr>
          <w:p w14:paraId="38DDF6B0"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w:t>
            </w:r>
          </w:p>
        </w:tc>
        <w:tc>
          <w:tcPr>
            <w:tcW w:w="2690" w:type="dxa"/>
          </w:tcPr>
          <w:p w14:paraId="364D9FF2" w14:textId="77777777" w:rsidR="004B2475" w:rsidRPr="0014478E" w:rsidRDefault="004B2475" w:rsidP="000E069B">
            <w:pPr>
              <w:jc w:val="center"/>
              <w:rPr>
                <w:rFonts w:hAnsi="宋体" w:cs="宋体" w:hint="eastAsia"/>
                <w:sz w:val="18"/>
                <w:szCs w:val="18"/>
              </w:rPr>
            </w:pPr>
            <w:r w:rsidRPr="0014478E">
              <w:rPr>
                <w:rFonts w:hAnsi="宋体" w:cs="宋体" w:hint="eastAsia"/>
                <w:sz w:val="18"/>
              </w:rPr>
              <w:t>-</w:t>
            </w:r>
          </w:p>
        </w:tc>
        <w:tc>
          <w:tcPr>
            <w:tcW w:w="707" w:type="dxa"/>
          </w:tcPr>
          <w:p w14:paraId="5AFDD0DE"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7</w:t>
            </w:r>
          </w:p>
        </w:tc>
        <w:tc>
          <w:tcPr>
            <w:tcW w:w="2831" w:type="dxa"/>
            <w:tcBorders>
              <w:right w:val="single" w:sz="12" w:space="0" w:color="auto"/>
            </w:tcBorders>
          </w:tcPr>
          <w:p w14:paraId="5642B933"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不可食用肉回收台帐</w:t>
            </w:r>
          </w:p>
        </w:tc>
      </w:tr>
      <w:tr w:rsidR="004B2475" w:rsidRPr="0014478E" w14:paraId="598D5620" w14:textId="77777777" w:rsidTr="000E069B">
        <w:trPr>
          <w:jc w:val="center"/>
        </w:trPr>
        <w:tc>
          <w:tcPr>
            <w:tcW w:w="709" w:type="dxa"/>
            <w:tcBorders>
              <w:left w:val="single" w:sz="12" w:space="0" w:color="auto"/>
            </w:tcBorders>
          </w:tcPr>
          <w:p w14:paraId="0499FC63"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8</w:t>
            </w:r>
          </w:p>
        </w:tc>
        <w:tc>
          <w:tcPr>
            <w:tcW w:w="1699" w:type="dxa"/>
          </w:tcPr>
          <w:p w14:paraId="2274190A"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应急管理制度</w:t>
            </w:r>
          </w:p>
        </w:tc>
        <w:tc>
          <w:tcPr>
            <w:tcW w:w="690" w:type="dxa"/>
          </w:tcPr>
          <w:p w14:paraId="5AF15B83"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w:t>
            </w:r>
          </w:p>
        </w:tc>
        <w:tc>
          <w:tcPr>
            <w:tcW w:w="2690" w:type="dxa"/>
          </w:tcPr>
          <w:p w14:paraId="7850AA58" w14:textId="77777777" w:rsidR="004B2475" w:rsidRPr="0014478E" w:rsidRDefault="004B2475" w:rsidP="000E069B">
            <w:pPr>
              <w:jc w:val="center"/>
              <w:rPr>
                <w:rFonts w:hAnsi="宋体" w:cs="宋体" w:hint="eastAsia"/>
                <w:sz w:val="18"/>
                <w:szCs w:val="18"/>
              </w:rPr>
            </w:pPr>
            <w:r w:rsidRPr="0014478E">
              <w:rPr>
                <w:rFonts w:hAnsi="宋体" w:cs="宋体" w:hint="eastAsia"/>
                <w:sz w:val="18"/>
              </w:rPr>
              <w:t>-</w:t>
            </w:r>
          </w:p>
        </w:tc>
        <w:tc>
          <w:tcPr>
            <w:tcW w:w="707" w:type="dxa"/>
          </w:tcPr>
          <w:p w14:paraId="49A3F88A"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8</w:t>
            </w:r>
          </w:p>
        </w:tc>
        <w:tc>
          <w:tcPr>
            <w:tcW w:w="2831" w:type="dxa"/>
            <w:tcBorders>
              <w:right w:val="single" w:sz="12" w:space="0" w:color="auto"/>
            </w:tcBorders>
          </w:tcPr>
          <w:p w14:paraId="3282A8AA"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不合格商品退市</w:t>
            </w:r>
            <w:proofErr w:type="gramStart"/>
            <w:r w:rsidRPr="0014478E">
              <w:rPr>
                <w:rFonts w:hAnsi="宋体" w:cs="宋体" w:hint="eastAsia"/>
                <w:noProof w:val="0"/>
                <w:kern w:val="2"/>
                <w:sz w:val="18"/>
              </w:rPr>
              <w:t>销毁台</w:t>
            </w:r>
            <w:proofErr w:type="gramEnd"/>
            <w:r w:rsidRPr="0014478E">
              <w:rPr>
                <w:rFonts w:hAnsi="宋体" w:cs="宋体" w:hint="eastAsia"/>
                <w:noProof w:val="0"/>
                <w:kern w:val="2"/>
                <w:sz w:val="18"/>
              </w:rPr>
              <w:t>帐</w:t>
            </w:r>
          </w:p>
        </w:tc>
      </w:tr>
      <w:tr w:rsidR="004B2475" w:rsidRPr="0014478E" w14:paraId="37D49892" w14:textId="77777777" w:rsidTr="000E069B">
        <w:trPr>
          <w:jc w:val="center"/>
        </w:trPr>
        <w:tc>
          <w:tcPr>
            <w:tcW w:w="709" w:type="dxa"/>
            <w:tcBorders>
              <w:left w:val="single" w:sz="12" w:space="0" w:color="auto"/>
            </w:tcBorders>
          </w:tcPr>
          <w:p w14:paraId="1E2DF7B2"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9</w:t>
            </w:r>
          </w:p>
        </w:tc>
        <w:tc>
          <w:tcPr>
            <w:tcW w:w="1699" w:type="dxa"/>
          </w:tcPr>
          <w:p w14:paraId="64843AFB"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市场经营者守则</w:t>
            </w:r>
          </w:p>
        </w:tc>
        <w:tc>
          <w:tcPr>
            <w:tcW w:w="690" w:type="dxa"/>
          </w:tcPr>
          <w:p w14:paraId="3FD7AEC9"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w:t>
            </w:r>
          </w:p>
        </w:tc>
        <w:tc>
          <w:tcPr>
            <w:tcW w:w="2690" w:type="dxa"/>
          </w:tcPr>
          <w:p w14:paraId="50593BAC" w14:textId="77777777" w:rsidR="004B2475" w:rsidRPr="0014478E" w:rsidRDefault="004B2475" w:rsidP="000E069B">
            <w:pPr>
              <w:jc w:val="center"/>
              <w:rPr>
                <w:rFonts w:hAnsi="宋体" w:cs="宋体" w:hint="eastAsia"/>
                <w:sz w:val="18"/>
                <w:szCs w:val="18"/>
              </w:rPr>
            </w:pPr>
            <w:r w:rsidRPr="0014478E">
              <w:rPr>
                <w:rFonts w:hAnsi="宋体" w:cs="宋体" w:hint="eastAsia"/>
                <w:sz w:val="18"/>
              </w:rPr>
              <w:t>-</w:t>
            </w:r>
          </w:p>
        </w:tc>
        <w:tc>
          <w:tcPr>
            <w:tcW w:w="707" w:type="dxa"/>
          </w:tcPr>
          <w:p w14:paraId="0A53097C"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noProof w:val="0"/>
                <w:kern w:val="2"/>
                <w:sz w:val="18"/>
              </w:rPr>
              <w:t>9</w:t>
            </w:r>
          </w:p>
        </w:tc>
        <w:tc>
          <w:tcPr>
            <w:tcW w:w="2831" w:type="dxa"/>
            <w:tcBorders>
              <w:right w:val="single" w:sz="12" w:space="0" w:color="auto"/>
            </w:tcBorders>
          </w:tcPr>
          <w:p w14:paraId="2E9F7EEA"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卫生（防疫）消毒记录台账</w:t>
            </w:r>
          </w:p>
        </w:tc>
      </w:tr>
      <w:tr w:rsidR="004B2475" w:rsidRPr="0014478E" w14:paraId="453FA27D" w14:textId="77777777" w:rsidTr="000E069B">
        <w:trPr>
          <w:jc w:val="center"/>
        </w:trPr>
        <w:tc>
          <w:tcPr>
            <w:tcW w:w="709" w:type="dxa"/>
            <w:tcBorders>
              <w:top w:val="single" w:sz="4" w:space="0" w:color="auto"/>
              <w:left w:val="single" w:sz="12" w:space="0" w:color="auto"/>
              <w:bottom w:val="single" w:sz="12" w:space="0" w:color="auto"/>
            </w:tcBorders>
          </w:tcPr>
          <w:p w14:paraId="71EDF067"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sz w:val="18"/>
              </w:rPr>
              <w:t>1</w:t>
            </w:r>
            <w:r w:rsidRPr="0014478E">
              <w:rPr>
                <w:rFonts w:hAnsi="宋体" w:cs="宋体"/>
                <w:sz w:val="18"/>
              </w:rPr>
              <w:t>0</w:t>
            </w:r>
          </w:p>
        </w:tc>
        <w:tc>
          <w:tcPr>
            <w:tcW w:w="1699" w:type="dxa"/>
            <w:tcBorders>
              <w:top w:val="single" w:sz="4" w:space="0" w:color="auto"/>
              <w:bottom w:val="single" w:sz="12" w:space="0" w:color="auto"/>
            </w:tcBorders>
          </w:tcPr>
          <w:p w14:paraId="502C97AD" w14:textId="77777777" w:rsidR="004B2475" w:rsidRPr="0014478E" w:rsidRDefault="004B2475" w:rsidP="000E069B">
            <w:pPr>
              <w:jc w:val="center"/>
              <w:rPr>
                <w:rFonts w:hAnsi="宋体" w:cs="宋体" w:hint="eastAsia"/>
                <w:sz w:val="18"/>
                <w:szCs w:val="18"/>
              </w:rPr>
            </w:pPr>
            <w:r w:rsidRPr="0014478E">
              <w:rPr>
                <w:rFonts w:hAnsi="宋体" w:cs="宋体" w:hint="eastAsia"/>
                <w:sz w:val="18"/>
                <w:szCs w:val="18"/>
              </w:rPr>
              <w:t>商品先行赔付制度</w:t>
            </w:r>
          </w:p>
        </w:tc>
        <w:tc>
          <w:tcPr>
            <w:tcW w:w="690" w:type="dxa"/>
            <w:tcBorders>
              <w:bottom w:val="single" w:sz="12" w:space="0" w:color="auto"/>
            </w:tcBorders>
          </w:tcPr>
          <w:p w14:paraId="59C3B637"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w:t>
            </w:r>
          </w:p>
        </w:tc>
        <w:tc>
          <w:tcPr>
            <w:tcW w:w="2690" w:type="dxa"/>
            <w:tcBorders>
              <w:bottom w:val="single" w:sz="12" w:space="0" w:color="auto"/>
            </w:tcBorders>
          </w:tcPr>
          <w:p w14:paraId="44324B2D" w14:textId="77777777" w:rsidR="004B2475" w:rsidRPr="0014478E" w:rsidRDefault="004B2475" w:rsidP="000E069B">
            <w:pPr>
              <w:jc w:val="center"/>
              <w:rPr>
                <w:rFonts w:hAnsi="宋体" w:cs="宋体" w:hint="eastAsia"/>
                <w:sz w:val="18"/>
                <w:szCs w:val="18"/>
              </w:rPr>
            </w:pPr>
            <w:r w:rsidRPr="0014478E">
              <w:rPr>
                <w:rFonts w:hAnsi="宋体" w:cs="宋体" w:hint="eastAsia"/>
                <w:sz w:val="18"/>
              </w:rPr>
              <w:t>-</w:t>
            </w:r>
          </w:p>
        </w:tc>
        <w:tc>
          <w:tcPr>
            <w:tcW w:w="707" w:type="dxa"/>
            <w:tcBorders>
              <w:bottom w:val="single" w:sz="12" w:space="0" w:color="auto"/>
            </w:tcBorders>
          </w:tcPr>
          <w:p w14:paraId="587AC61A"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1</w:t>
            </w:r>
            <w:r w:rsidRPr="0014478E">
              <w:rPr>
                <w:rFonts w:hAnsi="宋体" w:cs="宋体"/>
                <w:noProof w:val="0"/>
                <w:kern w:val="2"/>
                <w:sz w:val="18"/>
              </w:rPr>
              <w:t>0</w:t>
            </w:r>
          </w:p>
        </w:tc>
        <w:tc>
          <w:tcPr>
            <w:tcW w:w="2831" w:type="dxa"/>
            <w:tcBorders>
              <w:bottom w:val="single" w:sz="12" w:space="0" w:color="auto"/>
              <w:right w:val="single" w:sz="12" w:space="0" w:color="auto"/>
            </w:tcBorders>
          </w:tcPr>
          <w:p w14:paraId="790EBB98" w14:textId="77777777" w:rsidR="004B2475" w:rsidRPr="0014478E" w:rsidRDefault="004B2475" w:rsidP="000E069B">
            <w:pPr>
              <w:pStyle w:val="aff5"/>
              <w:ind w:firstLineChars="0" w:firstLine="0"/>
              <w:jc w:val="center"/>
              <w:rPr>
                <w:rFonts w:hAnsi="宋体" w:cs="宋体" w:hint="eastAsia"/>
                <w:noProof w:val="0"/>
                <w:kern w:val="2"/>
                <w:sz w:val="18"/>
              </w:rPr>
            </w:pPr>
            <w:r w:rsidRPr="0014478E">
              <w:rPr>
                <w:rFonts w:hAnsi="宋体" w:cs="宋体" w:hint="eastAsia"/>
                <w:noProof w:val="0"/>
                <w:kern w:val="2"/>
                <w:sz w:val="18"/>
              </w:rPr>
              <w:t>食品从业人员健康检查登记台帐</w:t>
            </w:r>
          </w:p>
        </w:tc>
      </w:tr>
    </w:tbl>
    <w:p w14:paraId="5C055F7F" w14:textId="2F388DEF" w:rsidR="004427F9" w:rsidRPr="0014478E" w:rsidRDefault="00BD4790" w:rsidP="004427F9">
      <w:pPr>
        <w:spacing w:beforeLines="50" w:before="156" w:afterLines="50" w:after="156"/>
        <w:rPr>
          <w:rFonts w:ascii="黑体" w:eastAsia="黑体" w:hAnsi="黑体" w:hint="eastAsia"/>
        </w:rPr>
      </w:pPr>
      <w:r w:rsidRPr="0014478E">
        <w:rPr>
          <w:rFonts w:ascii="黑体" w:eastAsia="黑体" w:hAnsi="黑体"/>
        </w:rPr>
        <w:t>6.</w:t>
      </w:r>
      <w:r w:rsidR="004919F9" w:rsidRPr="0014478E">
        <w:rPr>
          <w:rFonts w:ascii="黑体" w:eastAsia="黑体" w:hAnsi="黑体"/>
        </w:rPr>
        <w:t>5</w:t>
      </w:r>
      <w:r w:rsidR="009A20FC" w:rsidRPr="0014478E">
        <w:rPr>
          <w:rFonts w:ascii="黑体" w:eastAsia="黑体" w:hAnsi="黑体" w:hint="eastAsia"/>
        </w:rPr>
        <w:t>.</w:t>
      </w:r>
      <w:r w:rsidR="00E20F36" w:rsidRPr="0014478E">
        <w:rPr>
          <w:rFonts w:ascii="黑体" w:eastAsia="黑体" w:hAnsi="黑体"/>
        </w:rPr>
        <w:t>4</w:t>
      </w:r>
      <w:r w:rsidR="00DB03F1" w:rsidRPr="0014478E">
        <w:rPr>
          <w:rFonts w:ascii="黑体" w:eastAsia="黑体" w:hAnsi="黑体"/>
        </w:rPr>
        <w:t xml:space="preserve"> </w:t>
      </w:r>
      <w:r w:rsidR="009A20FC" w:rsidRPr="0014478E">
        <w:rPr>
          <w:rFonts w:ascii="黑体" w:eastAsia="黑体" w:hAnsi="黑体" w:hint="eastAsia"/>
        </w:rPr>
        <w:t xml:space="preserve"> 快速检测</w:t>
      </w:r>
      <w:r w:rsidR="00675583" w:rsidRPr="0014478E">
        <w:rPr>
          <w:rFonts w:ascii="黑体" w:eastAsia="黑体" w:hAnsi="黑体" w:hint="eastAsia"/>
        </w:rPr>
        <w:t xml:space="preserve"> </w:t>
      </w:r>
    </w:p>
    <w:p w14:paraId="552D7DA0" w14:textId="38738641" w:rsidR="001D7A40" w:rsidRPr="0014478E" w:rsidRDefault="00380B67" w:rsidP="004B692C">
      <w:pPr>
        <w:spacing w:beforeLines="50" w:before="156"/>
        <w:ind w:firstLineChars="200" w:firstLine="420"/>
        <w:rPr>
          <w:rFonts w:ascii="宋体" w:hAnsi="宋体" w:cs="AdobeSongStd-Light" w:hint="eastAsia"/>
          <w:kern w:val="0"/>
          <w:szCs w:val="21"/>
        </w:rPr>
      </w:pPr>
      <w:r w:rsidRPr="0014478E">
        <w:rPr>
          <w:rFonts w:ascii="宋体" w:hAnsi="宋体" w:cs="AdobeSongStd-Light"/>
          <w:kern w:val="0"/>
          <w:szCs w:val="21"/>
        </w:rPr>
        <w:t>举办方</w:t>
      </w:r>
      <w:r w:rsidR="001D7A40" w:rsidRPr="0014478E">
        <w:rPr>
          <w:rFonts w:ascii="宋体" w:hAnsi="宋体" w:cs="AdobeSongStd-Light"/>
          <w:kern w:val="0"/>
          <w:szCs w:val="21"/>
        </w:rPr>
        <w:t>应建立快速定性检测管理制度</w:t>
      </w:r>
      <w:r w:rsidR="001D7A40" w:rsidRPr="0014478E">
        <w:rPr>
          <w:rFonts w:ascii="宋体" w:hAnsi="宋体" w:cs="AdobeSongStd-Light" w:hint="eastAsia"/>
          <w:kern w:val="0"/>
          <w:szCs w:val="21"/>
        </w:rPr>
        <w:t>，</w:t>
      </w:r>
      <w:r w:rsidR="000B604B">
        <w:rPr>
          <w:rFonts w:ascii="宋体" w:hAnsi="宋体" w:cs="AdobeSongStd-Light" w:hint="eastAsia"/>
          <w:kern w:val="0"/>
          <w:szCs w:val="21"/>
        </w:rPr>
        <w:t>且</w:t>
      </w:r>
      <w:r w:rsidR="000067B6" w:rsidRPr="000067B6">
        <w:rPr>
          <w:rFonts w:ascii="宋体" w:hAnsi="宋体" w:cs="AdobeSongStd-Light" w:hint="eastAsia"/>
          <w:kern w:val="0"/>
          <w:szCs w:val="21"/>
        </w:rPr>
        <w:t>符合DB32/T 4391规定的要求。</w:t>
      </w:r>
    </w:p>
    <w:bookmarkEnd w:id="49"/>
    <w:p w14:paraId="4D3951F2" w14:textId="641F3CF8"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976CE3" w:rsidRPr="0014478E">
        <w:rPr>
          <w:rFonts w:ascii="黑体" w:eastAsia="黑体" w:hAnsi="黑体"/>
        </w:rPr>
        <w:t>5</w:t>
      </w:r>
      <w:r w:rsidR="004E3DB7" w:rsidRPr="0014478E">
        <w:rPr>
          <w:rFonts w:ascii="黑体" w:eastAsia="黑体" w:hAnsi="黑体" w:hint="eastAsia"/>
        </w:rPr>
        <w:t>.</w:t>
      </w:r>
      <w:r w:rsidR="00E20F36" w:rsidRPr="0014478E">
        <w:rPr>
          <w:rFonts w:ascii="黑体" w:eastAsia="黑体" w:hAnsi="黑体"/>
        </w:rPr>
        <w:t>5</w:t>
      </w:r>
      <w:r w:rsidR="00DB03F1" w:rsidRPr="0014478E">
        <w:rPr>
          <w:rFonts w:ascii="黑体" w:eastAsia="黑体" w:hAnsi="黑体"/>
        </w:rPr>
        <w:t xml:space="preserve"> </w:t>
      </w:r>
      <w:r w:rsidR="004E3DB7" w:rsidRPr="0014478E">
        <w:rPr>
          <w:rFonts w:ascii="黑体" w:eastAsia="黑体" w:hAnsi="黑体" w:hint="eastAsia"/>
        </w:rPr>
        <w:t xml:space="preserve"> </w:t>
      </w:r>
      <w:r w:rsidR="00263F0A" w:rsidRPr="0014478E">
        <w:rPr>
          <w:rFonts w:ascii="黑体" w:eastAsia="黑体" w:hAnsi="黑体" w:hint="eastAsia"/>
        </w:rPr>
        <w:t>经营活动</w:t>
      </w:r>
      <w:r w:rsidR="00380B67" w:rsidRPr="0014478E">
        <w:rPr>
          <w:rFonts w:ascii="黑体" w:eastAsia="黑体" w:hAnsi="黑体" w:hint="eastAsia"/>
        </w:rPr>
        <w:t>管理</w:t>
      </w:r>
    </w:p>
    <w:p w14:paraId="2B097D31" w14:textId="5B1673A5" w:rsidR="004E3DB7" w:rsidRPr="0014478E" w:rsidRDefault="00C36B55" w:rsidP="00263F0A">
      <w:pPr>
        <w:autoSpaceDE w:val="0"/>
        <w:autoSpaceDN w:val="0"/>
        <w:adjustRightInd w:val="0"/>
        <w:ind w:firstLineChars="200" w:firstLine="420"/>
        <w:rPr>
          <w:rFonts w:ascii="宋体" w:hAnsi="宋体" w:cs="AdobeSongStd-Light" w:hint="eastAsia"/>
          <w:kern w:val="0"/>
          <w:szCs w:val="21"/>
        </w:rPr>
      </w:pPr>
      <w:r w:rsidRPr="0014478E">
        <w:rPr>
          <w:rFonts w:ascii="宋体" w:hAnsi="宋体" w:cs="AdobeSongStd-Light" w:hint="eastAsia"/>
          <w:kern w:val="0"/>
          <w:szCs w:val="21"/>
        </w:rPr>
        <w:t>举办方应对</w:t>
      </w:r>
      <w:r w:rsidR="00263F0A" w:rsidRPr="0014478E">
        <w:rPr>
          <w:rFonts w:ascii="宋体" w:hAnsi="宋体" w:cs="AdobeSongStd-Light" w:hint="eastAsia"/>
          <w:kern w:val="0"/>
          <w:szCs w:val="21"/>
        </w:rPr>
        <w:t>经营者的日常经营活动进行监督，一经发现</w:t>
      </w:r>
      <w:r w:rsidR="004E3DB7" w:rsidRPr="0014478E">
        <w:rPr>
          <w:rFonts w:ascii="宋体" w:hAnsi="宋体" w:cs="AdobeSongStd-Light" w:hint="eastAsia"/>
          <w:kern w:val="0"/>
          <w:szCs w:val="21"/>
        </w:rPr>
        <w:t>销售掺杂</w:t>
      </w:r>
      <w:r w:rsidR="008B68BA" w:rsidRPr="0014478E">
        <w:rPr>
          <w:rFonts w:ascii="宋体" w:hAnsi="宋体" w:cs="AdobeSongStd-Light" w:hint="eastAsia"/>
          <w:kern w:val="0"/>
          <w:szCs w:val="21"/>
        </w:rPr>
        <w:t>使</w:t>
      </w:r>
      <w:r w:rsidR="004E3DB7" w:rsidRPr="0014478E">
        <w:rPr>
          <w:rFonts w:ascii="宋体" w:hAnsi="宋体" w:cs="AdobeSongStd-Light" w:hint="eastAsia"/>
          <w:kern w:val="0"/>
          <w:szCs w:val="21"/>
        </w:rPr>
        <w:t>假、以次充好、假冒伪劣、过期失效、变质等不合格商品</w:t>
      </w:r>
      <w:r w:rsidRPr="0014478E">
        <w:rPr>
          <w:rFonts w:ascii="宋体" w:hAnsi="宋体" w:cs="AdobeSongStd-Light" w:hint="eastAsia"/>
          <w:kern w:val="0"/>
          <w:szCs w:val="21"/>
        </w:rPr>
        <w:t>的</w:t>
      </w:r>
      <w:r w:rsidR="00263F0A" w:rsidRPr="0014478E">
        <w:rPr>
          <w:rFonts w:ascii="宋体" w:hAnsi="宋体" w:cs="AdobeSongStd-Light" w:hint="eastAsia"/>
          <w:kern w:val="0"/>
          <w:szCs w:val="21"/>
        </w:rPr>
        <w:t>行为</w:t>
      </w:r>
      <w:r w:rsidR="008B68BA" w:rsidRPr="0014478E">
        <w:rPr>
          <w:rFonts w:ascii="宋体" w:hAnsi="宋体" w:cs="AdobeSongStd-Light" w:hint="eastAsia"/>
          <w:kern w:val="0"/>
          <w:szCs w:val="21"/>
        </w:rPr>
        <w:t>，</w:t>
      </w:r>
      <w:r w:rsidR="00263F0A" w:rsidRPr="0014478E">
        <w:rPr>
          <w:rFonts w:ascii="宋体" w:hAnsi="宋体" w:cs="AdobeSongStd-Light" w:hint="eastAsia"/>
          <w:kern w:val="0"/>
          <w:szCs w:val="21"/>
        </w:rPr>
        <w:t>应当场制止，同时</w:t>
      </w:r>
      <w:r w:rsidR="004544EA" w:rsidRPr="0014478E">
        <w:rPr>
          <w:rFonts w:ascii="宋体" w:hAnsi="宋体" w:cs="AdobeSongStd-Light" w:hint="eastAsia"/>
          <w:kern w:val="0"/>
          <w:szCs w:val="21"/>
        </w:rPr>
        <w:t>上报</w:t>
      </w:r>
      <w:r w:rsidR="00E20F36" w:rsidRPr="0014478E">
        <w:rPr>
          <w:rFonts w:ascii="宋体" w:hAnsi="宋体" w:cs="AdobeSongStd-Light" w:hint="eastAsia"/>
          <w:kern w:val="0"/>
          <w:szCs w:val="21"/>
        </w:rPr>
        <w:t>相关</w:t>
      </w:r>
      <w:r w:rsidR="004544EA" w:rsidRPr="0014478E">
        <w:rPr>
          <w:rFonts w:ascii="宋体" w:hAnsi="宋体" w:cs="AdobeSongStd-Light" w:hint="eastAsia"/>
          <w:kern w:val="0"/>
          <w:szCs w:val="21"/>
        </w:rPr>
        <w:t>职能</w:t>
      </w:r>
      <w:r w:rsidR="00E20F36" w:rsidRPr="0014478E">
        <w:rPr>
          <w:rFonts w:ascii="宋体" w:hAnsi="宋体" w:cs="AdobeSongStd-Light" w:hint="eastAsia"/>
          <w:kern w:val="0"/>
          <w:szCs w:val="21"/>
        </w:rPr>
        <w:t>管理</w:t>
      </w:r>
      <w:r w:rsidR="004544EA" w:rsidRPr="0014478E">
        <w:rPr>
          <w:rFonts w:ascii="宋体" w:hAnsi="宋体" w:cs="AdobeSongStd-Light" w:hint="eastAsia"/>
          <w:kern w:val="0"/>
          <w:szCs w:val="21"/>
        </w:rPr>
        <w:t>部门</w:t>
      </w:r>
      <w:r w:rsidR="00263F0A" w:rsidRPr="0014478E">
        <w:rPr>
          <w:rFonts w:ascii="宋体" w:hAnsi="宋体" w:cs="AdobeSongStd-Light" w:hint="eastAsia"/>
          <w:kern w:val="0"/>
          <w:szCs w:val="21"/>
        </w:rPr>
        <w:t>处理</w:t>
      </w:r>
      <w:r w:rsidR="004544EA" w:rsidRPr="0014478E">
        <w:rPr>
          <w:rFonts w:ascii="宋体" w:hAnsi="宋体" w:cs="AdobeSongStd-Light" w:hint="eastAsia"/>
          <w:kern w:val="0"/>
          <w:szCs w:val="21"/>
        </w:rPr>
        <w:t>，并公示处理结果</w:t>
      </w:r>
      <w:r w:rsidR="004E3DB7" w:rsidRPr="0014478E">
        <w:rPr>
          <w:rFonts w:ascii="宋体" w:hAnsi="宋体" w:cs="AdobeSongStd-Light" w:hint="eastAsia"/>
          <w:kern w:val="0"/>
          <w:szCs w:val="21"/>
        </w:rPr>
        <w:t>。</w:t>
      </w:r>
    </w:p>
    <w:p w14:paraId="26149732" w14:textId="365730F5"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976CE3" w:rsidRPr="0014478E">
        <w:rPr>
          <w:rFonts w:ascii="黑体" w:eastAsia="黑体" w:hAnsi="黑体"/>
        </w:rPr>
        <w:t>5</w:t>
      </w:r>
      <w:r w:rsidR="004E3DB7" w:rsidRPr="0014478E">
        <w:rPr>
          <w:rFonts w:ascii="黑体" w:eastAsia="黑体" w:hAnsi="黑体" w:hint="eastAsia"/>
        </w:rPr>
        <w:t>.</w:t>
      </w:r>
      <w:r w:rsidR="00E20F36" w:rsidRPr="0014478E">
        <w:rPr>
          <w:rFonts w:ascii="黑体" w:eastAsia="黑体" w:hAnsi="黑体"/>
        </w:rPr>
        <w:t>6</w:t>
      </w:r>
      <w:r w:rsidR="004E3DB7" w:rsidRPr="0014478E">
        <w:rPr>
          <w:rFonts w:ascii="黑体" w:eastAsia="黑体" w:hAnsi="黑体" w:hint="eastAsia"/>
        </w:rPr>
        <w:t xml:space="preserve"> </w:t>
      </w:r>
      <w:r w:rsidR="00DB03F1" w:rsidRPr="0014478E">
        <w:rPr>
          <w:rFonts w:ascii="黑体" w:eastAsia="黑体" w:hAnsi="黑体"/>
        </w:rPr>
        <w:t xml:space="preserve"> </w:t>
      </w:r>
      <w:r w:rsidR="00380B67" w:rsidRPr="0014478E">
        <w:rPr>
          <w:rFonts w:ascii="黑体" w:eastAsia="黑体" w:hAnsi="黑体" w:hint="eastAsia"/>
        </w:rPr>
        <w:t>证照管理</w:t>
      </w:r>
    </w:p>
    <w:p w14:paraId="7EF91D32" w14:textId="3F0EB8BE" w:rsidR="008B68BA" w:rsidRPr="0014478E" w:rsidRDefault="00B30108" w:rsidP="004E3DB7">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976CE3" w:rsidRPr="0014478E">
        <w:rPr>
          <w:rFonts w:ascii="黑体" w:eastAsia="黑体" w:hAnsi="黑体"/>
        </w:rPr>
        <w:t>5</w:t>
      </w:r>
      <w:r w:rsidR="004E3DB7" w:rsidRPr="0014478E">
        <w:rPr>
          <w:rFonts w:ascii="黑体" w:eastAsia="黑体" w:hAnsi="黑体" w:hint="eastAsia"/>
        </w:rPr>
        <w:t>.</w:t>
      </w:r>
      <w:r w:rsidR="00E20F36" w:rsidRPr="0014478E">
        <w:rPr>
          <w:rFonts w:ascii="黑体" w:eastAsia="黑体" w:hAnsi="黑体"/>
        </w:rPr>
        <w:t>6</w:t>
      </w:r>
      <w:r w:rsidR="004E3DB7" w:rsidRPr="0014478E">
        <w:rPr>
          <w:rFonts w:ascii="黑体" w:eastAsia="黑体" w:hAnsi="黑体" w:hint="eastAsia"/>
        </w:rPr>
        <w:t>.1</w:t>
      </w:r>
      <w:r w:rsidR="004E3DB7" w:rsidRPr="0014478E">
        <w:rPr>
          <w:rFonts w:ascii="宋体" w:hAnsi="宋体" w:cs="AdobeSongStd-Light" w:hint="eastAsia"/>
          <w:kern w:val="0"/>
          <w:szCs w:val="21"/>
        </w:rPr>
        <w:t xml:space="preserve"> </w:t>
      </w:r>
      <w:r w:rsidR="00DB03F1" w:rsidRPr="001F2354">
        <w:rPr>
          <w:rFonts w:ascii="宋体" w:hAnsi="宋体" w:cs="AdobeSongStd-Light"/>
          <w:kern w:val="0"/>
          <w:szCs w:val="21"/>
        </w:rPr>
        <w:t xml:space="preserve"> </w:t>
      </w:r>
      <w:r w:rsidR="00643351" w:rsidRPr="001F2354">
        <w:rPr>
          <w:rFonts w:ascii="宋体" w:hAnsi="宋体" w:cs="AdobeSongStd-Light" w:hint="eastAsia"/>
          <w:kern w:val="0"/>
          <w:szCs w:val="21"/>
        </w:rPr>
        <w:t>场内的经营户应持有有效营业执照，经营豆制品和熟食制品的应同时领取食品经营许可证及从业人员健康证</w:t>
      </w:r>
      <w:r w:rsidR="004E3DB7" w:rsidRPr="001F2354">
        <w:rPr>
          <w:rFonts w:ascii="宋体" w:hAnsi="宋体" w:cs="AdobeSongStd-Light" w:hint="eastAsia"/>
          <w:kern w:val="0"/>
          <w:szCs w:val="21"/>
        </w:rPr>
        <w:t>。</w:t>
      </w:r>
    </w:p>
    <w:p w14:paraId="35E204AB" w14:textId="77777777" w:rsidR="009A20FC" w:rsidRPr="0014478E" w:rsidRDefault="00B30108" w:rsidP="009A20FC">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976CE3" w:rsidRPr="0014478E">
        <w:rPr>
          <w:rFonts w:ascii="黑体" w:eastAsia="黑体" w:hAnsi="黑体"/>
        </w:rPr>
        <w:t>5</w:t>
      </w:r>
      <w:r w:rsidR="00491447" w:rsidRPr="0014478E">
        <w:rPr>
          <w:rFonts w:ascii="黑体" w:eastAsia="黑体" w:hAnsi="黑体" w:hint="eastAsia"/>
        </w:rPr>
        <w:t>.</w:t>
      </w:r>
      <w:r w:rsidR="00E20F36" w:rsidRPr="0014478E">
        <w:rPr>
          <w:rFonts w:ascii="黑体" w:eastAsia="黑体" w:hAnsi="黑体"/>
        </w:rPr>
        <w:t>6</w:t>
      </w:r>
      <w:r w:rsidR="00491447" w:rsidRPr="0014478E">
        <w:rPr>
          <w:rFonts w:ascii="黑体" w:eastAsia="黑体" w:hAnsi="黑体" w:hint="eastAsia"/>
        </w:rPr>
        <w:t>.</w:t>
      </w:r>
      <w:r w:rsidR="008B68BA" w:rsidRPr="0014478E">
        <w:rPr>
          <w:rFonts w:ascii="黑体" w:eastAsia="黑体" w:hAnsi="黑体"/>
        </w:rPr>
        <w:t>2</w:t>
      </w:r>
      <w:r w:rsidR="009A20FC" w:rsidRPr="0014478E">
        <w:rPr>
          <w:rFonts w:ascii="宋体" w:hAnsi="宋体" w:cs="AdobeSongStd-Light" w:hint="eastAsia"/>
          <w:kern w:val="0"/>
          <w:szCs w:val="21"/>
        </w:rPr>
        <w:t xml:space="preserve"> </w:t>
      </w:r>
      <w:r w:rsidR="00DB03F1" w:rsidRPr="0014478E">
        <w:rPr>
          <w:rFonts w:ascii="宋体" w:hAnsi="宋体" w:cs="AdobeSongStd-Light"/>
          <w:kern w:val="0"/>
          <w:szCs w:val="21"/>
        </w:rPr>
        <w:t xml:space="preserve"> </w:t>
      </w:r>
      <w:r w:rsidR="008B68BA" w:rsidRPr="0014478E">
        <w:rPr>
          <w:rFonts w:ascii="宋体" w:hAnsi="宋体" w:cs="AdobeSongStd-Light" w:hint="eastAsia"/>
          <w:kern w:val="0"/>
          <w:szCs w:val="21"/>
        </w:rPr>
        <w:t>经营户</w:t>
      </w:r>
      <w:r w:rsidR="00E20F36" w:rsidRPr="0014478E">
        <w:rPr>
          <w:rFonts w:ascii="宋体" w:hAnsi="宋体" w:cs="AdobeSongStd-Light" w:hint="eastAsia"/>
          <w:kern w:val="0"/>
          <w:szCs w:val="21"/>
        </w:rPr>
        <w:t>应</w:t>
      </w:r>
      <w:r w:rsidR="008B68BA" w:rsidRPr="0014478E">
        <w:rPr>
          <w:rFonts w:ascii="宋体" w:hAnsi="宋体" w:cs="AdobeSongStd-Light" w:hint="eastAsia"/>
          <w:kern w:val="0"/>
          <w:szCs w:val="21"/>
        </w:rPr>
        <w:t>按照6</w:t>
      </w:r>
      <w:r w:rsidR="008B68BA" w:rsidRPr="0014478E">
        <w:rPr>
          <w:rFonts w:ascii="宋体" w:hAnsi="宋体" w:cs="AdobeSongStd-Light"/>
          <w:kern w:val="0"/>
          <w:szCs w:val="21"/>
        </w:rPr>
        <w:t>.1.1.5规定的位置</w:t>
      </w:r>
      <w:r w:rsidR="008B68BA" w:rsidRPr="0014478E">
        <w:rPr>
          <w:rFonts w:ascii="宋体" w:hAnsi="宋体" w:cs="AdobeSongStd-Light" w:hint="eastAsia"/>
          <w:kern w:val="0"/>
          <w:szCs w:val="21"/>
        </w:rPr>
        <w:t>，</w:t>
      </w:r>
      <w:r w:rsidR="008B68BA" w:rsidRPr="0014478E">
        <w:rPr>
          <w:rFonts w:ascii="宋体" w:hAnsi="宋体" w:cs="AdobeSongStd-Light"/>
          <w:kern w:val="0"/>
          <w:szCs w:val="21"/>
        </w:rPr>
        <w:t>统一悬挂证照</w:t>
      </w:r>
      <w:r w:rsidR="008B68BA" w:rsidRPr="0014478E">
        <w:rPr>
          <w:rFonts w:ascii="宋体" w:hAnsi="宋体" w:cs="AdobeSongStd-Light" w:hint="eastAsia"/>
          <w:kern w:val="0"/>
          <w:szCs w:val="21"/>
        </w:rPr>
        <w:t>，实行</w:t>
      </w:r>
      <w:r w:rsidR="009A20FC" w:rsidRPr="0014478E">
        <w:rPr>
          <w:rFonts w:ascii="宋体" w:hAnsi="宋体" w:cs="AdobeSongStd-Light" w:hint="eastAsia"/>
          <w:kern w:val="0"/>
          <w:szCs w:val="21"/>
        </w:rPr>
        <w:t>亮照</w:t>
      </w:r>
      <w:r w:rsidR="008B68BA" w:rsidRPr="0014478E">
        <w:rPr>
          <w:rFonts w:ascii="宋体" w:hAnsi="宋体" w:cs="AdobeSongStd-Light" w:hint="eastAsia"/>
          <w:kern w:val="0"/>
          <w:szCs w:val="21"/>
        </w:rPr>
        <w:t>经营</w:t>
      </w:r>
      <w:r w:rsidR="009A20FC" w:rsidRPr="0014478E">
        <w:rPr>
          <w:rFonts w:ascii="宋体" w:hAnsi="宋体" w:cs="AdobeSongStd-Light" w:hint="eastAsia"/>
          <w:kern w:val="0"/>
          <w:szCs w:val="21"/>
        </w:rPr>
        <w:t>。</w:t>
      </w:r>
    </w:p>
    <w:p w14:paraId="3AD9F78D" w14:textId="77777777" w:rsidR="009A20FC" w:rsidRPr="0014478E" w:rsidRDefault="00B30108" w:rsidP="009A20FC">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976CE3" w:rsidRPr="0014478E">
        <w:rPr>
          <w:rFonts w:ascii="黑体" w:eastAsia="黑体" w:hAnsi="黑体"/>
        </w:rPr>
        <w:t>5</w:t>
      </w:r>
      <w:r w:rsidR="00491447" w:rsidRPr="0014478E">
        <w:rPr>
          <w:rFonts w:ascii="黑体" w:eastAsia="黑体" w:hAnsi="黑体" w:hint="eastAsia"/>
        </w:rPr>
        <w:t>.</w:t>
      </w:r>
      <w:r w:rsidR="00E20F36" w:rsidRPr="0014478E">
        <w:rPr>
          <w:rFonts w:ascii="黑体" w:eastAsia="黑体" w:hAnsi="黑体"/>
        </w:rPr>
        <w:t>6</w:t>
      </w:r>
      <w:r w:rsidR="00491447" w:rsidRPr="0014478E">
        <w:rPr>
          <w:rFonts w:ascii="黑体" w:eastAsia="黑体" w:hAnsi="黑体" w:hint="eastAsia"/>
        </w:rPr>
        <w:t>.</w:t>
      </w:r>
      <w:r w:rsidR="008B68BA" w:rsidRPr="0014478E">
        <w:rPr>
          <w:rFonts w:ascii="黑体" w:eastAsia="黑体" w:hAnsi="黑体"/>
        </w:rPr>
        <w:t>3</w:t>
      </w:r>
      <w:r w:rsidR="00491447" w:rsidRPr="0014478E">
        <w:rPr>
          <w:rFonts w:ascii="黑体" w:eastAsia="黑体" w:hAnsi="黑体" w:hint="eastAsia"/>
        </w:rPr>
        <w:t xml:space="preserve"> </w:t>
      </w:r>
      <w:r w:rsidR="00DB03F1" w:rsidRPr="0014478E">
        <w:rPr>
          <w:rFonts w:ascii="黑体" w:eastAsia="黑体" w:hAnsi="黑体"/>
        </w:rPr>
        <w:t xml:space="preserve"> </w:t>
      </w:r>
      <w:r w:rsidR="00E20F36" w:rsidRPr="0014478E">
        <w:rPr>
          <w:rFonts w:ascii="宋体" w:hAnsi="宋体" w:cs="AdobeSongStd-Light"/>
          <w:kern w:val="0"/>
          <w:szCs w:val="21"/>
        </w:rPr>
        <w:t>经营户不应非法</w:t>
      </w:r>
      <w:r w:rsidR="00E20F36" w:rsidRPr="0014478E">
        <w:rPr>
          <w:rFonts w:ascii="宋体" w:hAnsi="宋体" w:cs="AdobeSongStd-Light" w:hint="eastAsia"/>
          <w:kern w:val="0"/>
          <w:szCs w:val="21"/>
        </w:rPr>
        <w:t>转让证照、</w:t>
      </w:r>
      <w:r w:rsidR="009A20FC" w:rsidRPr="0014478E">
        <w:rPr>
          <w:rFonts w:ascii="宋体" w:hAnsi="宋体" w:cs="AdobeSongStd-Light" w:hint="eastAsia"/>
          <w:kern w:val="0"/>
          <w:szCs w:val="21"/>
        </w:rPr>
        <w:t>超范围经营和擅自改变摊位用途。</w:t>
      </w:r>
    </w:p>
    <w:p w14:paraId="56FAB77C" w14:textId="5E42B44C" w:rsidR="008B68BA" w:rsidRDefault="008B68BA" w:rsidP="009A20FC">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Pr="0014478E">
        <w:rPr>
          <w:rFonts w:ascii="黑体" w:eastAsia="黑体" w:hAnsi="黑体"/>
        </w:rPr>
        <w:t>5</w:t>
      </w:r>
      <w:r w:rsidRPr="0014478E">
        <w:rPr>
          <w:rFonts w:ascii="黑体" w:eastAsia="黑体" w:hAnsi="黑体" w:hint="eastAsia"/>
        </w:rPr>
        <w:t>.</w:t>
      </w:r>
      <w:r w:rsidR="00E20F36" w:rsidRPr="0014478E">
        <w:rPr>
          <w:rFonts w:ascii="黑体" w:eastAsia="黑体" w:hAnsi="黑体"/>
        </w:rPr>
        <w:t>6</w:t>
      </w:r>
      <w:r w:rsidRPr="0014478E">
        <w:rPr>
          <w:rFonts w:ascii="黑体" w:eastAsia="黑体" w:hAnsi="黑体" w:hint="eastAsia"/>
        </w:rPr>
        <w:t>.</w:t>
      </w:r>
      <w:r w:rsidRPr="0014478E">
        <w:rPr>
          <w:rFonts w:ascii="黑体" w:eastAsia="黑体" w:hAnsi="黑体"/>
        </w:rPr>
        <w:t xml:space="preserve">4 </w:t>
      </w:r>
      <w:r w:rsidR="00DB03F1" w:rsidRPr="0014478E">
        <w:rPr>
          <w:rFonts w:ascii="黑体" w:eastAsia="黑体" w:hAnsi="黑体"/>
        </w:rPr>
        <w:t xml:space="preserve"> </w:t>
      </w:r>
      <w:r w:rsidRPr="0014478E">
        <w:rPr>
          <w:rFonts w:ascii="宋体" w:hAnsi="宋体" w:cs="AdobeSongStd-Light" w:hint="eastAsia"/>
          <w:kern w:val="0"/>
          <w:szCs w:val="21"/>
        </w:rPr>
        <w:t>发现场内经营户证照不全或证照过期，</w:t>
      </w:r>
      <w:r w:rsidR="00E20F36" w:rsidRPr="0014478E">
        <w:rPr>
          <w:rFonts w:ascii="宋体" w:hAnsi="宋体" w:cs="AdobeSongStd-Light" w:hint="eastAsia"/>
          <w:kern w:val="0"/>
          <w:szCs w:val="21"/>
        </w:rPr>
        <w:t>应</w:t>
      </w:r>
      <w:r w:rsidRPr="0014478E">
        <w:rPr>
          <w:rFonts w:ascii="宋体" w:hAnsi="宋体" w:cs="AdobeSongStd-Light" w:hint="eastAsia"/>
          <w:kern w:val="0"/>
          <w:szCs w:val="21"/>
        </w:rPr>
        <w:t>督促经营户及时改正。</w:t>
      </w:r>
    </w:p>
    <w:p w14:paraId="0E412B5D" w14:textId="74F88993"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976CE3" w:rsidRPr="0014478E">
        <w:rPr>
          <w:rFonts w:ascii="黑体" w:eastAsia="黑体" w:hAnsi="黑体"/>
        </w:rPr>
        <w:t>5</w:t>
      </w:r>
      <w:r w:rsidR="004E3DB7" w:rsidRPr="0014478E">
        <w:rPr>
          <w:rFonts w:ascii="黑体" w:eastAsia="黑体" w:hAnsi="黑体" w:hint="eastAsia"/>
        </w:rPr>
        <w:t>.</w:t>
      </w:r>
      <w:r w:rsidR="00E20F36" w:rsidRPr="0014478E">
        <w:rPr>
          <w:rFonts w:ascii="黑体" w:eastAsia="黑体" w:hAnsi="黑体"/>
        </w:rPr>
        <w:t>7</w:t>
      </w:r>
      <w:r w:rsidR="004E3DB7" w:rsidRPr="0014478E">
        <w:rPr>
          <w:rFonts w:ascii="黑体" w:eastAsia="黑体" w:hAnsi="黑体" w:hint="eastAsia"/>
        </w:rPr>
        <w:t xml:space="preserve"> </w:t>
      </w:r>
      <w:r w:rsidR="00DB03F1" w:rsidRPr="0014478E">
        <w:rPr>
          <w:rFonts w:ascii="黑体" w:eastAsia="黑体" w:hAnsi="黑体"/>
        </w:rPr>
        <w:t xml:space="preserve"> </w:t>
      </w:r>
      <w:r w:rsidR="004E3DB7" w:rsidRPr="0014478E">
        <w:rPr>
          <w:rFonts w:ascii="黑体" w:eastAsia="黑体" w:hAnsi="黑体" w:hint="eastAsia"/>
        </w:rPr>
        <w:t>价格</w:t>
      </w:r>
      <w:r w:rsidR="009A20FC" w:rsidRPr="0014478E">
        <w:rPr>
          <w:rFonts w:ascii="黑体" w:eastAsia="黑体" w:hAnsi="黑体" w:hint="eastAsia"/>
        </w:rPr>
        <w:t>管理</w:t>
      </w:r>
    </w:p>
    <w:p w14:paraId="75293DC3" w14:textId="77777777" w:rsidR="004E3DB7" w:rsidRPr="0014478E" w:rsidRDefault="00B30108" w:rsidP="00AF2C13">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976CE3" w:rsidRPr="0014478E">
        <w:rPr>
          <w:rFonts w:ascii="黑体" w:eastAsia="黑体" w:hAnsi="黑体"/>
        </w:rPr>
        <w:t>5</w:t>
      </w:r>
      <w:r w:rsidR="004E3DB7" w:rsidRPr="0014478E">
        <w:rPr>
          <w:rFonts w:ascii="黑体" w:eastAsia="黑体" w:hAnsi="黑体" w:hint="eastAsia"/>
        </w:rPr>
        <w:t>.</w:t>
      </w:r>
      <w:r w:rsidR="00E20F36" w:rsidRPr="0014478E">
        <w:rPr>
          <w:rFonts w:ascii="黑体" w:eastAsia="黑体" w:hAnsi="黑体"/>
        </w:rPr>
        <w:t>7</w:t>
      </w:r>
      <w:r w:rsidR="004E3DB7" w:rsidRPr="0014478E">
        <w:rPr>
          <w:rFonts w:ascii="黑体" w:eastAsia="黑体" w:hAnsi="黑体" w:hint="eastAsia"/>
        </w:rPr>
        <w:t>.1</w:t>
      </w:r>
      <w:r w:rsidR="004E3DB7" w:rsidRPr="0014478E">
        <w:rPr>
          <w:rFonts w:ascii="宋体" w:hAnsi="宋体" w:cs="AdobeSongStd-Light" w:hint="eastAsia"/>
          <w:kern w:val="0"/>
          <w:szCs w:val="21"/>
        </w:rPr>
        <w:t xml:space="preserve"> </w:t>
      </w:r>
      <w:r w:rsidR="00DB03F1" w:rsidRPr="0014478E">
        <w:rPr>
          <w:rFonts w:ascii="宋体" w:hAnsi="宋体" w:cs="AdobeSongStd-Light"/>
          <w:kern w:val="0"/>
          <w:szCs w:val="21"/>
        </w:rPr>
        <w:t xml:space="preserve"> </w:t>
      </w:r>
      <w:r w:rsidR="00EC1F5E" w:rsidRPr="0014478E">
        <w:rPr>
          <w:rFonts w:ascii="宋体" w:hAnsi="宋体" w:cs="AdobeSongStd-Light" w:hint="eastAsia"/>
          <w:kern w:val="0"/>
          <w:szCs w:val="21"/>
        </w:rPr>
        <w:t>应</w:t>
      </w:r>
      <w:r w:rsidR="004E3DB7" w:rsidRPr="0014478E">
        <w:rPr>
          <w:rFonts w:ascii="宋体" w:hAnsi="宋体" w:cs="AdobeSongStd-Light" w:hint="eastAsia"/>
          <w:kern w:val="0"/>
          <w:szCs w:val="21"/>
        </w:rPr>
        <w:t>实行明码标价，标价内容真实明确、字迹清晰、货签对位、标示醒目。</w:t>
      </w:r>
    </w:p>
    <w:p w14:paraId="4A335DC5" w14:textId="77777777" w:rsidR="004E3DB7" w:rsidRPr="0014478E" w:rsidRDefault="00B30108" w:rsidP="00AF2C13">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976CE3" w:rsidRPr="0014478E">
        <w:rPr>
          <w:rFonts w:ascii="黑体" w:eastAsia="黑体" w:hAnsi="黑体"/>
        </w:rPr>
        <w:t>5</w:t>
      </w:r>
      <w:r w:rsidR="004E3DB7" w:rsidRPr="0014478E">
        <w:rPr>
          <w:rFonts w:ascii="黑体" w:eastAsia="黑体" w:hAnsi="黑体" w:hint="eastAsia"/>
        </w:rPr>
        <w:t>.</w:t>
      </w:r>
      <w:r w:rsidR="00E20F36" w:rsidRPr="0014478E">
        <w:rPr>
          <w:rFonts w:ascii="黑体" w:eastAsia="黑体" w:hAnsi="黑体"/>
        </w:rPr>
        <w:t>7</w:t>
      </w:r>
      <w:r w:rsidR="004E3DB7" w:rsidRPr="0014478E">
        <w:rPr>
          <w:rFonts w:ascii="黑体" w:eastAsia="黑体" w:hAnsi="黑体" w:hint="eastAsia"/>
        </w:rPr>
        <w:t>.2</w:t>
      </w:r>
      <w:r w:rsidR="004544EA" w:rsidRPr="0014478E">
        <w:rPr>
          <w:rFonts w:ascii="黑体" w:eastAsia="黑体" w:hAnsi="黑体"/>
        </w:rPr>
        <w:t xml:space="preserve">  </w:t>
      </w:r>
      <w:r w:rsidR="004E3DB7" w:rsidRPr="0014478E">
        <w:rPr>
          <w:rFonts w:ascii="宋体" w:hAnsi="宋体" w:cs="AdobeSongStd-Light" w:hint="eastAsia"/>
          <w:kern w:val="0"/>
          <w:szCs w:val="21"/>
        </w:rPr>
        <w:t>商品标价签应当标明品名、计价单位、产地、零售价，有规格、等级、质地等要求的，</w:t>
      </w:r>
      <w:r w:rsidR="00F14ED6" w:rsidRPr="0014478E">
        <w:rPr>
          <w:rFonts w:ascii="宋体" w:hAnsi="宋体" w:cs="AdobeSongStd-Light" w:hint="eastAsia"/>
          <w:kern w:val="0"/>
          <w:szCs w:val="21"/>
        </w:rPr>
        <w:t>一并</w:t>
      </w:r>
      <w:r w:rsidR="004E3DB7" w:rsidRPr="0014478E">
        <w:rPr>
          <w:rFonts w:ascii="宋体" w:hAnsi="宋体" w:cs="AdobeSongStd-Light" w:hint="eastAsia"/>
          <w:kern w:val="0"/>
          <w:szCs w:val="21"/>
        </w:rPr>
        <w:t>标明。</w:t>
      </w:r>
    </w:p>
    <w:p w14:paraId="2FA13931" w14:textId="77777777" w:rsidR="00612F2F" w:rsidRPr="0014478E" w:rsidRDefault="00B30108" w:rsidP="00AF2C13">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976CE3" w:rsidRPr="0014478E">
        <w:rPr>
          <w:rFonts w:ascii="黑体" w:eastAsia="黑体" w:hAnsi="黑体"/>
        </w:rPr>
        <w:t>5</w:t>
      </w:r>
      <w:r w:rsidR="004E3DB7" w:rsidRPr="0014478E">
        <w:rPr>
          <w:rFonts w:ascii="黑体" w:eastAsia="黑体" w:hAnsi="黑体" w:hint="eastAsia"/>
        </w:rPr>
        <w:t>.</w:t>
      </w:r>
      <w:r w:rsidR="00E20F36" w:rsidRPr="0014478E">
        <w:rPr>
          <w:rFonts w:ascii="黑体" w:eastAsia="黑体" w:hAnsi="黑体"/>
        </w:rPr>
        <w:t>7</w:t>
      </w:r>
      <w:r w:rsidR="004E3DB7" w:rsidRPr="0014478E">
        <w:rPr>
          <w:rFonts w:ascii="黑体" w:eastAsia="黑体" w:hAnsi="黑体" w:hint="eastAsia"/>
        </w:rPr>
        <w:t>.3</w:t>
      </w:r>
      <w:r w:rsidR="004544EA" w:rsidRPr="0014478E">
        <w:rPr>
          <w:rFonts w:ascii="黑体" w:eastAsia="黑体" w:hAnsi="黑体"/>
        </w:rPr>
        <w:t xml:space="preserve">  </w:t>
      </w:r>
      <w:r w:rsidR="00F14ED6" w:rsidRPr="0014478E">
        <w:rPr>
          <w:rFonts w:ascii="宋体" w:hAnsi="宋体" w:cs="AdobeSongStd-Light" w:hint="eastAsia"/>
          <w:kern w:val="0"/>
          <w:szCs w:val="21"/>
        </w:rPr>
        <w:t>举办方应</w:t>
      </w:r>
      <w:r w:rsidR="009A20FC" w:rsidRPr="0014478E">
        <w:rPr>
          <w:rFonts w:ascii="宋体" w:hAnsi="宋体" w:cs="AdobeSongStd-Light" w:hint="eastAsia"/>
          <w:kern w:val="0"/>
          <w:szCs w:val="21"/>
        </w:rPr>
        <w:t>每日采集主要农产品价格，并予以公示。</w:t>
      </w:r>
    </w:p>
    <w:p w14:paraId="571BD27C" w14:textId="4223B686" w:rsidR="00612F2F" w:rsidRPr="0014478E" w:rsidRDefault="00B30108" w:rsidP="00AF2C13">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976CE3" w:rsidRPr="0014478E">
        <w:rPr>
          <w:rFonts w:ascii="黑体" w:eastAsia="黑体" w:hAnsi="黑体"/>
        </w:rPr>
        <w:t>5</w:t>
      </w:r>
      <w:r w:rsidR="00612F2F" w:rsidRPr="0014478E">
        <w:rPr>
          <w:rFonts w:ascii="黑体" w:eastAsia="黑体" w:hAnsi="黑体" w:hint="eastAsia"/>
        </w:rPr>
        <w:t>.</w:t>
      </w:r>
      <w:r w:rsidR="00E20F36" w:rsidRPr="0014478E">
        <w:rPr>
          <w:rFonts w:ascii="黑体" w:eastAsia="黑体" w:hAnsi="黑体"/>
        </w:rPr>
        <w:t>7</w:t>
      </w:r>
      <w:r w:rsidR="00612F2F" w:rsidRPr="0014478E">
        <w:rPr>
          <w:rFonts w:ascii="黑体" w:eastAsia="黑体" w:hAnsi="黑体" w:hint="eastAsia"/>
        </w:rPr>
        <w:t xml:space="preserve">.4 </w:t>
      </w:r>
      <w:r w:rsidR="004544EA" w:rsidRPr="0014478E">
        <w:rPr>
          <w:rFonts w:ascii="黑体" w:eastAsia="黑体" w:hAnsi="黑体"/>
        </w:rPr>
        <w:t xml:space="preserve"> </w:t>
      </w:r>
      <w:r w:rsidR="009A20FC" w:rsidRPr="0014478E">
        <w:rPr>
          <w:rFonts w:ascii="宋体" w:hAnsi="宋体" w:cs="AdobeSongStd-Light" w:hint="eastAsia"/>
          <w:kern w:val="0"/>
          <w:szCs w:val="21"/>
        </w:rPr>
        <w:t>应建立</w:t>
      </w:r>
      <w:r w:rsidR="00B93022" w:rsidRPr="00B93022">
        <w:rPr>
          <w:rFonts w:ascii="宋体" w:hAnsi="宋体" w:cs="AdobeSongStd-Light" w:hint="eastAsia"/>
          <w:kern w:val="0"/>
          <w:szCs w:val="21"/>
        </w:rPr>
        <w:t>价格纠纷协调机制</w:t>
      </w:r>
      <w:r w:rsidR="00866C24">
        <w:rPr>
          <w:rFonts w:ascii="宋体" w:hAnsi="宋体" w:cs="AdobeSongStd-Light" w:hint="eastAsia"/>
          <w:kern w:val="0"/>
          <w:szCs w:val="21"/>
        </w:rPr>
        <w:t>和</w:t>
      </w:r>
      <w:r w:rsidR="009A20FC" w:rsidRPr="0014478E">
        <w:rPr>
          <w:rFonts w:ascii="宋体" w:hAnsi="宋体" w:cs="AdobeSongStd-Light" w:hint="eastAsia"/>
          <w:kern w:val="0"/>
          <w:szCs w:val="21"/>
        </w:rPr>
        <w:t>价格预警</w:t>
      </w:r>
      <w:r w:rsidR="00866C24">
        <w:rPr>
          <w:rFonts w:ascii="宋体" w:hAnsi="宋体" w:cs="AdobeSongStd-Light" w:hint="eastAsia"/>
          <w:kern w:val="0"/>
          <w:szCs w:val="21"/>
        </w:rPr>
        <w:t>、</w:t>
      </w:r>
      <w:r w:rsidR="009A20FC" w:rsidRPr="0014478E">
        <w:rPr>
          <w:rFonts w:ascii="宋体" w:hAnsi="宋体" w:cs="AdobeSongStd-Light" w:hint="eastAsia"/>
          <w:kern w:val="0"/>
          <w:szCs w:val="21"/>
        </w:rPr>
        <w:t>应急机制，建立价格纸质或</w:t>
      </w:r>
      <w:proofErr w:type="gramStart"/>
      <w:r w:rsidR="009A20FC" w:rsidRPr="0014478E">
        <w:rPr>
          <w:rFonts w:ascii="宋体" w:hAnsi="宋体" w:cs="AdobeSongStd-Light" w:hint="eastAsia"/>
          <w:kern w:val="0"/>
          <w:szCs w:val="21"/>
        </w:rPr>
        <w:t>电子台</w:t>
      </w:r>
      <w:proofErr w:type="gramEnd"/>
      <w:r w:rsidR="009A20FC" w:rsidRPr="0014478E">
        <w:rPr>
          <w:rFonts w:ascii="宋体" w:hAnsi="宋体" w:cs="AdobeSongStd-Light" w:hint="eastAsia"/>
          <w:kern w:val="0"/>
          <w:szCs w:val="21"/>
        </w:rPr>
        <w:t>账。</w:t>
      </w:r>
    </w:p>
    <w:p w14:paraId="6166B609" w14:textId="77777777" w:rsidR="004E3DB7" w:rsidRPr="0014478E" w:rsidRDefault="00B30108" w:rsidP="00AF2C13">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976CE3" w:rsidRPr="0014478E">
        <w:rPr>
          <w:rFonts w:ascii="黑体" w:eastAsia="黑体" w:hAnsi="黑体"/>
        </w:rPr>
        <w:t>5</w:t>
      </w:r>
      <w:r w:rsidR="00612F2F" w:rsidRPr="0014478E">
        <w:rPr>
          <w:rFonts w:ascii="黑体" w:eastAsia="黑体" w:hAnsi="黑体" w:hint="eastAsia"/>
        </w:rPr>
        <w:t>.</w:t>
      </w:r>
      <w:r w:rsidR="00E20F36" w:rsidRPr="0014478E">
        <w:rPr>
          <w:rFonts w:ascii="黑体" w:eastAsia="黑体" w:hAnsi="黑体"/>
        </w:rPr>
        <w:t>7</w:t>
      </w:r>
      <w:r w:rsidR="00612F2F" w:rsidRPr="0014478E">
        <w:rPr>
          <w:rFonts w:ascii="黑体" w:eastAsia="黑体" w:hAnsi="黑体" w:hint="eastAsia"/>
        </w:rPr>
        <w:t>.</w:t>
      </w:r>
      <w:r w:rsidR="00EC1F5E" w:rsidRPr="0014478E">
        <w:rPr>
          <w:rFonts w:ascii="黑体" w:eastAsia="黑体" w:hAnsi="黑体"/>
        </w:rPr>
        <w:t>5</w:t>
      </w:r>
      <w:r w:rsidR="00612F2F" w:rsidRPr="0014478E">
        <w:rPr>
          <w:rFonts w:ascii="黑体" w:eastAsia="黑体" w:hAnsi="黑体" w:hint="eastAsia"/>
        </w:rPr>
        <w:t xml:space="preserve"> </w:t>
      </w:r>
      <w:r w:rsidR="003618E3" w:rsidRPr="0014478E">
        <w:rPr>
          <w:rFonts w:ascii="黑体" w:eastAsia="黑体" w:hAnsi="黑体"/>
        </w:rPr>
        <w:t xml:space="preserve"> </w:t>
      </w:r>
      <w:r w:rsidR="003618E3" w:rsidRPr="0014478E">
        <w:rPr>
          <w:rFonts w:ascii="宋体" w:hAnsi="宋体" w:cs="AdobeSongStd-Light" w:hint="eastAsia"/>
          <w:kern w:val="0"/>
          <w:szCs w:val="21"/>
        </w:rPr>
        <w:t>经营户</w:t>
      </w:r>
      <w:r w:rsidR="00E20F36" w:rsidRPr="0014478E">
        <w:rPr>
          <w:rFonts w:ascii="宋体" w:hAnsi="宋体" w:cs="AdobeSongStd-Light" w:hint="eastAsia"/>
          <w:kern w:val="0"/>
          <w:szCs w:val="21"/>
        </w:rPr>
        <w:t>不应有</w:t>
      </w:r>
      <w:r w:rsidR="004E3DB7" w:rsidRPr="0014478E">
        <w:rPr>
          <w:rFonts w:ascii="宋体" w:hAnsi="宋体" w:cs="AdobeSongStd-Light" w:hint="eastAsia"/>
          <w:kern w:val="0"/>
          <w:szCs w:val="21"/>
        </w:rPr>
        <w:t>价格欺诈、哄抬价格和低价倾销等不正当行为</w:t>
      </w:r>
      <w:r w:rsidR="003618E3" w:rsidRPr="0014478E">
        <w:rPr>
          <w:rFonts w:ascii="宋体" w:hAnsi="宋体" w:cs="AdobeSongStd-Light" w:hint="eastAsia"/>
          <w:kern w:val="0"/>
          <w:szCs w:val="21"/>
        </w:rPr>
        <w:t>。</w:t>
      </w:r>
    </w:p>
    <w:p w14:paraId="3C62730D" w14:textId="1386B3C4" w:rsidR="004E3DB7"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976CE3" w:rsidRPr="0014478E">
        <w:rPr>
          <w:rFonts w:ascii="黑体" w:eastAsia="黑体" w:hAnsi="黑体"/>
        </w:rPr>
        <w:t>5</w:t>
      </w:r>
      <w:r w:rsidR="004E3DB7" w:rsidRPr="0014478E">
        <w:rPr>
          <w:rFonts w:ascii="黑体" w:eastAsia="黑体" w:hAnsi="黑体" w:hint="eastAsia"/>
        </w:rPr>
        <w:t>.</w:t>
      </w:r>
      <w:r w:rsidR="00E20F36" w:rsidRPr="0014478E">
        <w:rPr>
          <w:rFonts w:ascii="黑体" w:eastAsia="黑体" w:hAnsi="黑体"/>
        </w:rPr>
        <w:t>8</w:t>
      </w:r>
      <w:r w:rsidR="00DB03F1" w:rsidRPr="0014478E">
        <w:rPr>
          <w:rFonts w:ascii="黑体" w:eastAsia="黑体" w:hAnsi="黑体"/>
        </w:rPr>
        <w:t xml:space="preserve"> </w:t>
      </w:r>
      <w:r w:rsidR="004E3DB7" w:rsidRPr="0014478E">
        <w:rPr>
          <w:rFonts w:ascii="黑体" w:eastAsia="黑体" w:hAnsi="黑体" w:hint="eastAsia"/>
        </w:rPr>
        <w:t xml:space="preserve"> 计量管理</w:t>
      </w:r>
    </w:p>
    <w:p w14:paraId="517917AB" w14:textId="5ED684C5" w:rsidR="000364AC" w:rsidRPr="006D43E7" w:rsidRDefault="000364AC" w:rsidP="000364AC">
      <w:pPr>
        <w:spacing w:beforeLines="50" w:before="156" w:afterLines="50" w:after="156"/>
        <w:ind w:firstLineChars="200" w:firstLine="420"/>
        <w:rPr>
          <w:rFonts w:ascii="宋体" w:hAnsi="宋体" w:cs="AdobeSongStd-Light" w:hint="eastAsia"/>
          <w:kern w:val="0"/>
          <w:szCs w:val="21"/>
        </w:rPr>
      </w:pPr>
      <w:r w:rsidRPr="006D43E7">
        <w:rPr>
          <w:rFonts w:ascii="宋体" w:hAnsi="宋体" w:cs="AdobeSongStd-Light" w:hint="eastAsia"/>
          <w:kern w:val="0"/>
          <w:szCs w:val="21"/>
        </w:rPr>
        <w:lastRenderedPageBreak/>
        <w:t>称重计量器具应统一配</w:t>
      </w:r>
      <w:r w:rsidR="002C6A19" w:rsidRPr="006D43E7">
        <w:rPr>
          <w:rFonts w:ascii="宋体" w:hAnsi="宋体" w:cs="AdobeSongStd-Light" w:hint="eastAsia"/>
          <w:kern w:val="0"/>
          <w:szCs w:val="21"/>
        </w:rPr>
        <w:t>置</w:t>
      </w:r>
      <w:r w:rsidRPr="006D43E7">
        <w:rPr>
          <w:rFonts w:ascii="宋体" w:hAnsi="宋体" w:cs="AdobeSongStd-Light" w:hint="eastAsia"/>
          <w:kern w:val="0"/>
          <w:szCs w:val="21"/>
        </w:rPr>
        <w:t>、统一管理、统一检定、统一轮换，计量管理应符合GB/T 33659</w:t>
      </w:r>
      <w:r w:rsidR="009C0527">
        <w:rPr>
          <w:rFonts w:ascii="宋体" w:hAnsi="宋体" w:cs="AdobeSongStd-Light" w:hint="eastAsia"/>
          <w:kern w:val="0"/>
          <w:szCs w:val="21"/>
        </w:rPr>
        <w:t>规定的要求</w:t>
      </w:r>
      <w:r w:rsidRPr="006D43E7">
        <w:rPr>
          <w:rFonts w:ascii="宋体" w:hAnsi="宋体" w:cs="AdobeSongStd-Light" w:hint="eastAsia"/>
          <w:kern w:val="0"/>
          <w:szCs w:val="21"/>
        </w:rPr>
        <w:t>。</w:t>
      </w:r>
    </w:p>
    <w:p w14:paraId="07654855" w14:textId="64BFF424" w:rsidR="00F84F26"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976CE3" w:rsidRPr="0014478E">
        <w:rPr>
          <w:rFonts w:ascii="黑体" w:eastAsia="黑体" w:hAnsi="黑体"/>
        </w:rPr>
        <w:t>5</w:t>
      </w:r>
      <w:r w:rsidR="00F84F26" w:rsidRPr="0014478E">
        <w:rPr>
          <w:rFonts w:ascii="黑体" w:eastAsia="黑体" w:hAnsi="黑体" w:hint="eastAsia"/>
        </w:rPr>
        <w:t>.</w:t>
      </w:r>
      <w:r w:rsidR="00E20F36" w:rsidRPr="0014478E">
        <w:rPr>
          <w:rFonts w:ascii="黑体" w:eastAsia="黑体" w:hAnsi="黑体"/>
        </w:rPr>
        <w:t>9</w:t>
      </w:r>
      <w:r w:rsidR="00F84F26" w:rsidRPr="0014478E">
        <w:rPr>
          <w:rFonts w:ascii="黑体" w:eastAsia="黑体" w:hAnsi="黑体" w:hint="eastAsia"/>
        </w:rPr>
        <w:t xml:space="preserve"> </w:t>
      </w:r>
      <w:r w:rsidR="00DB03F1" w:rsidRPr="0014478E">
        <w:rPr>
          <w:rFonts w:ascii="黑体" w:eastAsia="黑体" w:hAnsi="黑体"/>
        </w:rPr>
        <w:t xml:space="preserve"> </w:t>
      </w:r>
      <w:r w:rsidR="00F84F26" w:rsidRPr="0014478E">
        <w:rPr>
          <w:rFonts w:ascii="黑体" w:eastAsia="黑体" w:hAnsi="黑体" w:hint="eastAsia"/>
        </w:rPr>
        <w:t>培训</w:t>
      </w:r>
      <w:r w:rsidR="00E20F36" w:rsidRPr="0014478E">
        <w:rPr>
          <w:rFonts w:ascii="黑体" w:eastAsia="黑体" w:hAnsi="黑体" w:hint="eastAsia"/>
        </w:rPr>
        <w:t>和</w:t>
      </w:r>
      <w:r w:rsidR="00F84F26" w:rsidRPr="0014478E">
        <w:rPr>
          <w:rFonts w:ascii="黑体" w:eastAsia="黑体" w:hAnsi="黑体" w:hint="eastAsia"/>
        </w:rPr>
        <w:t>管理</w:t>
      </w:r>
    </w:p>
    <w:p w14:paraId="5EC57AE3" w14:textId="5223BCE2" w:rsidR="000A0418" w:rsidRPr="006D43E7" w:rsidRDefault="0027607E" w:rsidP="0027607E">
      <w:pPr>
        <w:autoSpaceDE w:val="0"/>
        <w:autoSpaceDN w:val="0"/>
        <w:adjustRightInd w:val="0"/>
        <w:jc w:val="left"/>
        <w:rPr>
          <w:rFonts w:ascii="宋体" w:hAnsi="宋体" w:cs="AdobeSongStd-Light" w:hint="eastAsia"/>
          <w:kern w:val="0"/>
          <w:szCs w:val="21"/>
        </w:rPr>
      </w:pPr>
      <w:r w:rsidRPr="006D43E7">
        <w:rPr>
          <w:rFonts w:ascii="黑体" w:eastAsia="黑体" w:hAnsi="黑体" w:cs="AdobeSongStd-Light" w:hint="eastAsia"/>
          <w:kern w:val="0"/>
          <w:szCs w:val="21"/>
        </w:rPr>
        <w:t>6</w:t>
      </w:r>
      <w:r w:rsidRPr="006D43E7">
        <w:rPr>
          <w:rFonts w:ascii="黑体" w:eastAsia="黑体" w:hAnsi="黑体" w:cs="AdobeSongStd-Light"/>
          <w:kern w:val="0"/>
          <w:szCs w:val="21"/>
        </w:rPr>
        <w:t>.5.9.1</w:t>
      </w:r>
      <w:r w:rsidRPr="006D43E7">
        <w:rPr>
          <w:rFonts w:ascii="宋体" w:hAnsi="宋体" w:cs="AdobeSongStd-Light"/>
          <w:kern w:val="0"/>
          <w:szCs w:val="21"/>
        </w:rPr>
        <w:t xml:space="preserve"> </w:t>
      </w:r>
      <w:r w:rsidR="00525D40">
        <w:rPr>
          <w:rFonts w:ascii="宋体" w:hAnsi="宋体" w:cs="AdobeSongStd-Light" w:hint="eastAsia"/>
          <w:kern w:val="0"/>
          <w:szCs w:val="21"/>
        </w:rPr>
        <w:t xml:space="preserve"> </w:t>
      </w:r>
      <w:r w:rsidR="00626664" w:rsidRPr="006D43E7">
        <w:rPr>
          <w:rFonts w:ascii="宋体" w:hAnsi="宋体" w:cs="AdobeSongStd-Light" w:hint="eastAsia"/>
          <w:kern w:val="0"/>
          <w:szCs w:val="21"/>
        </w:rPr>
        <w:t>市场</w:t>
      </w:r>
      <w:r w:rsidR="00F84F26" w:rsidRPr="006D43E7">
        <w:rPr>
          <w:rFonts w:ascii="宋体" w:hAnsi="宋体" w:cs="AdobeSongStd-Light" w:hint="eastAsia"/>
          <w:kern w:val="0"/>
          <w:szCs w:val="21"/>
        </w:rPr>
        <w:t>管理</w:t>
      </w:r>
      <w:r w:rsidR="00694BBE">
        <w:rPr>
          <w:rFonts w:ascii="宋体" w:hAnsi="宋体" w:cs="AdobeSongStd-Light" w:hint="eastAsia"/>
          <w:kern w:val="0"/>
          <w:szCs w:val="21"/>
        </w:rPr>
        <w:t>服务</w:t>
      </w:r>
      <w:r w:rsidR="00F84F26" w:rsidRPr="006D43E7">
        <w:rPr>
          <w:rFonts w:ascii="宋体" w:hAnsi="宋体" w:cs="AdobeSongStd-Light" w:hint="eastAsia"/>
          <w:kern w:val="0"/>
          <w:szCs w:val="21"/>
        </w:rPr>
        <w:t>人员应按照职责分别参加有关部门组织的岗前培训或轮训，经考核合格后持证上岗，并佩戴统一印制的胸</w:t>
      </w:r>
      <w:r w:rsidR="00380B67" w:rsidRPr="006D43E7">
        <w:rPr>
          <w:rFonts w:ascii="宋体" w:hAnsi="宋体" w:cs="AdobeSongStd-Light" w:hint="eastAsia"/>
          <w:kern w:val="0"/>
          <w:szCs w:val="21"/>
        </w:rPr>
        <w:t>牌</w:t>
      </w:r>
      <w:r w:rsidR="00F84F26" w:rsidRPr="006D43E7">
        <w:rPr>
          <w:rFonts w:ascii="宋体" w:hAnsi="宋体" w:cs="AdobeSongStd-Light" w:hint="eastAsia"/>
          <w:kern w:val="0"/>
          <w:szCs w:val="21"/>
        </w:rPr>
        <w:t>。</w:t>
      </w:r>
    </w:p>
    <w:p w14:paraId="53949D00" w14:textId="54CED7C1" w:rsidR="00F84F26" w:rsidRPr="006E252A" w:rsidRDefault="0027607E" w:rsidP="0027607E">
      <w:pPr>
        <w:autoSpaceDE w:val="0"/>
        <w:autoSpaceDN w:val="0"/>
        <w:adjustRightInd w:val="0"/>
        <w:jc w:val="left"/>
        <w:rPr>
          <w:rFonts w:ascii="宋体" w:hAnsi="宋体" w:cs="AdobeSongStd-Light" w:hint="eastAsia"/>
          <w:color w:val="FF0000"/>
          <w:kern w:val="0"/>
          <w:szCs w:val="21"/>
        </w:rPr>
      </w:pPr>
      <w:r w:rsidRPr="006D43E7">
        <w:rPr>
          <w:rFonts w:ascii="黑体" w:eastAsia="黑体" w:hAnsi="黑体" w:cs="AdobeSongStd-Light" w:hint="eastAsia"/>
          <w:kern w:val="0"/>
          <w:szCs w:val="21"/>
        </w:rPr>
        <w:t>6</w:t>
      </w:r>
      <w:r w:rsidRPr="006D43E7">
        <w:rPr>
          <w:rFonts w:ascii="黑体" w:eastAsia="黑体" w:hAnsi="黑体" w:cs="AdobeSongStd-Light"/>
          <w:kern w:val="0"/>
          <w:szCs w:val="21"/>
        </w:rPr>
        <w:t>.5.9.2</w:t>
      </w:r>
      <w:r w:rsidRPr="006D43E7">
        <w:rPr>
          <w:rFonts w:ascii="宋体" w:hAnsi="宋体" w:cs="AdobeSongStd-Light"/>
          <w:kern w:val="0"/>
          <w:szCs w:val="21"/>
        </w:rPr>
        <w:t xml:space="preserve"> </w:t>
      </w:r>
      <w:r w:rsidR="00525D40">
        <w:rPr>
          <w:rFonts w:ascii="宋体" w:hAnsi="宋体" w:cs="AdobeSongStd-Light" w:hint="eastAsia"/>
          <w:kern w:val="0"/>
          <w:szCs w:val="21"/>
        </w:rPr>
        <w:t xml:space="preserve"> </w:t>
      </w:r>
      <w:r w:rsidR="000A0418" w:rsidRPr="006D43E7">
        <w:rPr>
          <w:rFonts w:ascii="宋体" w:hAnsi="宋体" w:cs="AdobeSongStd-Light" w:hint="eastAsia"/>
          <w:kern w:val="0"/>
          <w:szCs w:val="21"/>
        </w:rPr>
        <w:t>市场管理</w:t>
      </w:r>
      <w:r w:rsidR="00CB6E6F">
        <w:rPr>
          <w:rFonts w:ascii="宋体" w:hAnsi="宋体" w:cs="AdobeSongStd-Light" w:hint="eastAsia"/>
          <w:kern w:val="0"/>
          <w:szCs w:val="21"/>
        </w:rPr>
        <w:t>服务</w:t>
      </w:r>
      <w:r w:rsidR="000A0418" w:rsidRPr="006D43E7">
        <w:rPr>
          <w:rFonts w:ascii="宋体" w:hAnsi="宋体" w:cs="AdobeSongStd-Light" w:hint="eastAsia"/>
          <w:kern w:val="0"/>
          <w:szCs w:val="21"/>
        </w:rPr>
        <w:t>人员的职责和管理应符合G</w:t>
      </w:r>
      <w:r w:rsidR="000A0418" w:rsidRPr="006D43E7">
        <w:rPr>
          <w:rFonts w:ascii="宋体" w:hAnsi="宋体" w:cs="AdobeSongStd-Light"/>
          <w:kern w:val="0"/>
          <w:szCs w:val="21"/>
        </w:rPr>
        <w:t>B</w:t>
      </w:r>
      <w:r w:rsidR="007720F5">
        <w:rPr>
          <w:rFonts w:ascii="宋体" w:hAnsi="宋体" w:cs="AdobeSongStd-Light" w:hint="eastAsia"/>
          <w:kern w:val="0"/>
          <w:szCs w:val="21"/>
        </w:rPr>
        <w:t>/</w:t>
      </w:r>
      <w:r w:rsidR="000A0418" w:rsidRPr="006D43E7">
        <w:rPr>
          <w:rFonts w:ascii="宋体" w:hAnsi="宋体" w:cs="AdobeSongStd-Light"/>
          <w:kern w:val="0"/>
          <w:szCs w:val="21"/>
        </w:rPr>
        <w:t>T</w:t>
      </w:r>
      <w:r w:rsidR="007720F5">
        <w:rPr>
          <w:rFonts w:ascii="宋体" w:hAnsi="宋体" w:cs="AdobeSongStd-Light"/>
          <w:kern w:val="0"/>
          <w:szCs w:val="21"/>
        </w:rPr>
        <w:t xml:space="preserve"> </w:t>
      </w:r>
      <w:r w:rsidR="000A0418" w:rsidRPr="006D43E7">
        <w:rPr>
          <w:rFonts w:ascii="宋体" w:hAnsi="宋体" w:cs="AdobeSongStd-Light"/>
          <w:kern w:val="0"/>
          <w:szCs w:val="21"/>
        </w:rPr>
        <w:t>21720</w:t>
      </w:r>
      <w:r w:rsidR="00A50BD1">
        <w:rPr>
          <w:rFonts w:ascii="宋体" w:hAnsi="宋体" w:cs="AdobeSongStd-Light" w:hint="eastAsia"/>
          <w:kern w:val="0"/>
          <w:szCs w:val="21"/>
        </w:rPr>
        <w:t>—</w:t>
      </w:r>
      <w:r w:rsidR="000A0418" w:rsidRPr="006D43E7">
        <w:rPr>
          <w:rFonts w:ascii="宋体" w:hAnsi="宋体" w:cs="AdobeSongStd-Light"/>
          <w:kern w:val="0"/>
          <w:szCs w:val="21"/>
        </w:rPr>
        <w:t>2022</w:t>
      </w:r>
      <w:r w:rsidR="000A0418" w:rsidRPr="006D43E7">
        <w:rPr>
          <w:rFonts w:ascii="宋体" w:hAnsi="宋体" w:cs="AdobeSongStd-Light" w:hint="eastAsia"/>
          <w:kern w:val="0"/>
          <w:szCs w:val="21"/>
        </w:rPr>
        <w:t>中6</w:t>
      </w:r>
      <w:r w:rsidR="000A0418" w:rsidRPr="006D43E7">
        <w:rPr>
          <w:rFonts w:ascii="宋体" w:hAnsi="宋体" w:cs="AdobeSongStd-Light"/>
          <w:kern w:val="0"/>
          <w:szCs w:val="21"/>
        </w:rPr>
        <w:t>.3.2</w:t>
      </w:r>
      <w:r w:rsidR="009C0527">
        <w:rPr>
          <w:rFonts w:ascii="宋体" w:hAnsi="宋体" w:cs="AdobeSongStd-Light" w:hint="eastAsia"/>
          <w:kern w:val="0"/>
          <w:szCs w:val="21"/>
        </w:rPr>
        <w:t>规定的要求</w:t>
      </w:r>
      <w:r w:rsidR="000A0418" w:rsidRPr="006D43E7">
        <w:rPr>
          <w:rFonts w:ascii="宋体" w:hAnsi="宋体" w:cs="AdobeSongStd-Light" w:hint="eastAsia"/>
          <w:kern w:val="0"/>
          <w:szCs w:val="21"/>
        </w:rPr>
        <w:t>；</w:t>
      </w:r>
      <w:r w:rsidR="006900F8" w:rsidRPr="006D43E7">
        <w:rPr>
          <w:rFonts w:ascii="宋体" w:hAnsi="宋体" w:cs="AdobeSongStd-Light" w:hint="eastAsia"/>
          <w:kern w:val="0"/>
          <w:szCs w:val="21"/>
        </w:rPr>
        <w:t>特种作业人员的管理应符合G</w:t>
      </w:r>
      <w:r w:rsidR="006900F8" w:rsidRPr="006D43E7">
        <w:rPr>
          <w:rFonts w:ascii="宋体" w:hAnsi="宋体" w:cs="AdobeSongStd-Light"/>
          <w:kern w:val="0"/>
          <w:szCs w:val="21"/>
        </w:rPr>
        <w:t xml:space="preserve">B/T </w:t>
      </w:r>
      <w:r w:rsidR="009C0527">
        <w:rPr>
          <w:rFonts w:ascii="宋体" w:hAnsi="宋体" w:cs="AdobeSongStd-Light"/>
          <w:kern w:val="0"/>
          <w:szCs w:val="21"/>
        </w:rPr>
        <w:t>21720—2022中</w:t>
      </w:r>
      <w:r w:rsidR="006900F8" w:rsidRPr="006D43E7">
        <w:rPr>
          <w:rFonts w:ascii="宋体" w:hAnsi="宋体" w:cs="AdobeSongStd-Light"/>
          <w:kern w:val="0"/>
          <w:szCs w:val="21"/>
        </w:rPr>
        <w:t>6.8.5</w:t>
      </w:r>
      <w:r w:rsidR="009C0527">
        <w:rPr>
          <w:rFonts w:ascii="宋体" w:hAnsi="宋体" w:cs="AdobeSongStd-Light"/>
          <w:kern w:val="0"/>
          <w:szCs w:val="21"/>
        </w:rPr>
        <w:t>规定的要求</w:t>
      </w:r>
      <w:r w:rsidR="006900F8" w:rsidRPr="006D43E7">
        <w:rPr>
          <w:rFonts w:ascii="宋体" w:hAnsi="宋体" w:cs="AdobeSongStd-Light"/>
          <w:kern w:val="0"/>
          <w:szCs w:val="21"/>
        </w:rPr>
        <w:t>。</w:t>
      </w:r>
    </w:p>
    <w:p w14:paraId="0757E4B7" w14:textId="62887DF2" w:rsidR="00F84F26"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976CE3" w:rsidRPr="0014478E">
        <w:rPr>
          <w:rFonts w:ascii="黑体" w:eastAsia="黑体" w:hAnsi="黑体"/>
        </w:rPr>
        <w:t>5</w:t>
      </w:r>
      <w:r w:rsidR="00F84F26" w:rsidRPr="0014478E">
        <w:rPr>
          <w:rFonts w:ascii="黑体" w:eastAsia="黑体" w:hAnsi="黑体" w:hint="eastAsia"/>
        </w:rPr>
        <w:t>.</w:t>
      </w:r>
      <w:r w:rsidR="00BD4790" w:rsidRPr="0014478E">
        <w:rPr>
          <w:rFonts w:ascii="黑体" w:eastAsia="黑体" w:hAnsi="黑体"/>
        </w:rPr>
        <w:t>1</w:t>
      </w:r>
      <w:r w:rsidR="00E20F36" w:rsidRPr="0014478E">
        <w:rPr>
          <w:rFonts w:ascii="黑体" w:eastAsia="黑体" w:hAnsi="黑体"/>
        </w:rPr>
        <w:t>0</w:t>
      </w:r>
      <w:r w:rsidR="00F84F26" w:rsidRPr="0014478E">
        <w:rPr>
          <w:rFonts w:ascii="黑体" w:eastAsia="黑体" w:hAnsi="黑体" w:hint="eastAsia"/>
        </w:rPr>
        <w:t xml:space="preserve"> </w:t>
      </w:r>
      <w:r w:rsidR="00DB03F1" w:rsidRPr="0014478E">
        <w:rPr>
          <w:rFonts w:ascii="黑体" w:eastAsia="黑体" w:hAnsi="黑体"/>
        </w:rPr>
        <w:t xml:space="preserve"> </w:t>
      </w:r>
      <w:r w:rsidR="00CB6E6F">
        <w:rPr>
          <w:rFonts w:ascii="黑体" w:eastAsia="黑体" w:hAnsi="黑体" w:hint="eastAsia"/>
        </w:rPr>
        <w:t>消费</w:t>
      </w:r>
      <w:r w:rsidR="00263F0A" w:rsidRPr="0014478E">
        <w:rPr>
          <w:rFonts w:ascii="黑体" w:eastAsia="黑体" w:hAnsi="黑体" w:hint="eastAsia"/>
        </w:rPr>
        <w:t>维权</w:t>
      </w:r>
      <w:r w:rsidR="00F84F26" w:rsidRPr="0014478E">
        <w:rPr>
          <w:rFonts w:ascii="黑体" w:eastAsia="黑体" w:hAnsi="黑体" w:hint="eastAsia"/>
        </w:rPr>
        <w:t>服务</w:t>
      </w:r>
    </w:p>
    <w:p w14:paraId="51EE008B" w14:textId="29549A50" w:rsidR="00F84F26" w:rsidRPr="0014478E" w:rsidRDefault="00B30108" w:rsidP="00B46F1F">
      <w:pPr>
        <w:autoSpaceDE w:val="0"/>
        <w:autoSpaceDN w:val="0"/>
        <w:adjustRightInd w:val="0"/>
        <w:jc w:val="left"/>
        <w:rPr>
          <w:rFonts w:ascii="宋体" w:hAnsi="宋体" w:cs="AdobeSongStd-Light" w:hint="eastAsia"/>
          <w:kern w:val="0"/>
          <w:szCs w:val="21"/>
        </w:rPr>
      </w:pPr>
      <w:r w:rsidRPr="0014478E">
        <w:rPr>
          <w:rFonts w:ascii="黑体" w:eastAsia="黑体" w:hAnsi="黑体" w:hint="eastAsia"/>
        </w:rPr>
        <w:t>6.</w:t>
      </w:r>
      <w:r w:rsidR="00976CE3" w:rsidRPr="0014478E">
        <w:rPr>
          <w:rFonts w:ascii="黑体" w:eastAsia="黑体" w:hAnsi="黑体"/>
        </w:rPr>
        <w:t>5</w:t>
      </w:r>
      <w:r w:rsidR="00F84F26" w:rsidRPr="0014478E">
        <w:rPr>
          <w:rFonts w:ascii="黑体" w:eastAsia="黑体" w:hAnsi="黑体" w:hint="eastAsia"/>
        </w:rPr>
        <w:t>.</w:t>
      </w:r>
      <w:r w:rsidR="00873754" w:rsidRPr="0014478E">
        <w:rPr>
          <w:rFonts w:ascii="黑体" w:eastAsia="黑体" w:hAnsi="黑体"/>
        </w:rPr>
        <w:t>1</w:t>
      </w:r>
      <w:r w:rsidR="00E20F36" w:rsidRPr="0014478E">
        <w:rPr>
          <w:rFonts w:ascii="黑体" w:eastAsia="黑体" w:hAnsi="黑体"/>
        </w:rPr>
        <w:t>0</w:t>
      </w:r>
      <w:r w:rsidR="00F84F26" w:rsidRPr="0014478E">
        <w:rPr>
          <w:rFonts w:ascii="黑体" w:eastAsia="黑体" w:hAnsi="黑体" w:hint="eastAsia"/>
        </w:rPr>
        <w:t>.</w:t>
      </w:r>
      <w:r w:rsidR="004544EA" w:rsidRPr="0014478E">
        <w:rPr>
          <w:rFonts w:ascii="黑体" w:eastAsia="黑体" w:hAnsi="黑体"/>
        </w:rPr>
        <w:t>1</w:t>
      </w:r>
      <w:r w:rsidR="00F84F26" w:rsidRPr="0014478E">
        <w:rPr>
          <w:rFonts w:ascii="宋体" w:hAnsi="宋体" w:cs="Arial" w:hint="eastAsia"/>
          <w:kern w:val="0"/>
          <w:szCs w:val="21"/>
        </w:rPr>
        <w:t xml:space="preserve"> </w:t>
      </w:r>
      <w:r w:rsidR="00DB03F1" w:rsidRPr="0014478E">
        <w:rPr>
          <w:rFonts w:ascii="宋体" w:hAnsi="宋体" w:cs="Arial"/>
          <w:kern w:val="0"/>
          <w:szCs w:val="21"/>
        </w:rPr>
        <w:t xml:space="preserve"> </w:t>
      </w:r>
      <w:r w:rsidR="00F14ED6" w:rsidRPr="0014478E">
        <w:rPr>
          <w:rFonts w:ascii="宋体" w:hAnsi="宋体" w:cs="AdobeSongStd-Light" w:hint="eastAsia"/>
          <w:kern w:val="0"/>
          <w:szCs w:val="21"/>
        </w:rPr>
        <w:t>举办方</w:t>
      </w:r>
      <w:r w:rsidR="00F84F26" w:rsidRPr="0014478E">
        <w:rPr>
          <w:rFonts w:ascii="宋体" w:hAnsi="宋体" w:cs="AdobeSongStd-Light" w:hint="eastAsia"/>
          <w:kern w:val="0"/>
          <w:szCs w:val="21"/>
        </w:rPr>
        <w:t>应建立服务监督机制，</w:t>
      </w:r>
      <w:r w:rsidR="004544EA" w:rsidRPr="0014478E">
        <w:rPr>
          <w:rFonts w:ascii="宋体" w:hAnsi="宋体" w:cs="AdobeSongStd-Light" w:hint="eastAsia"/>
          <w:kern w:val="0"/>
          <w:szCs w:val="21"/>
        </w:rPr>
        <w:t>每年至少一次</w:t>
      </w:r>
      <w:r w:rsidR="00F84F26" w:rsidRPr="0014478E">
        <w:rPr>
          <w:rFonts w:ascii="宋体" w:hAnsi="宋体" w:cs="AdobeSongStd-Light" w:hint="eastAsia"/>
          <w:kern w:val="0"/>
          <w:szCs w:val="21"/>
        </w:rPr>
        <w:t>对消费者</w:t>
      </w:r>
      <w:r w:rsidR="00351190">
        <w:rPr>
          <w:rFonts w:ascii="宋体" w:hAnsi="宋体" w:cs="AdobeSongStd-Light" w:hint="eastAsia"/>
          <w:kern w:val="0"/>
          <w:szCs w:val="21"/>
        </w:rPr>
        <w:t>、经营者</w:t>
      </w:r>
      <w:r w:rsidR="00F84F26" w:rsidRPr="0014478E">
        <w:rPr>
          <w:rFonts w:ascii="宋体" w:hAnsi="宋体" w:cs="AdobeSongStd-Light" w:hint="eastAsia"/>
          <w:kern w:val="0"/>
          <w:szCs w:val="21"/>
        </w:rPr>
        <w:t>进行满意度抽样调查，征询消费者</w:t>
      </w:r>
      <w:r w:rsidR="00351190">
        <w:rPr>
          <w:rFonts w:ascii="宋体" w:hAnsi="宋体" w:cs="AdobeSongStd-Light" w:hint="eastAsia"/>
          <w:kern w:val="0"/>
          <w:szCs w:val="21"/>
        </w:rPr>
        <w:t>、经营者</w:t>
      </w:r>
      <w:r w:rsidR="00F84F26" w:rsidRPr="0014478E">
        <w:rPr>
          <w:rFonts w:ascii="宋体" w:hAnsi="宋体" w:cs="AdobeSongStd-Light" w:hint="eastAsia"/>
          <w:kern w:val="0"/>
          <w:szCs w:val="21"/>
        </w:rPr>
        <w:t>对</w:t>
      </w:r>
      <w:r w:rsidR="00626664" w:rsidRPr="0014478E">
        <w:rPr>
          <w:rFonts w:ascii="宋体" w:hAnsi="宋体" w:cs="AdobeSongStd-Light" w:hint="eastAsia"/>
          <w:kern w:val="0"/>
          <w:szCs w:val="21"/>
        </w:rPr>
        <w:t>市场</w:t>
      </w:r>
      <w:r w:rsidR="00F84F26" w:rsidRPr="0014478E">
        <w:rPr>
          <w:rFonts w:ascii="宋体" w:hAnsi="宋体" w:cs="AdobeSongStd-Light" w:hint="eastAsia"/>
          <w:kern w:val="0"/>
          <w:szCs w:val="21"/>
        </w:rPr>
        <w:t>的意见和建议，并限时</w:t>
      </w:r>
      <w:r w:rsidR="00A61739" w:rsidRPr="0014478E">
        <w:rPr>
          <w:rFonts w:ascii="宋体" w:hAnsi="宋体" w:cs="AdobeSongStd-Light" w:hint="eastAsia"/>
          <w:kern w:val="0"/>
          <w:szCs w:val="21"/>
        </w:rPr>
        <w:t>处理</w:t>
      </w:r>
      <w:r w:rsidR="00F84F26" w:rsidRPr="0014478E">
        <w:rPr>
          <w:rFonts w:ascii="宋体" w:hAnsi="宋体" w:cs="AdobeSongStd-Light" w:hint="eastAsia"/>
          <w:kern w:val="0"/>
          <w:szCs w:val="21"/>
        </w:rPr>
        <w:t>，及时反馈。</w:t>
      </w:r>
    </w:p>
    <w:p w14:paraId="3297B9F3" w14:textId="77777777" w:rsidR="00F84F26" w:rsidRPr="0014478E" w:rsidRDefault="00117504" w:rsidP="00F14ED6">
      <w:pPr>
        <w:autoSpaceDE w:val="0"/>
        <w:autoSpaceDN w:val="0"/>
        <w:adjustRightInd w:val="0"/>
        <w:jc w:val="left"/>
        <w:rPr>
          <w:rFonts w:ascii="宋体" w:hAnsi="宋体" w:cs="AdobeSongStd-Light" w:hint="eastAsia"/>
          <w:strike/>
          <w:kern w:val="0"/>
          <w:szCs w:val="21"/>
        </w:rPr>
      </w:pPr>
      <w:r w:rsidRPr="0014478E">
        <w:rPr>
          <w:rFonts w:ascii="黑体" w:eastAsia="黑体" w:hAnsi="黑体" w:hint="eastAsia"/>
        </w:rPr>
        <w:t>6.</w:t>
      </w:r>
      <w:r w:rsidR="00976CE3" w:rsidRPr="0014478E">
        <w:rPr>
          <w:rFonts w:ascii="黑体" w:eastAsia="黑体" w:hAnsi="黑体"/>
        </w:rPr>
        <w:t>5</w:t>
      </w:r>
      <w:r w:rsidRPr="0014478E">
        <w:rPr>
          <w:rFonts w:ascii="黑体" w:eastAsia="黑体" w:hAnsi="黑体" w:hint="eastAsia"/>
        </w:rPr>
        <w:t>.</w:t>
      </w:r>
      <w:r w:rsidRPr="0014478E">
        <w:rPr>
          <w:rFonts w:ascii="黑体" w:eastAsia="黑体" w:hAnsi="黑体"/>
        </w:rPr>
        <w:t>1</w:t>
      </w:r>
      <w:r w:rsidR="00E20F36" w:rsidRPr="0014478E">
        <w:rPr>
          <w:rFonts w:ascii="黑体" w:eastAsia="黑体" w:hAnsi="黑体"/>
        </w:rPr>
        <w:t>0</w:t>
      </w:r>
      <w:r w:rsidRPr="0014478E">
        <w:rPr>
          <w:rFonts w:ascii="黑体" w:eastAsia="黑体" w:hAnsi="黑体" w:hint="eastAsia"/>
        </w:rPr>
        <w:t>.</w:t>
      </w:r>
      <w:r w:rsidR="004544EA" w:rsidRPr="0014478E">
        <w:rPr>
          <w:rFonts w:ascii="黑体" w:eastAsia="黑体" w:hAnsi="黑体"/>
        </w:rPr>
        <w:t>2</w:t>
      </w:r>
      <w:r w:rsidRPr="0014478E">
        <w:rPr>
          <w:rFonts w:ascii="黑体" w:eastAsia="黑体" w:hAnsi="黑体" w:hint="eastAsia"/>
        </w:rPr>
        <w:t xml:space="preserve"> </w:t>
      </w:r>
      <w:r w:rsidR="00DB03F1" w:rsidRPr="0014478E">
        <w:rPr>
          <w:rFonts w:ascii="黑体" w:eastAsia="黑体" w:hAnsi="黑体"/>
        </w:rPr>
        <w:t xml:space="preserve"> </w:t>
      </w:r>
      <w:r w:rsidR="00F84F26" w:rsidRPr="0014478E">
        <w:rPr>
          <w:rFonts w:ascii="宋体" w:hAnsi="宋体" w:cs="AdobeSongStd-Light" w:hint="eastAsia"/>
          <w:kern w:val="0"/>
          <w:szCs w:val="21"/>
        </w:rPr>
        <w:t>市场应设立消费维权工作站，建立消费投诉处理</w:t>
      </w:r>
      <w:r w:rsidR="00F24D02" w:rsidRPr="0014478E">
        <w:rPr>
          <w:rFonts w:ascii="宋体" w:hAnsi="宋体" w:cs="AdobeSongStd-Light" w:hint="eastAsia"/>
          <w:kern w:val="0"/>
          <w:szCs w:val="21"/>
        </w:rPr>
        <w:t>和先行赔偿</w:t>
      </w:r>
      <w:r w:rsidR="00F84F26" w:rsidRPr="0014478E">
        <w:rPr>
          <w:rFonts w:ascii="宋体" w:hAnsi="宋体" w:cs="AdobeSongStd-Light" w:hint="eastAsia"/>
          <w:kern w:val="0"/>
          <w:szCs w:val="21"/>
        </w:rPr>
        <w:t>制度。</w:t>
      </w:r>
    </w:p>
    <w:p w14:paraId="01C576DF" w14:textId="7EEC5E48" w:rsidR="00F84F26" w:rsidRPr="0014478E" w:rsidRDefault="00B30108" w:rsidP="00DE1036">
      <w:pPr>
        <w:spacing w:beforeLines="50" w:before="156" w:afterLines="50" w:after="156"/>
        <w:rPr>
          <w:rFonts w:ascii="黑体" w:eastAsia="黑体" w:hAnsi="黑体" w:hint="eastAsia"/>
        </w:rPr>
      </w:pPr>
      <w:r w:rsidRPr="0014478E">
        <w:rPr>
          <w:rFonts w:ascii="黑体" w:eastAsia="黑体" w:hAnsi="黑体" w:hint="eastAsia"/>
        </w:rPr>
        <w:t>6.</w:t>
      </w:r>
      <w:r w:rsidR="00976CE3" w:rsidRPr="0014478E">
        <w:rPr>
          <w:rFonts w:ascii="黑体" w:eastAsia="黑体" w:hAnsi="黑体"/>
        </w:rPr>
        <w:t>5</w:t>
      </w:r>
      <w:r w:rsidR="00F84F26" w:rsidRPr="0014478E">
        <w:rPr>
          <w:rFonts w:ascii="黑体" w:eastAsia="黑体" w:hAnsi="黑体" w:hint="eastAsia"/>
        </w:rPr>
        <w:t>.</w:t>
      </w:r>
      <w:r w:rsidR="00BD4790" w:rsidRPr="0014478E">
        <w:rPr>
          <w:rFonts w:ascii="黑体" w:eastAsia="黑体" w:hAnsi="黑体"/>
        </w:rPr>
        <w:t>1</w:t>
      </w:r>
      <w:r w:rsidR="00E20F36" w:rsidRPr="0014478E">
        <w:rPr>
          <w:rFonts w:ascii="黑体" w:eastAsia="黑体" w:hAnsi="黑体"/>
        </w:rPr>
        <w:t>1</w:t>
      </w:r>
      <w:r w:rsidR="00F84F26" w:rsidRPr="0014478E">
        <w:rPr>
          <w:rFonts w:ascii="黑体" w:eastAsia="黑体" w:hAnsi="黑体" w:hint="eastAsia"/>
        </w:rPr>
        <w:t xml:space="preserve"> </w:t>
      </w:r>
      <w:r w:rsidR="00DB03F1" w:rsidRPr="0014478E">
        <w:rPr>
          <w:rFonts w:ascii="黑体" w:eastAsia="黑体" w:hAnsi="黑体"/>
        </w:rPr>
        <w:t xml:space="preserve"> </w:t>
      </w:r>
      <w:r w:rsidR="00380B67" w:rsidRPr="0014478E">
        <w:rPr>
          <w:rFonts w:ascii="黑体" w:eastAsia="黑体" w:hAnsi="黑体" w:hint="eastAsia"/>
        </w:rPr>
        <w:t>诚信经营管理</w:t>
      </w:r>
    </w:p>
    <w:p w14:paraId="0F6E0974" w14:textId="2154095D" w:rsidR="00F84F26" w:rsidRPr="0014478E" w:rsidRDefault="00B30108" w:rsidP="00AA161C">
      <w:pPr>
        <w:widowControl/>
        <w:tabs>
          <w:tab w:val="center" w:pos="4201"/>
          <w:tab w:val="right" w:leader="dot" w:pos="9298"/>
        </w:tabs>
        <w:autoSpaceDE w:val="0"/>
        <w:autoSpaceDN w:val="0"/>
        <w:rPr>
          <w:rFonts w:ascii="宋体" w:hAnsi="宋体" w:cs="AdobeSongStd-Light" w:hint="eastAsia"/>
          <w:kern w:val="0"/>
          <w:szCs w:val="21"/>
        </w:rPr>
      </w:pPr>
      <w:r w:rsidRPr="0014478E">
        <w:rPr>
          <w:rFonts w:ascii="黑体" w:eastAsia="黑体" w:hAnsi="黑体" w:hint="eastAsia"/>
        </w:rPr>
        <w:t>6.</w:t>
      </w:r>
      <w:r w:rsidR="00976CE3" w:rsidRPr="0014478E">
        <w:rPr>
          <w:rFonts w:ascii="黑体" w:eastAsia="黑体" w:hAnsi="黑体"/>
        </w:rPr>
        <w:t>5</w:t>
      </w:r>
      <w:r w:rsidR="00F84F26" w:rsidRPr="0014478E">
        <w:rPr>
          <w:rFonts w:ascii="黑体" w:eastAsia="黑体" w:hAnsi="黑体" w:hint="eastAsia"/>
        </w:rPr>
        <w:t>.</w:t>
      </w:r>
      <w:r w:rsidR="00873754" w:rsidRPr="0014478E">
        <w:rPr>
          <w:rFonts w:ascii="黑体" w:eastAsia="黑体" w:hAnsi="黑体"/>
        </w:rPr>
        <w:t>1</w:t>
      </w:r>
      <w:r w:rsidR="00E20F36" w:rsidRPr="0014478E">
        <w:rPr>
          <w:rFonts w:ascii="黑体" w:eastAsia="黑体" w:hAnsi="黑体"/>
        </w:rPr>
        <w:t>1</w:t>
      </w:r>
      <w:r w:rsidR="00F84F26" w:rsidRPr="0014478E">
        <w:rPr>
          <w:rFonts w:ascii="黑体" w:eastAsia="黑体" w:hAnsi="黑体" w:hint="eastAsia"/>
        </w:rPr>
        <w:t>.</w:t>
      </w:r>
      <w:r w:rsidR="008B68BA" w:rsidRPr="0014478E">
        <w:rPr>
          <w:rFonts w:ascii="黑体" w:eastAsia="黑体" w:hAnsi="黑体"/>
        </w:rPr>
        <w:t xml:space="preserve">1  </w:t>
      </w:r>
      <w:r w:rsidR="00F14ED6" w:rsidRPr="0014478E">
        <w:rPr>
          <w:rFonts w:ascii="宋体" w:hAnsi="宋体" w:cs="AdobeSongStd-Light" w:hint="eastAsia"/>
          <w:kern w:val="0"/>
          <w:szCs w:val="21"/>
        </w:rPr>
        <w:t>举办</w:t>
      </w:r>
      <w:r w:rsidR="004544EA" w:rsidRPr="0014478E">
        <w:rPr>
          <w:rFonts w:ascii="宋体" w:hAnsi="宋体" w:cs="AdobeSongStd-Light" w:hint="eastAsia"/>
          <w:kern w:val="0"/>
          <w:szCs w:val="21"/>
        </w:rPr>
        <w:t>方</w:t>
      </w:r>
      <w:r w:rsidR="008B68BA" w:rsidRPr="0014478E">
        <w:rPr>
          <w:rFonts w:ascii="宋体" w:hAnsi="宋体" w:cs="AdobeSongStd-Light" w:hint="eastAsia"/>
          <w:kern w:val="0"/>
          <w:szCs w:val="21"/>
        </w:rPr>
        <w:t>应</w:t>
      </w:r>
      <w:r w:rsidR="00E20F36" w:rsidRPr="0014478E">
        <w:rPr>
          <w:rFonts w:ascii="宋体" w:hAnsi="宋体" w:cs="AdobeSongStd-Light" w:hint="eastAsia"/>
          <w:kern w:val="0"/>
          <w:szCs w:val="21"/>
        </w:rPr>
        <w:t>按照</w:t>
      </w:r>
      <w:r w:rsidR="00A61739" w:rsidRPr="0014478E">
        <w:rPr>
          <w:rFonts w:ascii="宋体" w:hAnsi="宋体" w:cs="AdobeSongStd-Light" w:hint="eastAsia"/>
          <w:kern w:val="0"/>
          <w:szCs w:val="21"/>
        </w:rPr>
        <w:t>日常管理和</w:t>
      </w:r>
      <w:r w:rsidR="00E20F36" w:rsidRPr="0014478E">
        <w:rPr>
          <w:rFonts w:ascii="宋体" w:hAnsi="宋体" w:cs="AdobeSongStd-Light" w:hint="eastAsia"/>
          <w:kern w:val="0"/>
          <w:szCs w:val="21"/>
        </w:rPr>
        <w:t>信用管理要求</w:t>
      </w:r>
      <w:r w:rsidR="008B68BA" w:rsidRPr="0014478E">
        <w:rPr>
          <w:rFonts w:ascii="宋体" w:hAnsi="宋体" w:cs="AdobeSongStd-Light" w:hint="eastAsia"/>
          <w:kern w:val="0"/>
          <w:szCs w:val="21"/>
        </w:rPr>
        <w:t>建立信用管理机制</w:t>
      </w:r>
      <w:r w:rsidR="004544EA" w:rsidRPr="0014478E">
        <w:rPr>
          <w:rFonts w:ascii="宋体" w:hAnsi="宋体" w:cs="AdobeSongStd-Light" w:hint="eastAsia"/>
          <w:kern w:val="0"/>
          <w:szCs w:val="21"/>
        </w:rPr>
        <w:t>。</w:t>
      </w:r>
      <w:r w:rsidR="004544EA" w:rsidRPr="0014478E">
        <w:rPr>
          <w:rFonts w:ascii="宋体" w:hAnsi="宋体" w:cs="AdobeSongStd-Light"/>
          <w:kern w:val="0"/>
          <w:szCs w:val="21"/>
        </w:rPr>
        <w:t xml:space="preserve"> </w:t>
      </w:r>
    </w:p>
    <w:p w14:paraId="0B6D62B7" w14:textId="6D1A98D7" w:rsidR="00F84F26" w:rsidRPr="0014478E" w:rsidRDefault="00B30108" w:rsidP="00AA161C">
      <w:pPr>
        <w:widowControl/>
        <w:tabs>
          <w:tab w:val="center" w:pos="4201"/>
          <w:tab w:val="right" w:leader="dot" w:pos="9298"/>
        </w:tabs>
        <w:autoSpaceDE w:val="0"/>
        <w:autoSpaceDN w:val="0"/>
        <w:rPr>
          <w:rFonts w:ascii="宋体" w:hAnsi="宋体" w:hint="eastAsia"/>
          <w:noProof/>
          <w:kern w:val="0"/>
          <w:szCs w:val="20"/>
        </w:rPr>
      </w:pPr>
      <w:r w:rsidRPr="0014478E">
        <w:rPr>
          <w:rFonts w:ascii="黑体" w:eastAsia="黑体" w:hAnsi="黑体" w:hint="eastAsia"/>
        </w:rPr>
        <w:t>6.</w:t>
      </w:r>
      <w:r w:rsidR="00976CE3" w:rsidRPr="0014478E">
        <w:rPr>
          <w:rFonts w:ascii="黑体" w:eastAsia="黑体" w:hAnsi="黑体"/>
        </w:rPr>
        <w:t>5</w:t>
      </w:r>
      <w:r w:rsidR="00F84F26" w:rsidRPr="0014478E">
        <w:rPr>
          <w:rFonts w:ascii="黑体" w:eastAsia="黑体" w:hAnsi="黑体" w:hint="eastAsia"/>
        </w:rPr>
        <w:t>.</w:t>
      </w:r>
      <w:r w:rsidR="00873754" w:rsidRPr="0014478E">
        <w:rPr>
          <w:rFonts w:ascii="黑体" w:eastAsia="黑体" w:hAnsi="黑体"/>
        </w:rPr>
        <w:t>1</w:t>
      </w:r>
      <w:r w:rsidR="00E20F36" w:rsidRPr="0014478E">
        <w:rPr>
          <w:rFonts w:ascii="黑体" w:eastAsia="黑体" w:hAnsi="黑体"/>
        </w:rPr>
        <w:t>1</w:t>
      </w:r>
      <w:r w:rsidR="00F84F26" w:rsidRPr="0014478E">
        <w:rPr>
          <w:rFonts w:ascii="黑体" w:eastAsia="黑体" w:hAnsi="黑体" w:hint="eastAsia"/>
        </w:rPr>
        <w:t>.</w:t>
      </w:r>
      <w:r w:rsidR="008B68BA" w:rsidRPr="0014478E">
        <w:rPr>
          <w:rFonts w:ascii="黑体" w:eastAsia="黑体" w:hAnsi="黑体"/>
        </w:rPr>
        <w:t>2</w:t>
      </w:r>
      <w:r w:rsidR="00F84F26" w:rsidRPr="0014478E">
        <w:rPr>
          <w:rFonts w:ascii="宋体" w:hAnsi="宋体" w:hint="eastAsia"/>
          <w:noProof/>
          <w:kern w:val="0"/>
          <w:szCs w:val="20"/>
        </w:rPr>
        <w:t xml:space="preserve">  举办</w:t>
      </w:r>
      <w:r w:rsidR="00976CE3" w:rsidRPr="0014478E">
        <w:rPr>
          <w:rFonts w:ascii="宋体" w:hAnsi="宋体" w:hint="eastAsia"/>
          <w:noProof/>
          <w:kern w:val="0"/>
          <w:szCs w:val="20"/>
        </w:rPr>
        <w:t>方</w:t>
      </w:r>
      <w:r w:rsidR="00F14ED6" w:rsidRPr="0014478E">
        <w:rPr>
          <w:rFonts w:ascii="宋体" w:hAnsi="宋体" w:hint="eastAsia"/>
          <w:noProof/>
          <w:kern w:val="0"/>
          <w:szCs w:val="20"/>
        </w:rPr>
        <w:t>负责</w:t>
      </w:r>
      <w:r w:rsidR="008B68BA" w:rsidRPr="0014478E">
        <w:rPr>
          <w:rFonts w:ascii="宋体" w:hAnsi="宋体" w:hint="eastAsia"/>
          <w:noProof/>
          <w:kern w:val="0"/>
          <w:szCs w:val="20"/>
        </w:rPr>
        <w:t>归集</w:t>
      </w:r>
      <w:r w:rsidR="00F14ED6" w:rsidRPr="0014478E">
        <w:rPr>
          <w:rFonts w:ascii="宋体" w:hAnsi="宋体" w:hint="eastAsia"/>
          <w:noProof/>
          <w:kern w:val="0"/>
          <w:szCs w:val="20"/>
        </w:rPr>
        <w:t>经营户</w:t>
      </w:r>
      <w:r w:rsidR="008B68BA" w:rsidRPr="0014478E">
        <w:rPr>
          <w:rFonts w:ascii="宋体" w:hAnsi="宋体" w:hint="eastAsia"/>
          <w:noProof/>
          <w:kern w:val="0"/>
          <w:szCs w:val="20"/>
        </w:rPr>
        <w:t>当年的</w:t>
      </w:r>
      <w:r w:rsidR="00F84F26" w:rsidRPr="0014478E">
        <w:rPr>
          <w:rFonts w:ascii="宋体" w:hAnsi="宋体" w:hint="eastAsia"/>
          <w:noProof/>
          <w:kern w:val="0"/>
          <w:szCs w:val="20"/>
        </w:rPr>
        <w:t>信用信息</w:t>
      </w:r>
      <w:r w:rsidR="00E20F36" w:rsidRPr="0014478E">
        <w:rPr>
          <w:rFonts w:ascii="宋体" w:hAnsi="宋体" w:hint="eastAsia"/>
          <w:noProof/>
          <w:kern w:val="0"/>
          <w:szCs w:val="20"/>
        </w:rPr>
        <w:t>，</w:t>
      </w:r>
      <w:r w:rsidR="00380B67" w:rsidRPr="0014478E">
        <w:rPr>
          <w:rFonts w:ascii="宋体" w:hAnsi="宋体" w:hint="eastAsia"/>
          <w:noProof/>
          <w:kern w:val="0"/>
          <w:szCs w:val="20"/>
        </w:rPr>
        <w:t>宜</w:t>
      </w:r>
      <w:r w:rsidR="00E20F36" w:rsidRPr="0014478E">
        <w:rPr>
          <w:rFonts w:ascii="宋体" w:hAnsi="宋体" w:hint="eastAsia"/>
          <w:noProof/>
          <w:kern w:val="0"/>
          <w:szCs w:val="20"/>
        </w:rPr>
        <w:t>由第三方评估机构对经营户</w:t>
      </w:r>
      <w:r w:rsidR="008B68BA" w:rsidRPr="0014478E">
        <w:rPr>
          <w:rFonts w:ascii="宋体" w:hAnsi="宋体" w:hint="eastAsia"/>
          <w:noProof/>
          <w:kern w:val="0"/>
          <w:szCs w:val="20"/>
        </w:rPr>
        <w:t>实施</w:t>
      </w:r>
      <w:r w:rsidR="00F84F26" w:rsidRPr="0014478E">
        <w:rPr>
          <w:rFonts w:ascii="宋体" w:hAnsi="宋体" w:hint="eastAsia"/>
          <w:noProof/>
          <w:kern w:val="0"/>
          <w:szCs w:val="20"/>
        </w:rPr>
        <w:t>测评</w:t>
      </w:r>
      <w:r w:rsidR="00F14ED6" w:rsidRPr="0014478E">
        <w:rPr>
          <w:rFonts w:ascii="宋体" w:hAnsi="宋体" w:hint="eastAsia"/>
          <w:noProof/>
          <w:kern w:val="0"/>
          <w:szCs w:val="20"/>
        </w:rPr>
        <w:t>，</w:t>
      </w:r>
      <w:r w:rsidR="008B68BA" w:rsidRPr="0014478E">
        <w:rPr>
          <w:rFonts w:ascii="宋体" w:hAnsi="宋体" w:hint="eastAsia"/>
          <w:noProof/>
          <w:kern w:val="0"/>
          <w:szCs w:val="20"/>
        </w:rPr>
        <w:t>对测评结果</w:t>
      </w:r>
      <w:r w:rsidR="00F84F26" w:rsidRPr="0014478E">
        <w:rPr>
          <w:rFonts w:ascii="宋体" w:hAnsi="宋体" w:hint="eastAsia"/>
          <w:noProof/>
          <w:kern w:val="0"/>
          <w:szCs w:val="20"/>
        </w:rPr>
        <w:t>进行反馈和公示。</w:t>
      </w:r>
    </w:p>
    <w:p w14:paraId="7E70BA1A" w14:textId="4D7B6539" w:rsidR="00F84F26" w:rsidRPr="0014478E" w:rsidRDefault="00B30108" w:rsidP="00AA161C">
      <w:pPr>
        <w:widowControl/>
        <w:tabs>
          <w:tab w:val="center" w:pos="4201"/>
          <w:tab w:val="right" w:leader="dot" w:pos="9298"/>
        </w:tabs>
        <w:autoSpaceDE w:val="0"/>
        <w:autoSpaceDN w:val="0"/>
        <w:rPr>
          <w:rFonts w:ascii="宋体" w:hAnsi="宋体" w:cs="AdobeSongStd-Light" w:hint="eastAsia"/>
          <w:noProof/>
          <w:kern w:val="0"/>
          <w:szCs w:val="21"/>
        </w:rPr>
      </w:pPr>
      <w:r w:rsidRPr="0014478E">
        <w:rPr>
          <w:rFonts w:ascii="黑体" w:eastAsia="黑体" w:hAnsi="黑体" w:hint="eastAsia"/>
        </w:rPr>
        <w:t>6.</w:t>
      </w:r>
      <w:r w:rsidR="00976CE3" w:rsidRPr="0014478E">
        <w:rPr>
          <w:rFonts w:ascii="黑体" w:eastAsia="黑体" w:hAnsi="黑体"/>
        </w:rPr>
        <w:t>5</w:t>
      </w:r>
      <w:r w:rsidR="00F84F26" w:rsidRPr="0014478E">
        <w:rPr>
          <w:rFonts w:ascii="黑体" w:eastAsia="黑体" w:hAnsi="黑体" w:hint="eastAsia"/>
        </w:rPr>
        <w:t>.</w:t>
      </w:r>
      <w:r w:rsidR="00873754" w:rsidRPr="0014478E">
        <w:rPr>
          <w:rFonts w:ascii="黑体" w:eastAsia="黑体" w:hAnsi="黑体"/>
        </w:rPr>
        <w:t>1</w:t>
      </w:r>
      <w:r w:rsidR="00E20F36" w:rsidRPr="0014478E">
        <w:rPr>
          <w:rFonts w:ascii="黑体" w:eastAsia="黑体" w:hAnsi="黑体"/>
        </w:rPr>
        <w:t>1</w:t>
      </w:r>
      <w:r w:rsidR="008B68BA" w:rsidRPr="0014478E">
        <w:rPr>
          <w:rFonts w:ascii="黑体" w:eastAsia="黑体" w:hAnsi="黑体" w:hint="eastAsia"/>
        </w:rPr>
        <w:t>.</w:t>
      </w:r>
      <w:r w:rsidR="008B68BA" w:rsidRPr="0014478E">
        <w:rPr>
          <w:rFonts w:ascii="黑体" w:eastAsia="黑体" w:hAnsi="黑体"/>
        </w:rPr>
        <w:t xml:space="preserve">3  </w:t>
      </w:r>
      <w:r w:rsidR="00F84F26" w:rsidRPr="0014478E">
        <w:rPr>
          <w:rFonts w:ascii="宋体" w:hAnsi="宋体" w:hint="eastAsia"/>
          <w:noProof/>
          <w:kern w:val="0"/>
          <w:szCs w:val="20"/>
        </w:rPr>
        <w:t>举办方应建立信用奖惩机制</w:t>
      </w:r>
      <w:r w:rsidR="00F14ED6" w:rsidRPr="0014478E">
        <w:rPr>
          <w:rFonts w:ascii="宋体" w:hAnsi="宋体" w:hint="eastAsia"/>
          <w:noProof/>
          <w:kern w:val="0"/>
          <w:szCs w:val="20"/>
        </w:rPr>
        <w:t>。</w:t>
      </w:r>
      <w:r w:rsidR="00F84F26" w:rsidRPr="0014478E">
        <w:rPr>
          <w:rFonts w:ascii="宋体" w:hAnsi="宋体" w:hint="eastAsia"/>
          <w:noProof/>
          <w:kern w:val="0"/>
          <w:szCs w:val="20"/>
        </w:rPr>
        <w:t>对</w:t>
      </w:r>
      <w:r w:rsidR="00E20F36" w:rsidRPr="0014478E">
        <w:rPr>
          <w:rFonts w:ascii="宋体" w:hAnsi="宋体" w:hint="eastAsia"/>
          <w:noProof/>
          <w:kern w:val="0"/>
          <w:szCs w:val="20"/>
        </w:rPr>
        <w:t>诚信</w:t>
      </w:r>
      <w:r w:rsidR="00EC1F5E" w:rsidRPr="0014478E">
        <w:rPr>
          <w:rFonts w:ascii="宋体" w:hAnsi="宋体" w:hint="eastAsia"/>
          <w:noProof/>
          <w:kern w:val="0"/>
          <w:szCs w:val="20"/>
        </w:rPr>
        <w:t>经营户</w:t>
      </w:r>
      <w:r w:rsidR="00F84F26" w:rsidRPr="0014478E">
        <w:rPr>
          <w:rFonts w:ascii="宋体" w:hAnsi="宋体" w:hint="eastAsia"/>
          <w:noProof/>
          <w:kern w:val="0"/>
          <w:szCs w:val="20"/>
        </w:rPr>
        <w:t>实行</w:t>
      </w:r>
      <w:r w:rsidR="00F14ED6" w:rsidRPr="0014478E">
        <w:rPr>
          <w:rFonts w:ascii="宋体" w:hAnsi="宋体" w:hint="eastAsia"/>
          <w:noProof/>
          <w:kern w:val="0"/>
          <w:szCs w:val="20"/>
        </w:rPr>
        <w:t>奖励</w:t>
      </w:r>
      <w:r w:rsidR="00F84F26" w:rsidRPr="0014478E">
        <w:rPr>
          <w:rFonts w:ascii="宋体" w:hAnsi="宋体" w:hint="eastAsia"/>
          <w:noProof/>
          <w:kern w:val="0"/>
          <w:szCs w:val="20"/>
        </w:rPr>
        <w:t>。</w:t>
      </w:r>
      <w:r w:rsidR="00F24D02" w:rsidRPr="0014478E">
        <w:rPr>
          <w:rFonts w:ascii="宋体" w:hAnsi="宋体" w:cs="AdobeSongStd-Light" w:hint="eastAsia"/>
          <w:noProof/>
          <w:kern w:val="0"/>
          <w:szCs w:val="21"/>
        </w:rPr>
        <w:t>对失信经营户失信行为进行提醒、警告和曝光公示，情节严重的，可清退出场</w:t>
      </w:r>
      <w:r w:rsidR="00F84F26" w:rsidRPr="0014478E">
        <w:rPr>
          <w:rFonts w:ascii="宋体" w:hAnsi="宋体" w:cs="AdobeSongStd-Light" w:hint="eastAsia"/>
          <w:noProof/>
          <w:kern w:val="0"/>
          <w:szCs w:val="21"/>
        </w:rPr>
        <w:t>。</w:t>
      </w:r>
    </w:p>
    <w:p w14:paraId="45A07D6B" w14:textId="77777777" w:rsidR="00F84F26" w:rsidRPr="006D43E7" w:rsidRDefault="00B30108" w:rsidP="00DE1036">
      <w:pPr>
        <w:widowControl/>
        <w:tabs>
          <w:tab w:val="center" w:pos="4201"/>
          <w:tab w:val="right" w:leader="dot" w:pos="9298"/>
        </w:tabs>
        <w:autoSpaceDE w:val="0"/>
        <w:autoSpaceDN w:val="0"/>
        <w:spacing w:beforeLines="50" w:before="156" w:afterLines="50" w:after="156"/>
        <w:rPr>
          <w:rFonts w:ascii="黑体" w:eastAsia="黑体" w:hAnsi="黑体" w:hint="eastAsia"/>
          <w:noProof/>
          <w:kern w:val="0"/>
          <w:szCs w:val="20"/>
        </w:rPr>
      </w:pPr>
      <w:r w:rsidRPr="0014478E">
        <w:rPr>
          <w:rFonts w:ascii="黑体" w:eastAsia="黑体" w:hAnsi="黑体" w:hint="eastAsia"/>
          <w:noProof/>
          <w:kern w:val="0"/>
          <w:szCs w:val="20"/>
        </w:rPr>
        <w:t>6.</w:t>
      </w:r>
      <w:r w:rsidR="00976CE3" w:rsidRPr="0014478E">
        <w:rPr>
          <w:rFonts w:ascii="黑体" w:eastAsia="黑体" w:hAnsi="黑体"/>
          <w:noProof/>
          <w:kern w:val="0"/>
          <w:szCs w:val="20"/>
        </w:rPr>
        <w:t>5</w:t>
      </w:r>
      <w:r w:rsidR="00F84F26" w:rsidRPr="0014478E">
        <w:rPr>
          <w:rFonts w:ascii="黑体" w:eastAsia="黑体" w:hAnsi="黑体" w:hint="eastAsia"/>
          <w:noProof/>
          <w:kern w:val="0"/>
          <w:szCs w:val="20"/>
        </w:rPr>
        <w:t>.</w:t>
      </w:r>
      <w:r w:rsidR="00BD4790" w:rsidRPr="0014478E">
        <w:rPr>
          <w:rFonts w:ascii="黑体" w:eastAsia="黑体" w:hAnsi="黑体"/>
          <w:noProof/>
          <w:kern w:val="0"/>
          <w:szCs w:val="20"/>
        </w:rPr>
        <w:t>1</w:t>
      </w:r>
      <w:r w:rsidR="00E20F36" w:rsidRPr="0014478E">
        <w:rPr>
          <w:rFonts w:ascii="黑体" w:eastAsia="黑体" w:hAnsi="黑体"/>
          <w:noProof/>
          <w:kern w:val="0"/>
          <w:szCs w:val="20"/>
        </w:rPr>
        <w:t>2</w:t>
      </w:r>
      <w:r w:rsidR="00F84F26" w:rsidRPr="0014478E">
        <w:rPr>
          <w:rFonts w:ascii="黑体" w:eastAsia="黑体" w:hAnsi="黑体" w:hint="eastAsia"/>
          <w:noProof/>
          <w:kern w:val="0"/>
          <w:szCs w:val="20"/>
        </w:rPr>
        <w:t xml:space="preserve"> </w:t>
      </w:r>
      <w:r w:rsidR="00DB03F1" w:rsidRPr="0014478E">
        <w:rPr>
          <w:rFonts w:ascii="黑体" w:eastAsia="黑体" w:hAnsi="黑体"/>
          <w:noProof/>
          <w:kern w:val="0"/>
          <w:szCs w:val="20"/>
        </w:rPr>
        <w:t xml:space="preserve"> </w:t>
      </w:r>
      <w:r w:rsidR="00F84F26" w:rsidRPr="0014478E">
        <w:rPr>
          <w:rFonts w:ascii="黑体" w:eastAsia="黑体" w:hAnsi="黑体" w:hint="eastAsia"/>
          <w:noProof/>
          <w:kern w:val="0"/>
          <w:szCs w:val="20"/>
        </w:rPr>
        <w:t xml:space="preserve">市场文化建设 </w:t>
      </w:r>
    </w:p>
    <w:p w14:paraId="38F84305" w14:textId="421233C8" w:rsidR="00F84F26" w:rsidRPr="0014478E" w:rsidRDefault="00B30108" w:rsidP="00AF2C13">
      <w:pPr>
        <w:widowControl/>
        <w:tabs>
          <w:tab w:val="center" w:pos="4201"/>
          <w:tab w:val="right" w:leader="dot" w:pos="9298"/>
        </w:tabs>
        <w:autoSpaceDE w:val="0"/>
        <w:autoSpaceDN w:val="0"/>
        <w:rPr>
          <w:rFonts w:ascii="宋体" w:hAnsi="宋体" w:hint="eastAsia"/>
          <w:noProof/>
          <w:kern w:val="0"/>
          <w:szCs w:val="20"/>
        </w:rPr>
      </w:pPr>
      <w:r w:rsidRPr="006D43E7">
        <w:rPr>
          <w:rFonts w:ascii="黑体" w:eastAsia="黑体" w:hAnsi="黑体" w:hint="eastAsia"/>
          <w:noProof/>
          <w:kern w:val="0"/>
          <w:szCs w:val="20"/>
        </w:rPr>
        <w:t>6.</w:t>
      </w:r>
      <w:r w:rsidR="00976CE3" w:rsidRPr="006D43E7">
        <w:rPr>
          <w:rFonts w:ascii="黑体" w:eastAsia="黑体" w:hAnsi="黑体"/>
          <w:noProof/>
          <w:kern w:val="0"/>
          <w:szCs w:val="20"/>
        </w:rPr>
        <w:t>5</w:t>
      </w:r>
      <w:r w:rsidR="00F84F26" w:rsidRPr="006D43E7">
        <w:rPr>
          <w:rFonts w:ascii="黑体" w:eastAsia="黑体" w:hAnsi="黑体" w:hint="eastAsia"/>
          <w:noProof/>
          <w:kern w:val="0"/>
          <w:szCs w:val="20"/>
        </w:rPr>
        <w:t>.</w:t>
      </w:r>
      <w:r w:rsidR="00873754" w:rsidRPr="006D43E7">
        <w:rPr>
          <w:rFonts w:ascii="黑体" w:eastAsia="黑体" w:hAnsi="黑体"/>
          <w:noProof/>
          <w:kern w:val="0"/>
          <w:szCs w:val="20"/>
        </w:rPr>
        <w:t>1</w:t>
      </w:r>
      <w:r w:rsidR="00E20F36" w:rsidRPr="006D43E7">
        <w:rPr>
          <w:rFonts w:ascii="黑体" w:eastAsia="黑体" w:hAnsi="黑体"/>
          <w:noProof/>
          <w:kern w:val="0"/>
          <w:szCs w:val="20"/>
        </w:rPr>
        <w:t>2</w:t>
      </w:r>
      <w:r w:rsidR="00F84F26" w:rsidRPr="006D43E7">
        <w:rPr>
          <w:rFonts w:ascii="黑体" w:eastAsia="黑体" w:hAnsi="黑体" w:hint="eastAsia"/>
          <w:noProof/>
          <w:kern w:val="0"/>
          <w:szCs w:val="20"/>
        </w:rPr>
        <w:t>.1</w:t>
      </w:r>
      <w:r w:rsidR="00F84F26" w:rsidRPr="006D43E7">
        <w:rPr>
          <w:rFonts w:ascii="宋体" w:hAnsi="宋体" w:hint="eastAsia"/>
          <w:noProof/>
          <w:kern w:val="0"/>
          <w:szCs w:val="20"/>
        </w:rPr>
        <w:t xml:space="preserve"> </w:t>
      </w:r>
      <w:r w:rsidR="00DB03F1" w:rsidRPr="006D43E7">
        <w:rPr>
          <w:rFonts w:ascii="宋体" w:hAnsi="宋体"/>
          <w:noProof/>
          <w:kern w:val="0"/>
          <w:szCs w:val="20"/>
        </w:rPr>
        <w:t xml:space="preserve"> </w:t>
      </w:r>
      <w:r w:rsidR="00F14ED6" w:rsidRPr="006D43E7">
        <w:rPr>
          <w:rFonts w:ascii="宋体" w:hAnsi="宋体" w:hint="eastAsia"/>
          <w:noProof/>
          <w:kern w:val="0"/>
          <w:szCs w:val="20"/>
        </w:rPr>
        <w:t>举办方</w:t>
      </w:r>
      <w:r w:rsidR="00F84F26" w:rsidRPr="006D43E7">
        <w:rPr>
          <w:rFonts w:ascii="宋体" w:hAnsi="宋体" w:hint="eastAsia"/>
          <w:noProof/>
          <w:kern w:val="0"/>
          <w:szCs w:val="20"/>
        </w:rPr>
        <w:t>应创造条件为</w:t>
      </w:r>
      <w:r w:rsidR="00EC1F5E" w:rsidRPr="006D43E7">
        <w:rPr>
          <w:rFonts w:ascii="宋体" w:hAnsi="宋体" w:hint="eastAsia"/>
          <w:noProof/>
          <w:kern w:val="0"/>
          <w:szCs w:val="20"/>
        </w:rPr>
        <w:t>经营户</w:t>
      </w:r>
      <w:r w:rsidR="00F84F26" w:rsidRPr="006D43E7">
        <w:rPr>
          <w:rFonts w:ascii="宋体" w:hAnsi="宋体" w:hint="eastAsia"/>
          <w:noProof/>
          <w:kern w:val="0"/>
          <w:szCs w:val="20"/>
        </w:rPr>
        <w:t>提供有关专业的技能培训与教育</w:t>
      </w:r>
      <w:r w:rsidR="00F14ED6" w:rsidRPr="006D43E7">
        <w:rPr>
          <w:rFonts w:ascii="宋体" w:hAnsi="宋体" w:hint="eastAsia"/>
          <w:noProof/>
          <w:kern w:val="0"/>
          <w:szCs w:val="20"/>
        </w:rPr>
        <w:t>，</w:t>
      </w:r>
      <w:r w:rsidR="008C2EB5" w:rsidRPr="006D43E7">
        <w:rPr>
          <w:rFonts w:ascii="宋体" w:hAnsi="宋体" w:hint="eastAsia"/>
          <w:noProof/>
          <w:kern w:val="0"/>
          <w:szCs w:val="20"/>
        </w:rPr>
        <w:t>宜通过组织经营者参观学习 、开展业务技能竞赛等方式</w:t>
      </w:r>
      <w:r w:rsidR="00BA46C9" w:rsidRPr="0014478E">
        <w:rPr>
          <w:rFonts w:cs="宋体" w:hint="eastAsia"/>
          <w:color w:val="000000"/>
          <w:shd w:val="clear" w:color="auto" w:fill="FFFFFF"/>
        </w:rPr>
        <w:t>，</w:t>
      </w:r>
      <w:r w:rsidR="008C2EB5" w:rsidRPr="006D43E7">
        <w:rPr>
          <w:rFonts w:ascii="宋体" w:hAnsi="宋体" w:hint="eastAsia"/>
          <w:noProof/>
          <w:kern w:val="0"/>
          <w:szCs w:val="20"/>
        </w:rPr>
        <w:t>丰富教育培训的方法和载体。</w:t>
      </w:r>
      <w:r w:rsidR="00D10D74" w:rsidRPr="00F759A4">
        <w:rPr>
          <w:rFonts w:ascii="宋体" w:hAnsi="宋体" w:hint="eastAsia"/>
          <w:noProof/>
          <w:kern w:val="0"/>
          <w:szCs w:val="20"/>
        </w:rPr>
        <w:t>包含且不限于</w:t>
      </w:r>
      <w:r w:rsidR="00F14ED6" w:rsidRPr="00F759A4">
        <w:rPr>
          <w:rFonts w:ascii="宋体" w:hAnsi="宋体" w:hint="eastAsia"/>
          <w:noProof/>
          <w:kern w:val="0"/>
          <w:szCs w:val="20"/>
        </w:rPr>
        <w:t>以下</w:t>
      </w:r>
      <w:r w:rsidR="00D10D74" w:rsidRPr="00F759A4">
        <w:rPr>
          <w:rFonts w:ascii="宋体" w:hAnsi="宋体" w:hint="eastAsia"/>
          <w:noProof/>
          <w:kern w:val="0"/>
          <w:szCs w:val="20"/>
        </w:rPr>
        <w:t>方面</w:t>
      </w:r>
      <w:r w:rsidR="00117504" w:rsidRPr="00F759A4">
        <w:rPr>
          <w:rFonts w:ascii="宋体" w:hAnsi="宋体" w:hint="eastAsia"/>
          <w:noProof/>
          <w:kern w:val="0"/>
          <w:szCs w:val="20"/>
        </w:rPr>
        <w:t>：</w:t>
      </w:r>
    </w:p>
    <w:p w14:paraId="272FE5CB" w14:textId="4757BC40" w:rsidR="00F84F26" w:rsidRPr="00F02A11" w:rsidRDefault="00F02A11" w:rsidP="00F02A11">
      <w:pPr>
        <w:widowControl/>
        <w:tabs>
          <w:tab w:val="center" w:pos="4201"/>
          <w:tab w:val="right" w:leader="dot" w:pos="9298"/>
        </w:tabs>
        <w:autoSpaceDE w:val="0"/>
        <w:autoSpaceDN w:val="0"/>
        <w:ind w:firstLineChars="200" w:firstLine="420"/>
        <w:rPr>
          <w:rFonts w:ascii="宋体" w:hAnsi="宋体" w:hint="eastAsia"/>
          <w:noProof/>
          <w:kern w:val="0"/>
          <w:szCs w:val="20"/>
        </w:rPr>
      </w:pPr>
      <w:r>
        <w:rPr>
          <w:rFonts w:ascii="宋体" w:hAnsi="宋体" w:hint="eastAsia"/>
          <w:noProof/>
          <w:kern w:val="0"/>
          <w:szCs w:val="20"/>
        </w:rPr>
        <w:t xml:space="preserve">a)  </w:t>
      </w:r>
      <w:r w:rsidR="00F84F26" w:rsidRPr="00F02A11">
        <w:rPr>
          <w:rFonts w:ascii="宋体" w:hAnsi="宋体" w:hint="eastAsia"/>
          <w:noProof/>
          <w:kern w:val="0"/>
          <w:szCs w:val="20"/>
        </w:rPr>
        <w:t>诚信</w:t>
      </w:r>
      <w:r w:rsidR="00F759A4" w:rsidRPr="00F02A11">
        <w:rPr>
          <w:rFonts w:ascii="宋体" w:hAnsi="宋体" w:hint="eastAsia"/>
          <w:noProof/>
          <w:kern w:val="0"/>
          <w:szCs w:val="20"/>
        </w:rPr>
        <w:t>、文明</w:t>
      </w:r>
      <w:r w:rsidR="00F84F26" w:rsidRPr="00F02A11">
        <w:rPr>
          <w:rFonts w:ascii="宋体" w:hAnsi="宋体" w:hint="eastAsia"/>
          <w:noProof/>
          <w:kern w:val="0"/>
          <w:szCs w:val="20"/>
        </w:rPr>
        <w:t>经营</w:t>
      </w:r>
      <w:r w:rsidR="000416A6" w:rsidRPr="00F02A11">
        <w:rPr>
          <w:rFonts w:ascii="宋体" w:hAnsi="宋体" w:hint="eastAsia"/>
          <w:noProof/>
          <w:kern w:val="0"/>
          <w:szCs w:val="20"/>
        </w:rPr>
        <w:t>；</w:t>
      </w:r>
    </w:p>
    <w:p w14:paraId="5C6461AC" w14:textId="57946B88" w:rsidR="008C2EB5" w:rsidRPr="00F02A11" w:rsidRDefault="00F02A11" w:rsidP="00F02A11">
      <w:pPr>
        <w:widowControl/>
        <w:tabs>
          <w:tab w:val="center" w:pos="4201"/>
          <w:tab w:val="right" w:leader="dot" w:pos="9298"/>
        </w:tabs>
        <w:autoSpaceDE w:val="0"/>
        <w:autoSpaceDN w:val="0"/>
        <w:ind w:firstLineChars="200" w:firstLine="420"/>
        <w:rPr>
          <w:rFonts w:ascii="宋体" w:hAnsi="宋体" w:hint="eastAsia"/>
          <w:noProof/>
          <w:kern w:val="0"/>
          <w:szCs w:val="20"/>
        </w:rPr>
      </w:pPr>
      <w:r>
        <w:rPr>
          <w:rFonts w:ascii="宋体" w:hAnsi="宋体" w:hint="eastAsia"/>
          <w:noProof/>
          <w:kern w:val="0"/>
          <w:szCs w:val="20"/>
        </w:rPr>
        <w:t xml:space="preserve">b)  </w:t>
      </w:r>
      <w:r w:rsidR="008C2EB5" w:rsidRPr="00F02A11">
        <w:rPr>
          <w:rFonts w:ascii="宋体" w:hAnsi="宋体" w:hint="eastAsia"/>
          <w:noProof/>
          <w:kern w:val="0"/>
          <w:szCs w:val="20"/>
        </w:rPr>
        <w:t>食品安全、卫生知识；</w:t>
      </w:r>
    </w:p>
    <w:p w14:paraId="4FDE90F0" w14:textId="71671B34" w:rsidR="008C2EB5" w:rsidRPr="00F02A11" w:rsidRDefault="00F02A11" w:rsidP="00F02A11">
      <w:pPr>
        <w:widowControl/>
        <w:tabs>
          <w:tab w:val="center" w:pos="4201"/>
          <w:tab w:val="right" w:leader="dot" w:pos="9298"/>
        </w:tabs>
        <w:autoSpaceDE w:val="0"/>
        <w:autoSpaceDN w:val="0"/>
        <w:ind w:firstLineChars="200" w:firstLine="420"/>
        <w:rPr>
          <w:rFonts w:ascii="宋体" w:hAnsi="宋体" w:hint="eastAsia"/>
          <w:noProof/>
          <w:kern w:val="0"/>
          <w:szCs w:val="20"/>
        </w:rPr>
      </w:pPr>
      <w:r>
        <w:rPr>
          <w:rFonts w:ascii="宋体" w:hAnsi="宋体" w:hint="eastAsia"/>
          <w:noProof/>
          <w:kern w:val="0"/>
          <w:szCs w:val="20"/>
        </w:rPr>
        <w:t xml:space="preserve">c)  </w:t>
      </w:r>
      <w:r w:rsidR="008C2EB5" w:rsidRPr="00F02A11">
        <w:rPr>
          <w:rFonts w:ascii="宋体" w:hAnsi="宋体" w:hint="eastAsia"/>
          <w:noProof/>
          <w:kern w:val="0"/>
          <w:szCs w:val="20"/>
        </w:rPr>
        <w:t>传染病防控知识、消毒操作技术、突发公共卫生事件应急处理；</w:t>
      </w:r>
    </w:p>
    <w:p w14:paraId="5E9A8EA2" w14:textId="41AC4A6E" w:rsidR="00F84F26" w:rsidRPr="00F02A11" w:rsidRDefault="00F02A11" w:rsidP="00F02A11">
      <w:pPr>
        <w:pStyle w:val="affffffb"/>
        <w:widowControl/>
        <w:numPr>
          <w:ilvl w:val="0"/>
          <w:numId w:val="50"/>
        </w:numPr>
        <w:tabs>
          <w:tab w:val="center" w:pos="4201"/>
          <w:tab w:val="right" w:leader="dot" w:pos="9298"/>
        </w:tabs>
        <w:autoSpaceDE w:val="0"/>
        <w:autoSpaceDN w:val="0"/>
        <w:ind w:firstLineChars="0"/>
        <w:rPr>
          <w:rFonts w:ascii="宋体" w:hAnsi="宋体" w:hint="eastAsia"/>
          <w:noProof/>
          <w:kern w:val="0"/>
          <w:szCs w:val="20"/>
        </w:rPr>
      </w:pPr>
      <w:r w:rsidRPr="00F02A11">
        <w:rPr>
          <w:rFonts w:ascii="宋体" w:hAnsi="宋体" w:hint="eastAsia"/>
          <w:noProof/>
          <w:kern w:val="0"/>
          <w:szCs w:val="20"/>
        </w:rPr>
        <w:t xml:space="preserve"> </w:t>
      </w:r>
      <w:r w:rsidR="008C2EB5" w:rsidRPr="00F02A11">
        <w:rPr>
          <w:rFonts w:ascii="宋体" w:hAnsi="宋体" w:hint="eastAsia"/>
          <w:noProof/>
          <w:kern w:val="0"/>
          <w:szCs w:val="20"/>
        </w:rPr>
        <w:t>遵章守纪、</w:t>
      </w:r>
      <w:r w:rsidR="00D10D74" w:rsidRPr="00F02A11">
        <w:rPr>
          <w:rFonts w:ascii="宋体" w:hAnsi="宋体" w:hint="eastAsia"/>
          <w:noProof/>
          <w:kern w:val="0"/>
          <w:szCs w:val="20"/>
        </w:rPr>
        <w:t>法律法规</w:t>
      </w:r>
      <w:r w:rsidR="00380B67" w:rsidRPr="00F02A11">
        <w:rPr>
          <w:rFonts w:ascii="宋体" w:hAnsi="宋体" w:hint="eastAsia"/>
          <w:noProof/>
          <w:kern w:val="0"/>
          <w:szCs w:val="20"/>
        </w:rPr>
        <w:t>；</w:t>
      </w:r>
    </w:p>
    <w:p w14:paraId="6A5EC17A" w14:textId="28C398DE" w:rsidR="00F84F26" w:rsidRPr="00F02A11" w:rsidRDefault="00F02A11" w:rsidP="00F02A11">
      <w:pPr>
        <w:pStyle w:val="affffffb"/>
        <w:widowControl/>
        <w:numPr>
          <w:ilvl w:val="0"/>
          <w:numId w:val="50"/>
        </w:numPr>
        <w:tabs>
          <w:tab w:val="center" w:pos="4201"/>
          <w:tab w:val="right" w:leader="dot" w:pos="9298"/>
        </w:tabs>
        <w:autoSpaceDE w:val="0"/>
        <w:autoSpaceDN w:val="0"/>
        <w:ind w:firstLineChars="0"/>
        <w:rPr>
          <w:rFonts w:ascii="宋体" w:hAnsi="宋体" w:hint="eastAsia"/>
          <w:noProof/>
          <w:kern w:val="0"/>
          <w:szCs w:val="20"/>
        </w:rPr>
      </w:pPr>
      <w:r>
        <w:rPr>
          <w:rFonts w:ascii="宋体" w:hAnsi="宋体" w:hint="eastAsia"/>
          <w:noProof/>
          <w:kern w:val="0"/>
          <w:szCs w:val="20"/>
        </w:rPr>
        <w:t xml:space="preserve"> </w:t>
      </w:r>
      <w:r w:rsidR="00F84F26" w:rsidRPr="00F02A11">
        <w:rPr>
          <w:rFonts w:ascii="宋体" w:hAnsi="宋体" w:hint="eastAsia"/>
          <w:noProof/>
          <w:kern w:val="0"/>
          <w:szCs w:val="20"/>
        </w:rPr>
        <w:t>治安、消防</w:t>
      </w:r>
      <w:r w:rsidR="000551FD" w:rsidRPr="00F02A11">
        <w:rPr>
          <w:rFonts w:ascii="宋体" w:hAnsi="宋体" w:hint="eastAsia"/>
          <w:noProof/>
          <w:kern w:val="0"/>
          <w:szCs w:val="20"/>
        </w:rPr>
        <w:t>安全知识</w:t>
      </w:r>
      <w:r w:rsidR="00731632" w:rsidRPr="00F02A11">
        <w:rPr>
          <w:rFonts w:ascii="宋体" w:hAnsi="宋体" w:hint="eastAsia"/>
          <w:noProof/>
          <w:kern w:val="0"/>
          <w:szCs w:val="20"/>
        </w:rPr>
        <w:t>、消防演练</w:t>
      </w:r>
      <w:r w:rsidR="00E40B1E" w:rsidRPr="00F02A11">
        <w:rPr>
          <w:rFonts w:ascii="宋体" w:hAnsi="宋体" w:hint="eastAsia"/>
          <w:noProof/>
          <w:kern w:val="0"/>
          <w:szCs w:val="20"/>
        </w:rPr>
        <w:t>；</w:t>
      </w:r>
    </w:p>
    <w:p w14:paraId="44256037" w14:textId="4B230B2C" w:rsidR="00F759A4" w:rsidRPr="00F02A11" w:rsidRDefault="00F02A11" w:rsidP="00F02A11">
      <w:pPr>
        <w:widowControl/>
        <w:tabs>
          <w:tab w:val="center" w:pos="4201"/>
          <w:tab w:val="right" w:leader="dot" w:pos="9298"/>
        </w:tabs>
        <w:autoSpaceDE w:val="0"/>
        <w:autoSpaceDN w:val="0"/>
        <w:ind w:left="426"/>
        <w:rPr>
          <w:rFonts w:ascii="宋体" w:hAnsi="宋体" w:hint="eastAsia"/>
          <w:noProof/>
          <w:kern w:val="0"/>
          <w:szCs w:val="20"/>
        </w:rPr>
      </w:pPr>
      <w:r>
        <w:rPr>
          <w:rFonts w:ascii="宋体" w:hAnsi="宋体" w:hint="eastAsia"/>
          <w:noProof/>
          <w:kern w:val="0"/>
          <w:szCs w:val="20"/>
        </w:rPr>
        <w:t xml:space="preserve">f)  </w:t>
      </w:r>
      <w:r w:rsidR="00F759A4" w:rsidRPr="00F02A11">
        <w:rPr>
          <w:rFonts w:ascii="宋体" w:hAnsi="宋体" w:hint="eastAsia"/>
          <w:noProof/>
          <w:kern w:val="0"/>
          <w:szCs w:val="20"/>
        </w:rPr>
        <w:t>业务技能</w:t>
      </w:r>
      <w:r w:rsidR="008C2EB5" w:rsidRPr="00F02A11">
        <w:rPr>
          <w:rFonts w:ascii="宋体" w:hAnsi="宋体" w:hint="eastAsia"/>
          <w:noProof/>
          <w:kern w:val="0"/>
          <w:szCs w:val="20"/>
        </w:rPr>
        <w:t>。</w:t>
      </w:r>
    </w:p>
    <w:p w14:paraId="50316359" w14:textId="2C20B607" w:rsidR="00F84F26" w:rsidRPr="0014478E" w:rsidRDefault="00B30108" w:rsidP="00AF2C13">
      <w:pPr>
        <w:widowControl/>
        <w:tabs>
          <w:tab w:val="center" w:pos="4201"/>
          <w:tab w:val="right" w:leader="dot" w:pos="9298"/>
        </w:tabs>
        <w:autoSpaceDE w:val="0"/>
        <w:autoSpaceDN w:val="0"/>
        <w:rPr>
          <w:rFonts w:ascii="宋体" w:hAnsi="宋体" w:hint="eastAsia"/>
          <w:noProof/>
          <w:kern w:val="0"/>
          <w:szCs w:val="20"/>
        </w:rPr>
      </w:pPr>
      <w:r w:rsidRPr="0014478E">
        <w:rPr>
          <w:rFonts w:ascii="黑体" w:eastAsia="黑体" w:hAnsi="黑体" w:hint="eastAsia"/>
          <w:noProof/>
          <w:kern w:val="0"/>
          <w:szCs w:val="20"/>
        </w:rPr>
        <w:t>6.</w:t>
      </w:r>
      <w:r w:rsidR="00976CE3" w:rsidRPr="0014478E">
        <w:rPr>
          <w:rFonts w:ascii="黑体" w:eastAsia="黑体" w:hAnsi="黑体"/>
          <w:noProof/>
          <w:kern w:val="0"/>
          <w:szCs w:val="20"/>
        </w:rPr>
        <w:t>5</w:t>
      </w:r>
      <w:r w:rsidR="00F84F26" w:rsidRPr="0014478E">
        <w:rPr>
          <w:rFonts w:ascii="黑体" w:eastAsia="黑体" w:hAnsi="黑体" w:hint="eastAsia"/>
          <w:noProof/>
          <w:kern w:val="0"/>
          <w:szCs w:val="20"/>
        </w:rPr>
        <w:t>.</w:t>
      </w:r>
      <w:r w:rsidR="00873754" w:rsidRPr="0014478E">
        <w:rPr>
          <w:rFonts w:ascii="黑体" w:eastAsia="黑体" w:hAnsi="黑体"/>
          <w:noProof/>
          <w:kern w:val="0"/>
          <w:szCs w:val="20"/>
        </w:rPr>
        <w:t>1</w:t>
      </w:r>
      <w:r w:rsidR="00E20F36" w:rsidRPr="0014478E">
        <w:rPr>
          <w:rFonts w:ascii="黑体" w:eastAsia="黑体" w:hAnsi="黑体"/>
          <w:noProof/>
          <w:kern w:val="0"/>
          <w:szCs w:val="20"/>
        </w:rPr>
        <w:t>2</w:t>
      </w:r>
      <w:r w:rsidR="00F84F26" w:rsidRPr="0014478E">
        <w:rPr>
          <w:rFonts w:ascii="黑体" w:eastAsia="黑体" w:hAnsi="黑体" w:hint="eastAsia"/>
          <w:noProof/>
          <w:kern w:val="0"/>
          <w:szCs w:val="20"/>
        </w:rPr>
        <w:t>.</w:t>
      </w:r>
      <w:r w:rsidR="00F14ED6" w:rsidRPr="0014478E">
        <w:rPr>
          <w:rFonts w:ascii="黑体" w:eastAsia="黑体" w:hAnsi="黑体"/>
          <w:noProof/>
          <w:kern w:val="0"/>
          <w:szCs w:val="20"/>
        </w:rPr>
        <w:t>2</w:t>
      </w:r>
      <w:r w:rsidR="00F84F26" w:rsidRPr="0014478E">
        <w:rPr>
          <w:rFonts w:ascii="宋体" w:hAnsi="宋体" w:hint="eastAsia"/>
          <w:noProof/>
          <w:kern w:val="0"/>
          <w:szCs w:val="20"/>
        </w:rPr>
        <w:t xml:space="preserve"> </w:t>
      </w:r>
      <w:r w:rsidR="00DB03F1" w:rsidRPr="0014478E">
        <w:rPr>
          <w:rFonts w:ascii="宋体" w:hAnsi="宋体"/>
          <w:noProof/>
          <w:kern w:val="0"/>
          <w:szCs w:val="20"/>
        </w:rPr>
        <w:t xml:space="preserve"> </w:t>
      </w:r>
      <w:r w:rsidR="00F14ED6" w:rsidRPr="0014478E">
        <w:rPr>
          <w:rFonts w:ascii="宋体" w:hAnsi="宋体" w:hint="eastAsia"/>
          <w:noProof/>
          <w:kern w:val="0"/>
          <w:szCs w:val="20"/>
        </w:rPr>
        <w:t>举办方应</w:t>
      </w:r>
      <w:r w:rsidR="00F84F26" w:rsidRPr="0014478E">
        <w:rPr>
          <w:rFonts w:ascii="宋体" w:hAnsi="宋体" w:hint="eastAsia"/>
          <w:noProof/>
          <w:kern w:val="0"/>
          <w:szCs w:val="20"/>
        </w:rPr>
        <w:t>建立培训管理档案，</w:t>
      </w:r>
      <w:r w:rsidR="00F14ED6" w:rsidRPr="0014478E">
        <w:rPr>
          <w:rFonts w:ascii="宋体" w:hAnsi="宋体" w:hint="eastAsia"/>
          <w:noProof/>
          <w:kern w:val="0"/>
          <w:szCs w:val="20"/>
        </w:rPr>
        <w:t>档案内容</w:t>
      </w:r>
      <w:r w:rsidR="00F84F26" w:rsidRPr="0014478E">
        <w:rPr>
          <w:rFonts w:ascii="宋体" w:hAnsi="宋体" w:hint="eastAsia"/>
          <w:noProof/>
          <w:kern w:val="0"/>
          <w:szCs w:val="20"/>
        </w:rPr>
        <w:t>包括：</w:t>
      </w:r>
    </w:p>
    <w:p w14:paraId="11BD3B1B" w14:textId="747A26C9" w:rsidR="00F84F26" w:rsidRPr="006A38C0" w:rsidRDefault="00F02A11" w:rsidP="00F02A11">
      <w:pPr>
        <w:widowControl/>
        <w:tabs>
          <w:tab w:val="center" w:pos="4201"/>
          <w:tab w:val="right" w:leader="dot" w:pos="9298"/>
        </w:tabs>
        <w:autoSpaceDE w:val="0"/>
        <w:autoSpaceDN w:val="0"/>
        <w:ind w:firstLineChars="200" w:firstLine="420"/>
        <w:rPr>
          <w:rFonts w:ascii="宋体" w:hAnsi="宋体" w:hint="eastAsia"/>
          <w:noProof/>
          <w:kern w:val="0"/>
          <w:szCs w:val="20"/>
        </w:rPr>
      </w:pPr>
      <w:r>
        <w:rPr>
          <w:rFonts w:ascii="宋体" w:hAnsi="宋体" w:hint="eastAsia"/>
          <w:noProof/>
          <w:kern w:val="0"/>
          <w:szCs w:val="20"/>
        </w:rPr>
        <w:t xml:space="preserve">a)  </w:t>
      </w:r>
      <w:r w:rsidR="00F84F26" w:rsidRPr="006A38C0">
        <w:rPr>
          <w:rFonts w:ascii="宋体" w:hAnsi="宋体" w:hint="eastAsia"/>
          <w:noProof/>
          <w:kern w:val="0"/>
          <w:szCs w:val="20"/>
        </w:rPr>
        <w:t>培训计划</w:t>
      </w:r>
      <w:r w:rsidR="000416A6" w:rsidRPr="006A38C0">
        <w:rPr>
          <w:rFonts w:ascii="宋体" w:hAnsi="宋体" w:hint="eastAsia"/>
          <w:noProof/>
          <w:kern w:val="0"/>
          <w:szCs w:val="20"/>
        </w:rPr>
        <w:t>；</w:t>
      </w:r>
    </w:p>
    <w:p w14:paraId="23913242" w14:textId="374E4B75" w:rsidR="00F84F26" w:rsidRPr="006A38C0" w:rsidRDefault="00F02A11" w:rsidP="00F02A11">
      <w:pPr>
        <w:widowControl/>
        <w:tabs>
          <w:tab w:val="center" w:pos="4201"/>
          <w:tab w:val="right" w:leader="dot" w:pos="9298"/>
        </w:tabs>
        <w:autoSpaceDE w:val="0"/>
        <w:autoSpaceDN w:val="0"/>
        <w:ind w:firstLineChars="200" w:firstLine="420"/>
        <w:rPr>
          <w:rFonts w:ascii="宋体" w:hAnsi="宋体" w:hint="eastAsia"/>
          <w:noProof/>
          <w:kern w:val="0"/>
          <w:szCs w:val="20"/>
        </w:rPr>
      </w:pPr>
      <w:r>
        <w:rPr>
          <w:rFonts w:ascii="宋体" w:hAnsi="宋体" w:hint="eastAsia"/>
          <w:noProof/>
          <w:kern w:val="0"/>
          <w:szCs w:val="20"/>
        </w:rPr>
        <w:t xml:space="preserve">b)  </w:t>
      </w:r>
      <w:r w:rsidR="00F84F26" w:rsidRPr="006A38C0">
        <w:rPr>
          <w:rFonts w:ascii="宋体" w:hAnsi="宋体" w:hint="eastAsia"/>
          <w:noProof/>
          <w:kern w:val="0"/>
          <w:szCs w:val="20"/>
        </w:rPr>
        <w:t>培训时间</w:t>
      </w:r>
      <w:r w:rsidR="000416A6" w:rsidRPr="006A38C0">
        <w:rPr>
          <w:rFonts w:ascii="宋体" w:hAnsi="宋体" w:hint="eastAsia"/>
          <w:noProof/>
          <w:kern w:val="0"/>
          <w:szCs w:val="20"/>
        </w:rPr>
        <w:t>；</w:t>
      </w:r>
      <w:r w:rsidR="003C1558" w:rsidRPr="006A38C0">
        <w:rPr>
          <w:rFonts w:ascii="宋体" w:hAnsi="宋体" w:hint="eastAsia"/>
          <w:noProof/>
          <w:kern w:val="0"/>
          <w:szCs w:val="20"/>
        </w:rPr>
        <w:t xml:space="preserve"> </w:t>
      </w:r>
    </w:p>
    <w:p w14:paraId="1441D157" w14:textId="65759575" w:rsidR="00F84F26" w:rsidRPr="006A38C0" w:rsidRDefault="006A38C0" w:rsidP="00F02A11">
      <w:pPr>
        <w:widowControl/>
        <w:tabs>
          <w:tab w:val="center" w:pos="4201"/>
          <w:tab w:val="right" w:leader="dot" w:pos="9298"/>
        </w:tabs>
        <w:autoSpaceDE w:val="0"/>
        <w:autoSpaceDN w:val="0"/>
        <w:ind w:firstLineChars="200" w:firstLine="420"/>
        <w:rPr>
          <w:rFonts w:ascii="宋体" w:hAnsi="宋体" w:hint="eastAsia"/>
          <w:noProof/>
          <w:kern w:val="0"/>
          <w:szCs w:val="20"/>
        </w:rPr>
      </w:pPr>
      <w:r>
        <w:rPr>
          <w:rFonts w:ascii="宋体" w:hAnsi="宋体" w:hint="eastAsia"/>
          <w:noProof/>
          <w:kern w:val="0"/>
          <w:szCs w:val="20"/>
        </w:rPr>
        <w:t xml:space="preserve">c)  </w:t>
      </w:r>
      <w:r w:rsidR="00F84F26" w:rsidRPr="006A38C0">
        <w:rPr>
          <w:rFonts w:ascii="宋体" w:hAnsi="宋体" w:hint="eastAsia"/>
          <w:noProof/>
          <w:kern w:val="0"/>
          <w:szCs w:val="20"/>
        </w:rPr>
        <w:t>培训内容</w:t>
      </w:r>
      <w:r w:rsidR="000416A6" w:rsidRPr="006A38C0">
        <w:rPr>
          <w:rFonts w:ascii="宋体" w:hAnsi="宋体" w:hint="eastAsia"/>
          <w:noProof/>
          <w:kern w:val="0"/>
          <w:szCs w:val="20"/>
        </w:rPr>
        <w:t>；</w:t>
      </w:r>
    </w:p>
    <w:p w14:paraId="3C08B565" w14:textId="3673D9AB" w:rsidR="00F84F26" w:rsidRPr="00F02A11" w:rsidRDefault="006A38C0" w:rsidP="00F02A11">
      <w:pPr>
        <w:widowControl/>
        <w:tabs>
          <w:tab w:val="center" w:pos="4201"/>
          <w:tab w:val="right" w:leader="dot" w:pos="9298"/>
        </w:tabs>
        <w:autoSpaceDE w:val="0"/>
        <w:autoSpaceDN w:val="0"/>
        <w:ind w:firstLineChars="200" w:firstLine="420"/>
        <w:rPr>
          <w:rFonts w:ascii="宋体" w:hAnsi="宋体" w:hint="eastAsia"/>
          <w:noProof/>
          <w:kern w:val="0"/>
          <w:szCs w:val="20"/>
        </w:rPr>
      </w:pPr>
      <w:r w:rsidRPr="00F02A11">
        <w:rPr>
          <w:rFonts w:ascii="宋体" w:hAnsi="宋体" w:hint="eastAsia"/>
          <w:noProof/>
          <w:kern w:val="0"/>
          <w:szCs w:val="20"/>
        </w:rPr>
        <w:t xml:space="preserve">d)  </w:t>
      </w:r>
      <w:r w:rsidR="00F84F26" w:rsidRPr="00F02A11">
        <w:rPr>
          <w:rFonts w:ascii="宋体" w:hAnsi="宋体" w:hint="eastAsia"/>
          <w:noProof/>
          <w:kern w:val="0"/>
          <w:szCs w:val="20"/>
        </w:rPr>
        <w:t>参加人名册</w:t>
      </w:r>
      <w:r w:rsidR="000416A6" w:rsidRPr="00F02A11">
        <w:rPr>
          <w:rFonts w:ascii="宋体" w:hAnsi="宋体" w:hint="eastAsia"/>
          <w:noProof/>
          <w:kern w:val="0"/>
          <w:szCs w:val="20"/>
        </w:rPr>
        <w:t>；</w:t>
      </w:r>
    </w:p>
    <w:p w14:paraId="3523C5C6" w14:textId="68AAC9AA" w:rsidR="00F84F26" w:rsidRPr="006A38C0" w:rsidRDefault="006A38C0" w:rsidP="00F02A11">
      <w:pPr>
        <w:widowControl/>
        <w:tabs>
          <w:tab w:val="center" w:pos="4201"/>
          <w:tab w:val="right" w:leader="dot" w:pos="9298"/>
        </w:tabs>
        <w:autoSpaceDE w:val="0"/>
        <w:autoSpaceDN w:val="0"/>
        <w:ind w:firstLineChars="200" w:firstLine="420"/>
        <w:rPr>
          <w:rFonts w:ascii="宋体" w:hAnsi="宋体" w:hint="eastAsia"/>
          <w:noProof/>
          <w:kern w:val="0"/>
          <w:szCs w:val="20"/>
        </w:rPr>
      </w:pPr>
      <w:r>
        <w:rPr>
          <w:rFonts w:ascii="宋体" w:hAnsi="宋体" w:hint="eastAsia"/>
          <w:noProof/>
          <w:kern w:val="0"/>
          <w:szCs w:val="20"/>
        </w:rPr>
        <w:t xml:space="preserve">e)  </w:t>
      </w:r>
      <w:r w:rsidR="00F84F26" w:rsidRPr="006A38C0">
        <w:rPr>
          <w:rFonts w:ascii="宋体" w:hAnsi="宋体" w:hint="eastAsia"/>
          <w:noProof/>
          <w:kern w:val="0"/>
          <w:szCs w:val="20"/>
        </w:rPr>
        <w:t>考核成绩</w:t>
      </w:r>
      <w:r w:rsidR="000416A6" w:rsidRPr="006A38C0">
        <w:rPr>
          <w:rFonts w:ascii="宋体" w:hAnsi="宋体" w:hint="eastAsia"/>
          <w:noProof/>
          <w:kern w:val="0"/>
          <w:szCs w:val="20"/>
        </w:rPr>
        <w:t>；</w:t>
      </w:r>
    </w:p>
    <w:p w14:paraId="38670DDA" w14:textId="62D4319D" w:rsidR="00F84F26" w:rsidRPr="006A38C0" w:rsidRDefault="006A38C0" w:rsidP="00F02A11">
      <w:pPr>
        <w:widowControl/>
        <w:tabs>
          <w:tab w:val="center" w:pos="4201"/>
          <w:tab w:val="right" w:leader="dot" w:pos="9298"/>
        </w:tabs>
        <w:autoSpaceDE w:val="0"/>
        <w:autoSpaceDN w:val="0"/>
        <w:ind w:firstLineChars="200" w:firstLine="420"/>
        <w:rPr>
          <w:rFonts w:ascii="宋体" w:hAnsi="宋体" w:hint="eastAsia"/>
          <w:noProof/>
          <w:kern w:val="0"/>
          <w:szCs w:val="20"/>
        </w:rPr>
      </w:pPr>
      <w:r>
        <w:rPr>
          <w:rFonts w:ascii="宋体" w:hAnsi="宋体" w:hint="eastAsia"/>
          <w:noProof/>
          <w:kern w:val="0"/>
          <w:szCs w:val="20"/>
        </w:rPr>
        <w:t xml:space="preserve">f)  </w:t>
      </w:r>
      <w:r w:rsidR="00F84F26" w:rsidRPr="006A38C0">
        <w:rPr>
          <w:rFonts w:ascii="宋体" w:hAnsi="宋体" w:hint="eastAsia"/>
          <w:noProof/>
          <w:kern w:val="0"/>
          <w:szCs w:val="20"/>
        </w:rPr>
        <w:t>培训记录（文件、资料、照片）</w:t>
      </w:r>
      <w:r w:rsidR="000416A6" w:rsidRPr="006A38C0">
        <w:rPr>
          <w:rFonts w:ascii="宋体" w:hAnsi="宋体" w:hint="eastAsia"/>
          <w:noProof/>
          <w:kern w:val="0"/>
          <w:szCs w:val="20"/>
        </w:rPr>
        <w:t>。</w:t>
      </w:r>
    </w:p>
    <w:p w14:paraId="648B44A0" w14:textId="61BEE801" w:rsidR="00F14ED6" w:rsidRPr="006E252A" w:rsidRDefault="00F14ED6" w:rsidP="00AF2C13">
      <w:pPr>
        <w:autoSpaceDE w:val="0"/>
        <w:autoSpaceDN w:val="0"/>
        <w:adjustRightInd w:val="0"/>
        <w:jc w:val="left"/>
        <w:rPr>
          <w:rFonts w:ascii="宋体" w:hAnsi="宋体" w:cs="AdobeSongStd-Light" w:hint="eastAsia"/>
          <w:color w:val="FF0000"/>
          <w:kern w:val="0"/>
          <w:szCs w:val="21"/>
        </w:rPr>
      </w:pPr>
      <w:r w:rsidRPr="0014478E">
        <w:rPr>
          <w:rFonts w:ascii="黑体" w:eastAsia="黑体" w:hAnsi="黑体" w:hint="eastAsia"/>
        </w:rPr>
        <w:t>6.</w:t>
      </w:r>
      <w:r w:rsidR="00976CE3" w:rsidRPr="0014478E">
        <w:rPr>
          <w:rFonts w:ascii="黑体" w:eastAsia="黑体" w:hAnsi="黑体"/>
        </w:rPr>
        <w:t>5</w:t>
      </w:r>
      <w:r w:rsidRPr="0014478E">
        <w:rPr>
          <w:rFonts w:ascii="黑体" w:eastAsia="黑体" w:hAnsi="黑体" w:hint="eastAsia"/>
        </w:rPr>
        <w:t>.</w:t>
      </w:r>
      <w:r w:rsidRPr="0014478E">
        <w:rPr>
          <w:rFonts w:ascii="黑体" w:eastAsia="黑体" w:hAnsi="黑体"/>
        </w:rPr>
        <w:t>1</w:t>
      </w:r>
      <w:r w:rsidR="00E20F36" w:rsidRPr="0014478E">
        <w:rPr>
          <w:rFonts w:ascii="黑体" w:eastAsia="黑体" w:hAnsi="黑体"/>
        </w:rPr>
        <w:t>2</w:t>
      </w:r>
      <w:r w:rsidRPr="0014478E">
        <w:rPr>
          <w:rFonts w:ascii="黑体" w:eastAsia="黑体" w:hAnsi="黑体" w:hint="eastAsia"/>
        </w:rPr>
        <w:t>.</w:t>
      </w:r>
      <w:r w:rsidR="00976CE3" w:rsidRPr="0014478E">
        <w:rPr>
          <w:rFonts w:ascii="黑体" w:eastAsia="黑体" w:hAnsi="黑体"/>
        </w:rPr>
        <w:t>3</w:t>
      </w:r>
      <w:r w:rsidRPr="0014478E">
        <w:rPr>
          <w:rFonts w:ascii="宋体" w:hAnsi="宋体" w:cs="Arial" w:hint="eastAsia"/>
          <w:kern w:val="0"/>
          <w:szCs w:val="21"/>
        </w:rPr>
        <w:t xml:space="preserve"> </w:t>
      </w:r>
      <w:r w:rsidR="00DB03F1" w:rsidRPr="0014478E">
        <w:rPr>
          <w:rFonts w:ascii="宋体" w:hAnsi="宋体" w:cs="Arial"/>
          <w:kern w:val="0"/>
          <w:szCs w:val="21"/>
        </w:rPr>
        <w:t xml:space="preserve"> </w:t>
      </w:r>
      <w:r w:rsidRPr="0014478E">
        <w:rPr>
          <w:rFonts w:ascii="宋体" w:hAnsi="宋体" w:cs="AdobeSongStd-Light" w:hint="eastAsia"/>
          <w:kern w:val="0"/>
          <w:szCs w:val="21"/>
        </w:rPr>
        <w:t>举办方应开展</w:t>
      </w:r>
      <w:r w:rsidR="00E20F36" w:rsidRPr="0014478E">
        <w:rPr>
          <w:rFonts w:ascii="宋体" w:hAnsi="宋体" w:cs="AdobeSongStd-Light" w:hint="eastAsia"/>
          <w:kern w:val="0"/>
          <w:szCs w:val="21"/>
        </w:rPr>
        <w:t>诚信</w:t>
      </w:r>
      <w:r w:rsidRPr="0014478E">
        <w:rPr>
          <w:rFonts w:ascii="宋体" w:hAnsi="宋体" w:cs="AdobeSongStd-Light" w:hint="eastAsia"/>
          <w:kern w:val="0"/>
          <w:szCs w:val="21"/>
        </w:rPr>
        <w:t>经营户的评选表彰活动。</w:t>
      </w:r>
    </w:p>
    <w:p w14:paraId="4DD4A58F" w14:textId="1695B2A1" w:rsidR="00F84F26" w:rsidRDefault="00380B67" w:rsidP="00AF2C13">
      <w:pPr>
        <w:widowControl/>
        <w:tabs>
          <w:tab w:val="center" w:pos="4201"/>
          <w:tab w:val="right" w:leader="dot" w:pos="9298"/>
        </w:tabs>
        <w:autoSpaceDE w:val="0"/>
        <w:autoSpaceDN w:val="0"/>
        <w:rPr>
          <w:rFonts w:ascii="宋体" w:hAnsi="宋体" w:hint="eastAsia"/>
          <w:noProof/>
          <w:kern w:val="0"/>
          <w:szCs w:val="20"/>
        </w:rPr>
      </w:pPr>
      <w:r w:rsidRPr="0014478E">
        <w:rPr>
          <w:rFonts w:ascii="黑体" w:eastAsia="黑体" w:hAnsi="黑体" w:hint="eastAsia"/>
          <w:noProof/>
          <w:kern w:val="0"/>
          <w:szCs w:val="20"/>
        </w:rPr>
        <w:t>6.</w:t>
      </w:r>
      <w:r w:rsidRPr="0014478E">
        <w:rPr>
          <w:rFonts w:ascii="黑体" w:eastAsia="黑体" w:hAnsi="黑体"/>
          <w:noProof/>
          <w:kern w:val="0"/>
          <w:szCs w:val="20"/>
        </w:rPr>
        <w:t>5</w:t>
      </w:r>
      <w:r w:rsidRPr="0014478E">
        <w:rPr>
          <w:rFonts w:ascii="黑体" w:eastAsia="黑体" w:hAnsi="黑体" w:hint="eastAsia"/>
          <w:noProof/>
          <w:kern w:val="0"/>
          <w:szCs w:val="20"/>
        </w:rPr>
        <w:t>.</w:t>
      </w:r>
      <w:r w:rsidRPr="0014478E">
        <w:rPr>
          <w:rFonts w:ascii="黑体" w:eastAsia="黑体" w:hAnsi="黑体"/>
          <w:noProof/>
          <w:kern w:val="0"/>
          <w:szCs w:val="20"/>
        </w:rPr>
        <w:t>12</w:t>
      </w:r>
      <w:r w:rsidRPr="0014478E">
        <w:rPr>
          <w:rFonts w:ascii="黑体" w:eastAsia="黑体" w:hAnsi="黑体" w:hint="eastAsia"/>
          <w:noProof/>
          <w:kern w:val="0"/>
          <w:szCs w:val="20"/>
        </w:rPr>
        <w:t>.</w:t>
      </w:r>
      <w:r w:rsidR="005B4F07" w:rsidRPr="0014478E">
        <w:rPr>
          <w:rFonts w:ascii="黑体" w:eastAsia="黑体" w:hAnsi="黑体"/>
          <w:noProof/>
          <w:kern w:val="0"/>
          <w:szCs w:val="20"/>
        </w:rPr>
        <w:t>4</w:t>
      </w:r>
      <w:r w:rsidRPr="0014478E">
        <w:rPr>
          <w:rFonts w:ascii="黑体" w:eastAsia="黑体" w:hAnsi="黑体"/>
          <w:noProof/>
          <w:kern w:val="0"/>
          <w:szCs w:val="20"/>
        </w:rPr>
        <w:t xml:space="preserve">  </w:t>
      </w:r>
      <w:r w:rsidRPr="0014478E">
        <w:rPr>
          <w:rFonts w:ascii="宋体" w:hAnsi="宋体" w:hint="eastAsia"/>
          <w:noProof/>
          <w:kern w:val="0"/>
          <w:szCs w:val="20"/>
        </w:rPr>
        <w:t>举办方应根据市场情况</w:t>
      </w:r>
      <w:r w:rsidRPr="0014478E">
        <w:rPr>
          <w:rFonts w:ascii="宋体" w:hAnsi="宋体"/>
          <w:noProof/>
          <w:kern w:val="0"/>
          <w:szCs w:val="20"/>
        </w:rPr>
        <w:t>建</w:t>
      </w:r>
      <w:r w:rsidR="00614A8B" w:rsidRPr="00C501A6">
        <w:rPr>
          <w:rFonts w:ascii="宋体" w:hAnsi="宋体" w:hint="eastAsia"/>
          <w:noProof/>
          <w:kern w:val="0"/>
          <w:szCs w:val="20"/>
        </w:rPr>
        <w:t>立</w:t>
      </w:r>
      <w:r w:rsidR="00A67684" w:rsidRPr="00C501A6">
        <w:rPr>
          <w:rFonts w:ascii="宋体" w:hAnsi="宋体" w:hint="eastAsia"/>
          <w:noProof/>
          <w:kern w:val="0"/>
          <w:szCs w:val="20"/>
        </w:rPr>
        <w:t>行业自律组织</w:t>
      </w:r>
      <w:r w:rsidR="00F84F26" w:rsidRPr="0014478E">
        <w:rPr>
          <w:rFonts w:ascii="宋体" w:hAnsi="宋体" w:hint="eastAsia"/>
          <w:noProof/>
          <w:kern w:val="0"/>
          <w:szCs w:val="20"/>
        </w:rPr>
        <w:t>，</w:t>
      </w:r>
      <w:r w:rsidRPr="0014478E">
        <w:rPr>
          <w:rFonts w:ascii="宋体" w:hAnsi="宋体" w:hint="eastAsia"/>
          <w:noProof/>
          <w:kern w:val="0"/>
          <w:szCs w:val="20"/>
        </w:rPr>
        <w:t>发挥“自我教育、自我管理、自我服务”的作用</w:t>
      </w:r>
      <w:r w:rsidR="00F84F26" w:rsidRPr="0014478E">
        <w:rPr>
          <w:rFonts w:ascii="宋体" w:hAnsi="宋体" w:hint="eastAsia"/>
          <w:noProof/>
          <w:kern w:val="0"/>
          <w:szCs w:val="20"/>
        </w:rPr>
        <w:t>。</w:t>
      </w:r>
    </w:p>
    <w:p w14:paraId="5673CDB5" w14:textId="3D26EE4A" w:rsidR="00342EC6" w:rsidRPr="00BC5358" w:rsidRDefault="00342EC6" w:rsidP="00AF2C13">
      <w:pPr>
        <w:widowControl/>
        <w:tabs>
          <w:tab w:val="center" w:pos="4201"/>
          <w:tab w:val="right" w:leader="dot" w:pos="9298"/>
        </w:tabs>
        <w:autoSpaceDE w:val="0"/>
        <w:autoSpaceDN w:val="0"/>
        <w:rPr>
          <w:rFonts w:asciiTheme="minorEastAsia" w:eastAsiaTheme="minorEastAsia" w:hAnsiTheme="minorEastAsia" w:hint="eastAsia"/>
          <w:noProof/>
          <w:kern w:val="0"/>
          <w:szCs w:val="20"/>
        </w:rPr>
      </w:pPr>
      <w:r w:rsidRPr="00BC5358">
        <w:rPr>
          <w:rFonts w:ascii="黑体" w:eastAsia="黑体" w:hAnsi="黑体" w:hint="eastAsia"/>
          <w:noProof/>
          <w:kern w:val="0"/>
          <w:szCs w:val="20"/>
        </w:rPr>
        <w:t>6.</w:t>
      </w:r>
      <w:r w:rsidRPr="00BC5358">
        <w:rPr>
          <w:rFonts w:ascii="黑体" w:eastAsia="黑体" w:hAnsi="黑体"/>
          <w:noProof/>
          <w:kern w:val="0"/>
          <w:szCs w:val="20"/>
        </w:rPr>
        <w:t>5</w:t>
      </w:r>
      <w:r w:rsidRPr="00BC5358">
        <w:rPr>
          <w:rFonts w:ascii="黑体" w:eastAsia="黑体" w:hAnsi="黑体" w:hint="eastAsia"/>
          <w:noProof/>
          <w:kern w:val="0"/>
          <w:szCs w:val="20"/>
        </w:rPr>
        <w:t>.</w:t>
      </w:r>
      <w:r w:rsidRPr="00BC5358">
        <w:rPr>
          <w:rFonts w:ascii="黑体" w:eastAsia="黑体" w:hAnsi="黑体"/>
          <w:noProof/>
          <w:kern w:val="0"/>
          <w:szCs w:val="20"/>
        </w:rPr>
        <w:t>12</w:t>
      </w:r>
      <w:r w:rsidRPr="00BC5358">
        <w:rPr>
          <w:rFonts w:ascii="黑体" w:eastAsia="黑体" w:hAnsi="黑体" w:hint="eastAsia"/>
          <w:noProof/>
          <w:kern w:val="0"/>
          <w:szCs w:val="20"/>
        </w:rPr>
        <w:t>.</w:t>
      </w:r>
      <w:r w:rsidRPr="00BC5358">
        <w:rPr>
          <w:rFonts w:ascii="黑体" w:eastAsia="黑体" w:hAnsi="黑体"/>
          <w:noProof/>
          <w:kern w:val="0"/>
          <w:szCs w:val="20"/>
        </w:rPr>
        <w:t>5</w:t>
      </w:r>
      <w:r w:rsidRPr="00BC5358">
        <w:rPr>
          <w:rFonts w:asciiTheme="minorEastAsia" w:eastAsiaTheme="minorEastAsia" w:hAnsiTheme="minorEastAsia"/>
          <w:noProof/>
          <w:kern w:val="0"/>
          <w:szCs w:val="20"/>
        </w:rPr>
        <w:t xml:space="preserve">  文明市场创建活动宜符合</w:t>
      </w:r>
      <w:r w:rsidRPr="00BC5358">
        <w:rPr>
          <w:rFonts w:asciiTheme="minorEastAsia" w:eastAsiaTheme="minorEastAsia" w:hAnsiTheme="minorEastAsia" w:hint="eastAsia"/>
          <w:noProof/>
          <w:kern w:val="0"/>
          <w:szCs w:val="20"/>
        </w:rPr>
        <w:t>G</w:t>
      </w:r>
      <w:r w:rsidRPr="00BC5358">
        <w:rPr>
          <w:rFonts w:asciiTheme="minorEastAsia" w:eastAsiaTheme="minorEastAsia" w:hAnsiTheme="minorEastAsia"/>
          <w:noProof/>
          <w:kern w:val="0"/>
          <w:szCs w:val="20"/>
        </w:rPr>
        <w:t xml:space="preserve">B/T </w:t>
      </w:r>
      <w:r w:rsidR="009C0527">
        <w:rPr>
          <w:rFonts w:asciiTheme="minorEastAsia" w:eastAsiaTheme="minorEastAsia" w:hAnsiTheme="minorEastAsia"/>
          <w:noProof/>
          <w:kern w:val="0"/>
          <w:szCs w:val="20"/>
        </w:rPr>
        <w:t>21720—2022</w:t>
      </w:r>
      <w:r w:rsidRPr="00BC5358">
        <w:rPr>
          <w:rFonts w:asciiTheme="minorEastAsia" w:eastAsiaTheme="minorEastAsia" w:hAnsiTheme="minorEastAsia"/>
          <w:noProof/>
          <w:kern w:val="0"/>
          <w:szCs w:val="20"/>
        </w:rPr>
        <w:t>中</w:t>
      </w:r>
      <w:r w:rsidRPr="00BC5358">
        <w:rPr>
          <w:rFonts w:asciiTheme="minorEastAsia" w:eastAsiaTheme="minorEastAsia" w:hAnsiTheme="minorEastAsia" w:hint="eastAsia"/>
          <w:noProof/>
          <w:kern w:val="0"/>
          <w:szCs w:val="20"/>
        </w:rPr>
        <w:t>6</w:t>
      </w:r>
      <w:r w:rsidRPr="00BC5358">
        <w:rPr>
          <w:rFonts w:asciiTheme="minorEastAsia" w:eastAsiaTheme="minorEastAsia" w:hAnsiTheme="minorEastAsia"/>
          <w:noProof/>
          <w:kern w:val="0"/>
          <w:szCs w:val="20"/>
        </w:rPr>
        <w:t>.11.1</w:t>
      </w:r>
      <w:r w:rsidR="009C0527" w:rsidRPr="007720F5">
        <w:rPr>
          <w:rFonts w:asciiTheme="minorEastAsia" w:eastAsiaTheme="minorEastAsia" w:hAnsiTheme="minorEastAsia"/>
          <w:noProof/>
          <w:kern w:val="0"/>
          <w:szCs w:val="20"/>
        </w:rPr>
        <w:t>规定的要求</w:t>
      </w:r>
      <w:r w:rsidRPr="00BC5358">
        <w:rPr>
          <w:rFonts w:asciiTheme="minorEastAsia" w:eastAsiaTheme="minorEastAsia" w:hAnsiTheme="minorEastAsia"/>
          <w:noProof/>
          <w:kern w:val="0"/>
          <w:szCs w:val="20"/>
        </w:rPr>
        <w:t>。</w:t>
      </w:r>
    </w:p>
    <w:p w14:paraId="33A787F3" w14:textId="531520A3" w:rsidR="00342EC6" w:rsidRPr="00BC5358" w:rsidRDefault="00342EC6" w:rsidP="00AF2C13">
      <w:pPr>
        <w:widowControl/>
        <w:tabs>
          <w:tab w:val="center" w:pos="4201"/>
          <w:tab w:val="right" w:leader="dot" w:pos="9298"/>
        </w:tabs>
        <w:autoSpaceDE w:val="0"/>
        <w:autoSpaceDN w:val="0"/>
        <w:rPr>
          <w:rFonts w:ascii="宋体" w:hAnsi="宋体" w:hint="eastAsia"/>
          <w:noProof/>
          <w:kern w:val="0"/>
          <w:szCs w:val="20"/>
        </w:rPr>
      </w:pPr>
      <w:r w:rsidRPr="00BC5358">
        <w:rPr>
          <w:rFonts w:ascii="黑体" w:eastAsia="黑体" w:hAnsi="黑体" w:hint="eastAsia"/>
          <w:noProof/>
          <w:kern w:val="0"/>
          <w:szCs w:val="20"/>
        </w:rPr>
        <w:t>6.</w:t>
      </w:r>
      <w:r w:rsidRPr="00BC5358">
        <w:rPr>
          <w:rFonts w:ascii="黑体" w:eastAsia="黑体" w:hAnsi="黑体"/>
          <w:noProof/>
          <w:kern w:val="0"/>
          <w:szCs w:val="20"/>
        </w:rPr>
        <w:t>5</w:t>
      </w:r>
      <w:r w:rsidRPr="00BC5358">
        <w:rPr>
          <w:rFonts w:ascii="黑体" w:eastAsia="黑体" w:hAnsi="黑体" w:hint="eastAsia"/>
          <w:noProof/>
          <w:kern w:val="0"/>
          <w:szCs w:val="20"/>
        </w:rPr>
        <w:t>.</w:t>
      </w:r>
      <w:r w:rsidRPr="00BC5358">
        <w:rPr>
          <w:rFonts w:ascii="黑体" w:eastAsia="黑体" w:hAnsi="黑体"/>
          <w:noProof/>
          <w:kern w:val="0"/>
          <w:szCs w:val="20"/>
        </w:rPr>
        <w:t>12</w:t>
      </w:r>
      <w:r w:rsidRPr="00BC5358">
        <w:rPr>
          <w:rFonts w:ascii="黑体" w:eastAsia="黑体" w:hAnsi="黑体" w:hint="eastAsia"/>
          <w:noProof/>
          <w:kern w:val="0"/>
          <w:szCs w:val="20"/>
        </w:rPr>
        <w:t>.</w:t>
      </w:r>
      <w:r w:rsidRPr="00BC5358">
        <w:rPr>
          <w:rFonts w:ascii="黑体" w:eastAsia="黑体" w:hAnsi="黑体"/>
          <w:noProof/>
          <w:kern w:val="0"/>
          <w:szCs w:val="20"/>
        </w:rPr>
        <w:t xml:space="preserve">6 </w:t>
      </w:r>
      <w:r w:rsidRPr="00BC5358">
        <w:rPr>
          <w:rFonts w:asciiTheme="minorEastAsia" w:eastAsiaTheme="minorEastAsia" w:hAnsiTheme="minorEastAsia"/>
          <w:noProof/>
          <w:kern w:val="0"/>
          <w:szCs w:val="20"/>
        </w:rPr>
        <w:t xml:space="preserve"> 多媒体教育活动宜符合</w:t>
      </w:r>
      <w:r w:rsidRPr="00BC5358">
        <w:rPr>
          <w:rFonts w:asciiTheme="minorEastAsia" w:eastAsiaTheme="minorEastAsia" w:hAnsiTheme="minorEastAsia" w:hint="eastAsia"/>
          <w:noProof/>
          <w:kern w:val="0"/>
          <w:szCs w:val="20"/>
        </w:rPr>
        <w:t xml:space="preserve">GB/T </w:t>
      </w:r>
      <w:r w:rsidR="009C0527">
        <w:rPr>
          <w:rFonts w:asciiTheme="minorEastAsia" w:eastAsiaTheme="minorEastAsia" w:hAnsiTheme="minorEastAsia" w:hint="eastAsia"/>
          <w:noProof/>
          <w:kern w:val="0"/>
          <w:szCs w:val="20"/>
        </w:rPr>
        <w:t>21720—2022</w:t>
      </w:r>
      <w:r w:rsidRPr="00BC5358">
        <w:rPr>
          <w:rFonts w:asciiTheme="minorEastAsia" w:eastAsiaTheme="minorEastAsia" w:hAnsiTheme="minorEastAsia" w:hint="eastAsia"/>
          <w:noProof/>
          <w:kern w:val="0"/>
          <w:szCs w:val="20"/>
        </w:rPr>
        <w:t>中6.11.</w:t>
      </w:r>
      <w:r w:rsidRPr="00BC5358">
        <w:rPr>
          <w:rFonts w:asciiTheme="minorEastAsia" w:eastAsiaTheme="minorEastAsia" w:hAnsiTheme="minorEastAsia"/>
          <w:noProof/>
          <w:kern w:val="0"/>
          <w:szCs w:val="20"/>
        </w:rPr>
        <w:t>2</w:t>
      </w:r>
      <w:r w:rsidR="009C0527" w:rsidRPr="007720F5">
        <w:rPr>
          <w:rFonts w:asciiTheme="minorEastAsia" w:eastAsiaTheme="minorEastAsia" w:hAnsiTheme="minorEastAsia"/>
          <w:noProof/>
          <w:kern w:val="0"/>
          <w:szCs w:val="20"/>
        </w:rPr>
        <w:t>规定的要求</w:t>
      </w:r>
      <w:r w:rsidR="00394844" w:rsidRPr="00BC5358">
        <w:rPr>
          <w:rFonts w:asciiTheme="minorEastAsia" w:eastAsiaTheme="minorEastAsia" w:hAnsiTheme="minorEastAsia"/>
          <w:noProof/>
          <w:kern w:val="0"/>
          <w:szCs w:val="20"/>
        </w:rPr>
        <w:t>。</w:t>
      </w:r>
    </w:p>
    <w:p w14:paraId="1A67FA94" w14:textId="1C1EC8B0" w:rsidR="005B4F07" w:rsidRPr="0014478E" w:rsidRDefault="005B4F07" w:rsidP="005B4F07">
      <w:pPr>
        <w:widowControl/>
        <w:tabs>
          <w:tab w:val="center" w:pos="4201"/>
          <w:tab w:val="right" w:leader="dot" w:pos="9298"/>
        </w:tabs>
        <w:autoSpaceDE w:val="0"/>
        <w:autoSpaceDN w:val="0"/>
        <w:spacing w:beforeLines="50" w:before="156" w:afterLines="50" w:after="156"/>
        <w:rPr>
          <w:rFonts w:ascii="黑体" w:eastAsia="黑体" w:hAnsi="黑体" w:hint="eastAsia"/>
          <w:noProof/>
          <w:kern w:val="0"/>
          <w:szCs w:val="20"/>
        </w:rPr>
      </w:pPr>
      <w:r w:rsidRPr="0014478E">
        <w:rPr>
          <w:rFonts w:ascii="黑体" w:eastAsia="黑体" w:hAnsi="黑体" w:hint="eastAsia"/>
          <w:noProof/>
          <w:kern w:val="0"/>
          <w:szCs w:val="20"/>
        </w:rPr>
        <w:t>6.</w:t>
      </w:r>
      <w:r w:rsidRPr="0014478E">
        <w:rPr>
          <w:rFonts w:ascii="黑体" w:eastAsia="黑体" w:hAnsi="黑体"/>
          <w:noProof/>
          <w:kern w:val="0"/>
          <w:szCs w:val="20"/>
        </w:rPr>
        <w:t>5</w:t>
      </w:r>
      <w:r w:rsidRPr="0014478E">
        <w:rPr>
          <w:rFonts w:ascii="黑体" w:eastAsia="黑体" w:hAnsi="黑体" w:hint="eastAsia"/>
          <w:noProof/>
          <w:kern w:val="0"/>
          <w:szCs w:val="20"/>
        </w:rPr>
        <w:t>.</w:t>
      </w:r>
      <w:r w:rsidRPr="0014478E">
        <w:rPr>
          <w:rFonts w:ascii="黑体" w:eastAsia="黑体" w:hAnsi="黑体"/>
          <w:noProof/>
          <w:kern w:val="0"/>
          <w:szCs w:val="20"/>
        </w:rPr>
        <w:t>13</w:t>
      </w:r>
      <w:r w:rsidRPr="0014478E">
        <w:rPr>
          <w:rFonts w:ascii="黑体" w:eastAsia="黑体" w:hAnsi="黑体" w:hint="eastAsia"/>
          <w:noProof/>
          <w:kern w:val="0"/>
          <w:szCs w:val="20"/>
        </w:rPr>
        <w:t xml:space="preserve"> </w:t>
      </w:r>
      <w:r w:rsidRPr="0014478E">
        <w:rPr>
          <w:rFonts w:ascii="黑体" w:eastAsia="黑体" w:hAnsi="黑体"/>
          <w:noProof/>
          <w:kern w:val="0"/>
          <w:szCs w:val="20"/>
        </w:rPr>
        <w:t xml:space="preserve"> </w:t>
      </w:r>
      <w:r w:rsidRPr="0014478E">
        <w:rPr>
          <w:rFonts w:ascii="黑体" w:eastAsia="黑体" w:hAnsi="黑体" w:hint="eastAsia"/>
          <w:noProof/>
          <w:kern w:val="0"/>
          <w:szCs w:val="20"/>
        </w:rPr>
        <w:t xml:space="preserve">党团建设 </w:t>
      </w:r>
    </w:p>
    <w:p w14:paraId="002BF1CD" w14:textId="23A5BF25" w:rsidR="005B4F07" w:rsidRPr="0014478E" w:rsidRDefault="005B4F07" w:rsidP="005B4F07">
      <w:pPr>
        <w:widowControl/>
        <w:tabs>
          <w:tab w:val="center" w:pos="4201"/>
          <w:tab w:val="right" w:leader="dot" w:pos="9298"/>
        </w:tabs>
        <w:autoSpaceDE w:val="0"/>
        <w:autoSpaceDN w:val="0"/>
        <w:rPr>
          <w:rFonts w:ascii="宋体" w:hAnsi="宋体" w:hint="eastAsia"/>
          <w:noProof/>
          <w:kern w:val="0"/>
          <w:szCs w:val="20"/>
        </w:rPr>
      </w:pPr>
      <w:r w:rsidRPr="0014478E">
        <w:rPr>
          <w:rFonts w:ascii="黑体" w:eastAsia="黑体" w:hAnsi="黑体" w:hint="eastAsia"/>
          <w:noProof/>
          <w:kern w:val="0"/>
          <w:szCs w:val="20"/>
        </w:rPr>
        <w:lastRenderedPageBreak/>
        <w:t>6.</w:t>
      </w:r>
      <w:r w:rsidRPr="0014478E">
        <w:rPr>
          <w:rFonts w:ascii="黑体" w:eastAsia="黑体" w:hAnsi="黑体"/>
          <w:noProof/>
          <w:kern w:val="0"/>
          <w:szCs w:val="20"/>
        </w:rPr>
        <w:t>5</w:t>
      </w:r>
      <w:r w:rsidRPr="0014478E">
        <w:rPr>
          <w:rFonts w:ascii="黑体" w:eastAsia="黑体" w:hAnsi="黑体" w:hint="eastAsia"/>
          <w:noProof/>
          <w:kern w:val="0"/>
          <w:szCs w:val="20"/>
        </w:rPr>
        <w:t>.</w:t>
      </w:r>
      <w:r w:rsidRPr="0014478E">
        <w:rPr>
          <w:rFonts w:ascii="黑体" w:eastAsia="黑体" w:hAnsi="黑体"/>
          <w:noProof/>
          <w:kern w:val="0"/>
          <w:szCs w:val="20"/>
        </w:rPr>
        <w:t>13</w:t>
      </w:r>
      <w:r w:rsidRPr="0014478E">
        <w:rPr>
          <w:rFonts w:ascii="黑体" w:eastAsia="黑体" w:hAnsi="黑体" w:hint="eastAsia"/>
          <w:noProof/>
          <w:kern w:val="0"/>
          <w:szCs w:val="20"/>
        </w:rPr>
        <w:t>.</w:t>
      </w:r>
      <w:r w:rsidRPr="0014478E">
        <w:rPr>
          <w:rFonts w:ascii="黑体" w:eastAsia="黑体" w:hAnsi="黑体"/>
          <w:noProof/>
          <w:kern w:val="0"/>
          <w:szCs w:val="20"/>
        </w:rPr>
        <w:t>1</w:t>
      </w:r>
      <w:r w:rsidRPr="0014478E">
        <w:rPr>
          <w:rFonts w:ascii="宋体" w:hAnsi="宋体" w:hint="eastAsia"/>
          <w:noProof/>
          <w:kern w:val="0"/>
          <w:szCs w:val="20"/>
        </w:rPr>
        <w:t xml:space="preserve"> </w:t>
      </w:r>
      <w:r w:rsidRPr="0014478E">
        <w:rPr>
          <w:rFonts w:ascii="宋体" w:hAnsi="宋体"/>
          <w:noProof/>
          <w:kern w:val="0"/>
          <w:szCs w:val="20"/>
        </w:rPr>
        <w:t xml:space="preserve"> </w:t>
      </w:r>
      <w:r w:rsidR="00A67684" w:rsidRPr="00A67684">
        <w:rPr>
          <w:rFonts w:ascii="宋体" w:hAnsi="宋体" w:hint="eastAsia"/>
          <w:noProof/>
          <w:kern w:val="0"/>
          <w:szCs w:val="20"/>
        </w:rPr>
        <w:t>具备条件的市场</w:t>
      </w:r>
      <w:r w:rsidR="00A67684">
        <w:rPr>
          <w:rFonts w:ascii="宋体" w:hAnsi="宋体" w:hint="eastAsia"/>
          <w:noProof/>
          <w:kern w:val="0"/>
          <w:szCs w:val="20"/>
        </w:rPr>
        <w:t>可建立党、团、工会等组织，</w:t>
      </w:r>
      <w:r w:rsidR="00B94659">
        <w:rPr>
          <w:rFonts w:ascii="宋体" w:hAnsi="宋体" w:hint="eastAsia"/>
          <w:noProof/>
          <w:kern w:val="0"/>
          <w:szCs w:val="20"/>
        </w:rPr>
        <w:t>建立</w:t>
      </w:r>
      <w:r w:rsidR="00A67684">
        <w:rPr>
          <w:rFonts w:ascii="宋体" w:hAnsi="宋体" w:hint="eastAsia"/>
          <w:noProof/>
          <w:kern w:val="0"/>
          <w:szCs w:val="20"/>
        </w:rPr>
        <w:t>健全管理制度，定期开展各项活动</w:t>
      </w:r>
      <w:r w:rsidRPr="0014478E">
        <w:rPr>
          <w:rFonts w:ascii="宋体" w:hAnsi="宋体" w:hint="eastAsia"/>
          <w:noProof/>
          <w:kern w:val="0"/>
          <w:szCs w:val="20"/>
        </w:rPr>
        <w:t>。</w:t>
      </w:r>
    </w:p>
    <w:p w14:paraId="105EFB50" w14:textId="19CB2CD8" w:rsidR="005B4F07" w:rsidRPr="0014478E" w:rsidRDefault="005B4F07" w:rsidP="005B4F07">
      <w:pPr>
        <w:widowControl/>
        <w:tabs>
          <w:tab w:val="center" w:pos="4201"/>
          <w:tab w:val="right" w:leader="dot" w:pos="9298"/>
        </w:tabs>
        <w:autoSpaceDE w:val="0"/>
        <w:autoSpaceDN w:val="0"/>
        <w:rPr>
          <w:rFonts w:ascii="宋体" w:hAnsi="宋体" w:hint="eastAsia"/>
          <w:noProof/>
          <w:kern w:val="0"/>
          <w:szCs w:val="20"/>
        </w:rPr>
      </w:pPr>
      <w:r w:rsidRPr="0014478E">
        <w:rPr>
          <w:rFonts w:ascii="黑体" w:eastAsia="黑体" w:hAnsi="黑体" w:hint="eastAsia"/>
          <w:noProof/>
          <w:kern w:val="0"/>
          <w:szCs w:val="20"/>
        </w:rPr>
        <w:t>6.</w:t>
      </w:r>
      <w:r w:rsidRPr="0014478E">
        <w:rPr>
          <w:rFonts w:ascii="黑体" w:eastAsia="黑体" w:hAnsi="黑体"/>
          <w:noProof/>
          <w:kern w:val="0"/>
          <w:szCs w:val="20"/>
        </w:rPr>
        <w:t>5</w:t>
      </w:r>
      <w:r w:rsidRPr="0014478E">
        <w:rPr>
          <w:rFonts w:ascii="黑体" w:eastAsia="黑体" w:hAnsi="黑体" w:hint="eastAsia"/>
          <w:noProof/>
          <w:kern w:val="0"/>
          <w:szCs w:val="20"/>
        </w:rPr>
        <w:t>.</w:t>
      </w:r>
      <w:r w:rsidRPr="0014478E">
        <w:rPr>
          <w:rFonts w:ascii="黑体" w:eastAsia="黑体" w:hAnsi="黑体"/>
          <w:noProof/>
          <w:kern w:val="0"/>
          <w:szCs w:val="20"/>
        </w:rPr>
        <w:t>13</w:t>
      </w:r>
      <w:r w:rsidRPr="0014478E">
        <w:rPr>
          <w:rFonts w:ascii="黑体" w:eastAsia="黑体" w:hAnsi="黑体" w:hint="eastAsia"/>
          <w:noProof/>
          <w:kern w:val="0"/>
          <w:szCs w:val="20"/>
        </w:rPr>
        <w:t>.</w:t>
      </w:r>
      <w:r w:rsidRPr="0014478E">
        <w:rPr>
          <w:rFonts w:ascii="黑体" w:eastAsia="黑体" w:hAnsi="黑体"/>
          <w:noProof/>
          <w:kern w:val="0"/>
          <w:szCs w:val="20"/>
        </w:rPr>
        <w:t xml:space="preserve">2  </w:t>
      </w:r>
      <w:r w:rsidRPr="0014478E">
        <w:rPr>
          <w:rFonts w:ascii="宋体" w:hAnsi="宋体" w:hint="eastAsia"/>
          <w:noProof/>
          <w:kern w:val="0"/>
          <w:szCs w:val="20"/>
        </w:rPr>
        <w:t>党员经营户做到示范公开化。</w:t>
      </w:r>
    </w:p>
    <w:p w14:paraId="71E04D51" w14:textId="695CFD41" w:rsidR="00EC1F5E" w:rsidRPr="0014478E" w:rsidRDefault="00EC1F5E" w:rsidP="00DE1036">
      <w:pPr>
        <w:widowControl/>
        <w:tabs>
          <w:tab w:val="center" w:pos="4201"/>
          <w:tab w:val="right" w:leader="dot" w:pos="9298"/>
        </w:tabs>
        <w:autoSpaceDE w:val="0"/>
        <w:autoSpaceDN w:val="0"/>
        <w:spacing w:beforeLines="50" w:before="156" w:afterLines="50" w:after="156"/>
        <w:rPr>
          <w:rFonts w:ascii="黑体" w:eastAsia="黑体" w:hAnsi="黑体" w:hint="eastAsia"/>
          <w:noProof/>
          <w:kern w:val="0"/>
          <w:szCs w:val="20"/>
        </w:rPr>
      </w:pPr>
      <w:r w:rsidRPr="0014478E">
        <w:rPr>
          <w:rFonts w:ascii="黑体" w:eastAsia="黑体" w:hAnsi="黑体" w:hint="eastAsia"/>
          <w:noProof/>
          <w:kern w:val="0"/>
          <w:szCs w:val="20"/>
        </w:rPr>
        <w:t>6.</w:t>
      </w:r>
      <w:r w:rsidR="00976CE3" w:rsidRPr="0014478E">
        <w:rPr>
          <w:rFonts w:ascii="黑体" w:eastAsia="黑体" w:hAnsi="黑体"/>
          <w:noProof/>
          <w:kern w:val="0"/>
          <w:szCs w:val="20"/>
        </w:rPr>
        <w:t>5</w:t>
      </w:r>
      <w:r w:rsidRPr="0014478E">
        <w:rPr>
          <w:rFonts w:ascii="黑体" w:eastAsia="黑体" w:hAnsi="黑体" w:hint="eastAsia"/>
          <w:noProof/>
          <w:kern w:val="0"/>
          <w:szCs w:val="20"/>
        </w:rPr>
        <w:t>.</w:t>
      </w:r>
      <w:r w:rsidRPr="0014478E">
        <w:rPr>
          <w:rFonts w:ascii="黑体" w:eastAsia="黑体" w:hAnsi="黑体"/>
          <w:noProof/>
          <w:kern w:val="0"/>
          <w:szCs w:val="20"/>
        </w:rPr>
        <w:t>1</w:t>
      </w:r>
      <w:r w:rsidR="005B4F07" w:rsidRPr="0014478E">
        <w:rPr>
          <w:rFonts w:ascii="黑体" w:eastAsia="黑体" w:hAnsi="黑体"/>
          <w:noProof/>
          <w:kern w:val="0"/>
          <w:szCs w:val="20"/>
        </w:rPr>
        <w:t>4</w:t>
      </w:r>
      <w:r w:rsidRPr="0014478E">
        <w:rPr>
          <w:rFonts w:ascii="黑体" w:eastAsia="黑体" w:hAnsi="黑体" w:hint="eastAsia"/>
          <w:noProof/>
          <w:kern w:val="0"/>
          <w:szCs w:val="20"/>
        </w:rPr>
        <w:t xml:space="preserve"> </w:t>
      </w:r>
      <w:r w:rsidR="00F20859" w:rsidRPr="0014478E">
        <w:rPr>
          <w:rFonts w:ascii="黑体" w:eastAsia="黑体" w:hAnsi="黑体"/>
          <w:noProof/>
          <w:kern w:val="0"/>
          <w:szCs w:val="20"/>
        </w:rPr>
        <w:t xml:space="preserve"> </w:t>
      </w:r>
      <w:r w:rsidR="00380B67" w:rsidRPr="0014478E">
        <w:rPr>
          <w:rFonts w:ascii="黑体" w:eastAsia="黑体" w:hAnsi="黑体" w:hint="eastAsia"/>
          <w:noProof/>
          <w:kern w:val="0"/>
          <w:szCs w:val="20"/>
        </w:rPr>
        <w:t>应急管理</w:t>
      </w:r>
      <w:r w:rsidRPr="0014478E">
        <w:rPr>
          <w:rFonts w:ascii="黑体" w:eastAsia="黑体" w:hAnsi="黑体" w:hint="eastAsia"/>
          <w:noProof/>
          <w:kern w:val="0"/>
          <w:szCs w:val="20"/>
        </w:rPr>
        <w:t xml:space="preserve"> </w:t>
      </w:r>
    </w:p>
    <w:p w14:paraId="65137C0C" w14:textId="7B42C4DC" w:rsidR="00404691" w:rsidRPr="0014478E" w:rsidRDefault="00404691" w:rsidP="00404691">
      <w:pPr>
        <w:pStyle w:val="afff0"/>
        <w:numPr>
          <w:ilvl w:val="0"/>
          <w:numId w:val="0"/>
        </w:numPr>
        <w:spacing w:before="0" w:after="0"/>
        <w:ind w:firstLineChars="200" w:firstLine="420"/>
      </w:pPr>
      <w:r w:rsidRPr="0014478E">
        <w:t>应建立以下应急预案</w:t>
      </w:r>
      <w:r w:rsidRPr="0014478E">
        <w:rPr>
          <w:rFonts w:hint="eastAsia"/>
        </w:rPr>
        <w:t>（机制）并定期演练：</w:t>
      </w:r>
      <w:r w:rsidRPr="0014478E">
        <w:t xml:space="preserve"> </w:t>
      </w:r>
    </w:p>
    <w:p w14:paraId="11E9DC41" w14:textId="04B82EB3" w:rsidR="00A61739" w:rsidRPr="0014478E" w:rsidRDefault="00A61739" w:rsidP="00404691">
      <w:pPr>
        <w:pStyle w:val="afff0"/>
        <w:numPr>
          <w:ilvl w:val="0"/>
          <w:numId w:val="46"/>
        </w:numPr>
        <w:spacing w:before="0" w:after="0"/>
        <w:ind w:left="0" w:firstLine="420"/>
      </w:pPr>
      <w:r w:rsidRPr="0014478E">
        <w:rPr>
          <w:rFonts w:hint="eastAsia"/>
        </w:rPr>
        <w:t>应急供应管理机制</w:t>
      </w:r>
      <w:r w:rsidR="00404691" w:rsidRPr="0014478E">
        <w:rPr>
          <w:rFonts w:hint="eastAsia"/>
        </w:rPr>
        <w:t>；</w:t>
      </w:r>
    </w:p>
    <w:p w14:paraId="53B356B9" w14:textId="364D72B2" w:rsidR="00A61739" w:rsidRPr="0014478E" w:rsidRDefault="00A61739" w:rsidP="00404691">
      <w:pPr>
        <w:pStyle w:val="afff0"/>
        <w:numPr>
          <w:ilvl w:val="0"/>
          <w:numId w:val="46"/>
        </w:numPr>
        <w:spacing w:before="0" w:after="0"/>
        <w:ind w:left="0" w:firstLine="420"/>
      </w:pPr>
      <w:r w:rsidRPr="0014478E">
        <w:rPr>
          <w:rFonts w:hint="eastAsia"/>
        </w:rPr>
        <w:t>突发公共卫生事件应急预案</w:t>
      </w:r>
      <w:r w:rsidR="00404691" w:rsidRPr="0014478E">
        <w:rPr>
          <w:rFonts w:hint="eastAsia"/>
        </w:rPr>
        <w:t>；</w:t>
      </w:r>
    </w:p>
    <w:p w14:paraId="38E8A9CC" w14:textId="263643CE" w:rsidR="00EE3704" w:rsidRDefault="00A61739" w:rsidP="00404691">
      <w:pPr>
        <w:pStyle w:val="afff0"/>
        <w:numPr>
          <w:ilvl w:val="0"/>
          <w:numId w:val="46"/>
        </w:numPr>
        <w:spacing w:before="0" w:after="0"/>
        <w:ind w:left="0" w:firstLine="420"/>
        <w:rPr>
          <w:rFonts w:cs="宋体"/>
          <w:color w:val="000000"/>
          <w:shd w:val="clear" w:color="auto" w:fill="FFFFFF"/>
        </w:rPr>
      </w:pPr>
      <w:r w:rsidRPr="0014478E">
        <w:rPr>
          <w:rFonts w:cs="宋体" w:hint="eastAsia"/>
          <w:color w:val="000000"/>
          <w:shd w:val="clear" w:color="auto" w:fill="FFFFFF"/>
        </w:rPr>
        <w:t>灭火和应急疏散预案</w:t>
      </w:r>
      <w:r w:rsidR="00F15A9A">
        <w:rPr>
          <w:rFonts w:cs="宋体" w:hint="eastAsia"/>
          <w:color w:val="000000"/>
          <w:shd w:val="clear" w:color="auto" w:fill="FFFFFF"/>
        </w:rPr>
        <w:t>。</w:t>
      </w:r>
    </w:p>
    <w:p w14:paraId="54647C60" w14:textId="52F876A1" w:rsidR="00AE77ED" w:rsidRPr="0014478E" w:rsidRDefault="00EE3704" w:rsidP="002E3DA4">
      <w:pPr>
        <w:pStyle w:val="afff0"/>
        <w:numPr>
          <w:ilvl w:val="0"/>
          <w:numId w:val="0"/>
        </w:numPr>
        <w:spacing w:before="0" w:after="0"/>
        <w:ind w:left="420"/>
        <w:rPr>
          <w:rFonts w:cs="宋体"/>
          <w:color w:val="000000"/>
          <w:shd w:val="clear" w:color="auto" w:fill="FFFFFF"/>
        </w:rPr>
      </w:pPr>
      <w:r w:rsidRPr="00EE3704">
        <w:rPr>
          <w:rFonts w:asciiTheme="minorEastAsia" w:eastAsiaTheme="minorEastAsia" w:hAnsiTheme="minorEastAsia" w:hint="eastAsia"/>
          <w:shd w:val="clear" w:color="auto" w:fill="FFFFFF"/>
        </w:rPr>
        <w:t>传染病和健康危害事故管理</w:t>
      </w:r>
      <w:r w:rsidR="00A50BD1">
        <w:rPr>
          <w:rFonts w:asciiTheme="minorEastAsia" w:eastAsiaTheme="minorEastAsia" w:hAnsiTheme="minorEastAsia" w:hint="eastAsia"/>
          <w:shd w:val="clear" w:color="auto" w:fill="FFFFFF"/>
        </w:rPr>
        <w:t>应符合</w:t>
      </w:r>
      <w:r w:rsidRPr="00EE3704">
        <w:rPr>
          <w:rFonts w:asciiTheme="minorEastAsia" w:eastAsiaTheme="minorEastAsia" w:hAnsiTheme="minorEastAsia" w:hint="eastAsia"/>
          <w:shd w:val="clear" w:color="auto" w:fill="FFFFFF"/>
        </w:rPr>
        <w:t>GB 37487</w:t>
      </w:r>
      <w:r w:rsidR="00A50BD1">
        <w:rPr>
          <w:rFonts w:asciiTheme="minorEastAsia" w:eastAsiaTheme="minorEastAsia" w:hAnsiTheme="minorEastAsia" w:hint="eastAsia"/>
          <w:shd w:val="clear" w:color="auto" w:fill="FFFFFF"/>
        </w:rPr>
        <w:t>—</w:t>
      </w:r>
      <w:r w:rsidRPr="00EE3704">
        <w:rPr>
          <w:rFonts w:asciiTheme="minorEastAsia" w:eastAsiaTheme="minorEastAsia" w:hAnsiTheme="minorEastAsia" w:hint="eastAsia"/>
          <w:shd w:val="clear" w:color="auto" w:fill="FFFFFF"/>
        </w:rPr>
        <w:t>2019中5.6</w:t>
      </w:r>
      <w:r w:rsidR="00AE32E2">
        <w:rPr>
          <w:rFonts w:asciiTheme="minorEastAsia" w:eastAsiaTheme="minorEastAsia" w:hAnsiTheme="minorEastAsia" w:hint="eastAsia"/>
          <w:shd w:val="clear" w:color="auto" w:fill="FFFFFF"/>
        </w:rPr>
        <w:t>.3</w:t>
      </w:r>
      <w:r w:rsidR="00727D29" w:rsidRPr="00727D29">
        <w:rPr>
          <w:rFonts w:ascii="微软雅黑" w:eastAsia="微软雅黑" w:hAnsi="微软雅黑" w:hint="eastAsia"/>
          <w:color w:val="333333"/>
          <w:shd w:val="clear" w:color="auto" w:fill="FFFFFF"/>
        </w:rPr>
        <w:t xml:space="preserve"> </w:t>
      </w:r>
      <w:r w:rsidR="00727D29">
        <w:rPr>
          <w:rFonts w:ascii="微软雅黑" w:eastAsia="微软雅黑" w:hAnsi="微软雅黑" w:hint="eastAsia"/>
          <w:color w:val="333333"/>
          <w:shd w:val="clear" w:color="auto" w:fill="FFFFFF"/>
        </w:rPr>
        <w:t>~</w:t>
      </w:r>
      <w:r w:rsidR="00727D29">
        <w:rPr>
          <w:rFonts w:asciiTheme="minorEastAsia" w:eastAsiaTheme="minorEastAsia" w:hAnsiTheme="minorEastAsia" w:hint="eastAsia"/>
          <w:shd w:val="clear" w:color="auto" w:fill="FFFFFF"/>
        </w:rPr>
        <w:t xml:space="preserve"> </w:t>
      </w:r>
      <w:r w:rsidR="00AE32E2">
        <w:rPr>
          <w:rFonts w:asciiTheme="minorEastAsia" w:eastAsiaTheme="minorEastAsia" w:hAnsiTheme="minorEastAsia" w:hint="eastAsia"/>
          <w:shd w:val="clear" w:color="auto" w:fill="FFFFFF"/>
        </w:rPr>
        <w:t>5.6.5</w:t>
      </w:r>
      <w:r w:rsidRPr="00EE3704">
        <w:rPr>
          <w:rFonts w:asciiTheme="minorEastAsia" w:eastAsiaTheme="minorEastAsia" w:hAnsiTheme="minorEastAsia" w:hint="eastAsia"/>
          <w:shd w:val="clear" w:color="auto" w:fill="FFFFFF"/>
        </w:rPr>
        <w:t>规定的要求</w:t>
      </w:r>
      <w:r w:rsidR="00404691" w:rsidRPr="0014478E">
        <w:rPr>
          <w:rFonts w:cs="宋体" w:hint="eastAsia"/>
          <w:color w:val="000000"/>
          <w:shd w:val="clear" w:color="auto" w:fill="FFFFFF"/>
        </w:rPr>
        <w:t>。</w:t>
      </w:r>
    </w:p>
    <w:p w14:paraId="5A51FE04" w14:textId="77E146FB" w:rsidR="00404691" w:rsidRPr="0014478E" w:rsidRDefault="00404691" w:rsidP="00404691">
      <w:pPr>
        <w:pStyle w:val="afff0"/>
        <w:numPr>
          <w:ilvl w:val="0"/>
          <w:numId w:val="0"/>
        </w:numPr>
        <w:spacing w:before="0" w:after="0"/>
        <w:ind w:left="420"/>
        <w:rPr>
          <w:rFonts w:cs="宋体"/>
          <w:color w:val="000000"/>
          <w:shd w:val="clear" w:color="auto" w:fill="FFFFFF"/>
        </w:rPr>
      </w:pPr>
      <w:r w:rsidRPr="0014478E">
        <w:rPr>
          <w:rFonts w:cs="宋体" w:hint="eastAsia"/>
          <w:color w:val="000000"/>
          <w:shd w:val="clear" w:color="auto" w:fill="FFFFFF"/>
        </w:rPr>
        <w:t>事故突发时，应</w:t>
      </w:r>
      <w:r w:rsidR="00204450" w:rsidRPr="0014478E">
        <w:rPr>
          <w:rFonts w:cs="宋体" w:hint="eastAsia"/>
          <w:color w:val="000000"/>
          <w:shd w:val="clear" w:color="auto" w:fill="FFFFFF"/>
        </w:rPr>
        <w:t>立即</w:t>
      </w:r>
      <w:r w:rsidRPr="0014478E">
        <w:rPr>
          <w:rFonts w:cs="宋体" w:hint="eastAsia"/>
          <w:color w:val="000000"/>
          <w:shd w:val="clear" w:color="auto" w:fill="FFFFFF"/>
        </w:rPr>
        <w:t>启动预案，按程序处置。</w:t>
      </w:r>
    </w:p>
    <w:p w14:paraId="47E5CAAC" w14:textId="3EF088B8" w:rsidR="00404691" w:rsidRPr="0014478E" w:rsidRDefault="00404691" w:rsidP="00404691">
      <w:pPr>
        <w:pStyle w:val="a9"/>
        <w:numPr>
          <w:ilvl w:val="0"/>
          <w:numId w:val="0"/>
        </w:numPr>
        <w:ind w:left="811" w:hanging="448"/>
        <w:rPr>
          <w:rFonts w:ascii="黑体" w:eastAsia="黑体" w:hAnsi="黑体" w:hint="eastAsia"/>
          <w:shd w:val="clear" w:color="auto" w:fill="FFFFFF"/>
        </w:rPr>
      </w:pPr>
      <w:r w:rsidRPr="0014478E">
        <w:rPr>
          <w:rFonts w:ascii="黑体" w:eastAsia="黑体" w:hAnsi="黑体"/>
          <w:shd w:val="clear" w:color="auto" w:fill="FFFFFF"/>
        </w:rPr>
        <w:t>注</w:t>
      </w:r>
      <w:r w:rsidRPr="0014478E">
        <w:rPr>
          <w:rFonts w:ascii="黑体" w:eastAsia="黑体" w:hAnsi="黑体" w:hint="eastAsia"/>
          <w:shd w:val="clear" w:color="auto" w:fill="FFFFFF"/>
        </w:rPr>
        <w:t>：</w:t>
      </w:r>
      <w:r w:rsidRPr="00A50BD1">
        <w:rPr>
          <w:rFonts w:asciiTheme="minorEastAsia" w:eastAsiaTheme="minorEastAsia" w:hAnsiTheme="minorEastAsia" w:hint="eastAsia"/>
          <w:shd w:val="clear" w:color="auto" w:fill="FFFFFF"/>
        </w:rPr>
        <w:t>应急供应管理机制</w:t>
      </w:r>
      <w:r w:rsidR="0014478E" w:rsidRPr="00A50BD1">
        <w:rPr>
          <w:rFonts w:asciiTheme="minorEastAsia" w:eastAsiaTheme="minorEastAsia" w:hAnsiTheme="minorEastAsia" w:hint="eastAsia"/>
          <w:shd w:val="clear" w:color="auto" w:fill="FFFFFF"/>
        </w:rPr>
        <w:t>见</w:t>
      </w:r>
      <w:r w:rsidRPr="00A50BD1">
        <w:rPr>
          <w:rFonts w:asciiTheme="minorEastAsia" w:eastAsiaTheme="minorEastAsia" w:hAnsiTheme="minorEastAsia" w:hint="eastAsia"/>
          <w:shd w:val="clear" w:color="auto" w:fill="FFFFFF"/>
        </w:rPr>
        <w:t>SB/T 11065。</w:t>
      </w:r>
    </w:p>
    <w:p w14:paraId="6F77AE8E" w14:textId="793D6270" w:rsidR="00A573DF" w:rsidRPr="00BC5358" w:rsidRDefault="00A573DF" w:rsidP="00A573DF">
      <w:pPr>
        <w:widowControl/>
        <w:tabs>
          <w:tab w:val="center" w:pos="4201"/>
          <w:tab w:val="right" w:leader="dot" w:pos="9298"/>
        </w:tabs>
        <w:autoSpaceDE w:val="0"/>
        <w:autoSpaceDN w:val="0"/>
        <w:spacing w:beforeLines="50" w:before="156" w:afterLines="50" w:after="156"/>
        <w:rPr>
          <w:rFonts w:ascii="黑体" w:eastAsia="黑体" w:hAnsi="黑体" w:hint="eastAsia"/>
          <w:noProof/>
          <w:kern w:val="0"/>
          <w:szCs w:val="20"/>
        </w:rPr>
      </w:pPr>
      <w:r w:rsidRPr="00BC5358">
        <w:rPr>
          <w:rFonts w:ascii="黑体" w:eastAsia="黑体" w:hAnsi="黑体" w:hint="eastAsia"/>
          <w:noProof/>
          <w:kern w:val="0"/>
          <w:szCs w:val="20"/>
        </w:rPr>
        <w:t>6.</w:t>
      </w:r>
      <w:r w:rsidRPr="00BC5358">
        <w:rPr>
          <w:rFonts w:ascii="黑体" w:eastAsia="黑体" w:hAnsi="黑体"/>
          <w:noProof/>
          <w:kern w:val="0"/>
          <w:szCs w:val="20"/>
        </w:rPr>
        <w:t>5</w:t>
      </w:r>
      <w:r w:rsidRPr="00BC5358">
        <w:rPr>
          <w:rFonts w:ascii="黑体" w:eastAsia="黑体" w:hAnsi="黑体" w:hint="eastAsia"/>
          <w:noProof/>
          <w:kern w:val="0"/>
          <w:szCs w:val="20"/>
        </w:rPr>
        <w:t>.</w:t>
      </w:r>
      <w:r w:rsidR="006B14C2" w:rsidRPr="00BC5358">
        <w:rPr>
          <w:rFonts w:ascii="黑体" w:eastAsia="黑体" w:hAnsi="黑体"/>
          <w:noProof/>
          <w:kern w:val="0"/>
          <w:szCs w:val="20"/>
        </w:rPr>
        <w:t>15</w:t>
      </w:r>
      <w:r w:rsidRPr="00BC5358">
        <w:rPr>
          <w:rFonts w:ascii="黑体" w:eastAsia="黑体" w:hAnsi="黑体" w:hint="eastAsia"/>
          <w:noProof/>
          <w:kern w:val="0"/>
          <w:szCs w:val="20"/>
        </w:rPr>
        <w:t xml:space="preserve"> </w:t>
      </w:r>
      <w:r w:rsidRPr="00BC5358">
        <w:rPr>
          <w:rFonts w:ascii="黑体" w:eastAsia="黑体" w:hAnsi="黑体"/>
          <w:noProof/>
          <w:kern w:val="0"/>
          <w:szCs w:val="20"/>
        </w:rPr>
        <w:t xml:space="preserve"> </w:t>
      </w:r>
      <w:r w:rsidRPr="00BC5358">
        <w:rPr>
          <w:rFonts w:ascii="黑体" w:eastAsia="黑体" w:hAnsi="黑体" w:hint="eastAsia"/>
          <w:noProof/>
          <w:kern w:val="0"/>
          <w:szCs w:val="20"/>
        </w:rPr>
        <w:t>档案管理</w:t>
      </w:r>
    </w:p>
    <w:p w14:paraId="5D707326" w14:textId="36D7F90C" w:rsidR="00A573DF" w:rsidRPr="00A573DF" w:rsidRDefault="00A573DF" w:rsidP="00A573DF">
      <w:pPr>
        <w:pStyle w:val="a9"/>
        <w:numPr>
          <w:ilvl w:val="0"/>
          <w:numId w:val="0"/>
        </w:numPr>
        <w:rPr>
          <w:rFonts w:asciiTheme="minorEastAsia" w:eastAsiaTheme="minorEastAsia" w:hAnsiTheme="minorEastAsia" w:hint="eastAsia"/>
          <w:sz w:val="21"/>
          <w:szCs w:val="21"/>
          <w:shd w:val="clear" w:color="auto" w:fill="FFFFFF"/>
        </w:rPr>
      </w:pPr>
      <w:r w:rsidRPr="00BC5358">
        <w:rPr>
          <w:rFonts w:ascii="黑体" w:eastAsia="黑体" w:hAnsi="黑体" w:hint="eastAsia"/>
          <w:shd w:val="clear" w:color="auto" w:fill="FFFFFF"/>
        </w:rPr>
        <w:t xml:space="preserve"> </w:t>
      </w:r>
      <w:r w:rsidRPr="00BC5358">
        <w:rPr>
          <w:rFonts w:ascii="黑体" w:eastAsia="黑体" w:hAnsi="黑体"/>
          <w:shd w:val="clear" w:color="auto" w:fill="FFFFFF"/>
        </w:rPr>
        <w:t xml:space="preserve">   </w:t>
      </w:r>
      <w:r w:rsidRPr="00BC5358">
        <w:rPr>
          <w:rFonts w:asciiTheme="minorEastAsia" w:eastAsiaTheme="minorEastAsia" w:hAnsiTheme="minorEastAsia"/>
          <w:sz w:val="21"/>
          <w:szCs w:val="21"/>
          <w:shd w:val="clear" w:color="auto" w:fill="FFFFFF"/>
        </w:rPr>
        <w:t>应符合</w:t>
      </w:r>
      <w:r w:rsidRPr="00BC5358">
        <w:rPr>
          <w:rFonts w:asciiTheme="minorEastAsia" w:eastAsiaTheme="minorEastAsia" w:hAnsiTheme="minorEastAsia" w:hint="eastAsia"/>
          <w:sz w:val="21"/>
          <w:szCs w:val="21"/>
        </w:rPr>
        <w:t>GB/T 21720—2</w:t>
      </w:r>
      <w:r w:rsidRPr="00BC5358">
        <w:rPr>
          <w:rFonts w:asciiTheme="minorEastAsia" w:eastAsiaTheme="minorEastAsia" w:hAnsiTheme="minorEastAsia"/>
          <w:sz w:val="21"/>
          <w:szCs w:val="21"/>
        </w:rPr>
        <w:t>022</w:t>
      </w:r>
      <w:r w:rsidR="009C0527">
        <w:rPr>
          <w:rFonts w:asciiTheme="minorEastAsia" w:eastAsiaTheme="minorEastAsia" w:hAnsiTheme="minorEastAsia" w:hint="eastAsia"/>
          <w:sz w:val="21"/>
          <w:szCs w:val="21"/>
        </w:rPr>
        <w:t>中</w:t>
      </w:r>
      <w:r w:rsidRPr="00BC5358">
        <w:rPr>
          <w:rFonts w:asciiTheme="minorEastAsia" w:eastAsiaTheme="minorEastAsia" w:hAnsiTheme="minorEastAsia"/>
          <w:sz w:val="21"/>
          <w:szCs w:val="21"/>
        </w:rPr>
        <w:t>6.12</w:t>
      </w:r>
      <w:r w:rsidR="009C0527">
        <w:rPr>
          <w:rFonts w:asciiTheme="minorEastAsia" w:eastAsiaTheme="minorEastAsia" w:hAnsiTheme="minorEastAsia"/>
          <w:sz w:val="21"/>
          <w:szCs w:val="21"/>
        </w:rPr>
        <w:t>规定的要求</w:t>
      </w:r>
      <w:r w:rsidRPr="00BC5358">
        <w:rPr>
          <w:rFonts w:asciiTheme="minorEastAsia" w:eastAsiaTheme="minorEastAsia" w:hAnsiTheme="minorEastAsia"/>
          <w:sz w:val="21"/>
          <w:szCs w:val="21"/>
        </w:rPr>
        <w:t>。</w:t>
      </w:r>
      <w:r w:rsidRPr="00A573DF">
        <w:rPr>
          <w:rFonts w:asciiTheme="minorEastAsia" w:eastAsiaTheme="minorEastAsia" w:hAnsiTheme="minorEastAsia"/>
          <w:sz w:val="21"/>
          <w:szCs w:val="21"/>
          <w:shd w:val="clear" w:color="auto" w:fill="FFFFFF"/>
        </w:rPr>
        <w:t xml:space="preserve"> </w:t>
      </w:r>
    </w:p>
    <w:p w14:paraId="2E045E4B" w14:textId="2220937F" w:rsidR="00034FD7" w:rsidRPr="0014478E" w:rsidRDefault="000057BF" w:rsidP="00DE1036">
      <w:pPr>
        <w:pStyle w:val="a4"/>
        <w:numPr>
          <w:ilvl w:val="0"/>
          <w:numId w:val="0"/>
        </w:numPr>
        <w:spacing w:beforeLines="50" w:before="156" w:afterLines="50" w:after="156"/>
      </w:pPr>
      <w:bookmarkStart w:id="50" w:name="_Toc31835378"/>
      <w:bookmarkStart w:id="51" w:name="_Toc31621022"/>
      <w:bookmarkStart w:id="52" w:name="_Toc31983836"/>
      <w:bookmarkStart w:id="53" w:name="_Toc34828941"/>
      <w:bookmarkStart w:id="54" w:name="_Toc31837048"/>
      <w:bookmarkStart w:id="55" w:name="_Toc31879127"/>
      <w:bookmarkStart w:id="56" w:name="_Toc34661359"/>
      <w:bookmarkStart w:id="57" w:name="_Toc31836267"/>
      <w:bookmarkStart w:id="58" w:name="_Toc34657288"/>
      <w:bookmarkStart w:id="59" w:name="_Toc34662047"/>
      <w:bookmarkStart w:id="60" w:name="_Toc37343758"/>
      <w:bookmarkStart w:id="61" w:name="_Toc37343773"/>
      <w:bookmarkStart w:id="62" w:name="_Toc39129899"/>
      <w:bookmarkStart w:id="63" w:name="_Toc40277598"/>
      <w:bookmarkStart w:id="64" w:name="_Toc40278805"/>
      <w:bookmarkStart w:id="65" w:name="_Toc40366579"/>
      <w:bookmarkStart w:id="66" w:name="_Toc40367424"/>
      <w:bookmarkStart w:id="67" w:name="_Toc40368585"/>
      <w:bookmarkStart w:id="68" w:name="_Toc41051634"/>
      <w:bookmarkStart w:id="69" w:name="_Toc60477090"/>
      <w:r w:rsidRPr="0014478E">
        <w:rPr>
          <w:rFonts w:hint="eastAsia"/>
        </w:rPr>
        <w:t>6.</w:t>
      </w:r>
      <w:r w:rsidR="00591403" w:rsidRPr="0014478E">
        <w:t>6</w:t>
      </w:r>
      <w:r w:rsidRPr="0014478E">
        <w:rPr>
          <w:rFonts w:hint="eastAsia"/>
        </w:rPr>
        <w:t xml:space="preserve">  </w:t>
      </w:r>
      <w:r w:rsidR="00034FD7" w:rsidRPr="0014478E">
        <w:rPr>
          <w:rFonts w:hint="eastAsia"/>
        </w:rPr>
        <w:t>运营评价与持续改进</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78A240E7" w14:textId="77320356" w:rsidR="00034FD7" w:rsidRPr="006E252A" w:rsidRDefault="000057BF" w:rsidP="000057BF">
      <w:pPr>
        <w:pStyle w:val="a5"/>
        <w:numPr>
          <w:ilvl w:val="0"/>
          <w:numId w:val="0"/>
        </w:numPr>
        <w:spacing w:before="156" w:after="156"/>
        <w:rPr>
          <w:color w:val="FF0000"/>
        </w:rPr>
      </w:pPr>
      <w:bookmarkStart w:id="70" w:name="_Toc31835379"/>
      <w:bookmarkStart w:id="71" w:name="_Toc37343759"/>
      <w:bookmarkStart w:id="72" w:name="_Toc60477091"/>
      <w:r w:rsidRPr="0014478E">
        <w:rPr>
          <w:rFonts w:hint="eastAsia"/>
        </w:rPr>
        <w:t>6.</w:t>
      </w:r>
      <w:r w:rsidR="00591403" w:rsidRPr="0014478E">
        <w:t>6</w:t>
      </w:r>
      <w:r w:rsidRPr="0014478E">
        <w:rPr>
          <w:rFonts w:hint="eastAsia"/>
        </w:rPr>
        <w:t xml:space="preserve">.1  </w:t>
      </w:r>
      <w:r w:rsidR="00034FD7" w:rsidRPr="0014478E">
        <w:rPr>
          <w:rFonts w:hint="eastAsia"/>
        </w:rPr>
        <w:t>运营评价</w:t>
      </w:r>
      <w:bookmarkEnd w:id="70"/>
      <w:bookmarkEnd w:id="71"/>
      <w:bookmarkEnd w:id="72"/>
    </w:p>
    <w:p w14:paraId="03A0E013" w14:textId="77777777" w:rsidR="00034FD7" w:rsidRDefault="00D86AF1" w:rsidP="001D7A40">
      <w:pPr>
        <w:pStyle w:val="aff5"/>
        <w:rPr>
          <w:szCs w:val="21"/>
        </w:rPr>
      </w:pPr>
      <w:r w:rsidRPr="0014478E">
        <w:rPr>
          <w:rFonts w:hint="eastAsia"/>
        </w:rPr>
        <w:t>举办方</w:t>
      </w:r>
      <w:r w:rsidR="00034FD7" w:rsidRPr="0014478E">
        <w:rPr>
          <w:rFonts w:hint="eastAsia"/>
        </w:rPr>
        <w:t>应每年组织一次</w:t>
      </w:r>
      <w:r w:rsidR="00626664" w:rsidRPr="0014478E">
        <w:rPr>
          <w:rFonts w:hint="eastAsia"/>
        </w:rPr>
        <w:t>市场</w:t>
      </w:r>
      <w:r w:rsidR="00034FD7" w:rsidRPr="0014478E">
        <w:rPr>
          <w:rFonts w:hint="eastAsia"/>
        </w:rPr>
        <w:t>运营内审自评活动，或委托第三方开展运营评价</w:t>
      </w:r>
      <w:r w:rsidR="00E20BE6" w:rsidRPr="0014478E">
        <w:rPr>
          <w:rFonts w:hint="eastAsia"/>
        </w:rPr>
        <w:t>；运营评价</w:t>
      </w:r>
      <w:r w:rsidR="00E20BE6" w:rsidRPr="0014478E">
        <w:rPr>
          <w:rFonts w:hint="eastAsia"/>
          <w:szCs w:val="21"/>
        </w:rPr>
        <w:t>情况应形成记录和报告。</w:t>
      </w:r>
    </w:p>
    <w:p w14:paraId="4DC0D9A5" w14:textId="2F56F636" w:rsidR="00034FD7" w:rsidRPr="0014478E" w:rsidRDefault="004B0BF9" w:rsidP="004B0BF9">
      <w:pPr>
        <w:pStyle w:val="a5"/>
        <w:numPr>
          <w:ilvl w:val="0"/>
          <w:numId w:val="0"/>
        </w:numPr>
        <w:spacing w:before="156" w:after="156"/>
      </w:pPr>
      <w:bookmarkStart w:id="73" w:name="_Toc31835380"/>
      <w:bookmarkStart w:id="74" w:name="_Toc37343760"/>
      <w:bookmarkStart w:id="75" w:name="_Toc60477092"/>
      <w:r w:rsidRPr="0014478E">
        <w:rPr>
          <w:rFonts w:hint="eastAsia"/>
        </w:rPr>
        <w:t>6.</w:t>
      </w:r>
      <w:r w:rsidR="00591403" w:rsidRPr="0014478E">
        <w:t>6</w:t>
      </w:r>
      <w:r w:rsidR="00591403" w:rsidRPr="0014478E">
        <w:rPr>
          <w:rFonts w:hint="eastAsia"/>
        </w:rPr>
        <w:t>.</w:t>
      </w:r>
      <w:r w:rsidRPr="0014478E">
        <w:rPr>
          <w:rFonts w:hint="eastAsia"/>
        </w:rPr>
        <w:t xml:space="preserve">2  </w:t>
      </w:r>
      <w:r w:rsidR="00034FD7" w:rsidRPr="0014478E">
        <w:rPr>
          <w:rFonts w:hint="eastAsia"/>
        </w:rPr>
        <w:t>持续改进</w:t>
      </w:r>
      <w:bookmarkEnd w:id="73"/>
      <w:bookmarkEnd w:id="74"/>
      <w:bookmarkEnd w:id="75"/>
    </w:p>
    <w:p w14:paraId="663BF1E5" w14:textId="02CABFBD" w:rsidR="00886266" w:rsidRPr="00545EFD" w:rsidRDefault="00E20BE6" w:rsidP="00545EFD">
      <w:pPr>
        <w:pStyle w:val="aff5"/>
        <w:rPr>
          <w:szCs w:val="21"/>
        </w:rPr>
      </w:pPr>
      <w:r w:rsidRPr="0014478E">
        <w:rPr>
          <w:rFonts w:hint="eastAsia"/>
          <w:szCs w:val="21"/>
        </w:rPr>
        <w:t>举办方</w:t>
      </w:r>
      <w:r w:rsidR="00034FD7" w:rsidRPr="0014478E">
        <w:rPr>
          <w:rFonts w:hint="eastAsia"/>
          <w:szCs w:val="21"/>
        </w:rPr>
        <w:t>应每年制定改进计划，</w:t>
      </w:r>
      <w:r w:rsidRPr="0014478E">
        <w:rPr>
          <w:rFonts w:hint="eastAsia"/>
          <w:szCs w:val="21"/>
        </w:rPr>
        <w:t>检查、评估</w:t>
      </w:r>
      <w:r w:rsidR="00034FD7" w:rsidRPr="0014478E">
        <w:rPr>
          <w:rFonts w:hint="eastAsia"/>
          <w:szCs w:val="21"/>
        </w:rPr>
        <w:t>改进措施的落实情况</w:t>
      </w:r>
      <w:r w:rsidRPr="0014478E">
        <w:rPr>
          <w:rFonts w:hint="eastAsia"/>
          <w:szCs w:val="21"/>
        </w:rPr>
        <w:t>，并形成记录</w:t>
      </w:r>
      <w:r w:rsidR="00BC5358">
        <w:rPr>
          <w:rFonts w:hint="eastAsia"/>
          <w:szCs w:val="21"/>
        </w:rPr>
        <w:t>。</w:t>
      </w:r>
    </w:p>
    <w:p w14:paraId="24BBDDF2" w14:textId="7BBED60E" w:rsidR="00886266" w:rsidRPr="005F0E46" w:rsidRDefault="006E252A" w:rsidP="00545EFD">
      <w:pPr>
        <w:pStyle w:val="aff5"/>
        <w:spacing w:beforeLines="100" w:before="312" w:afterLines="100" w:after="312"/>
        <w:ind w:firstLineChars="0" w:firstLine="0"/>
        <w:rPr>
          <w:rFonts w:ascii="黑体" w:eastAsia="黑体" w:hAnsi="黑体" w:cs="宋体" w:hint="eastAsia"/>
          <w:bCs/>
          <w:szCs w:val="21"/>
          <w:shd w:val="clear" w:color="auto" w:fill="FFFFFF"/>
        </w:rPr>
      </w:pPr>
      <w:r w:rsidRPr="005F0E46">
        <w:rPr>
          <w:rFonts w:ascii="黑体" w:eastAsia="黑体" w:hAnsi="黑体" w:cs="宋体" w:hint="eastAsia"/>
          <w:bCs/>
          <w:szCs w:val="21"/>
          <w:shd w:val="clear" w:color="auto" w:fill="FFFFFF"/>
        </w:rPr>
        <w:t>7</w:t>
      </w:r>
      <w:r w:rsidRPr="005F0E46">
        <w:rPr>
          <w:rFonts w:ascii="黑体" w:eastAsia="黑体" w:hAnsi="黑体" w:cs="宋体"/>
          <w:bCs/>
          <w:szCs w:val="21"/>
          <w:shd w:val="clear" w:color="auto" w:fill="FFFFFF"/>
        </w:rPr>
        <w:t xml:space="preserve"> </w:t>
      </w:r>
      <w:r w:rsidR="00BC5358" w:rsidRPr="005F0E46">
        <w:rPr>
          <w:rFonts w:ascii="黑体" w:eastAsia="黑体" w:hAnsi="黑体" w:cs="宋体"/>
          <w:bCs/>
          <w:szCs w:val="21"/>
          <w:shd w:val="clear" w:color="auto" w:fill="FFFFFF"/>
        </w:rPr>
        <w:t xml:space="preserve"> </w:t>
      </w:r>
      <w:r w:rsidR="00545EFD" w:rsidRPr="005F0E46">
        <w:rPr>
          <w:rFonts w:ascii="黑体" w:eastAsia="黑体" w:hAnsi="黑体" w:cs="宋体" w:hint="eastAsia"/>
          <w:bCs/>
          <w:szCs w:val="21"/>
          <w:shd w:val="clear" w:color="auto" w:fill="FFFFFF"/>
        </w:rPr>
        <w:t>验证</w:t>
      </w:r>
      <w:r w:rsidRPr="005F0E46">
        <w:rPr>
          <w:rFonts w:ascii="黑体" w:eastAsia="黑体" w:hAnsi="黑体" w:cs="宋体" w:hint="eastAsia"/>
          <w:bCs/>
          <w:szCs w:val="21"/>
          <w:shd w:val="clear" w:color="auto" w:fill="FFFFFF"/>
        </w:rPr>
        <w:t>方法</w:t>
      </w:r>
    </w:p>
    <w:p w14:paraId="4F64FD70" w14:textId="6A4B7971" w:rsidR="005B2B81" w:rsidRPr="00BC5358" w:rsidRDefault="00B93E68" w:rsidP="00D278EB">
      <w:pPr>
        <w:pStyle w:val="aff5"/>
        <w:ind w:firstLineChars="0" w:firstLine="0"/>
        <w:rPr>
          <w:szCs w:val="21"/>
        </w:rPr>
      </w:pPr>
      <w:r w:rsidRPr="00BC5358">
        <w:rPr>
          <w:rFonts w:ascii="黑体" w:eastAsia="黑体" w:hAnsi="黑体" w:hint="eastAsia"/>
          <w:szCs w:val="21"/>
        </w:rPr>
        <w:t>7</w:t>
      </w:r>
      <w:r w:rsidRPr="00BC5358">
        <w:rPr>
          <w:rFonts w:ascii="黑体" w:eastAsia="黑体" w:hAnsi="黑体"/>
          <w:szCs w:val="21"/>
        </w:rPr>
        <w:t>.1</w:t>
      </w:r>
      <w:r w:rsidRPr="00BC5358">
        <w:rPr>
          <w:szCs w:val="21"/>
        </w:rPr>
        <w:t xml:space="preserve"> </w:t>
      </w:r>
      <w:r w:rsidR="00525D40">
        <w:rPr>
          <w:rFonts w:hint="eastAsia"/>
          <w:szCs w:val="21"/>
        </w:rPr>
        <w:t xml:space="preserve"> </w:t>
      </w:r>
      <w:r w:rsidR="005B2B81" w:rsidRPr="00BC5358">
        <w:rPr>
          <w:rFonts w:hint="eastAsia"/>
          <w:szCs w:val="21"/>
        </w:rPr>
        <w:t>通过现场查验，对第5章</w:t>
      </w:r>
      <w:r w:rsidR="0098603E" w:rsidRPr="00BC5358">
        <w:rPr>
          <w:rFonts w:hint="eastAsia"/>
          <w:szCs w:val="21"/>
        </w:rPr>
        <w:t>及6.</w:t>
      </w:r>
      <w:r w:rsidR="0098603E" w:rsidRPr="00BC5358">
        <w:rPr>
          <w:szCs w:val="21"/>
        </w:rPr>
        <w:t>1</w:t>
      </w:r>
      <w:r w:rsidR="002A1531" w:rsidRPr="00BC5358">
        <w:rPr>
          <w:rFonts w:hint="eastAsia"/>
          <w:szCs w:val="21"/>
        </w:rPr>
        <w:t>中的各条款</w:t>
      </w:r>
      <w:r w:rsidR="005B2B81" w:rsidRPr="00BC5358">
        <w:rPr>
          <w:rFonts w:hint="eastAsia"/>
          <w:szCs w:val="21"/>
        </w:rPr>
        <w:t>进行</w:t>
      </w:r>
      <w:r w:rsidR="002A1531" w:rsidRPr="00BC5358">
        <w:rPr>
          <w:rFonts w:hint="eastAsia"/>
          <w:szCs w:val="21"/>
        </w:rPr>
        <w:t>验证</w:t>
      </w:r>
      <w:r w:rsidR="005B2B81" w:rsidRPr="00BC5358">
        <w:rPr>
          <w:rFonts w:hint="eastAsia"/>
          <w:szCs w:val="21"/>
        </w:rPr>
        <w:t>。</w:t>
      </w:r>
    </w:p>
    <w:p w14:paraId="489B068F" w14:textId="26492A5E" w:rsidR="005B2B81" w:rsidRDefault="00B93E68" w:rsidP="00D278EB">
      <w:pPr>
        <w:pStyle w:val="aff5"/>
        <w:ind w:firstLineChars="0" w:firstLine="0"/>
        <w:rPr>
          <w:szCs w:val="21"/>
        </w:rPr>
      </w:pPr>
      <w:r w:rsidRPr="00BC5358">
        <w:rPr>
          <w:rFonts w:ascii="黑体" w:eastAsia="黑体" w:hAnsi="黑体" w:hint="eastAsia"/>
          <w:szCs w:val="21"/>
        </w:rPr>
        <w:t>7</w:t>
      </w:r>
      <w:r w:rsidRPr="00BC5358">
        <w:rPr>
          <w:rFonts w:ascii="黑体" w:eastAsia="黑体" w:hAnsi="黑体"/>
          <w:szCs w:val="21"/>
        </w:rPr>
        <w:t>.2</w:t>
      </w:r>
      <w:r w:rsidRPr="00BC5358">
        <w:rPr>
          <w:szCs w:val="21"/>
        </w:rPr>
        <w:t xml:space="preserve"> </w:t>
      </w:r>
      <w:r w:rsidR="00525D40">
        <w:rPr>
          <w:rFonts w:hint="eastAsia"/>
          <w:szCs w:val="21"/>
        </w:rPr>
        <w:t xml:space="preserve"> </w:t>
      </w:r>
      <w:r w:rsidR="005B2B81" w:rsidRPr="00BC5358">
        <w:rPr>
          <w:rFonts w:hint="eastAsia"/>
          <w:szCs w:val="21"/>
        </w:rPr>
        <w:t xml:space="preserve">按 GB/T 21720—2022 </w:t>
      </w:r>
      <w:r w:rsidR="00CB6E6F">
        <w:rPr>
          <w:rFonts w:hint="eastAsia"/>
          <w:szCs w:val="21"/>
        </w:rPr>
        <w:t>中</w:t>
      </w:r>
      <w:r w:rsidR="005B2B81" w:rsidRPr="00BC5358">
        <w:rPr>
          <w:rFonts w:hint="eastAsia"/>
          <w:szCs w:val="21"/>
        </w:rPr>
        <w:t xml:space="preserve">7.3 </w:t>
      </w:r>
      <w:r w:rsidR="00A62394">
        <w:rPr>
          <w:rFonts w:hint="eastAsia"/>
          <w:szCs w:val="21"/>
        </w:rPr>
        <w:t>的</w:t>
      </w:r>
      <w:r w:rsidR="00545EFD" w:rsidRPr="00BC5358">
        <w:rPr>
          <w:rFonts w:hint="eastAsia"/>
          <w:szCs w:val="21"/>
        </w:rPr>
        <w:t>方法对6.</w:t>
      </w:r>
      <w:r w:rsidR="00545EFD" w:rsidRPr="00BC5358">
        <w:rPr>
          <w:szCs w:val="21"/>
        </w:rPr>
        <w:t>2</w:t>
      </w:r>
      <w:bookmarkStart w:id="76" w:name="OLE_LINK24"/>
      <w:r w:rsidR="00727D29" w:rsidRPr="00727D29">
        <w:rPr>
          <w:rFonts w:ascii="微软雅黑" w:eastAsia="微软雅黑" w:hAnsi="微软雅黑" w:hint="eastAsia"/>
          <w:color w:val="333333"/>
          <w:shd w:val="clear" w:color="auto" w:fill="FFFFFF"/>
        </w:rPr>
        <w:t xml:space="preserve"> </w:t>
      </w:r>
      <w:r w:rsidR="00837B1D">
        <w:rPr>
          <w:rFonts w:ascii="微软雅黑" w:eastAsia="微软雅黑" w:hAnsi="微软雅黑" w:hint="eastAsia"/>
          <w:color w:val="333333"/>
          <w:shd w:val="clear" w:color="auto" w:fill="FFFFFF"/>
        </w:rPr>
        <w:t>~</w:t>
      </w:r>
      <w:r w:rsidR="00727D29" w:rsidRPr="00BC5358">
        <w:rPr>
          <w:rFonts w:hint="eastAsia"/>
          <w:szCs w:val="21"/>
        </w:rPr>
        <w:t xml:space="preserve"> </w:t>
      </w:r>
      <w:bookmarkEnd w:id="76"/>
      <w:r w:rsidR="00545EFD" w:rsidRPr="00BC5358">
        <w:rPr>
          <w:rFonts w:hint="eastAsia"/>
          <w:szCs w:val="21"/>
        </w:rPr>
        <w:t>6.</w:t>
      </w:r>
      <w:r w:rsidR="00545EFD" w:rsidRPr="00BC5358">
        <w:rPr>
          <w:szCs w:val="21"/>
        </w:rPr>
        <w:t>5</w:t>
      </w:r>
      <w:r w:rsidR="00545EFD" w:rsidRPr="00BC5358">
        <w:rPr>
          <w:rFonts w:hint="eastAsia"/>
          <w:szCs w:val="21"/>
        </w:rPr>
        <w:t>进行验证</w:t>
      </w:r>
      <w:r w:rsidR="005B2B81" w:rsidRPr="00BC5358">
        <w:rPr>
          <w:rFonts w:hint="eastAsia"/>
          <w:szCs w:val="21"/>
        </w:rPr>
        <w:t>。</w:t>
      </w:r>
    </w:p>
    <w:p w14:paraId="16342C5D" w14:textId="77777777" w:rsidR="005F0E46" w:rsidRDefault="005F0E46" w:rsidP="005B2B81">
      <w:pPr>
        <w:pStyle w:val="aff5"/>
        <w:rPr>
          <w:szCs w:val="21"/>
        </w:rPr>
      </w:pPr>
    </w:p>
    <w:p w14:paraId="6A96B2D1" w14:textId="77777777" w:rsidR="005F0E46" w:rsidRDefault="005F0E46" w:rsidP="005B2B81">
      <w:pPr>
        <w:pStyle w:val="aff5"/>
        <w:rPr>
          <w:szCs w:val="21"/>
        </w:rPr>
      </w:pPr>
    </w:p>
    <w:p w14:paraId="3256DD42" w14:textId="77777777" w:rsidR="005F0E46" w:rsidRDefault="005F0E46" w:rsidP="005B2B81">
      <w:pPr>
        <w:pStyle w:val="aff5"/>
        <w:rPr>
          <w:szCs w:val="21"/>
        </w:rPr>
      </w:pPr>
    </w:p>
    <w:p w14:paraId="497304F1" w14:textId="77777777" w:rsidR="005F0E46" w:rsidRDefault="005F0E46" w:rsidP="005B2B81">
      <w:pPr>
        <w:pStyle w:val="aff5"/>
        <w:rPr>
          <w:szCs w:val="21"/>
        </w:rPr>
      </w:pPr>
    </w:p>
    <w:p w14:paraId="5C9174D4" w14:textId="77777777" w:rsidR="005F0E46" w:rsidRPr="00A62394" w:rsidRDefault="005F0E46" w:rsidP="005B2B81">
      <w:pPr>
        <w:pStyle w:val="aff5"/>
        <w:rPr>
          <w:szCs w:val="21"/>
        </w:rPr>
      </w:pPr>
    </w:p>
    <w:p w14:paraId="533BDCB4" w14:textId="77777777" w:rsidR="005F0E46" w:rsidRDefault="005F0E46" w:rsidP="005B2B81">
      <w:pPr>
        <w:pStyle w:val="aff5"/>
        <w:rPr>
          <w:szCs w:val="21"/>
        </w:rPr>
      </w:pPr>
    </w:p>
    <w:p w14:paraId="3A8ED09D" w14:textId="77777777" w:rsidR="005F0E46" w:rsidRDefault="005F0E46" w:rsidP="005B2B81">
      <w:pPr>
        <w:pStyle w:val="aff5"/>
        <w:rPr>
          <w:szCs w:val="21"/>
        </w:rPr>
      </w:pPr>
    </w:p>
    <w:p w14:paraId="55397645" w14:textId="77777777" w:rsidR="003235FF" w:rsidRDefault="003235FF" w:rsidP="005B2B81">
      <w:pPr>
        <w:pStyle w:val="aff5"/>
        <w:rPr>
          <w:szCs w:val="21"/>
        </w:rPr>
      </w:pPr>
    </w:p>
    <w:p w14:paraId="04FD5EAF" w14:textId="77777777" w:rsidR="00DE1C03" w:rsidRDefault="00DE1C03" w:rsidP="005B2B81">
      <w:pPr>
        <w:pStyle w:val="aff5"/>
        <w:rPr>
          <w:szCs w:val="21"/>
        </w:rPr>
      </w:pPr>
    </w:p>
    <w:p w14:paraId="5C6A97BC" w14:textId="77777777" w:rsidR="00DE1C03" w:rsidRDefault="00DE1C03" w:rsidP="005B2B81">
      <w:pPr>
        <w:pStyle w:val="aff5"/>
        <w:rPr>
          <w:szCs w:val="21"/>
        </w:rPr>
      </w:pPr>
    </w:p>
    <w:p w14:paraId="5B002154" w14:textId="77777777" w:rsidR="00724381" w:rsidRDefault="00724381" w:rsidP="005B2B81">
      <w:pPr>
        <w:pStyle w:val="aff5"/>
        <w:rPr>
          <w:szCs w:val="21"/>
        </w:rPr>
      </w:pPr>
    </w:p>
    <w:p w14:paraId="68600056" w14:textId="77777777" w:rsidR="00724381" w:rsidRDefault="00724381" w:rsidP="005B2B81">
      <w:pPr>
        <w:pStyle w:val="aff5"/>
        <w:rPr>
          <w:szCs w:val="21"/>
        </w:rPr>
      </w:pPr>
    </w:p>
    <w:p w14:paraId="4B638839" w14:textId="77777777" w:rsidR="005F0E46" w:rsidRDefault="005F0E46" w:rsidP="000F000B">
      <w:pPr>
        <w:pStyle w:val="aff5"/>
        <w:ind w:firstLineChars="0" w:firstLine="0"/>
        <w:rPr>
          <w:szCs w:val="21"/>
        </w:rPr>
      </w:pPr>
    </w:p>
    <w:p w14:paraId="5824E738" w14:textId="7D766566" w:rsidR="001845D4" w:rsidRPr="0014478E" w:rsidRDefault="001845D4" w:rsidP="001845D4">
      <w:pPr>
        <w:pStyle w:val="af4"/>
      </w:pPr>
    </w:p>
    <w:p w14:paraId="421CEAF9" w14:textId="65A3BC0B" w:rsidR="001845D4" w:rsidRPr="0014478E" w:rsidRDefault="001845D4" w:rsidP="001845D4">
      <w:pPr>
        <w:pStyle w:val="af7"/>
      </w:pPr>
      <w:r w:rsidRPr="0014478E">
        <w:lastRenderedPageBreak/>
        <w:br/>
      </w:r>
      <w:r w:rsidRPr="0014478E">
        <w:rPr>
          <w:rFonts w:hint="eastAsia"/>
        </w:rPr>
        <w:t>（资料性）</w:t>
      </w:r>
      <w:r w:rsidRPr="0014478E">
        <w:br/>
      </w:r>
      <w:r w:rsidRPr="0014478E">
        <w:rPr>
          <w:rFonts w:hint="eastAsia"/>
        </w:rPr>
        <w:t>蔬菜柜台示意图</w:t>
      </w:r>
    </w:p>
    <w:p w14:paraId="5566662C" w14:textId="329B65D3" w:rsidR="001845D4" w:rsidRDefault="00CB6E6F" w:rsidP="001845D4">
      <w:pPr>
        <w:pStyle w:val="aff5"/>
      </w:pPr>
      <w:r>
        <w:rPr>
          <w:rFonts w:hint="eastAsia"/>
        </w:rPr>
        <w:t>固定式柜台</w:t>
      </w:r>
      <w:r w:rsidR="00654E66">
        <w:rPr>
          <w:rFonts w:hint="eastAsia"/>
        </w:rPr>
        <w:t>和开架式柜台</w:t>
      </w:r>
      <w:r w:rsidR="00F341EA" w:rsidRPr="0014478E">
        <w:t>如图</w:t>
      </w:r>
      <w:r w:rsidR="00F341EA" w:rsidRPr="0014478E">
        <w:rPr>
          <w:rFonts w:hint="eastAsia"/>
        </w:rPr>
        <w:t>A.</w:t>
      </w:r>
      <w:r w:rsidR="00F341EA" w:rsidRPr="0014478E">
        <w:t>1</w:t>
      </w:r>
      <w:r w:rsidR="00654E66">
        <w:rPr>
          <w:rFonts w:hint="eastAsia"/>
        </w:rPr>
        <w:t>、</w:t>
      </w:r>
      <w:r w:rsidR="001845D4" w:rsidRPr="0014478E">
        <w:rPr>
          <w:rFonts w:hint="eastAsia"/>
        </w:rPr>
        <w:t>A</w:t>
      </w:r>
      <w:r w:rsidR="001845D4" w:rsidRPr="0014478E">
        <w:t>.2</w:t>
      </w:r>
      <w:r w:rsidR="00DA6040" w:rsidRPr="0014478E">
        <w:rPr>
          <w:rFonts w:hint="eastAsia"/>
        </w:rPr>
        <w:t>所示。</w:t>
      </w:r>
    </w:p>
    <w:p w14:paraId="1A9C0B09" w14:textId="66232632" w:rsidR="00473B43" w:rsidRPr="0014478E" w:rsidRDefault="00473B43" w:rsidP="001845D4">
      <w:pPr>
        <w:pStyle w:val="aff5"/>
      </w:pPr>
      <w:r w:rsidRPr="00473B43">
        <w:drawing>
          <wp:inline distT="0" distB="0" distL="0" distR="0" wp14:anchorId="778BD943" wp14:editId="0DBA014A">
            <wp:extent cx="5941060" cy="4877435"/>
            <wp:effectExtent l="0" t="0" r="2540" b="0"/>
            <wp:docPr id="121151729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1060" cy="4877435"/>
                    </a:xfrm>
                    <a:prstGeom prst="rect">
                      <a:avLst/>
                    </a:prstGeom>
                    <a:noFill/>
                    <a:ln>
                      <a:noFill/>
                    </a:ln>
                  </pic:spPr>
                </pic:pic>
              </a:graphicData>
            </a:graphic>
          </wp:inline>
        </w:drawing>
      </w:r>
    </w:p>
    <w:p w14:paraId="29404996" w14:textId="7CFDCA74" w:rsidR="00832C05" w:rsidRPr="0014478E" w:rsidRDefault="00832C05" w:rsidP="00832C05">
      <w:pPr>
        <w:pStyle w:val="aff5"/>
        <w:jc w:val="center"/>
      </w:pPr>
    </w:p>
    <w:p w14:paraId="029AC806" w14:textId="31D63E32" w:rsidR="00832C05" w:rsidRPr="0014478E" w:rsidRDefault="00DA6040" w:rsidP="00832C05">
      <w:pPr>
        <w:pStyle w:val="ac"/>
        <w:spacing w:before="156" w:after="156"/>
      </w:pPr>
      <w:r w:rsidRPr="0014478E">
        <w:t>固定式柜台</w:t>
      </w:r>
    </w:p>
    <w:p w14:paraId="1C68B4F6" w14:textId="6C132803" w:rsidR="00832C05" w:rsidRPr="0014478E" w:rsidRDefault="00473B43" w:rsidP="00095869">
      <w:pPr>
        <w:pStyle w:val="aff5"/>
        <w:jc w:val="center"/>
      </w:pPr>
      <w:r w:rsidRPr="00473B43">
        <w:lastRenderedPageBreak/>
        <w:drawing>
          <wp:inline distT="0" distB="0" distL="0" distR="0" wp14:anchorId="1270BF7B" wp14:editId="35F2DBD3">
            <wp:extent cx="5941060" cy="4956175"/>
            <wp:effectExtent l="0" t="0" r="2540" b="0"/>
            <wp:docPr id="163663771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1060" cy="4956175"/>
                    </a:xfrm>
                    <a:prstGeom prst="rect">
                      <a:avLst/>
                    </a:prstGeom>
                    <a:noFill/>
                    <a:ln>
                      <a:noFill/>
                    </a:ln>
                  </pic:spPr>
                </pic:pic>
              </a:graphicData>
            </a:graphic>
          </wp:inline>
        </w:drawing>
      </w:r>
    </w:p>
    <w:p w14:paraId="28D4164F" w14:textId="245468E1" w:rsidR="001845D4" w:rsidRPr="0014478E" w:rsidRDefault="00DA6040" w:rsidP="00F341EA">
      <w:pPr>
        <w:pStyle w:val="ac"/>
        <w:spacing w:before="156" w:after="156"/>
      </w:pPr>
      <w:r w:rsidRPr="0014478E">
        <w:rPr>
          <w:rFonts w:hint="eastAsia"/>
        </w:rPr>
        <w:t>开架式柜台</w:t>
      </w:r>
    </w:p>
    <w:p w14:paraId="616D595E" w14:textId="77777777" w:rsidR="000416A6" w:rsidRPr="0014478E" w:rsidRDefault="000416A6" w:rsidP="000416A6">
      <w:pPr>
        <w:pStyle w:val="afff6"/>
      </w:pPr>
      <w:bookmarkStart w:id="77" w:name="BKCKWX"/>
      <w:bookmarkStart w:id="78" w:name="_Toc60477093"/>
      <w:r w:rsidRPr="0014478E">
        <w:rPr>
          <w:rFonts w:hint="eastAsia"/>
        </w:rPr>
        <w:lastRenderedPageBreak/>
        <w:t>参</w:t>
      </w:r>
      <w:r w:rsidRPr="0014478E">
        <w:rPr>
          <w:rFonts w:hAnsi="黑体"/>
        </w:rPr>
        <w:t> </w:t>
      </w:r>
      <w:r w:rsidRPr="0014478E">
        <w:rPr>
          <w:rFonts w:hint="eastAsia"/>
        </w:rPr>
        <w:t>考</w:t>
      </w:r>
      <w:r w:rsidRPr="0014478E">
        <w:rPr>
          <w:rFonts w:hAnsi="黑体"/>
        </w:rPr>
        <w:t> </w:t>
      </w:r>
      <w:r w:rsidRPr="0014478E">
        <w:rPr>
          <w:rFonts w:hint="eastAsia"/>
        </w:rPr>
        <w:t>文</w:t>
      </w:r>
      <w:r w:rsidRPr="0014478E">
        <w:rPr>
          <w:rFonts w:hAnsi="黑体"/>
        </w:rPr>
        <w:t> </w:t>
      </w:r>
      <w:r w:rsidRPr="0014478E">
        <w:rPr>
          <w:rFonts w:hint="eastAsia"/>
        </w:rPr>
        <w:t>献</w:t>
      </w:r>
      <w:bookmarkEnd w:id="77"/>
      <w:bookmarkEnd w:id="78"/>
    </w:p>
    <w:p w14:paraId="3B0A4EE1" w14:textId="19EE8E94" w:rsidR="000416A6" w:rsidRPr="0014478E" w:rsidRDefault="000416A6" w:rsidP="000416A6">
      <w:pPr>
        <w:pStyle w:val="aff5"/>
      </w:pPr>
      <w:r w:rsidRPr="0014478E">
        <w:rPr>
          <w:rFonts w:hint="eastAsia"/>
        </w:rPr>
        <w:t xml:space="preserve">[1] </w:t>
      </w:r>
      <w:r w:rsidR="00FB728E" w:rsidRPr="0014478E">
        <w:rPr>
          <w:rFonts w:hint="eastAsia"/>
        </w:rPr>
        <w:t xml:space="preserve">GB 5749 </w:t>
      </w:r>
      <w:r w:rsidR="000F000B">
        <w:t xml:space="preserve"> </w:t>
      </w:r>
      <w:r w:rsidR="00FB728E" w:rsidRPr="0014478E">
        <w:rPr>
          <w:rFonts w:hint="eastAsia"/>
        </w:rPr>
        <w:t>生活饮用水卫生标准</w:t>
      </w:r>
    </w:p>
    <w:p w14:paraId="1580DE84" w14:textId="77777777" w:rsidR="00FB728E" w:rsidRPr="0014478E" w:rsidRDefault="00FB728E" w:rsidP="00FB728E">
      <w:pPr>
        <w:pStyle w:val="aff5"/>
      </w:pPr>
      <w:r w:rsidRPr="0014478E">
        <w:rPr>
          <w:rFonts w:hint="eastAsia"/>
        </w:rPr>
        <w:t>[</w:t>
      </w:r>
      <w:r w:rsidRPr="0014478E">
        <w:t>2</w:t>
      </w:r>
      <w:r w:rsidRPr="0014478E">
        <w:rPr>
          <w:rFonts w:hint="eastAsia"/>
        </w:rPr>
        <w:t>]</w:t>
      </w:r>
      <w:r w:rsidRPr="0014478E">
        <w:t xml:space="preserve"> </w:t>
      </w:r>
      <w:r w:rsidRPr="0014478E">
        <w:rPr>
          <w:rFonts w:hint="eastAsia"/>
        </w:rPr>
        <w:t>GB/T 19221</w:t>
      </w:r>
      <w:r w:rsidRPr="0014478E">
        <w:t xml:space="preserve">  </w:t>
      </w:r>
      <w:r w:rsidRPr="0014478E">
        <w:rPr>
          <w:rFonts w:hint="eastAsia"/>
        </w:rPr>
        <w:t>农副产品绿色零售市场</w:t>
      </w:r>
    </w:p>
    <w:p w14:paraId="0BE51A17" w14:textId="77777777" w:rsidR="00FB728E" w:rsidRPr="0014478E" w:rsidRDefault="00FB728E" w:rsidP="00FB728E">
      <w:pPr>
        <w:pStyle w:val="aff5"/>
      </w:pPr>
      <w:r w:rsidRPr="0014478E">
        <w:rPr>
          <w:rFonts w:hint="eastAsia"/>
        </w:rPr>
        <w:t>[</w:t>
      </w:r>
      <w:r w:rsidRPr="0014478E">
        <w:t>3</w:t>
      </w:r>
      <w:r w:rsidRPr="0014478E">
        <w:rPr>
          <w:rFonts w:hint="eastAsia"/>
        </w:rPr>
        <w:t>]</w:t>
      </w:r>
      <w:r w:rsidRPr="0014478E">
        <w:t xml:space="preserve"> </w:t>
      </w:r>
      <w:r w:rsidRPr="0014478E">
        <w:rPr>
          <w:rFonts w:hint="eastAsia"/>
        </w:rPr>
        <w:t>GB</w:t>
      </w:r>
      <w:r w:rsidRPr="0014478E">
        <w:t xml:space="preserve"> </w:t>
      </w:r>
      <w:r w:rsidRPr="0014478E">
        <w:rPr>
          <w:rFonts w:hint="eastAsia"/>
        </w:rPr>
        <w:t>50015</w:t>
      </w:r>
      <w:r w:rsidRPr="0014478E">
        <w:t xml:space="preserve">  </w:t>
      </w:r>
      <w:r w:rsidRPr="0014478E">
        <w:rPr>
          <w:rFonts w:hint="eastAsia"/>
        </w:rPr>
        <w:t>建筑给水排水设计标准</w:t>
      </w:r>
    </w:p>
    <w:p w14:paraId="6F26974E" w14:textId="77777777" w:rsidR="00FB728E" w:rsidRPr="0014478E" w:rsidRDefault="00FB728E" w:rsidP="00FB728E">
      <w:pPr>
        <w:pStyle w:val="aff5"/>
      </w:pPr>
      <w:r w:rsidRPr="0014478E">
        <w:rPr>
          <w:rFonts w:hint="eastAsia"/>
        </w:rPr>
        <w:t>[</w:t>
      </w:r>
      <w:r w:rsidRPr="0014478E">
        <w:t>4</w:t>
      </w:r>
      <w:r w:rsidRPr="0014478E">
        <w:rPr>
          <w:rFonts w:hint="eastAsia"/>
        </w:rPr>
        <w:t>]</w:t>
      </w:r>
      <w:r w:rsidRPr="0014478E">
        <w:t xml:space="preserve"> </w:t>
      </w:r>
      <w:r w:rsidRPr="0014478E">
        <w:rPr>
          <w:rFonts w:hint="eastAsia"/>
        </w:rPr>
        <w:t>GB 50016  建筑设计防火规范</w:t>
      </w:r>
    </w:p>
    <w:p w14:paraId="368778F5" w14:textId="77777777" w:rsidR="00FB728E" w:rsidRPr="0014478E" w:rsidRDefault="00FB728E" w:rsidP="00FB728E">
      <w:pPr>
        <w:pStyle w:val="aff5"/>
      </w:pPr>
      <w:r w:rsidRPr="0014478E">
        <w:rPr>
          <w:rFonts w:hint="eastAsia"/>
        </w:rPr>
        <w:t>[</w:t>
      </w:r>
      <w:r w:rsidRPr="0014478E">
        <w:t>5</w:t>
      </w:r>
      <w:r w:rsidRPr="0014478E">
        <w:rPr>
          <w:rFonts w:hint="eastAsia"/>
        </w:rPr>
        <w:t>]</w:t>
      </w:r>
      <w:r w:rsidRPr="0014478E">
        <w:t xml:space="preserve"> </w:t>
      </w:r>
      <w:r w:rsidRPr="0014478E">
        <w:rPr>
          <w:rFonts w:hint="eastAsia"/>
        </w:rPr>
        <w:t>GB 50140  建筑灭火器配置设计规范</w:t>
      </w:r>
    </w:p>
    <w:p w14:paraId="06381EF5" w14:textId="77777777" w:rsidR="00FB728E" w:rsidRPr="0014478E" w:rsidRDefault="00FB728E" w:rsidP="00FB728E">
      <w:pPr>
        <w:pStyle w:val="aff5"/>
      </w:pPr>
      <w:r w:rsidRPr="0014478E">
        <w:rPr>
          <w:rFonts w:hint="eastAsia"/>
        </w:rPr>
        <w:t>[</w:t>
      </w:r>
      <w:r w:rsidRPr="0014478E">
        <w:t>6</w:t>
      </w:r>
      <w:r w:rsidRPr="0014478E">
        <w:rPr>
          <w:rFonts w:hint="eastAsia"/>
        </w:rPr>
        <w:t>]</w:t>
      </w:r>
      <w:r w:rsidRPr="0014478E">
        <w:t xml:space="preserve"> </w:t>
      </w:r>
      <w:r w:rsidRPr="0014478E">
        <w:rPr>
          <w:rFonts w:hint="eastAsia"/>
        </w:rPr>
        <w:t>GB 50180  城市居住区规划设计规范</w:t>
      </w:r>
    </w:p>
    <w:p w14:paraId="32084936" w14:textId="5548553B" w:rsidR="00FB728E" w:rsidRPr="0014478E" w:rsidRDefault="00FB728E" w:rsidP="00FB728E">
      <w:pPr>
        <w:pStyle w:val="aff5"/>
      </w:pPr>
      <w:r w:rsidRPr="0014478E">
        <w:rPr>
          <w:rFonts w:hint="eastAsia"/>
        </w:rPr>
        <w:t>[</w:t>
      </w:r>
      <w:r w:rsidRPr="0014478E">
        <w:t>7</w:t>
      </w:r>
      <w:r w:rsidRPr="0014478E">
        <w:rPr>
          <w:rFonts w:hint="eastAsia"/>
        </w:rPr>
        <w:t>]</w:t>
      </w:r>
      <w:r w:rsidRPr="0014478E">
        <w:t xml:space="preserve"> </w:t>
      </w:r>
      <w:r w:rsidRPr="0014478E">
        <w:rPr>
          <w:rFonts w:hint="eastAsia"/>
        </w:rPr>
        <w:t>GB 50222  建筑内</w:t>
      </w:r>
      <w:r w:rsidR="00F341EA" w:rsidRPr="0014478E">
        <w:rPr>
          <w:rFonts w:hint="eastAsia"/>
        </w:rPr>
        <w:t>部</w:t>
      </w:r>
      <w:r w:rsidRPr="0014478E">
        <w:rPr>
          <w:rFonts w:hint="eastAsia"/>
        </w:rPr>
        <w:t>装修设计防火规范</w:t>
      </w:r>
    </w:p>
    <w:p w14:paraId="02ED7CE7" w14:textId="212330A8" w:rsidR="00FB728E" w:rsidRPr="001C5F06" w:rsidRDefault="00FB728E" w:rsidP="001C5F06">
      <w:pPr>
        <w:pStyle w:val="aff5"/>
        <w:ind w:leftChars="200" w:left="840" w:hangingChars="200" w:hanging="420"/>
        <w:rPr>
          <w:color w:val="FF0000"/>
        </w:rPr>
      </w:pPr>
      <w:r w:rsidRPr="005C6FB9">
        <w:rPr>
          <w:rFonts w:hint="eastAsia"/>
        </w:rPr>
        <w:t>[</w:t>
      </w:r>
      <w:r w:rsidRPr="005C6FB9">
        <w:t>8</w:t>
      </w:r>
      <w:r w:rsidRPr="005C6FB9">
        <w:rPr>
          <w:rFonts w:hint="eastAsia"/>
        </w:rPr>
        <w:t>]</w:t>
      </w:r>
      <w:r w:rsidR="00BC5358">
        <w:t xml:space="preserve"> </w:t>
      </w:r>
      <w:r w:rsidR="00FC3586" w:rsidRPr="0014478E">
        <w:rPr>
          <w:rFonts w:hint="eastAsia"/>
        </w:rPr>
        <w:t>GB 50974  消防给水及消火栓系统技术规范</w:t>
      </w:r>
    </w:p>
    <w:p w14:paraId="6BDD6D0D" w14:textId="6F9B50A3" w:rsidR="00FB728E" w:rsidRPr="0014478E" w:rsidRDefault="00FB728E" w:rsidP="00FB728E">
      <w:pPr>
        <w:pStyle w:val="aff5"/>
      </w:pPr>
      <w:r w:rsidRPr="0014478E">
        <w:rPr>
          <w:rFonts w:hint="eastAsia"/>
        </w:rPr>
        <w:t>[</w:t>
      </w:r>
      <w:r w:rsidRPr="0014478E">
        <w:t>9</w:t>
      </w:r>
      <w:r w:rsidRPr="0014478E">
        <w:rPr>
          <w:rFonts w:hint="eastAsia"/>
        </w:rPr>
        <w:t>]</w:t>
      </w:r>
      <w:r w:rsidRPr="0014478E">
        <w:t xml:space="preserve"> </w:t>
      </w:r>
      <w:r w:rsidR="00FC3586">
        <w:rPr>
          <w:rFonts w:hint="eastAsia"/>
        </w:rPr>
        <w:t>SB/T 1106</w:t>
      </w:r>
      <w:r w:rsidR="00FC3586">
        <w:t>6</w:t>
      </w:r>
      <w:r w:rsidR="00FC3586">
        <w:rPr>
          <w:rFonts w:hint="eastAsia"/>
        </w:rPr>
        <w:t xml:space="preserve">  </w:t>
      </w:r>
      <w:r w:rsidR="00FC3586" w:rsidRPr="00807B84">
        <w:rPr>
          <w:rFonts w:hint="eastAsia"/>
        </w:rPr>
        <w:t>农产品市场交易行为规范</w:t>
      </w:r>
    </w:p>
    <w:p w14:paraId="28AD8257" w14:textId="7392AAA2" w:rsidR="00FB728E" w:rsidRDefault="00FB728E" w:rsidP="00FB728E">
      <w:pPr>
        <w:pStyle w:val="aff5"/>
      </w:pPr>
      <w:r w:rsidRPr="0014478E">
        <w:rPr>
          <w:rFonts w:hint="eastAsia"/>
        </w:rPr>
        <w:t>[</w:t>
      </w:r>
      <w:r w:rsidRPr="0014478E">
        <w:t>10</w:t>
      </w:r>
      <w:r w:rsidRPr="0014478E">
        <w:rPr>
          <w:rFonts w:hint="eastAsia"/>
        </w:rPr>
        <w:t>]</w:t>
      </w:r>
      <w:r w:rsidRPr="0014478E">
        <w:t xml:space="preserve"> </w:t>
      </w:r>
      <w:r w:rsidRPr="0014478E">
        <w:rPr>
          <w:rFonts w:hint="eastAsia"/>
        </w:rPr>
        <w:t>SB/T 1106</w:t>
      </w:r>
      <w:r w:rsidR="00807B84">
        <w:t>5</w:t>
      </w:r>
      <w:r w:rsidRPr="0014478E">
        <w:rPr>
          <w:rFonts w:hint="eastAsia"/>
        </w:rPr>
        <w:t xml:space="preserve">  </w:t>
      </w:r>
      <w:r w:rsidR="00807B84" w:rsidRPr="00807B84">
        <w:rPr>
          <w:rFonts w:hint="eastAsia"/>
        </w:rPr>
        <w:t>农产品市场突发事件应急供应管理规范</w:t>
      </w:r>
    </w:p>
    <w:p w14:paraId="56E810D1" w14:textId="7CB55555" w:rsidR="00243B75" w:rsidRDefault="00243B75" w:rsidP="00243B75">
      <w:pPr>
        <w:pStyle w:val="aff5"/>
      </w:pPr>
      <w:r w:rsidRPr="0014478E">
        <w:rPr>
          <w:rFonts w:hint="eastAsia"/>
        </w:rPr>
        <w:t>[</w:t>
      </w:r>
      <w:r w:rsidRPr="0014478E">
        <w:t>11</w:t>
      </w:r>
      <w:r w:rsidRPr="0014478E">
        <w:rPr>
          <w:rFonts w:hint="eastAsia"/>
        </w:rPr>
        <w:t>]</w:t>
      </w:r>
      <w:r>
        <w:t xml:space="preserve"> </w:t>
      </w:r>
      <w:r w:rsidR="00FC3586" w:rsidRPr="001F2354">
        <w:rPr>
          <w:rFonts w:hint="eastAsia"/>
        </w:rPr>
        <w:t>中华人民共和国动物防疫法</w:t>
      </w:r>
    </w:p>
    <w:p w14:paraId="42880EEC" w14:textId="35773E65" w:rsidR="00243B75" w:rsidRPr="002768F4" w:rsidRDefault="00243B75" w:rsidP="00243B75">
      <w:pPr>
        <w:pStyle w:val="aff5"/>
        <w:rPr>
          <w:color w:val="FF0000"/>
        </w:rPr>
      </w:pPr>
      <w:r w:rsidRPr="00823645">
        <w:rPr>
          <w:rFonts w:hint="eastAsia"/>
          <w:color w:val="000000" w:themeColor="text1"/>
        </w:rPr>
        <w:t>[</w:t>
      </w:r>
      <w:r w:rsidRPr="00823645">
        <w:rPr>
          <w:color w:val="000000" w:themeColor="text1"/>
        </w:rPr>
        <w:t>12</w:t>
      </w:r>
      <w:r w:rsidRPr="00823645">
        <w:rPr>
          <w:rFonts w:hint="eastAsia"/>
          <w:color w:val="000000" w:themeColor="text1"/>
        </w:rPr>
        <w:t>]</w:t>
      </w:r>
      <w:r w:rsidRPr="00823645">
        <w:rPr>
          <w:color w:val="000000" w:themeColor="text1"/>
        </w:rPr>
        <w:t xml:space="preserve"> </w:t>
      </w:r>
      <w:r w:rsidR="0090014C" w:rsidRPr="0014478E">
        <w:rPr>
          <w:rFonts w:hint="eastAsia"/>
        </w:rPr>
        <w:t>中华人民共和国产品质量法</w:t>
      </w:r>
    </w:p>
    <w:p w14:paraId="236DFC54" w14:textId="36A77835" w:rsidR="00FB728E" w:rsidRPr="0014478E" w:rsidRDefault="00FB728E" w:rsidP="00FB728E">
      <w:pPr>
        <w:pStyle w:val="aff5"/>
      </w:pPr>
      <w:r w:rsidRPr="0014478E">
        <w:rPr>
          <w:rFonts w:hint="eastAsia"/>
        </w:rPr>
        <w:t>[</w:t>
      </w:r>
      <w:r w:rsidRPr="0014478E">
        <w:t>1</w:t>
      </w:r>
      <w:r w:rsidR="00243B75">
        <w:t>3</w:t>
      </w:r>
      <w:r w:rsidRPr="0014478E">
        <w:rPr>
          <w:rFonts w:hint="eastAsia"/>
        </w:rPr>
        <w:t>]</w:t>
      </w:r>
      <w:r w:rsidRPr="0014478E">
        <w:t xml:space="preserve"> </w:t>
      </w:r>
      <w:r w:rsidR="0090014C" w:rsidRPr="0014478E">
        <w:rPr>
          <w:rFonts w:hint="eastAsia"/>
        </w:rPr>
        <w:t>中华人民共和国食品安全法</w:t>
      </w:r>
    </w:p>
    <w:p w14:paraId="4D75E93F" w14:textId="3F9877C5" w:rsidR="00FB728E" w:rsidRPr="0014478E" w:rsidRDefault="00FB728E" w:rsidP="00FB728E">
      <w:pPr>
        <w:pStyle w:val="aff5"/>
      </w:pPr>
      <w:r w:rsidRPr="0014478E">
        <w:rPr>
          <w:rFonts w:hint="eastAsia"/>
        </w:rPr>
        <w:t>[</w:t>
      </w:r>
      <w:r w:rsidRPr="0014478E">
        <w:t>1</w:t>
      </w:r>
      <w:r w:rsidR="00243B75">
        <w:t>4</w:t>
      </w:r>
      <w:r w:rsidRPr="0014478E">
        <w:rPr>
          <w:rFonts w:hint="eastAsia"/>
        </w:rPr>
        <w:t>]</w:t>
      </w:r>
      <w:r w:rsidRPr="0014478E">
        <w:t xml:space="preserve"> </w:t>
      </w:r>
      <w:r w:rsidR="0090014C" w:rsidRPr="0014478E">
        <w:rPr>
          <w:rFonts w:hint="eastAsia"/>
        </w:rPr>
        <w:t>中华人民共和国野生动物保护法</w:t>
      </w:r>
    </w:p>
    <w:p w14:paraId="3F8201B5" w14:textId="31279AAE" w:rsidR="00FB728E" w:rsidRPr="0014478E" w:rsidRDefault="00FB728E" w:rsidP="00FB728E">
      <w:pPr>
        <w:pStyle w:val="aff5"/>
      </w:pPr>
      <w:r w:rsidRPr="0014478E">
        <w:rPr>
          <w:rFonts w:hint="eastAsia"/>
        </w:rPr>
        <w:t>[</w:t>
      </w:r>
      <w:r w:rsidRPr="0014478E">
        <w:t>1</w:t>
      </w:r>
      <w:r w:rsidR="00243B75">
        <w:t>5</w:t>
      </w:r>
      <w:r w:rsidRPr="0014478E">
        <w:rPr>
          <w:rFonts w:hint="eastAsia"/>
        </w:rPr>
        <w:t>]</w:t>
      </w:r>
      <w:r w:rsidRPr="0014478E">
        <w:t xml:space="preserve"> </w:t>
      </w:r>
      <w:r w:rsidR="0090014C" w:rsidRPr="0014478E">
        <w:rPr>
          <w:rFonts w:hint="eastAsia"/>
        </w:rPr>
        <w:t>中华人民共和国野生植物保护条例</w:t>
      </w:r>
    </w:p>
    <w:p w14:paraId="79886533" w14:textId="69A2A9A5" w:rsidR="00FB728E" w:rsidRPr="0014478E" w:rsidRDefault="00FB728E" w:rsidP="00FB728E">
      <w:pPr>
        <w:pStyle w:val="aff5"/>
      </w:pPr>
      <w:r w:rsidRPr="0014478E">
        <w:rPr>
          <w:rFonts w:hint="eastAsia"/>
        </w:rPr>
        <w:t>[</w:t>
      </w:r>
      <w:r w:rsidRPr="0014478E">
        <w:t>1</w:t>
      </w:r>
      <w:r w:rsidR="00243B75">
        <w:t>6</w:t>
      </w:r>
      <w:r w:rsidRPr="0014478E">
        <w:rPr>
          <w:rFonts w:hint="eastAsia"/>
        </w:rPr>
        <w:t>]</w:t>
      </w:r>
      <w:r w:rsidRPr="0014478E">
        <w:t xml:space="preserve"> </w:t>
      </w:r>
      <w:r w:rsidR="0090014C" w:rsidRPr="0014478E">
        <w:rPr>
          <w:rFonts w:hint="eastAsia"/>
        </w:rPr>
        <w:t xml:space="preserve">生活垃圾分类制度实施方案 </w:t>
      </w:r>
      <w:r w:rsidR="0090014C" w:rsidRPr="0014478E">
        <w:t xml:space="preserve"> </w:t>
      </w:r>
      <w:r w:rsidR="00724381" w:rsidRPr="004A3023">
        <w:t>国办发〔2017〕26号</w:t>
      </w:r>
    </w:p>
    <w:p w14:paraId="7CD96AF8" w14:textId="1563A679" w:rsidR="000416A6" w:rsidRDefault="000416A6" w:rsidP="00FB728E">
      <w:pPr>
        <w:pStyle w:val="aff5"/>
      </w:pPr>
      <w:r w:rsidRPr="0014478E">
        <w:rPr>
          <w:rFonts w:hint="eastAsia"/>
        </w:rPr>
        <w:t>[</w:t>
      </w:r>
      <w:r w:rsidR="00FB728E" w:rsidRPr="0014478E">
        <w:t>1</w:t>
      </w:r>
      <w:r w:rsidR="00807B84">
        <w:t>7</w:t>
      </w:r>
      <w:r w:rsidRPr="0014478E">
        <w:rPr>
          <w:rFonts w:hint="eastAsia"/>
        </w:rPr>
        <w:t xml:space="preserve">] </w:t>
      </w:r>
      <w:r w:rsidR="00FC3586" w:rsidRPr="00BC5358">
        <w:rPr>
          <w:rFonts w:hint="eastAsia"/>
        </w:rPr>
        <w:t>食用农产品市场销售质量安全监督管理办法</w:t>
      </w:r>
      <w:r w:rsidR="003D09DE">
        <w:rPr>
          <w:rFonts w:hint="eastAsia"/>
        </w:rPr>
        <w:t xml:space="preserve">  </w:t>
      </w:r>
    </w:p>
    <w:p w14:paraId="26226A22" w14:textId="2AF63ABD" w:rsidR="00FC3586" w:rsidRPr="001F2354" w:rsidRDefault="001F2354" w:rsidP="00FC3586">
      <w:pPr>
        <w:pStyle w:val="aff5"/>
        <w:spacing w:afterLines="300" w:after="936"/>
      </w:pPr>
      <w:r w:rsidRPr="0014478E">
        <w:rPr>
          <w:rFonts w:hint="eastAsia"/>
        </w:rPr>
        <w:t>[</w:t>
      </w:r>
      <w:r w:rsidRPr="0014478E">
        <w:t>1</w:t>
      </w:r>
      <w:r>
        <w:rPr>
          <w:rFonts w:hint="eastAsia"/>
        </w:rPr>
        <w:t>8</w:t>
      </w:r>
      <w:r w:rsidRPr="0014478E">
        <w:rPr>
          <w:rFonts w:hint="eastAsia"/>
        </w:rPr>
        <w:t>]</w:t>
      </w:r>
      <w:bookmarkStart w:id="79" w:name="OLE_LINK4"/>
      <w:r w:rsidR="00FC3586">
        <w:rPr>
          <w:rFonts w:hint="eastAsia"/>
        </w:rPr>
        <w:t xml:space="preserve"> </w:t>
      </w:r>
      <w:r w:rsidR="00FC3586" w:rsidRPr="0014478E">
        <w:rPr>
          <w:rFonts w:hint="eastAsia"/>
        </w:rPr>
        <w:t>江苏省节约用水条例</w:t>
      </w:r>
      <w:r w:rsidR="00FC3586" w:rsidRPr="0014478E">
        <w:t xml:space="preserve">  </w:t>
      </w:r>
    </w:p>
    <w:p w14:paraId="162E1FE1" w14:textId="114E70AC" w:rsidR="001F2354" w:rsidRPr="0014478E" w:rsidRDefault="001F2354" w:rsidP="00FB728E">
      <w:pPr>
        <w:pStyle w:val="aff5"/>
      </w:pPr>
    </w:p>
    <w:bookmarkEnd w:id="79"/>
    <w:p w14:paraId="0B41E5BE" w14:textId="77777777" w:rsidR="000416A6" w:rsidRPr="000416A6" w:rsidRDefault="00000000" w:rsidP="000416A6">
      <w:pPr>
        <w:pStyle w:val="aff5"/>
      </w:pPr>
      <w:r>
        <w:pict w14:anchorId="4D87FD2B">
          <v:rect id="_x0000_i1025" style="width:116.95pt;height:1.5pt" o:hrpct="250" o:hralign="center" o:hrstd="t" o:hrnoshade="t" o:hr="t" fillcolor="black [3213]" stroked="f"/>
        </w:pict>
      </w:r>
    </w:p>
    <w:sectPr w:rsidR="000416A6" w:rsidRPr="000416A6" w:rsidSect="00486F11">
      <w:pgSz w:w="11906" w:h="16838" w:code="9"/>
      <w:pgMar w:top="426" w:right="1133"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5637C" w14:textId="77777777" w:rsidR="000932A4" w:rsidRDefault="000932A4">
      <w:r>
        <w:separator/>
      </w:r>
    </w:p>
  </w:endnote>
  <w:endnote w:type="continuationSeparator" w:id="0">
    <w:p w14:paraId="467A4E2D" w14:textId="77777777" w:rsidR="000932A4" w:rsidRDefault="00093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obeSongStd-Light">
    <w:altName w:val="宋体"/>
    <w:charset w:val="86"/>
    <w:family w:val="auto"/>
    <w:pitch w:val="default"/>
    <w:sig w:usb0="00000000" w:usb1="00000000" w:usb2="00000010" w:usb3="00000000" w:csb0="00040000" w:csb1="00000000"/>
  </w:font>
  <w:font w:name="方正兰亭超细黑简体">
    <w:charset w:val="86"/>
    <w:family w:val="auto"/>
    <w:pitch w:val="default"/>
    <w:sig w:usb0="00000001" w:usb1="08000000" w:usb2="0000000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7D7F6" w14:textId="77777777" w:rsidR="004C61C2" w:rsidRPr="004E3DB7" w:rsidRDefault="004C61C2" w:rsidP="004E3DB7">
    <w:pPr>
      <w:pStyle w:val="afff3"/>
    </w:pPr>
    <w:r>
      <w:fldChar w:fldCharType="begin"/>
    </w:r>
    <w:r>
      <w:instrText xml:space="preserve"> PAGE  \* MERGEFORMAT </w:instrText>
    </w:r>
    <w:r>
      <w:fldChar w:fldCharType="separate"/>
    </w:r>
    <w:r w:rsidR="000F000B">
      <w:rPr>
        <w:noProof/>
      </w:rP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E0D2E" w14:textId="77777777" w:rsidR="004C61C2" w:rsidRDefault="004C61C2" w:rsidP="004E3DB7">
    <w:pPr>
      <w:pStyle w:val="aff6"/>
    </w:pPr>
    <w:r>
      <w:fldChar w:fldCharType="begin"/>
    </w:r>
    <w:r>
      <w:instrText xml:space="preserve"> PAGE  \* MERGEFORMAT </w:instrText>
    </w:r>
    <w:r>
      <w:fldChar w:fldCharType="separate"/>
    </w:r>
    <w:r w:rsidR="000F000B">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3066B" w14:textId="77777777" w:rsidR="000932A4" w:rsidRDefault="000932A4">
      <w:r>
        <w:separator/>
      </w:r>
    </w:p>
  </w:footnote>
  <w:footnote w:type="continuationSeparator" w:id="0">
    <w:p w14:paraId="3A298C76" w14:textId="77777777" w:rsidR="000932A4" w:rsidRDefault="000932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F3EC8" w14:textId="09EC4024" w:rsidR="004C61C2" w:rsidRDefault="004C61C2" w:rsidP="004E3DB7">
    <w:pPr>
      <w:pStyle w:val="afff4"/>
    </w:pPr>
    <w:r>
      <w:t>DB32/T XXXXX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6C243" w14:textId="6D08E954" w:rsidR="004C61C2" w:rsidRDefault="004C61C2" w:rsidP="004E3DB7">
    <w:pPr>
      <w:pStyle w:val="aff7"/>
    </w:pPr>
    <w:r>
      <w:t>DB32/T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71CDD"/>
    <w:multiLevelType w:val="hybridMultilevel"/>
    <w:tmpl w:val="E71CB99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7CAE930C"/>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4" w15:restartNumberingAfterBreak="0">
    <w:nsid w:val="0D3F6491"/>
    <w:multiLevelType w:val="hybridMultilevel"/>
    <w:tmpl w:val="90186ABC"/>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D983844"/>
    <w:multiLevelType w:val="multilevel"/>
    <w:tmpl w:val="E54AD500"/>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15:restartNumberingAfterBreak="0">
    <w:nsid w:val="0DDE2B46"/>
    <w:multiLevelType w:val="multilevel"/>
    <w:tmpl w:val="6978C30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7" w15:restartNumberingAfterBreak="0">
    <w:nsid w:val="17C5072A"/>
    <w:multiLevelType w:val="hybridMultilevel"/>
    <w:tmpl w:val="06B47AF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B3E5CD4"/>
    <w:multiLevelType w:val="hybridMultilevel"/>
    <w:tmpl w:val="E618CE26"/>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9">
      <w:start w:val="1"/>
      <w:numFmt w:val="lowerLetter"/>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DBF583A"/>
    <w:multiLevelType w:val="multilevel"/>
    <w:tmpl w:val="9F0C3EB4"/>
    <w:lvl w:ilvl="0">
      <w:start w:val="1"/>
      <w:numFmt w:val="decimal"/>
      <w:lvlRestart w:val="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0" w15:restartNumberingAfterBreak="0">
    <w:nsid w:val="1FC91163"/>
    <w:multiLevelType w:val="multilevel"/>
    <w:tmpl w:val="855EE140"/>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1EC1117"/>
    <w:multiLevelType w:val="multilevel"/>
    <w:tmpl w:val="2342E9DC"/>
    <w:lvl w:ilvl="0">
      <w:start w:val="1"/>
      <w:numFmt w:val="decimal"/>
      <w:lvlRestart w:val="0"/>
      <w:pStyle w:val="a9"/>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2" w15:restartNumberingAfterBreak="0">
    <w:nsid w:val="22827D5B"/>
    <w:multiLevelType w:val="multilevel"/>
    <w:tmpl w:val="BA6681E2"/>
    <w:lvl w:ilvl="0">
      <w:start w:val="1"/>
      <w:numFmt w:val="none"/>
      <w:pStyle w:val="a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22A00CB1"/>
    <w:multiLevelType w:val="hybridMultilevel"/>
    <w:tmpl w:val="0E2298A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2511426F"/>
    <w:multiLevelType w:val="hybridMultilevel"/>
    <w:tmpl w:val="A57E429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28B6132A"/>
    <w:multiLevelType w:val="hybridMultilevel"/>
    <w:tmpl w:val="A7700B8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A8F7113"/>
    <w:multiLevelType w:val="multilevel"/>
    <w:tmpl w:val="76786F08"/>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7" w15:restartNumberingAfterBreak="0">
    <w:nsid w:val="2C5917C3"/>
    <w:multiLevelType w:val="multilevel"/>
    <w:tmpl w:val="C9A69A3E"/>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num" w:pos="760"/>
        </w:tabs>
        <w:ind w:left="1264" w:hanging="413"/>
      </w:pPr>
      <w:rPr>
        <w:rFonts w:ascii="Symbol" w:hAnsi="Symbol" w:hint="default"/>
        <w:color w:val="auto"/>
      </w:rPr>
    </w:lvl>
    <w:lvl w:ilvl="2">
      <w:start w:val="1"/>
      <w:numFmt w:val="bullet"/>
      <w:pStyle w:val="af"/>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8" w15:restartNumberingAfterBreak="0">
    <w:nsid w:val="31A53DF1"/>
    <w:multiLevelType w:val="hybridMultilevel"/>
    <w:tmpl w:val="1096CD58"/>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2940B22"/>
    <w:multiLevelType w:val="hybridMultilevel"/>
    <w:tmpl w:val="95AC8990"/>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71E2E7C"/>
    <w:multiLevelType w:val="hybridMultilevel"/>
    <w:tmpl w:val="F95A7F4C"/>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1" w15:restartNumberingAfterBreak="0">
    <w:nsid w:val="398A1B52"/>
    <w:multiLevelType w:val="hybridMultilevel"/>
    <w:tmpl w:val="B420E7A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3A3F4BF8"/>
    <w:multiLevelType w:val="multilevel"/>
    <w:tmpl w:val="8018B110"/>
    <w:lvl w:ilvl="0">
      <w:start w:val="1"/>
      <w:numFmt w:val="none"/>
      <w:suff w:val="nothing"/>
      <w:lvlText w:val="%1——"/>
      <w:lvlJc w:val="left"/>
      <w:pPr>
        <w:ind w:left="833" w:hanging="408"/>
      </w:pPr>
      <w:rPr>
        <w:rFonts w:hint="eastAsia"/>
      </w:rPr>
    </w:lvl>
    <w:lvl w:ilvl="1">
      <w:start w:val="1"/>
      <w:numFmt w:val="decimal"/>
      <w:lvlText w:val="%2)"/>
      <w:lvlJc w:val="left"/>
      <w:pPr>
        <w:tabs>
          <w:tab w:val="num" w:pos="760"/>
        </w:tabs>
        <w:ind w:left="1264" w:hanging="413"/>
      </w:pPr>
      <w:rPr>
        <w:rFonts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23" w15:restartNumberingAfterBreak="0">
    <w:nsid w:val="3A9E0BD3"/>
    <w:multiLevelType w:val="hybridMultilevel"/>
    <w:tmpl w:val="FF0E6A00"/>
    <w:lvl w:ilvl="0" w:tplc="14C09106">
      <w:start w:val="4"/>
      <w:numFmt w:val="lowerLetter"/>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4" w15:restartNumberingAfterBreak="0">
    <w:nsid w:val="3D4130CC"/>
    <w:multiLevelType w:val="hybridMultilevel"/>
    <w:tmpl w:val="820A2A6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3D733618"/>
    <w:multiLevelType w:val="multilevel"/>
    <w:tmpl w:val="193A04F0"/>
    <w:lvl w:ilvl="0">
      <w:start w:val="1"/>
      <w:numFmt w:val="decimal"/>
      <w:pStyle w:val="af0"/>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6" w15:restartNumberingAfterBreak="0">
    <w:nsid w:val="3F1B2ECB"/>
    <w:multiLevelType w:val="hybridMultilevel"/>
    <w:tmpl w:val="B0CAE51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0013877"/>
    <w:multiLevelType w:val="hybridMultilevel"/>
    <w:tmpl w:val="B448C2C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44C50F90"/>
    <w:multiLevelType w:val="multilevel"/>
    <w:tmpl w:val="ED0C9B78"/>
    <w:lvl w:ilvl="0">
      <w:start w:val="1"/>
      <w:numFmt w:val="lowerLetter"/>
      <w:pStyle w:val="af1"/>
      <w:lvlText w:val="%1)"/>
      <w:lvlJc w:val="left"/>
      <w:pPr>
        <w:tabs>
          <w:tab w:val="num" w:pos="840"/>
        </w:tabs>
        <w:ind w:left="839" w:hanging="419"/>
      </w:pPr>
      <w:rPr>
        <w:rFonts w:ascii="宋体" w:eastAsia="宋体" w:hint="eastAsia"/>
        <w:b w:val="0"/>
        <w:i w:val="0"/>
        <w:sz w:val="21"/>
        <w:szCs w:val="21"/>
      </w:rPr>
    </w:lvl>
    <w:lvl w:ilvl="1">
      <w:start w:val="1"/>
      <w:numFmt w:val="decimal"/>
      <w:pStyle w:val="af2"/>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9" w15:restartNumberingAfterBreak="0">
    <w:nsid w:val="47071A76"/>
    <w:multiLevelType w:val="hybridMultilevel"/>
    <w:tmpl w:val="A87A03E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15:restartNumberingAfterBreak="0">
    <w:nsid w:val="4761131B"/>
    <w:multiLevelType w:val="hybridMultilevel"/>
    <w:tmpl w:val="40405B3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15:restartNumberingAfterBreak="0">
    <w:nsid w:val="4AA323C0"/>
    <w:multiLevelType w:val="hybridMultilevel"/>
    <w:tmpl w:val="71D8D18E"/>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2" w15:restartNumberingAfterBreak="0">
    <w:nsid w:val="4B733A5F"/>
    <w:multiLevelType w:val="multilevel"/>
    <w:tmpl w:val="36B40DB4"/>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33" w15:restartNumberingAfterBreak="0">
    <w:nsid w:val="4BAB2FDB"/>
    <w:multiLevelType w:val="hybridMultilevel"/>
    <w:tmpl w:val="668453D2"/>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4" w15:restartNumberingAfterBreak="0">
    <w:nsid w:val="53313ACE"/>
    <w:multiLevelType w:val="hybridMultilevel"/>
    <w:tmpl w:val="B65453E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15:restartNumberingAfterBreak="0">
    <w:nsid w:val="5D9A3736"/>
    <w:multiLevelType w:val="hybridMultilevel"/>
    <w:tmpl w:val="A21EE468"/>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5FE17D21"/>
    <w:multiLevelType w:val="hybridMultilevel"/>
    <w:tmpl w:val="502283E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15:restartNumberingAfterBreak="0">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8" w15:restartNumberingAfterBreak="0">
    <w:nsid w:val="646260FA"/>
    <w:multiLevelType w:val="multilevel"/>
    <w:tmpl w:val="1F101490"/>
    <w:lvl w:ilvl="0">
      <w:start w:val="1"/>
      <w:numFmt w:val="decimal"/>
      <w:pStyle w:val="af6"/>
      <w:suff w:val="nothing"/>
      <w:lvlText w:val="表%1　"/>
      <w:lvlJc w:val="left"/>
      <w:pPr>
        <w:ind w:left="3686" w:firstLine="0"/>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9" w15:restartNumberingAfterBreak="0">
    <w:nsid w:val="657D3FBC"/>
    <w:multiLevelType w:val="multilevel"/>
    <w:tmpl w:val="95FA0F16"/>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0" w15:restartNumberingAfterBreak="0">
    <w:nsid w:val="68F53C77"/>
    <w:multiLevelType w:val="hybridMultilevel"/>
    <w:tmpl w:val="C40EFF9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1" w15:restartNumberingAfterBreak="0">
    <w:nsid w:val="6D6C07CD"/>
    <w:multiLevelType w:val="multilevel"/>
    <w:tmpl w:val="7A408B34"/>
    <w:lvl w:ilvl="0">
      <w:start w:val="1"/>
      <w:numFmt w:val="lowerLetter"/>
      <w:pStyle w:val="afe"/>
      <w:lvlText w:val="%1)"/>
      <w:lvlJc w:val="left"/>
      <w:pPr>
        <w:tabs>
          <w:tab w:val="num" w:pos="839"/>
        </w:tabs>
        <w:ind w:left="839" w:hanging="419"/>
      </w:pPr>
      <w:rPr>
        <w:rFonts w:ascii="宋体" w:eastAsia="宋体" w:hint="eastAsia"/>
        <w:b w:val="0"/>
        <w:i w:val="0"/>
        <w:sz w:val="21"/>
      </w:rPr>
    </w:lvl>
    <w:lvl w:ilvl="1">
      <w:start w:val="1"/>
      <w:numFmt w:val="decimal"/>
      <w:pStyle w:val="aff"/>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42" w15:restartNumberingAfterBreak="0">
    <w:nsid w:val="6DBF04F4"/>
    <w:multiLevelType w:val="multilevel"/>
    <w:tmpl w:val="2F3A49C2"/>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3" w15:restartNumberingAfterBreak="0">
    <w:nsid w:val="6EF87B7A"/>
    <w:multiLevelType w:val="hybridMultilevel"/>
    <w:tmpl w:val="B7804A9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4" w15:restartNumberingAfterBreak="0">
    <w:nsid w:val="753C509C"/>
    <w:multiLevelType w:val="multilevel"/>
    <w:tmpl w:val="8018B110"/>
    <w:lvl w:ilvl="0">
      <w:start w:val="1"/>
      <w:numFmt w:val="none"/>
      <w:suff w:val="nothing"/>
      <w:lvlText w:val="%1——"/>
      <w:lvlJc w:val="left"/>
      <w:pPr>
        <w:ind w:left="833" w:hanging="408"/>
      </w:pPr>
      <w:rPr>
        <w:rFonts w:hint="eastAsia"/>
      </w:rPr>
    </w:lvl>
    <w:lvl w:ilvl="1">
      <w:start w:val="1"/>
      <w:numFmt w:val="decimal"/>
      <w:lvlText w:val="%2)"/>
      <w:lvlJc w:val="left"/>
      <w:pPr>
        <w:tabs>
          <w:tab w:val="num" w:pos="760"/>
        </w:tabs>
        <w:ind w:left="1264" w:hanging="413"/>
      </w:pPr>
      <w:rPr>
        <w:rFonts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45" w15:restartNumberingAfterBreak="0">
    <w:nsid w:val="772B721C"/>
    <w:multiLevelType w:val="hybridMultilevel"/>
    <w:tmpl w:val="F6AEF342"/>
    <w:lvl w:ilvl="0" w:tplc="F1F4C08E">
      <w:start w:val="1"/>
      <w:numFmt w:val="lowerLetter"/>
      <w:lvlText w:val="%1)"/>
      <w:lvlJc w:val="left"/>
      <w:pPr>
        <w:ind w:left="846" w:hanging="420"/>
      </w:pPr>
      <w:rPr>
        <w:b w:val="0"/>
      </w:r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6" w15:restartNumberingAfterBreak="0">
    <w:nsid w:val="7CF9208D"/>
    <w:multiLevelType w:val="hybridMultilevel"/>
    <w:tmpl w:val="EE5CF1C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15:restartNumberingAfterBreak="0">
    <w:nsid w:val="7F5E116B"/>
    <w:multiLevelType w:val="hybridMultilevel"/>
    <w:tmpl w:val="124C74B4"/>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A498F2BC">
      <w:start w:val="1"/>
      <w:numFmt w:val="lowerLetter"/>
      <w:lvlText w:val="%3)"/>
      <w:lvlJc w:val="left"/>
      <w:pPr>
        <w:ind w:left="1260" w:hanging="420"/>
      </w:pPr>
      <w:rPr>
        <w:rFonts w:ascii="宋体" w:eastAsia="宋体" w:hAnsi="宋体" w:cs="Times New Roman"/>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55091133">
    <w:abstractNumId w:val="3"/>
  </w:num>
  <w:num w:numId="2" w16cid:durableId="780422132">
    <w:abstractNumId w:val="42"/>
  </w:num>
  <w:num w:numId="3" w16cid:durableId="784812342">
    <w:abstractNumId w:val="1"/>
  </w:num>
  <w:num w:numId="4" w16cid:durableId="1823888247">
    <w:abstractNumId w:val="17"/>
  </w:num>
  <w:num w:numId="5" w16cid:durableId="155074026">
    <w:abstractNumId w:val="9"/>
  </w:num>
  <w:num w:numId="6" w16cid:durableId="1229993398">
    <w:abstractNumId w:val="32"/>
  </w:num>
  <w:num w:numId="7" w16cid:durableId="1470245618">
    <w:abstractNumId w:val="37"/>
  </w:num>
  <w:num w:numId="8" w16cid:durableId="505676306">
    <w:abstractNumId w:val="16"/>
  </w:num>
  <w:num w:numId="9" w16cid:durableId="1187476306">
    <w:abstractNumId w:val="39"/>
  </w:num>
  <w:num w:numId="10" w16cid:durableId="1834225856">
    <w:abstractNumId w:val="41"/>
  </w:num>
  <w:num w:numId="11" w16cid:durableId="1821922575">
    <w:abstractNumId w:val="2"/>
  </w:num>
  <w:num w:numId="12" w16cid:durableId="526988371">
    <w:abstractNumId w:val="25"/>
  </w:num>
  <w:num w:numId="13" w16cid:durableId="1156068419">
    <w:abstractNumId w:val="6"/>
  </w:num>
  <w:num w:numId="14" w16cid:durableId="1375274853">
    <w:abstractNumId w:val="38"/>
  </w:num>
  <w:num w:numId="15" w16cid:durableId="382872704">
    <w:abstractNumId w:val="28"/>
  </w:num>
  <w:num w:numId="16" w16cid:durableId="1640568434">
    <w:abstractNumId w:val="10"/>
  </w:num>
  <w:num w:numId="17" w16cid:durableId="1323309831">
    <w:abstractNumId w:val="12"/>
  </w:num>
  <w:num w:numId="18" w16cid:durableId="1120879433">
    <w:abstractNumId w:val="5"/>
  </w:num>
  <w:num w:numId="19" w16cid:durableId="1721128061">
    <w:abstractNumId w:val="0"/>
  </w:num>
  <w:num w:numId="20" w16cid:durableId="2129007190">
    <w:abstractNumId w:val="44"/>
  </w:num>
  <w:num w:numId="21" w16cid:durableId="917599019">
    <w:abstractNumId w:val="14"/>
  </w:num>
  <w:num w:numId="22" w16cid:durableId="255940933">
    <w:abstractNumId w:val="4"/>
  </w:num>
  <w:num w:numId="23" w16cid:durableId="1137140675">
    <w:abstractNumId w:val="7"/>
  </w:num>
  <w:num w:numId="24" w16cid:durableId="1162281483">
    <w:abstractNumId w:val="34"/>
  </w:num>
  <w:num w:numId="25" w16cid:durableId="1943301913">
    <w:abstractNumId w:val="27"/>
  </w:num>
  <w:num w:numId="26" w16cid:durableId="1776747668">
    <w:abstractNumId w:val="24"/>
  </w:num>
  <w:num w:numId="27" w16cid:durableId="683357771">
    <w:abstractNumId w:val="33"/>
  </w:num>
  <w:num w:numId="28" w16cid:durableId="1321884771">
    <w:abstractNumId w:val="31"/>
  </w:num>
  <w:num w:numId="29" w16cid:durableId="747730447">
    <w:abstractNumId w:val="40"/>
  </w:num>
  <w:num w:numId="30" w16cid:durableId="1220362478">
    <w:abstractNumId w:val="36"/>
  </w:num>
  <w:num w:numId="31" w16cid:durableId="1668288188">
    <w:abstractNumId w:val="35"/>
  </w:num>
  <w:num w:numId="32" w16cid:durableId="430780026">
    <w:abstractNumId w:val="43"/>
  </w:num>
  <w:num w:numId="33" w16cid:durableId="1339430227">
    <w:abstractNumId w:val="20"/>
  </w:num>
  <w:num w:numId="34" w16cid:durableId="1191994143">
    <w:abstractNumId w:val="29"/>
  </w:num>
  <w:num w:numId="35" w16cid:durableId="1224297238">
    <w:abstractNumId w:val="45"/>
  </w:num>
  <w:num w:numId="36" w16cid:durableId="832187092">
    <w:abstractNumId w:val="21"/>
  </w:num>
  <w:num w:numId="37" w16cid:durableId="870608628">
    <w:abstractNumId w:val="15"/>
  </w:num>
  <w:num w:numId="38" w16cid:durableId="230510881">
    <w:abstractNumId w:val="13"/>
  </w:num>
  <w:num w:numId="39" w16cid:durableId="1617637800">
    <w:abstractNumId w:val="8"/>
  </w:num>
  <w:num w:numId="40" w16cid:durableId="1131509291">
    <w:abstractNumId w:val="47"/>
  </w:num>
  <w:num w:numId="41" w16cid:durableId="2099130841">
    <w:abstractNumId w:val="19"/>
  </w:num>
  <w:num w:numId="42" w16cid:durableId="1656567927">
    <w:abstractNumId w:val="30"/>
  </w:num>
  <w:num w:numId="43" w16cid:durableId="746876802">
    <w:abstractNumId w:val="26"/>
  </w:num>
  <w:num w:numId="44" w16cid:durableId="1125854371">
    <w:abstractNumId w:val="22"/>
  </w:num>
  <w:num w:numId="45" w16cid:durableId="431510995">
    <w:abstractNumId w:val="18"/>
  </w:num>
  <w:num w:numId="46" w16cid:durableId="1547139861">
    <w:abstractNumId w:val="46"/>
  </w:num>
  <w:num w:numId="47" w16cid:durableId="466045552">
    <w:abstractNumId w:val="11"/>
  </w:num>
  <w:num w:numId="48" w16cid:durableId="11243478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8359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84354369">
    <w:abstractNumId w:val="2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0F7A"/>
    <w:rsid w:val="000015E2"/>
    <w:rsid w:val="0000185F"/>
    <w:rsid w:val="00002ADD"/>
    <w:rsid w:val="000057BF"/>
    <w:rsid w:val="0000586F"/>
    <w:rsid w:val="00005BC0"/>
    <w:rsid w:val="000067B6"/>
    <w:rsid w:val="00006EC3"/>
    <w:rsid w:val="00007FB9"/>
    <w:rsid w:val="0001052D"/>
    <w:rsid w:val="0001071B"/>
    <w:rsid w:val="00013D86"/>
    <w:rsid w:val="00013E02"/>
    <w:rsid w:val="000200F2"/>
    <w:rsid w:val="00020C84"/>
    <w:rsid w:val="0002124F"/>
    <w:rsid w:val="0002143C"/>
    <w:rsid w:val="0002282B"/>
    <w:rsid w:val="00022DD0"/>
    <w:rsid w:val="00023D81"/>
    <w:rsid w:val="0002551D"/>
    <w:rsid w:val="00025A65"/>
    <w:rsid w:val="00026C31"/>
    <w:rsid w:val="00027280"/>
    <w:rsid w:val="0002798A"/>
    <w:rsid w:val="000320A7"/>
    <w:rsid w:val="00032A4A"/>
    <w:rsid w:val="00032BA3"/>
    <w:rsid w:val="00034FD7"/>
    <w:rsid w:val="00035925"/>
    <w:rsid w:val="000364AC"/>
    <w:rsid w:val="000378CE"/>
    <w:rsid w:val="00040083"/>
    <w:rsid w:val="000416A6"/>
    <w:rsid w:val="000423E4"/>
    <w:rsid w:val="000461F3"/>
    <w:rsid w:val="00046813"/>
    <w:rsid w:val="0004749C"/>
    <w:rsid w:val="000477B4"/>
    <w:rsid w:val="000522A8"/>
    <w:rsid w:val="00053118"/>
    <w:rsid w:val="00053A91"/>
    <w:rsid w:val="000547C6"/>
    <w:rsid w:val="00054F25"/>
    <w:rsid w:val="000551FD"/>
    <w:rsid w:val="00057705"/>
    <w:rsid w:val="000578ED"/>
    <w:rsid w:val="00060FA2"/>
    <w:rsid w:val="000625C7"/>
    <w:rsid w:val="000632B4"/>
    <w:rsid w:val="00063730"/>
    <w:rsid w:val="00067231"/>
    <w:rsid w:val="0006759D"/>
    <w:rsid w:val="00067CDF"/>
    <w:rsid w:val="00070546"/>
    <w:rsid w:val="0007215A"/>
    <w:rsid w:val="00073373"/>
    <w:rsid w:val="00074FBE"/>
    <w:rsid w:val="00076E49"/>
    <w:rsid w:val="000819C8"/>
    <w:rsid w:val="000832BC"/>
    <w:rsid w:val="000833B0"/>
    <w:rsid w:val="00083A09"/>
    <w:rsid w:val="00084065"/>
    <w:rsid w:val="0009005E"/>
    <w:rsid w:val="00090752"/>
    <w:rsid w:val="00090AAF"/>
    <w:rsid w:val="000917BE"/>
    <w:rsid w:val="00092857"/>
    <w:rsid w:val="000932A4"/>
    <w:rsid w:val="00094951"/>
    <w:rsid w:val="00094E6F"/>
    <w:rsid w:val="00095869"/>
    <w:rsid w:val="00097237"/>
    <w:rsid w:val="000A0418"/>
    <w:rsid w:val="000A14A8"/>
    <w:rsid w:val="000A20A9"/>
    <w:rsid w:val="000A48B1"/>
    <w:rsid w:val="000A64C0"/>
    <w:rsid w:val="000A64FB"/>
    <w:rsid w:val="000B3143"/>
    <w:rsid w:val="000B45C4"/>
    <w:rsid w:val="000B49C1"/>
    <w:rsid w:val="000B4D7F"/>
    <w:rsid w:val="000B604B"/>
    <w:rsid w:val="000B6306"/>
    <w:rsid w:val="000B6911"/>
    <w:rsid w:val="000B6C50"/>
    <w:rsid w:val="000B7286"/>
    <w:rsid w:val="000C487F"/>
    <w:rsid w:val="000C494F"/>
    <w:rsid w:val="000C6B05"/>
    <w:rsid w:val="000C6DD6"/>
    <w:rsid w:val="000C73D4"/>
    <w:rsid w:val="000D073A"/>
    <w:rsid w:val="000D2537"/>
    <w:rsid w:val="000D2CF3"/>
    <w:rsid w:val="000D3D4C"/>
    <w:rsid w:val="000D3E19"/>
    <w:rsid w:val="000D4F51"/>
    <w:rsid w:val="000D718B"/>
    <w:rsid w:val="000D72F9"/>
    <w:rsid w:val="000D7956"/>
    <w:rsid w:val="000E069B"/>
    <w:rsid w:val="000E0C46"/>
    <w:rsid w:val="000E3AB2"/>
    <w:rsid w:val="000F000B"/>
    <w:rsid w:val="000F030C"/>
    <w:rsid w:val="000F03D0"/>
    <w:rsid w:val="000F129C"/>
    <w:rsid w:val="000F2775"/>
    <w:rsid w:val="000F58C0"/>
    <w:rsid w:val="00100BEE"/>
    <w:rsid w:val="00101283"/>
    <w:rsid w:val="001016E5"/>
    <w:rsid w:val="00102298"/>
    <w:rsid w:val="00102483"/>
    <w:rsid w:val="0010444C"/>
    <w:rsid w:val="00104862"/>
    <w:rsid w:val="001056DE"/>
    <w:rsid w:val="00105D1D"/>
    <w:rsid w:val="00110417"/>
    <w:rsid w:val="0011193F"/>
    <w:rsid w:val="001124C0"/>
    <w:rsid w:val="0011281F"/>
    <w:rsid w:val="001132A7"/>
    <w:rsid w:val="00113B93"/>
    <w:rsid w:val="00117375"/>
    <w:rsid w:val="00117504"/>
    <w:rsid w:val="00120A5D"/>
    <w:rsid w:val="00125FDA"/>
    <w:rsid w:val="0012774B"/>
    <w:rsid w:val="00127F7D"/>
    <w:rsid w:val="00127FAB"/>
    <w:rsid w:val="0013175F"/>
    <w:rsid w:val="00131F4B"/>
    <w:rsid w:val="00132C9D"/>
    <w:rsid w:val="00132F17"/>
    <w:rsid w:val="00135428"/>
    <w:rsid w:val="0014198D"/>
    <w:rsid w:val="00142344"/>
    <w:rsid w:val="00144299"/>
    <w:rsid w:val="0014453C"/>
    <w:rsid w:val="0014478E"/>
    <w:rsid w:val="001457FD"/>
    <w:rsid w:val="00146DC0"/>
    <w:rsid w:val="00146EFC"/>
    <w:rsid w:val="00150820"/>
    <w:rsid w:val="001512B4"/>
    <w:rsid w:val="0015230F"/>
    <w:rsid w:val="001620A5"/>
    <w:rsid w:val="00164E1A"/>
    <w:rsid w:val="00164E53"/>
    <w:rsid w:val="00165177"/>
    <w:rsid w:val="00166674"/>
    <w:rsid w:val="0016699D"/>
    <w:rsid w:val="0016783C"/>
    <w:rsid w:val="00167A92"/>
    <w:rsid w:val="00167F46"/>
    <w:rsid w:val="0017189B"/>
    <w:rsid w:val="00171DCD"/>
    <w:rsid w:val="00175159"/>
    <w:rsid w:val="001761C9"/>
    <w:rsid w:val="00176208"/>
    <w:rsid w:val="001768D3"/>
    <w:rsid w:val="00181506"/>
    <w:rsid w:val="001817FE"/>
    <w:rsid w:val="0018211B"/>
    <w:rsid w:val="00182413"/>
    <w:rsid w:val="00183B3C"/>
    <w:rsid w:val="001840D3"/>
    <w:rsid w:val="001845D4"/>
    <w:rsid w:val="001900F8"/>
    <w:rsid w:val="00190F68"/>
    <w:rsid w:val="00191258"/>
    <w:rsid w:val="001917F1"/>
    <w:rsid w:val="00191C4B"/>
    <w:rsid w:val="00192680"/>
    <w:rsid w:val="00193037"/>
    <w:rsid w:val="00193A2C"/>
    <w:rsid w:val="001A288E"/>
    <w:rsid w:val="001A4C62"/>
    <w:rsid w:val="001A5544"/>
    <w:rsid w:val="001A5DED"/>
    <w:rsid w:val="001A6AC1"/>
    <w:rsid w:val="001A7558"/>
    <w:rsid w:val="001B059A"/>
    <w:rsid w:val="001B15BD"/>
    <w:rsid w:val="001B21B2"/>
    <w:rsid w:val="001B3D9F"/>
    <w:rsid w:val="001B6B41"/>
    <w:rsid w:val="001B6DC2"/>
    <w:rsid w:val="001B70E9"/>
    <w:rsid w:val="001C149C"/>
    <w:rsid w:val="001C21AC"/>
    <w:rsid w:val="001C47BA"/>
    <w:rsid w:val="001C4DBE"/>
    <w:rsid w:val="001C54E8"/>
    <w:rsid w:val="001C59EA"/>
    <w:rsid w:val="001C5D9B"/>
    <w:rsid w:val="001C5F06"/>
    <w:rsid w:val="001D3AD4"/>
    <w:rsid w:val="001D406C"/>
    <w:rsid w:val="001D41EE"/>
    <w:rsid w:val="001D4B5A"/>
    <w:rsid w:val="001D596A"/>
    <w:rsid w:val="001D5F18"/>
    <w:rsid w:val="001D6A3E"/>
    <w:rsid w:val="001D7A40"/>
    <w:rsid w:val="001E02F8"/>
    <w:rsid w:val="001E0380"/>
    <w:rsid w:val="001E13B1"/>
    <w:rsid w:val="001E1F85"/>
    <w:rsid w:val="001E2092"/>
    <w:rsid w:val="001E4206"/>
    <w:rsid w:val="001E598B"/>
    <w:rsid w:val="001E61EB"/>
    <w:rsid w:val="001E79CB"/>
    <w:rsid w:val="001F0549"/>
    <w:rsid w:val="001F2354"/>
    <w:rsid w:val="001F3A19"/>
    <w:rsid w:val="001F74B8"/>
    <w:rsid w:val="00202624"/>
    <w:rsid w:val="00204450"/>
    <w:rsid w:val="00206925"/>
    <w:rsid w:val="002101C5"/>
    <w:rsid w:val="00212107"/>
    <w:rsid w:val="00212714"/>
    <w:rsid w:val="00212F48"/>
    <w:rsid w:val="00213DDB"/>
    <w:rsid w:val="002172B4"/>
    <w:rsid w:val="00221371"/>
    <w:rsid w:val="00221EEB"/>
    <w:rsid w:val="0022360D"/>
    <w:rsid w:val="00224A03"/>
    <w:rsid w:val="00225637"/>
    <w:rsid w:val="00225EBB"/>
    <w:rsid w:val="002262A0"/>
    <w:rsid w:val="002276FD"/>
    <w:rsid w:val="00227E2B"/>
    <w:rsid w:val="002303FD"/>
    <w:rsid w:val="00230543"/>
    <w:rsid w:val="00233465"/>
    <w:rsid w:val="002341CA"/>
    <w:rsid w:val="00234467"/>
    <w:rsid w:val="00234BCE"/>
    <w:rsid w:val="00235CE7"/>
    <w:rsid w:val="002368F8"/>
    <w:rsid w:val="00237D8D"/>
    <w:rsid w:val="0024005C"/>
    <w:rsid w:val="00241DA2"/>
    <w:rsid w:val="00243B75"/>
    <w:rsid w:val="00243CBA"/>
    <w:rsid w:val="00246491"/>
    <w:rsid w:val="00247FEE"/>
    <w:rsid w:val="00250E7D"/>
    <w:rsid w:val="00252350"/>
    <w:rsid w:val="0025322F"/>
    <w:rsid w:val="002544CD"/>
    <w:rsid w:val="0025469B"/>
    <w:rsid w:val="002565D5"/>
    <w:rsid w:val="00260285"/>
    <w:rsid w:val="002622C0"/>
    <w:rsid w:val="002633B6"/>
    <w:rsid w:val="002637BF"/>
    <w:rsid w:val="00263F0A"/>
    <w:rsid w:val="002644F0"/>
    <w:rsid w:val="002652C4"/>
    <w:rsid w:val="00271987"/>
    <w:rsid w:val="00271F9E"/>
    <w:rsid w:val="00274941"/>
    <w:rsid w:val="0027607E"/>
    <w:rsid w:val="00276763"/>
    <w:rsid w:val="002768F4"/>
    <w:rsid w:val="002778AE"/>
    <w:rsid w:val="002806D5"/>
    <w:rsid w:val="00281D7A"/>
    <w:rsid w:val="0028269A"/>
    <w:rsid w:val="00283590"/>
    <w:rsid w:val="0028435A"/>
    <w:rsid w:val="00284A68"/>
    <w:rsid w:val="00285835"/>
    <w:rsid w:val="00286973"/>
    <w:rsid w:val="002874F3"/>
    <w:rsid w:val="0029294F"/>
    <w:rsid w:val="00294E70"/>
    <w:rsid w:val="002956A2"/>
    <w:rsid w:val="0029672C"/>
    <w:rsid w:val="00296910"/>
    <w:rsid w:val="00297614"/>
    <w:rsid w:val="002A046C"/>
    <w:rsid w:val="002A0795"/>
    <w:rsid w:val="002A1531"/>
    <w:rsid w:val="002A1924"/>
    <w:rsid w:val="002A2C5A"/>
    <w:rsid w:val="002A4401"/>
    <w:rsid w:val="002A46D8"/>
    <w:rsid w:val="002A4F1A"/>
    <w:rsid w:val="002A5BE4"/>
    <w:rsid w:val="002A60BC"/>
    <w:rsid w:val="002A621D"/>
    <w:rsid w:val="002A7420"/>
    <w:rsid w:val="002B0F12"/>
    <w:rsid w:val="002B1308"/>
    <w:rsid w:val="002B274C"/>
    <w:rsid w:val="002B334E"/>
    <w:rsid w:val="002B3FC5"/>
    <w:rsid w:val="002B42B8"/>
    <w:rsid w:val="002B4554"/>
    <w:rsid w:val="002B4E66"/>
    <w:rsid w:val="002B6AC4"/>
    <w:rsid w:val="002B75CE"/>
    <w:rsid w:val="002B79AB"/>
    <w:rsid w:val="002B7FBF"/>
    <w:rsid w:val="002C011C"/>
    <w:rsid w:val="002C08BC"/>
    <w:rsid w:val="002C3A4F"/>
    <w:rsid w:val="002C44FA"/>
    <w:rsid w:val="002C48E6"/>
    <w:rsid w:val="002C6A19"/>
    <w:rsid w:val="002C70C3"/>
    <w:rsid w:val="002C723A"/>
    <w:rsid w:val="002C72D8"/>
    <w:rsid w:val="002D11FA"/>
    <w:rsid w:val="002D25E2"/>
    <w:rsid w:val="002D5E97"/>
    <w:rsid w:val="002D6FC0"/>
    <w:rsid w:val="002D7DE3"/>
    <w:rsid w:val="002E0DDF"/>
    <w:rsid w:val="002E2906"/>
    <w:rsid w:val="002E363B"/>
    <w:rsid w:val="002E3DA4"/>
    <w:rsid w:val="002E45F9"/>
    <w:rsid w:val="002E5635"/>
    <w:rsid w:val="002E64C3"/>
    <w:rsid w:val="002E6A2C"/>
    <w:rsid w:val="002E76EA"/>
    <w:rsid w:val="002E7D98"/>
    <w:rsid w:val="002F1D8C"/>
    <w:rsid w:val="002F21DA"/>
    <w:rsid w:val="002F4722"/>
    <w:rsid w:val="002F4FA8"/>
    <w:rsid w:val="002F6BA5"/>
    <w:rsid w:val="002F7D37"/>
    <w:rsid w:val="00301F39"/>
    <w:rsid w:val="003031A5"/>
    <w:rsid w:val="00303AB3"/>
    <w:rsid w:val="003076B9"/>
    <w:rsid w:val="00307F35"/>
    <w:rsid w:val="00312F69"/>
    <w:rsid w:val="00313427"/>
    <w:rsid w:val="00313823"/>
    <w:rsid w:val="0031661E"/>
    <w:rsid w:val="00316E46"/>
    <w:rsid w:val="00317263"/>
    <w:rsid w:val="00320088"/>
    <w:rsid w:val="0032009B"/>
    <w:rsid w:val="003235FF"/>
    <w:rsid w:val="00325926"/>
    <w:rsid w:val="00326554"/>
    <w:rsid w:val="00327A8A"/>
    <w:rsid w:val="00330640"/>
    <w:rsid w:val="00332CDC"/>
    <w:rsid w:val="003338D2"/>
    <w:rsid w:val="0033419E"/>
    <w:rsid w:val="00334E68"/>
    <w:rsid w:val="00336610"/>
    <w:rsid w:val="003376B3"/>
    <w:rsid w:val="00337D87"/>
    <w:rsid w:val="00337DFB"/>
    <w:rsid w:val="00340560"/>
    <w:rsid w:val="0034077D"/>
    <w:rsid w:val="00342380"/>
    <w:rsid w:val="00342B05"/>
    <w:rsid w:val="00342EC6"/>
    <w:rsid w:val="003430ED"/>
    <w:rsid w:val="00343F73"/>
    <w:rsid w:val="00345060"/>
    <w:rsid w:val="003453C5"/>
    <w:rsid w:val="00346235"/>
    <w:rsid w:val="00346966"/>
    <w:rsid w:val="00347A16"/>
    <w:rsid w:val="00351190"/>
    <w:rsid w:val="003514EF"/>
    <w:rsid w:val="0035196A"/>
    <w:rsid w:val="0035323B"/>
    <w:rsid w:val="0035549E"/>
    <w:rsid w:val="0035656C"/>
    <w:rsid w:val="0035674F"/>
    <w:rsid w:val="00357777"/>
    <w:rsid w:val="003609D2"/>
    <w:rsid w:val="00361219"/>
    <w:rsid w:val="003618E3"/>
    <w:rsid w:val="00362EFD"/>
    <w:rsid w:val="00362F0E"/>
    <w:rsid w:val="00363F22"/>
    <w:rsid w:val="003649DB"/>
    <w:rsid w:val="00364EF0"/>
    <w:rsid w:val="0037382F"/>
    <w:rsid w:val="00375564"/>
    <w:rsid w:val="003767A6"/>
    <w:rsid w:val="00377A2D"/>
    <w:rsid w:val="00377E58"/>
    <w:rsid w:val="003800A1"/>
    <w:rsid w:val="00380B67"/>
    <w:rsid w:val="00381C29"/>
    <w:rsid w:val="00382D4C"/>
    <w:rsid w:val="00383191"/>
    <w:rsid w:val="003838C1"/>
    <w:rsid w:val="00386DED"/>
    <w:rsid w:val="00387872"/>
    <w:rsid w:val="0039072B"/>
    <w:rsid w:val="003912E7"/>
    <w:rsid w:val="0039317E"/>
    <w:rsid w:val="00393947"/>
    <w:rsid w:val="00394844"/>
    <w:rsid w:val="003948AD"/>
    <w:rsid w:val="003951BD"/>
    <w:rsid w:val="003954A7"/>
    <w:rsid w:val="00396F50"/>
    <w:rsid w:val="003A14BD"/>
    <w:rsid w:val="003A2275"/>
    <w:rsid w:val="003A22B8"/>
    <w:rsid w:val="003A6070"/>
    <w:rsid w:val="003A6866"/>
    <w:rsid w:val="003A6A4F"/>
    <w:rsid w:val="003A7088"/>
    <w:rsid w:val="003A7AB1"/>
    <w:rsid w:val="003B00DF"/>
    <w:rsid w:val="003B1275"/>
    <w:rsid w:val="003B1778"/>
    <w:rsid w:val="003B1D3A"/>
    <w:rsid w:val="003B4050"/>
    <w:rsid w:val="003B4DE3"/>
    <w:rsid w:val="003B6768"/>
    <w:rsid w:val="003C11CB"/>
    <w:rsid w:val="003C1558"/>
    <w:rsid w:val="003C1B1E"/>
    <w:rsid w:val="003C291D"/>
    <w:rsid w:val="003C3554"/>
    <w:rsid w:val="003C459C"/>
    <w:rsid w:val="003C46B9"/>
    <w:rsid w:val="003C5606"/>
    <w:rsid w:val="003C5727"/>
    <w:rsid w:val="003C75F3"/>
    <w:rsid w:val="003C78A3"/>
    <w:rsid w:val="003D09DE"/>
    <w:rsid w:val="003D0C8F"/>
    <w:rsid w:val="003D29F1"/>
    <w:rsid w:val="003D4C0E"/>
    <w:rsid w:val="003D4E65"/>
    <w:rsid w:val="003D799A"/>
    <w:rsid w:val="003E0B18"/>
    <w:rsid w:val="003E1867"/>
    <w:rsid w:val="003E3478"/>
    <w:rsid w:val="003E495D"/>
    <w:rsid w:val="003E5729"/>
    <w:rsid w:val="003F0775"/>
    <w:rsid w:val="003F0F05"/>
    <w:rsid w:val="003F23BC"/>
    <w:rsid w:val="003F4BFB"/>
    <w:rsid w:val="003F4CDC"/>
    <w:rsid w:val="003F4EE0"/>
    <w:rsid w:val="003F4FD6"/>
    <w:rsid w:val="00401C0A"/>
    <w:rsid w:val="00402153"/>
    <w:rsid w:val="00402FC1"/>
    <w:rsid w:val="00404691"/>
    <w:rsid w:val="00406F25"/>
    <w:rsid w:val="00407042"/>
    <w:rsid w:val="004119B4"/>
    <w:rsid w:val="00412BA9"/>
    <w:rsid w:val="00416BEC"/>
    <w:rsid w:val="00421389"/>
    <w:rsid w:val="0042497C"/>
    <w:rsid w:val="00425082"/>
    <w:rsid w:val="0042617A"/>
    <w:rsid w:val="004261A9"/>
    <w:rsid w:val="0043011D"/>
    <w:rsid w:val="00431DEB"/>
    <w:rsid w:val="00431F79"/>
    <w:rsid w:val="00432780"/>
    <w:rsid w:val="00433426"/>
    <w:rsid w:val="004341ED"/>
    <w:rsid w:val="004361D4"/>
    <w:rsid w:val="00436F97"/>
    <w:rsid w:val="00436FE8"/>
    <w:rsid w:val="00437566"/>
    <w:rsid w:val="00441669"/>
    <w:rsid w:val="004427F9"/>
    <w:rsid w:val="00442828"/>
    <w:rsid w:val="00444B2A"/>
    <w:rsid w:val="00445BDA"/>
    <w:rsid w:val="00446B29"/>
    <w:rsid w:val="004504D4"/>
    <w:rsid w:val="004512D9"/>
    <w:rsid w:val="004524D4"/>
    <w:rsid w:val="0045253A"/>
    <w:rsid w:val="00453F9A"/>
    <w:rsid w:val="004544EA"/>
    <w:rsid w:val="00456B7D"/>
    <w:rsid w:val="0045772B"/>
    <w:rsid w:val="004578E4"/>
    <w:rsid w:val="00457A3D"/>
    <w:rsid w:val="00461E84"/>
    <w:rsid w:val="0046367B"/>
    <w:rsid w:val="00463719"/>
    <w:rsid w:val="004647E1"/>
    <w:rsid w:val="004666DE"/>
    <w:rsid w:val="00466DA1"/>
    <w:rsid w:val="004679C9"/>
    <w:rsid w:val="00467EE4"/>
    <w:rsid w:val="00471167"/>
    <w:rsid w:val="00471E91"/>
    <w:rsid w:val="00472A52"/>
    <w:rsid w:val="00473965"/>
    <w:rsid w:val="00473A95"/>
    <w:rsid w:val="00473B43"/>
    <w:rsid w:val="00474675"/>
    <w:rsid w:val="0047470C"/>
    <w:rsid w:val="00475052"/>
    <w:rsid w:val="004753F8"/>
    <w:rsid w:val="00476218"/>
    <w:rsid w:val="0047632D"/>
    <w:rsid w:val="004808E4"/>
    <w:rsid w:val="00482DDA"/>
    <w:rsid w:val="00482EE2"/>
    <w:rsid w:val="00482F52"/>
    <w:rsid w:val="00485C1A"/>
    <w:rsid w:val="0048687B"/>
    <w:rsid w:val="00486F11"/>
    <w:rsid w:val="004872B0"/>
    <w:rsid w:val="00491447"/>
    <w:rsid w:val="004919F9"/>
    <w:rsid w:val="00493B45"/>
    <w:rsid w:val="0049628D"/>
    <w:rsid w:val="00496F47"/>
    <w:rsid w:val="00497766"/>
    <w:rsid w:val="004A1A15"/>
    <w:rsid w:val="004A35F9"/>
    <w:rsid w:val="004A39A6"/>
    <w:rsid w:val="004A478D"/>
    <w:rsid w:val="004A6D4F"/>
    <w:rsid w:val="004B0BF9"/>
    <w:rsid w:val="004B2475"/>
    <w:rsid w:val="004B24C1"/>
    <w:rsid w:val="004B29F1"/>
    <w:rsid w:val="004B3C3B"/>
    <w:rsid w:val="004B4720"/>
    <w:rsid w:val="004B57AF"/>
    <w:rsid w:val="004B692C"/>
    <w:rsid w:val="004B6CA5"/>
    <w:rsid w:val="004B77E2"/>
    <w:rsid w:val="004C1307"/>
    <w:rsid w:val="004C183B"/>
    <w:rsid w:val="004C22E9"/>
    <w:rsid w:val="004C292F"/>
    <w:rsid w:val="004C44FF"/>
    <w:rsid w:val="004C4824"/>
    <w:rsid w:val="004C5B1B"/>
    <w:rsid w:val="004C61C2"/>
    <w:rsid w:val="004D0F01"/>
    <w:rsid w:val="004D17C4"/>
    <w:rsid w:val="004D3C3A"/>
    <w:rsid w:val="004D4F55"/>
    <w:rsid w:val="004D4FD2"/>
    <w:rsid w:val="004D55C3"/>
    <w:rsid w:val="004D6323"/>
    <w:rsid w:val="004E1813"/>
    <w:rsid w:val="004E3DB7"/>
    <w:rsid w:val="004E67FB"/>
    <w:rsid w:val="004E7A93"/>
    <w:rsid w:val="004F4D1A"/>
    <w:rsid w:val="004F6D16"/>
    <w:rsid w:val="00500A70"/>
    <w:rsid w:val="00501515"/>
    <w:rsid w:val="0050170D"/>
    <w:rsid w:val="00506695"/>
    <w:rsid w:val="00507647"/>
    <w:rsid w:val="00510280"/>
    <w:rsid w:val="00510455"/>
    <w:rsid w:val="00511945"/>
    <w:rsid w:val="00512827"/>
    <w:rsid w:val="00513D73"/>
    <w:rsid w:val="0051481E"/>
    <w:rsid w:val="00514A43"/>
    <w:rsid w:val="00516100"/>
    <w:rsid w:val="00516696"/>
    <w:rsid w:val="005174E5"/>
    <w:rsid w:val="00517675"/>
    <w:rsid w:val="0051793D"/>
    <w:rsid w:val="00522393"/>
    <w:rsid w:val="00522620"/>
    <w:rsid w:val="00522F53"/>
    <w:rsid w:val="00523E7E"/>
    <w:rsid w:val="005255CE"/>
    <w:rsid w:val="00525656"/>
    <w:rsid w:val="00525D40"/>
    <w:rsid w:val="00526C96"/>
    <w:rsid w:val="00527DF8"/>
    <w:rsid w:val="00530CC7"/>
    <w:rsid w:val="00532F19"/>
    <w:rsid w:val="00533641"/>
    <w:rsid w:val="00534C02"/>
    <w:rsid w:val="005366EF"/>
    <w:rsid w:val="00537E90"/>
    <w:rsid w:val="00540B08"/>
    <w:rsid w:val="00541703"/>
    <w:rsid w:val="0054264B"/>
    <w:rsid w:val="00543786"/>
    <w:rsid w:val="005459F4"/>
    <w:rsid w:val="00545EFD"/>
    <w:rsid w:val="00545F9A"/>
    <w:rsid w:val="005467E2"/>
    <w:rsid w:val="005533D7"/>
    <w:rsid w:val="00554753"/>
    <w:rsid w:val="00555EF1"/>
    <w:rsid w:val="0056189E"/>
    <w:rsid w:val="00563DDF"/>
    <w:rsid w:val="005672DA"/>
    <w:rsid w:val="005703DE"/>
    <w:rsid w:val="005727F6"/>
    <w:rsid w:val="00572AD5"/>
    <w:rsid w:val="0057316C"/>
    <w:rsid w:val="00575284"/>
    <w:rsid w:val="00577925"/>
    <w:rsid w:val="00577A91"/>
    <w:rsid w:val="0058092E"/>
    <w:rsid w:val="005820A1"/>
    <w:rsid w:val="005844CB"/>
    <w:rsid w:val="0058464E"/>
    <w:rsid w:val="00585D68"/>
    <w:rsid w:val="00587790"/>
    <w:rsid w:val="00591403"/>
    <w:rsid w:val="005933A4"/>
    <w:rsid w:val="00593B48"/>
    <w:rsid w:val="005A01CB"/>
    <w:rsid w:val="005A2BE6"/>
    <w:rsid w:val="005A58FF"/>
    <w:rsid w:val="005A5EAF"/>
    <w:rsid w:val="005A64C0"/>
    <w:rsid w:val="005A7678"/>
    <w:rsid w:val="005A7F35"/>
    <w:rsid w:val="005B2B81"/>
    <w:rsid w:val="005B3C11"/>
    <w:rsid w:val="005B4F07"/>
    <w:rsid w:val="005B660A"/>
    <w:rsid w:val="005C11BC"/>
    <w:rsid w:val="005C1C28"/>
    <w:rsid w:val="005C2103"/>
    <w:rsid w:val="005C229F"/>
    <w:rsid w:val="005C2E43"/>
    <w:rsid w:val="005C4452"/>
    <w:rsid w:val="005C4AA0"/>
    <w:rsid w:val="005C6DB5"/>
    <w:rsid w:val="005C6FB9"/>
    <w:rsid w:val="005C74FF"/>
    <w:rsid w:val="005C7AA7"/>
    <w:rsid w:val="005D0BE5"/>
    <w:rsid w:val="005D2490"/>
    <w:rsid w:val="005D5F02"/>
    <w:rsid w:val="005E1276"/>
    <w:rsid w:val="005E19E7"/>
    <w:rsid w:val="005E1F08"/>
    <w:rsid w:val="005E58EE"/>
    <w:rsid w:val="005E5EA5"/>
    <w:rsid w:val="005E6381"/>
    <w:rsid w:val="005E7906"/>
    <w:rsid w:val="005F0D35"/>
    <w:rsid w:val="005F0E46"/>
    <w:rsid w:val="005F2171"/>
    <w:rsid w:val="005F3270"/>
    <w:rsid w:val="005F5173"/>
    <w:rsid w:val="005F669C"/>
    <w:rsid w:val="006007AC"/>
    <w:rsid w:val="00604DB2"/>
    <w:rsid w:val="00605C7A"/>
    <w:rsid w:val="0060604A"/>
    <w:rsid w:val="0060610F"/>
    <w:rsid w:val="00612F16"/>
    <w:rsid w:val="00612F2F"/>
    <w:rsid w:val="00613BC0"/>
    <w:rsid w:val="00613ED5"/>
    <w:rsid w:val="00614A8B"/>
    <w:rsid w:val="00614B57"/>
    <w:rsid w:val="00615D50"/>
    <w:rsid w:val="00615D5F"/>
    <w:rsid w:val="00616EBD"/>
    <w:rsid w:val="0061716C"/>
    <w:rsid w:val="00617EFC"/>
    <w:rsid w:val="0062036A"/>
    <w:rsid w:val="00621A82"/>
    <w:rsid w:val="00621AD0"/>
    <w:rsid w:val="00621F29"/>
    <w:rsid w:val="00622B11"/>
    <w:rsid w:val="006243A1"/>
    <w:rsid w:val="006250F1"/>
    <w:rsid w:val="006254D4"/>
    <w:rsid w:val="00626664"/>
    <w:rsid w:val="006322D7"/>
    <w:rsid w:val="00632E56"/>
    <w:rsid w:val="0063555F"/>
    <w:rsid w:val="00635CBA"/>
    <w:rsid w:val="00640B22"/>
    <w:rsid w:val="0064174C"/>
    <w:rsid w:val="006424B9"/>
    <w:rsid w:val="00642568"/>
    <w:rsid w:val="006430D9"/>
    <w:rsid w:val="00643351"/>
    <w:rsid w:val="0064338B"/>
    <w:rsid w:val="00644792"/>
    <w:rsid w:val="00646542"/>
    <w:rsid w:val="00647384"/>
    <w:rsid w:val="006504F4"/>
    <w:rsid w:val="00650543"/>
    <w:rsid w:val="0065109F"/>
    <w:rsid w:val="00654BC9"/>
    <w:rsid w:val="00654E66"/>
    <w:rsid w:val="006552FD"/>
    <w:rsid w:val="006605A6"/>
    <w:rsid w:val="006630B5"/>
    <w:rsid w:val="00663631"/>
    <w:rsid w:val="00663AF3"/>
    <w:rsid w:val="00664585"/>
    <w:rsid w:val="00665616"/>
    <w:rsid w:val="006658B7"/>
    <w:rsid w:val="00666119"/>
    <w:rsid w:val="006665EE"/>
    <w:rsid w:val="00666B6C"/>
    <w:rsid w:val="00670357"/>
    <w:rsid w:val="00672517"/>
    <w:rsid w:val="0067372A"/>
    <w:rsid w:val="00675583"/>
    <w:rsid w:val="006756FE"/>
    <w:rsid w:val="00677612"/>
    <w:rsid w:val="00681D1E"/>
    <w:rsid w:val="00682682"/>
    <w:rsid w:val="00682702"/>
    <w:rsid w:val="00682CAE"/>
    <w:rsid w:val="0068345D"/>
    <w:rsid w:val="006862A3"/>
    <w:rsid w:val="006900F8"/>
    <w:rsid w:val="00692368"/>
    <w:rsid w:val="0069333F"/>
    <w:rsid w:val="00694BBE"/>
    <w:rsid w:val="006964C5"/>
    <w:rsid w:val="006A1BC6"/>
    <w:rsid w:val="006A2265"/>
    <w:rsid w:val="006A2EBC"/>
    <w:rsid w:val="006A38C0"/>
    <w:rsid w:val="006A4A8C"/>
    <w:rsid w:val="006A4DAA"/>
    <w:rsid w:val="006A5EA0"/>
    <w:rsid w:val="006A647D"/>
    <w:rsid w:val="006A7479"/>
    <w:rsid w:val="006A783B"/>
    <w:rsid w:val="006A7B33"/>
    <w:rsid w:val="006A7CD0"/>
    <w:rsid w:val="006B0F69"/>
    <w:rsid w:val="006B14C2"/>
    <w:rsid w:val="006B44DC"/>
    <w:rsid w:val="006B4655"/>
    <w:rsid w:val="006B4E13"/>
    <w:rsid w:val="006B5667"/>
    <w:rsid w:val="006B57DF"/>
    <w:rsid w:val="006B75DD"/>
    <w:rsid w:val="006C1993"/>
    <w:rsid w:val="006C20A2"/>
    <w:rsid w:val="006C4A0B"/>
    <w:rsid w:val="006C628B"/>
    <w:rsid w:val="006C67E0"/>
    <w:rsid w:val="006C7ABA"/>
    <w:rsid w:val="006D018D"/>
    <w:rsid w:val="006D0D60"/>
    <w:rsid w:val="006D1122"/>
    <w:rsid w:val="006D1875"/>
    <w:rsid w:val="006D20BA"/>
    <w:rsid w:val="006D3C00"/>
    <w:rsid w:val="006D43E7"/>
    <w:rsid w:val="006D6CF4"/>
    <w:rsid w:val="006D7574"/>
    <w:rsid w:val="006E05B8"/>
    <w:rsid w:val="006E0E18"/>
    <w:rsid w:val="006E252A"/>
    <w:rsid w:val="006E3424"/>
    <w:rsid w:val="006E3675"/>
    <w:rsid w:val="006E4452"/>
    <w:rsid w:val="006E4A7F"/>
    <w:rsid w:val="006E7130"/>
    <w:rsid w:val="006E7A86"/>
    <w:rsid w:val="006F09F4"/>
    <w:rsid w:val="006F0A8B"/>
    <w:rsid w:val="006F4ADA"/>
    <w:rsid w:val="006F71B3"/>
    <w:rsid w:val="007001A0"/>
    <w:rsid w:val="007007DD"/>
    <w:rsid w:val="00703D6E"/>
    <w:rsid w:val="00704DF6"/>
    <w:rsid w:val="0070651C"/>
    <w:rsid w:val="00706C73"/>
    <w:rsid w:val="00707717"/>
    <w:rsid w:val="00707799"/>
    <w:rsid w:val="007107A8"/>
    <w:rsid w:val="00710E88"/>
    <w:rsid w:val="007132A3"/>
    <w:rsid w:val="00716421"/>
    <w:rsid w:val="00716FF0"/>
    <w:rsid w:val="00720F3B"/>
    <w:rsid w:val="00721EAE"/>
    <w:rsid w:val="007224E0"/>
    <w:rsid w:val="007232BA"/>
    <w:rsid w:val="00724381"/>
    <w:rsid w:val="00724EFB"/>
    <w:rsid w:val="007255B9"/>
    <w:rsid w:val="00726BC5"/>
    <w:rsid w:val="0072765C"/>
    <w:rsid w:val="00727D29"/>
    <w:rsid w:val="00731632"/>
    <w:rsid w:val="00732695"/>
    <w:rsid w:val="0073458A"/>
    <w:rsid w:val="007346F7"/>
    <w:rsid w:val="007360EC"/>
    <w:rsid w:val="007419C3"/>
    <w:rsid w:val="00742632"/>
    <w:rsid w:val="00742DB2"/>
    <w:rsid w:val="007436F6"/>
    <w:rsid w:val="00744104"/>
    <w:rsid w:val="00744F22"/>
    <w:rsid w:val="0074579F"/>
    <w:rsid w:val="00745952"/>
    <w:rsid w:val="007467A7"/>
    <w:rsid w:val="007469DD"/>
    <w:rsid w:val="0074741B"/>
    <w:rsid w:val="0074759E"/>
    <w:rsid w:val="007478EA"/>
    <w:rsid w:val="00752051"/>
    <w:rsid w:val="007540D2"/>
    <w:rsid w:val="0075415C"/>
    <w:rsid w:val="0075782D"/>
    <w:rsid w:val="0076180E"/>
    <w:rsid w:val="00761CBF"/>
    <w:rsid w:val="00762014"/>
    <w:rsid w:val="00763502"/>
    <w:rsid w:val="00763E6F"/>
    <w:rsid w:val="00764AD9"/>
    <w:rsid w:val="00764C15"/>
    <w:rsid w:val="007700C1"/>
    <w:rsid w:val="00770D3D"/>
    <w:rsid w:val="007720F5"/>
    <w:rsid w:val="0077283E"/>
    <w:rsid w:val="00773533"/>
    <w:rsid w:val="00773EF2"/>
    <w:rsid w:val="007749AE"/>
    <w:rsid w:val="00776D01"/>
    <w:rsid w:val="00780A53"/>
    <w:rsid w:val="00781EE4"/>
    <w:rsid w:val="00786038"/>
    <w:rsid w:val="00786F43"/>
    <w:rsid w:val="0078762F"/>
    <w:rsid w:val="0079016E"/>
    <w:rsid w:val="007913AB"/>
    <w:rsid w:val="00791484"/>
    <w:rsid w:val="007914F7"/>
    <w:rsid w:val="00792A0B"/>
    <w:rsid w:val="00793E6F"/>
    <w:rsid w:val="00794F94"/>
    <w:rsid w:val="00795386"/>
    <w:rsid w:val="00795D84"/>
    <w:rsid w:val="007969CD"/>
    <w:rsid w:val="007A0005"/>
    <w:rsid w:val="007A0E93"/>
    <w:rsid w:val="007A1246"/>
    <w:rsid w:val="007A1D4C"/>
    <w:rsid w:val="007A7D73"/>
    <w:rsid w:val="007B13D0"/>
    <w:rsid w:val="007B1625"/>
    <w:rsid w:val="007B2063"/>
    <w:rsid w:val="007B2533"/>
    <w:rsid w:val="007B333F"/>
    <w:rsid w:val="007B3E87"/>
    <w:rsid w:val="007B5633"/>
    <w:rsid w:val="007B706E"/>
    <w:rsid w:val="007B71EB"/>
    <w:rsid w:val="007C09D8"/>
    <w:rsid w:val="007C347B"/>
    <w:rsid w:val="007C6205"/>
    <w:rsid w:val="007C686A"/>
    <w:rsid w:val="007C6D6C"/>
    <w:rsid w:val="007C728E"/>
    <w:rsid w:val="007C7853"/>
    <w:rsid w:val="007C7DBF"/>
    <w:rsid w:val="007D219A"/>
    <w:rsid w:val="007D2C53"/>
    <w:rsid w:val="007D2EEC"/>
    <w:rsid w:val="007D3011"/>
    <w:rsid w:val="007D3D36"/>
    <w:rsid w:val="007D3D60"/>
    <w:rsid w:val="007D40F7"/>
    <w:rsid w:val="007D52B9"/>
    <w:rsid w:val="007D595A"/>
    <w:rsid w:val="007D6462"/>
    <w:rsid w:val="007E1980"/>
    <w:rsid w:val="007E4B76"/>
    <w:rsid w:val="007E524F"/>
    <w:rsid w:val="007E583B"/>
    <w:rsid w:val="007E5EA8"/>
    <w:rsid w:val="007F0CF1"/>
    <w:rsid w:val="007F12A5"/>
    <w:rsid w:val="007F1896"/>
    <w:rsid w:val="007F3A9D"/>
    <w:rsid w:val="007F4CF1"/>
    <w:rsid w:val="007F4D64"/>
    <w:rsid w:val="007F5B13"/>
    <w:rsid w:val="007F758D"/>
    <w:rsid w:val="007F7D52"/>
    <w:rsid w:val="007F7E17"/>
    <w:rsid w:val="008001BC"/>
    <w:rsid w:val="00802B2D"/>
    <w:rsid w:val="00803402"/>
    <w:rsid w:val="00803A28"/>
    <w:rsid w:val="0080654C"/>
    <w:rsid w:val="00806778"/>
    <w:rsid w:val="008071C6"/>
    <w:rsid w:val="008073FE"/>
    <w:rsid w:val="00807B84"/>
    <w:rsid w:val="00810885"/>
    <w:rsid w:val="008153AF"/>
    <w:rsid w:val="00816C68"/>
    <w:rsid w:val="0081797D"/>
    <w:rsid w:val="00817A00"/>
    <w:rsid w:val="0082084F"/>
    <w:rsid w:val="0082089B"/>
    <w:rsid w:val="00823645"/>
    <w:rsid w:val="00823EC8"/>
    <w:rsid w:val="0082484A"/>
    <w:rsid w:val="0082640C"/>
    <w:rsid w:val="00827DC5"/>
    <w:rsid w:val="008305BB"/>
    <w:rsid w:val="0083193A"/>
    <w:rsid w:val="00832C05"/>
    <w:rsid w:val="00835DB3"/>
    <w:rsid w:val="0083617B"/>
    <w:rsid w:val="008371BD"/>
    <w:rsid w:val="00837B1D"/>
    <w:rsid w:val="00843C3E"/>
    <w:rsid w:val="00844066"/>
    <w:rsid w:val="008452A2"/>
    <w:rsid w:val="00846A87"/>
    <w:rsid w:val="008504A8"/>
    <w:rsid w:val="00851270"/>
    <w:rsid w:val="00851C49"/>
    <w:rsid w:val="0085282E"/>
    <w:rsid w:val="00852F7D"/>
    <w:rsid w:val="00852FB2"/>
    <w:rsid w:val="00855349"/>
    <w:rsid w:val="00856F87"/>
    <w:rsid w:val="00857A3B"/>
    <w:rsid w:val="0086072E"/>
    <w:rsid w:val="008610E5"/>
    <w:rsid w:val="008622F3"/>
    <w:rsid w:val="00863695"/>
    <w:rsid w:val="00863D91"/>
    <w:rsid w:val="00865C5A"/>
    <w:rsid w:val="00866C24"/>
    <w:rsid w:val="00867D78"/>
    <w:rsid w:val="0087198C"/>
    <w:rsid w:val="00872B11"/>
    <w:rsid w:val="00872C1F"/>
    <w:rsid w:val="00873754"/>
    <w:rsid w:val="00873B42"/>
    <w:rsid w:val="00874DFF"/>
    <w:rsid w:val="00875523"/>
    <w:rsid w:val="008776B1"/>
    <w:rsid w:val="00880155"/>
    <w:rsid w:val="0088381A"/>
    <w:rsid w:val="00883E8F"/>
    <w:rsid w:val="0088442B"/>
    <w:rsid w:val="008856D8"/>
    <w:rsid w:val="00885EA4"/>
    <w:rsid w:val="00886266"/>
    <w:rsid w:val="008919F2"/>
    <w:rsid w:val="00892CFA"/>
    <w:rsid w:val="00892E82"/>
    <w:rsid w:val="00892EDE"/>
    <w:rsid w:val="00893434"/>
    <w:rsid w:val="00894D98"/>
    <w:rsid w:val="00897313"/>
    <w:rsid w:val="00897A8E"/>
    <w:rsid w:val="00897F8F"/>
    <w:rsid w:val="008A6FB7"/>
    <w:rsid w:val="008B164E"/>
    <w:rsid w:val="008B4FF4"/>
    <w:rsid w:val="008B66F1"/>
    <w:rsid w:val="008B679C"/>
    <w:rsid w:val="008B68BA"/>
    <w:rsid w:val="008C1B58"/>
    <w:rsid w:val="008C2EB5"/>
    <w:rsid w:val="008C39AE"/>
    <w:rsid w:val="008C4C13"/>
    <w:rsid w:val="008C590D"/>
    <w:rsid w:val="008C712D"/>
    <w:rsid w:val="008C7513"/>
    <w:rsid w:val="008D2FB8"/>
    <w:rsid w:val="008D310B"/>
    <w:rsid w:val="008E031B"/>
    <w:rsid w:val="008E3982"/>
    <w:rsid w:val="008E662D"/>
    <w:rsid w:val="008E6D0B"/>
    <w:rsid w:val="008E7029"/>
    <w:rsid w:val="008E7EF6"/>
    <w:rsid w:val="008F1F98"/>
    <w:rsid w:val="008F383E"/>
    <w:rsid w:val="008F3F7F"/>
    <w:rsid w:val="008F53FA"/>
    <w:rsid w:val="008F57FA"/>
    <w:rsid w:val="008F6758"/>
    <w:rsid w:val="008F67EE"/>
    <w:rsid w:val="008F6EAD"/>
    <w:rsid w:val="0090014C"/>
    <w:rsid w:val="00900642"/>
    <w:rsid w:val="00903D99"/>
    <w:rsid w:val="009040DD"/>
    <w:rsid w:val="00905B47"/>
    <w:rsid w:val="00912BC6"/>
    <w:rsid w:val="0091331C"/>
    <w:rsid w:val="009144AE"/>
    <w:rsid w:val="009146EA"/>
    <w:rsid w:val="00916179"/>
    <w:rsid w:val="00916712"/>
    <w:rsid w:val="009169F9"/>
    <w:rsid w:val="00917156"/>
    <w:rsid w:val="00917260"/>
    <w:rsid w:val="0092043D"/>
    <w:rsid w:val="00921820"/>
    <w:rsid w:val="00921CD3"/>
    <w:rsid w:val="00922A42"/>
    <w:rsid w:val="009238EA"/>
    <w:rsid w:val="00923B0E"/>
    <w:rsid w:val="00923FC6"/>
    <w:rsid w:val="0092409F"/>
    <w:rsid w:val="00926894"/>
    <w:rsid w:val="009279DE"/>
    <w:rsid w:val="00930116"/>
    <w:rsid w:val="00931673"/>
    <w:rsid w:val="009323B1"/>
    <w:rsid w:val="00932904"/>
    <w:rsid w:val="009333CD"/>
    <w:rsid w:val="009348FE"/>
    <w:rsid w:val="00935E1D"/>
    <w:rsid w:val="00936D75"/>
    <w:rsid w:val="00940FEA"/>
    <w:rsid w:val="0094212C"/>
    <w:rsid w:val="009436B7"/>
    <w:rsid w:val="00943CDF"/>
    <w:rsid w:val="00944963"/>
    <w:rsid w:val="00945B4E"/>
    <w:rsid w:val="00946D41"/>
    <w:rsid w:val="00947C15"/>
    <w:rsid w:val="00953CE7"/>
    <w:rsid w:val="00954689"/>
    <w:rsid w:val="009546BD"/>
    <w:rsid w:val="00960777"/>
    <w:rsid w:val="009617C9"/>
    <w:rsid w:val="00961C93"/>
    <w:rsid w:val="00962A5D"/>
    <w:rsid w:val="00965324"/>
    <w:rsid w:val="009657E0"/>
    <w:rsid w:val="009664C5"/>
    <w:rsid w:val="00970288"/>
    <w:rsid w:val="0097091E"/>
    <w:rsid w:val="009709CF"/>
    <w:rsid w:val="00970FA0"/>
    <w:rsid w:val="00972AA6"/>
    <w:rsid w:val="00973866"/>
    <w:rsid w:val="009742BB"/>
    <w:rsid w:val="009760D3"/>
    <w:rsid w:val="00976CE3"/>
    <w:rsid w:val="00977132"/>
    <w:rsid w:val="009810B8"/>
    <w:rsid w:val="00981516"/>
    <w:rsid w:val="00981A4B"/>
    <w:rsid w:val="00982501"/>
    <w:rsid w:val="009852C3"/>
    <w:rsid w:val="009852E6"/>
    <w:rsid w:val="0098603E"/>
    <w:rsid w:val="009877D3"/>
    <w:rsid w:val="00990354"/>
    <w:rsid w:val="0099192D"/>
    <w:rsid w:val="00992D28"/>
    <w:rsid w:val="00993501"/>
    <w:rsid w:val="00993B27"/>
    <w:rsid w:val="00994E8F"/>
    <w:rsid w:val="00994EF1"/>
    <w:rsid w:val="00995135"/>
    <w:rsid w:val="009951DC"/>
    <w:rsid w:val="009959BB"/>
    <w:rsid w:val="009959D8"/>
    <w:rsid w:val="00996978"/>
    <w:rsid w:val="00996C1C"/>
    <w:rsid w:val="00997158"/>
    <w:rsid w:val="009A02AB"/>
    <w:rsid w:val="009A20FC"/>
    <w:rsid w:val="009A248B"/>
    <w:rsid w:val="009A31DF"/>
    <w:rsid w:val="009A366A"/>
    <w:rsid w:val="009A3A7C"/>
    <w:rsid w:val="009A59C2"/>
    <w:rsid w:val="009A5DF2"/>
    <w:rsid w:val="009A7533"/>
    <w:rsid w:val="009B27FC"/>
    <w:rsid w:val="009B2ADB"/>
    <w:rsid w:val="009B364D"/>
    <w:rsid w:val="009B39EA"/>
    <w:rsid w:val="009B473A"/>
    <w:rsid w:val="009B5853"/>
    <w:rsid w:val="009B603A"/>
    <w:rsid w:val="009B7765"/>
    <w:rsid w:val="009C0430"/>
    <w:rsid w:val="009C0527"/>
    <w:rsid w:val="009C084E"/>
    <w:rsid w:val="009C2D0E"/>
    <w:rsid w:val="009C3B8C"/>
    <w:rsid w:val="009C3DAC"/>
    <w:rsid w:val="009C3FD2"/>
    <w:rsid w:val="009C42E0"/>
    <w:rsid w:val="009C4D77"/>
    <w:rsid w:val="009D104D"/>
    <w:rsid w:val="009D3315"/>
    <w:rsid w:val="009D3CA9"/>
    <w:rsid w:val="009D4852"/>
    <w:rsid w:val="009D5362"/>
    <w:rsid w:val="009D7577"/>
    <w:rsid w:val="009E0D74"/>
    <w:rsid w:val="009E10AE"/>
    <w:rsid w:val="009E1415"/>
    <w:rsid w:val="009E35E2"/>
    <w:rsid w:val="009E4C11"/>
    <w:rsid w:val="009E6116"/>
    <w:rsid w:val="009F0AB0"/>
    <w:rsid w:val="009F2CE9"/>
    <w:rsid w:val="009F5A53"/>
    <w:rsid w:val="009F5E6B"/>
    <w:rsid w:val="00A00468"/>
    <w:rsid w:val="00A00672"/>
    <w:rsid w:val="00A02E43"/>
    <w:rsid w:val="00A05CF1"/>
    <w:rsid w:val="00A065F9"/>
    <w:rsid w:val="00A0749D"/>
    <w:rsid w:val="00A07F34"/>
    <w:rsid w:val="00A10A70"/>
    <w:rsid w:val="00A10B23"/>
    <w:rsid w:val="00A1613B"/>
    <w:rsid w:val="00A172DC"/>
    <w:rsid w:val="00A20E2C"/>
    <w:rsid w:val="00A22154"/>
    <w:rsid w:val="00A22E51"/>
    <w:rsid w:val="00A23145"/>
    <w:rsid w:val="00A25C38"/>
    <w:rsid w:val="00A26558"/>
    <w:rsid w:val="00A32F39"/>
    <w:rsid w:val="00A36A2C"/>
    <w:rsid w:val="00A36BBE"/>
    <w:rsid w:val="00A3788C"/>
    <w:rsid w:val="00A37BF0"/>
    <w:rsid w:val="00A4307A"/>
    <w:rsid w:val="00A47EBB"/>
    <w:rsid w:val="00A50BD1"/>
    <w:rsid w:val="00A51988"/>
    <w:rsid w:val="00A51CDD"/>
    <w:rsid w:val="00A529ED"/>
    <w:rsid w:val="00A52F09"/>
    <w:rsid w:val="00A53F5C"/>
    <w:rsid w:val="00A573DF"/>
    <w:rsid w:val="00A6119F"/>
    <w:rsid w:val="00A61739"/>
    <w:rsid w:val="00A62394"/>
    <w:rsid w:val="00A62C13"/>
    <w:rsid w:val="00A6730D"/>
    <w:rsid w:val="00A67684"/>
    <w:rsid w:val="00A70278"/>
    <w:rsid w:val="00A71625"/>
    <w:rsid w:val="00A71B9B"/>
    <w:rsid w:val="00A751C7"/>
    <w:rsid w:val="00A75C3A"/>
    <w:rsid w:val="00A760D9"/>
    <w:rsid w:val="00A80ABD"/>
    <w:rsid w:val="00A83A68"/>
    <w:rsid w:val="00A83F24"/>
    <w:rsid w:val="00A84604"/>
    <w:rsid w:val="00A84FD7"/>
    <w:rsid w:val="00A8600D"/>
    <w:rsid w:val="00A86E67"/>
    <w:rsid w:val="00A87812"/>
    <w:rsid w:val="00A87844"/>
    <w:rsid w:val="00A87B07"/>
    <w:rsid w:val="00A9042C"/>
    <w:rsid w:val="00A91B08"/>
    <w:rsid w:val="00A93285"/>
    <w:rsid w:val="00A9414E"/>
    <w:rsid w:val="00A94E33"/>
    <w:rsid w:val="00AA0131"/>
    <w:rsid w:val="00AA038C"/>
    <w:rsid w:val="00AA161C"/>
    <w:rsid w:val="00AA1727"/>
    <w:rsid w:val="00AA17BE"/>
    <w:rsid w:val="00AA1CC1"/>
    <w:rsid w:val="00AA2C62"/>
    <w:rsid w:val="00AA32CD"/>
    <w:rsid w:val="00AA3AF2"/>
    <w:rsid w:val="00AA7299"/>
    <w:rsid w:val="00AA7A09"/>
    <w:rsid w:val="00AB318E"/>
    <w:rsid w:val="00AB3B50"/>
    <w:rsid w:val="00AB3D03"/>
    <w:rsid w:val="00AB667F"/>
    <w:rsid w:val="00AC05B1"/>
    <w:rsid w:val="00AC3249"/>
    <w:rsid w:val="00AC3490"/>
    <w:rsid w:val="00AC4A84"/>
    <w:rsid w:val="00AD0AB5"/>
    <w:rsid w:val="00AD143D"/>
    <w:rsid w:val="00AD1CF8"/>
    <w:rsid w:val="00AD2335"/>
    <w:rsid w:val="00AD2D69"/>
    <w:rsid w:val="00AD356C"/>
    <w:rsid w:val="00AD3892"/>
    <w:rsid w:val="00AD4263"/>
    <w:rsid w:val="00AD6EE8"/>
    <w:rsid w:val="00AE2914"/>
    <w:rsid w:val="00AE32E2"/>
    <w:rsid w:val="00AE36C4"/>
    <w:rsid w:val="00AE528F"/>
    <w:rsid w:val="00AE6D15"/>
    <w:rsid w:val="00AE77ED"/>
    <w:rsid w:val="00AF1933"/>
    <w:rsid w:val="00AF1DBE"/>
    <w:rsid w:val="00AF2C13"/>
    <w:rsid w:val="00AF3E82"/>
    <w:rsid w:val="00AF4036"/>
    <w:rsid w:val="00AF44A7"/>
    <w:rsid w:val="00AF5D22"/>
    <w:rsid w:val="00B007EF"/>
    <w:rsid w:val="00B00EEF"/>
    <w:rsid w:val="00B04182"/>
    <w:rsid w:val="00B0449A"/>
    <w:rsid w:val="00B0594C"/>
    <w:rsid w:val="00B07AE3"/>
    <w:rsid w:val="00B11430"/>
    <w:rsid w:val="00B12376"/>
    <w:rsid w:val="00B20E0B"/>
    <w:rsid w:val="00B219EB"/>
    <w:rsid w:val="00B25139"/>
    <w:rsid w:val="00B25EB2"/>
    <w:rsid w:val="00B30108"/>
    <w:rsid w:val="00B304D0"/>
    <w:rsid w:val="00B31193"/>
    <w:rsid w:val="00B31466"/>
    <w:rsid w:val="00B32EBA"/>
    <w:rsid w:val="00B33AAF"/>
    <w:rsid w:val="00B353EB"/>
    <w:rsid w:val="00B36CDE"/>
    <w:rsid w:val="00B37B20"/>
    <w:rsid w:val="00B40075"/>
    <w:rsid w:val="00B409D8"/>
    <w:rsid w:val="00B40ED3"/>
    <w:rsid w:val="00B424F5"/>
    <w:rsid w:val="00B42651"/>
    <w:rsid w:val="00B42B8D"/>
    <w:rsid w:val="00B43267"/>
    <w:rsid w:val="00B439C4"/>
    <w:rsid w:val="00B43E4D"/>
    <w:rsid w:val="00B43F69"/>
    <w:rsid w:val="00B4435F"/>
    <w:rsid w:val="00B44ED8"/>
    <w:rsid w:val="00B4535E"/>
    <w:rsid w:val="00B45471"/>
    <w:rsid w:val="00B45CA6"/>
    <w:rsid w:val="00B46152"/>
    <w:rsid w:val="00B46F1F"/>
    <w:rsid w:val="00B47F9D"/>
    <w:rsid w:val="00B51C10"/>
    <w:rsid w:val="00B51F90"/>
    <w:rsid w:val="00B52A8C"/>
    <w:rsid w:val="00B53154"/>
    <w:rsid w:val="00B5528E"/>
    <w:rsid w:val="00B57219"/>
    <w:rsid w:val="00B601E0"/>
    <w:rsid w:val="00B60E3E"/>
    <w:rsid w:val="00B6135C"/>
    <w:rsid w:val="00B61A46"/>
    <w:rsid w:val="00B626D6"/>
    <w:rsid w:val="00B636A8"/>
    <w:rsid w:val="00B638B4"/>
    <w:rsid w:val="00B665C6"/>
    <w:rsid w:val="00B705AF"/>
    <w:rsid w:val="00B73797"/>
    <w:rsid w:val="00B7391A"/>
    <w:rsid w:val="00B749F3"/>
    <w:rsid w:val="00B805AF"/>
    <w:rsid w:val="00B82714"/>
    <w:rsid w:val="00B83554"/>
    <w:rsid w:val="00B860BA"/>
    <w:rsid w:val="00B869EC"/>
    <w:rsid w:val="00B913DD"/>
    <w:rsid w:val="00B93022"/>
    <w:rsid w:val="00B9331B"/>
    <w:rsid w:val="00B9397A"/>
    <w:rsid w:val="00B93E68"/>
    <w:rsid w:val="00B94659"/>
    <w:rsid w:val="00B94B1C"/>
    <w:rsid w:val="00B9633D"/>
    <w:rsid w:val="00BA0B75"/>
    <w:rsid w:val="00BA0F7D"/>
    <w:rsid w:val="00BA0F86"/>
    <w:rsid w:val="00BA2EBE"/>
    <w:rsid w:val="00BA46C9"/>
    <w:rsid w:val="00BA4E69"/>
    <w:rsid w:val="00BA712C"/>
    <w:rsid w:val="00BA746B"/>
    <w:rsid w:val="00BB074E"/>
    <w:rsid w:val="00BB0F28"/>
    <w:rsid w:val="00BB1A88"/>
    <w:rsid w:val="00BB1B74"/>
    <w:rsid w:val="00BB2700"/>
    <w:rsid w:val="00BB35B9"/>
    <w:rsid w:val="00BB40AB"/>
    <w:rsid w:val="00BB4235"/>
    <w:rsid w:val="00BB458A"/>
    <w:rsid w:val="00BC4EC7"/>
    <w:rsid w:val="00BC5358"/>
    <w:rsid w:val="00BC5EFA"/>
    <w:rsid w:val="00BD00D3"/>
    <w:rsid w:val="00BD1659"/>
    <w:rsid w:val="00BD2513"/>
    <w:rsid w:val="00BD3AA9"/>
    <w:rsid w:val="00BD3E61"/>
    <w:rsid w:val="00BD4790"/>
    <w:rsid w:val="00BD4A18"/>
    <w:rsid w:val="00BD5E78"/>
    <w:rsid w:val="00BD6DB2"/>
    <w:rsid w:val="00BE1064"/>
    <w:rsid w:val="00BE11CF"/>
    <w:rsid w:val="00BE19B4"/>
    <w:rsid w:val="00BE21AB"/>
    <w:rsid w:val="00BE2617"/>
    <w:rsid w:val="00BE55CB"/>
    <w:rsid w:val="00BE6AAE"/>
    <w:rsid w:val="00BF00D1"/>
    <w:rsid w:val="00BF0D78"/>
    <w:rsid w:val="00BF12C3"/>
    <w:rsid w:val="00BF29CF"/>
    <w:rsid w:val="00BF3BA7"/>
    <w:rsid w:val="00BF3C2C"/>
    <w:rsid w:val="00BF56A5"/>
    <w:rsid w:val="00BF617A"/>
    <w:rsid w:val="00BF6FCE"/>
    <w:rsid w:val="00C008AD"/>
    <w:rsid w:val="00C0134B"/>
    <w:rsid w:val="00C0379D"/>
    <w:rsid w:val="00C03931"/>
    <w:rsid w:val="00C04944"/>
    <w:rsid w:val="00C04C42"/>
    <w:rsid w:val="00C05FE3"/>
    <w:rsid w:val="00C107F9"/>
    <w:rsid w:val="00C139B6"/>
    <w:rsid w:val="00C14A8B"/>
    <w:rsid w:val="00C156F2"/>
    <w:rsid w:val="00C165A2"/>
    <w:rsid w:val="00C173FD"/>
    <w:rsid w:val="00C20A20"/>
    <w:rsid w:val="00C212E6"/>
    <w:rsid w:val="00C2136D"/>
    <w:rsid w:val="00C21437"/>
    <w:rsid w:val="00C214EE"/>
    <w:rsid w:val="00C2314B"/>
    <w:rsid w:val="00C24971"/>
    <w:rsid w:val="00C26BE5"/>
    <w:rsid w:val="00C26E4D"/>
    <w:rsid w:val="00C27909"/>
    <w:rsid w:val="00C27B03"/>
    <w:rsid w:val="00C300EF"/>
    <w:rsid w:val="00C314E1"/>
    <w:rsid w:val="00C3158E"/>
    <w:rsid w:val="00C3189F"/>
    <w:rsid w:val="00C321AB"/>
    <w:rsid w:val="00C3390E"/>
    <w:rsid w:val="00C34397"/>
    <w:rsid w:val="00C3472B"/>
    <w:rsid w:val="00C357E6"/>
    <w:rsid w:val="00C36B55"/>
    <w:rsid w:val="00C36B9C"/>
    <w:rsid w:val="00C3788B"/>
    <w:rsid w:val="00C37AA3"/>
    <w:rsid w:val="00C4095D"/>
    <w:rsid w:val="00C40B5C"/>
    <w:rsid w:val="00C418A0"/>
    <w:rsid w:val="00C41A62"/>
    <w:rsid w:val="00C45085"/>
    <w:rsid w:val="00C45B66"/>
    <w:rsid w:val="00C46731"/>
    <w:rsid w:val="00C478D3"/>
    <w:rsid w:val="00C501A6"/>
    <w:rsid w:val="00C50A7D"/>
    <w:rsid w:val="00C510F4"/>
    <w:rsid w:val="00C544D3"/>
    <w:rsid w:val="00C57304"/>
    <w:rsid w:val="00C57E1C"/>
    <w:rsid w:val="00C601D2"/>
    <w:rsid w:val="00C62F31"/>
    <w:rsid w:val="00C633BA"/>
    <w:rsid w:val="00C64D85"/>
    <w:rsid w:val="00C65B25"/>
    <w:rsid w:val="00C65BCC"/>
    <w:rsid w:val="00C66970"/>
    <w:rsid w:val="00C712E9"/>
    <w:rsid w:val="00C71602"/>
    <w:rsid w:val="00C71820"/>
    <w:rsid w:val="00C72BE8"/>
    <w:rsid w:val="00C73326"/>
    <w:rsid w:val="00C74375"/>
    <w:rsid w:val="00C746DF"/>
    <w:rsid w:val="00C751BF"/>
    <w:rsid w:val="00C7540A"/>
    <w:rsid w:val="00C7680A"/>
    <w:rsid w:val="00C80058"/>
    <w:rsid w:val="00C8033E"/>
    <w:rsid w:val="00C80B82"/>
    <w:rsid w:val="00C82710"/>
    <w:rsid w:val="00C82B69"/>
    <w:rsid w:val="00C836CC"/>
    <w:rsid w:val="00C838E4"/>
    <w:rsid w:val="00C84463"/>
    <w:rsid w:val="00C84FB5"/>
    <w:rsid w:val="00C85CBF"/>
    <w:rsid w:val="00C8691C"/>
    <w:rsid w:val="00C91B32"/>
    <w:rsid w:val="00C965A6"/>
    <w:rsid w:val="00CA08C9"/>
    <w:rsid w:val="00CA08CF"/>
    <w:rsid w:val="00CA168A"/>
    <w:rsid w:val="00CA1E34"/>
    <w:rsid w:val="00CA2A5D"/>
    <w:rsid w:val="00CA357E"/>
    <w:rsid w:val="00CA44F9"/>
    <w:rsid w:val="00CA4A69"/>
    <w:rsid w:val="00CA551B"/>
    <w:rsid w:val="00CB0B1C"/>
    <w:rsid w:val="00CB1FA0"/>
    <w:rsid w:val="00CB6E6F"/>
    <w:rsid w:val="00CC03F2"/>
    <w:rsid w:val="00CC3E0C"/>
    <w:rsid w:val="00CC3E55"/>
    <w:rsid w:val="00CC58D3"/>
    <w:rsid w:val="00CC5C00"/>
    <w:rsid w:val="00CC74A1"/>
    <w:rsid w:val="00CC784D"/>
    <w:rsid w:val="00CD3F24"/>
    <w:rsid w:val="00CD4CA7"/>
    <w:rsid w:val="00CD4D41"/>
    <w:rsid w:val="00CE16E8"/>
    <w:rsid w:val="00CE1B4C"/>
    <w:rsid w:val="00CE1DDD"/>
    <w:rsid w:val="00CE3BCC"/>
    <w:rsid w:val="00CE41DE"/>
    <w:rsid w:val="00CE5B35"/>
    <w:rsid w:val="00CE6EC7"/>
    <w:rsid w:val="00CE7180"/>
    <w:rsid w:val="00CE76BB"/>
    <w:rsid w:val="00CE76EA"/>
    <w:rsid w:val="00CF01B9"/>
    <w:rsid w:val="00CF0C31"/>
    <w:rsid w:val="00CF1294"/>
    <w:rsid w:val="00CF3389"/>
    <w:rsid w:val="00CF6457"/>
    <w:rsid w:val="00D01EBF"/>
    <w:rsid w:val="00D0337B"/>
    <w:rsid w:val="00D03417"/>
    <w:rsid w:val="00D04A19"/>
    <w:rsid w:val="00D055AB"/>
    <w:rsid w:val="00D05F6C"/>
    <w:rsid w:val="00D0699E"/>
    <w:rsid w:val="00D079B2"/>
    <w:rsid w:val="00D107F6"/>
    <w:rsid w:val="00D10D74"/>
    <w:rsid w:val="00D114E9"/>
    <w:rsid w:val="00D1580C"/>
    <w:rsid w:val="00D1604E"/>
    <w:rsid w:val="00D1677F"/>
    <w:rsid w:val="00D17E0B"/>
    <w:rsid w:val="00D20B75"/>
    <w:rsid w:val="00D2203B"/>
    <w:rsid w:val="00D23B0C"/>
    <w:rsid w:val="00D25145"/>
    <w:rsid w:val="00D25703"/>
    <w:rsid w:val="00D278EB"/>
    <w:rsid w:val="00D3144D"/>
    <w:rsid w:val="00D3176E"/>
    <w:rsid w:val="00D32C6B"/>
    <w:rsid w:val="00D32C91"/>
    <w:rsid w:val="00D3316A"/>
    <w:rsid w:val="00D351FB"/>
    <w:rsid w:val="00D40D9D"/>
    <w:rsid w:val="00D4214A"/>
    <w:rsid w:val="00D429C6"/>
    <w:rsid w:val="00D4367D"/>
    <w:rsid w:val="00D4642E"/>
    <w:rsid w:val="00D47748"/>
    <w:rsid w:val="00D47BEF"/>
    <w:rsid w:val="00D54769"/>
    <w:rsid w:val="00D54B72"/>
    <w:rsid w:val="00D54BBD"/>
    <w:rsid w:val="00D54CC3"/>
    <w:rsid w:val="00D563D6"/>
    <w:rsid w:val="00D6041A"/>
    <w:rsid w:val="00D61FCB"/>
    <w:rsid w:val="00D62B1D"/>
    <w:rsid w:val="00D632AE"/>
    <w:rsid w:val="00D633EB"/>
    <w:rsid w:val="00D6639D"/>
    <w:rsid w:val="00D66524"/>
    <w:rsid w:val="00D679E8"/>
    <w:rsid w:val="00D70D9D"/>
    <w:rsid w:val="00D715BD"/>
    <w:rsid w:val="00D7227E"/>
    <w:rsid w:val="00D72D5B"/>
    <w:rsid w:val="00D75841"/>
    <w:rsid w:val="00D75C36"/>
    <w:rsid w:val="00D80485"/>
    <w:rsid w:val="00D82D6B"/>
    <w:rsid w:val="00D82FF7"/>
    <w:rsid w:val="00D84475"/>
    <w:rsid w:val="00D847FE"/>
    <w:rsid w:val="00D86AF1"/>
    <w:rsid w:val="00D91127"/>
    <w:rsid w:val="00D925F7"/>
    <w:rsid w:val="00D927AB"/>
    <w:rsid w:val="00D93318"/>
    <w:rsid w:val="00D93E93"/>
    <w:rsid w:val="00D953AA"/>
    <w:rsid w:val="00D95AA0"/>
    <w:rsid w:val="00D964EA"/>
    <w:rsid w:val="00D966D0"/>
    <w:rsid w:val="00D96AA7"/>
    <w:rsid w:val="00D96B22"/>
    <w:rsid w:val="00D96C8F"/>
    <w:rsid w:val="00D973B5"/>
    <w:rsid w:val="00DA0673"/>
    <w:rsid w:val="00DA0C59"/>
    <w:rsid w:val="00DA18D2"/>
    <w:rsid w:val="00DA193C"/>
    <w:rsid w:val="00DA204F"/>
    <w:rsid w:val="00DA2FC9"/>
    <w:rsid w:val="00DA3991"/>
    <w:rsid w:val="00DA6040"/>
    <w:rsid w:val="00DA791C"/>
    <w:rsid w:val="00DB03F1"/>
    <w:rsid w:val="00DB0990"/>
    <w:rsid w:val="00DB1025"/>
    <w:rsid w:val="00DB1CAB"/>
    <w:rsid w:val="00DB3A2B"/>
    <w:rsid w:val="00DB516F"/>
    <w:rsid w:val="00DB54B4"/>
    <w:rsid w:val="00DB55D7"/>
    <w:rsid w:val="00DB6369"/>
    <w:rsid w:val="00DB7B62"/>
    <w:rsid w:val="00DB7E6C"/>
    <w:rsid w:val="00DC41A8"/>
    <w:rsid w:val="00DC6A75"/>
    <w:rsid w:val="00DC758E"/>
    <w:rsid w:val="00DD0F63"/>
    <w:rsid w:val="00DD1569"/>
    <w:rsid w:val="00DD226D"/>
    <w:rsid w:val="00DD239F"/>
    <w:rsid w:val="00DD2D1F"/>
    <w:rsid w:val="00DD4C09"/>
    <w:rsid w:val="00DD5A29"/>
    <w:rsid w:val="00DD5D9D"/>
    <w:rsid w:val="00DD62D9"/>
    <w:rsid w:val="00DE0328"/>
    <w:rsid w:val="00DE1036"/>
    <w:rsid w:val="00DE1C03"/>
    <w:rsid w:val="00DE35CB"/>
    <w:rsid w:val="00DE4589"/>
    <w:rsid w:val="00DE534F"/>
    <w:rsid w:val="00DE5350"/>
    <w:rsid w:val="00DE56A2"/>
    <w:rsid w:val="00DE7BEB"/>
    <w:rsid w:val="00DF1AD9"/>
    <w:rsid w:val="00DF21E9"/>
    <w:rsid w:val="00DF2D8C"/>
    <w:rsid w:val="00DF5ADE"/>
    <w:rsid w:val="00DF7861"/>
    <w:rsid w:val="00DF7885"/>
    <w:rsid w:val="00E00F14"/>
    <w:rsid w:val="00E040C5"/>
    <w:rsid w:val="00E0475F"/>
    <w:rsid w:val="00E06386"/>
    <w:rsid w:val="00E07939"/>
    <w:rsid w:val="00E125C5"/>
    <w:rsid w:val="00E12A39"/>
    <w:rsid w:val="00E20BE6"/>
    <w:rsid w:val="00E20F36"/>
    <w:rsid w:val="00E21EDF"/>
    <w:rsid w:val="00E22848"/>
    <w:rsid w:val="00E23745"/>
    <w:rsid w:val="00E23AE1"/>
    <w:rsid w:val="00E23DED"/>
    <w:rsid w:val="00E24056"/>
    <w:rsid w:val="00E24EB4"/>
    <w:rsid w:val="00E2550C"/>
    <w:rsid w:val="00E27A59"/>
    <w:rsid w:val="00E27B95"/>
    <w:rsid w:val="00E308D0"/>
    <w:rsid w:val="00E31794"/>
    <w:rsid w:val="00E31FA3"/>
    <w:rsid w:val="00E320ED"/>
    <w:rsid w:val="00E32817"/>
    <w:rsid w:val="00E32B12"/>
    <w:rsid w:val="00E333B4"/>
    <w:rsid w:val="00E33AFB"/>
    <w:rsid w:val="00E33E22"/>
    <w:rsid w:val="00E34218"/>
    <w:rsid w:val="00E35A51"/>
    <w:rsid w:val="00E407CF"/>
    <w:rsid w:val="00E40B1E"/>
    <w:rsid w:val="00E453E8"/>
    <w:rsid w:val="00E46282"/>
    <w:rsid w:val="00E47759"/>
    <w:rsid w:val="00E4793C"/>
    <w:rsid w:val="00E47E96"/>
    <w:rsid w:val="00E50200"/>
    <w:rsid w:val="00E50B2B"/>
    <w:rsid w:val="00E515E9"/>
    <w:rsid w:val="00E5216E"/>
    <w:rsid w:val="00E55FE5"/>
    <w:rsid w:val="00E569B5"/>
    <w:rsid w:val="00E608BC"/>
    <w:rsid w:val="00E6134A"/>
    <w:rsid w:val="00E61E5D"/>
    <w:rsid w:val="00E64D5C"/>
    <w:rsid w:val="00E6546A"/>
    <w:rsid w:val="00E660D2"/>
    <w:rsid w:val="00E73328"/>
    <w:rsid w:val="00E73C96"/>
    <w:rsid w:val="00E73F31"/>
    <w:rsid w:val="00E74479"/>
    <w:rsid w:val="00E74978"/>
    <w:rsid w:val="00E7521B"/>
    <w:rsid w:val="00E75B01"/>
    <w:rsid w:val="00E770CD"/>
    <w:rsid w:val="00E81821"/>
    <w:rsid w:val="00E82344"/>
    <w:rsid w:val="00E84C09"/>
    <w:rsid w:val="00E84C82"/>
    <w:rsid w:val="00E84D64"/>
    <w:rsid w:val="00E86D68"/>
    <w:rsid w:val="00E873E5"/>
    <w:rsid w:val="00E87408"/>
    <w:rsid w:val="00E904D9"/>
    <w:rsid w:val="00E914C4"/>
    <w:rsid w:val="00E934F5"/>
    <w:rsid w:val="00E93864"/>
    <w:rsid w:val="00E95554"/>
    <w:rsid w:val="00E955A0"/>
    <w:rsid w:val="00E9624E"/>
    <w:rsid w:val="00E96961"/>
    <w:rsid w:val="00EA1916"/>
    <w:rsid w:val="00EA4812"/>
    <w:rsid w:val="00EA54B7"/>
    <w:rsid w:val="00EA5C0A"/>
    <w:rsid w:val="00EA72EC"/>
    <w:rsid w:val="00EB009E"/>
    <w:rsid w:val="00EB01C0"/>
    <w:rsid w:val="00EB11CB"/>
    <w:rsid w:val="00EB16A1"/>
    <w:rsid w:val="00EB1A21"/>
    <w:rsid w:val="00EB275A"/>
    <w:rsid w:val="00EB6D26"/>
    <w:rsid w:val="00EB786A"/>
    <w:rsid w:val="00EC1578"/>
    <w:rsid w:val="00EC1C72"/>
    <w:rsid w:val="00EC1CC3"/>
    <w:rsid w:val="00EC1F5E"/>
    <w:rsid w:val="00EC2408"/>
    <w:rsid w:val="00EC2945"/>
    <w:rsid w:val="00EC38F5"/>
    <w:rsid w:val="00EC3CC9"/>
    <w:rsid w:val="00EC44F8"/>
    <w:rsid w:val="00EC680A"/>
    <w:rsid w:val="00ED0FF8"/>
    <w:rsid w:val="00ED1B4C"/>
    <w:rsid w:val="00ED42E8"/>
    <w:rsid w:val="00ED52B2"/>
    <w:rsid w:val="00EE2BED"/>
    <w:rsid w:val="00EE3704"/>
    <w:rsid w:val="00EE374B"/>
    <w:rsid w:val="00EE43EC"/>
    <w:rsid w:val="00EE777B"/>
    <w:rsid w:val="00EF1519"/>
    <w:rsid w:val="00EF2752"/>
    <w:rsid w:val="00EF3938"/>
    <w:rsid w:val="00EF4712"/>
    <w:rsid w:val="00EF4925"/>
    <w:rsid w:val="00EF531E"/>
    <w:rsid w:val="00EF727E"/>
    <w:rsid w:val="00F0249B"/>
    <w:rsid w:val="00F02A11"/>
    <w:rsid w:val="00F03AA9"/>
    <w:rsid w:val="00F03CF0"/>
    <w:rsid w:val="00F0713D"/>
    <w:rsid w:val="00F07878"/>
    <w:rsid w:val="00F11099"/>
    <w:rsid w:val="00F11BB5"/>
    <w:rsid w:val="00F12124"/>
    <w:rsid w:val="00F1417B"/>
    <w:rsid w:val="00F14635"/>
    <w:rsid w:val="00F14BE3"/>
    <w:rsid w:val="00F14ED6"/>
    <w:rsid w:val="00F15A9A"/>
    <w:rsid w:val="00F17738"/>
    <w:rsid w:val="00F20225"/>
    <w:rsid w:val="00F20859"/>
    <w:rsid w:val="00F208DE"/>
    <w:rsid w:val="00F20C49"/>
    <w:rsid w:val="00F21065"/>
    <w:rsid w:val="00F2215B"/>
    <w:rsid w:val="00F226FA"/>
    <w:rsid w:val="00F24D02"/>
    <w:rsid w:val="00F25C88"/>
    <w:rsid w:val="00F26B40"/>
    <w:rsid w:val="00F27994"/>
    <w:rsid w:val="00F30929"/>
    <w:rsid w:val="00F31518"/>
    <w:rsid w:val="00F31981"/>
    <w:rsid w:val="00F32208"/>
    <w:rsid w:val="00F341EA"/>
    <w:rsid w:val="00F34B99"/>
    <w:rsid w:val="00F365FF"/>
    <w:rsid w:val="00F36B79"/>
    <w:rsid w:val="00F4173F"/>
    <w:rsid w:val="00F435CB"/>
    <w:rsid w:val="00F4588D"/>
    <w:rsid w:val="00F513B0"/>
    <w:rsid w:val="00F5213D"/>
    <w:rsid w:val="00F52627"/>
    <w:rsid w:val="00F52B4D"/>
    <w:rsid w:val="00F52DAB"/>
    <w:rsid w:val="00F543F0"/>
    <w:rsid w:val="00F5512B"/>
    <w:rsid w:val="00F55D45"/>
    <w:rsid w:val="00F560EB"/>
    <w:rsid w:val="00F57A1E"/>
    <w:rsid w:val="00F57E7C"/>
    <w:rsid w:val="00F61D5A"/>
    <w:rsid w:val="00F62FCE"/>
    <w:rsid w:val="00F63813"/>
    <w:rsid w:val="00F64735"/>
    <w:rsid w:val="00F67D26"/>
    <w:rsid w:val="00F7021D"/>
    <w:rsid w:val="00F7078F"/>
    <w:rsid w:val="00F710D6"/>
    <w:rsid w:val="00F71E77"/>
    <w:rsid w:val="00F724A1"/>
    <w:rsid w:val="00F736EE"/>
    <w:rsid w:val="00F73804"/>
    <w:rsid w:val="00F748AC"/>
    <w:rsid w:val="00F7588D"/>
    <w:rsid w:val="00F759A4"/>
    <w:rsid w:val="00F76D6B"/>
    <w:rsid w:val="00F8022F"/>
    <w:rsid w:val="00F81247"/>
    <w:rsid w:val="00F81B95"/>
    <w:rsid w:val="00F81D29"/>
    <w:rsid w:val="00F82E21"/>
    <w:rsid w:val="00F84F26"/>
    <w:rsid w:val="00F84FA3"/>
    <w:rsid w:val="00F850D3"/>
    <w:rsid w:val="00F85819"/>
    <w:rsid w:val="00F860B3"/>
    <w:rsid w:val="00F86FDD"/>
    <w:rsid w:val="00F91C4D"/>
    <w:rsid w:val="00F92FD9"/>
    <w:rsid w:val="00FA2139"/>
    <w:rsid w:val="00FA4705"/>
    <w:rsid w:val="00FA5E93"/>
    <w:rsid w:val="00FA6684"/>
    <w:rsid w:val="00FA731E"/>
    <w:rsid w:val="00FB2B38"/>
    <w:rsid w:val="00FB4180"/>
    <w:rsid w:val="00FB513C"/>
    <w:rsid w:val="00FB728E"/>
    <w:rsid w:val="00FB7664"/>
    <w:rsid w:val="00FC0638"/>
    <w:rsid w:val="00FC1CC6"/>
    <w:rsid w:val="00FC3586"/>
    <w:rsid w:val="00FC36E8"/>
    <w:rsid w:val="00FC5C84"/>
    <w:rsid w:val="00FC6358"/>
    <w:rsid w:val="00FC68D5"/>
    <w:rsid w:val="00FD01CF"/>
    <w:rsid w:val="00FD320D"/>
    <w:rsid w:val="00FD389B"/>
    <w:rsid w:val="00FD43CB"/>
    <w:rsid w:val="00FD6EDF"/>
    <w:rsid w:val="00FD7378"/>
    <w:rsid w:val="00FD7413"/>
    <w:rsid w:val="00FD7AAE"/>
    <w:rsid w:val="00FE190D"/>
    <w:rsid w:val="00FE23DE"/>
    <w:rsid w:val="00FE254B"/>
    <w:rsid w:val="00FE5A20"/>
    <w:rsid w:val="00FE6BFC"/>
    <w:rsid w:val="00FF0F61"/>
    <w:rsid w:val="00FF1816"/>
    <w:rsid w:val="00FF60A3"/>
    <w:rsid w:val="00FF6930"/>
    <w:rsid w:val="00FF7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15A2B9"/>
  <w15:docId w15:val="{0F8DBBFB-1FE1-4A22-B052-ABDDA05EE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1">
    <w:name w:val="Normal"/>
    <w:qFormat/>
    <w:rsid w:val="004C61C2"/>
    <w:pPr>
      <w:widowControl w:val="0"/>
      <w:jc w:val="both"/>
    </w:pPr>
    <w:rPr>
      <w:kern w:val="2"/>
      <w:sz w:val="21"/>
      <w:szCs w:val="24"/>
    </w:rPr>
  </w:style>
  <w:style w:type="paragraph" w:styleId="1">
    <w:name w:val="heading 1"/>
    <w:basedOn w:val="aff1"/>
    <w:link w:val="10"/>
    <w:uiPriority w:val="9"/>
    <w:qFormat/>
    <w:rsid w:val="00880155"/>
    <w:pPr>
      <w:widowControl/>
      <w:spacing w:before="100" w:beforeAutospacing="1" w:after="100" w:afterAutospacing="1"/>
      <w:jc w:val="left"/>
      <w:outlineLvl w:val="0"/>
    </w:pPr>
    <w:rPr>
      <w:rFonts w:ascii="宋体" w:hAnsi="宋体" w:cs="宋体"/>
      <w:b/>
      <w:bCs/>
      <w:kern w:val="36"/>
      <w:sz w:val="48"/>
      <w:szCs w:val="48"/>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customStyle="1" w:styleId="aff5">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5"/>
    <w:qFormat/>
    <w:rsid w:val="00035925"/>
    <w:rPr>
      <w:rFonts w:ascii="宋体"/>
      <w:noProof/>
      <w:sz w:val="21"/>
      <w:lang w:val="en-US" w:eastAsia="zh-CN" w:bidi="ar-SA"/>
    </w:rPr>
  </w:style>
  <w:style w:type="paragraph" w:customStyle="1" w:styleId="a5">
    <w:name w:val="一级条标题"/>
    <w:next w:val="aff5"/>
    <w:rsid w:val="001C149C"/>
    <w:pPr>
      <w:numPr>
        <w:ilvl w:val="1"/>
        <w:numId w:val="16"/>
      </w:numPr>
      <w:spacing w:beforeLines="50" w:afterLines="50"/>
      <w:outlineLvl w:val="2"/>
    </w:pPr>
    <w:rPr>
      <w:rFonts w:ascii="黑体" w:eastAsia="黑体"/>
      <w:sz w:val="21"/>
      <w:szCs w:val="21"/>
    </w:rPr>
  </w:style>
  <w:style w:type="paragraph" w:customStyle="1" w:styleId="aff6">
    <w:name w:val="标准书脚_奇数页"/>
    <w:rsid w:val="000A48B1"/>
    <w:pPr>
      <w:spacing w:before="120"/>
      <w:ind w:right="198"/>
      <w:jc w:val="right"/>
    </w:pPr>
    <w:rPr>
      <w:rFonts w:ascii="宋体"/>
      <w:sz w:val="18"/>
      <w:szCs w:val="18"/>
    </w:rPr>
  </w:style>
  <w:style w:type="paragraph" w:customStyle="1" w:styleId="aff7">
    <w:name w:val="标准书眉_奇数页"/>
    <w:next w:val="aff1"/>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5"/>
    <w:rsid w:val="001C149C"/>
    <w:pPr>
      <w:numPr>
        <w:numId w:val="16"/>
      </w:numPr>
      <w:spacing w:beforeLines="100" w:afterLines="100"/>
      <w:jc w:val="both"/>
      <w:outlineLvl w:val="1"/>
    </w:pPr>
    <w:rPr>
      <w:rFonts w:ascii="黑体" w:eastAsia="黑体"/>
      <w:sz w:val="21"/>
    </w:rPr>
  </w:style>
  <w:style w:type="paragraph" w:customStyle="1" w:styleId="a6">
    <w:name w:val="二级条标题"/>
    <w:basedOn w:val="a5"/>
    <w:next w:val="aff5"/>
    <w:rsid w:val="001C149C"/>
    <w:pPr>
      <w:numPr>
        <w:ilvl w:val="2"/>
      </w:numPr>
      <w:spacing w:before="50" w:after="50"/>
      <w:ind w:left="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rsid w:val="00BE55CB"/>
    <w:pPr>
      <w:widowControl w:val="0"/>
      <w:numPr>
        <w:numId w:val="4"/>
      </w:numPr>
      <w:jc w:val="both"/>
    </w:pPr>
    <w:rPr>
      <w:rFonts w:ascii="宋体"/>
      <w:sz w:val="21"/>
    </w:rPr>
  </w:style>
  <w:style w:type="paragraph" w:customStyle="1" w:styleId="ae">
    <w:name w:val="列项●（二级）"/>
    <w:rsid w:val="00BE55CB"/>
    <w:pPr>
      <w:numPr>
        <w:ilvl w:val="1"/>
        <w:numId w:val="4"/>
      </w:numPr>
      <w:tabs>
        <w:tab w:val="left" w:pos="840"/>
      </w:tabs>
      <w:jc w:val="both"/>
    </w:pPr>
    <w:rPr>
      <w:rFonts w:ascii="宋体"/>
      <w:sz w:val="21"/>
    </w:rPr>
  </w:style>
  <w:style w:type="paragraph" w:customStyle="1" w:styleId="aff8">
    <w:name w:val="目次、标准名称标题"/>
    <w:basedOn w:val="aff1"/>
    <w:next w:val="aff5"/>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9">
    <w:name w:val="三级条标题"/>
    <w:basedOn w:val="a6"/>
    <w:next w:val="aff5"/>
    <w:rsid w:val="00DB0990"/>
    <w:pPr>
      <w:numPr>
        <w:ilvl w:val="0"/>
        <w:numId w:val="0"/>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2">
    <w:name w:val="数字编号列项（二级）"/>
    <w:rsid w:val="003E5729"/>
    <w:pPr>
      <w:numPr>
        <w:ilvl w:val="1"/>
        <w:numId w:val="15"/>
      </w:numPr>
      <w:jc w:val="both"/>
    </w:pPr>
    <w:rPr>
      <w:rFonts w:ascii="宋体"/>
      <w:sz w:val="21"/>
    </w:rPr>
  </w:style>
  <w:style w:type="paragraph" w:customStyle="1" w:styleId="a7">
    <w:name w:val="四级条标题"/>
    <w:basedOn w:val="aff9"/>
    <w:next w:val="aff5"/>
    <w:rsid w:val="001C149C"/>
    <w:pPr>
      <w:numPr>
        <w:ilvl w:val="4"/>
        <w:numId w:val="16"/>
      </w:numPr>
      <w:outlineLvl w:val="5"/>
    </w:pPr>
  </w:style>
  <w:style w:type="paragraph" w:customStyle="1" w:styleId="a8">
    <w:name w:val="五级条标题"/>
    <w:basedOn w:val="a7"/>
    <w:next w:val="aff5"/>
    <w:rsid w:val="001C149C"/>
    <w:pPr>
      <w:numPr>
        <w:ilvl w:val="5"/>
      </w:numPr>
      <w:outlineLvl w:val="6"/>
    </w:pPr>
  </w:style>
  <w:style w:type="paragraph" w:styleId="affb">
    <w:name w:val="footer"/>
    <w:basedOn w:val="aff1"/>
    <w:link w:val="affc"/>
    <w:uiPriority w:val="99"/>
    <w:rsid w:val="00294E70"/>
    <w:pPr>
      <w:snapToGrid w:val="0"/>
      <w:ind w:rightChars="100" w:right="210"/>
      <w:jc w:val="right"/>
    </w:pPr>
    <w:rPr>
      <w:sz w:val="18"/>
      <w:szCs w:val="18"/>
    </w:rPr>
  </w:style>
  <w:style w:type="paragraph" w:styleId="affd">
    <w:name w:val="header"/>
    <w:basedOn w:val="aff1"/>
    <w:link w:val="affe"/>
    <w:uiPriority w:val="99"/>
    <w:rsid w:val="00930116"/>
    <w:pPr>
      <w:snapToGrid w:val="0"/>
      <w:jc w:val="left"/>
    </w:pPr>
    <w:rPr>
      <w:sz w:val="18"/>
      <w:szCs w:val="18"/>
    </w:rPr>
  </w:style>
  <w:style w:type="paragraph" w:customStyle="1" w:styleId="aff0">
    <w:name w:val="注："/>
    <w:next w:val="aff5"/>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1">
    <w:name w:val="字母编号列项（一级）"/>
    <w:rsid w:val="003E5729"/>
    <w:pPr>
      <w:numPr>
        <w:numId w:val="15"/>
      </w:numPr>
      <w:jc w:val="both"/>
    </w:pPr>
    <w:rPr>
      <w:rFonts w:ascii="宋体"/>
      <w:sz w:val="21"/>
    </w:rPr>
  </w:style>
  <w:style w:type="paragraph" w:customStyle="1" w:styleId="af">
    <w:name w:val="列项◆（三级）"/>
    <w:basedOn w:val="aff1"/>
    <w:rsid w:val="00BE55CB"/>
    <w:pPr>
      <w:numPr>
        <w:ilvl w:val="2"/>
        <w:numId w:val="4"/>
      </w:numPr>
    </w:pPr>
    <w:rPr>
      <w:rFonts w:ascii="宋体"/>
      <w:szCs w:val="21"/>
    </w:rPr>
  </w:style>
  <w:style w:type="paragraph" w:customStyle="1" w:styleId="afff">
    <w:name w:val="编号列项（三级）"/>
    <w:rsid w:val="00DB0990"/>
    <w:rPr>
      <w:rFonts w:ascii="宋体"/>
      <w:sz w:val="21"/>
    </w:rPr>
  </w:style>
  <w:style w:type="paragraph" w:customStyle="1" w:styleId="af3">
    <w:name w:val="示例×："/>
    <w:basedOn w:val="a4"/>
    <w:qFormat/>
    <w:rsid w:val="007E1980"/>
    <w:pPr>
      <w:numPr>
        <w:numId w:val="6"/>
      </w:numPr>
      <w:spacing w:beforeLines="0" w:afterLines="0"/>
      <w:outlineLvl w:val="9"/>
    </w:pPr>
    <w:rPr>
      <w:rFonts w:ascii="宋体" w:eastAsia="宋体"/>
      <w:sz w:val="18"/>
      <w:szCs w:val="18"/>
    </w:rPr>
  </w:style>
  <w:style w:type="paragraph" w:customStyle="1" w:styleId="afff0">
    <w:name w:val="二级无"/>
    <w:basedOn w:val="a6"/>
    <w:rsid w:val="001C149C"/>
    <w:pPr>
      <w:spacing w:beforeLines="0" w:afterLines="0"/>
    </w:pPr>
    <w:rPr>
      <w:rFonts w:ascii="宋体" w:eastAsia="宋体"/>
    </w:rPr>
  </w:style>
  <w:style w:type="paragraph" w:customStyle="1" w:styleId="aa">
    <w:name w:val="注：（正文）"/>
    <w:basedOn w:val="aff0"/>
    <w:next w:val="aff5"/>
    <w:rsid w:val="00FD01CF"/>
    <w:pPr>
      <w:numPr>
        <w:numId w:val="17"/>
      </w:numPr>
    </w:pPr>
  </w:style>
  <w:style w:type="paragraph" w:customStyle="1" w:styleId="a9">
    <w:name w:val="注×：（正文）"/>
    <w:rsid w:val="000D718B"/>
    <w:pPr>
      <w:numPr>
        <w:numId w:val="47"/>
      </w:numPr>
      <w:jc w:val="both"/>
    </w:pPr>
    <w:rPr>
      <w:rFonts w:ascii="宋体"/>
      <w:sz w:val="18"/>
      <w:szCs w:val="18"/>
    </w:rPr>
  </w:style>
  <w:style w:type="paragraph" w:customStyle="1" w:styleId="afff1">
    <w:name w:val="标准标志"/>
    <w:next w:val="aff1"/>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2">
    <w:name w:val="标准称谓"/>
    <w:next w:val="aff1"/>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3">
    <w:name w:val="标准书脚_偶数页"/>
    <w:rsid w:val="000A48B1"/>
    <w:pPr>
      <w:spacing w:before="120"/>
      <w:ind w:left="221"/>
    </w:pPr>
    <w:rPr>
      <w:rFonts w:ascii="宋体"/>
      <w:sz w:val="18"/>
      <w:szCs w:val="18"/>
    </w:rPr>
  </w:style>
  <w:style w:type="paragraph" w:customStyle="1" w:styleId="afff4">
    <w:name w:val="标准书眉_偶数页"/>
    <w:basedOn w:val="aff7"/>
    <w:next w:val="aff1"/>
    <w:rsid w:val="0074741B"/>
    <w:pPr>
      <w:jc w:val="left"/>
    </w:pPr>
  </w:style>
  <w:style w:type="paragraph" w:customStyle="1" w:styleId="afff5">
    <w:name w:val="标准书眉一"/>
    <w:rsid w:val="00083A09"/>
    <w:pPr>
      <w:jc w:val="both"/>
    </w:pPr>
  </w:style>
  <w:style w:type="paragraph" w:customStyle="1" w:styleId="afff6">
    <w:name w:val="参考文献"/>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7">
    <w:name w:val="参考文献、索引标题"/>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8">
    <w:name w:val="Hyperlink"/>
    <w:uiPriority w:val="99"/>
    <w:rsid w:val="00083A09"/>
    <w:rPr>
      <w:noProof/>
      <w:color w:val="0000FF"/>
      <w:spacing w:val="0"/>
      <w:w w:val="100"/>
      <w:szCs w:val="21"/>
      <w:u w:val="single"/>
    </w:rPr>
  </w:style>
  <w:style w:type="character" w:customStyle="1" w:styleId="afff9">
    <w:name w:val="发布"/>
    <w:rsid w:val="00C2314B"/>
    <w:rPr>
      <w:rFonts w:ascii="黑体" w:eastAsia="黑体"/>
      <w:spacing w:val="85"/>
      <w:w w:val="100"/>
      <w:position w:val="3"/>
      <w:sz w:val="28"/>
      <w:szCs w:val="28"/>
    </w:rPr>
  </w:style>
  <w:style w:type="paragraph" w:customStyle="1" w:styleId="afffa">
    <w:name w:val="发布部门"/>
    <w:next w:val="aff5"/>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b">
    <w:name w:val="发布日期"/>
    <w:rsid w:val="00EC3CC9"/>
    <w:pPr>
      <w:framePr w:w="3997" w:h="471" w:hRule="exact" w:vSpace="181" w:wrap="around" w:hAnchor="page" w:x="7089" w:y="14097" w:anchorLock="1"/>
    </w:pPr>
    <w:rPr>
      <w:rFonts w:eastAsia="黑体"/>
      <w:sz w:val="28"/>
    </w:rPr>
  </w:style>
  <w:style w:type="paragraph" w:customStyle="1" w:styleId="afffc">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d">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e">
    <w:name w:val="封面标准英文名称"/>
    <w:basedOn w:val="afffd"/>
    <w:rsid w:val="001C21AC"/>
    <w:pPr>
      <w:framePr w:wrap="around"/>
      <w:spacing w:before="370" w:line="400" w:lineRule="exact"/>
    </w:pPr>
    <w:rPr>
      <w:rFonts w:ascii="Times New Roman"/>
      <w:sz w:val="28"/>
      <w:szCs w:val="28"/>
    </w:rPr>
  </w:style>
  <w:style w:type="paragraph" w:customStyle="1" w:styleId="affff">
    <w:name w:val="封面一致性程度标识"/>
    <w:basedOn w:val="afffe"/>
    <w:rsid w:val="00083A09"/>
    <w:pPr>
      <w:framePr w:wrap="around"/>
      <w:spacing w:before="440"/>
    </w:pPr>
    <w:rPr>
      <w:rFonts w:ascii="宋体" w:eastAsia="宋体"/>
    </w:rPr>
  </w:style>
  <w:style w:type="paragraph" w:customStyle="1" w:styleId="affff0">
    <w:name w:val="封面标准文稿类别"/>
    <w:basedOn w:val="affff"/>
    <w:rsid w:val="0054264B"/>
    <w:pPr>
      <w:framePr w:wrap="around"/>
      <w:spacing w:after="160" w:line="240" w:lineRule="auto"/>
    </w:pPr>
    <w:rPr>
      <w:sz w:val="24"/>
    </w:rPr>
  </w:style>
  <w:style w:type="paragraph" w:customStyle="1" w:styleId="affff1">
    <w:name w:val="封面标准文稿编辑信息"/>
    <w:basedOn w:val="affff0"/>
    <w:rsid w:val="00083A09"/>
    <w:pPr>
      <w:framePr w:wrap="around"/>
      <w:spacing w:before="180" w:line="180" w:lineRule="exact"/>
    </w:pPr>
    <w:rPr>
      <w:sz w:val="21"/>
    </w:rPr>
  </w:style>
  <w:style w:type="paragraph" w:customStyle="1" w:styleId="affff2">
    <w:name w:val="封面正文"/>
    <w:rsid w:val="00083A09"/>
    <w:pPr>
      <w:jc w:val="both"/>
    </w:pPr>
  </w:style>
  <w:style w:type="paragraph" w:customStyle="1" w:styleId="af7">
    <w:name w:val="附录标识"/>
    <w:basedOn w:val="aff1"/>
    <w:next w:val="aff5"/>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3">
    <w:name w:val="附录标题"/>
    <w:basedOn w:val="aff5"/>
    <w:next w:val="aff5"/>
    <w:rsid w:val="00083A09"/>
    <w:pPr>
      <w:ind w:firstLineChars="0" w:firstLine="0"/>
      <w:jc w:val="center"/>
    </w:pPr>
    <w:rPr>
      <w:rFonts w:ascii="黑体" w:eastAsia="黑体"/>
    </w:rPr>
  </w:style>
  <w:style w:type="paragraph" w:customStyle="1" w:styleId="af4">
    <w:name w:val="附录表标号"/>
    <w:basedOn w:val="aff1"/>
    <w:next w:val="aff5"/>
    <w:rsid w:val="00083A09"/>
    <w:pPr>
      <w:numPr>
        <w:numId w:val="7"/>
      </w:numPr>
      <w:tabs>
        <w:tab w:val="clear" w:pos="0"/>
      </w:tabs>
      <w:spacing w:line="14" w:lineRule="exact"/>
      <w:ind w:left="811" w:hanging="448"/>
      <w:jc w:val="center"/>
      <w:outlineLvl w:val="0"/>
    </w:pPr>
    <w:rPr>
      <w:color w:val="FFFFFF"/>
    </w:rPr>
  </w:style>
  <w:style w:type="paragraph" w:customStyle="1" w:styleId="af5">
    <w:name w:val="附录表标题"/>
    <w:basedOn w:val="aff1"/>
    <w:next w:val="aff5"/>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a">
    <w:name w:val="附录二级条标题"/>
    <w:basedOn w:val="aff1"/>
    <w:next w:val="aff5"/>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4">
    <w:name w:val="附录二级无"/>
    <w:basedOn w:val="afa"/>
    <w:rsid w:val="00BF617A"/>
    <w:pPr>
      <w:tabs>
        <w:tab w:val="clear" w:pos="360"/>
      </w:tabs>
      <w:spacing w:beforeLines="0" w:afterLines="0"/>
    </w:pPr>
    <w:rPr>
      <w:rFonts w:ascii="宋体" w:eastAsia="宋体"/>
      <w:szCs w:val="21"/>
    </w:rPr>
  </w:style>
  <w:style w:type="paragraph" w:customStyle="1" w:styleId="affff5">
    <w:name w:val="附录公式"/>
    <w:basedOn w:val="aff5"/>
    <w:next w:val="aff5"/>
    <w:link w:val="Char0"/>
    <w:qFormat/>
    <w:rsid w:val="00083A09"/>
  </w:style>
  <w:style w:type="character" w:customStyle="1" w:styleId="Char0">
    <w:name w:val="附录公式 Char"/>
    <w:basedOn w:val="Char"/>
    <w:link w:val="affff5"/>
    <w:rsid w:val="00083A09"/>
    <w:rPr>
      <w:rFonts w:ascii="宋体"/>
      <w:noProof/>
      <w:sz w:val="21"/>
      <w:lang w:val="en-US" w:eastAsia="zh-CN" w:bidi="ar-SA"/>
    </w:rPr>
  </w:style>
  <w:style w:type="paragraph" w:customStyle="1" w:styleId="affff6">
    <w:name w:val="附录公式编号制表符"/>
    <w:basedOn w:val="aff1"/>
    <w:next w:val="aff5"/>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b">
    <w:name w:val="附录三级条标题"/>
    <w:basedOn w:val="afa"/>
    <w:next w:val="aff5"/>
    <w:rsid w:val="00083A09"/>
    <w:pPr>
      <w:numPr>
        <w:ilvl w:val="4"/>
      </w:numPr>
      <w:tabs>
        <w:tab w:val="num" w:pos="360"/>
      </w:tabs>
      <w:outlineLvl w:val="4"/>
    </w:pPr>
  </w:style>
  <w:style w:type="paragraph" w:customStyle="1" w:styleId="affff7">
    <w:name w:val="附录三级无"/>
    <w:basedOn w:val="afb"/>
    <w:rsid w:val="00BF617A"/>
    <w:pPr>
      <w:tabs>
        <w:tab w:val="clear" w:pos="360"/>
      </w:tabs>
      <w:spacing w:beforeLines="0" w:afterLines="0"/>
    </w:pPr>
    <w:rPr>
      <w:rFonts w:ascii="宋体" w:eastAsia="宋体"/>
      <w:szCs w:val="21"/>
    </w:rPr>
  </w:style>
  <w:style w:type="paragraph" w:customStyle="1" w:styleId="aff">
    <w:name w:val="附录数字编号列项（二级）"/>
    <w:qFormat/>
    <w:rsid w:val="00A751C7"/>
    <w:pPr>
      <w:numPr>
        <w:ilvl w:val="1"/>
        <w:numId w:val="10"/>
      </w:numPr>
    </w:pPr>
    <w:rPr>
      <w:rFonts w:ascii="宋体"/>
      <w:sz w:val="21"/>
    </w:rPr>
  </w:style>
  <w:style w:type="paragraph" w:customStyle="1" w:styleId="afc">
    <w:name w:val="附录四级条标题"/>
    <w:basedOn w:val="afb"/>
    <w:next w:val="aff5"/>
    <w:rsid w:val="00083A09"/>
    <w:pPr>
      <w:numPr>
        <w:ilvl w:val="5"/>
      </w:numPr>
      <w:tabs>
        <w:tab w:val="num" w:pos="360"/>
      </w:tabs>
      <w:outlineLvl w:val="5"/>
    </w:pPr>
  </w:style>
  <w:style w:type="paragraph" w:customStyle="1" w:styleId="affff8">
    <w:name w:val="附录四级无"/>
    <w:basedOn w:val="afc"/>
    <w:rsid w:val="00BF617A"/>
    <w:pPr>
      <w:tabs>
        <w:tab w:val="clear" w:pos="360"/>
      </w:tabs>
      <w:spacing w:beforeLines="0" w:afterLines="0"/>
    </w:pPr>
    <w:rPr>
      <w:rFonts w:ascii="宋体" w:eastAsia="宋体"/>
      <w:szCs w:val="21"/>
    </w:rPr>
  </w:style>
  <w:style w:type="paragraph" w:customStyle="1" w:styleId="ab">
    <w:name w:val="附录图标号"/>
    <w:basedOn w:val="aff1"/>
    <w:rsid w:val="00083A09"/>
    <w:pPr>
      <w:keepNext/>
      <w:pageBreakBefore/>
      <w:widowControl/>
      <w:numPr>
        <w:numId w:val="8"/>
      </w:numPr>
      <w:spacing w:line="14" w:lineRule="exact"/>
      <w:ind w:left="0" w:firstLine="363"/>
      <w:jc w:val="center"/>
      <w:outlineLvl w:val="0"/>
    </w:pPr>
    <w:rPr>
      <w:color w:val="FFFFFF"/>
    </w:rPr>
  </w:style>
  <w:style w:type="paragraph" w:customStyle="1" w:styleId="ac">
    <w:name w:val="附录图标题"/>
    <w:basedOn w:val="aff1"/>
    <w:next w:val="aff5"/>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d">
    <w:name w:val="附录五级条标题"/>
    <w:basedOn w:val="afc"/>
    <w:next w:val="aff5"/>
    <w:rsid w:val="00083A09"/>
    <w:pPr>
      <w:numPr>
        <w:ilvl w:val="6"/>
      </w:numPr>
      <w:tabs>
        <w:tab w:val="num" w:pos="360"/>
      </w:tabs>
      <w:outlineLvl w:val="6"/>
    </w:pPr>
  </w:style>
  <w:style w:type="paragraph" w:customStyle="1" w:styleId="affff9">
    <w:name w:val="附录五级无"/>
    <w:basedOn w:val="afd"/>
    <w:rsid w:val="00BF617A"/>
    <w:pPr>
      <w:tabs>
        <w:tab w:val="clear" w:pos="360"/>
      </w:tabs>
      <w:spacing w:beforeLines="0" w:afterLines="0"/>
    </w:pPr>
    <w:rPr>
      <w:rFonts w:ascii="宋体" w:eastAsia="宋体"/>
      <w:szCs w:val="21"/>
    </w:rPr>
  </w:style>
  <w:style w:type="paragraph" w:customStyle="1" w:styleId="af8">
    <w:name w:val="附录章标题"/>
    <w:next w:val="aff5"/>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f5"/>
    <w:rsid w:val="00083A09"/>
    <w:pPr>
      <w:numPr>
        <w:ilvl w:val="2"/>
      </w:numPr>
      <w:tabs>
        <w:tab w:val="num" w:pos="360"/>
      </w:tabs>
      <w:autoSpaceDN w:val="0"/>
      <w:spacing w:beforeLines="50" w:afterLines="50"/>
      <w:outlineLvl w:val="2"/>
    </w:pPr>
  </w:style>
  <w:style w:type="paragraph" w:customStyle="1" w:styleId="affffa">
    <w:name w:val="附录一级无"/>
    <w:basedOn w:val="af9"/>
    <w:rsid w:val="00BF617A"/>
    <w:pPr>
      <w:tabs>
        <w:tab w:val="clear" w:pos="360"/>
      </w:tabs>
      <w:spacing w:beforeLines="0" w:afterLines="0"/>
    </w:pPr>
    <w:rPr>
      <w:rFonts w:ascii="宋体" w:eastAsia="宋体"/>
      <w:szCs w:val="21"/>
    </w:rPr>
  </w:style>
  <w:style w:type="paragraph" w:customStyle="1" w:styleId="afe">
    <w:name w:val="附录字母编号列项（一级）"/>
    <w:qFormat/>
    <w:rsid w:val="00A751C7"/>
    <w:pPr>
      <w:numPr>
        <w:numId w:val="10"/>
      </w:numPr>
    </w:pPr>
    <w:rPr>
      <w:rFonts w:ascii="宋体"/>
      <w:noProof/>
      <w:sz w:val="21"/>
    </w:rPr>
  </w:style>
  <w:style w:type="paragraph" w:styleId="af0">
    <w:name w:val="footnote text"/>
    <w:basedOn w:val="aff1"/>
    <w:rsid w:val="00074FBE"/>
    <w:pPr>
      <w:numPr>
        <w:numId w:val="12"/>
      </w:numPr>
      <w:snapToGrid w:val="0"/>
      <w:jc w:val="left"/>
    </w:pPr>
    <w:rPr>
      <w:rFonts w:ascii="宋体"/>
      <w:sz w:val="18"/>
      <w:szCs w:val="18"/>
    </w:rPr>
  </w:style>
  <w:style w:type="character" w:styleId="affffb">
    <w:name w:val="footnote reference"/>
    <w:semiHidden/>
    <w:rsid w:val="00083A09"/>
    <w:rPr>
      <w:vertAlign w:val="superscript"/>
    </w:rPr>
  </w:style>
  <w:style w:type="paragraph" w:customStyle="1" w:styleId="affffc">
    <w:name w:val="列项说明"/>
    <w:basedOn w:val="aff1"/>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d">
    <w:name w:val="列项说明数字编号"/>
    <w:rsid w:val="00083A09"/>
    <w:pPr>
      <w:ind w:leftChars="400" w:left="600" w:hangingChars="200" w:hanging="200"/>
    </w:pPr>
    <w:rPr>
      <w:rFonts w:ascii="宋体"/>
      <w:sz w:val="21"/>
    </w:rPr>
  </w:style>
  <w:style w:type="paragraph" w:customStyle="1" w:styleId="affffe">
    <w:name w:val="目次、索引正文"/>
    <w:rsid w:val="00083A09"/>
    <w:pPr>
      <w:spacing w:line="320" w:lineRule="exact"/>
      <w:jc w:val="both"/>
    </w:pPr>
    <w:rPr>
      <w:rFonts w:ascii="宋体"/>
      <w:sz w:val="21"/>
    </w:rPr>
  </w:style>
  <w:style w:type="paragraph" w:styleId="TOC3">
    <w:name w:val="toc 3"/>
    <w:basedOn w:val="aff1"/>
    <w:next w:val="aff1"/>
    <w:autoRedefine/>
    <w:uiPriority w:val="39"/>
    <w:rsid w:val="00961C93"/>
    <w:pPr>
      <w:tabs>
        <w:tab w:val="right" w:leader="dot" w:pos="9241"/>
      </w:tabs>
      <w:ind w:firstLineChars="100" w:firstLine="102"/>
      <w:jc w:val="left"/>
    </w:pPr>
    <w:rPr>
      <w:rFonts w:ascii="宋体"/>
      <w:szCs w:val="21"/>
    </w:rPr>
  </w:style>
  <w:style w:type="paragraph" w:styleId="TOC4">
    <w:name w:val="toc 4"/>
    <w:basedOn w:val="aff1"/>
    <w:next w:val="aff1"/>
    <w:autoRedefine/>
    <w:semiHidden/>
    <w:rsid w:val="00961C93"/>
    <w:pPr>
      <w:tabs>
        <w:tab w:val="right" w:leader="dot" w:pos="9241"/>
      </w:tabs>
      <w:ind w:firstLineChars="200" w:firstLine="198"/>
      <w:jc w:val="left"/>
    </w:pPr>
    <w:rPr>
      <w:rFonts w:ascii="宋体"/>
      <w:szCs w:val="21"/>
    </w:rPr>
  </w:style>
  <w:style w:type="paragraph" w:styleId="TOC5">
    <w:name w:val="toc 5"/>
    <w:basedOn w:val="aff1"/>
    <w:next w:val="aff1"/>
    <w:autoRedefine/>
    <w:semiHidden/>
    <w:rsid w:val="00961C93"/>
    <w:pPr>
      <w:tabs>
        <w:tab w:val="right" w:leader="dot" w:pos="9241"/>
      </w:tabs>
      <w:ind w:firstLineChars="300" w:firstLine="300"/>
      <w:jc w:val="left"/>
    </w:pPr>
    <w:rPr>
      <w:rFonts w:ascii="宋体"/>
      <w:szCs w:val="21"/>
    </w:rPr>
  </w:style>
  <w:style w:type="paragraph" w:styleId="TOC6">
    <w:name w:val="toc 6"/>
    <w:basedOn w:val="aff1"/>
    <w:next w:val="aff1"/>
    <w:autoRedefine/>
    <w:semiHidden/>
    <w:rsid w:val="00961C93"/>
    <w:pPr>
      <w:tabs>
        <w:tab w:val="right" w:leader="dot" w:pos="9241"/>
      </w:tabs>
      <w:ind w:firstLineChars="400" w:firstLine="403"/>
      <w:jc w:val="left"/>
    </w:pPr>
    <w:rPr>
      <w:rFonts w:ascii="宋体"/>
      <w:szCs w:val="21"/>
    </w:rPr>
  </w:style>
  <w:style w:type="paragraph" w:styleId="TOC7">
    <w:name w:val="toc 7"/>
    <w:basedOn w:val="aff1"/>
    <w:next w:val="aff1"/>
    <w:autoRedefine/>
    <w:semiHidden/>
    <w:rsid w:val="00961C93"/>
    <w:pPr>
      <w:tabs>
        <w:tab w:val="right" w:leader="dot" w:pos="9241"/>
      </w:tabs>
      <w:ind w:firstLineChars="500" w:firstLine="505"/>
      <w:jc w:val="left"/>
    </w:pPr>
    <w:rPr>
      <w:rFonts w:ascii="宋体"/>
      <w:szCs w:val="21"/>
    </w:rPr>
  </w:style>
  <w:style w:type="paragraph" w:styleId="TOC8">
    <w:name w:val="toc 8"/>
    <w:basedOn w:val="aff1"/>
    <w:next w:val="aff1"/>
    <w:autoRedefine/>
    <w:semiHidden/>
    <w:rsid w:val="00D54CC3"/>
    <w:pPr>
      <w:tabs>
        <w:tab w:val="right" w:leader="dot" w:pos="9241"/>
      </w:tabs>
      <w:ind w:firstLineChars="600" w:firstLine="607"/>
      <w:jc w:val="left"/>
    </w:pPr>
    <w:rPr>
      <w:rFonts w:ascii="宋体"/>
      <w:szCs w:val="21"/>
    </w:rPr>
  </w:style>
  <w:style w:type="paragraph" w:styleId="TOC9">
    <w:name w:val="toc 9"/>
    <w:basedOn w:val="aff1"/>
    <w:next w:val="aff1"/>
    <w:autoRedefine/>
    <w:semiHidden/>
    <w:rsid w:val="00083A09"/>
    <w:pPr>
      <w:ind w:left="1470"/>
      <w:jc w:val="left"/>
    </w:pPr>
    <w:rPr>
      <w:sz w:val="20"/>
      <w:szCs w:val="20"/>
    </w:rPr>
  </w:style>
  <w:style w:type="paragraph" w:customStyle="1" w:styleId="afffff">
    <w:name w:val="其他标准标志"/>
    <w:basedOn w:val="afff1"/>
    <w:rsid w:val="0018211B"/>
    <w:pPr>
      <w:framePr w:w="6101" w:wrap="around" w:vAnchor="page" w:hAnchor="page" w:x="4673" w:y="942"/>
    </w:pPr>
    <w:rPr>
      <w:w w:val="130"/>
    </w:rPr>
  </w:style>
  <w:style w:type="paragraph" w:customStyle="1" w:styleId="afffff0">
    <w:name w:val="其他标准称谓"/>
    <w:next w:val="aff1"/>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1">
    <w:name w:val="其他发布部门"/>
    <w:basedOn w:val="afffa"/>
    <w:rsid w:val="00525656"/>
    <w:pPr>
      <w:framePr w:wrap="around" w:y="15310"/>
      <w:spacing w:line="0" w:lineRule="atLeast"/>
    </w:pPr>
    <w:rPr>
      <w:rFonts w:ascii="黑体" w:eastAsia="黑体"/>
      <w:b w:val="0"/>
    </w:rPr>
  </w:style>
  <w:style w:type="paragraph" w:customStyle="1" w:styleId="afffff2">
    <w:name w:val="前言、引言标题"/>
    <w:next w:val="aff5"/>
    <w:rsid w:val="00083A09"/>
    <w:pPr>
      <w:keepNext/>
      <w:pageBreakBefore/>
      <w:shd w:val="clear" w:color="FFFFFF" w:fill="FFFFFF"/>
      <w:spacing w:before="640" w:after="560"/>
      <w:jc w:val="center"/>
      <w:outlineLvl w:val="0"/>
    </w:pPr>
    <w:rPr>
      <w:rFonts w:ascii="黑体" w:eastAsia="黑体"/>
      <w:sz w:val="32"/>
    </w:rPr>
  </w:style>
  <w:style w:type="paragraph" w:customStyle="1" w:styleId="afffff3">
    <w:name w:val="三级无"/>
    <w:basedOn w:val="aff9"/>
    <w:rsid w:val="001C149C"/>
    <w:pPr>
      <w:spacing w:beforeLines="0" w:afterLines="0"/>
    </w:pPr>
    <w:rPr>
      <w:rFonts w:ascii="宋体" w:eastAsia="宋体"/>
    </w:rPr>
  </w:style>
  <w:style w:type="paragraph" w:customStyle="1" w:styleId="afffff4">
    <w:name w:val="实施日期"/>
    <w:basedOn w:val="afffb"/>
    <w:rsid w:val="001C21AC"/>
    <w:pPr>
      <w:framePr w:wrap="around" w:vAnchor="page" w:hAnchor="text"/>
      <w:jc w:val="right"/>
    </w:pPr>
  </w:style>
  <w:style w:type="paragraph" w:customStyle="1" w:styleId="afffff5">
    <w:name w:val="示例后文字"/>
    <w:basedOn w:val="aff5"/>
    <w:next w:val="aff5"/>
    <w:qFormat/>
    <w:rsid w:val="00083A09"/>
    <w:pPr>
      <w:ind w:firstLine="360"/>
    </w:pPr>
    <w:rPr>
      <w:sz w:val="18"/>
    </w:rPr>
  </w:style>
  <w:style w:type="paragraph" w:customStyle="1" w:styleId="a0">
    <w:name w:val="首示例"/>
    <w:next w:val="aff5"/>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link w:val="a0"/>
    <w:rsid w:val="00083A09"/>
    <w:rPr>
      <w:rFonts w:ascii="宋体" w:hAnsi="宋体"/>
      <w:kern w:val="2"/>
      <w:sz w:val="18"/>
      <w:szCs w:val="18"/>
    </w:rPr>
  </w:style>
  <w:style w:type="paragraph" w:customStyle="1" w:styleId="afffff6">
    <w:name w:val="四级无"/>
    <w:basedOn w:val="a7"/>
    <w:rsid w:val="001C149C"/>
    <w:pPr>
      <w:spacing w:beforeLines="0" w:afterLines="0"/>
    </w:pPr>
    <w:rPr>
      <w:rFonts w:ascii="宋体" w:eastAsia="宋体"/>
    </w:rPr>
  </w:style>
  <w:style w:type="paragraph" w:styleId="12">
    <w:name w:val="index 1"/>
    <w:basedOn w:val="aff1"/>
    <w:next w:val="aff5"/>
    <w:rsid w:val="009951DC"/>
    <w:pPr>
      <w:tabs>
        <w:tab w:val="right" w:leader="dot" w:pos="9299"/>
      </w:tabs>
      <w:jc w:val="left"/>
    </w:pPr>
    <w:rPr>
      <w:rFonts w:ascii="宋体"/>
      <w:szCs w:val="21"/>
    </w:rPr>
  </w:style>
  <w:style w:type="paragraph" w:styleId="20">
    <w:name w:val="index 2"/>
    <w:basedOn w:val="aff1"/>
    <w:next w:val="aff1"/>
    <w:autoRedefine/>
    <w:rsid w:val="00083A09"/>
    <w:pPr>
      <w:ind w:left="420" w:hanging="210"/>
      <w:jc w:val="left"/>
    </w:pPr>
    <w:rPr>
      <w:rFonts w:ascii="Calibri" w:hAnsi="Calibri"/>
      <w:sz w:val="20"/>
      <w:szCs w:val="20"/>
    </w:rPr>
  </w:style>
  <w:style w:type="paragraph" w:styleId="3">
    <w:name w:val="index 3"/>
    <w:basedOn w:val="aff1"/>
    <w:next w:val="aff1"/>
    <w:autoRedefine/>
    <w:rsid w:val="00083A09"/>
    <w:pPr>
      <w:ind w:left="630" w:hanging="210"/>
      <w:jc w:val="left"/>
    </w:pPr>
    <w:rPr>
      <w:rFonts w:ascii="Calibri" w:hAnsi="Calibri"/>
      <w:sz w:val="20"/>
      <w:szCs w:val="20"/>
    </w:rPr>
  </w:style>
  <w:style w:type="paragraph" w:styleId="4">
    <w:name w:val="index 4"/>
    <w:basedOn w:val="aff1"/>
    <w:next w:val="aff1"/>
    <w:autoRedefine/>
    <w:rsid w:val="00083A09"/>
    <w:pPr>
      <w:ind w:left="840" w:hanging="210"/>
      <w:jc w:val="left"/>
    </w:pPr>
    <w:rPr>
      <w:rFonts w:ascii="Calibri" w:hAnsi="Calibri"/>
      <w:sz w:val="20"/>
      <w:szCs w:val="20"/>
    </w:rPr>
  </w:style>
  <w:style w:type="paragraph" w:styleId="5">
    <w:name w:val="index 5"/>
    <w:basedOn w:val="aff1"/>
    <w:next w:val="aff1"/>
    <w:autoRedefine/>
    <w:rsid w:val="00083A09"/>
    <w:pPr>
      <w:ind w:left="1050" w:hanging="210"/>
      <w:jc w:val="left"/>
    </w:pPr>
    <w:rPr>
      <w:rFonts w:ascii="Calibri" w:hAnsi="Calibri"/>
      <w:sz w:val="20"/>
      <w:szCs w:val="20"/>
    </w:rPr>
  </w:style>
  <w:style w:type="paragraph" w:styleId="6">
    <w:name w:val="index 6"/>
    <w:basedOn w:val="aff1"/>
    <w:next w:val="aff1"/>
    <w:autoRedefine/>
    <w:rsid w:val="00083A09"/>
    <w:pPr>
      <w:ind w:left="1260" w:hanging="210"/>
      <w:jc w:val="left"/>
    </w:pPr>
    <w:rPr>
      <w:rFonts w:ascii="Calibri" w:hAnsi="Calibri"/>
      <w:sz w:val="20"/>
      <w:szCs w:val="20"/>
    </w:rPr>
  </w:style>
  <w:style w:type="paragraph" w:styleId="7">
    <w:name w:val="index 7"/>
    <w:basedOn w:val="aff1"/>
    <w:next w:val="aff1"/>
    <w:autoRedefine/>
    <w:rsid w:val="00083A09"/>
    <w:pPr>
      <w:ind w:left="1470" w:hanging="210"/>
      <w:jc w:val="left"/>
    </w:pPr>
    <w:rPr>
      <w:rFonts w:ascii="Calibri" w:hAnsi="Calibri"/>
      <w:sz w:val="20"/>
      <w:szCs w:val="20"/>
    </w:rPr>
  </w:style>
  <w:style w:type="paragraph" w:styleId="8">
    <w:name w:val="index 8"/>
    <w:basedOn w:val="aff1"/>
    <w:next w:val="aff1"/>
    <w:autoRedefine/>
    <w:rsid w:val="00083A09"/>
    <w:pPr>
      <w:ind w:left="1680" w:hanging="210"/>
      <w:jc w:val="left"/>
    </w:pPr>
    <w:rPr>
      <w:rFonts w:ascii="Calibri" w:hAnsi="Calibri"/>
      <w:sz w:val="20"/>
      <w:szCs w:val="20"/>
    </w:rPr>
  </w:style>
  <w:style w:type="paragraph" w:styleId="9">
    <w:name w:val="index 9"/>
    <w:basedOn w:val="aff1"/>
    <w:next w:val="aff1"/>
    <w:autoRedefine/>
    <w:rsid w:val="00083A09"/>
    <w:pPr>
      <w:ind w:left="1890" w:hanging="210"/>
      <w:jc w:val="left"/>
    </w:pPr>
    <w:rPr>
      <w:rFonts w:ascii="Calibri" w:hAnsi="Calibri"/>
      <w:sz w:val="20"/>
      <w:szCs w:val="20"/>
    </w:rPr>
  </w:style>
  <w:style w:type="paragraph" w:styleId="afffff7">
    <w:name w:val="index heading"/>
    <w:basedOn w:val="aff1"/>
    <w:next w:val="12"/>
    <w:rsid w:val="00083A09"/>
    <w:pPr>
      <w:spacing w:before="120" w:after="120"/>
      <w:jc w:val="center"/>
    </w:pPr>
    <w:rPr>
      <w:rFonts w:ascii="Calibri" w:hAnsi="Calibri"/>
      <w:b/>
      <w:bCs/>
      <w:iCs/>
      <w:szCs w:val="20"/>
    </w:rPr>
  </w:style>
  <w:style w:type="paragraph" w:styleId="afffff8">
    <w:name w:val="caption"/>
    <w:basedOn w:val="aff1"/>
    <w:next w:val="aff1"/>
    <w:qFormat/>
    <w:rsid w:val="00083A09"/>
    <w:pPr>
      <w:spacing w:before="152" w:after="160"/>
    </w:pPr>
    <w:rPr>
      <w:rFonts w:ascii="Arial" w:eastAsia="黑体" w:hAnsi="Arial" w:cs="Arial"/>
      <w:sz w:val="20"/>
      <w:szCs w:val="20"/>
    </w:rPr>
  </w:style>
  <w:style w:type="paragraph" w:customStyle="1" w:styleId="afffff9">
    <w:name w:val="条文脚注"/>
    <w:basedOn w:val="af0"/>
    <w:rsid w:val="000D718B"/>
    <w:pPr>
      <w:numPr>
        <w:numId w:val="0"/>
      </w:numPr>
      <w:jc w:val="both"/>
    </w:pPr>
  </w:style>
  <w:style w:type="paragraph" w:customStyle="1" w:styleId="afffffa">
    <w:name w:val="图标脚注说明"/>
    <w:basedOn w:val="aff5"/>
    <w:rsid w:val="000D718B"/>
    <w:pPr>
      <w:ind w:left="840" w:firstLineChars="0" w:hanging="420"/>
    </w:pPr>
    <w:rPr>
      <w:sz w:val="18"/>
      <w:szCs w:val="18"/>
    </w:rPr>
  </w:style>
  <w:style w:type="paragraph" w:customStyle="1" w:styleId="a3">
    <w:name w:val="图表脚注说明"/>
    <w:basedOn w:val="aff1"/>
    <w:rsid w:val="003912E7"/>
    <w:pPr>
      <w:numPr>
        <w:numId w:val="13"/>
      </w:numPr>
    </w:pPr>
    <w:rPr>
      <w:rFonts w:ascii="宋体"/>
      <w:sz w:val="18"/>
      <w:szCs w:val="18"/>
    </w:rPr>
  </w:style>
  <w:style w:type="paragraph" w:customStyle="1" w:styleId="afffffb">
    <w:name w:val="图的脚注"/>
    <w:next w:val="aff5"/>
    <w:autoRedefine/>
    <w:qFormat/>
    <w:rsid w:val="00083A09"/>
    <w:pPr>
      <w:widowControl w:val="0"/>
      <w:ind w:leftChars="200" w:left="840" w:hangingChars="200" w:hanging="420"/>
      <w:jc w:val="both"/>
    </w:pPr>
    <w:rPr>
      <w:rFonts w:ascii="宋体"/>
      <w:sz w:val="18"/>
    </w:rPr>
  </w:style>
  <w:style w:type="table" w:styleId="afffffc">
    <w:name w:val="Table Grid"/>
    <w:basedOn w:val="aff3"/>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d">
    <w:name w:val="endnote text"/>
    <w:basedOn w:val="aff1"/>
    <w:semiHidden/>
    <w:rsid w:val="00083A09"/>
    <w:pPr>
      <w:snapToGrid w:val="0"/>
      <w:jc w:val="left"/>
    </w:pPr>
  </w:style>
  <w:style w:type="character" w:styleId="afffffe">
    <w:name w:val="endnote reference"/>
    <w:semiHidden/>
    <w:rsid w:val="00083A09"/>
    <w:rPr>
      <w:vertAlign w:val="superscript"/>
    </w:rPr>
  </w:style>
  <w:style w:type="paragraph" w:styleId="affffff">
    <w:name w:val="Document Map"/>
    <w:basedOn w:val="aff1"/>
    <w:semiHidden/>
    <w:rsid w:val="00083A09"/>
    <w:pPr>
      <w:shd w:val="clear" w:color="auto" w:fill="000080"/>
    </w:pPr>
  </w:style>
  <w:style w:type="paragraph" w:customStyle="1" w:styleId="affffff0">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1">
    <w:name w:val="五级无"/>
    <w:basedOn w:val="a8"/>
    <w:rsid w:val="001C149C"/>
    <w:pPr>
      <w:spacing w:beforeLines="0" w:afterLines="0"/>
    </w:pPr>
    <w:rPr>
      <w:rFonts w:ascii="宋体" w:eastAsia="宋体"/>
    </w:rPr>
  </w:style>
  <w:style w:type="character" w:styleId="affffff2">
    <w:name w:val="page number"/>
    <w:rsid w:val="00083A09"/>
    <w:rPr>
      <w:rFonts w:ascii="Times New Roman" w:eastAsia="宋体" w:hAnsi="Times New Roman"/>
      <w:sz w:val="18"/>
    </w:rPr>
  </w:style>
  <w:style w:type="paragraph" w:customStyle="1" w:styleId="affffff3">
    <w:name w:val="一级无"/>
    <w:basedOn w:val="a5"/>
    <w:rsid w:val="001C149C"/>
    <w:pPr>
      <w:spacing w:beforeLines="0" w:afterLines="0"/>
    </w:pPr>
    <w:rPr>
      <w:rFonts w:ascii="宋体" w:eastAsia="宋体"/>
    </w:rPr>
  </w:style>
  <w:style w:type="character" w:customStyle="1" w:styleId="13">
    <w:name w:val="访问过的超链接1"/>
    <w:rsid w:val="00083A09"/>
    <w:rPr>
      <w:color w:val="800080"/>
      <w:u w:val="single"/>
    </w:rPr>
  </w:style>
  <w:style w:type="paragraph" w:customStyle="1" w:styleId="af6">
    <w:name w:val="正文表标题"/>
    <w:next w:val="aff5"/>
    <w:rsid w:val="00083A09"/>
    <w:pPr>
      <w:numPr>
        <w:numId w:val="14"/>
      </w:numPr>
      <w:tabs>
        <w:tab w:val="num" w:pos="360"/>
      </w:tabs>
      <w:spacing w:beforeLines="50" w:afterLines="50"/>
      <w:ind w:left="3403"/>
      <w:jc w:val="center"/>
    </w:pPr>
    <w:rPr>
      <w:rFonts w:ascii="黑体" w:eastAsia="黑体"/>
      <w:sz w:val="21"/>
    </w:rPr>
  </w:style>
  <w:style w:type="paragraph" w:customStyle="1" w:styleId="affffff4">
    <w:name w:val="正文公式编号制表符"/>
    <w:basedOn w:val="aff5"/>
    <w:next w:val="aff5"/>
    <w:qFormat/>
    <w:rsid w:val="00EC680A"/>
    <w:pPr>
      <w:ind w:firstLineChars="0" w:firstLine="0"/>
    </w:pPr>
  </w:style>
  <w:style w:type="paragraph" w:customStyle="1" w:styleId="a2">
    <w:name w:val="正文图标题"/>
    <w:next w:val="aff5"/>
    <w:rsid w:val="006D6CF4"/>
    <w:pPr>
      <w:numPr>
        <w:numId w:val="18"/>
      </w:numPr>
      <w:spacing w:beforeLines="50" w:afterLines="50"/>
      <w:jc w:val="center"/>
    </w:pPr>
    <w:rPr>
      <w:rFonts w:ascii="黑体" w:eastAsia="黑体"/>
      <w:sz w:val="21"/>
    </w:rPr>
  </w:style>
  <w:style w:type="paragraph" w:customStyle="1" w:styleId="affffff5">
    <w:name w:val="终结线"/>
    <w:basedOn w:val="aff1"/>
    <w:rsid w:val="00083A09"/>
    <w:pPr>
      <w:framePr w:hSpace="181" w:vSpace="181" w:wrap="around" w:vAnchor="text" w:hAnchor="margin" w:xAlign="center" w:y="285"/>
    </w:pPr>
  </w:style>
  <w:style w:type="paragraph" w:customStyle="1" w:styleId="affffff6">
    <w:name w:val="其他发布日期"/>
    <w:basedOn w:val="afffb"/>
    <w:rsid w:val="006E4A7F"/>
    <w:pPr>
      <w:framePr w:wrap="around" w:vAnchor="page" w:hAnchor="text" w:x="1419"/>
    </w:pPr>
  </w:style>
  <w:style w:type="paragraph" w:customStyle="1" w:styleId="affffff7">
    <w:name w:val="其他实施日期"/>
    <w:basedOn w:val="afffff4"/>
    <w:rsid w:val="006E4A7F"/>
    <w:pPr>
      <w:framePr w:wrap="around"/>
    </w:pPr>
  </w:style>
  <w:style w:type="paragraph" w:customStyle="1" w:styleId="21">
    <w:name w:val="封面标准名称2"/>
    <w:basedOn w:val="afffd"/>
    <w:rsid w:val="0028269A"/>
    <w:pPr>
      <w:framePr w:wrap="around" w:y="4469"/>
      <w:spacing w:beforeLines="630"/>
    </w:pPr>
  </w:style>
  <w:style w:type="paragraph" w:customStyle="1" w:styleId="22">
    <w:name w:val="封面标准英文名称2"/>
    <w:basedOn w:val="afffe"/>
    <w:rsid w:val="0028269A"/>
    <w:pPr>
      <w:framePr w:wrap="around" w:y="4469"/>
    </w:pPr>
  </w:style>
  <w:style w:type="paragraph" w:customStyle="1" w:styleId="23">
    <w:name w:val="封面一致性程度标识2"/>
    <w:basedOn w:val="affff"/>
    <w:rsid w:val="0028269A"/>
    <w:pPr>
      <w:framePr w:wrap="around" w:y="4469"/>
    </w:pPr>
  </w:style>
  <w:style w:type="paragraph" w:customStyle="1" w:styleId="24">
    <w:name w:val="封面标准文稿类别2"/>
    <w:basedOn w:val="affff0"/>
    <w:rsid w:val="0028269A"/>
    <w:pPr>
      <w:framePr w:wrap="around" w:y="4469"/>
    </w:pPr>
  </w:style>
  <w:style w:type="paragraph" w:customStyle="1" w:styleId="25">
    <w:name w:val="封面标准文稿编辑信息2"/>
    <w:basedOn w:val="affff1"/>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character" w:customStyle="1" w:styleId="affe">
    <w:name w:val="页眉 字符"/>
    <w:link w:val="affd"/>
    <w:uiPriority w:val="99"/>
    <w:rsid w:val="004E3DB7"/>
    <w:rPr>
      <w:kern w:val="2"/>
      <w:sz w:val="18"/>
      <w:szCs w:val="18"/>
    </w:rPr>
  </w:style>
  <w:style w:type="paragraph" w:styleId="TOC1">
    <w:name w:val="toc 1"/>
    <w:basedOn w:val="aff1"/>
    <w:next w:val="aff1"/>
    <w:autoRedefine/>
    <w:uiPriority w:val="39"/>
    <w:rsid w:val="00961C93"/>
    <w:pPr>
      <w:tabs>
        <w:tab w:val="right" w:leader="dot" w:pos="9241"/>
      </w:tabs>
      <w:spacing w:beforeLines="25" w:afterLines="25"/>
      <w:jc w:val="left"/>
    </w:pPr>
    <w:rPr>
      <w:rFonts w:ascii="宋体"/>
      <w:szCs w:val="21"/>
    </w:rPr>
  </w:style>
  <w:style w:type="paragraph" w:styleId="TOC2">
    <w:name w:val="toc 2"/>
    <w:basedOn w:val="aff1"/>
    <w:next w:val="aff1"/>
    <w:autoRedefine/>
    <w:semiHidden/>
    <w:rsid w:val="00961C93"/>
    <w:pPr>
      <w:tabs>
        <w:tab w:val="right" w:leader="dot" w:pos="9241"/>
      </w:tabs>
    </w:pPr>
    <w:rPr>
      <w:rFonts w:ascii="宋体"/>
      <w:szCs w:val="21"/>
    </w:rPr>
  </w:style>
  <w:style w:type="character" w:customStyle="1" w:styleId="affc">
    <w:name w:val="页脚 字符"/>
    <w:link w:val="affb"/>
    <w:uiPriority w:val="99"/>
    <w:rsid w:val="004E3DB7"/>
    <w:rPr>
      <w:kern w:val="2"/>
      <w:sz w:val="18"/>
      <w:szCs w:val="18"/>
    </w:rPr>
  </w:style>
  <w:style w:type="paragraph" w:styleId="affffff8">
    <w:name w:val="Normal (Web)"/>
    <w:basedOn w:val="aff1"/>
    <w:uiPriority w:val="99"/>
    <w:qFormat/>
    <w:rsid w:val="004E3DB7"/>
    <w:rPr>
      <w:sz w:val="24"/>
    </w:rPr>
  </w:style>
  <w:style w:type="paragraph" w:styleId="affffff9">
    <w:name w:val="Date"/>
    <w:basedOn w:val="aff1"/>
    <w:next w:val="aff1"/>
    <w:link w:val="affffffa"/>
    <w:uiPriority w:val="99"/>
    <w:unhideWhenUsed/>
    <w:rsid w:val="004E3DB7"/>
    <w:pPr>
      <w:ind w:leftChars="2500" w:left="100"/>
    </w:pPr>
  </w:style>
  <w:style w:type="character" w:customStyle="1" w:styleId="affffffa">
    <w:name w:val="日期 字符"/>
    <w:link w:val="affffff9"/>
    <w:uiPriority w:val="99"/>
    <w:rsid w:val="004E3DB7"/>
    <w:rPr>
      <w:kern w:val="2"/>
      <w:sz w:val="21"/>
      <w:szCs w:val="24"/>
    </w:rPr>
  </w:style>
  <w:style w:type="character" w:customStyle="1" w:styleId="10">
    <w:name w:val="标题 1 字符"/>
    <w:basedOn w:val="aff2"/>
    <w:link w:val="1"/>
    <w:uiPriority w:val="9"/>
    <w:rsid w:val="00880155"/>
    <w:rPr>
      <w:rFonts w:ascii="宋体" w:hAnsi="宋体" w:cs="宋体"/>
      <w:b/>
      <w:bCs/>
      <w:kern w:val="36"/>
      <w:sz w:val="48"/>
      <w:szCs w:val="48"/>
    </w:rPr>
  </w:style>
  <w:style w:type="paragraph" w:styleId="affffffb">
    <w:name w:val="List Paragraph"/>
    <w:basedOn w:val="aff1"/>
    <w:uiPriority w:val="34"/>
    <w:qFormat/>
    <w:rsid w:val="00F513B0"/>
    <w:pPr>
      <w:ind w:firstLineChars="200" w:firstLine="420"/>
    </w:pPr>
  </w:style>
  <w:style w:type="character" w:styleId="affffffc">
    <w:name w:val="annotation reference"/>
    <w:basedOn w:val="aff2"/>
    <w:semiHidden/>
    <w:unhideWhenUsed/>
    <w:rsid w:val="001D3AD4"/>
    <w:rPr>
      <w:sz w:val="21"/>
      <w:szCs w:val="21"/>
    </w:rPr>
  </w:style>
  <w:style w:type="paragraph" w:styleId="affffffd">
    <w:name w:val="annotation text"/>
    <w:basedOn w:val="aff1"/>
    <w:link w:val="affffffe"/>
    <w:semiHidden/>
    <w:unhideWhenUsed/>
    <w:rsid w:val="001D3AD4"/>
    <w:pPr>
      <w:jc w:val="left"/>
    </w:pPr>
  </w:style>
  <w:style w:type="character" w:customStyle="1" w:styleId="affffffe">
    <w:name w:val="批注文字 字符"/>
    <w:basedOn w:val="aff2"/>
    <w:link w:val="affffffd"/>
    <w:semiHidden/>
    <w:rsid w:val="001D3AD4"/>
    <w:rPr>
      <w:kern w:val="2"/>
      <w:sz w:val="21"/>
      <w:szCs w:val="24"/>
    </w:rPr>
  </w:style>
  <w:style w:type="paragraph" w:styleId="afffffff">
    <w:name w:val="annotation subject"/>
    <w:basedOn w:val="affffffd"/>
    <w:next w:val="affffffd"/>
    <w:link w:val="afffffff0"/>
    <w:semiHidden/>
    <w:unhideWhenUsed/>
    <w:rsid w:val="001D3AD4"/>
    <w:rPr>
      <w:b/>
      <w:bCs/>
    </w:rPr>
  </w:style>
  <w:style w:type="character" w:customStyle="1" w:styleId="afffffff0">
    <w:name w:val="批注主题 字符"/>
    <w:basedOn w:val="affffffe"/>
    <w:link w:val="afffffff"/>
    <w:semiHidden/>
    <w:rsid w:val="001D3AD4"/>
    <w:rPr>
      <w:b/>
      <w:bCs/>
      <w:kern w:val="2"/>
      <w:sz w:val="21"/>
      <w:szCs w:val="24"/>
    </w:rPr>
  </w:style>
  <w:style w:type="paragraph" w:styleId="afffffff1">
    <w:name w:val="Balloon Text"/>
    <w:basedOn w:val="aff1"/>
    <w:link w:val="afffffff2"/>
    <w:semiHidden/>
    <w:unhideWhenUsed/>
    <w:rsid w:val="00D055AB"/>
    <w:rPr>
      <w:sz w:val="18"/>
      <w:szCs w:val="18"/>
    </w:rPr>
  </w:style>
  <w:style w:type="character" w:customStyle="1" w:styleId="afffffff2">
    <w:name w:val="批注框文本 字符"/>
    <w:basedOn w:val="aff2"/>
    <w:link w:val="afffffff1"/>
    <w:semiHidden/>
    <w:rsid w:val="00D055A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001631">
      <w:bodyDiv w:val="1"/>
      <w:marLeft w:val="0"/>
      <w:marRight w:val="0"/>
      <w:marTop w:val="0"/>
      <w:marBottom w:val="0"/>
      <w:divBdr>
        <w:top w:val="none" w:sz="0" w:space="0" w:color="auto"/>
        <w:left w:val="none" w:sz="0" w:space="0" w:color="auto"/>
        <w:bottom w:val="none" w:sz="0" w:space="0" w:color="auto"/>
        <w:right w:val="none" w:sz="0" w:space="0" w:color="auto"/>
      </w:divBdr>
    </w:div>
    <w:div w:id="649478736">
      <w:bodyDiv w:val="1"/>
      <w:marLeft w:val="0"/>
      <w:marRight w:val="0"/>
      <w:marTop w:val="0"/>
      <w:marBottom w:val="0"/>
      <w:divBdr>
        <w:top w:val="none" w:sz="0" w:space="0" w:color="auto"/>
        <w:left w:val="none" w:sz="0" w:space="0" w:color="auto"/>
        <w:bottom w:val="none" w:sz="0" w:space="0" w:color="auto"/>
        <w:right w:val="none" w:sz="0" w:space="0" w:color="auto"/>
      </w:divBdr>
    </w:div>
    <w:div w:id="781654946">
      <w:bodyDiv w:val="1"/>
      <w:marLeft w:val="0"/>
      <w:marRight w:val="0"/>
      <w:marTop w:val="0"/>
      <w:marBottom w:val="0"/>
      <w:divBdr>
        <w:top w:val="none" w:sz="0" w:space="0" w:color="auto"/>
        <w:left w:val="none" w:sz="0" w:space="0" w:color="auto"/>
        <w:bottom w:val="none" w:sz="0" w:space="0" w:color="auto"/>
        <w:right w:val="none" w:sz="0" w:space="0" w:color="auto"/>
      </w:divBdr>
    </w:div>
    <w:div w:id="1180048979">
      <w:bodyDiv w:val="1"/>
      <w:marLeft w:val="0"/>
      <w:marRight w:val="0"/>
      <w:marTop w:val="0"/>
      <w:marBottom w:val="0"/>
      <w:divBdr>
        <w:top w:val="none" w:sz="0" w:space="0" w:color="auto"/>
        <w:left w:val="none" w:sz="0" w:space="0" w:color="auto"/>
        <w:bottom w:val="none" w:sz="0" w:space="0" w:color="auto"/>
        <w:right w:val="none" w:sz="0" w:space="0" w:color="auto"/>
      </w:divBdr>
    </w:div>
    <w:div w:id="1439719524">
      <w:bodyDiv w:val="1"/>
      <w:marLeft w:val="0"/>
      <w:marRight w:val="0"/>
      <w:marTop w:val="0"/>
      <w:marBottom w:val="0"/>
      <w:divBdr>
        <w:top w:val="none" w:sz="0" w:space="0" w:color="auto"/>
        <w:left w:val="none" w:sz="0" w:space="0" w:color="auto"/>
        <w:bottom w:val="none" w:sz="0" w:space="0" w:color="auto"/>
        <w:right w:val="none" w:sz="0" w:space="0" w:color="auto"/>
      </w:divBdr>
    </w:div>
    <w:div w:id="1528134443">
      <w:bodyDiv w:val="1"/>
      <w:marLeft w:val="0"/>
      <w:marRight w:val="0"/>
      <w:marTop w:val="0"/>
      <w:marBottom w:val="0"/>
      <w:divBdr>
        <w:top w:val="none" w:sz="0" w:space="0" w:color="auto"/>
        <w:left w:val="none" w:sz="0" w:space="0" w:color="auto"/>
        <w:bottom w:val="none" w:sz="0" w:space="0" w:color="auto"/>
        <w:right w:val="none" w:sz="0" w:space="0" w:color="auto"/>
      </w:divBdr>
    </w:div>
    <w:div w:id="1813325518">
      <w:bodyDiv w:val="1"/>
      <w:marLeft w:val="0"/>
      <w:marRight w:val="0"/>
      <w:marTop w:val="0"/>
      <w:marBottom w:val="0"/>
      <w:divBdr>
        <w:top w:val="none" w:sz="0" w:space="0" w:color="auto"/>
        <w:left w:val="none" w:sz="0" w:space="0" w:color="auto"/>
        <w:bottom w:val="none" w:sz="0" w:space="0" w:color="auto"/>
        <w:right w:val="none" w:sz="0" w:space="0" w:color="auto"/>
      </w:divBdr>
    </w:div>
    <w:div w:id="194072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ED66D-4C26-4794-9389-ED1975F26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26</Pages>
  <Words>3163</Words>
  <Characters>18035</Characters>
  <Application>Microsoft Office Word</Application>
  <DocSecurity>0</DocSecurity>
  <Lines>150</Lines>
  <Paragraphs>42</Paragraphs>
  <ScaleCrop>false</ScaleCrop>
  <Company>zle</Company>
  <LinksUpToDate>false</LinksUpToDate>
  <CharactersWithSpaces>21156</CharactersWithSpaces>
  <SharedDoc>false</SharedDoc>
  <HLinks>
    <vt:vector size="24" baseType="variant">
      <vt:variant>
        <vt:i4>2162695</vt:i4>
      </vt:variant>
      <vt:variant>
        <vt:i4>83</vt:i4>
      </vt:variant>
      <vt:variant>
        <vt:i4>0</vt:i4>
      </vt:variant>
      <vt:variant>
        <vt:i4>5</vt:i4>
      </vt:variant>
      <vt:variant>
        <vt:lpwstr>http://huanbao.bjx.com.cn/hot/hot_29541.shtml</vt:lpwstr>
      </vt:variant>
      <vt:variant>
        <vt:lpwstr/>
      </vt:variant>
      <vt:variant>
        <vt:i4>2031676</vt:i4>
      </vt:variant>
      <vt:variant>
        <vt:i4>76</vt:i4>
      </vt:variant>
      <vt:variant>
        <vt:i4>0</vt:i4>
      </vt:variant>
      <vt:variant>
        <vt:i4>5</vt:i4>
      </vt:variant>
      <vt:variant>
        <vt:lpwstr/>
      </vt:variant>
      <vt:variant>
        <vt:lpwstr>_Toc45139709</vt:lpwstr>
      </vt:variant>
      <vt:variant>
        <vt:i4>1966140</vt:i4>
      </vt:variant>
      <vt:variant>
        <vt:i4>70</vt:i4>
      </vt:variant>
      <vt:variant>
        <vt:i4>0</vt:i4>
      </vt:variant>
      <vt:variant>
        <vt:i4>5</vt:i4>
      </vt:variant>
      <vt:variant>
        <vt:lpwstr/>
      </vt:variant>
      <vt:variant>
        <vt:lpwstr>_Toc45139708</vt:lpwstr>
      </vt:variant>
      <vt:variant>
        <vt:i4>1114172</vt:i4>
      </vt:variant>
      <vt:variant>
        <vt:i4>64</vt:i4>
      </vt:variant>
      <vt:variant>
        <vt:i4>0</vt:i4>
      </vt:variant>
      <vt:variant>
        <vt:i4>5</vt:i4>
      </vt:variant>
      <vt:variant>
        <vt:lpwstr/>
      </vt:variant>
      <vt:variant>
        <vt:lpwstr>_Toc45139707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商建华</dc:creator>
  <cp:keywords/>
  <dc:description/>
  <cp:lastModifiedBy>jianhua shang</cp:lastModifiedBy>
  <cp:revision>25</cp:revision>
  <cp:lastPrinted>2024-10-28T03:16:00Z</cp:lastPrinted>
  <dcterms:created xsi:type="dcterms:W3CDTF">2024-10-27T03:41:00Z</dcterms:created>
  <dcterms:modified xsi:type="dcterms:W3CDTF">2024-11-07T14:55:00Z</dcterms:modified>
</cp:coreProperties>
</file>