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4298F">
        <w:tc>
          <w:tcPr>
            <w:tcW w:w="509" w:type="dxa"/>
          </w:tcPr>
          <w:p w:rsidR="0024298F" w:rsidRDefault="00951020">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4298F" w:rsidRDefault="00951020">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A00</w:t>
            </w:r>
            <w:r>
              <w:rPr>
                <w:rFonts w:ascii="黑体" w:eastAsia="黑体" w:hAnsi="黑体"/>
                <w:sz w:val="21"/>
                <w:szCs w:val="21"/>
              </w:rPr>
              <w:fldChar w:fldCharType="end"/>
            </w:r>
            <w:bookmarkEnd w:id="0"/>
          </w:p>
        </w:tc>
      </w:tr>
      <w:tr w:rsidR="0024298F">
        <w:tc>
          <w:tcPr>
            <w:tcW w:w="509" w:type="dxa"/>
          </w:tcPr>
          <w:p w:rsidR="0024298F" w:rsidRDefault="009510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4298F" w:rsidRDefault="009510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01.040.03</w:t>
            </w:r>
            <w:r>
              <w:rPr>
                <w:rFonts w:ascii="黑体" w:eastAsia="黑体" w:hAnsi="黑体"/>
                <w:sz w:val="21"/>
                <w:szCs w:val="21"/>
              </w:rPr>
              <w:t>     </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4298F">
        <w:tc>
          <w:tcPr>
            <w:tcW w:w="6407" w:type="dxa"/>
          </w:tcPr>
          <w:p w:rsidR="0024298F" w:rsidRDefault="00951020">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w:t>
            </w:r>
            <w:r>
              <w:rPr>
                <w:rFonts w:hint="eastAsia"/>
              </w:rPr>
              <w:t>2</w:t>
            </w:r>
            <w:r>
              <w:fldChar w:fldCharType="end"/>
            </w:r>
            <w:bookmarkEnd w:id="3"/>
          </w:p>
        </w:tc>
      </w:tr>
    </w:tbl>
    <w:p w:rsidR="0024298F" w:rsidRDefault="00951020">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24298F" w:rsidRDefault="00951020">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w:instrText>
      </w:r>
      <w:r>
        <w:rPr>
          <w:lang w:val="fr-FR"/>
        </w:rPr>
        <w:instrText xml:space="preserve">T </w:instrText>
      </w:r>
      <w:r>
        <w:fldChar w:fldCharType="separate"/>
      </w:r>
      <w:r>
        <w:rPr>
          <w:lang w:val="fr-FR"/>
        </w:rPr>
        <w:t>XXXX</w:t>
      </w:r>
      <w:r>
        <w:fldChar w:fldCharType="end"/>
      </w:r>
      <w:bookmarkEnd w:id="7"/>
    </w:p>
    <w:p w:rsidR="0024298F" w:rsidRDefault="00951020">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4298F" w:rsidRDefault="0095102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4298F" w:rsidRDefault="0024298F">
      <w:pPr>
        <w:pStyle w:val="affff9"/>
        <w:framePr w:w="9639" w:h="6976" w:hRule="exact" w:hSpace="0" w:vSpace="0" w:wrap="around" w:hAnchor="page" w:y="6408"/>
        <w:jc w:val="center"/>
        <w:rPr>
          <w:rFonts w:ascii="黑体" w:eastAsia="黑体" w:hAnsi="黑体"/>
          <w:b w:val="0"/>
          <w:bCs w:val="0"/>
          <w:w w:val="100"/>
        </w:rPr>
      </w:pPr>
    </w:p>
    <w:p w:rsidR="0024298F" w:rsidRDefault="00951020">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电子商务直播机构服务及运营规范</w:t>
      </w:r>
      <w:r>
        <w:fldChar w:fldCharType="end"/>
      </w:r>
      <w:bookmarkEnd w:id="9"/>
    </w:p>
    <w:p w:rsidR="0024298F" w:rsidRDefault="0024298F">
      <w:pPr>
        <w:framePr w:w="9639" w:h="6974" w:hRule="exact" w:wrap="around" w:vAnchor="page" w:hAnchor="page" w:x="1419" w:y="6408" w:anchorLock="1"/>
        <w:ind w:left="-1418"/>
      </w:pPr>
    </w:p>
    <w:p w:rsidR="0024298F" w:rsidRDefault="00951020">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w:t>
      </w:r>
      <w:r>
        <w:rPr>
          <w:rFonts w:ascii="黑体" w:eastAsia="黑体" w:hAnsi="黑体" w:hint="eastAsia"/>
          <w:szCs w:val="28"/>
        </w:rPr>
        <w:t>pecification</w:t>
      </w:r>
      <w:r>
        <w:rPr>
          <w:rFonts w:ascii="黑体" w:eastAsia="黑体" w:hAnsi="黑体" w:hint="eastAsia"/>
          <w:szCs w:val="28"/>
        </w:rPr>
        <w:t xml:space="preserve"> for</w:t>
      </w:r>
      <w:r>
        <w:rPr>
          <w:rFonts w:ascii="黑体" w:eastAsia="黑体" w:hAnsi="黑体"/>
          <w:szCs w:val="28"/>
        </w:rPr>
        <w:t xml:space="preserve"> service and operation of </w:t>
      </w:r>
      <w:r>
        <w:rPr>
          <w:rFonts w:ascii="黑体" w:eastAsia="黑体" w:hAnsi="黑体" w:hint="eastAsia"/>
          <w:szCs w:val="28"/>
        </w:rPr>
        <w:t>E</w:t>
      </w:r>
      <w:r>
        <w:rPr>
          <w:rFonts w:ascii="黑体" w:eastAsia="黑体" w:hAnsi="黑体" w:hint="eastAsia"/>
          <w:szCs w:val="28"/>
        </w:rPr>
        <w:t>-commerce live-streaming agency</w:t>
      </w:r>
      <w:r>
        <w:rPr>
          <w:rFonts w:ascii="黑体" w:eastAsia="黑体" w:hAnsi="黑体"/>
          <w:szCs w:val="28"/>
        </w:rPr>
        <w:fldChar w:fldCharType="end"/>
      </w:r>
      <w:bookmarkEnd w:id="10"/>
    </w:p>
    <w:p w:rsidR="0024298F" w:rsidRDefault="0024298F">
      <w:pPr>
        <w:framePr w:w="9639" w:h="6974" w:hRule="exact" w:wrap="around" w:vAnchor="page" w:hAnchor="page" w:x="1419" w:y="6408" w:anchorLock="1"/>
        <w:spacing w:line="760" w:lineRule="exact"/>
        <w:ind w:left="-1418"/>
      </w:pPr>
    </w:p>
    <w:p w:rsidR="0024298F" w:rsidRDefault="0024298F">
      <w:pPr>
        <w:pStyle w:val="afffffff1"/>
        <w:framePr w:w="9639" w:h="6974" w:hRule="exact" w:wrap="around" w:vAnchor="page" w:hAnchor="page" w:x="1419" w:y="6408" w:anchorLock="1"/>
        <w:textAlignment w:val="bottom"/>
        <w:rPr>
          <w:rFonts w:eastAsia="黑体"/>
          <w:szCs w:val="28"/>
        </w:rPr>
      </w:pPr>
    </w:p>
    <w:p w:rsidR="0024298F" w:rsidRDefault="00951020">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24298F" w:rsidRDefault="00951020">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24298F" w:rsidRDefault="00951020">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24298F" w:rsidRDefault="00951020">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24298F" w:rsidRDefault="00951020">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24298F" w:rsidRDefault="00951020">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24298F" w:rsidRDefault="00951020">
      <w:pPr>
        <w:rPr>
          <w:rFonts w:ascii="宋体" w:hAnsi="宋体"/>
          <w:sz w:val="28"/>
          <w:szCs w:val="28"/>
        </w:rPr>
        <w:sectPr w:rsidR="0024298F">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4298F" w:rsidRDefault="00951020">
      <w:pPr>
        <w:pStyle w:val="affffff3"/>
        <w:spacing w:after="468"/>
      </w:pPr>
      <w:bookmarkStart w:id="21" w:name="BookMark1"/>
      <w:bookmarkStart w:id="22" w:name="_Toc150018789"/>
      <w:r>
        <w:rPr>
          <w:rFonts w:hint="eastAsia"/>
          <w:spacing w:val="320"/>
        </w:rPr>
        <w:lastRenderedPageBreak/>
        <w:t>目</w:t>
      </w:r>
      <w:r>
        <w:rPr>
          <w:rFonts w:hint="eastAsia"/>
        </w:rPr>
        <w:t>次</w:t>
      </w:r>
    </w:p>
    <w:p w:rsidR="0024298F" w:rsidRDefault="00951020">
      <w:pPr>
        <w:pStyle w:val="10"/>
        <w:tabs>
          <w:tab w:val="right" w:leader="dot" w:pos="9354"/>
        </w:tabs>
        <w:rPr>
          <w:rFonts w:hAnsi="宋体" w:cs="宋体"/>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3021" w:history="1">
        <w:r>
          <w:rPr>
            <w:rFonts w:hAnsi="宋体" w:cs="宋体" w:hint="eastAsia"/>
          </w:rPr>
          <w:t>前</w:t>
        </w:r>
        <w:r>
          <w:rPr>
            <w:rFonts w:hAnsi="宋体" w:cs="宋体" w:hint="eastAsia"/>
          </w:rPr>
          <w:t>言</w:t>
        </w:r>
        <w:r>
          <w:rPr>
            <w:rFonts w:hAnsi="宋体" w:cs="宋体" w:hint="eastAsia"/>
          </w:rPr>
          <w:tab/>
        </w:r>
        <w:r>
          <w:rPr>
            <w:rFonts w:hAnsi="宋体" w:cs="宋体" w:hint="eastAsia"/>
          </w:rPr>
          <w:fldChar w:fldCharType="begin"/>
        </w:r>
        <w:r>
          <w:rPr>
            <w:rFonts w:hAnsi="宋体" w:cs="宋体" w:hint="eastAsia"/>
          </w:rPr>
          <w:instrText xml:space="preserve"> PAGEREF _Toc3021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9907" w:history="1">
        <w:r>
          <w:rPr>
            <w:rFonts w:hAnsi="宋体" w:cs="宋体" w:hint="eastAsia"/>
          </w:rPr>
          <w:t xml:space="preserve">1 </w:t>
        </w:r>
        <w:r>
          <w:rPr>
            <w:rFonts w:hAnsi="宋体" w:cs="宋体" w:hint="eastAsia"/>
          </w:rPr>
          <w:t>范围</w:t>
        </w:r>
        <w:r>
          <w:rPr>
            <w:rFonts w:hAnsi="宋体" w:cs="宋体" w:hint="eastAsia"/>
          </w:rPr>
          <w:tab/>
        </w:r>
        <w:r>
          <w:rPr>
            <w:rFonts w:hAnsi="宋体" w:cs="宋体" w:hint="eastAsia"/>
          </w:rPr>
          <w:fldChar w:fldCharType="begin"/>
        </w:r>
        <w:r>
          <w:rPr>
            <w:rFonts w:hAnsi="宋体" w:cs="宋体" w:hint="eastAsia"/>
          </w:rPr>
          <w:instrText xml:space="preserve"> PAGEREF _Toc9907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32124" w:history="1">
        <w:r>
          <w:rPr>
            <w:rFonts w:hAnsi="宋体" w:cs="宋体" w:hint="eastAsia"/>
          </w:rPr>
          <w:t xml:space="preserve">2 </w:t>
        </w:r>
        <w:r>
          <w:rPr>
            <w:rFonts w:hAnsi="宋体" w:cs="宋体" w:hint="eastAsia"/>
          </w:rPr>
          <w:t>规范性引用文件</w:t>
        </w:r>
        <w:r>
          <w:rPr>
            <w:rFonts w:hAnsi="宋体" w:cs="宋体" w:hint="eastAsia"/>
          </w:rPr>
          <w:tab/>
        </w:r>
        <w:r>
          <w:rPr>
            <w:rFonts w:hAnsi="宋体" w:cs="宋体" w:hint="eastAsia"/>
          </w:rPr>
          <w:fldChar w:fldCharType="begin"/>
        </w:r>
        <w:r>
          <w:rPr>
            <w:rFonts w:hAnsi="宋体" w:cs="宋体" w:hint="eastAsia"/>
          </w:rPr>
          <w:instrText xml:space="preserve"> PAGEREF _Toc32124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10597" w:history="1">
        <w:r>
          <w:rPr>
            <w:rFonts w:hAnsi="宋体" w:cs="宋体" w:hint="eastAsia"/>
          </w:rPr>
          <w:t xml:space="preserve">3 </w:t>
        </w:r>
        <w:r>
          <w:rPr>
            <w:rFonts w:hAnsi="宋体" w:cs="宋体" w:hint="eastAsia"/>
          </w:rPr>
          <w:t>术语和定义</w:t>
        </w:r>
        <w:r>
          <w:rPr>
            <w:rFonts w:hAnsi="宋体" w:cs="宋体" w:hint="eastAsia"/>
          </w:rPr>
          <w:tab/>
        </w:r>
        <w:r>
          <w:rPr>
            <w:rFonts w:hAnsi="宋体" w:cs="宋体" w:hint="eastAsia"/>
          </w:rPr>
          <w:fldChar w:fldCharType="begin"/>
        </w:r>
        <w:r>
          <w:rPr>
            <w:rFonts w:hAnsi="宋体" w:cs="宋体" w:hint="eastAsia"/>
          </w:rPr>
          <w:instrText xml:space="preserve"> PAGEREF _Toc10597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24786" w:history="1">
        <w:r>
          <w:rPr>
            <w:rFonts w:hAnsi="宋体" w:cs="宋体" w:hint="eastAsia"/>
          </w:rPr>
          <w:t xml:space="preserve">4 </w:t>
        </w:r>
        <w:r>
          <w:rPr>
            <w:rFonts w:hAnsi="宋体" w:cs="宋体" w:hint="eastAsia"/>
          </w:rPr>
          <w:t>基本要求</w:t>
        </w:r>
        <w:r>
          <w:rPr>
            <w:rFonts w:hAnsi="宋体" w:cs="宋体" w:hint="eastAsia"/>
          </w:rPr>
          <w:tab/>
        </w:r>
        <w:r>
          <w:rPr>
            <w:rFonts w:hAnsi="宋体" w:cs="宋体" w:hint="eastAsia"/>
          </w:rPr>
          <w:fldChar w:fldCharType="begin"/>
        </w:r>
        <w:r>
          <w:rPr>
            <w:rFonts w:hAnsi="宋体" w:cs="宋体" w:hint="eastAsia"/>
          </w:rPr>
          <w:instrText xml:space="preserve"> PAGEREF _Toc24786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5148" w:history="1">
        <w:r>
          <w:rPr>
            <w:rFonts w:hAnsi="宋体" w:cs="宋体" w:hint="eastAsia"/>
          </w:rPr>
          <w:t xml:space="preserve">5 </w:t>
        </w:r>
        <w:r>
          <w:rPr>
            <w:rFonts w:hAnsi="宋体" w:cs="宋体" w:hint="eastAsia"/>
          </w:rPr>
          <w:t>服务要求与规范</w:t>
        </w:r>
        <w:r>
          <w:rPr>
            <w:rFonts w:hAnsi="宋体" w:cs="宋体" w:hint="eastAsia"/>
          </w:rPr>
          <w:tab/>
        </w:r>
        <w:r>
          <w:rPr>
            <w:rFonts w:hAnsi="宋体" w:cs="宋体" w:hint="eastAsia"/>
          </w:rPr>
          <w:fldChar w:fldCharType="begin"/>
        </w:r>
        <w:r>
          <w:rPr>
            <w:rFonts w:hAnsi="宋体" w:cs="宋体" w:hint="eastAsia"/>
          </w:rPr>
          <w:instrText xml:space="preserve"> PAGEREF _Toc5148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24407" w:history="1">
        <w:r>
          <w:rPr>
            <w:rFonts w:hAnsi="宋体" w:cs="宋体" w:hint="eastAsia"/>
          </w:rPr>
          <w:t xml:space="preserve">6 </w:t>
        </w:r>
        <w:r>
          <w:rPr>
            <w:rFonts w:hAnsi="宋体" w:cs="宋体" w:hint="eastAsia"/>
          </w:rPr>
          <w:t>经营要求与规范</w:t>
        </w:r>
        <w:r>
          <w:rPr>
            <w:rFonts w:hAnsi="宋体" w:cs="宋体" w:hint="eastAsia"/>
          </w:rPr>
          <w:tab/>
        </w:r>
        <w:r>
          <w:rPr>
            <w:rFonts w:hAnsi="宋体" w:cs="宋体" w:hint="eastAsia"/>
          </w:rPr>
          <w:fldChar w:fldCharType="begin"/>
        </w:r>
        <w:r>
          <w:rPr>
            <w:rFonts w:hAnsi="宋体" w:cs="宋体" w:hint="eastAsia"/>
          </w:rPr>
          <w:instrText xml:space="preserve"> PAGEREF _Toc24407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11035" w:history="1">
        <w:r>
          <w:rPr>
            <w:rFonts w:hAnsi="宋体" w:cs="宋体" w:hint="eastAsia"/>
          </w:rPr>
          <w:t xml:space="preserve">7 </w:t>
        </w:r>
        <w:r>
          <w:rPr>
            <w:rFonts w:hAnsi="宋体" w:cs="宋体" w:hint="eastAsia"/>
          </w:rPr>
          <w:t>知识产权保护</w:t>
        </w:r>
        <w:r>
          <w:rPr>
            <w:rFonts w:hAnsi="宋体" w:cs="宋体" w:hint="eastAsia"/>
          </w:rPr>
          <w:tab/>
        </w:r>
        <w:r>
          <w:rPr>
            <w:rFonts w:hAnsi="宋体" w:cs="宋体" w:hint="eastAsia"/>
          </w:rPr>
          <w:fldChar w:fldCharType="begin"/>
        </w:r>
        <w:r>
          <w:rPr>
            <w:rFonts w:hAnsi="宋体" w:cs="宋体" w:hint="eastAsia"/>
          </w:rPr>
          <w:instrText xml:space="preserve"> PAGEREF _Toc11035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24298F" w:rsidRDefault="00951020">
      <w:pPr>
        <w:pStyle w:val="10"/>
        <w:tabs>
          <w:tab w:val="right" w:leader="dot" w:pos="9354"/>
        </w:tabs>
        <w:rPr>
          <w:rFonts w:hAnsi="宋体" w:cs="宋体"/>
        </w:rPr>
      </w:pPr>
      <w:hyperlink w:anchor="_Toc32350" w:history="1">
        <w:r>
          <w:rPr>
            <w:rFonts w:hAnsi="宋体" w:cs="宋体" w:hint="eastAsia"/>
          </w:rPr>
          <w:t xml:space="preserve">8 </w:t>
        </w:r>
        <w:r>
          <w:rPr>
            <w:rFonts w:hAnsi="宋体" w:cs="宋体" w:hint="eastAsia"/>
          </w:rPr>
          <w:t>安全与保障</w:t>
        </w:r>
        <w:r>
          <w:rPr>
            <w:rFonts w:hAnsi="宋体" w:cs="宋体" w:hint="eastAsia"/>
          </w:rPr>
          <w:tab/>
        </w:r>
        <w:r>
          <w:rPr>
            <w:rFonts w:hAnsi="宋体" w:cs="宋体" w:hint="eastAsia"/>
          </w:rPr>
          <w:fldChar w:fldCharType="begin"/>
        </w:r>
        <w:r>
          <w:rPr>
            <w:rFonts w:hAnsi="宋体" w:cs="宋体" w:hint="eastAsia"/>
          </w:rPr>
          <w:instrText xml:space="preserve"> PAGEREF _Toc32350 \h </w:instrText>
        </w:r>
        <w:r>
          <w:rPr>
            <w:rFonts w:hAnsi="宋体" w:cs="宋体" w:hint="eastAsia"/>
          </w:rPr>
        </w:r>
        <w:r>
          <w:rPr>
            <w:rFonts w:hAnsi="宋体" w:cs="宋体" w:hint="eastAsia"/>
          </w:rPr>
          <w:fldChar w:fldCharType="separate"/>
        </w:r>
        <w:r>
          <w:rPr>
            <w:rFonts w:hAnsi="宋体" w:cs="宋体" w:hint="eastAsia"/>
          </w:rPr>
          <w:t>7</w:t>
        </w:r>
        <w:r>
          <w:rPr>
            <w:rFonts w:hAnsi="宋体" w:cs="宋体" w:hint="eastAsia"/>
          </w:rPr>
          <w:fldChar w:fldCharType="end"/>
        </w:r>
      </w:hyperlink>
    </w:p>
    <w:p w:rsidR="0024298F" w:rsidRDefault="00951020">
      <w:pPr>
        <w:pStyle w:val="10"/>
        <w:tabs>
          <w:tab w:val="right" w:leader="dot" w:pos="9354"/>
        </w:tabs>
      </w:pPr>
      <w:hyperlink w:anchor="_Toc30399" w:history="1">
        <w:r>
          <w:rPr>
            <w:rFonts w:hAnsi="宋体" w:cs="宋体" w:hint="eastAsia"/>
          </w:rPr>
          <w:t xml:space="preserve">9 </w:t>
        </w:r>
        <w:r>
          <w:rPr>
            <w:rFonts w:hAnsi="宋体" w:cs="宋体" w:hint="eastAsia"/>
          </w:rPr>
          <w:t>监督与鼓励</w:t>
        </w:r>
        <w:r>
          <w:rPr>
            <w:rFonts w:hAnsi="宋体" w:cs="宋体" w:hint="eastAsia"/>
          </w:rPr>
          <w:tab/>
        </w:r>
        <w:r>
          <w:rPr>
            <w:rFonts w:hAnsi="宋体" w:cs="宋体" w:hint="eastAsia"/>
          </w:rPr>
          <w:fldChar w:fldCharType="begin"/>
        </w:r>
        <w:r>
          <w:rPr>
            <w:rFonts w:hAnsi="宋体" w:cs="宋体" w:hint="eastAsia"/>
          </w:rPr>
          <w:instrText xml:space="preserve"> PAGEREF _Toc30399 \h </w:instrText>
        </w:r>
        <w:r>
          <w:rPr>
            <w:rFonts w:hAnsi="宋体" w:cs="宋体" w:hint="eastAsia"/>
          </w:rPr>
        </w:r>
        <w:r>
          <w:rPr>
            <w:rFonts w:hAnsi="宋体" w:cs="宋体" w:hint="eastAsia"/>
          </w:rPr>
          <w:fldChar w:fldCharType="separate"/>
        </w:r>
        <w:r>
          <w:rPr>
            <w:rFonts w:hAnsi="宋体" w:cs="宋体" w:hint="eastAsia"/>
          </w:rPr>
          <w:t>7</w:t>
        </w:r>
        <w:r>
          <w:rPr>
            <w:rFonts w:hAnsi="宋体" w:cs="宋体" w:hint="eastAsia"/>
          </w:rPr>
          <w:fldChar w:fldCharType="end"/>
        </w:r>
      </w:hyperlink>
    </w:p>
    <w:p w:rsidR="0024298F" w:rsidRDefault="00951020">
      <w:pPr>
        <w:pStyle w:val="affffff3"/>
        <w:spacing w:after="468"/>
        <w:sectPr w:rsidR="0024298F">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24298F" w:rsidRDefault="00951020">
      <w:pPr>
        <w:pStyle w:val="a6"/>
        <w:spacing w:before="900" w:after="468"/>
      </w:pPr>
      <w:bookmarkStart w:id="23" w:name="_Toc3021"/>
      <w:bookmarkStart w:id="24" w:name="BookMark2"/>
      <w:bookmarkEnd w:id="21"/>
      <w:r>
        <w:rPr>
          <w:spacing w:val="320"/>
        </w:rPr>
        <w:lastRenderedPageBreak/>
        <w:t>前</w:t>
      </w:r>
      <w:r>
        <w:t>言</w:t>
      </w:r>
      <w:bookmarkEnd w:id="22"/>
      <w:bookmarkEnd w:id="23"/>
    </w:p>
    <w:p w:rsidR="0024298F" w:rsidRDefault="00951020">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24298F" w:rsidRDefault="00951020">
      <w:pPr>
        <w:pStyle w:val="affffe"/>
        <w:ind w:firstLine="420"/>
      </w:pPr>
      <w:r>
        <w:rPr>
          <w:rFonts w:hint="eastAsia"/>
        </w:rPr>
        <w:t>请注意本文件的某些内容可能涉及专利。本文件的发布机构不承担识别专利的责任。</w:t>
      </w:r>
    </w:p>
    <w:p w:rsidR="0024298F" w:rsidRDefault="00951020">
      <w:pPr>
        <w:pStyle w:val="affffe"/>
        <w:ind w:firstLine="420"/>
      </w:pPr>
      <w:r>
        <w:rPr>
          <w:rFonts w:hint="eastAsia"/>
        </w:rPr>
        <w:t>本文件由江苏省</w:t>
      </w:r>
      <w:r>
        <w:rPr>
          <w:rFonts w:hint="eastAsia"/>
        </w:rPr>
        <w:t>商务厅</w:t>
      </w:r>
      <w:r>
        <w:rPr>
          <w:rFonts w:hint="eastAsia"/>
        </w:rPr>
        <w:t>提出</w:t>
      </w:r>
      <w:r>
        <w:rPr>
          <w:rFonts w:hint="eastAsia"/>
        </w:rPr>
        <w:t>并</w:t>
      </w:r>
      <w:bookmarkStart w:id="25" w:name="_GoBack"/>
      <w:bookmarkEnd w:id="25"/>
      <w:r>
        <w:rPr>
          <w:rFonts w:hint="eastAsia"/>
        </w:rPr>
        <w:t>组织实施</w:t>
      </w:r>
      <w:r>
        <w:rPr>
          <w:rFonts w:hint="eastAsia"/>
        </w:rPr>
        <w:t>。</w:t>
      </w:r>
    </w:p>
    <w:p w:rsidR="0024298F" w:rsidRDefault="00951020">
      <w:pPr>
        <w:pStyle w:val="affffe"/>
        <w:ind w:firstLine="420"/>
      </w:pPr>
      <w:r>
        <w:rPr>
          <w:rFonts w:hint="eastAsia"/>
        </w:rPr>
        <w:t>本文件由现代服务业标准化技术委员会归口。</w:t>
      </w:r>
    </w:p>
    <w:p w:rsidR="0024298F" w:rsidRDefault="00951020">
      <w:pPr>
        <w:pStyle w:val="affffe"/>
        <w:ind w:firstLine="420"/>
      </w:pPr>
      <w:r>
        <w:rPr>
          <w:rFonts w:hint="eastAsia"/>
        </w:rPr>
        <w:t>本文件起草单位：上海兰迪（南京）律师事务所、江苏匀印文化发展有限公司、江苏省电子商务协会</w:t>
      </w:r>
      <w:r>
        <w:rPr>
          <w:rFonts w:hint="eastAsia"/>
        </w:rPr>
        <w:t>。</w:t>
      </w:r>
    </w:p>
    <w:p w:rsidR="0024298F" w:rsidRDefault="00951020">
      <w:pPr>
        <w:pStyle w:val="affffe"/>
        <w:ind w:firstLine="420"/>
        <w:sectPr w:rsidR="0024298F">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cols w:space="425"/>
          <w:formProt w:val="0"/>
          <w:docGrid w:type="lines" w:linePitch="312"/>
        </w:sectPr>
      </w:pPr>
      <w:r>
        <w:rPr>
          <w:rFonts w:hint="eastAsia"/>
        </w:rPr>
        <w:t>本文件主要起草人：顾小丽、袁春松、赵洁晶、陶天吉、刘伯一、曾真、</w:t>
      </w:r>
      <w:r>
        <w:rPr>
          <w:rFonts w:hint="eastAsia"/>
        </w:rPr>
        <w:t>殷俊、</w:t>
      </w:r>
      <w:r>
        <w:rPr>
          <w:rFonts w:hint="eastAsia"/>
        </w:rPr>
        <w:t>余本军、周君怡</w:t>
      </w:r>
      <w:r>
        <w:rPr>
          <w:rFonts w:hint="eastAsia"/>
        </w:rPr>
        <w:t>、张惟佳</w:t>
      </w:r>
      <w:r>
        <w:rPr>
          <w:rFonts w:hint="eastAsia"/>
        </w:rPr>
        <w:t>、</w:t>
      </w:r>
      <w:r>
        <w:rPr>
          <w:rFonts w:hint="eastAsia"/>
        </w:rPr>
        <w:t>薄一峰</w:t>
      </w:r>
      <w:r>
        <w:rPr>
          <w:rFonts w:hint="eastAsia"/>
        </w:rPr>
        <w:t>、</w:t>
      </w:r>
      <w:r>
        <w:rPr>
          <w:rFonts w:hint="eastAsia"/>
        </w:rPr>
        <w:t>沈晓樱、朱丽献、吴桂根、徐长江、曹如芯、李家豪</w:t>
      </w:r>
    </w:p>
    <w:p w:rsidR="0024298F" w:rsidRDefault="0024298F">
      <w:pPr>
        <w:spacing w:line="20" w:lineRule="exact"/>
        <w:jc w:val="center"/>
        <w:rPr>
          <w:rFonts w:ascii="黑体" w:eastAsia="黑体" w:hAnsi="黑体"/>
          <w:sz w:val="32"/>
          <w:szCs w:val="32"/>
        </w:rPr>
      </w:pPr>
      <w:bookmarkStart w:id="26" w:name="BookMark4"/>
      <w:bookmarkEnd w:id="24"/>
    </w:p>
    <w:p w:rsidR="0024298F" w:rsidRDefault="0024298F">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CED78AD2B7EC41678E362D84170A5E5B"/>
        </w:placeholder>
      </w:sdtPr>
      <w:sdtEndPr/>
      <w:sdtContent>
        <w:p w:rsidR="0024298F" w:rsidRDefault="00951020">
          <w:pPr>
            <w:pStyle w:val="afffffffff1"/>
          </w:pPr>
          <w:r>
            <w:rPr>
              <w:rFonts w:hint="eastAsia"/>
            </w:rPr>
            <w:t>电子商务直播机构</w:t>
          </w:r>
          <w:r>
            <w:rPr>
              <w:rFonts w:hint="eastAsia"/>
              <w:lang w:eastAsia="zh-Hans"/>
            </w:rPr>
            <w:t>服务及运营</w:t>
          </w:r>
          <w:r>
            <w:rPr>
              <w:rFonts w:hint="eastAsia"/>
            </w:rPr>
            <w:t>规范</w:t>
          </w:r>
        </w:p>
      </w:sdtContent>
    </w:sdt>
    <w:p w:rsidR="0024298F" w:rsidRDefault="00951020">
      <w:pPr>
        <w:pStyle w:val="affc"/>
        <w:spacing w:before="312" w:after="312"/>
      </w:pPr>
      <w:bookmarkStart w:id="28" w:name="_Toc24884211"/>
      <w:bookmarkStart w:id="29" w:name="_Toc26986771"/>
      <w:bookmarkStart w:id="30" w:name="_Toc150018835"/>
      <w:bookmarkStart w:id="31" w:name="_Toc9907"/>
      <w:bookmarkStart w:id="32" w:name="_Toc97191423"/>
      <w:bookmarkStart w:id="33" w:name="_Toc26986530"/>
      <w:bookmarkStart w:id="34" w:name="_Toc17233333"/>
      <w:bookmarkStart w:id="35" w:name="_Toc150018791"/>
      <w:bookmarkStart w:id="36" w:name="_Toc24884218"/>
      <w:bookmarkStart w:id="37" w:name="_Toc17233325"/>
      <w:bookmarkStart w:id="38" w:name="_Toc26648465"/>
      <w:bookmarkStart w:id="39" w:name="_Toc26718930"/>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rsidR="0024298F" w:rsidRDefault="00951020" w:rsidP="00EF2CDA">
      <w:pPr>
        <w:pStyle w:val="affffe"/>
        <w:ind w:firstLine="420"/>
      </w:pPr>
      <w:bookmarkStart w:id="40" w:name="_Toc24884219"/>
      <w:bookmarkStart w:id="41" w:name="_Toc26648466"/>
      <w:bookmarkStart w:id="42" w:name="_Toc17233334"/>
      <w:bookmarkStart w:id="43" w:name="_Toc17233326"/>
      <w:bookmarkStart w:id="44" w:name="_Toc24884212"/>
      <w:r>
        <w:rPr>
          <w:rFonts w:hint="eastAsia"/>
        </w:rPr>
        <w:t>本文件规定了电子商务直播机构相关的术语和定义、基本要求、服务要求与规范、经营要求与规范、知识产权保护、安全与保障以及监督与鼓励。</w:t>
      </w:r>
    </w:p>
    <w:p w:rsidR="0024298F" w:rsidRDefault="00951020">
      <w:pPr>
        <w:pStyle w:val="afffa"/>
        <w:spacing w:line="240" w:lineRule="auto"/>
        <w:ind w:firstLineChars="200" w:firstLine="420"/>
      </w:pPr>
      <w:r>
        <w:rPr>
          <w:rFonts w:hint="eastAsia"/>
        </w:rPr>
        <w:t>本文件适用于为电子商务直播运营提供专业服务的各类直播机构。</w:t>
      </w:r>
    </w:p>
    <w:p w:rsidR="0024298F" w:rsidRDefault="00951020">
      <w:pPr>
        <w:pStyle w:val="affc"/>
        <w:spacing w:before="312" w:after="312"/>
      </w:pPr>
      <w:bookmarkStart w:id="45" w:name="_Toc26986531"/>
      <w:bookmarkStart w:id="46" w:name="_Toc150018836"/>
      <w:bookmarkStart w:id="47" w:name="_Toc26986772"/>
      <w:bookmarkStart w:id="48" w:name="_Toc32124"/>
      <w:bookmarkStart w:id="49" w:name="_Toc97191424"/>
      <w:bookmarkStart w:id="50" w:name="_Toc26718931"/>
      <w:bookmarkStart w:id="51" w:name="_Toc150018792"/>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09C3FA193D8841DA880E10EE827F2A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4298F" w:rsidRDefault="00951020">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rPr>
            <w:t>。</w:t>
          </w:r>
        </w:p>
      </w:sdtContent>
    </w:sdt>
    <w:p w:rsidR="0024298F" w:rsidRDefault="00951020">
      <w:pPr>
        <w:pStyle w:val="affffe"/>
        <w:ind w:firstLine="420"/>
      </w:pPr>
      <w:r>
        <w:rPr>
          <w:rFonts w:hint="eastAsia"/>
        </w:rPr>
        <w:t xml:space="preserve">GB/T </w:t>
      </w:r>
      <w:r>
        <w:t>41247</w:t>
      </w:r>
      <w:r>
        <w:rPr>
          <w:rFonts w:hint="eastAsia"/>
        </w:rPr>
        <w:t>—</w:t>
      </w:r>
      <w:r>
        <w:rPr>
          <w:rFonts w:hint="eastAsia"/>
        </w:rPr>
        <w:t>2023</w:t>
      </w:r>
      <w:r>
        <w:rPr>
          <w:rFonts w:hint="eastAsia"/>
        </w:rPr>
        <w:t xml:space="preserve">  </w:t>
      </w:r>
      <w:r>
        <w:rPr>
          <w:rFonts w:hint="eastAsia"/>
        </w:rPr>
        <w:t>电子商务直播售货质量管理规范</w:t>
      </w:r>
    </w:p>
    <w:p w:rsidR="0024298F" w:rsidRDefault="00951020">
      <w:pPr>
        <w:pStyle w:val="affc"/>
        <w:spacing w:before="312" w:after="312"/>
      </w:pPr>
      <w:bookmarkStart w:id="52" w:name="_Toc10597"/>
      <w:bookmarkStart w:id="53" w:name="_Toc150018837"/>
      <w:bookmarkStart w:id="54" w:name="_Toc97191425"/>
      <w:bookmarkStart w:id="55" w:name="_Toc150018793"/>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
        <w:placeholder>
          <w:docPart w:val="FE7CD4069B7C437693D2180E6E4292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4298F" w:rsidRDefault="00951020">
          <w:pPr>
            <w:pStyle w:val="affffe"/>
            <w:ind w:firstLine="420"/>
          </w:pPr>
          <w:r>
            <w:t>下列术语和定义适用于本文件。</w:t>
          </w:r>
        </w:p>
      </w:sdtContent>
    </w:sdt>
    <w:p w:rsidR="0024298F" w:rsidRDefault="0024298F">
      <w:pPr>
        <w:spacing w:line="20" w:lineRule="exact"/>
        <w:rPr>
          <w:rFonts w:ascii="黑体" w:eastAsia="黑体" w:hAnsi="黑体"/>
          <w:sz w:val="32"/>
          <w:szCs w:val="32"/>
        </w:rPr>
      </w:pPr>
    </w:p>
    <w:p w:rsidR="0024298F" w:rsidRDefault="0024298F">
      <w:pPr>
        <w:spacing w:line="20" w:lineRule="exact"/>
        <w:rPr>
          <w:rFonts w:ascii="黑体" w:eastAsia="黑体" w:hAnsi="黑体"/>
          <w:sz w:val="32"/>
          <w:szCs w:val="32"/>
        </w:rPr>
      </w:pP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直播</w:t>
      </w:r>
      <w:r>
        <w:rPr>
          <w:rFonts w:ascii="黑体" w:eastAsia="黑体" w:hAnsi="黑体" w:hint="eastAsia"/>
        </w:rPr>
        <w:t xml:space="preserve"> live-streaming</w:t>
      </w:r>
    </w:p>
    <w:p w:rsidR="0024298F" w:rsidRDefault="00951020">
      <w:pPr>
        <w:pStyle w:val="affffe"/>
        <w:ind w:firstLine="420"/>
        <w:rPr>
          <w:rFonts w:hAnsi="宋体" w:cs="宋体"/>
        </w:rPr>
      </w:pPr>
      <w:r>
        <w:rPr>
          <w:rFonts w:hAnsi="宋体" w:cs="宋体" w:hint="eastAsia"/>
        </w:rPr>
        <w:t>基于互联网的，将现场事件的发生和进程，通过实时视频、音频等方式或多种方式相结合的形式向公众或消费者持续发布的活动。</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网络直播营销活动</w:t>
      </w:r>
      <w:r>
        <w:rPr>
          <w:rFonts w:ascii="黑体" w:eastAsia="黑体" w:hAnsi="黑体" w:hint="eastAsia"/>
        </w:rPr>
        <w:t xml:space="preserve"> live-streaming marketing campaign</w:t>
      </w:r>
    </w:p>
    <w:p w:rsidR="0024298F" w:rsidRDefault="00951020">
      <w:pPr>
        <w:pStyle w:val="affffe"/>
        <w:ind w:firstLine="420"/>
        <w:rPr>
          <w:rFonts w:hAnsi="宋体" w:cs="宋体"/>
        </w:rPr>
      </w:pPr>
      <w:r>
        <w:rPr>
          <w:rFonts w:hint="eastAsia"/>
        </w:rPr>
        <w:t>通过</w:t>
      </w:r>
      <w:r>
        <w:rPr>
          <w:rFonts w:hint="eastAsia"/>
        </w:rPr>
        <w:t>互联网站、应用程序、小程序等，以视频直播、音频直播、图文直播或多种直播相结合等形式开展营销的商业活动</w:t>
      </w:r>
      <w:r>
        <w:rPr>
          <w:rFonts w:hint="eastAsia"/>
        </w:rPr>
        <w:t>。</w:t>
      </w:r>
      <w:r>
        <w:rPr>
          <w:rFonts w:hAnsi="宋体" w:cs="宋体" w:hint="eastAsia"/>
        </w:rPr>
        <w:t xml:space="preserve"> </w:t>
      </w:r>
    </w:p>
    <w:p w:rsidR="0024298F" w:rsidRDefault="00951020">
      <w:pPr>
        <w:pStyle w:val="affffe"/>
        <w:ind w:firstLine="420"/>
        <w:rPr>
          <w:rFonts w:hAnsi="宋体" w:cs="宋体"/>
        </w:rPr>
      </w:pPr>
      <w:r>
        <w:rPr>
          <w:rFonts w:hAnsi="宋体" w:cs="宋体"/>
        </w:rPr>
        <w:t>[</w:t>
      </w:r>
      <w:r>
        <w:rPr>
          <w:rFonts w:hAnsi="宋体" w:cs="宋体" w:hint="eastAsia"/>
        </w:rPr>
        <w:t>来源：</w:t>
      </w:r>
      <w:r>
        <w:rPr>
          <w:rFonts w:hint="eastAsia"/>
        </w:rPr>
        <w:t xml:space="preserve">GB/T </w:t>
      </w:r>
      <w:r>
        <w:t>4124</w:t>
      </w:r>
      <w:r>
        <w:rPr>
          <w:rFonts w:hint="eastAsia"/>
        </w:rPr>
        <w:t>7</w:t>
      </w:r>
      <w:r>
        <w:rPr>
          <w:rFonts w:hint="eastAsia"/>
        </w:rPr>
        <w:t>—</w:t>
      </w:r>
      <w:r>
        <w:rPr>
          <w:rFonts w:hint="eastAsia"/>
        </w:rPr>
        <w:t>2023,3.1,</w:t>
      </w:r>
      <w:r>
        <w:rPr>
          <w:rFonts w:hint="eastAsia"/>
        </w:rPr>
        <w:t>有修改</w:t>
      </w:r>
      <w:r>
        <w:rPr>
          <w:rFonts w:hAnsi="宋体" w:cs="宋体"/>
        </w:rPr>
        <w:t>]</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直播营销平台</w:t>
      </w:r>
      <w:r>
        <w:rPr>
          <w:rFonts w:ascii="黑体" w:eastAsia="黑体" w:hAnsi="黑体" w:hint="eastAsia"/>
        </w:rPr>
        <w:t xml:space="preserve"> live</w:t>
      </w:r>
      <w:r>
        <w:rPr>
          <w:rFonts w:ascii="黑体" w:eastAsia="黑体" w:hAnsi="黑体" w:hint="eastAsia"/>
        </w:rPr>
        <w:t>-</w:t>
      </w:r>
      <w:r>
        <w:rPr>
          <w:rFonts w:ascii="黑体" w:eastAsia="黑体" w:hAnsi="黑体" w:hint="eastAsia"/>
        </w:rPr>
        <w:t>streaming marketing platform</w:t>
      </w:r>
    </w:p>
    <w:p w:rsidR="0024298F" w:rsidRDefault="00951020">
      <w:pPr>
        <w:pStyle w:val="affffe"/>
        <w:ind w:firstLine="420"/>
        <w:rPr>
          <w:rFonts w:hAnsi="宋体" w:cs="宋体"/>
        </w:rPr>
      </w:pPr>
      <w:r>
        <w:rPr>
          <w:rFonts w:hint="eastAsia"/>
        </w:rPr>
        <w:t>通过开放直播主体入驻功能，为直播主体采用直播方式宣传、介绍或推广产品或服务等活动提供直播技术服务的信息网络系统。</w:t>
      </w:r>
      <w:r>
        <w:rPr>
          <w:rFonts w:hAnsi="宋体" w:cs="宋体" w:hint="eastAsia"/>
        </w:rPr>
        <w:t xml:space="preserve"> </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直播</w:t>
      </w:r>
      <w:r>
        <w:rPr>
          <w:rFonts w:ascii="黑体" w:eastAsia="黑体" w:hAnsi="黑体" w:hint="eastAsia"/>
        </w:rPr>
        <w:t>销售</w:t>
      </w:r>
      <w:r>
        <w:rPr>
          <w:rFonts w:ascii="黑体" w:eastAsia="黑体" w:hAnsi="黑体" w:hint="eastAsia"/>
        </w:rPr>
        <w:t>员</w:t>
      </w:r>
      <w:r>
        <w:rPr>
          <w:rFonts w:ascii="黑体" w:eastAsia="黑体" w:hAnsi="黑体" w:hint="eastAsia"/>
        </w:rPr>
        <w:t xml:space="preserve"> live</w:t>
      </w:r>
      <w:r>
        <w:rPr>
          <w:rFonts w:ascii="黑体" w:eastAsia="黑体" w:hAnsi="黑体" w:hint="eastAsia"/>
        </w:rPr>
        <w:t>-</w:t>
      </w:r>
      <w:r>
        <w:rPr>
          <w:rFonts w:ascii="黑体" w:eastAsia="黑体" w:hAnsi="黑体" w:hint="eastAsia"/>
        </w:rPr>
        <w:t xml:space="preserve">streaming </w:t>
      </w:r>
      <w:r>
        <w:rPr>
          <w:rFonts w:ascii="黑体" w:eastAsia="黑体" w:hAnsi="黑体"/>
        </w:rPr>
        <w:t>host</w:t>
      </w:r>
    </w:p>
    <w:p w:rsidR="0024298F" w:rsidRDefault="00951020">
      <w:pPr>
        <w:pStyle w:val="affffe"/>
        <w:ind w:firstLine="420"/>
        <w:rPr>
          <w:rFonts w:hAnsi="宋体" w:cs="宋体"/>
        </w:rPr>
      </w:pPr>
      <w:r>
        <w:rPr>
          <w:rFonts w:hAnsi="宋体" w:cs="宋体" w:hint="eastAsia"/>
        </w:rPr>
        <w:t>在电子商务直播售货活动中，通过实时互动介绍和销售商品的人员</w:t>
      </w:r>
      <w:r>
        <w:rPr>
          <w:rFonts w:hAnsi="宋体" w:cs="宋体" w:hint="eastAsia"/>
        </w:rPr>
        <w:t>。</w:t>
      </w:r>
    </w:p>
    <w:p w:rsidR="0024298F" w:rsidRDefault="00951020">
      <w:pPr>
        <w:pStyle w:val="affffe"/>
        <w:ind w:firstLine="420"/>
        <w:rPr>
          <w:rFonts w:hAnsi="宋体" w:cs="宋体"/>
        </w:rPr>
      </w:pPr>
      <w:r>
        <w:rPr>
          <w:rFonts w:hAnsi="宋体" w:cs="宋体"/>
        </w:rPr>
        <w:t>[</w:t>
      </w:r>
      <w:r>
        <w:rPr>
          <w:rFonts w:hAnsi="宋体" w:cs="宋体" w:hint="eastAsia"/>
        </w:rPr>
        <w:t>来源：</w:t>
      </w:r>
      <w:r>
        <w:rPr>
          <w:rFonts w:hint="eastAsia"/>
        </w:rPr>
        <w:t xml:space="preserve">GB/T </w:t>
      </w:r>
      <w:r>
        <w:t>4124</w:t>
      </w:r>
      <w:r>
        <w:rPr>
          <w:rFonts w:hint="eastAsia"/>
        </w:rPr>
        <w:t>7</w:t>
      </w:r>
      <w:r>
        <w:rPr>
          <w:rFonts w:hint="eastAsia"/>
        </w:rPr>
        <w:t>—</w:t>
      </w:r>
      <w:r>
        <w:rPr>
          <w:rFonts w:hint="eastAsia"/>
        </w:rPr>
        <w:t>2023,3.6</w:t>
      </w:r>
      <w:r>
        <w:rPr>
          <w:rFonts w:hAnsi="宋体" w:cs="宋体"/>
        </w:rPr>
        <w:t>]</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电子商务直播机构</w:t>
      </w:r>
      <w:r>
        <w:rPr>
          <w:rFonts w:ascii="黑体" w:eastAsia="黑体" w:hAnsi="黑体" w:hint="eastAsia"/>
        </w:rPr>
        <w:t xml:space="preserve"> </w:t>
      </w:r>
      <w:r>
        <w:rPr>
          <w:rFonts w:ascii="黑体" w:eastAsia="黑体" w:hAnsi="黑体"/>
        </w:rPr>
        <w:t>E-commerce live-streaming agency</w:t>
      </w:r>
    </w:p>
    <w:p w:rsidR="0024298F" w:rsidRDefault="00951020">
      <w:pPr>
        <w:pStyle w:val="affffe"/>
        <w:ind w:firstLine="420"/>
        <w:rPr>
          <w:rFonts w:hAnsi="宋体" w:cs="宋体"/>
        </w:rPr>
      </w:pPr>
      <w:r>
        <w:rPr>
          <w:rFonts w:hAnsi="宋体" w:cs="宋体" w:hint="eastAsia"/>
        </w:rPr>
        <w:t>为直播销售员从事电子商务直播</w:t>
      </w:r>
      <w:r>
        <w:rPr>
          <w:rFonts w:hAnsi="宋体" w:cs="宋体" w:hint="eastAsia"/>
        </w:rPr>
        <w:t>营销活动提供策划、运营、经纪、培训等服务的专门机构。</w:t>
      </w:r>
    </w:p>
    <w:p w:rsidR="0024298F" w:rsidRDefault="00951020" w:rsidP="00EF2CDA">
      <w:pPr>
        <w:pStyle w:val="affffe"/>
        <w:ind w:firstLine="360"/>
        <w:rPr>
          <w:rFonts w:hAnsi="宋体" w:cs="宋体"/>
          <w:sz w:val="18"/>
          <w:szCs w:val="18"/>
        </w:rPr>
      </w:pPr>
      <w:r>
        <w:rPr>
          <w:rFonts w:ascii="黑体" w:eastAsia="黑体" w:hAnsi="黑体" w:cs="黑体" w:hint="eastAsia"/>
          <w:sz w:val="18"/>
          <w:szCs w:val="18"/>
        </w:rPr>
        <w:t>注：</w:t>
      </w:r>
      <w:r>
        <w:rPr>
          <w:rFonts w:hAnsi="宋体" w:cs="宋体" w:hint="eastAsia"/>
          <w:sz w:val="18"/>
          <w:szCs w:val="18"/>
        </w:rPr>
        <w:t>包括直播营销经纪服务机构、直播代播和运营服务商、直播基地、村播服务商、专业内容及制作机构、整合营销机构等。</w:t>
      </w:r>
    </w:p>
    <w:p w:rsidR="0024298F" w:rsidRDefault="00951020">
      <w:pPr>
        <w:pStyle w:val="affffe"/>
        <w:ind w:firstLine="420"/>
        <w:rPr>
          <w:rFonts w:hAnsi="宋体" w:cs="宋体"/>
          <w:sz w:val="18"/>
          <w:szCs w:val="18"/>
        </w:rPr>
      </w:pPr>
      <w:r>
        <w:rPr>
          <w:rFonts w:hAnsi="宋体" w:cs="宋体"/>
        </w:rPr>
        <w:lastRenderedPageBreak/>
        <w:t>[</w:t>
      </w:r>
      <w:r>
        <w:rPr>
          <w:rFonts w:hAnsi="宋体" w:cs="宋体" w:hint="eastAsia"/>
        </w:rPr>
        <w:t>来源：</w:t>
      </w:r>
      <w:r>
        <w:rPr>
          <w:rFonts w:hint="eastAsia"/>
        </w:rPr>
        <w:t xml:space="preserve">GB/T </w:t>
      </w:r>
      <w:r>
        <w:t>4124</w:t>
      </w:r>
      <w:r>
        <w:rPr>
          <w:rFonts w:hint="eastAsia"/>
        </w:rPr>
        <w:t>7</w:t>
      </w:r>
      <w:r>
        <w:rPr>
          <w:rFonts w:hint="eastAsia"/>
        </w:rPr>
        <w:t>—</w:t>
      </w:r>
      <w:r>
        <w:rPr>
          <w:rFonts w:hint="eastAsia"/>
        </w:rPr>
        <w:t>2023,3.4,</w:t>
      </w:r>
      <w:r>
        <w:rPr>
          <w:rFonts w:hint="eastAsia"/>
        </w:rPr>
        <w:t>有修改</w:t>
      </w:r>
      <w:r>
        <w:rPr>
          <w:rFonts w:hAnsi="宋体" w:cs="宋体"/>
        </w:rPr>
        <w:t>]</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直播间</w:t>
      </w:r>
      <w:r>
        <w:rPr>
          <w:rFonts w:ascii="黑体" w:eastAsia="黑体" w:hAnsi="黑体" w:hint="eastAsia"/>
        </w:rPr>
        <w:t xml:space="preserve"> interface</w:t>
      </w:r>
    </w:p>
    <w:p w:rsidR="0024298F" w:rsidRDefault="00951020">
      <w:pPr>
        <w:pStyle w:val="affffe"/>
        <w:ind w:firstLine="420"/>
        <w:rPr>
          <w:rFonts w:hAnsi="宋体" w:cs="宋体"/>
        </w:rPr>
      </w:pPr>
      <w:r>
        <w:rPr>
          <w:rFonts w:hAnsi="宋体" w:cs="宋体" w:hint="eastAsia"/>
        </w:rPr>
        <w:t>直播销售员</w:t>
      </w:r>
      <w:r>
        <w:rPr>
          <w:rFonts w:hAnsi="宋体" w:cs="宋体" w:hint="eastAsia"/>
        </w:rPr>
        <w:t>在直播售货时所呈现给消费者的场景。</w:t>
      </w:r>
    </w:p>
    <w:p w:rsidR="0024298F" w:rsidRDefault="00951020">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直播间运营者</w:t>
      </w:r>
      <w:r>
        <w:rPr>
          <w:rFonts w:ascii="黑体" w:eastAsia="黑体" w:hAnsi="黑体" w:hint="eastAsia"/>
        </w:rPr>
        <w:t xml:space="preserve"> operator of live-streaming room</w:t>
      </w:r>
    </w:p>
    <w:p w:rsidR="0024298F" w:rsidRDefault="00951020">
      <w:pPr>
        <w:pStyle w:val="affffe"/>
        <w:ind w:firstLine="420"/>
        <w:rPr>
          <w:rFonts w:hAnsi="宋体" w:cs="宋体"/>
        </w:rPr>
      </w:pPr>
      <w:r>
        <w:rPr>
          <w:rFonts w:hAnsi="宋体" w:cs="宋体" w:hint="eastAsia"/>
        </w:rPr>
        <w:t>在直播营销平台上注册直播账号或通过自建网站等其他网络服务</w:t>
      </w:r>
      <w:r>
        <w:rPr>
          <w:rFonts w:hAnsi="宋体" w:cs="宋体" w:hint="eastAsia"/>
        </w:rPr>
        <w:t>，</w:t>
      </w:r>
      <w:r>
        <w:rPr>
          <w:rFonts w:hAnsi="宋体" w:cs="宋体" w:hint="eastAsia"/>
        </w:rPr>
        <w:t>开设直播间从事电子商务</w:t>
      </w:r>
      <w:r>
        <w:rPr>
          <w:rFonts w:hAnsi="宋体" w:cs="宋体" w:hint="eastAsia"/>
        </w:rPr>
        <w:t>直播</w:t>
      </w:r>
      <w:r>
        <w:rPr>
          <w:rFonts w:hAnsi="宋体" w:cs="宋体" w:hint="eastAsia"/>
        </w:rPr>
        <w:t>相关活动的个人、法人或其他组织。</w:t>
      </w:r>
    </w:p>
    <w:p w:rsidR="0024298F" w:rsidRDefault="00951020">
      <w:pPr>
        <w:pStyle w:val="affc"/>
        <w:spacing w:before="312" w:after="312"/>
      </w:pPr>
      <w:bookmarkStart w:id="57" w:name="_Toc24786"/>
      <w:r>
        <w:rPr>
          <w:rFonts w:hint="eastAsia"/>
        </w:rPr>
        <w:t>基本要求</w:t>
      </w:r>
      <w:bookmarkEnd w:id="57"/>
    </w:p>
    <w:p w:rsidR="0024298F" w:rsidRDefault="00951020">
      <w:pPr>
        <w:pStyle w:val="affd"/>
        <w:spacing w:before="156" w:after="156"/>
      </w:pPr>
      <w:bookmarkStart w:id="58" w:name="_Toc18374"/>
      <w:bookmarkStart w:id="59" w:name="_Toc25918"/>
      <w:r>
        <w:rPr>
          <w:rFonts w:hint="eastAsia"/>
        </w:rPr>
        <w:t>主体要求</w:t>
      </w:r>
      <w:bookmarkEnd w:id="58"/>
      <w:bookmarkEnd w:id="59"/>
    </w:p>
    <w:p w:rsidR="0024298F" w:rsidRDefault="00951020">
      <w:pPr>
        <w:pStyle w:val="affffe"/>
        <w:ind w:firstLine="420"/>
      </w:pPr>
      <w:r>
        <w:rPr>
          <w:rFonts w:hint="eastAsia"/>
        </w:rPr>
        <w:t>存续状态下的独立法人单位</w:t>
      </w:r>
      <w:r>
        <w:rPr>
          <w:rFonts w:hint="eastAsia"/>
        </w:rPr>
        <w:t>或非法人组织</w:t>
      </w:r>
      <w:r>
        <w:rPr>
          <w:rFonts w:hint="eastAsia"/>
        </w:rPr>
        <w:t>，且公司营业范围</w:t>
      </w:r>
      <w:r>
        <w:rPr>
          <w:rFonts w:hint="eastAsia"/>
        </w:rPr>
        <w:t>涉及与电子商务直播相关的项目，如互联网直播服务、</w:t>
      </w:r>
      <w:r>
        <w:rPr>
          <w:rFonts w:hint="eastAsia"/>
        </w:rPr>
        <w:t>演出经纪或市场营销策划</w:t>
      </w:r>
      <w:r>
        <w:rPr>
          <w:rFonts w:hint="eastAsia"/>
        </w:rPr>
        <w:t>等</w:t>
      </w:r>
      <w:r>
        <w:rPr>
          <w:rFonts w:hint="eastAsia"/>
        </w:rPr>
        <w:t>。</w:t>
      </w:r>
    </w:p>
    <w:p w:rsidR="0024298F" w:rsidRDefault="00951020">
      <w:pPr>
        <w:pStyle w:val="affd"/>
        <w:spacing w:before="156" w:after="156"/>
      </w:pPr>
      <w:bookmarkStart w:id="60" w:name="_Toc847"/>
      <w:bookmarkStart w:id="61" w:name="_Toc27990"/>
      <w:r>
        <w:rPr>
          <w:rFonts w:hint="eastAsia"/>
        </w:rPr>
        <w:t>资质要求</w:t>
      </w:r>
      <w:bookmarkEnd w:id="60"/>
      <w:bookmarkEnd w:id="61"/>
    </w:p>
    <w:p w:rsidR="0024298F" w:rsidRDefault="00951020">
      <w:pPr>
        <w:pStyle w:val="affffe"/>
        <w:ind w:firstLine="420"/>
        <w:rPr>
          <w:rFonts w:hAnsi="宋体" w:cs="宋体"/>
        </w:rPr>
      </w:pPr>
      <w:r>
        <w:rPr>
          <w:rFonts w:hAnsi="宋体" w:cs="宋体" w:hint="eastAsia"/>
        </w:rPr>
        <w:t>直播间运营者应该具备如下基础</w:t>
      </w:r>
      <w:r>
        <w:rPr>
          <w:rFonts w:hAnsi="宋体" w:cs="宋体" w:hint="eastAsia"/>
        </w:rPr>
        <w:t>资质：</w:t>
      </w:r>
    </w:p>
    <w:p w:rsidR="0024298F" w:rsidRDefault="00951020">
      <w:pPr>
        <w:pStyle w:val="affffffff7"/>
        <w:numPr>
          <w:ilvl w:val="0"/>
          <w:numId w:val="32"/>
        </w:numPr>
        <w:tabs>
          <w:tab w:val="clear" w:pos="817"/>
          <w:tab w:val="left" w:pos="397"/>
        </w:tabs>
        <w:rPr>
          <w:rFonts w:hAnsi="宋体" w:cs="宋体"/>
        </w:rPr>
      </w:pPr>
      <w:r>
        <w:rPr>
          <w:rFonts w:hAnsi="宋体" w:cs="宋体" w:hint="eastAsia"/>
        </w:rPr>
        <w:t>应根据直播行业服务的性质，依法依规取得相应的资格或资质；从事特定产品或行业的，应根据国家、所在地区和平台有关规定依法取得许可、资格或资质；</w:t>
      </w:r>
    </w:p>
    <w:p w:rsidR="0024298F" w:rsidRDefault="00951020">
      <w:pPr>
        <w:pStyle w:val="affffffff7"/>
        <w:numPr>
          <w:ilvl w:val="0"/>
          <w:numId w:val="32"/>
        </w:numPr>
        <w:tabs>
          <w:tab w:val="clear" w:pos="817"/>
          <w:tab w:val="left" w:pos="397"/>
        </w:tabs>
        <w:rPr>
          <w:rFonts w:hAnsi="宋体" w:cs="宋体"/>
        </w:rPr>
      </w:pPr>
      <w:r>
        <w:rPr>
          <w:rFonts w:hAnsi="宋体" w:cs="宋体" w:hint="eastAsia"/>
        </w:rPr>
        <w:t>具备或者有能力培养专业的直播销售员、技术支持人员等直播行业相关人才；</w:t>
      </w:r>
    </w:p>
    <w:p w:rsidR="0024298F" w:rsidRDefault="00951020">
      <w:pPr>
        <w:pStyle w:val="affffffff7"/>
        <w:numPr>
          <w:ilvl w:val="0"/>
          <w:numId w:val="32"/>
        </w:numPr>
        <w:tabs>
          <w:tab w:val="clear" w:pos="817"/>
          <w:tab w:val="left" w:pos="397"/>
        </w:tabs>
        <w:rPr>
          <w:rFonts w:hAnsi="宋体" w:cs="宋体"/>
        </w:rPr>
      </w:pPr>
      <w:r>
        <w:rPr>
          <w:rFonts w:hAnsi="宋体" w:cs="宋体" w:hint="eastAsia"/>
        </w:rPr>
        <w:t>具备网络营销服务必须的设备硬件、技术条件和直播环境；</w:t>
      </w:r>
    </w:p>
    <w:p w:rsidR="0024298F" w:rsidRDefault="00951020">
      <w:pPr>
        <w:pStyle w:val="affffffff7"/>
        <w:numPr>
          <w:ilvl w:val="0"/>
          <w:numId w:val="32"/>
        </w:numPr>
        <w:tabs>
          <w:tab w:val="clear" w:pos="817"/>
          <w:tab w:val="left" w:pos="397"/>
        </w:tabs>
        <w:rPr>
          <w:rFonts w:hAnsi="宋体" w:cs="宋体"/>
        </w:rPr>
      </w:pPr>
      <w:r>
        <w:rPr>
          <w:rFonts w:hAnsi="宋体" w:cs="宋体" w:hint="eastAsia"/>
        </w:rPr>
        <w:t>在自营官方网站或自有平台直播的，应强化准入备案管理：开展经营性网络表演活动的直播平台须持有《网络文化经营许可证》并进行</w:t>
      </w:r>
      <w:r>
        <w:rPr>
          <w:rFonts w:hAnsi="宋体" w:cs="宋体" w:hint="eastAsia"/>
        </w:rPr>
        <w:t>ICP</w:t>
      </w:r>
      <w:r>
        <w:rPr>
          <w:rFonts w:hAnsi="宋体" w:cs="宋体" w:hint="eastAsia"/>
        </w:rPr>
        <w:t>备案；开展网络视听节目服务的直播平台须持有《信息网络传播视听节目许可证》（或在全国网络视听平台信息登记管理系统中完成登记）并进行</w:t>
      </w:r>
      <w:r>
        <w:rPr>
          <w:rFonts w:hAnsi="宋体" w:cs="宋体" w:hint="eastAsia"/>
        </w:rPr>
        <w:t>ICP</w:t>
      </w:r>
      <w:r>
        <w:rPr>
          <w:rFonts w:hAnsi="宋体" w:cs="宋体" w:hint="eastAsia"/>
        </w:rPr>
        <w:t>备案；开展互联网新闻信息服务的直播平台须持有《互联网新闻信息服务许可证》。网络直播平台应当及时向属地网信等主管部门履行企业备案手续，停止提供直播服务的平台应当及时注销备案。同时，应向当地公安部门申请网安备案。自营电商平台的，应向当地通信部门申请《在线数据</w:t>
      </w:r>
      <w:r>
        <w:rPr>
          <w:rFonts w:hAnsi="宋体" w:cs="宋体" w:hint="eastAsia"/>
        </w:rPr>
        <w:t>处理和交易业务许可证》；</w:t>
      </w:r>
    </w:p>
    <w:p w:rsidR="0024298F" w:rsidRDefault="00951020">
      <w:pPr>
        <w:pStyle w:val="affffffff7"/>
        <w:numPr>
          <w:ilvl w:val="0"/>
          <w:numId w:val="32"/>
        </w:numPr>
        <w:tabs>
          <w:tab w:val="clear" w:pos="817"/>
          <w:tab w:val="left" w:pos="397"/>
        </w:tabs>
        <w:rPr>
          <w:rFonts w:hAnsi="宋体" w:cs="宋体"/>
        </w:rPr>
      </w:pPr>
      <w:r>
        <w:rPr>
          <w:rFonts w:hAnsi="宋体" w:cs="宋体" w:hint="eastAsia"/>
        </w:rPr>
        <w:t>直播间运营者应依据相关规定，取得相应的《经营性演出许可证》《经纪人证》等。</w:t>
      </w:r>
    </w:p>
    <w:p w:rsidR="0024298F" w:rsidRDefault="00951020">
      <w:pPr>
        <w:pStyle w:val="affd"/>
        <w:spacing w:before="156" w:after="156"/>
      </w:pPr>
      <w:bookmarkStart w:id="62" w:name="_Toc19747"/>
      <w:bookmarkStart w:id="63" w:name="_Toc25809"/>
      <w:r>
        <w:rPr>
          <w:rFonts w:hint="eastAsia"/>
        </w:rPr>
        <w:t>入驻平台要求</w:t>
      </w:r>
      <w:bookmarkEnd w:id="62"/>
      <w:bookmarkEnd w:id="63"/>
    </w:p>
    <w:p w:rsidR="0024298F" w:rsidRDefault="00951020">
      <w:pPr>
        <w:pStyle w:val="affffffffa"/>
      </w:pPr>
      <w:r>
        <w:rPr>
          <w:rFonts w:hint="eastAsia"/>
        </w:rPr>
        <w:t>如实填写用户主体性质、注册地、运营地、内容生产类别、联系方式，还应当注明主要经营或者业务范围等基本信息。</w:t>
      </w:r>
    </w:p>
    <w:p w:rsidR="0024298F" w:rsidRDefault="00951020">
      <w:pPr>
        <w:pStyle w:val="affffffffa"/>
      </w:pPr>
      <w:r>
        <w:rPr>
          <w:rFonts w:hint="eastAsia"/>
        </w:rPr>
        <w:t>遵守平台内容生产和账号运营管理规则、平台公约和服务协议，从事相关行业领域的信息内容生产发布。</w:t>
      </w:r>
    </w:p>
    <w:p w:rsidR="0024298F" w:rsidRDefault="00951020">
      <w:pPr>
        <w:pStyle w:val="affffffffa"/>
      </w:pPr>
      <w:r>
        <w:rPr>
          <w:rFonts w:hint="eastAsia"/>
        </w:rPr>
        <w:t>对合作</w:t>
      </w:r>
      <w:r>
        <w:rPr>
          <w:rFonts w:hint="eastAsia"/>
        </w:rPr>
        <w:t>直播销售员</w:t>
      </w:r>
      <w:r>
        <w:rPr>
          <w:rFonts w:hint="eastAsia"/>
        </w:rPr>
        <w:t>的内容发布情况以及直播行为进行规范建设、内容审核</w:t>
      </w:r>
      <w:r>
        <w:rPr>
          <w:rFonts w:hint="eastAsia"/>
        </w:rPr>
        <w:t>、</w:t>
      </w:r>
      <w:r>
        <w:rPr>
          <w:rFonts w:hint="eastAsia"/>
        </w:rPr>
        <w:t>违规行为处置</w:t>
      </w:r>
      <w:r>
        <w:rPr>
          <w:rFonts w:hint="eastAsia"/>
        </w:rPr>
        <w:t>以及后续追踪</w:t>
      </w:r>
      <w:r>
        <w:rPr>
          <w:rFonts w:hint="eastAsia"/>
        </w:rPr>
        <w:t>。</w:t>
      </w:r>
    </w:p>
    <w:p w:rsidR="0024298F" w:rsidRDefault="00951020">
      <w:pPr>
        <w:pStyle w:val="affc"/>
        <w:spacing w:before="312" w:after="312"/>
      </w:pPr>
      <w:bookmarkStart w:id="64" w:name="_Toc13381"/>
      <w:bookmarkStart w:id="65" w:name="_Toc5148"/>
      <w:r>
        <w:rPr>
          <w:rFonts w:hint="eastAsia"/>
        </w:rPr>
        <w:t>服务要求与规范</w:t>
      </w:r>
      <w:bookmarkEnd w:id="64"/>
      <w:bookmarkEnd w:id="65"/>
    </w:p>
    <w:p w:rsidR="0024298F" w:rsidRDefault="00951020">
      <w:pPr>
        <w:pStyle w:val="affd"/>
        <w:spacing w:before="156" w:after="156"/>
      </w:pPr>
      <w:bookmarkStart w:id="66" w:name="_Toc13814"/>
      <w:r>
        <w:rPr>
          <w:rFonts w:hint="eastAsia"/>
        </w:rPr>
        <w:t>直播间管理与直播要求</w:t>
      </w:r>
      <w:bookmarkEnd w:id="66"/>
    </w:p>
    <w:p w:rsidR="0024298F" w:rsidRDefault="00951020">
      <w:pPr>
        <w:pStyle w:val="affffffffa"/>
      </w:pPr>
      <w:r>
        <w:rPr>
          <w:rFonts w:hint="eastAsia"/>
        </w:rPr>
        <w:t>应当加强直播间管理，在下列重点环节的设置应当符合法律法规和国家有</w:t>
      </w:r>
      <w:r>
        <w:rPr>
          <w:rFonts w:hint="eastAsia"/>
        </w:rPr>
        <w:t>关规定，不得含有违</w:t>
      </w:r>
      <w:r>
        <w:rPr>
          <w:rFonts w:hint="eastAsia"/>
        </w:rPr>
        <w:lastRenderedPageBreak/>
        <w:t>法和不良信息，不得以暗示等方式误导用户：</w:t>
      </w:r>
    </w:p>
    <w:p w:rsidR="0024298F" w:rsidRDefault="00951020">
      <w:pPr>
        <w:pStyle w:val="affffffff7"/>
        <w:numPr>
          <w:ilvl w:val="0"/>
          <w:numId w:val="33"/>
        </w:numPr>
        <w:tabs>
          <w:tab w:val="left" w:pos="397"/>
        </w:tabs>
        <w:rPr>
          <w:rFonts w:hAnsi="宋体" w:cs="宋体"/>
        </w:rPr>
      </w:pPr>
      <w:r>
        <w:rPr>
          <w:rFonts w:hAnsi="宋体" w:cs="宋体" w:hint="eastAsia"/>
        </w:rPr>
        <w:t>电子商务直播机构账号名称、头像、简介；</w:t>
      </w:r>
    </w:p>
    <w:p w:rsidR="0024298F" w:rsidRDefault="00951020">
      <w:pPr>
        <w:pStyle w:val="affffffff7"/>
        <w:numPr>
          <w:ilvl w:val="0"/>
          <w:numId w:val="33"/>
        </w:numPr>
        <w:tabs>
          <w:tab w:val="left" w:pos="397"/>
        </w:tabs>
        <w:rPr>
          <w:rFonts w:hAnsi="宋体" w:cs="宋体"/>
        </w:rPr>
      </w:pPr>
      <w:r>
        <w:rPr>
          <w:rFonts w:hAnsi="宋体" w:cs="宋体" w:hint="eastAsia"/>
        </w:rPr>
        <w:t>直播间标题、封面；</w:t>
      </w:r>
    </w:p>
    <w:p w:rsidR="0024298F" w:rsidRDefault="00951020">
      <w:pPr>
        <w:pStyle w:val="affffffff7"/>
        <w:numPr>
          <w:ilvl w:val="0"/>
          <w:numId w:val="33"/>
        </w:numPr>
        <w:tabs>
          <w:tab w:val="left" w:pos="397"/>
        </w:tabs>
        <w:rPr>
          <w:rFonts w:hAnsi="宋体" w:cs="宋体"/>
        </w:rPr>
      </w:pPr>
      <w:r>
        <w:rPr>
          <w:rFonts w:hAnsi="宋体" w:cs="宋体" w:hint="eastAsia"/>
        </w:rPr>
        <w:t>直播间布景、道具、商品展示；</w:t>
      </w:r>
    </w:p>
    <w:p w:rsidR="0024298F" w:rsidRDefault="00951020">
      <w:pPr>
        <w:pStyle w:val="affffffff7"/>
        <w:numPr>
          <w:ilvl w:val="0"/>
          <w:numId w:val="33"/>
        </w:numPr>
        <w:tabs>
          <w:tab w:val="left" w:pos="397"/>
        </w:tabs>
        <w:rPr>
          <w:rFonts w:hAnsi="宋体" w:cs="宋体"/>
        </w:rPr>
      </w:pPr>
      <w:r>
        <w:rPr>
          <w:rFonts w:hAnsi="宋体" w:cs="宋体" w:hint="eastAsia"/>
        </w:rPr>
        <w:t>直播销售员着装、形象；</w:t>
      </w:r>
    </w:p>
    <w:p w:rsidR="0024298F" w:rsidRDefault="00951020">
      <w:pPr>
        <w:pStyle w:val="affffffff7"/>
        <w:numPr>
          <w:ilvl w:val="0"/>
          <w:numId w:val="33"/>
        </w:numPr>
        <w:tabs>
          <w:tab w:val="left" w:pos="397"/>
        </w:tabs>
        <w:rPr>
          <w:rFonts w:hAnsi="宋体" w:cs="宋体"/>
        </w:rPr>
      </w:pPr>
      <w:r>
        <w:rPr>
          <w:rFonts w:hAnsi="宋体" w:cs="宋体" w:hint="eastAsia"/>
        </w:rPr>
        <w:t>其他易引起用户关注的重点环节。</w:t>
      </w:r>
    </w:p>
    <w:p w:rsidR="0024298F" w:rsidRDefault="00951020">
      <w:pPr>
        <w:pStyle w:val="affffffffa"/>
      </w:pPr>
      <w:r>
        <w:rPr>
          <w:rFonts w:hint="eastAsia"/>
        </w:rPr>
        <w:t>引导直播内容积极正面，健全账号管理、完善直播内容审核管理、应急处置等保障措施。</w:t>
      </w:r>
    </w:p>
    <w:p w:rsidR="0024298F" w:rsidRDefault="00951020">
      <w:pPr>
        <w:pStyle w:val="affffffffa"/>
      </w:pPr>
      <w:r>
        <w:t>建立商品和服务信息保存制度，记录、保存平台上发布的商品和服务信息、交易信息</w:t>
      </w:r>
      <w:r>
        <w:rPr>
          <w:rFonts w:hint="eastAsia"/>
        </w:rPr>
        <w:t>等有关电子数据，保存时间自发布之日起不少于三年；</w:t>
      </w:r>
      <w:r>
        <w:t>直播的内容，保存时间不少于</w:t>
      </w:r>
      <w:r>
        <w:rPr>
          <w:rFonts w:hint="eastAsia"/>
        </w:rPr>
        <w:t>六十</w:t>
      </w:r>
      <w:r>
        <w:t>日</w:t>
      </w:r>
      <w:r>
        <w:rPr>
          <w:rFonts w:hint="eastAsia"/>
        </w:rPr>
        <w:t>。</w:t>
      </w:r>
    </w:p>
    <w:p w:rsidR="0024298F" w:rsidRDefault="00951020">
      <w:pPr>
        <w:pStyle w:val="affffffffa"/>
      </w:pPr>
      <w:r>
        <w:rPr>
          <w:rFonts w:cstheme="minorEastAsia"/>
          <w:szCs w:val="21"/>
        </w:rPr>
        <w:t>建立问题上报机制，对不合规的内容及时向有关部门报告。</w:t>
      </w:r>
    </w:p>
    <w:p w:rsidR="0024298F" w:rsidRDefault="00951020">
      <w:pPr>
        <w:pStyle w:val="affffffffa"/>
      </w:pPr>
      <w:r>
        <w:rPr>
          <w:rFonts w:cstheme="minorEastAsia" w:hint="eastAsia"/>
          <w:szCs w:val="21"/>
        </w:rPr>
        <w:t>通过后台监控、</w:t>
      </w:r>
      <w:r>
        <w:rPr>
          <w:rFonts w:cstheme="minorEastAsia" w:hint="eastAsia"/>
          <w:szCs w:val="21"/>
        </w:rPr>
        <w:t>自查自纠等方式对直播间及账户视频进行管理，及时删除违规内容，制止</w:t>
      </w:r>
      <w:r>
        <w:rPr>
          <w:rFonts w:cstheme="minorEastAsia" w:hint="eastAsia"/>
          <w:szCs w:val="21"/>
        </w:rPr>
        <w:t>直播销售员</w:t>
      </w:r>
      <w:r>
        <w:rPr>
          <w:rFonts w:cstheme="minorEastAsia" w:hint="eastAsia"/>
          <w:szCs w:val="21"/>
        </w:rPr>
        <w:t>违规行为。</w:t>
      </w:r>
    </w:p>
    <w:p w:rsidR="0024298F" w:rsidRDefault="00951020">
      <w:pPr>
        <w:pStyle w:val="affffffffa"/>
      </w:pPr>
      <w:r>
        <w:t>在进行直播时，</w:t>
      </w:r>
      <w:r>
        <w:rPr>
          <w:rFonts w:hint="eastAsia"/>
        </w:rPr>
        <w:t>设立与用户沟通渠道，及时接收消费者反馈信息。</w:t>
      </w:r>
    </w:p>
    <w:p w:rsidR="0024298F" w:rsidRDefault="00951020">
      <w:pPr>
        <w:pStyle w:val="affffffffa"/>
      </w:pPr>
      <w:r>
        <w:t>在进行</w:t>
      </w:r>
      <w:r>
        <w:rPr>
          <w:rFonts w:hint="eastAsia"/>
        </w:rPr>
        <w:t>网络直播营销活动</w:t>
      </w:r>
      <w:r>
        <w:rPr>
          <w:rFonts w:hint="eastAsia"/>
        </w:rPr>
        <w:t>前</w:t>
      </w:r>
      <w:r>
        <w:t>，应当</w:t>
      </w:r>
      <w:r>
        <w:rPr>
          <w:rFonts w:hint="eastAsia"/>
        </w:rPr>
        <w:t>核实商家在</w:t>
      </w:r>
      <w:r>
        <w:t>网页显著位置持续公示营业执照信息、与其经营业务有关的行政许可信息，并向消费者提供经营地址、联系方式、售后服务等信息。</w:t>
      </w:r>
    </w:p>
    <w:p w:rsidR="0024298F" w:rsidRDefault="00951020">
      <w:pPr>
        <w:pStyle w:val="affffffffa"/>
      </w:pPr>
      <w:r>
        <w:rPr>
          <w:rFonts w:hint="eastAsia"/>
        </w:rPr>
        <w:t>发布产品信息</w:t>
      </w:r>
      <w:r>
        <w:rPr>
          <w:rFonts w:hint="eastAsia"/>
        </w:rPr>
        <w:t>时</w:t>
      </w:r>
      <w:r>
        <w:rPr>
          <w:rFonts w:hint="eastAsia"/>
        </w:rPr>
        <w:t>不得出现如下信息：</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使用或者变相使用中华人民共和国的国旗、国歌、国徽，军旗、军歌、军徽；</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使用或者变相使用国家机关、国家机关工作人员的名义或者形象；</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使用“国家级”、“最高级”、“最佳”等用语；</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损害国家的尊严或者利益，泄露国家秘密；</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妨碍社会安定，损害社会公共利益；</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危害人身、财产安全，泄露个人隐私；</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妨碍社会公共秩序或者违背社会良好风尚；</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含有淫秽、色情、赌博、迷信、恐怖、暴力的内容；</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含有民族、种族、宗教、性别歧视的内容；</w:t>
      </w:r>
    </w:p>
    <w:p w:rsidR="0024298F" w:rsidRDefault="00951020">
      <w:pPr>
        <w:pStyle w:val="affffffff7"/>
        <w:numPr>
          <w:ilvl w:val="0"/>
          <w:numId w:val="34"/>
        </w:numPr>
        <w:tabs>
          <w:tab w:val="clear" w:pos="817"/>
          <w:tab w:val="left" w:pos="397"/>
        </w:tabs>
        <w:rPr>
          <w:rFonts w:hAnsi="宋体" w:cs="宋体"/>
        </w:rPr>
      </w:pPr>
      <w:r>
        <w:rPr>
          <w:rFonts w:hAnsi="宋体" w:cs="宋体" w:hint="eastAsia"/>
        </w:rPr>
        <w:t>妨碍环境、自然资源或者文化遗产保护。</w:t>
      </w:r>
    </w:p>
    <w:p w:rsidR="0024298F" w:rsidRDefault="00951020">
      <w:pPr>
        <w:pStyle w:val="affffffffa"/>
      </w:pPr>
      <w:r>
        <w:t>收集、使用消费者个人信息，应当遵循合法、正当、必要的原则，明示收集、使用信息的目的、方式和范围，并经消费者同意。</w:t>
      </w:r>
    </w:p>
    <w:p w:rsidR="0024298F" w:rsidRDefault="00951020">
      <w:pPr>
        <w:pStyle w:val="affffffffa"/>
      </w:pPr>
      <w:r>
        <w:rPr>
          <w:rFonts w:hint="eastAsia"/>
        </w:rPr>
        <w:t>应当符合《中华人民共和国广告法》等规定，销售的商品或者服务禁止虚假宣传，</w:t>
      </w:r>
      <w:r>
        <w:t>不得对</w:t>
      </w:r>
      <w:r>
        <w:rPr>
          <w:rFonts w:hint="eastAsia"/>
        </w:rPr>
        <w:t>直播</w:t>
      </w:r>
      <w:r>
        <w:t>商品的性能、功能、质量、销售状况、用户</w:t>
      </w:r>
      <w:r>
        <w:t>评价、曾获荣誉等作虚假或者引人误解的商业宣传，欺骗、误导消费者</w:t>
      </w:r>
      <w:r>
        <w:rPr>
          <w:rFonts w:hint="eastAsia"/>
        </w:rPr>
        <w:t>。</w:t>
      </w:r>
      <w:r>
        <w:rPr>
          <w:rFonts w:hint="eastAsia"/>
        </w:rPr>
        <w:t>特殊商品未经广告审查机关审查，不得发布。</w:t>
      </w:r>
    </w:p>
    <w:p w:rsidR="0024298F" w:rsidRDefault="00951020">
      <w:pPr>
        <w:pStyle w:val="affffffffa"/>
      </w:pPr>
      <w:r>
        <w:rPr>
          <w:rFonts w:hint="eastAsia"/>
        </w:rPr>
        <w:t>禁止不正当竞争，</w:t>
      </w:r>
      <w:r>
        <w:rPr>
          <w:rFonts w:hint="eastAsia"/>
        </w:rPr>
        <w:t>不得实施以下行为</w:t>
      </w:r>
      <w:r>
        <w:rPr>
          <w:rFonts w:hint="eastAsia"/>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以诋毁、片面对比等方式损害竞争对手的商业信誉、商品声誉</w:t>
      </w:r>
      <w:r>
        <w:rPr>
          <w:rFonts w:hAnsi="宋体" w:cs="宋体"/>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以虚假或者引人误解的商品说明、商品标准、实物样品、现场说明和演示等方式销售商品或者服务</w:t>
      </w:r>
      <w:r>
        <w:rPr>
          <w:rFonts w:hAnsi="宋体" w:cs="宋体"/>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采用虚构交易、虚标成交量、虚构库存数据、虚假评论、删除或屏蔽不利评论、好评前置等方式，诱导消费者非理性消费</w:t>
      </w:r>
      <w:r>
        <w:rPr>
          <w:rFonts w:hAnsi="宋体" w:cs="宋体"/>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以虚假的“最低价”“优惠价”或者其他欺骗性价格标示销售商品或者服务</w:t>
      </w:r>
      <w:r>
        <w:rPr>
          <w:rFonts w:hAnsi="宋体" w:cs="宋体"/>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以虚假的“有奖销售”等方式销售商品或者服务</w:t>
      </w:r>
      <w:r>
        <w:rPr>
          <w:rFonts w:hAnsi="宋体" w:cs="宋体" w:hint="eastAsia"/>
        </w:rPr>
        <w:t>；</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谎称“处理品”“残次品”“等外品”等商品为正品；</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夸大或隐瞒商品或者服务的数量、质量、性能等与消费者有重大利害关系的信息误导消费者；</w:t>
      </w:r>
    </w:p>
    <w:p w:rsidR="0024298F" w:rsidRDefault="00951020">
      <w:pPr>
        <w:pStyle w:val="affffffff7"/>
        <w:numPr>
          <w:ilvl w:val="0"/>
          <w:numId w:val="35"/>
        </w:numPr>
        <w:tabs>
          <w:tab w:val="clear" w:pos="817"/>
          <w:tab w:val="left" w:pos="397"/>
        </w:tabs>
        <w:rPr>
          <w:rFonts w:hAnsi="宋体" w:cs="宋体"/>
        </w:rPr>
      </w:pPr>
      <w:r>
        <w:rPr>
          <w:rFonts w:hAnsi="宋体" w:cs="宋体" w:hint="eastAsia"/>
        </w:rPr>
        <w:t>其他扰乱市场竞争秩序、损害其他经营者或者消费者合法权益的不正当竞争行为；</w:t>
      </w:r>
    </w:p>
    <w:p w:rsidR="0024298F" w:rsidRDefault="00951020">
      <w:pPr>
        <w:pStyle w:val="affffffff7"/>
        <w:numPr>
          <w:ilvl w:val="0"/>
          <w:numId w:val="35"/>
        </w:numPr>
        <w:tabs>
          <w:tab w:val="clear" w:pos="817"/>
          <w:tab w:val="left" w:pos="397"/>
        </w:tabs>
        <w:rPr>
          <w:rFonts w:hAnsi="宋体" w:cs="宋体"/>
        </w:rPr>
      </w:pPr>
      <w:r>
        <w:rPr>
          <w:rFonts w:hAnsi="宋体" w:cs="宋体" w:hint="eastAsia"/>
        </w:rPr>
        <w:lastRenderedPageBreak/>
        <w:t>不得采取任何形式虚构或者篡改交易、关注度、浏览量、点赞量等数据流量造假，不得采取虚假购买和事后退货等方式骗取商家的佣金。</w:t>
      </w:r>
    </w:p>
    <w:p w:rsidR="0024298F" w:rsidRDefault="00951020">
      <w:pPr>
        <w:pStyle w:val="affffffffa"/>
      </w:pPr>
      <w:r>
        <w:rPr>
          <w:rFonts w:hint="eastAsia"/>
        </w:rPr>
        <w:t>应依法全面、真实、准确地披露商品或者服务信息，并坚持正确导向，符合社会主义精神文明建设和弘扬中华优秀传统文化的要求，不得含有以下内容：</w:t>
      </w:r>
    </w:p>
    <w:p w:rsidR="0024298F" w:rsidRDefault="00951020">
      <w:pPr>
        <w:pStyle w:val="affffffff7"/>
        <w:numPr>
          <w:ilvl w:val="0"/>
          <w:numId w:val="36"/>
        </w:numPr>
        <w:tabs>
          <w:tab w:val="clear" w:pos="817"/>
          <w:tab w:val="left" w:pos="397"/>
        </w:tabs>
        <w:ind w:left="873"/>
        <w:rPr>
          <w:rFonts w:hAnsi="宋体" w:cs="宋体"/>
        </w:rPr>
      </w:pPr>
      <w:r>
        <w:rPr>
          <w:rFonts w:hAnsi="宋体" w:cs="宋体" w:hint="eastAsia"/>
        </w:rPr>
        <w:t>宣扬浪费粮食（量大多吃、暴饮暴食等）、诱导过度消费、擦边、软色情、博眼球、炒作、炫富、卖惨、剧情冲突、以及对他人肆意发布谩骂侮辱、造谣诽谤、侵犯隐私等信息的网络暴力行为，或引导错误价值观、人生观和道德观的内容；</w:t>
      </w:r>
    </w:p>
    <w:p w:rsidR="0024298F" w:rsidRDefault="00951020">
      <w:pPr>
        <w:pStyle w:val="affffffff7"/>
        <w:numPr>
          <w:ilvl w:val="0"/>
          <w:numId w:val="36"/>
        </w:numPr>
        <w:tabs>
          <w:tab w:val="clear" w:pos="817"/>
          <w:tab w:val="left" w:pos="397"/>
        </w:tabs>
        <w:ind w:left="873"/>
        <w:rPr>
          <w:rFonts w:hAnsi="宋体" w:cs="宋体"/>
        </w:rPr>
      </w:pPr>
      <w:r>
        <w:rPr>
          <w:rFonts w:hAnsi="宋体" w:cs="宋体" w:hint="eastAsia"/>
        </w:rPr>
        <w:t>含有民族、种族、国籍、地域、宗教、性别、职业歧视的内容；</w:t>
      </w:r>
    </w:p>
    <w:p w:rsidR="0024298F" w:rsidRDefault="00951020">
      <w:pPr>
        <w:pStyle w:val="affffffff7"/>
        <w:numPr>
          <w:ilvl w:val="0"/>
          <w:numId w:val="36"/>
        </w:numPr>
        <w:tabs>
          <w:tab w:val="clear" w:pos="817"/>
          <w:tab w:val="left" w:pos="397"/>
        </w:tabs>
        <w:ind w:left="873"/>
        <w:rPr>
          <w:rFonts w:hAnsi="宋体" w:cs="宋体"/>
        </w:rPr>
      </w:pPr>
      <w:r>
        <w:rPr>
          <w:rFonts w:hAnsi="宋体" w:cs="宋体" w:hint="eastAsia"/>
        </w:rPr>
        <w:t>恶搞、诋毁、歪曲或者以不当方式展现中华优秀传统文化、革命文化、社会主义精神文明；</w:t>
      </w:r>
    </w:p>
    <w:p w:rsidR="0024298F" w:rsidRDefault="00951020">
      <w:pPr>
        <w:pStyle w:val="affffffff7"/>
        <w:numPr>
          <w:ilvl w:val="0"/>
          <w:numId w:val="36"/>
        </w:numPr>
        <w:tabs>
          <w:tab w:val="clear" w:pos="817"/>
          <w:tab w:val="left" w:pos="397"/>
        </w:tabs>
        <w:ind w:left="873"/>
        <w:rPr>
          <w:rFonts w:hAnsi="宋体" w:cs="宋体"/>
        </w:rPr>
      </w:pPr>
      <w:r>
        <w:rPr>
          <w:rFonts w:hAnsi="宋体" w:cs="宋体" w:hint="eastAsia"/>
        </w:rPr>
        <w:t>危害未成年人身心健康，或损害老年人、残障人士合法权益的；</w:t>
      </w:r>
    </w:p>
    <w:p w:rsidR="0024298F" w:rsidRDefault="00951020">
      <w:pPr>
        <w:pStyle w:val="affffffff7"/>
        <w:numPr>
          <w:ilvl w:val="0"/>
          <w:numId w:val="36"/>
        </w:numPr>
        <w:tabs>
          <w:tab w:val="clear" w:pos="817"/>
          <w:tab w:val="left" w:pos="397"/>
        </w:tabs>
        <w:ind w:left="873"/>
        <w:rPr>
          <w:rFonts w:hAnsi="宋体" w:cs="宋体"/>
        </w:rPr>
      </w:pPr>
      <w:r>
        <w:rPr>
          <w:rFonts w:hAnsi="宋体" w:cs="宋体" w:hint="eastAsia"/>
        </w:rPr>
        <w:t>其他不良导向内容。</w:t>
      </w:r>
    </w:p>
    <w:p w:rsidR="0024298F" w:rsidRDefault="00951020">
      <w:pPr>
        <w:pStyle w:val="affffffffa"/>
      </w:pPr>
      <w:r>
        <w:rPr>
          <w:rFonts w:hint="eastAsia"/>
        </w:rPr>
        <w:t>应当符合《中华人民共和国商标法》《中华人民共和国专利法》等的规定，不得</w:t>
      </w:r>
      <w:r>
        <w:rPr>
          <w:rFonts w:hint="eastAsia"/>
        </w:rPr>
        <w:t>销售</w:t>
      </w:r>
      <w:r>
        <w:rPr>
          <w:rFonts w:hint="eastAsia"/>
        </w:rPr>
        <w:t>侵犯他人知识产权的商品或者提供侵犯他人知识产权的服务，不得发布侵犯他人知识产权的商品和服务信息。</w:t>
      </w:r>
    </w:p>
    <w:p w:rsidR="0024298F" w:rsidRDefault="00951020">
      <w:pPr>
        <w:pStyle w:val="affffffffa"/>
      </w:pPr>
      <w:r>
        <w:rPr>
          <w:rFonts w:hint="eastAsia"/>
        </w:rPr>
        <w:t>严禁以公益为由非法获利，不具备发起慈善募捐资质的主体不得以任何形式在平台发起慈善募捐，包括但不限于利用电商销售等方式变相募捐。</w:t>
      </w:r>
    </w:p>
    <w:p w:rsidR="0024298F" w:rsidRDefault="00951020">
      <w:pPr>
        <w:pStyle w:val="affd"/>
        <w:spacing w:before="156" w:after="156"/>
      </w:pPr>
      <w:bookmarkStart w:id="67" w:name="_Toc32674"/>
      <w:r>
        <w:rPr>
          <w:rFonts w:hint="eastAsia"/>
        </w:rPr>
        <w:t>直播销售员管理</w:t>
      </w:r>
      <w:bookmarkEnd w:id="67"/>
    </w:p>
    <w:p w:rsidR="0024298F" w:rsidRDefault="00951020">
      <w:pPr>
        <w:pStyle w:val="affffffffa"/>
      </w:pPr>
      <w:r>
        <w:t>在</w:t>
      </w:r>
      <w:r>
        <w:rPr>
          <w:rFonts w:hint="eastAsia"/>
        </w:rPr>
        <w:t>网络直播营销活动</w:t>
      </w:r>
      <w:r>
        <w:t>中，聘请或邀请的主持人、嘉宾、直播对象，应当符合如下要求：</w:t>
      </w:r>
    </w:p>
    <w:p w:rsidR="0024298F" w:rsidRDefault="00951020">
      <w:pPr>
        <w:pStyle w:val="affffffff7"/>
        <w:numPr>
          <w:ilvl w:val="0"/>
          <w:numId w:val="37"/>
        </w:numPr>
        <w:tabs>
          <w:tab w:val="clear" w:pos="817"/>
          <w:tab w:val="left" w:pos="397"/>
        </w:tabs>
        <w:rPr>
          <w:rFonts w:hAnsi="宋体" w:cs="宋体"/>
        </w:rPr>
      </w:pPr>
      <w:r>
        <w:rPr>
          <w:rFonts w:hAnsi="宋体" w:cs="宋体" w:hint="eastAsia"/>
        </w:rPr>
        <w:t>守法爱国，无违法犯罪行为；</w:t>
      </w:r>
    </w:p>
    <w:p w:rsidR="0024298F" w:rsidRDefault="00951020">
      <w:pPr>
        <w:pStyle w:val="affffffff7"/>
        <w:numPr>
          <w:ilvl w:val="0"/>
          <w:numId w:val="37"/>
        </w:numPr>
        <w:tabs>
          <w:tab w:val="clear" w:pos="817"/>
          <w:tab w:val="left" w:pos="397"/>
        </w:tabs>
        <w:rPr>
          <w:rFonts w:hAnsi="宋体" w:cs="宋体"/>
        </w:rPr>
      </w:pPr>
      <w:r>
        <w:rPr>
          <w:rFonts w:hAnsi="宋体" w:cs="宋体" w:hint="eastAsia"/>
        </w:rPr>
        <w:t>具有良好的公众口碑和社会形象，无丑闻劣迹；</w:t>
      </w:r>
    </w:p>
    <w:p w:rsidR="0024298F" w:rsidRDefault="00951020">
      <w:pPr>
        <w:pStyle w:val="affffffff7"/>
        <w:numPr>
          <w:ilvl w:val="0"/>
          <w:numId w:val="37"/>
        </w:numPr>
        <w:tabs>
          <w:tab w:val="clear" w:pos="817"/>
          <w:tab w:val="left" w:pos="397"/>
        </w:tabs>
        <w:rPr>
          <w:rFonts w:hAnsi="宋体" w:cs="宋体"/>
        </w:rPr>
      </w:pPr>
      <w:r>
        <w:rPr>
          <w:rFonts w:hAnsi="宋体" w:cs="宋体" w:hint="eastAsia"/>
        </w:rPr>
        <w:t>不得有违背公序良俗的着装、发型、语言、动作，不得以低俗或不宜面向公众公开讨论的内容制造话题。</w:t>
      </w:r>
    </w:p>
    <w:p w:rsidR="0024298F" w:rsidRDefault="00951020">
      <w:pPr>
        <w:pStyle w:val="affffffffa"/>
      </w:pPr>
      <w:r>
        <w:rPr>
          <w:rFonts w:hint="eastAsia"/>
        </w:rPr>
        <w:t>自然人直播销售员应年满十六</w:t>
      </w:r>
      <w:r>
        <w:rPr>
          <w:rFonts w:hint="eastAsia"/>
        </w:rPr>
        <w:t>周岁，十六周岁以上但不满十八周岁的自然人申请成为直播销售员的，应经过监护人同意。外籍自然人直播销售员来境内开展网络直播营销活动的，应依法取得就业许可等相关许可。</w:t>
      </w:r>
    </w:p>
    <w:p w:rsidR="0024298F" w:rsidRDefault="00951020">
      <w:pPr>
        <w:pStyle w:val="affffffffa"/>
      </w:pPr>
      <w:r>
        <w:rPr>
          <w:rFonts w:hint="eastAsia"/>
        </w:rPr>
        <w:t>自然人直播销售员从事医疗卫生、财经金融、法律、教育类等需要较高专业水平网络直播营销活动的，应取得相应的执业资质，并按相关部门或直播营销平台要求进行报备、审查。</w:t>
      </w:r>
    </w:p>
    <w:p w:rsidR="0024298F" w:rsidRDefault="00951020">
      <w:pPr>
        <w:pStyle w:val="affffffffa"/>
      </w:pPr>
      <w:r>
        <w:t>使用数字人</w:t>
      </w:r>
      <w:r>
        <w:rPr>
          <w:rFonts w:hint="eastAsia"/>
        </w:rPr>
        <w:t>直播销售员</w:t>
      </w:r>
      <w:r>
        <w:t>的，应确保已经获得相关权利人的充分授权，与相关主体签署相关合同，明确各方权利义务，并在直播间添加显著标识，避免公众混淆或者误认，应按照有关规定开展安全评估，并依法履行算法</w:t>
      </w:r>
      <w:r>
        <w:t>备案和变更、注销备案手续</w:t>
      </w:r>
      <w:r>
        <w:rPr>
          <w:rFonts w:hint="eastAsia"/>
        </w:rPr>
        <w:t>。</w:t>
      </w:r>
    </w:p>
    <w:p w:rsidR="0024298F" w:rsidRDefault="00951020">
      <w:pPr>
        <w:pStyle w:val="affffffffa"/>
      </w:pPr>
      <w:r>
        <w:rPr>
          <w:rFonts w:hint="eastAsia"/>
        </w:rPr>
        <w:t>建议电子商务直播</w:t>
      </w:r>
      <w:r>
        <w:t>机构</w:t>
      </w:r>
      <w:r>
        <w:rPr>
          <w:rFonts w:hint="eastAsia"/>
        </w:rPr>
        <w:t>为直播销售员购买商业保险，强化直播销售员职业保障。</w:t>
      </w:r>
    </w:p>
    <w:p w:rsidR="0024298F" w:rsidRDefault="00951020">
      <w:pPr>
        <w:pStyle w:val="affffffffa"/>
      </w:pPr>
      <w:r>
        <w:t>应当按照</w:t>
      </w:r>
      <w:r>
        <w:rPr>
          <w:rFonts w:hint="eastAsia"/>
        </w:rPr>
        <w:t>法律法规或</w:t>
      </w:r>
      <w:r>
        <w:t>平台规则与</w:t>
      </w:r>
      <w:r>
        <w:rPr>
          <w:rFonts w:hint="eastAsia"/>
        </w:rPr>
        <w:t>直播销售员</w:t>
      </w:r>
      <w:r>
        <w:t>签订协议，明确各方权利义务。</w:t>
      </w:r>
    </w:p>
    <w:p w:rsidR="0024298F" w:rsidRDefault="00951020">
      <w:pPr>
        <w:pStyle w:val="affffffffa"/>
      </w:pPr>
      <w:r>
        <w:t>应当提升</w:t>
      </w:r>
      <w:r>
        <w:rPr>
          <w:rFonts w:hint="eastAsia"/>
        </w:rPr>
        <w:t>直播销售员</w:t>
      </w:r>
      <w:r>
        <w:t>的</w:t>
      </w:r>
      <w:r>
        <w:rPr>
          <w:rFonts w:hint="eastAsia"/>
        </w:rPr>
        <w:t>合法</w:t>
      </w:r>
      <w:r>
        <w:t>合规意识，加强法律法规</w:t>
      </w:r>
      <w:r>
        <w:rPr>
          <w:rFonts w:hint="eastAsia"/>
        </w:rPr>
        <w:t>、</w:t>
      </w:r>
      <w:r>
        <w:t>标准规范</w:t>
      </w:r>
      <w:r>
        <w:rPr>
          <w:rFonts w:hint="eastAsia"/>
        </w:rPr>
        <w:t>、</w:t>
      </w:r>
      <w:r>
        <w:rPr>
          <w:rFonts w:hint="eastAsia"/>
        </w:rPr>
        <w:t>直播知识、专业技能</w:t>
      </w:r>
      <w:r>
        <w:t>的培训</w:t>
      </w:r>
      <w:r>
        <w:rPr>
          <w:rFonts w:hint="eastAsia"/>
        </w:rPr>
        <w:t>，</w:t>
      </w:r>
      <w:r>
        <w:rPr>
          <w:rFonts w:hint="eastAsia"/>
        </w:rPr>
        <w:t>增强直播销售员</w:t>
      </w:r>
      <w:r>
        <w:t>的日常管理</w:t>
      </w:r>
      <w:r>
        <w:rPr>
          <w:rFonts w:hint="eastAsia"/>
        </w:rPr>
        <w:t>和</w:t>
      </w:r>
      <w:r>
        <w:t>规范引导。</w:t>
      </w:r>
    </w:p>
    <w:p w:rsidR="0024298F" w:rsidRDefault="00951020">
      <w:pPr>
        <w:pStyle w:val="affffffffa"/>
      </w:pPr>
      <w:r>
        <w:rPr>
          <w:rFonts w:hint="eastAsia"/>
        </w:rPr>
        <w:t>应当明确区分和界定网络直播中各类收入来源及性质，并依法履行纳税义务及个人所得税代扣代缴义务。</w:t>
      </w:r>
    </w:p>
    <w:p w:rsidR="0024298F" w:rsidRDefault="00951020">
      <w:pPr>
        <w:pStyle w:val="affffffffa"/>
      </w:pPr>
      <w:r>
        <w:rPr>
          <w:rFonts w:hint="eastAsia"/>
        </w:rPr>
        <w:t>应当培训并监督直播销售员真实、准确、全面地发布商品或服务信息，不擅自夸大。做好语音和视频连线、评论、弹幕等互动内容的实时管理，不</w:t>
      </w:r>
      <w:r>
        <w:rPr>
          <w:rFonts w:hint="eastAsia"/>
        </w:rPr>
        <w:t>得误导消费者，不得骚扰、诋毁、谩骂及恐吓他人或侵害他人合法权益，并针对不良行为采取相应的处罚措施。</w:t>
      </w:r>
    </w:p>
    <w:p w:rsidR="0024298F" w:rsidRDefault="00951020">
      <w:pPr>
        <w:pStyle w:val="affd"/>
        <w:spacing w:before="156" w:after="156"/>
      </w:pPr>
      <w:bookmarkStart w:id="68" w:name="_Toc6562"/>
      <w:r>
        <w:rPr>
          <w:rFonts w:hint="eastAsia"/>
        </w:rPr>
        <w:t>电子商务直播机构与商家的合作要求</w:t>
      </w:r>
      <w:bookmarkEnd w:id="68"/>
    </w:p>
    <w:p w:rsidR="0024298F" w:rsidRDefault="00951020">
      <w:pPr>
        <w:pStyle w:val="affffffffa"/>
      </w:pPr>
      <w:r>
        <w:rPr>
          <w:rFonts w:hint="eastAsia"/>
        </w:rPr>
        <w:t>电子商务直播</w:t>
      </w:r>
      <w:r>
        <w:rPr>
          <w:rFonts w:hint="eastAsia"/>
        </w:rPr>
        <w:t>机构与商家合作开展</w:t>
      </w:r>
      <w:r>
        <w:rPr>
          <w:rFonts w:hint="eastAsia"/>
        </w:rPr>
        <w:t>业务</w:t>
      </w:r>
      <w:r>
        <w:rPr>
          <w:rFonts w:hint="eastAsia"/>
        </w:rPr>
        <w:t>的，应当与其签订书面协议，明确商品质量审核、消费者权益保护</w:t>
      </w:r>
      <w:r>
        <w:rPr>
          <w:rFonts w:hint="eastAsia"/>
        </w:rPr>
        <w:t>、</w:t>
      </w:r>
      <w:r>
        <w:rPr>
          <w:rFonts w:hint="eastAsia"/>
        </w:rPr>
        <w:t>消费者个人</w:t>
      </w:r>
      <w:r>
        <w:rPr>
          <w:rFonts w:hint="eastAsia"/>
        </w:rPr>
        <w:t>信息安全管理等义务并督促履行。</w:t>
      </w:r>
    </w:p>
    <w:p w:rsidR="0024298F" w:rsidRDefault="00951020">
      <w:pPr>
        <w:pStyle w:val="affffffffa"/>
      </w:pPr>
      <w:r>
        <w:rPr>
          <w:rFonts w:hint="eastAsia"/>
        </w:rPr>
        <w:lastRenderedPageBreak/>
        <w:t>电子商务直播机构</w:t>
      </w:r>
      <w:r>
        <w:rPr>
          <w:rFonts w:hint="eastAsia"/>
        </w:rPr>
        <w:t>应当</w:t>
      </w:r>
      <w:r>
        <w:rPr>
          <w:rFonts w:hint="eastAsia"/>
        </w:rPr>
        <w:t>对</w:t>
      </w:r>
      <w:r>
        <w:rPr>
          <w:rFonts w:hint="eastAsia"/>
        </w:rPr>
        <w:t>商家的身份、地址、联系方式、行政许可、信用情况等信息进行核验，并留存相关记录备查。</w:t>
      </w:r>
    </w:p>
    <w:p w:rsidR="0024298F" w:rsidRDefault="00951020">
      <w:pPr>
        <w:pStyle w:val="affffffffa"/>
      </w:pPr>
      <w:r>
        <w:rPr>
          <w:rFonts w:hint="eastAsia"/>
        </w:rPr>
        <w:t>一旦发现商家涉嫌违反有关法律法规的行为，应立即暂停与商家合作，并通报</w:t>
      </w:r>
      <w:r>
        <w:rPr>
          <w:rFonts w:hint="eastAsia"/>
        </w:rPr>
        <w:t>相关部门</w:t>
      </w:r>
      <w:r>
        <w:rPr>
          <w:rFonts w:hint="eastAsia"/>
        </w:rPr>
        <w:t>。</w:t>
      </w:r>
    </w:p>
    <w:p w:rsidR="0024298F" w:rsidRDefault="00951020">
      <w:pPr>
        <w:pStyle w:val="affd"/>
        <w:spacing w:before="156" w:after="156"/>
      </w:pPr>
      <w:bookmarkStart w:id="69" w:name="_Toc6280"/>
      <w:r>
        <w:rPr>
          <w:rFonts w:hint="eastAsia"/>
        </w:rPr>
        <w:t>商品选择规范</w:t>
      </w:r>
      <w:bookmarkEnd w:id="69"/>
    </w:p>
    <w:p w:rsidR="0024298F" w:rsidRDefault="00951020">
      <w:pPr>
        <w:pStyle w:val="affffffffa"/>
      </w:pPr>
      <w:r>
        <w:rPr>
          <w:rFonts w:hint="eastAsia"/>
        </w:rPr>
        <w:t>禁止直播的或需要特殊审核的商品、服务：</w:t>
      </w:r>
    </w:p>
    <w:p w:rsidR="0024298F" w:rsidRDefault="00951020">
      <w:pPr>
        <w:pStyle w:val="affffffff7"/>
        <w:numPr>
          <w:ilvl w:val="0"/>
          <w:numId w:val="38"/>
        </w:numPr>
        <w:tabs>
          <w:tab w:val="left" w:pos="397"/>
        </w:tabs>
        <w:rPr>
          <w:rFonts w:hAnsi="宋体" w:cs="宋体"/>
        </w:rPr>
      </w:pPr>
      <w:r>
        <w:rPr>
          <w:rFonts w:hAnsi="宋体" w:cs="宋体" w:hint="eastAsia"/>
        </w:rPr>
        <w:t>不得销售法律、行政法规禁止生产、销售的商品；</w:t>
      </w:r>
    </w:p>
    <w:p w:rsidR="0024298F" w:rsidRDefault="00951020">
      <w:pPr>
        <w:pStyle w:val="affffffff7"/>
        <w:numPr>
          <w:ilvl w:val="0"/>
          <w:numId w:val="38"/>
        </w:numPr>
        <w:tabs>
          <w:tab w:val="left" w:pos="397"/>
        </w:tabs>
        <w:rPr>
          <w:rFonts w:hAnsi="宋体" w:cs="宋体"/>
        </w:rPr>
      </w:pPr>
      <w:r>
        <w:rPr>
          <w:rFonts w:hAnsi="宋体" w:cs="宋体" w:hint="eastAsia"/>
        </w:rPr>
        <w:t>不得组织赌博或变相赌博等线上线下违法活动；</w:t>
      </w:r>
    </w:p>
    <w:p w:rsidR="0024298F" w:rsidRDefault="00951020">
      <w:pPr>
        <w:pStyle w:val="affffffff7"/>
        <w:numPr>
          <w:ilvl w:val="0"/>
          <w:numId w:val="38"/>
        </w:numPr>
        <w:tabs>
          <w:tab w:val="left" w:pos="397"/>
        </w:tabs>
        <w:rPr>
          <w:rFonts w:hAnsi="宋体" w:cs="宋体"/>
        </w:rPr>
      </w:pPr>
      <w:r>
        <w:rPr>
          <w:rFonts w:hAnsi="宋体" w:cs="宋体" w:hint="eastAsia"/>
        </w:rPr>
        <w:t>未经审查不得发布医疗、药品、医疗器械、农药、兽药、保健食品和特殊医学用途配方食品等法律、行政法规规定应当进行发布前审查的广告；</w:t>
      </w:r>
    </w:p>
    <w:p w:rsidR="0024298F" w:rsidRDefault="00951020">
      <w:pPr>
        <w:pStyle w:val="affffffff7"/>
        <w:numPr>
          <w:ilvl w:val="0"/>
          <w:numId w:val="38"/>
        </w:numPr>
        <w:tabs>
          <w:tab w:val="left" w:pos="397"/>
        </w:tabs>
        <w:rPr>
          <w:rFonts w:hAnsi="宋体" w:cs="宋体"/>
        </w:rPr>
      </w:pPr>
      <w:r>
        <w:rPr>
          <w:rFonts w:hAnsi="宋体" w:cs="宋体" w:hint="eastAsia"/>
        </w:rPr>
        <w:t>金融产品广告，应当主动、充分披露产品信息和揭示风险，严格遵守金融行业管理部门和平台有关金融产品营销的规定。</w:t>
      </w:r>
    </w:p>
    <w:p w:rsidR="0024298F" w:rsidRDefault="00951020">
      <w:pPr>
        <w:pStyle w:val="affffffffa"/>
      </w:pPr>
      <w:r>
        <w:rPr>
          <w:rFonts w:hint="eastAsia"/>
        </w:rPr>
        <w:t>对直播的产品、服务和营销内容负责，确保内容合法、经营有序、来源可查、责任可究。</w:t>
      </w:r>
    </w:p>
    <w:p w:rsidR="0024298F" w:rsidRDefault="00951020">
      <w:pPr>
        <w:pStyle w:val="affffffffa"/>
      </w:pPr>
      <w:r>
        <w:rPr>
          <w:rFonts w:hint="eastAsia"/>
        </w:rPr>
        <w:t>应依法审查商品及服务价格，不得存在以下行为：</w:t>
      </w:r>
    </w:p>
    <w:p w:rsidR="0024298F" w:rsidRDefault="00951020">
      <w:pPr>
        <w:pStyle w:val="affffffff7"/>
        <w:numPr>
          <w:ilvl w:val="0"/>
          <w:numId w:val="39"/>
        </w:numPr>
        <w:tabs>
          <w:tab w:val="clear" w:pos="817"/>
          <w:tab w:val="left" w:pos="397"/>
        </w:tabs>
        <w:rPr>
          <w:rFonts w:hAnsi="宋体" w:cs="宋体"/>
        </w:rPr>
      </w:pPr>
      <w:r>
        <w:rPr>
          <w:rFonts w:hAnsi="宋体" w:cs="宋体" w:hint="eastAsia"/>
        </w:rPr>
        <w:t>商品或服务在直播间、首页或者其他显著位置标示的商品或者服务价</w:t>
      </w:r>
      <w:r>
        <w:rPr>
          <w:rFonts w:hAnsi="宋体" w:cs="宋体" w:hint="eastAsia"/>
        </w:rPr>
        <w:t>格低于在详情页面标示的价格；</w:t>
      </w:r>
    </w:p>
    <w:p w:rsidR="0024298F" w:rsidRDefault="00951020">
      <w:pPr>
        <w:pStyle w:val="affffffff7"/>
        <w:numPr>
          <w:ilvl w:val="0"/>
          <w:numId w:val="39"/>
        </w:numPr>
        <w:tabs>
          <w:tab w:val="clear" w:pos="817"/>
          <w:tab w:val="left" w:pos="397"/>
        </w:tabs>
        <w:rPr>
          <w:rFonts w:hAnsi="宋体" w:cs="宋体"/>
        </w:rPr>
      </w:pPr>
      <w:r>
        <w:rPr>
          <w:rFonts w:hAnsi="宋体" w:cs="宋体" w:hint="eastAsia"/>
        </w:rPr>
        <w:t>未公示促销活动范围、规则，或公布的促销活动范围、规则与实际不一致，或未显著标示附加条件、促销期限等不利于消费者的限制条件的；</w:t>
      </w:r>
    </w:p>
    <w:p w:rsidR="0024298F" w:rsidRDefault="00951020">
      <w:pPr>
        <w:pStyle w:val="affffffff7"/>
        <w:numPr>
          <w:ilvl w:val="0"/>
          <w:numId w:val="39"/>
        </w:numPr>
        <w:tabs>
          <w:tab w:val="clear" w:pos="817"/>
          <w:tab w:val="left" w:pos="397"/>
        </w:tabs>
        <w:rPr>
          <w:rFonts w:hAnsi="宋体" w:cs="宋体"/>
        </w:rPr>
      </w:pPr>
      <w:r>
        <w:rPr>
          <w:rFonts w:hAnsi="宋体" w:cs="宋体" w:hint="eastAsia"/>
        </w:rPr>
        <w:t>虚标划线价等价格基准的价格欺诈行为；</w:t>
      </w:r>
    </w:p>
    <w:p w:rsidR="0024298F" w:rsidRDefault="00951020">
      <w:pPr>
        <w:pStyle w:val="affffffff7"/>
        <w:numPr>
          <w:ilvl w:val="0"/>
          <w:numId w:val="39"/>
        </w:numPr>
        <w:tabs>
          <w:tab w:val="clear" w:pos="817"/>
          <w:tab w:val="left" w:pos="397"/>
        </w:tabs>
        <w:rPr>
          <w:rFonts w:hAnsi="宋体" w:cs="宋体"/>
        </w:rPr>
      </w:pPr>
      <w:r>
        <w:rPr>
          <w:rFonts w:hAnsi="宋体" w:cs="宋体" w:hint="eastAsia"/>
        </w:rPr>
        <w:t>不得通过低价倾销、价格串通、哄抬价格、价格欺诈等方式滥用自主定价权；</w:t>
      </w:r>
    </w:p>
    <w:p w:rsidR="0024298F" w:rsidRDefault="00951020">
      <w:pPr>
        <w:pStyle w:val="affffffff7"/>
        <w:numPr>
          <w:ilvl w:val="0"/>
          <w:numId w:val="39"/>
        </w:numPr>
        <w:tabs>
          <w:tab w:val="clear" w:pos="817"/>
          <w:tab w:val="left" w:pos="397"/>
        </w:tabs>
        <w:rPr>
          <w:rFonts w:hAnsi="宋体" w:cs="宋体"/>
        </w:rPr>
      </w:pPr>
      <w:r>
        <w:rPr>
          <w:rFonts w:hAnsi="宋体" w:cs="宋体" w:hint="eastAsia"/>
        </w:rPr>
        <w:t>其他虚假的或者使人误解的价格标示和价格促销行为。</w:t>
      </w:r>
    </w:p>
    <w:p w:rsidR="0024298F" w:rsidRDefault="00951020">
      <w:pPr>
        <w:pStyle w:val="affffffffa"/>
      </w:pPr>
      <w:r>
        <w:rPr>
          <w:rFonts w:hint="eastAsia"/>
        </w:rPr>
        <w:t>应依法开展有奖销售，明确公布奖项种类、参与条件、参与方式、开奖时间、开奖方式、奖金金额或者奖品价格、奖品品名、奖品种类、奖品数量或者中奖概率、兑奖时间、兑奖条件、兑奖方式、奖品交付方式、弃奖条件、主</w:t>
      </w:r>
      <w:r>
        <w:rPr>
          <w:rFonts w:hint="eastAsia"/>
        </w:rPr>
        <w:t>办方及其联系方式等信息，不得变更，不得附加条件，不得影响兑奖，还应建立档案，如实、准确、完整地记录设奖规则、公示信息、兑奖结果、获奖人员等内容，妥善保存两年，不得违反法律法规的其他规定。</w:t>
      </w:r>
    </w:p>
    <w:p w:rsidR="0024298F" w:rsidRDefault="00951020">
      <w:pPr>
        <w:pStyle w:val="affffffffa"/>
      </w:pPr>
      <w:r>
        <w:rPr>
          <w:rFonts w:hint="eastAsia"/>
        </w:rPr>
        <w:t>不得要求商家签订“最低价协议”，或采取“二选一”等其他排除、限制竞争的协议、决定或者协同行为，但依法不构成垄断协议的除外。</w:t>
      </w:r>
    </w:p>
    <w:p w:rsidR="0024298F" w:rsidRDefault="00951020">
      <w:pPr>
        <w:pStyle w:val="affffffffa"/>
      </w:pPr>
      <w:r>
        <w:rPr>
          <w:rFonts w:hint="eastAsia"/>
        </w:rPr>
        <w:t>对于商品中涉及商标、专利、认证等证书以及代言人证明等用于确认产品实际情况的其他必要文件资料，应认真进行核对。应当全面、真实、准确地了解并披露商品或者服务信息，保障消费者的知情权和选择权，对直接关系消费</w:t>
      </w:r>
      <w:r>
        <w:rPr>
          <w:rFonts w:hint="eastAsia"/>
        </w:rPr>
        <w:t>者生命安全的重要消费信息进行必要、清晰的提示。</w:t>
      </w:r>
    </w:p>
    <w:p w:rsidR="0024298F" w:rsidRDefault="00951020">
      <w:pPr>
        <w:pStyle w:val="affffffffa"/>
      </w:pPr>
      <w:r>
        <w:rPr>
          <w:rFonts w:hint="eastAsia"/>
        </w:rPr>
        <w:t>应该加强网络直播销售产品质量安全监管，严禁销售假冒伪劣产品。</w:t>
      </w:r>
    </w:p>
    <w:p w:rsidR="0024298F" w:rsidRDefault="00951020">
      <w:pPr>
        <w:pStyle w:val="affffffffa"/>
        <w:rPr>
          <w:rFonts w:hAnsi="宋体" w:cs="宋体"/>
        </w:rPr>
      </w:pPr>
      <w:r>
        <w:rPr>
          <w:rFonts w:hAnsi="宋体" w:cs="宋体" w:hint="eastAsia"/>
        </w:rPr>
        <w:t>应建立健全直播选品机制，检查核实直播选品选样的商品信息；建立商品和服务的抽查回访机制，包括但不限于：</w:t>
      </w:r>
    </w:p>
    <w:p w:rsidR="0024298F" w:rsidRDefault="00951020">
      <w:pPr>
        <w:pStyle w:val="affffffff7"/>
        <w:numPr>
          <w:ilvl w:val="0"/>
          <w:numId w:val="40"/>
        </w:numPr>
        <w:tabs>
          <w:tab w:val="left" w:pos="397"/>
        </w:tabs>
        <w:rPr>
          <w:rFonts w:hAnsi="宋体" w:cs="宋体"/>
        </w:rPr>
      </w:pPr>
      <w:r>
        <w:rPr>
          <w:rFonts w:hAnsi="宋体" w:cs="宋体" w:hint="eastAsia"/>
        </w:rPr>
        <w:t>关于标签标识，涉及商品价格、商品名称、产地、生产者信息、性能、重要参数、规格、等级、生产日期、保质期等内容，需检查核对是否与商品资质资料的相关信息保持一致；</w:t>
      </w:r>
    </w:p>
    <w:p w:rsidR="0024298F" w:rsidRDefault="00951020">
      <w:pPr>
        <w:pStyle w:val="affffffff7"/>
        <w:numPr>
          <w:ilvl w:val="0"/>
          <w:numId w:val="40"/>
        </w:numPr>
        <w:tabs>
          <w:tab w:val="left" w:pos="397"/>
        </w:tabs>
        <w:rPr>
          <w:rFonts w:hAnsi="宋体" w:cs="宋体"/>
        </w:rPr>
      </w:pPr>
      <w:r>
        <w:rPr>
          <w:rFonts w:hAnsi="宋体" w:cs="宋体" w:hint="eastAsia"/>
        </w:rPr>
        <w:t>关于商品包装，需检查核对商品在正常的流通过程中受环境条件的影响是否会破损、损坏，商品包装上的宣传语应避免违法违规或与产品标识、说明书相矛盾等；</w:t>
      </w:r>
    </w:p>
    <w:p w:rsidR="0024298F" w:rsidRDefault="00951020">
      <w:pPr>
        <w:pStyle w:val="affffffff7"/>
        <w:numPr>
          <w:ilvl w:val="0"/>
          <w:numId w:val="40"/>
        </w:numPr>
        <w:tabs>
          <w:tab w:val="left" w:pos="397"/>
        </w:tabs>
        <w:rPr>
          <w:rFonts w:hAnsi="宋体" w:cs="宋体"/>
        </w:rPr>
      </w:pPr>
      <w:r>
        <w:rPr>
          <w:rFonts w:hAnsi="宋体" w:cs="宋体" w:hint="eastAsia"/>
        </w:rPr>
        <w:t>关于说明书，需检查核对宣传内容是否符合商品实际情况，与商品信息及资质资料的相关信息保持一致。</w:t>
      </w:r>
    </w:p>
    <w:p w:rsidR="0024298F" w:rsidRDefault="00951020">
      <w:pPr>
        <w:pStyle w:val="affffffff7"/>
        <w:numPr>
          <w:ilvl w:val="0"/>
          <w:numId w:val="40"/>
        </w:numPr>
        <w:tabs>
          <w:tab w:val="left" w:pos="397"/>
        </w:tabs>
        <w:rPr>
          <w:rFonts w:hAnsi="宋体" w:cs="宋体"/>
        </w:rPr>
      </w:pPr>
      <w:r>
        <w:rPr>
          <w:rFonts w:hAnsi="宋体" w:cs="宋体" w:hint="eastAsia"/>
        </w:rPr>
        <w:t>建议定期对消费者进行抽查回访，并将抽查结果记录在案，发现问题及时与品牌方协商解决。</w:t>
      </w:r>
    </w:p>
    <w:p w:rsidR="0024298F" w:rsidRDefault="00951020">
      <w:pPr>
        <w:pStyle w:val="affffffffa"/>
      </w:pPr>
      <w:r>
        <w:rPr>
          <w:rFonts w:hAnsi="宋体" w:cs="宋体" w:hint="eastAsia"/>
        </w:rPr>
        <w:t>应建立直播选品资料存档制度，保存时间不少于</w:t>
      </w:r>
      <w:r>
        <w:rPr>
          <w:rFonts w:hAnsi="宋体" w:cs="宋体" w:hint="eastAsia"/>
        </w:rPr>
        <w:t>三</w:t>
      </w:r>
      <w:r>
        <w:rPr>
          <w:rFonts w:hAnsi="宋体" w:cs="宋体" w:hint="eastAsia"/>
        </w:rPr>
        <w:t>年。</w:t>
      </w:r>
    </w:p>
    <w:p w:rsidR="0024298F" w:rsidRDefault="00951020">
      <w:pPr>
        <w:pStyle w:val="affffffffa"/>
      </w:pPr>
      <w:r>
        <w:rPr>
          <w:rFonts w:hint="eastAsia"/>
        </w:rPr>
        <w:t>销售的商品或服务存在与承诺的商品外观、型号、材料、质量或品牌不符以及与承诺的服务不</w:t>
      </w:r>
      <w:r>
        <w:rPr>
          <w:rFonts w:hint="eastAsia"/>
        </w:rPr>
        <w:lastRenderedPageBreak/>
        <w:t>符等问题，应当及时联系和告知商家，并协助商家积极行使救济措施，依法保障消费者合法权益。</w:t>
      </w:r>
    </w:p>
    <w:p w:rsidR="0024298F" w:rsidRDefault="00951020">
      <w:pPr>
        <w:pStyle w:val="affffffffa"/>
      </w:pPr>
      <w:r>
        <w:rPr>
          <w:rFonts w:hint="eastAsia"/>
        </w:rPr>
        <w:t>应当积极协助商家和消费者维护合法权益，建立便捷有效的投诉、举报和争议在线解决机制，为商家和消费者维权提供必要的信</w:t>
      </w:r>
      <w:r>
        <w:rPr>
          <w:rFonts w:hint="eastAsia"/>
        </w:rPr>
        <w:t>息、数据等支持。</w:t>
      </w:r>
    </w:p>
    <w:p w:rsidR="0024298F" w:rsidRDefault="00951020">
      <w:pPr>
        <w:pStyle w:val="affc"/>
        <w:spacing w:before="312" w:after="312"/>
      </w:pPr>
      <w:bookmarkStart w:id="70" w:name="_Toc24407"/>
      <w:r>
        <w:rPr>
          <w:rFonts w:hint="eastAsia"/>
        </w:rPr>
        <w:t>经营要求与规范</w:t>
      </w:r>
      <w:bookmarkEnd w:id="70"/>
    </w:p>
    <w:p w:rsidR="0024298F" w:rsidRDefault="00951020">
      <w:pPr>
        <w:pStyle w:val="affd"/>
        <w:spacing w:before="156" w:after="156"/>
      </w:pPr>
      <w:bookmarkStart w:id="71" w:name="_Toc470"/>
      <w:r>
        <w:rPr>
          <w:rFonts w:hint="eastAsia"/>
        </w:rPr>
        <w:t>经营规范性要求</w:t>
      </w:r>
      <w:bookmarkEnd w:id="71"/>
    </w:p>
    <w:p w:rsidR="0024298F" w:rsidRDefault="00951020">
      <w:pPr>
        <w:pStyle w:val="affffe"/>
        <w:ind w:firstLine="420"/>
      </w:pPr>
      <w:r>
        <w:rPr>
          <w:rFonts w:hint="eastAsia"/>
        </w:rPr>
        <w:t>电子商务直播机构在经营过程中，不得出现下列行为：</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获取不正当利益，如向直播销售员等人员进行不正当收费、克扣合理收入等；</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未恰当履行与直播销售员等人员签署的合作协议，或因显失公平、附加不当条件等行为产生纠纷，未妥善解决，造成恶劣影响；</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违背承诺，不守信经营，如擅自退出已承诺参与的平台活动等；</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扰乱网络直播营销活动秩序，如虚构或者篡改交易、关注度、浏览量、点赞量等数据流量造假等；</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明知或应当知道他人存在违法违规或高风险行为，仍为其推广、引流；</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营销假冒伪劣、侵犯知识产权或不符合保障人身、财产安全要求的商品；</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侵犯他人权益，如不当使用他人权利、泄露他人信息、骗取他人财物、骚扰他人等；</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故意或者疏于管理，导致实际参与网络直播营销活动的直播销售员与该机构提交的直播销售员账户身份信息不符；</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不得利用法律法规和政策规定禁止的销售形式，如传销等。不得采用各种手段规避资质要求开展法律法规和政策规定必须具备相应资质的经营形式，如证券交易、期货交易等；</w:t>
      </w:r>
    </w:p>
    <w:p w:rsidR="0024298F" w:rsidRDefault="00951020">
      <w:pPr>
        <w:pStyle w:val="afffa"/>
        <w:numPr>
          <w:ilvl w:val="0"/>
          <w:numId w:val="41"/>
        </w:numPr>
        <w:spacing w:after="0" w:line="240" w:lineRule="auto"/>
        <w:rPr>
          <w:rFonts w:ascii="宋体" w:hAnsi="宋体" w:cs="宋体"/>
        </w:rPr>
      </w:pPr>
      <w:r>
        <w:rPr>
          <w:rFonts w:ascii="宋体" w:hAnsi="宋体" w:cs="宋体" w:hint="eastAsia"/>
        </w:rPr>
        <w:t>不得利用服务协议、交易规则以及技术手段，对其他经营者在直播间的交易、交易价格等进行不合理限制或者附加不合理条件，或者向商家收取不合理费用等。</w:t>
      </w:r>
    </w:p>
    <w:p w:rsidR="0024298F" w:rsidRDefault="00951020">
      <w:pPr>
        <w:pStyle w:val="affd"/>
        <w:spacing w:before="156" w:after="156"/>
      </w:pPr>
      <w:bookmarkStart w:id="72" w:name="_Toc12614"/>
      <w:r>
        <w:rPr>
          <w:rFonts w:hint="eastAsia"/>
        </w:rPr>
        <w:t>反舞弊、反贿赂要求</w:t>
      </w:r>
      <w:bookmarkEnd w:id="72"/>
    </w:p>
    <w:p w:rsidR="0024298F" w:rsidRDefault="00951020">
      <w:pPr>
        <w:pStyle w:val="affffffffa"/>
        <w:rPr>
          <w:rFonts w:hAnsi="宋体" w:cs="宋体"/>
        </w:rPr>
      </w:pPr>
      <w:r>
        <w:rPr>
          <w:rFonts w:hAnsi="宋体" w:cs="宋体" w:hint="eastAsia"/>
        </w:rPr>
        <w:t>电子商务直播机构可构建有效的员工人事管理反舞弊机制，将反舞弊相关协议及相关内容纳入完善员工手册，并定期开展有针对性的警示教育与培训，以遏制潜在的舞弊人员</w:t>
      </w:r>
      <w:r>
        <w:rPr>
          <w:rFonts w:hAnsi="宋体" w:cs="宋体" w:hint="eastAsia"/>
        </w:rPr>
        <w:t>。</w:t>
      </w:r>
    </w:p>
    <w:p w:rsidR="0024298F" w:rsidRDefault="00951020">
      <w:pPr>
        <w:pStyle w:val="affffffffa"/>
        <w:rPr>
          <w:rFonts w:ascii="黑体" w:eastAsia="黑体" w:hAnsi="黑体" w:cs="黑体"/>
        </w:rPr>
      </w:pPr>
      <w:r>
        <w:rPr>
          <w:rFonts w:hAnsi="宋体" w:cs="宋体" w:hint="eastAsia"/>
        </w:rPr>
        <w:t>电子商务直播机构应健全交易对手选择、管理机制，可与交易对手签订反舞弊或反商业贿赂协议，明确责任后果，同时要求交易对手披露关联关系、利益冲突等反舞弊信息，以掌握员工与交易对手之间的关联关系。</w:t>
      </w:r>
    </w:p>
    <w:p w:rsidR="0024298F" w:rsidRDefault="00951020">
      <w:pPr>
        <w:pStyle w:val="affc"/>
        <w:spacing w:before="312" w:after="312"/>
      </w:pPr>
      <w:bookmarkStart w:id="73" w:name="_Toc11035"/>
      <w:r>
        <w:rPr>
          <w:rFonts w:hint="eastAsia"/>
        </w:rPr>
        <w:t>知识</w:t>
      </w:r>
      <w:r>
        <w:rPr>
          <w:rFonts w:hint="eastAsia"/>
        </w:rPr>
        <w:t>产权保护</w:t>
      </w:r>
      <w:bookmarkEnd w:id="73"/>
    </w:p>
    <w:p w:rsidR="0024298F" w:rsidRDefault="00951020">
      <w:pPr>
        <w:pStyle w:val="affffffff7"/>
        <w:rPr>
          <w:rFonts w:hAnsi="宋体" w:cs="宋体"/>
        </w:rPr>
      </w:pPr>
      <w:r>
        <w:rPr>
          <w:rFonts w:hAnsi="宋体" w:cs="宋体" w:hint="eastAsia"/>
        </w:rPr>
        <w:t>电子商务直播机构应注意保护自有知识产权，包括但不限于：</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t>可通过与相关主体签署合同明确约定账号各项权利的归属，但不得违反法律法规或相关平台规则；</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t>直播账号及直播间名称等商业标识，可及时采取注册商标等保护措施，并注意保存实际使用、相关标识形成一定影响力等证据；</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t>直播视频、直播脚本等通过网络直播营销活动产生的作品，应注意采取电子存证等方式保存原稿及创作和首次发布的时间证据，也可直接向版权登记机构登记，并应与参与创作的员工签署合同明确约定职务作品权利归属、与商家等合作方在相关合同中明确相关作品的权利归属；</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lastRenderedPageBreak/>
        <w:t>直播销售员肖像、姓名（包括艺名、昵称等）、声音等人格标识，应注意及时与直播销售员签署合同获得充分授权及转授权许可、平衡双方权利义务，并及时采取注册商标、日常检测等保护措施；</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t>数字人直播销售员的知识产权及其他合法权益，应及时通过著作权登记、商标注册等方式保护数字人直播销售员的形象、名称、技术信息、合成素材等内容，并与服务商签署合同明确数字人直播销售员相关知识产权及其他合法权益的归属，以真人形象为基础的数字人直播销售员形象、声音还应事先取得相关自然人的充分授权；</w:t>
      </w:r>
    </w:p>
    <w:p w:rsidR="0024298F" w:rsidRDefault="00951020">
      <w:pPr>
        <w:pStyle w:val="affffffff7"/>
        <w:numPr>
          <w:ilvl w:val="0"/>
          <w:numId w:val="42"/>
        </w:numPr>
        <w:tabs>
          <w:tab w:val="clear" w:pos="817"/>
          <w:tab w:val="left" w:pos="397"/>
        </w:tabs>
        <w:ind w:left="873"/>
        <w:rPr>
          <w:rFonts w:hAnsi="宋体" w:cs="宋体"/>
        </w:rPr>
      </w:pPr>
      <w:r>
        <w:rPr>
          <w:rFonts w:hAnsi="宋体" w:cs="宋体" w:hint="eastAsia"/>
        </w:rPr>
        <w:t>经营信息、技术信息等商业秘密，应注意在相关材料</w:t>
      </w:r>
      <w:r>
        <w:rPr>
          <w:rFonts w:hAnsi="宋体" w:cs="宋体" w:hint="eastAsia"/>
        </w:rPr>
        <w:t>上添加“保密”等可识别字样、与可能接触商业秘密的人员签署保密协议、分级访问及采取其他技术加密手段等必要的保密措施。</w:t>
      </w:r>
    </w:p>
    <w:p w:rsidR="0024298F" w:rsidRDefault="00951020">
      <w:pPr>
        <w:pStyle w:val="affffffff7"/>
        <w:rPr>
          <w:rFonts w:hAnsi="宋体" w:cs="宋体"/>
        </w:rPr>
      </w:pPr>
      <w:r>
        <w:rPr>
          <w:rFonts w:hAnsi="宋体" w:cs="宋体" w:hint="eastAsia"/>
        </w:rPr>
        <w:t>电子商务直播机构应注意防范侵害他人知识产权风险，不得实施以下行为：</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销售侵害他人知识产权的商品或服务；</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未经许可，使用视频、歌曲、图片等素材；</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未经许可，使用他人肖像、姓名（包括艺名、昵称等）、声音等人格标识；</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未经许可，使用他人的字号、企业名称、域名等；</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违法使用地理标志、特殊标志等；</w:t>
      </w:r>
    </w:p>
    <w:p w:rsidR="0024298F" w:rsidRDefault="00951020">
      <w:pPr>
        <w:pStyle w:val="affffffff7"/>
        <w:numPr>
          <w:ilvl w:val="0"/>
          <w:numId w:val="43"/>
        </w:numPr>
        <w:tabs>
          <w:tab w:val="clear" w:pos="817"/>
          <w:tab w:val="left" w:pos="397"/>
        </w:tabs>
        <w:ind w:left="873"/>
        <w:rPr>
          <w:rFonts w:hAnsi="宋体" w:cs="宋体"/>
        </w:rPr>
      </w:pPr>
      <w:r>
        <w:rPr>
          <w:rFonts w:hAnsi="宋体" w:cs="宋体" w:hint="eastAsia"/>
        </w:rPr>
        <w:t>其他法律法规禁止的行为。</w:t>
      </w:r>
    </w:p>
    <w:p w:rsidR="0024298F" w:rsidRDefault="00951020">
      <w:pPr>
        <w:pStyle w:val="affc"/>
        <w:spacing w:before="312" w:after="312"/>
      </w:pPr>
      <w:bookmarkStart w:id="74" w:name="_Toc32350"/>
      <w:r>
        <w:rPr>
          <w:rFonts w:hint="eastAsia"/>
        </w:rPr>
        <w:t>安全与保障</w:t>
      </w:r>
      <w:bookmarkEnd w:id="74"/>
    </w:p>
    <w:p w:rsidR="0024298F" w:rsidRDefault="00951020">
      <w:pPr>
        <w:pStyle w:val="affffffff7"/>
        <w:rPr>
          <w:rFonts w:hAnsi="宋体" w:cs="宋体"/>
        </w:rPr>
      </w:pPr>
      <w:r>
        <w:rPr>
          <w:rFonts w:hAnsi="宋体" w:cs="宋体" w:hint="eastAsia"/>
        </w:rPr>
        <w:t>应设立专门的安全管理部门，负责组织实施电商直播的安全管理工作</w:t>
      </w:r>
      <w:r>
        <w:rPr>
          <w:rFonts w:hAnsi="宋体" w:cs="宋体" w:hint="eastAsia"/>
        </w:rPr>
        <w:t>；</w:t>
      </w:r>
      <w:r>
        <w:rPr>
          <w:rFonts w:hAnsi="宋体" w:cs="宋体" w:hint="eastAsia"/>
        </w:rPr>
        <w:t>配备专业的安全管理人员，制定并完善安全管理制度、措施和预案，</w:t>
      </w:r>
      <w:r>
        <w:rPr>
          <w:rFonts w:hAnsi="宋体" w:cs="宋体" w:hint="eastAsia"/>
        </w:rPr>
        <w:t>并</w:t>
      </w:r>
      <w:r>
        <w:rPr>
          <w:rFonts w:hAnsi="宋体" w:cs="宋体" w:hint="eastAsia"/>
        </w:rPr>
        <w:t>提供安全技术指导和培训。</w:t>
      </w:r>
    </w:p>
    <w:p w:rsidR="0024298F" w:rsidRDefault="00951020">
      <w:pPr>
        <w:pStyle w:val="affffffff7"/>
        <w:rPr>
          <w:rFonts w:hAnsi="宋体" w:cs="宋体"/>
        </w:rPr>
      </w:pPr>
      <w:r>
        <w:rPr>
          <w:rFonts w:hAnsi="宋体" w:cs="宋体" w:hint="eastAsia"/>
        </w:rPr>
        <w:t>应与公安、消防、市场监督、网信等部门建立联系机制，及时获取安全信息，并配合相关部门进行安全应急</w:t>
      </w:r>
      <w:r>
        <w:rPr>
          <w:rFonts w:hAnsi="宋体" w:cs="宋体" w:hint="eastAsia"/>
        </w:rPr>
        <w:t>处理</w:t>
      </w:r>
      <w:r>
        <w:rPr>
          <w:rFonts w:hAnsi="宋体" w:cs="宋体" w:hint="eastAsia"/>
        </w:rPr>
        <w:t>。</w:t>
      </w:r>
    </w:p>
    <w:p w:rsidR="0024298F" w:rsidRDefault="00951020">
      <w:pPr>
        <w:pStyle w:val="affffffff7"/>
        <w:rPr>
          <w:rFonts w:hAnsi="宋体" w:cs="宋体"/>
        </w:rPr>
      </w:pPr>
      <w:r>
        <w:rPr>
          <w:rFonts w:hAnsi="宋体" w:cs="宋体" w:hint="eastAsia"/>
        </w:rPr>
        <w:t>应购买商业保险，不得在危险环境下开展直播。</w:t>
      </w:r>
    </w:p>
    <w:p w:rsidR="0024298F" w:rsidRDefault="00951020">
      <w:pPr>
        <w:pStyle w:val="affffffff7"/>
        <w:rPr>
          <w:rFonts w:hAnsi="宋体" w:cs="宋体"/>
        </w:rPr>
      </w:pPr>
      <w:r>
        <w:rPr>
          <w:rFonts w:hAnsi="宋体" w:cs="宋体" w:hint="eastAsia"/>
        </w:rPr>
        <w:t>应当采取技术措施和其他必要措施保证其网络安全、稳定运行，防范网络违法犯罪活动，有效应对网络安全事件，保障电子商务交易安全。</w:t>
      </w:r>
    </w:p>
    <w:p w:rsidR="0024298F" w:rsidRDefault="00951020">
      <w:pPr>
        <w:pStyle w:val="affffffff7"/>
        <w:rPr>
          <w:rFonts w:hAnsi="宋体" w:cs="宋体"/>
        </w:rPr>
      </w:pPr>
      <w:r>
        <w:rPr>
          <w:rFonts w:hAnsi="宋体" w:cs="宋体" w:hint="eastAsia"/>
        </w:rPr>
        <w:t>应遵守数据安全、网络安全和个人信息保护的法律法规，确保数据的收集、存储、使用、加工、传输、提供、公开、删除等各个处理环节均符合相关法律法规的要求。</w:t>
      </w:r>
    </w:p>
    <w:p w:rsidR="0024298F" w:rsidRDefault="00951020">
      <w:pPr>
        <w:pStyle w:val="affffffff7"/>
        <w:rPr>
          <w:rFonts w:hAnsi="宋体" w:cs="宋体"/>
        </w:rPr>
      </w:pPr>
      <w:r>
        <w:rPr>
          <w:rFonts w:hAnsi="宋体" w:cs="宋体" w:hint="eastAsia"/>
        </w:rPr>
        <w:t>应当制</w:t>
      </w:r>
      <w:r>
        <w:rPr>
          <w:rFonts w:hAnsi="宋体" w:cs="宋体" w:hint="eastAsia"/>
        </w:rPr>
        <w:t>定网络安全事件应急预案，发生网络安全事件时，应当立即启动应急预案，采取相应的补救措施，并向有关主管部门报告。</w:t>
      </w:r>
    </w:p>
    <w:p w:rsidR="0024298F" w:rsidRDefault="00951020">
      <w:pPr>
        <w:pStyle w:val="affc"/>
        <w:spacing w:before="312" w:after="312"/>
      </w:pPr>
      <w:bookmarkStart w:id="75" w:name="_Toc30399"/>
      <w:r>
        <w:rPr>
          <w:rFonts w:hint="eastAsia"/>
        </w:rPr>
        <w:t>监督与鼓励</w:t>
      </w:r>
      <w:bookmarkEnd w:id="75"/>
    </w:p>
    <w:p w:rsidR="0024298F" w:rsidRDefault="00951020">
      <w:pPr>
        <w:pStyle w:val="affffffff7"/>
        <w:rPr>
          <w:rFonts w:hAnsi="宋体" w:cs="宋体"/>
        </w:rPr>
      </w:pPr>
      <w:r>
        <w:rPr>
          <w:rFonts w:hAnsi="宋体" w:cs="宋体" w:hint="eastAsia"/>
        </w:rPr>
        <w:t>认真遵守国家法律、法规，坚持正确导向、诚实信用、信息真实、公平竞争原则，活动内容符合社会主义精神文明建设和弘扬中华民族优秀传统文化的要求。</w:t>
      </w:r>
    </w:p>
    <w:p w:rsidR="0024298F" w:rsidRDefault="00951020">
      <w:pPr>
        <w:pStyle w:val="affffffff7"/>
        <w:rPr>
          <w:rFonts w:hAnsi="宋体" w:cs="宋体"/>
        </w:rPr>
      </w:pPr>
      <w:r>
        <w:rPr>
          <w:rFonts w:hAnsi="宋体" w:cs="宋体" w:hint="eastAsia"/>
        </w:rPr>
        <w:t>鼓励电子商务直播机构积极参与行业自律，与平台积极合作，落实合作协议与平台规则，对签约</w:t>
      </w:r>
      <w:r>
        <w:rPr>
          <w:rFonts w:hAnsi="宋体" w:cs="宋体" w:hint="eastAsia"/>
        </w:rPr>
        <w:t>直播销售员</w:t>
      </w:r>
      <w:r>
        <w:rPr>
          <w:rFonts w:hAnsi="宋体" w:cs="宋体" w:hint="eastAsia"/>
        </w:rPr>
        <w:t>的内容发布进行事前</w:t>
      </w:r>
      <w:r>
        <w:rPr>
          <w:rFonts w:hAnsi="宋体" w:cs="宋体" w:hint="eastAsia"/>
        </w:rPr>
        <w:t>审核</w:t>
      </w:r>
      <w:r>
        <w:rPr>
          <w:rFonts w:hAnsi="宋体" w:cs="宋体" w:hint="eastAsia"/>
        </w:rPr>
        <w:t>、事中</w:t>
      </w:r>
      <w:r>
        <w:rPr>
          <w:rFonts w:hAnsi="宋体" w:cs="宋体" w:hint="eastAsia"/>
        </w:rPr>
        <w:t>监管</w:t>
      </w:r>
      <w:r>
        <w:rPr>
          <w:rFonts w:hAnsi="宋体" w:cs="宋体" w:hint="eastAsia"/>
        </w:rPr>
        <w:t>、违规行为事后及时处置，共同营造风清气正的网络直播营销活动内容生态，</w:t>
      </w:r>
      <w:r>
        <w:rPr>
          <w:rFonts w:hAnsi="宋体" w:cs="宋体" w:hint="eastAsia"/>
        </w:rPr>
        <w:t>实现</w:t>
      </w:r>
      <w:r>
        <w:rPr>
          <w:rFonts w:hAnsi="宋体" w:cs="宋体" w:hint="eastAsia"/>
        </w:rPr>
        <w:t>网络直播营销活动社会共治。</w:t>
      </w:r>
      <w:bookmarkEnd w:id="26"/>
    </w:p>
    <w:sectPr w:rsidR="0024298F">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020" w:rsidRDefault="00951020">
      <w:pPr>
        <w:spacing w:line="240" w:lineRule="auto"/>
      </w:pPr>
      <w:r>
        <w:separator/>
      </w:r>
    </w:p>
  </w:endnote>
  <w:endnote w:type="continuationSeparator" w:id="0">
    <w:p w:rsidR="00951020" w:rsidRDefault="00951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24298F">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b"/>
    </w:pPr>
    <w:r>
      <w:fldChar w:fldCharType="begin"/>
    </w:r>
    <w:r>
      <w:instrText>PAGE   \* MERGEFORMAT</w:instrText>
    </w:r>
    <w:r>
      <w:fldChar w:fldCharType="separate"/>
    </w:r>
    <w:r w:rsidR="00EF2CDA" w:rsidRPr="00EF2CDA">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a"/>
    </w:pPr>
    <w:r>
      <w:fldChar w:fldCharType="begin"/>
    </w:r>
    <w:r>
      <w:instrText xml:space="preserve"> PAGE   \* MERGEFORMAT \* MERGEFORMAT </w:instrText>
    </w:r>
    <w:r>
      <w:fldChar w:fldCharType="separate"/>
    </w:r>
    <w:r w:rsidR="00EF2CDA">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b"/>
    </w:pPr>
    <w:r>
      <w:fldChar w:fldCharType="begin"/>
    </w:r>
    <w:r>
      <w:instrText>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a"/>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298F" w:rsidRDefault="00951020">
                          <w:pPr>
                            <w:pStyle w:val="afffc"/>
                          </w:pPr>
                          <w:r>
                            <w:fldChar w:fldCharType="begin"/>
                          </w:r>
                          <w:r>
                            <w:instrText xml:space="preserve"> PAGE  \* MERGEFORMAT </w:instrText>
                          </w:r>
                          <w:r>
                            <w:fldChar w:fldCharType="separate"/>
                          </w:r>
                          <w:r w:rsidR="00EF2CDA">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24298F" w:rsidRDefault="00951020">
                    <w:pPr>
                      <w:pStyle w:val="afffc"/>
                    </w:pPr>
                    <w:r>
                      <w:fldChar w:fldCharType="begin"/>
                    </w:r>
                    <w:r>
                      <w:instrText xml:space="preserve"> PAGE  \* MERGEFORMAT </w:instrText>
                    </w:r>
                    <w:r>
                      <w:fldChar w:fldCharType="separate"/>
                    </w:r>
                    <w:r w:rsidR="00EF2CDA">
                      <w:rPr>
                        <w:noProof/>
                      </w:rPr>
                      <w:t>6</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b"/>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4298F" w:rsidRDefault="00951020">
                          <w:pPr>
                            <w:pStyle w:val="afffc"/>
                          </w:pPr>
                          <w:r>
                            <w:fldChar w:fldCharType="begin"/>
                          </w:r>
                          <w:r>
                            <w:instrText xml:space="preserve"> PAGE  \* MERGEFORMAT </w:instrText>
                          </w:r>
                          <w:r>
                            <w:fldChar w:fldCharType="separate"/>
                          </w:r>
                          <w:r w:rsidR="00EF2CDA">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24298F" w:rsidRDefault="00951020">
                    <w:pPr>
                      <w:pStyle w:val="afffc"/>
                    </w:pPr>
                    <w:r>
                      <w:fldChar w:fldCharType="begin"/>
                    </w:r>
                    <w:r>
                      <w:instrText xml:space="preserve"> PAGE  \* MERGEFORMAT </w:instrText>
                    </w:r>
                    <w:r>
                      <w:fldChar w:fldCharType="separate"/>
                    </w:r>
                    <w:r w:rsidR="00EF2CDA">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020" w:rsidRDefault="00951020">
      <w:pPr>
        <w:spacing w:line="240" w:lineRule="auto"/>
      </w:pPr>
      <w:r>
        <w:separator/>
      </w:r>
    </w:p>
  </w:footnote>
  <w:footnote w:type="continuationSeparator" w:id="0">
    <w:p w:rsidR="00951020" w:rsidRDefault="009510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24298F">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32/T 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F2CDA">
      <w:rPr>
        <w:noProof/>
      </w:rPr>
      <w:t>DB 32/T XXXX</w:t>
    </w:r>
    <w:r w:rsidR="00EF2CDA">
      <w:rPr>
        <w:noProof/>
      </w:rPr>
      <w:t>—</w:t>
    </w:r>
    <w:r w:rsidR="00EF2CDA">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F2CDA">
      <w:rPr>
        <w:noProof/>
      </w:rPr>
      <w:t>DB 32/T XXXX</w:t>
    </w:r>
    <w:r w:rsidR="00EF2CDA">
      <w:rPr>
        <w:noProof/>
      </w:rPr>
      <w:t>—</w:t>
    </w:r>
    <w:r w:rsidR="00EF2CDA">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32/T 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F2CDA">
      <w:rPr>
        <w:noProof/>
      </w:rPr>
      <w:t>DB 32/T XXXX</w:t>
    </w:r>
    <w:r w:rsidR="00EF2CDA">
      <w:rPr>
        <w:noProof/>
      </w:rPr>
      <w:t>—</w:t>
    </w:r>
    <w:r w:rsidR="00EF2CDA">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98F" w:rsidRDefault="00951020">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F2CDA">
      <w:rPr>
        <w:noProof/>
      </w:rPr>
      <w:t>DB 32/T XXXX</w:t>
    </w:r>
    <w:r w:rsidR="00EF2CDA">
      <w:rPr>
        <w:noProof/>
      </w:rPr>
      <w:t>—</w:t>
    </w:r>
    <w:r w:rsidR="00EF2CD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266D46"/>
    <w:multiLevelType w:val="singleLevel"/>
    <w:tmpl w:val="AB266D46"/>
    <w:lvl w:ilvl="0">
      <w:start w:val="1"/>
      <w:numFmt w:val="lowerLetter"/>
      <w:lvlText w:val="%1）"/>
      <w:lvlJc w:val="left"/>
      <w:pPr>
        <w:tabs>
          <w:tab w:val="left" w:pos="817"/>
        </w:tabs>
        <w:ind w:left="874" w:hanging="454"/>
      </w:pPr>
      <w:rPr>
        <w:rFonts w:hint="default"/>
      </w:rPr>
    </w:lvl>
  </w:abstractNum>
  <w:abstractNum w:abstractNumId="1">
    <w:nsid w:val="B460B7FF"/>
    <w:multiLevelType w:val="singleLevel"/>
    <w:tmpl w:val="B460B7FF"/>
    <w:lvl w:ilvl="0">
      <w:start w:val="1"/>
      <w:numFmt w:val="lowerLetter"/>
      <w:lvlText w:val="%1）"/>
      <w:lvlJc w:val="left"/>
      <w:pPr>
        <w:tabs>
          <w:tab w:val="left" w:pos="817"/>
        </w:tabs>
        <w:ind w:left="874" w:hanging="454"/>
      </w:pPr>
      <w:rPr>
        <w:rFonts w:hint="default"/>
      </w:rPr>
    </w:lvl>
  </w:abstractNum>
  <w:abstractNum w:abstractNumId="2">
    <w:nsid w:val="D4350CAD"/>
    <w:multiLevelType w:val="singleLevel"/>
    <w:tmpl w:val="D4350CAD"/>
    <w:lvl w:ilvl="0">
      <w:start w:val="1"/>
      <w:numFmt w:val="lowerLetter"/>
      <w:lvlText w:val="%1）"/>
      <w:lvlJc w:val="left"/>
      <w:pPr>
        <w:tabs>
          <w:tab w:val="left" w:pos="817"/>
        </w:tabs>
        <w:ind w:left="874" w:hanging="454"/>
      </w:pPr>
      <w:rPr>
        <w:rFonts w:hint="default"/>
      </w:rPr>
    </w:lvl>
  </w:abstractNum>
  <w:abstractNum w:abstractNumId="3">
    <w:nsid w:val="DA4CB92C"/>
    <w:multiLevelType w:val="singleLevel"/>
    <w:tmpl w:val="DA4CB92C"/>
    <w:lvl w:ilvl="0">
      <w:start w:val="1"/>
      <w:numFmt w:val="lowerLetter"/>
      <w:lvlText w:val="%1）"/>
      <w:lvlJc w:val="left"/>
      <w:pPr>
        <w:tabs>
          <w:tab w:val="left" w:pos="817"/>
        </w:tabs>
        <w:ind w:left="874" w:hanging="454"/>
      </w:pPr>
      <w:rPr>
        <w:rFonts w:hint="default"/>
      </w:rPr>
    </w:lvl>
  </w:abstractNum>
  <w:abstractNum w:abstractNumId="4">
    <w:nsid w:val="E2BA25C0"/>
    <w:multiLevelType w:val="singleLevel"/>
    <w:tmpl w:val="E2BA25C0"/>
    <w:lvl w:ilvl="0">
      <w:start w:val="1"/>
      <w:numFmt w:val="lowerLetter"/>
      <w:lvlText w:val="%1）"/>
      <w:lvlJc w:val="left"/>
      <w:pPr>
        <w:tabs>
          <w:tab w:val="left" w:pos="817"/>
        </w:tabs>
        <w:ind w:left="874" w:hanging="454"/>
      </w:pPr>
      <w:rPr>
        <w:rFonts w:hint="default"/>
      </w:rPr>
    </w:lvl>
  </w:abstractNum>
  <w:abstractNum w:abstractNumId="5">
    <w:nsid w:val="E752EC3B"/>
    <w:multiLevelType w:val="singleLevel"/>
    <w:tmpl w:val="E752EC3B"/>
    <w:lvl w:ilvl="0">
      <w:start w:val="1"/>
      <w:numFmt w:val="lowerLetter"/>
      <w:lvlText w:val="%1）"/>
      <w:lvlJc w:val="left"/>
      <w:pPr>
        <w:tabs>
          <w:tab w:val="left" w:pos="817"/>
        </w:tabs>
        <w:ind w:left="874" w:hanging="454"/>
      </w:pPr>
      <w:rPr>
        <w:rFonts w:hint="default"/>
      </w:rPr>
    </w:lvl>
  </w:abstractNum>
  <w:abstractNum w:abstractNumId="6">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7">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8">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9">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1">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3">
    <w:nsid w:val="0D5898B9"/>
    <w:multiLevelType w:val="singleLevel"/>
    <w:tmpl w:val="0D5898B9"/>
    <w:lvl w:ilvl="0">
      <w:start w:val="1"/>
      <w:numFmt w:val="lowerLetter"/>
      <w:lvlText w:val="%1）"/>
      <w:lvlJc w:val="left"/>
      <w:pPr>
        <w:tabs>
          <w:tab w:val="left" w:pos="817"/>
        </w:tabs>
        <w:ind w:left="874" w:hanging="454"/>
      </w:pPr>
      <w:rPr>
        <w:rFonts w:hint="default"/>
      </w:rPr>
    </w:lvl>
  </w:abstractNum>
  <w:abstractNum w:abstractNumId="14">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6">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7">
    <w:nsid w:val="216BDCB0"/>
    <w:multiLevelType w:val="singleLevel"/>
    <w:tmpl w:val="216BDCB0"/>
    <w:lvl w:ilvl="0">
      <w:start w:val="1"/>
      <w:numFmt w:val="lowerLetter"/>
      <w:lvlText w:val="%1）"/>
      <w:lvlJc w:val="left"/>
      <w:pPr>
        <w:tabs>
          <w:tab w:val="left" w:pos="817"/>
        </w:tabs>
        <w:ind w:left="874" w:hanging="454"/>
      </w:pPr>
      <w:rPr>
        <w:rFonts w:hint="default"/>
      </w:rPr>
    </w:lvl>
  </w:abstractNum>
  <w:abstractNum w:abstractNumId="18">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9">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0">
    <w:nsid w:val="340E6E25"/>
    <w:multiLevelType w:val="singleLevel"/>
    <w:tmpl w:val="340E6E25"/>
    <w:lvl w:ilvl="0">
      <w:start w:val="1"/>
      <w:numFmt w:val="lowerLetter"/>
      <w:lvlText w:val="%1）"/>
      <w:lvlJc w:val="left"/>
      <w:pPr>
        <w:tabs>
          <w:tab w:val="left" w:pos="817"/>
        </w:tabs>
        <w:ind w:left="874" w:hanging="454"/>
      </w:pPr>
      <w:rPr>
        <w:rFonts w:hint="default"/>
      </w:rPr>
    </w:lvl>
  </w:abstractNum>
  <w:abstractNum w:abstractNumId="21">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2">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4">
    <w:nsid w:val="4C7E4460"/>
    <w:multiLevelType w:val="singleLevel"/>
    <w:tmpl w:val="4C7E4460"/>
    <w:lvl w:ilvl="0">
      <w:start w:val="1"/>
      <w:numFmt w:val="lowerLetter"/>
      <w:lvlText w:val="%1）"/>
      <w:lvlJc w:val="left"/>
      <w:pPr>
        <w:tabs>
          <w:tab w:val="left" w:pos="817"/>
        </w:tabs>
        <w:ind w:left="874" w:hanging="454"/>
      </w:pPr>
      <w:rPr>
        <w:rFonts w:hint="default"/>
      </w:rPr>
    </w:lvl>
  </w:abstractNum>
  <w:abstractNum w:abstractNumId="2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5EC7EFDA"/>
    <w:multiLevelType w:val="singleLevel"/>
    <w:tmpl w:val="5EC7EFDA"/>
    <w:lvl w:ilvl="0">
      <w:start w:val="1"/>
      <w:numFmt w:val="lowerLetter"/>
      <w:lvlText w:val="%1）"/>
      <w:lvlJc w:val="left"/>
      <w:pPr>
        <w:tabs>
          <w:tab w:val="left" w:pos="817"/>
        </w:tabs>
        <w:ind w:left="874" w:hanging="454"/>
      </w:pPr>
      <w:rPr>
        <w:rFonts w:hint="default"/>
      </w:rPr>
    </w:lvl>
  </w:abstractNum>
  <w:abstractNum w:abstractNumId="3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nsid w:val="6B0399FE"/>
    <w:multiLevelType w:val="singleLevel"/>
    <w:tmpl w:val="6B0399FE"/>
    <w:lvl w:ilvl="0">
      <w:start w:val="1"/>
      <w:numFmt w:val="lowerLetter"/>
      <w:lvlText w:val="%1）"/>
      <w:lvlJc w:val="left"/>
      <w:pPr>
        <w:tabs>
          <w:tab w:val="left" w:pos="817"/>
        </w:tabs>
        <w:ind w:left="874" w:hanging="454"/>
      </w:pPr>
      <w:rPr>
        <w:rFonts w:hint="default"/>
      </w:rPr>
    </w:lvl>
  </w:abstractNum>
  <w:abstractNum w:abstractNumId="3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6"/>
  </w:num>
  <w:num w:numId="2">
    <w:abstractNumId w:val="39"/>
  </w:num>
  <w:num w:numId="3">
    <w:abstractNumId w:val="11"/>
  </w:num>
  <w:num w:numId="4">
    <w:abstractNumId w:val="34"/>
  </w:num>
  <w:num w:numId="5">
    <w:abstractNumId w:val="28"/>
  </w:num>
  <w:num w:numId="6">
    <w:abstractNumId w:val="22"/>
  </w:num>
  <w:num w:numId="7">
    <w:abstractNumId w:val="15"/>
  </w:num>
  <w:num w:numId="8">
    <w:abstractNumId w:val="9"/>
  </w:num>
  <w:num w:numId="9">
    <w:abstractNumId w:val="16"/>
  </w:num>
  <w:num w:numId="10">
    <w:abstractNumId w:val="26"/>
  </w:num>
  <w:num w:numId="11">
    <w:abstractNumId w:val="37"/>
  </w:num>
  <w:num w:numId="12">
    <w:abstractNumId w:val="19"/>
  </w:num>
  <w:num w:numId="13">
    <w:abstractNumId w:val="21"/>
  </w:num>
  <w:num w:numId="14">
    <w:abstractNumId w:val="14"/>
  </w:num>
  <w:num w:numId="15">
    <w:abstractNumId w:val="29"/>
  </w:num>
  <w:num w:numId="16">
    <w:abstractNumId w:val="32"/>
  </w:num>
  <w:num w:numId="17">
    <w:abstractNumId w:val="27"/>
  </w:num>
  <w:num w:numId="18">
    <w:abstractNumId w:val="41"/>
  </w:num>
  <w:num w:numId="19">
    <w:abstractNumId w:val="25"/>
  </w:num>
  <w:num w:numId="20">
    <w:abstractNumId w:val="7"/>
  </w:num>
  <w:num w:numId="21">
    <w:abstractNumId w:val="18"/>
  </w:num>
  <w:num w:numId="22">
    <w:abstractNumId w:val="42"/>
  </w:num>
  <w:num w:numId="23">
    <w:abstractNumId w:val="31"/>
  </w:num>
  <w:num w:numId="24">
    <w:abstractNumId w:val="12"/>
  </w:num>
  <w:num w:numId="25">
    <w:abstractNumId w:val="38"/>
  </w:num>
  <w:num w:numId="26">
    <w:abstractNumId w:val="40"/>
  </w:num>
  <w:num w:numId="27">
    <w:abstractNumId w:val="8"/>
  </w:num>
  <w:num w:numId="28">
    <w:abstractNumId w:val="10"/>
  </w:num>
  <w:num w:numId="29">
    <w:abstractNumId w:val="23"/>
  </w:num>
  <w:num w:numId="30">
    <w:abstractNumId w:val="35"/>
  </w:num>
  <w:num w:numId="31">
    <w:abstractNumId w:val="33"/>
  </w:num>
  <w:num w:numId="32">
    <w:abstractNumId w:val="5"/>
  </w:num>
  <w:num w:numId="33">
    <w:abstractNumId w:val="1"/>
  </w:num>
  <w:num w:numId="34">
    <w:abstractNumId w:val="0"/>
  </w:num>
  <w:num w:numId="35">
    <w:abstractNumId w:val="2"/>
  </w:num>
  <w:num w:numId="36">
    <w:abstractNumId w:val="36"/>
  </w:num>
  <w:num w:numId="37">
    <w:abstractNumId w:val="4"/>
  </w:num>
  <w:num w:numId="38">
    <w:abstractNumId w:val="3"/>
  </w:num>
  <w:num w:numId="39">
    <w:abstractNumId w:val="13"/>
  </w:num>
  <w:num w:numId="40">
    <w:abstractNumId w:val="20"/>
  </w:num>
  <w:num w:numId="41">
    <w:abstractNumId w:val="24"/>
  </w:num>
  <w:num w:numId="42">
    <w:abstractNumId w:val="30"/>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forms" w:enforcement="1" w:cryptProviderType="rsaFull" w:cryptAlgorithmClass="hash" w:cryptAlgorithmType="typeAny" w:cryptAlgorithmSid="4" w:cryptSpinCount="0" w:hash="vng7Ni5huV8z7PAllWo7omojygg=" w:salt="7AIm+jq8b5mA9uDdpmNkmg=="/>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hN2M3MzcyNzg2MTNlYzhiNjhlOTZlOTRiMjg2NjUifQ=="/>
  </w:docVars>
  <w:rsids>
    <w:rsidRoot w:val="003060E9"/>
    <w:rsid w:val="9FFECF67"/>
    <w:rsid w:val="AA8735F6"/>
    <w:rsid w:val="AEBF4D92"/>
    <w:rsid w:val="AFC5A643"/>
    <w:rsid w:val="AFFD2194"/>
    <w:rsid w:val="AFFDEC9E"/>
    <w:rsid w:val="AFFFB5D8"/>
    <w:rsid w:val="B7DF48FC"/>
    <w:rsid w:val="B9D4CD88"/>
    <w:rsid w:val="BAF97E44"/>
    <w:rsid w:val="BDFF31B2"/>
    <w:rsid w:val="BEDFF203"/>
    <w:rsid w:val="BEFF78A9"/>
    <w:rsid w:val="BF7B5DA4"/>
    <w:rsid w:val="BF7F681A"/>
    <w:rsid w:val="BFDF44A1"/>
    <w:rsid w:val="BFFFBD2C"/>
    <w:rsid w:val="CEFF2FFE"/>
    <w:rsid w:val="D6FF06E0"/>
    <w:rsid w:val="D76E65CD"/>
    <w:rsid w:val="D7F7109C"/>
    <w:rsid w:val="DB7F0B21"/>
    <w:rsid w:val="DFB1C2DA"/>
    <w:rsid w:val="DFEFE9D1"/>
    <w:rsid w:val="EACF2BAE"/>
    <w:rsid w:val="EDFC1C7E"/>
    <w:rsid w:val="EDFEC497"/>
    <w:rsid w:val="EE7B7D20"/>
    <w:rsid w:val="EEEBD20F"/>
    <w:rsid w:val="EEFF842A"/>
    <w:rsid w:val="EF5C8E66"/>
    <w:rsid w:val="EFFBFCB1"/>
    <w:rsid w:val="F3EF5200"/>
    <w:rsid w:val="F4DFBC4E"/>
    <w:rsid w:val="F58DCAB4"/>
    <w:rsid w:val="F5EB5D43"/>
    <w:rsid w:val="F6AF5364"/>
    <w:rsid w:val="F836D9A0"/>
    <w:rsid w:val="F9F94B86"/>
    <w:rsid w:val="FA7F2FD9"/>
    <w:rsid w:val="FD7FB613"/>
    <w:rsid w:val="FDD9A8B8"/>
    <w:rsid w:val="FDDD8FBC"/>
    <w:rsid w:val="FE7B9D11"/>
    <w:rsid w:val="FE7DAFBA"/>
    <w:rsid w:val="FEB6815C"/>
    <w:rsid w:val="FED364CF"/>
    <w:rsid w:val="FEDE6242"/>
    <w:rsid w:val="FF7FC164"/>
    <w:rsid w:val="FFB34F66"/>
    <w:rsid w:val="FFFE0A15"/>
    <w:rsid w:val="FFFF3F5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0290"/>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FD8"/>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0316"/>
    <w:rsid w:val="0024298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0E9"/>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45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1C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020"/>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2CDA"/>
    <w:rsid w:val="00EF3235"/>
    <w:rsid w:val="00EF7E72"/>
    <w:rsid w:val="00F06D37"/>
    <w:rsid w:val="00F07B9D"/>
    <w:rsid w:val="00F11586"/>
    <w:rsid w:val="00F1183B"/>
    <w:rsid w:val="00F11C9F"/>
    <w:rsid w:val="00F12263"/>
    <w:rsid w:val="00F1359F"/>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C2846EE"/>
    <w:rsid w:val="11A75B1C"/>
    <w:rsid w:val="154E71AB"/>
    <w:rsid w:val="18EEAEB9"/>
    <w:rsid w:val="197D8DA8"/>
    <w:rsid w:val="19EF621A"/>
    <w:rsid w:val="1BFFDC06"/>
    <w:rsid w:val="1C3E000C"/>
    <w:rsid w:val="1CB534A2"/>
    <w:rsid w:val="1E9C36B0"/>
    <w:rsid w:val="1E9E571C"/>
    <w:rsid w:val="1FB87145"/>
    <w:rsid w:val="2500187D"/>
    <w:rsid w:val="26035F18"/>
    <w:rsid w:val="26220F7D"/>
    <w:rsid w:val="26AF26A2"/>
    <w:rsid w:val="27BB513C"/>
    <w:rsid w:val="2BEBA12F"/>
    <w:rsid w:val="2DA3796B"/>
    <w:rsid w:val="2DDF13C6"/>
    <w:rsid w:val="2E4E5407"/>
    <w:rsid w:val="2F5C3D6A"/>
    <w:rsid w:val="2FC518C8"/>
    <w:rsid w:val="2FFE7D12"/>
    <w:rsid w:val="3668248F"/>
    <w:rsid w:val="37E8D7E5"/>
    <w:rsid w:val="39EFE757"/>
    <w:rsid w:val="3B691AD2"/>
    <w:rsid w:val="3BDF509F"/>
    <w:rsid w:val="3DA03B15"/>
    <w:rsid w:val="3DB4423A"/>
    <w:rsid w:val="3FA764F9"/>
    <w:rsid w:val="413C4512"/>
    <w:rsid w:val="421B353C"/>
    <w:rsid w:val="44307631"/>
    <w:rsid w:val="445024E7"/>
    <w:rsid w:val="48B60321"/>
    <w:rsid w:val="4EAE0F79"/>
    <w:rsid w:val="4F537AB2"/>
    <w:rsid w:val="52D9C0F8"/>
    <w:rsid w:val="558B219B"/>
    <w:rsid w:val="577B7D51"/>
    <w:rsid w:val="57CED6E5"/>
    <w:rsid w:val="57EBD452"/>
    <w:rsid w:val="57FE1EB0"/>
    <w:rsid w:val="58F018D7"/>
    <w:rsid w:val="597F188F"/>
    <w:rsid w:val="5B0B0058"/>
    <w:rsid w:val="5BB773B7"/>
    <w:rsid w:val="5BF00D12"/>
    <w:rsid w:val="5DB7CE0A"/>
    <w:rsid w:val="5DC39BAB"/>
    <w:rsid w:val="5FBF08F9"/>
    <w:rsid w:val="5FCF792C"/>
    <w:rsid w:val="5FF93B55"/>
    <w:rsid w:val="5FFFF25A"/>
    <w:rsid w:val="61BAB058"/>
    <w:rsid w:val="61EA8603"/>
    <w:rsid w:val="63B5CCD3"/>
    <w:rsid w:val="63D537D1"/>
    <w:rsid w:val="63FE3A99"/>
    <w:rsid w:val="66886FF2"/>
    <w:rsid w:val="670F79FA"/>
    <w:rsid w:val="67DD600A"/>
    <w:rsid w:val="67F782EA"/>
    <w:rsid w:val="67FF0989"/>
    <w:rsid w:val="686EA6E9"/>
    <w:rsid w:val="68771424"/>
    <w:rsid w:val="68D35079"/>
    <w:rsid w:val="69763488"/>
    <w:rsid w:val="69DE4F93"/>
    <w:rsid w:val="6A8B1055"/>
    <w:rsid w:val="6ACFF2E3"/>
    <w:rsid w:val="6AE7C752"/>
    <w:rsid w:val="6BBF459C"/>
    <w:rsid w:val="6C3210B3"/>
    <w:rsid w:val="6CC6EF1C"/>
    <w:rsid w:val="6D473816"/>
    <w:rsid w:val="6E9723DC"/>
    <w:rsid w:val="732E53A8"/>
    <w:rsid w:val="73E85CC0"/>
    <w:rsid w:val="767773E3"/>
    <w:rsid w:val="77732A94"/>
    <w:rsid w:val="77DF65EB"/>
    <w:rsid w:val="78EED553"/>
    <w:rsid w:val="7B5046DF"/>
    <w:rsid w:val="7B5F30BB"/>
    <w:rsid w:val="7B7E99AE"/>
    <w:rsid w:val="7CDE2EBC"/>
    <w:rsid w:val="7DF586E2"/>
    <w:rsid w:val="7DFF330E"/>
    <w:rsid w:val="7E75977C"/>
    <w:rsid w:val="7EDFDEA6"/>
    <w:rsid w:val="7EFE0E64"/>
    <w:rsid w:val="7EFF258D"/>
    <w:rsid w:val="7F76E1E3"/>
    <w:rsid w:val="7F7DE270"/>
    <w:rsid w:val="7FE95111"/>
    <w:rsid w:val="7FFB0A90"/>
    <w:rsid w:val="7FFECE68"/>
    <w:rsid w:val="7FFFD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D78AD2B7EC41678E362D84170A5E5B"/>
        <w:category>
          <w:name w:val="常规"/>
          <w:gallery w:val="placeholder"/>
        </w:category>
        <w:types>
          <w:type w:val="bbPlcHdr"/>
        </w:types>
        <w:behaviors>
          <w:behavior w:val="content"/>
        </w:behaviors>
        <w:guid w:val="{E7277793-1944-4B23-9748-B0660899C5CE}"/>
      </w:docPartPr>
      <w:docPartBody>
        <w:p w:rsidR="00DA2766" w:rsidRDefault="00DD679D">
          <w:pPr>
            <w:pStyle w:val="CED78AD2B7EC41678E362D84170A5E5B"/>
          </w:pPr>
          <w:r>
            <w:rPr>
              <w:rStyle w:val="a3"/>
              <w:rFonts w:hint="eastAsia"/>
            </w:rPr>
            <w:t>单击或点击此处输入文字。</w:t>
          </w:r>
        </w:p>
      </w:docPartBody>
    </w:docPart>
    <w:docPart>
      <w:docPartPr>
        <w:name w:val="09C3FA193D8841DA880E10EE827F2AB7"/>
        <w:category>
          <w:name w:val="常规"/>
          <w:gallery w:val="placeholder"/>
        </w:category>
        <w:types>
          <w:type w:val="bbPlcHdr"/>
        </w:types>
        <w:behaviors>
          <w:behavior w:val="content"/>
        </w:behaviors>
        <w:guid w:val="{CF5EF97C-8530-4219-BCB4-35BAA7EC8A77}"/>
      </w:docPartPr>
      <w:docPartBody>
        <w:p w:rsidR="00DA2766" w:rsidRDefault="00DD679D">
          <w:pPr>
            <w:pStyle w:val="09C3FA193D8841DA880E10EE827F2AB7"/>
          </w:pPr>
          <w:r>
            <w:rPr>
              <w:rStyle w:val="a3"/>
              <w:rFonts w:hint="eastAsia"/>
            </w:rPr>
            <w:t>选择一项。</w:t>
          </w:r>
        </w:p>
      </w:docPartBody>
    </w:docPart>
    <w:docPart>
      <w:docPartPr>
        <w:name w:val="FE7CD4069B7C437693D2180E6E429219"/>
        <w:category>
          <w:name w:val="常规"/>
          <w:gallery w:val="placeholder"/>
        </w:category>
        <w:types>
          <w:type w:val="bbPlcHdr"/>
        </w:types>
        <w:behaviors>
          <w:behavior w:val="content"/>
        </w:behaviors>
        <w:guid w:val="{DEA32FE4-CED2-4819-BA54-333F46E88EC5}"/>
      </w:docPartPr>
      <w:docPartBody>
        <w:p w:rsidR="00DA2766" w:rsidRDefault="00DD679D">
          <w:pPr>
            <w:pStyle w:val="FE7CD4069B7C437693D2180E6E42921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B"/>
    <w:rsid w:val="00076984"/>
    <w:rsid w:val="006167D1"/>
    <w:rsid w:val="009E474C"/>
    <w:rsid w:val="00D039BB"/>
    <w:rsid w:val="00DA2766"/>
    <w:rsid w:val="00DD6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ED78AD2B7EC41678E362D84170A5E5B">
    <w:name w:val="CED78AD2B7EC41678E362D84170A5E5B"/>
    <w:qFormat/>
    <w:pPr>
      <w:widowControl w:val="0"/>
      <w:jc w:val="both"/>
    </w:pPr>
    <w:rPr>
      <w:kern w:val="2"/>
      <w:sz w:val="21"/>
      <w:szCs w:val="22"/>
    </w:rPr>
  </w:style>
  <w:style w:type="paragraph" w:customStyle="1" w:styleId="09C3FA193D8841DA880E10EE827F2AB7">
    <w:name w:val="09C3FA193D8841DA880E10EE827F2AB7"/>
    <w:qFormat/>
    <w:pPr>
      <w:widowControl w:val="0"/>
      <w:jc w:val="both"/>
    </w:pPr>
    <w:rPr>
      <w:kern w:val="2"/>
      <w:sz w:val="21"/>
      <w:szCs w:val="22"/>
    </w:rPr>
  </w:style>
  <w:style w:type="paragraph" w:customStyle="1" w:styleId="FE7CD4069B7C437693D2180E6E429219">
    <w:name w:val="FE7CD4069B7C437693D2180E6E42921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ED78AD2B7EC41678E362D84170A5E5B">
    <w:name w:val="CED78AD2B7EC41678E362D84170A5E5B"/>
    <w:qFormat/>
    <w:pPr>
      <w:widowControl w:val="0"/>
      <w:jc w:val="both"/>
    </w:pPr>
    <w:rPr>
      <w:kern w:val="2"/>
      <w:sz w:val="21"/>
      <w:szCs w:val="22"/>
    </w:rPr>
  </w:style>
  <w:style w:type="paragraph" w:customStyle="1" w:styleId="09C3FA193D8841DA880E10EE827F2AB7">
    <w:name w:val="09C3FA193D8841DA880E10EE827F2AB7"/>
    <w:qFormat/>
    <w:pPr>
      <w:widowControl w:val="0"/>
      <w:jc w:val="both"/>
    </w:pPr>
    <w:rPr>
      <w:kern w:val="2"/>
      <w:sz w:val="21"/>
      <w:szCs w:val="22"/>
    </w:rPr>
  </w:style>
  <w:style w:type="paragraph" w:customStyle="1" w:styleId="FE7CD4069B7C437693D2180E6E429219">
    <w:name w:val="FE7CD4069B7C437693D2180E6E42921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1335</Words>
  <Characters>7613</Characters>
  <Application>Microsoft Office Word</Application>
  <DocSecurity>0</DocSecurity>
  <Lines>63</Lines>
  <Paragraphs>17</Paragraphs>
  <ScaleCrop>false</ScaleCrop>
  <Company>PCMI</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起草人</dc:creator>
  <dc:description>&lt;config cover="true" show_menu="true" version="1.0.0" doctype="SDKXY"&gt;_x000d_
&lt;/config&gt;</dc:description>
  <cp:lastModifiedBy>xb21cn</cp:lastModifiedBy>
  <cp:revision>7</cp:revision>
  <cp:lastPrinted>2024-11-13T02:24:00Z</cp:lastPrinted>
  <dcterms:created xsi:type="dcterms:W3CDTF">2023-11-10T03:30:00Z</dcterms:created>
  <dcterms:modified xsi:type="dcterms:W3CDTF">2024-11-14T02:04:00Z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1458332429B24562B5E052C7B6BB11BE_13</vt:lpwstr>
  </property>
</Properties>
</file>