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779" w:rsidRDefault="009B2779">
      <w:pPr>
        <w:autoSpaceDE w:val="0"/>
        <w:autoSpaceDN w:val="0"/>
        <w:adjustRightInd w:val="0"/>
        <w:spacing w:line="360" w:lineRule="auto"/>
        <w:jc w:val="center"/>
        <w:rPr>
          <w:rFonts w:ascii="Times New Roman" w:eastAsia="方正小标宋_GBK" w:hAnsi="Times New Roman"/>
          <w:bCs/>
          <w:kern w:val="0"/>
          <w:sz w:val="52"/>
          <w:szCs w:val="52"/>
        </w:rPr>
      </w:pPr>
    </w:p>
    <w:p w:rsidR="009B2779" w:rsidRDefault="009B2779">
      <w:pPr>
        <w:autoSpaceDE w:val="0"/>
        <w:autoSpaceDN w:val="0"/>
        <w:adjustRightInd w:val="0"/>
        <w:spacing w:line="360" w:lineRule="auto"/>
        <w:jc w:val="center"/>
        <w:rPr>
          <w:rFonts w:ascii="Times New Roman" w:eastAsia="方正小标宋_GBK" w:hAnsi="Times New Roman"/>
          <w:bCs/>
          <w:kern w:val="0"/>
          <w:sz w:val="52"/>
          <w:szCs w:val="52"/>
        </w:rPr>
      </w:pPr>
    </w:p>
    <w:p w:rsidR="009B2779" w:rsidRDefault="009E0189">
      <w:pPr>
        <w:autoSpaceDE w:val="0"/>
        <w:autoSpaceDN w:val="0"/>
        <w:adjustRightInd w:val="0"/>
        <w:spacing w:line="360" w:lineRule="auto"/>
        <w:jc w:val="center"/>
        <w:rPr>
          <w:rFonts w:ascii="方正小标宋简体" w:eastAsia="方正小标宋简体" w:hAnsi="方正小标宋简体" w:cs="方正小标宋简体"/>
          <w:bCs/>
          <w:kern w:val="0"/>
          <w:sz w:val="52"/>
          <w:szCs w:val="52"/>
        </w:rPr>
      </w:pPr>
      <w:r>
        <w:rPr>
          <w:rFonts w:ascii="方正小标宋简体" w:eastAsia="方正小标宋简体" w:hAnsi="方正小标宋简体" w:cs="方正小标宋简体" w:hint="eastAsia"/>
          <w:bCs/>
          <w:kern w:val="0"/>
          <w:sz w:val="52"/>
          <w:szCs w:val="52"/>
        </w:rPr>
        <w:t>江苏省地方标准</w:t>
      </w:r>
    </w:p>
    <w:p w:rsidR="009B2779" w:rsidRDefault="009E0189">
      <w:pPr>
        <w:autoSpaceDE w:val="0"/>
        <w:autoSpaceDN w:val="0"/>
        <w:adjustRightInd w:val="0"/>
        <w:spacing w:line="360" w:lineRule="auto"/>
        <w:jc w:val="center"/>
        <w:rPr>
          <w:rFonts w:ascii="方正小标宋简体" w:eastAsia="方正小标宋简体" w:hAnsi="方正小标宋简体" w:cs="方正小标宋简体"/>
          <w:bCs/>
          <w:kern w:val="0"/>
          <w:sz w:val="52"/>
          <w:szCs w:val="52"/>
        </w:rPr>
      </w:pPr>
      <w:r>
        <w:rPr>
          <w:rFonts w:ascii="方正小标宋简体" w:eastAsia="方正小标宋简体" w:hAnsi="方正小标宋简体" w:cs="方正小标宋简体" w:hint="eastAsia"/>
          <w:bCs/>
          <w:spacing w:val="-34"/>
          <w:kern w:val="0"/>
          <w:sz w:val="52"/>
          <w:szCs w:val="52"/>
        </w:rPr>
        <w:t>《企业食</w:t>
      </w:r>
      <w:r>
        <w:rPr>
          <w:rFonts w:ascii="方正小标宋简体" w:eastAsia="方正小标宋简体" w:hAnsi="方正小标宋简体" w:cs="方正小标宋简体" w:hint="eastAsia"/>
          <w:bCs/>
          <w:kern w:val="0"/>
          <w:sz w:val="52"/>
          <w:szCs w:val="52"/>
        </w:rPr>
        <w:t>堂制止餐饮浪费管理规范》（报批稿）</w:t>
      </w:r>
    </w:p>
    <w:p w:rsidR="009B2779" w:rsidRDefault="009B2779">
      <w:pPr>
        <w:autoSpaceDE w:val="0"/>
        <w:autoSpaceDN w:val="0"/>
        <w:adjustRightInd w:val="0"/>
        <w:spacing w:line="360" w:lineRule="auto"/>
        <w:jc w:val="center"/>
        <w:rPr>
          <w:rFonts w:ascii="方正小标宋简体" w:eastAsia="方正小标宋简体" w:hAnsi="方正小标宋简体" w:cs="方正小标宋简体"/>
          <w:bCs/>
          <w:spacing w:val="-34"/>
          <w:kern w:val="0"/>
          <w:sz w:val="52"/>
          <w:szCs w:val="52"/>
        </w:rPr>
      </w:pPr>
    </w:p>
    <w:p w:rsidR="009B2779" w:rsidRDefault="009B2779">
      <w:pPr>
        <w:autoSpaceDE w:val="0"/>
        <w:autoSpaceDN w:val="0"/>
        <w:adjustRightInd w:val="0"/>
        <w:spacing w:line="360" w:lineRule="auto"/>
        <w:jc w:val="center"/>
        <w:rPr>
          <w:rFonts w:ascii="方正小标宋简体" w:eastAsia="方正小标宋简体" w:hAnsi="方正小标宋简体" w:cs="方正小标宋简体"/>
          <w:bCs/>
          <w:spacing w:val="-34"/>
          <w:kern w:val="0"/>
          <w:sz w:val="52"/>
          <w:szCs w:val="52"/>
        </w:rPr>
      </w:pPr>
    </w:p>
    <w:p w:rsidR="009B2779" w:rsidRDefault="009E0189">
      <w:pPr>
        <w:autoSpaceDE w:val="0"/>
        <w:autoSpaceDN w:val="0"/>
        <w:adjustRightInd w:val="0"/>
        <w:spacing w:line="360" w:lineRule="auto"/>
        <w:jc w:val="center"/>
        <w:rPr>
          <w:rFonts w:ascii="Times New Roman" w:eastAsia="黑体" w:hAnsi="Times New Roman"/>
          <w:b/>
          <w:kern w:val="0"/>
          <w:sz w:val="72"/>
          <w:szCs w:val="72"/>
        </w:rPr>
      </w:pPr>
      <w:r>
        <w:rPr>
          <w:rFonts w:ascii="Times New Roman" w:eastAsia="黑体" w:hAnsi="Times New Roman"/>
          <w:b/>
          <w:kern w:val="0"/>
          <w:sz w:val="72"/>
          <w:szCs w:val="72"/>
        </w:rPr>
        <w:t>编</w:t>
      </w:r>
    </w:p>
    <w:p w:rsidR="009B2779" w:rsidRDefault="009E0189">
      <w:pPr>
        <w:autoSpaceDE w:val="0"/>
        <w:autoSpaceDN w:val="0"/>
        <w:adjustRightInd w:val="0"/>
        <w:spacing w:line="360" w:lineRule="auto"/>
        <w:jc w:val="center"/>
        <w:rPr>
          <w:rFonts w:ascii="Times New Roman" w:eastAsia="黑体" w:hAnsi="Times New Roman"/>
          <w:b/>
          <w:kern w:val="0"/>
          <w:sz w:val="72"/>
          <w:szCs w:val="72"/>
        </w:rPr>
      </w:pPr>
      <w:r>
        <w:rPr>
          <w:rFonts w:ascii="Times New Roman" w:eastAsia="黑体" w:hAnsi="Times New Roman"/>
          <w:b/>
          <w:kern w:val="0"/>
          <w:sz w:val="72"/>
          <w:szCs w:val="72"/>
        </w:rPr>
        <w:t>制</w:t>
      </w:r>
    </w:p>
    <w:p w:rsidR="009B2779" w:rsidRDefault="009E0189">
      <w:pPr>
        <w:autoSpaceDE w:val="0"/>
        <w:autoSpaceDN w:val="0"/>
        <w:adjustRightInd w:val="0"/>
        <w:spacing w:line="360" w:lineRule="auto"/>
        <w:jc w:val="center"/>
        <w:rPr>
          <w:rFonts w:ascii="Times New Roman" w:eastAsia="黑体" w:hAnsi="Times New Roman"/>
          <w:b/>
          <w:kern w:val="0"/>
          <w:sz w:val="72"/>
          <w:szCs w:val="72"/>
        </w:rPr>
      </w:pPr>
      <w:r>
        <w:rPr>
          <w:rFonts w:ascii="Times New Roman" w:eastAsia="黑体" w:hAnsi="Times New Roman"/>
          <w:b/>
          <w:kern w:val="0"/>
          <w:sz w:val="72"/>
          <w:szCs w:val="72"/>
        </w:rPr>
        <w:t>说</w:t>
      </w:r>
    </w:p>
    <w:p w:rsidR="009B2779" w:rsidRDefault="009E0189">
      <w:pPr>
        <w:autoSpaceDE w:val="0"/>
        <w:autoSpaceDN w:val="0"/>
        <w:adjustRightInd w:val="0"/>
        <w:spacing w:line="360" w:lineRule="auto"/>
        <w:jc w:val="center"/>
        <w:rPr>
          <w:rFonts w:ascii="Times New Roman" w:eastAsia="黑体" w:hAnsi="Times New Roman"/>
          <w:b/>
          <w:kern w:val="0"/>
          <w:sz w:val="72"/>
          <w:szCs w:val="72"/>
        </w:rPr>
      </w:pPr>
      <w:r>
        <w:rPr>
          <w:rFonts w:ascii="Times New Roman" w:eastAsia="黑体" w:hAnsi="Times New Roman"/>
          <w:b/>
          <w:kern w:val="0"/>
          <w:sz w:val="72"/>
          <w:szCs w:val="72"/>
        </w:rPr>
        <w:t>明</w:t>
      </w:r>
    </w:p>
    <w:p w:rsidR="009B2779" w:rsidRDefault="009B2779">
      <w:pPr>
        <w:autoSpaceDE w:val="0"/>
        <w:autoSpaceDN w:val="0"/>
        <w:adjustRightInd w:val="0"/>
        <w:spacing w:line="360" w:lineRule="auto"/>
        <w:jc w:val="left"/>
        <w:rPr>
          <w:rFonts w:ascii="Times New Roman" w:hAnsi="Times New Roman"/>
          <w:bCs/>
          <w:kern w:val="0"/>
          <w:sz w:val="32"/>
          <w:szCs w:val="32"/>
        </w:rPr>
      </w:pPr>
    </w:p>
    <w:p w:rsidR="009B2779" w:rsidRDefault="009B2779">
      <w:pPr>
        <w:autoSpaceDE w:val="0"/>
        <w:autoSpaceDN w:val="0"/>
        <w:adjustRightInd w:val="0"/>
        <w:spacing w:line="360" w:lineRule="auto"/>
        <w:jc w:val="center"/>
        <w:rPr>
          <w:rFonts w:ascii="Times New Roman" w:eastAsia="方正仿宋简体" w:hAnsi="Times New Roman"/>
          <w:bCs/>
          <w:kern w:val="0"/>
          <w:sz w:val="32"/>
          <w:szCs w:val="32"/>
        </w:rPr>
      </w:pPr>
    </w:p>
    <w:p w:rsidR="009B2779" w:rsidRDefault="009B2779">
      <w:pPr>
        <w:pStyle w:val="a6"/>
        <w:ind w:left="0"/>
        <w:jc w:val="center"/>
        <w:rPr>
          <w:rFonts w:ascii="Times New Roman" w:hAnsi="Times New Roman" w:cs="Times New Roman"/>
          <w:lang w:val="en-US" w:bidi="ar-SA"/>
        </w:rPr>
      </w:pPr>
    </w:p>
    <w:p w:rsidR="009B2779" w:rsidRDefault="009E0189">
      <w:pPr>
        <w:autoSpaceDE w:val="0"/>
        <w:autoSpaceDN w:val="0"/>
        <w:adjustRightInd w:val="0"/>
        <w:spacing w:line="360" w:lineRule="auto"/>
        <w:jc w:val="center"/>
        <w:rPr>
          <w:rFonts w:ascii="Times New Roman" w:eastAsia="方正仿宋_GBK" w:hAnsi="Times New Roman"/>
          <w:b/>
          <w:kern w:val="0"/>
          <w:sz w:val="32"/>
          <w:szCs w:val="32"/>
        </w:rPr>
      </w:pPr>
      <w:r>
        <w:rPr>
          <w:rFonts w:ascii="Times New Roman" w:eastAsia="方正仿宋_GBK" w:hAnsi="Times New Roman"/>
          <w:b/>
          <w:kern w:val="0"/>
          <w:sz w:val="32"/>
          <w:szCs w:val="32"/>
        </w:rPr>
        <w:t>标准起草组</w:t>
      </w:r>
    </w:p>
    <w:p w:rsidR="009B2779" w:rsidRDefault="009E0189">
      <w:pPr>
        <w:jc w:val="center"/>
        <w:rPr>
          <w:rFonts w:ascii="Times New Roman" w:eastAsia="方正仿宋_GBK" w:hAnsi="Times New Roman"/>
          <w:b/>
          <w:kern w:val="0"/>
          <w:sz w:val="32"/>
          <w:szCs w:val="32"/>
        </w:rPr>
      </w:pPr>
      <w:r>
        <w:rPr>
          <w:rFonts w:ascii="Times New Roman" w:eastAsia="方正仿宋_GBK" w:hAnsi="Times New Roman"/>
          <w:b/>
          <w:kern w:val="0"/>
          <w:sz w:val="32"/>
          <w:szCs w:val="32"/>
        </w:rPr>
        <w:t>二〇二四年</w:t>
      </w:r>
      <w:r>
        <w:rPr>
          <w:rFonts w:ascii="Times New Roman" w:eastAsia="方正仿宋_GBK" w:hAnsi="Times New Roman" w:hint="eastAsia"/>
          <w:b/>
          <w:kern w:val="0"/>
          <w:sz w:val="32"/>
          <w:szCs w:val="32"/>
        </w:rPr>
        <w:t>十一</w:t>
      </w:r>
      <w:r>
        <w:rPr>
          <w:rFonts w:ascii="Times New Roman" w:eastAsia="方正仿宋_GBK" w:hAnsi="Times New Roman"/>
          <w:b/>
          <w:kern w:val="0"/>
          <w:sz w:val="32"/>
          <w:szCs w:val="32"/>
        </w:rPr>
        <w:t>月</w:t>
      </w:r>
    </w:p>
    <w:p w:rsidR="009B2779" w:rsidRDefault="009B2779">
      <w:pPr>
        <w:pStyle w:val="a6"/>
        <w:ind w:left="-817"/>
        <w:jc w:val="center"/>
        <w:rPr>
          <w:rFonts w:ascii="Times New Roman" w:hAnsi="Times New Roman" w:cs="Times New Roman"/>
          <w:lang w:val="en-US" w:bidi="ar-SA"/>
        </w:rPr>
        <w:sectPr w:rsidR="009B277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titlePg/>
          <w:docGrid w:type="lines" w:linePitch="312"/>
        </w:sectPr>
      </w:pPr>
    </w:p>
    <w:p w:rsidR="009B2779" w:rsidRDefault="009E0189">
      <w:pPr>
        <w:jc w:val="center"/>
        <w:rPr>
          <w:rFonts w:ascii="黑体" w:eastAsia="黑体" w:hAnsi="黑体" w:cs="黑体"/>
          <w:b/>
          <w:bCs/>
          <w:sz w:val="32"/>
          <w:szCs w:val="32"/>
        </w:rPr>
      </w:pPr>
      <w:r>
        <w:rPr>
          <w:rFonts w:ascii="黑体" w:eastAsia="黑体" w:hAnsi="黑体" w:cs="黑体" w:hint="eastAsia"/>
          <w:b/>
          <w:bCs/>
          <w:sz w:val="32"/>
          <w:szCs w:val="32"/>
        </w:rPr>
        <w:lastRenderedPageBreak/>
        <w:t>江苏省地方标准</w:t>
      </w:r>
    </w:p>
    <w:p w:rsidR="009B2779" w:rsidRDefault="009E0189">
      <w:pPr>
        <w:jc w:val="center"/>
        <w:rPr>
          <w:rFonts w:ascii="黑体" w:eastAsia="黑体" w:hAnsi="黑体" w:cs="黑体"/>
          <w:b/>
          <w:bCs/>
          <w:sz w:val="32"/>
          <w:szCs w:val="32"/>
        </w:rPr>
      </w:pPr>
      <w:r>
        <w:rPr>
          <w:rFonts w:ascii="黑体" w:eastAsia="黑体" w:hAnsi="黑体" w:cs="黑体" w:hint="eastAsia"/>
          <w:b/>
          <w:bCs/>
          <w:sz w:val="32"/>
          <w:szCs w:val="32"/>
        </w:rPr>
        <w:t>《企业食堂制止餐饮浪费管理规范》编制说明</w:t>
      </w:r>
    </w:p>
    <w:p w:rsidR="009B2779" w:rsidRDefault="009E0189">
      <w:pPr>
        <w:spacing w:line="500" w:lineRule="exact"/>
        <w:jc w:val="center"/>
        <w:rPr>
          <w:rFonts w:ascii="宋体" w:hAnsi="宋体"/>
          <w:b/>
          <w:sz w:val="32"/>
          <w:szCs w:val="32"/>
        </w:rPr>
      </w:pPr>
      <w:r>
        <w:rPr>
          <w:rFonts w:ascii="宋体" w:hAnsi="宋体" w:hint="eastAsia"/>
          <w:b/>
          <w:sz w:val="32"/>
          <w:szCs w:val="32"/>
        </w:rPr>
        <w:t>（报批稿）</w:t>
      </w:r>
    </w:p>
    <w:p w:rsidR="009B2779" w:rsidRDefault="009B2779">
      <w:pPr>
        <w:spacing w:line="360" w:lineRule="auto"/>
        <w:jc w:val="center"/>
        <w:rPr>
          <w:rFonts w:ascii="黑体" w:eastAsia="黑体" w:hAnsi="黑体" w:cs="黑体"/>
          <w:b/>
          <w:bCs/>
          <w:sz w:val="32"/>
          <w:szCs w:val="32"/>
        </w:rPr>
      </w:pPr>
    </w:p>
    <w:p w:rsidR="009B2779" w:rsidRDefault="009E0189">
      <w:pPr>
        <w:spacing w:line="360" w:lineRule="auto"/>
        <w:ind w:firstLineChars="200" w:firstLine="422"/>
        <w:jc w:val="left"/>
        <w:rPr>
          <w:rFonts w:ascii="宋体" w:hAnsi="宋体" w:cs="宋体"/>
          <w:b/>
          <w:bCs/>
          <w:szCs w:val="21"/>
        </w:rPr>
      </w:pPr>
      <w:r>
        <w:rPr>
          <w:rFonts w:ascii="宋体" w:hAnsi="宋体" w:cs="宋体" w:hint="eastAsia"/>
          <w:b/>
          <w:bCs/>
          <w:szCs w:val="21"/>
        </w:rPr>
        <w:t>一、目的意义</w:t>
      </w:r>
    </w:p>
    <w:p w:rsidR="009B2779" w:rsidRDefault="009E0189">
      <w:pPr>
        <w:spacing w:line="360" w:lineRule="auto"/>
        <w:ind w:firstLineChars="200" w:firstLine="420"/>
        <w:jc w:val="left"/>
        <w:rPr>
          <w:rFonts w:ascii="宋体" w:hAnsi="宋体" w:cs="宋体"/>
          <w:szCs w:val="21"/>
        </w:rPr>
      </w:pPr>
      <w:r>
        <w:rPr>
          <w:rFonts w:ascii="宋体" w:hAnsi="宋体" w:hint="eastAsia"/>
          <w:szCs w:val="21"/>
        </w:rPr>
        <w:t>据统计，我国每年直接浪费掉的粮食达3500万吨，接近每年我国粮食总产量6%之多，餐桌浪费占总损失的24.7%，浪费掉的粮食足够满足2亿人一年口粮的需要。党的十八大以来，党中央高度重视制止餐饮浪费工作，习近平总书记多次指示批示，党的二十大报告提出实施全面节约战略，《中华人民共和国反食品浪费法》的颁布更是让节约粮食有法可依。</w:t>
      </w:r>
      <w:r>
        <w:rPr>
          <w:rFonts w:ascii="宋体" w:hAnsi="宋体" w:cs="宋体" w:hint="eastAsia"/>
          <w:szCs w:val="21"/>
        </w:rPr>
        <w:t>企业食堂作为制止餐</w:t>
      </w:r>
      <w:r>
        <w:rPr>
          <w:rFonts w:ascii="宋体" w:hAnsi="宋体" w:hint="eastAsia"/>
          <w:szCs w:val="21"/>
        </w:rPr>
        <w:t>饮浪费工作一个重要场景，存在着如加工损耗、职工多取少食等诸多浪费问题。江</w:t>
      </w:r>
      <w:r>
        <w:rPr>
          <w:rFonts w:ascii="宋体" w:hAnsi="宋体" w:cs="宋体" w:hint="eastAsia"/>
          <w:szCs w:val="21"/>
        </w:rPr>
        <w:t>苏省作为工业大省，企业食堂众多，职工数量庞大，不可避免的会出现餐饮浪费现象,如果不加以制止，统计起来也将是一个惊人的数字,大大增加企业运行成本。因此企业食堂开展制止餐饮浪费工作可以降本增效，提高企业的生存能力，助力企业发展，尤其在目前国际国内形势下，企业要高质量发展，制止餐饮浪费工作更具有紧迫性和重要性，也体现了企业在落实国家节约战略中的重要地位。</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本标准的制定是江苏省企业食堂制止餐饮浪费工作经验的提炼，通过标准化的方式固定下来，具有较强的操作性，可复制可推广。标准的实施，可为全省企业食堂制止餐饮浪费工作提供指引，倡导绿色低碳的消费理念和健康文明的生活方式，有利于企业降本增效，提高职工归属感和幸福感。</w:t>
      </w:r>
    </w:p>
    <w:p w:rsidR="009B2779" w:rsidRDefault="009E0189">
      <w:pPr>
        <w:spacing w:line="360" w:lineRule="auto"/>
        <w:ind w:firstLineChars="200" w:firstLine="422"/>
        <w:jc w:val="left"/>
        <w:rPr>
          <w:rFonts w:ascii="宋体" w:hAnsi="宋体" w:cs="宋体"/>
          <w:b/>
          <w:bCs/>
          <w:szCs w:val="21"/>
        </w:rPr>
      </w:pPr>
      <w:r>
        <w:rPr>
          <w:rFonts w:ascii="宋体" w:hAnsi="宋体" w:cs="宋体" w:hint="eastAsia"/>
          <w:b/>
          <w:bCs/>
          <w:szCs w:val="21"/>
        </w:rPr>
        <w:t>二、任务来源</w:t>
      </w:r>
    </w:p>
    <w:p w:rsidR="009B2779" w:rsidRDefault="009E0189">
      <w:pPr>
        <w:widowControl/>
        <w:wordWrap w:val="0"/>
        <w:spacing w:before="90" w:line="360" w:lineRule="auto"/>
        <w:ind w:firstLineChars="200" w:firstLine="420"/>
        <w:jc w:val="left"/>
        <w:rPr>
          <w:rFonts w:ascii="宋体" w:hAnsi="宋体" w:cs="宋体"/>
          <w:szCs w:val="21"/>
        </w:rPr>
      </w:pPr>
      <w:r>
        <w:rPr>
          <w:rFonts w:ascii="宋体" w:hAnsi="宋体" w:cs="宋体" w:hint="eastAsia"/>
          <w:szCs w:val="21"/>
        </w:rPr>
        <w:t>本标准由2024年8月江苏省市场监督管理局发布的《省市场监管局关于下达2024年度江苏省地方标准制修订计划的通知》（苏市监标〔2024〕143号）批准立项，项目序号268，立项名称为《企业食堂制止餐饮浪费管理规范》，由徐州重型机械有限公司负责牵头制定。</w:t>
      </w:r>
    </w:p>
    <w:p w:rsidR="009B2779" w:rsidRDefault="009E0189">
      <w:pPr>
        <w:spacing w:line="360" w:lineRule="auto"/>
        <w:ind w:firstLineChars="200" w:firstLine="422"/>
        <w:jc w:val="left"/>
        <w:rPr>
          <w:rFonts w:ascii="宋体" w:hAnsi="宋体" w:cs="宋体"/>
          <w:b/>
          <w:bCs/>
          <w:szCs w:val="21"/>
        </w:rPr>
      </w:pPr>
      <w:r>
        <w:rPr>
          <w:rFonts w:ascii="宋体" w:hAnsi="宋体" w:cs="宋体" w:hint="eastAsia"/>
          <w:b/>
          <w:bCs/>
          <w:szCs w:val="21"/>
        </w:rPr>
        <w:t>三、编制过程</w:t>
      </w:r>
    </w:p>
    <w:p w:rsidR="009B2779" w:rsidRDefault="009E0189">
      <w:pPr>
        <w:numPr>
          <w:ilvl w:val="0"/>
          <w:numId w:val="2"/>
        </w:numPr>
        <w:spacing w:line="360" w:lineRule="auto"/>
        <w:ind w:firstLineChars="200" w:firstLine="422"/>
        <w:rPr>
          <w:rFonts w:ascii="宋体" w:hAnsi="宋体" w:cs="宋体"/>
          <w:b/>
          <w:bCs/>
          <w:szCs w:val="21"/>
          <w:lang w:bidi="zh-CN"/>
        </w:rPr>
      </w:pPr>
      <w:r>
        <w:rPr>
          <w:rFonts w:ascii="宋体" w:hAnsi="宋体" w:cs="宋体" w:hint="eastAsia"/>
          <w:b/>
          <w:bCs/>
          <w:szCs w:val="21"/>
          <w:lang w:bidi="zh-CN"/>
        </w:rPr>
        <w:t>标准调研阶段</w:t>
      </w:r>
    </w:p>
    <w:p w:rsidR="009B2779" w:rsidRDefault="009E0189">
      <w:pPr>
        <w:pStyle w:val="a6"/>
        <w:spacing w:line="360" w:lineRule="auto"/>
        <w:ind w:left="0" w:firstLine="641"/>
        <w:rPr>
          <w:rFonts w:ascii="宋体" w:eastAsia="宋体" w:hAnsi="宋体" w:cs="宋体"/>
          <w:sz w:val="21"/>
          <w:szCs w:val="21"/>
        </w:rPr>
      </w:pPr>
      <w:r>
        <w:rPr>
          <w:rFonts w:ascii="宋体" w:eastAsia="宋体" w:hAnsi="宋体" w:cs="宋体" w:hint="eastAsia"/>
          <w:b w:val="0"/>
          <w:bCs w:val="0"/>
          <w:sz w:val="21"/>
          <w:szCs w:val="21"/>
          <w:lang w:val="en-US"/>
        </w:rPr>
        <w:t>2023年3月至10月，徐州重型机械有限公司根据江苏省市场监督管理局开展制止餐饮浪费专项行动的要求，从制度完善、宣传教育、技术应用、考评机制等多方面制定了一系列制止餐饮浪费的具体举措，借助科技赋能和创新管理手段，达成职工食堂按需点餐、按人</w:t>
      </w:r>
      <w:r>
        <w:rPr>
          <w:rFonts w:ascii="宋体" w:eastAsia="宋体" w:hAnsi="宋体" w:cs="宋体" w:hint="eastAsia"/>
          <w:b w:val="0"/>
          <w:bCs w:val="0"/>
          <w:sz w:val="21"/>
          <w:szCs w:val="21"/>
          <w:lang w:val="en-US"/>
        </w:rPr>
        <w:lastRenderedPageBreak/>
        <w:t>用餐、精准把控、杜绝浪费的目标，形成了“徐工重型经验”，予以全市推广。</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2024年3月，由徐州重型机械有限公司牵头，会同徐州餐饮行业协会、徐州市市场监督管理局及徐州经济技术开发区市场监督管理局共同成立标准起草组，制定标准编制计划，明确分工任务。2024年4月，起草组广泛收集相关法律法规、政策文件、相关标准等，并开展企业食堂实地调研，确立申报标准名称，形成标准草案初稿。同时开展江苏省地方标准申报工作，向江苏省市场监督管理局递交江苏省地方标准文本和地方标准申报书。</w:t>
      </w:r>
    </w:p>
    <w:p w:rsidR="009B2779" w:rsidRDefault="009E0189">
      <w:pPr>
        <w:numPr>
          <w:ilvl w:val="0"/>
          <w:numId w:val="2"/>
        </w:numPr>
        <w:spacing w:line="360" w:lineRule="auto"/>
        <w:ind w:firstLineChars="200" w:firstLine="422"/>
        <w:rPr>
          <w:rFonts w:ascii="宋体" w:hAnsi="宋体" w:cs="宋体"/>
          <w:b/>
          <w:bCs/>
          <w:szCs w:val="21"/>
          <w:lang w:bidi="zh-CN"/>
        </w:rPr>
      </w:pPr>
      <w:r>
        <w:rPr>
          <w:rFonts w:ascii="宋体" w:hAnsi="宋体" w:cs="宋体" w:hint="eastAsia"/>
          <w:b/>
          <w:bCs/>
          <w:szCs w:val="21"/>
          <w:lang w:bidi="zh-CN"/>
        </w:rPr>
        <w:t>标准起草阶段</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2024年6月至7月，徐州市市场监督管理局在徐州重型机械有限公司组织开展大型企业制止餐饮浪费现场会，开展制止餐饮浪费相关技术调查，通过会议交流和实地走访，为标准的制定提供了技术支持，期间起草组多次进行专项研讨，对标准草案进行完善，形成标准草案稿。2024年8月，本标准获批江苏省地方标准立项。同时，连云港市标准化研究中心参与到本标准的制定当中来，并发挥重要作用。随后起草组召开了多次研讨会，对标准框架及主要技术内容进行了充分论证，按照GB/T 1.1-2020《标准化工作导则 第1部分：标准化文件的结构和起草规则》要求形成标准征求意见稿。</w:t>
      </w:r>
    </w:p>
    <w:p w:rsidR="009B2779" w:rsidRDefault="009E0189">
      <w:pPr>
        <w:spacing w:line="360" w:lineRule="auto"/>
        <w:ind w:firstLineChars="200" w:firstLine="422"/>
        <w:rPr>
          <w:rFonts w:ascii="宋体" w:hAnsi="宋体" w:cs="宋体"/>
          <w:b/>
          <w:bCs/>
          <w:szCs w:val="21"/>
          <w:lang w:bidi="zh-CN"/>
        </w:rPr>
      </w:pPr>
      <w:r>
        <w:rPr>
          <w:rFonts w:ascii="宋体" w:hAnsi="宋体" w:cs="宋体" w:hint="eastAsia"/>
          <w:b/>
          <w:bCs/>
          <w:szCs w:val="21"/>
        </w:rPr>
        <w:t>（三）</w:t>
      </w:r>
      <w:r>
        <w:rPr>
          <w:rFonts w:ascii="宋体" w:hAnsi="宋体" w:cs="宋体" w:hint="eastAsia"/>
          <w:b/>
          <w:bCs/>
          <w:szCs w:val="21"/>
          <w:lang w:bidi="zh-CN"/>
        </w:rPr>
        <w:t>标准征求意见阶段</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2024年10月，起草组有针对性地向相关部门、高校、标准化研究机构、部分企业发送标准征求意见函，召开征求意见会，共收到26家单位提出的49条意见建议，其中采纳35条、部分采纳2条、未采纳12条。未采纳的意见除文字的表述不同以外，主要集中在是否鼓励用餐者将剩余饭菜打包。起草组认为企业食堂如鼓励职工将剩余饭菜打包，将违背适度点餐、减少浪费的宗旨，同时剩余饭菜在工作场所存放易产生食品安全隐患，故不予采纳。标准起草组参考意见建议进行修改完善，最终完成了标准送审稿和编制说明等材料。</w:t>
      </w:r>
    </w:p>
    <w:p w:rsidR="009B2779" w:rsidRDefault="009E0189">
      <w:pPr>
        <w:spacing w:line="360" w:lineRule="auto"/>
        <w:ind w:firstLineChars="200" w:firstLine="422"/>
        <w:rPr>
          <w:rFonts w:ascii="宋体" w:hAnsi="宋体" w:cs="宋体"/>
          <w:b/>
          <w:bCs/>
          <w:szCs w:val="21"/>
          <w:lang w:bidi="zh-CN"/>
        </w:rPr>
      </w:pPr>
      <w:r>
        <w:rPr>
          <w:rFonts w:ascii="宋体" w:hAnsi="宋体" w:cs="宋体" w:hint="eastAsia"/>
          <w:b/>
          <w:bCs/>
          <w:szCs w:val="21"/>
          <w:lang w:bidi="zh-CN"/>
        </w:rPr>
        <w:t>（四）标准审查阶段</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2024年11月22日，江苏省市场监督管理局标准化管理处在徐州重型机械有限公司召开了专家审查会。会上，7名专家对本标准进行了细致审查，共提出18条意见建议，全部采纳，符合程序要求，获得一致通过（见会议纪要）。</w:t>
      </w:r>
    </w:p>
    <w:p w:rsidR="009B2779" w:rsidRDefault="009E0189">
      <w:pPr>
        <w:spacing w:line="360" w:lineRule="auto"/>
        <w:ind w:firstLineChars="200" w:firstLine="422"/>
        <w:rPr>
          <w:rFonts w:ascii="宋体" w:hAnsi="宋体" w:cs="宋体"/>
          <w:b/>
          <w:bCs/>
          <w:szCs w:val="21"/>
          <w:lang w:bidi="zh-CN"/>
        </w:rPr>
      </w:pPr>
      <w:r>
        <w:rPr>
          <w:rFonts w:ascii="宋体" w:hAnsi="宋体" w:cs="宋体" w:hint="eastAsia"/>
          <w:b/>
          <w:bCs/>
          <w:szCs w:val="21"/>
          <w:lang w:bidi="zh-CN"/>
        </w:rPr>
        <w:t>（五）标准报批阶段</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起草组按照专家审查会意见建议对标准送审稿作了进一步的修改、整理</w:t>
      </w:r>
      <w:bookmarkStart w:id="0" w:name="_GoBack"/>
      <w:bookmarkEnd w:id="0"/>
      <w:r>
        <w:rPr>
          <w:rFonts w:ascii="宋体" w:hAnsi="宋体" w:cs="宋体" w:hint="eastAsia"/>
          <w:szCs w:val="21"/>
        </w:rPr>
        <w:t>和完善，于2024年11月26日形成了标准报批稿、编制说明及其他相关文件，报送江苏省市场监督管理局标准化管理处。</w:t>
      </w:r>
    </w:p>
    <w:p w:rsidR="009B2779" w:rsidRDefault="009E0189">
      <w:pPr>
        <w:spacing w:line="360" w:lineRule="auto"/>
        <w:ind w:firstLineChars="200" w:firstLine="422"/>
        <w:jc w:val="left"/>
        <w:rPr>
          <w:rFonts w:ascii="宋体" w:hAnsi="宋体" w:cs="宋体"/>
          <w:b/>
          <w:bCs/>
          <w:szCs w:val="21"/>
        </w:rPr>
      </w:pPr>
      <w:r>
        <w:rPr>
          <w:rFonts w:ascii="宋体" w:hAnsi="宋体" w:cs="宋体" w:hint="eastAsia"/>
          <w:b/>
          <w:bCs/>
          <w:szCs w:val="21"/>
        </w:rPr>
        <w:t>四、主要内容及技术指标确定的依据</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lastRenderedPageBreak/>
        <w:t>（一）主要内容</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1、标准编制原则</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本标准依据GB/T 1.1—2020《标准化工作导则 第1部分：标准的结构和编写原则》的要求进行编制。在规范性要素的选择方面，遵循标准化对象原则、文件使用者原则和目的导向原则，对标准化对象分析，确保规范性要素的内容紧扣编制目的。在表述方面，遵循一致性、协调性、易用性的原则。</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2、依据的法律法规</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本标准技术指标确定的法律法规依据主要包括《中华人民共和国标准化法》《江苏省地方标准管理规定》等。</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规范性引用以下标准：</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GB 4806.1 食品安全国家标准 食品接触材料及制品通用安全要求</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GB/T 13234 用能单位能量计算方法</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GB 14934 食品安全国家标准 消毒餐（饮）具</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GB/T 24359 第三方物流服务质量及测评</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GB/T 28577 冷链物流分类与基本要求</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GB/T 28843 食品冷链物流追溯管理要求</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GB/T 39002 餐饮分餐制服务指南</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3、主要内容确定的依据</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本标准共10章内容，规定了企业食堂制止餐饮浪费管理的总体要求、管理制度、管理机构和人员、设施设备、餐饮过程管理、宣传教育、监督评价与改进等要求。</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本标准积极运用新技术、新工艺、新装备，将信息技术、物联网、人工智能和现代食堂管理相结合，精准把控源头、巧用食品边角料、全方位提醒引导文明用餐、强化节俭节约目标考核，明确了企业食堂制止餐饮浪费的基本工作流程。</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其中主要技术内容：</w:t>
      </w:r>
    </w:p>
    <w:p w:rsidR="009B2779" w:rsidRDefault="009E0189">
      <w:pPr>
        <w:tabs>
          <w:tab w:val="left" w:pos="312"/>
        </w:tabs>
        <w:spacing w:line="360" w:lineRule="auto"/>
        <w:ind w:firstLineChars="200" w:firstLine="422"/>
        <w:rPr>
          <w:rFonts w:ascii="宋体" w:hAnsi="宋体" w:cs="宋体"/>
          <w:b/>
          <w:bCs/>
          <w:szCs w:val="21"/>
        </w:rPr>
      </w:pPr>
      <w:r>
        <w:rPr>
          <w:rFonts w:ascii="宋体" w:hAnsi="宋体" w:cs="宋体" w:hint="eastAsia"/>
          <w:b/>
          <w:bCs/>
          <w:szCs w:val="21"/>
        </w:rPr>
        <w:t>①范围</w:t>
      </w:r>
    </w:p>
    <w:p w:rsidR="009B2779" w:rsidRDefault="009E0189" w:rsidP="009E650C">
      <w:pPr>
        <w:pStyle w:val="ac"/>
        <w:tabs>
          <w:tab w:val="center" w:pos="4201"/>
          <w:tab w:val="right" w:leader="dot" w:pos="9298"/>
        </w:tabs>
        <w:spacing w:line="360" w:lineRule="auto"/>
        <w:ind w:firstLine="420"/>
        <w:rPr>
          <w:rFonts w:eastAsia="宋体" w:hAnsi="宋体" w:cs="宋体"/>
          <w:szCs w:val="21"/>
        </w:rPr>
      </w:pPr>
      <w:r>
        <w:rPr>
          <w:rFonts w:eastAsia="宋体" w:hAnsi="宋体" w:cs="宋体" w:hint="eastAsia"/>
          <w:szCs w:val="21"/>
        </w:rPr>
        <w:t>本标准适用于各类企业食堂制止餐饮浪费管理工作。</w:t>
      </w:r>
    </w:p>
    <w:p w:rsidR="009B2779" w:rsidRDefault="009E0189">
      <w:pPr>
        <w:tabs>
          <w:tab w:val="left" w:pos="312"/>
        </w:tabs>
        <w:spacing w:line="360" w:lineRule="auto"/>
        <w:ind w:firstLineChars="200" w:firstLine="422"/>
        <w:rPr>
          <w:rFonts w:ascii="宋体" w:hAnsi="宋体" w:cs="宋体"/>
          <w:b/>
          <w:bCs/>
          <w:szCs w:val="21"/>
        </w:rPr>
      </w:pPr>
      <w:r>
        <w:rPr>
          <w:rFonts w:ascii="宋体" w:hAnsi="宋体" w:cs="宋体" w:hint="eastAsia"/>
          <w:b/>
          <w:bCs/>
          <w:szCs w:val="21"/>
        </w:rPr>
        <w:t>②规范性引用文件</w:t>
      </w:r>
    </w:p>
    <w:p w:rsidR="009B2779" w:rsidRDefault="009E0189">
      <w:pPr>
        <w:tabs>
          <w:tab w:val="left" w:pos="312"/>
        </w:tabs>
        <w:spacing w:line="360" w:lineRule="auto"/>
        <w:ind w:firstLineChars="200" w:firstLine="420"/>
        <w:rPr>
          <w:rFonts w:ascii="宋体" w:hAnsi="宋体" w:cs="宋体"/>
          <w:szCs w:val="21"/>
        </w:rPr>
      </w:pPr>
      <w:r>
        <w:rPr>
          <w:rFonts w:ascii="宋体" w:hAnsi="宋体" w:cs="宋体" w:hint="eastAsia"/>
          <w:szCs w:val="21"/>
        </w:rPr>
        <w:t>列举本规范引用的涉及食品安全、节能、物流等多领域的国家标准文件。</w:t>
      </w:r>
    </w:p>
    <w:p w:rsidR="009B2779" w:rsidRDefault="009E0189">
      <w:pPr>
        <w:tabs>
          <w:tab w:val="left" w:pos="312"/>
        </w:tabs>
        <w:spacing w:line="360" w:lineRule="auto"/>
        <w:ind w:firstLineChars="200" w:firstLine="422"/>
        <w:rPr>
          <w:rFonts w:ascii="宋体" w:hAnsi="宋体" w:cs="宋体"/>
          <w:b/>
          <w:bCs/>
          <w:szCs w:val="21"/>
        </w:rPr>
      </w:pPr>
      <w:r>
        <w:rPr>
          <w:rFonts w:ascii="宋体" w:hAnsi="宋体" w:cs="宋体" w:hint="eastAsia"/>
          <w:b/>
          <w:bCs/>
          <w:szCs w:val="21"/>
        </w:rPr>
        <w:t>③术语和定义</w:t>
      </w:r>
    </w:p>
    <w:p w:rsidR="009B2779" w:rsidRDefault="009E0189">
      <w:pPr>
        <w:tabs>
          <w:tab w:val="left" w:pos="312"/>
        </w:tabs>
        <w:spacing w:line="360" w:lineRule="auto"/>
        <w:ind w:firstLineChars="200" w:firstLine="420"/>
        <w:rPr>
          <w:rFonts w:ascii="宋体" w:hAnsi="宋体" w:cs="宋体"/>
          <w:szCs w:val="21"/>
        </w:rPr>
      </w:pPr>
      <w:r>
        <w:rPr>
          <w:rFonts w:ascii="宋体" w:hAnsi="宋体" w:cs="宋体" w:hint="eastAsia"/>
          <w:szCs w:val="21"/>
        </w:rPr>
        <w:t>阐释企业食堂、餐饮浪费、餐厨垃圾、出成率等关键概念。</w:t>
      </w:r>
    </w:p>
    <w:p w:rsidR="009B2779" w:rsidRDefault="009E0189">
      <w:pPr>
        <w:tabs>
          <w:tab w:val="left" w:pos="312"/>
        </w:tabs>
        <w:spacing w:line="360" w:lineRule="auto"/>
        <w:ind w:firstLineChars="200" w:firstLine="422"/>
        <w:rPr>
          <w:rFonts w:ascii="宋体" w:hAnsi="宋体" w:cs="宋体"/>
          <w:b/>
          <w:bCs/>
          <w:szCs w:val="21"/>
        </w:rPr>
      </w:pPr>
      <w:r>
        <w:rPr>
          <w:rFonts w:ascii="宋体" w:hAnsi="宋体" w:cs="宋体" w:hint="eastAsia"/>
          <w:b/>
          <w:bCs/>
          <w:szCs w:val="21"/>
        </w:rPr>
        <w:lastRenderedPageBreak/>
        <w:t>④总体要求</w:t>
      </w:r>
    </w:p>
    <w:p w:rsidR="009B2779" w:rsidRDefault="009E0189">
      <w:pPr>
        <w:tabs>
          <w:tab w:val="left" w:pos="312"/>
        </w:tabs>
        <w:spacing w:line="360" w:lineRule="auto"/>
        <w:ind w:firstLineChars="200" w:firstLine="420"/>
        <w:rPr>
          <w:rFonts w:ascii="宋体" w:hAnsi="宋体" w:cs="宋体"/>
          <w:szCs w:val="21"/>
        </w:rPr>
      </w:pPr>
      <w:r>
        <w:rPr>
          <w:rFonts w:ascii="宋体" w:hAnsi="宋体" w:cs="宋体" w:hint="eastAsia"/>
          <w:szCs w:val="21"/>
        </w:rPr>
        <w:t>倡导节约理念，建立健全工作机制，提高餐饮供给质量，减少浪费。</w:t>
      </w:r>
    </w:p>
    <w:p w:rsidR="009B2779" w:rsidRDefault="009E0189">
      <w:pPr>
        <w:tabs>
          <w:tab w:val="left" w:pos="312"/>
        </w:tabs>
        <w:spacing w:line="360" w:lineRule="auto"/>
        <w:ind w:firstLineChars="200" w:firstLine="422"/>
        <w:rPr>
          <w:rFonts w:ascii="宋体" w:hAnsi="宋体" w:cs="宋体"/>
          <w:b/>
          <w:bCs/>
          <w:szCs w:val="21"/>
        </w:rPr>
      </w:pPr>
      <w:r>
        <w:rPr>
          <w:rFonts w:ascii="宋体" w:hAnsi="宋体" w:cs="宋体" w:hint="eastAsia"/>
          <w:b/>
          <w:bCs/>
          <w:szCs w:val="21"/>
        </w:rPr>
        <w:t>⑤管理制度</w:t>
      </w:r>
    </w:p>
    <w:p w:rsidR="009B2779" w:rsidRDefault="009E0189">
      <w:pPr>
        <w:tabs>
          <w:tab w:val="left" w:pos="312"/>
        </w:tabs>
        <w:spacing w:line="360" w:lineRule="auto"/>
        <w:ind w:firstLineChars="200" w:firstLine="420"/>
        <w:rPr>
          <w:rFonts w:ascii="宋体" w:hAnsi="宋体" w:cs="宋体"/>
          <w:szCs w:val="21"/>
        </w:rPr>
      </w:pPr>
      <w:r>
        <w:rPr>
          <w:rFonts w:ascii="宋体" w:hAnsi="宋体" w:cs="宋体" w:hint="eastAsia"/>
          <w:szCs w:val="21"/>
        </w:rPr>
        <w:t>应建立工作会议、统计分析、就餐预约等制度，鼓励信息化助力精准控制，落实主体责任。</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⑥管理机构和人员</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企业宜设置制止餐饮浪费相关部门，合理配员，开展针对性培训。</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⑦设施设备</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宜选择低物耗、低能耗、绿色环保的设备设施，监测评估能耗，减少使用一次性用品，合理使用餐饮具。</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⑧餐饮过程管理</w:t>
      </w:r>
    </w:p>
    <w:p w:rsidR="009B2779" w:rsidRDefault="009E0189">
      <w:pPr>
        <w:tabs>
          <w:tab w:val="left" w:pos="312"/>
        </w:tabs>
        <w:spacing w:line="360" w:lineRule="auto"/>
        <w:ind w:firstLineChars="200" w:firstLine="422"/>
        <w:rPr>
          <w:rFonts w:ascii="宋体" w:hAnsi="宋体" w:cs="宋体"/>
          <w:szCs w:val="21"/>
        </w:rPr>
      </w:pPr>
      <w:r>
        <w:rPr>
          <w:rFonts w:ascii="宋体" w:hAnsi="宋体" w:cs="宋体" w:hint="eastAsia"/>
          <w:b/>
          <w:bCs/>
          <w:szCs w:val="21"/>
        </w:rPr>
        <w:t>菜品设计：</w:t>
      </w:r>
      <w:r>
        <w:rPr>
          <w:rFonts w:ascii="宋体" w:hAnsi="宋体" w:cs="宋体" w:hint="eastAsia"/>
          <w:szCs w:val="21"/>
        </w:rPr>
        <w:t>提前公布菜单，提供多样套餐，合理调整菜品，兼顾营养与特殊需求。</w:t>
      </w:r>
    </w:p>
    <w:p w:rsidR="009B2779" w:rsidRDefault="009E0189">
      <w:pPr>
        <w:tabs>
          <w:tab w:val="left" w:pos="312"/>
        </w:tabs>
        <w:spacing w:line="360" w:lineRule="auto"/>
        <w:ind w:firstLineChars="200" w:firstLine="422"/>
        <w:rPr>
          <w:rFonts w:ascii="宋体" w:hAnsi="宋体" w:cs="宋体"/>
          <w:szCs w:val="21"/>
        </w:rPr>
      </w:pPr>
      <w:r>
        <w:rPr>
          <w:rFonts w:ascii="宋体" w:hAnsi="宋体" w:cs="宋体" w:hint="eastAsia"/>
          <w:b/>
          <w:bCs/>
          <w:szCs w:val="21"/>
        </w:rPr>
        <w:t>采购：</w:t>
      </w:r>
      <w:r>
        <w:rPr>
          <w:rFonts w:ascii="宋体" w:hAnsi="宋体" w:cs="宋体" w:hint="eastAsia"/>
          <w:szCs w:val="21"/>
        </w:rPr>
        <w:t>优选供应商，制定采购计划，严格验收，控制费用，宜引入数字化供应链。</w:t>
      </w:r>
    </w:p>
    <w:p w:rsidR="009B2779" w:rsidRDefault="009E0189">
      <w:pPr>
        <w:tabs>
          <w:tab w:val="left" w:pos="312"/>
        </w:tabs>
        <w:spacing w:line="360" w:lineRule="auto"/>
        <w:ind w:firstLineChars="200" w:firstLine="422"/>
        <w:rPr>
          <w:rFonts w:ascii="宋体" w:hAnsi="宋体" w:cs="宋体"/>
          <w:szCs w:val="21"/>
        </w:rPr>
      </w:pPr>
      <w:r>
        <w:rPr>
          <w:rFonts w:ascii="宋体" w:hAnsi="宋体" w:cs="宋体" w:hint="eastAsia"/>
          <w:b/>
          <w:bCs/>
          <w:szCs w:val="21"/>
        </w:rPr>
        <w:t>运输和储存：</w:t>
      </w:r>
      <w:r>
        <w:rPr>
          <w:rFonts w:ascii="宋体" w:hAnsi="宋体" w:cs="宋体" w:hint="eastAsia"/>
          <w:szCs w:val="21"/>
        </w:rPr>
        <w:t>应符合相关标准，做好设施维保、分区存放与管控。</w:t>
      </w:r>
    </w:p>
    <w:p w:rsidR="009B2779" w:rsidRDefault="009E0189">
      <w:pPr>
        <w:tabs>
          <w:tab w:val="left" w:pos="312"/>
        </w:tabs>
        <w:spacing w:line="360" w:lineRule="auto"/>
        <w:ind w:firstLineChars="200" w:firstLine="422"/>
        <w:rPr>
          <w:rFonts w:ascii="宋体" w:hAnsi="宋体" w:cs="宋体"/>
          <w:szCs w:val="21"/>
        </w:rPr>
      </w:pPr>
      <w:r>
        <w:rPr>
          <w:rFonts w:ascii="宋体" w:hAnsi="宋体" w:cs="宋体" w:hint="eastAsia"/>
          <w:b/>
          <w:bCs/>
          <w:szCs w:val="21"/>
        </w:rPr>
        <w:t>粗加工：</w:t>
      </w:r>
      <w:r>
        <w:rPr>
          <w:rFonts w:ascii="宋体" w:hAnsi="宋体" w:cs="宋体" w:hint="eastAsia"/>
          <w:szCs w:val="21"/>
        </w:rPr>
        <w:t>最大限度保留可食部分，优化工作流程，提高出成率。</w:t>
      </w:r>
    </w:p>
    <w:p w:rsidR="009B2779" w:rsidRDefault="009E0189">
      <w:pPr>
        <w:tabs>
          <w:tab w:val="left" w:pos="312"/>
        </w:tabs>
        <w:spacing w:line="360" w:lineRule="auto"/>
        <w:ind w:firstLineChars="200" w:firstLine="422"/>
        <w:rPr>
          <w:rFonts w:ascii="宋体" w:hAnsi="宋体" w:cs="宋体"/>
          <w:szCs w:val="21"/>
        </w:rPr>
      </w:pPr>
      <w:r>
        <w:rPr>
          <w:rFonts w:ascii="宋体" w:hAnsi="宋体" w:cs="宋体" w:hint="eastAsia"/>
          <w:b/>
          <w:bCs/>
          <w:szCs w:val="21"/>
        </w:rPr>
        <w:t>烹饪：</w:t>
      </w:r>
      <w:r>
        <w:rPr>
          <w:rFonts w:ascii="宋体" w:hAnsi="宋体" w:cs="宋体" w:hint="eastAsia"/>
          <w:szCs w:val="21"/>
        </w:rPr>
        <w:t>按需领用，规范操作，管控余料，动态调整出菜时间，控制菜品剩余量，充分利用食材辅料等，提高出成率。</w:t>
      </w:r>
    </w:p>
    <w:p w:rsidR="009B2779" w:rsidRDefault="009E0189">
      <w:pPr>
        <w:tabs>
          <w:tab w:val="left" w:pos="312"/>
        </w:tabs>
        <w:spacing w:line="360" w:lineRule="auto"/>
        <w:ind w:firstLineChars="200" w:firstLine="422"/>
        <w:rPr>
          <w:rFonts w:ascii="宋体" w:hAnsi="宋体" w:cs="宋体"/>
          <w:szCs w:val="21"/>
        </w:rPr>
      </w:pPr>
      <w:r>
        <w:rPr>
          <w:rFonts w:ascii="宋体" w:hAnsi="宋体" w:cs="宋体" w:hint="eastAsia"/>
          <w:b/>
          <w:bCs/>
          <w:szCs w:val="21"/>
        </w:rPr>
        <w:t>供餐：</w:t>
      </w:r>
      <w:r>
        <w:rPr>
          <w:rFonts w:ascii="宋体" w:hAnsi="宋体" w:cs="宋体" w:hint="eastAsia"/>
          <w:szCs w:val="21"/>
        </w:rPr>
        <w:t>倡导小份计量，按需适量取餐。</w:t>
      </w:r>
    </w:p>
    <w:p w:rsidR="009B2779" w:rsidRDefault="009E0189">
      <w:pPr>
        <w:tabs>
          <w:tab w:val="left" w:pos="312"/>
        </w:tabs>
        <w:spacing w:line="360" w:lineRule="auto"/>
        <w:ind w:firstLineChars="200" w:firstLine="422"/>
        <w:rPr>
          <w:rFonts w:ascii="宋体" w:hAnsi="宋体" w:cs="宋体"/>
          <w:szCs w:val="21"/>
        </w:rPr>
      </w:pPr>
      <w:r>
        <w:rPr>
          <w:rFonts w:ascii="宋体" w:hAnsi="宋体" w:cs="宋体" w:hint="eastAsia"/>
          <w:b/>
          <w:bCs/>
          <w:szCs w:val="21"/>
        </w:rPr>
        <w:t>用餐：</w:t>
      </w:r>
      <w:r>
        <w:rPr>
          <w:rFonts w:ascii="宋体" w:hAnsi="宋体" w:cs="宋体" w:hint="eastAsia"/>
          <w:szCs w:val="21"/>
        </w:rPr>
        <w:t>鼓励“光盘”行动，合理引导监督。</w:t>
      </w:r>
    </w:p>
    <w:p w:rsidR="009B2779" w:rsidRDefault="009E0189">
      <w:pPr>
        <w:tabs>
          <w:tab w:val="left" w:pos="312"/>
        </w:tabs>
        <w:spacing w:line="360" w:lineRule="auto"/>
        <w:ind w:firstLineChars="200" w:firstLine="422"/>
        <w:rPr>
          <w:rFonts w:ascii="宋体" w:hAnsi="宋体" w:cs="宋体"/>
          <w:szCs w:val="21"/>
        </w:rPr>
      </w:pPr>
      <w:r>
        <w:rPr>
          <w:rFonts w:ascii="宋体" w:hAnsi="宋体" w:cs="宋体" w:hint="eastAsia"/>
          <w:b/>
          <w:bCs/>
          <w:szCs w:val="21"/>
        </w:rPr>
        <w:t>餐后：</w:t>
      </w:r>
      <w:r>
        <w:rPr>
          <w:rFonts w:ascii="宋体" w:hAnsi="宋体" w:cs="宋体" w:hint="eastAsia"/>
          <w:szCs w:val="21"/>
        </w:rPr>
        <w:t>易耗品以旧换新，剩余食物合理处置。</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⑨宣传教育</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纳入企业培训，设置食堂标识，开展专题活动，传播节约理念。</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⑩监督评价与改进</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开展日常检查，分析浪费原因，定期评价改进，纳入工作考核，倡导采用前沿技术持续改进。</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（二）关键技术指标</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1.管理制度</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企业宜建立就餐分析制度，根据考勤确定就餐人数，在满足基本就餐需求的情况下，精确控制出餐量，减少浪费。倡导建立就餐预约制度，提前锁定就餐人数，精准采购，精准就餐。</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lastRenderedPageBreak/>
        <w:t>2.信息化手段</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有条件的企业可以根据职工不同工作性质、岗位特点（如脑力劳动者和体力劳动者），建立职工就餐分析制度和个性化菜品，通过职工脸部识别系统或刷卡就餐等信息化手段，对用餐人员数量、菜品结构与预约信息进行实时对比，形成综合分析和就餐高峰预警，从而动态调整采购、供餐，精准控制出餐量。</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3.原材料出成率</w:t>
      </w:r>
    </w:p>
    <w:p w:rsidR="009B2779" w:rsidRDefault="009E0189">
      <w:pPr>
        <w:pStyle w:val="ae"/>
        <w:spacing w:beforeLines="0" w:afterLines="0" w:line="360" w:lineRule="auto"/>
        <w:ind w:firstLineChars="200" w:firstLine="420"/>
        <w:rPr>
          <w:rFonts w:ascii="宋体" w:eastAsia="宋体" w:hAnsi="宋体" w:cs="宋体"/>
          <w:b/>
          <w:bCs/>
        </w:rPr>
      </w:pPr>
      <w:r>
        <w:rPr>
          <w:rFonts w:ascii="宋体" w:eastAsia="宋体" w:hAnsi="宋体" w:cs="宋体" w:hint="eastAsia"/>
        </w:rPr>
        <w:t>出成率作为衡量原材料有效利用率的指标，是基于企业食堂运营中对原材料利用效率的考量。通过提高出成率，可以减少原材料的浪费，从食材加工的源头控制餐饮浪费。根据食材特性，优化处理操作流程，最大化利用可食用部分，合理利用可食用边角料，应用尽用。</w:t>
      </w:r>
    </w:p>
    <w:p w:rsidR="009B2779" w:rsidRDefault="009E0189">
      <w:pPr>
        <w:spacing w:line="360" w:lineRule="auto"/>
        <w:ind w:firstLineChars="200" w:firstLine="422"/>
        <w:rPr>
          <w:rFonts w:ascii="宋体" w:hAnsi="宋体" w:cs="宋体"/>
          <w:b/>
          <w:bCs/>
          <w:szCs w:val="21"/>
        </w:rPr>
      </w:pPr>
      <w:r>
        <w:rPr>
          <w:rFonts w:ascii="宋体" w:hAnsi="宋体" w:cs="宋体" w:hint="eastAsia"/>
          <w:b/>
          <w:bCs/>
          <w:szCs w:val="21"/>
        </w:rPr>
        <w:t>4.先进技术持续改进</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倡导企业</w:t>
      </w:r>
      <w:bookmarkStart w:id="1" w:name="_Toc183245494"/>
      <w:r>
        <w:rPr>
          <w:rFonts w:ascii="宋体" w:hAnsi="宋体" w:hint="eastAsia"/>
          <w:color w:val="000000"/>
        </w:rPr>
        <w:t>采用智慧餐饮、人工智能等前沿技术，积累数据，提升效率，降低成本，持续</w:t>
      </w:r>
      <w:bookmarkEnd w:id="1"/>
      <w:r>
        <w:rPr>
          <w:rFonts w:ascii="宋体" w:hAnsi="宋体" w:cs="宋体" w:hint="eastAsia"/>
          <w:szCs w:val="21"/>
        </w:rPr>
        <w:t>改进制止餐饮浪费工作。</w:t>
      </w:r>
    </w:p>
    <w:p w:rsidR="009B2779" w:rsidRDefault="009E0189">
      <w:pPr>
        <w:spacing w:line="360" w:lineRule="auto"/>
        <w:ind w:firstLineChars="200" w:firstLine="422"/>
        <w:jc w:val="left"/>
        <w:rPr>
          <w:rFonts w:ascii="宋体" w:hAnsi="宋体" w:cs="宋体"/>
          <w:b/>
          <w:bCs/>
          <w:szCs w:val="21"/>
        </w:rPr>
      </w:pPr>
      <w:r>
        <w:rPr>
          <w:rFonts w:ascii="宋体" w:hAnsi="宋体" w:cs="宋体" w:hint="eastAsia"/>
          <w:b/>
          <w:bCs/>
          <w:szCs w:val="21"/>
        </w:rPr>
        <w:t>五、重大分歧意见的处理过程和依据</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无。</w:t>
      </w:r>
    </w:p>
    <w:p w:rsidR="009B2779" w:rsidRDefault="009E0189">
      <w:pPr>
        <w:spacing w:line="360" w:lineRule="auto"/>
        <w:ind w:firstLineChars="200" w:firstLine="422"/>
        <w:jc w:val="left"/>
        <w:rPr>
          <w:rFonts w:ascii="宋体" w:hAnsi="宋体" w:cs="宋体"/>
          <w:b/>
          <w:bCs/>
          <w:szCs w:val="21"/>
        </w:rPr>
      </w:pPr>
      <w:r>
        <w:rPr>
          <w:rFonts w:ascii="宋体" w:hAnsi="宋体" w:cs="宋体" w:hint="eastAsia"/>
          <w:b/>
          <w:bCs/>
          <w:szCs w:val="21"/>
        </w:rPr>
        <w:t>六、与相关法律法规和标准的关系</w:t>
      </w:r>
    </w:p>
    <w:p w:rsidR="009B2779" w:rsidRPr="00DA7FAC" w:rsidRDefault="009E0189" w:rsidP="009E650C">
      <w:pPr>
        <w:spacing w:line="360" w:lineRule="auto"/>
        <w:ind w:firstLineChars="200" w:firstLine="420"/>
        <w:rPr>
          <w:rFonts w:ascii="宋体" w:hAnsi="宋体" w:cs="宋体"/>
          <w:color w:val="000000" w:themeColor="text1"/>
          <w:szCs w:val="21"/>
        </w:rPr>
      </w:pPr>
      <w:r w:rsidRPr="00DA7FAC">
        <w:rPr>
          <w:rFonts w:ascii="宋体" w:hAnsi="宋体" w:cs="宋体" w:hint="eastAsia"/>
          <w:color w:val="000000" w:themeColor="text1"/>
          <w:szCs w:val="21"/>
        </w:rPr>
        <w:t>本标准符合国家法律法规及强制性</w:t>
      </w:r>
      <w:r w:rsidR="009E650C" w:rsidRPr="00DA7FAC">
        <w:rPr>
          <w:rFonts w:ascii="宋体" w:hAnsi="宋体" w:cs="宋体" w:hint="eastAsia"/>
          <w:color w:val="000000" w:themeColor="text1"/>
          <w:szCs w:val="21"/>
        </w:rPr>
        <w:t>（国家）</w:t>
      </w:r>
      <w:r w:rsidRPr="00DA7FAC">
        <w:rPr>
          <w:rFonts w:ascii="宋体" w:hAnsi="宋体" w:cs="宋体" w:hint="eastAsia"/>
          <w:color w:val="000000" w:themeColor="text1"/>
          <w:szCs w:val="21"/>
        </w:rPr>
        <w:t>标准的规定，与现行有关的国家标准、行业标准、地方标准相协调。作为推荐性地方标准，在江苏省内统一规范企业食堂制止餐饮浪费管理工作，符合《中华人民共和国标准化法》《江苏省地方标准管理规定》的相关要求，不存在违反法律法规和标准的要求。</w:t>
      </w:r>
      <w:r w:rsidR="009E650C" w:rsidRPr="00DA7FAC">
        <w:rPr>
          <w:rFonts w:ascii="宋体" w:hAnsi="宋体" w:cs="宋体" w:hint="eastAsia"/>
          <w:color w:val="000000" w:themeColor="text1"/>
          <w:szCs w:val="21"/>
        </w:rPr>
        <w:t>本标准是对</w:t>
      </w:r>
      <w:r w:rsidR="009E650C" w:rsidRPr="00DA7FAC">
        <w:rPr>
          <w:rFonts w:ascii="宋体" w:hAnsi="宋体" w:cs="宋体"/>
          <w:bCs/>
          <w:color w:val="000000" w:themeColor="text1"/>
          <w:szCs w:val="21"/>
        </w:rPr>
        <w:t>GB/T 42966-2023餐饮业反食品浪费管理通则</w:t>
      </w:r>
      <w:r w:rsidR="009E650C" w:rsidRPr="00DA7FAC">
        <w:rPr>
          <w:rFonts w:ascii="宋体" w:hAnsi="宋体" w:cs="宋体" w:hint="eastAsia"/>
          <w:bCs/>
          <w:color w:val="000000" w:themeColor="text1"/>
          <w:szCs w:val="21"/>
        </w:rPr>
        <w:t>的在企业食堂的补充和完善。</w:t>
      </w:r>
    </w:p>
    <w:p w:rsidR="009B2779" w:rsidRPr="00DA7FAC" w:rsidRDefault="009E0189">
      <w:pPr>
        <w:spacing w:line="360" w:lineRule="auto"/>
        <w:ind w:firstLineChars="200" w:firstLine="422"/>
        <w:jc w:val="left"/>
        <w:rPr>
          <w:rFonts w:ascii="宋体" w:hAnsi="宋体" w:cs="宋体"/>
          <w:b/>
          <w:bCs/>
          <w:color w:val="000000" w:themeColor="text1"/>
          <w:szCs w:val="21"/>
        </w:rPr>
      </w:pPr>
      <w:r w:rsidRPr="00DA7FAC">
        <w:rPr>
          <w:rFonts w:ascii="宋体" w:hAnsi="宋体" w:cs="宋体" w:hint="eastAsia"/>
          <w:b/>
          <w:bCs/>
          <w:color w:val="000000" w:themeColor="text1"/>
          <w:szCs w:val="21"/>
        </w:rPr>
        <w:t>七、推广实施建议</w:t>
      </w:r>
    </w:p>
    <w:p w:rsidR="009B2779" w:rsidRPr="00DA7FAC" w:rsidRDefault="009E0189">
      <w:pPr>
        <w:spacing w:line="360" w:lineRule="auto"/>
        <w:ind w:firstLineChars="200" w:firstLine="420"/>
        <w:rPr>
          <w:rFonts w:ascii="宋体" w:hAnsi="宋体" w:cs="宋体"/>
          <w:color w:val="000000" w:themeColor="text1"/>
          <w:szCs w:val="21"/>
        </w:rPr>
      </w:pPr>
      <w:r w:rsidRPr="00DA7FAC">
        <w:rPr>
          <w:rFonts w:ascii="宋体" w:hAnsi="宋体" w:cs="宋体" w:hint="eastAsia"/>
          <w:color w:val="000000" w:themeColor="text1"/>
          <w:szCs w:val="21"/>
        </w:rPr>
        <w:t>本标准适用于江苏省各类企业食堂制止餐饮浪费工作，</w:t>
      </w:r>
      <w:r w:rsidR="009E650C" w:rsidRPr="00DA7FAC">
        <w:rPr>
          <w:rFonts w:ascii="宋体" w:hAnsi="宋体" w:cs="宋体" w:hint="eastAsia"/>
          <w:color w:val="000000" w:themeColor="text1"/>
          <w:szCs w:val="21"/>
        </w:rPr>
        <w:t>建议</w:t>
      </w:r>
      <w:r w:rsidRPr="00DA7FAC">
        <w:rPr>
          <w:rFonts w:ascii="宋体" w:hAnsi="宋体" w:cs="宋体" w:hint="eastAsia"/>
          <w:color w:val="000000" w:themeColor="text1"/>
          <w:szCs w:val="21"/>
        </w:rPr>
        <w:t>作为江苏省推荐性地方标准</w:t>
      </w:r>
      <w:r w:rsidR="009E650C" w:rsidRPr="00DA7FAC">
        <w:rPr>
          <w:rFonts w:ascii="宋体" w:hAnsi="宋体" w:cs="宋体" w:hint="eastAsia"/>
          <w:color w:val="000000" w:themeColor="text1"/>
          <w:szCs w:val="21"/>
        </w:rPr>
        <w:t>。</w:t>
      </w:r>
      <w:r w:rsidRPr="00DA7FAC">
        <w:rPr>
          <w:rFonts w:ascii="宋体" w:hAnsi="宋体" w:cs="宋体" w:hint="eastAsia"/>
          <w:color w:val="000000" w:themeColor="text1"/>
          <w:szCs w:val="21"/>
        </w:rPr>
        <w:t>对实施企业食堂制止餐饮浪费工作提出以下建议：</w:t>
      </w:r>
    </w:p>
    <w:p w:rsidR="009B2779" w:rsidRDefault="009E0189">
      <w:pPr>
        <w:spacing w:line="360" w:lineRule="auto"/>
        <w:ind w:firstLineChars="200" w:firstLine="420"/>
        <w:rPr>
          <w:rFonts w:ascii="宋体" w:hAnsi="宋体" w:cs="宋体"/>
          <w:szCs w:val="21"/>
        </w:rPr>
      </w:pPr>
      <w:r w:rsidRPr="00DA7FAC">
        <w:rPr>
          <w:rFonts w:ascii="宋体" w:hAnsi="宋体" w:cs="宋体" w:hint="eastAsia"/>
          <w:color w:val="000000" w:themeColor="text1"/>
          <w:szCs w:val="21"/>
        </w:rPr>
        <w:t>1.多渠道宣传推广。与江苏省内的主流媒体，如电视台、报纸、新闻网站等合作，开设</w:t>
      </w:r>
      <w:r>
        <w:rPr>
          <w:rFonts w:ascii="宋体" w:hAnsi="宋体" w:cs="宋体" w:hint="eastAsia"/>
          <w:szCs w:val="21"/>
        </w:rPr>
        <w:t>专题报道或专栏，介绍《企业食堂制止餐饮浪费管理规范》的重要意义、主要内容以及实施后的预期效果，如减少的食物浪费量、节约成本等数据，以直观的方式向全省企业推广。</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2.加强标准的培训和指导。建议江苏省市场监督管理局会同相关单位统一组织标准宣贯，多渠道开展标准的宣传、普及工作，召开标准培训班，对相关使用单位及人员进行内容解读，更好地发挥标准的指导作用。</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lastRenderedPageBreak/>
        <w:t>3.分级开展试点。建议在江苏省内选取不同地区、不同规模、不同行业的企业食堂作为试点单位，进一步推广《企业食堂制止餐饮浪费管理规范》。通过试点收集更多的实践数据和反馈意见，完善规范内容。</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4.评估与改进。构建科学合理的评估体系，定期评估企业食堂管理制度是否完善、节约措施是否有效落实、餐饮浪费状况是否改善等，提出改进意见。对未按规范执行的企业食堂，可推荐本标准，提出个性化实施意见。</w:t>
      </w:r>
    </w:p>
    <w:p w:rsidR="009B2779" w:rsidRDefault="009E0189">
      <w:pPr>
        <w:spacing w:line="360" w:lineRule="auto"/>
        <w:ind w:firstLineChars="200" w:firstLine="422"/>
        <w:jc w:val="left"/>
        <w:rPr>
          <w:rFonts w:ascii="宋体" w:hAnsi="宋体" w:cs="宋体"/>
          <w:b/>
          <w:bCs/>
          <w:szCs w:val="21"/>
        </w:rPr>
      </w:pPr>
      <w:r>
        <w:rPr>
          <w:rFonts w:ascii="宋体" w:hAnsi="宋体" w:cs="宋体" w:hint="eastAsia"/>
          <w:b/>
          <w:bCs/>
          <w:szCs w:val="21"/>
        </w:rPr>
        <w:t>八、起草单位和起草人员信息及分工</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本标准由徐州重型机械有限公司、连云港市标准化研究中心、徐州餐饮行业协会、徐州市市场监督管理局及徐州经济技术开发区市场监督管理局共同起草。徐州重型机械有限公司作为牵头单位，负责统筹推进标准编制的各项工作。连云港市标准化研究中心、徐州餐饮行业协会、徐州市市场监督管理局及徐州经济技术开发区市场监督管理局参与了标准的起草。</w:t>
      </w:r>
    </w:p>
    <w:p w:rsidR="009B2779" w:rsidRDefault="009E0189">
      <w:pPr>
        <w:spacing w:line="360" w:lineRule="auto"/>
        <w:ind w:firstLineChars="200" w:firstLine="420"/>
        <w:rPr>
          <w:rFonts w:ascii="宋体" w:hAnsi="宋体" w:cs="宋体"/>
          <w:szCs w:val="21"/>
        </w:rPr>
      </w:pPr>
      <w:r>
        <w:rPr>
          <w:rFonts w:ascii="宋体" w:hAnsi="宋体" w:cs="宋体" w:hint="eastAsia"/>
          <w:szCs w:val="21"/>
        </w:rPr>
        <w:t>本标准主要起草人员及分工详见下表：</w:t>
      </w:r>
    </w:p>
    <w:tbl>
      <w:tblPr>
        <w:tblW w:w="8551" w:type="dxa"/>
        <w:jc w:val="center"/>
        <w:tblBorders>
          <w:top w:val="single" w:sz="12" w:space="0" w:color="auto"/>
          <w:left w:val="single" w:sz="12" w:space="0" w:color="auto"/>
          <w:bottom w:val="single" w:sz="12" w:space="0" w:color="auto"/>
          <w:right w:val="single" w:sz="12" w:space="0" w:color="auto"/>
          <w:insideH w:val="single" w:sz="6" w:space="0" w:color="auto"/>
        </w:tblBorders>
        <w:tblLayout w:type="fixed"/>
        <w:tblLook w:val="04A0"/>
      </w:tblPr>
      <w:tblGrid>
        <w:gridCol w:w="599"/>
        <w:gridCol w:w="1134"/>
        <w:gridCol w:w="2552"/>
        <w:gridCol w:w="1955"/>
        <w:gridCol w:w="2311"/>
      </w:tblGrid>
      <w:tr w:rsidR="009B2779">
        <w:trPr>
          <w:trHeight w:val="576"/>
          <w:jc w:val="center"/>
        </w:trPr>
        <w:tc>
          <w:tcPr>
            <w:tcW w:w="599" w:type="dxa"/>
            <w:tcBorders>
              <w:top w:val="single" w:sz="6" w:space="0" w:color="auto"/>
              <w:bottom w:val="single" w:sz="6" w:space="0" w:color="auto"/>
              <w:right w:val="single" w:sz="6" w:space="0" w:color="auto"/>
            </w:tcBorders>
            <w:vAlign w:val="center"/>
          </w:tcPr>
          <w:p w:rsidR="009B2779" w:rsidRDefault="009E0189">
            <w:pPr>
              <w:jc w:val="center"/>
              <w:rPr>
                <w:rFonts w:ascii="宋体" w:hAnsi="宋体"/>
                <w:b/>
                <w:bCs/>
                <w:szCs w:val="21"/>
              </w:rPr>
            </w:pPr>
            <w:r>
              <w:rPr>
                <w:rFonts w:ascii="宋体" w:hAnsi="宋体" w:hint="eastAsia"/>
                <w:b/>
                <w:bCs/>
                <w:szCs w:val="21"/>
              </w:rPr>
              <w:t>序号</w:t>
            </w:r>
          </w:p>
        </w:tc>
        <w:tc>
          <w:tcPr>
            <w:tcW w:w="1134" w:type="dxa"/>
            <w:tcBorders>
              <w:top w:val="single" w:sz="6" w:space="0" w:color="auto"/>
              <w:left w:val="single" w:sz="6" w:space="0" w:color="auto"/>
              <w:bottom w:val="single" w:sz="6" w:space="0" w:color="auto"/>
              <w:right w:val="single" w:sz="6" w:space="0" w:color="auto"/>
            </w:tcBorders>
            <w:vAlign w:val="center"/>
          </w:tcPr>
          <w:p w:rsidR="009B2779" w:rsidRDefault="009E0189">
            <w:pPr>
              <w:jc w:val="center"/>
              <w:rPr>
                <w:rFonts w:ascii="宋体" w:hAnsi="宋体"/>
                <w:b/>
                <w:bCs/>
                <w:szCs w:val="21"/>
              </w:rPr>
            </w:pPr>
            <w:r>
              <w:rPr>
                <w:rFonts w:ascii="宋体" w:hAnsi="宋体" w:hint="eastAsia"/>
                <w:b/>
                <w:bCs/>
                <w:szCs w:val="21"/>
              </w:rPr>
              <w:t>姓名</w:t>
            </w:r>
          </w:p>
        </w:tc>
        <w:tc>
          <w:tcPr>
            <w:tcW w:w="2552" w:type="dxa"/>
            <w:tcBorders>
              <w:top w:val="single" w:sz="6" w:space="0" w:color="auto"/>
              <w:left w:val="single" w:sz="6" w:space="0" w:color="auto"/>
              <w:bottom w:val="single" w:sz="6" w:space="0" w:color="auto"/>
              <w:right w:val="single" w:sz="6" w:space="0" w:color="auto"/>
            </w:tcBorders>
            <w:vAlign w:val="center"/>
          </w:tcPr>
          <w:p w:rsidR="009B2779" w:rsidRDefault="009E0189">
            <w:pPr>
              <w:jc w:val="center"/>
              <w:rPr>
                <w:rFonts w:ascii="宋体" w:hAnsi="宋体"/>
                <w:b/>
                <w:bCs/>
                <w:szCs w:val="21"/>
              </w:rPr>
            </w:pPr>
            <w:r>
              <w:rPr>
                <w:rFonts w:ascii="宋体" w:hAnsi="宋体" w:hint="eastAsia"/>
                <w:b/>
                <w:bCs/>
                <w:szCs w:val="21"/>
              </w:rPr>
              <w:t>工作单位</w:t>
            </w:r>
          </w:p>
        </w:tc>
        <w:tc>
          <w:tcPr>
            <w:tcW w:w="1955" w:type="dxa"/>
            <w:tcBorders>
              <w:top w:val="single" w:sz="6" w:space="0" w:color="auto"/>
              <w:left w:val="single" w:sz="6" w:space="0" w:color="auto"/>
              <w:bottom w:val="single" w:sz="6" w:space="0" w:color="auto"/>
              <w:right w:val="single" w:sz="6" w:space="0" w:color="auto"/>
            </w:tcBorders>
            <w:vAlign w:val="center"/>
          </w:tcPr>
          <w:p w:rsidR="009B2779" w:rsidRDefault="009E0189">
            <w:pPr>
              <w:jc w:val="center"/>
              <w:rPr>
                <w:rFonts w:ascii="宋体" w:hAnsi="宋体"/>
                <w:b/>
                <w:bCs/>
                <w:szCs w:val="21"/>
              </w:rPr>
            </w:pPr>
            <w:r>
              <w:rPr>
                <w:rFonts w:ascii="宋体" w:hAnsi="宋体" w:hint="eastAsia"/>
                <w:b/>
                <w:bCs/>
                <w:szCs w:val="21"/>
              </w:rPr>
              <w:t>职务职称</w:t>
            </w:r>
          </w:p>
        </w:tc>
        <w:tc>
          <w:tcPr>
            <w:tcW w:w="2311" w:type="dxa"/>
            <w:tcBorders>
              <w:top w:val="single" w:sz="6" w:space="0" w:color="auto"/>
              <w:left w:val="single" w:sz="6" w:space="0" w:color="auto"/>
              <w:bottom w:val="single" w:sz="6" w:space="0" w:color="auto"/>
              <w:right w:val="single" w:sz="6" w:space="0" w:color="auto"/>
            </w:tcBorders>
            <w:vAlign w:val="center"/>
          </w:tcPr>
          <w:p w:rsidR="009B2779" w:rsidRDefault="009E0189">
            <w:pPr>
              <w:jc w:val="center"/>
              <w:rPr>
                <w:rFonts w:ascii="宋体" w:hAnsi="宋体"/>
                <w:b/>
                <w:bCs/>
                <w:szCs w:val="21"/>
              </w:rPr>
            </w:pPr>
            <w:r>
              <w:rPr>
                <w:rFonts w:ascii="宋体" w:hAnsi="宋体" w:hint="eastAsia"/>
                <w:b/>
                <w:bCs/>
                <w:szCs w:val="21"/>
              </w:rPr>
              <w:t>项目分工</w:t>
            </w:r>
          </w:p>
        </w:tc>
      </w:tr>
      <w:tr w:rsidR="009B2779">
        <w:trPr>
          <w:trHeight w:val="576"/>
          <w:jc w:val="center"/>
        </w:trPr>
        <w:tc>
          <w:tcPr>
            <w:tcW w:w="599" w:type="dxa"/>
            <w:tcBorders>
              <w:top w:val="single" w:sz="6" w:space="0" w:color="auto"/>
              <w:bottom w:val="single" w:sz="6" w:space="0" w:color="auto"/>
              <w:right w:val="single" w:sz="6" w:space="0" w:color="auto"/>
            </w:tcBorders>
            <w:vAlign w:val="center"/>
          </w:tcPr>
          <w:p w:rsidR="009B2779" w:rsidRDefault="009B2779">
            <w:pPr>
              <w:numPr>
                <w:ilvl w:val="0"/>
                <w:numId w:val="3"/>
              </w:numPr>
              <w:jc w:val="center"/>
              <w:rPr>
                <w:rFonts w:ascii="宋体" w:hAnsi="宋体"/>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hint="eastAsia"/>
                <w:bCs/>
                <w:szCs w:val="21"/>
              </w:rPr>
              <w:t>张  莉</w:t>
            </w:r>
          </w:p>
        </w:tc>
        <w:tc>
          <w:tcPr>
            <w:tcW w:w="2552"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hint="eastAsia"/>
                <w:bCs/>
                <w:szCs w:val="21"/>
              </w:rPr>
              <w:t>徐州重型机械有限公司</w:t>
            </w:r>
          </w:p>
        </w:tc>
        <w:tc>
          <w:tcPr>
            <w:tcW w:w="1955"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hint="eastAsia"/>
                <w:bCs/>
                <w:szCs w:val="21"/>
              </w:rPr>
              <w:t>物业管理中心主任</w:t>
            </w:r>
          </w:p>
        </w:tc>
        <w:tc>
          <w:tcPr>
            <w:tcW w:w="2311"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主编，全面统筹标准制修订管理。</w:t>
            </w:r>
          </w:p>
        </w:tc>
      </w:tr>
      <w:tr w:rsidR="009B2779">
        <w:trPr>
          <w:trHeight w:val="576"/>
          <w:jc w:val="center"/>
        </w:trPr>
        <w:tc>
          <w:tcPr>
            <w:tcW w:w="599" w:type="dxa"/>
            <w:tcBorders>
              <w:top w:val="single" w:sz="6" w:space="0" w:color="auto"/>
              <w:bottom w:val="single" w:sz="6" w:space="0" w:color="auto"/>
              <w:right w:val="single" w:sz="6" w:space="0" w:color="auto"/>
            </w:tcBorders>
            <w:vAlign w:val="center"/>
          </w:tcPr>
          <w:p w:rsidR="009B2779" w:rsidRDefault="009B2779">
            <w:pPr>
              <w:numPr>
                <w:ilvl w:val="0"/>
                <w:numId w:val="3"/>
              </w:numPr>
              <w:jc w:val="center"/>
              <w:rPr>
                <w:rFonts w:ascii="宋体" w:hAnsi="宋体"/>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 xml:space="preserve">王 </w:t>
            </w:r>
            <w:r>
              <w:rPr>
                <w:rFonts w:asciiTheme="minorEastAsia" w:hAnsiTheme="minorEastAsia" w:cs="方正楷体_GBK" w:hint="eastAsia"/>
                <w:bCs/>
                <w:szCs w:val="21"/>
              </w:rPr>
              <w:t xml:space="preserve"> </w:t>
            </w:r>
            <w:r>
              <w:rPr>
                <w:rFonts w:asciiTheme="minorEastAsia" w:hAnsiTheme="minorEastAsia" w:cs="方正楷体_GBK"/>
                <w:bCs/>
                <w:szCs w:val="21"/>
              </w:rPr>
              <w:t>岩</w:t>
            </w:r>
          </w:p>
        </w:tc>
        <w:tc>
          <w:tcPr>
            <w:tcW w:w="2552"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hint="eastAsia"/>
                <w:bCs/>
                <w:szCs w:val="21"/>
              </w:rPr>
              <w:t>徐州重型机械有限公司</w:t>
            </w:r>
          </w:p>
        </w:tc>
        <w:tc>
          <w:tcPr>
            <w:tcW w:w="1955"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食堂管理</w:t>
            </w:r>
            <w:r>
              <w:rPr>
                <w:rFonts w:asciiTheme="minorEastAsia" w:hAnsiTheme="minorEastAsia" w:cs="方正楷体_GBK" w:hint="eastAsia"/>
                <w:bCs/>
                <w:szCs w:val="21"/>
              </w:rPr>
              <w:t>员</w:t>
            </w:r>
          </w:p>
        </w:tc>
        <w:tc>
          <w:tcPr>
            <w:tcW w:w="2311"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责任编辑，负责标准制修订统筹推进实施，构建标准框架结构、主要技术内容。</w:t>
            </w:r>
          </w:p>
        </w:tc>
      </w:tr>
      <w:tr w:rsidR="009B2779">
        <w:trPr>
          <w:trHeight w:val="576"/>
          <w:jc w:val="center"/>
        </w:trPr>
        <w:tc>
          <w:tcPr>
            <w:tcW w:w="599" w:type="dxa"/>
            <w:tcBorders>
              <w:top w:val="single" w:sz="6" w:space="0" w:color="auto"/>
              <w:bottom w:val="single" w:sz="6" w:space="0" w:color="auto"/>
              <w:right w:val="single" w:sz="6" w:space="0" w:color="auto"/>
            </w:tcBorders>
            <w:vAlign w:val="center"/>
          </w:tcPr>
          <w:p w:rsidR="009B2779" w:rsidRDefault="009B2779">
            <w:pPr>
              <w:numPr>
                <w:ilvl w:val="0"/>
                <w:numId w:val="3"/>
              </w:numPr>
              <w:jc w:val="center"/>
              <w:rPr>
                <w:rFonts w:ascii="宋体" w:hAnsi="宋体"/>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陈  群</w:t>
            </w:r>
          </w:p>
        </w:tc>
        <w:tc>
          <w:tcPr>
            <w:tcW w:w="2552"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rPr>
                <w:rFonts w:asciiTheme="minorEastAsia" w:hAnsiTheme="minorEastAsia" w:cs="方正楷体_GBK"/>
                <w:bCs/>
                <w:szCs w:val="21"/>
              </w:rPr>
            </w:pPr>
            <w:r>
              <w:rPr>
                <w:rFonts w:asciiTheme="minorEastAsia" w:hAnsiTheme="minorEastAsia" w:cs="方正楷体_GBK" w:hint="eastAsia"/>
                <w:bCs/>
                <w:szCs w:val="21"/>
              </w:rPr>
              <w:t xml:space="preserve">连云港市标准化研究中心  </w:t>
            </w:r>
          </w:p>
        </w:tc>
        <w:tc>
          <w:tcPr>
            <w:tcW w:w="1955"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标准室主任</w:t>
            </w:r>
          </w:p>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高级工程师</w:t>
            </w:r>
          </w:p>
        </w:tc>
        <w:tc>
          <w:tcPr>
            <w:tcW w:w="2311"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rPr>
                <w:rFonts w:asciiTheme="minorEastAsia" w:hAnsiTheme="minorEastAsia" w:cs="方正楷体_GBK"/>
                <w:bCs/>
                <w:szCs w:val="21"/>
              </w:rPr>
            </w:pPr>
            <w:r>
              <w:rPr>
                <w:rFonts w:asciiTheme="minorEastAsia" w:hAnsiTheme="minorEastAsia" w:cs="方正楷体_GBK" w:hint="eastAsia"/>
                <w:bCs/>
                <w:szCs w:val="21"/>
              </w:rPr>
              <w:t>责任编辑，负责标准制修订统筹推进实施，构建标准框架结构、主要技术内容。</w:t>
            </w:r>
          </w:p>
        </w:tc>
      </w:tr>
      <w:tr w:rsidR="009B2779">
        <w:trPr>
          <w:trHeight w:val="576"/>
          <w:jc w:val="center"/>
        </w:trPr>
        <w:tc>
          <w:tcPr>
            <w:tcW w:w="599" w:type="dxa"/>
            <w:tcBorders>
              <w:top w:val="single" w:sz="6" w:space="0" w:color="auto"/>
              <w:bottom w:val="single" w:sz="6" w:space="0" w:color="auto"/>
              <w:right w:val="single" w:sz="6" w:space="0" w:color="auto"/>
            </w:tcBorders>
            <w:vAlign w:val="center"/>
          </w:tcPr>
          <w:p w:rsidR="009B2779" w:rsidRDefault="009B2779">
            <w:pPr>
              <w:numPr>
                <w:ilvl w:val="0"/>
                <w:numId w:val="3"/>
              </w:numPr>
              <w:jc w:val="center"/>
              <w:rPr>
                <w:rFonts w:ascii="宋体" w:hAnsi="宋体"/>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张</w:t>
            </w:r>
            <w:r>
              <w:rPr>
                <w:rFonts w:asciiTheme="minorEastAsia" w:hAnsiTheme="minorEastAsia" w:cs="方正楷体_GBK" w:hint="eastAsia"/>
                <w:bCs/>
                <w:szCs w:val="21"/>
              </w:rPr>
              <w:t xml:space="preserve"> </w:t>
            </w:r>
            <w:r>
              <w:rPr>
                <w:rFonts w:asciiTheme="minorEastAsia" w:hAnsiTheme="minorEastAsia" w:cs="方正楷体_GBK"/>
                <w:bCs/>
                <w:szCs w:val="21"/>
              </w:rPr>
              <w:t xml:space="preserve"> 艳</w:t>
            </w:r>
          </w:p>
        </w:tc>
        <w:tc>
          <w:tcPr>
            <w:tcW w:w="2552"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hint="eastAsia"/>
                <w:bCs/>
                <w:szCs w:val="21"/>
              </w:rPr>
              <w:t>徐州重型机械有限公司</w:t>
            </w:r>
          </w:p>
        </w:tc>
        <w:tc>
          <w:tcPr>
            <w:tcW w:w="1955"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hint="eastAsia"/>
                <w:bCs/>
                <w:szCs w:val="21"/>
              </w:rPr>
              <w:t>标准认证工程师</w:t>
            </w:r>
          </w:p>
        </w:tc>
        <w:tc>
          <w:tcPr>
            <w:tcW w:w="2311"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标准化技术工作管理</w:t>
            </w:r>
          </w:p>
        </w:tc>
      </w:tr>
      <w:tr w:rsidR="009B2779">
        <w:trPr>
          <w:trHeight w:val="576"/>
          <w:jc w:val="center"/>
        </w:trPr>
        <w:tc>
          <w:tcPr>
            <w:tcW w:w="599" w:type="dxa"/>
            <w:tcBorders>
              <w:top w:val="single" w:sz="6" w:space="0" w:color="auto"/>
              <w:bottom w:val="single" w:sz="6" w:space="0" w:color="auto"/>
              <w:right w:val="single" w:sz="6" w:space="0" w:color="auto"/>
            </w:tcBorders>
            <w:vAlign w:val="center"/>
          </w:tcPr>
          <w:p w:rsidR="009B2779" w:rsidRDefault="009B2779">
            <w:pPr>
              <w:numPr>
                <w:ilvl w:val="0"/>
                <w:numId w:val="3"/>
              </w:numPr>
              <w:jc w:val="center"/>
              <w:rPr>
                <w:rFonts w:ascii="宋体" w:hAnsi="宋体"/>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bCs/>
                <w:szCs w:val="21"/>
              </w:rPr>
              <w:t>王海燕</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bCs/>
                <w:szCs w:val="21"/>
              </w:rPr>
              <w:t>徐州餐饮行业协会</w:t>
            </w:r>
          </w:p>
        </w:tc>
        <w:tc>
          <w:tcPr>
            <w:tcW w:w="1955"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bCs/>
                <w:szCs w:val="21"/>
              </w:rPr>
              <w:t>会长</w:t>
            </w:r>
          </w:p>
        </w:tc>
        <w:tc>
          <w:tcPr>
            <w:tcW w:w="2311"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参与标准研讨、修订以及企业调研工作。</w:t>
            </w:r>
          </w:p>
        </w:tc>
      </w:tr>
      <w:tr w:rsidR="009B2779">
        <w:trPr>
          <w:trHeight w:val="576"/>
          <w:jc w:val="center"/>
        </w:trPr>
        <w:tc>
          <w:tcPr>
            <w:tcW w:w="599" w:type="dxa"/>
            <w:tcBorders>
              <w:top w:val="single" w:sz="6" w:space="0" w:color="auto"/>
              <w:bottom w:val="single" w:sz="6" w:space="0" w:color="auto"/>
              <w:right w:val="single" w:sz="6" w:space="0" w:color="auto"/>
            </w:tcBorders>
            <w:vAlign w:val="center"/>
          </w:tcPr>
          <w:p w:rsidR="009B2779" w:rsidRDefault="009B2779">
            <w:pPr>
              <w:numPr>
                <w:ilvl w:val="0"/>
                <w:numId w:val="3"/>
              </w:numPr>
              <w:jc w:val="center"/>
              <w:rPr>
                <w:rFonts w:ascii="宋体" w:hAnsi="宋体"/>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李克强</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徐州市市场监督管理局</w:t>
            </w:r>
          </w:p>
        </w:tc>
        <w:tc>
          <w:tcPr>
            <w:tcW w:w="1955"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食品安全协调处处长</w:t>
            </w:r>
          </w:p>
        </w:tc>
        <w:tc>
          <w:tcPr>
            <w:tcW w:w="2311"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工作指导及把关，省局和各市局意见征集。</w:t>
            </w:r>
          </w:p>
        </w:tc>
      </w:tr>
      <w:tr w:rsidR="009B2779">
        <w:trPr>
          <w:trHeight w:val="1174"/>
          <w:jc w:val="center"/>
        </w:trPr>
        <w:tc>
          <w:tcPr>
            <w:tcW w:w="599" w:type="dxa"/>
            <w:tcBorders>
              <w:top w:val="single" w:sz="6" w:space="0" w:color="auto"/>
              <w:bottom w:val="single" w:sz="6" w:space="0" w:color="auto"/>
              <w:right w:val="single" w:sz="6" w:space="0" w:color="auto"/>
            </w:tcBorders>
            <w:vAlign w:val="center"/>
          </w:tcPr>
          <w:p w:rsidR="009B2779" w:rsidRDefault="009B2779">
            <w:pPr>
              <w:numPr>
                <w:ilvl w:val="0"/>
                <w:numId w:val="3"/>
              </w:numPr>
              <w:jc w:val="center"/>
              <w:rPr>
                <w:rFonts w:ascii="宋体" w:hAnsi="宋体"/>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王</w:t>
            </w:r>
            <w:r>
              <w:rPr>
                <w:rFonts w:asciiTheme="minorEastAsia" w:hAnsiTheme="minorEastAsia" w:cs="方正楷体_GBK" w:hint="eastAsia"/>
                <w:bCs/>
                <w:szCs w:val="21"/>
              </w:rPr>
              <w:t xml:space="preserve">  </w:t>
            </w:r>
            <w:r>
              <w:rPr>
                <w:rFonts w:asciiTheme="minorEastAsia" w:hAnsiTheme="minorEastAsia" w:cs="方正楷体_GBK"/>
                <w:bCs/>
                <w:szCs w:val="21"/>
              </w:rPr>
              <w:t>童</w:t>
            </w:r>
          </w:p>
        </w:tc>
        <w:tc>
          <w:tcPr>
            <w:tcW w:w="2552"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徐州市市场监督管理局</w:t>
            </w:r>
          </w:p>
        </w:tc>
        <w:tc>
          <w:tcPr>
            <w:tcW w:w="1955"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bCs/>
                <w:szCs w:val="21"/>
              </w:rPr>
              <w:t>标准化处</w:t>
            </w:r>
          </w:p>
          <w:p w:rsidR="009B2779" w:rsidRDefault="009E0189">
            <w:pPr>
              <w:spacing w:line="300" w:lineRule="exact"/>
              <w:jc w:val="center"/>
              <w:rPr>
                <w:rFonts w:ascii="宋体" w:hAnsi="宋体"/>
                <w:szCs w:val="21"/>
              </w:rPr>
            </w:pPr>
            <w:r>
              <w:rPr>
                <w:rFonts w:asciiTheme="minorEastAsia" w:hAnsiTheme="minorEastAsia" w:cs="方正楷体_GBK"/>
                <w:bCs/>
                <w:szCs w:val="21"/>
              </w:rPr>
              <w:t>处长</w:t>
            </w:r>
          </w:p>
        </w:tc>
        <w:tc>
          <w:tcPr>
            <w:tcW w:w="2311"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参与编制人员，查阅收集有关标准、文献等资料，参与标准研讨、修订。</w:t>
            </w:r>
          </w:p>
        </w:tc>
      </w:tr>
      <w:tr w:rsidR="009B2779">
        <w:trPr>
          <w:trHeight w:val="615"/>
          <w:jc w:val="center"/>
        </w:trPr>
        <w:tc>
          <w:tcPr>
            <w:tcW w:w="599" w:type="dxa"/>
            <w:tcBorders>
              <w:top w:val="single" w:sz="6" w:space="0" w:color="auto"/>
              <w:bottom w:val="single" w:sz="6" w:space="0" w:color="auto"/>
              <w:right w:val="single" w:sz="6" w:space="0" w:color="auto"/>
            </w:tcBorders>
            <w:vAlign w:val="center"/>
          </w:tcPr>
          <w:p w:rsidR="009B2779" w:rsidRDefault="009B2779">
            <w:pPr>
              <w:numPr>
                <w:ilvl w:val="0"/>
                <w:numId w:val="3"/>
              </w:numPr>
              <w:jc w:val="center"/>
              <w:rPr>
                <w:rFonts w:ascii="宋体" w:hAnsi="宋体"/>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李  光</w:t>
            </w:r>
          </w:p>
        </w:tc>
        <w:tc>
          <w:tcPr>
            <w:tcW w:w="2552"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bCs/>
                <w:szCs w:val="21"/>
              </w:rPr>
              <w:t>徐州经济技术开发区市场监督管理局</w:t>
            </w:r>
          </w:p>
        </w:tc>
        <w:tc>
          <w:tcPr>
            <w:tcW w:w="1955"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副局长</w:t>
            </w:r>
          </w:p>
        </w:tc>
        <w:tc>
          <w:tcPr>
            <w:tcW w:w="2311"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参与标准研讨、修订以及企业调研工作。</w:t>
            </w:r>
          </w:p>
        </w:tc>
      </w:tr>
      <w:tr w:rsidR="009B2779">
        <w:trPr>
          <w:trHeight w:val="810"/>
          <w:jc w:val="center"/>
        </w:trPr>
        <w:tc>
          <w:tcPr>
            <w:tcW w:w="599" w:type="dxa"/>
            <w:tcBorders>
              <w:top w:val="single" w:sz="6" w:space="0" w:color="auto"/>
              <w:bottom w:val="single" w:sz="6" w:space="0" w:color="auto"/>
              <w:right w:val="single" w:sz="6" w:space="0" w:color="auto"/>
            </w:tcBorders>
            <w:vAlign w:val="center"/>
          </w:tcPr>
          <w:p w:rsidR="009B2779" w:rsidRDefault="009B2779">
            <w:pPr>
              <w:numPr>
                <w:ilvl w:val="0"/>
                <w:numId w:val="3"/>
              </w:numPr>
              <w:jc w:val="center"/>
              <w:rPr>
                <w:rFonts w:ascii="宋体" w:hAnsi="宋体"/>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hint="eastAsia"/>
                <w:bCs/>
                <w:szCs w:val="21"/>
              </w:rPr>
              <w:t>曹二利</w:t>
            </w:r>
          </w:p>
        </w:tc>
        <w:tc>
          <w:tcPr>
            <w:tcW w:w="2552"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徐州经济技术开发区市场监督管理局</w:t>
            </w:r>
          </w:p>
        </w:tc>
        <w:tc>
          <w:tcPr>
            <w:tcW w:w="1955"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食品科科长</w:t>
            </w:r>
          </w:p>
        </w:tc>
        <w:tc>
          <w:tcPr>
            <w:tcW w:w="2311" w:type="dxa"/>
            <w:tcBorders>
              <w:top w:val="single" w:sz="6" w:space="0" w:color="auto"/>
              <w:left w:val="single" w:sz="6" w:space="0" w:color="auto"/>
              <w:bottom w:val="single" w:sz="6" w:space="0" w:color="auto"/>
              <w:right w:val="single" w:sz="6" w:space="0" w:color="auto"/>
            </w:tcBorders>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参与标准研讨、修订以及企业调研工作。</w:t>
            </w:r>
          </w:p>
        </w:tc>
      </w:tr>
      <w:tr w:rsidR="009B2779">
        <w:trPr>
          <w:trHeight w:val="750"/>
          <w:jc w:val="center"/>
        </w:trPr>
        <w:tc>
          <w:tcPr>
            <w:tcW w:w="599" w:type="dxa"/>
            <w:tcBorders>
              <w:top w:val="single" w:sz="6" w:space="0" w:color="auto"/>
              <w:bottom w:val="single" w:sz="6" w:space="0" w:color="auto"/>
              <w:right w:val="single" w:sz="6" w:space="0" w:color="auto"/>
            </w:tcBorders>
            <w:vAlign w:val="center"/>
          </w:tcPr>
          <w:p w:rsidR="009B2779" w:rsidRDefault="009B2779">
            <w:pPr>
              <w:numPr>
                <w:ilvl w:val="0"/>
                <w:numId w:val="3"/>
              </w:numPr>
              <w:jc w:val="center"/>
              <w:rPr>
                <w:rFonts w:ascii="宋体" w:hAnsi="宋体"/>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 xml:space="preserve">韦 </w:t>
            </w:r>
            <w:r>
              <w:rPr>
                <w:rFonts w:asciiTheme="minorEastAsia" w:hAnsiTheme="minorEastAsia" w:cs="方正楷体_GBK" w:hint="eastAsia"/>
                <w:bCs/>
                <w:szCs w:val="21"/>
              </w:rPr>
              <w:t xml:space="preserve"> </w:t>
            </w:r>
            <w:r>
              <w:rPr>
                <w:rFonts w:asciiTheme="minorEastAsia" w:hAnsiTheme="minorEastAsia" w:cs="方正楷体_GBK"/>
                <w:bCs/>
                <w:szCs w:val="21"/>
              </w:rPr>
              <w:t>玮</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徐州经济技术开发区市场监督管理局</w:t>
            </w:r>
          </w:p>
        </w:tc>
        <w:tc>
          <w:tcPr>
            <w:tcW w:w="1955"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宋体" w:hAnsi="宋体"/>
                <w:szCs w:val="21"/>
              </w:rPr>
            </w:pPr>
            <w:r>
              <w:rPr>
                <w:rFonts w:asciiTheme="minorEastAsia" w:hAnsiTheme="minorEastAsia" w:cs="方正楷体_GBK"/>
                <w:bCs/>
                <w:szCs w:val="21"/>
              </w:rPr>
              <w:t>食品科副科长</w:t>
            </w:r>
          </w:p>
        </w:tc>
        <w:tc>
          <w:tcPr>
            <w:tcW w:w="2311" w:type="dxa"/>
            <w:tcBorders>
              <w:top w:val="single" w:sz="6" w:space="0" w:color="auto"/>
              <w:left w:val="single" w:sz="6" w:space="0" w:color="auto"/>
              <w:bottom w:val="single" w:sz="6" w:space="0" w:color="auto"/>
              <w:right w:val="single" w:sz="6" w:space="0" w:color="auto"/>
            </w:tcBorders>
            <w:shd w:val="clear" w:color="auto" w:fill="auto"/>
            <w:vAlign w:val="center"/>
          </w:tcPr>
          <w:p w:rsidR="009B2779" w:rsidRDefault="009E0189">
            <w:pPr>
              <w:spacing w:line="300" w:lineRule="exact"/>
              <w:jc w:val="center"/>
              <w:rPr>
                <w:rFonts w:asciiTheme="minorEastAsia" w:hAnsiTheme="minorEastAsia" w:cs="方正楷体_GBK"/>
                <w:bCs/>
                <w:szCs w:val="21"/>
              </w:rPr>
            </w:pPr>
            <w:r>
              <w:rPr>
                <w:rFonts w:asciiTheme="minorEastAsia" w:hAnsiTheme="minorEastAsia" w:cs="方正楷体_GBK" w:hint="eastAsia"/>
                <w:bCs/>
                <w:szCs w:val="21"/>
              </w:rPr>
              <w:t>参与标准研讨、修订以及企业调研工作。</w:t>
            </w:r>
          </w:p>
        </w:tc>
      </w:tr>
    </w:tbl>
    <w:p w:rsidR="009B2779" w:rsidRDefault="009B2779">
      <w:pPr>
        <w:pStyle w:val="a6"/>
        <w:ind w:left="0"/>
        <w:rPr>
          <w:rFonts w:ascii="Times New Roman" w:eastAsia="仿宋" w:hAnsi="Times New Roman" w:cs="Times New Roman"/>
          <w:b w:val="0"/>
          <w:bCs w:val="0"/>
          <w:lang w:val="en-US" w:bidi="ar-SA"/>
        </w:rPr>
      </w:pPr>
    </w:p>
    <w:sectPr w:rsidR="009B2779" w:rsidSect="009B277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14A" w:rsidRDefault="0036114A" w:rsidP="009B2779">
      <w:r>
        <w:separator/>
      </w:r>
    </w:p>
  </w:endnote>
  <w:endnote w:type="continuationSeparator" w:id="0">
    <w:p w:rsidR="0036114A" w:rsidRDefault="0036114A" w:rsidP="009B27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Bold r:id="rId1" w:subsetted="1" w:fontKey="{101D2541-5DC5-4232-8BCD-26A7FEBFD5A4}"/>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embedRegular r:id="rId2" w:subsetted="1" w:fontKey="{944B1C3B-C34F-41F4-9CD7-CB58596B8C4C}"/>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embedRegular r:id="rId3" w:subsetted="1" w:fontKey="{BF186A2E-9F77-491C-A0E0-59B5AE4B9C42}"/>
  </w:font>
  <w:font w:name="方正仿宋简体">
    <w:altName w:val="微软雅黑"/>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embedBold r:id="rId4" w:subsetted="1" w:fontKey="{DB303025-9854-48C9-B8B1-8D05461CFF20}"/>
  </w:font>
  <w:font w:name="方正楷体_GBK">
    <w:altName w:val="微软雅黑"/>
    <w:panose1 w:val="03000509000000000000"/>
    <w:charset w:val="86"/>
    <w:family w:val="auto"/>
    <w:pitch w:val="default"/>
    <w:sig w:usb0="00000000" w:usb1="00000000" w:usb2="00082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79" w:rsidRDefault="009B277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79" w:rsidRDefault="00D90F76">
    <w:pPr>
      <w:pStyle w:val="a8"/>
      <w:jc w:val="center"/>
    </w:pPr>
    <w:r w:rsidRPr="00D90F76">
      <w:fldChar w:fldCharType="begin"/>
    </w:r>
    <w:r w:rsidR="009E0189">
      <w:instrText>PAGE   \* MERGEFORMAT</w:instrText>
    </w:r>
    <w:r w:rsidRPr="00D90F76">
      <w:fldChar w:fldCharType="separate"/>
    </w:r>
    <w:r w:rsidR="00DA7FAC" w:rsidRPr="00DA7FAC">
      <w:rPr>
        <w:noProof/>
        <w:lang w:val="zh-CN"/>
      </w:rPr>
      <w:t>5</w:t>
    </w:r>
    <w:r>
      <w:rPr>
        <w:lang w:val="zh-CN"/>
      </w:rPr>
      <w:fldChar w:fldCharType="end"/>
    </w:r>
  </w:p>
  <w:p w:rsidR="009B2779" w:rsidRDefault="009B2779">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79" w:rsidRDefault="009B277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14A" w:rsidRDefault="0036114A" w:rsidP="009B2779">
      <w:r>
        <w:separator/>
      </w:r>
    </w:p>
  </w:footnote>
  <w:footnote w:type="continuationSeparator" w:id="0">
    <w:p w:rsidR="0036114A" w:rsidRDefault="0036114A" w:rsidP="009B27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79" w:rsidRDefault="009B277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79" w:rsidRDefault="009B2779">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79" w:rsidRDefault="009B277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7E6CC5"/>
    <w:multiLevelType w:val="singleLevel"/>
    <w:tmpl w:val="B57E6CC5"/>
    <w:lvl w:ilvl="0">
      <w:start w:val="1"/>
      <w:numFmt w:val="chineseCounting"/>
      <w:suff w:val="nothing"/>
      <w:lvlText w:val="（%1）"/>
      <w:lvlJc w:val="left"/>
      <w:rPr>
        <w:rFonts w:hint="eastAsia"/>
      </w:rPr>
    </w:lvl>
  </w:abstractNum>
  <w:abstractNum w:abstractNumId="1">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color w:val="00000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703FA5C4"/>
    <w:multiLevelType w:val="singleLevel"/>
    <w:tmpl w:val="703FA5C4"/>
    <w:lvl w:ilvl="0">
      <w:start w:val="1"/>
      <w:numFmt w:val="decimal"/>
      <w:lvlText w:val="%1."/>
      <w:lvlJc w:val="left"/>
      <w:pPr>
        <w:ind w:left="425" w:hanging="425"/>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TrueTypeFonts/>
  <w:saveSubsetFonts/>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2YzNjBkOTgyNWQ1YTMxYzM3MzMwNWFiODNmOWIzYWMifQ=="/>
    <w:docVar w:name="KSO_WPS_MARK_KEY" w:val="4c67eaa7-f79c-4df4-afd0-1fcaae559b2d"/>
  </w:docVars>
  <w:rsids>
    <w:rsidRoot w:val="003E1C85"/>
    <w:rsid w:val="000251C3"/>
    <w:rsid w:val="00032AF4"/>
    <w:rsid w:val="0007244D"/>
    <w:rsid w:val="000859A8"/>
    <w:rsid w:val="0009450F"/>
    <w:rsid w:val="000D1D8A"/>
    <w:rsid w:val="000D5926"/>
    <w:rsid w:val="00107556"/>
    <w:rsid w:val="00154BEF"/>
    <w:rsid w:val="00171C6B"/>
    <w:rsid w:val="001B78D3"/>
    <w:rsid w:val="001D16AC"/>
    <w:rsid w:val="00200E31"/>
    <w:rsid w:val="00224CD5"/>
    <w:rsid w:val="002325A3"/>
    <w:rsid w:val="00240E03"/>
    <w:rsid w:val="002810B4"/>
    <w:rsid w:val="002A51C3"/>
    <w:rsid w:val="002A773B"/>
    <w:rsid w:val="002B6D97"/>
    <w:rsid w:val="00316946"/>
    <w:rsid w:val="00321C85"/>
    <w:rsid w:val="0033344F"/>
    <w:rsid w:val="0036114A"/>
    <w:rsid w:val="00392C44"/>
    <w:rsid w:val="003949D6"/>
    <w:rsid w:val="003A3D03"/>
    <w:rsid w:val="003E1C85"/>
    <w:rsid w:val="00404DDD"/>
    <w:rsid w:val="00430944"/>
    <w:rsid w:val="004401B4"/>
    <w:rsid w:val="00457E3C"/>
    <w:rsid w:val="004A38F9"/>
    <w:rsid w:val="004A4B7D"/>
    <w:rsid w:val="004A6CDE"/>
    <w:rsid w:val="004B4F8E"/>
    <w:rsid w:val="004C2B69"/>
    <w:rsid w:val="004D6AC6"/>
    <w:rsid w:val="0050223A"/>
    <w:rsid w:val="0050788A"/>
    <w:rsid w:val="00514570"/>
    <w:rsid w:val="00564880"/>
    <w:rsid w:val="00565C37"/>
    <w:rsid w:val="0057587E"/>
    <w:rsid w:val="00576ACC"/>
    <w:rsid w:val="005934BC"/>
    <w:rsid w:val="00596F82"/>
    <w:rsid w:val="005A0546"/>
    <w:rsid w:val="005A7539"/>
    <w:rsid w:val="005B4E6A"/>
    <w:rsid w:val="005E0AA6"/>
    <w:rsid w:val="006468D4"/>
    <w:rsid w:val="006A5A0F"/>
    <w:rsid w:val="006F0986"/>
    <w:rsid w:val="0071761F"/>
    <w:rsid w:val="00774B1D"/>
    <w:rsid w:val="00792E88"/>
    <w:rsid w:val="007B7139"/>
    <w:rsid w:val="007C2C4A"/>
    <w:rsid w:val="007D137E"/>
    <w:rsid w:val="007D20FF"/>
    <w:rsid w:val="007D2388"/>
    <w:rsid w:val="007F047E"/>
    <w:rsid w:val="00802032"/>
    <w:rsid w:val="0081609E"/>
    <w:rsid w:val="00835107"/>
    <w:rsid w:val="00866226"/>
    <w:rsid w:val="00874494"/>
    <w:rsid w:val="00875ECA"/>
    <w:rsid w:val="008872CE"/>
    <w:rsid w:val="00893A10"/>
    <w:rsid w:val="008B6DCE"/>
    <w:rsid w:val="008D6EFB"/>
    <w:rsid w:val="008F51C6"/>
    <w:rsid w:val="00917978"/>
    <w:rsid w:val="00935ACD"/>
    <w:rsid w:val="009536AD"/>
    <w:rsid w:val="0097608D"/>
    <w:rsid w:val="00976E9D"/>
    <w:rsid w:val="0098388D"/>
    <w:rsid w:val="009B2779"/>
    <w:rsid w:val="009C0CC3"/>
    <w:rsid w:val="009E0189"/>
    <w:rsid w:val="009E0BEE"/>
    <w:rsid w:val="009E5AA5"/>
    <w:rsid w:val="009E650C"/>
    <w:rsid w:val="009F73BC"/>
    <w:rsid w:val="00A64E30"/>
    <w:rsid w:val="00A826DA"/>
    <w:rsid w:val="00A85514"/>
    <w:rsid w:val="00AA5CB8"/>
    <w:rsid w:val="00AD4A43"/>
    <w:rsid w:val="00AD7338"/>
    <w:rsid w:val="00AE1723"/>
    <w:rsid w:val="00AE7385"/>
    <w:rsid w:val="00AF5839"/>
    <w:rsid w:val="00B43653"/>
    <w:rsid w:val="00B45FF8"/>
    <w:rsid w:val="00B738F0"/>
    <w:rsid w:val="00BA5CA4"/>
    <w:rsid w:val="00BC3B07"/>
    <w:rsid w:val="00BD21E8"/>
    <w:rsid w:val="00BF03FC"/>
    <w:rsid w:val="00BF5FFD"/>
    <w:rsid w:val="00C6775A"/>
    <w:rsid w:val="00C77FB6"/>
    <w:rsid w:val="00CA1C9F"/>
    <w:rsid w:val="00CF3D6B"/>
    <w:rsid w:val="00D00CC8"/>
    <w:rsid w:val="00D17E26"/>
    <w:rsid w:val="00D30410"/>
    <w:rsid w:val="00D477C7"/>
    <w:rsid w:val="00D90F76"/>
    <w:rsid w:val="00DA7FAC"/>
    <w:rsid w:val="00DF68BF"/>
    <w:rsid w:val="00E175FE"/>
    <w:rsid w:val="00E37A47"/>
    <w:rsid w:val="00E62DEF"/>
    <w:rsid w:val="00E96C65"/>
    <w:rsid w:val="00EA15A3"/>
    <w:rsid w:val="00EC68B1"/>
    <w:rsid w:val="00EF5F72"/>
    <w:rsid w:val="00F45DEE"/>
    <w:rsid w:val="00F551AF"/>
    <w:rsid w:val="00F667A3"/>
    <w:rsid w:val="00F8345F"/>
    <w:rsid w:val="00F91B61"/>
    <w:rsid w:val="00FE63B9"/>
    <w:rsid w:val="01203140"/>
    <w:rsid w:val="01287D53"/>
    <w:rsid w:val="01300B33"/>
    <w:rsid w:val="01304784"/>
    <w:rsid w:val="01333B5D"/>
    <w:rsid w:val="01495E32"/>
    <w:rsid w:val="014A06A8"/>
    <w:rsid w:val="01510B08"/>
    <w:rsid w:val="01560704"/>
    <w:rsid w:val="015B1F4F"/>
    <w:rsid w:val="01665CE0"/>
    <w:rsid w:val="01693109"/>
    <w:rsid w:val="01747A90"/>
    <w:rsid w:val="017525A3"/>
    <w:rsid w:val="0177480F"/>
    <w:rsid w:val="01814BDF"/>
    <w:rsid w:val="018E63DD"/>
    <w:rsid w:val="019B6138"/>
    <w:rsid w:val="01AF475B"/>
    <w:rsid w:val="01C34EE1"/>
    <w:rsid w:val="01C91E2E"/>
    <w:rsid w:val="01DC61F6"/>
    <w:rsid w:val="01EE11B8"/>
    <w:rsid w:val="01FA7AC3"/>
    <w:rsid w:val="021749CF"/>
    <w:rsid w:val="0219512B"/>
    <w:rsid w:val="02254C9B"/>
    <w:rsid w:val="023B7194"/>
    <w:rsid w:val="024635C8"/>
    <w:rsid w:val="02542ECB"/>
    <w:rsid w:val="02635D8A"/>
    <w:rsid w:val="026A10B5"/>
    <w:rsid w:val="0274688F"/>
    <w:rsid w:val="027E4099"/>
    <w:rsid w:val="027F4630"/>
    <w:rsid w:val="02810E4E"/>
    <w:rsid w:val="0284056C"/>
    <w:rsid w:val="02884D88"/>
    <w:rsid w:val="028A0A45"/>
    <w:rsid w:val="029F53A6"/>
    <w:rsid w:val="02B5764C"/>
    <w:rsid w:val="02B82860"/>
    <w:rsid w:val="02BA3C25"/>
    <w:rsid w:val="02BD3F22"/>
    <w:rsid w:val="02CB4DB2"/>
    <w:rsid w:val="02CC0D6C"/>
    <w:rsid w:val="02D53988"/>
    <w:rsid w:val="02DB5143"/>
    <w:rsid w:val="02DF44A5"/>
    <w:rsid w:val="02E147E9"/>
    <w:rsid w:val="02E5149B"/>
    <w:rsid w:val="02E650AB"/>
    <w:rsid w:val="02EB2506"/>
    <w:rsid w:val="02EE129E"/>
    <w:rsid w:val="02F65B17"/>
    <w:rsid w:val="03050F08"/>
    <w:rsid w:val="031148DF"/>
    <w:rsid w:val="031327EB"/>
    <w:rsid w:val="031D3BAA"/>
    <w:rsid w:val="0331796C"/>
    <w:rsid w:val="03356A2A"/>
    <w:rsid w:val="033755DF"/>
    <w:rsid w:val="034A09A9"/>
    <w:rsid w:val="036D35C7"/>
    <w:rsid w:val="037D316A"/>
    <w:rsid w:val="03801303"/>
    <w:rsid w:val="03805CBD"/>
    <w:rsid w:val="038829F6"/>
    <w:rsid w:val="03895B08"/>
    <w:rsid w:val="038B6153"/>
    <w:rsid w:val="038E65C4"/>
    <w:rsid w:val="03AD53EC"/>
    <w:rsid w:val="03C97694"/>
    <w:rsid w:val="03D94343"/>
    <w:rsid w:val="03DA0029"/>
    <w:rsid w:val="03DE5592"/>
    <w:rsid w:val="03E42123"/>
    <w:rsid w:val="03E82434"/>
    <w:rsid w:val="03F9070F"/>
    <w:rsid w:val="0414487E"/>
    <w:rsid w:val="04256903"/>
    <w:rsid w:val="042E6492"/>
    <w:rsid w:val="043F2DC8"/>
    <w:rsid w:val="044A2B09"/>
    <w:rsid w:val="044B5C71"/>
    <w:rsid w:val="047E158B"/>
    <w:rsid w:val="04873116"/>
    <w:rsid w:val="048D49CD"/>
    <w:rsid w:val="049F426C"/>
    <w:rsid w:val="04A2714B"/>
    <w:rsid w:val="04C41ABB"/>
    <w:rsid w:val="04D35290"/>
    <w:rsid w:val="04E80810"/>
    <w:rsid w:val="04E95320"/>
    <w:rsid w:val="04F16F06"/>
    <w:rsid w:val="05007393"/>
    <w:rsid w:val="0504165D"/>
    <w:rsid w:val="05056268"/>
    <w:rsid w:val="05090C78"/>
    <w:rsid w:val="050B23CE"/>
    <w:rsid w:val="05124507"/>
    <w:rsid w:val="05180D79"/>
    <w:rsid w:val="05285F59"/>
    <w:rsid w:val="052E127B"/>
    <w:rsid w:val="05311146"/>
    <w:rsid w:val="05381D2B"/>
    <w:rsid w:val="0553543A"/>
    <w:rsid w:val="055F734B"/>
    <w:rsid w:val="0563700A"/>
    <w:rsid w:val="056D71CF"/>
    <w:rsid w:val="059073A0"/>
    <w:rsid w:val="0592636A"/>
    <w:rsid w:val="05A1621C"/>
    <w:rsid w:val="05AC700C"/>
    <w:rsid w:val="05C010CD"/>
    <w:rsid w:val="05C1335C"/>
    <w:rsid w:val="05C34ABD"/>
    <w:rsid w:val="05DC4311"/>
    <w:rsid w:val="05DD042B"/>
    <w:rsid w:val="05E2165F"/>
    <w:rsid w:val="05EA2C93"/>
    <w:rsid w:val="05EB3DB7"/>
    <w:rsid w:val="05F12BB4"/>
    <w:rsid w:val="060808C7"/>
    <w:rsid w:val="06235982"/>
    <w:rsid w:val="06296B98"/>
    <w:rsid w:val="063A4897"/>
    <w:rsid w:val="063C2022"/>
    <w:rsid w:val="0640444D"/>
    <w:rsid w:val="064802DE"/>
    <w:rsid w:val="064B1766"/>
    <w:rsid w:val="06552ED1"/>
    <w:rsid w:val="066037A4"/>
    <w:rsid w:val="06694680"/>
    <w:rsid w:val="067E7FEE"/>
    <w:rsid w:val="068B6F76"/>
    <w:rsid w:val="06A47004"/>
    <w:rsid w:val="06AC2562"/>
    <w:rsid w:val="06AC45F1"/>
    <w:rsid w:val="06BD36E3"/>
    <w:rsid w:val="06C91C2F"/>
    <w:rsid w:val="06C9774A"/>
    <w:rsid w:val="06CE625A"/>
    <w:rsid w:val="06DC4367"/>
    <w:rsid w:val="06E97ABF"/>
    <w:rsid w:val="06EC220E"/>
    <w:rsid w:val="06F91EDA"/>
    <w:rsid w:val="06FB6DFC"/>
    <w:rsid w:val="06FC5468"/>
    <w:rsid w:val="070112CD"/>
    <w:rsid w:val="0705241D"/>
    <w:rsid w:val="071168F6"/>
    <w:rsid w:val="07236037"/>
    <w:rsid w:val="07242F25"/>
    <w:rsid w:val="07302A71"/>
    <w:rsid w:val="07306C96"/>
    <w:rsid w:val="074A59DA"/>
    <w:rsid w:val="07545885"/>
    <w:rsid w:val="07595E64"/>
    <w:rsid w:val="0794236E"/>
    <w:rsid w:val="07984E41"/>
    <w:rsid w:val="079D53C3"/>
    <w:rsid w:val="07B33B6D"/>
    <w:rsid w:val="07B92A66"/>
    <w:rsid w:val="07C418FE"/>
    <w:rsid w:val="07CE5A68"/>
    <w:rsid w:val="07D03AC9"/>
    <w:rsid w:val="07D2547A"/>
    <w:rsid w:val="07D41F0B"/>
    <w:rsid w:val="07D57E58"/>
    <w:rsid w:val="07D62212"/>
    <w:rsid w:val="07DE381A"/>
    <w:rsid w:val="07DF1F50"/>
    <w:rsid w:val="07E32BC8"/>
    <w:rsid w:val="07E93EDB"/>
    <w:rsid w:val="07EB1DC6"/>
    <w:rsid w:val="07F13A35"/>
    <w:rsid w:val="08385F8F"/>
    <w:rsid w:val="083D712D"/>
    <w:rsid w:val="08412454"/>
    <w:rsid w:val="0848132E"/>
    <w:rsid w:val="084C0D70"/>
    <w:rsid w:val="08572699"/>
    <w:rsid w:val="08611AB1"/>
    <w:rsid w:val="08636452"/>
    <w:rsid w:val="08640450"/>
    <w:rsid w:val="0876166B"/>
    <w:rsid w:val="087C17B8"/>
    <w:rsid w:val="088C6408"/>
    <w:rsid w:val="08930913"/>
    <w:rsid w:val="08940A90"/>
    <w:rsid w:val="089A7386"/>
    <w:rsid w:val="08A44D47"/>
    <w:rsid w:val="08B13DE3"/>
    <w:rsid w:val="08B21928"/>
    <w:rsid w:val="08BA34F6"/>
    <w:rsid w:val="08C474DF"/>
    <w:rsid w:val="08C753B1"/>
    <w:rsid w:val="08C93226"/>
    <w:rsid w:val="08C9593D"/>
    <w:rsid w:val="08CF2575"/>
    <w:rsid w:val="08EB4F86"/>
    <w:rsid w:val="08F778B4"/>
    <w:rsid w:val="090B2B7E"/>
    <w:rsid w:val="09110939"/>
    <w:rsid w:val="09153741"/>
    <w:rsid w:val="09195D11"/>
    <w:rsid w:val="093230DB"/>
    <w:rsid w:val="09382482"/>
    <w:rsid w:val="093D6DC9"/>
    <w:rsid w:val="096A29FD"/>
    <w:rsid w:val="096C4355"/>
    <w:rsid w:val="09785004"/>
    <w:rsid w:val="097D322F"/>
    <w:rsid w:val="0980569F"/>
    <w:rsid w:val="099B6E7B"/>
    <w:rsid w:val="09A36CE0"/>
    <w:rsid w:val="09C14A6C"/>
    <w:rsid w:val="09D560B7"/>
    <w:rsid w:val="09DA3C68"/>
    <w:rsid w:val="09E10052"/>
    <w:rsid w:val="09E5197A"/>
    <w:rsid w:val="09F9605B"/>
    <w:rsid w:val="0A063C63"/>
    <w:rsid w:val="0A065046"/>
    <w:rsid w:val="0A072F9C"/>
    <w:rsid w:val="0A120E29"/>
    <w:rsid w:val="0A256946"/>
    <w:rsid w:val="0A2657CF"/>
    <w:rsid w:val="0A295CF9"/>
    <w:rsid w:val="0A34640F"/>
    <w:rsid w:val="0A363B9C"/>
    <w:rsid w:val="0A40126A"/>
    <w:rsid w:val="0A5D053B"/>
    <w:rsid w:val="0A693BC6"/>
    <w:rsid w:val="0A730DA6"/>
    <w:rsid w:val="0A8235E3"/>
    <w:rsid w:val="0A940D47"/>
    <w:rsid w:val="0A956B16"/>
    <w:rsid w:val="0A9A3182"/>
    <w:rsid w:val="0A9E0BCE"/>
    <w:rsid w:val="0AA31E8B"/>
    <w:rsid w:val="0AA51C01"/>
    <w:rsid w:val="0AA53D9F"/>
    <w:rsid w:val="0AB830C3"/>
    <w:rsid w:val="0ABA15A4"/>
    <w:rsid w:val="0ABD5C7C"/>
    <w:rsid w:val="0ABE231F"/>
    <w:rsid w:val="0ABE7AD5"/>
    <w:rsid w:val="0ABF33B7"/>
    <w:rsid w:val="0AD64F81"/>
    <w:rsid w:val="0ADA74BE"/>
    <w:rsid w:val="0AEB3111"/>
    <w:rsid w:val="0AEC6CAF"/>
    <w:rsid w:val="0AF636DC"/>
    <w:rsid w:val="0B043E59"/>
    <w:rsid w:val="0B1C4B68"/>
    <w:rsid w:val="0B2008D4"/>
    <w:rsid w:val="0B30636C"/>
    <w:rsid w:val="0B3303CA"/>
    <w:rsid w:val="0B3971CA"/>
    <w:rsid w:val="0B417E75"/>
    <w:rsid w:val="0B592DD8"/>
    <w:rsid w:val="0B5B4F78"/>
    <w:rsid w:val="0B652FDE"/>
    <w:rsid w:val="0B6C55EA"/>
    <w:rsid w:val="0B8A57BC"/>
    <w:rsid w:val="0B8B296C"/>
    <w:rsid w:val="0B922D0C"/>
    <w:rsid w:val="0B9F706B"/>
    <w:rsid w:val="0BAE5F1B"/>
    <w:rsid w:val="0BBB79CD"/>
    <w:rsid w:val="0BC762AD"/>
    <w:rsid w:val="0BCF1F29"/>
    <w:rsid w:val="0BD034D1"/>
    <w:rsid w:val="0BD163EA"/>
    <w:rsid w:val="0BD33A14"/>
    <w:rsid w:val="0BE25577"/>
    <w:rsid w:val="0BEA7692"/>
    <w:rsid w:val="0BEB071A"/>
    <w:rsid w:val="0BEE7937"/>
    <w:rsid w:val="0BF055A3"/>
    <w:rsid w:val="0BFE2BAA"/>
    <w:rsid w:val="0C063DA0"/>
    <w:rsid w:val="0C0F4B5E"/>
    <w:rsid w:val="0C104C1F"/>
    <w:rsid w:val="0C1F10AE"/>
    <w:rsid w:val="0C207E5A"/>
    <w:rsid w:val="0C211D40"/>
    <w:rsid w:val="0C217241"/>
    <w:rsid w:val="0C2B0BE0"/>
    <w:rsid w:val="0C2C43F1"/>
    <w:rsid w:val="0C336427"/>
    <w:rsid w:val="0C4B500E"/>
    <w:rsid w:val="0C5A5D17"/>
    <w:rsid w:val="0C6C1D36"/>
    <w:rsid w:val="0C724F1D"/>
    <w:rsid w:val="0C780E45"/>
    <w:rsid w:val="0C7E4A97"/>
    <w:rsid w:val="0C7F1FF6"/>
    <w:rsid w:val="0C886407"/>
    <w:rsid w:val="0C8B6926"/>
    <w:rsid w:val="0C8D2335"/>
    <w:rsid w:val="0C975105"/>
    <w:rsid w:val="0CA42D64"/>
    <w:rsid w:val="0CA45301"/>
    <w:rsid w:val="0CB2726C"/>
    <w:rsid w:val="0CB73154"/>
    <w:rsid w:val="0CC20E22"/>
    <w:rsid w:val="0CC87ADC"/>
    <w:rsid w:val="0CC9753E"/>
    <w:rsid w:val="0CCE68BE"/>
    <w:rsid w:val="0CF27DAA"/>
    <w:rsid w:val="0CF55B72"/>
    <w:rsid w:val="0CFE1358"/>
    <w:rsid w:val="0D020427"/>
    <w:rsid w:val="0D105052"/>
    <w:rsid w:val="0D1B4128"/>
    <w:rsid w:val="0D1F4852"/>
    <w:rsid w:val="0D241D09"/>
    <w:rsid w:val="0D38522A"/>
    <w:rsid w:val="0D3D3CFB"/>
    <w:rsid w:val="0D49290A"/>
    <w:rsid w:val="0D525BC6"/>
    <w:rsid w:val="0D773CDB"/>
    <w:rsid w:val="0D7904E8"/>
    <w:rsid w:val="0D7D4206"/>
    <w:rsid w:val="0D7E7FD8"/>
    <w:rsid w:val="0D8717BD"/>
    <w:rsid w:val="0D8B59F3"/>
    <w:rsid w:val="0D91107B"/>
    <w:rsid w:val="0DA33EAD"/>
    <w:rsid w:val="0DB019BB"/>
    <w:rsid w:val="0DBA22D4"/>
    <w:rsid w:val="0DBD1C6D"/>
    <w:rsid w:val="0DCD32FD"/>
    <w:rsid w:val="0DCE009C"/>
    <w:rsid w:val="0DCF6BE3"/>
    <w:rsid w:val="0DD72819"/>
    <w:rsid w:val="0DF94796"/>
    <w:rsid w:val="0DFE155C"/>
    <w:rsid w:val="0E013699"/>
    <w:rsid w:val="0E1409F6"/>
    <w:rsid w:val="0E26109D"/>
    <w:rsid w:val="0E2E3A1B"/>
    <w:rsid w:val="0E301653"/>
    <w:rsid w:val="0E382A16"/>
    <w:rsid w:val="0E470BD3"/>
    <w:rsid w:val="0E551EBF"/>
    <w:rsid w:val="0E5A4577"/>
    <w:rsid w:val="0E5B0543"/>
    <w:rsid w:val="0E6579B2"/>
    <w:rsid w:val="0E6E30F6"/>
    <w:rsid w:val="0E7704A2"/>
    <w:rsid w:val="0E7F4385"/>
    <w:rsid w:val="0E827871"/>
    <w:rsid w:val="0E8F2C29"/>
    <w:rsid w:val="0E9A38AA"/>
    <w:rsid w:val="0EA178B8"/>
    <w:rsid w:val="0EAB7486"/>
    <w:rsid w:val="0EBE400C"/>
    <w:rsid w:val="0EC64300"/>
    <w:rsid w:val="0ED87D42"/>
    <w:rsid w:val="0EDB6233"/>
    <w:rsid w:val="0EDD132F"/>
    <w:rsid w:val="0EEA70DA"/>
    <w:rsid w:val="0EF01A3D"/>
    <w:rsid w:val="0EFC1449"/>
    <w:rsid w:val="0F0062EE"/>
    <w:rsid w:val="0F0129B8"/>
    <w:rsid w:val="0F01483B"/>
    <w:rsid w:val="0F1A1619"/>
    <w:rsid w:val="0F212B53"/>
    <w:rsid w:val="0F261950"/>
    <w:rsid w:val="0F2A4442"/>
    <w:rsid w:val="0F347A32"/>
    <w:rsid w:val="0F52285C"/>
    <w:rsid w:val="0F537874"/>
    <w:rsid w:val="0F5E7EF4"/>
    <w:rsid w:val="0F6D666A"/>
    <w:rsid w:val="0F6E6B2F"/>
    <w:rsid w:val="0F7D1449"/>
    <w:rsid w:val="0F836781"/>
    <w:rsid w:val="0F861E7F"/>
    <w:rsid w:val="0F880CCD"/>
    <w:rsid w:val="0F8B7036"/>
    <w:rsid w:val="0FA27204"/>
    <w:rsid w:val="0FCC7E8C"/>
    <w:rsid w:val="0FD13033"/>
    <w:rsid w:val="0FD42BBE"/>
    <w:rsid w:val="0FDA011B"/>
    <w:rsid w:val="0FDA14A3"/>
    <w:rsid w:val="0FE0483E"/>
    <w:rsid w:val="0FF16D6E"/>
    <w:rsid w:val="0FF75BA9"/>
    <w:rsid w:val="10055D5C"/>
    <w:rsid w:val="101F0102"/>
    <w:rsid w:val="101F5CFB"/>
    <w:rsid w:val="10215A86"/>
    <w:rsid w:val="102F39D0"/>
    <w:rsid w:val="103069FE"/>
    <w:rsid w:val="10351EFD"/>
    <w:rsid w:val="10474712"/>
    <w:rsid w:val="104C44C7"/>
    <w:rsid w:val="1055034C"/>
    <w:rsid w:val="105838BC"/>
    <w:rsid w:val="106D622A"/>
    <w:rsid w:val="107009BA"/>
    <w:rsid w:val="107726BA"/>
    <w:rsid w:val="10855BDB"/>
    <w:rsid w:val="10934870"/>
    <w:rsid w:val="10A2451F"/>
    <w:rsid w:val="10A86D4C"/>
    <w:rsid w:val="10AD08A4"/>
    <w:rsid w:val="10B6640F"/>
    <w:rsid w:val="10BC5D25"/>
    <w:rsid w:val="10C84CEC"/>
    <w:rsid w:val="10CB1883"/>
    <w:rsid w:val="10D7328B"/>
    <w:rsid w:val="10E25B4B"/>
    <w:rsid w:val="10F14C34"/>
    <w:rsid w:val="10F75213"/>
    <w:rsid w:val="11002D11"/>
    <w:rsid w:val="11086722"/>
    <w:rsid w:val="111B1279"/>
    <w:rsid w:val="11351D5F"/>
    <w:rsid w:val="113952F4"/>
    <w:rsid w:val="113A12B5"/>
    <w:rsid w:val="114E22AD"/>
    <w:rsid w:val="1164627B"/>
    <w:rsid w:val="116828DD"/>
    <w:rsid w:val="116B797C"/>
    <w:rsid w:val="116E6512"/>
    <w:rsid w:val="1178026C"/>
    <w:rsid w:val="117D68B3"/>
    <w:rsid w:val="11852919"/>
    <w:rsid w:val="11A00F19"/>
    <w:rsid w:val="11A1059A"/>
    <w:rsid w:val="11D0683B"/>
    <w:rsid w:val="11EC7ADE"/>
    <w:rsid w:val="11F36F09"/>
    <w:rsid w:val="11F77B55"/>
    <w:rsid w:val="120E2FE5"/>
    <w:rsid w:val="121918C0"/>
    <w:rsid w:val="12247DDE"/>
    <w:rsid w:val="122E34EF"/>
    <w:rsid w:val="122F0540"/>
    <w:rsid w:val="122F62BD"/>
    <w:rsid w:val="123D756D"/>
    <w:rsid w:val="1251492F"/>
    <w:rsid w:val="125378E2"/>
    <w:rsid w:val="12622029"/>
    <w:rsid w:val="12737E2F"/>
    <w:rsid w:val="12771CE5"/>
    <w:rsid w:val="129B7448"/>
    <w:rsid w:val="12AE374B"/>
    <w:rsid w:val="12AF5E4D"/>
    <w:rsid w:val="12B50096"/>
    <w:rsid w:val="12B74046"/>
    <w:rsid w:val="12B909A8"/>
    <w:rsid w:val="12B96010"/>
    <w:rsid w:val="12D92A04"/>
    <w:rsid w:val="12DF61FC"/>
    <w:rsid w:val="12EC5CFE"/>
    <w:rsid w:val="12F9680A"/>
    <w:rsid w:val="130A6AB8"/>
    <w:rsid w:val="131A5915"/>
    <w:rsid w:val="133A154E"/>
    <w:rsid w:val="1353121E"/>
    <w:rsid w:val="135859B0"/>
    <w:rsid w:val="136365D6"/>
    <w:rsid w:val="13655354"/>
    <w:rsid w:val="13680BC7"/>
    <w:rsid w:val="137119C8"/>
    <w:rsid w:val="13761E0E"/>
    <w:rsid w:val="137872CD"/>
    <w:rsid w:val="1378795A"/>
    <w:rsid w:val="13794084"/>
    <w:rsid w:val="137B4941"/>
    <w:rsid w:val="1382768E"/>
    <w:rsid w:val="138911AC"/>
    <w:rsid w:val="138A4681"/>
    <w:rsid w:val="138B6522"/>
    <w:rsid w:val="138F55DC"/>
    <w:rsid w:val="1396593A"/>
    <w:rsid w:val="13994E91"/>
    <w:rsid w:val="139963B0"/>
    <w:rsid w:val="139A04D9"/>
    <w:rsid w:val="13AA390F"/>
    <w:rsid w:val="13AB44E0"/>
    <w:rsid w:val="13AD5AED"/>
    <w:rsid w:val="13B25BEF"/>
    <w:rsid w:val="13C8795E"/>
    <w:rsid w:val="13CE3131"/>
    <w:rsid w:val="13DE611D"/>
    <w:rsid w:val="13E44841"/>
    <w:rsid w:val="13F35C86"/>
    <w:rsid w:val="13F36FEF"/>
    <w:rsid w:val="13FA5463"/>
    <w:rsid w:val="13FC0199"/>
    <w:rsid w:val="14047B89"/>
    <w:rsid w:val="14120BAE"/>
    <w:rsid w:val="14156EE1"/>
    <w:rsid w:val="14182225"/>
    <w:rsid w:val="141B6A8B"/>
    <w:rsid w:val="142568D1"/>
    <w:rsid w:val="14290B35"/>
    <w:rsid w:val="14312DE4"/>
    <w:rsid w:val="14393724"/>
    <w:rsid w:val="143D2C33"/>
    <w:rsid w:val="143E6B14"/>
    <w:rsid w:val="144A2454"/>
    <w:rsid w:val="14656449"/>
    <w:rsid w:val="146D5D9B"/>
    <w:rsid w:val="146F0F16"/>
    <w:rsid w:val="1471338C"/>
    <w:rsid w:val="14843896"/>
    <w:rsid w:val="14866444"/>
    <w:rsid w:val="14892AEF"/>
    <w:rsid w:val="148C59DA"/>
    <w:rsid w:val="14947317"/>
    <w:rsid w:val="149A18FF"/>
    <w:rsid w:val="149B552C"/>
    <w:rsid w:val="14AF2550"/>
    <w:rsid w:val="14B9596D"/>
    <w:rsid w:val="14BA1C2F"/>
    <w:rsid w:val="14E646E1"/>
    <w:rsid w:val="1530208D"/>
    <w:rsid w:val="15314DA1"/>
    <w:rsid w:val="15325F4E"/>
    <w:rsid w:val="15367B1E"/>
    <w:rsid w:val="154210B7"/>
    <w:rsid w:val="15455713"/>
    <w:rsid w:val="1549069D"/>
    <w:rsid w:val="155400DC"/>
    <w:rsid w:val="1557022B"/>
    <w:rsid w:val="15572BA2"/>
    <w:rsid w:val="1559427D"/>
    <w:rsid w:val="155F1308"/>
    <w:rsid w:val="156B1277"/>
    <w:rsid w:val="15756474"/>
    <w:rsid w:val="157D3841"/>
    <w:rsid w:val="15927EE1"/>
    <w:rsid w:val="15A80226"/>
    <w:rsid w:val="15AB75BC"/>
    <w:rsid w:val="15AC5A7C"/>
    <w:rsid w:val="15B42506"/>
    <w:rsid w:val="15BB76F3"/>
    <w:rsid w:val="15C17F41"/>
    <w:rsid w:val="15D23374"/>
    <w:rsid w:val="15D46479"/>
    <w:rsid w:val="15D66E56"/>
    <w:rsid w:val="15DD2496"/>
    <w:rsid w:val="15E33E4C"/>
    <w:rsid w:val="15EE0DF1"/>
    <w:rsid w:val="15EE7F72"/>
    <w:rsid w:val="15F039CC"/>
    <w:rsid w:val="15F74C86"/>
    <w:rsid w:val="15FB716B"/>
    <w:rsid w:val="15FD0FF0"/>
    <w:rsid w:val="16016943"/>
    <w:rsid w:val="161A30ED"/>
    <w:rsid w:val="161A7D1D"/>
    <w:rsid w:val="162A451F"/>
    <w:rsid w:val="1632302B"/>
    <w:rsid w:val="1638549E"/>
    <w:rsid w:val="163A3EEB"/>
    <w:rsid w:val="16485A3C"/>
    <w:rsid w:val="164D74E2"/>
    <w:rsid w:val="165E168A"/>
    <w:rsid w:val="165F1929"/>
    <w:rsid w:val="165F1C0D"/>
    <w:rsid w:val="16611B15"/>
    <w:rsid w:val="166520A9"/>
    <w:rsid w:val="167A2AE2"/>
    <w:rsid w:val="168B05A2"/>
    <w:rsid w:val="169046CD"/>
    <w:rsid w:val="169A3C6F"/>
    <w:rsid w:val="169B11FB"/>
    <w:rsid w:val="169E600F"/>
    <w:rsid w:val="16A0784F"/>
    <w:rsid w:val="16A8133E"/>
    <w:rsid w:val="16AC5863"/>
    <w:rsid w:val="16B93C37"/>
    <w:rsid w:val="16BA23A0"/>
    <w:rsid w:val="16D65719"/>
    <w:rsid w:val="16DC2B1B"/>
    <w:rsid w:val="16E240F9"/>
    <w:rsid w:val="16E61AB1"/>
    <w:rsid w:val="16EF691F"/>
    <w:rsid w:val="17096699"/>
    <w:rsid w:val="1718713A"/>
    <w:rsid w:val="17205633"/>
    <w:rsid w:val="173E5C39"/>
    <w:rsid w:val="17553C6F"/>
    <w:rsid w:val="17595BEA"/>
    <w:rsid w:val="175D1146"/>
    <w:rsid w:val="1763654B"/>
    <w:rsid w:val="17653B37"/>
    <w:rsid w:val="176576BD"/>
    <w:rsid w:val="17714860"/>
    <w:rsid w:val="17781CF8"/>
    <w:rsid w:val="17897D9B"/>
    <w:rsid w:val="178D4CF2"/>
    <w:rsid w:val="17912701"/>
    <w:rsid w:val="179E5058"/>
    <w:rsid w:val="17BC7D6E"/>
    <w:rsid w:val="17BD20FF"/>
    <w:rsid w:val="17C40BCC"/>
    <w:rsid w:val="17D419C2"/>
    <w:rsid w:val="17ED3797"/>
    <w:rsid w:val="17F4369E"/>
    <w:rsid w:val="17F628DA"/>
    <w:rsid w:val="17F81389"/>
    <w:rsid w:val="17FA6FAA"/>
    <w:rsid w:val="1803540E"/>
    <w:rsid w:val="18096FEE"/>
    <w:rsid w:val="180A58EB"/>
    <w:rsid w:val="18125304"/>
    <w:rsid w:val="18250D59"/>
    <w:rsid w:val="18251E33"/>
    <w:rsid w:val="182A0B7A"/>
    <w:rsid w:val="18322FA6"/>
    <w:rsid w:val="18334A95"/>
    <w:rsid w:val="18345661"/>
    <w:rsid w:val="18361864"/>
    <w:rsid w:val="183B7C4B"/>
    <w:rsid w:val="18467E72"/>
    <w:rsid w:val="18576767"/>
    <w:rsid w:val="18582360"/>
    <w:rsid w:val="18672656"/>
    <w:rsid w:val="18696598"/>
    <w:rsid w:val="186D4F89"/>
    <w:rsid w:val="1870454E"/>
    <w:rsid w:val="18757B61"/>
    <w:rsid w:val="188F6E5F"/>
    <w:rsid w:val="18902052"/>
    <w:rsid w:val="18934324"/>
    <w:rsid w:val="18957391"/>
    <w:rsid w:val="18AD0D7A"/>
    <w:rsid w:val="18B13C3B"/>
    <w:rsid w:val="18B41065"/>
    <w:rsid w:val="18CA1FF6"/>
    <w:rsid w:val="18CF104A"/>
    <w:rsid w:val="18D20524"/>
    <w:rsid w:val="18D4075F"/>
    <w:rsid w:val="18D41FF4"/>
    <w:rsid w:val="18DF3ACC"/>
    <w:rsid w:val="18F23962"/>
    <w:rsid w:val="18FC10F5"/>
    <w:rsid w:val="18FE3064"/>
    <w:rsid w:val="18FE5EB8"/>
    <w:rsid w:val="19066F66"/>
    <w:rsid w:val="194C09C8"/>
    <w:rsid w:val="196D3535"/>
    <w:rsid w:val="19782C54"/>
    <w:rsid w:val="19787B10"/>
    <w:rsid w:val="197D304D"/>
    <w:rsid w:val="197E5784"/>
    <w:rsid w:val="19841A03"/>
    <w:rsid w:val="199350B9"/>
    <w:rsid w:val="19993499"/>
    <w:rsid w:val="19B70AE9"/>
    <w:rsid w:val="19C74B32"/>
    <w:rsid w:val="19D523E8"/>
    <w:rsid w:val="19DA2683"/>
    <w:rsid w:val="19DD06FC"/>
    <w:rsid w:val="19F00EB3"/>
    <w:rsid w:val="19F430B8"/>
    <w:rsid w:val="19F93196"/>
    <w:rsid w:val="19FE1ED9"/>
    <w:rsid w:val="1A0B5206"/>
    <w:rsid w:val="1A0C111B"/>
    <w:rsid w:val="1A2037BC"/>
    <w:rsid w:val="1A206C01"/>
    <w:rsid w:val="1A35678D"/>
    <w:rsid w:val="1A366A6D"/>
    <w:rsid w:val="1A3B2988"/>
    <w:rsid w:val="1A457F39"/>
    <w:rsid w:val="1A47664C"/>
    <w:rsid w:val="1A543516"/>
    <w:rsid w:val="1A5B0B3C"/>
    <w:rsid w:val="1A656C3D"/>
    <w:rsid w:val="1A727F2B"/>
    <w:rsid w:val="1A8A36AF"/>
    <w:rsid w:val="1AA974BB"/>
    <w:rsid w:val="1ABA5E07"/>
    <w:rsid w:val="1ABD6A85"/>
    <w:rsid w:val="1AC45278"/>
    <w:rsid w:val="1ACF4550"/>
    <w:rsid w:val="1ADF0F21"/>
    <w:rsid w:val="1AE23C81"/>
    <w:rsid w:val="1AE72C7D"/>
    <w:rsid w:val="1AEC4823"/>
    <w:rsid w:val="1AF12870"/>
    <w:rsid w:val="1AFC4CEC"/>
    <w:rsid w:val="1B022248"/>
    <w:rsid w:val="1B0722B3"/>
    <w:rsid w:val="1B0831BD"/>
    <w:rsid w:val="1B0D6507"/>
    <w:rsid w:val="1B140FD3"/>
    <w:rsid w:val="1B18722D"/>
    <w:rsid w:val="1B2B3E41"/>
    <w:rsid w:val="1B3A1B15"/>
    <w:rsid w:val="1B3C6959"/>
    <w:rsid w:val="1B412F49"/>
    <w:rsid w:val="1B4C04BE"/>
    <w:rsid w:val="1B582279"/>
    <w:rsid w:val="1B596CC1"/>
    <w:rsid w:val="1B6C61A5"/>
    <w:rsid w:val="1B6E3C31"/>
    <w:rsid w:val="1B6E4944"/>
    <w:rsid w:val="1B75684C"/>
    <w:rsid w:val="1B7C109E"/>
    <w:rsid w:val="1B7D7C17"/>
    <w:rsid w:val="1B8051DA"/>
    <w:rsid w:val="1B825A46"/>
    <w:rsid w:val="1B907F58"/>
    <w:rsid w:val="1B97334F"/>
    <w:rsid w:val="1BA96918"/>
    <w:rsid w:val="1BB646FD"/>
    <w:rsid w:val="1BB73A09"/>
    <w:rsid w:val="1BEE64AE"/>
    <w:rsid w:val="1BFE6442"/>
    <w:rsid w:val="1C085913"/>
    <w:rsid w:val="1C117DA0"/>
    <w:rsid w:val="1C167F9D"/>
    <w:rsid w:val="1C1D3DDB"/>
    <w:rsid w:val="1C2A25C8"/>
    <w:rsid w:val="1C303853"/>
    <w:rsid w:val="1C350B37"/>
    <w:rsid w:val="1C3B3665"/>
    <w:rsid w:val="1C41786B"/>
    <w:rsid w:val="1C4510D3"/>
    <w:rsid w:val="1C516247"/>
    <w:rsid w:val="1C6C7EC7"/>
    <w:rsid w:val="1C732927"/>
    <w:rsid w:val="1C804594"/>
    <w:rsid w:val="1C8D18B8"/>
    <w:rsid w:val="1C933D29"/>
    <w:rsid w:val="1C950CA6"/>
    <w:rsid w:val="1C9556F3"/>
    <w:rsid w:val="1C965BA5"/>
    <w:rsid w:val="1CB671FC"/>
    <w:rsid w:val="1CC35F5C"/>
    <w:rsid w:val="1CD32BC4"/>
    <w:rsid w:val="1CE7377A"/>
    <w:rsid w:val="1CFC29FE"/>
    <w:rsid w:val="1D190972"/>
    <w:rsid w:val="1D2864E3"/>
    <w:rsid w:val="1D290406"/>
    <w:rsid w:val="1D36101C"/>
    <w:rsid w:val="1D3802BC"/>
    <w:rsid w:val="1D4905D7"/>
    <w:rsid w:val="1D51197C"/>
    <w:rsid w:val="1D5579EF"/>
    <w:rsid w:val="1D5B609D"/>
    <w:rsid w:val="1D6030E0"/>
    <w:rsid w:val="1D621C18"/>
    <w:rsid w:val="1D6C1336"/>
    <w:rsid w:val="1D6F535A"/>
    <w:rsid w:val="1D701560"/>
    <w:rsid w:val="1D742214"/>
    <w:rsid w:val="1D761E6A"/>
    <w:rsid w:val="1D7648CA"/>
    <w:rsid w:val="1D77706E"/>
    <w:rsid w:val="1D866E5D"/>
    <w:rsid w:val="1D883518"/>
    <w:rsid w:val="1D92074F"/>
    <w:rsid w:val="1D9A1CA8"/>
    <w:rsid w:val="1DAD710D"/>
    <w:rsid w:val="1DB17029"/>
    <w:rsid w:val="1DB42C17"/>
    <w:rsid w:val="1DCA2E80"/>
    <w:rsid w:val="1DE91525"/>
    <w:rsid w:val="1DF765C4"/>
    <w:rsid w:val="1DF948B0"/>
    <w:rsid w:val="1DFF2471"/>
    <w:rsid w:val="1E0115EE"/>
    <w:rsid w:val="1E070484"/>
    <w:rsid w:val="1E103742"/>
    <w:rsid w:val="1E175E4F"/>
    <w:rsid w:val="1E2006FB"/>
    <w:rsid w:val="1E275A62"/>
    <w:rsid w:val="1E2B0EAC"/>
    <w:rsid w:val="1E381EC5"/>
    <w:rsid w:val="1E4820E3"/>
    <w:rsid w:val="1E4C517A"/>
    <w:rsid w:val="1E66070C"/>
    <w:rsid w:val="1E777249"/>
    <w:rsid w:val="1E8B7E1A"/>
    <w:rsid w:val="1E92193B"/>
    <w:rsid w:val="1EA848BC"/>
    <w:rsid w:val="1EAB2A63"/>
    <w:rsid w:val="1EAC6088"/>
    <w:rsid w:val="1EB50972"/>
    <w:rsid w:val="1EB615EB"/>
    <w:rsid w:val="1EC11A01"/>
    <w:rsid w:val="1EC52110"/>
    <w:rsid w:val="1EE030D3"/>
    <w:rsid w:val="1EEE559C"/>
    <w:rsid w:val="1EEE55A4"/>
    <w:rsid w:val="1EEF6C08"/>
    <w:rsid w:val="1EF06480"/>
    <w:rsid w:val="1F0E7D0A"/>
    <w:rsid w:val="1F2129BA"/>
    <w:rsid w:val="1F337F61"/>
    <w:rsid w:val="1F3D4BC5"/>
    <w:rsid w:val="1F4041EE"/>
    <w:rsid w:val="1F426934"/>
    <w:rsid w:val="1F485079"/>
    <w:rsid w:val="1F5D0708"/>
    <w:rsid w:val="1F6A394E"/>
    <w:rsid w:val="1F724362"/>
    <w:rsid w:val="1F786C3D"/>
    <w:rsid w:val="1F7B338F"/>
    <w:rsid w:val="1F7E46B0"/>
    <w:rsid w:val="1F822D13"/>
    <w:rsid w:val="1F8D5E30"/>
    <w:rsid w:val="1F9425CF"/>
    <w:rsid w:val="1F946598"/>
    <w:rsid w:val="1F98160C"/>
    <w:rsid w:val="1F9B4381"/>
    <w:rsid w:val="1FA061A2"/>
    <w:rsid w:val="1FA62ED7"/>
    <w:rsid w:val="1FB522CF"/>
    <w:rsid w:val="1FBE2CF1"/>
    <w:rsid w:val="1FBE7BC7"/>
    <w:rsid w:val="1FC46954"/>
    <w:rsid w:val="1FC511E1"/>
    <w:rsid w:val="1FCE1BE9"/>
    <w:rsid w:val="1FCF4CBE"/>
    <w:rsid w:val="1FD14407"/>
    <w:rsid w:val="1FEE1485"/>
    <w:rsid w:val="1FFB6F42"/>
    <w:rsid w:val="200574F5"/>
    <w:rsid w:val="2019009B"/>
    <w:rsid w:val="20243D0A"/>
    <w:rsid w:val="203A0315"/>
    <w:rsid w:val="2052001F"/>
    <w:rsid w:val="20630EC0"/>
    <w:rsid w:val="20726F60"/>
    <w:rsid w:val="20771F4E"/>
    <w:rsid w:val="208C6259"/>
    <w:rsid w:val="209079C1"/>
    <w:rsid w:val="20A05C71"/>
    <w:rsid w:val="20AA1FB7"/>
    <w:rsid w:val="20BA2D20"/>
    <w:rsid w:val="20C93A1B"/>
    <w:rsid w:val="20D0595E"/>
    <w:rsid w:val="20E45583"/>
    <w:rsid w:val="20E77993"/>
    <w:rsid w:val="20EE41DB"/>
    <w:rsid w:val="21073B22"/>
    <w:rsid w:val="211643F9"/>
    <w:rsid w:val="211A3A04"/>
    <w:rsid w:val="212A76FA"/>
    <w:rsid w:val="2150436A"/>
    <w:rsid w:val="21556D4E"/>
    <w:rsid w:val="21682457"/>
    <w:rsid w:val="217B5985"/>
    <w:rsid w:val="218A2DD2"/>
    <w:rsid w:val="218F3D85"/>
    <w:rsid w:val="21A77263"/>
    <w:rsid w:val="21CF544C"/>
    <w:rsid w:val="21DB34E6"/>
    <w:rsid w:val="21DE6D0E"/>
    <w:rsid w:val="21E87369"/>
    <w:rsid w:val="21F05C14"/>
    <w:rsid w:val="21FA4D6D"/>
    <w:rsid w:val="22002006"/>
    <w:rsid w:val="22036FAE"/>
    <w:rsid w:val="22043573"/>
    <w:rsid w:val="22066450"/>
    <w:rsid w:val="2208762E"/>
    <w:rsid w:val="22117526"/>
    <w:rsid w:val="221448B0"/>
    <w:rsid w:val="223277AE"/>
    <w:rsid w:val="22354B40"/>
    <w:rsid w:val="22431A38"/>
    <w:rsid w:val="2276151E"/>
    <w:rsid w:val="22867D46"/>
    <w:rsid w:val="228C1A91"/>
    <w:rsid w:val="22930D9A"/>
    <w:rsid w:val="229846F6"/>
    <w:rsid w:val="22A81F93"/>
    <w:rsid w:val="22A94552"/>
    <w:rsid w:val="22AC4D90"/>
    <w:rsid w:val="22B076C3"/>
    <w:rsid w:val="22B45A2E"/>
    <w:rsid w:val="22B64D92"/>
    <w:rsid w:val="22BA19B5"/>
    <w:rsid w:val="22C17405"/>
    <w:rsid w:val="22CF2102"/>
    <w:rsid w:val="22DF4384"/>
    <w:rsid w:val="230A255E"/>
    <w:rsid w:val="2318001B"/>
    <w:rsid w:val="231849F2"/>
    <w:rsid w:val="23214739"/>
    <w:rsid w:val="232A289A"/>
    <w:rsid w:val="233539C5"/>
    <w:rsid w:val="23397E53"/>
    <w:rsid w:val="233F2383"/>
    <w:rsid w:val="23462EDC"/>
    <w:rsid w:val="235346DC"/>
    <w:rsid w:val="23545201"/>
    <w:rsid w:val="23564FDB"/>
    <w:rsid w:val="23581DEF"/>
    <w:rsid w:val="235E36CC"/>
    <w:rsid w:val="23633CBB"/>
    <w:rsid w:val="236E6597"/>
    <w:rsid w:val="237605F0"/>
    <w:rsid w:val="23847D96"/>
    <w:rsid w:val="23847F75"/>
    <w:rsid w:val="238D0791"/>
    <w:rsid w:val="2397087C"/>
    <w:rsid w:val="23A61683"/>
    <w:rsid w:val="23E4372A"/>
    <w:rsid w:val="23EC11BE"/>
    <w:rsid w:val="23FB1F83"/>
    <w:rsid w:val="24020A90"/>
    <w:rsid w:val="24074EDB"/>
    <w:rsid w:val="240C0438"/>
    <w:rsid w:val="240E3C9E"/>
    <w:rsid w:val="24227335"/>
    <w:rsid w:val="242A66F4"/>
    <w:rsid w:val="242A7707"/>
    <w:rsid w:val="2446026D"/>
    <w:rsid w:val="24491D94"/>
    <w:rsid w:val="244D3912"/>
    <w:rsid w:val="244F7B90"/>
    <w:rsid w:val="24551C26"/>
    <w:rsid w:val="24611563"/>
    <w:rsid w:val="24714650"/>
    <w:rsid w:val="2471742E"/>
    <w:rsid w:val="247C75C2"/>
    <w:rsid w:val="24800B7D"/>
    <w:rsid w:val="24910D2E"/>
    <w:rsid w:val="249E18E5"/>
    <w:rsid w:val="249E24DB"/>
    <w:rsid w:val="24A12114"/>
    <w:rsid w:val="24AD1F43"/>
    <w:rsid w:val="24B77ED6"/>
    <w:rsid w:val="24BB56DE"/>
    <w:rsid w:val="24D9646A"/>
    <w:rsid w:val="24E76F3C"/>
    <w:rsid w:val="24EB69E2"/>
    <w:rsid w:val="24EE312E"/>
    <w:rsid w:val="24F92F9C"/>
    <w:rsid w:val="25076C1A"/>
    <w:rsid w:val="25114F6A"/>
    <w:rsid w:val="25174245"/>
    <w:rsid w:val="25264725"/>
    <w:rsid w:val="252B3833"/>
    <w:rsid w:val="25333308"/>
    <w:rsid w:val="25362D0F"/>
    <w:rsid w:val="25461C21"/>
    <w:rsid w:val="25463A44"/>
    <w:rsid w:val="255974B9"/>
    <w:rsid w:val="256238E1"/>
    <w:rsid w:val="257D1BF0"/>
    <w:rsid w:val="258E58AF"/>
    <w:rsid w:val="25903B4A"/>
    <w:rsid w:val="259552AD"/>
    <w:rsid w:val="25A6209F"/>
    <w:rsid w:val="25B749EC"/>
    <w:rsid w:val="25C32B15"/>
    <w:rsid w:val="25DE64A8"/>
    <w:rsid w:val="25F66BBB"/>
    <w:rsid w:val="260A4F06"/>
    <w:rsid w:val="261718BD"/>
    <w:rsid w:val="2617750C"/>
    <w:rsid w:val="261D3185"/>
    <w:rsid w:val="26231603"/>
    <w:rsid w:val="263B7F0D"/>
    <w:rsid w:val="263D3F6D"/>
    <w:rsid w:val="264551F1"/>
    <w:rsid w:val="26467E67"/>
    <w:rsid w:val="264B2756"/>
    <w:rsid w:val="264C51DB"/>
    <w:rsid w:val="264E2C54"/>
    <w:rsid w:val="26577AA7"/>
    <w:rsid w:val="265F2253"/>
    <w:rsid w:val="265F4270"/>
    <w:rsid w:val="26677B5B"/>
    <w:rsid w:val="266825F3"/>
    <w:rsid w:val="26685237"/>
    <w:rsid w:val="2671226B"/>
    <w:rsid w:val="26776B24"/>
    <w:rsid w:val="268070FF"/>
    <w:rsid w:val="2684172C"/>
    <w:rsid w:val="268462E6"/>
    <w:rsid w:val="268B6564"/>
    <w:rsid w:val="268E3145"/>
    <w:rsid w:val="26A15F10"/>
    <w:rsid w:val="26A57B40"/>
    <w:rsid w:val="26BB6305"/>
    <w:rsid w:val="26BE72FA"/>
    <w:rsid w:val="26C55513"/>
    <w:rsid w:val="26CA43E8"/>
    <w:rsid w:val="26CC50A5"/>
    <w:rsid w:val="26D22206"/>
    <w:rsid w:val="26DC0BA1"/>
    <w:rsid w:val="26E5443C"/>
    <w:rsid w:val="26EA0545"/>
    <w:rsid w:val="26F07646"/>
    <w:rsid w:val="27004595"/>
    <w:rsid w:val="27015DE6"/>
    <w:rsid w:val="270F64EC"/>
    <w:rsid w:val="272165CD"/>
    <w:rsid w:val="272843FC"/>
    <w:rsid w:val="27286481"/>
    <w:rsid w:val="272C146C"/>
    <w:rsid w:val="2737715E"/>
    <w:rsid w:val="273B6F20"/>
    <w:rsid w:val="273D4010"/>
    <w:rsid w:val="276D0DE6"/>
    <w:rsid w:val="277D015C"/>
    <w:rsid w:val="278468DD"/>
    <w:rsid w:val="27852B5C"/>
    <w:rsid w:val="27A54003"/>
    <w:rsid w:val="27AA37F2"/>
    <w:rsid w:val="27B96E8B"/>
    <w:rsid w:val="27C33F06"/>
    <w:rsid w:val="27C52807"/>
    <w:rsid w:val="27C64F56"/>
    <w:rsid w:val="27CE5DB4"/>
    <w:rsid w:val="27CE653A"/>
    <w:rsid w:val="27D22D5E"/>
    <w:rsid w:val="27E33A63"/>
    <w:rsid w:val="27E61942"/>
    <w:rsid w:val="27E94D5F"/>
    <w:rsid w:val="27EC00B8"/>
    <w:rsid w:val="27FD24A0"/>
    <w:rsid w:val="28161482"/>
    <w:rsid w:val="281D6322"/>
    <w:rsid w:val="282633A8"/>
    <w:rsid w:val="28273EC9"/>
    <w:rsid w:val="28326B29"/>
    <w:rsid w:val="28366E15"/>
    <w:rsid w:val="283907BC"/>
    <w:rsid w:val="283A09F7"/>
    <w:rsid w:val="2840569B"/>
    <w:rsid w:val="2852419D"/>
    <w:rsid w:val="28680289"/>
    <w:rsid w:val="28761522"/>
    <w:rsid w:val="287F0A03"/>
    <w:rsid w:val="28866CAE"/>
    <w:rsid w:val="288C79C6"/>
    <w:rsid w:val="28901A34"/>
    <w:rsid w:val="28AB60F5"/>
    <w:rsid w:val="28B07A04"/>
    <w:rsid w:val="28B5472C"/>
    <w:rsid w:val="28B64C11"/>
    <w:rsid w:val="28BA3D7C"/>
    <w:rsid w:val="28D712DC"/>
    <w:rsid w:val="28D96010"/>
    <w:rsid w:val="28DC774D"/>
    <w:rsid w:val="28DE2149"/>
    <w:rsid w:val="28F84181"/>
    <w:rsid w:val="290E6B63"/>
    <w:rsid w:val="291446E2"/>
    <w:rsid w:val="292C2FA1"/>
    <w:rsid w:val="29321497"/>
    <w:rsid w:val="29326325"/>
    <w:rsid w:val="29343797"/>
    <w:rsid w:val="2934474A"/>
    <w:rsid w:val="294826A6"/>
    <w:rsid w:val="296028EA"/>
    <w:rsid w:val="29606D8E"/>
    <w:rsid w:val="29633F9F"/>
    <w:rsid w:val="296F007D"/>
    <w:rsid w:val="29774B8C"/>
    <w:rsid w:val="297E4F5F"/>
    <w:rsid w:val="297F134A"/>
    <w:rsid w:val="29851902"/>
    <w:rsid w:val="29A46676"/>
    <w:rsid w:val="29A83AA7"/>
    <w:rsid w:val="29A869E2"/>
    <w:rsid w:val="29AB757D"/>
    <w:rsid w:val="29AE1B13"/>
    <w:rsid w:val="29AE1BCB"/>
    <w:rsid w:val="29B11BAC"/>
    <w:rsid w:val="29B70D74"/>
    <w:rsid w:val="29B833B7"/>
    <w:rsid w:val="29CD1070"/>
    <w:rsid w:val="29D314AC"/>
    <w:rsid w:val="29F36C5B"/>
    <w:rsid w:val="29F718AC"/>
    <w:rsid w:val="2A00422C"/>
    <w:rsid w:val="2A0300FB"/>
    <w:rsid w:val="2A06070C"/>
    <w:rsid w:val="2A066BE9"/>
    <w:rsid w:val="2A197D32"/>
    <w:rsid w:val="2A1F7226"/>
    <w:rsid w:val="2A456D4E"/>
    <w:rsid w:val="2A4929F2"/>
    <w:rsid w:val="2A4A5D31"/>
    <w:rsid w:val="2A5462A8"/>
    <w:rsid w:val="2A547EA9"/>
    <w:rsid w:val="2A6732D5"/>
    <w:rsid w:val="2A674E33"/>
    <w:rsid w:val="2A7271AD"/>
    <w:rsid w:val="2A794A90"/>
    <w:rsid w:val="2A7A2F69"/>
    <w:rsid w:val="2A87465F"/>
    <w:rsid w:val="2A896DF9"/>
    <w:rsid w:val="2A8F12E0"/>
    <w:rsid w:val="2AA21D7C"/>
    <w:rsid w:val="2AB73ED4"/>
    <w:rsid w:val="2ABA5703"/>
    <w:rsid w:val="2AC63D74"/>
    <w:rsid w:val="2AD22AC0"/>
    <w:rsid w:val="2AD932B5"/>
    <w:rsid w:val="2AFA396C"/>
    <w:rsid w:val="2B0323FC"/>
    <w:rsid w:val="2B0B4E89"/>
    <w:rsid w:val="2B0C5788"/>
    <w:rsid w:val="2B1064EE"/>
    <w:rsid w:val="2B174FF7"/>
    <w:rsid w:val="2B1B6EA5"/>
    <w:rsid w:val="2B273448"/>
    <w:rsid w:val="2B347F6D"/>
    <w:rsid w:val="2B3E195C"/>
    <w:rsid w:val="2B495694"/>
    <w:rsid w:val="2B6E02DA"/>
    <w:rsid w:val="2B6E270F"/>
    <w:rsid w:val="2B7B3299"/>
    <w:rsid w:val="2B7C27DA"/>
    <w:rsid w:val="2B7E1699"/>
    <w:rsid w:val="2B87469E"/>
    <w:rsid w:val="2B8D07B0"/>
    <w:rsid w:val="2B954FAB"/>
    <w:rsid w:val="2B984984"/>
    <w:rsid w:val="2B9F1982"/>
    <w:rsid w:val="2BAC5E6D"/>
    <w:rsid w:val="2BB3072F"/>
    <w:rsid w:val="2BC3468F"/>
    <w:rsid w:val="2BD60479"/>
    <w:rsid w:val="2BDB7943"/>
    <w:rsid w:val="2BE31C9D"/>
    <w:rsid w:val="2BE37AEA"/>
    <w:rsid w:val="2BE43508"/>
    <w:rsid w:val="2BE930BD"/>
    <w:rsid w:val="2BF03130"/>
    <w:rsid w:val="2BF7772B"/>
    <w:rsid w:val="2BFA7D70"/>
    <w:rsid w:val="2C0D7153"/>
    <w:rsid w:val="2C251178"/>
    <w:rsid w:val="2C29457D"/>
    <w:rsid w:val="2C343BF0"/>
    <w:rsid w:val="2C543EE1"/>
    <w:rsid w:val="2C5915D6"/>
    <w:rsid w:val="2C6246AB"/>
    <w:rsid w:val="2C703C70"/>
    <w:rsid w:val="2C84477D"/>
    <w:rsid w:val="2C852598"/>
    <w:rsid w:val="2C88537F"/>
    <w:rsid w:val="2C890A9C"/>
    <w:rsid w:val="2C89601C"/>
    <w:rsid w:val="2C9D6AB5"/>
    <w:rsid w:val="2CA06F9C"/>
    <w:rsid w:val="2CA26F5A"/>
    <w:rsid w:val="2CA7435E"/>
    <w:rsid w:val="2CAD6BF4"/>
    <w:rsid w:val="2CB87078"/>
    <w:rsid w:val="2CC44E6F"/>
    <w:rsid w:val="2CC654E3"/>
    <w:rsid w:val="2CC73C9A"/>
    <w:rsid w:val="2CCA7FCC"/>
    <w:rsid w:val="2CDB448C"/>
    <w:rsid w:val="2CDD004B"/>
    <w:rsid w:val="2CE4211C"/>
    <w:rsid w:val="2D0A5A06"/>
    <w:rsid w:val="2D0C7DDE"/>
    <w:rsid w:val="2D172378"/>
    <w:rsid w:val="2D3834BD"/>
    <w:rsid w:val="2D4244AE"/>
    <w:rsid w:val="2D451342"/>
    <w:rsid w:val="2D517079"/>
    <w:rsid w:val="2D593ECE"/>
    <w:rsid w:val="2D5A4968"/>
    <w:rsid w:val="2D6B0EB8"/>
    <w:rsid w:val="2D6C1746"/>
    <w:rsid w:val="2D6E56DD"/>
    <w:rsid w:val="2D7135C9"/>
    <w:rsid w:val="2D790559"/>
    <w:rsid w:val="2D8E11A7"/>
    <w:rsid w:val="2D9855E4"/>
    <w:rsid w:val="2DA979DF"/>
    <w:rsid w:val="2DBE1826"/>
    <w:rsid w:val="2DE22190"/>
    <w:rsid w:val="2DE37424"/>
    <w:rsid w:val="2E0A533C"/>
    <w:rsid w:val="2E115A7A"/>
    <w:rsid w:val="2E1B7B98"/>
    <w:rsid w:val="2E270597"/>
    <w:rsid w:val="2E2A154C"/>
    <w:rsid w:val="2E2F7F07"/>
    <w:rsid w:val="2E366A65"/>
    <w:rsid w:val="2E49599A"/>
    <w:rsid w:val="2E5774B9"/>
    <w:rsid w:val="2E5B026E"/>
    <w:rsid w:val="2E5D51F1"/>
    <w:rsid w:val="2E7818BC"/>
    <w:rsid w:val="2E797089"/>
    <w:rsid w:val="2E8644A9"/>
    <w:rsid w:val="2E8E2096"/>
    <w:rsid w:val="2E8E3ED1"/>
    <w:rsid w:val="2E8E579A"/>
    <w:rsid w:val="2E9772AD"/>
    <w:rsid w:val="2EB14314"/>
    <w:rsid w:val="2EB5503C"/>
    <w:rsid w:val="2EB74960"/>
    <w:rsid w:val="2EB816EB"/>
    <w:rsid w:val="2EC8155C"/>
    <w:rsid w:val="2EC875ED"/>
    <w:rsid w:val="2ECB7B2B"/>
    <w:rsid w:val="2ED60FDD"/>
    <w:rsid w:val="2EF150E1"/>
    <w:rsid w:val="2EF81139"/>
    <w:rsid w:val="2EFC043C"/>
    <w:rsid w:val="2EFD2169"/>
    <w:rsid w:val="2F030801"/>
    <w:rsid w:val="2F067934"/>
    <w:rsid w:val="2F0900DD"/>
    <w:rsid w:val="2F0F1927"/>
    <w:rsid w:val="2F0F6801"/>
    <w:rsid w:val="2F135BE6"/>
    <w:rsid w:val="2F180E9E"/>
    <w:rsid w:val="2F494EA9"/>
    <w:rsid w:val="2F544F90"/>
    <w:rsid w:val="2F6C04B6"/>
    <w:rsid w:val="2F6D07D4"/>
    <w:rsid w:val="2F7B779B"/>
    <w:rsid w:val="2F837B0A"/>
    <w:rsid w:val="2F9A3902"/>
    <w:rsid w:val="2F9E1B24"/>
    <w:rsid w:val="2FAA704F"/>
    <w:rsid w:val="2FB5147B"/>
    <w:rsid w:val="2FBF2763"/>
    <w:rsid w:val="2FD41D74"/>
    <w:rsid w:val="2FD64A1A"/>
    <w:rsid w:val="2FD75BB3"/>
    <w:rsid w:val="2FE11FA8"/>
    <w:rsid w:val="2FE43515"/>
    <w:rsid w:val="2FFE736F"/>
    <w:rsid w:val="300815C8"/>
    <w:rsid w:val="301B5E97"/>
    <w:rsid w:val="303F46DE"/>
    <w:rsid w:val="304E5615"/>
    <w:rsid w:val="30522597"/>
    <w:rsid w:val="305D318F"/>
    <w:rsid w:val="30715484"/>
    <w:rsid w:val="307B0995"/>
    <w:rsid w:val="307B344F"/>
    <w:rsid w:val="307C720B"/>
    <w:rsid w:val="30891F2E"/>
    <w:rsid w:val="308D3B95"/>
    <w:rsid w:val="308E209F"/>
    <w:rsid w:val="30A45A97"/>
    <w:rsid w:val="30B45EAC"/>
    <w:rsid w:val="30C20D80"/>
    <w:rsid w:val="30C80F56"/>
    <w:rsid w:val="30CA6987"/>
    <w:rsid w:val="31023548"/>
    <w:rsid w:val="310D07E2"/>
    <w:rsid w:val="31170967"/>
    <w:rsid w:val="31482765"/>
    <w:rsid w:val="31531367"/>
    <w:rsid w:val="31613C06"/>
    <w:rsid w:val="316671AC"/>
    <w:rsid w:val="318417AE"/>
    <w:rsid w:val="31850CB3"/>
    <w:rsid w:val="319858A1"/>
    <w:rsid w:val="319E0453"/>
    <w:rsid w:val="31A278EC"/>
    <w:rsid w:val="31BB3AC5"/>
    <w:rsid w:val="31D44A83"/>
    <w:rsid w:val="31E51713"/>
    <w:rsid w:val="31E84E03"/>
    <w:rsid w:val="32093AAE"/>
    <w:rsid w:val="320C7227"/>
    <w:rsid w:val="32151B2D"/>
    <w:rsid w:val="321A0C19"/>
    <w:rsid w:val="321C7D8A"/>
    <w:rsid w:val="32274BD7"/>
    <w:rsid w:val="322C7AA0"/>
    <w:rsid w:val="32392160"/>
    <w:rsid w:val="324540E9"/>
    <w:rsid w:val="325042B7"/>
    <w:rsid w:val="32512043"/>
    <w:rsid w:val="32531638"/>
    <w:rsid w:val="326018AE"/>
    <w:rsid w:val="32680E3F"/>
    <w:rsid w:val="32845712"/>
    <w:rsid w:val="32905C16"/>
    <w:rsid w:val="32A00534"/>
    <w:rsid w:val="32AA3D75"/>
    <w:rsid w:val="32AB3CE6"/>
    <w:rsid w:val="32C340C7"/>
    <w:rsid w:val="32E03F02"/>
    <w:rsid w:val="32F5541C"/>
    <w:rsid w:val="330C00BD"/>
    <w:rsid w:val="33150644"/>
    <w:rsid w:val="33150BE9"/>
    <w:rsid w:val="3315695F"/>
    <w:rsid w:val="331A7D95"/>
    <w:rsid w:val="332F6AEA"/>
    <w:rsid w:val="33404478"/>
    <w:rsid w:val="334453E2"/>
    <w:rsid w:val="3350206D"/>
    <w:rsid w:val="33545E25"/>
    <w:rsid w:val="3356192D"/>
    <w:rsid w:val="336122E1"/>
    <w:rsid w:val="3363171D"/>
    <w:rsid w:val="336C5118"/>
    <w:rsid w:val="337A3A61"/>
    <w:rsid w:val="338D3696"/>
    <w:rsid w:val="33A93F37"/>
    <w:rsid w:val="33AF0B07"/>
    <w:rsid w:val="33BF6413"/>
    <w:rsid w:val="33C15C82"/>
    <w:rsid w:val="33CE6B6B"/>
    <w:rsid w:val="33D33F08"/>
    <w:rsid w:val="33EA35C9"/>
    <w:rsid w:val="33F53AB6"/>
    <w:rsid w:val="33F55013"/>
    <w:rsid w:val="33FD0186"/>
    <w:rsid w:val="34025FD1"/>
    <w:rsid w:val="34042B2C"/>
    <w:rsid w:val="34057C0D"/>
    <w:rsid w:val="340C751A"/>
    <w:rsid w:val="34187AD8"/>
    <w:rsid w:val="34334039"/>
    <w:rsid w:val="34344E11"/>
    <w:rsid w:val="34354377"/>
    <w:rsid w:val="34371BF5"/>
    <w:rsid w:val="34405134"/>
    <w:rsid w:val="344F488A"/>
    <w:rsid w:val="34542D00"/>
    <w:rsid w:val="345B6D59"/>
    <w:rsid w:val="345C4863"/>
    <w:rsid w:val="345F0D9A"/>
    <w:rsid w:val="34627212"/>
    <w:rsid w:val="34655F6E"/>
    <w:rsid w:val="34762352"/>
    <w:rsid w:val="34966998"/>
    <w:rsid w:val="34A10F46"/>
    <w:rsid w:val="34A80B79"/>
    <w:rsid w:val="34AA0CF0"/>
    <w:rsid w:val="34CF6F71"/>
    <w:rsid w:val="34D85550"/>
    <w:rsid w:val="34F23B43"/>
    <w:rsid w:val="34F357DA"/>
    <w:rsid w:val="34FA2FA2"/>
    <w:rsid w:val="35006768"/>
    <w:rsid w:val="350376D1"/>
    <w:rsid w:val="3516057D"/>
    <w:rsid w:val="351B613F"/>
    <w:rsid w:val="352623A7"/>
    <w:rsid w:val="352A3B8E"/>
    <w:rsid w:val="354F0C24"/>
    <w:rsid w:val="35554ABF"/>
    <w:rsid w:val="35581CE4"/>
    <w:rsid w:val="356A7342"/>
    <w:rsid w:val="35864751"/>
    <w:rsid w:val="35887CD3"/>
    <w:rsid w:val="358E6331"/>
    <w:rsid w:val="35A527A3"/>
    <w:rsid w:val="35AE0215"/>
    <w:rsid w:val="35B341B9"/>
    <w:rsid w:val="35C412EE"/>
    <w:rsid w:val="35CC1CFB"/>
    <w:rsid w:val="35CE6181"/>
    <w:rsid w:val="35F97533"/>
    <w:rsid w:val="35FA131D"/>
    <w:rsid w:val="35FD0814"/>
    <w:rsid w:val="36000A3F"/>
    <w:rsid w:val="360E4729"/>
    <w:rsid w:val="361D7115"/>
    <w:rsid w:val="36262826"/>
    <w:rsid w:val="363114A3"/>
    <w:rsid w:val="363A136D"/>
    <w:rsid w:val="36463ECB"/>
    <w:rsid w:val="3653328A"/>
    <w:rsid w:val="365C430D"/>
    <w:rsid w:val="36610D23"/>
    <w:rsid w:val="3674242B"/>
    <w:rsid w:val="36751123"/>
    <w:rsid w:val="368D0663"/>
    <w:rsid w:val="368F41E4"/>
    <w:rsid w:val="36963414"/>
    <w:rsid w:val="369A55A4"/>
    <w:rsid w:val="36AC110E"/>
    <w:rsid w:val="36C25923"/>
    <w:rsid w:val="36CC389D"/>
    <w:rsid w:val="36CD140F"/>
    <w:rsid w:val="36E968CD"/>
    <w:rsid w:val="36EF1F2F"/>
    <w:rsid w:val="36F329C4"/>
    <w:rsid w:val="36F712BD"/>
    <w:rsid w:val="36FB38DD"/>
    <w:rsid w:val="36FF4503"/>
    <w:rsid w:val="370E34E0"/>
    <w:rsid w:val="37193781"/>
    <w:rsid w:val="371C779B"/>
    <w:rsid w:val="37271A21"/>
    <w:rsid w:val="37320B4C"/>
    <w:rsid w:val="373B1F79"/>
    <w:rsid w:val="373B664A"/>
    <w:rsid w:val="374A30D2"/>
    <w:rsid w:val="374C6EC5"/>
    <w:rsid w:val="37573C81"/>
    <w:rsid w:val="375C648A"/>
    <w:rsid w:val="37791449"/>
    <w:rsid w:val="377B2795"/>
    <w:rsid w:val="377B4A4F"/>
    <w:rsid w:val="37826ECA"/>
    <w:rsid w:val="37841B02"/>
    <w:rsid w:val="379C1908"/>
    <w:rsid w:val="37A35FE6"/>
    <w:rsid w:val="37CA35F5"/>
    <w:rsid w:val="37CF4501"/>
    <w:rsid w:val="37D66B60"/>
    <w:rsid w:val="37D971F4"/>
    <w:rsid w:val="37F14528"/>
    <w:rsid w:val="37FA3A8B"/>
    <w:rsid w:val="37FB5E82"/>
    <w:rsid w:val="383409E5"/>
    <w:rsid w:val="383A41BE"/>
    <w:rsid w:val="384127C0"/>
    <w:rsid w:val="38420E9B"/>
    <w:rsid w:val="38445544"/>
    <w:rsid w:val="38446F49"/>
    <w:rsid w:val="38470F3E"/>
    <w:rsid w:val="384D29D9"/>
    <w:rsid w:val="384E16EB"/>
    <w:rsid w:val="385143BB"/>
    <w:rsid w:val="385A26E5"/>
    <w:rsid w:val="385D0CC1"/>
    <w:rsid w:val="386C3D98"/>
    <w:rsid w:val="38793EAF"/>
    <w:rsid w:val="38840C76"/>
    <w:rsid w:val="388C055B"/>
    <w:rsid w:val="388E53C6"/>
    <w:rsid w:val="388E667D"/>
    <w:rsid w:val="389A283B"/>
    <w:rsid w:val="389C7888"/>
    <w:rsid w:val="389D0278"/>
    <w:rsid w:val="38A42853"/>
    <w:rsid w:val="38AD664C"/>
    <w:rsid w:val="38AF37A3"/>
    <w:rsid w:val="38BF6A94"/>
    <w:rsid w:val="38C23C88"/>
    <w:rsid w:val="38C5469D"/>
    <w:rsid w:val="38D04EDF"/>
    <w:rsid w:val="38D10FCA"/>
    <w:rsid w:val="38E236CB"/>
    <w:rsid w:val="38E277C1"/>
    <w:rsid w:val="38EF036C"/>
    <w:rsid w:val="38F14520"/>
    <w:rsid w:val="38F26CE8"/>
    <w:rsid w:val="38F937CA"/>
    <w:rsid w:val="3901547C"/>
    <w:rsid w:val="39053D9D"/>
    <w:rsid w:val="39206819"/>
    <w:rsid w:val="3922232F"/>
    <w:rsid w:val="392A3BA1"/>
    <w:rsid w:val="392B25C5"/>
    <w:rsid w:val="392C4931"/>
    <w:rsid w:val="392E431E"/>
    <w:rsid w:val="39386D26"/>
    <w:rsid w:val="393F36D4"/>
    <w:rsid w:val="3943071B"/>
    <w:rsid w:val="3943593F"/>
    <w:rsid w:val="394C4086"/>
    <w:rsid w:val="395A5199"/>
    <w:rsid w:val="395E5345"/>
    <w:rsid w:val="39612DAB"/>
    <w:rsid w:val="3979027B"/>
    <w:rsid w:val="39B251B3"/>
    <w:rsid w:val="39B37F32"/>
    <w:rsid w:val="39B7030E"/>
    <w:rsid w:val="39CE0EF0"/>
    <w:rsid w:val="39E05797"/>
    <w:rsid w:val="39F621A9"/>
    <w:rsid w:val="3A093081"/>
    <w:rsid w:val="3A147BED"/>
    <w:rsid w:val="3A1D171F"/>
    <w:rsid w:val="3A1D5EB4"/>
    <w:rsid w:val="3A250E0D"/>
    <w:rsid w:val="3A2D77FD"/>
    <w:rsid w:val="3A307F7A"/>
    <w:rsid w:val="3A3149FA"/>
    <w:rsid w:val="3A393405"/>
    <w:rsid w:val="3A3E556B"/>
    <w:rsid w:val="3A565DAA"/>
    <w:rsid w:val="3A591371"/>
    <w:rsid w:val="3A647753"/>
    <w:rsid w:val="3A6B0913"/>
    <w:rsid w:val="3A762D9F"/>
    <w:rsid w:val="3A766C25"/>
    <w:rsid w:val="3A7725EC"/>
    <w:rsid w:val="3A8276A5"/>
    <w:rsid w:val="3A8B6DF2"/>
    <w:rsid w:val="3AA957A2"/>
    <w:rsid w:val="3AB32C73"/>
    <w:rsid w:val="3ABC3186"/>
    <w:rsid w:val="3AC727C9"/>
    <w:rsid w:val="3AC730A9"/>
    <w:rsid w:val="3AD410BA"/>
    <w:rsid w:val="3AD51A11"/>
    <w:rsid w:val="3AD976B0"/>
    <w:rsid w:val="3AE22F58"/>
    <w:rsid w:val="3AE447EA"/>
    <w:rsid w:val="3AE97E01"/>
    <w:rsid w:val="3AEA64B7"/>
    <w:rsid w:val="3AEE77F8"/>
    <w:rsid w:val="3AF02371"/>
    <w:rsid w:val="3B094F84"/>
    <w:rsid w:val="3B1064D1"/>
    <w:rsid w:val="3B210E07"/>
    <w:rsid w:val="3B24401A"/>
    <w:rsid w:val="3B264116"/>
    <w:rsid w:val="3B2E75C0"/>
    <w:rsid w:val="3B312B2A"/>
    <w:rsid w:val="3B375670"/>
    <w:rsid w:val="3B57424A"/>
    <w:rsid w:val="3B601E4F"/>
    <w:rsid w:val="3B632BDB"/>
    <w:rsid w:val="3B6A402B"/>
    <w:rsid w:val="3B6F51FF"/>
    <w:rsid w:val="3B877904"/>
    <w:rsid w:val="3B913D1A"/>
    <w:rsid w:val="3B9563B4"/>
    <w:rsid w:val="3BAD6BBF"/>
    <w:rsid w:val="3BBA221D"/>
    <w:rsid w:val="3BBC1C6F"/>
    <w:rsid w:val="3BBE22DC"/>
    <w:rsid w:val="3BC07E66"/>
    <w:rsid w:val="3BC73CC7"/>
    <w:rsid w:val="3BCA46E3"/>
    <w:rsid w:val="3BCF199C"/>
    <w:rsid w:val="3C2C049D"/>
    <w:rsid w:val="3C3145FE"/>
    <w:rsid w:val="3C4102C7"/>
    <w:rsid w:val="3C486C0F"/>
    <w:rsid w:val="3C5361E5"/>
    <w:rsid w:val="3C5D1601"/>
    <w:rsid w:val="3C5F500E"/>
    <w:rsid w:val="3C7F3430"/>
    <w:rsid w:val="3C8555B1"/>
    <w:rsid w:val="3C8714A1"/>
    <w:rsid w:val="3C8A79D2"/>
    <w:rsid w:val="3C9E23F6"/>
    <w:rsid w:val="3CA46CD9"/>
    <w:rsid w:val="3CAA5CF8"/>
    <w:rsid w:val="3CB00E2A"/>
    <w:rsid w:val="3CBD390C"/>
    <w:rsid w:val="3CC41590"/>
    <w:rsid w:val="3CCA7875"/>
    <w:rsid w:val="3CCB40C7"/>
    <w:rsid w:val="3CD36109"/>
    <w:rsid w:val="3CE15744"/>
    <w:rsid w:val="3CE63586"/>
    <w:rsid w:val="3CED419E"/>
    <w:rsid w:val="3CEF6CE5"/>
    <w:rsid w:val="3CF473F1"/>
    <w:rsid w:val="3CF76757"/>
    <w:rsid w:val="3D01177D"/>
    <w:rsid w:val="3D0B15C7"/>
    <w:rsid w:val="3D1553FF"/>
    <w:rsid w:val="3D1A2A15"/>
    <w:rsid w:val="3D1A62C3"/>
    <w:rsid w:val="3D1D200D"/>
    <w:rsid w:val="3D227702"/>
    <w:rsid w:val="3D247BD9"/>
    <w:rsid w:val="3D2A26C0"/>
    <w:rsid w:val="3D312A65"/>
    <w:rsid w:val="3D3D3573"/>
    <w:rsid w:val="3D4677F6"/>
    <w:rsid w:val="3D492A84"/>
    <w:rsid w:val="3D4A4129"/>
    <w:rsid w:val="3D4E68F4"/>
    <w:rsid w:val="3D65150D"/>
    <w:rsid w:val="3D6A5A17"/>
    <w:rsid w:val="3D75111C"/>
    <w:rsid w:val="3D783ADE"/>
    <w:rsid w:val="3D7D1865"/>
    <w:rsid w:val="3D826F0A"/>
    <w:rsid w:val="3D852B1C"/>
    <w:rsid w:val="3D9D2953"/>
    <w:rsid w:val="3DA05CBA"/>
    <w:rsid w:val="3DA76BF5"/>
    <w:rsid w:val="3DA8459C"/>
    <w:rsid w:val="3DAE76BE"/>
    <w:rsid w:val="3DC145CF"/>
    <w:rsid w:val="3DC4208A"/>
    <w:rsid w:val="3DC83690"/>
    <w:rsid w:val="3DF77858"/>
    <w:rsid w:val="3E041147"/>
    <w:rsid w:val="3E170B09"/>
    <w:rsid w:val="3E315521"/>
    <w:rsid w:val="3E3E4520"/>
    <w:rsid w:val="3E4D667A"/>
    <w:rsid w:val="3E52245E"/>
    <w:rsid w:val="3E562E79"/>
    <w:rsid w:val="3E584C2B"/>
    <w:rsid w:val="3E5D0D16"/>
    <w:rsid w:val="3E673422"/>
    <w:rsid w:val="3E6B71D7"/>
    <w:rsid w:val="3E6F0801"/>
    <w:rsid w:val="3E753A43"/>
    <w:rsid w:val="3E75720E"/>
    <w:rsid w:val="3E7E3AE6"/>
    <w:rsid w:val="3E84304B"/>
    <w:rsid w:val="3E8B706D"/>
    <w:rsid w:val="3E987B51"/>
    <w:rsid w:val="3E9D5B3A"/>
    <w:rsid w:val="3E9F5DA6"/>
    <w:rsid w:val="3EC76BE1"/>
    <w:rsid w:val="3EC930B5"/>
    <w:rsid w:val="3ECA0136"/>
    <w:rsid w:val="3ED1091A"/>
    <w:rsid w:val="3ED20AE4"/>
    <w:rsid w:val="3EE6357D"/>
    <w:rsid w:val="3EE91C99"/>
    <w:rsid w:val="3EF55480"/>
    <w:rsid w:val="3EF86040"/>
    <w:rsid w:val="3EFA493C"/>
    <w:rsid w:val="3EFB5FCD"/>
    <w:rsid w:val="3F002449"/>
    <w:rsid w:val="3F081246"/>
    <w:rsid w:val="3F1C32FD"/>
    <w:rsid w:val="3F2307FE"/>
    <w:rsid w:val="3F2A4E35"/>
    <w:rsid w:val="3F2B0150"/>
    <w:rsid w:val="3F3517D4"/>
    <w:rsid w:val="3F3773F1"/>
    <w:rsid w:val="3F380792"/>
    <w:rsid w:val="3F3B77E4"/>
    <w:rsid w:val="3F4A134E"/>
    <w:rsid w:val="3F5760C7"/>
    <w:rsid w:val="3F596D2F"/>
    <w:rsid w:val="3F5D661D"/>
    <w:rsid w:val="3F6B6CCB"/>
    <w:rsid w:val="3F6F4FE9"/>
    <w:rsid w:val="3F7353E2"/>
    <w:rsid w:val="3FCC5137"/>
    <w:rsid w:val="3FD413F5"/>
    <w:rsid w:val="3FE10FEF"/>
    <w:rsid w:val="3FE82EAE"/>
    <w:rsid w:val="3FEF1C7F"/>
    <w:rsid w:val="3FF116BA"/>
    <w:rsid w:val="3FF86E57"/>
    <w:rsid w:val="3FFA0856"/>
    <w:rsid w:val="4000121C"/>
    <w:rsid w:val="40027D53"/>
    <w:rsid w:val="40230D95"/>
    <w:rsid w:val="402828BD"/>
    <w:rsid w:val="40310477"/>
    <w:rsid w:val="403611CD"/>
    <w:rsid w:val="403F15F9"/>
    <w:rsid w:val="404D6E46"/>
    <w:rsid w:val="40512A54"/>
    <w:rsid w:val="40591FEA"/>
    <w:rsid w:val="406D6E42"/>
    <w:rsid w:val="408B7952"/>
    <w:rsid w:val="40A00627"/>
    <w:rsid w:val="40A44F3B"/>
    <w:rsid w:val="40C005E1"/>
    <w:rsid w:val="40C657D6"/>
    <w:rsid w:val="40C70CED"/>
    <w:rsid w:val="40C96384"/>
    <w:rsid w:val="40E62FD0"/>
    <w:rsid w:val="40F0351E"/>
    <w:rsid w:val="40FC79A4"/>
    <w:rsid w:val="4102228C"/>
    <w:rsid w:val="410667BF"/>
    <w:rsid w:val="411343B1"/>
    <w:rsid w:val="41204BFB"/>
    <w:rsid w:val="412722AE"/>
    <w:rsid w:val="41291A41"/>
    <w:rsid w:val="4134151A"/>
    <w:rsid w:val="4139096C"/>
    <w:rsid w:val="413D2BB1"/>
    <w:rsid w:val="41474A3F"/>
    <w:rsid w:val="414B7D7F"/>
    <w:rsid w:val="414E0879"/>
    <w:rsid w:val="41705013"/>
    <w:rsid w:val="418842E9"/>
    <w:rsid w:val="419A46C7"/>
    <w:rsid w:val="41A707A4"/>
    <w:rsid w:val="41B13F24"/>
    <w:rsid w:val="41BC7417"/>
    <w:rsid w:val="41BF5C6A"/>
    <w:rsid w:val="41CC4556"/>
    <w:rsid w:val="41DB65F8"/>
    <w:rsid w:val="41DC182F"/>
    <w:rsid w:val="41DC45CC"/>
    <w:rsid w:val="41F81C58"/>
    <w:rsid w:val="421439CA"/>
    <w:rsid w:val="42276F3E"/>
    <w:rsid w:val="422E02C1"/>
    <w:rsid w:val="422E191C"/>
    <w:rsid w:val="423451C5"/>
    <w:rsid w:val="42401BA9"/>
    <w:rsid w:val="424A3F2D"/>
    <w:rsid w:val="424A4466"/>
    <w:rsid w:val="425352B2"/>
    <w:rsid w:val="42596E93"/>
    <w:rsid w:val="42617D08"/>
    <w:rsid w:val="4276322D"/>
    <w:rsid w:val="42847779"/>
    <w:rsid w:val="42B0452A"/>
    <w:rsid w:val="42C226C4"/>
    <w:rsid w:val="42C638CC"/>
    <w:rsid w:val="42DC1742"/>
    <w:rsid w:val="42DE58C8"/>
    <w:rsid w:val="42E12758"/>
    <w:rsid w:val="42F9250B"/>
    <w:rsid w:val="42FC4F0E"/>
    <w:rsid w:val="42FE4F4C"/>
    <w:rsid w:val="42FE724D"/>
    <w:rsid w:val="43043200"/>
    <w:rsid w:val="4317182A"/>
    <w:rsid w:val="43212931"/>
    <w:rsid w:val="4325416A"/>
    <w:rsid w:val="43297F1F"/>
    <w:rsid w:val="432D268A"/>
    <w:rsid w:val="433F7039"/>
    <w:rsid w:val="4340523E"/>
    <w:rsid w:val="4340666C"/>
    <w:rsid w:val="434F49DD"/>
    <w:rsid w:val="435B37AA"/>
    <w:rsid w:val="43754E41"/>
    <w:rsid w:val="43805512"/>
    <w:rsid w:val="438661BC"/>
    <w:rsid w:val="438771BA"/>
    <w:rsid w:val="439C15BE"/>
    <w:rsid w:val="439E1AB1"/>
    <w:rsid w:val="43A3521E"/>
    <w:rsid w:val="43B76578"/>
    <w:rsid w:val="43CD0DA8"/>
    <w:rsid w:val="43D659C0"/>
    <w:rsid w:val="43D81FFE"/>
    <w:rsid w:val="43E20EE4"/>
    <w:rsid w:val="43E63DC4"/>
    <w:rsid w:val="43EB34B2"/>
    <w:rsid w:val="43F41075"/>
    <w:rsid w:val="43F9763D"/>
    <w:rsid w:val="43FB59FC"/>
    <w:rsid w:val="43FC4C5C"/>
    <w:rsid w:val="440046E0"/>
    <w:rsid w:val="44036654"/>
    <w:rsid w:val="440B3FA6"/>
    <w:rsid w:val="440E356D"/>
    <w:rsid w:val="442D63BC"/>
    <w:rsid w:val="44391777"/>
    <w:rsid w:val="443B665E"/>
    <w:rsid w:val="444F40C4"/>
    <w:rsid w:val="4474554B"/>
    <w:rsid w:val="44825E1E"/>
    <w:rsid w:val="44836354"/>
    <w:rsid w:val="44A9153B"/>
    <w:rsid w:val="44AA2ECA"/>
    <w:rsid w:val="44B050FA"/>
    <w:rsid w:val="44B749F2"/>
    <w:rsid w:val="44C60588"/>
    <w:rsid w:val="44C97399"/>
    <w:rsid w:val="44D71650"/>
    <w:rsid w:val="44DE366B"/>
    <w:rsid w:val="44DE7914"/>
    <w:rsid w:val="44F17791"/>
    <w:rsid w:val="44F521A4"/>
    <w:rsid w:val="45083E76"/>
    <w:rsid w:val="45095C2E"/>
    <w:rsid w:val="450C309C"/>
    <w:rsid w:val="451901C7"/>
    <w:rsid w:val="451B46E3"/>
    <w:rsid w:val="452F4833"/>
    <w:rsid w:val="453004F4"/>
    <w:rsid w:val="453164A1"/>
    <w:rsid w:val="45445DDD"/>
    <w:rsid w:val="45467D53"/>
    <w:rsid w:val="454E523B"/>
    <w:rsid w:val="4550601F"/>
    <w:rsid w:val="45606F11"/>
    <w:rsid w:val="456660FD"/>
    <w:rsid w:val="45815C6A"/>
    <w:rsid w:val="45816435"/>
    <w:rsid w:val="45831A13"/>
    <w:rsid w:val="458F167C"/>
    <w:rsid w:val="45A010D9"/>
    <w:rsid w:val="45A353EF"/>
    <w:rsid w:val="45B53ED0"/>
    <w:rsid w:val="45C24A1E"/>
    <w:rsid w:val="45C46598"/>
    <w:rsid w:val="45C47929"/>
    <w:rsid w:val="45D37B8E"/>
    <w:rsid w:val="45D37CAB"/>
    <w:rsid w:val="45D4477A"/>
    <w:rsid w:val="45E259F7"/>
    <w:rsid w:val="45EA0950"/>
    <w:rsid w:val="45ED4A3C"/>
    <w:rsid w:val="45F2156C"/>
    <w:rsid w:val="460A379D"/>
    <w:rsid w:val="461F04CC"/>
    <w:rsid w:val="46435C56"/>
    <w:rsid w:val="4675605B"/>
    <w:rsid w:val="467740F7"/>
    <w:rsid w:val="46776B4E"/>
    <w:rsid w:val="46813FD2"/>
    <w:rsid w:val="46891B66"/>
    <w:rsid w:val="468D3B5C"/>
    <w:rsid w:val="46964987"/>
    <w:rsid w:val="469A233A"/>
    <w:rsid w:val="469F57AE"/>
    <w:rsid w:val="46A15679"/>
    <w:rsid w:val="46A80D6D"/>
    <w:rsid w:val="46B84C88"/>
    <w:rsid w:val="46B856BC"/>
    <w:rsid w:val="46BA0ABF"/>
    <w:rsid w:val="46C14334"/>
    <w:rsid w:val="46D21B06"/>
    <w:rsid w:val="46DA3C01"/>
    <w:rsid w:val="46DB06B9"/>
    <w:rsid w:val="470360CB"/>
    <w:rsid w:val="47063E92"/>
    <w:rsid w:val="470723AE"/>
    <w:rsid w:val="47217CC6"/>
    <w:rsid w:val="472A5C5A"/>
    <w:rsid w:val="47333C6A"/>
    <w:rsid w:val="473D0FE3"/>
    <w:rsid w:val="474416F2"/>
    <w:rsid w:val="47460946"/>
    <w:rsid w:val="47484214"/>
    <w:rsid w:val="47507309"/>
    <w:rsid w:val="4766543B"/>
    <w:rsid w:val="47694764"/>
    <w:rsid w:val="4779038D"/>
    <w:rsid w:val="47935339"/>
    <w:rsid w:val="4796311B"/>
    <w:rsid w:val="479C39C2"/>
    <w:rsid w:val="479E636D"/>
    <w:rsid w:val="47DB3C87"/>
    <w:rsid w:val="47E61EB9"/>
    <w:rsid w:val="47EE1460"/>
    <w:rsid w:val="47F4313E"/>
    <w:rsid w:val="47FC3394"/>
    <w:rsid w:val="4802008B"/>
    <w:rsid w:val="48101E4F"/>
    <w:rsid w:val="48191604"/>
    <w:rsid w:val="481F7C88"/>
    <w:rsid w:val="482F0B76"/>
    <w:rsid w:val="48320983"/>
    <w:rsid w:val="483C68BF"/>
    <w:rsid w:val="48410158"/>
    <w:rsid w:val="48483AF2"/>
    <w:rsid w:val="48490E0D"/>
    <w:rsid w:val="48493B1F"/>
    <w:rsid w:val="484A4364"/>
    <w:rsid w:val="48554BA5"/>
    <w:rsid w:val="48676A8B"/>
    <w:rsid w:val="486A6222"/>
    <w:rsid w:val="486C081C"/>
    <w:rsid w:val="48761086"/>
    <w:rsid w:val="48951010"/>
    <w:rsid w:val="48965B23"/>
    <w:rsid w:val="48A566A8"/>
    <w:rsid w:val="48B12E6C"/>
    <w:rsid w:val="48B54F12"/>
    <w:rsid w:val="48C01FB4"/>
    <w:rsid w:val="48C226BF"/>
    <w:rsid w:val="48CA017A"/>
    <w:rsid w:val="48CE0D13"/>
    <w:rsid w:val="48CF50D6"/>
    <w:rsid w:val="48DA65EE"/>
    <w:rsid w:val="48F42772"/>
    <w:rsid w:val="48FA7F72"/>
    <w:rsid w:val="49080087"/>
    <w:rsid w:val="490C5C34"/>
    <w:rsid w:val="491D1F17"/>
    <w:rsid w:val="4925525B"/>
    <w:rsid w:val="49337429"/>
    <w:rsid w:val="49433ED7"/>
    <w:rsid w:val="4944165B"/>
    <w:rsid w:val="495A78B5"/>
    <w:rsid w:val="495D3087"/>
    <w:rsid w:val="496355A9"/>
    <w:rsid w:val="4970158E"/>
    <w:rsid w:val="49846BC8"/>
    <w:rsid w:val="49926CC6"/>
    <w:rsid w:val="49A241DC"/>
    <w:rsid w:val="49A96D18"/>
    <w:rsid w:val="49AF6E37"/>
    <w:rsid w:val="49B515A8"/>
    <w:rsid w:val="49F1762F"/>
    <w:rsid w:val="49FD2BC7"/>
    <w:rsid w:val="4A0C3D0B"/>
    <w:rsid w:val="4A0D21C2"/>
    <w:rsid w:val="4A0E2FDD"/>
    <w:rsid w:val="4A141F68"/>
    <w:rsid w:val="4A265004"/>
    <w:rsid w:val="4A2A6ADE"/>
    <w:rsid w:val="4A324ACF"/>
    <w:rsid w:val="4A400705"/>
    <w:rsid w:val="4A4066FA"/>
    <w:rsid w:val="4A4863BA"/>
    <w:rsid w:val="4A496026"/>
    <w:rsid w:val="4A536FB7"/>
    <w:rsid w:val="4A571767"/>
    <w:rsid w:val="4A5B4362"/>
    <w:rsid w:val="4A642564"/>
    <w:rsid w:val="4A6C68F3"/>
    <w:rsid w:val="4A700D2F"/>
    <w:rsid w:val="4A704159"/>
    <w:rsid w:val="4A7B644E"/>
    <w:rsid w:val="4A821B64"/>
    <w:rsid w:val="4A821D51"/>
    <w:rsid w:val="4A823D52"/>
    <w:rsid w:val="4A8D0C0F"/>
    <w:rsid w:val="4A9128AC"/>
    <w:rsid w:val="4A9210D5"/>
    <w:rsid w:val="4AA30898"/>
    <w:rsid w:val="4ABA3C2D"/>
    <w:rsid w:val="4ABC7A81"/>
    <w:rsid w:val="4ABF41A0"/>
    <w:rsid w:val="4ACF66F2"/>
    <w:rsid w:val="4AD17C80"/>
    <w:rsid w:val="4AD804C6"/>
    <w:rsid w:val="4AE83186"/>
    <w:rsid w:val="4AEE52B9"/>
    <w:rsid w:val="4AF97432"/>
    <w:rsid w:val="4B097348"/>
    <w:rsid w:val="4B0C0B4F"/>
    <w:rsid w:val="4B0C55E7"/>
    <w:rsid w:val="4B0D6444"/>
    <w:rsid w:val="4B2F4400"/>
    <w:rsid w:val="4B310177"/>
    <w:rsid w:val="4B397A97"/>
    <w:rsid w:val="4B3C212F"/>
    <w:rsid w:val="4B3D0696"/>
    <w:rsid w:val="4B4E5513"/>
    <w:rsid w:val="4B5425EC"/>
    <w:rsid w:val="4B692B97"/>
    <w:rsid w:val="4B790867"/>
    <w:rsid w:val="4B8350F0"/>
    <w:rsid w:val="4B8A5138"/>
    <w:rsid w:val="4B9341E5"/>
    <w:rsid w:val="4B9605BB"/>
    <w:rsid w:val="4BAB520A"/>
    <w:rsid w:val="4BB14DD9"/>
    <w:rsid w:val="4BB2407E"/>
    <w:rsid w:val="4BBF639D"/>
    <w:rsid w:val="4BC16A0B"/>
    <w:rsid w:val="4BC3584C"/>
    <w:rsid w:val="4BC76E20"/>
    <w:rsid w:val="4BD806D5"/>
    <w:rsid w:val="4BEF07EF"/>
    <w:rsid w:val="4C063BFC"/>
    <w:rsid w:val="4C0A4F37"/>
    <w:rsid w:val="4C0C60BC"/>
    <w:rsid w:val="4C0D4834"/>
    <w:rsid w:val="4C3D144F"/>
    <w:rsid w:val="4C4A3CAD"/>
    <w:rsid w:val="4C587602"/>
    <w:rsid w:val="4C5B6B65"/>
    <w:rsid w:val="4C6935C3"/>
    <w:rsid w:val="4C6E23BA"/>
    <w:rsid w:val="4C70622B"/>
    <w:rsid w:val="4C91331D"/>
    <w:rsid w:val="4C952020"/>
    <w:rsid w:val="4C952359"/>
    <w:rsid w:val="4C993B18"/>
    <w:rsid w:val="4CC6662D"/>
    <w:rsid w:val="4CC974BD"/>
    <w:rsid w:val="4CCD2436"/>
    <w:rsid w:val="4CE45681"/>
    <w:rsid w:val="4CF22901"/>
    <w:rsid w:val="4CF605B6"/>
    <w:rsid w:val="4CF932D4"/>
    <w:rsid w:val="4CFE4AC1"/>
    <w:rsid w:val="4D096E91"/>
    <w:rsid w:val="4D1262E2"/>
    <w:rsid w:val="4D1B142B"/>
    <w:rsid w:val="4D1E68D5"/>
    <w:rsid w:val="4D1F5103"/>
    <w:rsid w:val="4D2049E2"/>
    <w:rsid w:val="4D230EAF"/>
    <w:rsid w:val="4D2860FD"/>
    <w:rsid w:val="4D395D2C"/>
    <w:rsid w:val="4D412908"/>
    <w:rsid w:val="4D4D1ACE"/>
    <w:rsid w:val="4D57555B"/>
    <w:rsid w:val="4D5B4885"/>
    <w:rsid w:val="4D5E736B"/>
    <w:rsid w:val="4D723DD0"/>
    <w:rsid w:val="4D8828AE"/>
    <w:rsid w:val="4D897DB2"/>
    <w:rsid w:val="4D8D2193"/>
    <w:rsid w:val="4D8E5013"/>
    <w:rsid w:val="4D994B3D"/>
    <w:rsid w:val="4D9A063F"/>
    <w:rsid w:val="4DA07B5C"/>
    <w:rsid w:val="4DA1460B"/>
    <w:rsid w:val="4DA95C8B"/>
    <w:rsid w:val="4DAC0AEC"/>
    <w:rsid w:val="4DB26C8A"/>
    <w:rsid w:val="4DBF15E8"/>
    <w:rsid w:val="4DBF1749"/>
    <w:rsid w:val="4DD83B0C"/>
    <w:rsid w:val="4DE07E7B"/>
    <w:rsid w:val="4DE46708"/>
    <w:rsid w:val="4DF16561"/>
    <w:rsid w:val="4DF23CB1"/>
    <w:rsid w:val="4DFA1FF2"/>
    <w:rsid w:val="4E0F406F"/>
    <w:rsid w:val="4E335AC7"/>
    <w:rsid w:val="4E353A46"/>
    <w:rsid w:val="4E465FFA"/>
    <w:rsid w:val="4E5655BD"/>
    <w:rsid w:val="4E637472"/>
    <w:rsid w:val="4E6956D1"/>
    <w:rsid w:val="4E930E56"/>
    <w:rsid w:val="4EAA6BCA"/>
    <w:rsid w:val="4EB90E4D"/>
    <w:rsid w:val="4EC6599F"/>
    <w:rsid w:val="4ED817CF"/>
    <w:rsid w:val="4EFB0E13"/>
    <w:rsid w:val="4EFC60B6"/>
    <w:rsid w:val="4F01734B"/>
    <w:rsid w:val="4F043E23"/>
    <w:rsid w:val="4F062CF8"/>
    <w:rsid w:val="4F140AC9"/>
    <w:rsid w:val="4F1D00B2"/>
    <w:rsid w:val="4F223B5F"/>
    <w:rsid w:val="4F2368A4"/>
    <w:rsid w:val="4F242D47"/>
    <w:rsid w:val="4F2D06E5"/>
    <w:rsid w:val="4F2D2AA5"/>
    <w:rsid w:val="4F3B3BDC"/>
    <w:rsid w:val="4F3C33BE"/>
    <w:rsid w:val="4F4F63E7"/>
    <w:rsid w:val="4F552441"/>
    <w:rsid w:val="4F555CFD"/>
    <w:rsid w:val="4F670CFD"/>
    <w:rsid w:val="4F6A1005"/>
    <w:rsid w:val="4F6C362C"/>
    <w:rsid w:val="4F7A2103"/>
    <w:rsid w:val="4F7C19ED"/>
    <w:rsid w:val="4F852F54"/>
    <w:rsid w:val="4F8C0A02"/>
    <w:rsid w:val="4F985B15"/>
    <w:rsid w:val="4FA01457"/>
    <w:rsid w:val="4FA76270"/>
    <w:rsid w:val="4FAE4C58"/>
    <w:rsid w:val="4FB47D0E"/>
    <w:rsid w:val="4FD95138"/>
    <w:rsid w:val="4FDE2170"/>
    <w:rsid w:val="50161422"/>
    <w:rsid w:val="5017231B"/>
    <w:rsid w:val="502B22EA"/>
    <w:rsid w:val="502C167B"/>
    <w:rsid w:val="502F6827"/>
    <w:rsid w:val="50440133"/>
    <w:rsid w:val="50441F6B"/>
    <w:rsid w:val="504A01E6"/>
    <w:rsid w:val="504F6837"/>
    <w:rsid w:val="50581BD8"/>
    <w:rsid w:val="505F0DA3"/>
    <w:rsid w:val="5065663D"/>
    <w:rsid w:val="506C7514"/>
    <w:rsid w:val="506E069E"/>
    <w:rsid w:val="509024DF"/>
    <w:rsid w:val="509077F3"/>
    <w:rsid w:val="50A535DA"/>
    <w:rsid w:val="50B90177"/>
    <w:rsid w:val="50B92B63"/>
    <w:rsid w:val="50B97B4C"/>
    <w:rsid w:val="50E54DD2"/>
    <w:rsid w:val="50F13994"/>
    <w:rsid w:val="50F679CB"/>
    <w:rsid w:val="50FD2215"/>
    <w:rsid w:val="50FF7D50"/>
    <w:rsid w:val="51015D05"/>
    <w:rsid w:val="511375A3"/>
    <w:rsid w:val="5132256A"/>
    <w:rsid w:val="51322841"/>
    <w:rsid w:val="51352E9C"/>
    <w:rsid w:val="513652D3"/>
    <w:rsid w:val="514263A9"/>
    <w:rsid w:val="5161517E"/>
    <w:rsid w:val="51680A9F"/>
    <w:rsid w:val="516E2E1F"/>
    <w:rsid w:val="516E3913"/>
    <w:rsid w:val="516E55D9"/>
    <w:rsid w:val="51731A9E"/>
    <w:rsid w:val="51743D10"/>
    <w:rsid w:val="517D11D1"/>
    <w:rsid w:val="5192499B"/>
    <w:rsid w:val="51967E84"/>
    <w:rsid w:val="519B2CFF"/>
    <w:rsid w:val="51A0581F"/>
    <w:rsid w:val="51A80727"/>
    <w:rsid w:val="51BE577E"/>
    <w:rsid w:val="51D40D49"/>
    <w:rsid w:val="51E52399"/>
    <w:rsid w:val="51E94E52"/>
    <w:rsid w:val="51EA4155"/>
    <w:rsid w:val="51EE6BB2"/>
    <w:rsid w:val="51F36142"/>
    <w:rsid w:val="52063C52"/>
    <w:rsid w:val="52110E43"/>
    <w:rsid w:val="52140AA8"/>
    <w:rsid w:val="521C4266"/>
    <w:rsid w:val="521D1A71"/>
    <w:rsid w:val="522A4B5C"/>
    <w:rsid w:val="522F43D9"/>
    <w:rsid w:val="523D13A3"/>
    <w:rsid w:val="523E431E"/>
    <w:rsid w:val="524B3514"/>
    <w:rsid w:val="524F54E6"/>
    <w:rsid w:val="52534890"/>
    <w:rsid w:val="52535AC1"/>
    <w:rsid w:val="525373BB"/>
    <w:rsid w:val="525F02F6"/>
    <w:rsid w:val="5260025A"/>
    <w:rsid w:val="52635E63"/>
    <w:rsid w:val="528A0090"/>
    <w:rsid w:val="52916A2A"/>
    <w:rsid w:val="52936B62"/>
    <w:rsid w:val="52C75989"/>
    <w:rsid w:val="52C96ACF"/>
    <w:rsid w:val="52CA6D02"/>
    <w:rsid w:val="52DE09E2"/>
    <w:rsid w:val="52E06553"/>
    <w:rsid w:val="52EB5DAA"/>
    <w:rsid w:val="52EC4717"/>
    <w:rsid w:val="52F448BA"/>
    <w:rsid w:val="52FD479E"/>
    <w:rsid w:val="53165622"/>
    <w:rsid w:val="531960F6"/>
    <w:rsid w:val="53205828"/>
    <w:rsid w:val="532C372E"/>
    <w:rsid w:val="532E5495"/>
    <w:rsid w:val="53404857"/>
    <w:rsid w:val="53480018"/>
    <w:rsid w:val="535719E1"/>
    <w:rsid w:val="53610FC5"/>
    <w:rsid w:val="537F1999"/>
    <w:rsid w:val="53813E2E"/>
    <w:rsid w:val="5396178B"/>
    <w:rsid w:val="53967607"/>
    <w:rsid w:val="53A256BA"/>
    <w:rsid w:val="53AA2830"/>
    <w:rsid w:val="53B722F8"/>
    <w:rsid w:val="53CB0D5C"/>
    <w:rsid w:val="53CC457A"/>
    <w:rsid w:val="53D06625"/>
    <w:rsid w:val="53D25493"/>
    <w:rsid w:val="53D569A0"/>
    <w:rsid w:val="53D854D7"/>
    <w:rsid w:val="53E344EC"/>
    <w:rsid w:val="53ED7703"/>
    <w:rsid w:val="53F46F22"/>
    <w:rsid w:val="540C65CA"/>
    <w:rsid w:val="540D6C05"/>
    <w:rsid w:val="542202E3"/>
    <w:rsid w:val="542755CA"/>
    <w:rsid w:val="54403EAB"/>
    <w:rsid w:val="544E1665"/>
    <w:rsid w:val="544F79D3"/>
    <w:rsid w:val="545F06FF"/>
    <w:rsid w:val="545F2B4D"/>
    <w:rsid w:val="54631F98"/>
    <w:rsid w:val="546E072C"/>
    <w:rsid w:val="54862862"/>
    <w:rsid w:val="549A30B3"/>
    <w:rsid w:val="549A6E46"/>
    <w:rsid w:val="549E2D76"/>
    <w:rsid w:val="54A7226D"/>
    <w:rsid w:val="54B84978"/>
    <w:rsid w:val="54BB4DF8"/>
    <w:rsid w:val="54BE1601"/>
    <w:rsid w:val="54D44477"/>
    <w:rsid w:val="54DA3801"/>
    <w:rsid w:val="54DB2C52"/>
    <w:rsid w:val="54DC3843"/>
    <w:rsid w:val="54E20966"/>
    <w:rsid w:val="54E23875"/>
    <w:rsid w:val="54E94D66"/>
    <w:rsid w:val="54F13CE3"/>
    <w:rsid w:val="54F25BB6"/>
    <w:rsid w:val="55004DEF"/>
    <w:rsid w:val="55021CFE"/>
    <w:rsid w:val="55041C27"/>
    <w:rsid w:val="550854DD"/>
    <w:rsid w:val="550A6549"/>
    <w:rsid w:val="550F1327"/>
    <w:rsid w:val="551C6A12"/>
    <w:rsid w:val="552C372F"/>
    <w:rsid w:val="554031DE"/>
    <w:rsid w:val="55447A12"/>
    <w:rsid w:val="555E2D05"/>
    <w:rsid w:val="55886BA1"/>
    <w:rsid w:val="558F7F2F"/>
    <w:rsid w:val="559C08B0"/>
    <w:rsid w:val="55A32A3B"/>
    <w:rsid w:val="55B03AE7"/>
    <w:rsid w:val="55BC6A59"/>
    <w:rsid w:val="55CB5C7C"/>
    <w:rsid w:val="55CE2806"/>
    <w:rsid w:val="55DD13E0"/>
    <w:rsid w:val="55EC50F0"/>
    <w:rsid w:val="55EF38FB"/>
    <w:rsid w:val="55F54843"/>
    <w:rsid w:val="55F75E5B"/>
    <w:rsid w:val="55FA3A43"/>
    <w:rsid w:val="560617A9"/>
    <w:rsid w:val="56115691"/>
    <w:rsid w:val="561C4E81"/>
    <w:rsid w:val="56262BDA"/>
    <w:rsid w:val="562C0E5D"/>
    <w:rsid w:val="563211A5"/>
    <w:rsid w:val="563E3930"/>
    <w:rsid w:val="56401F6F"/>
    <w:rsid w:val="56444BFF"/>
    <w:rsid w:val="56547D58"/>
    <w:rsid w:val="565C3424"/>
    <w:rsid w:val="56624C97"/>
    <w:rsid w:val="56641725"/>
    <w:rsid w:val="567A4728"/>
    <w:rsid w:val="567B48F9"/>
    <w:rsid w:val="567D7AFE"/>
    <w:rsid w:val="56830662"/>
    <w:rsid w:val="568B320C"/>
    <w:rsid w:val="56981CF2"/>
    <w:rsid w:val="56A30760"/>
    <w:rsid w:val="56B80C7D"/>
    <w:rsid w:val="56C01103"/>
    <w:rsid w:val="56D34127"/>
    <w:rsid w:val="56E63C65"/>
    <w:rsid w:val="56E93B23"/>
    <w:rsid w:val="56EC1DFA"/>
    <w:rsid w:val="56FC7744"/>
    <w:rsid w:val="56FC7F62"/>
    <w:rsid w:val="5707115B"/>
    <w:rsid w:val="57093304"/>
    <w:rsid w:val="5715351F"/>
    <w:rsid w:val="571C654E"/>
    <w:rsid w:val="5738037B"/>
    <w:rsid w:val="573B38A0"/>
    <w:rsid w:val="5769570F"/>
    <w:rsid w:val="576C5339"/>
    <w:rsid w:val="57721BAA"/>
    <w:rsid w:val="577723FF"/>
    <w:rsid w:val="578F7281"/>
    <w:rsid w:val="57A20965"/>
    <w:rsid w:val="57A44EB3"/>
    <w:rsid w:val="57AC0495"/>
    <w:rsid w:val="57D1150F"/>
    <w:rsid w:val="57D157B9"/>
    <w:rsid w:val="57D4795C"/>
    <w:rsid w:val="57D73025"/>
    <w:rsid w:val="57D73AE9"/>
    <w:rsid w:val="57D82C5F"/>
    <w:rsid w:val="57E074CE"/>
    <w:rsid w:val="57F107CC"/>
    <w:rsid w:val="57FA002E"/>
    <w:rsid w:val="57FC0C8D"/>
    <w:rsid w:val="580E5F6F"/>
    <w:rsid w:val="58121814"/>
    <w:rsid w:val="583E2A38"/>
    <w:rsid w:val="583F4F96"/>
    <w:rsid w:val="58496613"/>
    <w:rsid w:val="58541E22"/>
    <w:rsid w:val="5867645C"/>
    <w:rsid w:val="586813E9"/>
    <w:rsid w:val="586958B4"/>
    <w:rsid w:val="586A2240"/>
    <w:rsid w:val="58714365"/>
    <w:rsid w:val="58744668"/>
    <w:rsid w:val="58750E57"/>
    <w:rsid w:val="587D22E6"/>
    <w:rsid w:val="58823A38"/>
    <w:rsid w:val="58837246"/>
    <w:rsid w:val="58837422"/>
    <w:rsid w:val="588A037B"/>
    <w:rsid w:val="588B56B1"/>
    <w:rsid w:val="58AB2958"/>
    <w:rsid w:val="58BB1391"/>
    <w:rsid w:val="58C474BB"/>
    <w:rsid w:val="58C84F58"/>
    <w:rsid w:val="58CD331F"/>
    <w:rsid w:val="58D01382"/>
    <w:rsid w:val="58D34824"/>
    <w:rsid w:val="58D40B22"/>
    <w:rsid w:val="58D54D0A"/>
    <w:rsid w:val="58DD42E5"/>
    <w:rsid w:val="58DE4066"/>
    <w:rsid w:val="58E814E8"/>
    <w:rsid w:val="58ED6D78"/>
    <w:rsid w:val="58FC1299"/>
    <w:rsid w:val="59060FD3"/>
    <w:rsid w:val="59223912"/>
    <w:rsid w:val="59251796"/>
    <w:rsid w:val="592C0511"/>
    <w:rsid w:val="59341A4A"/>
    <w:rsid w:val="59394FAB"/>
    <w:rsid w:val="593B500A"/>
    <w:rsid w:val="59405AC5"/>
    <w:rsid w:val="59441F48"/>
    <w:rsid w:val="59584007"/>
    <w:rsid w:val="596F459D"/>
    <w:rsid w:val="59704FD8"/>
    <w:rsid w:val="59782ACE"/>
    <w:rsid w:val="599308C7"/>
    <w:rsid w:val="599F0C02"/>
    <w:rsid w:val="59A12781"/>
    <w:rsid w:val="59A86B56"/>
    <w:rsid w:val="59B43B2A"/>
    <w:rsid w:val="59C27B97"/>
    <w:rsid w:val="59C877BA"/>
    <w:rsid w:val="59E8295A"/>
    <w:rsid w:val="59F3703F"/>
    <w:rsid w:val="59F40609"/>
    <w:rsid w:val="5A0A11D6"/>
    <w:rsid w:val="5A0B7B45"/>
    <w:rsid w:val="5A0E4270"/>
    <w:rsid w:val="5A0E4CB0"/>
    <w:rsid w:val="5A2759C5"/>
    <w:rsid w:val="5A2B51FC"/>
    <w:rsid w:val="5A304DC9"/>
    <w:rsid w:val="5A316012"/>
    <w:rsid w:val="5A384B1C"/>
    <w:rsid w:val="5A454B08"/>
    <w:rsid w:val="5A5616BE"/>
    <w:rsid w:val="5A781900"/>
    <w:rsid w:val="5A845D1A"/>
    <w:rsid w:val="5A8712AB"/>
    <w:rsid w:val="5A9735FA"/>
    <w:rsid w:val="5AAD62F6"/>
    <w:rsid w:val="5AB12762"/>
    <w:rsid w:val="5AB24E11"/>
    <w:rsid w:val="5ABD3788"/>
    <w:rsid w:val="5AC466A8"/>
    <w:rsid w:val="5AD14297"/>
    <w:rsid w:val="5AD62209"/>
    <w:rsid w:val="5AE34C3D"/>
    <w:rsid w:val="5AE87A6B"/>
    <w:rsid w:val="5AF4160D"/>
    <w:rsid w:val="5B030ECC"/>
    <w:rsid w:val="5B085068"/>
    <w:rsid w:val="5B093C45"/>
    <w:rsid w:val="5B0B02AD"/>
    <w:rsid w:val="5B0D15FC"/>
    <w:rsid w:val="5B13028E"/>
    <w:rsid w:val="5B180CC3"/>
    <w:rsid w:val="5B1F5A74"/>
    <w:rsid w:val="5B22783D"/>
    <w:rsid w:val="5B67268A"/>
    <w:rsid w:val="5B6C4993"/>
    <w:rsid w:val="5B8C75FA"/>
    <w:rsid w:val="5B9E7E08"/>
    <w:rsid w:val="5BA02BC0"/>
    <w:rsid w:val="5BA774BD"/>
    <w:rsid w:val="5BA82698"/>
    <w:rsid w:val="5BA87F9D"/>
    <w:rsid w:val="5BB205EF"/>
    <w:rsid w:val="5BB42988"/>
    <w:rsid w:val="5BB50111"/>
    <w:rsid w:val="5BB56A75"/>
    <w:rsid w:val="5BB8714F"/>
    <w:rsid w:val="5BC41EE8"/>
    <w:rsid w:val="5BC57581"/>
    <w:rsid w:val="5BC815E8"/>
    <w:rsid w:val="5BC95C8F"/>
    <w:rsid w:val="5BDD304A"/>
    <w:rsid w:val="5BEA43FE"/>
    <w:rsid w:val="5BEB4CA0"/>
    <w:rsid w:val="5BF12CD0"/>
    <w:rsid w:val="5BFA606B"/>
    <w:rsid w:val="5C011C06"/>
    <w:rsid w:val="5C05219D"/>
    <w:rsid w:val="5C0544E8"/>
    <w:rsid w:val="5C057AEA"/>
    <w:rsid w:val="5C0925A1"/>
    <w:rsid w:val="5C1E12E1"/>
    <w:rsid w:val="5C221972"/>
    <w:rsid w:val="5C29691E"/>
    <w:rsid w:val="5C2F548D"/>
    <w:rsid w:val="5C3A4759"/>
    <w:rsid w:val="5C3B3FA8"/>
    <w:rsid w:val="5C600EB0"/>
    <w:rsid w:val="5C703EC5"/>
    <w:rsid w:val="5C782CFA"/>
    <w:rsid w:val="5C7F05C6"/>
    <w:rsid w:val="5C8642FA"/>
    <w:rsid w:val="5C8652EA"/>
    <w:rsid w:val="5C893960"/>
    <w:rsid w:val="5C8D1102"/>
    <w:rsid w:val="5C9A6F5C"/>
    <w:rsid w:val="5CA0414D"/>
    <w:rsid w:val="5CA06E7D"/>
    <w:rsid w:val="5CA44DB7"/>
    <w:rsid w:val="5CA7038F"/>
    <w:rsid w:val="5CC61169"/>
    <w:rsid w:val="5CD6044A"/>
    <w:rsid w:val="5CD747C5"/>
    <w:rsid w:val="5CE35B12"/>
    <w:rsid w:val="5CF22CE2"/>
    <w:rsid w:val="5CF85E51"/>
    <w:rsid w:val="5CF909D9"/>
    <w:rsid w:val="5D09600B"/>
    <w:rsid w:val="5D0F748C"/>
    <w:rsid w:val="5D1B277E"/>
    <w:rsid w:val="5D2775A9"/>
    <w:rsid w:val="5D292816"/>
    <w:rsid w:val="5D2E289A"/>
    <w:rsid w:val="5D3F228D"/>
    <w:rsid w:val="5D41544C"/>
    <w:rsid w:val="5D423A92"/>
    <w:rsid w:val="5D4B7789"/>
    <w:rsid w:val="5D537E3C"/>
    <w:rsid w:val="5D685953"/>
    <w:rsid w:val="5D6A2B19"/>
    <w:rsid w:val="5D753EAF"/>
    <w:rsid w:val="5D7B3345"/>
    <w:rsid w:val="5D7C7595"/>
    <w:rsid w:val="5D7F69D9"/>
    <w:rsid w:val="5D812079"/>
    <w:rsid w:val="5D814602"/>
    <w:rsid w:val="5D8D29FE"/>
    <w:rsid w:val="5D8D46B6"/>
    <w:rsid w:val="5DA30A1C"/>
    <w:rsid w:val="5DAA48A1"/>
    <w:rsid w:val="5DB228E8"/>
    <w:rsid w:val="5DB71E13"/>
    <w:rsid w:val="5DC131E9"/>
    <w:rsid w:val="5DDB739C"/>
    <w:rsid w:val="5DE0757A"/>
    <w:rsid w:val="5DE37A5D"/>
    <w:rsid w:val="5DEF6B8D"/>
    <w:rsid w:val="5DF924D3"/>
    <w:rsid w:val="5E07580A"/>
    <w:rsid w:val="5E211FC2"/>
    <w:rsid w:val="5E2449CB"/>
    <w:rsid w:val="5E2E6142"/>
    <w:rsid w:val="5E3B271C"/>
    <w:rsid w:val="5E3E2198"/>
    <w:rsid w:val="5E6B7715"/>
    <w:rsid w:val="5E88422A"/>
    <w:rsid w:val="5EB53DA3"/>
    <w:rsid w:val="5EB67F76"/>
    <w:rsid w:val="5EB81416"/>
    <w:rsid w:val="5EC56C75"/>
    <w:rsid w:val="5ED0580E"/>
    <w:rsid w:val="5ED4647E"/>
    <w:rsid w:val="5EEB747E"/>
    <w:rsid w:val="5EF41DF7"/>
    <w:rsid w:val="5EF50D6F"/>
    <w:rsid w:val="5EFA0CA9"/>
    <w:rsid w:val="5F08003C"/>
    <w:rsid w:val="5F0E0C24"/>
    <w:rsid w:val="5F172051"/>
    <w:rsid w:val="5F2126D4"/>
    <w:rsid w:val="5F2D0021"/>
    <w:rsid w:val="5F361604"/>
    <w:rsid w:val="5F374DB2"/>
    <w:rsid w:val="5F3A53B0"/>
    <w:rsid w:val="5F493588"/>
    <w:rsid w:val="5F5A709C"/>
    <w:rsid w:val="5F5D26FF"/>
    <w:rsid w:val="5F69366F"/>
    <w:rsid w:val="5F6D55E7"/>
    <w:rsid w:val="5F8C1327"/>
    <w:rsid w:val="5F9A22EC"/>
    <w:rsid w:val="5FA37E8C"/>
    <w:rsid w:val="5FA44921"/>
    <w:rsid w:val="5FCE0F81"/>
    <w:rsid w:val="5FED6623"/>
    <w:rsid w:val="5FEE466F"/>
    <w:rsid w:val="5FF0113F"/>
    <w:rsid w:val="60004FFF"/>
    <w:rsid w:val="60102677"/>
    <w:rsid w:val="602252DD"/>
    <w:rsid w:val="602A310B"/>
    <w:rsid w:val="603A10D9"/>
    <w:rsid w:val="60516F9D"/>
    <w:rsid w:val="60537971"/>
    <w:rsid w:val="606547D7"/>
    <w:rsid w:val="606F0039"/>
    <w:rsid w:val="606F3115"/>
    <w:rsid w:val="60702D80"/>
    <w:rsid w:val="60753AC3"/>
    <w:rsid w:val="607C69C4"/>
    <w:rsid w:val="609265F6"/>
    <w:rsid w:val="609A3DBE"/>
    <w:rsid w:val="60A63E8D"/>
    <w:rsid w:val="60A70F0E"/>
    <w:rsid w:val="60BF5B6D"/>
    <w:rsid w:val="60C91E06"/>
    <w:rsid w:val="60CF5A45"/>
    <w:rsid w:val="60E16AA8"/>
    <w:rsid w:val="60EE243B"/>
    <w:rsid w:val="60F916AD"/>
    <w:rsid w:val="60FE7809"/>
    <w:rsid w:val="61066469"/>
    <w:rsid w:val="61201DEA"/>
    <w:rsid w:val="61252EBF"/>
    <w:rsid w:val="612E1AD5"/>
    <w:rsid w:val="613220A5"/>
    <w:rsid w:val="613E0065"/>
    <w:rsid w:val="6180060E"/>
    <w:rsid w:val="61853DB3"/>
    <w:rsid w:val="618B1D54"/>
    <w:rsid w:val="618D1B81"/>
    <w:rsid w:val="6190070F"/>
    <w:rsid w:val="61952F3A"/>
    <w:rsid w:val="61B50DD1"/>
    <w:rsid w:val="61C97C7F"/>
    <w:rsid w:val="61E03258"/>
    <w:rsid w:val="61E464BC"/>
    <w:rsid w:val="61E80274"/>
    <w:rsid w:val="61F6302B"/>
    <w:rsid w:val="61F85437"/>
    <w:rsid w:val="61FA471F"/>
    <w:rsid w:val="62024E1C"/>
    <w:rsid w:val="62167315"/>
    <w:rsid w:val="621C48CE"/>
    <w:rsid w:val="623555B0"/>
    <w:rsid w:val="623E6398"/>
    <w:rsid w:val="62417735"/>
    <w:rsid w:val="62510A39"/>
    <w:rsid w:val="625F4D92"/>
    <w:rsid w:val="62621164"/>
    <w:rsid w:val="626A7D5A"/>
    <w:rsid w:val="627952DC"/>
    <w:rsid w:val="62931272"/>
    <w:rsid w:val="62932C83"/>
    <w:rsid w:val="629642A8"/>
    <w:rsid w:val="62A134E3"/>
    <w:rsid w:val="62AA40B1"/>
    <w:rsid w:val="62B232FF"/>
    <w:rsid w:val="62BB63C7"/>
    <w:rsid w:val="62C072A0"/>
    <w:rsid w:val="62D1520B"/>
    <w:rsid w:val="62D7573F"/>
    <w:rsid w:val="62E96ED1"/>
    <w:rsid w:val="62EE72CF"/>
    <w:rsid w:val="62FE6225"/>
    <w:rsid w:val="630141F5"/>
    <w:rsid w:val="630B3075"/>
    <w:rsid w:val="631527BA"/>
    <w:rsid w:val="63202385"/>
    <w:rsid w:val="633F737B"/>
    <w:rsid w:val="634444A7"/>
    <w:rsid w:val="634905D9"/>
    <w:rsid w:val="63626152"/>
    <w:rsid w:val="63683F9B"/>
    <w:rsid w:val="636C18B0"/>
    <w:rsid w:val="636F2DE3"/>
    <w:rsid w:val="63785C19"/>
    <w:rsid w:val="639458DA"/>
    <w:rsid w:val="63953371"/>
    <w:rsid w:val="63B15F29"/>
    <w:rsid w:val="63B442F0"/>
    <w:rsid w:val="63B8088C"/>
    <w:rsid w:val="63B92AC2"/>
    <w:rsid w:val="63BE09E2"/>
    <w:rsid w:val="63C52EC3"/>
    <w:rsid w:val="63CC6352"/>
    <w:rsid w:val="63D26D36"/>
    <w:rsid w:val="63D937B7"/>
    <w:rsid w:val="63DA14C9"/>
    <w:rsid w:val="63DC321C"/>
    <w:rsid w:val="63EC6EC3"/>
    <w:rsid w:val="63EF7689"/>
    <w:rsid w:val="63F36B9D"/>
    <w:rsid w:val="63F37A3F"/>
    <w:rsid w:val="6407253D"/>
    <w:rsid w:val="641C0DFC"/>
    <w:rsid w:val="641F34D6"/>
    <w:rsid w:val="642939C6"/>
    <w:rsid w:val="64307AF9"/>
    <w:rsid w:val="643E7E6A"/>
    <w:rsid w:val="6440269F"/>
    <w:rsid w:val="644537E3"/>
    <w:rsid w:val="64473D75"/>
    <w:rsid w:val="644A3A48"/>
    <w:rsid w:val="64571D13"/>
    <w:rsid w:val="645A34EE"/>
    <w:rsid w:val="645D68D3"/>
    <w:rsid w:val="64621615"/>
    <w:rsid w:val="647568BB"/>
    <w:rsid w:val="6486183F"/>
    <w:rsid w:val="648B0D02"/>
    <w:rsid w:val="64902DCD"/>
    <w:rsid w:val="649230BB"/>
    <w:rsid w:val="6496225F"/>
    <w:rsid w:val="64B64975"/>
    <w:rsid w:val="64B74DAD"/>
    <w:rsid w:val="64BD5F5C"/>
    <w:rsid w:val="64D57DB2"/>
    <w:rsid w:val="64D97B7F"/>
    <w:rsid w:val="64DA5491"/>
    <w:rsid w:val="64E51515"/>
    <w:rsid w:val="64F526FC"/>
    <w:rsid w:val="64FA2320"/>
    <w:rsid w:val="65053A99"/>
    <w:rsid w:val="650E6F3B"/>
    <w:rsid w:val="6516725F"/>
    <w:rsid w:val="651F6D27"/>
    <w:rsid w:val="652714F3"/>
    <w:rsid w:val="6534709F"/>
    <w:rsid w:val="65347173"/>
    <w:rsid w:val="65383962"/>
    <w:rsid w:val="653A3F5C"/>
    <w:rsid w:val="654553E4"/>
    <w:rsid w:val="654C7F3F"/>
    <w:rsid w:val="654E737A"/>
    <w:rsid w:val="65521F8A"/>
    <w:rsid w:val="6556409B"/>
    <w:rsid w:val="65605590"/>
    <w:rsid w:val="6561782F"/>
    <w:rsid w:val="6565552D"/>
    <w:rsid w:val="65715032"/>
    <w:rsid w:val="65754160"/>
    <w:rsid w:val="65785674"/>
    <w:rsid w:val="657C2DFA"/>
    <w:rsid w:val="65855378"/>
    <w:rsid w:val="658909B4"/>
    <w:rsid w:val="659E2CEA"/>
    <w:rsid w:val="65A913E7"/>
    <w:rsid w:val="65A96568"/>
    <w:rsid w:val="65AB251A"/>
    <w:rsid w:val="65AF1A22"/>
    <w:rsid w:val="65D57D9C"/>
    <w:rsid w:val="65D8317A"/>
    <w:rsid w:val="65DD06D9"/>
    <w:rsid w:val="65E93D69"/>
    <w:rsid w:val="65EF6D3A"/>
    <w:rsid w:val="65F13AA8"/>
    <w:rsid w:val="65F51F9E"/>
    <w:rsid w:val="65F5388E"/>
    <w:rsid w:val="65F77447"/>
    <w:rsid w:val="65FA16E7"/>
    <w:rsid w:val="65FE44D7"/>
    <w:rsid w:val="660A692B"/>
    <w:rsid w:val="661C2F92"/>
    <w:rsid w:val="6622117A"/>
    <w:rsid w:val="663E44FD"/>
    <w:rsid w:val="663F6CD0"/>
    <w:rsid w:val="6642454E"/>
    <w:rsid w:val="664F2B8D"/>
    <w:rsid w:val="66565921"/>
    <w:rsid w:val="665807A4"/>
    <w:rsid w:val="66632961"/>
    <w:rsid w:val="66694ACA"/>
    <w:rsid w:val="66703321"/>
    <w:rsid w:val="66744AED"/>
    <w:rsid w:val="667709B7"/>
    <w:rsid w:val="667C4B32"/>
    <w:rsid w:val="66825BAF"/>
    <w:rsid w:val="668462B0"/>
    <w:rsid w:val="66891F80"/>
    <w:rsid w:val="668F7EEC"/>
    <w:rsid w:val="66A64D03"/>
    <w:rsid w:val="66B1424C"/>
    <w:rsid w:val="66B8134F"/>
    <w:rsid w:val="66C65B3A"/>
    <w:rsid w:val="66C82683"/>
    <w:rsid w:val="66CC51A7"/>
    <w:rsid w:val="66E84077"/>
    <w:rsid w:val="66F02249"/>
    <w:rsid w:val="66F05220"/>
    <w:rsid w:val="670C2910"/>
    <w:rsid w:val="67144C5D"/>
    <w:rsid w:val="671A1459"/>
    <w:rsid w:val="67203B38"/>
    <w:rsid w:val="6728466F"/>
    <w:rsid w:val="674462B8"/>
    <w:rsid w:val="674530C1"/>
    <w:rsid w:val="675A70C1"/>
    <w:rsid w:val="67693167"/>
    <w:rsid w:val="678A3AF4"/>
    <w:rsid w:val="6799027F"/>
    <w:rsid w:val="67A43E97"/>
    <w:rsid w:val="67BB37FA"/>
    <w:rsid w:val="67FC1DF0"/>
    <w:rsid w:val="68085E9D"/>
    <w:rsid w:val="681A0E33"/>
    <w:rsid w:val="681B2B39"/>
    <w:rsid w:val="682D434A"/>
    <w:rsid w:val="68351B01"/>
    <w:rsid w:val="68382F12"/>
    <w:rsid w:val="68471409"/>
    <w:rsid w:val="685D7380"/>
    <w:rsid w:val="6871618A"/>
    <w:rsid w:val="687424D3"/>
    <w:rsid w:val="68774C90"/>
    <w:rsid w:val="6884542E"/>
    <w:rsid w:val="688A642D"/>
    <w:rsid w:val="6895106B"/>
    <w:rsid w:val="689B7965"/>
    <w:rsid w:val="68B4530C"/>
    <w:rsid w:val="68C51FA5"/>
    <w:rsid w:val="68CE57E2"/>
    <w:rsid w:val="68D3230C"/>
    <w:rsid w:val="69235B81"/>
    <w:rsid w:val="692506E2"/>
    <w:rsid w:val="69285971"/>
    <w:rsid w:val="692A0190"/>
    <w:rsid w:val="693226BB"/>
    <w:rsid w:val="69390EA2"/>
    <w:rsid w:val="693D535E"/>
    <w:rsid w:val="695176FA"/>
    <w:rsid w:val="69524885"/>
    <w:rsid w:val="695C455A"/>
    <w:rsid w:val="6964224E"/>
    <w:rsid w:val="6983234E"/>
    <w:rsid w:val="69891964"/>
    <w:rsid w:val="699D60D5"/>
    <w:rsid w:val="69A148F0"/>
    <w:rsid w:val="69B06897"/>
    <w:rsid w:val="69B42988"/>
    <w:rsid w:val="69D67032"/>
    <w:rsid w:val="69E22DB3"/>
    <w:rsid w:val="69EF30CD"/>
    <w:rsid w:val="6A07006D"/>
    <w:rsid w:val="6A070EEB"/>
    <w:rsid w:val="6A1B704C"/>
    <w:rsid w:val="6A3E17C2"/>
    <w:rsid w:val="6A3E634B"/>
    <w:rsid w:val="6A423284"/>
    <w:rsid w:val="6A42402F"/>
    <w:rsid w:val="6A4F26CB"/>
    <w:rsid w:val="6A5F053E"/>
    <w:rsid w:val="6A6C729D"/>
    <w:rsid w:val="6AA151E6"/>
    <w:rsid w:val="6AB34B09"/>
    <w:rsid w:val="6AC975E8"/>
    <w:rsid w:val="6AD94A4C"/>
    <w:rsid w:val="6ADD43B6"/>
    <w:rsid w:val="6AE06AA7"/>
    <w:rsid w:val="6AE0789B"/>
    <w:rsid w:val="6AE75310"/>
    <w:rsid w:val="6AF44970"/>
    <w:rsid w:val="6AF655E3"/>
    <w:rsid w:val="6AF95A36"/>
    <w:rsid w:val="6B141780"/>
    <w:rsid w:val="6B1921A1"/>
    <w:rsid w:val="6B1C0F32"/>
    <w:rsid w:val="6B204D83"/>
    <w:rsid w:val="6B221D4B"/>
    <w:rsid w:val="6B255306"/>
    <w:rsid w:val="6B263E8B"/>
    <w:rsid w:val="6B375AE4"/>
    <w:rsid w:val="6B3E2EE0"/>
    <w:rsid w:val="6B4015D3"/>
    <w:rsid w:val="6B527903"/>
    <w:rsid w:val="6B5742C7"/>
    <w:rsid w:val="6B5D0FFE"/>
    <w:rsid w:val="6B6D66E9"/>
    <w:rsid w:val="6B7219B4"/>
    <w:rsid w:val="6B7243C1"/>
    <w:rsid w:val="6B8E27AA"/>
    <w:rsid w:val="6BB32369"/>
    <w:rsid w:val="6BC5616F"/>
    <w:rsid w:val="6BC973B1"/>
    <w:rsid w:val="6BCC5BAD"/>
    <w:rsid w:val="6BD82737"/>
    <w:rsid w:val="6BD847D0"/>
    <w:rsid w:val="6BDB00D5"/>
    <w:rsid w:val="6BDE1FA2"/>
    <w:rsid w:val="6BEC17E0"/>
    <w:rsid w:val="6BF217CA"/>
    <w:rsid w:val="6BF35CE3"/>
    <w:rsid w:val="6C193139"/>
    <w:rsid w:val="6C270CC7"/>
    <w:rsid w:val="6C2B7D4A"/>
    <w:rsid w:val="6C2E7F3A"/>
    <w:rsid w:val="6C2E7FE5"/>
    <w:rsid w:val="6C404153"/>
    <w:rsid w:val="6C48737E"/>
    <w:rsid w:val="6C6A4848"/>
    <w:rsid w:val="6C6C46CF"/>
    <w:rsid w:val="6C710487"/>
    <w:rsid w:val="6C7823D0"/>
    <w:rsid w:val="6C7A3398"/>
    <w:rsid w:val="6C7F11E7"/>
    <w:rsid w:val="6CA01135"/>
    <w:rsid w:val="6CA170F2"/>
    <w:rsid w:val="6CA2648E"/>
    <w:rsid w:val="6CA2711F"/>
    <w:rsid w:val="6CC13D29"/>
    <w:rsid w:val="6CC407E0"/>
    <w:rsid w:val="6CCD3709"/>
    <w:rsid w:val="6CD5125E"/>
    <w:rsid w:val="6CD92881"/>
    <w:rsid w:val="6CE15C60"/>
    <w:rsid w:val="6CE47937"/>
    <w:rsid w:val="6CF341C7"/>
    <w:rsid w:val="6D10014E"/>
    <w:rsid w:val="6D124340"/>
    <w:rsid w:val="6D135A3C"/>
    <w:rsid w:val="6D1A074C"/>
    <w:rsid w:val="6D1B4EC9"/>
    <w:rsid w:val="6D2269A7"/>
    <w:rsid w:val="6D245719"/>
    <w:rsid w:val="6D35041D"/>
    <w:rsid w:val="6D4A17EE"/>
    <w:rsid w:val="6D625355"/>
    <w:rsid w:val="6D701D98"/>
    <w:rsid w:val="6D761CA9"/>
    <w:rsid w:val="6D7F0C51"/>
    <w:rsid w:val="6D845B66"/>
    <w:rsid w:val="6D8A0B89"/>
    <w:rsid w:val="6D957280"/>
    <w:rsid w:val="6DA22A9E"/>
    <w:rsid w:val="6DAF4627"/>
    <w:rsid w:val="6DB44020"/>
    <w:rsid w:val="6DC85DF4"/>
    <w:rsid w:val="6DD01E0F"/>
    <w:rsid w:val="6DD73E24"/>
    <w:rsid w:val="6DE404AF"/>
    <w:rsid w:val="6DF36640"/>
    <w:rsid w:val="6E031E3A"/>
    <w:rsid w:val="6E1061BD"/>
    <w:rsid w:val="6E160379"/>
    <w:rsid w:val="6E2476C2"/>
    <w:rsid w:val="6E28152E"/>
    <w:rsid w:val="6E283514"/>
    <w:rsid w:val="6E374DBA"/>
    <w:rsid w:val="6E3A4C74"/>
    <w:rsid w:val="6E441934"/>
    <w:rsid w:val="6E473E1F"/>
    <w:rsid w:val="6E496495"/>
    <w:rsid w:val="6E575B89"/>
    <w:rsid w:val="6E576923"/>
    <w:rsid w:val="6E6A7648"/>
    <w:rsid w:val="6E725C86"/>
    <w:rsid w:val="6E7A2552"/>
    <w:rsid w:val="6EA3131D"/>
    <w:rsid w:val="6EA41028"/>
    <w:rsid w:val="6EA92448"/>
    <w:rsid w:val="6EC36160"/>
    <w:rsid w:val="6EC522AA"/>
    <w:rsid w:val="6ECE0C61"/>
    <w:rsid w:val="6EDD0BA5"/>
    <w:rsid w:val="6EE04D24"/>
    <w:rsid w:val="6EE410A5"/>
    <w:rsid w:val="6EEA4C0A"/>
    <w:rsid w:val="6F023018"/>
    <w:rsid w:val="6F06777B"/>
    <w:rsid w:val="6F0D19FB"/>
    <w:rsid w:val="6F0D5EE9"/>
    <w:rsid w:val="6F1436B2"/>
    <w:rsid w:val="6F2056FD"/>
    <w:rsid w:val="6F234F46"/>
    <w:rsid w:val="6F4A4FFA"/>
    <w:rsid w:val="6F504AB0"/>
    <w:rsid w:val="6F5153A3"/>
    <w:rsid w:val="6F5A637D"/>
    <w:rsid w:val="6F5F6F50"/>
    <w:rsid w:val="6F71023B"/>
    <w:rsid w:val="6F7308C1"/>
    <w:rsid w:val="6F771A68"/>
    <w:rsid w:val="6F80734F"/>
    <w:rsid w:val="6FAA05D2"/>
    <w:rsid w:val="6FB947E1"/>
    <w:rsid w:val="6FC84C49"/>
    <w:rsid w:val="6FCD6823"/>
    <w:rsid w:val="6FCE060C"/>
    <w:rsid w:val="6FCE1195"/>
    <w:rsid w:val="6FDC457F"/>
    <w:rsid w:val="6FE81663"/>
    <w:rsid w:val="6FEB130B"/>
    <w:rsid w:val="6FFC7E3F"/>
    <w:rsid w:val="6FFE1B47"/>
    <w:rsid w:val="70087296"/>
    <w:rsid w:val="700960E6"/>
    <w:rsid w:val="7016371B"/>
    <w:rsid w:val="701E3D99"/>
    <w:rsid w:val="702B77EB"/>
    <w:rsid w:val="702E6A96"/>
    <w:rsid w:val="70382F6C"/>
    <w:rsid w:val="70467356"/>
    <w:rsid w:val="704E2816"/>
    <w:rsid w:val="70522787"/>
    <w:rsid w:val="705C1067"/>
    <w:rsid w:val="70641DF7"/>
    <w:rsid w:val="7064403B"/>
    <w:rsid w:val="706D3ECA"/>
    <w:rsid w:val="707A4576"/>
    <w:rsid w:val="709C7675"/>
    <w:rsid w:val="70A03D5F"/>
    <w:rsid w:val="70A235A0"/>
    <w:rsid w:val="70A515BB"/>
    <w:rsid w:val="70BD5466"/>
    <w:rsid w:val="70C17388"/>
    <w:rsid w:val="70C96594"/>
    <w:rsid w:val="70CB2257"/>
    <w:rsid w:val="70D031B1"/>
    <w:rsid w:val="70D718BC"/>
    <w:rsid w:val="70DC75A5"/>
    <w:rsid w:val="70DF40AA"/>
    <w:rsid w:val="70E12A92"/>
    <w:rsid w:val="70E6414C"/>
    <w:rsid w:val="70EB2A06"/>
    <w:rsid w:val="70F02E3A"/>
    <w:rsid w:val="70FD7217"/>
    <w:rsid w:val="710A0EFC"/>
    <w:rsid w:val="711752F7"/>
    <w:rsid w:val="711A1E08"/>
    <w:rsid w:val="712633C2"/>
    <w:rsid w:val="712B7383"/>
    <w:rsid w:val="712C1347"/>
    <w:rsid w:val="713F0AF8"/>
    <w:rsid w:val="71441EB6"/>
    <w:rsid w:val="71446907"/>
    <w:rsid w:val="716049CF"/>
    <w:rsid w:val="716A4428"/>
    <w:rsid w:val="71737E6F"/>
    <w:rsid w:val="71936A55"/>
    <w:rsid w:val="719C6052"/>
    <w:rsid w:val="719E3B17"/>
    <w:rsid w:val="71B05EE9"/>
    <w:rsid w:val="71BC6BFE"/>
    <w:rsid w:val="71CC7433"/>
    <w:rsid w:val="71DD4F57"/>
    <w:rsid w:val="71E95D82"/>
    <w:rsid w:val="71EE1F23"/>
    <w:rsid w:val="71F74E3A"/>
    <w:rsid w:val="72253BA7"/>
    <w:rsid w:val="7228057C"/>
    <w:rsid w:val="722A00C1"/>
    <w:rsid w:val="7239032F"/>
    <w:rsid w:val="723D33A7"/>
    <w:rsid w:val="723F23D6"/>
    <w:rsid w:val="72442AA2"/>
    <w:rsid w:val="725254A1"/>
    <w:rsid w:val="72530506"/>
    <w:rsid w:val="726B7265"/>
    <w:rsid w:val="727309E9"/>
    <w:rsid w:val="72780690"/>
    <w:rsid w:val="727C5DC5"/>
    <w:rsid w:val="728269FA"/>
    <w:rsid w:val="728855E0"/>
    <w:rsid w:val="728A68F3"/>
    <w:rsid w:val="72A55A81"/>
    <w:rsid w:val="72A61215"/>
    <w:rsid w:val="72A77F65"/>
    <w:rsid w:val="72B56DE4"/>
    <w:rsid w:val="72BE6ECE"/>
    <w:rsid w:val="72C569B3"/>
    <w:rsid w:val="72C756FD"/>
    <w:rsid w:val="72C82CE8"/>
    <w:rsid w:val="72DB4FBD"/>
    <w:rsid w:val="72F0248D"/>
    <w:rsid w:val="730707A3"/>
    <w:rsid w:val="730923DF"/>
    <w:rsid w:val="7309258B"/>
    <w:rsid w:val="73102EAD"/>
    <w:rsid w:val="7317442E"/>
    <w:rsid w:val="73230AD1"/>
    <w:rsid w:val="73290A2F"/>
    <w:rsid w:val="73350B46"/>
    <w:rsid w:val="734B5EF6"/>
    <w:rsid w:val="734F1B1A"/>
    <w:rsid w:val="73514B2F"/>
    <w:rsid w:val="735417BE"/>
    <w:rsid w:val="736207BE"/>
    <w:rsid w:val="736B3B4C"/>
    <w:rsid w:val="736D58A3"/>
    <w:rsid w:val="736F7EF2"/>
    <w:rsid w:val="73707C59"/>
    <w:rsid w:val="73940419"/>
    <w:rsid w:val="739F2662"/>
    <w:rsid w:val="73A00748"/>
    <w:rsid w:val="73A83E54"/>
    <w:rsid w:val="73BC13A8"/>
    <w:rsid w:val="73BD7A99"/>
    <w:rsid w:val="73EF4BCD"/>
    <w:rsid w:val="73FD3A2C"/>
    <w:rsid w:val="74263249"/>
    <w:rsid w:val="742D0FA8"/>
    <w:rsid w:val="74357124"/>
    <w:rsid w:val="743866A0"/>
    <w:rsid w:val="743B3A16"/>
    <w:rsid w:val="744321B9"/>
    <w:rsid w:val="7444258A"/>
    <w:rsid w:val="744F6D88"/>
    <w:rsid w:val="745130A4"/>
    <w:rsid w:val="746B4887"/>
    <w:rsid w:val="747C0802"/>
    <w:rsid w:val="747F7B3C"/>
    <w:rsid w:val="74872448"/>
    <w:rsid w:val="74904C64"/>
    <w:rsid w:val="74971AD5"/>
    <w:rsid w:val="749D7E0D"/>
    <w:rsid w:val="749E7C08"/>
    <w:rsid w:val="749F148A"/>
    <w:rsid w:val="749F3696"/>
    <w:rsid w:val="749F42FE"/>
    <w:rsid w:val="74B567A8"/>
    <w:rsid w:val="74B57D3F"/>
    <w:rsid w:val="74BB09E6"/>
    <w:rsid w:val="74D514D5"/>
    <w:rsid w:val="74D72973"/>
    <w:rsid w:val="74DA09ED"/>
    <w:rsid w:val="74DF245B"/>
    <w:rsid w:val="74F1077C"/>
    <w:rsid w:val="75023190"/>
    <w:rsid w:val="750268E2"/>
    <w:rsid w:val="751002F7"/>
    <w:rsid w:val="7512197B"/>
    <w:rsid w:val="7517681D"/>
    <w:rsid w:val="7523560A"/>
    <w:rsid w:val="752421BC"/>
    <w:rsid w:val="75317EA1"/>
    <w:rsid w:val="754E5DF0"/>
    <w:rsid w:val="75546D4B"/>
    <w:rsid w:val="756952D2"/>
    <w:rsid w:val="75775481"/>
    <w:rsid w:val="758730D6"/>
    <w:rsid w:val="75A13DDA"/>
    <w:rsid w:val="75BB7298"/>
    <w:rsid w:val="75BF280B"/>
    <w:rsid w:val="75C06453"/>
    <w:rsid w:val="75D15A58"/>
    <w:rsid w:val="75D91352"/>
    <w:rsid w:val="75D93BBD"/>
    <w:rsid w:val="75D967BE"/>
    <w:rsid w:val="75E35EA6"/>
    <w:rsid w:val="75E65AA3"/>
    <w:rsid w:val="75F8370E"/>
    <w:rsid w:val="75F84608"/>
    <w:rsid w:val="75FA2645"/>
    <w:rsid w:val="760C31AA"/>
    <w:rsid w:val="76151E1D"/>
    <w:rsid w:val="76165DD7"/>
    <w:rsid w:val="761B562C"/>
    <w:rsid w:val="762A422F"/>
    <w:rsid w:val="763D2B4F"/>
    <w:rsid w:val="763D51A3"/>
    <w:rsid w:val="764338BB"/>
    <w:rsid w:val="76473A0E"/>
    <w:rsid w:val="764C781C"/>
    <w:rsid w:val="76501917"/>
    <w:rsid w:val="766D10F0"/>
    <w:rsid w:val="76711388"/>
    <w:rsid w:val="7679381A"/>
    <w:rsid w:val="767A2921"/>
    <w:rsid w:val="76806CB2"/>
    <w:rsid w:val="7682521B"/>
    <w:rsid w:val="769B05D2"/>
    <w:rsid w:val="76AD63DE"/>
    <w:rsid w:val="76B71D42"/>
    <w:rsid w:val="76D001B5"/>
    <w:rsid w:val="76D3592A"/>
    <w:rsid w:val="76D36E15"/>
    <w:rsid w:val="76E06015"/>
    <w:rsid w:val="76E73A78"/>
    <w:rsid w:val="76EA61B0"/>
    <w:rsid w:val="76EB394F"/>
    <w:rsid w:val="76EC5FAA"/>
    <w:rsid w:val="76F2764D"/>
    <w:rsid w:val="77000EA2"/>
    <w:rsid w:val="770C7ACE"/>
    <w:rsid w:val="770E4DAD"/>
    <w:rsid w:val="771643AE"/>
    <w:rsid w:val="77253B23"/>
    <w:rsid w:val="7725522A"/>
    <w:rsid w:val="772B02A2"/>
    <w:rsid w:val="772E0BA9"/>
    <w:rsid w:val="77346CA6"/>
    <w:rsid w:val="773E0B7C"/>
    <w:rsid w:val="77437658"/>
    <w:rsid w:val="77493F8A"/>
    <w:rsid w:val="7749507D"/>
    <w:rsid w:val="774A00CD"/>
    <w:rsid w:val="774F2397"/>
    <w:rsid w:val="775501F9"/>
    <w:rsid w:val="77583D37"/>
    <w:rsid w:val="77646FEC"/>
    <w:rsid w:val="77670B70"/>
    <w:rsid w:val="776718F7"/>
    <w:rsid w:val="776F1565"/>
    <w:rsid w:val="777E38A7"/>
    <w:rsid w:val="778209E5"/>
    <w:rsid w:val="778A0A09"/>
    <w:rsid w:val="778B0109"/>
    <w:rsid w:val="778D6607"/>
    <w:rsid w:val="77925AEB"/>
    <w:rsid w:val="77930518"/>
    <w:rsid w:val="77B36426"/>
    <w:rsid w:val="77B87754"/>
    <w:rsid w:val="77B938CB"/>
    <w:rsid w:val="77C74308"/>
    <w:rsid w:val="77CD2495"/>
    <w:rsid w:val="77E46B9F"/>
    <w:rsid w:val="77E90028"/>
    <w:rsid w:val="77EB27B7"/>
    <w:rsid w:val="77ED21B2"/>
    <w:rsid w:val="77F052AA"/>
    <w:rsid w:val="77F47281"/>
    <w:rsid w:val="77FA7A9B"/>
    <w:rsid w:val="78087704"/>
    <w:rsid w:val="780919EF"/>
    <w:rsid w:val="780E5A19"/>
    <w:rsid w:val="781467C0"/>
    <w:rsid w:val="781832DA"/>
    <w:rsid w:val="78215BC2"/>
    <w:rsid w:val="782A346A"/>
    <w:rsid w:val="782F3C1E"/>
    <w:rsid w:val="78316E72"/>
    <w:rsid w:val="783777B2"/>
    <w:rsid w:val="783E46EA"/>
    <w:rsid w:val="78434A47"/>
    <w:rsid w:val="78534ED5"/>
    <w:rsid w:val="785508F1"/>
    <w:rsid w:val="78573757"/>
    <w:rsid w:val="785827B3"/>
    <w:rsid w:val="785E27D1"/>
    <w:rsid w:val="78691600"/>
    <w:rsid w:val="78693E15"/>
    <w:rsid w:val="786E21D4"/>
    <w:rsid w:val="788F3F19"/>
    <w:rsid w:val="789B1BE2"/>
    <w:rsid w:val="789C759A"/>
    <w:rsid w:val="78A27BA1"/>
    <w:rsid w:val="78A41BA9"/>
    <w:rsid w:val="78AE371B"/>
    <w:rsid w:val="78B55A7F"/>
    <w:rsid w:val="78C7296C"/>
    <w:rsid w:val="78D97796"/>
    <w:rsid w:val="78DD2CFB"/>
    <w:rsid w:val="78E6602F"/>
    <w:rsid w:val="78EA214E"/>
    <w:rsid w:val="78FF09E5"/>
    <w:rsid w:val="79021B11"/>
    <w:rsid w:val="790A1C7F"/>
    <w:rsid w:val="790B6A4D"/>
    <w:rsid w:val="790F1751"/>
    <w:rsid w:val="7926456C"/>
    <w:rsid w:val="792E5F27"/>
    <w:rsid w:val="793E0087"/>
    <w:rsid w:val="79410419"/>
    <w:rsid w:val="79417E56"/>
    <w:rsid w:val="7946627E"/>
    <w:rsid w:val="79503A3C"/>
    <w:rsid w:val="795811A5"/>
    <w:rsid w:val="795C7A79"/>
    <w:rsid w:val="795D3040"/>
    <w:rsid w:val="795F63B7"/>
    <w:rsid w:val="79644CA8"/>
    <w:rsid w:val="7969375B"/>
    <w:rsid w:val="796C5012"/>
    <w:rsid w:val="7970618C"/>
    <w:rsid w:val="79707E1F"/>
    <w:rsid w:val="7972772F"/>
    <w:rsid w:val="7984768A"/>
    <w:rsid w:val="799D0B83"/>
    <w:rsid w:val="79A67C73"/>
    <w:rsid w:val="79AD25DC"/>
    <w:rsid w:val="79BA06A9"/>
    <w:rsid w:val="79C50561"/>
    <w:rsid w:val="79C96C03"/>
    <w:rsid w:val="79DC4F6D"/>
    <w:rsid w:val="79EA69BB"/>
    <w:rsid w:val="79EA7822"/>
    <w:rsid w:val="79EC65B0"/>
    <w:rsid w:val="79EF17A4"/>
    <w:rsid w:val="7A13262E"/>
    <w:rsid w:val="7A1D4ED3"/>
    <w:rsid w:val="7A253322"/>
    <w:rsid w:val="7A2A1B64"/>
    <w:rsid w:val="7A2D130A"/>
    <w:rsid w:val="7A303360"/>
    <w:rsid w:val="7A343EFB"/>
    <w:rsid w:val="7A43327E"/>
    <w:rsid w:val="7A462F46"/>
    <w:rsid w:val="7A4D1791"/>
    <w:rsid w:val="7A643B40"/>
    <w:rsid w:val="7A6E36E4"/>
    <w:rsid w:val="7A764E4F"/>
    <w:rsid w:val="7A8D22FB"/>
    <w:rsid w:val="7A9A4645"/>
    <w:rsid w:val="7A9B268A"/>
    <w:rsid w:val="7AAE0CD8"/>
    <w:rsid w:val="7AB41813"/>
    <w:rsid w:val="7ADE04EE"/>
    <w:rsid w:val="7AE64369"/>
    <w:rsid w:val="7AEE5F9B"/>
    <w:rsid w:val="7AF1328E"/>
    <w:rsid w:val="7B051D15"/>
    <w:rsid w:val="7B060D74"/>
    <w:rsid w:val="7B425797"/>
    <w:rsid w:val="7B59123E"/>
    <w:rsid w:val="7B5E6465"/>
    <w:rsid w:val="7B663CCC"/>
    <w:rsid w:val="7B6A04ED"/>
    <w:rsid w:val="7B7E0C48"/>
    <w:rsid w:val="7B871986"/>
    <w:rsid w:val="7B8936E1"/>
    <w:rsid w:val="7B955D01"/>
    <w:rsid w:val="7BA36196"/>
    <w:rsid w:val="7BA41CC8"/>
    <w:rsid w:val="7BA479E1"/>
    <w:rsid w:val="7BA60691"/>
    <w:rsid w:val="7BAA1725"/>
    <w:rsid w:val="7BAB7AE8"/>
    <w:rsid w:val="7BC74B19"/>
    <w:rsid w:val="7BD22607"/>
    <w:rsid w:val="7BDC5E4B"/>
    <w:rsid w:val="7BE0125F"/>
    <w:rsid w:val="7BE2105E"/>
    <w:rsid w:val="7BF66E51"/>
    <w:rsid w:val="7C02656B"/>
    <w:rsid w:val="7C0C013C"/>
    <w:rsid w:val="7C106477"/>
    <w:rsid w:val="7C1B2119"/>
    <w:rsid w:val="7C1F044C"/>
    <w:rsid w:val="7C2E45FC"/>
    <w:rsid w:val="7C311E76"/>
    <w:rsid w:val="7C3F711F"/>
    <w:rsid w:val="7C464F3C"/>
    <w:rsid w:val="7C4D1AAC"/>
    <w:rsid w:val="7C6C01FB"/>
    <w:rsid w:val="7C920D0F"/>
    <w:rsid w:val="7CA51C8D"/>
    <w:rsid w:val="7CBD218C"/>
    <w:rsid w:val="7CC504B9"/>
    <w:rsid w:val="7CC54C03"/>
    <w:rsid w:val="7CD658EE"/>
    <w:rsid w:val="7CE33498"/>
    <w:rsid w:val="7D030C33"/>
    <w:rsid w:val="7D0A41BC"/>
    <w:rsid w:val="7D0A7FDD"/>
    <w:rsid w:val="7D0C31BB"/>
    <w:rsid w:val="7D125ED1"/>
    <w:rsid w:val="7D1626D7"/>
    <w:rsid w:val="7D1A5C58"/>
    <w:rsid w:val="7D2D4576"/>
    <w:rsid w:val="7D2F2073"/>
    <w:rsid w:val="7D310973"/>
    <w:rsid w:val="7D403C54"/>
    <w:rsid w:val="7D6B683D"/>
    <w:rsid w:val="7D6F29DA"/>
    <w:rsid w:val="7D73672A"/>
    <w:rsid w:val="7D75209F"/>
    <w:rsid w:val="7D796809"/>
    <w:rsid w:val="7D797BCD"/>
    <w:rsid w:val="7D876BFD"/>
    <w:rsid w:val="7D8A22CE"/>
    <w:rsid w:val="7D8E6103"/>
    <w:rsid w:val="7D937A68"/>
    <w:rsid w:val="7D9860FB"/>
    <w:rsid w:val="7D9F75B4"/>
    <w:rsid w:val="7DA264F1"/>
    <w:rsid w:val="7DA965FE"/>
    <w:rsid w:val="7DAE5C75"/>
    <w:rsid w:val="7DC26DB4"/>
    <w:rsid w:val="7DC62F11"/>
    <w:rsid w:val="7DC75C09"/>
    <w:rsid w:val="7DC96FD0"/>
    <w:rsid w:val="7DCD67D0"/>
    <w:rsid w:val="7DD77ACD"/>
    <w:rsid w:val="7DEA2A08"/>
    <w:rsid w:val="7DEB5A8B"/>
    <w:rsid w:val="7DEE5A52"/>
    <w:rsid w:val="7DF903D4"/>
    <w:rsid w:val="7DFC2B9F"/>
    <w:rsid w:val="7E013BC9"/>
    <w:rsid w:val="7E0A4F04"/>
    <w:rsid w:val="7E107425"/>
    <w:rsid w:val="7E145DF7"/>
    <w:rsid w:val="7E1D1995"/>
    <w:rsid w:val="7E202249"/>
    <w:rsid w:val="7E2D7D75"/>
    <w:rsid w:val="7E3468B6"/>
    <w:rsid w:val="7E381BED"/>
    <w:rsid w:val="7E486268"/>
    <w:rsid w:val="7E4B0510"/>
    <w:rsid w:val="7E5376C2"/>
    <w:rsid w:val="7E7064C2"/>
    <w:rsid w:val="7E7862CA"/>
    <w:rsid w:val="7E7A577F"/>
    <w:rsid w:val="7E8749BD"/>
    <w:rsid w:val="7E974326"/>
    <w:rsid w:val="7E982B42"/>
    <w:rsid w:val="7EAD561E"/>
    <w:rsid w:val="7EC0283D"/>
    <w:rsid w:val="7EC12C8F"/>
    <w:rsid w:val="7ECD4914"/>
    <w:rsid w:val="7ECE4886"/>
    <w:rsid w:val="7ED85559"/>
    <w:rsid w:val="7ED927E0"/>
    <w:rsid w:val="7EE35B35"/>
    <w:rsid w:val="7EE87429"/>
    <w:rsid w:val="7EF0710E"/>
    <w:rsid w:val="7EF75C27"/>
    <w:rsid w:val="7EFC4C13"/>
    <w:rsid w:val="7EFF0F92"/>
    <w:rsid w:val="7F183EFE"/>
    <w:rsid w:val="7F3675CB"/>
    <w:rsid w:val="7F57354F"/>
    <w:rsid w:val="7F666595"/>
    <w:rsid w:val="7F6B7608"/>
    <w:rsid w:val="7F6D4A6D"/>
    <w:rsid w:val="7F735751"/>
    <w:rsid w:val="7F7D6946"/>
    <w:rsid w:val="7FAA609E"/>
    <w:rsid w:val="7FDB5DB9"/>
    <w:rsid w:val="7FE378AD"/>
    <w:rsid w:val="7FED1553"/>
    <w:rsid w:val="7FF47A55"/>
    <w:rsid w:val="7FFB31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utoRedefine/>
    <w:qFormat/>
    <w:rsid w:val="009B2779"/>
    <w:pPr>
      <w:widowControl w:val="0"/>
      <w:jc w:val="both"/>
    </w:pPr>
    <w:rPr>
      <w:rFonts w:ascii="Calibri" w:hAnsi="Calibri"/>
      <w:kern w:val="2"/>
      <w:sz w:val="21"/>
      <w:szCs w:val="24"/>
    </w:rPr>
  </w:style>
  <w:style w:type="paragraph" w:styleId="1">
    <w:name w:val="heading 1"/>
    <w:basedOn w:val="a2"/>
    <w:next w:val="a2"/>
    <w:qFormat/>
    <w:rsid w:val="009B2779"/>
    <w:pPr>
      <w:keepNext/>
      <w:keepLines/>
      <w:spacing w:before="340" w:after="330" w:line="576" w:lineRule="auto"/>
      <w:outlineLvl w:val="0"/>
    </w:pPr>
    <w:rPr>
      <w:b/>
      <w:kern w:val="44"/>
      <w:sz w:val="44"/>
    </w:rPr>
  </w:style>
  <w:style w:type="paragraph" w:styleId="2">
    <w:name w:val="heading 2"/>
    <w:basedOn w:val="a2"/>
    <w:next w:val="a2"/>
    <w:link w:val="2Char"/>
    <w:unhideWhenUsed/>
    <w:qFormat/>
    <w:rsid w:val="009B2779"/>
    <w:pPr>
      <w:keepNext/>
      <w:keepLines/>
      <w:spacing w:before="260" w:after="260" w:line="413" w:lineRule="auto"/>
      <w:outlineLvl w:val="1"/>
    </w:pPr>
    <w:rPr>
      <w:rFonts w:ascii="Arial" w:eastAsia="黑体" w:hAnsi="Arial"/>
      <w:b/>
      <w:sz w:val="32"/>
    </w:rPr>
  </w:style>
  <w:style w:type="paragraph" w:styleId="3">
    <w:name w:val="heading 3"/>
    <w:basedOn w:val="a2"/>
    <w:next w:val="a2"/>
    <w:link w:val="3Char"/>
    <w:unhideWhenUsed/>
    <w:qFormat/>
    <w:rsid w:val="009B2779"/>
    <w:pPr>
      <w:keepNext/>
      <w:keepLines/>
      <w:spacing w:before="260" w:after="260" w:line="413" w:lineRule="auto"/>
      <w:outlineLvl w:val="2"/>
    </w:pPr>
    <w:rPr>
      <w:b/>
      <w:sz w:val="32"/>
    </w:rPr>
  </w:style>
  <w:style w:type="paragraph" w:styleId="4">
    <w:name w:val="heading 4"/>
    <w:basedOn w:val="a2"/>
    <w:next w:val="a2"/>
    <w:link w:val="4Char"/>
    <w:unhideWhenUsed/>
    <w:qFormat/>
    <w:rsid w:val="009B2779"/>
    <w:pPr>
      <w:keepNext/>
      <w:keepLines/>
      <w:spacing w:before="280" w:after="290" w:line="372" w:lineRule="auto"/>
      <w:outlineLvl w:val="3"/>
    </w:pPr>
    <w:rPr>
      <w:rFonts w:ascii="Arial" w:eastAsia="黑体" w:hAnsi="Arial"/>
      <w:b/>
      <w:sz w:val="2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autoRedefine/>
    <w:uiPriority w:val="1"/>
    <w:qFormat/>
    <w:rsid w:val="009B2779"/>
    <w:pPr>
      <w:ind w:left="492"/>
    </w:pPr>
    <w:rPr>
      <w:rFonts w:ascii="微软雅黑" w:eastAsia="微软雅黑" w:hAnsi="微软雅黑" w:cs="微软雅黑"/>
      <w:b/>
      <w:bCs/>
      <w:sz w:val="32"/>
      <w:szCs w:val="32"/>
      <w:lang w:val="zh-CN" w:bidi="zh-CN"/>
    </w:rPr>
  </w:style>
  <w:style w:type="paragraph" w:styleId="a7">
    <w:name w:val="Body Text Indent"/>
    <w:basedOn w:val="a2"/>
    <w:qFormat/>
    <w:rsid w:val="009B2779"/>
    <w:pPr>
      <w:ind w:firstLineChars="500" w:firstLine="1200"/>
    </w:pPr>
    <w:rPr>
      <w:rFonts w:ascii="宋体" w:hAnsi="宋体"/>
      <w:sz w:val="24"/>
      <w:szCs w:val="28"/>
    </w:rPr>
  </w:style>
  <w:style w:type="paragraph" w:styleId="a8">
    <w:name w:val="footer"/>
    <w:basedOn w:val="a2"/>
    <w:autoRedefine/>
    <w:qFormat/>
    <w:rsid w:val="009B2779"/>
    <w:pPr>
      <w:tabs>
        <w:tab w:val="center" w:pos="4153"/>
        <w:tab w:val="right" w:pos="8306"/>
      </w:tabs>
      <w:snapToGrid w:val="0"/>
      <w:jc w:val="left"/>
    </w:pPr>
    <w:rPr>
      <w:sz w:val="18"/>
      <w:szCs w:val="18"/>
    </w:rPr>
  </w:style>
  <w:style w:type="paragraph" w:styleId="a9">
    <w:name w:val="header"/>
    <w:basedOn w:val="a2"/>
    <w:link w:val="Char"/>
    <w:qFormat/>
    <w:rsid w:val="009B2779"/>
    <w:pPr>
      <w:tabs>
        <w:tab w:val="center" w:pos="4153"/>
        <w:tab w:val="right" w:pos="8306"/>
      </w:tabs>
      <w:snapToGrid w:val="0"/>
      <w:jc w:val="center"/>
    </w:pPr>
    <w:rPr>
      <w:sz w:val="18"/>
      <w:szCs w:val="18"/>
    </w:rPr>
  </w:style>
  <w:style w:type="paragraph" w:styleId="aa">
    <w:name w:val="Normal (Web)"/>
    <w:basedOn w:val="a2"/>
    <w:autoRedefine/>
    <w:qFormat/>
    <w:rsid w:val="009B2779"/>
    <w:rPr>
      <w:sz w:val="24"/>
    </w:rPr>
  </w:style>
  <w:style w:type="paragraph" w:styleId="ab">
    <w:name w:val="Title"/>
    <w:basedOn w:val="a2"/>
    <w:qFormat/>
    <w:rsid w:val="009B2779"/>
    <w:pPr>
      <w:spacing w:before="240" w:after="60"/>
      <w:jc w:val="center"/>
      <w:outlineLvl w:val="0"/>
    </w:pPr>
    <w:rPr>
      <w:rFonts w:ascii="Arial" w:eastAsia="仿宋" w:hAnsi="Arial"/>
      <w:b/>
      <w:sz w:val="32"/>
      <w:szCs w:val="32"/>
    </w:rPr>
  </w:style>
  <w:style w:type="paragraph" w:customStyle="1" w:styleId="ac">
    <w:name w:val="段"/>
    <w:autoRedefine/>
    <w:qFormat/>
    <w:rsid w:val="009B2779"/>
    <w:pPr>
      <w:autoSpaceDE w:val="0"/>
      <w:autoSpaceDN w:val="0"/>
      <w:ind w:firstLineChars="200" w:firstLine="200"/>
      <w:jc w:val="both"/>
    </w:pPr>
    <w:rPr>
      <w:rFonts w:ascii="宋体" w:eastAsia="Times New Roman"/>
      <w:sz w:val="21"/>
      <w:szCs w:val="22"/>
    </w:rPr>
  </w:style>
  <w:style w:type="character" w:customStyle="1" w:styleId="Char">
    <w:name w:val="页眉 Char"/>
    <w:basedOn w:val="a3"/>
    <w:link w:val="a9"/>
    <w:qFormat/>
    <w:rsid w:val="009B2779"/>
    <w:rPr>
      <w:rFonts w:ascii="Calibri" w:hAnsi="Calibri"/>
      <w:kern w:val="2"/>
      <w:sz w:val="18"/>
      <w:szCs w:val="18"/>
    </w:rPr>
  </w:style>
  <w:style w:type="paragraph" w:styleId="ad">
    <w:name w:val="List Paragraph"/>
    <w:basedOn w:val="a2"/>
    <w:uiPriority w:val="99"/>
    <w:unhideWhenUsed/>
    <w:qFormat/>
    <w:rsid w:val="009B2779"/>
    <w:pPr>
      <w:ind w:firstLineChars="200" w:firstLine="420"/>
    </w:pPr>
  </w:style>
  <w:style w:type="paragraph" w:customStyle="1" w:styleId="10">
    <w:name w:val="样式1"/>
    <w:basedOn w:val="a2"/>
    <w:qFormat/>
    <w:rsid w:val="009B2779"/>
    <w:pPr>
      <w:autoSpaceDE w:val="0"/>
      <w:autoSpaceDN w:val="0"/>
      <w:adjustRightInd w:val="0"/>
      <w:spacing w:line="360" w:lineRule="auto"/>
      <w:jc w:val="center"/>
    </w:pPr>
    <w:rPr>
      <w:rFonts w:ascii="Times New Roman" w:eastAsia="方正小标宋_GBK" w:hAnsi="Times New Roman"/>
      <w:bCs/>
      <w:kern w:val="0"/>
      <w:sz w:val="52"/>
      <w:szCs w:val="52"/>
    </w:rPr>
  </w:style>
  <w:style w:type="paragraph" w:customStyle="1" w:styleId="ae">
    <w:name w:val="二级条标题"/>
    <w:basedOn w:val="a0"/>
    <w:next w:val="ac"/>
    <w:qFormat/>
    <w:rsid w:val="009B2779"/>
    <w:pPr>
      <w:numPr>
        <w:ilvl w:val="0"/>
        <w:numId w:val="0"/>
      </w:numPr>
      <w:spacing w:before="50" w:after="50"/>
      <w:outlineLvl w:val="3"/>
    </w:pPr>
  </w:style>
  <w:style w:type="paragraph" w:customStyle="1" w:styleId="a0">
    <w:name w:val="一级条标题"/>
    <w:next w:val="ac"/>
    <w:qFormat/>
    <w:rsid w:val="009B2779"/>
    <w:pPr>
      <w:numPr>
        <w:ilvl w:val="1"/>
        <w:numId w:val="1"/>
      </w:numPr>
      <w:spacing w:beforeLines="50" w:afterLines="50"/>
      <w:outlineLvl w:val="2"/>
    </w:pPr>
    <w:rPr>
      <w:rFonts w:ascii="黑体" w:eastAsia="黑体"/>
      <w:sz w:val="21"/>
      <w:szCs w:val="21"/>
    </w:rPr>
  </w:style>
  <w:style w:type="paragraph" w:customStyle="1" w:styleId="a1">
    <w:name w:val="二级无"/>
    <w:basedOn w:val="ae"/>
    <w:qFormat/>
    <w:rsid w:val="009B2779"/>
    <w:pPr>
      <w:numPr>
        <w:ilvl w:val="2"/>
        <w:numId w:val="1"/>
      </w:numPr>
      <w:spacing w:beforeLines="0" w:afterLines="0"/>
    </w:pPr>
    <w:rPr>
      <w:rFonts w:ascii="宋体" w:eastAsia="宋体"/>
    </w:rPr>
  </w:style>
  <w:style w:type="character" w:customStyle="1" w:styleId="2Char">
    <w:name w:val="标题 2 Char"/>
    <w:link w:val="2"/>
    <w:qFormat/>
    <w:rsid w:val="009B2779"/>
    <w:rPr>
      <w:rFonts w:ascii="Arial" w:eastAsia="黑体" w:hAnsi="Arial"/>
      <w:b/>
      <w:sz w:val="32"/>
    </w:rPr>
  </w:style>
  <w:style w:type="character" w:customStyle="1" w:styleId="3Char">
    <w:name w:val="标题 3 Char"/>
    <w:link w:val="3"/>
    <w:qFormat/>
    <w:rsid w:val="009B2779"/>
    <w:rPr>
      <w:b/>
      <w:sz w:val="32"/>
    </w:rPr>
  </w:style>
  <w:style w:type="character" w:customStyle="1" w:styleId="4Char">
    <w:name w:val="标题 4 Char"/>
    <w:link w:val="4"/>
    <w:qFormat/>
    <w:rsid w:val="009B2779"/>
    <w:rPr>
      <w:rFonts w:ascii="Arial" w:eastAsia="黑体" w:hAnsi="Arial"/>
      <w:b/>
      <w:sz w:val="28"/>
    </w:rPr>
  </w:style>
  <w:style w:type="paragraph" w:customStyle="1" w:styleId="a">
    <w:name w:val="章标题"/>
    <w:next w:val="ac"/>
    <w:qFormat/>
    <w:rsid w:val="009B2779"/>
    <w:pPr>
      <w:numPr>
        <w:numId w:val="1"/>
      </w:numPr>
      <w:spacing w:beforeLines="100" w:afterLines="100"/>
      <w:jc w:val="both"/>
      <w:outlineLvl w:val="1"/>
    </w:pPr>
    <w:rPr>
      <w:rFonts w:ascii="黑体" w:eastAsia="黑体"/>
      <w:sz w:val="21"/>
    </w:rPr>
  </w:style>
</w:styles>
</file>

<file path=word/webSettings.xml><?xml version="1.0" encoding="utf-8"?>
<w:webSettings xmlns:r="http://schemas.openxmlformats.org/officeDocument/2006/relationships" xmlns:w="http://schemas.openxmlformats.org/wordprocessingml/2006/main">
  <w:divs>
    <w:div w:id="225915940">
      <w:bodyDiv w:val="1"/>
      <w:marLeft w:val="0"/>
      <w:marRight w:val="0"/>
      <w:marTop w:val="0"/>
      <w:marBottom w:val="0"/>
      <w:divBdr>
        <w:top w:val="none" w:sz="0" w:space="0" w:color="auto"/>
        <w:left w:val="none" w:sz="0" w:space="0" w:color="auto"/>
        <w:bottom w:val="none" w:sz="0" w:space="0" w:color="auto"/>
        <w:right w:val="none" w:sz="0" w:space="0" w:color="auto"/>
      </w:divBdr>
    </w:div>
    <w:div w:id="362363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735</Words>
  <Characters>4191</Characters>
  <Application>Microsoft Office Word</Application>
  <DocSecurity>0</DocSecurity>
  <Lines>34</Lines>
  <Paragraphs>9</Paragraphs>
  <ScaleCrop>false</ScaleCrop>
  <Company>Hewlett-Packard Company</Company>
  <LinksUpToDate>false</LinksUpToDate>
  <CharactersWithSpaces>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15251</dc:creator>
  <cp:lastModifiedBy>xbany</cp:lastModifiedBy>
  <cp:revision>3</cp:revision>
  <dcterms:created xsi:type="dcterms:W3CDTF">2024-11-25T08:58:00Z</dcterms:created>
  <dcterms:modified xsi:type="dcterms:W3CDTF">2024-11-25T09:11:00Z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67038A25EE1D4003B6C792DA05C4DA7D_13</vt:lpwstr>
  </property>
</Properties>
</file>