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B63EE5" w14:textId="77777777" w:rsidR="00A763E9" w:rsidRPr="00D43EE7" w:rsidRDefault="00A763E9" w:rsidP="00D43EE7">
      <w:pPr>
        <w:jc w:val="center"/>
        <w:rPr>
          <w:b/>
          <w:sz w:val="24"/>
        </w:rPr>
      </w:pPr>
    </w:p>
    <w:p w14:paraId="6597B500" w14:textId="77777777" w:rsidR="00A763E9" w:rsidRDefault="00A763E9" w:rsidP="00D43EE7">
      <w:pPr>
        <w:jc w:val="center"/>
        <w:rPr>
          <w:rFonts w:ascii="黑体" w:eastAsia="黑体" w:hAnsi="黑体" w:hint="eastAsia"/>
          <w:bCs/>
          <w:sz w:val="24"/>
        </w:rPr>
      </w:pPr>
    </w:p>
    <w:p w14:paraId="7CC35463" w14:textId="77777777" w:rsidR="00D43EE7" w:rsidRDefault="00D43EE7" w:rsidP="00D43EE7">
      <w:pPr>
        <w:jc w:val="center"/>
        <w:rPr>
          <w:rFonts w:ascii="黑体" w:eastAsia="黑体" w:hAnsi="黑体" w:hint="eastAsia"/>
          <w:bCs/>
          <w:sz w:val="24"/>
        </w:rPr>
      </w:pPr>
    </w:p>
    <w:p w14:paraId="0807AABA" w14:textId="77777777" w:rsidR="00A763E9" w:rsidRPr="00D43EE7" w:rsidRDefault="00A763E9" w:rsidP="00D43EE7">
      <w:pPr>
        <w:jc w:val="center"/>
        <w:rPr>
          <w:rFonts w:ascii="黑体" w:eastAsia="黑体" w:hAnsi="黑体" w:hint="eastAsia"/>
          <w:bCs/>
          <w:sz w:val="24"/>
        </w:rPr>
      </w:pPr>
    </w:p>
    <w:p w14:paraId="0630A1EF" w14:textId="77777777" w:rsidR="00867F9C" w:rsidRPr="00D43EE7" w:rsidRDefault="00A763E9" w:rsidP="00D43EE7">
      <w:pPr>
        <w:spacing w:line="360" w:lineRule="auto"/>
        <w:jc w:val="center"/>
        <w:rPr>
          <w:rFonts w:ascii="黑体" w:eastAsia="黑体" w:hAnsi="黑体" w:hint="eastAsia"/>
          <w:bCs/>
          <w:sz w:val="32"/>
          <w:szCs w:val="32"/>
        </w:rPr>
      </w:pPr>
      <w:r w:rsidRPr="00D43EE7">
        <w:rPr>
          <w:rFonts w:ascii="黑体" w:eastAsia="黑体" w:hAnsi="黑体" w:hint="eastAsia"/>
          <w:bCs/>
          <w:sz w:val="32"/>
          <w:szCs w:val="32"/>
        </w:rPr>
        <w:t>江苏省地方</w:t>
      </w:r>
      <w:r w:rsidRPr="00D43EE7">
        <w:rPr>
          <w:rFonts w:ascii="黑体" w:eastAsia="黑体" w:hAnsi="黑体"/>
          <w:bCs/>
          <w:sz w:val="32"/>
          <w:szCs w:val="32"/>
        </w:rPr>
        <w:t>标准</w:t>
      </w:r>
    </w:p>
    <w:p w14:paraId="292D605D" w14:textId="62B6498D" w:rsidR="00A763E9" w:rsidRPr="00D43EE7" w:rsidRDefault="00A763E9" w:rsidP="00D43EE7">
      <w:pPr>
        <w:spacing w:line="360" w:lineRule="auto"/>
        <w:jc w:val="center"/>
        <w:rPr>
          <w:rFonts w:ascii="黑体" w:eastAsia="黑体" w:hAnsi="黑体" w:hint="eastAsia"/>
          <w:bCs/>
          <w:sz w:val="44"/>
          <w:szCs w:val="44"/>
        </w:rPr>
      </w:pPr>
      <w:r w:rsidRPr="00D43EE7">
        <w:rPr>
          <w:rFonts w:ascii="黑体" w:eastAsia="黑体" w:hAnsi="黑体"/>
          <w:bCs/>
          <w:sz w:val="44"/>
          <w:szCs w:val="44"/>
        </w:rPr>
        <w:t>《</w:t>
      </w:r>
      <w:r w:rsidRPr="00D43EE7">
        <w:rPr>
          <w:rFonts w:ascii="黑体" w:eastAsia="黑体" w:hAnsi="黑体" w:hint="eastAsia"/>
          <w:bCs/>
          <w:sz w:val="44"/>
          <w:szCs w:val="44"/>
        </w:rPr>
        <w:t>鸭场粪污异位发酵床处理技术规范</w:t>
      </w:r>
      <w:r w:rsidRPr="00D43EE7">
        <w:rPr>
          <w:rFonts w:ascii="黑体" w:eastAsia="黑体" w:hAnsi="黑体"/>
          <w:bCs/>
          <w:sz w:val="44"/>
          <w:szCs w:val="44"/>
        </w:rPr>
        <w:t>》</w:t>
      </w:r>
    </w:p>
    <w:p w14:paraId="5DB2A4C9" w14:textId="7D93B556" w:rsidR="00A763E9" w:rsidRPr="00D43EE7" w:rsidRDefault="00240D29" w:rsidP="00D43EE7">
      <w:pPr>
        <w:spacing w:line="360" w:lineRule="auto"/>
        <w:jc w:val="center"/>
        <w:rPr>
          <w:rFonts w:ascii="黑体" w:eastAsia="黑体" w:hAnsi="黑体" w:hint="eastAsia"/>
          <w:bCs/>
          <w:sz w:val="32"/>
          <w:szCs w:val="32"/>
        </w:rPr>
      </w:pPr>
      <w:r w:rsidRPr="00D43EE7">
        <w:rPr>
          <w:rFonts w:ascii="黑体" w:eastAsia="黑体" w:hAnsi="黑体" w:hint="eastAsia"/>
          <w:bCs/>
          <w:sz w:val="32"/>
          <w:szCs w:val="32"/>
        </w:rPr>
        <w:t>（</w:t>
      </w:r>
      <w:r w:rsidR="00DC0D6A" w:rsidRPr="00D43EE7">
        <w:rPr>
          <w:rFonts w:ascii="黑体" w:eastAsia="黑体" w:hAnsi="黑体" w:hint="eastAsia"/>
          <w:bCs/>
          <w:sz w:val="32"/>
          <w:szCs w:val="32"/>
        </w:rPr>
        <w:t>报批</w:t>
      </w:r>
      <w:r w:rsidRPr="00D43EE7">
        <w:rPr>
          <w:rFonts w:ascii="黑体" w:eastAsia="黑体" w:hAnsi="黑体"/>
          <w:bCs/>
          <w:sz w:val="32"/>
          <w:szCs w:val="32"/>
        </w:rPr>
        <w:t>稿</w:t>
      </w:r>
      <w:r w:rsidRPr="00D43EE7">
        <w:rPr>
          <w:rFonts w:ascii="黑体" w:eastAsia="黑体" w:hAnsi="黑体" w:hint="eastAsia"/>
          <w:bCs/>
          <w:sz w:val="32"/>
          <w:szCs w:val="32"/>
        </w:rPr>
        <w:t>）</w:t>
      </w:r>
    </w:p>
    <w:p w14:paraId="22408C34" w14:textId="77777777" w:rsidR="00D43EE7" w:rsidRDefault="00D43EE7" w:rsidP="00D43EE7">
      <w:pPr>
        <w:spacing w:line="360" w:lineRule="auto"/>
        <w:jc w:val="center"/>
        <w:rPr>
          <w:rFonts w:ascii="黑体" w:eastAsia="黑体" w:hAnsi="黑体" w:hint="eastAsia"/>
          <w:bCs/>
          <w:sz w:val="48"/>
          <w:szCs w:val="48"/>
        </w:rPr>
      </w:pPr>
    </w:p>
    <w:p w14:paraId="29689374" w14:textId="5A0C3B01" w:rsidR="00A763E9" w:rsidRPr="00D43EE7" w:rsidRDefault="00A763E9" w:rsidP="00D43EE7">
      <w:pPr>
        <w:spacing w:line="360" w:lineRule="auto"/>
        <w:jc w:val="center"/>
        <w:rPr>
          <w:rFonts w:ascii="黑体" w:eastAsia="黑体" w:hAnsi="黑体" w:hint="eastAsia"/>
          <w:bCs/>
          <w:sz w:val="48"/>
          <w:szCs w:val="48"/>
        </w:rPr>
      </w:pPr>
      <w:r w:rsidRPr="00D43EE7">
        <w:rPr>
          <w:rFonts w:ascii="黑体" w:eastAsia="黑体" w:hAnsi="黑体"/>
          <w:bCs/>
          <w:sz w:val="48"/>
          <w:szCs w:val="48"/>
        </w:rPr>
        <w:t>编制说明</w:t>
      </w:r>
    </w:p>
    <w:p w14:paraId="2BED9A37" w14:textId="77777777" w:rsidR="00A763E9" w:rsidRPr="00D43EE7" w:rsidRDefault="00A763E9" w:rsidP="00D43EE7">
      <w:pPr>
        <w:jc w:val="center"/>
        <w:rPr>
          <w:rFonts w:ascii="黑体" w:eastAsia="黑体" w:hAnsi="黑体" w:hint="eastAsia"/>
          <w:bCs/>
          <w:sz w:val="24"/>
        </w:rPr>
      </w:pPr>
    </w:p>
    <w:p w14:paraId="5541F7FC" w14:textId="77777777" w:rsidR="00A763E9" w:rsidRPr="00D43EE7" w:rsidRDefault="00A763E9" w:rsidP="00D43EE7">
      <w:pPr>
        <w:jc w:val="center"/>
        <w:rPr>
          <w:rFonts w:ascii="黑体" w:eastAsia="黑体" w:hAnsi="黑体" w:hint="eastAsia"/>
          <w:bCs/>
          <w:sz w:val="24"/>
        </w:rPr>
      </w:pPr>
    </w:p>
    <w:p w14:paraId="5ED36DBD" w14:textId="77777777" w:rsidR="00A763E9" w:rsidRPr="00D43EE7" w:rsidRDefault="00A763E9" w:rsidP="00D43EE7">
      <w:pPr>
        <w:jc w:val="center"/>
        <w:rPr>
          <w:rFonts w:ascii="黑体" w:eastAsia="黑体" w:hAnsi="黑体" w:hint="eastAsia"/>
          <w:bCs/>
          <w:sz w:val="24"/>
        </w:rPr>
      </w:pPr>
    </w:p>
    <w:p w14:paraId="7025DAC7" w14:textId="77777777" w:rsidR="00A763E9" w:rsidRPr="00D43EE7" w:rsidRDefault="00A763E9" w:rsidP="00D43EE7">
      <w:pPr>
        <w:jc w:val="center"/>
        <w:rPr>
          <w:rFonts w:ascii="黑体" w:eastAsia="黑体" w:hAnsi="黑体" w:hint="eastAsia"/>
          <w:bCs/>
          <w:sz w:val="24"/>
        </w:rPr>
      </w:pPr>
    </w:p>
    <w:p w14:paraId="7746EC71" w14:textId="77777777" w:rsidR="00A763E9" w:rsidRDefault="00A763E9" w:rsidP="00A763E9"/>
    <w:p w14:paraId="76E99778" w14:textId="77777777" w:rsidR="00A763E9" w:rsidRDefault="00A763E9" w:rsidP="00A763E9"/>
    <w:p w14:paraId="7A64D080" w14:textId="77777777" w:rsidR="00A763E9" w:rsidRDefault="00A763E9" w:rsidP="00A763E9"/>
    <w:p w14:paraId="089FACB9" w14:textId="77777777" w:rsidR="00A763E9" w:rsidRDefault="00A763E9" w:rsidP="00A763E9"/>
    <w:p w14:paraId="70B1F02C" w14:textId="77777777" w:rsidR="00A763E9" w:rsidRDefault="00A763E9" w:rsidP="00A763E9"/>
    <w:p w14:paraId="7557C650" w14:textId="77777777" w:rsidR="00A763E9" w:rsidRDefault="00A763E9" w:rsidP="00A763E9"/>
    <w:p w14:paraId="435FCE7E" w14:textId="77777777" w:rsidR="00A763E9" w:rsidRDefault="00A763E9" w:rsidP="00A763E9"/>
    <w:p w14:paraId="4D81931C" w14:textId="77777777" w:rsidR="00A763E9" w:rsidRDefault="00A763E9" w:rsidP="00A763E9"/>
    <w:p w14:paraId="7EF5831E" w14:textId="77777777" w:rsidR="00A763E9" w:rsidRDefault="00A763E9" w:rsidP="00A763E9"/>
    <w:p w14:paraId="2BB40FF5" w14:textId="77777777" w:rsidR="00A763E9" w:rsidRDefault="00A763E9" w:rsidP="00A763E9"/>
    <w:p w14:paraId="35D4FFCC" w14:textId="77777777" w:rsidR="00A763E9" w:rsidRDefault="00A763E9" w:rsidP="00A763E9"/>
    <w:p w14:paraId="47660E20" w14:textId="77777777" w:rsidR="00A763E9" w:rsidRDefault="00A763E9" w:rsidP="00A763E9"/>
    <w:p w14:paraId="3138B35F" w14:textId="77777777" w:rsidR="00A763E9" w:rsidRDefault="00A763E9" w:rsidP="00A763E9"/>
    <w:p w14:paraId="674623DE" w14:textId="77777777" w:rsidR="00A763E9" w:rsidRDefault="00A763E9" w:rsidP="00A763E9"/>
    <w:p w14:paraId="08DAEC1F" w14:textId="77777777" w:rsidR="00A763E9" w:rsidRDefault="00A763E9" w:rsidP="00A763E9"/>
    <w:p w14:paraId="51A10706" w14:textId="77777777" w:rsidR="00A763E9" w:rsidRDefault="00A763E9" w:rsidP="00A763E9"/>
    <w:p w14:paraId="5FA7F55F" w14:textId="77777777" w:rsidR="006A700E" w:rsidRDefault="006A700E" w:rsidP="00A763E9"/>
    <w:p w14:paraId="5D7D0925" w14:textId="77777777" w:rsidR="00D43EE7" w:rsidRDefault="00D43EE7" w:rsidP="00A763E9"/>
    <w:p w14:paraId="1AA9516A" w14:textId="77777777" w:rsidR="00D43EE7" w:rsidRDefault="00D43EE7" w:rsidP="00A763E9"/>
    <w:p w14:paraId="2F4AAC47" w14:textId="2027CCA9" w:rsidR="00A763E9" w:rsidRPr="00D43EE7" w:rsidRDefault="00A763E9" w:rsidP="00D43EE7">
      <w:pPr>
        <w:jc w:val="center"/>
        <w:rPr>
          <w:rFonts w:eastAsia="黑体"/>
          <w:bCs/>
          <w:sz w:val="28"/>
          <w:szCs w:val="28"/>
        </w:rPr>
      </w:pPr>
      <w:r w:rsidRPr="00D43EE7">
        <w:rPr>
          <w:rFonts w:eastAsia="黑体"/>
          <w:bCs/>
          <w:sz w:val="28"/>
          <w:szCs w:val="28"/>
        </w:rPr>
        <w:t>《鸭场粪污异位发酵床处理技术规范》</w:t>
      </w:r>
      <w:r w:rsidR="003F574A" w:rsidRPr="00D43EE7">
        <w:rPr>
          <w:rFonts w:eastAsia="黑体"/>
          <w:bCs/>
          <w:sz w:val="28"/>
          <w:szCs w:val="28"/>
        </w:rPr>
        <w:t>制定</w:t>
      </w:r>
      <w:r w:rsidRPr="00D43EE7">
        <w:rPr>
          <w:rFonts w:eastAsia="黑体"/>
          <w:bCs/>
          <w:sz w:val="28"/>
          <w:szCs w:val="28"/>
        </w:rPr>
        <w:t>工作组</w:t>
      </w:r>
    </w:p>
    <w:p w14:paraId="5EBFF62F" w14:textId="5DB066BC" w:rsidR="00A763E9" w:rsidRPr="00D43EE7" w:rsidRDefault="00A763E9" w:rsidP="00D43EE7">
      <w:pPr>
        <w:jc w:val="center"/>
        <w:rPr>
          <w:rFonts w:eastAsia="黑体"/>
          <w:bCs/>
          <w:sz w:val="28"/>
          <w:szCs w:val="28"/>
        </w:rPr>
      </w:pPr>
      <w:r w:rsidRPr="00D43EE7">
        <w:rPr>
          <w:rFonts w:eastAsia="黑体"/>
          <w:bCs/>
          <w:sz w:val="28"/>
          <w:szCs w:val="28"/>
        </w:rPr>
        <w:t>2024</w:t>
      </w:r>
      <w:r w:rsidRPr="00D43EE7">
        <w:rPr>
          <w:rFonts w:eastAsia="黑体"/>
          <w:bCs/>
          <w:sz w:val="28"/>
          <w:szCs w:val="28"/>
        </w:rPr>
        <w:t>年</w:t>
      </w:r>
      <w:r w:rsidR="00DC0D6A" w:rsidRPr="00D43EE7">
        <w:rPr>
          <w:rFonts w:eastAsia="黑体"/>
          <w:bCs/>
          <w:sz w:val="28"/>
          <w:szCs w:val="28"/>
        </w:rPr>
        <w:t>11</w:t>
      </w:r>
      <w:r w:rsidRPr="00D43EE7">
        <w:rPr>
          <w:rFonts w:eastAsia="黑体"/>
          <w:bCs/>
          <w:sz w:val="28"/>
          <w:szCs w:val="28"/>
        </w:rPr>
        <w:t>月</w:t>
      </w:r>
    </w:p>
    <w:p w14:paraId="306337EC" w14:textId="77777777" w:rsidR="00B92D85" w:rsidRDefault="00B92D85" w:rsidP="00A763E9">
      <w:pPr>
        <w:jc w:val="center"/>
        <w:rPr>
          <w:b/>
          <w:sz w:val="24"/>
        </w:rPr>
      </w:pPr>
    </w:p>
    <w:p w14:paraId="69271086" w14:textId="77777777" w:rsidR="00B92D85" w:rsidRPr="00B92D85" w:rsidRDefault="00B92D85" w:rsidP="00A763E9">
      <w:pPr>
        <w:jc w:val="center"/>
        <w:rPr>
          <w:b/>
          <w:sz w:val="24"/>
        </w:rPr>
      </w:pPr>
    </w:p>
    <w:p w14:paraId="0554537A" w14:textId="435BDC28" w:rsidR="00A763E9" w:rsidRPr="00364E50" w:rsidRDefault="00A763E9" w:rsidP="00A763E9">
      <w:pPr>
        <w:spacing w:beforeLines="100" w:before="319" w:line="360" w:lineRule="auto"/>
        <w:rPr>
          <w:b/>
          <w:szCs w:val="21"/>
        </w:rPr>
      </w:pPr>
      <w:r w:rsidRPr="00364E50">
        <w:rPr>
          <w:b/>
          <w:szCs w:val="21"/>
        </w:rPr>
        <w:lastRenderedPageBreak/>
        <w:t>一、</w:t>
      </w:r>
      <w:r w:rsidR="00D0650D" w:rsidRPr="00364E50">
        <w:rPr>
          <w:rFonts w:hint="eastAsia"/>
          <w:b/>
          <w:szCs w:val="21"/>
        </w:rPr>
        <w:t>标准</w:t>
      </w:r>
      <w:r w:rsidRPr="00364E50">
        <w:rPr>
          <w:rFonts w:hint="eastAsia"/>
          <w:b/>
          <w:szCs w:val="21"/>
        </w:rPr>
        <w:t>制定背景</w:t>
      </w:r>
      <w:r w:rsidR="00D0650D" w:rsidRPr="00364E50">
        <w:rPr>
          <w:rFonts w:hint="eastAsia"/>
          <w:b/>
          <w:szCs w:val="21"/>
        </w:rPr>
        <w:t>、任务来源及制定过程</w:t>
      </w:r>
    </w:p>
    <w:p w14:paraId="3CD896FB" w14:textId="09B97D9D" w:rsidR="00A763E9" w:rsidRPr="00364E50" w:rsidRDefault="00A763E9" w:rsidP="00A763E9">
      <w:pPr>
        <w:spacing w:before="120" w:line="360" w:lineRule="auto"/>
        <w:ind w:firstLineChars="200" w:firstLine="422"/>
        <w:rPr>
          <w:b/>
          <w:szCs w:val="21"/>
        </w:rPr>
      </w:pPr>
      <w:r w:rsidRPr="00364E50">
        <w:rPr>
          <w:b/>
          <w:szCs w:val="21"/>
        </w:rPr>
        <w:t>（</w:t>
      </w:r>
      <w:r w:rsidR="00D0650D" w:rsidRPr="00364E50">
        <w:rPr>
          <w:rFonts w:hint="eastAsia"/>
          <w:b/>
          <w:szCs w:val="21"/>
        </w:rPr>
        <w:t>一</w:t>
      </w:r>
      <w:r w:rsidRPr="00364E50">
        <w:rPr>
          <w:b/>
          <w:szCs w:val="21"/>
        </w:rPr>
        <w:t>）标准</w:t>
      </w:r>
      <w:r w:rsidR="003F574A" w:rsidRPr="00364E50">
        <w:rPr>
          <w:rFonts w:hint="eastAsia"/>
          <w:b/>
          <w:szCs w:val="21"/>
        </w:rPr>
        <w:t>制定</w:t>
      </w:r>
      <w:r w:rsidRPr="00364E50">
        <w:rPr>
          <w:b/>
          <w:szCs w:val="21"/>
        </w:rPr>
        <w:t>背景</w:t>
      </w:r>
    </w:p>
    <w:p w14:paraId="13BB24C6" w14:textId="24548F95" w:rsidR="003F574A" w:rsidRPr="00364E50" w:rsidRDefault="003F574A" w:rsidP="003F574A">
      <w:pPr>
        <w:spacing w:beforeLines="50" w:before="159" w:line="460" w:lineRule="exact"/>
        <w:ind w:firstLineChars="200" w:firstLine="420"/>
        <w:rPr>
          <w:szCs w:val="21"/>
        </w:rPr>
      </w:pPr>
      <w:r w:rsidRPr="00364E50">
        <w:rPr>
          <w:szCs w:val="21"/>
        </w:rPr>
        <w:t>江苏省是肉鸭养殖大省，</w:t>
      </w:r>
      <w:r w:rsidRPr="001C3B1D">
        <w:rPr>
          <w:szCs w:val="21"/>
        </w:rPr>
        <w:t>202</w:t>
      </w:r>
      <w:r w:rsidR="00C60AE0" w:rsidRPr="001C3B1D">
        <w:rPr>
          <w:rFonts w:hint="eastAsia"/>
          <w:szCs w:val="21"/>
        </w:rPr>
        <w:t>3</w:t>
      </w:r>
      <w:r w:rsidRPr="001C3B1D">
        <w:rPr>
          <w:szCs w:val="21"/>
        </w:rPr>
        <w:t>年肉鸭出栏</w:t>
      </w:r>
      <w:r w:rsidR="00C60AE0" w:rsidRPr="001C3B1D">
        <w:rPr>
          <w:rFonts w:hint="eastAsia"/>
          <w:szCs w:val="21"/>
        </w:rPr>
        <w:t>约</w:t>
      </w:r>
      <w:r w:rsidRPr="001C3B1D">
        <w:rPr>
          <w:szCs w:val="21"/>
        </w:rPr>
        <w:t>1.2</w:t>
      </w:r>
      <w:r w:rsidRPr="001C3B1D">
        <w:rPr>
          <w:szCs w:val="21"/>
        </w:rPr>
        <w:t>亿只。</w:t>
      </w:r>
      <w:r w:rsidRPr="00364E50">
        <w:rPr>
          <w:szCs w:val="21"/>
        </w:rPr>
        <w:t>鸭</w:t>
      </w:r>
      <w:r w:rsidR="00D7173F" w:rsidRPr="00364E50">
        <w:rPr>
          <w:rFonts w:hint="eastAsia"/>
          <w:szCs w:val="21"/>
        </w:rPr>
        <w:t>场</w:t>
      </w:r>
      <w:r w:rsidRPr="00364E50">
        <w:rPr>
          <w:szCs w:val="21"/>
        </w:rPr>
        <w:t>粪</w:t>
      </w:r>
      <w:r w:rsidR="00D7173F" w:rsidRPr="00364E50">
        <w:rPr>
          <w:rFonts w:hint="eastAsia"/>
          <w:szCs w:val="21"/>
        </w:rPr>
        <w:t>污</w:t>
      </w:r>
      <w:r w:rsidRPr="00364E50">
        <w:rPr>
          <w:szCs w:val="21"/>
        </w:rPr>
        <w:t>是</w:t>
      </w:r>
      <w:r w:rsidR="002F127C">
        <w:rPr>
          <w:rFonts w:hint="eastAsia"/>
          <w:szCs w:val="21"/>
        </w:rPr>
        <w:t>鸭的</w:t>
      </w:r>
      <w:r w:rsidRPr="00364E50">
        <w:rPr>
          <w:szCs w:val="21"/>
        </w:rPr>
        <w:t>粪尿混合物，主要成分为粗蛋白质、粗纤维、粗脂肪和矿物质，具</w:t>
      </w:r>
      <w:r w:rsidR="002F127C">
        <w:rPr>
          <w:rFonts w:hint="eastAsia"/>
          <w:szCs w:val="21"/>
        </w:rPr>
        <w:t>有</w:t>
      </w:r>
      <w:r w:rsidR="00CF499C" w:rsidRPr="00364E50">
        <w:rPr>
          <w:rFonts w:hint="eastAsia"/>
          <w:szCs w:val="21"/>
        </w:rPr>
        <w:t>较高</w:t>
      </w:r>
      <w:r w:rsidRPr="00364E50">
        <w:rPr>
          <w:szCs w:val="21"/>
        </w:rPr>
        <w:t>的营养</w:t>
      </w:r>
      <w:r w:rsidR="00CF499C" w:rsidRPr="00364E50">
        <w:rPr>
          <w:rFonts w:hint="eastAsia"/>
          <w:szCs w:val="21"/>
        </w:rPr>
        <w:t>价值</w:t>
      </w:r>
      <w:r w:rsidR="002F127C">
        <w:rPr>
          <w:rFonts w:hint="eastAsia"/>
          <w:szCs w:val="21"/>
        </w:rPr>
        <w:t>；</w:t>
      </w:r>
      <w:r w:rsidR="00DC540C" w:rsidRPr="00364E50">
        <w:rPr>
          <w:rFonts w:hint="eastAsia"/>
          <w:szCs w:val="21"/>
        </w:rPr>
        <w:t>但在管理粗放和不规范用药情况下，</w:t>
      </w:r>
      <w:r w:rsidRPr="00364E50">
        <w:rPr>
          <w:szCs w:val="21"/>
        </w:rPr>
        <w:t>也</w:t>
      </w:r>
      <w:r w:rsidR="00DC540C" w:rsidRPr="00364E50">
        <w:rPr>
          <w:rFonts w:hint="eastAsia"/>
          <w:szCs w:val="21"/>
        </w:rPr>
        <w:t>可能</w:t>
      </w:r>
      <w:r w:rsidRPr="00364E50">
        <w:rPr>
          <w:szCs w:val="21"/>
        </w:rPr>
        <w:t>存在大量病原体、重金属和抗生素等污染物。若鸭</w:t>
      </w:r>
      <w:r w:rsidR="00816C21" w:rsidRPr="00364E50">
        <w:rPr>
          <w:rFonts w:hint="eastAsia"/>
          <w:szCs w:val="21"/>
        </w:rPr>
        <w:t>场</w:t>
      </w:r>
      <w:r w:rsidRPr="00364E50">
        <w:rPr>
          <w:szCs w:val="21"/>
        </w:rPr>
        <w:t>粪</w:t>
      </w:r>
      <w:r w:rsidR="00816C21" w:rsidRPr="00364E50">
        <w:rPr>
          <w:rFonts w:hint="eastAsia"/>
          <w:szCs w:val="21"/>
        </w:rPr>
        <w:t>污</w:t>
      </w:r>
      <w:r w:rsidRPr="00364E50">
        <w:rPr>
          <w:szCs w:val="21"/>
        </w:rPr>
        <w:t>未经处理而施用于土地，容易造成各种环境问题，从而制约肉鸭产业的发展。</w:t>
      </w:r>
      <w:r w:rsidR="00CF499C" w:rsidRPr="00364E50">
        <w:rPr>
          <w:rFonts w:hint="eastAsia"/>
          <w:szCs w:val="21"/>
        </w:rPr>
        <w:t>传统上，</w:t>
      </w:r>
      <w:r w:rsidRPr="00364E50">
        <w:rPr>
          <w:szCs w:val="21"/>
        </w:rPr>
        <w:t>我国畜禽养殖废弃物</w:t>
      </w:r>
      <w:r w:rsidR="00816C21" w:rsidRPr="00364E50">
        <w:rPr>
          <w:rFonts w:hint="eastAsia"/>
          <w:szCs w:val="21"/>
        </w:rPr>
        <w:t>处理</w:t>
      </w:r>
      <w:r w:rsidR="00CF499C" w:rsidRPr="00364E50">
        <w:rPr>
          <w:rFonts w:hint="eastAsia"/>
          <w:szCs w:val="21"/>
        </w:rPr>
        <w:t>的</w:t>
      </w:r>
      <w:r w:rsidRPr="00364E50">
        <w:rPr>
          <w:szCs w:val="21"/>
        </w:rPr>
        <w:t>重点关注对象</w:t>
      </w:r>
      <w:r w:rsidR="00CF499C" w:rsidRPr="00364E50">
        <w:rPr>
          <w:rFonts w:hint="eastAsia"/>
          <w:szCs w:val="21"/>
        </w:rPr>
        <w:t>主要是生</w:t>
      </w:r>
      <w:r w:rsidRPr="00364E50">
        <w:rPr>
          <w:szCs w:val="21"/>
        </w:rPr>
        <w:t>猪、</w:t>
      </w:r>
      <w:r w:rsidR="00CF499C" w:rsidRPr="00364E50">
        <w:rPr>
          <w:rFonts w:hint="eastAsia"/>
          <w:szCs w:val="21"/>
        </w:rPr>
        <w:t>蛋</w:t>
      </w:r>
      <w:r w:rsidRPr="00364E50">
        <w:rPr>
          <w:szCs w:val="21"/>
        </w:rPr>
        <w:t>鸡、</w:t>
      </w:r>
      <w:r w:rsidR="00CF499C" w:rsidRPr="00364E50">
        <w:rPr>
          <w:rFonts w:hint="eastAsia"/>
          <w:szCs w:val="21"/>
        </w:rPr>
        <w:t>奶牛等</w:t>
      </w:r>
      <w:r w:rsidRPr="00364E50">
        <w:rPr>
          <w:szCs w:val="21"/>
        </w:rPr>
        <w:t>。随着肉鸭集约化养殖的快速发展，肉鸭养殖带来的高强度点状污染风险不容忽视。近年来，我国针对畜禽粪污处理和资源化利用制定了严格的环境保护政策，要求规模养殖场必需配套粪污处理利用设施，</w:t>
      </w:r>
      <w:r w:rsidR="00CF499C" w:rsidRPr="00364E50">
        <w:rPr>
          <w:rFonts w:hint="eastAsia"/>
          <w:szCs w:val="21"/>
        </w:rPr>
        <w:t>开展畜禽粪污</w:t>
      </w:r>
      <w:r w:rsidRPr="00364E50">
        <w:rPr>
          <w:szCs w:val="21"/>
        </w:rPr>
        <w:t>无害化处理。因此，根据肉鸭饲养周期短、频率高</w:t>
      </w:r>
      <w:r w:rsidR="00816C21" w:rsidRPr="00364E50">
        <w:rPr>
          <w:szCs w:val="21"/>
        </w:rPr>
        <w:t>和粪污含水率</w:t>
      </w:r>
      <w:r w:rsidR="00816C21" w:rsidRPr="00364E50">
        <w:rPr>
          <w:rFonts w:hint="eastAsia"/>
          <w:szCs w:val="21"/>
        </w:rPr>
        <w:t>高的</w:t>
      </w:r>
      <w:r w:rsidRPr="00364E50">
        <w:rPr>
          <w:szCs w:val="21"/>
        </w:rPr>
        <w:t>特点，研究适合鸭</w:t>
      </w:r>
      <w:r w:rsidR="00816C21" w:rsidRPr="00364E50">
        <w:rPr>
          <w:rFonts w:hint="eastAsia"/>
          <w:szCs w:val="21"/>
        </w:rPr>
        <w:t>场</w:t>
      </w:r>
      <w:r w:rsidRPr="00364E50">
        <w:rPr>
          <w:szCs w:val="21"/>
        </w:rPr>
        <w:t>粪污处理的技术模式迫在眉睫。</w:t>
      </w:r>
      <w:r w:rsidR="00816C21" w:rsidRPr="00364E50">
        <w:rPr>
          <w:rFonts w:hint="eastAsia"/>
          <w:szCs w:val="21"/>
        </w:rPr>
        <w:t xml:space="preserve"> </w:t>
      </w:r>
    </w:p>
    <w:p w14:paraId="0D7E755B" w14:textId="64CA29D9" w:rsidR="003F574A" w:rsidRPr="00364E50" w:rsidRDefault="003F574A" w:rsidP="00516FDC">
      <w:pPr>
        <w:spacing w:line="460" w:lineRule="exact"/>
        <w:ind w:firstLineChars="200" w:firstLine="420"/>
        <w:rPr>
          <w:szCs w:val="21"/>
        </w:rPr>
      </w:pPr>
      <w:r w:rsidRPr="00364E50">
        <w:rPr>
          <w:szCs w:val="21"/>
        </w:rPr>
        <w:t>目前，鸭</w:t>
      </w:r>
      <w:r w:rsidR="00816C21" w:rsidRPr="00364E50">
        <w:rPr>
          <w:rFonts w:hint="eastAsia"/>
          <w:szCs w:val="21"/>
        </w:rPr>
        <w:t>场</w:t>
      </w:r>
      <w:r w:rsidRPr="00364E50">
        <w:rPr>
          <w:szCs w:val="21"/>
        </w:rPr>
        <w:t>粪污处理</w:t>
      </w:r>
      <w:r w:rsidR="00816C21" w:rsidRPr="00364E50">
        <w:rPr>
          <w:rFonts w:hint="eastAsia"/>
          <w:szCs w:val="21"/>
        </w:rPr>
        <w:t>方法</w:t>
      </w:r>
      <w:r w:rsidRPr="00364E50">
        <w:rPr>
          <w:szCs w:val="21"/>
        </w:rPr>
        <w:t>主要包括</w:t>
      </w:r>
      <w:r w:rsidR="00516FDC" w:rsidRPr="00364E50">
        <w:rPr>
          <w:rFonts w:hint="eastAsia"/>
          <w:szCs w:val="21"/>
        </w:rPr>
        <w:t>：</w:t>
      </w:r>
      <w:r w:rsidRPr="00364E50">
        <w:rPr>
          <w:szCs w:val="21"/>
        </w:rPr>
        <w:t>厌氧发酵</w:t>
      </w:r>
      <w:r w:rsidR="00516FDC" w:rsidRPr="00364E50">
        <w:rPr>
          <w:rFonts w:hint="eastAsia"/>
          <w:szCs w:val="21"/>
        </w:rPr>
        <w:t>、</w:t>
      </w:r>
      <w:r w:rsidRPr="00364E50">
        <w:rPr>
          <w:szCs w:val="21"/>
        </w:rPr>
        <w:t>高温堆肥</w:t>
      </w:r>
      <w:r w:rsidR="00516FDC" w:rsidRPr="00364E50">
        <w:rPr>
          <w:rFonts w:hint="eastAsia"/>
          <w:szCs w:val="21"/>
        </w:rPr>
        <w:t>和</w:t>
      </w:r>
      <w:r w:rsidR="00CF499C" w:rsidRPr="00364E50">
        <w:rPr>
          <w:rFonts w:hint="eastAsia"/>
          <w:szCs w:val="21"/>
        </w:rPr>
        <w:t>贮存发酵等，</w:t>
      </w:r>
      <w:r w:rsidRPr="00364E50">
        <w:rPr>
          <w:szCs w:val="21"/>
        </w:rPr>
        <w:t>以上方法虽然能对鸭</w:t>
      </w:r>
      <w:r w:rsidR="00816C21" w:rsidRPr="00364E50">
        <w:rPr>
          <w:rFonts w:hint="eastAsia"/>
          <w:szCs w:val="21"/>
        </w:rPr>
        <w:t>场</w:t>
      </w:r>
      <w:r w:rsidRPr="00364E50">
        <w:rPr>
          <w:szCs w:val="21"/>
        </w:rPr>
        <w:t>粪</w:t>
      </w:r>
      <w:r w:rsidR="00816C21" w:rsidRPr="00364E50">
        <w:rPr>
          <w:rFonts w:hint="eastAsia"/>
          <w:szCs w:val="21"/>
        </w:rPr>
        <w:t>污</w:t>
      </w:r>
      <w:r w:rsidRPr="00364E50">
        <w:rPr>
          <w:szCs w:val="21"/>
        </w:rPr>
        <w:t>进行</w:t>
      </w:r>
      <w:r w:rsidR="00B64992">
        <w:rPr>
          <w:rFonts w:hint="eastAsia"/>
          <w:szCs w:val="21"/>
        </w:rPr>
        <w:t>有效</w:t>
      </w:r>
      <w:r w:rsidRPr="00364E50">
        <w:rPr>
          <w:szCs w:val="21"/>
        </w:rPr>
        <w:t>处理，但都存在一定不足</w:t>
      </w:r>
      <w:r w:rsidR="00B64992">
        <w:rPr>
          <w:rFonts w:hint="eastAsia"/>
          <w:szCs w:val="21"/>
        </w:rPr>
        <w:t>之处</w:t>
      </w:r>
      <w:r w:rsidRPr="00364E50">
        <w:rPr>
          <w:szCs w:val="21"/>
        </w:rPr>
        <w:t>，如厌氧发酵投资成本高，且需配套后续处理工艺；堆肥更适用于含水率低的固体粪便；</w:t>
      </w:r>
      <w:r w:rsidR="00CF499C" w:rsidRPr="00364E50">
        <w:rPr>
          <w:rFonts w:hint="eastAsia"/>
          <w:szCs w:val="21"/>
        </w:rPr>
        <w:t>贮存发酵</w:t>
      </w:r>
      <w:r w:rsidRPr="00364E50">
        <w:rPr>
          <w:szCs w:val="21"/>
        </w:rPr>
        <w:t>对</w:t>
      </w:r>
      <w:r w:rsidR="00CF499C" w:rsidRPr="00364E50">
        <w:rPr>
          <w:rFonts w:hint="eastAsia"/>
          <w:szCs w:val="21"/>
        </w:rPr>
        <w:t>场地面积和发酵时间要求较高</w:t>
      </w:r>
      <w:r w:rsidRPr="00364E50">
        <w:rPr>
          <w:szCs w:val="21"/>
        </w:rPr>
        <w:t>。因此，</w:t>
      </w:r>
      <w:r w:rsidR="00816C21" w:rsidRPr="00364E50">
        <w:rPr>
          <w:szCs w:val="21"/>
        </w:rPr>
        <w:t>分析比较</w:t>
      </w:r>
      <w:r w:rsidRPr="00364E50">
        <w:rPr>
          <w:szCs w:val="21"/>
        </w:rPr>
        <w:t>农业农村部</w:t>
      </w:r>
      <w:r w:rsidR="003E1FE5">
        <w:rPr>
          <w:rFonts w:hint="eastAsia"/>
          <w:szCs w:val="21"/>
        </w:rPr>
        <w:t>推荐的</w:t>
      </w:r>
      <w:r w:rsidRPr="00364E50">
        <w:rPr>
          <w:szCs w:val="21"/>
        </w:rPr>
        <w:t>畜禽粪污资源化处理</w:t>
      </w:r>
      <w:r w:rsidRPr="00364E50">
        <w:rPr>
          <w:szCs w:val="21"/>
        </w:rPr>
        <w:t>7</w:t>
      </w:r>
      <w:r w:rsidRPr="00364E50">
        <w:rPr>
          <w:szCs w:val="21"/>
        </w:rPr>
        <w:t>种典型模式的</w:t>
      </w:r>
      <w:r w:rsidR="00DC540C" w:rsidRPr="00364E50">
        <w:rPr>
          <w:rFonts w:hint="eastAsia"/>
          <w:szCs w:val="21"/>
        </w:rPr>
        <w:t>适用范围</w:t>
      </w:r>
      <w:r w:rsidRPr="00364E50">
        <w:rPr>
          <w:szCs w:val="21"/>
        </w:rPr>
        <w:t>，结合鸭粪特性，鸭</w:t>
      </w:r>
      <w:r w:rsidR="00816C21" w:rsidRPr="00364E50">
        <w:rPr>
          <w:rFonts w:hint="eastAsia"/>
          <w:szCs w:val="21"/>
        </w:rPr>
        <w:t>场</w:t>
      </w:r>
      <w:r w:rsidRPr="00364E50">
        <w:rPr>
          <w:szCs w:val="21"/>
        </w:rPr>
        <w:t>粪污适合采用异位发酵床技术进行处理。目前，异位发酵床技术已成功应用于</w:t>
      </w:r>
      <w:r w:rsidR="00CF499C" w:rsidRPr="00364E50">
        <w:rPr>
          <w:rFonts w:hint="eastAsia"/>
          <w:szCs w:val="21"/>
        </w:rPr>
        <w:t>生猪</w:t>
      </w:r>
      <w:r w:rsidR="00B64992">
        <w:rPr>
          <w:rFonts w:hint="eastAsia"/>
          <w:szCs w:val="21"/>
        </w:rPr>
        <w:t>、</w:t>
      </w:r>
      <w:r w:rsidR="003E1FE5">
        <w:rPr>
          <w:rFonts w:hint="eastAsia"/>
          <w:szCs w:val="21"/>
        </w:rPr>
        <w:t>奶牛、</w:t>
      </w:r>
      <w:r w:rsidR="00B64992">
        <w:rPr>
          <w:rFonts w:hint="eastAsia"/>
          <w:szCs w:val="21"/>
        </w:rPr>
        <w:t>蛋鸡等</w:t>
      </w:r>
      <w:r w:rsidR="003E1FE5">
        <w:rPr>
          <w:rFonts w:hint="eastAsia"/>
          <w:szCs w:val="21"/>
        </w:rPr>
        <w:t>畜禽</w:t>
      </w:r>
      <w:r w:rsidRPr="00364E50">
        <w:rPr>
          <w:szCs w:val="21"/>
        </w:rPr>
        <w:t>粪污</w:t>
      </w:r>
      <w:r w:rsidR="00CF499C" w:rsidRPr="00364E50">
        <w:rPr>
          <w:rFonts w:hint="eastAsia"/>
          <w:szCs w:val="21"/>
        </w:rPr>
        <w:t>处理</w:t>
      </w:r>
      <w:r w:rsidRPr="00364E50">
        <w:rPr>
          <w:szCs w:val="21"/>
        </w:rPr>
        <w:t>，在鸭</w:t>
      </w:r>
      <w:r w:rsidR="00816C21" w:rsidRPr="00364E50">
        <w:rPr>
          <w:rFonts w:hint="eastAsia"/>
          <w:szCs w:val="21"/>
        </w:rPr>
        <w:t>场</w:t>
      </w:r>
      <w:r w:rsidRPr="00364E50">
        <w:rPr>
          <w:szCs w:val="21"/>
        </w:rPr>
        <w:t>粪污处理上也已实现技术突破</w:t>
      </w:r>
      <w:r w:rsidR="00516FDC" w:rsidRPr="00364E50">
        <w:rPr>
          <w:rFonts w:hint="eastAsia"/>
          <w:szCs w:val="21"/>
        </w:rPr>
        <w:t>。</w:t>
      </w:r>
      <w:r w:rsidR="00816C21" w:rsidRPr="00364E50">
        <w:rPr>
          <w:szCs w:val="21"/>
        </w:rPr>
        <w:t>由于畜禽种类不同，畜禽粪污产生量</w:t>
      </w:r>
      <w:r w:rsidR="003E1FE5">
        <w:rPr>
          <w:rFonts w:hint="eastAsia"/>
          <w:szCs w:val="21"/>
        </w:rPr>
        <w:t>、</w:t>
      </w:r>
      <w:r w:rsidR="00816C21" w:rsidRPr="00364E50">
        <w:rPr>
          <w:szCs w:val="21"/>
        </w:rPr>
        <w:t>含水率等</w:t>
      </w:r>
      <w:r w:rsidR="003E1FE5">
        <w:rPr>
          <w:rFonts w:hint="eastAsia"/>
          <w:szCs w:val="21"/>
        </w:rPr>
        <w:t>指标</w:t>
      </w:r>
      <w:r w:rsidR="00816C21" w:rsidRPr="00364E50">
        <w:rPr>
          <w:szCs w:val="21"/>
        </w:rPr>
        <w:t>差异较大</w:t>
      </w:r>
      <w:r w:rsidR="00B64992">
        <w:rPr>
          <w:rFonts w:hint="eastAsia"/>
          <w:szCs w:val="21"/>
        </w:rPr>
        <w:t>，</w:t>
      </w:r>
      <w:r w:rsidR="00CF499C" w:rsidRPr="00364E50">
        <w:rPr>
          <w:szCs w:val="21"/>
        </w:rPr>
        <w:t>鸭</w:t>
      </w:r>
      <w:r w:rsidR="00CF499C" w:rsidRPr="00364E50">
        <w:rPr>
          <w:rFonts w:hint="eastAsia"/>
          <w:szCs w:val="21"/>
        </w:rPr>
        <w:t>的</w:t>
      </w:r>
      <w:r w:rsidR="00516FDC" w:rsidRPr="00364E50">
        <w:rPr>
          <w:szCs w:val="21"/>
        </w:rPr>
        <w:t>生理排泄特点</w:t>
      </w:r>
      <w:r w:rsidR="00CF499C" w:rsidRPr="00364E50">
        <w:rPr>
          <w:rFonts w:hint="eastAsia"/>
          <w:szCs w:val="21"/>
        </w:rPr>
        <w:t>导致</w:t>
      </w:r>
      <w:r w:rsidR="00516FDC" w:rsidRPr="00364E50">
        <w:rPr>
          <w:szCs w:val="21"/>
        </w:rPr>
        <w:t>粪污含水量较高</w:t>
      </w:r>
      <w:r w:rsidR="00CF499C" w:rsidRPr="00364E50">
        <w:rPr>
          <w:rFonts w:hint="eastAsia"/>
          <w:szCs w:val="21"/>
        </w:rPr>
        <w:t>、</w:t>
      </w:r>
      <w:r w:rsidR="00516FDC" w:rsidRPr="00364E50">
        <w:rPr>
          <w:szCs w:val="21"/>
        </w:rPr>
        <w:t>粘度大，特别是集约化鸭场，集粪池中粪污如不能及时处理，会迅速腐败发酵，</w:t>
      </w:r>
      <w:r w:rsidR="00CF499C" w:rsidRPr="00364E50">
        <w:rPr>
          <w:rFonts w:hint="eastAsia"/>
          <w:szCs w:val="21"/>
        </w:rPr>
        <w:t>大大增加</w:t>
      </w:r>
      <w:r w:rsidR="00516FDC" w:rsidRPr="00364E50">
        <w:rPr>
          <w:szCs w:val="21"/>
        </w:rPr>
        <w:t>粪</w:t>
      </w:r>
      <w:r w:rsidR="00816C21" w:rsidRPr="00364E50">
        <w:rPr>
          <w:rFonts w:hint="eastAsia"/>
          <w:szCs w:val="21"/>
        </w:rPr>
        <w:t>污</w:t>
      </w:r>
      <w:r w:rsidR="00516FDC" w:rsidRPr="00364E50">
        <w:rPr>
          <w:szCs w:val="21"/>
        </w:rPr>
        <w:t>无害化处理难度。</w:t>
      </w:r>
      <w:r w:rsidR="00A140DE" w:rsidRPr="00364E50">
        <w:rPr>
          <w:rFonts w:hint="eastAsia"/>
          <w:szCs w:val="21"/>
        </w:rPr>
        <w:t>为提高鸭场粪污异位发酵床处理技术水平，</w:t>
      </w:r>
      <w:r w:rsidRPr="00364E50">
        <w:rPr>
          <w:szCs w:val="21"/>
        </w:rPr>
        <w:t>需对鸭场异位发酵床的设计建设、垫料选择和配</w:t>
      </w:r>
      <w:r w:rsidR="00816C21" w:rsidRPr="00364E50">
        <w:rPr>
          <w:rFonts w:hint="eastAsia"/>
          <w:szCs w:val="21"/>
        </w:rPr>
        <w:t>比</w:t>
      </w:r>
      <w:r w:rsidRPr="00364E50">
        <w:rPr>
          <w:szCs w:val="21"/>
        </w:rPr>
        <w:t>、菌种添加等关键参数进行系统研究，提出标准化的处理规范，为鸭</w:t>
      </w:r>
      <w:r w:rsidR="00D0650D" w:rsidRPr="00364E50">
        <w:rPr>
          <w:rFonts w:hint="eastAsia"/>
          <w:szCs w:val="21"/>
        </w:rPr>
        <w:t>场</w:t>
      </w:r>
      <w:r w:rsidRPr="00364E50">
        <w:rPr>
          <w:szCs w:val="21"/>
        </w:rPr>
        <w:t>粪污处理提供完善的技术方案</w:t>
      </w:r>
      <w:r w:rsidR="00D0650D" w:rsidRPr="00364E50">
        <w:rPr>
          <w:rFonts w:hint="eastAsia"/>
          <w:szCs w:val="21"/>
        </w:rPr>
        <w:t>。</w:t>
      </w:r>
    </w:p>
    <w:p w14:paraId="45EB9625" w14:textId="006A945A" w:rsidR="00D0650D" w:rsidRPr="00364E50" w:rsidRDefault="00D0650D" w:rsidP="00516FDC">
      <w:pPr>
        <w:spacing w:line="460" w:lineRule="exact"/>
        <w:ind w:firstLineChars="200" w:firstLine="420"/>
        <w:rPr>
          <w:szCs w:val="21"/>
        </w:rPr>
      </w:pPr>
      <w:r w:rsidRPr="00364E50">
        <w:rPr>
          <w:rFonts w:hint="eastAsia"/>
          <w:szCs w:val="21"/>
        </w:rPr>
        <w:t>本标准充分借鉴</w:t>
      </w:r>
      <w:r w:rsidR="003E1FE5">
        <w:rPr>
          <w:rFonts w:hint="eastAsia"/>
          <w:szCs w:val="21"/>
        </w:rPr>
        <w:t>国家和</w:t>
      </w:r>
      <w:r w:rsidRPr="00364E50">
        <w:rPr>
          <w:rFonts w:hint="eastAsia"/>
          <w:szCs w:val="21"/>
        </w:rPr>
        <w:t>行业标准、其他省份地方标准的技术内容，取长补短，旨在制定适合江苏省地域和鸭场粪污特点的异位发酵床处理技术规范，以期为鸭场粪污处理提供成熟的技术模式，</w:t>
      </w:r>
      <w:r w:rsidRPr="00364E50">
        <w:rPr>
          <w:szCs w:val="21"/>
        </w:rPr>
        <w:t>提高鸭</w:t>
      </w:r>
      <w:r w:rsidRPr="00364E50">
        <w:rPr>
          <w:rFonts w:hint="eastAsia"/>
          <w:szCs w:val="21"/>
        </w:rPr>
        <w:t>场</w:t>
      </w:r>
      <w:r w:rsidRPr="00364E50">
        <w:rPr>
          <w:szCs w:val="21"/>
        </w:rPr>
        <w:t>粪</w:t>
      </w:r>
      <w:r w:rsidRPr="00364E50">
        <w:rPr>
          <w:rFonts w:hint="eastAsia"/>
          <w:szCs w:val="21"/>
        </w:rPr>
        <w:t>污</w:t>
      </w:r>
      <w:r w:rsidRPr="00364E50">
        <w:rPr>
          <w:szCs w:val="21"/>
        </w:rPr>
        <w:t>无害化处理水平，实现鸭</w:t>
      </w:r>
      <w:r w:rsidRPr="00364E50">
        <w:rPr>
          <w:rFonts w:hint="eastAsia"/>
          <w:szCs w:val="21"/>
        </w:rPr>
        <w:t>场</w:t>
      </w:r>
      <w:r w:rsidRPr="00364E50">
        <w:rPr>
          <w:szCs w:val="21"/>
        </w:rPr>
        <w:t>粪</w:t>
      </w:r>
      <w:r w:rsidRPr="00364E50">
        <w:rPr>
          <w:rFonts w:hint="eastAsia"/>
          <w:szCs w:val="21"/>
        </w:rPr>
        <w:t>污</w:t>
      </w:r>
      <w:r w:rsidRPr="00364E50">
        <w:rPr>
          <w:szCs w:val="21"/>
        </w:rPr>
        <w:t>的资源化利用。</w:t>
      </w:r>
    </w:p>
    <w:p w14:paraId="6F42918C" w14:textId="77777777" w:rsidR="00D0650D" w:rsidRPr="00364E50" w:rsidRDefault="00D0650D" w:rsidP="00D0650D">
      <w:pPr>
        <w:widowControl/>
        <w:spacing w:beforeLines="50" w:before="159" w:line="360" w:lineRule="auto"/>
        <w:ind w:firstLineChars="200" w:firstLine="422"/>
        <w:jc w:val="left"/>
        <w:rPr>
          <w:b/>
          <w:szCs w:val="21"/>
        </w:rPr>
      </w:pPr>
      <w:r w:rsidRPr="00364E50">
        <w:rPr>
          <w:b/>
          <w:szCs w:val="21"/>
        </w:rPr>
        <w:t>（</w:t>
      </w:r>
      <w:r w:rsidRPr="00364E50">
        <w:rPr>
          <w:rFonts w:hint="eastAsia"/>
          <w:b/>
          <w:szCs w:val="21"/>
        </w:rPr>
        <w:t>二</w:t>
      </w:r>
      <w:r w:rsidRPr="00364E50">
        <w:rPr>
          <w:b/>
          <w:szCs w:val="21"/>
        </w:rPr>
        <w:t>）任务来源</w:t>
      </w:r>
    </w:p>
    <w:p w14:paraId="50DDFD13" w14:textId="785AB57F" w:rsidR="00D0650D" w:rsidRPr="00364E50" w:rsidRDefault="00D0650D" w:rsidP="003E1FE5">
      <w:pPr>
        <w:widowControl/>
        <w:spacing w:line="360" w:lineRule="auto"/>
        <w:ind w:firstLineChars="200" w:firstLine="420"/>
        <w:rPr>
          <w:szCs w:val="21"/>
        </w:rPr>
      </w:pPr>
      <w:r w:rsidRPr="00364E50">
        <w:rPr>
          <w:rFonts w:hint="eastAsia"/>
          <w:szCs w:val="21"/>
        </w:rPr>
        <w:t>根据《</w:t>
      </w:r>
      <w:r w:rsidR="00960DF7" w:rsidRPr="00364E50">
        <w:rPr>
          <w:rFonts w:hint="eastAsia"/>
          <w:szCs w:val="21"/>
        </w:rPr>
        <w:t>江苏</w:t>
      </w:r>
      <w:r w:rsidRPr="00364E50">
        <w:rPr>
          <w:rFonts w:hint="eastAsia"/>
          <w:szCs w:val="21"/>
        </w:rPr>
        <w:t>省市场监管局关于下达</w:t>
      </w:r>
      <w:r w:rsidRPr="00364E50">
        <w:rPr>
          <w:rFonts w:hint="eastAsia"/>
          <w:szCs w:val="21"/>
        </w:rPr>
        <w:t>2023</w:t>
      </w:r>
      <w:r w:rsidRPr="00364E50">
        <w:rPr>
          <w:rFonts w:hint="eastAsia"/>
          <w:szCs w:val="21"/>
        </w:rPr>
        <w:t>年度江苏省地方标准项目计划的通知》（苏市监</w:t>
      </w:r>
      <w:r w:rsidRPr="00364E50">
        <w:rPr>
          <w:szCs w:val="21"/>
        </w:rPr>
        <w:t>标</w:t>
      </w:r>
      <w:r w:rsidR="003E1FE5">
        <w:rPr>
          <w:rFonts w:ascii="宋体" w:hAnsi="宋体" w:hint="eastAsia"/>
          <w:szCs w:val="21"/>
        </w:rPr>
        <w:t>〔</w:t>
      </w:r>
      <w:r w:rsidR="003E1FE5" w:rsidRPr="00364E50">
        <w:rPr>
          <w:szCs w:val="21"/>
        </w:rPr>
        <w:t>2023</w:t>
      </w:r>
      <w:r w:rsidR="003E1FE5">
        <w:rPr>
          <w:rFonts w:ascii="宋体" w:hAnsi="宋体" w:hint="eastAsia"/>
          <w:szCs w:val="21"/>
        </w:rPr>
        <w:t>〕</w:t>
      </w:r>
      <w:r w:rsidRPr="00364E50">
        <w:rPr>
          <w:szCs w:val="21"/>
        </w:rPr>
        <w:t>173</w:t>
      </w:r>
      <w:r w:rsidRPr="00364E50">
        <w:rPr>
          <w:szCs w:val="21"/>
        </w:rPr>
        <w:t>号）</w:t>
      </w:r>
      <w:r w:rsidR="003E1FE5">
        <w:rPr>
          <w:rFonts w:hint="eastAsia"/>
          <w:szCs w:val="21"/>
        </w:rPr>
        <w:t>要求</w:t>
      </w:r>
      <w:r w:rsidRPr="00364E50">
        <w:rPr>
          <w:rFonts w:hint="eastAsia"/>
          <w:szCs w:val="21"/>
        </w:rPr>
        <w:t>，</w:t>
      </w:r>
      <w:r w:rsidR="00960DF7" w:rsidRPr="00364E50">
        <w:rPr>
          <w:rFonts w:hint="eastAsia"/>
          <w:szCs w:val="21"/>
        </w:rPr>
        <w:t>2023</w:t>
      </w:r>
      <w:r w:rsidR="00960DF7" w:rsidRPr="00364E50">
        <w:rPr>
          <w:rFonts w:hint="eastAsia"/>
          <w:szCs w:val="21"/>
        </w:rPr>
        <w:t>年</w:t>
      </w:r>
      <w:r w:rsidR="00960DF7" w:rsidRPr="00364E50">
        <w:rPr>
          <w:rFonts w:hint="eastAsia"/>
          <w:szCs w:val="21"/>
        </w:rPr>
        <w:t>8</w:t>
      </w:r>
      <w:r w:rsidR="00960DF7" w:rsidRPr="00364E50">
        <w:rPr>
          <w:rFonts w:hint="eastAsia"/>
          <w:szCs w:val="21"/>
        </w:rPr>
        <w:t>月</w:t>
      </w:r>
      <w:r w:rsidR="00960DF7" w:rsidRPr="00364E50">
        <w:rPr>
          <w:rFonts w:hint="eastAsia"/>
          <w:szCs w:val="21"/>
        </w:rPr>
        <w:t>4</w:t>
      </w:r>
      <w:r w:rsidR="00960DF7" w:rsidRPr="00364E50">
        <w:rPr>
          <w:rFonts w:hint="eastAsia"/>
          <w:szCs w:val="21"/>
        </w:rPr>
        <w:t>日，</w:t>
      </w:r>
      <w:r w:rsidRPr="00364E50">
        <w:rPr>
          <w:rFonts w:hint="eastAsia"/>
          <w:szCs w:val="21"/>
        </w:rPr>
        <w:t>江苏省市场监管局下达</w:t>
      </w:r>
      <w:r w:rsidR="00960DF7" w:rsidRPr="00364E50">
        <w:rPr>
          <w:rFonts w:hint="eastAsia"/>
          <w:szCs w:val="21"/>
        </w:rPr>
        <w:t>江苏省地方标准</w:t>
      </w:r>
      <w:r w:rsidRPr="00364E50">
        <w:rPr>
          <w:rFonts w:hint="eastAsia"/>
          <w:szCs w:val="21"/>
        </w:rPr>
        <w:t>《鸭场粪污异位发酵床处理技术规范》的制定工作任务</w:t>
      </w:r>
      <w:r w:rsidR="00736278" w:rsidRPr="00364E50">
        <w:rPr>
          <w:rFonts w:hint="eastAsia"/>
          <w:szCs w:val="21"/>
        </w:rPr>
        <w:t>计划</w:t>
      </w:r>
      <w:r w:rsidRPr="00364E50">
        <w:rPr>
          <w:rFonts w:hint="eastAsia"/>
          <w:szCs w:val="21"/>
        </w:rPr>
        <w:t>，</w:t>
      </w:r>
      <w:r w:rsidR="00736278" w:rsidRPr="00364E50">
        <w:rPr>
          <w:rFonts w:hint="eastAsia"/>
          <w:szCs w:val="21"/>
        </w:rPr>
        <w:t>计划编号为第</w:t>
      </w:r>
      <w:r w:rsidR="00736278" w:rsidRPr="00364E50">
        <w:rPr>
          <w:rFonts w:hint="eastAsia"/>
          <w:szCs w:val="21"/>
        </w:rPr>
        <w:t>138</w:t>
      </w:r>
      <w:r w:rsidR="00736278" w:rsidRPr="00364E50">
        <w:rPr>
          <w:rFonts w:hint="eastAsia"/>
          <w:szCs w:val="21"/>
        </w:rPr>
        <w:t>项，</w:t>
      </w:r>
      <w:r w:rsidRPr="00364E50">
        <w:rPr>
          <w:rFonts w:hint="eastAsia"/>
          <w:szCs w:val="21"/>
        </w:rPr>
        <w:t>标准起草单位</w:t>
      </w:r>
      <w:r w:rsidRPr="00364E50">
        <w:rPr>
          <w:rFonts w:hint="eastAsia"/>
          <w:szCs w:val="21"/>
        </w:rPr>
        <w:lastRenderedPageBreak/>
        <w:t>为江苏省家禽科学研究所和江苏省畜牧总站，</w:t>
      </w:r>
      <w:r w:rsidR="003E1FE5">
        <w:rPr>
          <w:rFonts w:hint="eastAsia"/>
          <w:szCs w:val="21"/>
        </w:rPr>
        <w:t>首席专家为李尚民研究员，</w:t>
      </w:r>
      <w:r w:rsidRPr="00364E50">
        <w:rPr>
          <w:rFonts w:hint="eastAsia"/>
          <w:szCs w:val="21"/>
        </w:rPr>
        <w:t>标准制定期限为</w:t>
      </w:r>
      <w:r w:rsidRPr="00364E50">
        <w:rPr>
          <w:rFonts w:hint="eastAsia"/>
          <w:szCs w:val="21"/>
        </w:rPr>
        <w:t>1</w:t>
      </w:r>
      <w:r w:rsidRPr="00364E50">
        <w:rPr>
          <w:rFonts w:hint="eastAsia"/>
          <w:szCs w:val="21"/>
        </w:rPr>
        <w:t>年。</w:t>
      </w:r>
    </w:p>
    <w:p w14:paraId="095478D0" w14:textId="4039506A" w:rsidR="00A763E9" w:rsidRPr="00364E50" w:rsidRDefault="00A763E9" w:rsidP="00A763E9">
      <w:pPr>
        <w:widowControl/>
        <w:spacing w:beforeLines="50" w:before="159" w:line="360" w:lineRule="auto"/>
        <w:ind w:firstLineChars="200" w:firstLine="422"/>
        <w:jc w:val="left"/>
        <w:rPr>
          <w:b/>
          <w:szCs w:val="21"/>
        </w:rPr>
      </w:pPr>
      <w:r w:rsidRPr="00364E50">
        <w:rPr>
          <w:rFonts w:hint="eastAsia"/>
          <w:b/>
          <w:szCs w:val="21"/>
        </w:rPr>
        <w:t>（三）</w:t>
      </w:r>
      <w:r w:rsidRPr="00364E50">
        <w:rPr>
          <w:b/>
          <w:szCs w:val="21"/>
        </w:rPr>
        <w:t>标准</w:t>
      </w:r>
      <w:r w:rsidR="00D0650D" w:rsidRPr="00364E50">
        <w:rPr>
          <w:rFonts w:hint="eastAsia"/>
          <w:b/>
          <w:szCs w:val="21"/>
        </w:rPr>
        <w:t>制定</w:t>
      </w:r>
      <w:r w:rsidRPr="00364E50">
        <w:rPr>
          <w:b/>
          <w:szCs w:val="21"/>
        </w:rPr>
        <w:t>过程</w:t>
      </w:r>
    </w:p>
    <w:p w14:paraId="15E29E70" w14:textId="0E992A01" w:rsidR="00D0650D" w:rsidRPr="00364E50" w:rsidRDefault="00D0650D" w:rsidP="00A763E9">
      <w:pPr>
        <w:widowControl/>
        <w:spacing w:beforeLines="50" w:before="159" w:line="360" w:lineRule="auto"/>
        <w:ind w:firstLineChars="200" w:firstLine="422"/>
        <w:jc w:val="left"/>
        <w:rPr>
          <w:b/>
          <w:szCs w:val="21"/>
        </w:rPr>
      </w:pPr>
      <w:r w:rsidRPr="00364E50">
        <w:rPr>
          <w:rFonts w:hint="eastAsia"/>
          <w:b/>
          <w:szCs w:val="21"/>
        </w:rPr>
        <w:t xml:space="preserve">1. </w:t>
      </w:r>
      <w:r w:rsidRPr="00364E50">
        <w:rPr>
          <w:rFonts w:hint="eastAsia"/>
          <w:b/>
          <w:szCs w:val="21"/>
        </w:rPr>
        <w:t>项目申报</w:t>
      </w:r>
    </w:p>
    <w:p w14:paraId="3A7C744F" w14:textId="76AB2040" w:rsidR="00D0650D" w:rsidRPr="003E1FE5" w:rsidRDefault="003E1FE5" w:rsidP="003E1FE5">
      <w:pPr>
        <w:spacing w:line="360" w:lineRule="auto"/>
        <w:ind w:firstLineChars="200" w:firstLine="420"/>
        <w:rPr>
          <w:szCs w:val="21"/>
        </w:rPr>
      </w:pPr>
      <w:r w:rsidRPr="003E1FE5">
        <w:rPr>
          <w:rFonts w:hint="eastAsia"/>
          <w:szCs w:val="21"/>
        </w:rPr>
        <w:t>2021</w:t>
      </w:r>
      <w:r w:rsidRPr="003E1FE5">
        <w:rPr>
          <w:rFonts w:hint="eastAsia"/>
          <w:szCs w:val="21"/>
        </w:rPr>
        <w:t>年～</w:t>
      </w:r>
      <w:r w:rsidRPr="003E1FE5">
        <w:rPr>
          <w:rFonts w:hint="eastAsia"/>
          <w:szCs w:val="21"/>
        </w:rPr>
        <w:t>2022</w:t>
      </w:r>
      <w:r w:rsidRPr="003E1FE5">
        <w:rPr>
          <w:rFonts w:hint="eastAsia"/>
          <w:szCs w:val="21"/>
        </w:rPr>
        <w:t>年</w:t>
      </w:r>
      <w:r w:rsidR="0073715E">
        <w:rPr>
          <w:rFonts w:hint="eastAsia"/>
          <w:szCs w:val="21"/>
        </w:rPr>
        <w:t>，</w:t>
      </w:r>
      <w:r w:rsidRPr="003E1FE5">
        <w:rPr>
          <w:rFonts w:hint="eastAsia"/>
          <w:szCs w:val="21"/>
        </w:rPr>
        <w:t>项目组对</w:t>
      </w:r>
      <w:r w:rsidR="0073715E">
        <w:rPr>
          <w:rFonts w:hint="eastAsia"/>
          <w:szCs w:val="21"/>
        </w:rPr>
        <w:t>江苏省</w:t>
      </w:r>
      <w:r w:rsidRPr="003E1FE5">
        <w:rPr>
          <w:rFonts w:hint="eastAsia"/>
          <w:szCs w:val="21"/>
        </w:rPr>
        <w:t>鸭场粪污异位发酵床处理技术进行标准预研，掌握了第一手资料</w:t>
      </w:r>
      <w:r w:rsidR="0073715E">
        <w:rPr>
          <w:rFonts w:hint="eastAsia"/>
          <w:szCs w:val="21"/>
        </w:rPr>
        <w:t>；</w:t>
      </w:r>
      <w:r w:rsidRPr="003E1FE5">
        <w:rPr>
          <w:rFonts w:hint="eastAsia"/>
          <w:szCs w:val="21"/>
        </w:rPr>
        <w:t>2023</w:t>
      </w:r>
      <w:r w:rsidRPr="003E1FE5">
        <w:rPr>
          <w:rFonts w:hint="eastAsia"/>
          <w:szCs w:val="21"/>
        </w:rPr>
        <w:t>年</w:t>
      </w:r>
      <w:r w:rsidRPr="003E1FE5">
        <w:rPr>
          <w:rFonts w:hint="eastAsia"/>
          <w:szCs w:val="21"/>
        </w:rPr>
        <w:t>3</w:t>
      </w:r>
      <w:r w:rsidRPr="003E1FE5">
        <w:rPr>
          <w:rFonts w:hint="eastAsia"/>
          <w:szCs w:val="21"/>
        </w:rPr>
        <w:t>月，项目组向江苏省农业农村厅提出标准制定申请，</w:t>
      </w:r>
      <w:r w:rsidRPr="003E1FE5">
        <w:rPr>
          <w:rFonts w:hint="eastAsia"/>
          <w:szCs w:val="21"/>
        </w:rPr>
        <w:t>2023</w:t>
      </w:r>
      <w:r w:rsidRPr="003E1FE5">
        <w:rPr>
          <w:rFonts w:hint="eastAsia"/>
          <w:szCs w:val="21"/>
        </w:rPr>
        <w:t>年</w:t>
      </w:r>
      <w:r w:rsidRPr="003E1FE5">
        <w:rPr>
          <w:rFonts w:hint="eastAsia"/>
          <w:szCs w:val="21"/>
        </w:rPr>
        <w:t>8</w:t>
      </w:r>
      <w:r w:rsidRPr="003E1FE5">
        <w:rPr>
          <w:rFonts w:hint="eastAsia"/>
          <w:szCs w:val="21"/>
        </w:rPr>
        <w:t>月获得立项。</w:t>
      </w:r>
    </w:p>
    <w:p w14:paraId="08AB8248" w14:textId="6E74FDE1" w:rsidR="00A763E9" w:rsidRPr="00364E50" w:rsidRDefault="00B00E32" w:rsidP="00A763E9">
      <w:pPr>
        <w:spacing w:beforeLines="50" w:before="159" w:line="360" w:lineRule="auto"/>
        <w:ind w:firstLineChars="200" w:firstLine="422"/>
        <w:rPr>
          <w:b/>
          <w:szCs w:val="21"/>
        </w:rPr>
      </w:pPr>
      <w:r w:rsidRPr="00364E50">
        <w:rPr>
          <w:rFonts w:hint="eastAsia"/>
          <w:b/>
          <w:szCs w:val="21"/>
        </w:rPr>
        <w:t>2</w:t>
      </w:r>
      <w:r w:rsidR="00A763E9" w:rsidRPr="00364E50">
        <w:rPr>
          <w:rFonts w:hint="eastAsia"/>
          <w:b/>
          <w:szCs w:val="21"/>
        </w:rPr>
        <w:t xml:space="preserve">. </w:t>
      </w:r>
      <w:r w:rsidR="00A763E9" w:rsidRPr="00364E50">
        <w:rPr>
          <w:b/>
          <w:szCs w:val="21"/>
        </w:rPr>
        <w:t>成立标准</w:t>
      </w:r>
      <w:r w:rsidR="006B1745" w:rsidRPr="00364E50">
        <w:rPr>
          <w:rFonts w:hint="eastAsia"/>
          <w:b/>
          <w:szCs w:val="21"/>
        </w:rPr>
        <w:t>制定</w:t>
      </w:r>
      <w:r w:rsidR="00A763E9" w:rsidRPr="00364E50">
        <w:rPr>
          <w:b/>
          <w:szCs w:val="21"/>
        </w:rPr>
        <w:t>工作组</w:t>
      </w:r>
    </w:p>
    <w:p w14:paraId="0115D581" w14:textId="618A606F" w:rsidR="0073715E" w:rsidRPr="0073715E" w:rsidRDefault="0073715E" w:rsidP="0073715E">
      <w:pPr>
        <w:spacing w:line="360" w:lineRule="auto"/>
        <w:ind w:firstLineChars="200" w:firstLine="420"/>
        <w:rPr>
          <w:szCs w:val="21"/>
        </w:rPr>
      </w:pPr>
      <w:r w:rsidRPr="0073715E">
        <w:rPr>
          <w:szCs w:val="21"/>
        </w:rPr>
        <w:t>202</w:t>
      </w:r>
      <w:r w:rsidRPr="0073715E">
        <w:rPr>
          <w:rFonts w:hint="eastAsia"/>
          <w:szCs w:val="21"/>
        </w:rPr>
        <w:t>3</w:t>
      </w:r>
      <w:r w:rsidRPr="0073715E">
        <w:rPr>
          <w:szCs w:val="21"/>
        </w:rPr>
        <w:t>年</w:t>
      </w:r>
      <w:r w:rsidRPr="0073715E">
        <w:rPr>
          <w:rFonts w:hint="eastAsia"/>
          <w:szCs w:val="21"/>
        </w:rPr>
        <w:t>8</w:t>
      </w:r>
      <w:r w:rsidRPr="0073715E">
        <w:rPr>
          <w:szCs w:val="21"/>
        </w:rPr>
        <w:t>月，</w:t>
      </w:r>
      <w:r w:rsidRPr="0073715E">
        <w:rPr>
          <w:rFonts w:hint="eastAsia"/>
          <w:szCs w:val="21"/>
        </w:rPr>
        <w:t>江苏省市场监管局下达标准制定任务后，</w:t>
      </w:r>
      <w:r w:rsidRPr="0073715E">
        <w:rPr>
          <w:szCs w:val="21"/>
        </w:rPr>
        <w:t>标准承担单位</w:t>
      </w:r>
      <w:r w:rsidRPr="0073715E">
        <w:rPr>
          <w:rFonts w:hint="eastAsia"/>
          <w:szCs w:val="21"/>
        </w:rPr>
        <w:t>江苏省家禽科学</w:t>
      </w:r>
      <w:r w:rsidRPr="0073715E">
        <w:rPr>
          <w:szCs w:val="21"/>
        </w:rPr>
        <w:t>研究所组织成立了标准</w:t>
      </w:r>
      <w:r w:rsidRPr="0073715E">
        <w:rPr>
          <w:rFonts w:hint="eastAsia"/>
          <w:szCs w:val="21"/>
        </w:rPr>
        <w:t>编制</w:t>
      </w:r>
      <w:r w:rsidRPr="0073715E">
        <w:rPr>
          <w:szCs w:val="21"/>
        </w:rPr>
        <w:t>工作组，明确了各</w:t>
      </w:r>
      <w:r>
        <w:rPr>
          <w:rFonts w:hint="eastAsia"/>
          <w:szCs w:val="21"/>
        </w:rPr>
        <w:t>项目组</w:t>
      </w:r>
      <w:r w:rsidRPr="0073715E">
        <w:rPr>
          <w:rFonts w:hint="eastAsia"/>
          <w:szCs w:val="21"/>
        </w:rPr>
        <w:t>成员</w:t>
      </w:r>
      <w:r w:rsidRPr="0073715E">
        <w:rPr>
          <w:szCs w:val="21"/>
        </w:rPr>
        <w:t>的工作任务、时间节点和具体要求</w:t>
      </w:r>
      <w:r w:rsidRPr="0073715E">
        <w:rPr>
          <w:rFonts w:hint="eastAsia"/>
          <w:szCs w:val="21"/>
        </w:rPr>
        <w:t>（见表</w:t>
      </w:r>
      <w:r w:rsidRPr="0073715E">
        <w:rPr>
          <w:rFonts w:hint="eastAsia"/>
          <w:szCs w:val="21"/>
        </w:rPr>
        <w:t>1</w:t>
      </w:r>
      <w:r w:rsidRPr="0073715E">
        <w:rPr>
          <w:rFonts w:hint="eastAsia"/>
          <w:szCs w:val="21"/>
        </w:rPr>
        <w:t>）</w:t>
      </w:r>
      <w:r w:rsidRPr="0073715E">
        <w:rPr>
          <w:szCs w:val="21"/>
        </w:rPr>
        <w:t>。</w:t>
      </w:r>
    </w:p>
    <w:p w14:paraId="3DAC5795" w14:textId="77777777" w:rsidR="0073715E" w:rsidRPr="0073715E" w:rsidRDefault="0073715E" w:rsidP="00CC2640">
      <w:pPr>
        <w:jc w:val="center"/>
        <w:rPr>
          <w:szCs w:val="21"/>
        </w:rPr>
      </w:pPr>
      <w:r w:rsidRPr="0073715E">
        <w:rPr>
          <w:szCs w:val="21"/>
        </w:rPr>
        <w:t>表</w:t>
      </w:r>
      <w:r w:rsidRPr="0073715E">
        <w:rPr>
          <w:szCs w:val="21"/>
        </w:rPr>
        <w:t xml:space="preserve">1  </w:t>
      </w:r>
      <w:r w:rsidRPr="0073715E">
        <w:rPr>
          <w:szCs w:val="21"/>
        </w:rPr>
        <w:t>标准编制工作组人员信息</w:t>
      </w:r>
    </w:p>
    <w:tbl>
      <w:tblPr>
        <w:tblStyle w:val="ae"/>
        <w:tblW w:w="8359" w:type="dxa"/>
        <w:jc w:val="center"/>
        <w:tblLook w:val="04A0" w:firstRow="1" w:lastRow="0" w:firstColumn="1" w:lastColumn="0" w:noHBand="0" w:noVBand="1"/>
      </w:tblPr>
      <w:tblGrid>
        <w:gridCol w:w="818"/>
        <w:gridCol w:w="1153"/>
        <w:gridCol w:w="3131"/>
        <w:gridCol w:w="1647"/>
        <w:gridCol w:w="1610"/>
      </w:tblGrid>
      <w:tr w:rsidR="0073715E" w:rsidRPr="0073715E" w14:paraId="595DD497" w14:textId="77777777" w:rsidTr="00F13841">
        <w:trPr>
          <w:trHeight w:val="479"/>
          <w:jc w:val="center"/>
        </w:trPr>
        <w:tc>
          <w:tcPr>
            <w:tcW w:w="818" w:type="dxa"/>
            <w:vAlign w:val="center"/>
          </w:tcPr>
          <w:p w14:paraId="17A8BEEE" w14:textId="77777777" w:rsidR="0073715E" w:rsidRPr="0073715E" w:rsidRDefault="0073715E" w:rsidP="00F13841">
            <w:pPr>
              <w:spacing w:line="360" w:lineRule="auto"/>
              <w:jc w:val="center"/>
              <w:rPr>
                <w:b/>
                <w:bCs/>
                <w:szCs w:val="21"/>
              </w:rPr>
            </w:pPr>
            <w:r w:rsidRPr="0073715E">
              <w:rPr>
                <w:b/>
                <w:bCs/>
                <w:szCs w:val="21"/>
              </w:rPr>
              <w:t>序号</w:t>
            </w:r>
          </w:p>
        </w:tc>
        <w:tc>
          <w:tcPr>
            <w:tcW w:w="1153" w:type="dxa"/>
            <w:vAlign w:val="center"/>
          </w:tcPr>
          <w:p w14:paraId="3FB1808F" w14:textId="77777777" w:rsidR="0073715E" w:rsidRPr="0073715E" w:rsidRDefault="0073715E" w:rsidP="00F13841">
            <w:pPr>
              <w:spacing w:line="360" w:lineRule="auto"/>
              <w:jc w:val="center"/>
              <w:rPr>
                <w:b/>
                <w:bCs/>
                <w:szCs w:val="21"/>
              </w:rPr>
            </w:pPr>
            <w:r w:rsidRPr="0073715E">
              <w:rPr>
                <w:b/>
                <w:bCs/>
                <w:szCs w:val="21"/>
              </w:rPr>
              <w:t>姓名</w:t>
            </w:r>
          </w:p>
        </w:tc>
        <w:tc>
          <w:tcPr>
            <w:tcW w:w="3131" w:type="dxa"/>
            <w:vAlign w:val="center"/>
          </w:tcPr>
          <w:p w14:paraId="179DCE76" w14:textId="77777777" w:rsidR="0073715E" w:rsidRPr="0073715E" w:rsidRDefault="0073715E" w:rsidP="00F13841">
            <w:pPr>
              <w:spacing w:line="360" w:lineRule="auto"/>
              <w:jc w:val="center"/>
              <w:rPr>
                <w:b/>
                <w:bCs/>
                <w:szCs w:val="21"/>
              </w:rPr>
            </w:pPr>
            <w:r w:rsidRPr="0073715E">
              <w:rPr>
                <w:b/>
                <w:bCs/>
                <w:szCs w:val="21"/>
              </w:rPr>
              <w:t>单位名称</w:t>
            </w:r>
          </w:p>
        </w:tc>
        <w:tc>
          <w:tcPr>
            <w:tcW w:w="1647" w:type="dxa"/>
            <w:vAlign w:val="center"/>
          </w:tcPr>
          <w:p w14:paraId="1C06368C" w14:textId="77777777" w:rsidR="0073715E" w:rsidRPr="0073715E" w:rsidRDefault="0073715E" w:rsidP="00F13841">
            <w:pPr>
              <w:spacing w:line="360" w:lineRule="auto"/>
              <w:jc w:val="center"/>
              <w:rPr>
                <w:b/>
                <w:bCs/>
                <w:szCs w:val="21"/>
              </w:rPr>
            </w:pPr>
            <w:r w:rsidRPr="0073715E">
              <w:rPr>
                <w:b/>
                <w:bCs/>
                <w:szCs w:val="21"/>
              </w:rPr>
              <w:t>职称</w:t>
            </w:r>
          </w:p>
        </w:tc>
        <w:tc>
          <w:tcPr>
            <w:tcW w:w="1610" w:type="dxa"/>
            <w:vAlign w:val="center"/>
          </w:tcPr>
          <w:p w14:paraId="35675CBF" w14:textId="77777777" w:rsidR="0073715E" w:rsidRPr="0073715E" w:rsidRDefault="0073715E" w:rsidP="00F13841">
            <w:pPr>
              <w:spacing w:line="360" w:lineRule="auto"/>
              <w:jc w:val="center"/>
              <w:rPr>
                <w:b/>
                <w:bCs/>
                <w:szCs w:val="21"/>
              </w:rPr>
            </w:pPr>
            <w:r w:rsidRPr="0073715E">
              <w:rPr>
                <w:b/>
                <w:bCs/>
                <w:szCs w:val="21"/>
              </w:rPr>
              <w:t>项目分工</w:t>
            </w:r>
          </w:p>
        </w:tc>
      </w:tr>
      <w:tr w:rsidR="0073715E" w:rsidRPr="0073715E" w14:paraId="46AD38D3" w14:textId="77777777" w:rsidTr="00F13841">
        <w:trPr>
          <w:trHeight w:val="479"/>
          <w:jc w:val="center"/>
        </w:trPr>
        <w:tc>
          <w:tcPr>
            <w:tcW w:w="818" w:type="dxa"/>
            <w:vAlign w:val="center"/>
          </w:tcPr>
          <w:p w14:paraId="7FB19073" w14:textId="77777777" w:rsidR="0073715E" w:rsidRPr="0073715E" w:rsidRDefault="0073715E" w:rsidP="00F13841">
            <w:pPr>
              <w:spacing w:line="360" w:lineRule="auto"/>
              <w:jc w:val="center"/>
              <w:rPr>
                <w:szCs w:val="21"/>
              </w:rPr>
            </w:pPr>
            <w:r w:rsidRPr="0073715E">
              <w:rPr>
                <w:szCs w:val="21"/>
              </w:rPr>
              <w:t>1</w:t>
            </w:r>
          </w:p>
        </w:tc>
        <w:tc>
          <w:tcPr>
            <w:tcW w:w="1153" w:type="dxa"/>
            <w:vAlign w:val="center"/>
          </w:tcPr>
          <w:p w14:paraId="59FF85AF" w14:textId="77777777" w:rsidR="0073715E" w:rsidRPr="0073715E" w:rsidRDefault="0073715E" w:rsidP="00F13841">
            <w:pPr>
              <w:spacing w:line="360" w:lineRule="auto"/>
              <w:jc w:val="center"/>
              <w:rPr>
                <w:szCs w:val="21"/>
              </w:rPr>
            </w:pPr>
            <w:r w:rsidRPr="0073715E">
              <w:rPr>
                <w:szCs w:val="21"/>
              </w:rPr>
              <w:t>李尚民</w:t>
            </w:r>
          </w:p>
        </w:tc>
        <w:tc>
          <w:tcPr>
            <w:tcW w:w="3131" w:type="dxa"/>
            <w:vAlign w:val="center"/>
          </w:tcPr>
          <w:p w14:paraId="3AB878CB" w14:textId="77777777" w:rsidR="0073715E" w:rsidRPr="0073715E" w:rsidRDefault="0073715E" w:rsidP="00F13841">
            <w:pPr>
              <w:spacing w:line="360" w:lineRule="auto"/>
              <w:jc w:val="left"/>
              <w:rPr>
                <w:szCs w:val="21"/>
              </w:rPr>
            </w:pPr>
            <w:r w:rsidRPr="0073715E">
              <w:rPr>
                <w:szCs w:val="21"/>
              </w:rPr>
              <w:t>江苏省家禽科学研究所</w:t>
            </w:r>
          </w:p>
        </w:tc>
        <w:tc>
          <w:tcPr>
            <w:tcW w:w="1647" w:type="dxa"/>
            <w:vAlign w:val="center"/>
          </w:tcPr>
          <w:p w14:paraId="51FEE501" w14:textId="77777777" w:rsidR="0073715E" w:rsidRPr="0073715E" w:rsidRDefault="0073715E" w:rsidP="00F13841">
            <w:pPr>
              <w:spacing w:line="360" w:lineRule="auto"/>
              <w:jc w:val="center"/>
              <w:rPr>
                <w:szCs w:val="21"/>
              </w:rPr>
            </w:pPr>
            <w:r w:rsidRPr="0073715E">
              <w:rPr>
                <w:szCs w:val="21"/>
              </w:rPr>
              <w:t>副研究员</w:t>
            </w:r>
          </w:p>
        </w:tc>
        <w:tc>
          <w:tcPr>
            <w:tcW w:w="1610" w:type="dxa"/>
            <w:vAlign w:val="center"/>
          </w:tcPr>
          <w:p w14:paraId="3AA4285D" w14:textId="77777777" w:rsidR="0073715E" w:rsidRPr="0073715E" w:rsidRDefault="0073715E" w:rsidP="00F13841">
            <w:pPr>
              <w:spacing w:line="360" w:lineRule="auto"/>
              <w:jc w:val="center"/>
              <w:rPr>
                <w:szCs w:val="21"/>
              </w:rPr>
            </w:pPr>
            <w:r w:rsidRPr="0073715E">
              <w:rPr>
                <w:szCs w:val="21"/>
              </w:rPr>
              <w:t>项目主持</w:t>
            </w:r>
          </w:p>
        </w:tc>
      </w:tr>
      <w:tr w:rsidR="0073715E" w:rsidRPr="0073715E" w14:paraId="2FF62E28" w14:textId="77777777" w:rsidTr="00F13841">
        <w:trPr>
          <w:trHeight w:val="479"/>
          <w:jc w:val="center"/>
        </w:trPr>
        <w:tc>
          <w:tcPr>
            <w:tcW w:w="818" w:type="dxa"/>
            <w:vAlign w:val="center"/>
          </w:tcPr>
          <w:p w14:paraId="7E69C39A" w14:textId="77777777" w:rsidR="0073715E" w:rsidRPr="0073715E" w:rsidRDefault="0073715E" w:rsidP="00F13841">
            <w:pPr>
              <w:spacing w:line="360" w:lineRule="auto"/>
              <w:jc w:val="center"/>
              <w:rPr>
                <w:szCs w:val="21"/>
              </w:rPr>
            </w:pPr>
            <w:r w:rsidRPr="0073715E">
              <w:rPr>
                <w:szCs w:val="21"/>
              </w:rPr>
              <w:t>2</w:t>
            </w:r>
          </w:p>
        </w:tc>
        <w:tc>
          <w:tcPr>
            <w:tcW w:w="1153" w:type="dxa"/>
            <w:vAlign w:val="center"/>
          </w:tcPr>
          <w:p w14:paraId="3A81D9B1" w14:textId="77777777" w:rsidR="0073715E" w:rsidRPr="0073715E" w:rsidRDefault="0073715E" w:rsidP="00F13841">
            <w:pPr>
              <w:spacing w:line="360" w:lineRule="auto"/>
              <w:jc w:val="center"/>
              <w:rPr>
                <w:szCs w:val="21"/>
              </w:rPr>
            </w:pPr>
            <w:r w:rsidRPr="0073715E">
              <w:rPr>
                <w:rFonts w:hint="eastAsia"/>
                <w:szCs w:val="21"/>
              </w:rPr>
              <w:t>严</w:t>
            </w:r>
            <w:r w:rsidRPr="0073715E">
              <w:rPr>
                <w:rFonts w:hint="eastAsia"/>
                <w:szCs w:val="21"/>
              </w:rPr>
              <w:t xml:space="preserve">  </w:t>
            </w:r>
            <w:r w:rsidRPr="0073715E">
              <w:rPr>
                <w:rFonts w:hint="eastAsia"/>
                <w:szCs w:val="21"/>
              </w:rPr>
              <w:t>康</w:t>
            </w:r>
          </w:p>
        </w:tc>
        <w:tc>
          <w:tcPr>
            <w:tcW w:w="3131" w:type="dxa"/>
            <w:vAlign w:val="center"/>
          </w:tcPr>
          <w:p w14:paraId="228920C3" w14:textId="77777777" w:rsidR="0073715E" w:rsidRPr="0073715E" w:rsidRDefault="0073715E" w:rsidP="00F13841">
            <w:pPr>
              <w:spacing w:line="360" w:lineRule="auto"/>
              <w:jc w:val="left"/>
              <w:rPr>
                <w:szCs w:val="21"/>
              </w:rPr>
            </w:pPr>
            <w:r w:rsidRPr="0073715E">
              <w:rPr>
                <w:szCs w:val="21"/>
              </w:rPr>
              <w:t>江苏省畜牧总站</w:t>
            </w:r>
          </w:p>
        </w:tc>
        <w:tc>
          <w:tcPr>
            <w:tcW w:w="1647" w:type="dxa"/>
            <w:vAlign w:val="center"/>
          </w:tcPr>
          <w:p w14:paraId="01BA9AEE" w14:textId="77777777" w:rsidR="0073715E" w:rsidRPr="0073715E" w:rsidRDefault="0073715E" w:rsidP="00F13841">
            <w:pPr>
              <w:spacing w:line="360" w:lineRule="auto"/>
              <w:jc w:val="center"/>
              <w:rPr>
                <w:szCs w:val="21"/>
              </w:rPr>
            </w:pPr>
            <w:r w:rsidRPr="0073715E">
              <w:rPr>
                <w:rFonts w:hint="eastAsia"/>
                <w:szCs w:val="21"/>
              </w:rPr>
              <w:t>高级畜牧师</w:t>
            </w:r>
          </w:p>
        </w:tc>
        <w:tc>
          <w:tcPr>
            <w:tcW w:w="1610" w:type="dxa"/>
            <w:vAlign w:val="center"/>
          </w:tcPr>
          <w:p w14:paraId="6ED657E0" w14:textId="77777777" w:rsidR="0073715E" w:rsidRPr="0073715E" w:rsidRDefault="0073715E" w:rsidP="00F13841">
            <w:pPr>
              <w:spacing w:line="360" w:lineRule="auto"/>
              <w:jc w:val="center"/>
              <w:rPr>
                <w:szCs w:val="21"/>
              </w:rPr>
            </w:pPr>
            <w:r w:rsidRPr="0073715E">
              <w:rPr>
                <w:rFonts w:hint="eastAsia"/>
                <w:szCs w:val="21"/>
              </w:rPr>
              <w:t>现场调查</w:t>
            </w:r>
          </w:p>
        </w:tc>
      </w:tr>
      <w:tr w:rsidR="0073715E" w:rsidRPr="0073715E" w14:paraId="19FC4F05" w14:textId="77777777" w:rsidTr="00F13841">
        <w:trPr>
          <w:trHeight w:val="479"/>
          <w:jc w:val="center"/>
        </w:trPr>
        <w:tc>
          <w:tcPr>
            <w:tcW w:w="818" w:type="dxa"/>
            <w:vAlign w:val="center"/>
          </w:tcPr>
          <w:p w14:paraId="12556FCD" w14:textId="77777777" w:rsidR="0073715E" w:rsidRPr="0073715E" w:rsidRDefault="0073715E" w:rsidP="00F13841">
            <w:pPr>
              <w:spacing w:line="360" w:lineRule="auto"/>
              <w:jc w:val="center"/>
              <w:rPr>
                <w:szCs w:val="21"/>
              </w:rPr>
            </w:pPr>
            <w:r w:rsidRPr="0073715E">
              <w:rPr>
                <w:szCs w:val="21"/>
              </w:rPr>
              <w:t>3</w:t>
            </w:r>
          </w:p>
        </w:tc>
        <w:tc>
          <w:tcPr>
            <w:tcW w:w="1153" w:type="dxa"/>
            <w:vAlign w:val="center"/>
          </w:tcPr>
          <w:p w14:paraId="72AED8F2" w14:textId="77777777" w:rsidR="0073715E" w:rsidRPr="0073715E" w:rsidRDefault="0073715E" w:rsidP="00F13841">
            <w:pPr>
              <w:spacing w:line="360" w:lineRule="auto"/>
              <w:jc w:val="center"/>
              <w:rPr>
                <w:szCs w:val="21"/>
              </w:rPr>
            </w:pPr>
            <w:r w:rsidRPr="0073715E">
              <w:rPr>
                <w:szCs w:val="21"/>
              </w:rPr>
              <w:t>赵华轩</w:t>
            </w:r>
          </w:p>
        </w:tc>
        <w:tc>
          <w:tcPr>
            <w:tcW w:w="3131" w:type="dxa"/>
            <w:vAlign w:val="center"/>
          </w:tcPr>
          <w:p w14:paraId="38C5B513" w14:textId="77777777" w:rsidR="0073715E" w:rsidRPr="0073715E" w:rsidRDefault="0073715E" w:rsidP="00F13841">
            <w:pPr>
              <w:spacing w:line="360" w:lineRule="auto"/>
              <w:jc w:val="left"/>
              <w:rPr>
                <w:szCs w:val="21"/>
              </w:rPr>
            </w:pPr>
            <w:r w:rsidRPr="0073715E">
              <w:rPr>
                <w:szCs w:val="21"/>
              </w:rPr>
              <w:t>江苏省家禽科学研究所</w:t>
            </w:r>
          </w:p>
        </w:tc>
        <w:tc>
          <w:tcPr>
            <w:tcW w:w="1647" w:type="dxa"/>
            <w:vAlign w:val="center"/>
          </w:tcPr>
          <w:p w14:paraId="13C068CE" w14:textId="77777777" w:rsidR="0073715E" w:rsidRPr="0073715E" w:rsidRDefault="0073715E" w:rsidP="00F13841">
            <w:pPr>
              <w:spacing w:line="360" w:lineRule="auto"/>
              <w:jc w:val="center"/>
              <w:rPr>
                <w:szCs w:val="21"/>
              </w:rPr>
            </w:pPr>
            <w:r w:rsidRPr="0073715E">
              <w:rPr>
                <w:szCs w:val="21"/>
              </w:rPr>
              <w:t>助理研究员</w:t>
            </w:r>
          </w:p>
        </w:tc>
        <w:tc>
          <w:tcPr>
            <w:tcW w:w="1610" w:type="dxa"/>
            <w:vAlign w:val="center"/>
          </w:tcPr>
          <w:p w14:paraId="57816493" w14:textId="77777777" w:rsidR="0073715E" w:rsidRPr="0073715E" w:rsidRDefault="0073715E" w:rsidP="00F13841">
            <w:pPr>
              <w:spacing w:line="360" w:lineRule="auto"/>
              <w:jc w:val="center"/>
              <w:rPr>
                <w:szCs w:val="21"/>
              </w:rPr>
            </w:pPr>
            <w:r w:rsidRPr="0073715E">
              <w:rPr>
                <w:szCs w:val="21"/>
              </w:rPr>
              <w:t>标准撰写</w:t>
            </w:r>
          </w:p>
        </w:tc>
      </w:tr>
      <w:tr w:rsidR="0073715E" w:rsidRPr="0073715E" w14:paraId="191B20A4" w14:textId="77777777" w:rsidTr="00F13841">
        <w:trPr>
          <w:trHeight w:val="479"/>
          <w:jc w:val="center"/>
        </w:trPr>
        <w:tc>
          <w:tcPr>
            <w:tcW w:w="818" w:type="dxa"/>
            <w:vAlign w:val="center"/>
          </w:tcPr>
          <w:p w14:paraId="7F7030B4" w14:textId="77777777" w:rsidR="0073715E" w:rsidRPr="0073715E" w:rsidRDefault="0073715E" w:rsidP="00F13841">
            <w:pPr>
              <w:spacing w:line="360" w:lineRule="auto"/>
              <w:jc w:val="center"/>
              <w:rPr>
                <w:szCs w:val="21"/>
              </w:rPr>
            </w:pPr>
            <w:r w:rsidRPr="0073715E">
              <w:rPr>
                <w:szCs w:val="21"/>
              </w:rPr>
              <w:t>4</w:t>
            </w:r>
          </w:p>
        </w:tc>
        <w:tc>
          <w:tcPr>
            <w:tcW w:w="1153" w:type="dxa"/>
            <w:vAlign w:val="center"/>
          </w:tcPr>
          <w:p w14:paraId="0E096AF2" w14:textId="77777777" w:rsidR="0073715E" w:rsidRPr="0073715E" w:rsidRDefault="0073715E" w:rsidP="00F13841">
            <w:pPr>
              <w:spacing w:line="360" w:lineRule="auto"/>
              <w:jc w:val="center"/>
              <w:rPr>
                <w:szCs w:val="21"/>
              </w:rPr>
            </w:pPr>
            <w:r w:rsidRPr="0073715E">
              <w:rPr>
                <w:szCs w:val="21"/>
              </w:rPr>
              <w:t>蒲俊华</w:t>
            </w:r>
          </w:p>
        </w:tc>
        <w:tc>
          <w:tcPr>
            <w:tcW w:w="3131" w:type="dxa"/>
            <w:vAlign w:val="center"/>
          </w:tcPr>
          <w:p w14:paraId="1A587BA4" w14:textId="77777777" w:rsidR="0073715E" w:rsidRPr="0073715E" w:rsidRDefault="0073715E" w:rsidP="00F13841">
            <w:pPr>
              <w:spacing w:line="360" w:lineRule="auto"/>
              <w:jc w:val="left"/>
              <w:rPr>
                <w:szCs w:val="21"/>
              </w:rPr>
            </w:pPr>
            <w:r w:rsidRPr="0073715E">
              <w:rPr>
                <w:szCs w:val="21"/>
              </w:rPr>
              <w:t>江苏省家禽科学研究所</w:t>
            </w:r>
          </w:p>
        </w:tc>
        <w:tc>
          <w:tcPr>
            <w:tcW w:w="1647" w:type="dxa"/>
            <w:vAlign w:val="center"/>
          </w:tcPr>
          <w:p w14:paraId="4F8BFF1F" w14:textId="77777777" w:rsidR="0073715E" w:rsidRPr="0073715E" w:rsidRDefault="0073715E" w:rsidP="00F13841">
            <w:pPr>
              <w:spacing w:line="360" w:lineRule="auto"/>
              <w:jc w:val="center"/>
              <w:rPr>
                <w:szCs w:val="21"/>
              </w:rPr>
            </w:pPr>
            <w:r w:rsidRPr="0073715E">
              <w:rPr>
                <w:szCs w:val="21"/>
              </w:rPr>
              <w:t>副研究员</w:t>
            </w:r>
          </w:p>
        </w:tc>
        <w:tc>
          <w:tcPr>
            <w:tcW w:w="1610" w:type="dxa"/>
            <w:vAlign w:val="center"/>
          </w:tcPr>
          <w:p w14:paraId="48C7191C" w14:textId="77777777" w:rsidR="0073715E" w:rsidRPr="0073715E" w:rsidRDefault="0073715E" w:rsidP="00F13841">
            <w:pPr>
              <w:spacing w:line="360" w:lineRule="auto"/>
              <w:jc w:val="center"/>
              <w:rPr>
                <w:szCs w:val="21"/>
              </w:rPr>
            </w:pPr>
            <w:r w:rsidRPr="0073715E">
              <w:rPr>
                <w:szCs w:val="21"/>
              </w:rPr>
              <w:t>现场调查</w:t>
            </w:r>
          </w:p>
        </w:tc>
      </w:tr>
      <w:tr w:rsidR="0073715E" w:rsidRPr="0073715E" w14:paraId="4D72F0C4" w14:textId="77777777" w:rsidTr="00F13841">
        <w:trPr>
          <w:trHeight w:val="479"/>
          <w:jc w:val="center"/>
        </w:trPr>
        <w:tc>
          <w:tcPr>
            <w:tcW w:w="818" w:type="dxa"/>
            <w:vAlign w:val="center"/>
          </w:tcPr>
          <w:p w14:paraId="40BFE269" w14:textId="77777777" w:rsidR="0073715E" w:rsidRPr="0073715E" w:rsidRDefault="0073715E" w:rsidP="00F13841">
            <w:pPr>
              <w:spacing w:line="360" w:lineRule="auto"/>
              <w:jc w:val="center"/>
              <w:rPr>
                <w:szCs w:val="21"/>
              </w:rPr>
            </w:pPr>
            <w:r w:rsidRPr="0073715E">
              <w:rPr>
                <w:rFonts w:hint="eastAsia"/>
                <w:szCs w:val="21"/>
              </w:rPr>
              <w:t>5</w:t>
            </w:r>
          </w:p>
        </w:tc>
        <w:tc>
          <w:tcPr>
            <w:tcW w:w="1153" w:type="dxa"/>
            <w:vAlign w:val="center"/>
          </w:tcPr>
          <w:p w14:paraId="1C5D9DC7" w14:textId="77777777" w:rsidR="0073715E" w:rsidRPr="0073715E" w:rsidRDefault="0073715E" w:rsidP="00F13841">
            <w:pPr>
              <w:spacing w:line="360" w:lineRule="auto"/>
              <w:jc w:val="center"/>
              <w:rPr>
                <w:szCs w:val="21"/>
              </w:rPr>
            </w:pPr>
            <w:r w:rsidRPr="0073715E">
              <w:rPr>
                <w:szCs w:val="21"/>
              </w:rPr>
              <w:t>王洪志</w:t>
            </w:r>
          </w:p>
        </w:tc>
        <w:tc>
          <w:tcPr>
            <w:tcW w:w="3131" w:type="dxa"/>
            <w:vAlign w:val="center"/>
          </w:tcPr>
          <w:p w14:paraId="4E7AA7A5" w14:textId="77777777" w:rsidR="0073715E" w:rsidRPr="0073715E" w:rsidRDefault="0073715E" w:rsidP="00F13841">
            <w:pPr>
              <w:spacing w:line="360" w:lineRule="auto"/>
              <w:jc w:val="left"/>
              <w:rPr>
                <w:szCs w:val="21"/>
              </w:rPr>
            </w:pPr>
            <w:r w:rsidRPr="0073715E">
              <w:rPr>
                <w:szCs w:val="21"/>
              </w:rPr>
              <w:t>江苏省家禽科学研究所</w:t>
            </w:r>
          </w:p>
        </w:tc>
        <w:tc>
          <w:tcPr>
            <w:tcW w:w="1647" w:type="dxa"/>
            <w:vAlign w:val="center"/>
          </w:tcPr>
          <w:p w14:paraId="527E424D" w14:textId="77777777" w:rsidR="0073715E" w:rsidRPr="0073715E" w:rsidRDefault="0073715E" w:rsidP="00F13841">
            <w:pPr>
              <w:spacing w:line="360" w:lineRule="auto"/>
              <w:jc w:val="center"/>
              <w:rPr>
                <w:szCs w:val="21"/>
              </w:rPr>
            </w:pPr>
            <w:r w:rsidRPr="0073715E">
              <w:rPr>
                <w:szCs w:val="21"/>
              </w:rPr>
              <w:t>助理研究员</w:t>
            </w:r>
          </w:p>
        </w:tc>
        <w:tc>
          <w:tcPr>
            <w:tcW w:w="1610" w:type="dxa"/>
            <w:vAlign w:val="center"/>
          </w:tcPr>
          <w:p w14:paraId="50C26A40" w14:textId="77777777" w:rsidR="0073715E" w:rsidRPr="0073715E" w:rsidRDefault="0073715E" w:rsidP="00F13841">
            <w:pPr>
              <w:spacing w:line="360" w:lineRule="auto"/>
              <w:jc w:val="center"/>
              <w:rPr>
                <w:szCs w:val="21"/>
              </w:rPr>
            </w:pPr>
            <w:r w:rsidRPr="0073715E">
              <w:rPr>
                <w:szCs w:val="21"/>
              </w:rPr>
              <w:t>标准撰写</w:t>
            </w:r>
          </w:p>
        </w:tc>
      </w:tr>
      <w:tr w:rsidR="0073715E" w:rsidRPr="0073715E" w14:paraId="47459A98" w14:textId="77777777" w:rsidTr="00F13841">
        <w:trPr>
          <w:trHeight w:val="479"/>
          <w:jc w:val="center"/>
        </w:trPr>
        <w:tc>
          <w:tcPr>
            <w:tcW w:w="818" w:type="dxa"/>
            <w:vAlign w:val="center"/>
          </w:tcPr>
          <w:p w14:paraId="4D8B6F09" w14:textId="77777777" w:rsidR="0073715E" w:rsidRPr="0073715E" w:rsidRDefault="0073715E" w:rsidP="00F13841">
            <w:pPr>
              <w:spacing w:line="360" w:lineRule="auto"/>
              <w:jc w:val="center"/>
              <w:rPr>
                <w:szCs w:val="21"/>
              </w:rPr>
            </w:pPr>
            <w:r w:rsidRPr="0073715E">
              <w:rPr>
                <w:rFonts w:hint="eastAsia"/>
                <w:szCs w:val="21"/>
              </w:rPr>
              <w:t>6</w:t>
            </w:r>
          </w:p>
        </w:tc>
        <w:tc>
          <w:tcPr>
            <w:tcW w:w="1153" w:type="dxa"/>
            <w:vAlign w:val="center"/>
          </w:tcPr>
          <w:p w14:paraId="792F9252" w14:textId="77777777" w:rsidR="0073715E" w:rsidRPr="0073715E" w:rsidRDefault="0073715E" w:rsidP="00F13841">
            <w:pPr>
              <w:spacing w:line="360" w:lineRule="auto"/>
              <w:jc w:val="center"/>
              <w:rPr>
                <w:szCs w:val="21"/>
              </w:rPr>
            </w:pPr>
            <w:r w:rsidRPr="0073715E">
              <w:rPr>
                <w:rFonts w:hint="eastAsia"/>
                <w:szCs w:val="21"/>
              </w:rPr>
              <w:t>邢伟杰</w:t>
            </w:r>
          </w:p>
        </w:tc>
        <w:tc>
          <w:tcPr>
            <w:tcW w:w="3131" w:type="dxa"/>
            <w:vAlign w:val="center"/>
          </w:tcPr>
          <w:p w14:paraId="310D3CC4" w14:textId="77777777" w:rsidR="0073715E" w:rsidRPr="0073715E" w:rsidRDefault="0073715E" w:rsidP="00F13841">
            <w:pPr>
              <w:spacing w:line="360" w:lineRule="auto"/>
              <w:jc w:val="left"/>
              <w:rPr>
                <w:szCs w:val="21"/>
              </w:rPr>
            </w:pPr>
            <w:r w:rsidRPr="0073715E">
              <w:rPr>
                <w:szCs w:val="21"/>
              </w:rPr>
              <w:t>江苏省家禽科学研究所</w:t>
            </w:r>
          </w:p>
        </w:tc>
        <w:tc>
          <w:tcPr>
            <w:tcW w:w="1647" w:type="dxa"/>
            <w:vAlign w:val="center"/>
          </w:tcPr>
          <w:p w14:paraId="63E0F11C" w14:textId="77777777" w:rsidR="0073715E" w:rsidRPr="0073715E" w:rsidRDefault="0073715E" w:rsidP="00F13841">
            <w:pPr>
              <w:spacing w:line="360" w:lineRule="auto"/>
              <w:jc w:val="center"/>
              <w:rPr>
                <w:szCs w:val="21"/>
              </w:rPr>
            </w:pPr>
            <w:r w:rsidRPr="0073715E">
              <w:rPr>
                <w:szCs w:val="21"/>
              </w:rPr>
              <w:t>助理研究员</w:t>
            </w:r>
          </w:p>
        </w:tc>
        <w:tc>
          <w:tcPr>
            <w:tcW w:w="1610" w:type="dxa"/>
            <w:vAlign w:val="center"/>
          </w:tcPr>
          <w:p w14:paraId="478EAB12" w14:textId="77777777" w:rsidR="0073715E" w:rsidRPr="0073715E" w:rsidRDefault="0073715E" w:rsidP="00F13841">
            <w:pPr>
              <w:spacing w:line="360" w:lineRule="auto"/>
              <w:jc w:val="center"/>
              <w:rPr>
                <w:szCs w:val="21"/>
              </w:rPr>
            </w:pPr>
            <w:r w:rsidRPr="0073715E">
              <w:rPr>
                <w:rFonts w:hint="eastAsia"/>
                <w:szCs w:val="21"/>
              </w:rPr>
              <w:t>标准宣贯</w:t>
            </w:r>
          </w:p>
        </w:tc>
      </w:tr>
      <w:tr w:rsidR="0073715E" w:rsidRPr="0073715E" w14:paraId="601C721E" w14:textId="77777777" w:rsidTr="00F13841">
        <w:trPr>
          <w:trHeight w:val="479"/>
          <w:jc w:val="center"/>
        </w:trPr>
        <w:tc>
          <w:tcPr>
            <w:tcW w:w="818" w:type="dxa"/>
            <w:vAlign w:val="center"/>
          </w:tcPr>
          <w:p w14:paraId="544896E1" w14:textId="77777777" w:rsidR="0073715E" w:rsidRPr="0073715E" w:rsidRDefault="0073715E" w:rsidP="00F13841">
            <w:pPr>
              <w:spacing w:line="360" w:lineRule="auto"/>
              <w:jc w:val="center"/>
              <w:rPr>
                <w:szCs w:val="21"/>
              </w:rPr>
            </w:pPr>
            <w:r w:rsidRPr="0073715E">
              <w:rPr>
                <w:rFonts w:hint="eastAsia"/>
                <w:szCs w:val="21"/>
              </w:rPr>
              <w:t>7</w:t>
            </w:r>
          </w:p>
        </w:tc>
        <w:tc>
          <w:tcPr>
            <w:tcW w:w="1153" w:type="dxa"/>
            <w:vAlign w:val="center"/>
          </w:tcPr>
          <w:p w14:paraId="7FD11186" w14:textId="77777777" w:rsidR="0073715E" w:rsidRPr="0073715E" w:rsidRDefault="0073715E" w:rsidP="00F13841">
            <w:pPr>
              <w:spacing w:line="360" w:lineRule="auto"/>
              <w:jc w:val="center"/>
              <w:rPr>
                <w:szCs w:val="21"/>
              </w:rPr>
            </w:pPr>
            <w:r w:rsidRPr="0073715E">
              <w:rPr>
                <w:szCs w:val="21"/>
              </w:rPr>
              <w:t>王勇</w:t>
            </w:r>
          </w:p>
        </w:tc>
        <w:tc>
          <w:tcPr>
            <w:tcW w:w="3131" w:type="dxa"/>
            <w:vAlign w:val="center"/>
          </w:tcPr>
          <w:p w14:paraId="129A2F14" w14:textId="77777777" w:rsidR="0073715E" w:rsidRPr="0073715E" w:rsidRDefault="0073715E" w:rsidP="00F13841">
            <w:pPr>
              <w:spacing w:line="360" w:lineRule="auto"/>
              <w:jc w:val="left"/>
              <w:rPr>
                <w:szCs w:val="21"/>
              </w:rPr>
            </w:pPr>
            <w:r w:rsidRPr="0073715E">
              <w:rPr>
                <w:szCs w:val="21"/>
              </w:rPr>
              <w:t>江苏省畜牧总站</w:t>
            </w:r>
          </w:p>
        </w:tc>
        <w:tc>
          <w:tcPr>
            <w:tcW w:w="1647" w:type="dxa"/>
            <w:vAlign w:val="center"/>
          </w:tcPr>
          <w:p w14:paraId="400CCD3C" w14:textId="77777777" w:rsidR="0073715E" w:rsidRPr="0073715E" w:rsidRDefault="0073715E" w:rsidP="00F13841">
            <w:pPr>
              <w:spacing w:line="360" w:lineRule="auto"/>
              <w:jc w:val="center"/>
              <w:rPr>
                <w:szCs w:val="21"/>
              </w:rPr>
            </w:pPr>
            <w:r w:rsidRPr="0073715E">
              <w:rPr>
                <w:szCs w:val="21"/>
              </w:rPr>
              <w:t>研究员</w:t>
            </w:r>
          </w:p>
        </w:tc>
        <w:tc>
          <w:tcPr>
            <w:tcW w:w="1610" w:type="dxa"/>
            <w:vAlign w:val="center"/>
          </w:tcPr>
          <w:p w14:paraId="462A4EC3" w14:textId="77777777" w:rsidR="0073715E" w:rsidRPr="0073715E" w:rsidRDefault="0073715E" w:rsidP="00F13841">
            <w:pPr>
              <w:spacing w:line="360" w:lineRule="auto"/>
              <w:jc w:val="center"/>
              <w:rPr>
                <w:szCs w:val="21"/>
              </w:rPr>
            </w:pPr>
            <w:r w:rsidRPr="0073715E">
              <w:rPr>
                <w:szCs w:val="21"/>
              </w:rPr>
              <w:t>编制</w:t>
            </w:r>
            <w:r w:rsidRPr="0073715E">
              <w:rPr>
                <w:rFonts w:hint="eastAsia"/>
                <w:szCs w:val="21"/>
              </w:rPr>
              <w:t>指导</w:t>
            </w:r>
          </w:p>
        </w:tc>
      </w:tr>
    </w:tbl>
    <w:p w14:paraId="5B0F7153" w14:textId="6A5B7BD7" w:rsidR="00A763E9" w:rsidRPr="00364E50" w:rsidRDefault="00A140DE" w:rsidP="00A763E9">
      <w:pPr>
        <w:spacing w:line="360" w:lineRule="auto"/>
        <w:ind w:firstLineChars="200" w:firstLine="422"/>
        <w:rPr>
          <w:b/>
          <w:szCs w:val="21"/>
        </w:rPr>
      </w:pPr>
      <w:r w:rsidRPr="00364E50">
        <w:rPr>
          <w:rFonts w:hint="eastAsia"/>
          <w:b/>
          <w:szCs w:val="21"/>
        </w:rPr>
        <w:t>3</w:t>
      </w:r>
      <w:r w:rsidR="00A763E9" w:rsidRPr="00364E50">
        <w:rPr>
          <w:rFonts w:hint="eastAsia"/>
          <w:b/>
          <w:szCs w:val="21"/>
        </w:rPr>
        <w:t xml:space="preserve">. </w:t>
      </w:r>
      <w:r w:rsidR="00C95D2A" w:rsidRPr="00364E50">
        <w:rPr>
          <w:rFonts w:hint="eastAsia"/>
          <w:b/>
          <w:szCs w:val="21"/>
        </w:rPr>
        <w:t>收集分析相关参考文献</w:t>
      </w:r>
    </w:p>
    <w:p w14:paraId="4A5C4EFD" w14:textId="16F6724F" w:rsidR="00C95D2A" w:rsidRPr="0073715E" w:rsidRDefault="0073715E" w:rsidP="0073715E">
      <w:pPr>
        <w:spacing w:line="360" w:lineRule="auto"/>
        <w:ind w:firstLineChars="200" w:firstLine="420"/>
        <w:rPr>
          <w:bCs/>
          <w:szCs w:val="21"/>
        </w:rPr>
      </w:pPr>
      <w:r w:rsidRPr="0073715E">
        <w:rPr>
          <w:bCs/>
          <w:szCs w:val="21"/>
        </w:rPr>
        <w:t>标准</w:t>
      </w:r>
      <w:r w:rsidRPr="0073715E">
        <w:rPr>
          <w:rFonts w:hint="eastAsia"/>
          <w:bCs/>
          <w:szCs w:val="21"/>
        </w:rPr>
        <w:t>编制</w:t>
      </w:r>
      <w:r w:rsidRPr="0073715E">
        <w:rPr>
          <w:bCs/>
          <w:szCs w:val="21"/>
        </w:rPr>
        <w:t>工作组成员根据任务分工，于</w:t>
      </w:r>
      <w:r w:rsidRPr="0073715E">
        <w:rPr>
          <w:bCs/>
          <w:szCs w:val="21"/>
        </w:rPr>
        <w:t>202</w:t>
      </w:r>
      <w:r w:rsidRPr="0073715E">
        <w:rPr>
          <w:rFonts w:hint="eastAsia"/>
          <w:bCs/>
          <w:szCs w:val="21"/>
        </w:rPr>
        <w:t>3</w:t>
      </w:r>
      <w:r w:rsidRPr="0073715E">
        <w:rPr>
          <w:bCs/>
          <w:szCs w:val="21"/>
        </w:rPr>
        <w:t>年</w:t>
      </w:r>
      <w:r w:rsidRPr="0073715E">
        <w:rPr>
          <w:rFonts w:hint="eastAsia"/>
          <w:bCs/>
          <w:szCs w:val="21"/>
        </w:rPr>
        <w:t>9</w:t>
      </w:r>
      <w:r w:rsidRPr="0073715E">
        <w:rPr>
          <w:bCs/>
          <w:szCs w:val="21"/>
        </w:rPr>
        <w:t>月</w:t>
      </w:r>
      <w:r w:rsidRPr="0073715E">
        <w:rPr>
          <w:rFonts w:hint="eastAsia"/>
          <w:bCs/>
          <w:szCs w:val="21"/>
        </w:rPr>
        <w:t>～</w:t>
      </w:r>
      <w:r w:rsidRPr="0073715E">
        <w:rPr>
          <w:rFonts w:hint="eastAsia"/>
          <w:bCs/>
          <w:szCs w:val="21"/>
        </w:rPr>
        <w:t>10</w:t>
      </w:r>
      <w:r w:rsidRPr="0073715E">
        <w:rPr>
          <w:bCs/>
          <w:szCs w:val="21"/>
        </w:rPr>
        <w:t>月收集</w:t>
      </w:r>
      <w:r w:rsidRPr="0073715E">
        <w:rPr>
          <w:rFonts w:hint="eastAsia"/>
          <w:bCs/>
          <w:szCs w:val="21"/>
        </w:rPr>
        <w:t>整理了与畜禽粪污异位发酵床处理</w:t>
      </w:r>
      <w:r>
        <w:rPr>
          <w:rFonts w:hint="eastAsia"/>
          <w:bCs/>
          <w:szCs w:val="21"/>
        </w:rPr>
        <w:t>技术有关</w:t>
      </w:r>
      <w:r w:rsidRPr="0073715E">
        <w:rPr>
          <w:rFonts w:hint="eastAsia"/>
          <w:bCs/>
          <w:szCs w:val="21"/>
        </w:rPr>
        <w:t>的</w:t>
      </w:r>
      <w:r w:rsidRPr="0073715E">
        <w:rPr>
          <w:bCs/>
          <w:szCs w:val="21"/>
        </w:rPr>
        <w:t>法律法规</w:t>
      </w:r>
      <w:r w:rsidRPr="0073715E">
        <w:rPr>
          <w:rFonts w:hint="eastAsia"/>
          <w:bCs/>
          <w:szCs w:val="21"/>
        </w:rPr>
        <w:t>，主要查阅分析了</w:t>
      </w:r>
      <w:r>
        <w:rPr>
          <w:rFonts w:hint="eastAsia"/>
          <w:bCs/>
          <w:szCs w:val="21"/>
        </w:rPr>
        <w:t>国家标准《畜禽养殖业污染物排放标准》（</w:t>
      </w:r>
      <w:r>
        <w:rPr>
          <w:rFonts w:hint="eastAsia"/>
          <w:bCs/>
          <w:szCs w:val="21"/>
        </w:rPr>
        <w:t>GB 18596-2001</w:t>
      </w:r>
      <w:r>
        <w:rPr>
          <w:rFonts w:hint="eastAsia"/>
          <w:bCs/>
          <w:szCs w:val="21"/>
        </w:rPr>
        <w:t>）、国家标准《畜禽养殖环境与废弃物管理术语》（</w:t>
      </w:r>
      <w:r>
        <w:rPr>
          <w:rFonts w:hint="eastAsia"/>
          <w:bCs/>
          <w:szCs w:val="21"/>
        </w:rPr>
        <w:t>GB/T 25171-2023</w:t>
      </w:r>
      <w:r>
        <w:rPr>
          <w:rFonts w:hint="eastAsia"/>
          <w:bCs/>
          <w:szCs w:val="21"/>
        </w:rPr>
        <w:t>）、</w:t>
      </w:r>
      <w:r w:rsidRPr="0073715E">
        <w:rPr>
          <w:rFonts w:hint="eastAsia"/>
          <w:bCs/>
          <w:szCs w:val="21"/>
        </w:rPr>
        <w:t>国家标准</w:t>
      </w:r>
      <w:r w:rsidRPr="0073715E">
        <w:rPr>
          <w:bCs/>
          <w:szCs w:val="21"/>
        </w:rPr>
        <w:t>《</w:t>
      </w:r>
      <w:r w:rsidRPr="0073715E">
        <w:rPr>
          <w:rFonts w:hint="eastAsia"/>
          <w:bCs/>
          <w:szCs w:val="21"/>
        </w:rPr>
        <w:t>规模养猪场粪便利用设备</w:t>
      </w:r>
      <w:r w:rsidRPr="0073715E">
        <w:rPr>
          <w:rFonts w:hint="eastAsia"/>
          <w:bCs/>
          <w:szCs w:val="21"/>
        </w:rPr>
        <w:t xml:space="preserve"> </w:t>
      </w:r>
      <w:r w:rsidRPr="0073715E">
        <w:rPr>
          <w:rFonts w:hint="eastAsia"/>
          <w:bCs/>
          <w:szCs w:val="21"/>
        </w:rPr>
        <w:t>槽式翻抛机</w:t>
      </w:r>
      <w:r w:rsidRPr="0073715E">
        <w:rPr>
          <w:bCs/>
          <w:szCs w:val="21"/>
        </w:rPr>
        <w:t>》</w:t>
      </w:r>
      <w:r w:rsidRPr="0073715E">
        <w:rPr>
          <w:rFonts w:hint="eastAsia"/>
          <w:bCs/>
          <w:szCs w:val="21"/>
        </w:rPr>
        <w:t>（</w:t>
      </w:r>
      <w:r w:rsidRPr="0073715E">
        <w:rPr>
          <w:rFonts w:hint="eastAsia"/>
          <w:bCs/>
          <w:szCs w:val="21"/>
        </w:rPr>
        <w:t>GBT30471-2013</w:t>
      </w:r>
      <w:r w:rsidRPr="0073715E">
        <w:rPr>
          <w:rFonts w:hint="eastAsia"/>
          <w:bCs/>
          <w:szCs w:val="21"/>
        </w:rPr>
        <w:t>）、安徽省地方标准</w:t>
      </w:r>
      <w:r w:rsidRPr="0073715E">
        <w:rPr>
          <w:bCs/>
          <w:szCs w:val="21"/>
        </w:rPr>
        <w:t>《</w:t>
      </w:r>
      <w:r w:rsidRPr="0073715E">
        <w:rPr>
          <w:rFonts w:hint="eastAsia"/>
          <w:bCs/>
          <w:szCs w:val="21"/>
        </w:rPr>
        <w:t>规模猪场异位发酵床操作技术规程</w:t>
      </w:r>
      <w:r w:rsidRPr="0073715E">
        <w:rPr>
          <w:bCs/>
          <w:szCs w:val="21"/>
        </w:rPr>
        <w:t>》</w:t>
      </w:r>
      <w:r w:rsidRPr="0073715E">
        <w:rPr>
          <w:rFonts w:hint="eastAsia"/>
          <w:bCs/>
          <w:szCs w:val="21"/>
        </w:rPr>
        <w:t>（</w:t>
      </w:r>
      <w:r w:rsidRPr="0073715E">
        <w:rPr>
          <w:rFonts w:hint="eastAsia"/>
          <w:bCs/>
          <w:szCs w:val="21"/>
        </w:rPr>
        <w:t>DB34T3665-2020</w:t>
      </w:r>
      <w:r w:rsidRPr="0073715E">
        <w:rPr>
          <w:rFonts w:hint="eastAsia"/>
          <w:bCs/>
          <w:szCs w:val="21"/>
        </w:rPr>
        <w:t>）</w:t>
      </w:r>
      <w:r w:rsidRPr="0073715E">
        <w:rPr>
          <w:bCs/>
          <w:szCs w:val="21"/>
        </w:rPr>
        <w:t>、</w:t>
      </w:r>
      <w:r w:rsidRPr="0073715E">
        <w:rPr>
          <w:rFonts w:hint="eastAsia"/>
          <w:bCs/>
          <w:szCs w:val="21"/>
        </w:rPr>
        <w:t>江西省地方标准</w:t>
      </w:r>
      <w:r w:rsidRPr="0073715E">
        <w:rPr>
          <w:bCs/>
          <w:szCs w:val="21"/>
        </w:rPr>
        <w:t>《</w:t>
      </w:r>
      <w:r w:rsidRPr="0073715E">
        <w:rPr>
          <w:rFonts w:hint="eastAsia"/>
          <w:bCs/>
          <w:szCs w:val="21"/>
        </w:rPr>
        <w:t>猪场粪污异位发酵处理技术规程</w:t>
      </w:r>
      <w:r w:rsidRPr="0073715E">
        <w:rPr>
          <w:bCs/>
          <w:szCs w:val="21"/>
        </w:rPr>
        <w:t>》</w:t>
      </w:r>
      <w:r w:rsidRPr="0073715E">
        <w:rPr>
          <w:rFonts w:hint="eastAsia"/>
          <w:bCs/>
          <w:szCs w:val="21"/>
        </w:rPr>
        <w:t>（</w:t>
      </w:r>
      <w:r w:rsidRPr="0073715E">
        <w:rPr>
          <w:rFonts w:hint="eastAsia"/>
          <w:bCs/>
          <w:szCs w:val="21"/>
        </w:rPr>
        <w:t>DB36T1601-2022</w:t>
      </w:r>
      <w:r w:rsidRPr="0073715E">
        <w:rPr>
          <w:rFonts w:hint="eastAsia"/>
          <w:bCs/>
          <w:szCs w:val="21"/>
        </w:rPr>
        <w:t>）</w:t>
      </w:r>
      <w:r w:rsidRPr="0073715E">
        <w:rPr>
          <w:bCs/>
          <w:szCs w:val="21"/>
        </w:rPr>
        <w:t>、</w:t>
      </w:r>
      <w:r w:rsidRPr="0073715E">
        <w:rPr>
          <w:rFonts w:hint="eastAsia"/>
          <w:bCs/>
          <w:szCs w:val="21"/>
        </w:rPr>
        <w:t>湖北省地方标准</w:t>
      </w:r>
      <w:r w:rsidRPr="0073715E">
        <w:rPr>
          <w:bCs/>
          <w:szCs w:val="21"/>
        </w:rPr>
        <w:t>《</w:t>
      </w:r>
      <w:r w:rsidRPr="0073715E">
        <w:rPr>
          <w:rFonts w:hint="eastAsia"/>
          <w:bCs/>
          <w:szCs w:val="21"/>
        </w:rPr>
        <w:t>猪场粪尿异位发酵床技术规范</w:t>
      </w:r>
      <w:r w:rsidRPr="0073715E">
        <w:rPr>
          <w:bCs/>
          <w:szCs w:val="21"/>
        </w:rPr>
        <w:t>》</w:t>
      </w:r>
      <w:r w:rsidRPr="0073715E">
        <w:rPr>
          <w:rFonts w:hint="eastAsia"/>
          <w:bCs/>
          <w:szCs w:val="21"/>
        </w:rPr>
        <w:t>（</w:t>
      </w:r>
      <w:r w:rsidRPr="0073715E">
        <w:rPr>
          <w:rFonts w:hint="eastAsia"/>
          <w:bCs/>
          <w:szCs w:val="21"/>
        </w:rPr>
        <w:t>DB42T1748-2021</w:t>
      </w:r>
      <w:r w:rsidRPr="0073715E">
        <w:rPr>
          <w:rFonts w:hint="eastAsia"/>
          <w:bCs/>
          <w:szCs w:val="21"/>
        </w:rPr>
        <w:t>）</w:t>
      </w:r>
      <w:r w:rsidRPr="0073715E">
        <w:rPr>
          <w:bCs/>
          <w:szCs w:val="21"/>
        </w:rPr>
        <w:t>、</w:t>
      </w:r>
      <w:r w:rsidRPr="0073715E">
        <w:rPr>
          <w:rFonts w:hint="eastAsia"/>
          <w:bCs/>
          <w:szCs w:val="21"/>
        </w:rPr>
        <w:t>广西壮族自治区地方标准</w:t>
      </w:r>
      <w:r w:rsidRPr="0073715E">
        <w:rPr>
          <w:bCs/>
          <w:szCs w:val="21"/>
        </w:rPr>
        <w:t>《</w:t>
      </w:r>
      <w:r w:rsidRPr="0073715E">
        <w:rPr>
          <w:rFonts w:hint="eastAsia"/>
          <w:bCs/>
          <w:szCs w:val="21"/>
        </w:rPr>
        <w:t>养猪场异位发酵床建设与运行技术规范</w:t>
      </w:r>
      <w:r w:rsidRPr="0073715E">
        <w:rPr>
          <w:bCs/>
          <w:szCs w:val="21"/>
        </w:rPr>
        <w:t>》</w:t>
      </w:r>
      <w:r w:rsidRPr="0073715E">
        <w:rPr>
          <w:rFonts w:hint="eastAsia"/>
          <w:bCs/>
          <w:szCs w:val="21"/>
        </w:rPr>
        <w:lastRenderedPageBreak/>
        <w:t>（</w:t>
      </w:r>
      <w:r w:rsidRPr="0073715E">
        <w:rPr>
          <w:rFonts w:hint="eastAsia"/>
          <w:bCs/>
          <w:szCs w:val="21"/>
        </w:rPr>
        <w:t>DB45T2357-2021</w:t>
      </w:r>
      <w:r w:rsidRPr="0073715E">
        <w:rPr>
          <w:rFonts w:hint="eastAsia"/>
          <w:bCs/>
          <w:szCs w:val="21"/>
        </w:rPr>
        <w:t>）</w:t>
      </w:r>
      <w:r w:rsidRPr="0073715E">
        <w:rPr>
          <w:bCs/>
          <w:szCs w:val="21"/>
        </w:rPr>
        <w:t>、</w:t>
      </w:r>
      <w:r w:rsidRPr="0073715E">
        <w:rPr>
          <w:rFonts w:hint="eastAsia"/>
          <w:bCs/>
          <w:szCs w:val="21"/>
        </w:rPr>
        <w:t>重庆市地方标准</w:t>
      </w:r>
      <w:r w:rsidRPr="0073715E">
        <w:rPr>
          <w:bCs/>
          <w:szCs w:val="21"/>
        </w:rPr>
        <w:t>《</w:t>
      </w:r>
      <w:r w:rsidRPr="0073715E">
        <w:rPr>
          <w:rFonts w:hint="eastAsia"/>
          <w:bCs/>
          <w:szCs w:val="21"/>
        </w:rPr>
        <w:t>规模猪场异位发酵床建设与管理规范</w:t>
      </w:r>
      <w:r w:rsidRPr="0073715E">
        <w:rPr>
          <w:bCs/>
          <w:szCs w:val="21"/>
        </w:rPr>
        <w:t>》</w:t>
      </w:r>
      <w:r w:rsidRPr="0073715E">
        <w:rPr>
          <w:rFonts w:hint="eastAsia"/>
          <w:bCs/>
          <w:szCs w:val="21"/>
        </w:rPr>
        <w:t>（</w:t>
      </w:r>
      <w:r w:rsidRPr="0073715E">
        <w:rPr>
          <w:rFonts w:hint="eastAsia"/>
          <w:bCs/>
          <w:szCs w:val="21"/>
        </w:rPr>
        <w:t>DB50T1268-2022</w:t>
      </w:r>
      <w:r w:rsidRPr="0073715E">
        <w:rPr>
          <w:rFonts w:hint="eastAsia"/>
          <w:bCs/>
          <w:szCs w:val="21"/>
        </w:rPr>
        <w:t>）</w:t>
      </w:r>
      <w:r w:rsidRPr="0073715E">
        <w:rPr>
          <w:bCs/>
          <w:szCs w:val="21"/>
        </w:rPr>
        <w:t>、</w:t>
      </w:r>
      <w:r w:rsidRPr="0073715E">
        <w:rPr>
          <w:rFonts w:hint="eastAsia"/>
          <w:bCs/>
          <w:szCs w:val="21"/>
        </w:rPr>
        <w:t>安徽省地方标准《鸡粪异位发酵床处理技术规范》（</w:t>
      </w:r>
      <w:r w:rsidRPr="0073715E">
        <w:rPr>
          <w:rFonts w:hint="eastAsia"/>
          <w:bCs/>
          <w:szCs w:val="21"/>
        </w:rPr>
        <w:t>DB34T4403-2023</w:t>
      </w:r>
      <w:r w:rsidRPr="0073715E">
        <w:rPr>
          <w:rFonts w:hint="eastAsia"/>
          <w:bCs/>
          <w:szCs w:val="21"/>
        </w:rPr>
        <w:t>）、江西省地方标准《家禽粪污异位发酵床操作技术规范》（</w:t>
      </w:r>
      <w:r w:rsidRPr="0073715E">
        <w:rPr>
          <w:rFonts w:hint="eastAsia"/>
          <w:bCs/>
          <w:szCs w:val="21"/>
        </w:rPr>
        <w:t>DB36T1719-2022</w:t>
      </w:r>
      <w:r w:rsidRPr="0073715E">
        <w:rPr>
          <w:rFonts w:hint="eastAsia"/>
          <w:bCs/>
          <w:szCs w:val="21"/>
        </w:rPr>
        <w:t>）、四川省地方标准《畜禽粪污异位发酵床处理技术规范》（</w:t>
      </w:r>
      <w:r w:rsidRPr="0073715E">
        <w:rPr>
          <w:rFonts w:hint="eastAsia"/>
          <w:bCs/>
          <w:szCs w:val="21"/>
        </w:rPr>
        <w:t>DB51T2809-2021</w:t>
      </w:r>
      <w:r w:rsidRPr="0073715E">
        <w:rPr>
          <w:rFonts w:hint="eastAsia"/>
          <w:bCs/>
          <w:szCs w:val="21"/>
        </w:rPr>
        <w:t>）和江西省地方标准《鸭粪污异位发酵床体建设技术规范》（</w:t>
      </w:r>
      <w:r w:rsidRPr="0073715E">
        <w:rPr>
          <w:rFonts w:hint="eastAsia"/>
          <w:bCs/>
          <w:szCs w:val="21"/>
        </w:rPr>
        <w:t>DB36T1600-2022</w:t>
      </w:r>
      <w:r w:rsidRPr="0073715E">
        <w:rPr>
          <w:rFonts w:hint="eastAsia"/>
          <w:bCs/>
          <w:szCs w:val="21"/>
        </w:rPr>
        <w:t>）</w:t>
      </w:r>
      <w:r w:rsidRPr="0073715E">
        <w:rPr>
          <w:bCs/>
          <w:szCs w:val="21"/>
        </w:rPr>
        <w:t>等法律法规，</w:t>
      </w:r>
      <w:r w:rsidRPr="0073715E">
        <w:rPr>
          <w:rFonts w:hint="eastAsia"/>
          <w:bCs/>
          <w:szCs w:val="21"/>
        </w:rPr>
        <w:t>综合分析生猪、</w:t>
      </w:r>
      <w:r>
        <w:rPr>
          <w:rFonts w:hint="eastAsia"/>
          <w:bCs/>
          <w:szCs w:val="21"/>
        </w:rPr>
        <w:t>家禽</w:t>
      </w:r>
      <w:r w:rsidRPr="0073715E">
        <w:rPr>
          <w:rFonts w:hint="eastAsia"/>
          <w:bCs/>
          <w:szCs w:val="21"/>
        </w:rPr>
        <w:t>等畜禽粪污异位发酵床处理技术的相同点和各自的差异点，为本标准文本的起草提供了参考</w:t>
      </w:r>
      <w:r w:rsidRPr="0073715E">
        <w:rPr>
          <w:bCs/>
          <w:szCs w:val="21"/>
        </w:rPr>
        <w:t>。</w:t>
      </w:r>
    </w:p>
    <w:p w14:paraId="7FD5A0EC" w14:textId="7C9ECB3D" w:rsidR="00A140DE" w:rsidRPr="00364E50" w:rsidRDefault="00A140DE" w:rsidP="00A140DE">
      <w:pPr>
        <w:spacing w:line="360" w:lineRule="auto"/>
        <w:ind w:firstLineChars="200" w:firstLine="422"/>
        <w:rPr>
          <w:b/>
          <w:szCs w:val="21"/>
        </w:rPr>
      </w:pPr>
      <w:r w:rsidRPr="00364E50">
        <w:rPr>
          <w:rFonts w:hint="eastAsia"/>
          <w:b/>
          <w:szCs w:val="21"/>
        </w:rPr>
        <w:t xml:space="preserve">4. </w:t>
      </w:r>
      <w:r w:rsidRPr="00364E50">
        <w:rPr>
          <w:rFonts w:hint="eastAsia"/>
          <w:b/>
          <w:szCs w:val="21"/>
        </w:rPr>
        <w:t>参与标准编制培训</w:t>
      </w:r>
    </w:p>
    <w:p w14:paraId="35BB90FA" w14:textId="4ABFCC1D" w:rsidR="0073715E" w:rsidRPr="0073715E" w:rsidRDefault="0073715E" w:rsidP="0073715E">
      <w:pPr>
        <w:spacing w:line="360" w:lineRule="auto"/>
        <w:ind w:firstLineChars="200" w:firstLine="420"/>
        <w:rPr>
          <w:bCs/>
          <w:szCs w:val="21"/>
        </w:rPr>
      </w:pPr>
      <w:r w:rsidRPr="0073715E">
        <w:rPr>
          <w:rFonts w:hint="eastAsia"/>
          <w:bCs/>
          <w:szCs w:val="21"/>
        </w:rPr>
        <w:t>2024</w:t>
      </w:r>
      <w:r w:rsidRPr="0073715E">
        <w:rPr>
          <w:rFonts w:hint="eastAsia"/>
          <w:bCs/>
          <w:szCs w:val="21"/>
        </w:rPr>
        <w:t>年</w:t>
      </w:r>
      <w:r w:rsidRPr="0073715E">
        <w:rPr>
          <w:rFonts w:hint="eastAsia"/>
          <w:bCs/>
          <w:szCs w:val="21"/>
        </w:rPr>
        <w:t>4</w:t>
      </w:r>
      <w:r w:rsidRPr="0073715E">
        <w:rPr>
          <w:rFonts w:hint="eastAsia"/>
          <w:bCs/>
          <w:szCs w:val="21"/>
        </w:rPr>
        <w:t>月，标准编制工作组相关成员参加了全国畜牧业标准化技术委员会秘书处在江苏扬州举办的畜牧业领域国家和行业标准编制与能力提升培训班，系统学习了国家标准编制的基本要求和注意事项，并以现行标准编写格式要求、相关国家标准、行业标准和法律法规为准则，研究制定鸭场粪污异位发酵床处理技术规范。</w:t>
      </w:r>
    </w:p>
    <w:p w14:paraId="69B3B536" w14:textId="2883314D" w:rsidR="00A763E9" w:rsidRPr="00364E50" w:rsidRDefault="00177534" w:rsidP="00A763E9">
      <w:pPr>
        <w:spacing w:beforeLines="50" w:before="159" w:line="360" w:lineRule="auto"/>
        <w:ind w:firstLineChars="200" w:firstLine="422"/>
        <w:rPr>
          <w:b/>
          <w:szCs w:val="21"/>
        </w:rPr>
      </w:pPr>
      <w:r w:rsidRPr="00364E50">
        <w:rPr>
          <w:rFonts w:hint="eastAsia"/>
          <w:b/>
          <w:szCs w:val="21"/>
        </w:rPr>
        <w:t>5</w:t>
      </w:r>
      <w:r w:rsidR="00A763E9" w:rsidRPr="00364E50">
        <w:rPr>
          <w:rFonts w:hint="eastAsia"/>
          <w:b/>
          <w:szCs w:val="21"/>
        </w:rPr>
        <w:t xml:space="preserve">. </w:t>
      </w:r>
      <w:r w:rsidR="00B256C4" w:rsidRPr="00364E50">
        <w:rPr>
          <w:rFonts w:hint="eastAsia"/>
          <w:b/>
          <w:szCs w:val="21"/>
        </w:rPr>
        <w:t>形成标准征求意见稿</w:t>
      </w:r>
    </w:p>
    <w:p w14:paraId="7E3870AE" w14:textId="0A493EAC" w:rsidR="0073715E" w:rsidRPr="0073715E" w:rsidRDefault="0073715E" w:rsidP="0073715E">
      <w:pPr>
        <w:spacing w:line="360" w:lineRule="auto"/>
        <w:ind w:firstLineChars="213" w:firstLine="447"/>
        <w:rPr>
          <w:szCs w:val="21"/>
        </w:rPr>
      </w:pPr>
      <w:r w:rsidRPr="0073715E">
        <w:rPr>
          <w:rFonts w:hint="eastAsia"/>
          <w:szCs w:val="21"/>
        </w:rPr>
        <w:t>2023</w:t>
      </w:r>
      <w:r w:rsidRPr="0073715E">
        <w:rPr>
          <w:rFonts w:hint="eastAsia"/>
          <w:szCs w:val="21"/>
        </w:rPr>
        <w:t>年</w:t>
      </w:r>
      <w:r w:rsidRPr="0073715E">
        <w:rPr>
          <w:rFonts w:hint="eastAsia"/>
          <w:szCs w:val="21"/>
        </w:rPr>
        <w:t>9</w:t>
      </w:r>
      <w:r w:rsidRPr="0073715E">
        <w:rPr>
          <w:rFonts w:hint="eastAsia"/>
          <w:szCs w:val="21"/>
        </w:rPr>
        <w:t>月～</w:t>
      </w:r>
      <w:r w:rsidRPr="0073715E">
        <w:rPr>
          <w:rFonts w:hint="eastAsia"/>
          <w:szCs w:val="21"/>
        </w:rPr>
        <w:t>12</w:t>
      </w:r>
      <w:r w:rsidRPr="0073715E">
        <w:rPr>
          <w:rFonts w:hint="eastAsia"/>
          <w:szCs w:val="21"/>
        </w:rPr>
        <w:t>月，标准编制工作组调研多个采用异位发酵床处理模式的肉鸭养殖场，对鸭场粪污异位发酵床处理技术各环节进行了全面的梳理，摸清异位发酵床在鸭场粪污处理中的应用情况及其运行过程中养殖场户遇到的问题，在汇总结果后工作组开会讨论，确定标准制定的范围和条款。另外，</w:t>
      </w:r>
      <w:r w:rsidRPr="0073715E">
        <w:rPr>
          <w:szCs w:val="21"/>
        </w:rPr>
        <w:t>参阅了</w:t>
      </w:r>
      <w:r w:rsidRPr="0073715E">
        <w:rPr>
          <w:rFonts w:hint="eastAsia"/>
          <w:szCs w:val="21"/>
        </w:rPr>
        <w:t>其他</w:t>
      </w:r>
      <w:r w:rsidRPr="0073715E">
        <w:rPr>
          <w:szCs w:val="21"/>
        </w:rPr>
        <w:t>相关法律法规、环保政策</w:t>
      </w:r>
      <w:r w:rsidRPr="0073715E">
        <w:rPr>
          <w:rFonts w:hint="eastAsia"/>
          <w:szCs w:val="21"/>
        </w:rPr>
        <w:t>、同类型标准</w:t>
      </w:r>
      <w:r w:rsidRPr="0073715E">
        <w:rPr>
          <w:szCs w:val="21"/>
        </w:rPr>
        <w:t>和部分科技文献，对收集的技术资料进行了综合分析</w:t>
      </w:r>
      <w:r w:rsidRPr="0073715E">
        <w:rPr>
          <w:rFonts w:hint="eastAsia"/>
          <w:szCs w:val="21"/>
        </w:rPr>
        <w:t>。</w:t>
      </w:r>
      <w:r w:rsidRPr="0073715E">
        <w:rPr>
          <w:rFonts w:hint="eastAsia"/>
          <w:szCs w:val="21"/>
        </w:rPr>
        <w:t>2024</w:t>
      </w:r>
      <w:r w:rsidRPr="0073715E">
        <w:rPr>
          <w:rFonts w:hint="eastAsia"/>
          <w:szCs w:val="21"/>
        </w:rPr>
        <w:t>年</w:t>
      </w:r>
      <w:r w:rsidRPr="0073715E">
        <w:rPr>
          <w:rFonts w:hint="eastAsia"/>
          <w:szCs w:val="21"/>
        </w:rPr>
        <w:t>1</w:t>
      </w:r>
      <w:r w:rsidRPr="0073715E">
        <w:rPr>
          <w:rFonts w:hint="eastAsia"/>
          <w:szCs w:val="21"/>
        </w:rPr>
        <w:t>月～</w:t>
      </w:r>
      <w:r w:rsidRPr="0073715E">
        <w:rPr>
          <w:rFonts w:hint="eastAsia"/>
          <w:szCs w:val="21"/>
        </w:rPr>
        <w:t>4</w:t>
      </w:r>
      <w:r w:rsidRPr="0073715E">
        <w:rPr>
          <w:rFonts w:hint="eastAsia"/>
          <w:szCs w:val="21"/>
        </w:rPr>
        <w:t>月，标准编制工作组根据《标准化工作导则</w:t>
      </w:r>
      <w:r w:rsidRPr="0073715E">
        <w:rPr>
          <w:rFonts w:hint="eastAsia"/>
          <w:szCs w:val="21"/>
        </w:rPr>
        <w:t xml:space="preserve"> </w:t>
      </w:r>
      <w:r w:rsidRPr="0073715E">
        <w:rPr>
          <w:rFonts w:hint="eastAsia"/>
          <w:szCs w:val="21"/>
        </w:rPr>
        <w:t>第</w:t>
      </w:r>
      <w:r w:rsidRPr="0073715E">
        <w:rPr>
          <w:rFonts w:hint="eastAsia"/>
          <w:szCs w:val="21"/>
        </w:rPr>
        <w:t>1</w:t>
      </w:r>
      <w:r w:rsidRPr="0073715E">
        <w:rPr>
          <w:rFonts w:hint="eastAsia"/>
          <w:szCs w:val="21"/>
        </w:rPr>
        <w:t>部分：标准化文件的结构和起草规则》（</w:t>
      </w:r>
      <w:r w:rsidRPr="0073715E">
        <w:rPr>
          <w:szCs w:val="21"/>
        </w:rPr>
        <w:t>GB/T1.1</w:t>
      </w:r>
      <w:r w:rsidRPr="0073715E">
        <w:rPr>
          <w:rFonts w:hint="eastAsia"/>
          <w:szCs w:val="21"/>
        </w:rPr>
        <w:t>—</w:t>
      </w:r>
      <w:r w:rsidRPr="0073715E">
        <w:rPr>
          <w:szCs w:val="21"/>
        </w:rPr>
        <w:t>2020</w:t>
      </w:r>
      <w:r w:rsidRPr="0073715E">
        <w:rPr>
          <w:rFonts w:hint="eastAsia"/>
          <w:szCs w:val="21"/>
        </w:rPr>
        <w:t>）的规定，本着严格遵循科学依据，并且实用、快速的原则，形成了《鸭场粪污异位发酵床处理技术规范》</w:t>
      </w:r>
      <w:r w:rsidRPr="0073715E">
        <w:rPr>
          <w:szCs w:val="21"/>
        </w:rPr>
        <w:t>标准文本征求意见稿和编制说明征求意见稿。</w:t>
      </w:r>
      <w:r w:rsidRPr="0073715E">
        <w:rPr>
          <w:rFonts w:hint="eastAsia"/>
          <w:szCs w:val="21"/>
        </w:rPr>
        <w:t xml:space="preserve"> </w:t>
      </w:r>
    </w:p>
    <w:p w14:paraId="41621CC5" w14:textId="79FF1189" w:rsidR="00A763E9" w:rsidRPr="00364E50" w:rsidRDefault="00A763E9" w:rsidP="00A763E9">
      <w:pPr>
        <w:spacing w:beforeLines="50" w:before="159" w:afterLines="50" w:after="159" w:line="360" w:lineRule="auto"/>
        <w:rPr>
          <w:b/>
          <w:szCs w:val="21"/>
        </w:rPr>
      </w:pPr>
      <w:r w:rsidRPr="00364E50">
        <w:rPr>
          <w:rFonts w:hint="eastAsia"/>
          <w:b/>
          <w:szCs w:val="21"/>
        </w:rPr>
        <w:t>二</w:t>
      </w:r>
      <w:r w:rsidRPr="00364E50">
        <w:rPr>
          <w:b/>
          <w:szCs w:val="21"/>
        </w:rPr>
        <w:t>、标准</w:t>
      </w:r>
      <w:r w:rsidRPr="00364E50">
        <w:rPr>
          <w:rFonts w:hint="eastAsia"/>
          <w:b/>
          <w:szCs w:val="21"/>
        </w:rPr>
        <w:t>编制</w:t>
      </w:r>
      <w:r w:rsidRPr="00364E50">
        <w:rPr>
          <w:b/>
          <w:szCs w:val="21"/>
        </w:rPr>
        <w:t>原则</w:t>
      </w:r>
      <w:r w:rsidRPr="00364E50">
        <w:rPr>
          <w:rFonts w:hint="eastAsia"/>
          <w:b/>
          <w:szCs w:val="21"/>
        </w:rPr>
        <w:t>、</w:t>
      </w:r>
      <w:r w:rsidRPr="00364E50">
        <w:rPr>
          <w:b/>
          <w:szCs w:val="21"/>
        </w:rPr>
        <w:t>主要内容</w:t>
      </w:r>
      <w:r w:rsidRPr="00364E50">
        <w:rPr>
          <w:rFonts w:hint="eastAsia"/>
          <w:b/>
          <w:szCs w:val="21"/>
        </w:rPr>
        <w:t>及其确定</w:t>
      </w:r>
      <w:r w:rsidRPr="00364E50">
        <w:rPr>
          <w:b/>
          <w:szCs w:val="21"/>
        </w:rPr>
        <w:t>依据</w:t>
      </w:r>
    </w:p>
    <w:p w14:paraId="6BF683D6" w14:textId="37838E7B" w:rsidR="00A763E9" w:rsidRPr="00364E50" w:rsidRDefault="00A763E9" w:rsidP="00A763E9">
      <w:pPr>
        <w:spacing w:line="360" w:lineRule="auto"/>
        <w:ind w:firstLineChars="200" w:firstLine="422"/>
        <w:rPr>
          <w:b/>
          <w:szCs w:val="21"/>
        </w:rPr>
      </w:pPr>
      <w:r w:rsidRPr="00364E50">
        <w:rPr>
          <w:b/>
          <w:szCs w:val="21"/>
        </w:rPr>
        <w:t>（一）标准</w:t>
      </w:r>
      <w:r w:rsidR="00D57915" w:rsidRPr="00364E50">
        <w:rPr>
          <w:rFonts w:hint="eastAsia"/>
          <w:b/>
          <w:szCs w:val="21"/>
        </w:rPr>
        <w:t>制定</w:t>
      </w:r>
      <w:r w:rsidRPr="00364E50">
        <w:rPr>
          <w:b/>
          <w:szCs w:val="21"/>
        </w:rPr>
        <w:t>原则</w:t>
      </w:r>
    </w:p>
    <w:p w14:paraId="019F0DC8" w14:textId="648062C0" w:rsidR="00906800" w:rsidRPr="00364E50" w:rsidRDefault="00906800" w:rsidP="00A763E9">
      <w:pPr>
        <w:spacing w:line="360" w:lineRule="auto"/>
        <w:ind w:firstLineChars="213" w:firstLine="447"/>
        <w:rPr>
          <w:szCs w:val="21"/>
        </w:rPr>
      </w:pPr>
      <w:r w:rsidRPr="00364E50">
        <w:rPr>
          <w:rFonts w:hint="eastAsia"/>
          <w:szCs w:val="21"/>
        </w:rPr>
        <w:t>本标准的制定坚持规范性、先进性和适用性相结合、科学性和可操作性原则。</w:t>
      </w:r>
    </w:p>
    <w:p w14:paraId="16C4A5C4" w14:textId="02B2A9F7" w:rsidR="00906800" w:rsidRPr="00364E50" w:rsidRDefault="00906800" w:rsidP="00906800">
      <w:pPr>
        <w:spacing w:line="360" w:lineRule="auto"/>
        <w:ind w:firstLineChars="213" w:firstLine="449"/>
        <w:rPr>
          <w:b/>
          <w:szCs w:val="21"/>
        </w:rPr>
      </w:pPr>
      <w:r w:rsidRPr="00364E50">
        <w:rPr>
          <w:rFonts w:hint="eastAsia"/>
          <w:b/>
          <w:szCs w:val="21"/>
        </w:rPr>
        <w:t>规范性原则。</w:t>
      </w:r>
      <w:r w:rsidRPr="00364E50">
        <w:rPr>
          <w:color w:val="000000"/>
          <w:szCs w:val="21"/>
        </w:rPr>
        <w:t>标准的编写工作严格按照</w:t>
      </w:r>
      <w:r w:rsidRPr="00364E50">
        <w:rPr>
          <w:rFonts w:hint="eastAsia"/>
          <w:color w:val="000000"/>
          <w:szCs w:val="21"/>
        </w:rPr>
        <w:t>《标准化工作导则</w:t>
      </w:r>
      <w:r w:rsidRPr="00364E50">
        <w:rPr>
          <w:rFonts w:hint="eastAsia"/>
          <w:color w:val="000000"/>
          <w:szCs w:val="21"/>
        </w:rPr>
        <w:t xml:space="preserve"> </w:t>
      </w:r>
      <w:r w:rsidRPr="00364E50">
        <w:rPr>
          <w:rFonts w:hint="eastAsia"/>
          <w:color w:val="000000"/>
          <w:szCs w:val="21"/>
        </w:rPr>
        <w:t>第</w:t>
      </w:r>
      <w:r w:rsidRPr="00364E50">
        <w:rPr>
          <w:rFonts w:hint="eastAsia"/>
          <w:color w:val="000000"/>
          <w:szCs w:val="21"/>
        </w:rPr>
        <w:t>1</w:t>
      </w:r>
      <w:r w:rsidRPr="00364E50">
        <w:rPr>
          <w:rFonts w:hint="eastAsia"/>
          <w:color w:val="000000"/>
          <w:szCs w:val="21"/>
        </w:rPr>
        <w:t>部分：标准化文件的结构和起草规则》（</w:t>
      </w:r>
      <w:r w:rsidRPr="00364E50">
        <w:rPr>
          <w:color w:val="000000"/>
          <w:szCs w:val="21"/>
        </w:rPr>
        <w:t>GB/T1.1</w:t>
      </w:r>
      <w:r w:rsidRPr="00364E50">
        <w:rPr>
          <w:rFonts w:hint="eastAsia"/>
          <w:color w:val="000000"/>
          <w:szCs w:val="21"/>
        </w:rPr>
        <w:t>—</w:t>
      </w:r>
      <w:r w:rsidRPr="00364E50">
        <w:rPr>
          <w:color w:val="000000"/>
          <w:szCs w:val="21"/>
        </w:rPr>
        <w:t>2020</w:t>
      </w:r>
      <w:r w:rsidRPr="00364E50">
        <w:rPr>
          <w:rFonts w:hint="eastAsia"/>
          <w:color w:val="000000"/>
          <w:szCs w:val="21"/>
        </w:rPr>
        <w:t>）</w:t>
      </w:r>
      <w:r w:rsidRPr="00364E50">
        <w:rPr>
          <w:color w:val="000000"/>
          <w:szCs w:val="21"/>
        </w:rPr>
        <w:t>的规则和有关</w:t>
      </w:r>
      <w:r w:rsidRPr="00364E50">
        <w:rPr>
          <w:rFonts w:hint="eastAsia"/>
          <w:color w:val="000000"/>
          <w:szCs w:val="21"/>
        </w:rPr>
        <w:t>畜牧业高质量发展</w:t>
      </w:r>
      <w:r w:rsidRPr="00364E50">
        <w:rPr>
          <w:color w:val="000000"/>
          <w:szCs w:val="21"/>
        </w:rPr>
        <w:t>的政策法规、标准进行编制，对标准文件结构、要素及文字的描述进行规范性修改。</w:t>
      </w:r>
    </w:p>
    <w:p w14:paraId="64C7540C" w14:textId="7AAFFF89" w:rsidR="00906800" w:rsidRPr="00364E50" w:rsidRDefault="00906800" w:rsidP="00906800">
      <w:pPr>
        <w:spacing w:line="360" w:lineRule="auto"/>
        <w:ind w:firstLineChars="213" w:firstLine="449"/>
        <w:rPr>
          <w:szCs w:val="21"/>
        </w:rPr>
      </w:pPr>
      <w:r w:rsidRPr="00364E50">
        <w:rPr>
          <w:rFonts w:hint="eastAsia"/>
          <w:b/>
          <w:szCs w:val="21"/>
        </w:rPr>
        <w:t>先进性和</w:t>
      </w:r>
      <w:r w:rsidRPr="00364E50">
        <w:rPr>
          <w:b/>
          <w:szCs w:val="21"/>
        </w:rPr>
        <w:t>适用性</w:t>
      </w:r>
      <w:r w:rsidRPr="00364E50">
        <w:rPr>
          <w:rFonts w:hint="eastAsia"/>
          <w:b/>
          <w:szCs w:val="21"/>
        </w:rPr>
        <w:t>相结合</w:t>
      </w:r>
      <w:r w:rsidRPr="00364E50">
        <w:rPr>
          <w:b/>
          <w:szCs w:val="21"/>
        </w:rPr>
        <w:t>原则</w:t>
      </w:r>
      <w:r w:rsidRPr="00364E50">
        <w:rPr>
          <w:szCs w:val="21"/>
        </w:rPr>
        <w:t>。</w:t>
      </w:r>
      <w:r w:rsidRPr="00364E50">
        <w:rPr>
          <w:rFonts w:hint="eastAsia"/>
          <w:szCs w:val="21"/>
        </w:rPr>
        <w:t>在编制过程中，坚持高标准、严要求，博采众家之长，以科学严谨的态度对待标准制定的每个环节，尊重省内同行专家的意见，努力提高标准的</w:t>
      </w:r>
      <w:r w:rsidR="0071229F" w:rsidRPr="00364E50">
        <w:rPr>
          <w:rFonts w:hint="eastAsia"/>
          <w:szCs w:val="21"/>
        </w:rPr>
        <w:t>编制</w:t>
      </w:r>
      <w:r w:rsidR="0071229F" w:rsidRPr="00364E50">
        <w:rPr>
          <w:rFonts w:hint="eastAsia"/>
          <w:szCs w:val="21"/>
        </w:rPr>
        <w:lastRenderedPageBreak/>
        <w:t>质量</w:t>
      </w:r>
      <w:r w:rsidRPr="00364E50">
        <w:rPr>
          <w:rFonts w:hint="eastAsia"/>
          <w:szCs w:val="21"/>
        </w:rPr>
        <w:t>。与此同时，确保</w:t>
      </w:r>
      <w:r w:rsidRPr="00364E50">
        <w:rPr>
          <w:szCs w:val="21"/>
        </w:rPr>
        <w:t>标准涉及的技术内容适合于我</w:t>
      </w:r>
      <w:r w:rsidRPr="00364E50">
        <w:rPr>
          <w:rFonts w:hint="eastAsia"/>
          <w:szCs w:val="21"/>
        </w:rPr>
        <w:t>省</w:t>
      </w:r>
      <w:r w:rsidRPr="00364E50">
        <w:rPr>
          <w:szCs w:val="21"/>
        </w:rPr>
        <w:t>规模化</w:t>
      </w:r>
      <w:r w:rsidRPr="00364E50">
        <w:rPr>
          <w:rFonts w:hint="eastAsia"/>
          <w:szCs w:val="21"/>
        </w:rPr>
        <w:t>鸭</w:t>
      </w:r>
      <w:r w:rsidRPr="00364E50">
        <w:rPr>
          <w:szCs w:val="21"/>
        </w:rPr>
        <w:t>场</w:t>
      </w:r>
      <w:r w:rsidRPr="00364E50">
        <w:rPr>
          <w:rFonts w:hint="eastAsia"/>
          <w:szCs w:val="21"/>
        </w:rPr>
        <w:t>粪污异位发酵床处理的</w:t>
      </w:r>
      <w:r w:rsidRPr="00364E50">
        <w:rPr>
          <w:szCs w:val="21"/>
        </w:rPr>
        <w:t>实际条件，既保证通过努力可以实现，又留有一定的发展空间，以利于</w:t>
      </w:r>
      <w:r w:rsidRPr="00364E50">
        <w:rPr>
          <w:rFonts w:hint="eastAsia"/>
          <w:szCs w:val="21"/>
        </w:rPr>
        <w:t>提高</w:t>
      </w:r>
      <w:r w:rsidRPr="00364E50">
        <w:rPr>
          <w:szCs w:val="21"/>
        </w:rPr>
        <w:t>我</w:t>
      </w:r>
      <w:r w:rsidRPr="00364E50">
        <w:rPr>
          <w:rFonts w:hint="eastAsia"/>
          <w:szCs w:val="21"/>
        </w:rPr>
        <w:t>省鸭场粪污异位发酵床处理水平</w:t>
      </w:r>
      <w:r w:rsidRPr="00364E50">
        <w:rPr>
          <w:szCs w:val="21"/>
        </w:rPr>
        <w:t>，促进畜牧业高质量发展。</w:t>
      </w:r>
    </w:p>
    <w:p w14:paraId="74846932" w14:textId="0FA6A7AD" w:rsidR="00906800" w:rsidRPr="00364E50" w:rsidRDefault="0071229F" w:rsidP="00692E07">
      <w:pPr>
        <w:spacing w:line="360" w:lineRule="auto"/>
        <w:ind w:firstLineChars="213" w:firstLine="449"/>
        <w:rPr>
          <w:szCs w:val="21"/>
        </w:rPr>
      </w:pPr>
      <w:r w:rsidRPr="00364E50">
        <w:rPr>
          <w:rFonts w:hint="eastAsia"/>
          <w:b/>
          <w:bCs/>
          <w:szCs w:val="21"/>
        </w:rPr>
        <w:t>科学性和可操作性</w:t>
      </w:r>
      <w:r w:rsidR="00906800" w:rsidRPr="00364E50">
        <w:rPr>
          <w:rFonts w:hint="eastAsia"/>
          <w:b/>
          <w:bCs/>
          <w:szCs w:val="21"/>
        </w:rPr>
        <w:t>原则。</w:t>
      </w:r>
      <w:r w:rsidRPr="00364E50">
        <w:rPr>
          <w:rFonts w:hint="eastAsia"/>
          <w:szCs w:val="21"/>
        </w:rPr>
        <w:t>在编制过程中，</w:t>
      </w:r>
      <w:r w:rsidR="006A1FF4">
        <w:rPr>
          <w:rFonts w:hint="eastAsia"/>
          <w:szCs w:val="21"/>
        </w:rPr>
        <w:t>通过</w:t>
      </w:r>
      <w:r w:rsidRPr="00364E50">
        <w:rPr>
          <w:rFonts w:hint="eastAsia"/>
          <w:bCs/>
          <w:szCs w:val="21"/>
        </w:rPr>
        <w:t>调研多个采用异位发酵床处理模式的肉鸭养殖场，对鸭场粪污异位发酵床处理技术各环节进行了全面梳理，</w:t>
      </w:r>
      <w:r w:rsidRPr="00364E50">
        <w:rPr>
          <w:rFonts w:hint="eastAsia"/>
          <w:szCs w:val="21"/>
        </w:rPr>
        <w:t>摸清</w:t>
      </w:r>
      <w:r w:rsidR="006A1FF4">
        <w:rPr>
          <w:rFonts w:hint="eastAsia"/>
          <w:szCs w:val="21"/>
        </w:rPr>
        <w:t>了</w:t>
      </w:r>
      <w:r w:rsidRPr="00364E50">
        <w:rPr>
          <w:rFonts w:hint="eastAsia"/>
          <w:szCs w:val="21"/>
        </w:rPr>
        <w:t>异位发酵床</w:t>
      </w:r>
      <w:r w:rsidR="006A1FF4">
        <w:rPr>
          <w:rFonts w:hint="eastAsia"/>
          <w:szCs w:val="21"/>
        </w:rPr>
        <w:t>处理技术</w:t>
      </w:r>
      <w:r w:rsidRPr="00364E50">
        <w:rPr>
          <w:rFonts w:hint="eastAsia"/>
          <w:szCs w:val="21"/>
        </w:rPr>
        <w:t>在鸭场粪污处理中的应用情况及其运行过程中遇到的问题，</w:t>
      </w:r>
      <w:r w:rsidRPr="00364E50">
        <w:rPr>
          <w:rFonts w:hint="eastAsia"/>
          <w:bCs/>
          <w:szCs w:val="21"/>
        </w:rPr>
        <w:t>确定标准制定的范围和条款，</w:t>
      </w:r>
      <w:r w:rsidR="00692E07" w:rsidRPr="00364E50">
        <w:rPr>
          <w:rFonts w:hint="eastAsia"/>
          <w:szCs w:val="21"/>
        </w:rPr>
        <w:t>以规范指导我省</w:t>
      </w:r>
      <w:r w:rsidR="006A1FF4">
        <w:rPr>
          <w:rFonts w:hint="eastAsia"/>
          <w:szCs w:val="21"/>
        </w:rPr>
        <w:t>肉鸭</w:t>
      </w:r>
      <w:r w:rsidR="00692E07" w:rsidRPr="00364E50">
        <w:rPr>
          <w:rFonts w:hint="eastAsia"/>
          <w:szCs w:val="21"/>
        </w:rPr>
        <w:t>养殖场户采用异位发酵床技术处理粪污，</w:t>
      </w:r>
      <w:r w:rsidRPr="00364E50">
        <w:rPr>
          <w:rFonts w:hint="eastAsia"/>
          <w:bCs/>
          <w:szCs w:val="21"/>
        </w:rPr>
        <w:t>使标准达到科学性和可操作性。</w:t>
      </w:r>
    </w:p>
    <w:p w14:paraId="68E5B8D4" w14:textId="77777777" w:rsidR="00A763E9" w:rsidRPr="006A1FF4" w:rsidRDefault="00A763E9" w:rsidP="00A763E9">
      <w:pPr>
        <w:spacing w:line="360" w:lineRule="auto"/>
        <w:ind w:firstLineChars="200" w:firstLine="422"/>
        <w:rPr>
          <w:b/>
          <w:szCs w:val="21"/>
        </w:rPr>
      </w:pPr>
      <w:r w:rsidRPr="006A1FF4">
        <w:rPr>
          <w:b/>
          <w:szCs w:val="21"/>
        </w:rPr>
        <w:t>（二）主要内容及确定依据</w:t>
      </w:r>
    </w:p>
    <w:p w14:paraId="66303EB7" w14:textId="77777777" w:rsidR="006A1FF4" w:rsidRPr="006A1FF4" w:rsidRDefault="006A1FF4" w:rsidP="006A1FF4">
      <w:pPr>
        <w:spacing w:line="360" w:lineRule="auto"/>
        <w:ind w:firstLineChars="200" w:firstLine="422"/>
        <w:rPr>
          <w:b/>
          <w:szCs w:val="21"/>
        </w:rPr>
      </w:pPr>
      <w:r w:rsidRPr="006A1FF4">
        <w:rPr>
          <w:b/>
          <w:szCs w:val="21"/>
        </w:rPr>
        <w:t xml:space="preserve">1. </w:t>
      </w:r>
      <w:r w:rsidRPr="006A1FF4">
        <w:rPr>
          <w:b/>
          <w:szCs w:val="21"/>
        </w:rPr>
        <w:t>文件名称</w:t>
      </w:r>
    </w:p>
    <w:p w14:paraId="63E2EEEF" w14:textId="77777777" w:rsidR="006A1FF4" w:rsidRPr="006A1FF4" w:rsidRDefault="006A1FF4" w:rsidP="006A1FF4">
      <w:pPr>
        <w:spacing w:line="360" w:lineRule="auto"/>
        <w:ind w:firstLineChars="200" w:firstLine="420"/>
        <w:rPr>
          <w:bCs/>
          <w:szCs w:val="21"/>
        </w:rPr>
      </w:pPr>
      <w:r w:rsidRPr="006A1FF4">
        <w:rPr>
          <w:bCs/>
          <w:szCs w:val="21"/>
        </w:rPr>
        <w:t>文件的中文名称为</w:t>
      </w:r>
      <w:r w:rsidRPr="006A1FF4">
        <w:rPr>
          <w:rFonts w:ascii="宋体" w:hAnsi="宋体"/>
          <w:bCs/>
          <w:szCs w:val="21"/>
        </w:rPr>
        <w:t>“鸭场粪污异位发酵床处理技术规范”</w:t>
      </w:r>
      <w:r w:rsidRPr="006A1FF4">
        <w:rPr>
          <w:bCs/>
          <w:szCs w:val="21"/>
        </w:rPr>
        <w:t>，英文名称为</w:t>
      </w:r>
      <w:r w:rsidRPr="006A1FF4">
        <w:rPr>
          <w:bCs/>
          <w:szCs w:val="21"/>
        </w:rPr>
        <w:t>“Technical specification for ectopic fermentation bed treatment of duck farm manure”</w:t>
      </w:r>
      <w:r w:rsidRPr="006A1FF4">
        <w:rPr>
          <w:bCs/>
          <w:szCs w:val="21"/>
        </w:rPr>
        <w:t>。</w:t>
      </w:r>
    </w:p>
    <w:p w14:paraId="13F53BB7" w14:textId="77777777" w:rsidR="006A1FF4" w:rsidRPr="006A1FF4" w:rsidRDefault="006A1FF4" w:rsidP="006A1FF4">
      <w:pPr>
        <w:pStyle w:val="a9"/>
        <w:spacing w:line="360" w:lineRule="auto"/>
        <w:ind w:firstLine="422"/>
        <w:rPr>
          <w:rFonts w:ascii="Times New Roman"/>
          <w:b/>
          <w:szCs w:val="21"/>
        </w:rPr>
      </w:pPr>
      <w:r w:rsidRPr="006A1FF4">
        <w:rPr>
          <w:rFonts w:ascii="Times New Roman"/>
          <w:b/>
          <w:szCs w:val="21"/>
        </w:rPr>
        <w:t>依据和理由：</w:t>
      </w:r>
    </w:p>
    <w:p w14:paraId="42009CBE" w14:textId="77777777" w:rsidR="006A1FF4" w:rsidRPr="006A1FF4" w:rsidRDefault="006A1FF4" w:rsidP="006A1FF4">
      <w:pPr>
        <w:spacing w:line="360" w:lineRule="auto"/>
        <w:ind w:firstLineChars="200" w:firstLine="420"/>
        <w:rPr>
          <w:bCs/>
          <w:szCs w:val="21"/>
        </w:rPr>
      </w:pPr>
      <w:r w:rsidRPr="006A1FF4">
        <w:rPr>
          <w:position w:val="-12"/>
          <w:szCs w:val="21"/>
        </w:rPr>
        <w:t>根据江苏省市场监管局下达的标准制定任务，标准名称定为《鸭场粪污异位发酵床处理技术规范》。</w:t>
      </w:r>
    </w:p>
    <w:p w14:paraId="2C8A06E2" w14:textId="77777777" w:rsidR="006A1FF4" w:rsidRPr="006A1FF4" w:rsidRDefault="006A1FF4" w:rsidP="006A1FF4">
      <w:pPr>
        <w:spacing w:line="360" w:lineRule="auto"/>
        <w:ind w:firstLineChars="200" w:firstLine="422"/>
        <w:rPr>
          <w:b/>
          <w:szCs w:val="21"/>
        </w:rPr>
      </w:pPr>
      <w:r w:rsidRPr="006A1FF4">
        <w:rPr>
          <w:b/>
          <w:szCs w:val="21"/>
        </w:rPr>
        <w:t>2</w:t>
      </w:r>
      <w:r w:rsidRPr="006A1FF4">
        <w:rPr>
          <w:b/>
          <w:szCs w:val="21"/>
        </w:rPr>
        <w:t>．文件范围</w:t>
      </w:r>
    </w:p>
    <w:p w14:paraId="4636C81E" w14:textId="77777777" w:rsidR="006A1FF4" w:rsidRPr="006A1FF4" w:rsidRDefault="006A1FF4" w:rsidP="006A1FF4">
      <w:pPr>
        <w:pStyle w:val="a9"/>
        <w:spacing w:line="360" w:lineRule="auto"/>
        <w:rPr>
          <w:rFonts w:ascii="Times New Roman"/>
          <w:bCs/>
          <w:kern w:val="2"/>
          <w:szCs w:val="21"/>
        </w:rPr>
      </w:pPr>
      <w:r w:rsidRPr="006A1FF4">
        <w:rPr>
          <w:rFonts w:ascii="Times New Roman"/>
          <w:bCs/>
          <w:kern w:val="2"/>
          <w:szCs w:val="21"/>
        </w:rPr>
        <w:t>本文件规定了鸭场粪污异位发酵床处理技术的工艺流程、选址和布局、设施设备要求、原料要求、发酵床制作、管理和维护、记录与存档。</w:t>
      </w:r>
    </w:p>
    <w:p w14:paraId="3EA813B2" w14:textId="77777777" w:rsidR="006A1FF4" w:rsidRPr="006A1FF4" w:rsidRDefault="006A1FF4" w:rsidP="006A1FF4">
      <w:pPr>
        <w:pStyle w:val="a9"/>
        <w:spacing w:line="360" w:lineRule="auto"/>
        <w:rPr>
          <w:rFonts w:ascii="Times New Roman"/>
          <w:bCs/>
          <w:kern w:val="2"/>
          <w:szCs w:val="21"/>
        </w:rPr>
      </w:pPr>
      <w:r w:rsidRPr="006A1FF4">
        <w:rPr>
          <w:rFonts w:ascii="Times New Roman"/>
          <w:bCs/>
          <w:kern w:val="2"/>
          <w:szCs w:val="21"/>
        </w:rPr>
        <w:t>本文件适用于采用异位发酵床处理粪污的鸭场。</w:t>
      </w:r>
    </w:p>
    <w:p w14:paraId="5108639D" w14:textId="77777777" w:rsidR="006A1FF4" w:rsidRPr="006A1FF4" w:rsidRDefault="006A1FF4" w:rsidP="006A1FF4">
      <w:pPr>
        <w:pStyle w:val="a9"/>
        <w:spacing w:line="360" w:lineRule="auto"/>
        <w:ind w:firstLine="422"/>
        <w:rPr>
          <w:rFonts w:ascii="Times New Roman"/>
          <w:b/>
          <w:szCs w:val="21"/>
        </w:rPr>
      </w:pPr>
      <w:r w:rsidRPr="006A1FF4">
        <w:rPr>
          <w:rFonts w:ascii="Times New Roman"/>
          <w:b/>
          <w:szCs w:val="21"/>
        </w:rPr>
        <w:t>依据和理由：</w:t>
      </w:r>
    </w:p>
    <w:p w14:paraId="49E2509B" w14:textId="6EC5738D" w:rsidR="006A1FF4" w:rsidRPr="006A1FF4" w:rsidRDefault="006A1FF4" w:rsidP="006A1FF4">
      <w:pPr>
        <w:spacing w:line="360" w:lineRule="auto"/>
        <w:ind w:firstLineChars="200" w:firstLine="420"/>
        <w:rPr>
          <w:szCs w:val="21"/>
        </w:rPr>
      </w:pPr>
      <w:r w:rsidRPr="006A1FF4">
        <w:rPr>
          <w:szCs w:val="21"/>
        </w:rPr>
        <w:t>肉鸭养殖模式主要</w:t>
      </w:r>
      <w:r w:rsidR="0028530C">
        <w:rPr>
          <w:rFonts w:hint="eastAsia"/>
          <w:szCs w:val="21"/>
        </w:rPr>
        <w:t>有</w:t>
      </w:r>
      <w:r w:rsidRPr="006A1FF4">
        <w:rPr>
          <w:szCs w:val="21"/>
        </w:rPr>
        <w:t>地面平养、密闭网养、密闭笼养等</w:t>
      </w:r>
      <w:r w:rsidR="0028530C" w:rsidRPr="006A1FF4">
        <w:rPr>
          <w:szCs w:val="21"/>
        </w:rPr>
        <w:t>模式</w:t>
      </w:r>
      <w:r w:rsidR="0028530C">
        <w:rPr>
          <w:rFonts w:hint="eastAsia"/>
          <w:szCs w:val="21"/>
        </w:rPr>
        <w:t>，</w:t>
      </w:r>
      <w:r w:rsidRPr="006A1FF4">
        <w:rPr>
          <w:szCs w:val="21"/>
        </w:rPr>
        <w:t>蛋鸭养殖模式</w:t>
      </w:r>
      <w:r w:rsidR="0028530C">
        <w:rPr>
          <w:rFonts w:hint="eastAsia"/>
          <w:szCs w:val="21"/>
        </w:rPr>
        <w:t>主要有地面平养、</w:t>
      </w:r>
      <w:r w:rsidR="0028530C" w:rsidRPr="006A1FF4">
        <w:rPr>
          <w:szCs w:val="21"/>
        </w:rPr>
        <w:t>密闭笼养、</w:t>
      </w:r>
      <w:r w:rsidRPr="006A1FF4">
        <w:rPr>
          <w:szCs w:val="21"/>
        </w:rPr>
        <w:t>稻鸭共</w:t>
      </w:r>
      <w:r w:rsidR="0028530C">
        <w:rPr>
          <w:rFonts w:hint="eastAsia"/>
          <w:szCs w:val="21"/>
        </w:rPr>
        <w:t>作</w:t>
      </w:r>
      <w:r w:rsidRPr="006A1FF4">
        <w:rPr>
          <w:szCs w:val="21"/>
        </w:rPr>
        <w:t>等</w:t>
      </w:r>
      <w:r w:rsidR="0028530C" w:rsidRPr="006A1FF4">
        <w:rPr>
          <w:szCs w:val="21"/>
        </w:rPr>
        <w:t>模式</w:t>
      </w:r>
      <w:r w:rsidRPr="006A1FF4">
        <w:rPr>
          <w:szCs w:val="21"/>
        </w:rPr>
        <w:t>。与其他畜禽相比，鸭饲养周期短、频率高、粪污含水率高，一般只有采用源头减量、雨污分流、饮污分流模式的</w:t>
      </w:r>
      <w:r w:rsidR="0028530C">
        <w:rPr>
          <w:rFonts w:hint="eastAsia"/>
          <w:szCs w:val="21"/>
        </w:rPr>
        <w:t>全量收集粪污的</w:t>
      </w:r>
      <w:r w:rsidRPr="006A1FF4">
        <w:rPr>
          <w:szCs w:val="21"/>
        </w:rPr>
        <w:t>鸭场适用异位发酵床处理技术。</w:t>
      </w:r>
      <w:r w:rsidRPr="006A1FF4">
        <w:rPr>
          <w:bCs/>
          <w:szCs w:val="21"/>
        </w:rPr>
        <w:t>本标准</w:t>
      </w:r>
      <w:r w:rsidRPr="006A1FF4">
        <w:rPr>
          <w:szCs w:val="21"/>
        </w:rPr>
        <w:t>旨在制定适合江苏省地域特点和鸭场粪污特点的异位发酵床处理技术规范，以期为江苏省鸭场粪污处理提供成熟的技术模式，提高鸭场粪污无害化处理水平，实现鸭场粪污的资源化利用。</w:t>
      </w:r>
    </w:p>
    <w:p w14:paraId="445F9EAC" w14:textId="656EC980" w:rsidR="00754A6A" w:rsidRDefault="00754A6A" w:rsidP="00754A6A">
      <w:pPr>
        <w:spacing w:line="360" w:lineRule="auto"/>
        <w:ind w:firstLineChars="200" w:firstLine="422"/>
        <w:rPr>
          <w:b/>
          <w:szCs w:val="21"/>
        </w:rPr>
      </w:pPr>
      <w:r>
        <w:rPr>
          <w:rFonts w:hint="eastAsia"/>
          <w:b/>
          <w:szCs w:val="21"/>
        </w:rPr>
        <w:t>3</w:t>
      </w:r>
      <w:r>
        <w:rPr>
          <w:b/>
          <w:szCs w:val="21"/>
        </w:rPr>
        <w:t>．</w:t>
      </w:r>
      <w:r>
        <w:rPr>
          <w:rFonts w:hint="eastAsia"/>
          <w:b/>
          <w:szCs w:val="21"/>
        </w:rPr>
        <w:t>术语和定义</w:t>
      </w:r>
    </w:p>
    <w:p w14:paraId="2356F910" w14:textId="77777777" w:rsidR="00754A6A" w:rsidRDefault="00754A6A" w:rsidP="00754A6A">
      <w:pPr>
        <w:spacing w:line="360" w:lineRule="auto"/>
        <w:ind w:firstLineChars="200" w:firstLine="420"/>
        <w:rPr>
          <w:szCs w:val="21"/>
        </w:rPr>
      </w:pPr>
      <w:r>
        <w:rPr>
          <w:rFonts w:hint="eastAsia"/>
          <w:szCs w:val="21"/>
        </w:rPr>
        <w:t xml:space="preserve">  </w:t>
      </w:r>
      <w:r>
        <w:rPr>
          <w:rFonts w:hint="eastAsia"/>
          <w:szCs w:val="21"/>
        </w:rPr>
        <w:t>本文件没有需要定义的术语和定义。</w:t>
      </w:r>
    </w:p>
    <w:p w14:paraId="0A3B2A98" w14:textId="1D6A277A" w:rsidR="006A1FF4" w:rsidRPr="006A1FF4" w:rsidRDefault="00754A6A" w:rsidP="006A1FF4">
      <w:pPr>
        <w:spacing w:line="360" w:lineRule="auto"/>
        <w:ind w:firstLineChars="200" w:firstLine="422"/>
        <w:rPr>
          <w:b/>
          <w:szCs w:val="21"/>
        </w:rPr>
      </w:pPr>
      <w:r>
        <w:rPr>
          <w:rFonts w:hint="eastAsia"/>
          <w:b/>
          <w:szCs w:val="21"/>
        </w:rPr>
        <w:t>4</w:t>
      </w:r>
      <w:r w:rsidR="006A1FF4" w:rsidRPr="006A1FF4">
        <w:rPr>
          <w:b/>
          <w:szCs w:val="21"/>
        </w:rPr>
        <w:t>．工艺流程</w:t>
      </w:r>
      <w:r w:rsidR="006A1FF4" w:rsidRPr="006A1FF4">
        <w:rPr>
          <w:b/>
          <w:szCs w:val="21"/>
        </w:rPr>
        <w:t xml:space="preserve"> </w:t>
      </w:r>
    </w:p>
    <w:p w14:paraId="1ADDCC5B" w14:textId="77777777" w:rsidR="006A1FF4" w:rsidRPr="006A1FF4" w:rsidRDefault="006A1FF4" w:rsidP="00CC2640">
      <w:pPr>
        <w:pStyle w:val="af"/>
        <w:spacing w:line="360" w:lineRule="auto"/>
        <w:ind w:firstLineChars="0"/>
        <w:jc w:val="center"/>
        <w:rPr>
          <w:rFonts w:ascii="Times New Roman"/>
          <w:szCs w:val="21"/>
        </w:rPr>
      </w:pPr>
      <w:r w:rsidRPr="006A1FF4">
        <w:rPr>
          <w:rFonts w:ascii="Times New Roman"/>
          <w:szCs w:val="21"/>
        </w:rPr>
        <w:lastRenderedPageBreak/>
        <w:t>工艺流程见图</w:t>
      </w:r>
      <w:r w:rsidRPr="006A1FF4">
        <w:rPr>
          <w:rFonts w:ascii="Times New Roman"/>
          <w:szCs w:val="21"/>
        </w:rPr>
        <w:t>1</w:t>
      </w:r>
      <w:r w:rsidRPr="006A1FF4">
        <w:rPr>
          <w:rFonts w:ascii="Times New Roman"/>
          <w:szCs w:val="21"/>
        </w:rPr>
        <w:t>。</w:t>
      </w:r>
      <w:r w:rsidRPr="006A1FF4">
        <w:rPr>
          <w:rFonts w:ascii="Times New Roman"/>
          <w:szCs w:val="21"/>
        </w:rPr>
        <w:drawing>
          <wp:inline distT="0" distB="0" distL="0" distR="0" wp14:anchorId="2E5B542B" wp14:editId="00B8C4E6">
            <wp:extent cx="5035550" cy="1390650"/>
            <wp:effectExtent l="0" t="0" r="0" b="0"/>
            <wp:docPr id="83535901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l="2864" t="21890" r="26871" b="43622"/>
                    <a:stretch>
                      <a:fillRect/>
                    </a:stretch>
                  </pic:blipFill>
                  <pic:spPr bwMode="auto">
                    <a:xfrm>
                      <a:off x="0" y="0"/>
                      <a:ext cx="5035550" cy="1390650"/>
                    </a:xfrm>
                    <a:prstGeom prst="rect">
                      <a:avLst/>
                    </a:prstGeom>
                    <a:noFill/>
                    <a:ln>
                      <a:noFill/>
                    </a:ln>
                  </pic:spPr>
                </pic:pic>
              </a:graphicData>
            </a:graphic>
          </wp:inline>
        </w:drawing>
      </w:r>
    </w:p>
    <w:p w14:paraId="49F58F4E" w14:textId="77777777" w:rsidR="006A1FF4" w:rsidRPr="006A1FF4" w:rsidRDefault="006A1FF4" w:rsidP="006A1FF4">
      <w:pPr>
        <w:pStyle w:val="af"/>
        <w:spacing w:line="360" w:lineRule="auto"/>
        <w:ind w:firstLineChars="0"/>
        <w:jc w:val="center"/>
        <w:rPr>
          <w:rFonts w:ascii="Times New Roman"/>
          <w:b/>
          <w:bCs/>
          <w:szCs w:val="21"/>
        </w:rPr>
      </w:pPr>
      <w:r w:rsidRPr="006A1FF4">
        <w:rPr>
          <w:rFonts w:ascii="Times New Roman"/>
          <w:b/>
          <w:bCs/>
          <w:szCs w:val="21"/>
        </w:rPr>
        <w:t>图</w:t>
      </w:r>
      <w:r w:rsidRPr="006A1FF4">
        <w:rPr>
          <w:rFonts w:ascii="Times New Roman"/>
          <w:b/>
          <w:bCs/>
          <w:szCs w:val="21"/>
        </w:rPr>
        <w:t xml:space="preserve">1  </w:t>
      </w:r>
      <w:r w:rsidRPr="006A1FF4">
        <w:rPr>
          <w:rFonts w:ascii="Times New Roman"/>
          <w:b/>
          <w:bCs/>
          <w:szCs w:val="21"/>
        </w:rPr>
        <w:t>鸭场粪污异位发酵床工艺流程图</w:t>
      </w:r>
    </w:p>
    <w:p w14:paraId="14104EC3" w14:textId="77777777" w:rsidR="006A1FF4" w:rsidRDefault="006A1FF4" w:rsidP="006A1FF4">
      <w:pPr>
        <w:pStyle w:val="a9"/>
        <w:spacing w:line="360" w:lineRule="auto"/>
        <w:ind w:firstLine="422"/>
        <w:rPr>
          <w:rFonts w:ascii="Times New Roman"/>
          <w:b/>
          <w:szCs w:val="21"/>
        </w:rPr>
      </w:pPr>
      <w:r w:rsidRPr="006A1FF4">
        <w:rPr>
          <w:rFonts w:ascii="Times New Roman"/>
          <w:b/>
          <w:szCs w:val="21"/>
        </w:rPr>
        <w:t>依据和理由：</w:t>
      </w:r>
    </w:p>
    <w:p w14:paraId="27F07575" w14:textId="45D0A13B" w:rsidR="006A1FF4" w:rsidRPr="006A1FF4" w:rsidRDefault="006A1FF4" w:rsidP="006A1FF4">
      <w:pPr>
        <w:pStyle w:val="a9"/>
        <w:spacing w:line="360" w:lineRule="auto"/>
        <w:rPr>
          <w:rFonts w:ascii="Times New Roman"/>
          <w:szCs w:val="21"/>
        </w:rPr>
      </w:pPr>
      <w:r w:rsidRPr="006A1FF4">
        <w:rPr>
          <w:rFonts w:ascii="Times New Roman"/>
          <w:bCs/>
          <w:szCs w:val="21"/>
        </w:rPr>
        <w:t>通过流程图直观描述鸭场粪污异位发酵床处理工艺流程，并具体描述异位发酵床运行全过程，主要包括</w:t>
      </w:r>
      <w:r w:rsidRPr="006A1FF4">
        <w:rPr>
          <w:rFonts w:ascii="Times New Roman"/>
          <w:szCs w:val="21"/>
        </w:rPr>
        <w:t>粪污收集、垫料制备、粪污添加、翻抛曝气、发酵床管理、菌剂和垫料补充、废弃垫料处置等</w:t>
      </w:r>
      <w:r w:rsidRPr="006A1FF4">
        <w:rPr>
          <w:rFonts w:ascii="Times New Roman"/>
          <w:bCs/>
          <w:szCs w:val="21"/>
        </w:rPr>
        <w:t>。</w:t>
      </w:r>
    </w:p>
    <w:p w14:paraId="4ED6CE36" w14:textId="20DA7A60" w:rsidR="006A1FF4" w:rsidRPr="006A1FF4" w:rsidRDefault="00754A6A" w:rsidP="006A1FF4">
      <w:pPr>
        <w:spacing w:line="360" w:lineRule="auto"/>
        <w:ind w:firstLineChars="200" w:firstLine="422"/>
        <w:rPr>
          <w:b/>
          <w:szCs w:val="21"/>
        </w:rPr>
      </w:pPr>
      <w:r>
        <w:rPr>
          <w:rFonts w:hint="eastAsia"/>
          <w:b/>
          <w:szCs w:val="21"/>
        </w:rPr>
        <w:t>5</w:t>
      </w:r>
      <w:r w:rsidR="006A1FF4" w:rsidRPr="006A1FF4">
        <w:rPr>
          <w:b/>
          <w:szCs w:val="21"/>
        </w:rPr>
        <w:t>．选址和布局</w:t>
      </w:r>
    </w:p>
    <w:p w14:paraId="21B1DD1D" w14:textId="77777777" w:rsidR="006A1FF4" w:rsidRPr="006A1FF4" w:rsidRDefault="006A1FF4" w:rsidP="006A1FF4">
      <w:pPr>
        <w:pStyle w:val="a9"/>
        <w:spacing w:line="360" w:lineRule="auto"/>
        <w:rPr>
          <w:rFonts w:ascii="Times New Roman"/>
          <w:bCs/>
          <w:kern w:val="2"/>
          <w:szCs w:val="21"/>
        </w:rPr>
      </w:pPr>
      <w:r w:rsidRPr="006A1FF4">
        <w:rPr>
          <w:rFonts w:ascii="Times New Roman"/>
          <w:bCs/>
          <w:kern w:val="2"/>
          <w:szCs w:val="21"/>
        </w:rPr>
        <w:t>选址和布局应符合</w:t>
      </w:r>
      <w:r w:rsidRPr="006A1FF4">
        <w:rPr>
          <w:rFonts w:ascii="Times New Roman"/>
          <w:bCs/>
          <w:kern w:val="2"/>
          <w:szCs w:val="21"/>
        </w:rPr>
        <w:t>GB/T 36195</w:t>
      </w:r>
      <w:r w:rsidRPr="006A1FF4">
        <w:rPr>
          <w:rFonts w:ascii="Times New Roman"/>
          <w:bCs/>
          <w:kern w:val="2"/>
          <w:szCs w:val="21"/>
        </w:rPr>
        <w:t>的规定。</w:t>
      </w:r>
    </w:p>
    <w:p w14:paraId="3F7C5FCD" w14:textId="77777777" w:rsidR="006A1FF4" w:rsidRPr="006A1FF4" w:rsidRDefault="006A1FF4" w:rsidP="006A1FF4">
      <w:pPr>
        <w:pStyle w:val="a9"/>
        <w:spacing w:line="360" w:lineRule="auto"/>
        <w:ind w:firstLine="422"/>
        <w:rPr>
          <w:rFonts w:ascii="Times New Roman"/>
          <w:b/>
          <w:szCs w:val="21"/>
        </w:rPr>
      </w:pPr>
      <w:r w:rsidRPr="006A1FF4">
        <w:rPr>
          <w:rFonts w:ascii="Times New Roman"/>
          <w:b/>
          <w:szCs w:val="21"/>
        </w:rPr>
        <w:t>依据和理由：</w:t>
      </w:r>
    </w:p>
    <w:p w14:paraId="21741324" w14:textId="20E1657E" w:rsidR="006A1FF4" w:rsidRPr="006A1FF4" w:rsidRDefault="006A1FF4" w:rsidP="006A1FF4">
      <w:pPr>
        <w:spacing w:line="360" w:lineRule="auto"/>
        <w:ind w:firstLineChars="200" w:firstLine="420"/>
        <w:rPr>
          <w:bCs/>
          <w:szCs w:val="21"/>
        </w:rPr>
      </w:pPr>
      <w:r w:rsidRPr="006A1FF4">
        <w:rPr>
          <w:bCs/>
          <w:szCs w:val="21"/>
        </w:rPr>
        <w:t>鸭场粪污异位发酵床的选址和布局</w:t>
      </w:r>
      <w:r w:rsidR="0028530C">
        <w:rPr>
          <w:rFonts w:hint="eastAsia"/>
          <w:bCs/>
          <w:szCs w:val="21"/>
        </w:rPr>
        <w:t>应</w:t>
      </w:r>
      <w:r w:rsidRPr="006A1FF4">
        <w:rPr>
          <w:bCs/>
          <w:szCs w:val="21"/>
        </w:rPr>
        <w:t>参照已有标准</w:t>
      </w:r>
      <w:r w:rsidRPr="006A1FF4">
        <w:rPr>
          <w:bCs/>
          <w:szCs w:val="21"/>
        </w:rPr>
        <w:t>GB/T 36195</w:t>
      </w:r>
      <w:r w:rsidRPr="006A1FF4">
        <w:rPr>
          <w:bCs/>
          <w:szCs w:val="21"/>
        </w:rPr>
        <w:t>的规定执行。</w:t>
      </w:r>
    </w:p>
    <w:p w14:paraId="7D0F137B" w14:textId="19F3124A" w:rsidR="006A1FF4" w:rsidRPr="006A1FF4" w:rsidRDefault="00754A6A" w:rsidP="006A1FF4">
      <w:pPr>
        <w:pStyle w:val="a9"/>
        <w:spacing w:line="360" w:lineRule="auto"/>
        <w:ind w:firstLine="422"/>
        <w:rPr>
          <w:rFonts w:ascii="Times New Roman"/>
          <w:b/>
          <w:kern w:val="2"/>
          <w:szCs w:val="21"/>
        </w:rPr>
      </w:pPr>
      <w:r>
        <w:rPr>
          <w:rFonts w:ascii="Times New Roman" w:hint="eastAsia"/>
          <w:b/>
          <w:kern w:val="2"/>
          <w:szCs w:val="21"/>
        </w:rPr>
        <w:t>6</w:t>
      </w:r>
      <w:r w:rsidR="006A1FF4" w:rsidRPr="006A1FF4">
        <w:rPr>
          <w:rFonts w:ascii="Times New Roman"/>
          <w:b/>
          <w:kern w:val="2"/>
          <w:szCs w:val="21"/>
        </w:rPr>
        <w:t xml:space="preserve">　设施设备要求</w:t>
      </w:r>
    </w:p>
    <w:p w14:paraId="466B59DB" w14:textId="3CFADDCD" w:rsidR="006A1FF4" w:rsidRPr="006A1FF4" w:rsidRDefault="00754A6A" w:rsidP="006A1FF4">
      <w:pPr>
        <w:pStyle w:val="a9"/>
        <w:spacing w:line="360" w:lineRule="auto"/>
        <w:rPr>
          <w:rFonts w:ascii="Times New Roman"/>
          <w:bCs/>
          <w:kern w:val="2"/>
          <w:szCs w:val="21"/>
        </w:rPr>
      </w:pPr>
      <w:r>
        <w:rPr>
          <w:rFonts w:ascii="Times New Roman" w:hint="eastAsia"/>
          <w:bCs/>
          <w:kern w:val="2"/>
          <w:szCs w:val="21"/>
        </w:rPr>
        <w:t>6</w:t>
      </w:r>
      <w:r w:rsidR="006A1FF4" w:rsidRPr="006A1FF4">
        <w:rPr>
          <w:rFonts w:ascii="Times New Roman"/>
          <w:bCs/>
          <w:kern w:val="2"/>
          <w:szCs w:val="21"/>
        </w:rPr>
        <w:t>.1</w:t>
      </w:r>
      <w:r w:rsidR="006A1FF4" w:rsidRPr="006A1FF4">
        <w:rPr>
          <w:rFonts w:ascii="Times New Roman"/>
          <w:bCs/>
          <w:kern w:val="2"/>
          <w:szCs w:val="21"/>
        </w:rPr>
        <w:t xml:space="preserve">　发酵棚</w:t>
      </w:r>
    </w:p>
    <w:p w14:paraId="1F631049" w14:textId="77777777" w:rsidR="006A1FF4" w:rsidRPr="006A1FF4" w:rsidRDefault="006A1FF4" w:rsidP="006A1FF4">
      <w:pPr>
        <w:pStyle w:val="a9"/>
        <w:spacing w:line="360" w:lineRule="auto"/>
        <w:rPr>
          <w:rFonts w:ascii="Times New Roman"/>
          <w:bCs/>
          <w:kern w:val="2"/>
          <w:szCs w:val="21"/>
        </w:rPr>
      </w:pPr>
      <w:r w:rsidRPr="006A1FF4">
        <w:rPr>
          <w:rFonts w:ascii="Times New Roman"/>
          <w:bCs/>
          <w:kern w:val="2"/>
          <w:szCs w:val="21"/>
        </w:rPr>
        <w:t>发酵棚宜采用钢架结构，耐腐蚀，尺寸应和发酵床相匹配，两侧外沿应超出发酵床体</w:t>
      </w:r>
      <w:r w:rsidRPr="006A1FF4">
        <w:rPr>
          <w:rFonts w:ascii="Times New Roman"/>
          <w:bCs/>
          <w:kern w:val="2"/>
          <w:szCs w:val="21"/>
        </w:rPr>
        <w:t>60 cm ~ 80 cm</w:t>
      </w:r>
      <w:r w:rsidRPr="006A1FF4">
        <w:rPr>
          <w:rFonts w:ascii="Times New Roman"/>
          <w:bCs/>
          <w:kern w:val="2"/>
          <w:szCs w:val="21"/>
        </w:rPr>
        <w:t>；棚顶采用透光瓦，并设置通风窗；墙体采用矮墙，保证通风和防雨。</w:t>
      </w:r>
    </w:p>
    <w:p w14:paraId="36747F4F" w14:textId="6A3AE36C" w:rsidR="006A1FF4" w:rsidRPr="006A1FF4" w:rsidRDefault="00754A6A" w:rsidP="006A1FF4">
      <w:pPr>
        <w:pStyle w:val="a9"/>
        <w:spacing w:line="360" w:lineRule="auto"/>
        <w:rPr>
          <w:rFonts w:ascii="Times New Roman"/>
          <w:bCs/>
          <w:kern w:val="2"/>
          <w:szCs w:val="21"/>
        </w:rPr>
      </w:pPr>
      <w:r>
        <w:rPr>
          <w:rFonts w:ascii="Times New Roman" w:hint="eastAsia"/>
          <w:bCs/>
          <w:kern w:val="2"/>
          <w:szCs w:val="21"/>
        </w:rPr>
        <w:t>6</w:t>
      </w:r>
      <w:r w:rsidR="006A1FF4" w:rsidRPr="006A1FF4">
        <w:rPr>
          <w:rFonts w:ascii="Times New Roman"/>
          <w:bCs/>
          <w:kern w:val="2"/>
          <w:szCs w:val="21"/>
        </w:rPr>
        <w:t>.2</w:t>
      </w:r>
      <w:r w:rsidR="006A1FF4" w:rsidRPr="006A1FF4">
        <w:rPr>
          <w:rFonts w:ascii="Times New Roman"/>
          <w:bCs/>
          <w:kern w:val="2"/>
          <w:szCs w:val="21"/>
        </w:rPr>
        <w:t xml:space="preserve">　发酵槽</w:t>
      </w:r>
    </w:p>
    <w:p w14:paraId="5528F18C" w14:textId="06E6FAFC" w:rsidR="006D0771" w:rsidRPr="006D0771" w:rsidRDefault="00754A6A" w:rsidP="006D0771">
      <w:pPr>
        <w:pStyle w:val="a9"/>
        <w:spacing w:line="360" w:lineRule="auto"/>
        <w:rPr>
          <w:rFonts w:ascii="Times New Roman"/>
          <w:bCs/>
          <w:kern w:val="2"/>
          <w:szCs w:val="21"/>
        </w:rPr>
      </w:pPr>
      <w:r>
        <w:rPr>
          <w:rFonts w:ascii="Times New Roman" w:hint="eastAsia"/>
          <w:bCs/>
          <w:kern w:val="2"/>
          <w:szCs w:val="21"/>
        </w:rPr>
        <w:t>6</w:t>
      </w:r>
      <w:r w:rsidR="006D0771" w:rsidRPr="006D0771">
        <w:rPr>
          <w:rFonts w:ascii="Times New Roman" w:hint="eastAsia"/>
          <w:bCs/>
          <w:kern w:val="2"/>
          <w:szCs w:val="21"/>
        </w:rPr>
        <w:t xml:space="preserve">.2.1  </w:t>
      </w:r>
      <w:r w:rsidR="006D0771" w:rsidRPr="006D0771">
        <w:rPr>
          <w:rFonts w:ascii="Times New Roman" w:hint="eastAsia"/>
          <w:bCs/>
          <w:kern w:val="2"/>
          <w:szCs w:val="21"/>
        </w:rPr>
        <w:t>发酵槽建在发酵棚内，两侧墙体纵向平行，地面应硬化，防止渗漏。</w:t>
      </w:r>
    </w:p>
    <w:p w14:paraId="1EC773D5" w14:textId="749F9E54" w:rsidR="006D0771" w:rsidRPr="006D0771" w:rsidRDefault="00754A6A" w:rsidP="006D0771">
      <w:pPr>
        <w:pStyle w:val="a9"/>
        <w:spacing w:line="360" w:lineRule="auto"/>
        <w:rPr>
          <w:rFonts w:ascii="Times New Roman"/>
          <w:bCs/>
          <w:kern w:val="2"/>
          <w:szCs w:val="21"/>
        </w:rPr>
      </w:pPr>
      <w:r>
        <w:rPr>
          <w:rFonts w:ascii="Times New Roman" w:hint="eastAsia"/>
          <w:bCs/>
          <w:kern w:val="2"/>
          <w:szCs w:val="21"/>
        </w:rPr>
        <w:t>6</w:t>
      </w:r>
      <w:r w:rsidR="006D0771" w:rsidRPr="006D0771">
        <w:rPr>
          <w:rFonts w:ascii="Times New Roman" w:hint="eastAsia"/>
          <w:bCs/>
          <w:kern w:val="2"/>
          <w:szCs w:val="21"/>
        </w:rPr>
        <w:t xml:space="preserve">.2.2  </w:t>
      </w:r>
      <w:r w:rsidR="006D0771" w:rsidRPr="006D0771">
        <w:rPr>
          <w:rFonts w:ascii="Times New Roman" w:hint="eastAsia"/>
          <w:bCs/>
          <w:kern w:val="2"/>
          <w:szCs w:val="21"/>
        </w:rPr>
        <w:t>发酵槽高度宜为</w:t>
      </w:r>
      <w:r w:rsidR="006D0771" w:rsidRPr="006D0771">
        <w:rPr>
          <w:rFonts w:ascii="Times New Roman" w:hint="eastAsia"/>
          <w:bCs/>
          <w:kern w:val="2"/>
          <w:szCs w:val="21"/>
        </w:rPr>
        <w:t>180 cm</w:t>
      </w:r>
      <w:r w:rsidR="006D0771" w:rsidRPr="006D0771">
        <w:rPr>
          <w:rFonts w:ascii="Times New Roman" w:hint="eastAsia"/>
          <w:bCs/>
          <w:kern w:val="2"/>
          <w:szCs w:val="21"/>
        </w:rPr>
        <w:t>以上，宽度与翻抛机相匹配，长度和数量根据地形和粪污处理量确定。</w:t>
      </w:r>
    </w:p>
    <w:p w14:paraId="51395BDE" w14:textId="089A48A6" w:rsidR="006D0771" w:rsidRDefault="00754A6A" w:rsidP="006D0771">
      <w:pPr>
        <w:pStyle w:val="a9"/>
        <w:spacing w:line="360" w:lineRule="auto"/>
        <w:rPr>
          <w:rFonts w:ascii="Times New Roman"/>
          <w:bCs/>
          <w:kern w:val="2"/>
          <w:szCs w:val="21"/>
        </w:rPr>
      </w:pPr>
      <w:r>
        <w:rPr>
          <w:rFonts w:ascii="Times New Roman" w:hint="eastAsia"/>
          <w:bCs/>
          <w:kern w:val="2"/>
          <w:szCs w:val="21"/>
        </w:rPr>
        <w:t>6</w:t>
      </w:r>
      <w:r w:rsidR="006D0771" w:rsidRPr="006D0771">
        <w:rPr>
          <w:rFonts w:ascii="Times New Roman" w:hint="eastAsia"/>
          <w:bCs/>
          <w:kern w:val="2"/>
          <w:szCs w:val="21"/>
        </w:rPr>
        <w:t xml:space="preserve">.2.3  </w:t>
      </w:r>
      <w:r w:rsidR="006D0771" w:rsidRPr="006D0771">
        <w:rPr>
          <w:rFonts w:ascii="Times New Roman" w:hint="eastAsia"/>
          <w:bCs/>
          <w:kern w:val="2"/>
          <w:szCs w:val="21"/>
        </w:rPr>
        <w:t>发酵槽两侧墙体顶部设置钢轨，以供翻抛机滑行。</w:t>
      </w:r>
    </w:p>
    <w:p w14:paraId="4051A39A" w14:textId="6CCB0F5E" w:rsidR="006A1FF4" w:rsidRPr="006D0771" w:rsidRDefault="00754A6A" w:rsidP="006D0771">
      <w:pPr>
        <w:pStyle w:val="a9"/>
        <w:spacing w:line="360" w:lineRule="auto"/>
        <w:rPr>
          <w:rFonts w:ascii="Times New Roman"/>
          <w:bCs/>
          <w:kern w:val="2"/>
          <w:szCs w:val="21"/>
        </w:rPr>
      </w:pPr>
      <w:r>
        <w:rPr>
          <w:rFonts w:ascii="Times New Roman" w:hint="eastAsia"/>
          <w:bCs/>
          <w:kern w:val="2"/>
          <w:szCs w:val="21"/>
        </w:rPr>
        <w:t>6</w:t>
      </w:r>
      <w:r w:rsidR="006D0771" w:rsidRPr="006D0771">
        <w:rPr>
          <w:rFonts w:ascii="Times New Roman" w:hint="eastAsia"/>
          <w:bCs/>
          <w:kern w:val="2"/>
          <w:szCs w:val="21"/>
        </w:rPr>
        <w:t xml:space="preserve">.2.4  </w:t>
      </w:r>
      <w:r w:rsidR="006D0771" w:rsidRPr="006D0771">
        <w:rPr>
          <w:rFonts w:ascii="Times New Roman" w:hint="eastAsia"/>
          <w:bCs/>
          <w:kern w:val="2"/>
          <w:szCs w:val="21"/>
        </w:rPr>
        <w:t>发酵槽底部应纵向从一端向另一端倾斜，或横向从两端向中间倾斜，纵向设置污水沟，以便使渗滤液迅速回流。</w:t>
      </w:r>
    </w:p>
    <w:p w14:paraId="16FE12F4" w14:textId="7E164644" w:rsidR="006A1FF4" w:rsidRPr="006A1FF4" w:rsidRDefault="00754A6A" w:rsidP="006A1FF4">
      <w:pPr>
        <w:pStyle w:val="a9"/>
        <w:spacing w:line="360" w:lineRule="auto"/>
        <w:rPr>
          <w:rFonts w:ascii="Times New Roman"/>
          <w:bCs/>
          <w:kern w:val="2"/>
          <w:szCs w:val="21"/>
        </w:rPr>
      </w:pPr>
      <w:r>
        <w:rPr>
          <w:rFonts w:ascii="Times New Roman" w:hint="eastAsia"/>
          <w:bCs/>
          <w:kern w:val="2"/>
          <w:szCs w:val="21"/>
        </w:rPr>
        <w:t>6</w:t>
      </w:r>
      <w:r w:rsidR="006A1FF4" w:rsidRPr="006A1FF4">
        <w:rPr>
          <w:rFonts w:ascii="Times New Roman"/>
          <w:bCs/>
          <w:kern w:val="2"/>
          <w:szCs w:val="21"/>
        </w:rPr>
        <w:t>.3</w:t>
      </w:r>
      <w:r w:rsidR="006A1FF4" w:rsidRPr="006A1FF4">
        <w:rPr>
          <w:rFonts w:ascii="Times New Roman"/>
          <w:bCs/>
          <w:kern w:val="2"/>
          <w:szCs w:val="21"/>
        </w:rPr>
        <w:t xml:space="preserve">　储粪池</w:t>
      </w:r>
    </w:p>
    <w:p w14:paraId="2C29E379" w14:textId="0E7CA0E4" w:rsidR="006A1FF4" w:rsidRPr="006A1FF4" w:rsidRDefault="00754A6A" w:rsidP="006A1FF4">
      <w:pPr>
        <w:pStyle w:val="a9"/>
        <w:spacing w:line="360" w:lineRule="auto"/>
        <w:rPr>
          <w:rFonts w:ascii="Times New Roman"/>
          <w:bCs/>
          <w:kern w:val="2"/>
          <w:szCs w:val="21"/>
        </w:rPr>
      </w:pPr>
      <w:r>
        <w:rPr>
          <w:rFonts w:ascii="Times New Roman" w:hint="eastAsia"/>
          <w:bCs/>
          <w:kern w:val="2"/>
          <w:szCs w:val="21"/>
        </w:rPr>
        <w:t>6</w:t>
      </w:r>
      <w:r w:rsidR="006A1FF4" w:rsidRPr="006A1FF4">
        <w:rPr>
          <w:rFonts w:ascii="Times New Roman"/>
          <w:bCs/>
          <w:kern w:val="2"/>
          <w:szCs w:val="21"/>
        </w:rPr>
        <w:t xml:space="preserve">.3.1  </w:t>
      </w:r>
      <w:r w:rsidR="006A1FF4" w:rsidRPr="006A1FF4">
        <w:rPr>
          <w:rFonts w:ascii="Times New Roman"/>
          <w:bCs/>
          <w:kern w:val="2"/>
          <w:szCs w:val="21"/>
        </w:rPr>
        <w:t>储粪池建设应按照</w:t>
      </w:r>
      <w:r w:rsidR="006A1FF4" w:rsidRPr="006A1FF4">
        <w:rPr>
          <w:rFonts w:ascii="Times New Roman"/>
          <w:bCs/>
          <w:kern w:val="2"/>
          <w:szCs w:val="21"/>
        </w:rPr>
        <w:t>GB/T 26624</w:t>
      </w:r>
      <w:r w:rsidR="006A1FF4" w:rsidRPr="006A1FF4">
        <w:rPr>
          <w:rFonts w:ascii="Times New Roman"/>
          <w:bCs/>
          <w:kern w:val="2"/>
          <w:szCs w:val="21"/>
        </w:rPr>
        <w:t>设计，满足防雨、防渗、防溢流等要求。</w:t>
      </w:r>
    </w:p>
    <w:p w14:paraId="5E0861B6" w14:textId="33ECD269" w:rsidR="006A1FF4" w:rsidRPr="006A1FF4" w:rsidRDefault="00754A6A" w:rsidP="006A1FF4">
      <w:pPr>
        <w:pStyle w:val="a9"/>
        <w:spacing w:line="360" w:lineRule="auto"/>
        <w:rPr>
          <w:rFonts w:ascii="Times New Roman"/>
          <w:bCs/>
          <w:kern w:val="2"/>
          <w:szCs w:val="21"/>
        </w:rPr>
      </w:pPr>
      <w:r>
        <w:rPr>
          <w:rFonts w:ascii="Times New Roman" w:hint="eastAsia"/>
          <w:bCs/>
          <w:kern w:val="2"/>
          <w:szCs w:val="21"/>
        </w:rPr>
        <w:t>6</w:t>
      </w:r>
      <w:r w:rsidR="006A1FF4" w:rsidRPr="006A1FF4">
        <w:rPr>
          <w:rFonts w:ascii="Times New Roman"/>
          <w:bCs/>
          <w:kern w:val="2"/>
          <w:szCs w:val="21"/>
        </w:rPr>
        <w:t xml:space="preserve">.3.2  </w:t>
      </w:r>
      <w:r w:rsidR="006A1FF4" w:rsidRPr="006A1FF4">
        <w:rPr>
          <w:rFonts w:ascii="Times New Roman"/>
          <w:bCs/>
          <w:kern w:val="2"/>
          <w:szCs w:val="21"/>
        </w:rPr>
        <w:t>储粪池应有足够空间，容积为异位发酵床设计日处理粪污量的</w:t>
      </w:r>
      <w:r w:rsidR="006A1FF4" w:rsidRPr="006A1FF4">
        <w:rPr>
          <w:rFonts w:ascii="Times New Roman"/>
          <w:bCs/>
          <w:kern w:val="2"/>
          <w:szCs w:val="21"/>
        </w:rPr>
        <w:t>1.5</w:t>
      </w:r>
      <w:r w:rsidR="006A1FF4" w:rsidRPr="006A1FF4">
        <w:rPr>
          <w:rFonts w:ascii="Times New Roman"/>
          <w:bCs/>
          <w:kern w:val="2"/>
          <w:szCs w:val="21"/>
        </w:rPr>
        <w:t>倍以上。</w:t>
      </w:r>
    </w:p>
    <w:p w14:paraId="02996B46" w14:textId="7CF574FB" w:rsidR="006A1FF4" w:rsidRPr="006A1FF4" w:rsidRDefault="00754A6A" w:rsidP="006A1FF4">
      <w:pPr>
        <w:pStyle w:val="a9"/>
        <w:spacing w:line="360" w:lineRule="auto"/>
        <w:rPr>
          <w:rFonts w:ascii="Times New Roman"/>
          <w:bCs/>
          <w:kern w:val="2"/>
          <w:szCs w:val="21"/>
        </w:rPr>
      </w:pPr>
      <w:r>
        <w:rPr>
          <w:rFonts w:ascii="Times New Roman" w:hint="eastAsia"/>
          <w:bCs/>
          <w:kern w:val="2"/>
          <w:szCs w:val="21"/>
        </w:rPr>
        <w:lastRenderedPageBreak/>
        <w:t>6</w:t>
      </w:r>
      <w:r w:rsidR="006A1FF4" w:rsidRPr="006A1FF4">
        <w:rPr>
          <w:rFonts w:ascii="Times New Roman"/>
          <w:bCs/>
          <w:kern w:val="2"/>
          <w:szCs w:val="21"/>
        </w:rPr>
        <w:t xml:space="preserve">.3.3  </w:t>
      </w:r>
      <w:r w:rsidR="006A1FF4" w:rsidRPr="006A1FF4">
        <w:rPr>
          <w:rFonts w:ascii="Times New Roman"/>
          <w:bCs/>
          <w:kern w:val="2"/>
          <w:szCs w:val="21"/>
        </w:rPr>
        <w:t>储粪池内应配套切割泵、搅拌机、泥浆泵等设备，将鸭场粪污混合均匀后方可进行喷淋。</w:t>
      </w:r>
    </w:p>
    <w:p w14:paraId="52B4FBF9" w14:textId="60E650BD" w:rsidR="006A1FF4" w:rsidRPr="006A1FF4" w:rsidRDefault="00754A6A" w:rsidP="006A1FF4">
      <w:pPr>
        <w:pStyle w:val="a9"/>
        <w:spacing w:line="360" w:lineRule="auto"/>
        <w:rPr>
          <w:rFonts w:ascii="Times New Roman"/>
          <w:bCs/>
          <w:kern w:val="2"/>
          <w:szCs w:val="21"/>
        </w:rPr>
      </w:pPr>
      <w:r>
        <w:rPr>
          <w:rFonts w:ascii="Times New Roman" w:hint="eastAsia"/>
          <w:bCs/>
          <w:kern w:val="2"/>
          <w:szCs w:val="21"/>
        </w:rPr>
        <w:t>6</w:t>
      </w:r>
      <w:r w:rsidR="006A1FF4" w:rsidRPr="006A1FF4">
        <w:rPr>
          <w:rFonts w:ascii="Times New Roman"/>
          <w:bCs/>
          <w:kern w:val="2"/>
          <w:szCs w:val="21"/>
        </w:rPr>
        <w:t xml:space="preserve">.3.4  </w:t>
      </w:r>
      <w:r w:rsidR="006A1FF4" w:rsidRPr="006A1FF4">
        <w:rPr>
          <w:rFonts w:ascii="Times New Roman"/>
          <w:bCs/>
          <w:kern w:val="2"/>
          <w:szCs w:val="21"/>
        </w:rPr>
        <w:t>储粪池应设置明显的安全标志和围栏等防护措施。</w:t>
      </w:r>
    </w:p>
    <w:p w14:paraId="04336B5C" w14:textId="678C9D9D" w:rsidR="006A1FF4" w:rsidRPr="006A1FF4" w:rsidRDefault="00754A6A" w:rsidP="006A1FF4">
      <w:pPr>
        <w:pStyle w:val="a9"/>
        <w:spacing w:line="360" w:lineRule="auto"/>
        <w:rPr>
          <w:rFonts w:ascii="Times New Roman"/>
          <w:bCs/>
          <w:kern w:val="2"/>
          <w:szCs w:val="21"/>
        </w:rPr>
      </w:pPr>
      <w:r>
        <w:rPr>
          <w:rFonts w:ascii="Times New Roman" w:hint="eastAsia"/>
          <w:bCs/>
          <w:kern w:val="2"/>
          <w:szCs w:val="21"/>
        </w:rPr>
        <w:t>6</w:t>
      </w:r>
      <w:r w:rsidR="006A1FF4" w:rsidRPr="006A1FF4">
        <w:rPr>
          <w:rFonts w:ascii="Times New Roman"/>
          <w:bCs/>
          <w:kern w:val="2"/>
          <w:szCs w:val="21"/>
        </w:rPr>
        <w:t>.4</w:t>
      </w:r>
      <w:r w:rsidR="006A1FF4" w:rsidRPr="006A1FF4">
        <w:rPr>
          <w:rFonts w:ascii="Times New Roman"/>
          <w:bCs/>
          <w:kern w:val="2"/>
          <w:szCs w:val="21"/>
        </w:rPr>
        <w:t xml:space="preserve">　翻抛机</w:t>
      </w:r>
    </w:p>
    <w:p w14:paraId="43AA621E" w14:textId="1FCCF2D7" w:rsidR="006A1FF4" w:rsidRPr="006A1FF4" w:rsidRDefault="00754A6A" w:rsidP="006A1FF4">
      <w:pPr>
        <w:pStyle w:val="a9"/>
        <w:spacing w:line="360" w:lineRule="auto"/>
        <w:rPr>
          <w:rFonts w:ascii="Times New Roman"/>
          <w:bCs/>
          <w:kern w:val="2"/>
          <w:szCs w:val="21"/>
        </w:rPr>
      </w:pPr>
      <w:r>
        <w:rPr>
          <w:rFonts w:ascii="Times New Roman" w:hint="eastAsia"/>
          <w:bCs/>
          <w:kern w:val="2"/>
          <w:szCs w:val="21"/>
        </w:rPr>
        <w:t>6</w:t>
      </w:r>
      <w:r w:rsidR="006A1FF4" w:rsidRPr="006A1FF4">
        <w:rPr>
          <w:rFonts w:ascii="Times New Roman"/>
          <w:bCs/>
          <w:kern w:val="2"/>
          <w:szCs w:val="21"/>
        </w:rPr>
        <w:t xml:space="preserve">.4.1  </w:t>
      </w:r>
      <w:r w:rsidR="006A1FF4" w:rsidRPr="006A1FF4">
        <w:rPr>
          <w:rFonts w:ascii="Times New Roman"/>
          <w:bCs/>
          <w:kern w:val="2"/>
          <w:szCs w:val="21"/>
        </w:rPr>
        <w:t>翻抛机架于发酵槽两侧墙体上，沿发酵槽纵向移动作业。</w:t>
      </w:r>
    </w:p>
    <w:p w14:paraId="7A82ED7D" w14:textId="7C0CAE3A" w:rsidR="006A1FF4" w:rsidRPr="006A1FF4" w:rsidRDefault="00754A6A" w:rsidP="006A1FF4">
      <w:pPr>
        <w:pStyle w:val="a9"/>
        <w:spacing w:line="360" w:lineRule="auto"/>
        <w:rPr>
          <w:rFonts w:ascii="Times New Roman"/>
          <w:bCs/>
          <w:kern w:val="2"/>
          <w:szCs w:val="21"/>
        </w:rPr>
      </w:pPr>
      <w:r>
        <w:rPr>
          <w:rFonts w:ascii="Times New Roman" w:hint="eastAsia"/>
          <w:bCs/>
          <w:kern w:val="2"/>
          <w:szCs w:val="21"/>
        </w:rPr>
        <w:t>6</w:t>
      </w:r>
      <w:r w:rsidR="006A1FF4" w:rsidRPr="006A1FF4">
        <w:rPr>
          <w:rFonts w:ascii="Times New Roman"/>
          <w:bCs/>
          <w:kern w:val="2"/>
          <w:szCs w:val="21"/>
        </w:rPr>
        <w:t xml:space="preserve">.4.2  </w:t>
      </w:r>
      <w:r w:rsidR="006A1FF4" w:rsidRPr="006A1FF4">
        <w:rPr>
          <w:rFonts w:ascii="Times New Roman"/>
          <w:bCs/>
          <w:kern w:val="2"/>
          <w:szCs w:val="21"/>
        </w:rPr>
        <w:t>翻抛机的翻耙齿长度与发酵槽深度相匹配，翻耙齿与发酵槽底部距离应不超过</w:t>
      </w:r>
      <w:r w:rsidR="006A1FF4" w:rsidRPr="006A1FF4">
        <w:rPr>
          <w:rFonts w:ascii="Times New Roman"/>
          <w:bCs/>
          <w:kern w:val="2"/>
          <w:szCs w:val="21"/>
        </w:rPr>
        <w:t>10 cm</w:t>
      </w:r>
      <w:r w:rsidR="006A1FF4" w:rsidRPr="006A1FF4">
        <w:rPr>
          <w:rFonts w:ascii="Times New Roman"/>
          <w:bCs/>
          <w:kern w:val="2"/>
          <w:szCs w:val="21"/>
        </w:rPr>
        <w:t>。</w:t>
      </w:r>
    </w:p>
    <w:p w14:paraId="0BDDD763" w14:textId="3C3C561D" w:rsidR="006A1FF4" w:rsidRPr="006A1FF4" w:rsidRDefault="00754A6A" w:rsidP="006A1FF4">
      <w:pPr>
        <w:pStyle w:val="a9"/>
        <w:spacing w:line="360" w:lineRule="auto"/>
        <w:rPr>
          <w:rFonts w:ascii="Times New Roman"/>
          <w:bCs/>
          <w:kern w:val="2"/>
          <w:szCs w:val="21"/>
        </w:rPr>
      </w:pPr>
      <w:r>
        <w:rPr>
          <w:rFonts w:ascii="Times New Roman" w:hint="eastAsia"/>
          <w:bCs/>
          <w:kern w:val="2"/>
          <w:szCs w:val="21"/>
        </w:rPr>
        <w:t>6</w:t>
      </w:r>
      <w:r w:rsidR="006A1FF4" w:rsidRPr="006A1FF4">
        <w:rPr>
          <w:rFonts w:ascii="Times New Roman"/>
          <w:bCs/>
          <w:kern w:val="2"/>
          <w:szCs w:val="21"/>
        </w:rPr>
        <w:t>.5</w:t>
      </w:r>
      <w:r w:rsidR="006A1FF4" w:rsidRPr="006A1FF4">
        <w:rPr>
          <w:rFonts w:ascii="Times New Roman"/>
          <w:bCs/>
          <w:kern w:val="2"/>
          <w:szCs w:val="21"/>
        </w:rPr>
        <w:t xml:space="preserve">　喷淋系统</w:t>
      </w:r>
    </w:p>
    <w:p w14:paraId="589CB7EC" w14:textId="77777777" w:rsidR="006A1FF4" w:rsidRPr="006A1FF4" w:rsidRDefault="006A1FF4" w:rsidP="006A1FF4">
      <w:pPr>
        <w:pStyle w:val="a9"/>
        <w:spacing w:line="360" w:lineRule="auto"/>
        <w:rPr>
          <w:rFonts w:ascii="Times New Roman"/>
          <w:bCs/>
          <w:kern w:val="2"/>
          <w:szCs w:val="21"/>
        </w:rPr>
      </w:pPr>
      <w:r w:rsidRPr="006A1FF4">
        <w:rPr>
          <w:rFonts w:ascii="Times New Roman"/>
          <w:bCs/>
          <w:kern w:val="2"/>
          <w:szCs w:val="21"/>
        </w:rPr>
        <w:t>喷淋系统安装于翻抛机上，包括喷淋管道和喷头，直径应分别不小于</w:t>
      </w:r>
      <w:r w:rsidRPr="006A1FF4">
        <w:rPr>
          <w:rFonts w:ascii="Times New Roman"/>
          <w:bCs/>
          <w:kern w:val="2"/>
          <w:szCs w:val="21"/>
        </w:rPr>
        <w:t>5 cm</w:t>
      </w:r>
      <w:r w:rsidRPr="006A1FF4">
        <w:rPr>
          <w:rFonts w:ascii="Times New Roman"/>
          <w:bCs/>
          <w:kern w:val="2"/>
          <w:szCs w:val="21"/>
        </w:rPr>
        <w:t>和</w:t>
      </w:r>
      <w:r w:rsidRPr="006A1FF4">
        <w:rPr>
          <w:rFonts w:ascii="Times New Roman"/>
          <w:bCs/>
          <w:kern w:val="2"/>
          <w:szCs w:val="21"/>
        </w:rPr>
        <w:t>3 mm</w:t>
      </w:r>
      <w:r w:rsidRPr="006A1FF4">
        <w:rPr>
          <w:rFonts w:ascii="Times New Roman"/>
          <w:bCs/>
          <w:kern w:val="2"/>
          <w:szCs w:val="21"/>
        </w:rPr>
        <w:t>。</w:t>
      </w:r>
    </w:p>
    <w:p w14:paraId="0F48B31A" w14:textId="7B092E0F" w:rsidR="006A1FF4" w:rsidRPr="006A1FF4" w:rsidRDefault="00754A6A" w:rsidP="006A1FF4">
      <w:pPr>
        <w:pStyle w:val="a9"/>
        <w:spacing w:line="360" w:lineRule="auto"/>
        <w:rPr>
          <w:rFonts w:ascii="Times New Roman"/>
          <w:bCs/>
          <w:kern w:val="2"/>
          <w:szCs w:val="21"/>
        </w:rPr>
      </w:pPr>
      <w:r>
        <w:rPr>
          <w:rFonts w:ascii="Times New Roman" w:hint="eastAsia"/>
          <w:bCs/>
          <w:kern w:val="2"/>
          <w:szCs w:val="21"/>
        </w:rPr>
        <w:t>6</w:t>
      </w:r>
      <w:r w:rsidR="006A1FF4" w:rsidRPr="006A1FF4">
        <w:rPr>
          <w:rFonts w:ascii="Times New Roman"/>
          <w:bCs/>
          <w:kern w:val="2"/>
          <w:szCs w:val="21"/>
        </w:rPr>
        <w:t>.6</w:t>
      </w:r>
      <w:r w:rsidR="006A1FF4" w:rsidRPr="006A1FF4">
        <w:rPr>
          <w:rFonts w:ascii="Times New Roman"/>
          <w:bCs/>
          <w:kern w:val="2"/>
          <w:szCs w:val="21"/>
        </w:rPr>
        <w:t xml:space="preserve">　曝气系统</w:t>
      </w:r>
    </w:p>
    <w:p w14:paraId="2C508B90" w14:textId="632CBC55" w:rsidR="006D0771" w:rsidRPr="006D0771" w:rsidRDefault="00754A6A" w:rsidP="006D0771">
      <w:pPr>
        <w:pStyle w:val="a9"/>
        <w:spacing w:line="360" w:lineRule="auto"/>
        <w:rPr>
          <w:rFonts w:ascii="Times New Roman"/>
          <w:bCs/>
          <w:kern w:val="2"/>
          <w:szCs w:val="21"/>
        </w:rPr>
      </w:pPr>
      <w:r>
        <w:rPr>
          <w:rFonts w:ascii="Times New Roman" w:hint="eastAsia"/>
          <w:bCs/>
          <w:kern w:val="2"/>
          <w:szCs w:val="21"/>
        </w:rPr>
        <w:t>6</w:t>
      </w:r>
      <w:r w:rsidR="006D0771" w:rsidRPr="006D0771">
        <w:rPr>
          <w:rFonts w:ascii="Times New Roman" w:hint="eastAsia"/>
          <w:bCs/>
          <w:kern w:val="2"/>
          <w:szCs w:val="21"/>
        </w:rPr>
        <w:t xml:space="preserve">.6.1 </w:t>
      </w:r>
      <w:r w:rsidR="006D0771" w:rsidRPr="006D0771">
        <w:rPr>
          <w:rFonts w:ascii="Times New Roman" w:hint="eastAsia"/>
          <w:bCs/>
          <w:kern w:val="2"/>
          <w:szCs w:val="21"/>
        </w:rPr>
        <w:t>曝气系统由曝气风机、曝气管道组成。</w:t>
      </w:r>
    </w:p>
    <w:p w14:paraId="02FB53FF" w14:textId="69A35301" w:rsidR="006D0771" w:rsidRDefault="00754A6A" w:rsidP="006D0771">
      <w:pPr>
        <w:pStyle w:val="a9"/>
        <w:spacing w:line="360" w:lineRule="auto"/>
        <w:rPr>
          <w:rFonts w:ascii="Times New Roman"/>
          <w:bCs/>
          <w:kern w:val="2"/>
          <w:szCs w:val="21"/>
        </w:rPr>
      </w:pPr>
      <w:r>
        <w:rPr>
          <w:rFonts w:ascii="Times New Roman" w:hint="eastAsia"/>
          <w:bCs/>
          <w:kern w:val="2"/>
          <w:szCs w:val="21"/>
        </w:rPr>
        <w:t>6</w:t>
      </w:r>
      <w:r w:rsidR="006D0771" w:rsidRPr="006D0771">
        <w:rPr>
          <w:rFonts w:ascii="Times New Roman" w:hint="eastAsia"/>
          <w:bCs/>
          <w:kern w:val="2"/>
          <w:szCs w:val="21"/>
        </w:rPr>
        <w:t xml:space="preserve">.6.2 </w:t>
      </w:r>
      <w:r w:rsidR="006D0771" w:rsidRPr="006D0771">
        <w:rPr>
          <w:rFonts w:ascii="Times New Roman" w:hint="eastAsia"/>
          <w:bCs/>
          <w:kern w:val="2"/>
          <w:szCs w:val="21"/>
        </w:rPr>
        <w:t>在发酵槽底部平均铺设两条纵向曝气管道，长度与发酵槽一致。在每条曝气管道上间隔</w:t>
      </w:r>
      <w:r w:rsidR="006D0771" w:rsidRPr="006D0771">
        <w:rPr>
          <w:rFonts w:ascii="Times New Roman" w:hint="eastAsia"/>
          <w:bCs/>
          <w:kern w:val="2"/>
          <w:szCs w:val="21"/>
        </w:rPr>
        <w:t>100 cm</w:t>
      </w:r>
      <w:r w:rsidR="006D0771" w:rsidRPr="006D0771">
        <w:rPr>
          <w:rFonts w:ascii="Times New Roman" w:hint="eastAsia"/>
          <w:bCs/>
          <w:kern w:val="2"/>
          <w:szCs w:val="21"/>
        </w:rPr>
        <w:t>设置</w:t>
      </w:r>
      <w:r w:rsidR="006D0771" w:rsidRPr="006D0771">
        <w:rPr>
          <w:rFonts w:ascii="Times New Roman" w:hint="eastAsia"/>
          <w:bCs/>
          <w:kern w:val="2"/>
          <w:szCs w:val="21"/>
        </w:rPr>
        <w:t>1</w:t>
      </w:r>
      <w:r w:rsidR="006D0771" w:rsidRPr="006D0771">
        <w:rPr>
          <w:rFonts w:ascii="Times New Roman" w:hint="eastAsia"/>
          <w:bCs/>
          <w:kern w:val="2"/>
          <w:szCs w:val="21"/>
        </w:rPr>
        <w:t>个曝气孔，曝气孔宜采用切口形式，防止堵塞。</w:t>
      </w:r>
    </w:p>
    <w:p w14:paraId="185AC1E5" w14:textId="7F8DEE49" w:rsidR="006A1FF4" w:rsidRPr="006A1FF4" w:rsidRDefault="006A1FF4" w:rsidP="006D0771">
      <w:pPr>
        <w:pStyle w:val="a9"/>
        <w:spacing w:line="360" w:lineRule="auto"/>
        <w:ind w:firstLine="422"/>
        <w:rPr>
          <w:rFonts w:ascii="Times New Roman"/>
          <w:b/>
          <w:szCs w:val="21"/>
        </w:rPr>
      </w:pPr>
      <w:r w:rsidRPr="006A1FF4">
        <w:rPr>
          <w:rFonts w:ascii="Times New Roman"/>
          <w:b/>
          <w:szCs w:val="21"/>
        </w:rPr>
        <w:t>依据和理由：</w:t>
      </w:r>
    </w:p>
    <w:p w14:paraId="6CCD214A" w14:textId="58F30A68" w:rsidR="006A1FF4" w:rsidRPr="006A1FF4" w:rsidRDefault="006A1FF4" w:rsidP="006A1FF4">
      <w:pPr>
        <w:pStyle w:val="a9"/>
        <w:spacing w:line="360" w:lineRule="auto"/>
        <w:rPr>
          <w:rFonts w:ascii="Times New Roman"/>
          <w:bCs/>
          <w:kern w:val="2"/>
          <w:szCs w:val="21"/>
        </w:rPr>
      </w:pPr>
      <w:r w:rsidRPr="006A1FF4">
        <w:rPr>
          <w:rFonts w:ascii="Times New Roman"/>
          <w:bCs/>
          <w:szCs w:val="21"/>
        </w:rPr>
        <w:t>通过对异位发酵床系统的</w:t>
      </w:r>
      <w:r w:rsidR="0028530C">
        <w:rPr>
          <w:rFonts w:ascii="Times New Roman" w:hint="eastAsia"/>
          <w:bCs/>
          <w:szCs w:val="21"/>
        </w:rPr>
        <w:t>发酵</w:t>
      </w:r>
      <w:r w:rsidRPr="006A1FF4">
        <w:rPr>
          <w:rFonts w:ascii="Times New Roman"/>
          <w:bCs/>
          <w:szCs w:val="21"/>
        </w:rPr>
        <w:t>棚、发酵槽、储粪池、翻抛机、喷淋系统、曝气系统等基础设施设备的规格和选型要求进行规范，便于指导养殖场户自行选择设施设备，使本标准更精确地指导规模鸭场的异位发酵床建设。</w:t>
      </w:r>
      <w:r w:rsidRPr="006A1FF4">
        <w:rPr>
          <w:rFonts w:ascii="Times New Roman"/>
          <w:bCs/>
          <w:kern w:val="2"/>
          <w:szCs w:val="21"/>
        </w:rPr>
        <w:t>两侧外沿应超出发酵床体</w:t>
      </w:r>
      <w:r w:rsidRPr="006A1FF4">
        <w:rPr>
          <w:rFonts w:ascii="Times New Roman"/>
          <w:bCs/>
          <w:kern w:val="2"/>
          <w:szCs w:val="21"/>
        </w:rPr>
        <w:t>60 cm ~ 80 cm</w:t>
      </w:r>
      <w:r w:rsidRPr="006A1FF4">
        <w:rPr>
          <w:rFonts w:ascii="Times New Roman"/>
          <w:bCs/>
          <w:szCs w:val="21"/>
        </w:rPr>
        <w:t>，可以防止雨水进入发酵床体。</w:t>
      </w:r>
      <w:r w:rsidRPr="006A1FF4">
        <w:rPr>
          <w:rFonts w:ascii="Times New Roman"/>
          <w:bCs/>
          <w:kern w:val="2"/>
          <w:szCs w:val="21"/>
        </w:rPr>
        <w:t>发酵槽高度宜为</w:t>
      </w:r>
      <w:r w:rsidRPr="006A1FF4">
        <w:rPr>
          <w:rFonts w:ascii="Times New Roman"/>
          <w:bCs/>
          <w:kern w:val="2"/>
          <w:szCs w:val="21"/>
        </w:rPr>
        <w:t>180 cm</w:t>
      </w:r>
      <w:r w:rsidRPr="006A1FF4">
        <w:rPr>
          <w:rFonts w:ascii="Times New Roman"/>
          <w:bCs/>
          <w:kern w:val="2"/>
          <w:szCs w:val="21"/>
        </w:rPr>
        <w:t>以上</w:t>
      </w:r>
      <w:r w:rsidRPr="006A1FF4">
        <w:rPr>
          <w:rFonts w:ascii="Times New Roman"/>
          <w:bCs/>
          <w:szCs w:val="21"/>
        </w:rPr>
        <w:t>，发酵槽高度应高于垫料高度</w:t>
      </w:r>
      <w:r w:rsidRPr="006A1FF4">
        <w:rPr>
          <w:rFonts w:ascii="Times New Roman"/>
          <w:bCs/>
          <w:szCs w:val="21"/>
        </w:rPr>
        <w:t>30 cm</w:t>
      </w:r>
      <w:r w:rsidRPr="006A1FF4">
        <w:rPr>
          <w:rFonts w:ascii="Times New Roman"/>
          <w:bCs/>
          <w:szCs w:val="21"/>
        </w:rPr>
        <w:t>以上，防止垫料溢出，垫料高度应高于</w:t>
      </w:r>
      <w:r w:rsidRPr="006A1FF4">
        <w:rPr>
          <w:rFonts w:ascii="Times New Roman"/>
          <w:bCs/>
          <w:szCs w:val="21"/>
        </w:rPr>
        <w:t>150 cm</w:t>
      </w:r>
      <w:r w:rsidRPr="006A1FF4">
        <w:rPr>
          <w:rFonts w:ascii="Times New Roman"/>
          <w:bCs/>
          <w:szCs w:val="21"/>
        </w:rPr>
        <w:t>，否则发酵不完全，所以发酵槽高度宜为</w:t>
      </w:r>
      <w:r w:rsidRPr="006A1FF4">
        <w:rPr>
          <w:rFonts w:ascii="Times New Roman"/>
          <w:bCs/>
          <w:szCs w:val="21"/>
        </w:rPr>
        <w:t>180 cm</w:t>
      </w:r>
      <w:r w:rsidRPr="006A1FF4">
        <w:rPr>
          <w:rFonts w:ascii="Times New Roman"/>
          <w:bCs/>
          <w:szCs w:val="21"/>
        </w:rPr>
        <w:t>以上。</w:t>
      </w:r>
      <w:r w:rsidRPr="006A1FF4">
        <w:rPr>
          <w:rFonts w:ascii="Times New Roman"/>
          <w:bCs/>
          <w:kern w:val="2"/>
          <w:szCs w:val="21"/>
        </w:rPr>
        <w:t>喷淋管道和喷头，直径应分别不小于</w:t>
      </w:r>
      <w:r w:rsidRPr="006A1FF4">
        <w:rPr>
          <w:rFonts w:ascii="Times New Roman"/>
          <w:bCs/>
          <w:kern w:val="2"/>
          <w:szCs w:val="21"/>
        </w:rPr>
        <w:t>5 cm</w:t>
      </w:r>
      <w:r w:rsidRPr="006A1FF4">
        <w:rPr>
          <w:rFonts w:ascii="Times New Roman"/>
          <w:bCs/>
          <w:kern w:val="2"/>
          <w:szCs w:val="21"/>
        </w:rPr>
        <w:t>和</w:t>
      </w:r>
      <w:r w:rsidRPr="006A1FF4">
        <w:rPr>
          <w:rFonts w:ascii="Times New Roman"/>
          <w:bCs/>
          <w:kern w:val="2"/>
          <w:szCs w:val="21"/>
        </w:rPr>
        <w:t>3 mm</w:t>
      </w:r>
      <w:r w:rsidRPr="006A1FF4">
        <w:rPr>
          <w:rFonts w:ascii="Times New Roman"/>
          <w:bCs/>
          <w:kern w:val="2"/>
          <w:szCs w:val="21"/>
        </w:rPr>
        <w:t>，喷淋管道直径小于</w:t>
      </w:r>
      <w:r w:rsidRPr="006A1FF4">
        <w:rPr>
          <w:rFonts w:ascii="Times New Roman"/>
          <w:bCs/>
          <w:kern w:val="2"/>
          <w:szCs w:val="21"/>
        </w:rPr>
        <w:t>5 cm</w:t>
      </w:r>
      <w:r w:rsidRPr="006A1FF4">
        <w:rPr>
          <w:rFonts w:ascii="Times New Roman"/>
          <w:bCs/>
          <w:kern w:val="2"/>
          <w:szCs w:val="21"/>
        </w:rPr>
        <w:t>，喷头直径小于</w:t>
      </w:r>
      <w:r w:rsidRPr="006A1FF4">
        <w:rPr>
          <w:rFonts w:ascii="Times New Roman"/>
          <w:bCs/>
          <w:kern w:val="2"/>
          <w:szCs w:val="21"/>
        </w:rPr>
        <w:t>3 mm</w:t>
      </w:r>
      <w:r w:rsidRPr="006A1FF4">
        <w:rPr>
          <w:rFonts w:ascii="Times New Roman"/>
          <w:bCs/>
          <w:kern w:val="2"/>
          <w:szCs w:val="21"/>
        </w:rPr>
        <w:t>，鸭场粪污容易堵塞喷淋管道和喷头。翻耙齿与发酵槽底部距离应不超过</w:t>
      </w:r>
      <w:r w:rsidRPr="006A1FF4">
        <w:rPr>
          <w:rFonts w:ascii="Times New Roman"/>
          <w:bCs/>
          <w:kern w:val="2"/>
          <w:szCs w:val="21"/>
        </w:rPr>
        <w:t>10 cm</w:t>
      </w:r>
      <w:r w:rsidRPr="006A1FF4">
        <w:rPr>
          <w:rFonts w:ascii="Times New Roman"/>
          <w:bCs/>
          <w:kern w:val="2"/>
          <w:szCs w:val="21"/>
        </w:rPr>
        <w:t>，可以尽可能将整个发酵床的垫料完全翻抛，防止底部垫料长时间没有翻抛导致死床。在每条曝气管上间隔</w:t>
      </w:r>
      <w:r w:rsidRPr="006A1FF4">
        <w:rPr>
          <w:rFonts w:ascii="Times New Roman"/>
          <w:bCs/>
          <w:kern w:val="2"/>
          <w:szCs w:val="21"/>
        </w:rPr>
        <w:t>100 cm</w:t>
      </w:r>
      <w:r w:rsidRPr="006A1FF4">
        <w:rPr>
          <w:rFonts w:ascii="Times New Roman"/>
          <w:bCs/>
          <w:kern w:val="2"/>
          <w:szCs w:val="21"/>
        </w:rPr>
        <w:t>设置</w:t>
      </w:r>
      <w:r w:rsidRPr="006A1FF4">
        <w:rPr>
          <w:rFonts w:ascii="Times New Roman"/>
          <w:bCs/>
          <w:kern w:val="2"/>
          <w:szCs w:val="21"/>
        </w:rPr>
        <w:t>1</w:t>
      </w:r>
      <w:r w:rsidRPr="006A1FF4">
        <w:rPr>
          <w:rFonts w:ascii="Times New Roman"/>
          <w:bCs/>
          <w:kern w:val="2"/>
          <w:szCs w:val="21"/>
        </w:rPr>
        <w:t>个曝气孔，曝气孔宜采用切口形式，</w:t>
      </w:r>
      <w:r w:rsidR="0028530C">
        <w:rPr>
          <w:rFonts w:ascii="Times New Roman" w:hint="eastAsia"/>
          <w:bCs/>
          <w:kern w:val="2"/>
          <w:szCs w:val="21"/>
        </w:rPr>
        <w:t>既</w:t>
      </w:r>
      <w:r w:rsidRPr="006A1FF4">
        <w:rPr>
          <w:rFonts w:ascii="Times New Roman"/>
          <w:bCs/>
          <w:kern w:val="2"/>
          <w:szCs w:val="21"/>
        </w:rPr>
        <w:t>满足充分曝气的要求，</w:t>
      </w:r>
      <w:r w:rsidR="0028530C">
        <w:rPr>
          <w:rFonts w:ascii="Times New Roman" w:hint="eastAsia"/>
          <w:bCs/>
          <w:kern w:val="2"/>
          <w:szCs w:val="21"/>
        </w:rPr>
        <w:t>又能</w:t>
      </w:r>
      <w:r w:rsidR="0028530C" w:rsidRPr="006A1FF4">
        <w:rPr>
          <w:rFonts w:ascii="Times New Roman"/>
          <w:bCs/>
          <w:kern w:val="2"/>
          <w:szCs w:val="21"/>
        </w:rPr>
        <w:t>防止堵塞，</w:t>
      </w:r>
      <w:r w:rsidRPr="006A1FF4">
        <w:rPr>
          <w:rFonts w:ascii="Times New Roman"/>
          <w:bCs/>
          <w:kern w:val="2"/>
          <w:szCs w:val="21"/>
        </w:rPr>
        <w:t>同时不会过多带走发酵热量，确保发酵床运行稳定。</w:t>
      </w:r>
    </w:p>
    <w:p w14:paraId="14830F71" w14:textId="51C64B3D" w:rsidR="006A1FF4" w:rsidRPr="006A1FF4" w:rsidRDefault="00754A6A" w:rsidP="006A1FF4">
      <w:pPr>
        <w:spacing w:line="360" w:lineRule="auto"/>
        <w:ind w:firstLineChars="200" w:firstLine="422"/>
        <w:rPr>
          <w:b/>
          <w:szCs w:val="21"/>
        </w:rPr>
      </w:pPr>
      <w:r>
        <w:rPr>
          <w:rFonts w:hint="eastAsia"/>
          <w:b/>
          <w:szCs w:val="21"/>
        </w:rPr>
        <w:t>7</w:t>
      </w:r>
      <w:r w:rsidR="006A1FF4" w:rsidRPr="006A1FF4">
        <w:rPr>
          <w:b/>
          <w:szCs w:val="21"/>
        </w:rPr>
        <w:t>．原料要求</w:t>
      </w:r>
    </w:p>
    <w:p w14:paraId="02F429C3" w14:textId="47773C05" w:rsidR="006A1FF4" w:rsidRPr="006A1FF4" w:rsidRDefault="00754A6A" w:rsidP="006A1FF4">
      <w:pPr>
        <w:pStyle w:val="a9"/>
        <w:spacing w:line="360" w:lineRule="auto"/>
        <w:rPr>
          <w:rFonts w:ascii="Times New Roman"/>
          <w:bCs/>
          <w:kern w:val="2"/>
          <w:szCs w:val="21"/>
        </w:rPr>
      </w:pPr>
      <w:r>
        <w:rPr>
          <w:rFonts w:ascii="Times New Roman" w:hint="eastAsia"/>
          <w:bCs/>
          <w:kern w:val="2"/>
          <w:szCs w:val="21"/>
        </w:rPr>
        <w:t>7</w:t>
      </w:r>
      <w:r w:rsidR="006A1FF4" w:rsidRPr="006A1FF4">
        <w:rPr>
          <w:rFonts w:ascii="Times New Roman"/>
          <w:bCs/>
          <w:kern w:val="2"/>
          <w:szCs w:val="21"/>
        </w:rPr>
        <w:t>.1</w:t>
      </w:r>
      <w:r w:rsidR="006A1FF4" w:rsidRPr="006A1FF4">
        <w:rPr>
          <w:rFonts w:ascii="Times New Roman"/>
          <w:bCs/>
          <w:kern w:val="2"/>
          <w:szCs w:val="21"/>
        </w:rPr>
        <w:t xml:space="preserve">　鸭场粪污</w:t>
      </w:r>
    </w:p>
    <w:p w14:paraId="6BF2CACB" w14:textId="77777777" w:rsidR="006A1FF4" w:rsidRPr="006A1FF4" w:rsidRDefault="006A1FF4" w:rsidP="006A1FF4">
      <w:pPr>
        <w:pStyle w:val="a9"/>
        <w:spacing w:line="360" w:lineRule="auto"/>
        <w:rPr>
          <w:rFonts w:ascii="Times New Roman"/>
          <w:bCs/>
          <w:kern w:val="2"/>
          <w:szCs w:val="21"/>
        </w:rPr>
      </w:pPr>
      <w:r w:rsidRPr="006A1FF4">
        <w:rPr>
          <w:rFonts w:ascii="Times New Roman"/>
          <w:bCs/>
          <w:kern w:val="2"/>
          <w:szCs w:val="21"/>
        </w:rPr>
        <w:t>采用源头减量、雨污分流、饮污分流等措施全量收集的鸭场粪污，其含固率不低于</w:t>
      </w:r>
      <w:r w:rsidRPr="006A1FF4">
        <w:rPr>
          <w:rFonts w:ascii="Times New Roman"/>
          <w:bCs/>
          <w:kern w:val="2"/>
          <w:szCs w:val="21"/>
        </w:rPr>
        <w:t>5%</w:t>
      </w:r>
      <w:r w:rsidRPr="006A1FF4">
        <w:rPr>
          <w:rFonts w:ascii="Times New Roman"/>
          <w:bCs/>
          <w:kern w:val="2"/>
          <w:szCs w:val="21"/>
        </w:rPr>
        <w:t>。</w:t>
      </w:r>
    </w:p>
    <w:p w14:paraId="5C5ACD5A" w14:textId="5EC1ACA7" w:rsidR="006A1FF4" w:rsidRPr="006A1FF4" w:rsidRDefault="00754A6A" w:rsidP="006A1FF4">
      <w:pPr>
        <w:pStyle w:val="a9"/>
        <w:spacing w:line="360" w:lineRule="auto"/>
        <w:rPr>
          <w:rFonts w:ascii="Times New Roman"/>
          <w:bCs/>
          <w:kern w:val="2"/>
          <w:szCs w:val="21"/>
        </w:rPr>
      </w:pPr>
      <w:r>
        <w:rPr>
          <w:rFonts w:ascii="Times New Roman" w:hint="eastAsia"/>
          <w:bCs/>
          <w:kern w:val="2"/>
          <w:szCs w:val="21"/>
        </w:rPr>
        <w:t>7</w:t>
      </w:r>
      <w:r w:rsidR="006A1FF4" w:rsidRPr="006A1FF4">
        <w:rPr>
          <w:rFonts w:ascii="Times New Roman"/>
          <w:bCs/>
          <w:kern w:val="2"/>
          <w:szCs w:val="21"/>
        </w:rPr>
        <w:t>.2</w:t>
      </w:r>
      <w:r w:rsidR="006A1FF4" w:rsidRPr="006A1FF4">
        <w:rPr>
          <w:rFonts w:ascii="Times New Roman"/>
          <w:bCs/>
          <w:kern w:val="2"/>
          <w:szCs w:val="21"/>
        </w:rPr>
        <w:t xml:space="preserve">　垫料原料</w:t>
      </w:r>
    </w:p>
    <w:p w14:paraId="2284CCFD" w14:textId="77777777" w:rsidR="006A1FF4" w:rsidRPr="006A1FF4" w:rsidRDefault="006A1FF4" w:rsidP="006A1FF4">
      <w:pPr>
        <w:pStyle w:val="a9"/>
        <w:spacing w:line="360" w:lineRule="auto"/>
        <w:rPr>
          <w:rFonts w:ascii="Times New Roman"/>
          <w:bCs/>
          <w:kern w:val="2"/>
          <w:szCs w:val="21"/>
        </w:rPr>
      </w:pPr>
      <w:r w:rsidRPr="006A1FF4">
        <w:rPr>
          <w:rFonts w:ascii="Times New Roman"/>
          <w:bCs/>
          <w:kern w:val="2"/>
          <w:szCs w:val="21"/>
        </w:rPr>
        <w:lastRenderedPageBreak/>
        <w:t>垫料原料应因地制宜选择新鲜、无霉变的稻壳、锯末、秸秆等农林废弃物，容重应小于</w:t>
      </w:r>
      <w:r w:rsidRPr="006A1FF4">
        <w:rPr>
          <w:rFonts w:ascii="Times New Roman"/>
          <w:bCs/>
          <w:kern w:val="2"/>
          <w:szCs w:val="21"/>
        </w:rPr>
        <w:t>0.45 g/cm</w:t>
      </w:r>
      <w:r w:rsidRPr="006A1FF4">
        <w:rPr>
          <w:rFonts w:ascii="Times New Roman"/>
          <w:bCs/>
          <w:kern w:val="2"/>
          <w:szCs w:val="21"/>
          <w:vertAlign w:val="superscript"/>
        </w:rPr>
        <w:t>3</w:t>
      </w:r>
      <w:r w:rsidRPr="006A1FF4">
        <w:rPr>
          <w:rFonts w:ascii="Times New Roman"/>
          <w:bCs/>
          <w:kern w:val="2"/>
          <w:szCs w:val="21"/>
        </w:rPr>
        <w:t>，确保垫料的吸水性和透气性。</w:t>
      </w:r>
    </w:p>
    <w:p w14:paraId="5BB8D0D6" w14:textId="52395ED5" w:rsidR="006A1FF4" w:rsidRPr="006A1FF4" w:rsidRDefault="00754A6A" w:rsidP="006A1FF4">
      <w:pPr>
        <w:pStyle w:val="a9"/>
        <w:spacing w:line="360" w:lineRule="auto"/>
        <w:rPr>
          <w:rFonts w:ascii="Times New Roman"/>
          <w:bCs/>
          <w:kern w:val="2"/>
          <w:szCs w:val="21"/>
        </w:rPr>
      </w:pPr>
      <w:r>
        <w:rPr>
          <w:rFonts w:ascii="Times New Roman" w:hint="eastAsia"/>
          <w:bCs/>
          <w:kern w:val="2"/>
          <w:szCs w:val="21"/>
        </w:rPr>
        <w:t>7</w:t>
      </w:r>
      <w:r w:rsidR="006A1FF4" w:rsidRPr="006A1FF4">
        <w:rPr>
          <w:rFonts w:ascii="Times New Roman"/>
          <w:bCs/>
          <w:kern w:val="2"/>
          <w:szCs w:val="21"/>
        </w:rPr>
        <w:t>.3</w:t>
      </w:r>
      <w:r w:rsidR="006A1FF4" w:rsidRPr="006A1FF4">
        <w:rPr>
          <w:rFonts w:ascii="Times New Roman"/>
          <w:bCs/>
          <w:kern w:val="2"/>
          <w:szCs w:val="21"/>
        </w:rPr>
        <w:t xml:space="preserve">　发酵菌种</w:t>
      </w:r>
    </w:p>
    <w:p w14:paraId="5C309428" w14:textId="77777777" w:rsidR="006A1FF4" w:rsidRPr="006A1FF4" w:rsidRDefault="006A1FF4" w:rsidP="006A1FF4">
      <w:pPr>
        <w:pStyle w:val="a9"/>
        <w:spacing w:line="360" w:lineRule="auto"/>
        <w:rPr>
          <w:rFonts w:ascii="Times New Roman"/>
          <w:bCs/>
          <w:kern w:val="2"/>
          <w:szCs w:val="21"/>
        </w:rPr>
      </w:pPr>
      <w:r w:rsidRPr="006A1FF4">
        <w:rPr>
          <w:rFonts w:ascii="Times New Roman"/>
          <w:bCs/>
          <w:kern w:val="2"/>
          <w:szCs w:val="21"/>
        </w:rPr>
        <w:t>发酵菌种应符合</w:t>
      </w:r>
      <w:r w:rsidRPr="006A1FF4">
        <w:rPr>
          <w:rFonts w:ascii="Times New Roman"/>
          <w:bCs/>
          <w:kern w:val="2"/>
          <w:szCs w:val="21"/>
        </w:rPr>
        <w:t>GB 20287</w:t>
      </w:r>
      <w:r w:rsidRPr="006A1FF4">
        <w:rPr>
          <w:rFonts w:ascii="Times New Roman"/>
          <w:bCs/>
          <w:kern w:val="2"/>
          <w:szCs w:val="21"/>
        </w:rPr>
        <w:t>的规定。</w:t>
      </w:r>
    </w:p>
    <w:p w14:paraId="4EB0AA62" w14:textId="77777777" w:rsidR="006A1FF4" w:rsidRPr="006A1FF4" w:rsidRDefault="006A1FF4" w:rsidP="006A1FF4">
      <w:pPr>
        <w:pStyle w:val="a9"/>
        <w:spacing w:line="360" w:lineRule="auto"/>
        <w:ind w:firstLine="422"/>
        <w:rPr>
          <w:rFonts w:ascii="Times New Roman"/>
          <w:b/>
          <w:szCs w:val="21"/>
        </w:rPr>
      </w:pPr>
      <w:r w:rsidRPr="006A1FF4">
        <w:rPr>
          <w:rFonts w:ascii="Times New Roman"/>
          <w:b/>
          <w:szCs w:val="21"/>
        </w:rPr>
        <w:t>依据和理由：</w:t>
      </w:r>
    </w:p>
    <w:p w14:paraId="6A8541FF" w14:textId="11292161" w:rsidR="006A1FF4" w:rsidRPr="006D0771" w:rsidRDefault="006A1FF4" w:rsidP="006A1FF4">
      <w:pPr>
        <w:pStyle w:val="a9"/>
        <w:spacing w:line="360" w:lineRule="auto"/>
        <w:rPr>
          <w:rFonts w:ascii="Times New Roman"/>
          <w:bCs/>
          <w:kern w:val="2"/>
          <w:szCs w:val="21"/>
        </w:rPr>
      </w:pPr>
      <w:r w:rsidRPr="006A1FF4">
        <w:rPr>
          <w:rFonts w:ascii="Times New Roman"/>
          <w:bCs/>
          <w:szCs w:val="21"/>
        </w:rPr>
        <w:t>对异位发酵床技术所需的物料类型和要求进行规范描述，指导养殖场户自行选择合适的垫料原料和菌剂</w:t>
      </w:r>
      <w:r w:rsidRPr="006A1FF4">
        <w:rPr>
          <w:rFonts w:ascii="Times New Roman"/>
          <w:bCs/>
          <w:kern w:val="2"/>
          <w:szCs w:val="21"/>
        </w:rPr>
        <w:t>，可以确保垫料的吸水性和透气性。</w:t>
      </w:r>
      <w:r w:rsidR="006D0771">
        <w:rPr>
          <w:rFonts w:ascii="Times New Roman" w:hint="eastAsia"/>
          <w:bCs/>
          <w:kern w:val="2"/>
          <w:szCs w:val="21"/>
        </w:rPr>
        <w:t>鸭场粪污含固量低于</w:t>
      </w:r>
      <w:r w:rsidR="006D0771">
        <w:rPr>
          <w:rFonts w:ascii="Times New Roman" w:hint="eastAsia"/>
          <w:bCs/>
          <w:kern w:val="2"/>
          <w:szCs w:val="21"/>
        </w:rPr>
        <w:t>5%</w:t>
      </w:r>
      <w:r w:rsidR="006D0771">
        <w:rPr>
          <w:rFonts w:ascii="Times New Roman" w:hint="eastAsia"/>
          <w:bCs/>
          <w:kern w:val="2"/>
          <w:szCs w:val="21"/>
        </w:rPr>
        <w:t>，则粪污中有机质含量太低，水分太大，不适用与异位发酵床处理，强行使用异位发酵床容易导致发酵床死床。垫料原料要求容重较低，一般容重小于</w:t>
      </w:r>
      <w:r w:rsidR="006D0771" w:rsidRPr="006A1FF4">
        <w:rPr>
          <w:rFonts w:ascii="Times New Roman"/>
          <w:bCs/>
          <w:kern w:val="2"/>
          <w:szCs w:val="21"/>
        </w:rPr>
        <w:t>0.45 g/cm</w:t>
      </w:r>
      <w:r w:rsidR="006D0771" w:rsidRPr="006A1FF4">
        <w:rPr>
          <w:rFonts w:ascii="Times New Roman"/>
          <w:bCs/>
          <w:kern w:val="2"/>
          <w:szCs w:val="21"/>
          <w:vertAlign w:val="superscript"/>
        </w:rPr>
        <w:t>3</w:t>
      </w:r>
      <w:r w:rsidR="006D0771">
        <w:rPr>
          <w:rFonts w:ascii="Times New Roman" w:hint="eastAsia"/>
          <w:bCs/>
          <w:kern w:val="2"/>
          <w:szCs w:val="21"/>
        </w:rPr>
        <w:t>，利于吸收水分并保证发酵床整体的透气性。</w:t>
      </w:r>
    </w:p>
    <w:p w14:paraId="1541D005" w14:textId="29A0452F" w:rsidR="006A1FF4" w:rsidRPr="006A1FF4" w:rsidRDefault="00754A6A" w:rsidP="006A1FF4">
      <w:pPr>
        <w:spacing w:line="360" w:lineRule="auto"/>
        <w:ind w:firstLineChars="200" w:firstLine="422"/>
        <w:rPr>
          <w:b/>
          <w:szCs w:val="21"/>
        </w:rPr>
      </w:pPr>
      <w:r>
        <w:rPr>
          <w:rFonts w:hint="eastAsia"/>
          <w:b/>
          <w:szCs w:val="21"/>
        </w:rPr>
        <w:t>8</w:t>
      </w:r>
      <w:r w:rsidR="006A1FF4" w:rsidRPr="006A1FF4">
        <w:rPr>
          <w:b/>
          <w:szCs w:val="21"/>
        </w:rPr>
        <w:t>．发酵床制作</w:t>
      </w:r>
    </w:p>
    <w:p w14:paraId="18D61760" w14:textId="5EB04A38" w:rsidR="006A1FF4" w:rsidRPr="006A1FF4" w:rsidRDefault="00754A6A" w:rsidP="006A1FF4">
      <w:pPr>
        <w:spacing w:line="360" w:lineRule="auto"/>
        <w:ind w:firstLineChars="200" w:firstLine="420"/>
        <w:rPr>
          <w:bCs/>
          <w:szCs w:val="21"/>
        </w:rPr>
      </w:pPr>
      <w:r>
        <w:rPr>
          <w:rFonts w:hint="eastAsia"/>
          <w:bCs/>
          <w:szCs w:val="21"/>
        </w:rPr>
        <w:t>8</w:t>
      </w:r>
      <w:r w:rsidR="006A1FF4" w:rsidRPr="006A1FF4">
        <w:rPr>
          <w:bCs/>
          <w:szCs w:val="21"/>
        </w:rPr>
        <w:t>.1</w:t>
      </w:r>
      <w:r w:rsidR="006A1FF4" w:rsidRPr="006A1FF4">
        <w:rPr>
          <w:bCs/>
          <w:szCs w:val="21"/>
        </w:rPr>
        <w:t xml:space="preserve">　床体制作</w:t>
      </w:r>
    </w:p>
    <w:p w14:paraId="54801E44" w14:textId="4E0B7CBF" w:rsidR="006D0771" w:rsidRPr="006D0771" w:rsidRDefault="00754A6A" w:rsidP="006D0771">
      <w:pPr>
        <w:spacing w:line="360" w:lineRule="auto"/>
        <w:ind w:firstLineChars="200" w:firstLine="420"/>
        <w:rPr>
          <w:bCs/>
          <w:szCs w:val="21"/>
        </w:rPr>
      </w:pPr>
      <w:r>
        <w:rPr>
          <w:rFonts w:hint="eastAsia"/>
          <w:bCs/>
          <w:szCs w:val="21"/>
        </w:rPr>
        <w:t>8</w:t>
      </w:r>
      <w:r w:rsidR="006D0771" w:rsidRPr="006D0771">
        <w:rPr>
          <w:rFonts w:hint="eastAsia"/>
          <w:bCs/>
          <w:szCs w:val="21"/>
        </w:rPr>
        <w:t xml:space="preserve">.1.1 </w:t>
      </w:r>
      <w:r w:rsidR="006D0771" w:rsidRPr="006D0771">
        <w:rPr>
          <w:rFonts w:hint="eastAsia"/>
          <w:bCs/>
          <w:szCs w:val="21"/>
        </w:rPr>
        <w:t>采用分层铺设方式将垫料和菌种依次装填在发酵槽内，垫料高度应达到</w:t>
      </w:r>
      <w:r w:rsidR="006D0771" w:rsidRPr="006D0771">
        <w:rPr>
          <w:rFonts w:hint="eastAsia"/>
          <w:bCs/>
          <w:szCs w:val="21"/>
        </w:rPr>
        <w:t>150 cm</w:t>
      </w:r>
      <w:r w:rsidR="006D0771" w:rsidRPr="006D0771">
        <w:rPr>
          <w:rFonts w:hint="eastAsia"/>
          <w:bCs/>
          <w:szCs w:val="21"/>
        </w:rPr>
        <w:t>以上，且与发酵槽顶部的距离应达到</w:t>
      </w:r>
      <w:r w:rsidR="006D0771" w:rsidRPr="006D0771">
        <w:rPr>
          <w:rFonts w:hint="eastAsia"/>
          <w:bCs/>
          <w:szCs w:val="21"/>
        </w:rPr>
        <w:t>30 cm</w:t>
      </w:r>
      <w:r w:rsidR="006D0771" w:rsidRPr="006D0771">
        <w:rPr>
          <w:rFonts w:hint="eastAsia"/>
          <w:bCs/>
          <w:szCs w:val="21"/>
        </w:rPr>
        <w:t>以上。</w:t>
      </w:r>
    </w:p>
    <w:p w14:paraId="3FE1673F" w14:textId="669B9484" w:rsidR="006D0771" w:rsidRDefault="00754A6A" w:rsidP="006D0771">
      <w:pPr>
        <w:spacing w:line="360" w:lineRule="auto"/>
        <w:ind w:firstLineChars="200" w:firstLine="420"/>
        <w:rPr>
          <w:bCs/>
          <w:szCs w:val="21"/>
        </w:rPr>
      </w:pPr>
      <w:r>
        <w:rPr>
          <w:rFonts w:hint="eastAsia"/>
          <w:bCs/>
          <w:szCs w:val="21"/>
        </w:rPr>
        <w:t>8</w:t>
      </w:r>
      <w:r w:rsidR="006D0771" w:rsidRPr="006D0771">
        <w:rPr>
          <w:rFonts w:hint="eastAsia"/>
          <w:bCs/>
          <w:szCs w:val="21"/>
        </w:rPr>
        <w:t xml:space="preserve">.1.2 </w:t>
      </w:r>
      <w:r w:rsidR="006D0771" w:rsidRPr="006D0771">
        <w:rPr>
          <w:rFonts w:hint="eastAsia"/>
          <w:bCs/>
          <w:szCs w:val="21"/>
        </w:rPr>
        <w:t>发酵槽内垫料体积应不少于每日处理粪污量的</w:t>
      </w:r>
      <w:r w:rsidR="006D0771" w:rsidRPr="006D0771">
        <w:rPr>
          <w:rFonts w:hint="eastAsia"/>
          <w:bCs/>
          <w:szCs w:val="21"/>
        </w:rPr>
        <w:t>30</w:t>
      </w:r>
      <w:r w:rsidR="006D0771" w:rsidRPr="006D0771">
        <w:rPr>
          <w:rFonts w:hint="eastAsia"/>
          <w:bCs/>
          <w:szCs w:val="21"/>
        </w:rPr>
        <w:t>倍。</w:t>
      </w:r>
    </w:p>
    <w:p w14:paraId="33F75C76" w14:textId="29FA4485" w:rsidR="006A1FF4" w:rsidRPr="006A1FF4" w:rsidRDefault="00754A6A" w:rsidP="006D0771">
      <w:pPr>
        <w:spacing w:line="360" w:lineRule="auto"/>
        <w:ind w:firstLineChars="200" w:firstLine="420"/>
        <w:rPr>
          <w:bCs/>
          <w:szCs w:val="21"/>
        </w:rPr>
      </w:pPr>
      <w:r>
        <w:rPr>
          <w:rFonts w:hint="eastAsia"/>
          <w:bCs/>
          <w:szCs w:val="21"/>
        </w:rPr>
        <w:t>8</w:t>
      </w:r>
      <w:r w:rsidR="006A1FF4" w:rsidRPr="006A1FF4">
        <w:rPr>
          <w:bCs/>
          <w:szCs w:val="21"/>
        </w:rPr>
        <w:t>.2</w:t>
      </w:r>
      <w:r w:rsidR="006A1FF4" w:rsidRPr="006A1FF4">
        <w:rPr>
          <w:bCs/>
          <w:szCs w:val="21"/>
        </w:rPr>
        <w:t xml:space="preserve">　床体启动</w:t>
      </w:r>
    </w:p>
    <w:p w14:paraId="06B12955" w14:textId="44B31201" w:rsidR="006D0771" w:rsidRPr="006D0771" w:rsidRDefault="00754A6A" w:rsidP="006D0771">
      <w:pPr>
        <w:pStyle w:val="a9"/>
        <w:spacing w:line="360" w:lineRule="auto"/>
        <w:rPr>
          <w:rFonts w:ascii="Times New Roman"/>
          <w:bCs/>
          <w:kern w:val="2"/>
          <w:szCs w:val="21"/>
        </w:rPr>
      </w:pPr>
      <w:r>
        <w:rPr>
          <w:rFonts w:ascii="Times New Roman" w:hint="eastAsia"/>
          <w:bCs/>
          <w:kern w:val="2"/>
          <w:szCs w:val="21"/>
        </w:rPr>
        <w:t>8</w:t>
      </w:r>
      <w:r w:rsidR="006D0771" w:rsidRPr="006D0771">
        <w:rPr>
          <w:rFonts w:ascii="Times New Roman" w:hint="eastAsia"/>
          <w:bCs/>
          <w:kern w:val="2"/>
          <w:szCs w:val="21"/>
        </w:rPr>
        <w:t xml:space="preserve">.2.1 </w:t>
      </w:r>
      <w:r w:rsidR="006D0771" w:rsidRPr="006D0771">
        <w:rPr>
          <w:rFonts w:ascii="Times New Roman" w:hint="eastAsia"/>
          <w:bCs/>
          <w:kern w:val="2"/>
          <w:szCs w:val="21"/>
        </w:rPr>
        <w:t>将鸭场粪污均匀喷洒在异位发酵床垫料上，同时进行翻抛，调节垫料含水率在</w:t>
      </w:r>
      <w:r w:rsidR="006D0771" w:rsidRPr="006D0771">
        <w:rPr>
          <w:rFonts w:ascii="Times New Roman" w:hint="eastAsia"/>
          <w:bCs/>
          <w:kern w:val="2"/>
          <w:szCs w:val="21"/>
        </w:rPr>
        <w:t>50%</w:t>
      </w:r>
      <w:r w:rsidR="006D0771" w:rsidRPr="006D0771">
        <w:rPr>
          <w:rFonts w:ascii="Times New Roman" w:hint="eastAsia"/>
          <w:bCs/>
          <w:kern w:val="2"/>
          <w:szCs w:val="21"/>
        </w:rPr>
        <w:t>～</w:t>
      </w:r>
      <w:r w:rsidR="006D0771" w:rsidRPr="006D0771">
        <w:rPr>
          <w:rFonts w:ascii="Times New Roman" w:hint="eastAsia"/>
          <w:bCs/>
          <w:kern w:val="2"/>
          <w:szCs w:val="21"/>
        </w:rPr>
        <w:t>60%</w:t>
      </w:r>
      <w:r w:rsidR="006D0771" w:rsidRPr="006D0771">
        <w:rPr>
          <w:rFonts w:ascii="Times New Roman" w:hint="eastAsia"/>
          <w:bCs/>
          <w:kern w:val="2"/>
          <w:szCs w:val="21"/>
        </w:rPr>
        <w:t>，碳氮比在</w:t>
      </w:r>
      <w:r w:rsidR="006D0771" w:rsidRPr="006D0771">
        <w:rPr>
          <w:rFonts w:ascii="Times New Roman" w:hint="eastAsia"/>
          <w:bCs/>
          <w:kern w:val="2"/>
          <w:szCs w:val="21"/>
        </w:rPr>
        <w:t>25:1 ~30:1</w:t>
      </w:r>
      <w:r w:rsidR="006D0771" w:rsidRPr="006D0771">
        <w:rPr>
          <w:rFonts w:ascii="Times New Roman" w:hint="eastAsia"/>
          <w:bCs/>
          <w:kern w:val="2"/>
          <w:szCs w:val="21"/>
        </w:rPr>
        <w:t>。</w:t>
      </w:r>
    </w:p>
    <w:p w14:paraId="665BD804" w14:textId="6DD39F7E" w:rsidR="00EE7DB7" w:rsidRPr="00EE7DB7" w:rsidRDefault="00754A6A" w:rsidP="00EE7DB7">
      <w:pPr>
        <w:pStyle w:val="a9"/>
        <w:spacing w:line="360" w:lineRule="auto"/>
        <w:rPr>
          <w:rFonts w:ascii="Times New Roman"/>
          <w:bCs/>
          <w:kern w:val="2"/>
          <w:szCs w:val="21"/>
        </w:rPr>
      </w:pPr>
      <w:r>
        <w:rPr>
          <w:rFonts w:ascii="Times New Roman" w:hint="eastAsia"/>
          <w:bCs/>
          <w:kern w:val="2"/>
          <w:szCs w:val="21"/>
        </w:rPr>
        <w:t>8</w:t>
      </w:r>
      <w:r w:rsidR="00EE7DB7" w:rsidRPr="00EE7DB7">
        <w:rPr>
          <w:rFonts w:ascii="Times New Roman"/>
          <w:bCs/>
          <w:kern w:val="2"/>
          <w:szCs w:val="21"/>
        </w:rPr>
        <w:t xml:space="preserve">.2.2 </w:t>
      </w:r>
      <w:r w:rsidR="00EE7DB7" w:rsidRPr="00EE7DB7">
        <w:rPr>
          <w:rFonts w:ascii="Times New Roman"/>
          <w:bCs/>
          <w:kern w:val="2"/>
          <w:szCs w:val="21"/>
        </w:rPr>
        <w:t>发酵槽内横向每隔</w:t>
      </w:r>
      <w:r w:rsidR="00EE7DB7" w:rsidRPr="00EE7DB7">
        <w:rPr>
          <w:rFonts w:ascii="Times New Roman"/>
          <w:bCs/>
          <w:kern w:val="2"/>
          <w:szCs w:val="21"/>
        </w:rPr>
        <w:t>2 m</w:t>
      </w:r>
      <w:r w:rsidR="00EE7DB7" w:rsidRPr="00EE7DB7">
        <w:rPr>
          <w:rFonts w:ascii="Times New Roman"/>
          <w:bCs/>
          <w:kern w:val="2"/>
          <w:szCs w:val="21"/>
        </w:rPr>
        <w:t>设置</w:t>
      </w:r>
      <w:r w:rsidR="00EE7DB7" w:rsidRPr="00EE7DB7">
        <w:rPr>
          <w:rFonts w:ascii="Times New Roman" w:hint="eastAsia"/>
          <w:bCs/>
          <w:kern w:val="2"/>
          <w:szCs w:val="21"/>
        </w:rPr>
        <w:t>1</w:t>
      </w:r>
      <w:r w:rsidR="00EE7DB7" w:rsidRPr="00EE7DB7">
        <w:rPr>
          <w:rFonts w:ascii="Times New Roman" w:hint="eastAsia"/>
          <w:bCs/>
          <w:kern w:val="2"/>
          <w:szCs w:val="21"/>
        </w:rPr>
        <w:t>个</w:t>
      </w:r>
      <w:r w:rsidR="00EE7DB7" w:rsidRPr="00EE7DB7">
        <w:rPr>
          <w:rFonts w:ascii="Times New Roman"/>
          <w:bCs/>
          <w:kern w:val="2"/>
          <w:szCs w:val="21"/>
        </w:rPr>
        <w:t>温度探测点，每天监测</w:t>
      </w:r>
      <w:r w:rsidR="00EE7DB7" w:rsidRPr="00EE7DB7">
        <w:rPr>
          <w:rFonts w:ascii="Times New Roman" w:hint="eastAsia"/>
          <w:bCs/>
          <w:kern w:val="2"/>
          <w:szCs w:val="21"/>
        </w:rPr>
        <w:t>垫料</w:t>
      </w:r>
      <w:r w:rsidR="00EE7DB7" w:rsidRPr="00EE7DB7">
        <w:rPr>
          <w:rFonts w:ascii="Times New Roman"/>
          <w:bCs/>
          <w:kern w:val="2"/>
          <w:szCs w:val="21"/>
        </w:rPr>
        <w:t>70 cm</w:t>
      </w:r>
      <w:r w:rsidR="00EE7DB7" w:rsidRPr="00EE7DB7">
        <w:rPr>
          <w:rFonts w:ascii="Times New Roman"/>
          <w:bCs/>
          <w:kern w:val="2"/>
          <w:szCs w:val="21"/>
        </w:rPr>
        <w:t>深度</w:t>
      </w:r>
      <w:r w:rsidR="00EE7DB7" w:rsidRPr="00EE7DB7">
        <w:rPr>
          <w:rFonts w:ascii="Times New Roman" w:hint="eastAsia"/>
          <w:bCs/>
          <w:kern w:val="2"/>
          <w:szCs w:val="21"/>
        </w:rPr>
        <w:t>的</w:t>
      </w:r>
      <w:r w:rsidR="00EE7DB7" w:rsidRPr="00EE7DB7">
        <w:rPr>
          <w:rFonts w:ascii="Times New Roman"/>
          <w:bCs/>
          <w:kern w:val="2"/>
          <w:szCs w:val="21"/>
        </w:rPr>
        <w:t>温度。经</w:t>
      </w:r>
      <w:r w:rsidR="00EE7DB7" w:rsidRPr="00EE7DB7">
        <w:rPr>
          <w:rFonts w:ascii="Times New Roman"/>
          <w:bCs/>
          <w:kern w:val="2"/>
          <w:szCs w:val="21"/>
        </w:rPr>
        <w:t>48 h</w:t>
      </w:r>
      <w:r w:rsidR="00EE7DB7" w:rsidRPr="00EE7DB7">
        <w:rPr>
          <w:rFonts w:ascii="Times New Roman"/>
          <w:bCs/>
          <w:kern w:val="2"/>
          <w:szCs w:val="21"/>
        </w:rPr>
        <w:t>发酵后，</w:t>
      </w:r>
      <w:r w:rsidR="00EE7DB7" w:rsidRPr="00EE7DB7">
        <w:rPr>
          <w:rFonts w:ascii="Times New Roman" w:hint="eastAsia"/>
          <w:bCs/>
          <w:kern w:val="2"/>
          <w:szCs w:val="21"/>
        </w:rPr>
        <w:t>温度</w:t>
      </w:r>
      <w:r w:rsidR="00EE7DB7" w:rsidRPr="00EE7DB7">
        <w:rPr>
          <w:rFonts w:ascii="Times New Roman"/>
          <w:bCs/>
          <w:kern w:val="2"/>
          <w:szCs w:val="21"/>
        </w:rPr>
        <w:t>达到</w:t>
      </w:r>
      <w:r w:rsidR="00EE7DB7" w:rsidRPr="00EE7DB7">
        <w:rPr>
          <w:rFonts w:ascii="Times New Roman"/>
          <w:bCs/>
          <w:kern w:val="2"/>
          <w:szCs w:val="21"/>
        </w:rPr>
        <w:t>60℃</w:t>
      </w:r>
      <w:r w:rsidR="00EE7DB7" w:rsidRPr="00EE7DB7">
        <w:rPr>
          <w:rFonts w:ascii="Times New Roman"/>
          <w:bCs/>
          <w:kern w:val="2"/>
          <w:szCs w:val="21"/>
        </w:rPr>
        <w:t>以上并能保持</w:t>
      </w:r>
      <w:r w:rsidR="00EE7DB7" w:rsidRPr="00EE7DB7">
        <w:rPr>
          <w:rFonts w:ascii="Times New Roman"/>
          <w:bCs/>
          <w:kern w:val="2"/>
          <w:szCs w:val="21"/>
        </w:rPr>
        <w:t>24 h</w:t>
      </w:r>
      <w:r w:rsidR="00EE7DB7" w:rsidRPr="00EE7DB7">
        <w:rPr>
          <w:rFonts w:ascii="Times New Roman"/>
          <w:bCs/>
          <w:kern w:val="2"/>
          <w:szCs w:val="21"/>
        </w:rPr>
        <w:t>，表明发酵床启动。</w:t>
      </w:r>
    </w:p>
    <w:p w14:paraId="09A1A2D3" w14:textId="5F925BFE" w:rsidR="006A1FF4" w:rsidRPr="001C3B1D" w:rsidRDefault="006A1FF4" w:rsidP="006D0771">
      <w:pPr>
        <w:pStyle w:val="a9"/>
        <w:spacing w:line="360" w:lineRule="auto"/>
        <w:ind w:firstLine="422"/>
        <w:rPr>
          <w:rFonts w:ascii="Times New Roman"/>
          <w:b/>
          <w:szCs w:val="21"/>
        </w:rPr>
      </w:pPr>
      <w:r w:rsidRPr="006A1FF4">
        <w:rPr>
          <w:rFonts w:ascii="Times New Roman"/>
          <w:b/>
          <w:szCs w:val="21"/>
        </w:rPr>
        <w:t>依据和</w:t>
      </w:r>
      <w:r w:rsidRPr="001C3B1D">
        <w:rPr>
          <w:rFonts w:ascii="Times New Roman"/>
          <w:b/>
          <w:szCs w:val="21"/>
        </w:rPr>
        <w:t>理由：</w:t>
      </w:r>
    </w:p>
    <w:p w14:paraId="18F0205E" w14:textId="3B70C315" w:rsidR="006A1FF4" w:rsidRPr="001C3B1D" w:rsidRDefault="006A1FF4" w:rsidP="006D0771">
      <w:pPr>
        <w:pStyle w:val="a9"/>
        <w:spacing w:line="360" w:lineRule="auto"/>
        <w:rPr>
          <w:rFonts w:ascii="Times New Roman"/>
          <w:bCs/>
          <w:kern w:val="2"/>
          <w:szCs w:val="21"/>
        </w:rPr>
      </w:pPr>
      <w:r w:rsidRPr="001C3B1D">
        <w:rPr>
          <w:rFonts w:ascii="Times New Roman"/>
          <w:bCs/>
          <w:szCs w:val="21"/>
        </w:rPr>
        <w:t>从床体制作、床体启动两个环节对鸭场粪污异位发酵床制作过程进行描述和规范，便于精确指导养殖场户自行制作、启动异位发酵床运行。垫料碳氮比在</w:t>
      </w:r>
      <w:r w:rsidRPr="001C3B1D">
        <w:rPr>
          <w:rFonts w:ascii="Times New Roman"/>
          <w:bCs/>
          <w:szCs w:val="21"/>
        </w:rPr>
        <w:t>25:1</w:t>
      </w:r>
      <w:r w:rsidR="006D0771" w:rsidRPr="001C3B1D">
        <w:rPr>
          <w:rFonts w:ascii="Times New Roman"/>
          <w:bCs/>
          <w:szCs w:val="21"/>
        </w:rPr>
        <w:t xml:space="preserve"> </w:t>
      </w:r>
      <w:r w:rsidR="006D0771" w:rsidRPr="001C3B1D">
        <w:rPr>
          <w:rFonts w:ascii="Times New Roman"/>
          <w:bCs/>
          <w:szCs w:val="21"/>
        </w:rPr>
        <w:t>～</w:t>
      </w:r>
      <w:r w:rsidR="006D0771" w:rsidRPr="001C3B1D">
        <w:rPr>
          <w:rFonts w:ascii="Times New Roman"/>
          <w:bCs/>
          <w:szCs w:val="21"/>
        </w:rPr>
        <w:t xml:space="preserve"> </w:t>
      </w:r>
      <w:r w:rsidRPr="001C3B1D">
        <w:rPr>
          <w:rFonts w:ascii="Times New Roman"/>
          <w:bCs/>
          <w:szCs w:val="21"/>
        </w:rPr>
        <w:t>30:1</w:t>
      </w:r>
      <w:r w:rsidRPr="001C3B1D">
        <w:rPr>
          <w:rFonts w:ascii="Times New Roman"/>
          <w:bCs/>
          <w:szCs w:val="21"/>
        </w:rPr>
        <w:t>，垫料含水率达</w:t>
      </w:r>
      <w:r w:rsidRPr="001C3B1D">
        <w:rPr>
          <w:rFonts w:ascii="Times New Roman"/>
          <w:bCs/>
          <w:szCs w:val="21"/>
        </w:rPr>
        <w:t>50%</w:t>
      </w:r>
      <w:r w:rsidR="006D0771" w:rsidRPr="001C3B1D">
        <w:rPr>
          <w:rFonts w:ascii="Times New Roman"/>
          <w:bCs/>
          <w:szCs w:val="21"/>
        </w:rPr>
        <w:t xml:space="preserve"> </w:t>
      </w:r>
      <w:r w:rsidRPr="001C3B1D">
        <w:rPr>
          <w:rFonts w:ascii="Times New Roman"/>
          <w:bCs/>
          <w:szCs w:val="21"/>
        </w:rPr>
        <w:t>～</w:t>
      </w:r>
      <w:r w:rsidR="006D0771" w:rsidRPr="001C3B1D">
        <w:rPr>
          <w:rFonts w:ascii="Times New Roman"/>
          <w:bCs/>
          <w:szCs w:val="21"/>
        </w:rPr>
        <w:t xml:space="preserve"> </w:t>
      </w:r>
      <w:r w:rsidRPr="001C3B1D">
        <w:rPr>
          <w:rFonts w:ascii="Times New Roman"/>
          <w:bCs/>
          <w:szCs w:val="21"/>
        </w:rPr>
        <w:t>60%</w:t>
      </w:r>
      <w:r w:rsidRPr="001C3B1D">
        <w:rPr>
          <w:rFonts w:ascii="Times New Roman"/>
          <w:bCs/>
          <w:szCs w:val="21"/>
        </w:rPr>
        <w:t>，这是有机物发酵的最适碳氮比和含水率范围，太高太低均不利于发酵进行。</w:t>
      </w:r>
      <w:r w:rsidR="006D0771" w:rsidRPr="001C3B1D">
        <w:rPr>
          <w:rFonts w:ascii="Times New Roman"/>
          <w:bCs/>
          <w:kern w:val="2"/>
          <w:szCs w:val="21"/>
        </w:rPr>
        <w:t>经</w:t>
      </w:r>
      <w:r w:rsidR="006D0771" w:rsidRPr="001C3B1D">
        <w:rPr>
          <w:rFonts w:ascii="Times New Roman"/>
          <w:bCs/>
          <w:kern w:val="2"/>
          <w:szCs w:val="21"/>
        </w:rPr>
        <w:t>48 h</w:t>
      </w:r>
      <w:r w:rsidR="006D0771" w:rsidRPr="001C3B1D">
        <w:rPr>
          <w:rFonts w:ascii="Times New Roman"/>
          <w:bCs/>
          <w:kern w:val="2"/>
          <w:szCs w:val="21"/>
        </w:rPr>
        <w:t>发酵后，垫料</w:t>
      </w:r>
      <w:r w:rsidR="006D0771" w:rsidRPr="001C3B1D">
        <w:rPr>
          <w:rFonts w:ascii="Times New Roman"/>
          <w:bCs/>
          <w:kern w:val="2"/>
          <w:szCs w:val="21"/>
        </w:rPr>
        <w:t>70 cm</w:t>
      </w:r>
      <w:r w:rsidR="006D0771" w:rsidRPr="001C3B1D">
        <w:rPr>
          <w:rFonts w:ascii="Times New Roman"/>
          <w:bCs/>
          <w:kern w:val="2"/>
          <w:szCs w:val="21"/>
        </w:rPr>
        <w:t>深度的温度应达到</w:t>
      </w:r>
      <w:r w:rsidR="006D0771" w:rsidRPr="001C3B1D">
        <w:rPr>
          <w:rFonts w:ascii="Times New Roman"/>
          <w:bCs/>
          <w:kern w:val="2"/>
          <w:szCs w:val="21"/>
        </w:rPr>
        <w:t>60 ℃</w:t>
      </w:r>
      <w:r w:rsidR="006D0771" w:rsidRPr="001C3B1D">
        <w:rPr>
          <w:rFonts w:ascii="Times New Roman"/>
          <w:bCs/>
          <w:kern w:val="2"/>
          <w:szCs w:val="21"/>
        </w:rPr>
        <w:t>以上，并能保持</w:t>
      </w:r>
      <w:r w:rsidR="00EE7DB7">
        <w:rPr>
          <w:rFonts w:ascii="Times New Roman" w:hint="eastAsia"/>
          <w:bCs/>
          <w:kern w:val="2"/>
          <w:szCs w:val="21"/>
        </w:rPr>
        <w:t>2</w:t>
      </w:r>
      <w:r w:rsidR="006D0771" w:rsidRPr="001C3B1D">
        <w:rPr>
          <w:rFonts w:ascii="Times New Roman"/>
          <w:bCs/>
          <w:kern w:val="2"/>
          <w:szCs w:val="21"/>
        </w:rPr>
        <w:t>4 h</w:t>
      </w:r>
      <w:r w:rsidR="006D0771" w:rsidRPr="001C3B1D">
        <w:rPr>
          <w:rFonts w:ascii="Times New Roman"/>
          <w:bCs/>
          <w:kern w:val="2"/>
          <w:szCs w:val="21"/>
        </w:rPr>
        <w:t>，表明发酵床启动成功，可以进行后续粪污处理。</w:t>
      </w:r>
    </w:p>
    <w:p w14:paraId="4F1673F7" w14:textId="477BD63A" w:rsidR="006A1FF4" w:rsidRPr="001C3B1D" w:rsidRDefault="00754A6A" w:rsidP="006A1FF4">
      <w:pPr>
        <w:spacing w:line="360" w:lineRule="auto"/>
        <w:ind w:firstLineChars="213" w:firstLine="449"/>
        <w:rPr>
          <w:b/>
          <w:szCs w:val="21"/>
        </w:rPr>
      </w:pPr>
      <w:r>
        <w:rPr>
          <w:rFonts w:hint="eastAsia"/>
          <w:b/>
          <w:szCs w:val="21"/>
        </w:rPr>
        <w:t>9</w:t>
      </w:r>
      <w:r w:rsidR="006A1FF4" w:rsidRPr="001C3B1D">
        <w:rPr>
          <w:b/>
          <w:szCs w:val="21"/>
        </w:rPr>
        <w:t xml:space="preserve">　管理和维护</w:t>
      </w:r>
    </w:p>
    <w:p w14:paraId="2B6B9EF4" w14:textId="5DD16C22" w:rsidR="006A1FF4" w:rsidRPr="006A1FF4" w:rsidRDefault="00754A6A" w:rsidP="006A1FF4">
      <w:pPr>
        <w:spacing w:line="360" w:lineRule="auto"/>
        <w:ind w:firstLineChars="213" w:firstLine="447"/>
        <w:rPr>
          <w:bCs/>
          <w:szCs w:val="21"/>
        </w:rPr>
      </w:pPr>
      <w:r>
        <w:rPr>
          <w:rFonts w:hint="eastAsia"/>
          <w:bCs/>
          <w:szCs w:val="21"/>
        </w:rPr>
        <w:t>9</w:t>
      </w:r>
      <w:r w:rsidR="006A1FF4" w:rsidRPr="006A1FF4">
        <w:rPr>
          <w:bCs/>
          <w:szCs w:val="21"/>
        </w:rPr>
        <w:t>.1</w:t>
      </w:r>
      <w:r w:rsidR="006A1FF4" w:rsidRPr="006A1FF4">
        <w:rPr>
          <w:bCs/>
          <w:szCs w:val="21"/>
        </w:rPr>
        <w:t xml:space="preserve">　喷淋和翻抛</w:t>
      </w:r>
    </w:p>
    <w:p w14:paraId="3499B5AF" w14:textId="741F25F0" w:rsidR="00EE7DB7" w:rsidRPr="00EE7DB7" w:rsidRDefault="00754A6A" w:rsidP="00EE7DB7">
      <w:pPr>
        <w:spacing w:line="360" w:lineRule="auto"/>
        <w:ind w:firstLineChars="213" w:firstLine="447"/>
        <w:rPr>
          <w:bCs/>
          <w:szCs w:val="21"/>
        </w:rPr>
      </w:pPr>
      <w:r>
        <w:rPr>
          <w:rFonts w:hint="eastAsia"/>
          <w:bCs/>
          <w:szCs w:val="21"/>
        </w:rPr>
        <w:t>9</w:t>
      </w:r>
      <w:r w:rsidR="00EE7DB7" w:rsidRPr="00EE7DB7">
        <w:rPr>
          <w:rFonts w:hint="eastAsia"/>
          <w:bCs/>
          <w:szCs w:val="21"/>
        </w:rPr>
        <w:t xml:space="preserve">.1.1 </w:t>
      </w:r>
      <w:r w:rsidR="00EE7DB7" w:rsidRPr="00EE7DB7">
        <w:rPr>
          <w:rFonts w:hint="eastAsia"/>
          <w:bCs/>
          <w:szCs w:val="21"/>
        </w:rPr>
        <w:t>将混匀后的鸭场粪污均匀喷淋在异位发酵床上，同时进行翻抛；当</w:t>
      </w:r>
      <w:r w:rsidR="00EE7DB7" w:rsidRPr="00EE7DB7">
        <w:rPr>
          <w:bCs/>
          <w:szCs w:val="21"/>
        </w:rPr>
        <w:t>垫料</w:t>
      </w:r>
      <w:r w:rsidR="00EE7DB7" w:rsidRPr="00EE7DB7">
        <w:rPr>
          <w:rFonts w:hint="eastAsia"/>
          <w:bCs/>
          <w:szCs w:val="21"/>
        </w:rPr>
        <w:t>7</w:t>
      </w:r>
      <w:r w:rsidR="00EE7DB7" w:rsidRPr="00EE7DB7">
        <w:rPr>
          <w:bCs/>
          <w:szCs w:val="21"/>
        </w:rPr>
        <w:t>0 cm</w:t>
      </w:r>
      <w:r w:rsidR="00EE7DB7" w:rsidRPr="00EE7DB7">
        <w:rPr>
          <w:bCs/>
          <w:szCs w:val="21"/>
        </w:rPr>
        <w:t>深</w:t>
      </w:r>
      <w:r w:rsidR="00EE7DB7" w:rsidRPr="00EE7DB7">
        <w:rPr>
          <w:bCs/>
          <w:szCs w:val="21"/>
        </w:rPr>
        <w:lastRenderedPageBreak/>
        <w:t>度的温度</w:t>
      </w:r>
      <w:r w:rsidR="00EE7DB7" w:rsidRPr="00EE7DB7">
        <w:rPr>
          <w:rFonts w:hint="eastAsia"/>
          <w:bCs/>
          <w:szCs w:val="21"/>
        </w:rPr>
        <w:t>达到</w:t>
      </w:r>
      <w:r w:rsidR="00EE7DB7" w:rsidRPr="00EE7DB7">
        <w:rPr>
          <w:bCs/>
          <w:szCs w:val="21"/>
        </w:rPr>
        <w:t>60℃</w:t>
      </w:r>
      <w:r w:rsidR="00EE7DB7" w:rsidRPr="00EE7DB7">
        <w:rPr>
          <w:bCs/>
          <w:szCs w:val="21"/>
        </w:rPr>
        <w:t>以上</w:t>
      </w:r>
      <w:r w:rsidR="00EE7DB7" w:rsidRPr="00EE7DB7">
        <w:rPr>
          <w:rFonts w:hint="eastAsia"/>
          <w:bCs/>
          <w:szCs w:val="21"/>
        </w:rPr>
        <w:t>，并</w:t>
      </w:r>
      <w:r w:rsidR="00EE7DB7" w:rsidRPr="00EE7DB7">
        <w:rPr>
          <w:bCs/>
          <w:szCs w:val="21"/>
        </w:rPr>
        <w:t>保持</w:t>
      </w:r>
      <w:r w:rsidR="00EE7DB7" w:rsidRPr="00EE7DB7">
        <w:rPr>
          <w:bCs/>
          <w:szCs w:val="21"/>
        </w:rPr>
        <w:t>24</w:t>
      </w:r>
      <w:r w:rsidR="00EE7DB7" w:rsidRPr="00EE7DB7">
        <w:rPr>
          <w:rFonts w:hint="eastAsia"/>
          <w:bCs/>
          <w:szCs w:val="21"/>
        </w:rPr>
        <w:t xml:space="preserve"> h</w:t>
      </w:r>
      <w:r w:rsidR="00EE7DB7" w:rsidRPr="00EE7DB7">
        <w:rPr>
          <w:bCs/>
          <w:szCs w:val="21"/>
        </w:rPr>
        <w:t>后进行下一次喷淋。</w:t>
      </w:r>
    </w:p>
    <w:p w14:paraId="41818944" w14:textId="02A5C07F" w:rsidR="006D0771" w:rsidRDefault="00754A6A" w:rsidP="006D0771">
      <w:pPr>
        <w:spacing w:line="360" w:lineRule="auto"/>
        <w:ind w:firstLineChars="213" w:firstLine="447"/>
        <w:rPr>
          <w:bCs/>
          <w:szCs w:val="21"/>
        </w:rPr>
      </w:pPr>
      <w:r>
        <w:rPr>
          <w:rFonts w:hint="eastAsia"/>
          <w:bCs/>
          <w:szCs w:val="21"/>
        </w:rPr>
        <w:t>9</w:t>
      </w:r>
      <w:r w:rsidR="006D0771" w:rsidRPr="006D0771">
        <w:rPr>
          <w:rFonts w:hint="eastAsia"/>
          <w:bCs/>
          <w:szCs w:val="21"/>
        </w:rPr>
        <w:t xml:space="preserve">.1.2 </w:t>
      </w:r>
      <w:r w:rsidR="006D0771" w:rsidRPr="006D0771">
        <w:rPr>
          <w:rFonts w:hint="eastAsia"/>
          <w:bCs/>
          <w:szCs w:val="21"/>
        </w:rPr>
        <w:t>开启曝气风机进行间歇曝气。</w:t>
      </w:r>
    </w:p>
    <w:p w14:paraId="5424EE2F" w14:textId="60A40CF0" w:rsidR="006A1FF4" w:rsidRPr="006A1FF4" w:rsidRDefault="00754A6A" w:rsidP="006A1FF4">
      <w:pPr>
        <w:spacing w:line="360" w:lineRule="auto"/>
        <w:ind w:firstLineChars="213" w:firstLine="447"/>
        <w:rPr>
          <w:bCs/>
          <w:szCs w:val="21"/>
        </w:rPr>
      </w:pPr>
      <w:r>
        <w:rPr>
          <w:rFonts w:hint="eastAsia"/>
          <w:bCs/>
          <w:szCs w:val="21"/>
        </w:rPr>
        <w:t>9</w:t>
      </w:r>
      <w:r w:rsidR="006A1FF4" w:rsidRPr="006A1FF4">
        <w:rPr>
          <w:bCs/>
          <w:szCs w:val="21"/>
        </w:rPr>
        <w:t>.</w:t>
      </w:r>
      <w:r w:rsidR="00EE7DB7">
        <w:rPr>
          <w:rFonts w:hint="eastAsia"/>
          <w:bCs/>
          <w:szCs w:val="21"/>
        </w:rPr>
        <w:t>2</w:t>
      </w:r>
      <w:r w:rsidR="006A1FF4" w:rsidRPr="006A1FF4">
        <w:rPr>
          <w:bCs/>
          <w:szCs w:val="21"/>
        </w:rPr>
        <w:t xml:space="preserve">　发酵床管理</w:t>
      </w:r>
    </w:p>
    <w:p w14:paraId="630A62BD" w14:textId="2E7E9FF0" w:rsidR="006D0771" w:rsidRPr="006D0771" w:rsidRDefault="00754A6A" w:rsidP="006D0771">
      <w:pPr>
        <w:spacing w:line="360" w:lineRule="auto"/>
        <w:ind w:firstLineChars="213" w:firstLine="447"/>
        <w:rPr>
          <w:bCs/>
          <w:szCs w:val="21"/>
        </w:rPr>
      </w:pPr>
      <w:r>
        <w:rPr>
          <w:rFonts w:hint="eastAsia"/>
          <w:bCs/>
          <w:szCs w:val="21"/>
        </w:rPr>
        <w:t>9</w:t>
      </w:r>
      <w:r w:rsidR="006D0771" w:rsidRPr="006D0771">
        <w:rPr>
          <w:rFonts w:hint="eastAsia"/>
          <w:bCs/>
          <w:szCs w:val="21"/>
        </w:rPr>
        <w:t>.</w:t>
      </w:r>
      <w:r w:rsidR="00EE7DB7">
        <w:rPr>
          <w:rFonts w:hint="eastAsia"/>
          <w:bCs/>
          <w:szCs w:val="21"/>
        </w:rPr>
        <w:t>2</w:t>
      </w:r>
      <w:r w:rsidR="006D0771" w:rsidRPr="006D0771">
        <w:rPr>
          <w:rFonts w:hint="eastAsia"/>
          <w:bCs/>
          <w:szCs w:val="21"/>
        </w:rPr>
        <w:t xml:space="preserve">.1 </w:t>
      </w:r>
      <w:r w:rsidR="006D0771" w:rsidRPr="006D0771">
        <w:rPr>
          <w:rFonts w:hint="eastAsia"/>
          <w:bCs/>
          <w:szCs w:val="21"/>
        </w:rPr>
        <w:t>每日翻抛垫料至少</w:t>
      </w:r>
      <w:r w:rsidR="006D0771" w:rsidRPr="006D0771">
        <w:rPr>
          <w:rFonts w:hint="eastAsia"/>
          <w:bCs/>
          <w:szCs w:val="21"/>
        </w:rPr>
        <w:t>1</w:t>
      </w:r>
      <w:r w:rsidR="006D0771" w:rsidRPr="006D0771">
        <w:rPr>
          <w:rFonts w:hint="eastAsia"/>
          <w:bCs/>
          <w:szCs w:val="21"/>
        </w:rPr>
        <w:t>次，可根据季节温度适当调整。</w:t>
      </w:r>
    </w:p>
    <w:p w14:paraId="207AD69C" w14:textId="569DF93C" w:rsidR="006D0771" w:rsidRPr="006D0771" w:rsidRDefault="00754A6A" w:rsidP="006D0771">
      <w:pPr>
        <w:spacing w:line="360" w:lineRule="auto"/>
        <w:ind w:firstLineChars="213" w:firstLine="447"/>
        <w:rPr>
          <w:bCs/>
          <w:szCs w:val="21"/>
        </w:rPr>
      </w:pPr>
      <w:r>
        <w:rPr>
          <w:rFonts w:hint="eastAsia"/>
          <w:bCs/>
          <w:szCs w:val="21"/>
        </w:rPr>
        <w:t>9</w:t>
      </w:r>
      <w:r w:rsidR="006D0771" w:rsidRPr="006D0771">
        <w:rPr>
          <w:rFonts w:hint="eastAsia"/>
          <w:bCs/>
          <w:szCs w:val="21"/>
        </w:rPr>
        <w:t>.</w:t>
      </w:r>
      <w:r w:rsidR="00EE7DB7">
        <w:rPr>
          <w:rFonts w:hint="eastAsia"/>
          <w:bCs/>
          <w:szCs w:val="21"/>
        </w:rPr>
        <w:t>2</w:t>
      </w:r>
      <w:r w:rsidR="006D0771" w:rsidRPr="006D0771">
        <w:rPr>
          <w:rFonts w:hint="eastAsia"/>
          <w:bCs/>
          <w:szCs w:val="21"/>
        </w:rPr>
        <w:t xml:space="preserve">.2 </w:t>
      </w:r>
      <w:r w:rsidR="006D0771" w:rsidRPr="006D0771">
        <w:rPr>
          <w:rFonts w:hint="eastAsia"/>
          <w:bCs/>
          <w:szCs w:val="21"/>
        </w:rPr>
        <w:t>垫料含水率应控制在</w:t>
      </w:r>
      <w:r w:rsidR="006D0771" w:rsidRPr="006D0771">
        <w:rPr>
          <w:rFonts w:hint="eastAsia"/>
          <w:bCs/>
          <w:szCs w:val="21"/>
        </w:rPr>
        <w:t>55%</w:t>
      </w:r>
      <w:r w:rsidR="006D0771" w:rsidRPr="006D0771">
        <w:rPr>
          <w:rFonts w:hint="eastAsia"/>
          <w:bCs/>
          <w:szCs w:val="21"/>
        </w:rPr>
        <w:t>～</w:t>
      </w:r>
      <w:r w:rsidR="006D0771" w:rsidRPr="006D0771">
        <w:rPr>
          <w:rFonts w:hint="eastAsia"/>
          <w:bCs/>
          <w:szCs w:val="21"/>
        </w:rPr>
        <w:t>65%</w:t>
      </w:r>
      <w:r w:rsidR="006D0771" w:rsidRPr="006D0771">
        <w:rPr>
          <w:rFonts w:hint="eastAsia"/>
          <w:bCs/>
          <w:szCs w:val="21"/>
        </w:rPr>
        <w:t>，湿度不够时，应适当增加喷淋次数；湿度过高时，应适当减少喷淋次数或增加翻抛次数或添加垫料。</w:t>
      </w:r>
    </w:p>
    <w:p w14:paraId="2387F25E" w14:textId="1A7CD3A6" w:rsidR="006D0771" w:rsidRPr="006D0771" w:rsidRDefault="00754A6A" w:rsidP="006D0771">
      <w:pPr>
        <w:spacing w:line="360" w:lineRule="auto"/>
        <w:ind w:firstLineChars="213" w:firstLine="447"/>
        <w:rPr>
          <w:bCs/>
          <w:szCs w:val="21"/>
        </w:rPr>
      </w:pPr>
      <w:r>
        <w:rPr>
          <w:rFonts w:hint="eastAsia"/>
          <w:bCs/>
          <w:szCs w:val="21"/>
        </w:rPr>
        <w:t>9</w:t>
      </w:r>
      <w:r w:rsidR="006D0771" w:rsidRPr="006D0771">
        <w:rPr>
          <w:rFonts w:hint="eastAsia"/>
          <w:bCs/>
          <w:szCs w:val="21"/>
        </w:rPr>
        <w:t>.</w:t>
      </w:r>
      <w:r w:rsidR="00EE7DB7">
        <w:rPr>
          <w:rFonts w:hint="eastAsia"/>
          <w:bCs/>
          <w:szCs w:val="21"/>
        </w:rPr>
        <w:t>2</w:t>
      </w:r>
      <w:r w:rsidR="006D0771" w:rsidRPr="006D0771">
        <w:rPr>
          <w:rFonts w:hint="eastAsia"/>
          <w:bCs/>
          <w:szCs w:val="21"/>
        </w:rPr>
        <w:t xml:space="preserve">.3 </w:t>
      </w:r>
      <w:r w:rsidR="006D0771" w:rsidRPr="006D0771">
        <w:rPr>
          <w:rFonts w:hint="eastAsia"/>
          <w:bCs/>
          <w:szCs w:val="21"/>
        </w:rPr>
        <w:t>异位发酵床正常运行温度为</w:t>
      </w:r>
      <w:r w:rsidR="006D0771" w:rsidRPr="006D0771">
        <w:rPr>
          <w:rFonts w:hint="eastAsia"/>
          <w:bCs/>
          <w:szCs w:val="21"/>
        </w:rPr>
        <w:t xml:space="preserve">50 </w:t>
      </w:r>
      <w:r w:rsidR="006D0771" w:rsidRPr="006D0771">
        <w:rPr>
          <w:rFonts w:hint="eastAsia"/>
          <w:bCs/>
          <w:szCs w:val="21"/>
        </w:rPr>
        <w:t>℃～</w:t>
      </w:r>
      <w:r w:rsidR="006D0771" w:rsidRPr="006D0771">
        <w:rPr>
          <w:rFonts w:hint="eastAsia"/>
          <w:bCs/>
          <w:szCs w:val="21"/>
        </w:rPr>
        <w:t xml:space="preserve">70 </w:t>
      </w:r>
      <w:r w:rsidR="006D0771" w:rsidRPr="006D0771">
        <w:rPr>
          <w:rFonts w:hint="eastAsia"/>
          <w:bCs/>
          <w:szCs w:val="21"/>
        </w:rPr>
        <w:t>℃，温度过高或过低时，应适当增加或减少翻抛和喷淋次数。</w:t>
      </w:r>
    </w:p>
    <w:p w14:paraId="3169D5DE" w14:textId="6C439E23" w:rsidR="006D0771" w:rsidRPr="006D0771" w:rsidRDefault="00754A6A" w:rsidP="006D0771">
      <w:pPr>
        <w:spacing w:line="360" w:lineRule="auto"/>
        <w:ind w:firstLineChars="213" w:firstLine="447"/>
        <w:rPr>
          <w:bCs/>
          <w:szCs w:val="21"/>
        </w:rPr>
      </w:pPr>
      <w:r>
        <w:rPr>
          <w:rFonts w:hint="eastAsia"/>
          <w:bCs/>
          <w:szCs w:val="21"/>
        </w:rPr>
        <w:t>9</w:t>
      </w:r>
      <w:r w:rsidR="006D0771" w:rsidRPr="006D0771">
        <w:rPr>
          <w:rFonts w:hint="eastAsia"/>
          <w:bCs/>
          <w:szCs w:val="21"/>
        </w:rPr>
        <w:t>.</w:t>
      </w:r>
      <w:r w:rsidR="00EE7DB7">
        <w:rPr>
          <w:rFonts w:hint="eastAsia"/>
          <w:bCs/>
          <w:szCs w:val="21"/>
        </w:rPr>
        <w:t>2</w:t>
      </w:r>
      <w:r w:rsidR="006D0771" w:rsidRPr="006D0771">
        <w:rPr>
          <w:rFonts w:hint="eastAsia"/>
          <w:bCs/>
          <w:szCs w:val="21"/>
        </w:rPr>
        <w:t xml:space="preserve">.4 </w:t>
      </w:r>
      <w:r w:rsidR="006D0771" w:rsidRPr="006D0771">
        <w:rPr>
          <w:rFonts w:hint="eastAsia"/>
          <w:bCs/>
          <w:szCs w:val="21"/>
        </w:rPr>
        <w:t>发酵槽内垫料高度沉降</w:t>
      </w:r>
      <w:r w:rsidR="006D0771" w:rsidRPr="006D0771">
        <w:rPr>
          <w:rFonts w:hint="eastAsia"/>
          <w:bCs/>
          <w:szCs w:val="21"/>
        </w:rPr>
        <w:t>15 cm ~ 20 cm</w:t>
      </w:r>
      <w:r w:rsidR="006D0771" w:rsidRPr="006D0771">
        <w:rPr>
          <w:rFonts w:hint="eastAsia"/>
          <w:bCs/>
          <w:szCs w:val="21"/>
        </w:rPr>
        <w:t>时，应及时补充垫料，并混合均匀。</w:t>
      </w:r>
    </w:p>
    <w:p w14:paraId="784624A0" w14:textId="71D63EBD" w:rsidR="006A1FF4" w:rsidRPr="006D0771" w:rsidRDefault="00754A6A" w:rsidP="006D0771">
      <w:pPr>
        <w:spacing w:line="360" w:lineRule="auto"/>
        <w:ind w:firstLineChars="213" w:firstLine="447"/>
        <w:rPr>
          <w:bCs/>
          <w:szCs w:val="21"/>
        </w:rPr>
      </w:pPr>
      <w:r>
        <w:rPr>
          <w:rFonts w:hint="eastAsia"/>
          <w:bCs/>
          <w:szCs w:val="21"/>
        </w:rPr>
        <w:t>9</w:t>
      </w:r>
      <w:r w:rsidR="006D0771" w:rsidRPr="006D0771">
        <w:rPr>
          <w:rFonts w:hint="eastAsia"/>
          <w:bCs/>
          <w:szCs w:val="21"/>
        </w:rPr>
        <w:t>.</w:t>
      </w:r>
      <w:r w:rsidR="00EE7DB7">
        <w:rPr>
          <w:rFonts w:hint="eastAsia"/>
          <w:bCs/>
          <w:szCs w:val="21"/>
        </w:rPr>
        <w:t>2</w:t>
      </w:r>
      <w:r w:rsidR="006D0771" w:rsidRPr="006D0771">
        <w:rPr>
          <w:rFonts w:hint="eastAsia"/>
          <w:bCs/>
          <w:szCs w:val="21"/>
        </w:rPr>
        <w:t xml:space="preserve">.5 </w:t>
      </w:r>
      <w:r w:rsidR="006D0771" w:rsidRPr="006D0771">
        <w:rPr>
          <w:rFonts w:hint="eastAsia"/>
          <w:bCs/>
          <w:szCs w:val="21"/>
        </w:rPr>
        <w:t>定期补充发酵菌种，并与垫料混合均匀。</w:t>
      </w:r>
    </w:p>
    <w:p w14:paraId="6947CE12" w14:textId="6AEEE14E" w:rsidR="006D0771" w:rsidRPr="006D0771" w:rsidRDefault="00754A6A" w:rsidP="006D0771">
      <w:pPr>
        <w:spacing w:line="360" w:lineRule="auto"/>
        <w:ind w:firstLineChars="213" w:firstLine="447"/>
        <w:rPr>
          <w:bCs/>
          <w:szCs w:val="21"/>
        </w:rPr>
      </w:pPr>
      <w:r>
        <w:rPr>
          <w:rFonts w:hint="eastAsia"/>
          <w:bCs/>
          <w:szCs w:val="21"/>
        </w:rPr>
        <w:t>9</w:t>
      </w:r>
      <w:r w:rsidR="006D0771" w:rsidRPr="006D0771">
        <w:rPr>
          <w:rFonts w:hint="eastAsia"/>
          <w:bCs/>
          <w:szCs w:val="21"/>
        </w:rPr>
        <w:t>.</w:t>
      </w:r>
      <w:r w:rsidR="00EE7DB7">
        <w:rPr>
          <w:rFonts w:hint="eastAsia"/>
          <w:bCs/>
          <w:szCs w:val="21"/>
        </w:rPr>
        <w:t>3</w:t>
      </w:r>
      <w:r w:rsidR="006D0771" w:rsidRPr="006D0771">
        <w:rPr>
          <w:rFonts w:hint="eastAsia"/>
          <w:bCs/>
          <w:szCs w:val="21"/>
        </w:rPr>
        <w:t xml:space="preserve">　废弃垫料处置</w:t>
      </w:r>
    </w:p>
    <w:p w14:paraId="02B97138" w14:textId="4B80D480" w:rsidR="006D0771" w:rsidRPr="006D0771" w:rsidRDefault="00754A6A" w:rsidP="006D0771">
      <w:pPr>
        <w:spacing w:line="360" w:lineRule="auto"/>
        <w:ind w:firstLineChars="213" w:firstLine="447"/>
        <w:rPr>
          <w:bCs/>
          <w:szCs w:val="21"/>
        </w:rPr>
      </w:pPr>
      <w:r>
        <w:rPr>
          <w:rFonts w:hint="eastAsia"/>
          <w:bCs/>
          <w:szCs w:val="21"/>
        </w:rPr>
        <w:t>9</w:t>
      </w:r>
      <w:r w:rsidR="006D0771" w:rsidRPr="006D0771">
        <w:rPr>
          <w:rFonts w:hint="eastAsia"/>
          <w:bCs/>
          <w:szCs w:val="21"/>
        </w:rPr>
        <w:t>.</w:t>
      </w:r>
      <w:r w:rsidR="00EE7DB7">
        <w:rPr>
          <w:rFonts w:hint="eastAsia"/>
          <w:bCs/>
          <w:szCs w:val="21"/>
        </w:rPr>
        <w:t>3</w:t>
      </w:r>
      <w:r w:rsidR="006D0771" w:rsidRPr="006D0771">
        <w:rPr>
          <w:rFonts w:hint="eastAsia"/>
          <w:bCs/>
          <w:szCs w:val="21"/>
        </w:rPr>
        <w:t xml:space="preserve">.1 </w:t>
      </w:r>
      <w:r w:rsidR="006D0771" w:rsidRPr="006D0771">
        <w:rPr>
          <w:rFonts w:hint="eastAsia"/>
          <w:bCs/>
          <w:szCs w:val="21"/>
        </w:rPr>
        <w:t>垫料使用以不超过</w:t>
      </w:r>
      <w:r w:rsidR="006D0771" w:rsidRPr="006D0771">
        <w:rPr>
          <w:rFonts w:hint="eastAsia"/>
          <w:bCs/>
          <w:szCs w:val="21"/>
        </w:rPr>
        <w:t>1</w:t>
      </w:r>
      <w:r w:rsidR="006D0771" w:rsidRPr="006D0771">
        <w:rPr>
          <w:rFonts w:hint="eastAsia"/>
          <w:bCs/>
          <w:szCs w:val="21"/>
        </w:rPr>
        <w:t>年为宜。</w:t>
      </w:r>
    </w:p>
    <w:p w14:paraId="1F391B4E" w14:textId="48ED47E3" w:rsidR="006D0771" w:rsidRPr="006D0771" w:rsidRDefault="00754A6A" w:rsidP="006D0771">
      <w:pPr>
        <w:spacing w:line="360" w:lineRule="auto"/>
        <w:ind w:firstLineChars="213" w:firstLine="447"/>
        <w:rPr>
          <w:bCs/>
          <w:szCs w:val="21"/>
        </w:rPr>
      </w:pPr>
      <w:r>
        <w:rPr>
          <w:rFonts w:hint="eastAsia"/>
          <w:bCs/>
          <w:szCs w:val="21"/>
        </w:rPr>
        <w:t>9</w:t>
      </w:r>
      <w:r w:rsidR="006D0771" w:rsidRPr="006D0771">
        <w:rPr>
          <w:rFonts w:hint="eastAsia"/>
          <w:bCs/>
          <w:szCs w:val="21"/>
        </w:rPr>
        <w:t>.</w:t>
      </w:r>
      <w:r w:rsidR="00EE7DB7">
        <w:rPr>
          <w:rFonts w:hint="eastAsia"/>
          <w:bCs/>
          <w:szCs w:val="21"/>
        </w:rPr>
        <w:t>3</w:t>
      </w:r>
      <w:r w:rsidR="006D0771" w:rsidRPr="006D0771">
        <w:rPr>
          <w:rFonts w:hint="eastAsia"/>
          <w:bCs/>
          <w:szCs w:val="21"/>
        </w:rPr>
        <w:t xml:space="preserve">.2 </w:t>
      </w:r>
      <w:r w:rsidR="006D0771" w:rsidRPr="006D0771">
        <w:rPr>
          <w:rFonts w:hint="eastAsia"/>
          <w:bCs/>
          <w:szCs w:val="21"/>
        </w:rPr>
        <w:t>当垫料出现分解粪污速度减慢、臭味持续加重的情况，在补充垫料和发酵菌种后仍不能改善时，应彻底更换垫料。</w:t>
      </w:r>
    </w:p>
    <w:p w14:paraId="4532C730" w14:textId="59F8B96D" w:rsidR="006A1FF4" w:rsidRPr="006D0771" w:rsidRDefault="00754A6A" w:rsidP="006D0771">
      <w:pPr>
        <w:spacing w:line="360" w:lineRule="auto"/>
        <w:ind w:firstLineChars="213" w:firstLine="447"/>
        <w:rPr>
          <w:bCs/>
          <w:szCs w:val="21"/>
        </w:rPr>
      </w:pPr>
      <w:r>
        <w:rPr>
          <w:rFonts w:hint="eastAsia"/>
          <w:bCs/>
          <w:szCs w:val="21"/>
        </w:rPr>
        <w:t>9</w:t>
      </w:r>
      <w:r w:rsidR="006D0771" w:rsidRPr="006D0771">
        <w:rPr>
          <w:rFonts w:hint="eastAsia"/>
          <w:bCs/>
          <w:szCs w:val="21"/>
        </w:rPr>
        <w:t>.</w:t>
      </w:r>
      <w:r w:rsidR="00EE7DB7">
        <w:rPr>
          <w:rFonts w:hint="eastAsia"/>
          <w:bCs/>
          <w:szCs w:val="21"/>
        </w:rPr>
        <w:t>3</w:t>
      </w:r>
      <w:r w:rsidR="006D0771" w:rsidRPr="006D0771">
        <w:rPr>
          <w:rFonts w:hint="eastAsia"/>
          <w:bCs/>
          <w:szCs w:val="21"/>
        </w:rPr>
        <w:t xml:space="preserve">.3 </w:t>
      </w:r>
      <w:r w:rsidR="006D0771" w:rsidRPr="006D0771">
        <w:rPr>
          <w:rFonts w:hint="eastAsia"/>
          <w:bCs/>
          <w:szCs w:val="21"/>
        </w:rPr>
        <w:t>废弃垫料可用于生产有机肥，应符合</w:t>
      </w:r>
      <w:r w:rsidR="006D0771" w:rsidRPr="006D0771">
        <w:rPr>
          <w:rFonts w:hint="eastAsia"/>
          <w:bCs/>
          <w:szCs w:val="21"/>
        </w:rPr>
        <w:t>NY/T 525</w:t>
      </w:r>
      <w:r w:rsidR="006D0771" w:rsidRPr="006D0771">
        <w:rPr>
          <w:rFonts w:hint="eastAsia"/>
          <w:bCs/>
          <w:szCs w:val="21"/>
        </w:rPr>
        <w:t>的要求。</w:t>
      </w:r>
    </w:p>
    <w:p w14:paraId="481058C0" w14:textId="77777777" w:rsidR="006A1FF4" w:rsidRPr="006A1FF4" w:rsidRDefault="006A1FF4" w:rsidP="006A1FF4">
      <w:pPr>
        <w:spacing w:line="360" w:lineRule="auto"/>
        <w:ind w:firstLineChars="213" w:firstLine="449"/>
        <w:rPr>
          <w:szCs w:val="21"/>
        </w:rPr>
      </w:pPr>
      <w:r w:rsidRPr="006A1FF4">
        <w:rPr>
          <w:b/>
          <w:szCs w:val="21"/>
        </w:rPr>
        <w:t>依据和理由：</w:t>
      </w:r>
    </w:p>
    <w:p w14:paraId="36298F33" w14:textId="1A978FDC" w:rsidR="006A1FF4" w:rsidRPr="006A1FF4" w:rsidRDefault="006A1FF4" w:rsidP="006A1FF4">
      <w:pPr>
        <w:pStyle w:val="a9"/>
        <w:spacing w:line="360" w:lineRule="auto"/>
        <w:ind w:firstLineChars="0"/>
        <w:rPr>
          <w:rFonts w:ascii="Times New Roman"/>
          <w:szCs w:val="21"/>
        </w:rPr>
      </w:pPr>
      <w:r w:rsidRPr="006A1FF4">
        <w:rPr>
          <w:rFonts w:ascii="Times New Roman"/>
          <w:bCs/>
          <w:szCs w:val="21"/>
        </w:rPr>
        <w:t>从床体中心温度和垫料含水率两个指标来判断鸭场粪污异位发酵床的运行效果，通过喷淋、翻抛、曝气等手段进行发酵床管理，并对菌剂和垫料补充、废弃垫料处理等维护方法进行详细描述，使本标准</w:t>
      </w:r>
      <w:r w:rsidRPr="006A1FF4">
        <w:rPr>
          <w:rFonts w:ascii="Times New Roman"/>
          <w:szCs w:val="21"/>
        </w:rPr>
        <w:t>具有针对性和可操作性，从而更好指导养殖场户运行异位发酵床。</w:t>
      </w:r>
      <w:r w:rsidR="006D0771">
        <w:rPr>
          <w:rFonts w:ascii="Times New Roman" w:hint="eastAsia"/>
          <w:szCs w:val="21"/>
        </w:rPr>
        <w:t>正常发酵时，温度为</w:t>
      </w:r>
      <w:r w:rsidR="006D0771">
        <w:rPr>
          <w:rFonts w:ascii="Times New Roman" w:hint="eastAsia"/>
          <w:szCs w:val="21"/>
        </w:rPr>
        <w:t xml:space="preserve">50 </w:t>
      </w:r>
      <w:r w:rsidR="006D0771">
        <w:rPr>
          <w:rFonts w:ascii="Times New Roman" w:hint="eastAsia"/>
          <w:szCs w:val="21"/>
        </w:rPr>
        <w:t>℃</w:t>
      </w:r>
      <w:r w:rsidR="006D0771">
        <w:rPr>
          <w:rFonts w:ascii="Times New Roman" w:hint="eastAsia"/>
          <w:szCs w:val="21"/>
        </w:rPr>
        <w:t xml:space="preserve"> </w:t>
      </w:r>
      <w:r w:rsidR="006D0771">
        <w:rPr>
          <w:rFonts w:ascii="Times New Roman"/>
          <w:szCs w:val="21"/>
        </w:rPr>
        <w:t>~</w:t>
      </w:r>
      <w:r w:rsidR="006D0771">
        <w:rPr>
          <w:rFonts w:ascii="Times New Roman" w:hint="eastAsia"/>
          <w:szCs w:val="21"/>
        </w:rPr>
        <w:t xml:space="preserve"> 70 </w:t>
      </w:r>
      <w:r w:rsidR="006D0771">
        <w:rPr>
          <w:rFonts w:ascii="Times New Roman" w:hint="eastAsia"/>
          <w:szCs w:val="21"/>
        </w:rPr>
        <w:t>℃，含水率为</w:t>
      </w:r>
      <w:r w:rsidR="006D0771">
        <w:rPr>
          <w:rFonts w:ascii="Times New Roman" w:hint="eastAsia"/>
          <w:szCs w:val="21"/>
        </w:rPr>
        <w:t xml:space="preserve">55% </w:t>
      </w:r>
      <w:r w:rsidR="006D0771">
        <w:rPr>
          <w:rFonts w:ascii="Times New Roman"/>
          <w:szCs w:val="21"/>
        </w:rPr>
        <w:t>~</w:t>
      </w:r>
      <w:r w:rsidR="006D0771">
        <w:rPr>
          <w:rFonts w:ascii="Times New Roman" w:hint="eastAsia"/>
          <w:szCs w:val="21"/>
        </w:rPr>
        <w:t xml:space="preserve"> 65%</w:t>
      </w:r>
      <w:r w:rsidR="006D0771">
        <w:rPr>
          <w:rFonts w:ascii="Times New Roman" w:hint="eastAsia"/>
          <w:szCs w:val="21"/>
        </w:rPr>
        <w:t>。</w:t>
      </w:r>
      <w:r w:rsidRPr="006A1FF4">
        <w:rPr>
          <w:rFonts w:ascii="Times New Roman"/>
          <w:bCs/>
          <w:szCs w:val="21"/>
        </w:rPr>
        <w:t>发酵槽内垫料高度沉降</w:t>
      </w:r>
      <w:r w:rsidRPr="006A1FF4">
        <w:rPr>
          <w:rFonts w:ascii="Times New Roman"/>
          <w:bCs/>
          <w:szCs w:val="21"/>
        </w:rPr>
        <w:t>15 cm ~ 20 cm</w:t>
      </w:r>
      <w:r w:rsidRPr="006A1FF4">
        <w:rPr>
          <w:rFonts w:ascii="Times New Roman"/>
          <w:bCs/>
          <w:szCs w:val="21"/>
        </w:rPr>
        <w:t>表明垫料明显损失，且一般会出现积水，易出现死床风险，需要及时补充垫料。</w:t>
      </w:r>
    </w:p>
    <w:p w14:paraId="73675C02" w14:textId="2B903F20" w:rsidR="006A1FF4" w:rsidRPr="006A1FF4" w:rsidRDefault="00754A6A" w:rsidP="006A1FF4">
      <w:pPr>
        <w:spacing w:line="360" w:lineRule="auto"/>
        <w:ind w:firstLineChars="200" w:firstLine="422"/>
        <w:rPr>
          <w:b/>
          <w:szCs w:val="21"/>
        </w:rPr>
      </w:pPr>
      <w:r>
        <w:rPr>
          <w:rFonts w:hint="eastAsia"/>
          <w:b/>
          <w:szCs w:val="21"/>
        </w:rPr>
        <w:t>10</w:t>
      </w:r>
      <w:r w:rsidR="006A1FF4" w:rsidRPr="006A1FF4">
        <w:rPr>
          <w:b/>
          <w:szCs w:val="21"/>
        </w:rPr>
        <w:t>．记录与存档</w:t>
      </w:r>
    </w:p>
    <w:p w14:paraId="5F41B9AD" w14:textId="77777777" w:rsidR="006A1FF4" w:rsidRPr="006A1FF4" w:rsidRDefault="006A1FF4" w:rsidP="006A1FF4">
      <w:pPr>
        <w:spacing w:line="360" w:lineRule="auto"/>
        <w:ind w:firstLineChars="200" w:firstLine="420"/>
        <w:rPr>
          <w:bCs/>
          <w:szCs w:val="21"/>
        </w:rPr>
      </w:pPr>
      <w:r w:rsidRPr="006A1FF4">
        <w:rPr>
          <w:bCs/>
          <w:szCs w:val="21"/>
        </w:rPr>
        <w:t>应建立生产档案，记录内容应包括：粪污处理量、翻抛时间、垫料厚度和温度、垫料补充、菌种补充、设施设备养护、生产安全、腐熟垫料去向等。档案记录保存时间应为两年以上。</w:t>
      </w:r>
      <w:r w:rsidRPr="006A1FF4">
        <w:rPr>
          <w:bCs/>
          <w:szCs w:val="21"/>
        </w:rPr>
        <w:t xml:space="preserve"> </w:t>
      </w:r>
    </w:p>
    <w:p w14:paraId="777D12E9" w14:textId="77777777" w:rsidR="006A1FF4" w:rsidRPr="006A1FF4" w:rsidRDefault="006A1FF4" w:rsidP="006A1FF4">
      <w:pPr>
        <w:spacing w:line="360" w:lineRule="auto"/>
        <w:ind w:firstLineChars="213" w:firstLine="449"/>
        <w:rPr>
          <w:b/>
          <w:szCs w:val="21"/>
        </w:rPr>
      </w:pPr>
      <w:r w:rsidRPr="006A1FF4">
        <w:rPr>
          <w:b/>
          <w:szCs w:val="21"/>
        </w:rPr>
        <w:t>依据和理由：</w:t>
      </w:r>
    </w:p>
    <w:p w14:paraId="5892DA9C" w14:textId="4BDDAA76" w:rsidR="00A460EA" w:rsidRPr="006A1FF4" w:rsidRDefault="006A1FF4" w:rsidP="006A1FF4">
      <w:pPr>
        <w:pStyle w:val="a4"/>
        <w:adjustRightInd w:val="0"/>
        <w:snapToGrid w:val="0"/>
        <w:spacing w:line="360" w:lineRule="auto"/>
        <w:ind w:firstLine="420"/>
        <w:rPr>
          <w:rFonts w:ascii="Times New Roman" w:hAnsi="Times New Roman"/>
          <w:sz w:val="21"/>
          <w:szCs w:val="21"/>
        </w:rPr>
      </w:pPr>
      <w:r w:rsidRPr="006A1FF4">
        <w:rPr>
          <w:rFonts w:ascii="Times New Roman" w:hAnsi="Times New Roman"/>
          <w:sz w:val="21"/>
          <w:szCs w:val="21"/>
        </w:rPr>
        <w:t>按照</w:t>
      </w:r>
      <w:r w:rsidRPr="006A1FF4">
        <w:rPr>
          <w:rFonts w:ascii="Times New Roman" w:hAnsi="Times New Roman"/>
          <w:sz w:val="21"/>
          <w:szCs w:val="21"/>
        </w:rPr>
        <w:t>GB/T 1.1—2020</w:t>
      </w:r>
      <w:r w:rsidRPr="006A1FF4">
        <w:rPr>
          <w:rFonts w:ascii="Times New Roman" w:hAnsi="Times New Roman"/>
          <w:sz w:val="21"/>
          <w:szCs w:val="21"/>
        </w:rPr>
        <w:t>《标准化工作导则</w:t>
      </w:r>
      <w:r w:rsidRPr="006A1FF4">
        <w:rPr>
          <w:rFonts w:ascii="Times New Roman" w:hAnsi="Times New Roman"/>
          <w:sz w:val="21"/>
          <w:szCs w:val="21"/>
        </w:rPr>
        <w:t xml:space="preserve"> </w:t>
      </w:r>
      <w:r w:rsidRPr="006A1FF4">
        <w:rPr>
          <w:rFonts w:ascii="Times New Roman" w:hAnsi="Times New Roman"/>
          <w:sz w:val="21"/>
          <w:szCs w:val="21"/>
        </w:rPr>
        <w:t>第</w:t>
      </w:r>
      <w:r w:rsidRPr="006A1FF4">
        <w:rPr>
          <w:rFonts w:ascii="Times New Roman" w:hAnsi="Times New Roman"/>
          <w:sz w:val="21"/>
          <w:szCs w:val="21"/>
        </w:rPr>
        <w:t>1</w:t>
      </w:r>
      <w:r w:rsidRPr="006A1FF4">
        <w:rPr>
          <w:rFonts w:ascii="Times New Roman" w:hAnsi="Times New Roman"/>
          <w:sz w:val="21"/>
          <w:szCs w:val="21"/>
        </w:rPr>
        <w:t>部分：标准化文件的结构和起草规则》要求，对于规范类标准，</w:t>
      </w:r>
      <w:r w:rsidRPr="006A1FF4">
        <w:rPr>
          <w:rFonts w:ascii="Times New Roman" w:hAnsi="Times New Roman"/>
          <w:sz w:val="21"/>
          <w:szCs w:val="21"/>
        </w:rPr>
        <w:t>“</w:t>
      </w:r>
      <w:r w:rsidRPr="006A1FF4">
        <w:rPr>
          <w:rFonts w:ascii="Times New Roman" w:hAnsi="Times New Roman"/>
          <w:sz w:val="21"/>
          <w:szCs w:val="21"/>
        </w:rPr>
        <w:t>证实方法</w:t>
      </w:r>
      <w:r w:rsidRPr="006A1FF4">
        <w:rPr>
          <w:rFonts w:ascii="Times New Roman" w:hAnsi="Times New Roman"/>
          <w:sz w:val="21"/>
          <w:szCs w:val="21"/>
        </w:rPr>
        <w:t>”</w:t>
      </w:r>
      <w:r w:rsidRPr="006A1FF4">
        <w:rPr>
          <w:rFonts w:ascii="Times New Roman" w:hAnsi="Times New Roman"/>
          <w:sz w:val="21"/>
          <w:szCs w:val="21"/>
        </w:rPr>
        <w:t>是一个核心要素，规范标准需要满足</w:t>
      </w:r>
      <w:r w:rsidRPr="006A1FF4">
        <w:rPr>
          <w:rFonts w:ascii="Times New Roman" w:hAnsi="Times New Roman"/>
          <w:sz w:val="21"/>
          <w:szCs w:val="21"/>
        </w:rPr>
        <w:t>“</w:t>
      </w:r>
      <w:r w:rsidRPr="006A1FF4">
        <w:rPr>
          <w:rFonts w:ascii="Times New Roman" w:hAnsi="Times New Roman"/>
          <w:sz w:val="21"/>
          <w:szCs w:val="21"/>
        </w:rPr>
        <w:t>可证实性原则</w:t>
      </w:r>
      <w:r w:rsidRPr="006A1FF4">
        <w:rPr>
          <w:rFonts w:ascii="Times New Roman" w:hAnsi="Times New Roman"/>
          <w:sz w:val="21"/>
          <w:szCs w:val="21"/>
        </w:rPr>
        <w:t>”</w:t>
      </w:r>
      <w:r w:rsidRPr="006A1FF4">
        <w:rPr>
          <w:rFonts w:ascii="Times New Roman" w:hAnsi="Times New Roman"/>
          <w:sz w:val="21"/>
          <w:szCs w:val="21"/>
        </w:rPr>
        <w:t>，为确保本标准在实际应用中进行痕迹管理，在标准条款增加了记录与存档章节，重点要记录鸭场粪污异位发酵床处理过程中使用的</w:t>
      </w:r>
      <w:r w:rsidR="0028530C" w:rsidRPr="006A1FF4">
        <w:rPr>
          <w:rFonts w:ascii="Times New Roman" w:hAnsi="Times New Roman"/>
          <w:bCs/>
          <w:sz w:val="21"/>
          <w:szCs w:val="21"/>
        </w:rPr>
        <w:t>粪污处理量、翻抛时间、垫料厚度和温度、垫料补充、</w:t>
      </w:r>
      <w:r w:rsidR="0028530C" w:rsidRPr="006A1FF4">
        <w:rPr>
          <w:rFonts w:ascii="Times New Roman" w:hAnsi="Times New Roman"/>
          <w:bCs/>
          <w:sz w:val="21"/>
          <w:szCs w:val="21"/>
        </w:rPr>
        <w:lastRenderedPageBreak/>
        <w:t>菌种补充、设施设备养护、生产安全、腐熟垫料去向</w:t>
      </w:r>
      <w:r w:rsidRPr="006A1FF4">
        <w:rPr>
          <w:rFonts w:ascii="Times New Roman" w:hAnsi="Times New Roman"/>
          <w:sz w:val="21"/>
          <w:szCs w:val="21"/>
        </w:rPr>
        <w:t>等，规定了记录资料应妥善保存以便溯源。</w:t>
      </w:r>
    </w:p>
    <w:p w14:paraId="40A8F5A5" w14:textId="77777777" w:rsidR="00A763E9" w:rsidRPr="00364E50" w:rsidRDefault="00A763E9" w:rsidP="00A763E9">
      <w:pPr>
        <w:pStyle w:val="a4"/>
        <w:adjustRightInd w:val="0"/>
        <w:snapToGrid w:val="0"/>
        <w:spacing w:beforeLines="100" w:before="319" w:afterLines="50" w:after="159" w:line="360" w:lineRule="auto"/>
        <w:ind w:firstLineChars="0" w:firstLine="0"/>
        <w:rPr>
          <w:rFonts w:ascii="Times New Roman" w:hAnsi="Times New Roman"/>
          <w:b/>
          <w:sz w:val="21"/>
          <w:szCs w:val="21"/>
        </w:rPr>
      </w:pPr>
      <w:bookmarkStart w:id="0" w:name="_Toc153559256"/>
      <w:r w:rsidRPr="00364E50">
        <w:rPr>
          <w:rFonts w:ascii="Times New Roman" w:hAnsi="Times New Roman"/>
          <w:b/>
          <w:sz w:val="21"/>
          <w:szCs w:val="21"/>
        </w:rPr>
        <w:t>三、试验验证的分析、综述报告，技术经济论证，预期的经济效益、社会效益和生态效益</w:t>
      </w:r>
      <w:bookmarkEnd w:id="0"/>
    </w:p>
    <w:p w14:paraId="268D4E02" w14:textId="77777777" w:rsidR="00A87CC3" w:rsidRPr="00A87CC3" w:rsidRDefault="00A87CC3" w:rsidP="00A87CC3">
      <w:pPr>
        <w:spacing w:line="460" w:lineRule="exact"/>
        <w:ind w:firstLineChars="200" w:firstLine="420"/>
        <w:rPr>
          <w:szCs w:val="21"/>
        </w:rPr>
      </w:pPr>
      <w:r w:rsidRPr="00A87CC3">
        <w:rPr>
          <w:rFonts w:hint="eastAsia"/>
          <w:szCs w:val="21"/>
        </w:rPr>
        <w:t>近年来，我省畜禽标准化规模养殖快速发展，相关技术标准和规范日趋完善。异位发酵床技术已成功应用于生猪、奶牛等畜种的粪污处理上，在肉鸭粪污处理上也已实现技术突破。通过制定和实施适合江苏地区和鸭场粪污特点的异位发酵床处理技术规范，可以</w:t>
      </w:r>
      <w:r w:rsidRPr="00A87CC3">
        <w:rPr>
          <w:szCs w:val="21"/>
        </w:rPr>
        <w:t>提高</w:t>
      </w:r>
      <w:r w:rsidRPr="00A87CC3">
        <w:rPr>
          <w:rFonts w:hint="eastAsia"/>
          <w:szCs w:val="21"/>
        </w:rPr>
        <w:t>江苏省</w:t>
      </w:r>
      <w:r w:rsidRPr="00A87CC3">
        <w:rPr>
          <w:szCs w:val="21"/>
        </w:rPr>
        <w:t>鸭</w:t>
      </w:r>
      <w:r w:rsidRPr="00A87CC3">
        <w:rPr>
          <w:rFonts w:hint="eastAsia"/>
          <w:szCs w:val="21"/>
        </w:rPr>
        <w:t>场</w:t>
      </w:r>
      <w:r w:rsidRPr="00A87CC3">
        <w:rPr>
          <w:szCs w:val="21"/>
        </w:rPr>
        <w:t>粪</w:t>
      </w:r>
      <w:r w:rsidRPr="00A87CC3">
        <w:rPr>
          <w:rFonts w:hint="eastAsia"/>
          <w:szCs w:val="21"/>
        </w:rPr>
        <w:t>污</w:t>
      </w:r>
      <w:r w:rsidRPr="00A87CC3">
        <w:rPr>
          <w:szCs w:val="21"/>
        </w:rPr>
        <w:t>无害化处理技术水平，最终实现鸭</w:t>
      </w:r>
      <w:r w:rsidRPr="00A87CC3">
        <w:rPr>
          <w:rFonts w:hint="eastAsia"/>
          <w:szCs w:val="21"/>
        </w:rPr>
        <w:t>场</w:t>
      </w:r>
      <w:r w:rsidRPr="00A87CC3">
        <w:rPr>
          <w:szCs w:val="21"/>
        </w:rPr>
        <w:t>粪</w:t>
      </w:r>
      <w:r w:rsidRPr="00A87CC3">
        <w:rPr>
          <w:rFonts w:hint="eastAsia"/>
          <w:szCs w:val="21"/>
        </w:rPr>
        <w:t>污</w:t>
      </w:r>
      <w:r w:rsidRPr="00A87CC3">
        <w:rPr>
          <w:szCs w:val="21"/>
        </w:rPr>
        <w:t>的资源化利用。</w:t>
      </w:r>
    </w:p>
    <w:p w14:paraId="15F669E9" w14:textId="77777777" w:rsidR="00A87CC3" w:rsidRPr="00A87CC3" w:rsidRDefault="00A87CC3" w:rsidP="00A87CC3">
      <w:pPr>
        <w:spacing w:line="460" w:lineRule="exact"/>
        <w:ind w:firstLineChars="200" w:firstLine="420"/>
        <w:rPr>
          <w:szCs w:val="21"/>
        </w:rPr>
      </w:pPr>
      <w:r w:rsidRPr="00A87CC3">
        <w:rPr>
          <w:rFonts w:hint="eastAsia"/>
          <w:szCs w:val="21"/>
        </w:rPr>
        <w:t>本标准的实施需要鸭场前期投入一定的资金建设异位发酵床，还要负担日常粪污处理的运营经费，包括电费、人工费、购买垫料费用等。以</w:t>
      </w:r>
      <w:r w:rsidRPr="00A87CC3">
        <w:rPr>
          <w:szCs w:val="21"/>
        </w:rPr>
        <w:t>100</w:t>
      </w:r>
      <w:r w:rsidRPr="00A87CC3">
        <w:rPr>
          <w:rFonts w:hint="eastAsia"/>
          <w:szCs w:val="21"/>
        </w:rPr>
        <w:t>平方米为例，对于砖混式发酵床</w:t>
      </w:r>
      <w:r w:rsidRPr="00A87CC3">
        <w:rPr>
          <w:szCs w:val="21"/>
        </w:rPr>
        <w:t>‌</w:t>
      </w:r>
      <w:r w:rsidRPr="00A87CC3">
        <w:rPr>
          <w:rFonts w:hint="eastAsia"/>
          <w:szCs w:val="21"/>
        </w:rPr>
        <w:t>，建设成本约为</w:t>
      </w:r>
      <w:r w:rsidRPr="00A87CC3">
        <w:rPr>
          <w:szCs w:val="21"/>
        </w:rPr>
        <w:t>26770</w:t>
      </w:r>
      <w:r w:rsidRPr="00A87CC3">
        <w:rPr>
          <w:rFonts w:hint="eastAsia"/>
          <w:szCs w:val="21"/>
        </w:rPr>
        <w:t>元，包括红砖、水泥、沙子、钢筋、塑钢门窗、彩钢瓦等材料费用以及人工费用</w:t>
      </w:r>
      <w:r w:rsidRPr="00A87CC3">
        <w:rPr>
          <w:szCs w:val="21"/>
        </w:rPr>
        <w:t>‌</w:t>
      </w:r>
      <w:r w:rsidRPr="00A87CC3">
        <w:rPr>
          <w:rFonts w:hint="eastAsia"/>
          <w:szCs w:val="21"/>
        </w:rPr>
        <w:t>；对于大棚式发酵床，建设成本约为</w:t>
      </w:r>
      <w:r w:rsidRPr="00A87CC3">
        <w:rPr>
          <w:szCs w:val="21"/>
        </w:rPr>
        <w:t>16370</w:t>
      </w:r>
      <w:r w:rsidRPr="00A87CC3">
        <w:rPr>
          <w:rFonts w:hint="eastAsia"/>
          <w:szCs w:val="21"/>
        </w:rPr>
        <w:t>元，包括地基、围墙用砖、隔栏、塑料大棚等材料费用以及人工费用。鸭场粪污经异位发酵床处理后，可转化为初级有机肥原料，出售价格一般为</w:t>
      </w:r>
      <w:r w:rsidRPr="00A87CC3">
        <w:rPr>
          <w:rFonts w:hint="eastAsia"/>
          <w:szCs w:val="21"/>
        </w:rPr>
        <w:t xml:space="preserve">200 </w:t>
      </w:r>
      <w:r w:rsidRPr="00A87CC3">
        <w:rPr>
          <w:szCs w:val="21"/>
        </w:rPr>
        <w:t>~</w:t>
      </w:r>
      <w:r w:rsidRPr="00A87CC3">
        <w:rPr>
          <w:rFonts w:hint="eastAsia"/>
          <w:szCs w:val="21"/>
        </w:rPr>
        <w:t xml:space="preserve"> 600 </w:t>
      </w:r>
      <w:r w:rsidRPr="00A87CC3">
        <w:rPr>
          <w:rFonts w:hint="eastAsia"/>
          <w:szCs w:val="21"/>
        </w:rPr>
        <w:t>元</w:t>
      </w:r>
      <w:r w:rsidRPr="00A87CC3">
        <w:rPr>
          <w:rFonts w:hint="eastAsia"/>
          <w:szCs w:val="21"/>
        </w:rPr>
        <w:t>/</w:t>
      </w:r>
      <w:r w:rsidRPr="00A87CC3">
        <w:rPr>
          <w:rFonts w:hint="eastAsia"/>
          <w:szCs w:val="21"/>
        </w:rPr>
        <w:t>吨，出售后实现一定的经济收入。该标准的经济效益主要体现在通过实现粪污的有效处理，明显改善鸭的养殖环境，提高养殖的生产效率，具有显著的间接经济效益。</w:t>
      </w:r>
    </w:p>
    <w:p w14:paraId="2949D88D" w14:textId="77777777" w:rsidR="00A87CC3" w:rsidRPr="00A87CC3" w:rsidRDefault="00A87CC3" w:rsidP="00A87CC3">
      <w:pPr>
        <w:spacing w:line="460" w:lineRule="exact"/>
        <w:ind w:firstLineChars="200" w:firstLine="420"/>
        <w:rPr>
          <w:szCs w:val="21"/>
        </w:rPr>
      </w:pPr>
      <w:r w:rsidRPr="00A87CC3">
        <w:rPr>
          <w:rFonts w:hint="eastAsia"/>
          <w:szCs w:val="21"/>
        </w:rPr>
        <w:t>本标准的实施将有助于实现鸭场粪污的无害化处理，建立生态养殖业，对于改善养殖环境、减少污染、保护环境发挥了重要作用，具有显著的社会效益。</w:t>
      </w:r>
    </w:p>
    <w:p w14:paraId="2E61AF2A" w14:textId="21900F44" w:rsidR="005E65F0" w:rsidRPr="00A87CC3" w:rsidRDefault="00A87CC3" w:rsidP="00A87CC3">
      <w:pPr>
        <w:spacing w:line="460" w:lineRule="exact"/>
        <w:ind w:firstLineChars="200" w:firstLine="420"/>
        <w:rPr>
          <w:szCs w:val="21"/>
        </w:rPr>
      </w:pPr>
      <w:r w:rsidRPr="00A87CC3">
        <w:rPr>
          <w:rFonts w:hint="eastAsia"/>
          <w:szCs w:val="21"/>
        </w:rPr>
        <w:t>通过采用异位发酵床技术处理鸭场粪污，利用鸭场养殖废弃物生产有机肥，不仅有效地切断了以鸭粪为传播途径的疫病传染源，还改善了养殖环境，减少二次污染，真正走上了种养结合的道路，实现生态养殖业可持续发展，具有显著的生态效益。</w:t>
      </w:r>
    </w:p>
    <w:p w14:paraId="58B967FD" w14:textId="77777777" w:rsidR="00A763E9" w:rsidRPr="00364E50" w:rsidRDefault="00A763E9" w:rsidP="00A763E9">
      <w:pPr>
        <w:pStyle w:val="a4"/>
        <w:adjustRightInd w:val="0"/>
        <w:snapToGrid w:val="0"/>
        <w:spacing w:beforeLines="100" w:before="319" w:afterLines="50" w:after="159" w:line="360" w:lineRule="auto"/>
        <w:ind w:firstLineChars="0" w:firstLine="0"/>
        <w:rPr>
          <w:rFonts w:ascii="Times New Roman" w:hAnsi="Times New Roman"/>
          <w:b/>
          <w:sz w:val="21"/>
          <w:szCs w:val="21"/>
        </w:rPr>
      </w:pPr>
      <w:r w:rsidRPr="00364E50">
        <w:rPr>
          <w:rFonts w:ascii="Times New Roman" w:hAnsi="Times New Roman"/>
          <w:b/>
          <w:sz w:val="21"/>
          <w:szCs w:val="21"/>
        </w:rPr>
        <w:t>四、</w:t>
      </w:r>
      <w:bookmarkStart w:id="1" w:name="_Toc153559267"/>
      <w:r w:rsidRPr="00364E50">
        <w:rPr>
          <w:rFonts w:ascii="Times New Roman" w:hAnsi="Times New Roman"/>
          <w:b/>
          <w:sz w:val="21"/>
          <w:szCs w:val="21"/>
        </w:rPr>
        <w:t>与国际、国外同类标准技术内容的对比情况，或者与测试的国外样品、样机的有关数据对比情况</w:t>
      </w:r>
      <w:bookmarkEnd w:id="1"/>
    </w:p>
    <w:p w14:paraId="5BD74A8C" w14:textId="196336D8" w:rsidR="00A763E9" w:rsidRPr="00364E50" w:rsidRDefault="00A763E9" w:rsidP="000D29DD">
      <w:pPr>
        <w:spacing w:line="460" w:lineRule="exact"/>
        <w:ind w:firstLineChars="200" w:firstLine="420"/>
        <w:rPr>
          <w:szCs w:val="21"/>
        </w:rPr>
      </w:pPr>
      <w:r w:rsidRPr="00364E50">
        <w:rPr>
          <w:szCs w:val="21"/>
        </w:rPr>
        <w:t>本文件是结合</w:t>
      </w:r>
      <w:r w:rsidR="003F00EC" w:rsidRPr="00364E50">
        <w:rPr>
          <w:rFonts w:hint="eastAsia"/>
          <w:szCs w:val="21"/>
        </w:rPr>
        <w:t>江苏省规模化肉鸭</w:t>
      </w:r>
      <w:r w:rsidRPr="00364E50">
        <w:rPr>
          <w:szCs w:val="21"/>
        </w:rPr>
        <w:t>养殖生产实际制定的，国际上没有同类标准，本文件在制定过程中没有采用同类国际标准。</w:t>
      </w:r>
    </w:p>
    <w:p w14:paraId="6D53BD71" w14:textId="469F8113" w:rsidR="00A763E9" w:rsidRPr="00364E50" w:rsidRDefault="00A763E9" w:rsidP="00A763E9">
      <w:pPr>
        <w:pStyle w:val="a4"/>
        <w:adjustRightInd w:val="0"/>
        <w:snapToGrid w:val="0"/>
        <w:spacing w:beforeLines="100" w:before="319" w:afterLines="50" w:after="159" w:line="360" w:lineRule="auto"/>
        <w:ind w:firstLineChars="0" w:firstLine="0"/>
        <w:rPr>
          <w:rFonts w:ascii="Times New Roman" w:hAnsi="Times New Roman"/>
          <w:b/>
          <w:sz w:val="21"/>
          <w:szCs w:val="21"/>
        </w:rPr>
      </w:pPr>
      <w:bookmarkStart w:id="2" w:name="_Toc153559268"/>
      <w:r w:rsidRPr="00364E50">
        <w:rPr>
          <w:rFonts w:ascii="Times New Roman" w:hAnsi="Times New Roman"/>
          <w:b/>
          <w:sz w:val="21"/>
          <w:szCs w:val="21"/>
        </w:rPr>
        <w:t>五、以国际标准为基础的起草情况，以及是否合规引用或者采用国际国外标准，并说明未采用国际标准的原因</w:t>
      </w:r>
      <w:bookmarkEnd w:id="2"/>
    </w:p>
    <w:p w14:paraId="4097770F" w14:textId="77777777" w:rsidR="00A763E9" w:rsidRPr="00364E50" w:rsidRDefault="00A763E9" w:rsidP="00A763E9">
      <w:pPr>
        <w:pStyle w:val="a4"/>
        <w:adjustRightInd w:val="0"/>
        <w:snapToGrid w:val="0"/>
        <w:spacing w:line="360" w:lineRule="auto"/>
        <w:ind w:firstLine="420"/>
        <w:rPr>
          <w:rFonts w:ascii="Times New Roman" w:hAnsi="Times New Roman"/>
          <w:sz w:val="21"/>
          <w:szCs w:val="21"/>
        </w:rPr>
      </w:pPr>
      <w:r w:rsidRPr="00364E50">
        <w:rPr>
          <w:rFonts w:ascii="Times New Roman" w:hAnsi="Times New Roman" w:hint="eastAsia"/>
          <w:sz w:val="21"/>
          <w:szCs w:val="21"/>
        </w:rPr>
        <w:t>本标准修订不涉及国际标准的采用。</w:t>
      </w:r>
    </w:p>
    <w:p w14:paraId="0DBF6094" w14:textId="77777777" w:rsidR="00A763E9" w:rsidRPr="00364E50" w:rsidRDefault="00A763E9" w:rsidP="00A763E9">
      <w:pPr>
        <w:pStyle w:val="a4"/>
        <w:adjustRightInd w:val="0"/>
        <w:snapToGrid w:val="0"/>
        <w:spacing w:beforeLines="100" w:before="319" w:afterLines="50" w:after="159" w:line="360" w:lineRule="auto"/>
        <w:ind w:firstLineChars="0" w:firstLine="0"/>
        <w:rPr>
          <w:rFonts w:ascii="Times New Roman" w:hAnsi="Times New Roman"/>
          <w:b/>
          <w:sz w:val="21"/>
          <w:szCs w:val="21"/>
        </w:rPr>
      </w:pPr>
      <w:r w:rsidRPr="00364E50">
        <w:rPr>
          <w:rFonts w:ascii="Times New Roman" w:hAnsi="Times New Roman" w:hint="eastAsia"/>
          <w:b/>
          <w:sz w:val="21"/>
          <w:szCs w:val="21"/>
        </w:rPr>
        <w:lastRenderedPageBreak/>
        <w:t>六</w:t>
      </w:r>
      <w:r w:rsidRPr="00364E50">
        <w:rPr>
          <w:rFonts w:ascii="Times New Roman" w:hAnsi="Times New Roman"/>
          <w:b/>
          <w:sz w:val="21"/>
          <w:szCs w:val="21"/>
        </w:rPr>
        <w:t>、与有关法律、行政法规及相关标准的关系</w:t>
      </w:r>
    </w:p>
    <w:p w14:paraId="01E8D759" w14:textId="36BE7CD8" w:rsidR="00A763E9" w:rsidRPr="00A87CC3" w:rsidRDefault="00A87CC3" w:rsidP="00A87CC3">
      <w:pPr>
        <w:autoSpaceDE w:val="0"/>
        <w:autoSpaceDN w:val="0"/>
        <w:adjustRightInd w:val="0"/>
        <w:spacing w:line="360" w:lineRule="auto"/>
        <w:ind w:firstLineChars="200" w:firstLine="420"/>
        <w:jc w:val="left"/>
        <w:rPr>
          <w:kern w:val="0"/>
          <w:szCs w:val="21"/>
        </w:rPr>
      </w:pPr>
      <w:r w:rsidRPr="00A87CC3">
        <w:rPr>
          <w:kern w:val="0"/>
          <w:szCs w:val="21"/>
        </w:rPr>
        <w:t>本文件在修订过程中，参照了</w:t>
      </w:r>
      <w:r w:rsidRPr="00A87CC3">
        <w:rPr>
          <w:rFonts w:hint="eastAsia"/>
          <w:kern w:val="0"/>
          <w:szCs w:val="21"/>
        </w:rPr>
        <w:t>《中华人民共和国畜牧法》《畜禽规模养殖污染防治条例》和国家标准《畜禽养殖业污染物排放标准》（</w:t>
      </w:r>
      <w:r w:rsidRPr="00A87CC3">
        <w:rPr>
          <w:rFonts w:hint="eastAsia"/>
          <w:kern w:val="0"/>
          <w:szCs w:val="21"/>
        </w:rPr>
        <w:t>GB 18596</w:t>
      </w:r>
      <w:r w:rsidRPr="00A87CC3">
        <w:rPr>
          <w:rFonts w:hint="eastAsia"/>
          <w:kern w:val="0"/>
          <w:szCs w:val="21"/>
        </w:rPr>
        <w:t>）</w:t>
      </w:r>
      <w:r w:rsidRPr="00A87CC3">
        <w:rPr>
          <w:kern w:val="0"/>
          <w:szCs w:val="21"/>
        </w:rPr>
        <w:t>等法律法规，</w:t>
      </w:r>
      <w:r w:rsidRPr="00A87CC3">
        <w:rPr>
          <w:rFonts w:hint="eastAsia"/>
          <w:kern w:val="0"/>
          <w:szCs w:val="21"/>
        </w:rPr>
        <w:t>以及相关省份制定的地方标准等，</w:t>
      </w:r>
      <w:r w:rsidRPr="00A87CC3">
        <w:rPr>
          <w:kern w:val="0"/>
          <w:szCs w:val="21"/>
        </w:rPr>
        <w:t>本标准与现有的法律法规和强制性标准间没有冲突，并且能够与现有的法律法规和强制性标准相互协同，共同促进我</w:t>
      </w:r>
      <w:r w:rsidRPr="00A87CC3">
        <w:rPr>
          <w:rFonts w:hint="eastAsia"/>
          <w:kern w:val="0"/>
          <w:szCs w:val="21"/>
        </w:rPr>
        <w:t>省肉鸭养殖规模化水平和绿色低碳可持续</w:t>
      </w:r>
      <w:r w:rsidRPr="00A87CC3">
        <w:rPr>
          <w:kern w:val="0"/>
          <w:szCs w:val="21"/>
        </w:rPr>
        <w:t>发展。</w:t>
      </w:r>
      <w:r w:rsidRPr="00A87CC3">
        <w:rPr>
          <w:rFonts w:hint="eastAsia"/>
          <w:kern w:val="0"/>
          <w:szCs w:val="21"/>
        </w:rPr>
        <w:t xml:space="preserve"> </w:t>
      </w:r>
    </w:p>
    <w:p w14:paraId="5C9A330B" w14:textId="77777777" w:rsidR="00A763E9" w:rsidRPr="00364E50" w:rsidRDefault="00A763E9" w:rsidP="00A763E9">
      <w:pPr>
        <w:pStyle w:val="a4"/>
        <w:adjustRightInd w:val="0"/>
        <w:snapToGrid w:val="0"/>
        <w:spacing w:beforeLines="100" w:before="319" w:line="360" w:lineRule="auto"/>
        <w:ind w:firstLineChars="0" w:firstLine="0"/>
        <w:rPr>
          <w:rFonts w:ascii="Times New Roman" w:hAnsi="Times New Roman"/>
          <w:b/>
          <w:sz w:val="21"/>
          <w:szCs w:val="21"/>
        </w:rPr>
      </w:pPr>
      <w:r w:rsidRPr="00364E50">
        <w:rPr>
          <w:rFonts w:ascii="Times New Roman" w:hAnsi="Times New Roman" w:hint="eastAsia"/>
          <w:b/>
          <w:sz w:val="21"/>
          <w:szCs w:val="21"/>
        </w:rPr>
        <w:t>七</w:t>
      </w:r>
      <w:r w:rsidRPr="00364E50">
        <w:rPr>
          <w:rFonts w:ascii="Times New Roman" w:hAnsi="Times New Roman"/>
          <w:b/>
          <w:sz w:val="21"/>
          <w:szCs w:val="21"/>
        </w:rPr>
        <w:t>、重大分歧意见的处理经过和依据</w:t>
      </w:r>
    </w:p>
    <w:p w14:paraId="22A5124E" w14:textId="77777777" w:rsidR="00A763E9" w:rsidRPr="00364E50" w:rsidRDefault="00A763E9" w:rsidP="00A763E9">
      <w:pPr>
        <w:autoSpaceDE w:val="0"/>
        <w:autoSpaceDN w:val="0"/>
        <w:adjustRightInd w:val="0"/>
        <w:spacing w:line="360" w:lineRule="auto"/>
        <w:ind w:firstLineChars="200" w:firstLine="420"/>
        <w:jc w:val="left"/>
        <w:rPr>
          <w:kern w:val="0"/>
          <w:szCs w:val="21"/>
        </w:rPr>
      </w:pPr>
      <w:r w:rsidRPr="00364E50">
        <w:rPr>
          <w:kern w:val="0"/>
          <w:szCs w:val="21"/>
        </w:rPr>
        <w:t>本</w:t>
      </w:r>
      <w:r w:rsidRPr="00364E50">
        <w:rPr>
          <w:rFonts w:hint="eastAsia"/>
          <w:kern w:val="0"/>
          <w:szCs w:val="21"/>
        </w:rPr>
        <w:t>标准在修订过程中</w:t>
      </w:r>
      <w:r w:rsidRPr="00364E50">
        <w:rPr>
          <w:kern w:val="0"/>
          <w:szCs w:val="21"/>
        </w:rPr>
        <w:t>没有</w:t>
      </w:r>
      <w:r w:rsidRPr="00364E50">
        <w:rPr>
          <w:rFonts w:hint="eastAsia"/>
          <w:kern w:val="0"/>
          <w:szCs w:val="21"/>
        </w:rPr>
        <w:t>出现</w:t>
      </w:r>
      <w:r w:rsidRPr="00364E50">
        <w:rPr>
          <w:kern w:val="0"/>
          <w:szCs w:val="21"/>
        </w:rPr>
        <w:t>重大分歧意见。</w:t>
      </w:r>
    </w:p>
    <w:p w14:paraId="31BBF4A2" w14:textId="77777777" w:rsidR="00A763E9" w:rsidRPr="00364E50" w:rsidRDefault="00A763E9" w:rsidP="00A763E9">
      <w:pPr>
        <w:pStyle w:val="a4"/>
        <w:adjustRightInd w:val="0"/>
        <w:snapToGrid w:val="0"/>
        <w:spacing w:beforeLines="100" w:before="319" w:line="360" w:lineRule="auto"/>
        <w:ind w:firstLineChars="0" w:firstLine="0"/>
        <w:rPr>
          <w:rFonts w:ascii="Times New Roman" w:hAnsi="Times New Roman"/>
          <w:b/>
          <w:sz w:val="21"/>
          <w:szCs w:val="21"/>
        </w:rPr>
      </w:pPr>
      <w:r w:rsidRPr="00364E50">
        <w:rPr>
          <w:rFonts w:ascii="Times New Roman" w:hAnsi="Times New Roman" w:hint="eastAsia"/>
          <w:b/>
          <w:sz w:val="21"/>
          <w:szCs w:val="21"/>
        </w:rPr>
        <w:t>八</w:t>
      </w:r>
      <w:r w:rsidRPr="00364E50">
        <w:rPr>
          <w:rFonts w:ascii="Times New Roman" w:hAnsi="Times New Roman"/>
          <w:b/>
          <w:sz w:val="21"/>
          <w:szCs w:val="21"/>
        </w:rPr>
        <w:t>、</w:t>
      </w:r>
      <w:bookmarkStart w:id="3" w:name="_Toc153559271"/>
      <w:r w:rsidRPr="00364E50">
        <w:rPr>
          <w:rFonts w:ascii="Times New Roman" w:hAnsi="Times New Roman"/>
          <w:b/>
          <w:sz w:val="21"/>
          <w:szCs w:val="21"/>
        </w:rPr>
        <w:t>涉及专利的有关说明</w:t>
      </w:r>
      <w:bookmarkEnd w:id="3"/>
    </w:p>
    <w:p w14:paraId="12A4AA78" w14:textId="77777777" w:rsidR="00A763E9" w:rsidRPr="00364E50" w:rsidRDefault="00A763E9" w:rsidP="00A763E9">
      <w:pPr>
        <w:ind w:firstLineChars="200" w:firstLine="420"/>
        <w:rPr>
          <w:color w:val="000000"/>
          <w:kern w:val="0"/>
          <w:szCs w:val="21"/>
          <w:lang w:bidi="ar"/>
        </w:rPr>
      </w:pPr>
      <w:r w:rsidRPr="00364E50">
        <w:rPr>
          <w:rFonts w:hint="eastAsia"/>
          <w:color w:val="000000"/>
          <w:kern w:val="0"/>
          <w:szCs w:val="21"/>
          <w:lang w:bidi="ar"/>
        </w:rPr>
        <w:t>经查，未识别到与本标准技术内容有关的专利。</w:t>
      </w:r>
    </w:p>
    <w:p w14:paraId="5E356027" w14:textId="1F9D2FD1" w:rsidR="007003BF" w:rsidRPr="00364E50" w:rsidRDefault="007003BF" w:rsidP="007003BF">
      <w:pPr>
        <w:pStyle w:val="1"/>
        <w:spacing w:line="360" w:lineRule="auto"/>
        <w:rPr>
          <w:sz w:val="21"/>
          <w:szCs w:val="21"/>
        </w:rPr>
      </w:pPr>
      <w:r w:rsidRPr="00364E50">
        <w:rPr>
          <w:rFonts w:hint="eastAsia"/>
          <w:sz w:val="21"/>
          <w:szCs w:val="21"/>
        </w:rPr>
        <w:t>九、标准作为强制性或推荐性标准的意见</w:t>
      </w:r>
    </w:p>
    <w:p w14:paraId="21B3A92A" w14:textId="4DBF88DD" w:rsidR="007003BF" w:rsidRPr="00364E50" w:rsidRDefault="007003BF" w:rsidP="007003BF">
      <w:pPr>
        <w:rPr>
          <w:color w:val="000000"/>
          <w:kern w:val="0"/>
          <w:szCs w:val="21"/>
          <w:lang w:bidi="ar"/>
        </w:rPr>
      </w:pPr>
      <w:r w:rsidRPr="00364E50">
        <w:rPr>
          <w:rFonts w:hint="eastAsia"/>
          <w:color w:val="000000"/>
          <w:kern w:val="0"/>
          <w:szCs w:val="21"/>
          <w:lang w:bidi="ar"/>
        </w:rPr>
        <w:t xml:space="preserve">    </w:t>
      </w:r>
      <w:r w:rsidRPr="00364E50">
        <w:rPr>
          <w:rFonts w:hint="eastAsia"/>
          <w:color w:val="000000"/>
          <w:kern w:val="0"/>
          <w:szCs w:val="21"/>
          <w:lang w:bidi="ar"/>
        </w:rPr>
        <w:t>建议本标准作为推荐性标准发布。</w:t>
      </w:r>
    </w:p>
    <w:p w14:paraId="522C793C" w14:textId="371C8BC8" w:rsidR="00A763E9" w:rsidRPr="00364E50" w:rsidRDefault="007003BF" w:rsidP="00A763E9">
      <w:pPr>
        <w:pStyle w:val="a4"/>
        <w:adjustRightInd w:val="0"/>
        <w:snapToGrid w:val="0"/>
        <w:spacing w:beforeLines="100" w:before="319" w:line="360" w:lineRule="auto"/>
        <w:ind w:firstLineChars="0" w:firstLine="0"/>
        <w:rPr>
          <w:rFonts w:ascii="Times New Roman" w:hAnsi="Times New Roman"/>
          <w:b/>
          <w:sz w:val="21"/>
          <w:szCs w:val="21"/>
        </w:rPr>
      </w:pPr>
      <w:bookmarkStart w:id="4" w:name="_Toc153559272"/>
      <w:r w:rsidRPr="00364E50">
        <w:rPr>
          <w:rFonts w:ascii="Times New Roman" w:hAnsi="Times New Roman" w:hint="eastAsia"/>
          <w:b/>
          <w:sz w:val="21"/>
          <w:szCs w:val="21"/>
        </w:rPr>
        <w:t>十</w:t>
      </w:r>
      <w:r w:rsidR="00A763E9" w:rsidRPr="00364E50">
        <w:rPr>
          <w:rFonts w:ascii="Times New Roman" w:hAnsi="Times New Roman"/>
          <w:b/>
          <w:sz w:val="21"/>
          <w:szCs w:val="21"/>
        </w:rPr>
        <w:t>、实施标准的要求，以及组织措施、技术措施、过渡期和实施日期的建议等措施建议</w:t>
      </w:r>
      <w:bookmarkEnd w:id="4"/>
    </w:p>
    <w:p w14:paraId="7163ED33" w14:textId="5838413E" w:rsidR="007003BF" w:rsidRPr="00364E50" w:rsidRDefault="00A763E9" w:rsidP="007003BF">
      <w:pPr>
        <w:autoSpaceDE w:val="0"/>
        <w:autoSpaceDN w:val="0"/>
        <w:adjustRightInd w:val="0"/>
        <w:spacing w:line="360" w:lineRule="auto"/>
        <w:ind w:firstLineChars="200" w:firstLine="420"/>
        <w:jc w:val="left"/>
        <w:rPr>
          <w:kern w:val="0"/>
          <w:szCs w:val="21"/>
        </w:rPr>
      </w:pPr>
      <w:r w:rsidRPr="00364E50">
        <w:rPr>
          <w:kern w:val="0"/>
          <w:szCs w:val="21"/>
        </w:rPr>
        <w:t>《</w:t>
      </w:r>
      <w:bookmarkStart w:id="5" w:name="_Toc157774048"/>
      <w:r w:rsidR="00241508" w:rsidRPr="00364E50">
        <w:rPr>
          <w:rFonts w:hint="eastAsia"/>
          <w:kern w:val="0"/>
          <w:szCs w:val="21"/>
        </w:rPr>
        <w:t>鸭场粪污异位发酵床处理</w:t>
      </w:r>
      <w:r w:rsidRPr="00364E50">
        <w:rPr>
          <w:rFonts w:hint="eastAsia"/>
          <w:kern w:val="0"/>
          <w:szCs w:val="21"/>
        </w:rPr>
        <w:t>技术规范</w:t>
      </w:r>
      <w:bookmarkEnd w:id="5"/>
      <w:r w:rsidRPr="00364E50">
        <w:rPr>
          <w:kern w:val="0"/>
          <w:szCs w:val="21"/>
        </w:rPr>
        <w:t>》修订</w:t>
      </w:r>
      <w:r w:rsidRPr="00364E50">
        <w:rPr>
          <w:rFonts w:hint="eastAsia"/>
          <w:kern w:val="0"/>
          <w:szCs w:val="21"/>
        </w:rPr>
        <w:t>发布</w:t>
      </w:r>
      <w:r w:rsidRPr="00364E50">
        <w:rPr>
          <w:kern w:val="0"/>
          <w:szCs w:val="21"/>
        </w:rPr>
        <w:t>后，建议相关部门尽快向社会公布本文件，并在</w:t>
      </w:r>
      <w:r w:rsidR="006E286C" w:rsidRPr="00364E50">
        <w:rPr>
          <w:rFonts w:hint="eastAsia"/>
          <w:kern w:val="0"/>
          <w:szCs w:val="21"/>
        </w:rPr>
        <w:t>江苏</w:t>
      </w:r>
      <w:r w:rsidRPr="00364E50">
        <w:rPr>
          <w:kern w:val="0"/>
          <w:szCs w:val="21"/>
        </w:rPr>
        <w:t>标准网上公示，通知相关机构、行业协会和技术单位，发行文件单行本，使该文件信息迅速传播到相关人员和企业中，便于养</w:t>
      </w:r>
      <w:r w:rsidR="006E286C" w:rsidRPr="00364E50">
        <w:rPr>
          <w:rFonts w:hint="eastAsia"/>
          <w:kern w:val="0"/>
          <w:szCs w:val="21"/>
        </w:rPr>
        <w:t>鸭</w:t>
      </w:r>
      <w:r w:rsidRPr="00364E50">
        <w:rPr>
          <w:kern w:val="0"/>
          <w:szCs w:val="21"/>
        </w:rPr>
        <w:t>场和管理部门尽快实施本文件。</w:t>
      </w:r>
    </w:p>
    <w:p w14:paraId="4A4D9275" w14:textId="1EF65CAE" w:rsidR="00241508" w:rsidRPr="00364E50" w:rsidRDefault="00241508" w:rsidP="007003BF">
      <w:pPr>
        <w:autoSpaceDE w:val="0"/>
        <w:autoSpaceDN w:val="0"/>
        <w:adjustRightInd w:val="0"/>
        <w:spacing w:line="360" w:lineRule="auto"/>
        <w:ind w:firstLineChars="200" w:firstLine="420"/>
        <w:jc w:val="left"/>
        <w:rPr>
          <w:kern w:val="0"/>
          <w:szCs w:val="21"/>
        </w:rPr>
      </w:pPr>
      <w:r w:rsidRPr="00364E50">
        <w:rPr>
          <w:rFonts w:hint="eastAsia"/>
          <w:kern w:val="0"/>
          <w:szCs w:val="21"/>
        </w:rPr>
        <w:t>本标准主要适用于</w:t>
      </w:r>
      <w:r w:rsidR="00A87CC3">
        <w:rPr>
          <w:rFonts w:hint="eastAsia"/>
          <w:kern w:val="0"/>
          <w:szCs w:val="21"/>
        </w:rPr>
        <w:t>采用</w:t>
      </w:r>
      <w:r w:rsidRPr="00364E50">
        <w:rPr>
          <w:rFonts w:hint="eastAsia"/>
          <w:kern w:val="0"/>
          <w:szCs w:val="21"/>
        </w:rPr>
        <w:t>异位发酵床处理粪污的规模化</w:t>
      </w:r>
      <w:r w:rsidR="000D29DD" w:rsidRPr="00364E50">
        <w:rPr>
          <w:rFonts w:hint="eastAsia"/>
          <w:kern w:val="0"/>
          <w:szCs w:val="21"/>
        </w:rPr>
        <w:t>笼养</w:t>
      </w:r>
      <w:r w:rsidRPr="00364E50">
        <w:rPr>
          <w:rFonts w:hint="eastAsia"/>
          <w:kern w:val="0"/>
          <w:szCs w:val="21"/>
        </w:rPr>
        <w:t>肉鸭</w:t>
      </w:r>
      <w:r w:rsidR="000D29DD">
        <w:rPr>
          <w:rFonts w:hint="eastAsia"/>
          <w:kern w:val="0"/>
          <w:szCs w:val="21"/>
        </w:rPr>
        <w:t>、</w:t>
      </w:r>
      <w:r w:rsidRPr="00364E50">
        <w:rPr>
          <w:rFonts w:hint="eastAsia"/>
          <w:kern w:val="0"/>
          <w:szCs w:val="21"/>
        </w:rPr>
        <w:t>蛋鸭养殖场</w:t>
      </w:r>
      <w:r w:rsidR="007003BF" w:rsidRPr="00364E50">
        <w:rPr>
          <w:rFonts w:hint="eastAsia"/>
          <w:kern w:val="0"/>
          <w:szCs w:val="21"/>
        </w:rPr>
        <w:t>，可以通过江苏省现代农业产业技术体系开展组织培训，在综合（推广）示范基地、农业农村部标准化示范场、省级畜牧生态健康养殖示范基地率先推广。</w:t>
      </w:r>
    </w:p>
    <w:p w14:paraId="1AB5A70E" w14:textId="5D2B523E" w:rsidR="00A763E9" w:rsidRPr="00364E50" w:rsidRDefault="00A763E9" w:rsidP="00A763E9">
      <w:pPr>
        <w:spacing w:beforeLines="50" w:before="159" w:line="360" w:lineRule="auto"/>
        <w:rPr>
          <w:b/>
          <w:szCs w:val="21"/>
        </w:rPr>
      </w:pPr>
      <w:r w:rsidRPr="00364E50">
        <w:rPr>
          <w:b/>
          <w:szCs w:val="21"/>
        </w:rPr>
        <w:t>十</w:t>
      </w:r>
      <w:r w:rsidR="007003BF" w:rsidRPr="00364E50">
        <w:rPr>
          <w:rFonts w:hint="eastAsia"/>
          <w:b/>
          <w:szCs w:val="21"/>
        </w:rPr>
        <w:t>一</w:t>
      </w:r>
      <w:r w:rsidRPr="00364E50">
        <w:rPr>
          <w:b/>
          <w:szCs w:val="21"/>
        </w:rPr>
        <w:t>、其他应予说明的事项</w:t>
      </w:r>
    </w:p>
    <w:p w14:paraId="225B67BE" w14:textId="61FF0583" w:rsidR="00F178B9" w:rsidRPr="00364E50" w:rsidRDefault="00A763E9" w:rsidP="007003BF">
      <w:pPr>
        <w:autoSpaceDE w:val="0"/>
        <w:autoSpaceDN w:val="0"/>
        <w:adjustRightInd w:val="0"/>
        <w:spacing w:line="360" w:lineRule="auto"/>
        <w:ind w:firstLineChars="200" w:firstLine="420"/>
        <w:jc w:val="left"/>
        <w:rPr>
          <w:b/>
          <w:szCs w:val="21"/>
        </w:rPr>
      </w:pPr>
      <w:r w:rsidRPr="00364E50">
        <w:rPr>
          <w:rFonts w:hint="eastAsia"/>
          <w:kern w:val="0"/>
          <w:szCs w:val="21"/>
        </w:rPr>
        <w:t>无</w:t>
      </w:r>
    </w:p>
    <w:sectPr w:rsidR="00F178B9" w:rsidRPr="00364E50" w:rsidSect="00A763E9">
      <w:footerReference w:type="even" r:id="rId8"/>
      <w:footerReference w:type="default" r:id="rId9"/>
      <w:pgSz w:w="11906" w:h="16838"/>
      <w:pgMar w:top="1440" w:right="1803" w:bottom="1440" w:left="1803" w:header="851" w:footer="992" w:gutter="0"/>
      <w:cols w:space="720"/>
      <w:docGrid w:type="linesAndChar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870A2A" w14:textId="77777777" w:rsidR="00B673CA" w:rsidRDefault="00B673CA">
      <w:r>
        <w:separator/>
      </w:r>
    </w:p>
  </w:endnote>
  <w:endnote w:type="continuationSeparator" w:id="0">
    <w:p w14:paraId="5139A3C5" w14:textId="77777777" w:rsidR="00B673CA" w:rsidRDefault="00B673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3883D7" w14:textId="77777777" w:rsidR="00064130" w:rsidRDefault="00000000">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2F26A281" w14:textId="77777777" w:rsidR="00064130" w:rsidRDefault="00064130">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D04A49" w14:textId="77777777" w:rsidR="00064130" w:rsidRDefault="00000000">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27</w:t>
    </w:r>
    <w:r>
      <w:rPr>
        <w:rStyle w:val="a8"/>
      </w:rPr>
      <w:fldChar w:fldCharType="end"/>
    </w:r>
  </w:p>
  <w:p w14:paraId="71BEA6F6" w14:textId="77777777" w:rsidR="00064130" w:rsidRDefault="00064130">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29D4C8" w14:textId="77777777" w:rsidR="00B673CA" w:rsidRDefault="00B673CA">
      <w:r>
        <w:separator/>
      </w:r>
    </w:p>
  </w:footnote>
  <w:footnote w:type="continuationSeparator" w:id="0">
    <w:p w14:paraId="1C8BD3EE" w14:textId="77777777" w:rsidR="00B673CA" w:rsidRDefault="00B673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em w:val="none"/>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 w15:restartNumberingAfterBreak="0">
    <w:nsid w:val="7CB452E5"/>
    <w:multiLevelType w:val="hybridMultilevel"/>
    <w:tmpl w:val="D63C70BC"/>
    <w:lvl w:ilvl="0" w:tplc="F0768FF8">
      <w:start w:val="1"/>
      <w:numFmt w:val="decimal"/>
      <w:pStyle w:val="a"/>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16cid:durableId="794131116">
    <w:abstractNumId w:val="0"/>
  </w:num>
  <w:num w:numId="2" w16cid:durableId="21412629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78B9"/>
    <w:rsid w:val="00011CD3"/>
    <w:rsid w:val="000335B5"/>
    <w:rsid w:val="000532DC"/>
    <w:rsid w:val="00064130"/>
    <w:rsid w:val="000820A6"/>
    <w:rsid w:val="00091DEC"/>
    <w:rsid w:val="000D29DD"/>
    <w:rsid w:val="0015088C"/>
    <w:rsid w:val="001653D0"/>
    <w:rsid w:val="00177534"/>
    <w:rsid w:val="001C3B1D"/>
    <w:rsid w:val="001D11E2"/>
    <w:rsid w:val="001F4E24"/>
    <w:rsid w:val="00206159"/>
    <w:rsid w:val="002324EE"/>
    <w:rsid w:val="00240D29"/>
    <w:rsid w:val="00241508"/>
    <w:rsid w:val="00263C34"/>
    <w:rsid w:val="0028530C"/>
    <w:rsid w:val="002905AC"/>
    <w:rsid w:val="002B5DA7"/>
    <w:rsid w:val="002F127C"/>
    <w:rsid w:val="002F15DE"/>
    <w:rsid w:val="00324217"/>
    <w:rsid w:val="0033098C"/>
    <w:rsid w:val="00364E50"/>
    <w:rsid w:val="0039770D"/>
    <w:rsid w:val="003C5AFB"/>
    <w:rsid w:val="003E1FE5"/>
    <w:rsid w:val="003F00EC"/>
    <w:rsid w:val="003F574A"/>
    <w:rsid w:val="00420BF1"/>
    <w:rsid w:val="004232DF"/>
    <w:rsid w:val="00433192"/>
    <w:rsid w:val="00453349"/>
    <w:rsid w:val="004753F8"/>
    <w:rsid w:val="00487662"/>
    <w:rsid w:val="00516FDC"/>
    <w:rsid w:val="00521E95"/>
    <w:rsid w:val="00553F32"/>
    <w:rsid w:val="005731F4"/>
    <w:rsid w:val="00584931"/>
    <w:rsid w:val="005B6E9A"/>
    <w:rsid w:val="005E65F0"/>
    <w:rsid w:val="006566AD"/>
    <w:rsid w:val="00692E07"/>
    <w:rsid w:val="006A1FF4"/>
    <w:rsid w:val="006A700E"/>
    <w:rsid w:val="006B1745"/>
    <w:rsid w:val="006B265A"/>
    <w:rsid w:val="006B742D"/>
    <w:rsid w:val="006D0771"/>
    <w:rsid w:val="006E286C"/>
    <w:rsid w:val="007003BF"/>
    <w:rsid w:val="0071229F"/>
    <w:rsid w:val="00736278"/>
    <w:rsid w:val="0073715E"/>
    <w:rsid w:val="00754760"/>
    <w:rsid w:val="00754A6A"/>
    <w:rsid w:val="007A0328"/>
    <w:rsid w:val="007C0894"/>
    <w:rsid w:val="00816C21"/>
    <w:rsid w:val="0082532A"/>
    <w:rsid w:val="00827F8E"/>
    <w:rsid w:val="00843D17"/>
    <w:rsid w:val="00867F9C"/>
    <w:rsid w:val="008959F0"/>
    <w:rsid w:val="00897A90"/>
    <w:rsid w:val="008B6B9B"/>
    <w:rsid w:val="00906800"/>
    <w:rsid w:val="00960DF7"/>
    <w:rsid w:val="00973E56"/>
    <w:rsid w:val="00995A12"/>
    <w:rsid w:val="00997559"/>
    <w:rsid w:val="00997746"/>
    <w:rsid w:val="009A0017"/>
    <w:rsid w:val="009A5DB1"/>
    <w:rsid w:val="009C46F1"/>
    <w:rsid w:val="00A140DE"/>
    <w:rsid w:val="00A460EA"/>
    <w:rsid w:val="00A763E9"/>
    <w:rsid w:val="00A87CC3"/>
    <w:rsid w:val="00A978EA"/>
    <w:rsid w:val="00AC43B3"/>
    <w:rsid w:val="00B00E32"/>
    <w:rsid w:val="00B256C4"/>
    <w:rsid w:val="00B35DF2"/>
    <w:rsid w:val="00B42324"/>
    <w:rsid w:val="00B42E93"/>
    <w:rsid w:val="00B50F92"/>
    <w:rsid w:val="00B64992"/>
    <w:rsid w:val="00B673CA"/>
    <w:rsid w:val="00B92D85"/>
    <w:rsid w:val="00BA621A"/>
    <w:rsid w:val="00BC3C14"/>
    <w:rsid w:val="00BC5479"/>
    <w:rsid w:val="00C35DBA"/>
    <w:rsid w:val="00C57B86"/>
    <w:rsid w:val="00C60AE0"/>
    <w:rsid w:val="00C7458E"/>
    <w:rsid w:val="00C771CB"/>
    <w:rsid w:val="00C95D2A"/>
    <w:rsid w:val="00CC2640"/>
    <w:rsid w:val="00CF499C"/>
    <w:rsid w:val="00D0650D"/>
    <w:rsid w:val="00D14B6D"/>
    <w:rsid w:val="00D2728A"/>
    <w:rsid w:val="00D43EE7"/>
    <w:rsid w:val="00D57915"/>
    <w:rsid w:val="00D7173F"/>
    <w:rsid w:val="00D817C5"/>
    <w:rsid w:val="00DB4E61"/>
    <w:rsid w:val="00DC0D6A"/>
    <w:rsid w:val="00DC540C"/>
    <w:rsid w:val="00DF5DB7"/>
    <w:rsid w:val="00EC47CD"/>
    <w:rsid w:val="00EE7DB7"/>
    <w:rsid w:val="00F130AE"/>
    <w:rsid w:val="00F178B9"/>
    <w:rsid w:val="00FA5427"/>
    <w:rsid w:val="00FB69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4107D6"/>
  <w15:chartTrackingRefBased/>
  <w15:docId w15:val="{A2DC21BE-9FD1-42E7-A47F-96648290F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A763E9"/>
    <w:pPr>
      <w:widowControl w:val="0"/>
      <w:jc w:val="both"/>
    </w:pPr>
    <w:rPr>
      <w:rFonts w:ascii="Times New Roman" w:eastAsia="宋体" w:hAnsi="Times New Roman" w:cs="Times New Roman"/>
      <w:szCs w:val="24"/>
      <w14:ligatures w14:val="none"/>
    </w:rPr>
  </w:style>
  <w:style w:type="paragraph" w:styleId="1">
    <w:name w:val="heading 1"/>
    <w:basedOn w:val="a0"/>
    <w:next w:val="a0"/>
    <w:link w:val="10"/>
    <w:qFormat/>
    <w:rsid w:val="00A763E9"/>
    <w:pPr>
      <w:keepNext/>
      <w:keepLines/>
      <w:spacing w:before="340" w:after="330" w:line="578" w:lineRule="auto"/>
      <w:outlineLvl w:val="0"/>
    </w:pPr>
    <w:rPr>
      <w:b/>
      <w:bCs/>
      <w:kern w:val="44"/>
      <w:sz w:val="44"/>
      <w:szCs w:val="4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basedOn w:val="a1"/>
    <w:link w:val="1"/>
    <w:rsid w:val="00A763E9"/>
    <w:rPr>
      <w:rFonts w:ascii="Times New Roman" w:eastAsia="宋体" w:hAnsi="Times New Roman" w:cs="Times New Roman"/>
      <w:b/>
      <w:bCs/>
      <w:kern w:val="44"/>
      <w:sz w:val="44"/>
      <w:szCs w:val="44"/>
      <w14:ligatures w14:val="none"/>
    </w:rPr>
  </w:style>
  <w:style w:type="paragraph" w:styleId="a4">
    <w:name w:val="Body Text Indent"/>
    <w:basedOn w:val="a0"/>
    <w:link w:val="11"/>
    <w:rsid w:val="00A763E9"/>
    <w:pPr>
      <w:ind w:firstLineChars="200" w:firstLine="600"/>
    </w:pPr>
    <w:rPr>
      <w:rFonts w:ascii="宋体" w:hAnsi="宋体"/>
      <w:sz w:val="30"/>
    </w:rPr>
  </w:style>
  <w:style w:type="character" w:customStyle="1" w:styleId="a5">
    <w:name w:val="正文文本缩进 字符"/>
    <w:basedOn w:val="a1"/>
    <w:uiPriority w:val="99"/>
    <w:semiHidden/>
    <w:rsid w:val="00A763E9"/>
    <w:rPr>
      <w:rFonts w:ascii="Times New Roman" w:eastAsia="宋体" w:hAnsi="Times New Roman" w:cs="Times New Roman"/>
      <w:szCs w:val="24"/>
      <w14:ligatures w14:val="none"/>
    </w:rPr>
  </w:style>
  <w:style w:type="character" w:customStyle="1" w:styleId="11">
    <w:name w:val="正文文本缩进 字符1"/>
    <w:link w:val="a4"/>
    <w:rsid w:val="00A763E9"/>
    <w:rPr>
      <w:rFonts w:ascii="宋体" w:eastAsia="宋体" w:hAnsi="宋体" w:cs="Times New Roman"/>
      <w:sz w:val="30"/>
      <w:szCs w:val="24"/>
      <w14:ligatures w14:val="none"/>
    </w:rPr>
  </w:style>
  <w:style w:type="paragraph" w:styleId="a6">
    <w:name w:val="footer"/>
    <w:basedOn w:val="a0"/>
    <w:link w:val="a7"/>
    <w:rsid w:val="00A763E9"/>
    <w:pPr>
      <w:tabs>
        <w:tab w:val="center" w:pos="4153"/>
        <w:tab w:val="right" w:pos="8306"/>
      </w:tabs>
      <w:snapToGrid w:val="0"/>
      <w:jc w:val="left"/>
    </w:pPr>
    <w:rPr>
      <w:sz w:val="18"/>
      <w:szCs w:val="18"/>
    </w:rPr>
  </w:style>
  <w:style w:type="character" w:customStyle="1" w:styleId="a7">
    <w:name w:val="页脚 字符"/>
    <w:basedOn w:val="a1"/>
    <w:link w:val="a6"/>
    <w:rsid w:val="00A763E9"/>
    <w:rPr>
      <w:rFonts w:ascii="Times New Roman" w:eastAsia="宋体" w:hAnsi="Times New Roman" w:cs="Times New Roman"/>
      <w:sz w:val="18"/>
      <w:szCs w:val="18"/>
      <w14:ligatures w14:val="none"/>
    </w:rPr>
  </w:style>
  <w:style w:type="character" w:styleId="a8">
    <w:name w:val="page number"/>
    <w:rsid w:val="00A763E9"/>
  </w:style>
  <w:style w:type="paragraph" w:customStyle="1" w:styleId="a9">
    <w:name w:val="段"/>
    <w:link w:val="Char"/>
    <w:rsid w:val="00A763E9"/>
    <w:pPr>
      <w:tabs>
        <w:tab w:val="center" w:pos="4201"/>
        <w:tab w:val="right" w:leader="dot" w:pos="9298"/>
      </w:tabs>
      <w:autoSpaceDE w:val="0"/>
      <w:autoSpaceDN w:val="0"/>
      <w:ind w:firstLineChars="200" w:firstLine="420"/>
      <w:jc w:val="both"/>
    </w:pPr>
    <w:rPr>
      <w:rFonts w:ascii="宋体" w:eastAsia="宋体" w:hAnsi="Times New Roman" w:cs="Times New Roman"/>
      <w:kern w:val="0"/>
      <w:szCs w:val="20"/>
      <w14:ligatures w14:val="none"/>
    </w:rPr>
  </w:style>
  <w:style w:type="character" w:customStyle="1" w:styleId="Char">
    <w:name w:val="段 Char"/>
    <w:link w:val="a9"/>
    <w:rsid w:val="00A763E9"/>
    <w:rPr>
      <w:rFonts w:ascii="宋体" w:eastAsia="宋体" w:hAnsi="Times New Roman" w:cs="Times New Roman"/>
      <w:kern w:val="0"/>
      <w:szCs w:val="20"/>
      <w14:ligatures w14:val="none"/>
    </w:rPr>
  </w:style>
  <w:style w:type="paragraph" w:customStyle="1" w:styleId="a">
    <w:name w:val="章标题"/>
    <w:next w:val="a0"/>
    <w:rsid w:val="00A763E9"/>
    <w:pPr>
      <w:numPr>
        <w:numId w:val="2"/>
      </w:numPr>
      <w:spacing w:beforeLines="100" w:before="312" w:afterLines="100" w:after="312"/>
      <w:jc w:val="both"/>
      <w:outlineLvl w:val="1"/>
    </w:pPr>
    <w:rPr>
      <w:rFonts w:ascii="黑体" w:eastAsia="黑体" w:hAnsi="Times New Roman" w:cs="Times New Roman"/>
      <w:kern w:val="0"/>
      <w:szCs w:val="20"/>
      <w14:ligatures w14:val="none"/>
    </w:rPr>
  </w:style>
  <w:style w:type="paragraph" w:styleId="aa">
    <w:name w:val="header"/>
    <w:basedOn w:val="a0"/>
    <w:link w:val="ab"/>
    <w:uiPriority w:val="99"/>
    <w:unhideWhenUsed/>
    <w:rsid w:val="00BA621A"/>
    <w:pPr>
      <w:tabs>
        <w:tab w:val="center" w:pos="4153"/>
        <w:tab w:val="right" w:pos="8306"/>
      </w:tabs>
      <w:snapToGrid w:val="0"/>
      <w:jc w:val="center"/>
    </w:pPr>
    <w:rPr>
      <w:sz w:val="18"/>
      <w:szCs w:val="18"/>
    </w:rPr>
  </w:style>
  <w:style w:type="character" w:customStyle="1" w:styleId="ab">
    <w:name w:val="页眉 字符"/>
    <w:basedOn w:val="a1"/>
    <w:link w:val="aa"/>
    <w:uiPriority w:val="99"/>
    <w:rsid w:val="00BA621A"/>
    <w:rPr>
      <w:rFonts w:ascii="Times New Roman" w:eastAsia="宋体" w:hAnsi="Times New Roman" w:cs="Times New Roman"/>
      <w:sz w:val="18"/>
      <w:szCs w:val="18"/>
      <w14:ligatures w14:val="none"/>
    </w:rPr>
  </w:style>
  <w:style w:type="paragraph" w:styleId="ac">
    <w:name w:val="Date"/>
    <w:basedOn w:val="a0"/>
    <w:next w:val="a0"/>
    <w:link w:val="ad"/>
    <w:uiPriority w:val="99"/>
    <w:semiHidden/>
    <w:unhideWhenUsed/>
    <w:rsid w:val="00B92D85"/>
    <w:pPr>
      <w:ind w:leftChars="2500" w:left="100"/>
    </w:pPr>
  </w:style>
  <w:style w:type="character" w:customStyle="1" w:styleId="ad">
    <w:name w:val="日期 字符"/>
    <w:basedOn w:val="a1"/>
    <w:link w:val="ac"/>
    <w:uiPriority w:val="99"/>
    <w:semiHidden/>
    <w:rsid w:val="00B92D85"/>
    <w:rPr>
      <w:rFonts w:ascii="Times New Roman" w:eastAsia="宋体" w:hAnsi="Times New Roman" w:cs="Times New Roman"/>
      <w:szCs w:val="24"/>
      <w14:ligatures w14:val="none"/>
    </w:rPr>
  </w:style>
  <w:style w:type="table" w:styleId="ae">
    <w:name w:val="Table Grid"/>
    <w:basedOn w:val="a2"/>
    <w:uiPriority w:val="39"/>
    <w:rsid w:val="007371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
    <w:name w:val="标准文件_段"/>
    <w:link w:val="Char0"/>
    <w:qFormat/>
    <w:rsid w:val="006A1FF4"/>
    <w:pPr>
      <w:autoSpaceDE w:val="0"/>
      <w:autoSpaceDN w:val="0"/>
      <w:ind w:firstLineChars="200" w:firstLine="200"/>
      <w:jc w:val="both"/>
    </w:pPr>
    <w:rPr>
      <w:rFonts w:ascii="宋体" w:eastAsia="宋体" w:hAnsi="Times New Roman" w:cs="Times New Roman"/>
      <w:noProof/>
      <w:kern w:val="0"/>
      <w:szCs w:val="20"/>
      <w14:ligatures w14:val="none"/>
    </w:rPr>
  </w:style>
  <w:style w:type="character" w:customStyle="1" w:styleId="Char0">
    <w:name w:val="标准文件_段 Char"/>
    <w:link w:val="af"/>
    <w:qFormat/>
    <w:rsid w:val="006A1FF4"/>
    <w:rPr>
      <w:rFonts w:ascii="宋体" w:eastAsia="宋体" w:hAnsi="Times New Roman" w:cs="Times New Roman"/>
      <w:noProof/>
      <w:kern w:val="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769</TotalTime>
  <Pages>11</Pages>
  <Words>1232</Words>
  <Characters>7023</Characters>
  <Application>Microsoft Office Word</Application>
  <DocSecurity>0</DocSecurity>
  <Lines>58</Lines>
  <Paragraphs>16</Paragraphs>
  <ScaleCrop>false</ScaleCrop>
  <Company/>
  <LinksUpToDate>false</LinksUpToDate>
  <CharactersWithSpaces>8239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华轩 赵</dc:creator>
  <cp:keywords/>
  <dc:description/>
  <cp:lastModifiedBy>尚民 李</cp:lastModifiedBy>
  <cp:revision>54</cp:revision>
  <dcterms:created xsi:type="dcterms:W3CDTF">2024-06-11T08:37:00Z</dcterms:created>
  <dcterms:modified xsi:type="dcterms:W3CDTF">2024-11-14T08:29:00Z</dcterms:modified>
</cp:coreProperties>
</file>