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50" w:lineRule="exact"/>
        <w:jc w:val="both"/>
        <w:rPr>
          <w:rFonts w:ascii="黑体" w:eastAsia="黑体" w:cs="Times New Roman" w:hAnsi="黑体"/>
          <w:sz w:val="32"/>
          <w:szCs w:val="44"/>
          <w:lang w:val="en-US" w:eastAsia="zh-CN"/>
        </w:rPr>
      </w:pPr>
      <w:r>
        <w:rPr>
          <w:rFonts w:ascii="黑体" w:eastAsia="黑体" w:cs="Times New Roman" w:hAnsi="黑体" w:hint="eastAsia"/>
          <w:sz w:val="32"/>
          <w:szCs w:val="44"/>
          <w:lang w:val="en-US" w:eastAsia="zh-CN"/>
        </w:rPr>
        <w:t>附件2</w:t>
      </w:r>
    </w:p>
    <w:p>
      <w:pPr>
        <w:spacing w:line="550" w:lineRule="exact"/>
        <w:jc w:val="center"/>
        <w:rPr>
          <w:rFonts w:ascii="方正小标宋_GBK" w:eastAsia="方正小标宋_GBK" w:cs="方正小标宋_GBK" w:hAnsi="方正小标宋_GBK" w:hint="eastAsia"/>
          <w:sz w:val="44"/>
          <w:szCs w:val="44"/>
        </w:rPr>
      </w:pPr>
      <w:r>
        <w:rPr>
          <w:rFonts w:ascii="方正小标宋_GBK" w:eastAsia="方正小标宋_GBK" w:cs="方正小标宋_GBK" w:hAnsi="方正小标宋_GBK" w:hint="eastAsia"/>
          <w:sz w:val="44"/>
          <w:szCs w:val="44"/>
        </w:rPr>
        <w:t>镇江市电动自行车旧车交付信息登记</w:t>
      </w:r>
    </w:p>
    <w:p>
      <w:pPr>
        <w:spacing w:line="550" w:lineRule="exact"/>
        <w:ind w:firstLineChars="200" w:firstLine="560"/>
        <w:rPr>
          <w:rFonts w:ascii="Times New Roman" w:eastAsia="方正仿宋_GBK" w:hAnsi="Times New Roman" w:hint="eastAsia"/>
          <w:kern w:val="21"/>
          <w:sz w:val="32"/>
          <w:szCs w:val="32"/>
        </w:rPr>
      </w:pPr>
      <w:r>
        <w:rPr>
          <w:rFonts w:ascii="Times New Roman" w:eastAsia="方正仿宋_GBK" w:hAnsi="Times New Roman" w:hint="eastAsia"/>
          <w:kern w:val="21"/>
          <w:sz w:val="28"/>
          <w:szCs w:val="32"/>
        </w:rPr>
        <w:t xml:space="preserve">销售门店（注册名称）：                                      统一社会信用代码：        </w:t>
      </w:r>
    </w:p>
    <w:tbl>
      <w:tblPr>
        <w:jc w:val="left"/>
        <w:tblInd w:w="-318" w:type="dxa"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41"/>
        <w:gridCol w:w="1832"/>
        <w:gridCol w:w="1451"/>
        <w:gridCol w:w="2752"/>
        <w:gridCol w:w="1578"/>
        <w:gridCol w:w="1989"/>
        <w:gridCol w:w="1682"/>
        <w:gridCol w:w="1450"/>
      </w:tblGrid>
      <w:tr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序号</w:t>
            </w:r>
          </w:p>
        </w:tc>
        <w:tc>
          <w:tcPr>
            <w:tcW w:w="94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姓名</w:t>
            </w:r>
          </w:p>
        </w:tc>
        <w:tc>
          <w:tcPr>
            <w:tcW w:w="18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身份证号码</w:t>
            </w:r>
          </w:p>
        </w:tc>
        <w:tc>
          <w:tcPr>
            <w:tcW w:w="145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手机号码</w:t>
            </w:r>
          </w:p>
        </w:tc>
        <w:tc>
          <w:tcPr>
            <w:tcW w:w="275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旧车回收企业名称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（注册名称）</w:t>
            </w:r>
          </w:p>
        </w:tc>
        <w:tc>
          <w:tcPr>
            <w:tcW w:w="15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旧车车牌号</w:t>
            </w:r>
          </w:p>
        </w:tc>
        <w:tc>
          <w:tcPr>
            <w:tcW w:w="198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旧车电池类型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（锂电/铅酸）</w:t>
            </w:r>
          </w:p>
        </w:tc>
        <w:tc>
          <w:tcPr>
            <w:tcW w:w="168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交付日期</w:t>
            </w:r>
          </w:p>
        </w:tc>
        <w:tc>
          <w:tcPr>
            <w:tcW w:w="14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备注</w:t>
            </w: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</w:tbl>
    <w:p>
      <w:pPr>
        <w:spacing w:line="550" w:lineRule="exact"/>
        <w:rPr>
          <w:rFonts w:ascii="Times New Roman" w:eastAsia="方正仿宋_GBK" w:hAnsi="Times New Roman" w:hint="eastAsia"/>
          <w:kern w:val="21"/>
          <w:sz w:val="28"/>
          <w:szCs w:val="32"/>
          <w:lang w:eastAsia="zh-CN"/>
        </w:rPr>
      </w:pPr>
      <w:r>
        <w:rPr>
          <w:rFonts w:ascii="Times New Roman" w:eastAsia="方正仿宋_GBK" w:hAnsi="Times New Roman" w:hint="eastAsia"/>
          <w:kern w:val="21"/>
          <w:sz w:val="28"/>
          <w:szCs w:val="32"/>
        </w:rPr>
        <w:t>企业或门店注册地址（格式：省</w:t>
      </w:r>
      <w:r>
        <w:rPr>
          <w:rFonts w:ascii="Times New Roman" w:eastAsia="方正仿宋_GBK" w:hAnsi="Times New Roman" w:hint="eastAsia"/>
          <w:kern w:val="21"/>
          <w:sz w:val="28"/>
          <w:szCs w:val="32"/>
          <w:lang w:eastAsia="zh-CN"/>
        </w:rPr>
        <w:t>－</w:t>
      </w:r>
      <w:r>
        <w:rPr>
          <w:rFonts w:ascii="Times New Roman" w:eastAsia="方正仿宋_GBK" w:hAnsi="Times New Roman" w:hint="eastAsia"/>
          <w:kern w:val="21"/>
          <w:sz w:val="28"/>
          <w:szCs w:val="32"/>
        </w:rPr>
        <w:t>市</w:t>
      </w:r>
      <w:r>
        <w:rPr>
          <w:rFonts w:ascii="Times New Roman" w:eastAsia="方正仿宋_GBK" w:hAnsi="Times New Roman" w:hint="eastAsia"/>
          <w:kern w:val="21"/>
          <w:sz w:val="28"/>
          <w:szCs w:val="32"/>
          <w:lang w:eastAsia="zh-CN"/>
        </w:rPr>
        <w:t>－</w:t>
      </w:r>
      <w:r>
        <w:rPr>
          <w:rFonts w:ascii="Times New Roman" w:eastAsia="方正仿宋_GBK" w:hAnsi="Times New Roman" w:hint="eastAsia"/>
          <w:kern w:val="21"/>
          <w:sz w:val="28"/>
          <w:szCs w:val="32"/>
        </w:rPr>
        <w:t>县区）</w:t>
      </w:r>
      <w:r>
        <w:rPr>
          <w:rFonts w:ascii="Times New Roman" w:eastAsia="方正仿宋_GBK" w:hAnsi="Times New Roman" w:hint="eastAsia"/>
          <w:kern w:val="21"/>
          <w:sz w:val="28"/>
          <w:szCs w:val="32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41AC8F5-5719-409C-B7CB-EA41AF33721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198</Characters>
  <Lines>0</Lines>
  <Paragraphs>6</Paragraphs>
  <CharactersWithSpaces>264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2024-12-12T07:23:38Z</dcterms:modified>
</cp:coreProperties>
</file>