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E6" w:rsidRDefault="000D4CD6">
      <w:pPr>
        <w:rPr>
          <w:rFonts w:ascii="黑体" w:eastAsia="黑体" w:hAnsi="黑体"/>
        </w:rPr>
      </w:pPr>
      <w:r>
        <w:rPr>
          <w:rFonts w:ascii="黑体" w:eastAsia="黑体" w:hAnsi="黑体"/>
          <w:noProof/>
        </w:rPr>
        <mc:AlternateContent>
          <mc:Choice Requires="wps">
            <w:drawing>
              <wp:anchor distT="0" distB="0" distL="114300" distR="114300" simplePos="0" relativeHeight="251661312" behindDoc="0" locked="0" layoutInCell="1" allowOverlap="1">
                <wp:simplePos x="0" y="0"/>
                <wp:positionH relativeFrom="column">
                  <wp:posOffset>3056255</wp:posOffset>
                </wp:positionH>
                <wp:positionV relativeFrom="topMargin">
                  <wp:posOffset>751205</wp:posOffset>
                </wp:positionV>
                <wp:extent cx="3696970" cy="79248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792480"/>
                        </a:xfrm>
                        <a:prstGeom prst="rect">
                          <a:avLst/>
                        </a:prstGeom>
                        <a:noFill/>
                        <a:ln>
                          <a:noFill/>
                        </a:ln>
                      </wps:spPr>
                      <wps:txbx>
                        <w:txbxContent>
                          <w:p w:rsidR="00EB57E6" w:rsidRDefault="000D4CD6" w:rsidP="00D63313">
                            <w:pPr>
                              <w:pStyle w:val="af1"/>
                              <w:shd w:val="clear" w:color="auto" w:fill="auto"/>
                              <w:wordWrap w:val="0"/>
                              <w:ind w:right="471" w:firstLineChars="50" w:firstLine="628"/>
                              <w:jc w:val="both"/>
                              <w:rPr>
                                <w:rFonts w:eastAsia="方正小标宋_GBK"/>
                                <w:sz w:val="84"/>
                                <w:szCs w:val="84"/>
                              </w:rPr>
                            </w:pPr>
                            <w:r>
                              <w:rPr>
                                <w:rFonts w:eastAsia="方正小标宋_GBK"/>
                                <w:szCs w:val="84"/>
                              </w:rPr>
                              <w:t>DB32</w:t>
                            </w:r>
                          </w:p>
                        </w:txbxContent>
                      </wps:txbx>
                      <wps:bodyPr rot="0" vert="horz" wrap="square" lIns="91440" tIns="45720" rIns="91440" bIns="45720" anchor="t" anchorCtr="0" upright="1">
                        <a:spAutoFit/>
                      </wps:bodyPr>
                    </wps:wsp>
                  </a:graphicData>
                </a:graphic>
              </wp:anchor>
            </w:drawing>
          </mc:Choice>
          <mc:Fallback xmlns:w15="http://schemas.microsoft.com/office/word/2012/wordml" xmlns:wpsCustomData="http://www.wps.cn/officeDocument/2013/wpsCustomData">
            <w:pict>
              <v:shape id="Text Box 2" o:spid="_x0000_s1026" o:spt="202" type="#_x0000_t202" style="position:absolute;left:0pt;margin-left:330.65pt;margin-top:59.15pt;height:62.4pt;width:291.1pt;mso-position-horizontal-relative:page;mso-position-vertical-relative:page;z-index:251661312;mso-width-relative:page;mso-height-relative:page;" filled="f" stroked="f" coordsize="21600,21600" o:gfxdata="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2ZwTI9kAAAAMAQAADwAAAAAAAAABACAAAAAiAAAA&#10;ZHJzL2Rvd25yZXYueG1sUEsBAhQAFAAAAAgAh07iQOkF3KQGAgAAFAQAAA4AAAAAAAAAAQAgAAAA&#10;KAEAAGRycy9lMm9Eb2MueG1sUEsFBgAAAAAGAAYAWQEAAKAFAAAAAA==&#10;">
                <v:fill on="f" focussize="0,0"/>
                <v:stroke on="f"/>
                <v:imagedata o:title=""/>
                <o:lock v:ext="edit" aspectratio="f"/>
                <v:textbox style="mso-fit-shape-to-text:t;">
                  <w:txbxContent>
                    <w:p w14:paraId="0E6CE9E3">
                      <w:pPr>
                        <w:pStyle w:val="38"/>
                        <w:shd w:val="clear" w:color="auto" w:fill="auto"/>
                        <w:wordWrap w:val="0"/>
                        <w:ind w:right="471" w:firstLine="624" w:firstLineChars="50"/>
                        <w:jc w:val="both"/>
                        <w:rPr>
                          <w:rFonts w:eastAsia="方正小标宋_GBK"/>
                          <w:sz w:val="84"/>
                          <w:szCs w:val="84"/>
                        </w:rPr>
                      </w:pPr>
                      <w:r>
                        <w:rPr>
                          <w:rFonts w:eastAsia="方正小标宋_GBK"/>
                          <w:szCs w:val="84"/>
                        </w:rPr>
                        <w:t>DB32</w:t>
                      </w:r>
                    </w:p>
                  </w:txbxContent>
                </v:textbox>
              </v:shape>
            </w:pict>
          </mc:Fallback>
        </mc:AlternateContent>
      </w:r>
      <w:r>
        <w:rPr>
          <w:rFonts w:ascii="黑体" w:eastAsia="黑体" w:hAnsi="黑体"/>
        </w:rPr>
        <w:t xml:space="preserve">ICS </w:t>
      </w:r>
      <w:r>
        <w:rPr>
          <w:rFonts w:ascii="黑体" w:eastAsia="黑体" w:hAnsi="黑体" w:hint="eastAsia"/>
        </w:rPr>
        <w:t>35</w:t>
      </w:r>
      <w:r>
        <w:rPr>
          <w:rFonts w:ascii="黑体" w:eastAsia="黑体" w:hAnsi="黑体"/>
        </w:rPr>
        <w:t>.</w:t>
      </w:r>
      <w:r>
        <w:rPr>
          <w:rFonts w:ascii="黑体" w:eastAsia="黑体" w:hAnsi="黑体" w:hint="eastAsia"/>
        </w:rPr>
        <w:t>240</w:t>
      </w:r>
      <w:r>
        <w:rPr>
          <w:rFonts w:ascii="黑体" w:eastAsia="黑体" w:hAnsi="黑体"/>
        </w:rPr>
        <w:t>.</w:t>
      </w:r>
      <w:r>
        <w:rPr>
          <w:rFonts w:ascii="黑体" w:eastAsia="黑体" w:hAnsi="黑体" w:hint="eastAsia"/>
        </w:rPr>
        <w:t>99</w:t>
      </w:r>
    </w:p>
    <w:p w:rsidR="00EB57E6" w:rsidRDefault="000D4CD6">
      <w:pPr>
        <w:rPr>
          <w:rFonts w:ascii="黑体" w:eastAsia="黑体" w:hAnsi="黑体"/>
        </w:rPr>
      </w:pPr>
      <w:r>
        <w:rPr>
          <w:rFonts w:ascii="黑体" w:eastAsia="黑体" w:hAnsi="黑体"/>
        </w:rPr>
        <w:t xml:space="preserve">CCS </w:t>
      </w:r>
      <w:r>
        <w:rPr>
          <w:rFonts w:ascii="黑体" w:eastAsia="黑体" w:hAnsi="黑体" w:hint="eastAsia"/>
        </w:rPr>
        <w:t>L</w:t>
      </w:r>
      <w:r>
        <w:rPr>
          <w:rFonts w:ascii="黑体" w:eastAsia="黑体" w:hAnsi="黑体"/>
        </w:rPr>
        <w:t xml:space="preserve"> </w:t>
      </w:r>
      <w:r>
        <w:rPr>
          <w:rFonts w:ascii="黑体" w:eastAsia="黑体" w:hAnsi="黑体" w:hint="eastAsia"/>
        </w:rPr>
        <w:t>67</w:t>
      </w:r>
      <w:r>
        <w:rPr>
          <w:rFonts w:ascii="黑体" w:eastAsia="黑体" w:hAnsi="黑体"/>
        </w:rPr>
        <w:t xml:space="preserve"> </w:t>
      </w:r>
    </w:p>
    <w:p w:rsidR="00EB57E6" w:rsidRDefault="000D4CD6">
      <w:pPr>
        <w:widowControl/>
        <w:jc w:val="center"/>
        <w:rPr>
          <w:rFonts w:ascii="黑体" w:eastAsia="黑体" w:hAnsi="黑体"/>
          <w:kern w:val="0"/>
          <w:sz w:val="44"/>
          <w:szCs w:val="44"/>
        </w:rPr>
      </w:pPr>
      <w:r>
        <w:rPr>
          <w:rFonts w:ascii="黑体" w:eastAsia="黑体" w:hAnsi="黑体" w:hint="eastAsia"/>
          <w:kern w:val="0"/>
          <w:sz w:val="144"/>
          <w:szCs w:val="144"/>
        </w:rPr>
        <w:t xml:space="preserve">       </w:t>
      </w:r>
      <w:r>
        <w:rPr>
          <w:rFonts w:ascii="黑体" w:eastAsia="黑体" w:hAnsi="黑体" w:hint="eastAsia"/>
          <w:kern w:val="0"/>
          <w:sz w:val="32"/>
          <w:szCs w:val="32"/>
        </w:rPr>
        <w:t xml:space="preserve">                           </w:t>
      </w:r>
    </w:p>
    <w:p w:rsidR="00EB57E6" w:rsidRDefault="000D4CD6">
      <w:pPr>
        <w:widowControl/>
        <w:jc w:val="center"/>
        <w:rPr>
          <w:rFonts w:ascii="黑体" w:eastAsia="黑体" w:hAnsi="黑体"/>
          <w:kern w:val="0"/>
          <w:sz w:val="52"/>
          <w:szCs w:val="52"/>
        </w:rPr>
      </w:pPr>
      <w:r>
        <w:rPr>
          <w:rFonts w:ascii="黑体" w:eastAsia="黑体" w:hAnsi="黑体" w:hint="eastAsia"/>
          <w:kern w:val="0"/>
          <w:sz w:val="52"/>
          <w:szCs w:val="52"/>
        </w:rPr>
        <w:t>江  苏  省  地  方  标  准</w:t>
      </w:r>
    </w:p>
    <w:p w:rsidR="00EB57E6" w:rsidRDefault="000D4CD6">
      <w:pPr>
        <w:widowControl/>
        <w:rPr>
          <w:rFonts w:ascii="黑体" w:eastAsia="黑体" w:hAnsi="黑体"/>
          <w:kern w:val="0"/>
          <w:sz w:val="32"/>
          <w:szCs w:val="32"/>
        </w:rPr>
      </w:pPr>
      <w:r>
        <w:rPr>
          <w:rFonts w:ascii="黑体" w:eastAsia="黑体" w:hAnsi="黑体" w:hint="eastAsia"/>
          <w:kern w:val="0"/>
          <w:sz w:val="32"/>
          <w:szCs w:val="32"/>
        </w:rPr>
        <w:t xml:space="preserve">                                  </w:t>
      </w:r>
      <w:r>
        <w:rPr>
          <w:rFonts w:ascii="华文中宋" w:eastAsia="华文中宋" w:hAnsi="华文中宋" w:cs="华文中宋" w:hint="eastAsia"/>
          <w:b/>
          <w:bCs/>
          <w:kern w:val="0"/>
          <w:sz w:val="28"/>
          <w:szCs w:val="28"/>
        </w:rPr>
        <w:t xml:space="preserve"> </w:t>
      </w:r>
      <w:r>
        <w:rPr>
          <w:rFonts w:ascii="黑体" w:eastAsia="黑体" w:hAnsi="黑体" w:cs="黑体" w:hint="eastAsia"/>
          <w:kern w:val="0"/>
          <w:sz w:val="28"/>
          <w:szCs w:val="28"/>
        </w:rPr>
        <w:t>DB32/T XXXX--2024</w:t>
      </w:r>
    </w:p>
    <w:p w:rsidR="00EB57E6" w:rsidRDefault="000D4CD6">
      <w:pPr>
        <w:widowControl/>
        <w:rPr>
          <w:rFonts w:ascii="黑体" w:eastAsia="黑体" w:hAnsi="黑体"/>
          <w:kern w:val="0"/>
          <w:sz w:val="32"/>
          <w:szCs w:val="32"/>
        </w:rPr>
      </w:pPr>
      <w:r>
        <w:rPr>
          <w:rFonts w:ascii="黑体" w:eastAsia="黑体" w:hAnsi="黑体" w:hint="eastAsia"/>
          <w:kern w:val="0"/>
          <w:sz w:val="32"/>
          <w:szCs w:val="32"/>
        </w:rPr>
        <w:t>---------------------------------------------------</w:t>
      </w:r>
    </w:p>
    <w:p w:rsidR="00EB57E6" w:rsidRDefault="000D4CD6">
      <w:pPr>
        <w:widowControl/>
        <w:jc w:val="center"/>
        <w:rPr>
          <w:rFonts w:ascii="黑体" w:eastAsia="黑体" w:hAnsi="黑体"/>
          <w:kern w:val="0"/>
          <w:sz w:val="48"/>
          <w:szCs w:val="48"/>
        </w:rPr>
      </w:pPr>
      <w:r>
        <w:rPr>
          <w:rFonts w:ascii="黑体" w:eastAsia="黑体" w:hAnsi="黑体" w:hint="eastAsia"/>
          <w:kern w:val="0"/>
          <w:sz w:val="48"/>
          <w:szCs w:val="48"/>
        </w:rPr>
        <w:t xml:space="preserve"> </w:t>
      </w:r>
      <w:bookmarkStart w:id="0" w:name="_Toc6275"/>
      <w:bookmarkStart w:id="1" w:name="_Toc30635"/>
      <w:bookmarkStart w:id="2" w:name="_Toc14456"/>
      <w:bookmarkStart w:id="3" w:name="_Toc21231"/>
      <w:bookmarkStart w:id="4" w:name="_Toc18345"/>
    </w:p>
    <w:p w:rsidR="00EB57E6" w:rsidRDefault="00EB57E6">
      <w:pPr>
        <w:widowControl/>
        <w:jc w:val="center"/>
        <w:rPr>
          <w:rFonts w:ascii="黑体" w:eastAsia="黑体" w:hAnsi="黑体"/>
          <w:kern w:val="0"/>
          <w:sz w:val="48"/>
          <w:szCs w:val="48"/>
        </w:rPr>
      </w:pPr>
    </w:p>
    <w:p w:rsidR="00EB57E6" w:rsidRDefault="000D4CD6">
      <w:pPr>
        <w:widowControl/>
        <w:jc w:val="center"/>
        <w:outlineLvl w:val="0"/>
        <w:rPr>
          <w:rFonts w:ascii="黑体" w:eastAsia="黑体" w:hAnsi="黑体"/>
          <w:kern w:val="0"/>
          <w:sz w:val="48"/>
          <w:szCs w:val="48"/>
        </w:rPr>
      </w:pPr>
      <w:bookmarkStart w:id="5" w:name="_Toc4426"/>
      <w:bookmarkStart w:id="6" w:name="_Toc11203"/>
      <w:bookmarkStart w:id="7" w:name="_Toc11443"/>
      <w:bookmarkStart w:id="8" w:name="_Toc17290"/>
      <w:bookmarkStart w:id="9" w:name="_Toc1892"/>
      <w:bookmarkStart w:id="10" w:name="_Toc17384"/>
      <w:bookmarkStart w:id="11" w:name="_Toc7954"/>
      <w:r>
        <w:rPr>
          <w:rFonts w:ascii="黑体" w:eastAsia="黑体" w:hAnsi="黑体" w:hint="eastAsia"/>
          <w:kern w:val="0"/>
          <w:sz w:val="52"/>
          <w:szCs w:val="52"/>
        </w:rPr>
        <w:t>中小学校智慧校园建设规范</w:t>
      </w:r>
      <w:bookmarkEnd w:id="0"/>
      <w:bookmarkEnd w:id="1"/>
      <w:bookmarkEnd w:id="2"/>
      <w:bookmarkEnd w:id="3"/>
      <w:bookmarkEnd w:id="4"/>
      <w:bookmarkEnd w:id="5"/>
      <w:bookmarkEnd w:id="6"/>
      <w:bookmarkEnd w:id="7"/>
      <w:bookmarkEnd w:id="8"/>
      <w:bookmarkEnd w:id="9"/>
      <w:bookmarkEnd w:id="10"/>
      <w:bookmarkEnd w:id="11"/>
    </w:p>
    <w:p w:rsidR="00EB57E6" w:rsidRDefault="00EB57E6">
      <w:pPr>
        <w:widowControl/>
        <w:jc w:val="center"/>
        <w:rPr>
          <w:rFonts w:ascii="宋体" w:hAnsi="宋体" w:cs="宋体"/>
          <w:b/>
          <w:bCs/>
          <w:kern w:val="0"/>
          <w:sz w:val="24"/>
          <w:szCs w:val="24"/>
        </w:rPr>
      </w:pPr>
    </w:p>
    <w:p w:rsidR="00EB57E6" w:rsidRDefault="000D4CD6">
      <w:pPr>
        <w:widowControl/>
        <w:jc w:val="center"/>
        <w:rPr>
          <w:rFonts w:ascii="黑体" w:eastAsia="黑体" w:hAnsi="黑体" w:cs="黑体"/>
          <w:kern w:val="0"/>
          <w:sz w:val="24"/>
          <w:szCs w:val="24"/>
        </w:rPr>
      </w:pPr>
      <w:r>
        <w:rPr>
          <w:rFonts w:ascii="黑体" w:eastAsia="黑体" w:hAnsi="黑体" w:cs="黑体" w:hint="eastAsia"/>
          <w:kern w:val="0"/>
          <w:sz w:val="24"/>
          <w:szCs w:val="24"/>
        </w:rPr>
        <w:t>Specifications for the Construction of Smart Campus in School</w:t>
      </w:r>
    </w:p>
    <w:p w:rsidR="00EB57E6" w:rsidRDefault="000D4CD6">
      <w:pPr>
        <w:widowControl/>
        <w:jc w:val="center"/>
        <w:rPr>
          <w:rFonts w:ascii="宋体" w:hAnsi="宋体" w:cs="宋体"/>
          <w:kern w:val="0"/>
          <w:sz w:val="28"/>
          <w:szCs w:val="28"/>
        </w:rPr>
      </w:pPr>
      <w:r>
        <w:rPr>
          <w:rFonts w:ascii="宋体" w:hAnsi="宋体" w:cs="宋体" w:hint="eastAsia"/>
          <w:b/>
          <w:sz w:val="28"/>
          <w:szCs w:val="28"/>
        </w:rPr>
        <w:t>(报批稿)</w:t>
      </w:r>
    </w:p>
    <w:p w:rsidR="00EB57E6" w:rsidRDefault="000D4CD6">
      <w:pPr>
        <w:widowControl/>
        <w:jc w:val="center"/>
        <w:rPr>
          <w:rFonts w:ascii="黑体" w:eastAsia="黑体" w:hAnsi="黑体"/>
          <w:kern w:val="0"/>
          <w:sz w:val="32"/>
          <w:szCs w:val="32"/>
        </w:rPr>
      </w:pPr>
      <w:r>
        <w:rPr>
          <w:rFonts w:ascii="黑体" w:eastAsia="黑体" w:hAnsi="黑体" w:hint="eastAsia"/>
          <w:kern w:val="0"/>
          <w:sz w:val="32"/>
          <w:szCs w:val="32"/>
        </w:rPr>
        <w:t xml:space="preserve"> </w:t>
      </w:r>
    </w:p>
    <w:p w:rsidR="00EB57E6" w:rsidRDefault="000D4CD6">
      <w:pPr>
        <w:widowControl/>
        <w:rPr>
          <w:rFonts w:ascii="黑体" w:eastAsia="黑体" w:hAnsi="黑体"/>
          <w:kern w:val="0"/>
          <w:sz w:val="32"/>
          <w:szCs w:val="32"/>
        </w:rPr>
      </w:pPr>
      <w:r>
        <w:rPr>
          <w:rFonts w:ascii="黑体" w:eastAsia="黑体" w:hAnsi="黑体" w:hint="eastAsia"/>
          <w:kern w:val="0"/>
          <w:sz w:val="32"/>
          <w:szCs w:val="32"/>
        </w:rPr>
        <w:t xml:space="preserve"> </w:t>
      </w:r>
    </w:p>
    <w:p w:rsidR="00EB57E6" w:rsidRDefault="000D4CD6">
      <w:pPr>
        <w:widowControl/>
        <w:jc w:val="center"/>
        <w:rPr>
          <w:rFonts w:ascii="黑体" w:eastAsia="黑体" w:hAnsi="黑体"/>
          <w:kern w:val="0"/>
          <w:sz w:val="32"/>
          <w:szCs w:val="32"/>
        </w:rPr>
      </w:pPr>
      <w:r>
        <w:rPr>
          <w:rFonts w:ascii="黑体" w:eastAsia="黑体" w:hAnsi="黑体" w:hint="eastAsia"/>
          <w:kern w:val="0"/>
          <w:sz w:val="32"/>
          <w:szCs w:val="32"/>
        </w:rPr>
        <w:t xml:space="preserve"> </w:t>
      </w:r>
    </w:p>
    <w:p w:rsidR="00EB57E6" w:rsidRDefault="00EB57E6">
      <w:pPr>
        <w:pStyle w:val="a0"/>
        <w:ind w:left="0"/>
        <w:rPr>
          <w:rFonts w:ascii="黑体" w:eastAsia="黑体" w:hAnsi="黑体"/>
          <w:kern w:val="0"/>
          <w:sz w:val="32"/>
          <w:szCs w:val="32"/>
        </w:rPr>
      </w:pPr>
    </w:p>
    <w:p w:rsidR="00EB57E6" w:rsidRDefault="00EB57E6">
      <w:pPr>
        <w:widowControl/>
        <w:rPr>
          <w:rFonts w:ascii="黑体" w:eastAsia="黑体" w:hAnsi="黑体"/>
          <w:kern w:val="0"/>
          <w:sz w:val="32"/>
          <w:szCs w:val="32"/>
        </w:rPr>
      </w:pPr>
    </w:p>
    <w:p w:rsidR="00EB57E6" w:rsidRDefault="00EB57E6">
      <w:pPr>
        <w:widowControl/>
        <w:jc w:val="center"/>
        <w:rPr>
          <w:rFonts w:ascii="黑体" w:eastAsia="黑体" w:hAnsi="黑体"/>
          <w:kern w:val="0"/>
          <w:sz w:val="32"/>
          <w:szCs w:val="32"/>
        </w:rPr>
      </w:pPr>
    </w:p>
    <w:p w:rsidR="00D63313" w:rsidRDefault="00D63313" w:rsidP="00D63313">
      <w:pPr>
        <w:pStyle w:val="a0"/>
      </w:pPr>
    </w:p>
    <w:p w:rsidR="00D63313" w:rsidRPr="00D63313" w:rsidRDefault="00D63313" w:rsidP="00D63313">
      <w:pPr>
        <w:pStyle w:val="a0"/>
      </w:pPr>
    </w:p>
    <w:p w:rsidR="00EB57E6" w:rsidRDefault="00EB57E6">
      <w:pPr>
        <w:widowControl/>
        <w:jc w:val="center"/>
        <w:rPr>
          <w:rFonts w:ascii="黑体" w:eastAsia="黑体" w:hAnsi="黑体"/>
          <w:kern w:val="0"/>
          <w:sz w:val="32"/>
          <w:szCs w:val="32"/>
        </w:rPr>
      </w:pPr>
    </w:p>
    <w:p w:rsidR="00EB57E6" w:rsidRDefault="000D4CD6">
      <w:pPr>
        <w:widowControl/>
        <w:spacing w:line="120" w:lineRule="auto"/>
        <w:rPr>
          <w:rFonts w:ascii="黑体" w:eastAsia="黑体" w:hAnsi="黑体"/>
          <w:kern w:val="0"/>
          <w:sz w:val="28"/>
          <w:szCs w:val="28"/>
        </w:rPr>
      </w:pPr>
      <w:r>
        <w:rPr>
          <w:rFonts w:ascii="黑体" w:eastAsia="黑体" w:hAnsi="黑体" w:hint="eastAsia"/>
          <w:kern w:val="0"/>
          <w:sz w:val="28"/>
          <w:szCs w:val="28"/>
        </w:rPr>
        <w:t>2024-XX-XX  发布                           2024-XX-XX 实施</w:t>
      </w:r>
    </w:p>
    <w:p w:rsidR="00EB57E6" w:rsidRDefault="000D4CD6">
      <w:pPr>
        <w:widowControl/>
        <w:rPr>
          <w:rFonts w:ascii="黑体" w:eastAsia="黑体" w:hAnsi="黑体"/>
          <w:kern w:val="0"/>
          <w:sz w:val="32"/>
          <w:szCs w:val="32"/>
        </w:rPr>
      </w:pPr>
      <w:r>
        <w:rPr>
          <w:rFonts w:ascii="微软雅黑" w:eastAsia="微软雅黑" w:hAnsi="微软雅黑" w:cs="微软雅黑" w:hint="eastAsia"/>
          <w:kern w:val="0"/>
          <w:sz w:val="32"/>
          <w:szCs w:val="32"/>
        </w:rPr>
        <w:t>——</w:t>
      </w:r>
      <w:proofErr w:type="gramStart"/>
      <w:r>
        <w:rPr>
          <w:rFonts w:ascii="微软雅黑" w:eastAsia="微软雅黑" w:hAnsi="微软雅黑" w:cs="微软雅黑" w:hint="eastAsia"/>
          <w:kern w:val="0"/>
          <w:sz w:val="32"/>
          <w:szCs w:val="32"/>
        </w:rPr>
        <w:t>——————————————————————</w:t>
      </w:r>
      <w:proofErr w:type="gramEnd"/>
    </w:p>
    <w:p w:rsidR="00EB57E6" w:rsidRDefault="00EB57E6">
      <w:pPr>
        <w:widowControl/>
        <w:ind w:firstLineChars="1700" w:firstLine="6120"/>
        <w:rPr>
          <w:rFonts w:ascii="黑体" w:eastAsia="黑体" w:hAnsi="黑体"/>
          <w:w w:val="150"/>
          <w:kern w:val="0"/>
          <w:sz w:val="24"/>
          <w:szCs w:val="24"/>
        </w:rPr>
      </w:pPr>
    </w:p>
    <w:p w:rsidR="00EB57E6" w:rsidRDefault="000D4CD6" w:rsidP="00D63313">
      <w:pPr>
        <w:widowControl/>
        <w:jc w:val="center"/>
        <w:rPr>
          <w:rFonts w:ascii="黑体" w:eastAsia="黑体" w:hAnsi="黑体"/>
          <w:w w:val="150"/>
          <w:kern w:val="0"/>
          <w:sz w:val="24"/>
          <w:szCs w:val="24"/>
        </w:rPr>
        <w:sectPr w:rsidR="00EB57E6">
          <w:headerReference w:type="default" r:id="rId9"/>
          <w:footerReference w:type="default" r:id="rId10"/>
          <w:pgSz w:w="11906" w:h="16838"/>
          <w:pgMar w:top="1440" w:right="1800" w:bottom="1440" w:left="1800" w:header="851" w:footer="992" w:gutter="0"/>
          <w:cols w:space="720"/>
          <w:docGrid w:type="lines" w:linePitch="312"/>
        </w:sectPr>
      </w:pPr>
      <w:r>
        <w:rPr>
          <w:rFonts w:ascii="黑体" w:eastAsia="黑体" w:hAnsi="黑体" w:hint="eastAsia"/>
          <w:w w:val="150"/>
          <w:kern w:val="0"/>
          <w:sz w:val="24"/>
          <w:szCs w:val="24"/>
        </w:rPr>
        <w:t>江苏省市场监督管理局</w:t>
      </w:r>
      <w:r>
        <w:rPr>
          <w:rFonts w:ascii="黑体" w:eastAsia="黑体" w:hAnsi="黑体" w:hint="eastAsia"/>
          <w:kern w:val="0"/>
          <w:sz w:val="32"/>
          <w:szCs w:val="32"/>
        </w:rPr>
        <w:t xml:space="preserve">      </w:t>
      </w:r>
      <w:r>
        <w:rPr>
          <w:rFonts w:ascii="黑体" w:eastAsia="黑体" w:hAnsi="黑体" w:hint="eastAsia"/>
          <w:w w:val="150"/>
          <w:kern w:val="0"/>
          <w:sz w:val="24"/>
          <w:szCs w:val="24"/>
        </w:rPr>
        <w:t xml:space="preserve">发  布 </w:t>
      </w:r>
    </w:p>
    <w:p w:rsidR="00EB57E6" w:rsidRDefault="00EB57E6">
      <w:pPr>
        <w:pStyle w:val="a0"/>
        <w:sectPr w:rsidR="00EB57E6">
          <w:type w:val="continuous"/>
          <w:pgSz w:w="11906" w:h="16838"/>
          <w:pgMar w:top="1440" w:right="1800" w:bottom="1440" w:left="1800" w:header="851" w:footer="992" w:gutter="0"/>
          <w:cols w:space="720"/>
          <w:docGrid w:type="lines" w:linePitch="312"/>
        </w:sectPr>
      </w:pPr>
    </w:p>
    <w:bookmarkStart w:id="12" w:name="_Toc1208" w:displacedByCustomXml="next"/>
    <w:bookmarkStart w:id="13" w:name="_Toc30287" w:displacedByCustomXml="next"/>
    <w:bookmarkStart w:id="14" w:name="_Toc20813" w:displacedByCustomXml="next"/>
    <w:bookmarkStart w:id="15" w:name="_Toc17930" w:displacedByCustomXml="next"/>
    <w:sdt>
      <w:sdtPr>
        <w:rPr>
          <w:rFonts w:ascii="宋体" w:hAnsi="宋体"/>
        </w:rPr>
        <w:id w:val="147464464"/>
        <w:docPartObj>
          <w:docPartGallery w:val="Table of Contents"/>
          <w:docPartUnique/>
        </w:docPartObj>
      </w:sdtPr>
      <w:sdtContent>
        <w:p w:rsidR="00FB2526" w:rsidRDefault="00FB2526">
          <w:pPr>
            <w:jc w:val="center"/>
            <w:rPr>
              <w:rFonts w:ascii="黑体" w:eastAsia="黑体" w:hAnsi="黑体" w:cs="黑体"/>
              <w:sz w:val="32"/>
              <w:szCs w:val="32"/>
            </w:rPr>
          </w:pPr>
          <w:r>
            <w:rPr>
              <w:rFonts w:ascii="黑体" w:eastAsia="黑体" w:hAnsi="黑体" w:cs="黑体" w:hint="eastAsia"/>
              <w:sz w:val="32"/>
              <w:szCs w:val="32"/>
            </w:rPr>
            <w:t xml:space="preserve">目    </w:t>
          </w:r>
          <w:r>
            <w:rPr>
              <w:rFonts w:ascii="黑体" w:eastAsia="黑体" w:hAnsi="黑体" w:cs="宋体" w:hint="eastAsia"/>
              <w:sz w:val="32"/>
              <w:szCs w:val="32"/>
            </w:rPr>
            <w:t>次</w:t>
          </w:r>
        </w:p>
        <w:p w:rsidR="00FB2526" w:rsidRDefault="00FB2526">
          <w:pPr>
            <w:pStyle w:val="a0"/>
            <w:rPr>
              <w:rFonts w:cs="宋体"/>
              <w:sz w:val="21"/>
              <w:szCs w:val="21"/>
            </w:rPr>
          </w:pPr>
        </w:p>
        <w:p w:rsidR="00FB2526" w:rsidRDefault="00FB2526">
          <w:pPr>
            <w:pStyle w:val="10"/>
            <w:tabs>
              <w:tab w:val="right" w:leader="dot" w:pos="8306"/>
            </w:tabs>
            <w:rPr>
              <w:rFonts w:ascii="宋体" w:hAnsi="宋体" w:cs="宋体"/>
              <w:szCs w:val="21"/>
            </w:rPr>
          </w:pPr>
          <w:r>
            <w:rPr>
              <w:rFonts w:ascii="宋体" w:hAnsi="宋体" w:cs="宋体" w:hint="eastAsia"/>
              <w:szCs w:val="21"/>
            </w:rPr>
            <w:fldChar w:fldCharType="begin"/>
          </w:r>
          <w:r>
            <w:rPr>
              <w:rFonts w:ascii="宋体" w:hAnsi="宋体" w:cs="宋体" w:hint="eastAsia"/>
              <w:szCs w:val="21"/>
            </w:rPr>
            <w:instrText xml:space="preserve">TOC \o "1-3" \h \u </w:instrText>
          </w:r>
          <w:r>
            <w:rPr>
              <w:rFonts w:ascii="宋体" w:hAnsi="宋体" w:cs="宋体" w:hint="eastAsia"/>
              <w:szCs w:val="21"/>
            </w:rPr>
            <w:fldChar w:fldCharType="separate"/>
          </w:r>
          <w:hyperlink w:anchor="_Toc9511" w:history="1">
            <w:r>
              <w:rPr>
                <w:rFonts w:ascii="宋体" w:hAnsi="宋体" w:cs="宋体" w:hint="eastAsia"/>
                <w:szCs w:val="21"/>
              </w:rPr>
              <w:t>前    言</w:t>
            </w:r>
            <w:r>
              <w:rPr>
                <w:rFonts w:ascii="宋体" w:hAnsi="宋体" w:cs="宋体" w:hint="eastAsia"/>
                <w:szCs w:val="21"/>
              </w:rPr>
              <w:tab/>
              <w:t>III</w:t>
            </w:r>
          </w:hyperlink>
        </w:p>
        <w:p w:rsidR="00FB2526" w:rsidRDefault="00FB2526">
          <w:pPr>
            <w:pStyle w:val="10"/>
            <w:tabs>
              <w:tab w:val="right" w:leader="dot" w:pos="8306"/>
            </w:tabs>
            <w:rPr>
              <w:rFonts w:ascii="宋体" w:hAnsi="宋体" w:cs="宋体"/>
              <w:szCs w:val="21"/>
            </w:rPr>
          </w:pPr>
          <w:hyperlink w:anchor="_Toc4674" w:history="1">
            <w:r>
              <w:rPr>
                <w:rFonts w:ascii="宋体" w:hAnsi="宋体" w:cs="宋体" w:hint="eastAsia"/>
                <w:szCs w:val="21"/>
              </w:rPr>
              <w:t>引    言</w:t>
            </w:r>
            <w:r>
              <w:rPr>
                <w:rFonts w:ascii="宋体" w:hAnsi="宋体" w:cs="宋体" w:hint="eastAsia"/>
                <w:szCs w:val="21"/>
              </w:rPr>
              <w:tab/>
              <w:t>I</w:t>
            </w:r>
          </w:hyperlink>
          <w:r>
            <w:rPr>
              <w:rFonts w:ascii="宋体" w:hAnsi="宋体" w:cs="宋体" w:hint="eastAsia"/>
              <w:szCs w:val="21"/>
            </w:rPr>
            <w:t>V</w:t>
          </w:r>
        </w:p>
        <w:p w:rsidR="00FB2526" w:rsidRDefault="00FB2526">
          <w:pPr>
            <w:pStyle w:val="10"/>
            <w:tabs>
              <w:tab w:val="right" w:leader="dot" w:pos="8306"/>
            </w:tabs>
            <w:rPr>
              <w:rFonts w:ascii="宋体" w:hAnsi="宋体" w:cs="宋体"/>
              <w:szCs w:val="21"/>
            </w:rPr>
          </w:pPr>
          <w:hyperlink w:anchor="_Toc10717" w:history="1">
            <w:r>
              <w:rPr>
                <w:rFonts w:ascii="宋体" w:hAnsi="宋体" w:cs="宋体" w:hint="eastAsia"/>
                <w:szCs w:val="21"/>
              </w:rPr>
              <w:t>1  范围</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_Toc10717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7899" w:history="1">
            <w:r>
              <w:rPr>
                <w:rFonts w:ascii="宋体" w:hAnsi="宋体" w:cs="宋体" w:hint="eastAsia"/>
                <w:spacing w:val="10"/>
                <w:szCs w:val="21"/>
                <w:shd w:val="clear" w:color="auto" w:fill="FFFFFF"/>
              </w:rPr>
              <w:t>2  规范性引用文件</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_Toc7899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20249" w:history="1">
            <w:r>
              <w:rPr>
                <w:rFonts w:ascii="宋体" w:hAnsi="宋体" w:cs="宋体" w:hint="eastAsia"/>
                <w:spacing w:val="10"/>
                <w:szCs w:val="21"/>
                <w:shd w:val="clear" w:color="auto" w:fill="FFFFFF"/>
              </w:rPr>
              <w:t>3  术语和定义</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_Toc20249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4523" w:history="1">
            <w:r>
              <w:rPr>
                <w:rFonts w:ascii="宋体" w:hAnsi="宋体" w:cs="宋体" w:hint="eastAsia"/>
                <w:szCs w:val="21"/>
              </w:rPr>
              <w:t>4  缩略语</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_Toc4523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2</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27874" w:history="1">
            <w:r>
              <w:rPr>
                <w:rFonts w:ascii="宋体" w:hAnsi="宋体" w:cs="宋体" w:hint="eastAsia"/>
                <w:szCs w:val="21"/>
              </w:rPr>
              <w:t>5  总体要求</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_Toc27874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2</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24757" w:history="1">
            <w:r>
              <w:rPr>
                <w:rFonts w:ascii="宋体" w:hAnsi="宋体" w:cs="宋体" w:hint="eastAsia"/>
                <w:szCs w:val="21"/>
              </w:rPr>
              <w:t>6  基础环境</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_Toc24757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5</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14670" w:history="1">
            <w:r>
              <w:rPr>
                <w:rFonts w:ascii="宋体" w:hAnsi="宋体" w:cs="宋体" w:hint="eastAsia"/>
                <w:bCs/>
                <w:szCs w:val="21"/>
              </w:rPr>
              <w:t>6.1</w:t>
            </w:r>
            <w:r>
              <w:rPr>
                <w:rFonts w:ascii="宋体" w:hAnsi="宋体" w:cs="宋体" w:hint="eastAsia"/>
                <w:szCs w:val="21"/>
              </w:rPr>
              <w:t xml:space="preserve">  基础设施</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_Toc14670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5</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9622" w:history="1">
            <w:r>
              <w:rPr>
                <w:rFonts w:ascii="宋体" w:hAnsi="宋体" w:cs="宋体" w:hint="eastAsia"/>
                <w:bCs/>
                <w:szCs w:val="21"/>
              </w:rPr>
              <w:t>6.1.1</w:t>
            </w:r>
            <w:r>
              <w:rPr>
                <w:rFonts w:ascii="宋体" w:hAnsi="宋体" w:cs="宋体" w:hint="eastAsia"/>
                <w:szCs w:val="21"/>
              </w:rPr>
              <w:t xml:space="preserve">  智能化集成平台</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_Toc19622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5</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3863" w:history="1">
            <w:r>
              <w:rPr>
                <w:rFonts w:ascii="宋体" w:hAnsi="宋体" w:cs="宋体" w:hint="eastAsia"/>
                <w:bCs/>
                <w:kern w:val="0"/>
                <w:szCs w:val="21"/>
                <w:lang w:bidi="ar"/>
              </w:rPr>
              <w:t xml:space="preserve">6.1.2  </w:t>
            </w:r>
            <w:r>
              <w:rPr>
                <w:rFonts w:ascii="宋体" w:hAnsi="宋体" w:cs="宋体" w:hint="eastAsia"/>
                <w:kern w:val="0"/>
                <w:szCs w:val="21"/>
                <w:lang w:bidi="ar"/>
              </w:rPr>
              <w:t>布线系统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_Toc13863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5</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4118" w:history="1">
            <w:r>
              <w:rPr>
                <w:rFonts w:ascii="宋体" w:hAnsi="宋体" w:cs="宋体" w:hint="eastAsia"/>
                <w:bCs/>
                <w:kern w:val="0"/>
                <w:szCs w:val="21"/>
                <w:lang w:bidi="ar"/>
              </w:rPr>
              <w:t xml:space="preserve">6.1.3  </w:t>
            </w:r>
            <w:r>
              <w:rPr>
                <w:rFonts w:ascii="宋体" w:hAnsi="宋体" w:cs="宋体" w:hint="eastAsia"/>
                <w:kern w:val="0"/>
                <w:szCs w:val="21"/>
                <w:lang w:bidi="ar"/>
              </w:rPr>
              <w:t>信息网络系统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_Toc24118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755" w:history="1">
            <w:r>
              <w:rPr>
                <w:rFonts w:ascii="宋体" w:hAnsi="宋体" w:cs="宋体" w:hint="eastAsia"/>
                <w:bCs/>
                <w:kern w:val="0"/>
                <w:szCs w:val="21"/>
                <w:lang w:bidi="ar"/>
              </w:rPr>
              <w:t xml:space="preserve">6.1.4  </w:t>
            </w:r>
            <w:r>
              <w:rPr>
                <w:rFonts w:ascii="宋体" w:hAnsi="宋体" w:cs="宋体" w:hint="eastAsia"/>
                <w:kern w:val="0"/>
                <w:szCs w:val="21"/>
                <w:lang w:bidi="ar"/>
              </w:rPr>
              <w:t>通信系统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_Toc2755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4477" w:history="1">
            <w:r>
              <w:rPr>
                <w:rFonts w:ascii="宋体" w:hAnsi="宋体" w:cs="宋体" w:hint="eastAsia"/>
                <w:bCs/>
                <w:kern w:val="0"/>
                <w:szCs w:val="21"/>
                <w:lang w:bidi="ar"/>
              </w:rPr>
              <w:t xml:space="preserve">6.1.5  </w:t>
            </w:r>
            <w:r>
              <w:rPr>
                <w:rFonts w:ascii="宋体" w:hAnsi="宋体" w:cs="宋体" w:hint="eastAsia"/>
                <w:kern w:val="0"/>
                <w:szCs w:val="21"/>
                <w:lang w:bidi="ar"/>
              </w:rPr>
              <w:t>公共广播系统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_Toc24477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4204" w:history="1">
            <w:r>
              <w:rPr>
                <w:rFonts w:ascii="宋体" w:hAnsi="宋体" w:cs="宋体" w:hint="eastAsia"/>
                <w:bCs/>
                <w:kern w:val="0"/>
                <w:szCs w:val="21"/>
                <w:lang w:bidi="ar"/>
              </w:rPr>
              <w:t xml:space="preserve">6.1.6  </w:t>
            </w:r>
            <w:r>
              <w:rPr>
                <w:rFonts w:ascii="宋体" w:hAnsi="宋体" w:cs="宋体" w:hint="eastAsia"/>
                <w:kern w:val="0"/>
                <w:szCs w:val="21"/>
                <w:lang w:bidi="ar"/>
              </w:rPr>
              <w:t>会议系统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_Toc14204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5046" w:history="1">
            <w:r>
              <w:rPr>
                <w:rFonts w:ascii="宋体" w:hAnsi="宋体" w:cs="宋体" w:hint="eastAsia"/>
                <w:bCs/>
                <w:kern w:val="0"/>
                <w:szCs w:val="21"/>
                <w:lang w:bidi="ar"/>
              </w:rPr>
              <w:t xml:space="preserve">6.1.7  </w:t>
            </w:r>
            <w:r>
              <w:rPr>
                <w:rFonts w:ascii="宋体" w:hAnsi="宋体" w:cs="宋体" w:hint="eastAsia"/>
                <w:kern w:val="0"/>
                <w:szCs w:val="21"/>
                <w:lang w:bidi="ar"/>
              </w:rPr>
              <w:t>信息发布系统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_Toc15046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9637" w:history="1">
            <w:r>
              <w:rPr>
                <w:rFonts w:ascii="宋体" w:hAnsi="宋体" w:cs="宋体" w:hint="eastAsia"/>
                <w:bCs/>
                <w:kern w:val="0"/>
                <w:szCs w:val="21"/>
                <w:lang w:bidi="ar"/>
              </w:rPr>
              <w:t xml:space="preserve">6.1.8  </w:t>
            </w:r>
            <w:r>
              <w:rPr>
                <w:rFonts w:ascii="宋体" w:hAnsi="宋体" w:cs="宋体" w:hint="eastAsia"/>
                <w:kern w:val="0"/>
                <w:szCs w:val="21"/>
                <w:lang w:bidi="ar"/>
              </w:rPr>
              <w:t>建筑设备管理系统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_Toc9637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668" w:history="1">
            <w:r>
              <w:rPr>
                <w:rFonts w:ascii="宋体" w:hAnsi="宋体" w:cs="宋体" w:hint="eastAsia"/>
                <w:bCs/>
                <w:kern w:val="0"/>
                <w:szCs w:val="21"/>
                <w:lang w:bidi="ar"/>
              </w:rPr>
              <w:t xml:space="preserve">6.1.9  </w:t>
            </w:r>
            <w:r>
              <w:rPr>
                <w:rFonts w:ascii="宋体" w:hAnsi="宋体" w:cs="宋体" w:hint="eastAsia"/>
                <w:kern w:val="0"/>
                <w:szCs w:val="21"/>
                <w:lang w:bidi="ar"/>
              </w:rPr>
              <w:t>入侵与求助报警系统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_Toc1668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6484" w:history="1">
            <w:r>
              <w:rPr>
                <w:rFonts w:ascii="宋体" w:hAnsi="宋体" w:cs="宋体" w:hint="eastAsia"/>
                <w:bCs/>
                <w:kern w:val="0"/>
                <w:szCs w:val="21"/>
                <w:lang w:bidi="ar"/>
              </w:rPr>
              <w:t xml:space="preserve">6.1.10  </w:t>
            </w:r>
            <w:r>
              <w:rPr>
                <w:rFonts w:ascii="宋体" w:hAnsi="宋体" w:cs="宋体" w:hint="eastAsia"/>
                <w:kern w:val="0"/>
                <w:szCs w:val="21"/>
                <w:lang w:bidi="ar"/>
              </w:rPr>
              <w:t>视频安防监控系统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_Toc16484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1354" w:history="1">
            <w:r>
              <w:rPr>
                <w:rFonts w:ascii="宋体" w:hAnsi="宋体" w:cs="宋体" w:hint="eastAsia"/>
                <w:bCs/>
                <w:kern w:val="0"/>
                <w:szCs w:val="21"/>
                <w:lang w:bidi="ar"/>
              </w:rPr>
              <w:t xml:space="preserve">6.1.11  </w:t>
            </w:r>
            <w:r>
              <w:rPr>
                <w:rFonts w:ascii="宋体" w:hAnsi="宋体" w:cs="宋体" w:hint="eastAsia"/>
                <w:kern w:val="0"/>
                <w:szCs w:val="21"/>
                <w:lang w:bidi="ar"/>
              </w:rPr>
              <w:t>出入口控制系统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_Toc31354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3938" w:history="1">
            <w:r>
              <w:rPr>
                <w:rFonts w:ascii="宋体" w:hAnsi="宋体" w:cs="宋体" w:hint="eastAsia"/>
                <w:bCs/>
                <w:kern w:val="0"/>
                <w:szCs w:val="21"/>
                <w:lang w:bidi="ar"/>
              </w:rPr>
              <w:t xml:space="preserve">6.1.12  </w:t>
            </w:r>
            <w:r>
              <w:rPr>
                <w:rFonts w:ascii="宋体" w:hAnsi="宋体" w:cs="宋体" w:hint="eastAsia"/>
                <w:kern w:val="0"/>
                <w:szCs w:val="21"/>
                <w:lang w:bidi="ar"/>
              </w:rPr>
              <w:t>电子巡查系统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_Toc23938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6429" w:history="1">
            <w:r>
              <w:rPr>
                <w:rFonts w:ascii="宋体" w:hAnsi="宋体" w:cs="宋体" w:hint="eastAsia"/>
                <w:bCs/>
                <w:kern w:val="0"/>
                <w:szCs w:val="21"/>
                <w:lang w:bidi="ar"/>
              </w:rPr>
              <w:t xml:space="preserve">6.1.13  </w:t>
            </w:r>
            <w:r>
              <w:rPr>
                <w:rFonts w:ascii="宋体" w:hAnsi="宋体" w:cs="宋体" w:hint="eastAsia"/>
                <w:kern w:val="0"/>
                <w:szCs w:val="21"/>
                <w:lang w:bidi="ar"/>
              </w:rPr>
              <w:t>智慧消防管理系统</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_Toc26429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5749" w:history="1">
            <w:r>
              <w:rPr>
                <w:rFonts w:ascii="宋体" w:hAnsi="宋体" w:cs="宋体" w:hint="eastAsia"/>
                <w:bCs/>
                <w:kern w:val="0"/>
                <w:szCs w:val="21"/>
                <w:lang w:bidi="ar"/>
              </w:rPr>
              <w:t xml:space="preserve">6.1.14  </w:t>
            </w:r>
            <w:r>
              <w:rPr>
                <w:rFonts w:ascii="宋体" w:hAnsi="宋体" w:cs="宋体" w:hint="eastAsia"/>
                <w:kern w:val="0"/>
                <w:szCs w:val="21"/>
                <w:lang w:bidi="ar"/>
              </w:rPr>
              <w:t>机房设施</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_Toc15749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9</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31857" w:history="1">
            <w:r>
              <w:rPr>
                <w:rFonts w:ascii="宋体" w:hAnsi="宋体" w:cs="宋体" w:hint="eastAsia"/>
                <w:bCs/>
                <w:kern w:val="0"/>
                <w:szCs w:val="21"/>
                <w:lang w:bidi="ar"/>
              </w:rPr>
              <w:t xml:space="preserve">6.2 </w:t>
            </w:r>
            <w:r>
              <w:rPr>
                <w:rFonts w:ascii="宋体" w:hAnsi="宋体" w:cs="宋体" w:hint="eastAsia"/>
                <w:kern w:val="0"/>
                <w:szCs w:val="21"/>
                <w:lang w:bidi="ar"/>
              </w:rPr>
              <w:t xml:space="preserve"> 网络环境</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_Toc31857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6065" w:history="1">
            <w:r>
              <w:rPr>
                <w:rFonts w:ascii="宋体" w:hAnsi="宋体" w:cs="宋体" w:hint="eastAsia"/>
                <w:bCs/>
                <w:kern w:val="0"/>
                <w:szCs w:val="21"/>
                <w:lang w:bidi="ar"/>
              </w:rPr>
              <w:t xml:space="preserve">6.2.1  </w:t>
            </w:r>
            <w:r>
              <w:rPr>
                <w:rFonts w:ascii="宋体" w:hAnsi="宋体" w:cs="宋体" w:hint="eastAsia"/>
                <w:kern w:val="0"/>
                <w:szCs w:val="21"/>
                <w:lang w:bidi="ar"/>
              </w:rPr>
              <w:t>互联网接入</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_Toc26065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3559" w:history="1">
            <w:r>
              <w:rPr>
                <w:rFonts w:ascii="宋体" w:hAnsi="宋体" w:cs="宋体" w:hint="eastAsia"/>
                <w:bCs/>
                <w:kern w:val="0"/>
                <w:szCs w:val="21"/>
                <w:lang w:bidi="ar"/>
              </w:rPr>
              <w:t xml:space="preserve">6.2.2  </w:t>
            </w:r>
            <w:r>
              <w:rPr>
                <w:rFonts w:ascii="宋体" w:hAnsi="宋体" w:cs="宋体" w:hint="eastAsia"/>
                <w:kern w:val="0"/>
                <w:szCs w:val="21"/>
                <w:lang w:bidi="ar"/>
              </w:rPr>
              <w:t>校园主干网</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_Toc13559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7814" w:history="1">
            <w:r>
              <w:rPr>
                <w:rFonts w:ascii="宋体" w:hAnsi="宋体" w:cs="宋体" w:hint="eastAsia"/>
                <w:bCs/>
                <w:kern w:val="0"/>
                <w:szCs w:val="21"/>
                <w:lang w:bidi="ar"/>
              </w:rPr>
              <w:t xml:space="preserve">6.2.3  </w:t>
            </w:r>
            <w:r>
              <w:rPr>
                <w:rFonts w:ascii="宋体" w:hAnsi="宋体" w:cs="宋体" w:hint="eastAsia"/>
                <w:kern w:val="0"/>
                <w:szCs w:val="21"/>
                <w:lang w:bidi="ar"/>
              </w:rPr>
              <w:t>有线网络</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_Toc27814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10</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6741" w:history="1">
            <w:r>
              <w:rPr>
                <w:rFonts w:ascii="宋体" w:hAnsi="宋体" w:cs="宋体" w:hint="eastAsia"/>
                <w:bCs/>
                <w:kern w:val="0"/>
                <w:szCs w:val="21"/>
                <w:lang w:bidi="ar"/>
              </w:rPr>
              <w:t xml:space="preserve">6.2.4  </w:t>
            </w:r>
            <w:r>
              <w:rPr>
                <w:rFonts w:ascii="宋体" w:hAnsi="宋体" w:cs="宋体" w:hint="eastAsia"/>
                <w:kern w:val="0"/>
                <w:szCs w:val="21"/>
                <w:lang w:bidi="ar"/>
              </w:rPr>
              <w:t>无线网络</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_Toc16741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10</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0019" w:history="1">
            <w:r>
              <w:rPr>
                <w:rFonts w:ascii="宋体" w:hAnsi="宋体" w:cs="宋体" w:hint="eastAsia"/>
                <w:bCs/>
                <w:kern w:val="0"/>
                <w:szCs w:val="21"/>
                <w:lang w:bidi="ar"/>
              </w:rPr>
              <w:t xml:space="preserve">6.2.5  </w:t>
            </w:r>
            <w:r>
              <w:rPr>
                <w:rFonts w:ascii="宋体" w:hAnsi="宋体" w:cs="宋体" w:hint="eastAsia"/>
                <w:kern w:val="0"/>
                <w:szCs w:val="21"/>
                <w:lang w:bidi="ar"/>
              </w:rPr>
              <w:t>校园物联网络</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_Toc20019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10</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9293" w:history="1">
            <w:r>
              <w:rPr>
                <w:rFonts w:ascii="宋体" w:hAnsi="宋体" w:cs="宋体" w:hint="eastAsia"/>
                <w:bCs/>
                <w:kern w:val="0"/>
                <w:szCs w:val="21"/>
                <w:lang w:bidi="ar"/>
              </w:rPr>
              <w:t xml:space="preserve">6.2.6  </w:t>
            </w:r>
            <w:r>
              <w:rPr>
                <w:rFonts w:ascii="宋体" w:hAnsi="宋体" w:cs="宋体" w:hint="eastAsia"/>
                <w:kern w:val="0"/>
                <w:szCs w:val="21"/>
                <w:lang w:bidi="ar"/>
              </w:rPr>
              <w:t>校园5G网</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_Toc19293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10</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23316" w:history="1">
            <w:r>
              <w:rPr>
                <w:rFonts w:ascii="宋体" w:hAnsi="宋体" w:cs="宋体" w:hint="eastAsia"/>
                <w:bCs/>
                <w:kern w:val="0"/>
                <w:szCs w:val="21"/>
                <w:lang w:bidi="ar"/>
              </w:rPr>
              <w:t xml:space="preserve">6.3  </w:t>
            </w:r>
            <w:r>
              <w:rPr>
                <w:rFonts w:ascii="宋体" w:hAnsi="宋体" w:cs="宋体" w:hint="eastAsia"/>
                <w:kern w:val="0"/>
                <w:szCs w:val="21"/>
                <w:lang w:bidi="ar"/>
              </w:rPr>
              <w:t>数据平台</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_Toc23316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11</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5112" w:history="1">
            <w:r>
              <w:rPr>
                <w:rFonts w:ascii="宋体" w:hAnsi="宋体" w:cs="宋体" w:hint="eastAsia"/>
                <w:bCs/>
                <w:kern w:val="0"/>
                <w:szCs w:val="21"/>
                <w:lang w:bidi="ar"/>
              </w:rPr>
              <w:t xml:space="preserve">6.3.1  </w:t>
            </w:r>
            <w:r>
              <w:rPr>
                <w:rFonts w:ascii="宋体" w:hAnsi="宋体" w:cs="宋体" w:hint="eastAsia"/>
                <w:kern w:val="0"/>
                <w:szCs w:val="21"/>
                <w:lang w:bidi="ar"/>
              </w:rPr>
              <w:t>数据采集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_Toc5112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11</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572" w:history="1">
            <w:r>
              <w:rPr>
                <w:rFonts w:ascii="宋体" w:hAnsi="宋体" w:cs="宋体" w:hint="eastAsia"/>
                <w:bCs/>
                <w:kern w:val="0"/>
                <w:szCs w:val="21"/>
                <w:lang w:bidi="ar"/>
              </w:rPr>
              <w:t xml:space="preserve">6.3.2  </w:t>
            </w:r>
            <w:r>
              <w:rPr>
                <w:rFonts w:ascii="宋体" w:hAnsi="宋体" w:cs="宋体" w:hint="eastAsia"/>
                <w:kern w:val="0"/>
                <w:szCs w:val="21"/>
                <w:lang w:bidi="ar"/>
              </w:rPr>
              <w:t>数据处理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_Toc2572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11</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9028" w:history="1">
            <w:r>
              <w:rPr>
                <w:rFonts w:ascii="宋体" w:hAnsi="宋体" w:cs="宋体" w:hint="eastAsia"/>
                <w:bCs/>
                <w:kern w:val="0"/>
                <w:szCs w:val="21"/>
                <w:lang w:bidi="ar"/>
              </w:rPr>
              <w:t xml:space="preserve">6.3.3  </w:t>
            </w:r>
            <w:r>
              <w:rPr>
                <w:rFonts w:ascii="宋体" w:hAnsi="宋体" w:cs="宋体" w:hint="eastAsia"/>
                <w:kern w:val="0"/>
                <w:szCs w:val="21"/>
                <w:lang w:bidi="ar"/>
              </w:rPr>
              <w:t>数据服务</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_Toc9028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12</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2368" w:history="1">
            <w:r>
              <w:rPr>
                <w:rFonts w:ascii="宋体" w:hAnsi="宋体" w:cs="宋体" w:hint="eastAsia"/>
                <w:bCs/>
                <w:kern w:val="0"/>
                <w:szCs w:val="21"/>
                <w:lang w:bidi="ar"/>
              </w:rPr>
              <w:t xml:space="preserve">6.3.4  </w:t>
            </w:r>
            <w:r>
              <w:rPr>
                <w:rFonts w:ascii="宋体" w:hAnsi="宋体" w:cs="宋体" w:hint="eastAsia"/>
                <w:kern w:val="0"/>
                <w:szCs w:val="21"/>
                <w:lang w:bidi="ar"/>
              </w:rPr>
              <w:t>统一身份认证</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_Toc32368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13</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7877" w:history="1">
            <w:r>
              <w:rPr>
                <w:rFonts w:ascii="宋体" w:hAnsi="宋体" w:cs="宋体" w:hint="eastAsia"/>
                <w:bCs/>
                <w:kern w:val="0"/>
                <w:szCs w:val="21"/>
                <w:lang w:bidi="ar"/>
              </w:rPr>
              <w:t xml:space="preserve">6.3.5  </w:t>
            </w:r>
            <w:r>
              <w:rPr>
                <w:rFonts w:ascii="宋体" w:hAnsi="宋体" w:cs="宋体" w:hint="eastAsia"/>
                <w:kern w:val="0"/>
                <w:szCs w:val="21"/>
                <w:lang w:bidi="ar"/>
              </w:rPr>
              <w:t>统一接口</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_Toc27877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13</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1099" w:history="1">
            <w:r>
              <w:rPr>
                <w:rFonts w:ascii="宋体" w:hAnsi="宋体" w:cs="宋体" w:hint="eastAsia"/>
                <w:bCs/>
                <w:kern w:val="0"/>
                <w:szCs w:val="21"/>
                <w:lang w:bidi="ar"/>
              </w:rPr>
              <w:t xml:space="preserve">6.4  </w:t>
            </w:r>
            <w:r>
              <w:rPr>
                <w:rFonts w:ascii="宋体" w:hAnsi="宋体" w:cs="宋体" w:hint="eastAsia"/>
                <w:kern w:val="0"/>
                <w:szCs w:val="21"/>
                <w:lang w:bidi="ar"/>
              </w:rPr>
              <w:t>智慧空间</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_Toc1099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14</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3229" w:history="1">
            <w:r>
              <w:rPr>
                <w:rFonts w:ascii="宋体" w:hAnsi="宋体" w:cs="宋体" w:hint="eastAsia"/>
                <w:bCs/>
                <w:kern w:val="0"/>
                <w:szCs w:val="21"/>
                <w:lang w:bidi="ar"/>
              </w:rPr>
              <w:t xml:space="preserve">6.4.1  </w:t>
            </w:r>
            <w:r>
              <w:rPr>
                <w:rFonts w:ascii="宋体" w:hAnsi="宋体" w:cs="宋体" w:hint="eastAsia"/>
                <w:kern w:val="0"/>
                <w:szCs w:val="21"/>
                <w:lang w:bidi="ar"/>
              </w:rPr>
              <w:t>教育教学空间</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_Toc23229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14</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1016" w:history="1">
            <w:r>
              <w:rPr>
                <w:rFonts w:ascii="宋体" w:hAnsi="宋体" w:cs="宋体" w:hint="eastAsia"/>
                <w:bCs/>
                <w:kern w:val="0"/>
                <w:szCs w:val="21"/>
                <w:lang w:bidi="ar"/>
              </w:rPr>
              <w:t xml:space="preserve">6.4.2  </w:t>
            </w:r>
            <w:r>
              <w:rPr>
                <w:rFonts w:ascii="宋体" w:hAnsi="宋体" w:cs="宋体" w:hint="eastAsia"/>
                <w:kern w:val="0"/>
                <w:szCs w:val="21"/>
                <w:lang w:bidi="ar"/>
              </w:rPr>
              <w:t>创新创造空间</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_Toc31016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14</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1453" w:history="1">
            <w:r>
              <w:rPr>
                <w:rFonts w:ascii="宋体" w:hAnsi="宋体" w:cs="宋体" w:hint="eastAsia"/>
                <w:bCs/>
                <w:kern w:val="0"/>
                <w:szCs w:val="21"/>
                <w:lang w:bidi="ar"/>
              </w:rPr>
              <w:t xml:space="preserve">6.4.3  </w:t>
            </w:r>
            <w:r>
              <w:rPr>
                <w:rFonts w:ascii="宋体" w:hAnsi="宋体" w:cs="宋体" w:hint="eastAsia"/>
                <w:kern w:val="0"/>
                <w:szCs w:val="21"/>
                <w:lang w:bidi="ar"/>
              </w:rPr>
              <w:t>文化生活空间</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_Toc31453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15</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18108" w:history="1">
            <w:r>
              <w:rPr>
                <w:rFonts w:ascii="宋体" w:hAnsi="宋体" w:cs="宋体" w:hint="eastAsia"/>
                <w:bCs/>
                <w:kern w:val="0"/>
                <w:szCs w:val="21"/>
                <w:lang w:bidi="ar"/>
              </w:rPr>
              <w:t xml:space="preserve">6.5  </w:t>
            </w:r>
            <w:r>
              <w:rPr>
                <w:rFonts w:ascii="宋体" w:hAnsi="宋体" w:cs="宋体" w:hint="eastAsia"/>
                <w:kern w:val="0"/>
                <w:szCs w:val="21"/>
                <w:lang w:bidi="ar"/>
              </w:rPr>
              <w:t>数字终端</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_Toc18108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15</w:t>
            </w:r>
            <w:r>
              <w:rPr>
                <w:rFonts w:ascii="宋体" w:hAnsi="宋体" w:cs="宋体" w:hint="eastAsia"/>
                <w:szCs w:val="21"/>
              </w:rPr>
              <w:fldChar w:fldCharType="end"/>
            </w:r>
          </w:hyperlink>
        </w:p>
        <w:p w:rsidR="00FB2526" w:rsidRDefault="00FB2526">
          <w:pPr>
            <w:pStyle w:val="30"/>
            <w:tabs>
              <w:tab w:val="right" w:leader="dot" w:pos="8306"/>
            </w:tabs>
            <w:sectPr w:rsidR="00FB2526">
              <w:headerReference w:type="default" r:id="rId11"/>
              <w:footerReference w:type="default" r:id="rId12"/>
              <w:pgSz w:w="11906" w:h="16838"/>
              <w:pgMar w:top="1440" w:right="1800" w:bottom="1440" w:left="1800" w:header="851" w:footer="992" w:gutter="0"/>
              <w:cols w:space="720"/>
              <w:docGrid w:type="lines" w:linePitch="312"/>
            </w:sectPr>
          </w:pPr>
        </w:p>
        <w:p w:rsidR="00FB2526" w:rsidRDefault="00FB2526">
          <w:pPr>
            <w:pStyle w:val="30"/>
            <w:tabs>
              <w:tab w:val="right" w:leader="dot" w:pos="8306"/>
            </w:tabs>
            <w:rPr>
              <w:rFonts w:ascii="宋体" w:hAnsi="宋体" w:cs="宋体"/>
              <w:szCs w:val="21"/>
            </w:rPr>
          </w:pPr>
          <w:hyperlink w:anchor="_Toc11739" w:history="1">
            <w:r>
              <w:rPr>
                <w:rFonts w:ascii="宋体" w:hAnsi="宋体" w:cs="宋体" w:hint="eastAsia"/>
                <w:bCs/>
                <w:kern w:val="0"/>
                <w:szCs w:val="21"/>
                <w:lang w:bidi="ar"/>
              </w:rPr>
              <w:t xml:space="preserve">6.5.1  </w:t>
            </w:r>
            <w:r>
              <w:rPr>
                <w:rFonts w:ascii="宋体" w:hAnsi="宋体" w:cs="宋体" w:hint="eastAsia"/>
                <w:kern w:val="0"/>
                <w:szCs w:val="21"/>
                <w:lang w:bidi="ar"/>
              </w:rPr>
              <w:t>教师终端</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_Toc11739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15</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4187" w:history="1">
            <w:r>
              <w:rPr>
                <w:rFonts w:ascii="宋体" w:hAnsi="宋体" w:cs="宋体" w:hint="eastAsia"/>
                <w:bCs/>
                <w:kern w:val="0"/>
                <w:szCs w:val="21"/>
                <w:lang w:bidi="ar"/>
              </w:rPr>
              <w:t xml:space="preserve">6.5.2  </w:t>
            </w:r>
            <w:r>
              <w:rPr>
                <w:rFonts w:ascii="宋体" w:hAnsi="宋体" w:cs="宋体" w:hint="eastAsia"/>
                <w:kern w:val="0"/>
                <w:szCs w:val="21"/>
                <w:lang w:bidi="ar"/>
              </w:rPr>
              <w:t>学生终端</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_Toc24187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15</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068" w:history="1">
            <w:r>
              <w:rPr>
                <w:rFonts w:ascii="宋体" w:hAnsi="宋体" w:cs="宋体" w:hint="eastAsia"/>
                <w:bCs/>
                <w:kern w:val="0"/>
                <w:szCs w:val="21"/>
                <w:lang w:bidi="ar"/>
              </w:rPr>
              <w:t xml:space="preserve">6.5.3  </w:t>
            </w:r>
            <w:r>
              <w:rPr>
                <w:rFonts w:ascii="宋体" w:hAnsi="宋体" w:cs="宋体" w:hint="eastAsia"/>
                <w:kern w:val="0"/>
                <w:szCs w:val="21"/>
                <w:lang w:bidi="ar"/>
              </w:rPr>
              <w:t>公用终端</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_Toc2068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20619" w:history="1">
            <w:r>
              <w:rPr>
                <w:rFonts w:ascii="宋体" w:hAnsi="宋体" w:cs="宋体" w:hint="eastAsia"/>
                <w:bCs/>
                <w:szCs w:val="21"/>
              </w:rPr>
              <w:t xml:space="preserve">7  </w:t>
            </w:r>
            <w:r>
              <w:rPr>
                <w:rFonts w:ascii="宋体" w:hAnsi="宋体" w:cs="宋体" w:hint="eastAsia"/>
                <w:szCs w:val="21"/>
              </w:rPr>
              <w:t>场景应用</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_Toc20619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83" w:history="1">
            <w:r>
              <w:rPr>
                <w:rFonts w:ascii="宋体" w:hAnsi="宋体" w:cs="宋体" w:hint="eastAsia"/>
                <w:bCs/>
                <w:kern w:val="0"/>
                <w:szCs w:val="21"/>
                <w:lang w:bidi="ar"/>
              </w:rPr>
              <w:t xml:space="preserve">7.1  </w:t>
            </w:r>
            <w:r>
              <w:rPr>
                <w:rFonts w:ascii="宋体" w:hAnsi="宋体" w:cs="宋体" w:hint="eastAsia"/>
                <w:kern w:val="0"/>
                <w:szCs w:val="21"/>
                <w:lang w:bidi="ar"/>
              </w:rPr>
              <w:t>智慧教学</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_Toc83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727" w:history="1">
            <w:r>
              <w:rPr>
                <w:rFonts w:ascii="宋体" w:hAnsi="宋体" w:cs="宋体" w:hint="eastAsia"/>
                <w:bCs/>
                <w:kern w:val="0"/>
                <w:szCs w:val="21"/>
                <w:lang w:bidi="ar"/>
              </w:rPr>
              <w:t xml:space="preserve">7.1.1  </w:t>
            </w:r>
            <w:r>
              <w:rPr>
                <w:rFonts w:ascii="宋体" w:hAnsi="宋体" w:cs="宋体" w:hint="eastAsia"/>
                <w:kern w:val="0"/>
                <w:szCs w:val="21"/>
                <w:lang w:bidi="ar"/>
              </w:rPr>
              <w:t>网络备课</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_Toc2727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0033" w:history="1">
            <w:r>
              <w:rPr>
                <w:rFonts w:ascii="宋体" w:hAnsi="宋体" w:cs="宋体" w:hint="eastAsia"/>
                <w:bCs/>
                <w:kern w:val="0"/>
                <w:szCs w:val="21"/>
                <w:lang w:bidi="ar"/>
              </w:rPr>
              <w:t xml:space="preserve">7.1.2  </w:t>
            </w:r>
            <w:r>
              <w:rPr>
                <w:rFonts w:ascii="宋体" w:hAnsi="宋体" w:cs="宋体" w:hint="eastAsia"/>
                <w:kern w:val="0"/>
                <w:szCs w:val="21"/>
                <w:lang w:bidi="ar"/>
              </w:rPr>
              <w:t>课堂教学</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_Toc10033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2025" w:history="1">
            <w:r>
              <w:rPr>
                <w:rFonts w:ascii="宋体" w:hAnsi="宋体" w:cs="宋体" w:hint="eastAsia"/>
                <w:bCs/>
                <w:kern w:val="0"/>
                <w:szCs w:val="21"/>
                <w:lang w:bidi="ar"/>
              </w:rPr>
              <w:t xml:space="preserve">7.1.3  </w:t>
            </w:r>
            <w:r>
              <w:rPr>
                <w:rFonts w:ascii="宋体" w:hAnsi="宋体" w:cs="宋体" w:hint="eastAsia"/>
                <w:kern w:val="0"/>
                <w:szCs w:val="21"/>
                <w:lang w:bidi="ar"/>
              </w:rPr>
              <w:t>智慧作业</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_Toc32025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850" w:history="1">
            <w:r>
              <w:rPr>
                <w:rFonts w:ascii="宋体" w:hAnsi="宋体" w:cs="宋体" w:hint="eastAsia"/>
                <w:bCs/>
                <w:kern w:val="0"/>
                <w:szCs w:val="21"/>
                <w:lang w:bidi="ar"/>
              </w:rPr>
              <w:t xml:space="preserve">7.1.4  </w:t>
            </w:r>
            <w:r>
              <w:rPr>
                <w:rFonts w:ascii="宋体" w:hAnsi="宋体" w:cs="宋体" w:hint="eastAsia"/>
                <w:kern w:val="0"/>
                <w:szCs w:val="21"/>
                <w:lang w:bidi="ar"/>
              </w:rPr>
              <w:t>网络教研</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_Toc1850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643" w:history="1">
            <w:r>
              <w:rPr>
                <w:rFonts w:ascii="宋体" w:hAnsi="宋体" w:cs="宋体" w:hint="eastAsia"/>
                <w:bCs/>
                <w:kern w:val="0"/>
                <w:szCs w:val="21"/>
                <w:lang w:bidi="ar"/>
              </w:rPr>
              <w:t xml:space="preserve">7.1.5 </w:t>
            </w:r>
            <w:r>
              <w:rPr>
                <w:rFonts w:ascii="宋体" w:hAnsi="宋体" w:cs="宋体" w:hint="eastAsia"/>
                <w:kern w:val="0"/>
                <w:szCs w:val="21"/>
                <w:lang w:bidi="ar"/>
              </w:rPr>
              <w:t xml:space="preserve"> 教学资源</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_Toc3643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16</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8378" w:history="1">
            <w:r>
              <w:rPr>
                <w:rFonts w:ascii="宋体" w:hAnsi="宋体" w:cs="宋体" w:hint="eastAsia"/>
                <w:bCs/>
                <w:kern w:val="0"/>
                <w:szCs w:val="21"/>
                <w:lang w:bidi="ar"/>
              </w:rPr>
              <w:t xml:space="preserve">7.1.6  </w:t>
            </w:r>
            <w:r>
              <w:rPr>
                <w:rFonts w:ascii="宋体" w:hAnsi="宋体" w:cs="宋体" w:hint="eastAsia"/>
                <w:kern w:val="0"/>
                <w:szCs w:val="21"/>
                <w:lang w:bidi="ar"/>
              </w:rPr>
              <w:t>智慧体测</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_Toc28378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15685" w:history="1">
            <w:r>
              <w:rPr>
                <w:rFonts w:ascii="宋体" w:hAnsi="宋体" w:cs="宋体" w:hint="eastAsia"/>
                <w:bCs/>
                <w:kern w:val="0"/>
                <w:szCs w:val="21"/>
                <w:lang w:bidi="ar"/>
              </w:rPr>
              <w:t xml:space="preserve">7.2  </w:t>
            </w:r>
            <w:r>
              <w:rPr>
                <w:rFonts w:ascii="宋体" w:hAnsi="宋体" w:cs="宋体" w:hint="eastAsia"/>
                <w:kern w:val="0"/>
                <w:szCs w:val="21"/>
                <w:lang w:bidi="ar"/>
              </w:rPr>
              <w:t>智慧学习</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_Toc15685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9869" w:history="1">
            <w:r>
              <w:rPr>
                <w:rFonts w:ascii="宋体" w:hAnsi="宋体" w:cs="宋体" w:hint="eastAsia"/>
                <w:bCs/>
                <w:kern w:val="0"/>
                <w:szCs w:val="21"/>
                <w:lang w:bidi="ar"/>
              </w:rPr>
              <w:t xml:space="preserve">7.2.1  </w:t>
            </w:r>
            <w:r>
              <w:rPr>
                <w:rFonts w:ascii="宋体" w:hAnsi="宋体" w:cs="宋体" w:hint="eastAsia"/>
                <w:kern w:val="0"/>
                <w:szCs w:val="21"/>
                <w:lang w:bidi="ar"/>
              </w:rPr>
              <w:t>网络化学习</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_Toc19869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2534" w:history="1">
            <w:r>
              <w:rPr>
                <w:rFonts w:ascii="宋体" w:hAnsi="宋体" w:cs="宋体" w:hint="eastAsia"/>
                <w:bCs/>
                <w:kern w:val="0"/>
                <w:szCs w:val="21"/>
                <w:lang w:bidi="ar"/>
              </w:rPr>
              <w:t xml:space="preserve">7.2.2  </w:t>
            </w:r>
            <w:r>
              <w:rPr>
                <w:rFonts w:ascii="宋体" w:hAnsi="宋体" w:cs="宋体" w:hint="eastAsia"/>
                <w:kern w:val="0"/>
                <w:szCs w:val="21"/>
                <w:lang w:bidi="ar"/>
              </w:rPr>
              <w:t>智能化学习</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_Toc22534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9497" w:history="1">
            <w:r>
              <w:rPr>
                <w:rFonts w:ascii="宋体" w:hAnsi="宋体" w:cs="宋体" w:hint="eastAsia"/>
                <w:bCs/>
                <w:kern w:val="0"/>
                <w:szCs w:val="21"/>
                <w:lang w:bidi="ar"/>
              </w:rPr>
              <w:t xml:space="preserve">7.2.3  </w:t>
            </w:r>
            <w:r>
              <w:rPr>
                <w:rFonts w:ascii="宋体" w:hAnsi="宋体" w:cs="宋体" w:hint="eastAsia"/>
                <w:kern w:val="0"/>
                <w:szCs w:val="21"/>
                <w:lang w:bidi="ar"/>
              </w:rPr>
              <w:t>个性化学习</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_Toc9497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5728" w:history="1">
            <w:r>
              <w:rPr>
                <w:rFonts w:ascii="宋体" w:hAnsi="宋体" w:cs="宋体" w:hint="eastAsia"/>
                <w:bCs/>
                <w:kern w:val="0"/>
                <w:szCs w:val="21"/>
                <w:lang w:bidi="ar"/>
              </w:rPr>
              <w:t xml:space="preserve">7.3  </w:t>
            </w:r>
            <w:r>
              <w:rPr>
                <w:rFonts w:ascii="宋体" w:hAnsi="宋体" w:cs="宋体" w:hint="eastAsia"/>
                <w:kern w:val="0"/>
                <w:szCs w:val="21"/>
                <w:lang w:bidi="ar"/>
              </w:rPr>
              <w:t>智慧管理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_Toc5728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7319" w:history="1">
            <w:r>
              <w:rPr>
                <w:rFonts w:ascii="宋体" w:hAnsi="宋体" w:cs="宋体" w:hint="eastAsia"/>
                <w:bCs/>
                <w:kern w:val="0"/>
                <w:szCs w:val="21"/>
                <w:lang w:bidi="ar"/>
              </w:rPr>
              <w:t xml:space="preserve">7.3.1  </w:t>
            </w:r>
            <w:r>
              <w:rPr>
                <w:rFonts w:ascii="宋体" w:hAnsi="宋体" w:cs="宋体" w:hint="eastAsia"/>
                <w:kern w:val="0"/>
                <w:szCs w:val="21"/>
                <w:lang w:bidi="ar"/>
              </w:rPr>
              <w:t>教务管理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_Toc27319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8218" w:history="1">
            <w:r>
              <w:rPr>
                <w:rFonts w:ascii="宋体" w:hAnsi="宋体" w:cs="宋体" w:hint="eastAsia"/>
                <w:bCs/>
                <w:kern w:val="0"/>
                <w:szCs w:val="21"/>
                <w:lang w:bidi="ar"/>
              </w:rPr>
              <w:t xml:space="preserve">7.3.2  </w:t>
            </w:r>
            <w:r>
              <w:rPr>
                <w:rFonts w:ascii="宋体" w:hAnsi="宋体" w:cs="宋体" w:hint="eastAsia"/>
                <w:kern w:val="0"/>
                <w:szCs w:val="21"/>
                <w:lang w:bidi="ar"/>
              </w:rPr>
              <w:t>行政管理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_Toc8218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17</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0223" w:history="1">
            <w:r>
              <w:rPr>
                <w:rFonts w:ascii="宋体" w:hAnsi="宋体" w:cs="宋体" w:hint="eastAsia"/>
                <w:bCs/>
                <w:kern w:val="0"/>
                <w:szCs w:val="21"/>
                <w:lang w:bidi="ar"/>
              </w:rPr>
              <w:t xml:space="preserve">7.3.3  </w:t>
            </w:r>
            <w:r>
              <w:rPr>
                <w:rFonts w:ascii="宋体" w:hAnsi="宋体" w:cs="宋体" w:hint="eastAsia"/>
                <w:kern w:val="0"/>
                <w:szCs w:val="21"/>
                <w:lang w:bidi="ar"/>
              </w:rPr>
              <w:t>安全管理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_Toc10223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6885" w:history="1">
            <w:r>
              <w:rPr>
                <w:rFonts w:ascii="宋体" w:hAnsi="宋体" w:cs="宋体" w:hint="eastAsia"/>
                <w:bCs/>
                <w:kern w:val="0"/>
                <w:szCs w:val="21"/>
                <w:lang w:bidi="ar"/>
              </w:rPr>
              <w:t xml:space="preserve">7.3.4  </w:t>
            </w:r>
            <w:r>
              <w:rPr>
                <w:rFonts w:ascii="宋体" w:hAnsi="宋体" w:cs="宋体" w:hint="eastAsia"/>
                <w:kern w:val="0"/>
                <w:szCs w:val="21"/>
                <w:lang w:bidi="ar"/>
              </w:rPr>
              <w:t>运行管理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_Toc6885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23376" w:history="1">
            <w:r>
              <w:rPr>
                <w:rFonts w:ascii="宋体" w:hAnsi="宋体" w:cs="宋体" w:hint="eastAsia"/>
                <w:bCs/>
                <w:kern w:val="0"/>
                <w:szCs w:val="21"/>
                <w:lang w:bidi="ar"/>
              </w:rPr>
              <w:t xml:space="preserve">7.4  </w:t>
            </w:r>
            <w:r>
              <w:rPr>
                <w:rFonts w:ascii="宋体" w:hAnsi="宋体" w:cs="宋体" w:hint="eastAsia"/>
                <w:kern w:val="0"/>
                <w:szCs w:val="21"/>
                <w:lang w:bidi="ar"/>
              </w:rPr>
              <w:t>智慧评价</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_Toc23376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5626" w:history="1">
            <w:r>
              <w:rPr>
                <w:rFonts w:ascii="宋体" w:hAnsi="宋体" w:cs="宋体" w:hint="eastAsia"/>
                <w:bCs/>
                <w:kern w:val="0"/>
                <w:szCs w:val="21"/>
                <w:lang w:bidi="ar"/>
              </w:rPr>
              <w:t xml:space="preserve">7.4.1  </w:t>
            </w:r>
            <w:r>
              <w:rPr>
                <w:rFonts w:ascii="宋体" w:hAnsi="宋体" w:cs="宋体" w:hint="eastAsia"/>
                <w:kern w:val="0"/>
                <w:szCs w:val="21"/>
                <w:lang w:bidi="ar"/>
              </w:rPr>
              <w:t>学生评价</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_Toc25626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7086" w:history="1">
            <w:r>
              <w:rPr>
                <w:rFonts w:ascii="宋体" w:hAnsi="宋体" w:cs="宋体" w:hint="eastAsia"/>
                <w:bCs/>
                <w:kern w:val="0"/>
                <w:szCs w:val="21"/>
                <w:lang w:bidi="ar"/>
              </w:rPr>
              <w:t xml:space="preserve">7.4.2  </w:t>
            </w:r>
            <w:r>
              <w:rPr>
                <w:rFonts w:ascii="宋体" w:hAnsi="宋体" w:cs="宋体" w:hint="eastAsia"/>
                <w:kern w:val="0"/>
                <w:szCs w:val="21"/>
                <w:lang w:bidi="ar"/>
              </w:rPr>
              <w:t>教师评价</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_Toc27086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15851" w:history="1">
            <w:r>
              <w:rPr>
                <w:rFonts w:ascii="宋体" w:hAnsi="宋体" w:cs="宋体" w:hint="eastAsia"/>
                <w:bCs/>
                <w:kern w:val="0"/>
                <w:szCs w:val="21"/>
                <w:lang w:bidi="ar"/>
              </w:rPr>
              <w:t xml:space="preserve">7.4.3  </w:t>
            </w:r>
            <w:r>
              <w:rPr>
                <w:rFonts w:ascii="宋体" w:hAnsi="宋体" w:cs="宋体" w:hint="eastAsia"/>
                <w:kern w:val="0"/>
                <w:szCs w:val="21"/>
                <w:lang w:bidi="ar"/>
              </w:rPr>
              <w:t>学校评价</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_Toc15851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411" w:history="1">
            <w:r>
              <w:rPr>
                <w:rFonts w:ascii="宋体" w:hAnsi="宋体" w:cs="宋体" w:hint="eastAsia"/>
                <w:bCs/>
                <w:kern w:val="0"/>
                <w:szCs w:val="21"/>
                <w:lang w:bidi="ar"/>
              </w:rPr>
              <w:t xml:space="preserve">7.5 </w:t>
            </w:r>
            <w:r>
              <w:rPr>
                <w:rFonts w:ascii="宋体" w:hAnsi="宋体" w:cs="宋体" w:hint="eastAsia"/>
                <w:kern w:val="0"/>
                <w:szCs w:val="21"/>
                <w:lang w:bidi="ar"/>
              </w:rPr>
              <w:t xml:space="preserve"> 智慧服务</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_Toc411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6467" w:history="1">
            <w:r>
              <w:rPr>
                <w:rFonts w:ascii="宋体" w:hAnsi="宋体" w:cs="宋体" w:hint="eastAsia"/>
                <w:bCs/>
                <w:kern w:val="0"/>
                <w:szCs w:val="21"/>
                <w:lang w:bidi="ar"/>
              </w:rPr>
              <w:t xml:space="preserve">7.5.1  </w:t>
            </w:r>
            <w:r>
              <w:rPr>
                <w:rFonts w:ascii="宋体" w:hAnsi="宋体" w:cs="宋体" w:hint="eastAsia"/>
                <w:kern w:val="0"/>
                <w:szCs w:val="21"/>
                <w:lang w:bidi="ar"/>
              </w:rPr>
              <w:t>校园生活</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_Toc26467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18</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4270" w:history="1">
            <w:r>
              <w:rPr>
                <w:rFonts w:ascii="宋体" w:hAnsi="宋体" w:cs="宋体" w:hint="eastAsia"/>
                <w:bCs/>
                <w:kern w:val="0"/>
                <w:szCs w:val="21"/>
                <w:lang w:bidi="ar"/>
              </w:rPr>
              <w:t xml:space="preserve">7.5.2  </w:t>
            </w:r>
            <w:r>
              <w:rPr>
                <w:rFonts w:ascii="宋体" w:hAnsi="宋体" w:cs="宋体" w:hint="eastAsia"/>
                <w:kern w:val="0"/>
                <w:szCs w:val="21"/>
                <w:lang w:bidi="ar"/>
              </w:rPr>
              <w:t>校园文化</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_Toc4270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32084" w:history="1">
            <w:r>
              <w:rPr>
                <w:rFonts w:ascii="宋体" w:hAnsi="宋体" w:cs="宋体" w:hint="eastAsia"/>
                <w:bCs/>
                <w:kern w:val="0"/>
                <w:szCs w:val="21"/>
                <w:lang w:bidi="ar"/>
              </w:rPr>
              <w:t xml:space="preserve">7.5.3  </w:t>
            </w:r>
            <w:r>
              <w:rPr>
                <w:rFonts w:ascii="宋体" w:hAnsi="宋体" w:cs="宋体" w:hint="eastAsia"/>
                <w:kern w:val="0"/>
                <w:szCs w:val="21"/>
                <w:lang w:bidi="ar"/>
              </w:rPr>
              <w:t>家校互动</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_Toc32084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19</w:t>
            </w:r>
            <w:r>
              <w:rPr>
                <w:rFonts w:ascii="宋体" w:hAnsi="宋体" w:cs="宋体" w:hint="eastAsia"/>
                <w:szCs w:val="21"/>
              </w:rPr>
              <w:fldChar w:fldCharType="end"/>
            </w:r>
          </w:hyperlink>
        </w:p>
        <w:p w:rsidR="00FB2526" w:rsidRDefault="00FB2526">
          <w:pPr>
            <w:pStyle w:val="30"/>
            <w:tabs>
              <w:tab w:val="right" w:leader="dot" w:pos="8306"/>
            </w:tabs>
            <w:rPr>
              <w:rFonts w:ascii="宋体" w:hAnsi="宋体" w:cs="宋体"/>
              <w:szCs w:val="21"/>
            </w:rPr>
          </w:pPr>
          <w:hyperlink w:anchor="_Toc21633" w:history="1">
            <w:r>
              <w:rPr>
                <w:rFonts w:ascii="宋体" w:hAnsi="宋体" w:cs="宋体" w:hint="eastAsia"/>
                <w:bCs/>
                <w:kern w:val="0"/>
                <w:szCs w:val="21"/>
                <w:lang w:bidi="ar"/>
              </w:rPr>
              <w:t xml:space="preserve">7.5.4  </w:t>
            </w:r>
            <w:r>
              <w:rPr>
                <w:rFonts w:ascii="宋体" w:hAnsi="宋体" w:cs="宋体" w:hint="eastAsia"/>
                <w:kern w:val="0"/>
                <w:szCs w:val="21"/>
                <w:lang w:bidi="ar"/>
              </w:rPr>
              <w:t>社会服务</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_Toc21633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19</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13200" w:history="1">
            <w:r>
              <w:rPr>
                <w:rFonts w:ascii="宋体" w:hAnsi="宋体" w:cs="宋体" w:hint="eastAsia"/>
                <w:bCs/>
                <w:szCs w:val="21"/>
              </w:rPr>
              <w:t>8</w:t>
            </w:r>
            <w:r>
              <w:rPr>
                <w:rFonts w:ascii="宋体" w:hAnsi="宋体" w:cs="宋体" w:hint="eastAsia"/>
                <w:szCs w:val="21"/>
              </w:rPr>
              <w:t xml:space="preserve">  信息网络安全</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_Toc13200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19</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29906" w:history="1">
            <w:r>
              <w:rPr>
                <w:rFonts w:ascii="宋体" w:hAnsi="宋体" w:cs="宋体" w:hint="eastAsia"/>
                <w:bCs/>
                <w:kern w:val="0"/>
                <w:szCs w:val="21"/>
                <w:lang w:bidi="ar"/>
              </w:rPr>
              <w:t xml:space="preserve">8.1  </w:t>
            </w:r>
            <w:r>
              <w:rPr>
                <w:rFonts w:ascii="宋体" w:hAnsi="宋体" w:cs="宋体" w:hint="eastAsia"/>
                <w:kern w:val="0"/>
                <w:szCs w:val="21"/>
                <w:lang w:bidi="ar"/>
              </w:rPr>
              <w:t>总体要求</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_Toc29906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19</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12587" w:history="1">
            <w:r>
              <w:rPr>
                <w:rFonts w:ascii="宋体" w:hAnsi="宋体" w:cs="宋体" w:hint="eastAsia"/>
                <w:bCs/>
                <w:kern w:val="0"/>
                <w:szCs w:val="21"/>
                <w:lang w:bidi="ar"/>
              </w:rPr>
              <w:t xml:space="preserve">8.2  </w:t>
            </w:r>
            <w:r>
              <w:rPr>
                <w:rFonts w:ascii="宋体" w:hAnsi="宋体" w:cs="宋体" w:hint="eastAsia"/>
                <w:kern w:val="0"/>
                <w:szCs w:val="21"/>
                <w:lang w:bidi="ar"/>
              </w:rPr>
              <w:t>安全管理</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_Toc12587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19</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26994" w:history="1">
            <w:r>
              <w:rPr>
                <w:rFonts w:ascii="宋体" w:hAnsi="宋体" w:cs="宋体" w:hint="eastAsia"/>
                <w:bCs/>
                <w:kern w:val="0"/>
                <w:szCs w:val="21"/>
                <w:lang w:bidi="ar"/>
              </w:rPr>
              <w:t xml:space="preserve">8.3  </w:t>
            </w:r>
            <w:r>
              <w:rPr>
                <w:rFonts w:ascii="宋体" w:hAnsi="宋体" w:cs="宋体" w:hint="eastAsia"/>
                <w:kern w:val="0"/>
                <w:szCs w:val="21"/>
                <w:lang w:bidi="ar"/>
              </w:rPr>
              <w:t>安全技术防护</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_Toc26994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20</w:t>
            </w:r>
            <w:r>
              <w:rPr>
                <w:rFonts w:ascii="宋体" w:hAnsi="宋体" w:cs="宋体" w:hint="eastAsia"/>
                <w:szCs w:val="21"/>
              </w:rPr>
              <w:fldChar w:fldCharType="end"/>
            </w:r>
          </w:hyperlink>
        </w:p>
        <w:p w:rsidR="00FB2526" w:rsidRDefault="00FB2526">
          <w:pPr>
            <w:pStyle w:val="2"/>
            <w:tabs>
              <w:tab w:val="right" w:leader="dot" w:pos="8306"/>
            </w:tabs>
            <w:rPr>
              <w:rFonts w:ascii="宋体" w:hAnsi="宋体" w:cs="宋体"/>
              <w:szCs w:val="21"/>
            </w:rPr>
          </w:pPr>
          <w:hyperlink w:anchor="_Toc28571" w:history="1">
            <w:r>
              <w:rPr>
                <w:rFonts w:ascii="宋体" w:hAnsi="宋体" w:cs="宋体" w:hint="eastAsia"/>
                <w:bCs/>
                <w:kern w:val="0"/>
                <w:szCs w:val="21"/>
                <w:lang w:bidi="ar"/>
              </w:rPr>
              <w:t xml:space="preserve">8.4  </w:t>
            </w:r>
            <w:r>
              <w:rPr>
                <w:rFonts w:ascii="宋体" w:hAnsi="宋体" w:cs="宋体" w:hint="eastAsia"/>
                <w:kern w:val="0"/>
                <w:szCs w:val="21"/>
                <w:lang w:bidi="ar"/>
              </w:rPr>
              <w:t>安全运维</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_Toc28571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20</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r>
            <w:rPr>
              <w:rFonts w:ascii="宋体" w:hAnsi="宋体" w:cs="宋体" w:hint="eastAsia"/>
              <w:szCs w:val="21"/>
            </w:rPr>
            <w:t xml:space="preserve">附录A（资料性）  </w:t>
          </w:r>
          <w:hyperlink w:anchor="_Toc15333" w:history="1">
            <w:r>
              <w:rPr>
                <w:rFonts w:ascii="宋体" w:hAnsi="宋体" w:cs="宋体" w:hint="eastAsia"/>
                <w:szCs w:val="21"/>
              </w:rPr>
              <w:t>智慧教室设施设备配置参考</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_Toc15333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21</w:t>
            </w:r>
            <w:r>
              <w:rPr>
                <w:rFonts w:ascii="宋体" w:hAnsi="宋体" w:cs="宋体" w:hint="eastAsia"/>
                <w:szCs w:val="21"/>
              </w:rPr>
              <w:fldChar w:fldCharType="end"/>
            </w:r>
          </w:hyperlink>
        </w:p>
        <w:p w:rsidR="00FB2526" w:rsidRDefault="00FB2526">
          <w:pPr>
            <w:pStyle w:val="10"/>
            <w:tabs>
              <w:tab w:val="right" w:leader="dot" w:pos="8306"/>
            </w:tabs>
            <w:rPr>
              <w:rFonts w:ascii="宋体" w:hAnsi="宋体" w:cs="宋体"/>
              <w:szCs w:val="21"/>
            </w:rPr>
          </w:pPr>
          <w:hyperlink w:anchor="_Toc29598" w:history="1">
            <w:r>
              <w:rPr>
                <w:rFonts w:ascii="宋体" w:hAnsi="宋体" w:cs="宋体" w:hint="eastAsia"/>
                <w:bCs/>
                <w:szCs w:val="21"/>
              </w:rPr>
              <w:t>参考文献</w:t>
            </w:r>
            <w:r>
              <w:rPr>
                <w:rFonts w:ascii="宋体" w:hAnsi="宋体" w:cs="宋体" w:hint="eastAsia"/>
                <w:szCs w:val="21"/>
              </w:rPr>
              <w:tab/>
            </w:r>
            <w:r>
              <w:rPr>
                <w:rFonts w:ascii="宋体" w:hAnsi="宋体" w:cs="宋体" w:hint="eastAsia"/>
                <w:szCs w:val="21"/>
              </w:rPr>
              <w:fldChar w:fldCharType="begin"/>
            </w:r>
            <w:r>
              <w:rPr>
                <w:rFonts w:ascii="宋体" w:hAnsi="宋体" w:cs="宋体" w:hint="eastAsia"/>
                <w:szCs w:val="21"/>
              </w:rPr>
              <w:instrText xml:space="preserve"> PAGEREF _Toc29598 \h </w:instrText>
            </w:r>
            <w:r>
              <w:rPr>
                <w:rFonts w:ascii="宋体" w:hAnsi="宋体" w:cs="宋体" w:hint="eastAsia"/>
                <w:szCs w:val="21"/>
              </w:rPr>
            </w:r>
            <w:r>
              <w:rPr>
                <w:rFonts w:ascii="宋体" w:hAnsi="宋体" w:cs="宋体" w:hint="eastAsia"/>
                <w:szCs w:val="21"/>
              </w:rPr>
              <w:fldChar w:fldCharType="separate"/>
            </w:r>
            <w:r>
              <w:rPr>
                <w:rFonts w:ascii="宋体" w:hAnsi="宋体" w:cs="宋体" w:hint="eastAsia"/>
                <w:szCs w:val="21"/>
              </w:rPr>
              <w:t>24</w:t>
            </w:r>
            <w:r>
              <w:rPr>
                <w:rFonts w:ascii="宋体" w:hAnsi="宋体" w:cs="宋体" w:hint="eastAsia"/>
                <w:szCs w:val="21"/>
              </w:rPr>
              <w:fldChar w:fldCharType="end"/>
            </w:r>
          </w:hyperlink>
        </w:p>
        <w:p w:rsidR="00EB57E6" w:rsidRDefault="00FB2526">
          <w:r>
            <w:rPr>
              <w:rFonts w:ascii="宋体" w:hAnsi="宋体" w:cs="宋体" w:hint="eastAsia"/>
              <w:szCs w:val="21"/>
            </w:rPr>
            <w:fldChar w:fldCharType="end"/>
          </w:r>
        </w:p>
      </w:sdtContent>
    </w:sdt>
    <w:p w:rsidR="00EB57E6" w:rsidRDefault="00EB57E6">
      <w:pPr>
        <w:sectPr w:rsidR="00EB57E6">
          <w:footerReference w:type="default" r:id="rId13"/>
          <w:pgSz w:w="11906" w:h="16838"/>
          <w:pgMar w:top="1440" w:right="1800" w:bottom="1440" w:left="1800" w:header="851" w:footer="992" w:gutter="0"/>
          <w:cols w:space="720"/>
          <w:docGrid w:type="lines" w:linePitch="312"/>
        </w:sectPr>
      </w:pPr>
    </w:p>
    <w:p w:rsidR="00EB57E6" w:rsidRDefault="00EB57E6">
      <w:pPr>
        <w:pStyle w:val="a0"/>
      </w:pPr>
    </w:p>
    <w:p w:rsidR="00EB57E6" w:rsidRDefault="00EB57E6"/>
    <w:p w:rsidR="00EB57E6" w:rsidRDefault="00EB57E6"/>
    <w:p w:rsidR="00EB57E6" w:rsidRDefault="00EB57E6"/>
    <w:p w:rsidR="00EB57E6" w:rsidRDefault="00EB57E6"/>
    <w:p w:rsidR="00EB57E6" w:rsidRDefault="00EB57E6">
      <w:pPr>
        <w:sectPr w:rsidR="00EB57E6">
          <w:footerReference w:type="default" r:id="rId14"/>
          <w:type w:val="continuous"/>
          <w:pgSz w:w="11906" w:h="16838"/>
          <w:pgMar w:top="1440" w:right="1800" w:bottom="1440" w:left="1800" w:header="851" w:footer="992" w:gutter="0"/>
          <w:cols w:space="720"/>
          <w:docGrid w:type="lines" w:linePitch="312"/>
        </w:sectPr>
      </w:pPr>
    </w:p>
    <w:p w:rsidR="00EB57E6" w:rsidRDefault="00EB57E6">
      <w:pPr>
        <w:sectPr w:rsidR="00EB57E6">
          <w:type w:val="continuous"/>
          <w:pgSz w:w="11906" w:h="16838"/>
          <w:pgMar w:top="1440" w:right="1800" w:bottom="1440" w:left="1800" w:header="851" w:footer="992" w:gutter="0"/>
          <w:cols w:space="720"/>
          <w:docGrid w:type="lines" w:linePitch="312"/>
        </w:sectPr>
      </w:pPr>
    </w:p>
    <w:p w:rsidR="00EB57E6" w:rsidRDefault="000D4CD6">
      <w:r>
        <w:lastRenderedPageBreak/>
        <w:br w:type="page"/>
      </w:r>
    </w:p>
    <w:p w:rsidR="00EB57E6" w:rsidRDefault="00EB57E6">
      <w:pPr>
        <w:pStyle w:val="a0"/>
        <w:sectPr w:rsidR="00EB57E6">
          <w:type w:val="continuous"/>
          <w:pgSz w:w="11906" w:h="16838"/>
          <w:pgMar w:top="1440" w:right="1800" w:bottom="1440" w:left="1800" w:header="851" w:footer="992" w:gutter="0"/>
          <w:cols w:space="720"/>
          <w:docGrid w:type="lines" w:linePitch="312"/>
        </w:sectPr>
      </w:pPr>
    </w:p>
    <w:p w:rsidR="00EB57E6" w:rsidRDefault="00EB57E6">
      <w:pPr>
        <w:pStyle w:val="a0"/>
        <w:ind w:left="0"/>
      </w:pPr>
    </w:p>
    <w:p w:rsidR="00EB57E6" w:rsidRDefault="000D4CD6">
      <w:pPr>
        <w:tabs>
          <w:tab w:val="left" w:pos="3313"/>
        </w:tabs>
        <w:jc w:val="center"/>
        <w:outlineLvl w:val="0"/>
        <w:rPr>
          <w:rFonts w:ascii="宋体" w:hAnsi="宋体" w:cs="宋体"/>
          <w:b/>
          <w:bCs/>
          <w:sz w:val="28"/>
          <w:szCs w:val="28"/>
        </w:rPr>
      </w:pPr>
      <w:bookmarkStart w:id="16" w:name="_Toc9511"/>
      <w:r>
        <w:rPr>
          <w:rFonts w:ascii="黑体" w:eastAsia="黑体" w:hAnsi="黑体" w:hint="eastAsia"/>
          <w:color w:val="000000"/>
          <w:sz w:val="32"/>
          <w:szCs w:val="32"/>
        </w:rPr>
        <w:t xml:space="preserve">前   </w:t>
      </w:r>
      <w:r>
        <w:rPr>
          <w:rFonts w:ascii="黑体" w:eastAsia="黑体" w:hAnsi="黑体"/>
          <w:color w:val="000000"/>
          <w:sz w:val="32"/>
          <w:szCs w:val="32"/>
        </w:rPr>
        <w:t xml:space="preserve"> </w:t>
      </w:r>
      <w:r>
        <w:rPr>
          <w:rFonts w:ascii="黑体" w:eastAsia="黑体" w:hAnsi="黑体" w:hint="eastAsia"/>
          <w:color w:val="000000"/>
          <w:sz w:val="32"/>
          <w:szCs w:val="32"/>
        </w:rPr>
        <w:t>言</w:t>
      </w:r>
      <w:bookmarkEnd w:id="15"/>
      <w:bookmarkEnd w:id="14"/>
      <w:bookmarkEnd w:id="13"/>
      <w:bookmarkEnd w:id="12"/>
      <w:bookmarkEnd w:id="16"/>
    </w:p>
    <w:p w:rsidR="00EB57E6" w:rsidRDefault="00EB57E6">
      <w:pPr>
        <w:ind w:firstLineChars="200" w:firstLine="520"/>
        <w:rPr>
          <w:rFonts w:ascii="宋体" w:hAnsi="宋体" w:cs="宋体"/>
          <w:color w:val="000000" w:themeColor="text1"/>
          <w:spacing w:val="10"/>
          <w:sz w:val="24"/>
          <w:szCs w:val="24"/>
          <w:shd w:val="clear" w:color="auto" w:fill="FFFFFF"/>
        </w:rPr>
      </w:pPr>
    </w:p>
    <w:p w:rsidR="00EB57E6" w:rsidRDefault="000D4CD6">
      <w:pPr>
        <w:ind w:firstLineChars="200" w:firstLine="420"/>
        <w:rPr>
          <w:rFonts w:ascii="宋体" w:hAnsi="宋体" w:cs="宋体"/>
          <w:color w:val="000000"/>
          <w:spacing w:val="10"/>
          <w:szCs w:val="21"/>
          <w:shd w:val="clear" w:color="auto" w:fill="FFFFFF"/>
        </w:rPr>
      </w:pPr>
      <w:r>
        <w:rPr>
          <w:rFonts w:ascii="宋体" w:hAnsi="宋体" w:cs="宋体" w:hint="eastAsia"/>
          <w:szCs w:val="21"/>
        </w:rPr>
        <w:t>本文件按照GB/T 1.1</w:t>
      </w:r>
      <w:r w:rsidR="003D7C42">
        <w:rPr>
          <w:rFonts w:ascii="宋体" w:hAnsi="宋体" w:cs="宋体" w:hint="eastAsia"/>
          <w:szCs w:val="21"/>
        </w:rPr>
        <w:t>—</w:t>
      </w:r>
      <w:r>
        <w:rPr>
          <w:rFonts w:ascii="宋体" w:hAnsi="宋体" w:cs="宋体" w:hint="eastAsia"/>
          <w:szCs w:val="21"/>
        </w:rPr>
        <w:t>2020《标准化工作导则  第1部分：标准化文件的结构和起草规则》的规定起草</w:t>
      </w:r>
      <w:r>
        <w:rPr>
          <w:rFonts w:ascii="宋体" w:hAnsi="宋体" w:cs="宋体" w:hint="eastAsia"/>
          <w:color w:val="000000"/>
          <w:spacing w:val="10"/>
          <w:szCs w:val="21"/>
          <w:shd w:val="clear" w:color="auto" w:fill="FFFFFF"/>
        </w:rPr>
        <w:t>。</w:t>
      </w:r>
    </w:p>
    <w:p w:rsidR="00EB57E6" w:rsidRDefault="000D4CD6">
      <w:pPr>
        <w:pStyle w:val="a0"/>
        <w:ind w:left="0" w:firstLineChars="200" w:firstLine="420"/>
        <w:rPr>
          <w:sz w:val="21"/>
          <w:szCs w:val="21"/>
        </w:rPr>
      </w:pPr>
      <w:r>
        <w:rPr>
          <w:rFonts w:hint="eastAsia"/>
          <w:sz w:val="21"/>
          <w:szCs w:val="21"/>
        </w:rPr>
        <w:t>请注意本文件的某些内容可能涉及专利。本文件的发布机构不承担识别专利的责任。</w:t>
      </w:r>
    </w:p>
    <w:p w:rsidR="00EB57E6" w:rsidRDefault="003D7C42">
      <w:pPr>
        <w:ind w:firstLineChars="200" w:firstLine="420"/>
        <w:rPr>
          <w:rFonts w:ascii="宋体" w:hAnsi="宋体" w:cs="宋体"/>
          <w:szCs w:val="21"/>
        </w:rPr>
      </w:pPr>
      <w:r>
        <w:rPr>
          <w:rFonts w:ascii="宋体" w:hAnsi="宋体" w:cs="宋体" w:hint="eastAsia"/>
          <w:szCs w:val="21"/>
        </w:rPr>
        <w:t>本文件由江苏省教育厅提出、</w:t>
      </w:r>
      <w:r w:rsidR="000D4CD6">
        <w:rPr>
          <w:rFonts w:ascii="宋体" w:hAnsi="宋体" w:cs="宋体" w:hint="eastAsia"/>
          <w:szCs w:val="21"/>
        </w:rPr>
        <w:t>归口</w:t>
      </w:r>
      <w:r>
        <w:rPr>
          <w:rFonts w:ascii="宋体" w:hAnsi="宋体" w:cs="宋体" w:hint="eastAsia"/>
          <w:szCs w:val="21"/>
        </w:rPr>
        <w:t>并组织实施</w:t>
      </w:r>
      <w:r w:rsidR="000D4CD6">
        <w:rPr>
          <w:rFonts w:ascii="宋体" w:hAnsi="宋体" w:cs="宋体" w:hint="eastAsia"/>
          <w:szCs w:val="21"/>
        </w:rPr>
        <w:t>。</w:t>
      </w:r>
    </w:p>
    <w:p w:rsidR="00EB57E6" w:rsidRDefault="000D4CD6">
      <w:pPr>
        <w:ind w:firstLineChars="200" w:firstLine="420"/>
        <w:rPr>
          <w:rFonts w:ascii="宋体" w:hAnsi="宋体" w:cs="宋体"/>
          <w:szCs w:val="21"/>
        </w:rPr>
      </w:pPr>
      <w:r>
        <w:rPr>
          <w:rFonts w:ascii="宋体" w:hAnsi="宋体" w:cs="宋体" w:hint="eastAsia"/>
          <w:szCs w:val="21"/>
        </w:rPr>
        <w:t>本文件起草单位：江苏省电化教育馆</w:t>
      </w:r>
      <w:bookmarkStart w:id="17" w:name="_Toc24773"/>
      <w:r>
        <w:rPr>
          <w:rFonts w:ascii="宋体" w:hAnsi="宋体" w:cs="宋体" w:hint="eastAsia"/>
          <w:szCs w:val="21"/>
        </w:rPr>
        <w:t>、江苏省高校科技发展中心</w:t>
      </w:r>
      <w:bookmarkStart w:id="18" w:name="_Toc27921"/>
      <w:bookmarkEnd w:id="17"/>
      <w:r>
        <w:rPr>
          <w:rFonts w:ascii="宋体" w:hAnsi="宋体" w:cs="宋体" w:hint="eastAsia"/>
          <w:szCs w:val="21"/>
        </w:rPr>
        <w:t>、江苏省教育装备与勤工俭学管理中心</w:t>
      </w:r>
      <w:bookmarkEnd w:id="18"/>
      <w:r>
        <w:rPr>
          <w:rFonts w:ascii="宋体" w:hAnsi="宋体" w:cs="宋体" w:hint="eastAsia"/>
          <w:szCs w:val="21"/>
        </w:rPr>
        <w:t>、江苏省公共工程建设中心有限公司</w:t>
      </w:r>
      <w:bookmarkStart w:id="19" w:name="_Toc18626"/>
      <w:r>
        <w:rPr>
          <w:rFonts w:ascii="宋体" w:hAnsi="宋体" w:cs="宋体" w:hint="eastAsia"/>
          <w:szCs w:val="21"/>
        </w:rPr>
        <w:t>、东南大学建筑设计研究院有限公司</w:t>
      </w:r>
      <w:bookmarkEnd w:id="19"/>
      <w:r>
        <w:rPr>
          <w:rFonts w:ascii="宋体" w:hAnsi="宋体" w:cs="宋体" w:hint="eastAsia"/>
          <w:szCs w:val="21"/>
        </w:rPr>
        <w:t>、中</w:t>
      </w:r>
      <w:proofErr w:type="gramStart"/>
      <w:r>
        <w:rPr>
          <w:rFonts w:ascii="宋体" w:hAnsi="宋体" w:cs="宋体" w:hint="eastAsia"/>
          <w:szCs w:val="21"/>
        </w:rPr>
        <w:t>通服咨询</w:t>
      </w:r>
      <w:proofErr w:type="gramEnd"/>
      <w:r>
        <w:rPr>
          <w:rFonts w:ascii="宋体" w:hAnsi="宋体" w:cs="宋体" w:hint="eastAsia"/>
          <w:szCs w:val="21"/>
        </w:rPr>
        <w:t>设计研究院有限公司、江苏省共创教育发展有限公司</w:t>
      </w:r>
      <w:bookmarkStart w:id="20" w:name="_Toc25062"/>
      <w:r>
        <w:rPr>
          <w:rFonts w:ascii="宋体" w:hAnsi="宋体" w:cs="宋体" w:hint="eastAsia"/>
          <w:szCs w:val="21"/>
        </w:rPr>
        <w:t>、南京市第二建筑设计研究院有限公司</w:t>
      </w:r>
      <w:bookmarkEnd w:id="20"/>
      <w:r>
        <w:rPr>
          <w:rFonts w:ascii="宋体" w:hAnsi="宋体" w:cs="宋体" w:hint="eastAsia"/>
          <w:szCs w:val="21"/>
        </w:rPr>
        <w:t>、江苏中江数字建设技术有限公司</w:t>
      </w:r>
      <w:bookmarkStart w:id="21" w:name="_Toc18434"/>
      <w:r>
        <w:rPr>
          <w:rFonts w:ascii="宋体" w:hAnsi="宋体" w:cs="宋体" w:hint="eastAsia"/>
          <w:szCs w:val="21"/>
        </w:rPr>
        <w:t>、江苏赛融科技股份有限公司</w:t>
      </w:r>
      <w:bookmarkEnd w:id="21"/>
      <w:r>
        <w:rPr>
          <w:rFonts w:ascii="宋体" w:hAnsi="宋体" w:cs="宋体" w:hint="eastAsia"/>
          <w:szCs w:val="21"/>
        </w:rPr>
        <w:t>、江苏省土木建筑学会。</w:t>
      </w:r>
    </w:p>
    <w:p w:rsidR="00EB57E6" w:rsidRDefault="000D4CD6">
      <w:pPr>
        <w:ind w:firstLineChars="200" w:firstLine="420"/>
        <w:rPr>
          <w:rFonts w:ascii="宋体" w:hAnsi="宋体" w:cs="宋体"/>
          <w:szCs w:val="21"/>
        </w:rPr>
      </w:pPr>
      <w:r>
        <w:rPr>
          <w:rFonts w:ascii="宋体" w:hAnsi="宋体" w:cs="宋体" w:hint="eastAsia"/>
          <w:szCs w:val="21"/>
        </w:rPr>
        <w:t>本文件主要起草人：李建芬、肖浩、严稼轩、胡影、许晓</w:t>
      </w:r>
      <w:proofErr w:type="gramStart"/>
      <w:r>
        <w:rPr>
          <w:rFonts w:ascii="宋体" w:hAnsi="宋体" w:cs="宋体" w:hint="eastAsia"/>
          <w:szCs w:val="21"/>
        </w:rPr>
        <w:t>冯</w:t>
      </w:r>
      <w:proofErr w:type="gramEnd"/>
      <w:r>
        <w:rPr>
          <w:rFonts w:ascii="宋体" w:hAnsi="宋体" w:cs="宋体" w:hint="eastAsia"/>
          <w:szCs w:val="21"/>
        </w:rPr>
        <w:t>、朱高祺、周庆生、陶耀光、徐迎春、凌虹、陈肃华、刘安铭、周黎、高飞、李骥、吴大江、马骏、马杰、于志敏、丁永东、王志海、李涛、杨金鑫、吴赟、乔晗、</w:t>
      </w:r>
      <w:r>
        <w:rPr>
          <w:rFonts w:ascii="宋体" w:hAnsi="宋体" w:cs="宋体" w:hint="eastAsia"/>
          <w:bCs/>
          <w:color w:val="000000"/>
          <w:szCs w:val="21"/>
        </w:rPr>
        <w:t>徐美婧、章敏婕、汪立鹤、刘永金。</w:t>
      </w:r>
    </w:p>
    <w:p w:rsidR="00EB57E6" w:rsidRDefault="00EB57E6">
      <w:pPr>
        <w:widowControl/>
        <w:jc w:val="center"/>
        <w:rPr>
          <w:rFonts w:ascii="黑体" w:eastAsia="黑体" w:hAnsi="黑体"/>
          <w:color w:val="000000"/>
          <w:kern w:val="0"/>
          <w:sz w:val="32"/>
          <w:szCs w:val="32"/>
        </w:rPr>
      </w:pPr>
    </w:p>
    <w:p w:rsidR="00EB57E6" w:rsidRDefault="00EB57E6">
      <w:pPr>
        <w:widowControl/>
        <w:rPr>
          <w:rFonts w:ascii="黑体" w:eastAsia="黑体" w:hAnsi="黑体"/>
          <w:color w:val="000000"/>
          <w:kern w:val="0"/>
          <w:sz w:val="32"/>
          <w:szCs w:val="32"/>
        </w:rPr>
      </w:pPr>
    </w:p>
    <w:p w:rsidR="00EB57E6" w:rsidRDefault="00EB57E6">
      <w:pPr>
        <w:widowControl/>
        <w:jc w:val="center"/>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rPr>
          <w:rFonts w:ascii="黑体" w:eastAsia="黑体" w:hAnsi="黑体"/>
          <w:b/>
          <w:bCs/>
          <w:color w:val="000000"/>
          <w:kern w:val="0"/>
          <w:sz w:val="32"/>
          <w:szCs w:val="32"/>
        </w:rPr>
      </w:pPr>
    </w:p>
    <w:p w:rsidR="00EB57E6" w:rsidRDefault="00EB57E6">
      <w:pPr>
        <w:pStyle w:val="a0"/>
        <w:ind w:left="0"/>
        <w:rPr>
          <w:rFonts w:ascii="黑体" w:eastAsia="黑体" w:hAnsi="黑体"/>
          <w:b/>
          <w:bCs/>
          <w:color w:val="000000"/>
          <w:kern w:val="0"/>
          <w:sz w:val="32"/>
          <w:szCs w:val="32"/>
        </w:rPr>
      </w:pPr>
    </w:p>
    <w:p w:rsidR="00EB57E6" w:rsidRDefault="00EB57E6">
      <w:pPr>
        <w:pStyle w:val="a0"/>
        <w:ind w:left="0"/>
        <w:rPr>
          <w:rFonts w:ascii="黑体" w:eastAsia="黑体" w:hAnsi="黑体"/>
          <w:b/>
          <w:bCs/>
          <w:color w:val="000000"/>
          <w:kern w:val="0"/>
          <w:sz w:val="32"/>
          <w:szCs w:val="32"/>
        </w:rPr>
      </w:pPr>
    </w:p>
    <w:p w:rsidR="00EB57E6" w:rsidRDefault="00EB57E6">
      <w:pPr>
        <w:pStyle w:val="a0"/>
        <w:ind w:left="0"/>
        <w:rPr>
          <w:rFonts w:ascii="黑体" w:eastAsia="黑体" w:hAnsi="黑体"/>
          <w:b/>
          <w:bCs/>
          <w:color w:val="000000"/>
          <w:kern w:val="0"/>
          <w:sz w:val="32"/>
          <w:szCs w:val="32"/>
        </w:rPr>
      </w:pPr>
    </w:p>
    <w:p w:rsidR="00EB57E6" w:rsidRDefault="00EB57E6">
      <w:pPr>
        <w:pStyle w:val="a0"/>
        <w:ind w:left="0"/>
        <w:rPr>
          <w:rFonts w:ascii="黑体" w:eastAsia="黑体" w:hAnsi="黑体"/>
          <w:b/>
          <w:bCs/>
          <w:color w:val="000000"/>
          <w:kern w:val="0"/>
          <w:sz w:val="32"/>
          <w:szCs w:val="32"/>
        </w:rPr>
      </w:pPr>
    </w:p>
    <w:p w:rsidR="00EB57E6" w:rsidRDefault="00EB57E6">
      <w:pPr>
        <w:tabs>
          <w:tab w:val="left" w:pos="3313"/>
        </w:tabs>
        <w:jc w:val="center"/>
        <w:outlineLvl w:val="0"/>
        <w:rPr>
          <w:rFonts w:ascii="黑体" w:eastAsia="黑体" w:hAnsi="黑体"/>
          <w:color w:val="000000"/>
          <w:sz w:val="32"/>
          <w:szCs w:val="32"/>
          <w:highlight w:val="cyan"/>
        </w:rPr>
        <w:sectPr w:rsidR="00EB57E6">
          <w:footerReference w:type="default" r:id="rId15"/>
          <w:pgSz w:w="11906" w:h="16838"/>
          <w:pgMar w:top="1440" w:right="1800" w:bottom="1440" w:left="1800" w:header="851" w:footer="992" w:gutter="0"/>
          <w:cols w:space="720"/>
          <w:docGrid w:type="lines" w:linePitch="312"/>
        </w:sectPr>
      </w:pPr>
    </w:p>
    <w:p w:rsidR="00EB57E6" w:rsidRPr="00FB2526" w:rsidRDefault="000D4CD6">
      <w:pPr>
        <w:tabs>
          <w:tab w:val="left" w:pos="3313"/>
        </w:tabs>
        <w:jc w:val="center"/>
        <w:outlineLvl w:val="0"/>
        <w:rPr>
          <w:rFonts w:ascii="宋体" w:hAnsi="宋体" w:cs="宋体"/>
          <w:spacing w:val="10"/>
          <w:sz w:val="22"/>
          <w:szCs w:val="24"/>
          <w:shd w:val="clear" w:color="auto" w:fill="FFFFFF"/>
        </w:rPr>
      </w:pPr>
      <w:bookmarkStart w:id="22" w:name="_Toc4674"/>
      <w:r w:rsidRPr="00FB2526">
        <w:rPr>
          <w:rFonts w:ascii="黑体" w:eastAsia="黑体" w:hAnsi="黑体" w:hint="eastAsia"/>
          <w:sz w:val="28"/>
          <w:szCs w:val="32"/>
        </w:rPr>
        <w:lastRenderedPageBreak/>
        <w:t xml:space="preserve">引   </w:t>
      </w:r>
      <w:r w:rsidRPr="00FB2526">
        <w:rPr>
          <w:rFonts w:ascii="黑体" w:eastAsia="黑体" w:hAnsi="黑体"/>
          <w:sz w:val="28"/>
          <w:szCs w:val="32"/>
        </w:rPr>
        <w:t xml:space="preserve"> </w:t>
      </w:r>
      <w:r w:rsidRPr="00FB2526">
        <w:rPr>
          <w:rFonts w:ascii="黑体" w:eastAsia="黑体" w:hAnsi="黑体" w:hint="eastAsia"/>
          <w:sz w:val="28"/>
          <w:szCs w:val="32"/>
        </w:rPr>
        <w:t>言</w:t>
      </w:r>
      <w:bookmarkEnd w:id="22"/>
    </w:p>
    <w:p w:rsidR="00EB57E6" w:rsidRDefault="00EB57E6">
      <w:pPr>
        <w:ind w:firstLine="560"/>
        <w:jc w:val="left"/>
        <w:rPr>
          <w:rFonts w:ascii="宋体" w:hAnsi="宋体" w:cs="宋体"/>
          <w:sz w:val="24"/>
          <w:szCs w:val="24"/>
        </w:rPr>
      </w:pPr>
    </w:p>
    <w:p w:rsidR="00EB57E6" w:rsidRDefault="000D4CD6">
      <w:pPr>
        <w:ind w:firstLine="560"/>
        <w:rPr>
          <w:rFonts w:ascii="宋体" w:hAnsi="宋体" w:cs="宋体"/>
          <w:szCs w:val="21"/>
        </w:rPr>
      </w:pPr>
      <w:r>
        <w:rPr>
          <w:rFonts w:ascii="宋体" w:hAnsi="宋体" w:cs="宋体" w:hint="eastAsia"/>
          <w:szCs w:val="21"/>
        </w:rPr>
        <w:t>随着云计算、大数据、物联网、人工智能等新一代信息技术的快速发展，以及</w:t>
      </w:r>
      <w:r>
        <w:rPr>
          <w:rFonts w:ascii="宋体" w:hAnsi="宋体" w:cs="宋体"/>
          <w:szCs w:val="21"/>
        </w:rPr>
        <w:t>教育信息化2.0行动计划、教育数字化战略行动的相继推进实施，教育数字化的战略地位日益凸显</w:t>
      </w:r>
      <w:r>
        <w:rPr>
          <w:rFonts w:ascii="宋体" w:hAnsi="宋体" w:cs="宋体" w:hint="eastAsia"/>
          <w:szCs w:val="21"/>
        </w:rPr>
        <w:t>。作为教育数字化的重要内容，智慧校园应运而生，并日益成为地区和学校推进教育数字化的关键途径和重要着力点。</w:t>
      </w:r>
    </w:p>
    <w:p w:rsidR="00EB57E6" w:rsidRDefault="000D4CD6">
      <w:pPr>
        <w:pStyle w:val="a0"/>
        <w:ind w:left="0" w:firstLineChars="200" w:firstLine="420"/>
      </w:pPr>
      <w:r>
        <w:rPr>
          <w:rFonts w:cs="宋体" w:hint="eastAsia"/>
          <w:sz w:val="21"/>
          <w:szCs w:val="21"/>
        </w:rPr>
        <w:t>中小学校智慧校园设计和建设应坚持开放共享、集约整合、因地制宜、适度超前的理念，在充分考虑地方的经济、社会发展水平以及学校的阶段、学制和规模，充分利用国家、省、市、县数字化相关设施、平台及资源的基础上，进行整体规划、系统设计、分步实施，更好满足教育教学需求并为师生创造良好的学习和生活环境。</w:t>
      </w:r>
    </w:p>
    <w:p w:rsidR="00EB57E6" w:rsidRDefault="000D4CD6">
      <w:pPr>
        <w:widowControl/>
        <w:ind w:firstLineChars="200" w:firstLine="460"/>
        <w:rPr>
          <w:rFonts w:ascii="宋体" w:hAnsi="宋体" w:cs="宋体"/>
          <w:kern w:val="0"/>
          <w:szCs w:val="21"/>
          <w:lang w:bidi="ar"/>
        </w:rPr>
      </w:pPr>
      <w:r>
        <w:rPr>
          <w:rFonts w:ascii="宋体" w:hAnsi="宋体" w:cs="宋体" w:hint="eastAsia"/>
          <w:spacing w:val="10"/>
          <w:szCs w:val="21"/>
          <w:shd w:val="clear" w:color="auto" w:fill="FFFFFF"/>
        </w:rPr>
        <w:t>为</w:t>
      </w:r>
      <w:r>
        <w:rPr>
          <w:rFonts w:ascii="宋体" w:hAnsi="宋体" w:cs="宋体" w:hint="eastAsia"/>
          <w:kern w:val="0"/>
          <w:szCs w:val="21"/>
          <w:lang w:bidi="ar"/>
        </w:rPr>
        <w:t>规范江苏省中小学校智慧校园设计和建设，做到安全可靠、技术先进、经济合理、绿色低碳、管理高效，制定本文件。</w:t>
      </w: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pStyle w:val="a0"/>
        <w:rPr>
          <w:rFonts w:cs="宋体"/>
          <w:kern w:val="0"/>
          <w:sz w:val="21"/>
          <w:szCs w:val="21"/>
          <w:lang w:bidi="ar"/>
        </w:rPr>
      </w:pPr>
    </w:p>
    <w:p w:rsidR="00EB57E6" w:rsidRDefault="00EB57E6">
      <w:pPr>
        <w:widowControl/>
        <w:jc w:val="center"/>
        <w:outlineLvl w:val="0"/>
        <w:rPr>
          <w:rFonts w:ascii="黑体" w:eastAsia="黑体" w:hAnsi="黑体"/>
          <w:kern w:val="0"/>
          <w:sz w:val="32"/>
          <w:szCs w:val="32"/>
        </w:rPr>
        <w:sectPr w:rsidR="00EB57E6">
          <w:footerReference w:type="default" r:id="rId16"/>
          <w:pgSz w:w="11906" w:h="16838"/>
          <w:pgMar w:top="1440" w:right="1800" w:bottom="1440" w:left="1800" w:header="851" w:footer="992" w:gutter="0"/>
          <w:cols w:space="720"/>
          <w:docGrid w:type="lines" w:linePitch="312"/>
        </w:sectPr>
      </w:pPr>
      <w:bookmarkStart w:id="23" w:name="_Toc5952"/>
      <w:bookmarkStart w:id="24" w:name="_Toc16463"/>
      <w:bookmarkStart w:id="25" w:name="_Toc4330"/>
      <w:bookmarkStart w:id="26" w:name="_Toc22405"/>
      <w:bookmarkStart w:id="27" w:name="_Toc31975"/>
      <w:bookmarkStart w:id="28" w:name="_Toc27805"/>
      <w:bookmarkStart w:id="29" w:name="_Toc941"/>
      <w:bookmarkStart w:id="30" w:name="_Toc30397"/>
      <w:bookmarkStart w:id="31" w:name="_Toc12382"/>
      <w:bookmarkStart w:id="32" w:name="_Toc7812"/>
    </w:p>
    <w:p w:rsidR="00EB57E6" w:rsidRDefault="000D4CD6">
      <w:pPr>
        <w:widowControl/>
        <w:jc w:val="center"/>
        <w:outlineLvl w:val="0"/>
        <w:rPr>
          <w:rFonts w:ascii="黑体" w:eastAsia="黑体" w:hAnsi="黑体"/>
          <w:kern w:val="0"/>
          <w:sz w:val="32"/>
          <w:szCs w:val="32"/>
        </w:rPr>
      </w:pPr>
      <w:bookmarkStart w:id="33" w:name="_Toc1034"/>
      <w:bookmarkStart w:id="34" w:name="_Toc26647"/>
      <w:r>
        <w:rPr>
          <w:rFonts w:ascii="黑体" w:eastAsia="黑体" w:hAnsi="黑体" w:hint="eastAsia"/>
          <w:kern w:val="0"/>
          <w:sz w:val="32"/>
          <w:szCs w:val="32"/>
        </w:rPr>
        <w:lastRenderedPageBreak/>
        <w:t>中小学校智慧校园建设规范</w:t>
      </w:r>
      <w:bookmarkEnd w:id="23"/>
      <w:bookmarkEnd w:id="24"/>
      <w:bookmarkEnd w:id="25"/>
      <w:bookmarkEnd w:id="26"/>
      <w:bookmarkEnd w:id="27"/>
      <w:bookmarkEnd w:id="28"/>
      <w:bookmarkEnd w:id="29"/>
      <w:bookmarkEnd w:id="30"/>
      <w:bookmarkEnd w:id="31"/>
      <w:bookmarkEnd w:id="32"/>
      <w:bookmarkEnd w:id="33"/>
      <w:bookmarkEnd w:id="34"/>
    </w:p>
    <w:p w:rsidR="00EB57E6" w:rsidRDefault="00EB57E6">
      <w:pPr>
        <w:rPr>
          <w:rFonts w:ascii="黑体" w:eastAsia="黑体" w:hAnsi="黑体" w:cs="黑体"/>
          <w:szCs w:val="21"/>
        </w:rPr>
      </w:pPr>
      <w:bookmarkStart w:id="35" w:name="_Toc20673"/>
      <w:bookmarkStart w:id="36" w:name="_Toc26667"/>
      <w:bookmarkStart w:id="37" w:name="_Toc31761"/>
      <w:bookmarkStart w:id="38" w:name="_Toc32078"/>
    </w:p>
    <w:p w:rsidR="00EB57E6" w:rsidRDefault="000D4CD6" w:rsidP="003D7C42">
      <w:pPr>
        <w:spacing w:beforeLines="100" w:before="312" w:afterLines="100" w:after="312"/>
        <w:outlineLvl w:val="0"/>
      </w:pPr>
      <w:bookmarkStart w:id="39" w:name="_Toc10717"/>
      <w:r>
        <w:rPr>
          <w:rFonts w:ascii="黑体" w:eastAsia="黑体" w:hAnsi="黑体" w:cs="黑体" w:hint="eastAsia"/>
          <w:szCs w:val="21"/>
        </w:rPr>
        <w:t>1  范围</w:t>
      </w:r>
      <w:bookmarkEnd w:id="35"/>
      <w:bookmarkEnd w:id="36"/>
      <w:bookmarkEnd w:id="37"/>
      <w:bookmarkEnd w:id="38"/>
      <w:bookmarkEnd w:id="39"/>
    </w:p>
    <w:p w:rsidR="00EB57E6" w:rsidRDefault="000D4CD6">
      <w:pPr>
        <w:ind w:firstLineChars="200" w:firstLine="460"/>
        <w:outlineLvl w:val="0"/>
        <w:rPr>
          <w:rFonts w:ascii="宋体" w:hAnsi="宋体" w:cs="宋体"/>
          <w:spacing w:val="10"/>
          <w:szCs w:val="21"/>
          <w:shd w:val="clear" w:color="auto" w:fill="FFFFFF"/>
        </w:rPr>
      </w:pPr>
      <w:bookmarkStart w:id="40" w:name="_Toc24074"/>
      <w:bookmarkStart w:id="41" w:name="_Toc5009"/>
      <w:bookmarkStart w:id="42" w:name="_Toc8068"/>
      <w:bookmarkStart w:id="43" w:name="_Toc15730"/>
      <w:bookmarkStart w:id="44" w:name="_Toc8711"/>
      <w:bookmarkStart w:id="45" w:name="_Toc20905"/>
      <w:r>
        <w:rPr>
          <w:rFonts w:ascii="宋体" w:hAnsi="宋体" w:cs="宋体" w:hint="eastAsia"/>
          <w:spacing w:val="10"/>
          <w:szCs w:val="21"/>
          <w:shd w:val="clear" w:color="auto" w:fill="FFFFFF"/>
        </w:rPr>
        <w:t>本文件规定了中小学校智慧校园建设的总体要求、基础环境、场景应用、信息网络安全。</w:t>
      </w:r>
      <w:bookmarkEnd w:id="40"/>
      <w:bookmarkEnd w:id="41"/>
      <w:bookmarkEnd w:id="42"/>
      <w:bookmarkEnd w:id="43"/>
      <w:bookmarkEnd w:id="44"/>
      <w:bookmarkEnd w:id="45"/>
    </w:p>
    <w:p w:rsidR="00EB57E6" w:rsidRDefault="000D4CD6">
      <w:pPr>
        <w:widowControl/>
        <w:ind w:firstLineChars="200" w:firstLine="460"/>
        <w:rPr>
          <w:rFonts w:ascii="宋体" w:hAnsi="宋体" w:cs="宋体"/>
          <w:spacing w:val="10"/>
          <w:szCs w:val="21"/>
          <w:shd w:val="clear" w:color="auto" w:fill="FFFFFF"/>
        </w:rPr>
      </w:pPr>
      <w:r>
        <w:rPr>
          <w:rFonts w:ascii="宋体" w:hAnsi="宋体" w:cs="宋体" w:hint="eastAsia"/>
          <w:spacing w:val="10"/>
          <w:szCs w:val="21"/>
          <w:shd w:val="clear" w:color="auto" w:fill="FFFFFF"/>
        </w:rPr>
        <w:t>本</w:t>
      </w:r>
      <w:r>
        <w:rPr>
          <w:rFonts w:ascii="宋体" w:hAnsi="宋体" w:cs="宋体" w:hint="eastAsia"/>
          <w:kern w:val="0"/>
          <w:szCs w:val="21"/>
          <w:lang w:bidi="ar"/>
        </w:rPr>
        <w:t>文件</w:t>
      </w:r>
      <w:r>
        <w:rPr>
          <w:rFonts w:ascii="宋体" w:hAnsi="宋体" w:cs="宋体" w:hint="eastAsia"/>
          <w:spacing w:val="10"/>
          <w:szCs w:val="21"/>
          <w:shd w:val="clear" w:color="auto" w:fill="FFFFFF"/>
        </w:rPr>
        <w:t>适用于江苏省城镇和农村中小学校(含非完全小学)的新建、改建和扩建的智慧校园规划设计和建设，其他基础教育学校(幼儿园、特殊教育学校和中等职业学校等)可参照本</w:t>
      </w:r>
      <w:r>
        <w:rPr>
          <w:rFonts w:ascii="宋体" w:hAnsi="宋体" w:cs="宋体" w:hint="eastAsia"/>
          <w:kern w:val="0"/>
          <w:szCs w:val="21"/>
          <w:lang w:bidi="ar"/>
        </w:rPr>
        <w:t>文件</w:t>
      </w:r>
      <w:r>
        <w:rPr>
          <w:rFonts w:ascii="宋体" w:hAnsi="宋体" w:cs="宋体" w:hint="eastAsia"/>
          <w:spacing w:val="10"/>
          <w:szCs w:val="21"/>
          <w:shd w:val="clear" w:color="auto" w:fill="FFFFFF"/>
        </w:rPr>
        <w:t>执行。</w:t>
      </w:r>
    </w:p>
    <w:p w:rsidR="00EB57E6" w:rsidRDefault="000D4CD6" w:rsidP="003D7C42">
      <w:pPr>
        <w:widowControl/>
        <w:spacing w:beforeLines="100" w:before="312" w:afterLines="100" w:after="312"/>
        <w:outlineLvl w:val="0"/>
        <w:rPr>
          <w:rFonts w:ascii="黑体" w:eastAsia="黑体" w:hAnsi="黑体" w:cs="黑体"/>
          <w:spacing w:val="10"/>
          <w:szCs w:val="21"/>
          <w:shd w:val="clear" w:color="auto" w:fill="FFFFFF"/>
        </w:rPr>
      </w:pPr>
      <w:bookmarkStart w:id="46" w:name="_Toc10183"/>
      <w:bookmarkStart w:id="47" w:name="_Toc11289"/>
      <w:bookmarkStart w:id="48" w:name="_Toc11421"/>
      <w:bookmarkStart w:id="49" w:name="_Toc7899"/>
      <w:bookmarkStart w:id="50" w:name="_Toc2606"/>
      <w:r>
        <w:rPr>
          <w:rFonts w:ascii="黑体" w:eastAsia="黑体" w:hAnsi="黑体" w:cs="黑体" w:hint="eastAsia"/>
          <w:spacing w:val="10"/>
          <w:szCs w:val="21"/>
          <w:shd w:val="clear" w:color="auto" w:fill="FFFFFF"/>
        </w:rPr>
        <w:t>2  规范性引用文件</w:t>
      </w:r>
      <w:bookmarkEnd w:id="46"/>
      <w:bookmarkEnd w:id="47"/>
      <w:bookmarkEnd w:id="48"/>
      <w:bookmarkEnd w:id="49"/>
      <w:bookmarkEnd w:id="50"/>
    </w:p>
    <w:p w:rsidR="00EB57E6" w:rsidRDefault="000D4CD6">
      <w:pPr>
        <w:widowControl/>
        <w:ind w:firstLineChars="200" w:firstLine="420"/>
        <w:outlineLvl w:val="0"/>
        <w:rPr>
          <w:rFonts w:ascii="宋体" w:hAnsi="宋体" w:cs="宋体"/>
          <w:szCs w:val="21"/>
        </w:rPr>
      </w:pPr>
      <w:bookmarkStart w:id="51" w:name="_Toc3510"/>
      <w:bookmarkStart w:id="52" w:name="_Toc7293"/>
      <w:bookmarkStart w:id="53" w:name="_Toc16504"/>
      <w:bookmarkStart w:id="54" w:name="_Toc23581"/>
      <w:bookmarkStart w:id="55" w:name="_Toc7769"/>
      <w:bookmarkStart w:id="56" w:name="_Toc22010"/>
      <w:r>
        <w:rPr>
          <w:rFonts w:ascii="宋体" w:hAnsi="宋体" w:cs="宋体" w:hint="eastAsia"/>
          <w:szCs w:val="21"/>
        </w:rPr>
        <w:t>下列文件中的内容通过文中的规范性引用而构成本文件必不可少的条款</w:t>
      </w:r>
      <w:r>
        <w:rPr>
          <w:rFonts w:hint="eastAsia"/>
        </w:rPr>
        <w:t>，引用文件的最新版本（包括所有的修订版）适用于本文件</w:t>
      </w:r>
      <w:r>
        <w:rPr>
          <w:rFonts w:ascii="宋体" w:hAnsi="宋体" w:cs="宋体" w:hint="eastAsia"/>
          <w:szCs w:val="21"/>
        </w:rPr>
        <w:t>。</w:t>
      </w:r>
      <w:bookmarkEnd w:id="51"/>
      <w:bookmarkEnd w:id="52"/>
      <w:bookmarkEnd w:id="53"/>
      <w:bookmarkEnd w:id="54"/>
      <w:bookmarkEnd w:id="55"/>
      <w:bookmarkEnd w:id="56"/>
    </w:p>
    <w:p w:rsidR="00EB57E6" w:rsidRDefault="000D4CD6">
      <w:pPr>
        <w:pStyle w:val="TableParagraph"/>
        <w:autoSpaceDE w:val="0"/>
        <w:autoSpaceDN w:val="0"/>
        <w:ind w:leftChars="190" w:left="399"/>
        <w:rPr>
          <w:rStyle w:val="af"/>
          <w:rFonts w:ascii="宋体" w:hAnsi="宋体" w:cs="宋体"/>
        </w:rPr>
      </w:pPr>
      <w:r>
        <w:rPr>
          <w:rFonts w:ascii="宋体" w:hAnsi="宋体" w:cs="宋体" w:hint="eastAsia"/>
          <w:szCs w:val="21"/>
        </w:rPr>
        <w:t>GB/T 22239  信息安全技术 网络安全等级保护基本要求</w:t>
      </w:r>
      <w:r>
        <w:rPr>
          <w:rStyle w:val="af"/>
          <w:rFonts w:ascii="宋体" w:hAnsi="宋体" w:cs="宋体" w:hint="eastAsia"/>
        </w:rPr>
        <w:t xml:space="preserve"> </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29315  中小学幼儿园安全防范要求</w:t>
      </w:r>
    </w:p>
    <w:p w:rsidR="00EB57E6" w:rsidRDefault="000D4CD6">
      <w:pPr>
        <w:pStyle w:val="TableParagraph"/>
        <w:autoSpaceDE w:val="0"/>
        <w:autoSpaceDN w:val="0"/>
        <w:ind w:leftChars="190" w:left="399"/>
        <w:rPr>
          <w:rStyle w:val="af"/>
          <w:rFonts w:ascii="宋体" w:hAnsi="宋体" w:cs="宋体"/>
        </w:rPr>
      </w:pPr>
      <w:r>
        <w:rPr>
          <w:rFonts w:ascii="宋体" w:hAnsi="宋体" w:cs="宋体" w:hint="eastAsia"/>
          <w:szCs w:val="21"/>
        </w:rPr>
        <w:t>GB/T 36342  智慧校园总体框架</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36354  数字语言学习环境设计要求</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36447  多媒体教学环境设计要求</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36449  电子考场系统通用要求</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50200  有线电视网络工程设计标准</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50314  智能建筑设计标准</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GB/T 50526  公共广播系统工程技术标准</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 50016    建筑设计防火规范</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 50099    中小学校设计规范</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 50311    综合布线工程设计规范</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 50348    安全防范工程技术标准</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 51348    民用建筑电气设计标准</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GB 55024    建筑电气与智能化通用规范</w:t>
      </w:r>
    </w:p>
    <w:p w:rsidR="00EB57E6" w:rsidRDefault="000D4CD6">
      <w:pPr>
        <w:pStyle w:val="TableParagraph"/>
        <w:autoSpaceDE w:val="0"/>
        <w:autoSpaceDN w:val="0"/>
        <w:ind w:leftChars="190" w:left="399"/>
        <w:rPr>
          <w:rFonts w:ascii="宋体" w:hAnsi="宋体" w:cs="宋体"/>
          <w:kern w:val="0"/>
          <w:szCs w:val="21"/>
          <w:lang w:bidi="ar"/>
        </w:rPr>
      </w:pPr>
      <w:r>
        <w:rPr>
          <w:rFonts w:ascii="宋体" w:hAnsi="宋体" w:cs="宋体" w:hint="eastAsia"/>
          <w:szCs w:val="21"/>
        </w:rPr>
        <w:t>GB 55029    安全防范工程通用规范</w:t>
      </w:r>
    </w:p>
    <w:p w:rsidR="00EB57E6" w:rsidRDefault="000D4CD6">
      <w:pPr>
        <w:pStyle w:val="TableParagraph"/>
        <w:widowControl/>
        <w:autoSpaceDE w:val="0"/>
        <w:autoSpaceDN w:val="0"/>
        <w:ind w:leftChars="190" w:left="399"/>
        <w:rPr>
          <w:rFonts w:ascii="宋体" w:hAnsi="宋体" w:cs="宋体"/>
          <w:szCs w:val="21"/>
        </w:rPr>
      </w:pPr>
      <w:r>
        <w:rPr>
          <w:rFonts w:ascii="宋体" w:hAnsi="宋体" w:cs="宋体" w:hint="eastAsia"/>
          <w:szCs w:val="21"/>
        </w:rPr>
        <w:t>JGJ 310     教育建筑电气设计规范</w:t>
      </w:r>
    </w:p>
    <w:p w:rsidR="00EB57E6" w:rsidRDefault="000D4CD6">
      <w:pPr>
        <w:pStyle w:val="TableParagraph"/>
        <w:widowControl/>
        <w:autoSpaceDE w:val="0"/>
        <w:autoSpaceDN w:val="0"/>
        <w:ind w:leftChars="190" w:left="399"/>
        <w:rPr>
          <w:rFonts w:ascii="宋体" w:hAnsi="宋体" w:cs="宋体"/>
          <w:kern w:val="0"/>
          <w:szCs w:val="21"/>
          <w:lang w:bidi="ar"/>
        </w:rPr>
      </w:pPr>
      <w:r>
        <w:rPr>
          <w:rFonts w:ascii="宋体" w:hAnsi="宋体" w:cs="宋体" w:hint="eastAsia"/>
          <w:szCs w:val="21"/>
        </w:rPr>
        <w:t>GA/T 1400   公安视频图像信息应用系统</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DB 32/4120  建筑物移动通信基础设施建设标准</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szCs w:val="21"/>
        </w:rPr>
        <w:t>T/CAET 001  信息化教学环境视听技术规范</w:t>
      </w:r>
    </w:p>
    <w:p w:rsidR="00EB57E6" w:rsidRDefault="00EB57E6">
      <w:pPr>
        <w:pStyle w:val="TableParagraph"/>
        <w:autoSpaceDE w:val="0"/>
        <w:autoSpaceDN w:val="0"/>
        <w:rPr>
          <w:rFonts w:ascii="宋体" w:hAnsi="宋体" w:cs="宋体"/>
          <w:szCs w:val="21"/>
        </w:rPr>
      </w:pPr>
    </w:p>
    <w:p w:rsidR="00EB57E6" w:rsidRDefault="000D4CD6">
      <w:pPr>
        <w:widowControl/>
        <w:outlineLvl w:val="0"/>
        <w:rPr>
          <w:rFonts w:ascii="宋体" w:hAnsi="宋体" w:cs="宋体"/>
          <w:spacing w:val="10"/>
          <w:szCs w:val="21"/>
          <w:shd w:val="clear" w:color="auto" w:fill="FFFFFF"/>
        </w:rPr>
      </w:pPr>
      <w:bookmarkStart w:id="57" w:name="_Toc20249"/>
      <w:bookmarkStart w:id="58" w:name="_Toc16491"/>
      <w:r>
        <w:rPr>
          <w:rFonts w:ascii="黑体" w:eastAsia="黑体" w:hAnsi="黑体" w:cs="黑体" w:hint="eastAsia"/>
          <w:spacing w:val="10"/>
          <w:szCs w:val="21"/>
          <w:shd w:val="clear" w:color="auto" w:fill="FFFFFF"/>
        </w:rPr>
        <w:t>3  术语和定义</w:t>
      </w:r>
      <w:bookmarkEnd w:id="57"/>
      <w:bookmarkEnd w:id="58"/>
    </w:p>
    <w:p w:rsidR="00EB57E6" w:rsidRDefault="00EB57E6">
      <w:pPr>
        <w:rPr>
          <w:rFonts w:ascii="宋体" w:hAnsi="宋体" w:cs="宋体"/>
          <w:b/>
          <w:bCs/>
          <w:szCs w:val="21"/>
        </w:rPr>
      </w:pPr>
    </w:p>
    <w:p w:rsidR="00EB57E6" w:rsidRDefault="000D4CD6">
      <w:pPr>
        <w:widowControl/>
        <w:ind w:firstLineChars="200" w:firstLine="460"/>
        <w:rPr>
          <w:rFonts w:ascii="宋体" w:hAnsi="宋体" w:cs="宋体"/>
          <w:spacing w:val="10"/>
          <w:szCs w:val="21"/>
          <w:shd w:val="clear" w:color="auto" w:fill="FFFFFF"/>
        </w:rPr>
      </w:pPr>
      <w:r>
        <w:rPr>
          <w:rFonts w:ascii="宋体" w:hAnsi="宋体" w:cs="宋体" w:hint="eastAsia"/>
          <w:spacing w:val="10"/>
          <w:szCs w:val="21"/>
          <w:shd w:val="clear" w:color="auto" w:fill="FFFFFF"/>
        </w:rPr>
        <w:t>下列术语和定义适用于本文件。</w:t>
      </w:r>
    </w:p>
    <w:p w:rsidR="00EB57E6" w:rsidRPr="003D7C42" w:rsidRDefault="000D4CD6">
      <w:pPr>
        <w:outlineLvl w:val="1"/>
        <w:rPr>
          <w:rFonts w:ascii="黑体" w:eastAsia="黑体" w:hAnsi="黑体" w:cs="黑体"/>
          <w:bCs/>
          <w:szCs w:val="21"/>
        </w:rPr>
      </w:pPr>
      <w:bookmarkStart w:id="59" w:name="_Toc24925"/>
      <w:bookmarkStart w:id="60" w:name="_Toc32501"/>
      <w:bookmarkStart w:id="61" w:name="_Toc1848"/>
      <w:bookmarkStart w:id="62" w:name="_Toc21179"/>
      <w:bookmarkStart w:id="63" w:name="_Toc2905"/>
      <w:bookmarkStart w:id="64" w:name="_Toc16604"/>
      <w:bookmarkStart w:id="65" w:name="_Toc19444"/>
      <w:r w:rsidRPr="003D7C42">
        <w:rPr>
          <w:rFonts w:ascii="黑体" w:eastAsia="黑体" w:hAnsi="黑体" w:cs="黑体" w:hint="eastAsia"/>
          <w:bCs/>
          <w:szCs w:val="21"/>
        </w:rPr>
        <w:t>3.1</w:t>
      </w:r>
      <w:bookmarkEnd w:id="59"/>
      <w:bookmarkEnd w:id="60"/>
      <w:bookmarkEnd w:id="61"/>
      <w:bookmarkEnd w:id="62"/>
      <w:bookmarkEnd w:id="63"/>
      <w:bookmarkEnd w:id="64"/>
      <w:bookmarkEnd w:id="65"/>
      <w:r w:rsidRPr="003D7C42">
        <w:rPr>
          <w:rFonts w:ascii="黑体" w:eastAsia="黑体" w:hAnsi="黑体" w:cs="黑体" w:hint="eastAsia"/>
          <w:bCs/>
          <w:szCs w:val="21"/>
        </w:rPr>
        <w:t xml:space="preserve">  </w:t>
      </w:r>
    </w:p>
    <w:p w:rsidR="00EB57E6" w:rsidRDefault="000D4CD6">
      <w:pPr>
        <w:ind w:firstLineChars="200" w:firstLine="420"/>
        <w:rPr>
          <w:rFonts w:ascii="黑体" w:eastAsia="黑体" w:hAnsi="黑体" w:cs="黑体"/>
          <w:szCs w:val="21"/>
        </w:rPr>
      </w:pPr>
      <w:r>
        <w:rPr>
          <w:rFonts w:ascii="黑体" w:eastAsia="黑体" w:hAnsi="黑体" w:cs="黑体" w:hint="eastAsia"/>
          <w:szCs w:val="21"/>
        </w:rPr>
        <w:t>智慧校园  smart campus</w:t>
      </w:r>
    </w:p>
    <w:p w:rsidR="00EB57E6" w:rsidRDefault="000D4CD6">
      <w:pPr>
        <w:ind w:firstLineChars="200" w:firstLine="420"/>
        <w:rPr>
          <w:rFonts w:ascii="宋体" w:hAnsi="宋体" w:cs="宋体"/>
          <w:szCs w:val="21"/>
        </w:rPr>
      </w:pPr>
      <w:r>
        <w:rPr>
          <w:rFonts w:ascii="宋体" w:hAnsi="宋体" w:cs="宋体" w:hint="eastAsia"/>
          <w:szCs w:val="21"/>
        </w:rPr>
        <w:t>通过物联网、云计算、大数据、人工智能等现代信息技术与教育实践的深度融合，建设的更加高效、便捷、个性化的学习和生活环境。</w:t>
      </w:r>
    </w:p>
    <w:p w:rsidR="00EB57E6" w:rsidRPr="003D7C42" w:rsidRDefault="000D4CD6">
      <w:pPr>
        <w:rPr>
          <w:rFonts w:ascii="黑体" w:eastAsia="黑体" w:hAnsi="黑体" w:cs="黑体"/>
          <w:bCs/>
          <w:szCs w:val="21"/>
        </w:rPr>
      </w:pPr>
      <w:r w:rsidRPr="003D7C42">
        <w:rPr>
          <w:rFonts w:ascii="黑体" w:eastAsia="黑体" w:hAnsi="黑体" w:cs="黑体" w:hint="eastAsia"/>
          <w:bCs/>
          <w:szCs w:val="21"/>
        </w:rPr>
        <w:lastRenderedPageBreak/>
        <w:t xml:space="preserve">3.2  </w:t>
      </w:r>
    </w:p>
    <w:p w:rsidR="00EB57E6" w:rsidRDefault="000D4CD6">
      <w:pPr>
        <w:ind w:firstLineChars="200" w:firstLine="420"/>
        <w:rPr>
          <w:rFonts w:ascii="黑体" w:eastAsia="黑体" w:hAnsi="黑体" w:cs="黑体"/>
          <w:szCs w:val="21"/>
        </w:rPr>
      </w:pPr>
      <w:r>
        <w:rPr>
          <w:rFonts w:ascii="黑体" w:eastAsia="黑体" w:hAnsi="黑体" w:cs="黑体" w:hint="eastAsia"/>
          <w:szCs w:val="21"/>
        </w:rPr>
        <w:t>智慧教室  smart classroom</w:t>
      </w:r>
    </w:p>
    <w:p w:rsidR="00EB57E6" w:rsidRDefault="000D4CD6">
      <w:pPr>
        <w:ind w:firstLineChars="200" w:firstLine="420"/>
        <w:rPr>
          <w:rFonts w:ascii="宋体" w:hAnsi="宋体" w:cs="宋体"/>
          <w:szCs w:val="21"/>
        </w:rPr>
      </w:pPr>
      <w:r>
        <w:rPr>
          <w:rFonts w:ascii="宋体" w:hAnsi="宋体" w:cs="宋体" w:hint="eastAsia"/>
          <w:szCs w:val="21"/>
        </w:rPr>
        <w:t>运用现代信息技术手段，实现教学内容呈现、师生互动、学习评估、环境控制等智能化的教学环境。</w:t>
      </w:r>
    </w:p>
    <w:p w:rsidR="00EB57E6" w:rsidRPr="003D7C42" w:rsidRDefault="000D4CD6">
      <w:pPr>
        <w:rPr>
          <w:rFonts w:ascii="黑体" w:eastAsia="黑体" w:hAnsi="黑体" w:cs="黑体"/>
          <w:bCs/>
          <w:szCs w:val="21"/>
        </w:rPr>
      </w:pPr>
      <w:r w:rsidRPr="003D7C42">
        <w:rPr>
          <w:rFonts w:ascii="黑体" w:eastAsia="黑体" w:hAnsi="黑体" w:cs="黑体" w:hint="eastAsia"/>
          <w:bCs/>
          <w:szCs w:val="21"/>
        </w:rPr>
        <w:t xml:space="preserve">3.3  </w:t>
      </w:r>
    </w:p>
    <w:p w:rsidR="00EB57E6" w:rsidRPr="003D7C42" w:rsidRDefault="000D4CD6">
      <w:pPr>
        <w:ind w:firstLineChars="200" w:firstLine="420"/>
        <w:rPr>
          <w:rFonts w:ascii="黑体" w:eastAsia="黑体" w:hAnsi="黑体" w:cs="黑体"/>
          <w:szCs w:val="21"/>
        </w:rPr>
      </w:pPr>
      <w:r w:rsidRPr="003D7C42">
        <w:rPr>
          <w:rFonts w:ascii="黑体" w:eastAsia="黑体" w:hAnsi="黑体" w:cs="黑体" w:hint="eastAsia"/>
          <w:szCs w:val="21"/>
        </w:rPr>
        <w:t>数字终端  digital terminal</w:t>
      </w:r>
    </w:p>
    <w:p w:rsidR="00EB57E6" w:rsidRPr="003D7C42" w:rsidRDefault="000D4CD6">
      <w:pPr>
        <w:pStyle w:val="a4"/>
        <w:ind w:firstLineChars="200" w:firstLine="420"/>
        <w:rPr>
          <w:rFonts w:ascii="宋体" w:hAnsi="宋体" w:cs="宋体"/>
          <w:szCs w:val="21"/>
        </w:rPr>
      </w:pPr>
      <w:r w:rsidRPr="003D7C42">
        <w:rPr>
          <w:rFonts w:ascii="宋体" w:hAnsi="宋体" w:cs="宋体" w:hint="eastAsia"/>
          <w:kern w:val="0"/>
          <w:szCs w:val="21"/>
          <w:lang w:bidi="ar"/>
        </w:rPr>
        <w:t>与智慧校园平台配合构建智慧化、数字化校园应用场景的智能硬件设备。</w:t>
      </w:r>
    </w:p>
    <w:p w:rsidR="00EB57E6" w:rsidRPr="003D7C42" w:rsidRDefault="000D4CD6">
      <w:pPr>
        <w:rPr>
          <w:rFonts w:ascii="宋体" w:hAnsi="宋体" w:cs="宋体"/>
          <w:bCs/>
          <w:szCs w:val="21"/>
        </w:rPr>
      </w:pPr>
      <w:r w:rsidRPr="003D7C42">
        <w:rPr>
          <w:rFonts w:ascii="黑体" w:eastAsia="黑体" w:hAnsi="黑体" w:cs="黑体" w:hint="eastAsia"/>
          <w:bCs/>
          <w:szCs w:val="21"/>
        </w:rPr>
        <w:t xml:space="preserve">3.4 </w:t>
      </w:r>
      <w:r w:rsidRPr="003D7C42">
        <w:rPr>
          <w:rFonts w:ascii="宋体" w:hAnsi="宋体" w:cs="宋体" w:hint="eastAsia"/>
          <w:bCs/>
          <w:szCs w:val="21"/>
        </w:rPr>
        <w:t xml:space="preserve"> </w:t>
      </w:r>
    </w:p>
    <w:p w:rsidR="00EB57E6" w:rsidRPr="003D7C42" w:rsidRDefault="000D4CD6">
      <w:pPr>
        <w:ind w:firstLineChars="200" w:firstLine="420"/>
        <w:rPr>
          <w:rFonts w:ascii="宋体" w:hAnsi="宋体" w:cs="宋体"/>
          <w:szCs w:val="21"/>
        </w:rPr>
      </w:pPr>
      <w:r w:rsidRPr="003D7C42">
        <w:rPr>
          <w:rFonts w:ascii="黑体" w:eastAsia="黑体" w:hAnsi="黑体" w:cs="黑体" w:hint="eastAsia"/>
          <w:szCs w:val="21"/>
        </w:rPr>
        <w:t>基础环境  ba</w:t>
      </w:r>
      <w:r w:rsidRPr="003D7C42">
        <w:rPr>
          <w:rFonts w:ascii="黑体" w:eastAsia="黑体" w:hAnsi="黑体" w:cs="黑体"/>
          <w:szCs w:val="21"/>
        </w:rPr>
        <w:t xml:space="preserve">sic </w:t>
      </w:r>
      <w:r w:rsidRPr="003D7C42">
        <w:rPr>
          <w:rFonts w:ascii="黑体" w:eastAsia="黑体" w:hAnsi="黑体" w:cs="黑体" w:hint="eastAsia"/>
          <w:szCs w:val="21"/>
        </w:rPr>
        <w:t>e</w:t>
      </w:r>
      <w:r w:rsidRPr="003D7C42">
        <w:rPr>
          <w:rFonts w:ascii="黑体" w:eastAsia="黑体" w:hAnsi="黑体" w:cs="黑体"/>
          <w:szCs w:val="21"/>
        </w:rPr>
        <w:t>nvironment</w:t>
      </w:r>
    </w:p>
    <w:p w:rsidR="00EB57E6" w:rsidRPr="003D7C42" w:rsidRDefault="000D4CD6">
      <w:pPr>
        <w:pStyle w:val="a4"/>
        <w:ind w:firstLineChars="200" w:firstLine="420"/>
      </w:pPr>
      <w:r w:rsidRPr="003D7C42">
        <w:rPr>
          <w:rFonts w:ascii="宋体" w:hAnsi="宋体" w:cs="宋体" w:hint="eastAsia"/>
          <w:szCs w:val="21"/>
        </w:rPr>
        <w:t>基础环境是为校园信息化应用所提供的软硬件平台和系统以及物理空间，包括基础设施、网络环境、支撑平台、智慧空间、数字终端等。</w:t>
      </w:r>
    </w:p>
    <w:p w:rsidR="00EB57E6" w:rsidRPr="003D7C42" w:rsidRDefault="000D4CD6">
      <w:pPr>
        <w:rPr>
          <w:rFonts w:ascii="宋体" w:hAnsi="宋体" w:cs="宋体"/>
          <w:bCs/>
          <w:szCs w:val="21"/>
        </w:rPr>
      </w:pPr>
      <w:r w:rsidRPr="003D7C42">
        <w:rPr>
          <w:rFonts w:ascii="黑体" w:eastAsia="黑体" w:hAnsi="黑体" w:cs="黑体" w:hint="eastAsia"/>
          <w:bCs/>
          <w:szCs w:val="21"/>
        </w:rPr>
        <w:t xml:space="preserve">3.5 </w:t>
      </w:r>
      <w:r w:rsidRPr="003D7C42">
        <w:rPr>
          <w:rFonts w:ascii="宋体" w:hAnsi="宋体" w:cs="宋体" w:hint="eastAsia"/>
          <w:bCs/>
          <w:szCs w:val="21"/>
        </w:rPr>
        <w:t xml:space="preserve"> </w:t>
      </w:r>
    </w:p>
    <w:p w:rsidR="00EB57E6" w:rsidRPr="003D7C42" w:rsidRDefault="000D4CD6">
      <w:pPr>
        <w:ind w:firstLineChars="200" w:firstLine="420"/>
        <w:rPr>
          <w:rFonts w:ascii="黑体" w:eastAsia="黑体" w:hAnsi="黑体" w:cs="黑体"/>
          <w:bCs/>
          <w:szCs w:val="21"/>
        </w:rPr>
      </w:pPr>
      <w:r w:rsidRPr="003D7C42">
        <w:rPr>
          <w:rFonts w:ascii="黑体" w:eastAsia="黑体" w:hAnsi="黑体" w:cs="黑体" w:hint="eastAsia"/>
          <w:szCs w:val="21"/>
        </w:rPr>
        <w:t>教育数字化  d</w:t>
      </w:r>
      <w:r w:rsidRPr="003D7C42">
        <w:rPr>
          <w:rFonts w:ascii="黑体" w:eastAsia="黑体" w:hAnsi="黑体" w:cs="黑体"/>
          <w:szCs w:val="21"/>
        </w:rPr>
        <w:t>igitalization of education</w:t>
      </w:r>
      <w:r w:rsidRPr="003D7C42">
        <w:rPr>
          <w:rFonts w:ascii="黑体" w:eastAsia="黑体" w:hAnsi="黑体" w:cs="黑体" w:hint="eastAsia"/>
          <w:bCs/>
          <w:szCs w:val="21"/>
        </w:rPr>
        <w:t xml:space="preserve"> </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将数字技术广泛应用于教育模式、教学方法和管理模式等教育领域的过程。</w:t>
      </w:r>
    </w:p>
    <w:p w:rsidR="00EB57E6" w:rsidRPr="003D7C42" w:rsidRDefault="000D4CD6">
      <w:pPr>
        <w:widowControl/>
        <w:jc w:val="left"/>
        <w:rPr>
          <w:rFonts w:ascii="宋体" w:hAnsi="宋体" w:cs="宋体"/>
          <w:bCs/>
          <w:kern w:val="0"/>
          <w:szCs w:val="21"/>
          <w:lang w:bidi="ar"/>
        </w:rPr>
      </w:pPr>
      <w:r w:rsidRPr="003D7C42">
        <w:rPr>
          <w:rFonts w:ascii="黑体" w:eastAsia="黑体" w:hAnsi="黑体" w:cs="黑体" w:hint="eastAsia"/>
          <w:bCs/>
          <w:szCs w:val="21"/>
        </w:rPr>
        <w:t>3.6</w:t>
      </w:r>
      <w:r w:rsidRPr="003D7C42">
        <w:rPr>
          <w:rFonts w:ascii="宋体" w:hAnsi="宋体" w:cs="宋体" w:hint="eastAsia"/>
          <w:bCs/>
          <w:kern w:val="0"/>
          <w:szCs w:val="21"/>
          <w:lang w:bidi="ar"/>
        </w:rPr>
        <w:t xml:space="preserve">  </w:t>
      </w:r>
    </w:p>
    <w:p w:rsidR="00EB57E6" w:rsidRDefault="000D4CD6">
      <w:pPr>
        <w:widowControl/>
        <w:ind w:firstLineChars="200" w:firstLine="420"/>
        <w:jc w:val="left"/>
        <w:rPr>
          <w:rFonts w:ascii="宋体" w:hAnsi="宋体" w:cs="宋体"/>
          <w:kern w:val="0"/>
          <w:szCs w:val="21"/>
          <w:lang w:bidi="ar"/>
        </w:rPr>
      </w:pPr>
      <w:r>
        <w:rPr>
          <w:rFonts w:ascii="黑体" w:eastAsia="黑体" w:hAnsi="黑体" w:cs="黑体" w:hint="eastAsia"/>
          <w:szCs w:val="21"/>
        </w:rPr>
        <w:t>创新实验室  innovation Lab</w:t>
      </w:r>
    </w:p>
    <w:p w:rsidR="00EB57E6" w:rsidRDefault="000D4CD6">
      <w:pPr>
        <w:pStyle w:val="a4"/>
        <w:ind w:firstLineChars="200" w:firstLine="420"/>
      </w:pPr>
      <w:r>
        <w:rPr>
          <w:rFonts w:ascii="宋体" w:hAnsi="宋体" w:cs="宋体" w:hint="eastAsia"/>
          <w:kern w:val="0"/>
          <w:szCs w:val="21"/>
          <w:lang w:bidi="ar"/>
        </w:rPr>
        <w:t>为开展中小学生科学素养培育而开设的科技创新教育实验室。</w:t>
      </w:r>
    </w:p>
    <w:p w:rsidR="00EB57E6" w:rsidRDefault="00EB57E6">
      <w:pPr>
        <w:rPr>
          <w:rFonts w:ascii="黑体" w:eastAsia="黑体" w:hAnsi="黑体" w:cs="黑体"/>
          <w:b/>
          <w:bCs/>
          <w:szCs w:val="21"/>
        </w:rPr>
      </w:pPr>
    </w:p>
    <w:p w:rsidR="00EB57E6" w:rsidRDefault="000D4CD6">
      <w:pPr>
        <w:outlineLvl w:val="0"/>
        <w:rPr>
          <w:rFonts w:ascii="黑体" w:eastAsia="黑体" w:hAnsi="黑体" w:cs="黑体"/>
          <w:szCs w:val="21"/>
        </w:rPr>
      </w:pPr>
      <w:bookmarkStart w:id="66" w:name="_Toc4523"/>
      <w:bookmarkStart w:id="67" w:name="_Toc25103"/>
      <w:r>
        <w:rPr>
          <w:rFonts w:ascii="黑体" w:eastAsia="黑体" w:hAnsi="黑体" w:cs="黑体" w:hint="eastAsia"/>
          <w:szCs w:val="21"/>
        </w:rPr>
        <w:t>4  缩略语</w:t>
      </w:r>
      <w:bookmarkEnd w:id="66"/>
      <w:bookmarkEnd w:id="67"/>
    </w:p>
    <w:p w:rsidR="00EB57E6" w:rsidRDefault="00EB57E6">
      <w:pPr>
        <w:rPr>
          <w:rFonts w:ascii="宋体" w:hAnsi="宋体" w:cs="宋体"/>
          <w:szCs w:val="21"/>
        </w:rPr>
      </w:pPr>
    </w:p>
    <w:p w:rsidR="00EB57E6" w:rsidRDefault="000D4CD6">
      <w:pPr>
        <w:ind w:firstLineChars="200" w:firstLine="420"/>
        <w:rPr>
          <w:rFonts w:ascii="宋体" w:hAnsi="宋体" w:cs="宋体"/>
          <w:szCs w:val="21"/>
        </w:rPr>
      </w:pPr>
      <w:r>
        <w:rPr>
          <w:rFonts w:ascii="宋体" w:hAnsi="宋体" w:cs="宋体" w:hint="eastAsia"/>
          <w:szCs w:val="21"/>
        </w:rPr>
        <w:t>下列缩略语适用于本文件。</w:t>
      </w:r>
    </w:p>
    <w:p w:rsidR="00EB57E6" w:rsidRPr="003D7C42" w:rsidRDefault="000D4CD6">
      <w:pPr>
        <w:ind w:firstLineChars="200" w:firstLine="420"/>
        <w:rPr>
          <w:szCs w:val="21"/>
        </w:rPr>
      </w:pPr>
      <w:r w:rsidRPr="003D7C42">
        <w:rPr>
          <w:szCs w:val="21"/>
        </w:rPr>
        <w:t>BIM</w:t>
      </w:r>
      <w:r w:rsidRPr="003D7C42">
        <w:rPr>
          <w:szCs w:val="21"/>
        </w:rPr>
        <w:t>（</w:t>
      </w:r>
      <w:r w:rsidRPr="003D7C42">
        <w:rPr>
          <w:szCs w:val="21"/>
        </w:rPr>
        <w:t>Building Information Modeling</w:t>
      </w:r>
      <w:r w:rsidRPr="003D7C42">
        <w:rPr>
          <w:szCs w:val="21"/>
        </w:rPr>
        <w:t>）</w:t>
      </w:r>
      <w:r w:rsidRPr="003D7C42">
        <w:rPr>
          <w:szCs w:val="21"/>
        </w:rPr>
        <w:t xml:space="preserve">    </w:t>
      </w:r>
      <w:r w:rsidRPr="003D7C42">
        <w:rPr>
          <w:szCs w:val="21"/>
        </w:rPr>
        <w:t>建筑信息模型</w:t>
      </w:r>
    </w:p>
    <w:p w:rsidR="00EB57E6" w:rsidRPr="003D7C42" w:rsidRDefault="000D4CD6">
      <w:pPr>
        <w:ind w:firstLineChars="200" w:firstLine="420"/>
        <w:rPr>
          <w:szCs w:val="21"/>
        </w:rPr>
      </w:pPr>
      <w:proofErr w:type="spellStart"/>
      <w:r w:rsidRPr="003D7C42">
        <w:rPr>
          <w:szCs w:val="21"/>
        </w:rPr>
        <w:t>IoT</w:t>
      </w:r>
      <w:proofErr w:type="spellEnd"/>
      <w:r w:rsidRPr="003D7C42">
        <w:rPr>
          <w:szCs w:val="21"/>
        </w:rPr>
        <w:t xml:space="preserve">(Internet of Things)                 </w:t>
      </w:r>
      <w:r w:rsidRPr="003D7C42">
        <w:rPr>
          <w:szCs w:val="21"/>
        </w:rPr>
        <w:t>物联网</w:t>
      </w:r>
    </w:p>
    <w:p w:rsidR="00EB57E6" w:rsidRPr="003D7C42" w:rsidRDefault="000D4CD6">
      <w:pPr>
        <w:ind w:firstLineChars="200" w:firstLine="420"/>
        <w:rPr>
          <w:szCs w:val="21"/>
        </w:rPr>
      </w:pPr>
      <w:r w:rsidRPr="003D7C42">
        <w:rPr>
          <w:szCs w:val="21"/>
        </w:rPr>
        <w:t>GIS</w:t>
      </w:r>
      <w:r w:rsidRPr="003D7C42">
        <w:rPr>
          <w:szCs w:val="21"/>
        </w:rPr>
        <w:t>（</w:t>
      </w:r>
      <w:r w:rsidRPr="003D7C42">
        <w:rPr>
          <w:szCs w:val="21"/>
        </w:rPr>
        <w:t>Geographic Information System</w:t>
      </w:r>
      <w:r w:rsidRPr="003D7C42">
        <w:rPr>
          <w:szCs w:val="21"/>
        </w:rPr>
        <w:t>）</w:t>
      </w:r>
      <w:r w:rsidRPr="003D7C42">
        <w:rPr>
          <w:szCs w:val="21"/>
        </w:rPr>
        <w:t xml:space="preserve">    </w:t>
      </w:r>
      <w:r w:rsidRPr="003D7C42">
        <w:rPr>
          <w:szCs w:val="21"/>
        </w:rPr>
        <w:t>地理信息系统</w:t>
      </w:r>
    </w:p>
    <w:p w:rsidR="00EB57E6" w:rsidRPr="003D7C42" w:rsidRDefault="000D4CD6">
      <w:pPr>
        <w:ind w:firstLineChars="200" w:firstLine="420"/>
        <w:rPr>
          <w:szCs w:val="21"/>
        </w:rPr>
      </w:pPr>
      <w:r w:rsidRPr="003D7C42">
        <w:rPr>
          <w:szCs w:val="21"/>
        </w:rPr>
        <w:t>POE</w:t>
      </w:r>
      <w:r w:rsidRPr="003D7C42">
        <w:rPr>
          <w:szCs w:val="21"/>
        </w:rPr>
        <w:t>（</w:t>
      </w:r>
      <w:r w:rsidRPr="003D7C42">
        <w:rPr>
          <w:szCs w:val="21"/>
        </w:rPr>
        <w:t>Power over Ethernet</w:t>
      </w:r>
      <w:r w:rsidRPr="003D7C42">
        <w:rPr>
          <w:szCs w:val="21"/>
        </w:rPr>
        <w:t>）</w:t>
      </w:r>
      <w:r w:rsidRPr="003D7C42">
        <w:rPr>
          <w:szCs w:val="21"/>
        </w:rPr>
        <w:t xml:space="preserve">              </w:t>
      </w:r>
      <w:r w:rsidRPr="003D7C42">
        <w:rPr>
          <w:szCs w:val="21"/>
        </w:rPr>
        <w:t>以太网供电</w:t>
      </w:r>
    </w:p>
    <w:p w:rsidR="00EB57E6" w:rsidRPr="003D7C42" w:rsidRDefault="000D4CD6">
      <w:pPr>
        <w:ind w:firstLineChars="200" w:firstLine="420"/>
        <w:rPr>
          <w:szCs w:val="21"/>
        </w:rPr>
      </w:pPr>
      <w:r w:rsidRPr="003D7C42">
        <w:rPr>
          <w:szCs w:val="21"/>
        </w:rPr>
        <w:t xml:space="preserve">AI(Artificial Intelligence)             </w:t>
      </w:r>
      <w:r w:rsidRPr="003D7C42">
        <w:rPr>
          <w:szCs w:val="21"/>
        </w:rPr>
        <w:t>人工智能</w:t>
      </w:r>
    </w:p>
    <w:p w:rsidR="00EB57E6" w:rsidRPr="003D7C42" w:rsidRDefault="000D4CD6">
      <w:pPr>
        <w:ind w:firstLineChars="200" w:firstLine="420"/>
        <w:rPr>
          <w:szCs w:val="21"/>
        </w:rPr>
      </w:pPr>
      <w:r w:rsidRPr="003D7C42">
        <w:rPr>
          <w:szCs w:val="21"/>
        </w:rPr>
        <w:t xml:space="preserve">5G (Fifth Generation Mobile Networks)   </w:t>
      </w:r>
      <w:r w:rsidRPr="003D7C42">
        <w:rPr>
          <w:szCs w:val="21"/>
        </w:rPr>
        <w:t>第五代移动通信技术</w:t>
      </w:r>
    </w:p>
    <w:p w:rsidR="00EB57E6" w:rsidRPr="003D7C42" w:rsidRDefault="000D4CD6">
      <w:pPr>
        <w:ind w:firstLineChars="200" w:firstLine="420"/>
        <w:rPr>
          <w:szCs w:val="21"/>
        </w:rPr>
      </w:pPr>
      <w:r w:rsidRPr="003D7C42">
        <w:rPr>
          <w:szCs w:val="21"/>
        </w:rPr>
        <w:t xml:space="preserve">API(Application Programming Interface)  </w:t>
      </w:r>
      <w:r w:rsidRPr="003D7C42">
        <w:rPr>
          <w:szCs w:val="21"/>
        </w:rPr>
        <w:t>应用程序编程接口</w:t>
      </w:r>
    </w:p>
    <w:p w:rsidR="00EB57E6" w:rsidRPr="003D7C42" w:rsidRDefault="000D4CD6">
      <w:pPr>
        <w:ind w:firstLineChars="200" w:firstLine="420"/>
        <w:rPr>
          <w:szCs w:val="21"/>
        </w:rPr>
      </w:pPr>
      <w:r w:rsidRPr="003D7C42">
        <w:rPr>
          <w:szCs w:val="21"/>
        </w:rPr>
        <w:t>B/S</w:t>
      </w:r>
      <w:r w:rsidRPr="003D7C42">
        <w:rPr>
          <w:szCs w:val="21"/>
        </w:rPr>
        <w:t>（</w:t>
      </w:r>
      <w:r w:rsidRPr="003D7C42">
        <w:rPr>
          <w:szCs w:val="21"/>
        </w:rPr>
        <w:t>Browser/Server</w:t>
      </w:r>
      <w:r w:rsidRPr="003D7C42">
        <w:rPr>
          <w:szCs w:val="21"/>
        </w:rPr>
        <w:t>）</w:t>
      </w:r>
      <w:r w:rsidRPr="003D7C42">
        <w:rPr>
          <w:szCs w:val="21"/>
        </w:rPr>
        <w:t xml:space="preserve">                   </w:t>
      </w:r>
      <w:r w:rsidRPr="003D7C42">
        <w:rPr>
          <w:szCs w:val="21"/>
        </w:rPr>
        <w:t>浏览器</w:t>
      </w:r>
      <w:r w:rsidRPr="003D7C42">
        <w:rPr>
          <w:szCs w:val="21"/>
        </w:rPr>
        <w:t>/</w:t>
      </w:r>
      <w:r w:rsidRPr="003D7C42">
        <w:rPr>
          <w:szCs w:val="21"/>
        </w:rPr>
        <w:t>服务器模式</w:t>
      </w:r>
    </w:p>
    <w:p w:rsidR="00EB57E6" w:rsidRDefault="000D4CD6">
      <w:pPr>
        <w:ind w:firstLineChars="200" w:firstLine="420"/>
        <w:rPr>
          <w:rFonts w:ascii="宋体" w:hAnsi="宋体" w:cs="宋体"/>
          <w:szCs w:val="21"/>
        </w:rPr>
      </w:pPr>
      <w:r w:rsidRPr="003D7C42">
        <w:rPr>
          <w:szCs w:val="21"/>
        </w:rPr>
        <w:t>RFID</w:t>
      </w:r>
      <w:r w:rsidRPr="003D7C42">
        <w:rPr>
          <w:szCs w:val="21"/>
        </w:rPr>
        <w:t>（</w:t>
      </w:r>
      <w:r w:rsidRPr="003D7C42">
        <w:rPr>
          <w:szCs w:val="21"/>
        </w:rPr>
        <w:t>Radio Frequency Identification</w:t>
      </w:r>
      <w:r w:rsidRPr="003D7C42">
        <w:rPr>
          <w:szCs w:val="21"/>
        </w:rPr>
        <w:t>）</w:t>
      </w:r>
      <w:r>
        <w:rPr>
          <w:rFonts w:ascii="宋体" w:hAnsi="宋体" w:cs="宋体" w:hint="eastAsia"/>
          <w:szCs w:val="21"/>
        </w:rPr>
        <w:t xml:space="preserve">  射频识别</w:t>
      </w:r>
    </w:p>
    <w:p w:rsidR="00EB57E6" w:rsidRDefault="00EB57E6">
      <w:pPr>
        <w:pStyle w:val="a0"/>
        <w:rPr>
          <w:sz w:val="21"/>
          <w:szCs w:val="21"/>
        </w:rPr>
      </w:pPr>
    </w:p>
    <w:p w:rsidR="00EB57E6" w:rsidRDefault="000D4CD6">
      <w:pPr>
        <w:outlineLvl w:val="0"/>
        <w:rPr>
          <w:rFonts w:ascii="宋体" w:hAnsi="宋体" w:cs="宋体"/>
          <w:b/>
          <w:bCs/>
          <w:spacing w:val="10"/>
          <w:szCs w:val="21"/>
          <w:shd w:val="clear" w:color="auto" w:fill="FFFFFF"/>
        </w:rPr>
      </w:pPr>
      <w:bookmarkStart w:id="68" w:name="_Toc30238"/>
      <w:bookmarkStart w:id="69" w:name="_Toc27874"/>
      <w:r>
        <w:rPr>
          <w:rFonts w:ascii="黑体" w:eastAsia="黑体" w:hAnsi="黑体" w:cs="黑体" w:hint="eastAsia"/>
          <w:szCs w:val="21"/>
        </w:rPr>
        <w:t>5  总体要求</w:t>
      </w:r>
      <w:bookmarkEnd w:id="68"/>
      <w:bookmarkEnd w:id="69"/>
    </w:p>
    <w:p w:rsidR="00EB57E6" w:rsidRDefault="00EB57E6">
      <w:pPr>
        <w:widowControl/>
        <w:rPr>
          <w:rFonts w:ascii="宋体" w:hAnsi="宋体" w:cs="宋体"/>
          <w:kern w:val="0"/>
          <w:szCs w:val="21"/>
          <w:lang w:bidi="ar"/>
        </w:rPr>
      </w:pPr>
    </w:p>
    <w:p w:rsidR="00EB57E6" w:rsidRPr="003D7C42" w:rsidRDefault="000D4CD6">
      <w:pPr>
        <w:rPr>
          <w:rFonts w:ascii="宋体" w:hAnsi="宋体" w:cs="宋体"/>
          <w:spacing w:val="10"/>
          <w:szCs w:val="21"/>
          <w:shd w:val="clear" w:color="auto" w:fill="FFFFFF"/>
        </w:rPr>
      </w:pPr>
      <w:r w:rsidRPr="003D7C42">
        <w:rPr>
          <w:rFonts w:ascii="黑体" w:eastAsia="黑体" w:hAnsi="黑体" w:cs="黑体" w:hint="eastAsia"/>
          <w:bCs/>
          <w:spacing w:val="10"/>
          <w:szCs w:val="21"/>
          <w:shd w:val="clear" w:color="auto" w:fill="FFFFFF"/>
        </w:rPr>
        <w:t xml:space="preserve">5.1  </w:t>
      </w:r>
      <w:r w:rsidRPr="003D7C42">
        <w:rPr>
          <w:rFonts w:ascii="宋体" w:hAnsi="宋体" w:cs="宋体" w:hint="eastAsia"/>
          <w:kern w:val="0"/>
          <w:szCs w:val="21"/>
          <w:lang w:bidi="ar"/>
        </w:rPr>
        <w:t>中小学校智慧校园设计和建设应以校园网为基础，宜利用</w:t>
      </w:r>
      <w:proofErr w:type="gramStart"/>
      <w:r w:rsidRPr="003D7C42">
        <w:rPr>
          <w:rFonts w:ascii="宋体" w:hAnsi="宋体" w:cs="宋体" w:hint="eastAsia"/>
          <w:kern w:val="0"/>
          <w:szCs w:val="21"/>
          <w:lang w:bidi="ar"/>
        </w:rPr>
        <w:t>云计算</w:t>
      </w:r>
      <w:proofErr w:type="gramEnd"/>
      <w:r w:rsidRPr="003D7C42">
        <w:rPr>
          <w:rFonts w:ascii="宋体" w:hAnsi="宋体" w:cs="宋体" w:hint="eastAsia"/>
          <w:kern w:val="0"/>
          <w:szCs w:val="21"/>
          <w:lang w:bidi="ar"/>
        </w:rPr>
        <w:t>存储各类基础数据，对教育数字化应用实施有效的整合和管理，集成各类应用服务系统，实现校园的</w:t>
      </w:r>
      <w:r w:rsidRPr="003D7C42">
        <w:rPr>
          <w:rFonts w:hint="eastAsia"/>
          <w:szCs w:val="21"/>
        </w:rPr>
        <w:t>智慧教学、智慧学习、智慧管理、智慧评价、智慧服务</w:t>
      </w:r>
      <w:r w:rsidRPr="003D7C42">
        <w:rPr>
          <w:rFonts w:ascii="宋体" w:hAnsi="宋体" w:cs="宋体" w:hint="eastAsia"/>
          <w:kern w:val="0"/>
          <w:szCs w:val="21"/>
          <w:lang w:bidi="ar"/>
        </w:rPr>
        <w:t>。</w:t>
      </w:r>
    </w:p>
    <w:p w:rsidR="00EB57E6" w:rsidRPr="003D7C42" w:rsidRDefault="000D4CD6">
      <w:pPr>
        <w:rPr>
          <w:rFonts w:ascii="宋体" w:hAnsi="宋体" w:cs="宋体"/>
          <w:kern w:val="0"/>
          <w:szCs w:val="21"/>
          <w:lang w:bidi="ar"/>
        </w:rPr>
      </w:pPr>
      <w:r w:rsidRPr="003D7C42">
        <w:rPr>
          <w:rFonts w:ascii="黑体" w:eastAsia="黑体" w:hAnsi="黑体" w:cs="黑体" w:hint="eastAsia"/>
          <w:bCs/>
          <w:spacing w:val="10"/>
          <w:szCs w:val="21"/>
          <w:shd w:val="clear" w:color="auto" w:fill="FFFFFF"/>
        </w:rPr>
        <w:t xml:space="preserve">5.2  </w:t>
      </w:r>
      <w:r w:rsidRPr="003D7C42">
        <w:rPr>
          <w:rFonts w:ascii="宋体" w:hAnsi="宋体" w:cs="宋体" w:hint="eastAsia"/>
          <w:kern w:val="0"/>
          <w:szCs w:val="21"/>
          <w:lang w:bidi="ar"/>
        </w:rPr>
        <w:t>中小学校智慧校园设计和建设应根据校园各功能分区的使用需求、基础条件和教学管理方式进行智慧场景的结构化模块式组合。</w:t>
      </w:r>
    </w:p>
    <w:p w:rsidR="00EB57E6" w:rsidRPr="003D7C42" w:rsidRDefault="000D4CD6">
      <w:pPr>
        <w:rPr>
          <w:rFonts w:ascii="宋体" w:hAnsi="宋体" w:cs="宋体"/>
          <w:kern w:val="0"/>
          <w:szCs w:val="21"/>
          <w:lang w:bidi="ar"/>
        </w:rPr>
      </w:pPr>
      <w:r w:rsidRPr="003D7C42">
        <w:rPr>
          <w:rFonts w:ascii="黑体" w:eastAsia="黑体" w:hAnsi="黑体" w:cs="黑体" w:hint="eastAsia"/>
          <w:bCs/>
          <w:spacing w:val="10"/>
          <w:szCs w:val="21"/>
          <w:shd w:val="clear" w:color="auto" w:fill="FFFFFF"/>
        </w:rPr>
        <w:t xml:space="preserve">5.3  </w:t>
      </w:r>
      <w:r w:rsidRPr="003D7C42">
        <w:rPr>
          <w:rFonts w:ascii="宋体" w:hAnsi="宋体" w:cs="宋体" w:hint="eastAsia"/>
          <w:kern w:val="0"/>
          <w:szCs w:val="21"/>
          <w:lang w:bidi="ar"/>
        </w:rPr>
        <w:t>中小学校智慧校园总体架构应充分利用公共基础设施，宜采用</w:t>
      </w:r>
      <w:proofErr w:type="gramStart"/>
      <w:r w:rsidRPr="003D7C42">
        <w:rPr>
          <w:rFonts w:ascii="宋体" w:hAnsi="宋体" w:cs="宋体" w:hint="eastAsia"/>
          <w:kern w:val="0"/>
          <w:szCs w:val="21"/>
          <w:lang w:bidi="ar"/>
        </w:rPr>
        <w:t>云计算</w:t>
      </w:r>
      <w:proofErr w:type="gramEnd"/>
      <w:r w:rsidRPr="003D7C42">
        <w:rPr>
          <w:rFonts w:ascii="宋体" w:hAnsi="宋体" w:cs="宋体" w:hint="eastAsia"/>
          <w:kern w:val="0"/>
          <w:szCs w:val="21"/>
          <w:lang w:bidi="ar"/>
        </w:rPr>
        <w:t>架构进行部署，包括基础设施层、数据平台层、应用平台层、应用终端（信息门户）和信息安全等。中小学校智慧校园总体架构</w:t>
      </w:r>
      <w:proofErr w:type="gramStart"/>
      <w:r w:rsidRPr="003D7C42">
        <w:rPr>
          <w:rFonts w:ascii="宋体" w:hAnsi="宋体" w:cs="宋体" w:hint="eastAsia"/>
          <w:kern w:val="0"/>
          <w:szCs w:val="21"/>
          <w:lang w:bidi="ar"/>
        </w:rPr>
        <w:t>宜符合</w:t>
      </w:r>
      <w:proofErr w:type="gramEnd"/>
      <w:r w:rsidRPr="003D7C42">
        <w:rPr>
          <w:rFonts w:ascii="宋体" w:hAnsi="宋体" w:cs="宋体" w:hint="eastAsia"/>
          <w:kern w:val="0"/>
          <w:szCs w:val="21"/>
          <w:lang w:bidi="ar"/>
        </w:rPr>
        <w:t>图1的规定。</w:t>
      </w:r>
    </w:p>
    <w:p w:rsidR="00EB57E6" w:rsidRPr="003D7C42" w:rsidRDefault="000D4CD6">
      <w:pPr>
        <w:rPr>
          <w:rFonts w:ascii="宋体" w:hAnsi="宋体" w:cs="宋体"/>
          <w:szCs w:val="21"/>
        </w:rPr>
      </w:pPr>
      <w:r w:rsidRPr="003D7C42">
        <w:rPr>
          <w:rFonts w:ascii="黑体" w:eastAsia="黑体" w:hAnsi="黑体" w:cs="黑体" w:hint="eastAsia"/>
          <w:bCs/>
          <w:spacing w:val="10"/>
          <w:szCs w:val="21"/>
          <w:shd w:val="clear" w:color="auto" w:fill="FFFFFF"/>
        </w:rPr>
        <w:t>5.4</w:t>
      </w:r>
      <w:r w:rsidRPr="003D7C42">
        <w:rPr>
          <w:rFonts w:ascii="宋体" w:hAnsi="宋体" w:cs="宋体" w:hint="eastAsia"/>
          <w:bCs/>
          <w:szCs w:val="21"/>
        </w:rPr>
        <w:t xml:space="preserve"> </w:t>
      </w:r>
      <w:r w:rsidRPr="003D7C42">
        <w:rPr>
          <w:rFonts w:ascii="宋体" w:hAnsi="宋体" w:cs="宋体" w:hint="eastAsia"/>
          <w:szCs w:val="21"/>
        </w:rPr>
        <w:t xml:space="preserve"> 中小学</w:t>
      </w:r>
      <w:r w:rsidRPr="003D7C42">
        <w:rPr>
          <w:rFonts w:ascii="宋体" w:hAnsi="宋体" w:cs="宋体" w:hint="eastAsia"/>
          <w:kern w:val="0"/>
          <w:szCs w:val="21"/>
          <w:lang w:bidi="ar"/>
        </w:rPr>
        <w:t>校智慧校园</w:t>
      </w:r>
      <w:r w:rsidRPr="003D7C42">
        <w:rPr>
          <w:rFonts w:ascii="宋体" w:hAnsi="宋体" w:cs="宋体" w:hint="eastAsia"/>
          <w:szCs w:val="21"/>
        </w:rPr>
        <w:t>总体架构应根据使用、管理和维护需求配置相应的能力支撑平台和应用，应以场景关联的方式开展创新应用，并具备兼容性和扩展性。</w:t>
      </w:r>
    </w:p>
    <w:p w:rsidR="00EB57E6" w:rsidRPr="003D7C42" w:rsidRDefault="000D4CD6">
      <w:pPr>
        <w:widowControl/>
        <w:rPr>
          <w:rFonts w:ascii="宋体" w:hAnsi="宋体" w:cs="宋体"/>
          <w:szCs w:val="21"/>
        </w:rPr>
      </w:pPr>
      <w:r w:rsidRPr="003D7C42">
        <w:rPr>
          <w:rFonts w:ascii="黑体" w:eastAsia="黑体" w:hAnsi="黑体" w:cs="黑体" w:hint="eastAsia"/>
          <w:bCs/>
          <w:spacing w:val="10"/>
          <w:szCs w:val="21"/>
          <w:shd w:val="clear" w:color="auto" w:fill="FFFFFF"/>
        </w:rPr>
        <w:lastRenderedPageBreak/>
        <w:t>5.5</w:t>
      </w:r>
      <w:r w:rsidRPr="003D7C42">
        <w:rPr>
          <w:rFonts w:ascii="宋体" w:hAnsi="宋体" w:cs="宋体" w:hint="eastAsia"/>
          <w:bCs/>
          <w:kern w:val="0"/>
          <w:szCs w:val="21"/>
          <w:lang w:bidi="ar"/>
        </w:rPr>
        <w:t xml:space="preserve">  </w:t>
      </w:r>
      <w:r w:rsidRPr="003D7C42">
        <w:rPr>
          <w:rFonts w:ascii="宋体" w:hAnsi="宋体" w:cs="宋体" w:hint="eastAsia"/>
          <w:kern w:val="0"/>
          <w:szCs w:val="21"/>
          <w:lang w:bidi="ar"/>
        </w:rPr>
        <w:t>中小学校智慧校园设计和建设除应符合本文件，还应符合 GB</w:t>
      </w:r>
      <w:r w:rsidR="00AC0ED1">
        <w:rPr>
          <w:rFonts w:ascii="宋体" w:hAnsi="宋体" w:cs="宋体" w:hint="eastAsia"/>
          <w:kern w:val="0"/>
          <w:szCs w:val="21"/>
          <w:lang w:bidi="ar"/>
        </w:rPr>
        <w:t xml:space="preserve"> </w:t>
      </w:r>
      <w:r w:rsidRPr="003D7C42">
        <w:rPr>
          <w:rFonts w:ascii="宋体" w:hAnsi="宋体" w:cs="宋体" w:hint="eastAsia"/>
          <w:kern w:val="0"/>
          <w:szCs w:val="21"/>
          <w:lang w:bidi="ar"/>
        </w:rPr>
        <w:t>50314、GB</w:t>
      </w:r>
      <w:r w:rsidR="00AC0ED1">
        <w:rPr>
          <w:rFonts w:ascii="宋体" w:hAnsi="宋体" w:cs="宋体" w:hint="eastAsia"/>
          <w:kern w:val="0"/>
          <w:szCs w:val="21"/>
          <w:lang w:bidi="ar"/>
        </w:rPr>
        <w:t xml:space="preserve"> </w:t>
      </w:r>
      <w:r w:rsidRPr="003D7C42">
        <w:rPr>
          <w:rFonts w:ascii="宋体" w:hAnsi="宋体" w:cs="宋体" w:hint="eastAsia"/>
          <w:kern w:val="0"/>
          <w:szCs w:val="21"/>
          <w:lang w:bidi="ar"/>
        </w:rPr>
        <w:t>50099、JGJ</w:t>
      </w:r>
      <w:r w:rsidR="00AC0ED1">
        <w:rPr>
          <w:rFonts w:ascii="宋体" w:hAnsi="宋体" w:cs="宋体" w:hint="eastAsia"/>
          <w:kern w:val="0"/>
          <w:szCs w:val="21"/>
          <w:lang w:bidi="ar"/>
        </w:rPr>
        <w:t xml:space="preserve"> </w:t>
      </w:r>
      <w:r w:rsidRPr="003D7C42">
        <w:rPr>
          <w:rFonts w:ascii="宋体" w:hAnsi="宋体" w:cs="宋体" w:hint="eastAsia"/>
          <w:kern w:val="0"/>
          <w:szCs w:val="21"/>
          <w:lang w:bidi="ar"/>
        </w:rPr>
        <w:t>310等现行国家和行业有关标准要求。</w:t>
      </w:r>
    </w:p>
    <w:p w:rsidR="00EB57E6" w:rsidRDefault="000D4CD6">
      <w:pPr>
        <w:pStyle w:val="TableParagraph"/>
        <w:autoSpaceDE w:val="0"/>
        <w:autoSpaceDN w:val="0"/>
        <w:rPr>
          <w:rFonts w:ascii="宋体" w:hAnsi="宋体" w:cs="宋体"/>
          <w:kern w:val="0"/>
          <w:szCs w:val="21"/>
          <w:lang w:bidi="ar"/>
        </w:rPr>
      </w:pPr>
      <w:r w:rsidRPr="003D7C42">
        <w:rPr>
          <w:rFonts w:ascii="黑体" w:eastAsia="黑体" w:hAnsi="黑体" w:cs="黑体" w:hint="eastAsia"/>
          <w:bCs/>
          <w:spacing w:val="10"/>
          <w:szCs w:val="21"/>
          <w:shd w:val="clear" w:color="auto" w:fill="FFFFFF"/>
        </w:rPr>
        <w:t xml:space="preserve">5.6 </w:t>
      </w:r>
      <w:r w:rsidRPr="003D7C42">
        <w:rPr>
          <w:rFonts w:ascii="宋体" w:hAnsi="宋体" w:cs="宋体" w:hint="eastAsia"/>
          <w:bCs/>
          <w:kern w:val="0"/>
          <w:szCs w:val="21"/>
          <w:lang w:bidi="ar"/>
        </w:rPr>
        <w:t xml:space="preserve"> </w:t>
      </w:r>
      <w:r w:rsidRPr="003D7C42">
        <w:rPr>
          <w:rFonts w:ascii="宋体" w:hAnsi="宋体" w:cs="宋体" w:hint="eastAsia"/>
          <w:kern w:val="0"/>
          <w:szCs w:val="21"/>
          <w:lang w:bidi="ar"/>
        </w:rPr>
        <w:t>中</w:t>
      </w:r>
      <w:r>
        <w:rPr>
          <w:rFonts w:ascii="宋体" w:hAnsi="宋体" w:cs="宋体" w:hint="eastAsia"/>
          <w:kern w:val="0"/>
          <w:szCs w:val="21"/>
          <w:lang w:bidi="ar"/>
        </w:rPr>
        <w:t>小学校智慧校园的系统规划，宜根据地方经济社会发展水平以及学校实际需求，按表1的规定进行配置。其中，简约型的定位是步入从互联网迈向以数据为核心的应用阶段，标准型的定位是基本实现以数据为核心的应用阶段，提高型的定位是强化以数据为核心的应用阶段。</w:t>
      </w:r>
    </w:p>
    <w:p w:rsidR="00EB57E6" w:rsidRDefault="00EB57E6">
      <w:pPr>
        <w:pStyle w:val="TableParagraph"/>
        <w:autoSpaceDE w:val="0"/>
        <w:autoSpaceDN w:val="0"/>
        <w:rPr>
          <w:rFonts w:ascii="宋体" w:hAnsi="宋体" w:cs="宋体"/>
          <w:kern w:val="0"/>
          <w:szCs w:val="21"/>
          <w:lang w:bidi="ar"/>
        </w:rPr>
      </w:pPr>
    </w:p>
    <w:p w:rsidR="00EB57E6" w:rsidRDefault="000D4CD6">
      <w:pPr>
        <w:spacing w:line="360" w:lineRule="auto"/>
        <w:jc w:val="center"/>
        <w:rPr>
          <w:rFonts w:ascii="宋体" w:hAnsi="宋体" w:cs="宋体"/>
          <w:szCs w:val="21"/>
        </w:rPr>
      </w:pPr>
      <w:r>
        <w:rPr>
          <w:rFonts w:ascii="黑体" w:eastAsia="黑体" w:hAnsi="黑体" w:cs="黑体" w:hint="eastAsia"/>
          <w:szCs w:val="21"/>
        </w:rPr>
        <w:t>图1 中小学</w:t>
      </w:r>
      <w:r>
        <w:rPr>
          <w:rFonts w:ascii="宋体" w:hAnsi="宋体" w:cs="宋体" w:hint="eastAsia"/>
          <w:kern w:val="0"/>
          <w:szCs w:val="21"/>
          <w:lang w:bidi="ar"/>
        </w:rPr>
        <w:t>校</w:t>
      </w:r>
      <w:r>
        <w:rPr>
          <w:rFonts w:ascii="黑体" w:eastAsia="黑体" w:hAnsi="黑体" w:cs="黑体" w:hint="eastAsia"/>
          <w:szCs w:val="21"/>
        </w:rPr>
        <w:t>智慧校园总体构架</w:t>
      </w:r>
    </w:p>
    <w:p w:rsidR="00EB57E6" w:rsidRDefault="000D4CD6">
      <w:pPr>
        <w:pStyle w:val="TableParagraph"/>
        <w:autoSpaceDE w:val="0"/>
        <w:autoSpaceDN w:val="0"/>
        <w:spacing w:line="360" w:lineRule="auto"/>
        <w:ind w:leftChars="190" w:left="399"/>
        <w:rPr>
          <w:rFonts w:ascii="宋体" w:hAnsi="宋体" w:cs="宋体"/>
          <w:sz w:val="24"/>
          <w:szCs w:val="24"/>
        </w:rPr>
      </w:pPr>
      <w:r>
        <w:rPr>
          <w:rFonts w:hint="eastAsia"/>
          <w:noProof/>
        </w:rPr>
        <w:drawing>
          <wp:inline distT="0" distB="0" distL="114300" distR="114300">
            <wp:extent cx="4758055" cy="4044315"/>
            <wp:effectExtent l="0" t="0" r="0" b="0"/>
            <wp:docPr id="3" name="图片 3" descr="图5-7总体架构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5-7总体架构图2"/>
                    <pic:cNvPicPr>
                      <a:picLocks noChangeAspect="1"/>
                    </pic:cNvPicPr>
                  </pic:nvPicPr>
                  <pic:blipFill>
                    <a:blip r:embed="rId17"/>
                    <a:stretch>
                      <a:fillRect/>
                    </a:stretch>
                  </pic:blipFill>
                  <pic:spPr>
                    <a:xfrm>
                      <a:off x="0" y="0"/>
                      <a:ext cx="4785120" cy="4067930"/>
                    </a:xfrm>
                    <a:prstGeom prst="rect">
                      <a:avLst/>
                    </a:prstGeom>
                  </pic:spPr>
                </pic:pic>
              </a:graphicData>
            </a:graphic>
          </wp:inline>
        </w:drawing>
      </w:r>
    </w:p>
    <w:p w:rsidR="00EB57E6" w:rsidRDefault="000D4CD6">
      <w:pPr>
        <w:spacing w:line="480" w:lineRule="auto"/>
        <w:jc w:val="center"/>
        <w:rPr>
          <w:rFonts w:ascii="宋体" w:hAnsi="宋体" w:cs="宋体"/>
          <w:sz w:val="24"/>
          <w:szCs w:val="24"/>
        </w:rPr>
      </w:pPr>
      <w:r>
        <w:rPr>
          <w:rFonts w:ascii="黑体" w:eastAsia="黑体" w:hAnsi="黑体" w:cs="黑体" w:hint="eastAsia"/>
          <w:szCs w:val="21"/>
        </w:rPr>
        <w:t xml:space="preserve">    表1  中小学</w:t>
      </w:r>
      <w:r>
        <w:rPr>
          <w:rFonts w:ascii="黑体" w:eastAsia="黑体" w:hAnsi="黑体" w:cs="黑体" w:hint="eastAsia"/>
          <w:kern w:val="0"/>
          <w:szCs w:val="21"/>
          <w:lang w:bidi="ar"/>
        </w:rPr>
        <w:t>校</w:t>
      </w:r>
      <w:r>
        <w:rPr>
          <w:rFonts w:ascii="黑体" w:eastAsia="黑体" w:hAnsi="黑体" w:cs="黑体" w:hint="eastAsia"/>
          <w:szCs w:val="21"/>
        </w:rPr>
        <w:t>智慧校园系统规划表</w:t>
      </w:r>
    </w:p>
    <w:tbl>
      <w:tblPr>
        <w:tblStyle w:val="TableGrid"/>
        <w:tblW w:w="4488" w:type="pct"/>
        <w:tblInd w:w="578" w:type="dxa"/>
        <w:tblCellMar>
          <w:top w:w="28" w:type="dxa"/>
          <w:bottom w:w="20" w:type="dxa"/>
        </w:tblCellMar>
        <w:tblLook w:val="04A0" w:firstRow="1" w:lastRow="0" w:firstColumn="1" w:lastColumn="0" w:noHBand="0" w:noVBand="1"/>
      </w:tblPr>
      <w:tblGrid>
        <w:gridCol w:w="1105"/>
        <w:gridCol w:w="687"/>
        <w:gridCol w:w="2724"/>
        <w:gridCol w:w="934"/>
        <w:gridCol w:w="995"/>
        <w:gridCol w:w="1025"/>
      </w:tblGrid>
      <w:tr w:rsidR="00EB57E6">
        <w:trPr>
          <w:trHeight w:val="203"/>
        </w:trPr>
        <w:tc>
          <w:tcPr>
            <w:tcW w:w="739" w:type="pct"/>
            <w:tcBorders>
              <w:top w:val="single" w:sz="6" w:space="0" w:color="000000"/>
              <w:left w:val="single" w:sz="6" w:space="0" w:color="000000"/>
              <w:bottom w:val="single" w:sz="2" w:space="0" w:color="000000"/>
              <w:right w:val="single" w:sz="2" w:space="0" w:color="000000"/>
            </w:tcBorders>
          </w:tcPr>
          <w:p w:rsidR="00EB57E6" w:rsidRDefault="000D4CD6">
            <w:pPr>
              <w:ind w:left="204"/>
              <w:rPr>
                <w:rFonts w:ascii="宋体" w:hAnsi="宋体" w:cs="宋体"/>
                <w:sz w:val="18"/>
                <w:szCs w:val="18"/>
              </w:rPr>
            </w:pPr>
            <w:r>
              <w:rPr>
                <w:rFonts w:ascii="宋体" w:hAnsi="宋体" w:cs="宋体" w:hint="eastAsia"/>
                <w:sz w:val="18"/>
                <w:szCs w:val="18"/>
              </w:rPr>
              <w:t>类别</w:t>
            </w:r>
          </w:p>
        </w:tc>
        <w:tc>
          <w:tcPr>
            <w:tcW w:w="2281" w:type="pct"/>
            <w:gridSpan w:val="2"/>
            <w:tcBorders>
              <w:top w:val="single" w:sz="6" w:space="0" w:color="000000"/>
              <w:left w:val="single" w:sz="2" w:space="0" w:color="000000"/>
              <w:bottom w:val="single" w:sz="2" w:space="0" w:color="000000"/>
              <w:right w:val="single" w:sz="2" w:space="0" w:color="000000"/>
            </w:tcBorders>
          </w:tcPr>
          <w:p w:rsidR="00EB57E6" w:rsidRDefault="000D4CD6">
            <w:pPr>
              <w:ind w:right="2"/>
              <w:jc w:val="center"/>
              <w:rPr>
                <w:rFonts w:ascii="宋体" w:hAnsi="宋体" w:cs="宋体"/>
                <w:sz w:val="18"/>
                <w:szCs w:val="18"/>
              </w:rPr>
            </w:pPr>
            <w:r>
              <w:rPr>
                <w:rFonts w:ascii="宋体" w:hAnsi="宋体" w:cs="宋体" w:hint="eastAsia"/>
                <w:sz w:val="18"/>
                <w:szCs w:val="18"/>
              </w:rPr>
              <w:t>设计内容</w:t>
            </w:r>
          </w:p>
        </w:tc>
        <w:tc>
          <w:tcPr>
            <w:tcW w:w="625" w:type="pct"/>
            <w:tcBorders>
              <w:top w:val="single" w:sz="6"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简约型</w:t>
            </w:r>
          </w:p>
        </w:tc>
        <w:tc>
          <w:tcPr>
            <w:tcW w:w="666" w:type="pct"/>
            <w:tcBorders>
              <w:top w:val="single" w:sz="6"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标准型</w:t>
            </w:r>
          </w:p>
        </w:tc>
        <w:tc>
          <w:tcPr>
            <w:tcW w:w="686" w:type="pct"/>
            <w:tcBorders>
              <w:top w:val="single" w:sz="6"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提高型</w:t>
            </w:r>
          </w:p>
        </w:tc>
      </w:tr>
      <w:tr w:rsidR="00EB57E6">
        <w:trPr>
          <w:trHeight w:val="170"/>
        </w:trPr>
        <w:tc>
          <w:tcPr>
            <w:tcW w:w="739" w:type="pct"/>
            <w:vMerge w:val="restart"/>
            <w:tcBorders>
              <w:top w:val="single" w:sz="2" w:space="0" w:color="000000"/>
              <w:left w:val="single" w:sz="6" w:space="0" w:color="000000"/>
              <w:right w:val="single" w:sz="2" w:space="0" w:color="000000"/>
            </w:tcBorders>
            <w:vAlign w:val="center"/>
          </w:tcPr>
          <w:p w:rsidR="00EB57E6" w:rsidRDefault="000D4CD6">
            <w:pPr>
              <w:ind w:right="4"/>
              <w:jc w:val="center"/>
              <w:rPr>
                <w:rFonts w:ascii="黑体" w:eastAsia="黑体" w:hAnsi="黑体" w:cs="黑体"/>
                <w:sz w:val="18"/>
                <w:szCs w:val="18"/>
              </w:rPr>
            </w:pPr>
            <w:r>
              <w:rPr>
                <w:rFonts w:ascii="黑体" w:eastAsia="黑体" w:hAnsi="黑体" w:cs="黑体"/>
                <w:sz w:val="18"/>
                <w:szCs w:val="18"/>
              </w:rPr>
              <w:t>6.1</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基础</w:t>
            </w:r>
          </w:p>
          <w:p w:rsidR="00EB57E6" w:rsidRDefault="000D4CD6">
            <w:pPr>
              <w:ind w:right="4"/>
              <w:jc w:val="center"/>
              <w:rPr>
                <w:rFonts w:ascii="宋体" w:hAnsi="宋体" w:cs="宋体"/>
                <w:sz w:val="18"/>
                <w:szCs w:val="18"/>
              </w:rPr>
            </w:pPr>
            <w:r>
              <w:rPr>
                <w:rFonts w:ascii="黑体" w:eastAsia="黑体" w:hAnsi="黑体" w:cs="黑体" w:hint="eastAsia"/>
                <w:sz w:val="18"/>
                <w:szCs w:val="18"/>
              </w:rPr>
              <w:t>设施</w:t>
            </w:r>
          </w:p>
        </w:tc>
        <w:tc>
          <w:tcPr>
            <w:tcW w:w="459"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w:t>
            </w:r>
          </w:p>
        </w:tc>
        <w:tc>
          <w:tcPr>
            <w:tcW w:w="1821"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智能化集成平台</w:t>
            </w:r>
          </w:p>
        </w:tc>
        <w:tc>
          <w:tcPr>
            <w:tcW w:w="625"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666"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686"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trHeight w:val="309"/>
        </w:trPr>
        <w:tc>
          <w:tcPr>
            <w:tcW w:w="739"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59"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821"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布线系统</w:t>
            </w:r>
          </w:p>
        </w:tc>
        <w:tc>
          <w:tcPr>
            <w:tcW w:w="625"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666"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686"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trHeight w:val="316"/>
        </w:trPr>
        <w:tc>
          <w:tcPr>
            <w:tcW w:w="739" w:type="pct"/>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59"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821"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信息网络系统</w:t>
            </w:r>
          </w:p>
        </w:tc>
        <w:tc>
          <w:tcPr>
            <w:tcW w:w="625"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666"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686"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trHeight w:val="90"/>
        </w:trPr>
        <w:tc>
          <w:tcPr>
            <w:tcW w:w="739" w:type="pct"/>
            <w:vMerge w:val="restart"/>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59"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4</w:t>
            </w:r>
          </w:p>
        </w:tc>
        <w:tc>
          <w:tcPr>
            <w:tcW w:w="1821"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通信</w:t>
            </w:r>
            <w:r>
              <w:rPr>
                <w:rFonts w:ascii="宋体" w:hAnsi="宋体" w:cs="宋体"/>
                <w:sz w:val="18"/>
                <w:szCs w:val="18"/>
              </w:rPr>
              <w:t>系统</w:t>
            </w:r>
          </w:p>
        </w:tc>
        <w:tc>
          <w:tcPr>
            <w:tcW w:w="625"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666"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686"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trHeight w:val="90"/>
        </w:trPr>
        <w:tc>
          <w:tcPr>
            <w:tcW w:w="739"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59"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5</w:t>
            </w:r>
          </w:p>
        </w:tc>
        <w:tc>
          <w:tcPr>
            <w:tcW w:w="1821"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公共广播系统</w:t>
            </w:r>
          </w:p>
        </w:tc>
        <w:tc>
          <w:tcPr>
            <w:tcW w:w="625"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666"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686"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bl>
    <w:p w:rsidR="00EB57E6" w:rsidRDefault="00EB57E6">
      <w:pPr>
        <w:pStyle w:val="TableParagraph"/>
        <w:autoSpaceDE w:val="0"/>
        <w:autoSpaceDN w:val="0"/>
        <w:rPr>
          <w:rFonts w:ascii="宋体" w:hAnsi="宋体" w:cs="宋体"/>
          <w:sz w:val="24"/>
          <w:szCs w:val="24"/>
        </w:rPr>
        <w:sectPr w:rsidR="00EB57E6">
          <w:footerReference w:type="default" r:id="rId18"/>
          <w:pgSz w:w="11906" w:h="16838"/>
          <w:pgMar w:top="1440" w:right="1800" w:bottom="1440" w:left="1800" w:header="851" w:footer="992" w:gutter="0"/>
          <w:pgNumType w:start="1"/>
          <w:cols w:space="720"/>
          <w:docGrid w:type="lines" w:linePitch="312"/>
        </w:sectPr>
      </w:pPr>
    </w:p>
    <w:tbl>
      <w:tblPr>
        <w:tblStyle w:val="TableGrid"/>
        <w:tblW w:w="5320" w:type="pct"/>
        <w:tblInd w:w="618" w:type="dxa"/>
        <w:tblCellMar>
          <w:top w:w="28" w:type="dxa"/>
          <w:bottom w:w="20" w:type="dxa"/>
        </w:tblCellMar>
        <w:tblLook w:val="04A0" w:firstRow="1" w:lastRow="0" w:firstColumn="1" w:lastColumn="0" w:noHBand="0" w:noVBand="1"/>
      </w:tblPr>
      <w:tblGrid>
        <w:gridCol w:w="1057"/>
        <w:gridCol w:w="732"/>
        <w:gridCol w:w="2812"/>
        <w:gridCol w:w="927"/>
        <w:gridCol w:w="1013"/>
        <w:gridCol w:w="1011"/>
        <w:gridCol w:w="1303"/>
      </w:tblGrid>
      <w:tr w:rsidR="00EB57E6">
        <w:trPr>
          <w:gridAfter w:val="1"/>
          <w:wAfter w:w="736" w:type="pct"/>
          <w:trHeight w:val="316"/>
        </w:trPr>
        <w:tc>
          <w:tcPr>
            <w:tcW w:w="596" w:type="pct"/>
            <w:vMerge w:val="restart"/>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6</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会议系统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7</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信息发布系统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8</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建筑设备监控系统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9</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入侵报警系统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10</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视频安防监控系统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11</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2"/>
              <w:jc w:val="center"/>
              <w:rPr>
                <w:rFonts w:ascii="宋体" w:hAnsi="宋体" w:cs="宋体"/>
                <w:sz w:val="18"/>
                <w:szCs w:val="18"/>
              </w:rPr>
            </w:pPr>
            <w:r>
              <w:rPr>
                <w:rFonts w:ascii="宋体" w:hAnsi="宋体" w:cs="宋体"/>
                <w:sz w:val="18"/>
                <w:szCs w:val="18"/>
              </w:rPr>
              <w:t>出入口控制系统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12</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2"/>
              <w:jc w:val="center"/>
              <w:rPr>
                <w:rFonts w:ascii="宋体" w:hAnsi="宋体" w:cs="宋体"/>
                <w:sz w:val="18"/>
                <w:szCs w:val="18"/>
              </w:rPr>
            </w:pPr>
            <w:r>
              <w:rPr>
                <w:rFonts w:ascii="宋体" w:hAnsi="宋体" w:cs="宋体"/>
                <w:sz w:val="18"/>
                <w:szCs w:val="18"/>
              </w:rPr>
              <w:t>电子巡查系统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13</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2"/>
              <w:jc w:val="center"/>
              <w:rPr>
                <w:rFonts w:ascii="宋体" w:hAnsi="宋体" w:cs="宋体"/>
                <w:sz w:val="18"/>
                <w:szCs w:val="18"/>
              </w:rPr>
            </w:pPr>
            <w:proofErr w:type="gramStart"/>
            <w:r>
              <w:rPr>
                <w:rFonts w:ascii="宋体" w:hAnsi="宋体" w:cs="宋体"/>
                <w:sz w:val="18"/>
                <w:szCs w:val="18"/>
              </w:rPr>
              <w:t>智慧消防</w:t>
            </w:r>
            <w:proofErr w:type="gramEnd"/>
            <w:r>
              <w:rPr>
                <w:rFonts w:ascii="宋体" w:hAnsi="宋体" w:cs="宋体"/>
                <w:sz w:val="18"/>
                <w:szCs w:val="18"/>
              </w:rPr>
              <w:t>管理系统</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left w:val="single" w:sz="6" w:space="0" w:color="000000"/>
              <w:right w:val="single" w:sz="2" w:space="0" w:color="000000"/>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2" w:space="0" w:color="000000"/>
              <w:bottom w:val="single" w:sz="2" w:space="0" w:color="000000"/>
              <w:right w:val="single" w:sz="4" w:space="0" w:color="auto"/>
            </w:tcBorders>
          </w:tcPr>
          <w:p w:rsidR="00EB57E6" w:rsidRDefault="000D4CD6">
            <w:pPr>
              <w:ind w:right="2"/>
              <w:jc w:val="center"/>
              <w:rPr>
                <w:rFonts w:ascii="宋体" w:hAnsi="宋体" w:cs="宋体"/>
                <w:sz w:val="18"/>
                <w:szCs w:val="18"/>
              </w:rPr>
            </w:pPr>
            <w:r>
              <w:rPr>
                <w:rFonts w:ascii="宋体" w:hAnsi="宋体" w:cs="宋体" w:hint="eastAsia"/>
                <w:sz w:val="18"/>
                <w:szCs w:val="18"/>
              </w:rPr>
              <w:t>14</w:t>
            </w:r>
          </w:p>
        </w:tc>
        <w:tc>
          <w:tcPr>
            <w:tcW w:w="1586" w:type="pct"/>
            <w:tcBorders>
              <w:top w:val="single" w:sz="2" w:space="0" w:color="000000"/>
              <w:left w:val="single" w:sz="4" w:space="0" w:color="auto"/>
              <w:bottom w:val="single" w:sz="2" w:space="0" w:color="000000"/>
              <w:right w:val="single" w:sz="2" w:space="0" w:color="000000"/>
            </w:tcBorders>
            <w:shd w:val="clear" w:color="auto" w:fill="auto"/>
          </w:tcPr>
          <w:p w:rsidR="00EB57E6" w:rsidRDefault="000D4CD6">
            <w:pPr>
              <w:ind w:right="4"/>
              <w:jc w:val="center"/>
              <w:rPr>
                <w:rFonts w:ascii="宋体" w:hAnsi="宋体" w:cs="宋体"/>
                <w:sz w:val="18"/>
                <w:szCs w:val="18"/>
              </w:rPr>
            </w:pPr>
            <w:r>
              <w:rPr>
                <w:rFonts w:ascii="宋体" w:hAnsi="宋体" w:cs="宋体"/>
                <w:sz w:val="18"/>
                <w:szCs w:val="18"/>
              </w:rPr>
              <w:t>机房设施</w:t>
            </w:r>
          </w:p>
        </w:tc>
        <w:tc>
          <w:tcPr>
            <w:tcW w:w="523"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shd w:val="clear" w:color="auto" w:fill="auto"/>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sz w:val="18"/>
                <w:szCs w:val="18"/>
              </w:rPr>
              <w:t>6.2</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网络</w:t>
            </w:r>
          </w:p>
          <w:p w:rsidR="00EB57E6" w:rsidRDefault="000D4CD6">
            <w:pPr>
              <w:ind w:right="4"/>
              <w:jc w:val="center"/>
              <w:rPr>
                <w:rFonts w:ascii="宋体" w:eastAsia="Times New Roman" w:hAnsi="宋体" w:cs="宋体"/>
                <w:sz w:val="18"/>
                <w:szCs w:val="18"/>
              </w:rPr>
            </w:pPr>
            <w:r>
              <w:rPr>
                <w:rFonts w:ascii="黑体" w:eastAsia="黑体" w:hAnsi="黑体" w:cs="黑体" w:hint="eastAsia"/>
                <w:sz w:val="18"/>
                <w:szCs w:val="18"/>
              </w:rPr>
              <w:t>环境</w:t>
            </w:r>
          </w:p>
        </w:tc>
        <w:tc>
          <w:tcPr>
            <w:tcW w:w="413" w:type="pct"/>
            <w:tcBorders>
              <w:top w:val="single" w:sz="2" w:space="0" w:color="000000"/>
              <w:left w:val="single" w:sz="4" w:space="0" w:color="auto"/>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1</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互联网接入</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校园主干网</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shd w:val="clear" w:color="auto" w:fill="auto"/>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有线网络</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shd w:val="clear" w:color="auto" w:fill="auto"/>
          </w:tcPr>
          <w:p w:rsidR="00EB57E6" w:rsidRDefault="000D4CD6">
            <w:pPr>
              <w:ind w:right="2"/>
              <w:jc w:val="center"/>
              <w:rPr>
                <w:rFonts w:ascii="宋体" w:hAnsi="宋体" w:cs="宋体"/>
                <w:sz w:val="18"/>
                <w:szCs w:val="18"/>
              </w:rPr>
            </w:pPr>
            <w:r>
              <w:rPr>
                <w:rFonts w:ascii="宋体" w:hAnsi="宋体" w:cs="宋体" w:hint="eastAsia"/>
                <w:sz w:val="18"/>
                <w:szCs w:val="18"/>
              </w:rPr>
              <w:t>4</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无线网络</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5</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校园</w:t>
            </w:r>
            <w:proofErr w:type="gramStart"/>
            <w:r>
              <w:rPr>
                <w:rFonts w:ascii="宋体" w:hAnsi="宋体" w:cs="宋体" w:hint="eastAsia"/>
                <w:sz w:val="18"/>
                <w:szCs w:val="18"/>
              </w:rPr>
              <w:t>物联网络</w:t>
            </w:r>
            <w:proofErr w:type="gramEnd"/>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6</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校园</w:t>
            </w:r>
            <w:r>
              <w:rPr>
                <w:rFonts w:ascii="宋体" w:hAnsi="宋体" w:cs="宋体"/>
                <w:sz w:val="18"/>
                <w:szCs w:val="18"/>
              </w:rPr>
              <w:t>5G网</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sz w:val="18"/>
                <w:szCs w:val="18"/>
              </w:rPr>
              <w:t>6.3</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数据</w:t>
            </w:r>
          </w:p>
          <w:p w:rsidR="00EB57E6" w:rsidRDefault="000D4CD6">
            <w:pPr>
              <w:ind w:right="4"/>
              <w:jc w:val="center"/>
              <w:rPr>
                <w:rFonts w:ascii="宋体" w:eastAsia="Times New Roman" w:hAnsi="宋体" w:cs="宋体"/>
                <w:sz w:val="18"/>
                <w:szCs w:val="18"/>
              </w:rPr>
            </w:pPr>
            <w:r>
              <w:rPr>
                <w:rFonts w:ascii="黑体" w:eastAsia="黑体" w:hAnsi="黑体" w:cs="黑体" w:hint="eastAsia"/>
                <w:sz w:val="18"/>
                <w:szCs w:val="18"/>
              </w:rPr>
              <w:t>平台</w:t>
            </w: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1</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数据采集</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right="4"/>
              <w:jc w:val="center"/>
              <w:rPr>
                <w:rFonts w:ascii="宋体" w:eastAsia="Times New Roman"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2</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数据处理</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3</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数据服务</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4</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统一身份认证</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5</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hint="eastAsia"/>
                <w:sz w:val="18"/>
                <w:szCs w:val="18"/>
              </w:rPr>
              <w:t>统一接口</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val="restart"/>
            <w:tcBorders>
              <w:top w:val="single" w:sz="4" w:space="0" w:color="auto"/>
              <w:left w:val="single" w:sz="4" w:space="0" w:color="auto"/>
              <w:bottom w:val="single" w:sz="4" w:space="0" w:color="auto"/>
              <w:right w:val="single" w:sz="4" w:space="0" w:color="auto"/>
            </w:tcBorders>
          </w:tcPr>
          <w:p w:rsidR="00EB57E6" w:rsidRDefault="000D4CD6">
            <w:pPr>
              <w:ind w:right="4"/>
              <w:jc w:val="center"/>
              <w:rPr>
                <w:rFonts w:ascii="黑体" w:eastAsia="黑体" w:hAnsi="黑体" w:cs="黑体"/>
                <w:sz w:val="18"/>
                <w:szCs w:val="18"/>
              </w:rPr>
            </w:pPr>
            <w:r>
              <w:rPr>
                <w:rFonts w:ascii="黑体" w:eastAsia="黑体" w:hAnsi="黑体" w:cs="黑体"/>
                <w:sz w:val="18"/>
                <w:szCs w:val="18"/>
              </w:rPr>
              <w:t>6.4</w:t>
            </w:r>
          </w:p>
          <w:p w:rsidR="00EB57E6" w:rsidRDefault="000D4CD6">
            <w:pPr>
              <w:ind w:right="4"/>
              <w:jc w:val="center"/>
              <w:rPr>
                <w:rFonts w:ascii="黑体" w:eastAsia="黑体" w:hAnsi="黑体" w:cs="黑体"/>
                <w:sz w:val="18"/>
                <w:szCs w:val="18"/>
              </w:rPr>
            </w:pPr>
            <w:r>
              <w:rPr>
                <w:rFonts w:ascii="黑体" w:eastAsia="黑体" w:hAnsi="黑体" w:cs="黑体"/>
                <w:sz w:val="18"/>
                <w:szCs w:val="18"/>
              </w:rPr>
              <w:t>智慧</w:t>
            </w:r>
          </w:p>
          <w:p w:rsidR="00EB57E6" w:rsidRDefault="000D4CD6">
            <w:pPr>
              <w:ind w:right="4"/>
              <w:jc w:val="center"/>
              <w:rPr>
                <w:rFonts w:ascii="宋体" w:hAnsi="宋体" w:cs="宋体"/>
                <w:sz w:val="18"/>
                <w:szCs w:val="18"/>
              </w:rPr>
            </w:pPr>
            <w:r>
              <w:rPr>
                <w:rFonts w:ascii="黑体" w:eastAsia="黑体" w:hAnsi="黑体" w:cs="黑体"/>
                <w:sz w:val="18"/>
                <w:szCs w:val="18"/>
              </w:rPr>
              <w:t>空间</w:t>
            </w: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1</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教育教学空间</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2</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创新创造空间</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3</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文化生活空间</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6.5</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数字</w:t>
            </w:r>
          </w:p>
          <w:p w:rsidR="00EB57E6" w:rsidRDefault="000D4CD6">
            <w:pPr>
              <w:ind w:right="4"/>
              <w:jc w:val="center"/>
              <w:rPr>
                <w:rFonts w:ascii="宋体" w:hAnsi="宋体" w:cs="宋体"/>
                <w:sz w:val="18"/>
                <w:szCs w:val="18"/>
              </w:rPr>
            </w:pPr>
            <w:r>
              <w:rPr>
                <w:rFonts w:ascii="黑体" w:eastAsia="黑体" w:hAnsi="黑体" w:cs="黑体" w:hint="eastAsia"/>
                <w:sz w:val="18"/>
                <w:szCs w:val="18"/>
              </w:rPr>
              <w:t>终端</w:t>
            </w: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1</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教师终端</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2</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学生终端</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sz w:val="18"/>
                <w:szCs w:val="18"/>
              </w:rPr>
              <w:t>3</w:t>
            </w:r>
          </w:p>
        </w:tc>
        <w:tc>
          <w:tcPr>
            <w:tcW w:w="1586" w:type="pct"/>
            <w:tcBorders>
              <w:top w:val="single" w:sz="2" w:space="0" w:color="000000"/>
              <w:left w:val="single" w:sz="4" w:space="0" w:color="auto"/>
              <w:bottom w:val="single" w:sz="2" w:space="0" w:color="000000"/>
              <w:right w:val="single" w:sz="2" w:space="0" w:color="000000"/>
            </w:tcBorders>
          </w:tcPr>
          <w:p w:rsidR="00EB57E6" w:rsidRDefault="000D4CD6">
            <w:pPr>
              <w:ind w:right="4"/>
              <w:jc w:val="center"/>
              <w:rPr>
                <w:rFonts w:ascii="宋体" w:hAnsi="宋体" w:cs="宋体"/>
                <w:sz w:val="18"/>
                <w:szCs w:val="18"/>
              </w:rPr>
            </w:pPr>
            <w:r>
              <w:rPr>
                <w:rFonts w:ascii="宋体" w:hAnsi="宋体" w:cs="宋体"/>
                <w:sz w:val="18"/>
                <w:szCs w:val="18"/>
              </w:rPr>
              <w:t>公用终端</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7.1</w:t>
            </w:r>
          </w:p>
          <w:p w:rsidR="00EB57E6" w:rsidRDefault="000D4CD6">
            <w:pPr>
              <w:jc w:val="center"/>
              <w:rPr>
                <w:rFonts w:ascii="黑体" w:eastAsia="黑体" w:hAnsi="黑体" w:cs="黑体"/>
                <w:sz w:val="18"/>
                <w:szCs w:val="18"/>
              </w:rPr>
            </w:pPr>
            <w:r>
              <w:rPr>
                <w:rFonts w:ascii="黑体" w:eastAsia="黑体" w:hAnsi="黑体" w:cs="黑体" w:hint="eastAsia"/>
                <w:sz w:val="18"/>
                <w:szCs w:val="18"/>
              </w:rPr>
              <w:t>智慧</w:t>
            </w:r>
          </w:p>
          <w:p w:rsidR="00EB57E6" w:rsidRDefault="000D4CD6">
            <w:pPr>
              <w:jc w:val="center"/>
              <w:rPr>
                <w:rFonts w:ascii="宋体" w:hAnsi="宋体" w:cs="宋体"/>
                <w:sz w:val="18"/>
                <w:szCs w:val="18"/>
              </w:rPr>
            </w:pPr>
            <w:r>
              <w:rPr>
                <w:rFonts w:ascii="黑体" w:eastAsia="黑体" w:hAnsi="黑体" w:cs="黑体" w:hint="eastAsia"/>
                <w:sz w:val="18"/>
                <w:szCs w:val="18"/>
              </w:rPr>
              <w:t>教学</w:t>
            </w: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outlineLvl w:val="2"/>
              <w:rPr>
                <w:rFonts w:ascii="宋体" w:hAnsi="宋体" w:cs="宋体"/>
                <w:sz w:val="18"/>
                <w:szCs w:val="18"/>
              </w:rPr>
            </w:pPr>
            <w:bookmarkStart w:id="70" w:name="_Toc7789"/>
            <w:bookmarkStart w:id="71" w:name="_Toc5"/>
            <w:bookmarkStart w:id="72" w:name="_Toc13717"/>
            <w:bookmarkStart w:id="73" w:name="_Toc30030"/>
            <w:bookmarkStart w:id="74" w:name="_Toc5768"/>
            <w:bookmarkStart w:id="75" w:name="_Toc26847"/>
            <w:bookmarkStart w:id="76" w:name="_Toc29337"/>
            <w:bookmarkStart w:id="77" w:name="_Toc10904"/>
            <w:r>
              <w:rPr>
                <w:rFonts w:ascii="宋体" w:hAnsi="宋体" w:cs="宋体" w:hint="eastAsia"/>
                <w:sz w:val="18"/>
                <w:szCs w:val="18"/>
              </w:rPr>
              <w:t>网络备课</w:t>
            </w:r>
            <w:bookmarkEnd w:id="70"/>
            <w:bookmarkEnd w:id="71"/>
            <w:bookmarkEnd w:id="72"/>
            <w:bookmarkEnd w:id="73"/>
            <w:bookmarkEnd w:id="74"/>
            <w:bookmarkEnd w:id="75"/>
            <w:bookmarkEnd w:id="76"/>
            <w:bookmarkEnd w:id="77"/>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课堂教学</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07"/>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outlineLvl w:val="1"/>
              <w:rPr>
                <w:rFonts w:ascii="宋体" w:hAnsi="宋体" w:cs="宋体"/>
                <w:sz w:val="18"/>
                <w:szCs w:val="18"/>
              </w:rPr>
            </w:pPr>
            <w:bookmarkStart w:id="78" w:name="_Toc31185"/>
            <w:bookmarkStart w:id="79" w:name="_Toc15294"/>
            <w:bookmarkStart w:id="80" w:name="_Toc28486"/>
            <w:bookmarkStart w:id="81" w:name="_Toc20588"/>
            <w:bookmarkStart w:id="82" w:name="_Toc25235"/>
            <w:bookmarkStart w:id="83" w:name="_Toc1553"/>
            <w:bookmarkStart w:id="84" w:name="_Toc17374"/>
            <w:bookmarkStart w:id="85" w:name="_Toc14520"/>
            <w:bookmarkStart w:id="86" w:name="_Toc301"/>
            <w:r>
              <w:rPr>
                <w:rFonts w:ascii="宋体" w:hAnsi="宋体" w:cs="宋体" w:hint="eastAsia"/>
                <w:sz w:val="18"/>
                <w:szCs w:val="18"/>
              </w:rPr>
              <w:t>智慧作业</w:t>
            </w:r>
            <w:bookmarkEnd w:id="78"/>
            <w:bookmarkEnd w:id="79"/>
            <w:bookmarkEnd w:id="80"/>
            <w:bookmarkEnd w:id="81"/>
            <w:bookmarkEnd w:id="82"/>
            <w:bookmarkEnd w:id="83"/>
            <w:bookmarkEnd w:id="84"/>
            <w:bookmarkEnd w:id="85"/>
            <w:bookmarkEnd w:id="86"/>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4</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网络教研</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8"/>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5</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教学资源</w:t>
            </w:r>
          </w:p>
        </w:tc>
        <w:tc>
          <w:tcPr>
            <w:tcW w:w="523"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16"/>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6</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智慧体测</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sz w:val="18"/>
                <w:szCs w:val="18"/>
              </w:rPr>
              <w:t>7.2</w:t>
            </w:r>
          </w:p>
          <w:p w:rsidR="00EB57E6" w:rsidRDefault="000D4CD6">
            <w:pPr>
              <w:ind w:right="4"/>
              <w:jc w:val="center"/>
              <w:rPr>
                <w:rFonts w:ascii="黑体" w:eastAsia="黑体" w:hAnsi="黑体" w:cs="黑体"/>
                <w:sz w:val="18"/>
                <w:szCs w:val="18"/>
              </w:rPr>
            </w:pPr>
            <w:r>
              <w:rPr>
                <w:rFonts w:ascii="黑体" w:eastAsia="黑体" w:hAnsi="黑体" w:cs="黑体"/>
                <w:sz w:val="18"/>
                <w:szCs w:val="18"/>
              </w:rPr>
              <w:t>智慧</w:t>
            </w:r>
          </w:p>
          <w:p w:rsidR="00EB57E6" w:rsidRDefault="000D4CD6">
            <w:pPr>
              <w:ind w:right="4"/>
              <w:jc w:val="center"/>
              <w:rPr>
                <w:rFonts w:ascii="宋体" w:hAnsi="宋体" w:cs="宋体"/>
                <w:sz w:val="18"/>
                <w:szCs w:val="18"/>
              </w:rPr>
            </w:pPr>
            <w:r>
              <w:rPr>
                <w:rFonts w:ascii="黑体" w:eastAsia="黑体" w:hAnsi="黑体" w:cs="黑体" w:hint="eastAsia"/>
                <w:sz w:val="18"/>
                <w:szCs w:val="18"/>
              </w:rPr>
              <w:t>学习</w:t>
            </w: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网络化学习</w:t>
            </w:r>
          </w:p>
        </w:tc>
        <w:tc>
          <w:tcPr>
            <w:tcW w:w="523"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智能化学习</w:t>
            </w:r>
          </w:p>
        </w:tc>
        <w:tc>
          <w:tcPr>
            <w:tcW w:w="523"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个性化学习</w:t>
            </w:r>
          </w:p>
        </w:tc>
        <w:tc>
          <w:tcPr>
            <w:tcW w:w="523"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7.3</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智慧</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lastRenderedPageBreak/>
              <w:t>管理</w:t>
            </w:r>
          </w:p>
          <w:p w:rsidR="00EB57E6" w:rsidRDefault="00EB57E6">
            <w:pPr>
              <w:ind w:right="4"/>
              <w:jc w:val="center"/>
              <w:rPr>
                <w:rFonts w:ascii="黑体" w:eastAsia="黑体" w:hAnsi="黑体" w:cs="黑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lastRenderedPageBreak/>
              <w:t>1</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教务管理</w:t>
            </w:r>
          </w:p>
        </w:tc>
        <w:tc>
          <w:tcPr>
            <w:tcW w:w="523"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黑体" w:eastAsia="黑体" w:hAnsi="黑体" w:cs="黑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行政管理</w:t>
            </w:r>
          </w:p>
        </w:tc>
        <w:tc>
          <w:tcPr>
            <w:tcW w:w="523"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黑体" w:eastAsia="黑体" w:hAnsi="黑体" w:cs="黑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安全管理</w:t>
            </w:r>
          </w:p>
        </w:tc>
        <w:tc>
          <w:tcPr>
            <w:tcW w:w="523"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2" w:space="0" w:color="000000"/>
              <w:left w:val="single" w:sz="2" w:space="0" w:color="000000"/>
              <w:bottom w:val="single" w:sz="6"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4"/>
              <w:jc w:val="center"/>
              <w:rPr>
                <w:rFonts w:ascii="黑体" w:eastAsia="黑体" w:hAnsi="黑体" w:cs="黑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4</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运行管理</w:t>
            </w:r>
          </w:p>
        </w:tc>
        <w:tc>
          <w:tcPr>
            <w:tcW w:w="523"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val="restart"/>
            <w:tcBorders>
              <w:top w:val="single" w:sz="4" w:space="0" w:color="auto"/>
              <w:left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7.2</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智慧</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评价</w:t>
            </w: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学生评价</w:t>
            </w:r>
          </w:p>
        </w:tc>
        <w:tc>
          <w:tcPr>
            <w:tcW w:w="523"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left w:val="single" w:sz="4" w:space="0" w:color="auto"/>
              <w:right w:val="single" w:sz="4" w:space="0" w:color="auto"/>
            </w:tcBorders>
            <w:vAlign w:val="center"/>
          </w:tcPr>
          <w:p w:rsidR="00EB57E6" w:rsidRDefault="00EB57E6">
            <w:pPr>
              <w:ind w:right="4"/>
              <w:jc w:val="center"/>
              <w:rPr>
                <w:rFonts w:ascii="黑体" w:eastAsia="黑体" w:hAnsi="黑体" w:cs="黑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教师评价</w:t>
            </w:r>
          </w:p>
        </w:tc>
        <w:tc>
          <w:tcPr>
            <w:tcW w:w="523"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rPr>
          <w:gridAfter w:val="1"/>
          <w:wAfter w:w="736" w:type="pct"/>
          <w:trHeight w:val="337"/>
        </w:trPr>
        <w:tc>
          <w:tcPr>
            <w:tcW w:w="596" w:type="pct"/>
            <w:vMerge/>
            <w:tcBorders>
              <w:left w:val="single" w:sz="4" w:space="0" w:color="auto"/>
              <w:bottom w:val="single" w:sz="4" w:space="0" w:color="auto"/>
              <w:right w:val="single" w:sz="4" w:space="0" w:color="auto"/>
            </w:tcBorders>
            <w:vAlign w:val="center"/>
          </w:tcPr>
          <w:p w:rsidR="00EB57E6" w:rsidRDefault="00EB57E6">
            <w:pPr>
              <w:ind w:right="4"/>
              <w:jc w:val="center"/>
              <w:rPr>
                <w:rFonts w:ascii="黑体" w:eastAsia="黑体" w:hAnsi="黑体" w:cs="黑体"/>
                <w:sz w:val="18"/>
                <w:szCs w:val="18"/>
              </w:rPr>
            </w:pPr>
          </w:p>
        </w:tc>
        <w:tc>
          <w:tcPr>
            <w:tcW w:w="413" w:type="pct"/>
            <w:tcBorders>
              <w:top w:val="single" w:sz="2" w:space="0" w:color="000000"/>
              <w:left w:val="single" w:sz="4" w:space="0" w:color="auto"/>
              <w:bottom w:val="single" w:sz="6"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586" w:type="pct"/>
            <w:tcBorders>
              <w:top w:val="single" w:sz="2" w:space="0" w:color="000000"/>
              <w:left w:val="single" w:sz="4" w:space="0" w:color="auto"/>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学校评价</w:t>
            </w:r>
          </w:p>
        </w:tc>
        <w:tc>
          <w:tcPr>
            <w:tcW w:w="523"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6"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6"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r>
      <w:tr w:rsidR="00EB57E6">
        <w:tblPrEx>
          <w:tblCellMar>
            <w:top w:w="94" w:type="dxa"/>
            <w:left w:w="132" w:type="dxa"/>
            <w:bottom w:w="0" w:type="dxa"/>
            <w:right w:w="136" w:type="dxa"/>
          </w:tblCellMar>
        </w:tblPrEx>
        <w:trPr>
          <w:trHeight w:val="322"/>
        </w:trPr>
        <w:tc>
          <w:tcPr>
            <w:tcW w:w="596" w:type="pct"/>
            <w:vMerge w:val="restar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7.5</w:t>
            </w:r>
          </w:p>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智慧</w:t>
            </w:r>
          </w:p>
          <w:p w:rsidR="00EB57E6" w:rsidRDefault="000D4CD6">
            <w:pPr>
              <w:jc w:val="center"/>
              <w:rPr>
                <w:sz w:val="18"/>
                <w:szCs w:val="18"/>
              </w:rPr>
            </w:pPr>
            <w:r>
              <w:rPr>
                <w:rFonts w:ascii="黑体" w:eastAsia="黑体" w:hAnsi="黑体" w:cs="黑体" w:hint="eastAsia"/>
                <w:sz w:val="18"/>
                <w:szCs w:val="18"/>
              </w:rPr>
              <w:t>服务</w:t>
            </w:r>
          </w:p>
          <w:p w:rsidR="00EB57E6" w:rsidRDefault="00EB57E6">
            <w:pPr>
              <w:jc w:val="center"/>
              <w:rPr>
                <w:rFonts w:ascii="宋体" w:hAnsi="宋体" w:cs="宋体"/>
                <w:sz w:val="18"/>
                <w:szCs w:val="18"/>
              </w:rPr>
            </w:pPr>
          </w:p>
        </w:tc>
        <w:tc>
          <w:tcPr>
            <w:tcW w:w="413" w:type="pct"/>
            <w:tcBorders>
              <w:top w:val="single" w:sz="2" w:space="0" w:color="000000"/>
              <w:left w:val="single" w:sz="4" w:space="0" w:color="auto"/>
              <w:bottom w:val="single" w:sz="4" w:space="0" w:color="auto"/>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1</w:t>
            </w:r>
          </w:p>
        </w:tc>
        <w:tc>
          <w:tcPr>
            <w:tcW w:w="1586" w:type="pct"/>
            <w:tcBorders>
              <w:top w:val="single" w:sz="2" w:space="0" w:color="000000"/>
              <w:left w:val="single" w:sz="4" w:space="0" w:color="auto"/>
              <w:bottom w:val="single" w:sz="4" w:space="0" w:color="auto"/>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校园生活</w:t>
            </w:r>
          </w:p>
        </w:tc>
        <w:tc>
          <w:tcPr>
            <w:tcW w:w="523" w:type="pct"/>
            <w:tcBorders>
              <w:top w:val="single" w:sz="2" w:space="0" w:color="000000"/>
              <w:left w:val="single" w:sz="2" w:space="0" w:color="000000"/>
              <w:bottom w:val="single" w:sz="4" w:space="0" w:color="auto"/>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4" w:space="0" w:color="auto"/>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4" w:space="0" w:color="auto"/>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val="restart"/>
            <w:tcBorders>
              <w:left w:val="single" w:sz="2" w:space="0" w:color="000000"/>
              <w:right w:val="nil"/>
            </w:tcBorders>
            <w:vAlign w:val="center"/>
          </w:tcPr>
          <w:p w:rsidR="00EB57E6" w:rsidRDefault="00EB57E6">
            <w:pPr>
              <w:jc w:val="center"/>
            </w:pPr>
          </w:p>
        </w:tc>
      </w:tr>
      <w:tr w:rsidR="00EB57E6">
        <w:tblPrEx>
          <w:tblCellMar>
            <w:top w:w="94" w:type="dxa"/>
            <w:left w:w="132" w:type="dxa"/>
            <w:bottom w:w="0" w:type="dxa"/>
            <w:right w:w="136" w:type="dxa"/>
          </w:tblCellMar>
        </w:tblPrEx>
        <w:trPr>
          <w:trHeight w:val="324"/>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2</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校园文化</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tcBorders>
              <w:left w:val="single" w:sz="2" w:space="0" w:color="000000"/>
              <w:bottom w:val="nil"/>
              <w:right w:val="nil"/>
            </w:tcBorders>
          </w:tcPr>
          <w:p w:rsidR="00EB57E6" w:rsidRDefault="00EB57E6">
            <w:pPr>
              <w:ind w:left="13" w:right="15"/>
              <w:jc w:val="center"/>
            </w:pPr>
          </w:p>
        </w:tc>
      </w:tr>
      <w:tr w:rsidR="00EB57E6">
        <w:tblPrEx>
          <w:tblCellMar>
            <w:top w:w="94" w:type="dxa"/>
            <w:left w:w="132" w:type="dxa"/>
            <w:bottom w:w="0" w:type="dxa"/>
            <w:right w:w="136" w:type="dxa"/>
          </w:tblCellMar>
        </w:tblPrEx>
        <w:trPr>
          <w:trHeight w:val="322"/>
        </w:trPr>
        <w:tc>
          <w:tcPr>
            <w:tcW w:w="596" w:type="pct"/>
            <w:vMerge/>
            <w:tcBorders>
              <w:top w:val="single" w:sz="4" w:space="0" w:color="auto"/>
              <w:left w:val="single" w:sz="4" w:space="0" w:color="auto"/>
              <w:bottom w:val="single" w:sz="4" w:space="0" w:color="auto"/>
              <w:right w:val="single" w:sz="4" w:space="0" w:color="auto"/>
            </w:tcBorders>
          </w:tcPr>
          <w:p w:rsidR="00EB57E6" w:rsidRDefault="00EB57E6">
            <w:pPr>
              <w:ind w:left="13"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3</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outlineLvl w:val="1"/>
              <w:rPr>
                <w:rFonts w:ascii="宋体" w:hAnsi="宋体" w:cs="宋体"/>
                <w:sz w:val="18"/>
                <w:szCs w:val="18"/>
              </w:rPr>
            </w:pPr>
            <w:bookmarkStart w:id="87" w:name="_Toc15615"/>
            <w:bookmarkStart w:id="88" w:name="_Toc23996"/>
            <w:bookmarkStart w:id="89" w:name="_Toc24576"/>
            <w:bookmarkStart w:id="90" w:name="_Toc17789"/>
            <w:bookmarkStart w:id="91" w:name="_Toc18502"/>
            <w:bookmarkStart w:id="92" w:name="_Toc9834"/>
            <w:bookmarkStart w:id="93" w:name="_Toc17745"/>
            <w:bookmarkStart w:id="94" w:name="_Toc15926"/>
            <w:bookmarkStart w:id="95" w:name="_Toc2434"/>
            <w:r>
              <w:rPr>
                <w:rFonts w:ascii="宋体" w:hAnsi="宋体" w:cs="宋体" w:hint="eastAsia"/>
                <w:sz w:val="18"/>
                <w:szCs w:val="18"/>
              </w:rPr>
              <w:t>家校互动</w:t>
            </w:r>
            <w:bookmarkEnd w:id="87"/>
            <w:bookmarkEnd w:id="88"/>
            <w:bookmarkEnd w:id="89"/>
            <w:bookmarkEnd w:id="90"/>
            <w:bookmarkEnd w:id="91"/>
            <w:bookmarkEnd w:id="92"/>
            <w:bookmarkEnd w:id="93"/>
            <w:bookmarkEnd w:id="94"/>
            <w:bookmarkEnd w:id="95"/>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tcBorders>
              <w:left w:val="single" w:sz="2" w:space="0" w:color="000000"/>
              <w:bottom w:val="nil"/>
              <w:right w:val="nil"/>
            </w:tcBorders>
          </w:tcPr>
          <w:p w:rsidR="00EB57E6" w:rsidRDefault="00EB57E6">
            <w:pPr>
              <w:ind w:left="13" w:right="15"/>
              <w:jc w:val="center"/>
            </w:pPr>
          </w:p>
        </w:tc>
      </w:tr>
      <w:tr w:rsidR="00EB57E6">
        <w:tblPrEx>
          <w:tblCellMar>
            <w:top w:w="94" w:type="dxa"/>
            <w:left w:w="132" w:type="dxa"/>
            <w:bottom w:w="0" w:type="dxa"/>
            <w:right w:w="136" w:type="dxa"/>
          </w:tblCellMar>
        </w:tblPrEx>
        <w:trPr>
          <w:trHeight w:val="310"/>
        </w:trPr>
        <w:tc>
          <w:tcPr>
            <w:tcW w:w="596" w:type="pct"/>
            <w:vMerge/>
            <w:tcBorders>
              <w:top w:val="single" w:sz="4" w:space="0" w:color="auto"/>
              <w:left w:val="single" w:sz="4" w:space="0" w:color="auto"/>
              <w:bottom w:val="single" w:sz="4" w:space="0" w:color="auto"/>
              <w:right w:val="single" w:sz="4" w:space="0" w:color="auto"/>
            </w:tcBorders>
            <w:vAlign w:val="center"/>
          </w:tcPr>
          <w:p w:rsidR="00EB57E6" w:rsidRDefault="00EB57E6">
            <w:pPr>
              <w:ind w:right="15"/>
              <w:jc w:val="center"/>
              <w:rPr>
                <w:rFonts w:ascii="宋体" w:hAnsi="宋体" w:cs="宋体"/>
                <w:sz w:val="18"/>
                <w:szCs w:val="18"/>
              </w:rPr>
            </w:pPr>
          </w:p>
        </w:tc>
        <w:tc>
          <w:tcPr>
            <w:tcW w:w="413" w:type="pct"/>
            <w:tcBorders>
              <w:top w:val="single" w:sz="2" w:space="0" w:color="000000"/>
              <w:left w:val="single" w:sz="4" w:space="0" w:color="auto"/>
              <w:bottom w:val="single" w:sz="2" w:space="0" w:color="000000"/>
              <w:right w:val="single" w:sz="4" w:space="0" w:color="auto"/>
            </w:tcBorders>
          </w:tcPr>
          <w:p w:rsidR="00EB57E6" w:rsidRDefault="000D4CD6">
            <w:pPr>
              <w:ind w:right="4"/>
              <w:jc w:val="center"/>
              <w:rPr>
                <w:rFonts w:ascii="宋体" w:hAnsi="宋体" w:cs="宋体"/>
                <w:sz w:val="18"/>
                <w:szCs w:val="18"/>
              </w:rPr>
            </w:pPr>
            <w:r>
              <w:rPr>
                <w:rFonts w:ascii="宋体" w:hAnsi="宋体" w:cs="宋体" w:hint="eastAsia"/>
                <w:sz w:val="18"/>
                <w:szCs w:val="18"/>
              </w:rPr>
              <w:t>4</w:t>
            </w:r>
          </w:p>
        </w:tc>
        <w:tc>
          <w:tcPr>
            <w:tcW w:w="1586" w:type="pct"/>
            <w:tcBorders>
              <w:top w:val="single" w:sz="2" w:space="0" w:color="000000"/>
              <w:left w:val="single" w:sz="4" w:space="0" w:color="auto"/>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社会服务</w:t>
            </w:r>
          </w:p>
        </w:tc>
        <w:tc>
          <w:tcPr>
            <w:tcW w:w="523"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〇</w:t>
            </w:r>
          </w:p>
        </w:tc>
        <w:tc>
          <w:tcPr>
            <w:tcW w:w="572" w:type="pct"/>
            <w:tcBorders>
              <w:top w:val="single" w:sz="2" w:space="0" w:color="000000"/>
              <w:left w:val="single" w:sz="2" w:space="0" w:color="000000"/>
              <w:bottom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2" w:space="0" w:color="000000"/>
              <w:left w:val="single" w:sz="2" w:space="0" w:color="000000"/>
              <w:bottom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tcBorders>
              <w:left w:val="single" w:sz="2" w:space="0" w:color="000000"/>
              <w:bottom w:val="nil"/>
              <w:right w:val="nil"/>
            </w:tcBorders>
            <w:vAlign w:val="center"/>
          </w:tcPr>
          <w:p w:rsidR="00EB57E6" w:rsidRDefault="00EB57E6">
            <w:pPr>
              <w:ind w:right="15"/>
              <w:jc w:val="center"/>
            </w:pPr>
          </w:p>
        </w:tc>
      </w:tr>
      <w:tr w:rsidR="00EB57E6">
        <w:tblPrEx>
          <w:tblCellMar>
            <w:top w:w="94" w:type="dxa"/>
            <w:left w:w="132" w:type="dxa"/>
            <w:bottom w:w="0" w:type="dxa"/>
            <w:right w:w="136" w:type="dxa"/>
          </w:tblCellMar>
        </w:tblPrEx>
        <w:trPr>
          <w:trHeight w:val="90"/>
        </w:trPr>
        <w:tc>
          <w:tcPr>
            <w:tcW w:w="596" w:type="pct"/>
            <w:vMerge w:val="restart"/>
            <w:tcBorders>
              <w:top w:val="single" w:sz="4" w:space="0" w:color="auto"/>
              <w:left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8</w:t>
            </w:r>
          </w:p>
          <w:p w:rsidR="00EB57E6" w:rsidRDefault="000D4CD6">
            <w:pPr>
              <w:ind w:right="4"/>
              <w:jc w:val="center"/>
              <w:rPr>
                <w:rFonts w:ascii="宋体" w:hAnsi="宋体" w:cs="宋体"/>
                <w:sz w:val="18"/>
                <w:szCs w:val="18"/>
              </w:rPr>
            </w:pPr>
            <w:r>
              <w:rPr>
                <w:rFonts w:ascii="黑体" w:eastAsia="黑体" w:hAnsi="黑体" w:cs="黑体" w:hint="eastAsia"/>
                <w:sz w:val="18"/>
                <w:szCs w:val="18"/>
              </w:rPr>
              <w:t>网络安全</w:t>
            </w:r>
          </w:p>
        </w:tc>
        <w:tc>
          <w:tcPr>
            <w:tcW w:w="413" w:type="pc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宋体" w:eastAsia="Times New Roman" w:hAnsi="宋体" w:cs="宋体"/>
                <w:sz w:val="18"/>
                <w:szCs w:val="18"/>
              </w:rPr>
            </w:pPr>
            <w:r>
              <w:rPr>
                <w:rFonts w:ascii="黑体" w:eastAsia="黑体" w:hAnsi="黑体" w:cs="黑体" w:hint="eastAsia"/>
                <w:sz w:val="18"/>
                <w:szCs w:val="18"/>
              </w:rPr>
              <w:t>1</w:t>
            </w:r>
          </w:p>
        </w:tc>
        <w:tc>
          <w:tcPr>
            <w:tcW w:w="1586" w:type="pct"/>
            <w:tcBorders>
              <w:top w:val="single" w:sz="4" w:space="0" w:color="auto"/>
              <w:left w:val="single" w:sz="4" w:space="0" w:color="auto"/>
              <w:bottom w:val="single" w:sz="4" w:space="0" w:color="auto"/>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安全管理</w:t>
            </w:r>
          </w:p>
        </w:tc>
        <w:tc>
          <w:tcPr>
            <w:tcW w:w="523" w:type="pct"/>
            <w:tcBorders>
              <w:top w:val="single" w:sz="4" w:space="0" w:color="auto"/>
              <w:left w:val="single" w:sz="2" w:space="0" w:color="000000"/>
              <w:bottom w:val="single" w:sz="4" w:space="0" w:color="auto"/>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4" w:space="0" w:color="auto"/>
              <w:left w:val="single" w:sz="2" w:space="0" w:color="000000"/>
              <w:right w:val="single" w:sz="2"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4" w:space="0" w:color="auto"/>
              <w:left w:val="single" w:sz="2" w:space="0" w:color="000000"/>
              <w:right w:val="single" w:sz="6" w:space="0" w:color="000000"/>
            </w:tcBorders>
            <w:vAlign w:val="center"/>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tcBorders>
              <w:left w:val="single" w:sz="2" w:space="0" w:color="000000"/>
              <w:bottom w:val="nil"/>
              <w:right w:val="nil"/>
            </w:tcBorders>
            <w:vAlign w:val="center"/>
          </w:tcPr>
          <w:p w:rsidR="00EB57E6" w:rsidRDefault="00EB57E6">
            <w:pPr>
              <w:ind w:right="4"/>
              <w:jc w:val="center"/>
              <w:rPr>
                <w:rFonts w:ascii="宋体" w:eastAsia="Times New Roman" w:hAnsi="宋体" w:cs="宋体"/>
                <w:szCs w:val="21"/>
              </w:rPr>
            </w:pPr>
          </w:p>
        </w:tc>
      </w:tr>
      <w:tr w:rsidR="00EB57E6">
        <w:tblPrEx>
          <w:tblCellMar>
            <w:top w:w="94" w:type="dxa"/>
            <w:left w:w="132" w:type="dxa"/>
            <w:bottom w:w="0" w:type="dxa"/>
            <w:right w:w="136" w:type="dxa"/>
          </w:tblCellMar>
        </w:tblPrEx>
        <w:trPr>
          <w:trHeight w:val="90"/>
        </w:trPr>
        <w:tc>
          <w:tcPr>
            <w:tcW w:w="596" w:type="pct"/>
            <w:vMerge/>
            <w:tcBorders>
              <w:left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2</w:t>
            </w:r>
          </w:p>
        </w:tc>
        <w:tc>
          <w:tcPr>
            <w:tcW w:w="1586" w:type="pct"/>
            <w:tcBorders>
              <w:top w:val="single" w:sz="4" w:space="0" w:color="auto"/>
              <w:left w:val="single" w:sz="4" w:space="0" w:color="auto"/>
              <w:bottom w:val="single" w:sz="4" w:space="0" w:color="auto"/>
              <w:right w:val="single" w:sz="2" w:space="0" w:color="000000"/>
            </w:tcBorders>
            <w:vAlign w:val="center"/>
          </w:tcPr>
          <w:p w:rsidR="00EB57E6" w:rsidRDefault="000D4CD6">
            <w:pPr>
              <w:ind w:right="4"/>
              <w:jc w:val="center"/>
              <w:rPr>
                <w:rFonts w:ascii="宋体" w:hAnsi="宋体" w:cs="宋体"/>
                <w:sz w:val="18"/>
                <w:szCs w:val="18"/>
              </w:rPr>
            </w:pPr>
            <w:r>
              <w:rPr>
                <w:rFonts w:ascii="宋体" w:hAnsi="宋体" w:cs="宋体" w:hint="eastAsia"/>
                <w:sz w:val="18"/>
                <w:szCs w:val="18"/>
              </w:rPr>
              <w:t>安全技术防护</w:t>
            </w:r>
          </w:p>
        </w:tc>
        <w:tc>
          <w:tcPr>
            <w:tcW w:w="523" w:type="pct"/>
            <w:tcBorders>
              <w:top w:val="single" w:sz="4" w:space="0" w:color="auto"/>
              <w:left w:val="single" w:sz="2" w:space="0" w:color="000000"/>
              <w:bottom w:val="single" w:sz="4" w:space="0" w:color="auto"/>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4" w:space="0" w:color="auto"/>
              <w:left w:val="single" w:sz="2" w:space="0" w:color="000000"/>
              <w:bottom w:val="single" w:sz="4" w:space="0" w:color="auto"/>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4" w:space="0" w:color="auto"/>
              <w:left w:val="single" w:sz="2" w:space="0" w:color="000000"/>
              <w:bottom w:val="single" w:sz="4" w:space="0" w:color="auto"/>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tcBorders>
              <w:left w:val="single" w:sz="2" w:space="0" w:color="000000"/>
              <w:bottom w:val="nil"/>
              <w:right w:val="nil"/>
            </w:tcBorders>
            <w:vAlign w:val="center"/>
          </w:tcPr>
          <w:p w:rsidR="00EB57E6" w:rsidRDefault="00EB57E6">
            <w:pPr>
              <w:ind w:right="4"/>
              <w:jc w:val="center"/>
              <w:rPr>
                <w:rFonts w:ascii="宋体" w:eastAsia="Times New Roman" w:hAnsi="宋体" w:cs="宋体"/>
                <w:szCs w:val="21"/>
              </w:rPr>
            </w:pPr>
          </w:p>
        </w:tc>
      </w:tr>
      <w:tr w:rsidR="00EB57E6">
        <w:tblPrEx>
          <w:tblCellMar>
            <w:top w:w="94" w:type="dxa"/>
            <w:left w:w="132" w:type="dxa"/>
            <w:bottom w:w="0" w:type="dxa"/>
            <w:right w:w="136" w:type="dxa"/>
          </w:tblCellMar>
        </w:tblPrEx>
        <w:trPr>
          <w:trHeight w:val="90"/>
        </w:trPr>
        <w:tc>
          <w:tcPr>
            <w:tcW w:w="596" w:type="pct"/>
            <w:vMerge/>
            <w:tcBorders>
              <w:left w:val="single" w:sz="4" w:space="0" w:color="auto"/>
              <w:bottom w:val="single" w:sz="4" w:space="0" w:color="auto"/>
              <w:right w:val="single" w:sz="4" w:space="0" w:color="auto"/>
            </w:tcBorders>
            <w:vAlign w:val="center"/>
          </w:tcPr>
          <w:p w:rsidR="00EB57E6" w:rsidRDefault="00EB57E6">
            <w:pPr>
              <w:ind w:right="4"/>
              <w:jc w:val="center"/>
              <w:rPr>
                <w:rFonts w:ascii="宋体" w:eastAsia="Times New Roman" w:hAnsi="宋体" w:cs="宋体"/>
                <w:sz w:val="18"/>
                <w:szCs w:val="18"/>
              </w:rPr>
            </w:pPr>
          </w:p>
        </w:tc>
        <w:tc>
          <w:tcPr>
            <w:tcW w:w="413" w:type="pct"/>
            <w:tcBorders>
              <w:top w:val="single" w:sz="4" w:space="0" w:color="auto"/>
              <w:left w:val="single" w:sz="4" w:space="0" w:color="auto"/>
              <w:bottom w:val="single" w:sz="4" w:space="0" w:color="auto"/>
              <w:right w:val="single" w:sz="4" w:space="0" w:color="auto"/>
            </w:tcBorders>
            <w:vAlign w:val="center"/>
          </w:tcPr>
          <w:p w:rsidR="00EB57E6" w:rsidRDefault="000D4CD6">
            <w:pPr>
              <w:ind w:right="4"/>
              <w:jc w:val="center"/>
              <w:rPr>
                <w:rFonts w:ascii="黑体" w:eastAsia="黑体" w:hAnsi="黑体" w:cs="黑体"/>
                <w:sz w:val="18"/>
                <w:szCs w:val="18"/>
              </w:rPr>
            </w:pPr>
            <w:r>
              <w:rPr>
                <w:rFonts w:ascii="黑体" w:eastAsia="黑体" w:hAnsi="黑体" w:cs="黑体" w:hint="eastAsia"/>
                <w:sz w:val="18"/>
                <w:szCs w:val="18"/>
              </w:rPr>
              <w:t>3</w:t>
            </w:r>
          </w:p>
        </w:tc>
        <w:tc>
          <w:tcPr>
            <w:tcW w:w="1586" w:type="pct"/>
            <w:tcBorders>
              <w:top w:val="single" w:sz="4" w:space="0" w:color="auto"/>
              <w:left w:val="single" w:sz="4" w:space="0" w:color="auto"/>
              <w:bottom w:val="single" w:sz="4" w:space="0" w:color="auto"/>
              <w:right w:val="single" w:sz="2" w:space="0" w:color="000000"/>
            </w:tcBorders>
            <w:vAlign w:val="center"/>
          </w:tcPr>
          <w:p w:rsidR="00EB57E6" w:rsidRDefault="000D4CD6">
            <w:pPr>
              <w:ind w:right="4"/>
              <w:jc w:val="center"/>
              <w:rPr>
                <w:rFonts w:ascii="宋体" w:hAnsi="宋体" w:cs="宋体"/>
                <w:sz w:val="18"/>
                <w:szCs w:val="18"/>
              </w:rPr>
            </w:pPr>
            <w:proofErr w:type="gramStart"/>
            <w:r>
              <w:rPr>
                <w:rFonts w:ascii="宋体" w:hAnsi="宋体" w:cs="宋体" w:hint="eastAsia"/>
                <w:sz w:val="18"/>
                <w:szCs w:val="18"/>
              </w:rPr>
              <w:t>安全运</w:t>
            </w:r>
            <w:proofErr w:type="gramEnd"/>
            <w:r>
              <w:rPr>
                <w:rFonts w:ascii="宋体" w:hAnsi="宋体" w:cs="宋体" w:hint="eastAsia"/>
                <w:sz w:val="18"/>
                <w:szCs w:val="18"/>
              </w:rPr>
              <w:t>维</w:t>
            </w:r>
          </w:p>
        </w:tc>
        <w:tc>
          <w:tcPr>
            <w:tcW w:w="523" w:type="pct"/>
            <w:tcBorders>
              <w:top w:val="single" w:sz="4" w:space="0" w:color="auto"/>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2" w:type="pct"/>
            <w:tcBorders>
              <w:top w:val="single" w:sz="4" w:space="0" w:color="auto"/>
              <w:left w:val="single" w:sz="2" w:space="0" w:color="000000"/>
              <w:bottom w:val="single" w:sz="2" w:space="0" w:color="000000"/>
              <w:right w:val="single" w:sz="2"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571" w:type="pct"/>
            <w:tcBorders>
              <w:top w:val="single" w:sz="4" w:space="0" w:color="auto"/>
              <w:left w:val="single" w:sz="2" w:space="0" w:color="000000"/>
              <w:bottom w:val="single" w:sz="2" w:space="0" w:color="000000"/>
              <w:right w:val="single" w:sz="6" w:space="0" w:color="000000"/>
            </w:tcBorders>
          </w:tcPr>
          <w:p w:rsidR="00EB57E6" w:rsidRDefault="000D4CD6">
            <w:pPr>
              <w:jc w:val="center"/>
              <w:rPr>
                <w:rFonts w:ascii="宋体" w:hAnsi="宋体" w:cs="宋体"/>
                <w:sz w:val="18"/>
                <w:szCs w:val="18"/>
              </w:rPr>
            </w:pPr>
            <w:r>
              <w:rPr>
                <w:rFonts w:ascii="宋体" w:hAnsi="宋体" w:cs="宋体" w:hint="eastAsia"/>
                <w:sz w:val="18"/>
                <w:szCs w:val="18"/>
              </w:rPr>
              <w:t>●</w:t>
            </w:r>
          </w:p>
        </w:tc>
        <w:tc>
          <w:tcPr>
            <w:tcW w:w="736" w:type="pct"/>
            <w:vMerge/>
            <w:tcBorders>
              <w:left w:val="single" w:sz="2" w:space="0" w:color="000000"/>
              <w:bottom w:val="nil"/>
              <w:right w:val="nil"/>
            </w:tcBorders>
            <w:vAlign w:val="center"/>
          </w:tcPr>
          <w:p w:rsidR="00EB57E6" w:rsidRDefault="00EB57E6">
            <w:pPr>
              <w:ind w:right="4"/>
              <w:jc w:val="center"/>
              <w:rPr>
                <w:rFonts w:ascii="宋体" w:eastAsia="Times New Roman" w:hAnsi="宋体" w:cs="宋体"/>
                <w:szCs w:val="21"/>
              </w:rPr>
            </w:pPr>
          </w:p>
        </w:tc>
      </w:tr>
    </w:tbl>
    <w:p w:rsidR="00EB57E6" w:rsidRDefault="000D4CD6">
      <w:pPr>
        <w:ind w:left="59" w:hanging="10"/>
        <w:rPr>
          <w:rFonts w:ascii="宋体" w:hAnsi="宋体"/>
          <w:szCs w:val="21"/>
        </w:rPr>
      </w:pPr>
      <w:r>
        <w:rPr>
          <w:rFonts w:ascii="宋体" w:hAnsi="宋体"/>
          <w:sz w:val="18"/>
          <w:szCs w:val="18"/>
        </w:rPr>
        <w:t xml:space="preserve"> </w:t>
      </w:r>
      <w:r>
        <w:rPr>
          <w:rFonts w:hint="eastAsia"/>
          <w:sz w:val="18"/>
          <w:szCs w:val="18"/>
        </w:rPr>
        <w:t xml:space="preserve">      </w:t>
      </w:r>
      <w:r>
        <w:rPr>
          <w:rFonts w:ascii="宋体" w:hAnsi="宋体" w:cs="宋体" w:hint="eastAsia"/>
          <w:sz w:val="18"/>
          <w:szCs w:val="18"/>
        </w:rPr>
        <w:t>注：●表示应配置； ⊙表示宜配置； 〇表示可配置。</w:t>
      </w:r>
    </w:p>
    <w:p w:rsidR="00EB57E6" w:rsidRDefault="00EB57E6">
      <w:pPr>
        <w:spacing w:line="264" w:lineRule="auto"/>
        <w:rPr>
          <w:rFonts w:ascii="宋体" w:hAnsi="宋体"/>
          <w:sz w:val="18"/>
          <w:szCs w:val="18"/>
        </w:rPr>
      </w:pPr>
    </w:p>
    <w:p w:rsidR="00EB57E6" w:rsidRDefault="000D4CD6">
      <w:pPr>
        <w:outlineLvl w:val="0"/>
        <w:rPr>
          <w:rFonts w:ascii="黑体" w:eastAsia="黑体" w:hAnsi="黑体" w:cs="黑体"/>
          <w:szCs w:val="21"/>
        </w:rPr>
      </w:pPr>
      <w:bookmarkStart w:id="96" w:name="_Toc22641"/>
      <w:bookmarkStart w:id="97" w:name="_Toc13509"/>
      <w:bookmarkStart w:id="98" w:name="_Toc24757"/>
      <w:bookmarkStart w:id="99" w:name="_Toc13189"/>
      <w:bookmarkStart w:id="100" w:name="_Toc31307"/>
      <w:r>
        <w:rPr>
          <w:rFonts w:ascii="黑体" w:eastAsia="黑体" w:hAnsi="黑体" w:cs="黑体" w:hint="eastAsia"/>
          <w:szCs w:val="21"/>
        </w:rPr>
        <w:t>6  基础环境</w:t>
      </w:r>
      <w:bookmarkEnd w:id="96"/>
      <w:bookmarkEnd w:id="97"/>
      <w:bookmarkEnd w:id="98"/>
      <w:bookmarkEnd w:id="99"/>
      <w:bookmarkEnd w:id="100"/>
    </w:p>
    <w:p w:rsidR="00EB57E6" w:rsidRDefault="00EB57E6">
      <w:pPr>
        <w:pStyle w:val="a0"/>
      </w:pP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101" w:name="_Toc14670"/>
      <w:bookmarkStart w:id="102" w:name="_Toc12427"/>
      <w:bookmarkStart w:id="103" w:name="_Toc6005"/>
      <w:bookmarkStart w:id="104" w:name="_Toc32017"/>
      <w:r w:rsidRPr="003D7C42">
        <w:rPr>
          <w:rFonts w:ascii="黑体" w:eastAsia="黑体" w:hAnsi="黑体" w:cs="黑体" w:hint="eastAsia"/>
          <w:bCs/>
          <w:kern w:val="0"/>
          <w:szCs w:val="21"/>
          <w:lang w:bidi="ar"/>
        </w:rPr>
        <w:t>6.1  基础设施</w:t>
      </w:r>
      <w:bookmarkEnd w:id="101"/>
      <w:bookmarkEnd w:id="102"/>
      <w:bookmarkEnd w:id="103"/>
      <w:r w:rsidRPr="003D7C42">
        <w:rPr>
          <w:rFonts w:ascii="黑体" w:eastAsia="黑体" w:hAnsi="黑体" w:cs="黑体" w:hint="eastAsia"/>
          <w:bCs/>
          <w:kern w:val="0"/>
          <w:szCs w:val="21"/>
          <w:lang w:bidi="ar"/>
        </w:rPr>
        <w:t xml:space="preserve">  </w:t>
      </w:r>
    </w:p>
    <w:bookmarkEnd w:id="104"/>
    <w:p w:rsidR="00EB57E6" w:rsidRPr="003D7C42" w:rsidRDefault="000D4CD6">
      <w:pPr>
        <w:widowControl/>
        <w:ind w:firstLineChars="200" w:firstLine="420"/>
        <w:rPr>
          <w:rFonts w:ascii="宋体" w:hAnsi="宋体" w:cs="宋体"/>
          <w:kern w:val="0"/>
          <w:szCs w:val="21"/>
          <w:lang w:bidi="ar"/>
        </w:rPr>
      </w:pPr>
      <w:r w:rsidRPr="003D7C42">
        <w:rPr>
          <w:rFonts w:ascii="宋体" w:hAnsi="宋体" w:cs="宋体" w:hint="eastAsia"/>
          <w:kern w:val="0"/>
          <w:szCs w:val="21"/>
          <w:lang w:bidi="ar"/>
        </w:rPr>
        <w:t>信息基础设施宜按平时使用和应急使用规划设计，各子系统应满足支撑平台数据接口标准并实现数据融合互通，并预留</w:t>
      </w:r>
      <w:proofErr w:type="gramStart"/>
      <w:r w:rsidRPr="003D7C42">
        <w:rPr>
          <w:rFonts w:ascii="宋体" w:hAnsi="宋体" w:cs="宋体" w:hint="eastAsia"/>
          <w:kern w:val="0"/>
          <w:szCs w:val="21"/>
          <w:lang w:bidi="ar"/>
        </w:rPr>
        <w:t>与疾控中心</w:t>
      </w:r>
      <w:proofErr w:type="gramEnd"/>
      <w:r w:rsidRPr="003D7C42">
        <w:rPr>
          <w:rFonts w:ascii="宋体" w:hAnsi="宋体" w:cs="宋体" w:hint="eastAsia"/>
          <w:kern w:val="0"/>
          <w:szCs w:val="21"/>
          <w:lang w:bidi="ar"/>
        </w:rPr>
        <w:t>、应急指挥中心等管理部门的通信接口。</w:t>
      </w:r>
    </w:p>
    <w:p w:rsidR="00EB57E6" w:rsidRPr="003D7C42" w:rsidRDefault="000D4CD6" w:rsidP="00AC0ED1">
      <w:pPr>
        <w:spacing w:beforeLines="50" w:before="156" w:afterLines="50" w:after="156"/>
        <w:outlineLvl w:val="2"/>
        <w:rPr>
          <w:rFonts w:ascii="黑体" w:eastAsia="黑体" w:hAnsi="黑体" w:cs="黑体"/>
          <w:szCs w:val="21"/>
        </w:rPr>
      </w:pPr>
      <w:bookmarkStart w:id="105" w:name="_Toc28734"/>
      <w:bookmarkStart w:id="106" w:name="_Toc19622"/>
      <w:bookmarkStart w:id="107" w:name="_Toc28217"/>
      <w:bookmarkStart w:id="108" w:name="_Toc23058"/>
      <w:bookmarkStart w:id="109" w:name="_Toc23737"/>
      <w:r w:rsidRPr="003D7C42">
        <w:rPr>
          <w:rFonts w:ascii="黑体" w:eastAsia="黑体" w:hAnsi="黑体" w:cs="黑体" w:hint="eastAsia"/>
          <w:bCs/>
          <w:szCs w:val="21"/>
        </w:rPr>
        <w:t>6.1.1</w:t>
      </w:r>
      <w:r w:rsidRPr="003D7C42">
        <w:rPr>
          <w:rFonts w:ascii="黑体" w:eastAsia="黑体" w:hAnsi="黑体" w:cs="黑体" w:hint="eastAsia"/>
          <w:szCs w:val="21"/>
        </w:rPr>
        <w:t xml:space="preserve">  智能化集成平台</w:t>
      </w:r>
      <w:bookmarkEnd w:id="105"/>
      <w:bookmarkEnd w:id="106"/>
      <w:bookmarkEnd w:id="107"/>
      <w:bookmarkEnd w:id="108"/>
      <w:bookmarkEnd w:id="109"/>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6.1.1.1</w:t>
      </w:r>
      <w:r w:rsidRPr="003D7C42">
        <w:rPr>
          <w:rFonts w:ascii="宋体" w:hAnsi="宋体" w:cs="宋体" w:hint="eastAsia"/>
          <w:szCs w:val="21"/>
        </w:rPr>
        <w:t xml:space="preserve">  智能化集成平台的建设应以实现绿色、低碳、健康的智慧校园为目标，应满足学校的业务功能、物业运营及管理模式的应用需求。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6.1.1.2</w:t>
      </w:r>
      <w:r w:rsidRPr="003D7C42">
        <w:rPr>
          <w:rFonts w:ascii="宋体" w:hAnsi="宋体" w:cs="宋体" w:hint="eastAsia"/>
          <w:szCs w:val="21"/>
        </w:rPr>
        <w:t xml:space="preserve">  智能化集成平台的构建应包括系统软硬件、数据管理、功能组件等，实现数据融合及信息化应用服务的共建、共享和共用，</w:t>
      </w:r>
      <w:proofErr w:type="gramStart"/>
      <w:r w:rsidRPr="003D7C42">
        <w:rPr>
          <w:rFonts w:ascii="宋体" w:hAnsi="宋体" w:cs="宋体" w:hint="eastAsia"/>
          <w:szCs w:val="21"/>
        </w:rPr>
        <w:t>宜包括</w:t>
      </w:r>
      <w:proofErr w:type="gramEnd"/>
      <w:r w:rsidRPr="003D7C42">
        <w:rPr>
          <w:rFonts w:ascii="宋体" w:hAnsi="宋体" w:cs="宋体" w:hint="eastAsia"/>
          <w:szCs w:val="21"/>
        </w:rPr>
        <w:t>建筑信息模型（BIM）、地理信息系统（GIS）、人工智能技术（AI）和</w:t>
      </w:r>
      <w:proofErr w:type="gramStart"/>
      <w:r w:rsidRPr="003D7C42">
        <w:rPr>
          <w:rFonts w:ascii="宋体" w:hAnsi="宋体" w:cs="宋体" w:hint="eastAsia"/>
          <w:szCs w:val="21"/>
        </w:rPr>
        <w:t>物联网</w:t>
      </w:r>
      <w:proofErr w:type="gramEnd"/>
      <w:r w:rsidRPr="003D7C42">
        <w:rPr>
          <w:rFonts w:ascii="宋体" w:hAnsi="宋体" w:cs="宋体" w:hint="eastAsia"/>
          <w:szCs w:val="21"/>
        </w:rPr>
        <w:t>平台（</w:t>
      </w:r>
      <w:proofErr w:type="spellStart"/>
      <w:r w:rsidRPr="003D7C42">
        <w:rPr>
          <w:rFonts w:ascii="宋体" w:hAnsi="宋体" w:cs="宋体" w:hint="eastAsia"/>
          <w:szCs w:val="21"/>
        </w:rPr>
        <w:t>IoT</w:t>
      </w:r>
      <w:proofErr w:type="spellEnd"/>
      <w:r w:rsidRPr="003D7C42">
        <w:rPr>
          <w:rFonts w:ascii="宋体" w:hAnsi="宋体" w:cs="宋体" w:hint="eastAsia"/>
          <w:szCs w:val="21"/>
        </w:rPr>
        <w:t>）等功能组件。</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6.1.1.3</w:t>
      </w:r>
      <w:r w:rsidRPr="003D7C42">
        <w:rPr>
          <w:rFonts w:ascii="宋体" w:hAnsi="宋体" w:cs="宋体" w:hint="eastAsia"/>
          <w:szCs w:val="21"/>
        </w:rPr>
        <w:t xml:space="preserve">  当智能化集成平台采用</w:t>
      </w:r>
      <w:proofErr w:type="gramStart"/>
      <w:r w:rsidRPr="003D7C42">
        <w:rPr>
          <w:rFonts w:ascii="宋体" w:hAnsi="宋体" w:cs="宋体" w:hint="eastAsia"/>
          <w:szCs w:val="21"/>
        </w:rPr>
        <w:t>云部署</w:t>
      </w:r>
      <w:proofErr w:type="gramEnd"/>
      <w:r w:rsidRPr="003D7C42">
        <w:rPr>
          <w:rFonts w:ascii="宋体" w:hAnsi="宋体" w:cs="宋体" w:hint="eastAsia"/>
          <w:szCs w:val="21"/>
        </w:rPr>
        <w:t>时，可选择公有云、私有云、混合云或虚拟化</w:t>
      </w:r>
      <w:proofErr w:type="gramStart"/>
      <w:r w:rsidRPr="003D7C42">
        <w:rPr>
          <w:rFonts w:ascii="宋体" w:hAnsi="宋体" w:cs="宋体" w:hint="eastAsia"/>
          <w:szCs w:val="21"/>
        </w:rPr>
        <w:t>等云部署</w:t>
      </w:r>
      <w:proofErr w:type="gramEnd"/>
      <w:r w:rsidRPr="003D7C42">
        <w:rPr>
          <w:rFonts w:ascii="宋体" w:hAnsi="宋体" w:cs="宋体" w:hint="eastAsia"/>
          <w:szCs w:val="21"/>
        </w:rPr>
        <w:t>方式，宜根据</w:t>
      </w:r>
      <w:proofErr w:type="gramStart"/>
      <w:r w:rsidRPr="003D7C42">
        <w:rPr>
          <w:rFonts w:ascii="宋体" w:hAnsi="宋体" w:cs="宋体" w:hint="eastAsia"/>
          <w:szCs w:val="21"/>
        </w:rPr>
        <w:t>云部署</w:t>
      </w:r>
      <w:proofErr w:type="gramEnd"/>
      <w:r w:rsidRPr="003D7C42">
        <w:rPr>
          <w:rFonts w:ascii="宋体" w:hAnsi="宋体" w:cs="宋体" w:hint="eastAsia"/>
          <w:szCs w:val="21"/>
        </w:rPr>
        <w:t>设备所处的位置，合理配置边缘设备，保证云中断或拥塞等异常时本地关键业务可用。</w:t>
      </w:r>
    </w:p>
    <w:p w:rsidR="00EB57E6" w:rsidRPr="00AC0ED1" w:rsidRDefault="000D4CD6" w:rsidP="00AC0ED1">
      <w:pPr>
        <w:spacing w:beforeLines="50" w:before="156" w:afterLines="50" w:after="156"/>
        <w:outlineLvl w:val="2"/>
        <w:rPr>
          <w:rFonts w:ascii="黑体" w:eastAsia="黑体" w:hAnsi="黑体" w:cs="黑体"/>
          <w:bCs/>
          <w:szCs w:val="21"/>
        </w:rPr>
      </w:pPr>
      <w:bookmarkStart w:id="110" w:name="_Toc19449"/>
      <w:bookmarkStart w:id="111" w:name="_Toc28498"/>
      <w:bookmarkStart w:id="112" w:name="_Toc1405"/>
      <w:bookmarkStart w:id="113" w:name="_Toc13863"/>
      <w:bookmarkStart w:id="114" w:name="_Toc12221"/>
      <w:r w:rsidRPr="00AC0ED1">
        <w:rPr>
          <w:rFonts w:ascii="黑体" w:eastAsia="黑体" w:hAnsi="黑体" w:cs="黑体" w:hint="eastAsia"/>
          <w:bCs/>
          <w:szCs w:val="21"/>
        </w:rPr>
        <w:t>6.1.2  布线系统</w:t>
      </w:r>
      <w:bookmarkEnd w:id="110"/>
      <w:bookmarkEnd w:id="111"/>
      <w:bookmarkEnd w:id="112"/>
      <w:bookmarkEnd w:id="113"/>
      <w:bookmarkEnd w:id="114"/>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6.1.2.1</w:t>
      </w:r>
      <w:r w:rsidRPr="003D7C42">
        <w:rPr>
          <w:rFonts w:ascii="宋体" w:hAnsi="宋体" w:cs="宋体" w:hint="eastAsia"/>
          <w:kern w:val="0"/>
          <w:szCs w:val="21"/>
          <w:lang w:bidi="ar"/>
        </w:rPr>
        <w:t xml:space="preserve">  布线系统应满足建筑物内语音、数据、图像等信息传输的需求。</w:t>
      </w:r>
      <w:r w:rsidRPr="003D7C42">
        <w:rPr>
          <w:rFonts w:ascii="宋体" w:hAnsi="宋体" w:cs="宋体" w:hint="eastAsia"/>
          <w:szCs w:val="21"/>
        </w:rPr>
        <w:t>布线系统应根据设施的分布情况及管理模式进行规划设计，系统应具备灵活性、适应性、可扩展性和</w:t>
      </w:r>
      <w:proofErr w:type="gramStart"/>
      <w:r w:rsidRPr="003D7C42">
        <w:rPr>
          <w:rFonts w:ascii="宋体" w:hAnsi="宋体" w:cs="宋体" w:hint="eastAsia"/>
          <w:szCs w:val="21"/>
        </w:rPr>
        <w:t>可</w:t>
      </w:r>
      <w:proofErr w:type="gramEnd"/>
      <w:r w:rsidRPr="003D7C42">
        <w:rPr>
          <w:rFonts w:ascii="宋体" w:hAnsi="宋体" w:cs="宋体" w:hint="eastAsia"/>
          <w:szCs w:val="21"/>
        </w:rPr>
        <w:t>管理性。</w:t>
      </w:r>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6.1.2.2</w:t>
      </w:r>
      <w:r w:rsidRPr="003D7C42">
        <w:rPr>
          <w:rFonts w:ascii="宋体" w:hAnsi="宋体" w:cs="宋体" w:hint="eastAsia"/>
          <w:szCs w:val="21"/>
        </w:rPr>
        <w:t xml:space="preserve">  </w:t>
      </w:r>
      <w:r w:rsidRPr="003D7C42">
        <w:rPr>
          <w:rFonts w:ascii="宋体" w:hAnsi="宋体" w:cs="宋体" w:hint="eastAsia"/>
          <w:kern w:val="0"/>
          <w:szCs w:val="21"/>
          <w:lang w:bidi="ar"/>
        </w:rPr>
        <w:t>校园</w:t>
      </w:r>
      <w:r w:rsidRPr="003D7C42">
        <w:rPr>
          <w:rFonts w:ascii="宋体" w:hAnsi="宋体" w:cs="宋体" w:hint="eastAsia"/>
          <w:szCs w:val="21"/>
        </w:rPr>
        <w:t>主干光纤</w:t>
      </w:r>
      <w:r w:rsidRPr="003D7C42">
        <w:rPr>
          <w:rFonts w:ascii="宋体" w:hAnsi="宋体" w:cs="宋体" w:hint="eastAsia"/>
          <w:kern w:val="0"/>
          <w:szCs w:val="21"/>
          <w:lang w:bidi="ar"/>
        </w:rPr>
        <w:t>系统宜采用OM3级多模光缆或OS2级单模光缆,</w:t>
      </w:r>
      <w:proofErr w:type="gramStart"/>
      <w:r w:rsidRPr="003D7C42">
        <w:rPr>
          <w:rFonts w:ascii="宋体" w:hAnsi="宋体" w:cs="宋体" w:hint="eastAsia"/>
          <w:kern w:val="0"/>
          <w:szCs w:val="21"/>
          <w:lang w:bidi="ar"/>
        </w:rPr>
        <w:t>宜设置</w:t>
      </w:r>
      <w:proofErr w:type="gramEnd"/>
      <w:r w:rsidRPr="003D7C42">
        <w:rPr>
          <w:rFonts w:ascii="宋体" w:hAnsi="宋体" w:cs="宋体" w:hint="eastAsia"/>
          <w:kern w:val="0"/>
          <w:szCs w:val="21"/>
          <w:lang w:bidi="ar"/>
        </w:rPr>
        <w:t>备份主干光纤链路和介质。教室、实验室、办公室、宿舍楼等场所应采用光纤入</w:t>
      </w:r>
      <w:r w:rsidRPr="003D7C42">
        <w:rPr>
          <w:rFonts w:ascii="宋体" w:hAnsi="宋体" w:cs="宋体" w:hint="eastAsia"/>
          <w:color w:val="000000"/>
          <w:kern w:val="0"/>
          <w:szCs w:val="21"/>
          <w:lang w:bidi="ar"/>
        </w:rPr>
        <w:t>楼</w:t>
      </w:r>
      <w:r w:rsidRPr="003D7C42">
        <w:rPr>
          <w:rFonts w:ascii="宋体" w:hAnsi="宋体" w:cs="宋体" w:hint="eastAsia"/>
          <w:kern w:val="0"/>
          <w:szCs w:val="21"/>
          <w:lang w:bidi="ar"/>
        </w:rPr>
        <w:t>层的方式，宜采用光纤入室的方式。</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6.1.2.3</w:t>
      </w:r>
      <w:r w:rsidRPr="003D7C42">
        <w:rPr>
          <w:rFonts w:ascii="宋体" w:hAnsi="宋体" w:cs="宋体" w:hint="eastAsia"/>
          <w:kern w:val="0"/>
          <w:szCs w:val="21"/>
          <w:lang w:bidi="ar"/>
        </w:rPr>
        <w:t xml:space="preserve">  电缆布线系统宜采用6类及以上的产品类别，宜具有对IP电话、网络摄像机、无线AP、数据采集终端等设备进行POE供电的功能。</w:t>
      </w:r>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lastRenderedPageBreak/>
        <w:t>6.1.2.4</w:t>
      </w:r>
      <w:r w:rsidRPr="003D7C42">
        <w:rPr>
          <w:rFonts w:ascii="宋体" w:hAnsi="宋体" w:cs="宋体" w:hint="eastAsia"/>
          <w:kern w:val="0"/>
          <w:szCs w:val="21"/>
          <w:lang w:bidi="ar"/>
        </w:rPr>
        <w:t xml:space="preserve">  布线系统可采用电子配线设备对信息点或配线设备进行智能化的管理和维护。 </w:t>
      </w:r>
    </w:p>
    <w:p w:rsidR="00EB57E6" w:rsidRPr="003D7C42" w:rsidRDefault="000D4CD6">
      <w:pPr>
        <w:rPr>
          <w:rFonts w:ascii="宋体" w:hAnsi="宋体" w:cs="宋体"/>
          <w:kern w:val="0"/>
          <w:szCs w:val="21"/>
          <w:lang w:bidi="ar"/>
        </w:rPr>
      </w:pPr>
      <w:r w:rsidRPr="003D7C42">
        <w:rPr>
          <w:rFonts w:ascii="黑体" w:eastAsia="黑体" w:hAnsi="黑体" w:cs="黑体" w:hint="eastAsia"/>
          <w:bCs/>
          <w:kern w:val="0"/>
          <w:szCs w:val="21"/>
          <w:lang w:bidi="ar"/>
        </w:rPr>
        <w:t>6.1.2.5</w:t>
      </w:r>
      <w:r w:rsidRPr="003D7C42">
        <w:rPr>
          <w:rFonts w:ascii="宋体" w:hAnsi="宋体" w:cs="宋体" w:hint="eastAsia"/>
          <w:kern w:val="0"/>
          <w:szCs w:val="21"/>
          <w:lang w:bidi="ar"/>
        </w:rPr>
        <w:t xml:space="preserve">  布线系统的设计除应符合以上要求，还应符合GB50311的相关规定。 </w:t>
      </w:r>
    </w:p>
    <w:p w:rsidR="00EB57E6" w:rsidRPr="00AC0ED1" w:rsidRDefault="000D4CD6" w:rsidP="00AC0ED1">
      <w:pPr>
        <w:spacing w:beforeLines="50" w:before="156" w:afterLines="50" w:after="156"/>
        <w:outlineLvl w:val="2"/>
        <w:rPr>
          <w:rFonts w:ascii="黑体" w:eastAsia="黑体" w:hAnsi="黑体" w:cs="黑体"/>
          <w:bCs/>
          <w:szCs w:val="21"/>
        </w:rPr>
      </w:pPr>
      <w:bookmarkStart w:id="115" w:name="_Toc10090"/>
      <w:bookmarkStart w:id="116" w:name="_Toc2711"/>
      <w:bookmarkStart w:id="117" w:name="_Toc15728"/>
      <w:bookmarkStart w:id="118" w:name="_Toc287"/>
      <w:bookmarkStart w:id="119" w:name="_Toc24118"/>
      <w:r w:rsidRPr="00AC0ED1">
        <w:rPr>
          <w:rFonts w:ascii="黑体" w:eastAsia="黑体" w:hAnsi="黑体" w:cs="黑体" w:hint="eastAsia"/>
          <w:bCs/>
          <w:szCs w:val="21"/>
        </w:rPr>
        <w:t>6.1.3  信息网络系统</w:t>
      </w:r>
      <w:bookmarkEnd w:id="115"/>
      <w:bookmarkEnd w:id="116"/>
      <w:bookmarkEnd w:id="117"/>
      <w:bookmarkEnd w:id="118"/>
      <w:bookmarkEnd w:id="119"/>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6.1.3.1</w:t>
      </w:r>
      <w:r w:rsidRPr="003D7C42">
        <w:rPr>
          <w:rFonts w:ascii="宋体" w:hAnsi="宋体" w:cs="宋体" w:hint="eastAsia"/>
          <w:szCs w:val="21"/>
        </w:rPr>
        <w:t xml:space="preserve">  信息网络系统应根据业务性质、应用功能、环境安全条件及使用需求，进行系统组网的架构规划。</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6.1.3.2</w:t>
      </w:r>
      <w:r w:rsidRPr="003D7C42">
        <w:rPr>
          <w:rFonts w:ascii="宋体" w:hAnsi="宋体" w:cs="宋体" w:hint="eastAsia"/>
          <w:szCs w:val="21"/>
        </w:rPr>
        <w:t xml:space="preserve">  信息网络系统</w:t>
      </w:r>
      <w:proofErr w:type="gramStart"/>
      <w:r w:rsidRPr="003D7C42">
        <w:rPr>
          <w:rFonts w:ascii="宋体" w:hAnsi="宋体" w:cs="宋体" w:hint="eastAsia"/>
          <w:szCs w:val="21"/>
        </w:rPr>
        <w:t>宜设置</w:t>
      </w:r>
      <w:proofErr w:type="gramEnd"/>
      <w:r w:rsidRPr="003D7C42">
        <w:rPr>
          <w:rFonts w:ascii="宋体" w:hAnsi="宋体" w:cs="宋体" w:hint="eastAsia"/>
          <w:szCs w:val="21"/>
        </w:rPr>
        <w:t>校园网和</w:t>
      </w:r>
      <w:proofErr w:type="gramStart"/>
      <w:r w:rsidRPr="003D7C42">
        <w:rPr>
          <w:rFonts w:ascii="宋体" w:hAnsi="宋体" w:cs="宋体" w:hint="eastAsia"/>
          <w:szCs w:val="21"/>
        </w:rPr>
        <w:t>物联网</w:t>
      </w:r>
      <w:proofErr w:type="gramEnd"/>
      <w:r w:rsidRPr="003D7C42">
        <w:rPr>
          <w:rFonts w:ascii="宋体" w:hAnsi="宋体" w:cs="宋体" w:hint="eastAsia"/>
          <w:szCs w:val="21"/>
        </w:rPr>
        <w:t xml:space="preserve">，其中校园网应按照校园有线和无线进行配置，宜接入外部公共信息网、江苏省教育和科研计算机网或各设区市、县（市、区）教育城域网。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6.1.3.3 </w:t>
      </w:r>
      <w:r w:rsidRPr="003D7C42">
        <w:rPr>
          <w:rFonts w:ascii="宋体" w:hAnsi="宋体" w:cs="宋体" w:hint="eastAsia"/>
          <w:szCs w:val="21"/>
        </w:rPr>
        <w:t xml:space="preserve"> 信息网络系统出口带宽应符合以下要求：</w:t>
      </w:r>
    </w:p>
    <w:p w:rsidR="00EB57E6" w:rsidRPr="003D7C42" w:rsidRDefault="000D4CD6">
      <w:pPr>
        <w:ind w:firstLineChars="300" w:firstLine="630"/>
        <w:rPr>
          <w:rFonts w:ascii="宋体" w:hAnsi="宋体" w:cs="宋体"/>
          <w:szCs w:val="21"/>
        </w:rPr>
      </w:pPr>
      <w:r w:rsidRPr="003D7C42">
        <w:rPr>
          <w:rFonts w:ascii="宋体" w:hAnsi="宋体" w:cs="宋体" w:hint="eastAsia"/>
          <w:kern w:val="0"/>
          <w:szCs w:val="21"/>
          <w:lang w:bidi="ar"/>
        </w:rPr>
        <w:t>a）</w:t>
      </w:r>
      <w:r w:rsidRPr="003D7C42">
        <w:rPr>
          <w:rFonts w:ascii="宋体" w:hAnsi="宋体" w:cs="宋体" w:hint="eastAsia"/>
          <w:szCs w:val="21"/>
        </w:rPr>
        <w:t>城镇学校出口带宽应不低于500Mbps；</w:t>
      </w:r>
    </w:p>
    <w:p w:rsidR="00EB57E6" w:rsidRPr="003D7C42" w:rsidRDefault="000D4CD6">
      <w:pPr>
        <w:ind w:firstLineChars="300" w:firstLine="630"/>
        <w:rPr>
          <w:rFonts w:ascii="宋体" w:hAnsi="宋体" w:cs="宋体"/>
          <w:szCs w:val="21"/>
        </w:rPr>
      </w:pPr>
      <w:r w:rsidRPr="003D7C42">
        <w:rPr>
          <w:rFonts w:ascii="宋体" w:hAnsi="宋体" w:cs="宋体" w:hint="eastAsia"/>
          <w:kern w:val="0"/>
          <w:szCs w:val="21"/>
          <w:lang w:bidi="ar"/>
        </w:rPr>
        <w:t>b）</w:t>
      </w:r>
      <w:r w:rsidRPr="003D7C42">
        <w:rPr>
          <w:rFonts w:ascii="宋体" w:hAnsi="宋体" w:cs="宋体" w:hint="eastAsia"/>
          <w:szCs w:val="21"/>
        </w:rPr>
        <w:t>乡村学校出口带宽应不低于200Mbps。</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6.1.3.4 </w:t>
      </w:r>
      <w:r w:rsidRPr="003D7C42">
        <w:rPr>
          <w:rFonts w:ascii="宋体" w:hAnsi="宋体" w:cs="宋体" w:hint="eastAsia"/>
          <w:szCs w:val="21"/>
        </w:rPr>
        <w:t xml:space="preserve"> 信息网络系统应用终端带宽应符合以下要求：</w:t>
      </w:r>
    </w:p>
    <w:p w:rsidR="00EB57E6" w:rsidRPr="003D7C42" w:rsidRDefault="000D4CD6">
      <w:pPr>
        <w:ind w:firstLineChars="300" w:firstLine="630"/>
        <w:rPr>
          <w:rFonts w:ascii="宋体" w:hAnsi="宋体" w:cs="宋体"/>
          <w:szCs w:val="21"/>
        </w:rPr>
      </w:pPr>
      <w:r w:rsidRPr="003D7C42">
        <w:rPr>
          <w:rFonts w:ascii="宋体" w:hAnsi="宋体" w:cs="宋体" w:hint="eastAsia"/>
          <w:kern w:val="0"/>
          <w:szCs w:val="21"/>
          <w:lang w:bidi="ar"/>
        </w:rPr>
        <w:t>a）</w:t>
      </w:r>
      <w:r w:rsidRPr="003D7C42">
        <w:rPr>
          <w:rFonts w:ascii="宋体" w:hAnsi="宋体" w:cs="宋体" w:hint="eastAsia"/>
          <w:szCs w:val="21"/>
        </w:rPr>
        <w:t>普通教室带宽应不低于100Mbps；</w:t>
      </w:r>
    </w:p>
    <w:p w:rsidR="00EB57E6" w:rsidRPr="003D7C42" w:rsidRDefault="000D4CD6">
      <w:pPr>
        <w:ind w:firstLineChars="300" w:firstLine="630"/>
        <w:rPr>
          <w:rFonts w:ascii="宋体" w:hAnsi="宋体" w:cs="宋体"/>
          <w:szCs w:val="21"/>
        </w:rPr>
      </w:pPr>
      <w:r w:rsidRPr="003D7C42">
        <w:rPr>
          <w:rFonts w:ascii="宋体" w:hAnsi="宋体" w:cs="宋体" w:hint="eastAsia"/>
          <w:kern w:val="0"/>
          <w:szCs w:val="21"/>
          <w:lang w:bidi="ar"/>
        </w:rPr>
        <w:t>b）</w:t>
      </w:r>
      <w:r w:rsidRPr="003D7C42">
        <w:rPr>
          <w:rFonts w:ascii="宋体" w:hAnsi="宋体" w:cs="宋体" w:hint="eastAsia"/>
          <w:szCs w:val="21"/>
        </w:rPr>
        <w:t>专用教室带宽应不低于1000Mbps；</w:t>
      </w:r>
    </w:p>
    <w:p w:rsidR="00EB57E6" w:rsidRPr="003D7C42" w:rsidRDefault="000D4CD6">
      <w:pPr>
        <w:ind w:firstLineChars="300" w:firstLine="630"/>
        <w:rPr>
          <w:rFonts w:ascii="宋体" w:hAnsi="宋体" w:cs="宋体"/>
          <w:szCs w:val="21"/>
        </w:rPr>
      </w:pPr>
      <w:r w:rsidRPr="003D7C42">
        <w:rPr>
          <w:rFonts w:ascii="宋体" w:hAnsi="宋体" w:cs="宋体" w:hint="eastAsia"/>
          <w:kern w:val="0"/>
          <w:szCs w:val="21"/>
          <w:lang w:bidi="ar"/>
        </w:rPr>
        <w:t>c）</w:t>
      </w:r>
      <w:r w:rsidRPr="003D7C42">
        <w:rPr>
          <w:rFonts w:ascii="宋体" w:hAnsi="宋体" w:cs="宋体" w:hint="eastAsia"/>
          <w:szCs w:val="21"/>
        </w:rPr>
        <w:t>电子阅览室（数字图书馆）带宽应不低于1000Mbps；</w:t>
      </w:r>
    </w:p>
    <w:p w:rsidR="00EB57E6" w:rsidRPr="003D7C42" w:rsidRDefault="000D4CD6">
      <w:pPr>
        <w:ind w:firstLineChars="300" w:firstLine="630"/>
        <w:rPr>
          <w:szCs w:val="21"/>
        </w:rPr>
      </w:pPr>
      <w:r w:rsidRPr="003D7C42">
        <w:rPr>
          <w:rFonts w:ascii="宋体" w:hAnsi="宋体" w:cs="宋体" w:hint="eastAsia"/>
          <w:kern w:val="0"/>
          <w:szCs w:val="21"/>
          <w:lang w:bidi="ar"/>
        </w:rPr>
        <w:t>d）</w:t>
      </w:r>
      <w:r w:rsidRPr="003D7C42">
        <w:rPr>
          <w:rFonts w:ascii="宋体" w:hAnsi="宋体" w:cs="宋体" w:hint="eastAsia"/>
          <w:szCs w:val="21"/>
        </w:rPr>
        <w:t>办公室带宽应不低于100Mbps；</w:t>
      </w:r>
    </w:p>
    <w:p w:rsidR="00EB57E6" w:rsidRPr="003D7C42" w:rsidRDefault="000D4CD6">
      <w:pPr>
        <w:ind w:firstLineChars="300" w:firstLine="630"/>
        <w:rPr>
          <w:rFonts w:ascii="宋体" w:hAnsi="宋体" w:cs="宋体"/>
          <w:szCs w:val="21"/>
        </w:rPr>
      </w:pPr>
      <w:r w:rsidRPr="003D7C42">
        <w:rPr>
          <w:rFonts w:ascii="宋体" w:hAnsi="宋体" w:cs="宋体" w:hint="eastAsia"/>
          <w:kern w:val="0"/>
          <w:szCs w:val="21"/>
          <w:lang w:bidi="ar"/>
        </w:rPr>
        <w:t>e）</w:t>
      </w:r>
      <w:r w:rsidRPr="003D7C42">
        <w:rPr>
          <w:rFonts w:ascii="宋体" w:hAnsi="宋体" w:cs="宋体" w:hint="eastAsia"/>
          <w:szCs w:val="21"/>
        </w:rPr>
        <w:t>教职工宿舍带宽应不低于100Mbps。</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6.1.3.5 </w:t>
      </w:r>
      <w:r w:rsidRPr="003D7C42">
        <w:rPr>
          <w:rFonts w:ascii="宋体" w:hAnsi="宋体" w:cs="宋体" w:hint="eastAsia"/>
          <w:kern w:val="0"/>
          <w:szCs w:val="21"/>
          <w:lang w:bidi="ar"/>
        </w:rPr>
        <w:t xml:space="preserve"> 信息网络系统安全隔离与接入，应符合以下要求：</w:t>
      </w:r>
    </w:p>
    <w:p w:rsidR="00EB57E6" w:rsidRPr="003D7C42" w:rsidRDefault="000D4CD6">
      <w:pPr>
        <w:widowControl/>
        <w:ind w:firstLineChars="300" w:firstLine="630"/>
        <w:rPr>
          <w:rFonts w:ascii="宋体" w:hAnsi="宋体" w:cs="宋体"/>
          <w:szCs w:val="21"/>
        </w:rPr>
      </w:pPr>
      <w:r w:rsidRPr="003D7C42">
        <w:rPr>
          <w:rFonts w:ascii="宋体" w:hAnsi="宋体" w:cs="宋体" w:hint="eastAsia"/>
          <w:kern w:val="0"/>
          <w:szCs w:val="21"/>
          <w:lang w:bidi="ar"/>
        </w:rPr>
        <w:t>a）采用VLAN（虚拟局域网）或子网分割技术，实现校园各业务系统安全隔离与接入；</w:t>
      </w:r>
    </w:p>
    <w:p w:rsidR="00EB57E6" w:rsidRPr="003D7C42" w:rsidRDefault="000D4CD6">
      <w:pPr>
        <w:widowControl/>
        <w:ind w:firstLineChars="300" w:firstLine="630"/>
        <w:rPr>
          <w:rFonts w:ascii="宋体" w:hAnsi="宋体" w:cs="宋体"/>
          <w:szCs w:val="21"/>
        </w:rPr>
      </w:pPr>
      <w:r w:rsidRPr="003D7C42">
        <w:rPr>
          <w:rFonts w:ascii="宋体" w:hAnsi="宋体" w:cs="宋体" w:hint="eastAsia"/>
          <w:kern w:val="0"/>
          <w:szCs w:val="21"/>
          <w:lang w:bidi="ar"/>
        </w:rPr>
        <w:t>b）采用用户认证技术，实现用户安全接入和隔离；</w:t>
      </w:r>
    </w:p>
    <w:p w:rsidR="00EB57E6" w:rsidRPr="003D7C42" w:rsidRDefault="000D4CD6">
      <w:pPr>
        <w:widowControl/>
        <w:ind w:firstLineChars="300" w:firstLine="630"/>
        <w:rPr>
          <w:rFonts w:ascii="宋体" w:hAnsi="宋体" w:cs="宋体"/>
          <w:kern w:val="0"/>
          <w:szCs w:val="21"/>
          <w:lang w:bidi="ar"/>
        </w:rPr>
      </w:pPr>
      <w:r w:rsidRPr="003D7C42">
        <w:rPr>
          <w:rFonts w:ascii="宋体" w:hAnsi="宋体" w:cs="宋体" w:hint="eastAsia"/>
          <w:kern w:val="0"/>
          <w:szCs w:val="21"/>
          <w:lang w:bidi="ar"/>
        </w:rPr>
        <w:t>c）采用自动终端识别方式，实现设备的安全</w:t>
      </w:r>
      <w:proofErr w:type="gramStart"/>
      <w:r w:rsidRPr="003D7C42">
        <w:rPr>
          <w:rFonts w:ascii="宋体" w:hAnsi="宋体" w:cs="宋体" w:hint="eastAsia"/>
          <w:kern w:val="0"/>
          <w:szCs w:val="21"/>
          <w:lang w:bidi="ar"/>
        </w:rPr>
        <w:t>接入管</w:t>
      </w:r>
      <w:proofErr w:type="gramEnd"/>
      <w:r w:rsidRPr="003D7C42">
        <w:rPr>
          <w:rFonts w:ascii="宋体" w:hAnsi="宋体" w:cs="宋体" w:hint="eastAsia"/>
          <w:kern w:val="0"/>
          <w:szCs w:val="21"/>
          <w:lang w:bidi="ar"/>
        </w:rPr>
        <w:t>控。</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6.1.3.6</w:t>
      </w:r>
      <w:r w:rsidRPr="003D7C42">
        <w:rPr>
          <w:rFonts w:ascii="宋体" w:hAnsi="宋体" w:cs="宋体" w:hint="eastAsia"/>
          <w:kern w:val="0"/>
          <w:szCs w:val="21"/>
          <w:lang w:bidi="ar"/>
        </w:rPr>
        <w:t xml:space="preserve">  校园无线网络宜覆盖主要教学、办公、活动场所，满足教学、工作及生活的无线网络接入需要。</w:t>
      </w:r>
    </w:p>
    <w:p w:rsidR="00EB57E6" w:rsidRPr="00AC0ED1" w:rsidRDefault="000D4CD6" w:rsidP="00AC0ED1">
      <w:pPr>
        <w:spacing w:beforeLines="50" w:before="156" w:afterLines="50" w:after="156"/>
        <w:outlineLvl w:val="2"/>
        <w:rPr>
          <w:rFonts w:ascii="黑体" w:eastAsia="黑体" w:hAnsi="黑体" w:cs="黑体"/>
          <w:bCs/>
          <w:szCs w:val="21"/>
        </w:rPr>
      </w:pPr>
      <w:bookmarkStart w:id="120" w:name="_Toc2755"/>
      <w:bookmarkStart w:id="121" w:name="_Toc31686"/>
      <w:bookmarkStart w:id="122" w:name="_Toc27229"/>
      <w:bookmarkStart w:id="123" w:name="_Toc14645"/>
      <w:bookmarkStart w:id="124" w:name="_Toc12501"/>
      <w:r w:rsidRPr="00AC0ED1">
        <w:rPr>
          <w:rFonts w:ascii="黑体" w:eastAsia="黑体" w:hAnsi="黑体" w:cs="黑体" w:hint="eastAsia"/>
          <w:bCs/>
          <w:szCs w:val="21"/>
        </w:rPr>
        <w:t>6.1.4  通信系统</w:t>
      </w:r>
      <w:bookmarkEnd w:id="120"/>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6.1.4.1</w:t>
      </w:r>
      <w:r w:rsidRPr="003D7C42">
        <w:rPr>
          <w:rFonts w:ascii="宋体" w:hAnsi="宋体" w:cs="宋体" w:hint="eastAsia"/>
          <w:szCs w:val="21"/>
        </w:rPr>
        <w:t xml:space="preserve">  通信系统应满足用户对语音、数据、图像、网络电视等综合业务的需求，实现资源共享，避免重复建设。通信设备应具有国家电信管理部门颁发的电信设备入网许可证，其中无线通信设备应具有国家无线电管理部门核发的无线电发射设备核准证。</w:t>
      </w:r>
    </w:p>
    <w:p w:rsidR="00EB57E6" w:rsidRPr="003D7C42" w:rsidRDefault="000D4CD6">
      <w:pPr>
        <w:widowControl/>
        <w:rPr>
          <w:szCs w:val="21"/>
        </w:rPr>
      </w:pPr>
      <w:r w:rsidRPr="003D7C42">
        <w:rPr>
          <w:rFonts w:ascii="黑体" w:eastAsia="黑体" w:hAnsi="黑体" w:cs="黑体" w:hint="eastAsia"/>
          <w:bCs/>
          <w:kern w:val="0"/>
          <w:szCs w:val="21"/>
          <w:lang w:bidi="ar"/>
        </w:rPr>
        <w:t xml:space="preserve">6.1.4.2 </w:t>
      </w:r>
      <w:r w:rsidRPr="003D7C42">
        <w:rPr>
          <w:rFonts w:ascii="宋体" w:hAnsi="宋体" w:cs="宋体" w:hint="eastAsia"/>
          <w:szCs w:val="21"/>
        </w:rPr>
        <w:t xml:space="preserve"> 信息接入系统应实现宽带网络校</w:t>
      </w:r>
      <w:proofErr w:type="gramStart"/>
      <w:r w:rsidRPr="003D7C42">
        <w:rPr>
          <w:rFonts w:ascii="宋体" w:hAnsi="宋体" w:cs="宋体" w:hint="eastAsia"/>
          <w:szCs w:val="21"/>
        </w:rPr>
        <w:t>校</w:t>
      </w:r>
      <w:proofErr w:type="gramEnd"/>
      <w:r w:rsidRPr="003D7C42">
        <w:rPr>
          <w:rFonts w:ascii="宋体" w:hAnsi="宋体" w:cs="宋体" w:hint="eastAsia"/>
          <w:szCs w:val="21"/>
        </w:rPr>
        <w:t>通，将公共信息网、江苏省教育和科研计算机网引入校园。系统应具有多种类信息业务经营者平等接入的条件，宜具有对接智慧城市的技术条件。</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6.1.4.3</w:t>
      </w:r>
      <w:r w:rsidRPr="003D7C42">
        <w:rPr>
          <w:rFonts w:ascii="宋体" w:hAnsi="宋体" w:cs="宋体" w:hint="eastAsia"/>
          <w:szCs w:val="21"/>
        </w:rPr>
        <w:t xml:space="preserve">  用户电话交换系统应满足校园内语音、传真、数据等通信需求，系统形式及交换容量应根据业务性质、使用功能和话务量确定。</w:t>
      </w:r>
    </w:p>
    <w:p w:rsidR="00EB57E6" w:rsidRPr="003D7C42" w:rsidRDefault="000D4CD6">
      <w:pPr>
        <w:rPr>
          <w:rFonts w:ascii="宋体" w:hAnsi="宋体" w:cs="宋体"/>
          <w:szCs w:val="21"/>
        </w:rPr>
      </w:pPr>
      <w:bookmarkStart w:id="125" w:name="_Toc5658"/>
      <w:bookmarkStart w:id="126" w:name="_Toc15266"/>
      <w:bookmarkStart w:id="127" w:name="_Toc10410"/>
      <w:bookmarkStart w:id="128" w:name="_Toc11477"/>
      <w:r w:rsidRPr="003D7C42">
        <w:rPr>
          <w:rFonts w:ascii="黑体" w:eastAsia="黑体" w:hAnsi="黑体" w:cs="黑体" w:hint="eastAsia"/>
          <w:bCs/>
          <w:kern w:val="0"/>
          <w:szCs w:val="21"/>
          <w:lang w:bidi="ar"/>
        </w:rPr>
        <w:t>6.1.4.4</w:t>
      </w:r>
      <w:r w:rsidRPr="003D7C42">
        <w:rPr>
          <w:rFonts w:ascii="宋体" w:hAnsi="宋体" w:cs="宋体" w:hint="eastAsia"/>
          <w:szCs w:val="21"/>
        </w:rPr>
        <w:t xml:space="preserve">  移动通信室内信号覆盖系统</w:t>
      </w:r>
      <w:bookmarkEnd w:id="125"/>
      <w:bookmarkEnd w:id="126"/>
      <w:bookmarkEnd w:id="127"/>
      <w:bookmarkEnd w:id="128"/>
      <w:r w:rsidRPr="003D7C42">
        <w:rPr>
          <w:rFonts w:ascii="宋体" w:hAnsi="宋体" w:cs="宋体" w:hint="eastAsia"/>
          <w:kern w:val="0"/>
          <w:szCs w:val="21"/>
          <w:lang w:bidi="ar"/>
        </w:rPr>
        <w:t>应满</w:t>
      </w:r>
      <w:r w:rsidRPr="003D7C42">
        <w:rPr>
          <w:rFonts w:ascii="宋体" w:hAnsi="宋体" w:cs="宋体" w:hint="eastAsia"/>
          <w:szCs w:val="21"/>
        </w:rPr>
        <w:t>足室内移动通信用户语音及数据通信业务需求，应满足多家电信业务经营者平等接入的要求，并符合DB 32/4120的相关规定。对于需要屏蔽移动通信信号的区域，应配置室内信号屏蔽系统。</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6.1.4.5</w:t>
      </w:r>
      <w:r w:rsidRPr="003D7C42">
        <w:rPr>
          <w:rFonts w:ascii="宋体" w:hAnsi="宋体" w:cs="宋体" w:hint="eastAsia"/>
          <w:szCs w:val="21"/>
        </w:rPr>
        <w:t xml:space="preserve">  无线对讲系统应满足校园管理人员即时通信联络的需求。应根据校园规模及建筑环境情况选择</w:t>
      </w:r>
      <w:proofErr w:type="gramStart"/>
      <w:r w:rsidRPr="003D7C42">
        <w:rPr>
          <w:rFonts w:ascii="宋体" w:hAnsi="宋体" w:cs="宋体" w:hint="eastAsia"/>
          <w:szCs w:val="21"/>
        </w:rPr>
        <w:t>通信组</w:t>
      </w:r>
      <w:proofErr w:type="gramEnd"/>
      <w:r w:rsidRPr="003D7C42">
        <w:rPr>
          <w:rFonts w:ascii="宋体" w:hAnsi="宋体" w:cs="宋体" w:hint="eastAsia"/>
          <w:szCs w:val="21"/>
        </w:rPr>
        <w:t>网形式，可采用数字手持对讲机</w:t>
      </w:r>
      <w:proofErr w:type="gramStart"/>
      <w:r w:rsidRPr="003D7C42">
        <w:rPr>
          <w:rFonts w:ascii="宋体" w:hAnsi="宋体" w:cs="宋体" w:hint="eastAsia"/>
          <w:szCs w:val="21"/>
        </w:rPr>
        <w:t>单频组网</w:t>
      </w:r>
      <w:proofErr w:type="gramEnd"/>
      <w:r w:rsidRPr="003D7C42">
        <w:rPr>
          <w:rFonts w:ascii="宋体" w:hAnsi="宋体" w:cs="宋体" w:hint="eastAsia"/>
          <w:szCs w:val="21"/>
        </w:rPr>
        <w:t>，宜采用固定数字中继台及</w:t>
      </w:r>
      <w:proofErr w:type="gramStart"/>
      <w:r w:rsidRPr="003D7C42">
        <w:rPr>
          <w:rFonts w:ascii="宋体" w:hAnsi="宋体" w:cs="宋体" w:hint="eastAsia"/>
          <w:szCs w:val="21"/>
        </w:rPr>
        <w:t>室内外天馈线</w:t>
      </w:r>
      <w:proofErr w:type="gramEnd"/>
      <w:r w:rsidRPr="003D7C42">
        <w:rPr>
          <w:rFonts w:ascii="宋体" w:hAnsi="宋体" w:cs="宋体" w:hint="eastAsia"/>
          <w:szCs w:val="21"/>
        </w:rPr>
        <w:t>系统进行组网。</w:t>
      </w:r>
    </w:p>
    <w:p w:rsidR="00EB57E6" w:rsidRPr="00AC0ED1" w:rsidRDefault="000D4CD6" w:rsidP="00AC0ED1">
      <w:pPr>
        <w:spacing w:beforeLines="50" w:before="156" w:afterLines="50" w:after="156"/>
        <w:outlineLvl w:val="2"/>
        <w:rPr>
          <w:rFonts w:ascii="黑体" w:eastAsia="黑体" w:hAnsi="黑体" w:cs="黑体"/>
          <w:bCs/>
          <w:szCs w:val="21"/>
        </w:rPr>
      </w:pPr>
      <w:bookmarkStart w:id="129" w:name="_Toc27711"/>
      <w:bookmarkStart w:id="130" w:name="_Toc2529"/>
      <w:bookmarkStart w:id="131" w:name="_Toc18269"/>
      <w:bookmarkStart w:id="132" w:name="_Toc24477"/>
      <w:bookmarkStart w:id="133" w:name="_Toc10920"/>
      <w:bookmarkEnd w:id="121"/>
      <w:bookmarkEnd w:id="122"/>
      <w:bookmarkEnd w:id="123"/>
      <w:bookmarkEnd w:id="124"/>
      <w:r w:rsidRPr="00AC0ED1">
        <w:rPr>
          <w:rFonts w:ascii="黑体" w:eastAsia="黑体" w:hAnsi="黑体" w:cs="黑体" w:hint="eastAsia"/>
          <w:bCs/>
          <w:szCs w:val="21"/>
        </w:rPr>
        <w:t>6.1.5  公共广播系统</w:t>
      </w:r>
      <w:bookmarkEnd w:id="129"/>
      <w:bookmarkEnd w:id="130"/>
      <w:bookmarkEnd w:id="131"/>
      <w:bookmarkEnd w:id="132"/>
      <w:bookmarkEnd w:id="13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6.1.5.1 </w:t>
      </w:r>
      <w:r w:rsidRPr="003D7C42">
        <w:rPr>
          <w:rFonts w:ascii="宋体" w:hAnsi="宋体" w:cs="宋体" w:hint="eastAsia"/>
          <w:szCs w:val="21"/>
        </w:rPr>
        <w:t xml:space="preserve"> 公共广播系统包括校园广播、考</w:t>
      </w:r>
      <w:proofErr w:type="gramStart"/>
      <w:r w:rsidRPr="003D7C42">
        <w:rPr>
          <w:rFonts w:ascii="宋体" w:hAnsi="宋体" w:cs="宋体" w:hint="eastAsia"/>
          <w:szCs w:val="21"/>
        </w:rPr>
        <w:t>务</w:t>
      </w:r>
      <w:proofErr w:type="gramEnd"/>
      <w:r w:rsidRPr="003D7C42">
        <w:rPr>
          <w:rFonts w:ascii="宋体" w:hAnsi="宋体" w:cs="宋体" w:hint="eastAsia"/>
          <w:szCs w:val="21"/>
        </w:rPr>
        <w:t>广播，校园广播宜具有紧急广播功能。礼堂、体育场馆、报告厅等场所</w:t>
      </w:r>
      <w:proofErr w:type="gramStart"/>
      <w:r w:rsidRPr="003D7C42">
        <w:rPr>
          <w:rFonts w:ascii="宋体" w:hAnsi="宋体" w:cs="宋体" w:hint="eastAsia"/>
          <w:szCs w:val="21"/>
        </w:rPr>
        <w:t>宜设置</w:t>
      </w:r>
      <w:proofErr w:type="gramEnd"/>
      <w:r w:rsidRPr="003D7C42">
        <w:rPr>
          <w:rFonts w:ascii="宋体" w:hAnsi="宋体" w:cs="宋体" w:hint="eastAsia"/>
          <w:szCs w:val="21"/>
        </w:rPr>
        <w:t xml:space="preserve">独立的扩声系统。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lastRenderedPageBreak/>
        <w:t xml:space="preserve">6.1.5.2 </w:t>
      </w:r>
      <w:r w:rsidRPr="003D7C42">
        <w:rPr>
          <w:rFonts w:ascii="宋体" w:hAnsi="宋体" w:cs="宋体" w:hint="eastAsia"/>
          <w:szCs w:val="21"/>
        </w:rPr>
        <w:t xml:space="preserve"> 校园广播宜采用数字广播系统，信号通过双绞线、光缆等介质传输。有标准化考试需求的学校，校园广播应具备考</w:t>
      </w:r>
      <w:proofErr w:type="gramStart"/>
      <w:r w:rsidRPr="003D7C42">
        <w:rPr>
          <w:rFonts w:ascii="宋体" w:hAnsi="宋体" w:cs="宋体" w:hint="eastAsia"/>
          <w:szCs w:val="21"/>
        </w:rPr>
        <w:t>务</w:t>
      </w:r>
      <w:proofErr w:type="gramEnd"/>
      <w:r w:rsidRPr="003D7C42">
        <w:rPr>
          <w:rFonts w:ascii="宋体" w:hAnsi="宋体" w:cs="宋体" w:hint="eastAsia"/>
          <w:szCs w:val="21"/>
        </w:rPr>
        <w:t xml:space="preserve">广播功能，宜配置备份模拟广播主机和线路，并应符合现行《国家教育考试标准化考点规范》的相关规定。。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6.1.5.3 </w:t>
      </w:r>
      <w:r w:rsidRPr="003D7C42">
        <w:rPr>
          <w:rFonts w:ascii="宋体" w:hAnsi="宋体" w:cs="宋体" w:hint="eastAsia"/>
          <w:szCs w:val="21"/>
        </w:rPr>
        <w:t xml:space="preserve"> 校园广播系统应符合GB/T50526中一级业务广播的应备功能要求。</w:t>
      </w:r>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 xml:space="preserve">6.1.5.4  </w:t>
      </w:r>
      <w:r w:rsidRPr="003D7C42">
        <w:rPr>
          <w:rFonts w:ascii="宋体" w:hAnsi="宋体" w:cs="宋体" w:hint="eastAsia"/>
          <w:kern w:val="0"/>
          <w:szCs w:val="21"/>
          <w:lang w:bidi="ar"/>
        </w:rPr>
        <w:t>校园广播</w:t>
      </w:r>
      <w:r w:rsidRPr="003D7C42">
        <w:rPr>
          <w:rFonts w:ascii="宋体" w:hAnsi="宋体" w:cs="宋体" w:hint="eastAsia"/>
          <w:szCs w:val="21"/>
        </w:rPr>
        <w:t>系统</w:t>
      </w:r>
      <w:r w:rsidRPr="003D7C42">
        <w:rPr>
          <w:rFonts w:ascii="宋体" w:hAnsi="宋体" w:cs="宋体" w:hint="eastAsia"/>
          <w:kern w:val="0"/>
          <w:szCs w:val="21"/>
          <w:lang w:bidi="ar"/>
        </w:rPr>
        <w:t>分区</w:t>
      </w:r>
      <w:proofErr w:type="gramStart"/>
      <w:r w:rsidRPr="003D7C42">
        <w:rPr>
          <w:rFonts w:ascii="宋体" w:hAnsi="宋体" w:cs="宋体" w:hint="eastAsia"/>
          <w:kern w:val="0"/>
          <w:szCs w:val="21"/>
          <w:lang w:bidi="ar"/>
        </w:rPr>
        <w:t>宜符合</w:t>
      </w:r>
      <w:proofErr w:type="gramEnd"/>
      <w:r w:rsidRPr="003D7C42">
        <w:rPr>
          <w:rFonts w:ascii="宋体" w:hAnsi="宋体" w:cs="宋体" w:hint="eastAsia"/>
          <w:kern w:val="0"/>
          <w:szCs w:val="21"/>
          <w:lang w:bidi="ar"/>
        </w:rPr>
        <w:t xml:space="preserve">下列规定： </w:t>
      </w:r>
    </w:p>
    <w:p w:rsidR="00EB57E6" w:rsidRPr="003D7C42" w:rsidRDefault="000D4CD6">
      <w:pPr>
        <w:widowControl/>
        <w:ind w:firstLineChars="300" w:firstLine="630"/>
        <w:rPr>
          <w:rFonts w:ascii="宋体" w:hAnsi="宋体" w:cs="宋体"/>
          <w:szCs w:val="21"/>
        </w:rPr>
      </w:pPr>
      <w:r w:rsidRPr="003D7C42">
        <w:rPr>
          <w:rFonts w:ascii="宋体" w:hAnsi="宋体" w:cs="宋体" w:hint="eastAsia"/>
          <w:kern w:val="0"/>
          <w:szCs w:val="21"/>
          <w:lang w:bidi="ar"/>
        </w:rPr>
        <w:t xml:space="preserve">a）校园广播与消防应急广播合用时，广播分区应与消防分区相兼容； </w:t>
      </w:r>
    </w:p>
    <w:p w:rsidR="00EB57E6" w:rsidRPr="003D7C42" w:rsidRDefault="000D4CD6">
      <w:pPr>
        <w:widowControl/>
        <w:ind w:firstLineChars="300" w:firstLine="630"/>
        <w:rPr>
          <w:rFonts w:ascii="宋体" w:hAnsi="宋体" w:cs="宋体"/>
          <w:szCs w:val="21"/>
        </w:rPr>
      </w:pPr>
      <w:r w:rsidRPr="003D7C42">
        <w:rPr>
          <w:rFonts w:ascii="宋体" w:hAnsi="宋体" w:cs="宋体" w:hint="eastAsia"/>
          <w:kern w:val="0"/>
          <w:szCs w:val="21"/>
          <w:lang w:bidi="ar"/>
        </w:rPr>
        <w:t>b）</w:t>
      </w:r>
      <w:proofErr w:type="gramStart"/>
      <w:r w:rsidRPr="003D7C42">
        <w:rPr>
          <w:rFonts w:ascii="宋体" w:hAnsi="宋体" w:cs="宋体" w:hint="eastAsia"/>
          <w:kern w:val="0"/>
          <w:szCs w:val="21"/>
          <w:lang w:bidi="ar"/>
        </w:rPr>
        <w:t>教学楼宜按</w:t>
      </w:r>
      <w:proofErr w:type="gramEnd"/>
      <w:r w:rsidRPr="003D7C42">
        <w:rPr>
          <w:rFonts w:ascii="宋体" w:hAnsi="宋体" w:cs="宋体" w:hint="eastAsia"/>
          <w:kern w:val="0"/>
          <w:szCs w:val="21"/>
          <w:lang w:bidi="ar"/>
        </w:rPr>
        <w:t xml:space="preserve">楼层分区广播，场馆、公共活动区域可按功能块分区广播。 </w:t>
      </w:r>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 xml:space="preserve">6.1.5.5 </w:t>
      </w:r>
      <w:r w:rsidRPr="003D7C42">
        <w:rPr>
          <w:rFonts w:ascii="宋体" w:hAnsi="宋体" w:cs="宋体" w:hint="eastAsia"/>
          <w:kern w:val="0"/>
          <w:szCs w:val="21"/>
          <w:lang w:bidi="ar"/>
        </w:rPr>
        <w:t xml:space="preserve"> 校园广播</w:t>
      </w:r>
      <w:r w:rsidRPr="003D7C42">
        <w:rPr>
          <w:rFonts w:ascii="宋体" w:hAnsi="宋体" w:cs="宋体" w:hint="eastAsia"/>
          <w:szCs w:val="21"/>
        </w:rPr>
        <w:t>系统终端设备</w:t>
      </w:r>
      <w:r w:rsidRPr="003D7C42">
        <w:rPr>
          <w:rFonts w:ascii="宋体" w:hAnsi="宋体" w:cs="宋体" w:hint="eastAsia"/>
          <w:kern w:val="0"/>
          <w:szCs w:val="21"/>
          <w:lang w:bidi="ar"/>
        </w:rPr>
        <w:t xml:space="preserve">宜覆盖主要教学、办公、活动场所，满足教学、考试及活动的扩声需要。 </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 xml:space="preserve">6.1.5.6 </w:t>
      </w:r>
      <w:r w:rsidRPr="003D7C42">
        <w:rPr>
          <w:rFonts w:ascii="宋体" w:hAnsi="宋体" w:cs="宋体" w:hint="eastAsia"/>
          <w:kern w:val="0"/>
          <w:szCs w:val="21"/>
          <w:lang w:bidi="ar"/>
        </w:rPr>
        <w:t xml:space="preserve"> 校园广播系统机房</w:t>
      </w:r>
      <w:proofErr w:type="gramStart"/>
      <w:r w:rsidRPr="003D7C42">
        <w:rPr>
          <w:rFonts w:ascii="宋体" w:hAnsi="宋体" w:cs="宋体" w:hint="eastAsia"/>
          <w:kern w:val="0"/>
          <w:szCs w:val="21"/>
          <w:lang w:bidi="ar"/>
        </w:rPr>
        <w:t>宜独立</w:t>
      </w:r>
      <w:proofErr w:type="gramEnd"/>
      <w:r w:rsidRPr="003D7C42">
        <w:rPr>
          <w:rFonts w:ascii="宋体" w:hAnsi="宋体" w:cs="宋体" w:hint="eastAsia"/>
          <w:kern w:val="0"/>
          <w:szCs w:val="21"/>
          <w:lang w:bidi="ar"/>
        </w:rPr>
        <w:t xml:space="preserve">设置管理间，并具备授权管理功能，可在宿舍管理员房间、校长室、年级主任办公室等处设置分控中心。 </w:t>
      </w:r>
    </w:p>
    <w:p w:rsidR="00EB57E6" w:rsidRPr="00AC0ED1" w:rsidRDefault="000D4CD6" w:rsidP="00AC0ED1">
      <w:pPr>
        <w:spacing w:beforeLines="50" w:before="156" w:afterLines="50" w:after="156"/>
        <w:outlineLvl w:val="2"/>
        <w:rPr>
          <w:rFonts w:ascii="黑体" w:eastAsia="黑体" w:hAnsi="黑体" w:cs="黑体"/>
          <w:bCs/>
          <w:szCs w:val="21"/>
        </w:rPr>
      </w:pPr>
      <w:bookmarkStart w:id="134" w:name="_Toc29974"/>
      <w:bookmarkStart w:id="135" w:name="_Toc3299"/>
      <w:bookmarkStart w:id="136" w:name="_Toc24743"/>
      <w:bookmarkStart w:id="137" w:name="_Toc380"/>
      <w:bookmarkStart w:id="138" w:name="_Toc14204"/>
      <w:r w:rsidRPr="00AC0ED1">
        <w:rPr>
          <w:rFonts w:ascii="黑体" w:eastAsia="黑体" w:hAnsi="黑体" w:cs="黑体" w:hint="eastAsia"/>
          <w:bCs/>
          <w:szCs w:val="21"/>
        </w:rPr>
        <w:t>6.1.6  会议系统</w:t>
      </w:r>
      <w:bookmarkEnd w:id="134"/>
      <w:bookmarkEnd w:id="135"/>
      <w:bookmarkEnd w:id="136"/>
      <w:bookmarkEnd w:id="137"/>
      <w:bookmarkEnd w:id="138"/>
      <w:r w:rsidRPr="00AC0ED1">
        <w:rPr>
          <w:rFonts w:ascii="黑体" w:eastAsia="黑体" w:hAnsi="黑体" w:cs="黑体" w:hint="eastAsia"/>
          <w:bCs/>
          <w:szCs w:val="21"/>
        </w:rPr>
        <w:t xml:space="preserve"> </w:t>
      </w:r>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6.1.6.1</w:t>
      </w:r>
      <w:r w:rsidRPr="003D7C42">
        <w:rPr>
          <w:rFonts w:ascii="宋体" w:hAnsi="宋体" w:cs="宋体" w:hint="eastAsia"/>
          <w:kern w:val="0"/>
          <w:szCs w:val="21"/>
          <w:lang w:bidi="ar"/>
        </w:rPr>
        <w:t xml:space="preserve">  会议系统应满足学校日常会议中显示、扩声、视频会议及设备管理等功能需求。 </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6.1.6.2</w:t>
      </w:r>
      <w:r w:rsidRPr="003D7C42">
        <w:rPr>
          <w:rFonts w:ascii="宋体" w:hAnsi="宋体" w:cs="宋体" w:hint="eastAsia"/>
          <w:kern w:val="0"/>
          <w:szCs w:val="21"/>
          <w:lang w:bidi="ar"/>
        </w:rPr>
        <w:t xml:space="preserve">  会议系统宜配置会议预约管理系统，并与校务管理平台、</w:t>
      </w:r>
      <w:r w:rsidRPr="003D7C42">
        <w:rPr>
          <w:rFonts w:hint="eastAsia"/>
        </w:rPr>
        <w:t>信息导引及发布系统</w:t>
      </w:r>
      <w:r w:rsidRPr="003D7C42">
        <w:rPr>
          <w:rFonts w:ascii="宋体" w:hAnsi="宋体" w:cs="宋体" w:hint="eastAsia"/>
          <w:kern w:val="0"/>
          <w:szCs w:val="21"/>
          <w:lang w:bidi="ar"/>
        </w:rPr>
        <w:t xml:space="preserve">联动。 </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 xml:space="preserve">6.1.6.3 </w:t>
      </w:r>
      <w:r w:rsidRPr="003D7C42">
        <w:rPr>
          <w:rFonts w:ascii="宋体" w:hAnsi="宋体" w:cs="宋体" w:hint="eastAsia"/>
          <w:kern w:val="0"/>
          <w:szCs w:val="21"/>
          <w:lang w:bidi="ar"/>
        </w:rPr>
        <w:t xml:space="preserve"> 会议系统宜根据需要配置远程视频会议系统，具有多语种交流需求的会议室和报告厅等场所宜配置同声传译系统。会议（报告）</w:t>
      </w:r>
      <w:proofErr w:type="gramStart"/>
      <w:r w:rsidRPr="003D7C42">
        <w:rPr>
          <w:rFonts w:ascii="宋体" w:hAnsi="宋体" w:cs="宋体" w:hint="eastAsia"/>
          <w:kern w:val="0"/>
          <w:szCs w:val="21"/>
          <w:lang w:bidi="ar"/>
        </w:rPr>
        <w:t>厅宜根据</w:t>
      </w:r>
      <w:proofErr w:type="gramEnd"/>
      <w:r w:rsidRPr="003D7C42">
        <w:rPr>
          <w:rFonts w:ascii="宋体" w:hAnsi="宋体" w:cs="宋体" w:hint="eastAsia"/>
          <w:kern w:val="0"/>
          <w:szCs w:val="21"/>
          <w:lang w:bidi="ar"/>
        </w:rPr>
        <w:t xml:space="preserve">适用功能，配置舞台机械及场景控制及其他相关配套功能等。 </w:t>
      </w:r>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 xml:space="preserve">6.1.6.4 </w:t>
      </w:r>
      <w:r w:rsidRPr="003D7C42">
        <w:rPr>
          <w:rFonts w:ascii="宋体" w:hAnsi="宋体" w:cs="宋体" w:hint="eastAsia"/>
          <w:kern w:val="0"/>
          <w:szCs w:val="21"/>
          <w:lang w:bidi="ar"/>
        </w:rPr>
        <w:t xml:space="preserve"> 会议系统宜具有自动听写、自动生成会议记录、自动翻译等功能。 </w:t>
      </w:r>
    </w:p>
    <w:p w:rsidR="00EB57E6" w:rsidRPr="00AC0ED1" w:rsidRDefault="000D4CD6" w:rsidP="00AC0ED1">
      <w:pPr>
        <w:spacing w:beforeLines="50" w:before="156" w:afterLines="50" w:after="156"/>
        <w:outlineLvl w:val="2"/>
        <w:rPr>
          <w:rFonts w:ascii="黑体" w:eastAsia="黑体" w:hAnsi="黑体" w:cs="黑体"/>
          <w:bCs/>
          <w:szCs w:val="21"/>
        </w:rPr>
      </w:pPr>
      <w:bookmarkStart w:id="139" w:name="_Toc31460"/>
      <w:bookmarkStart w:id="140" w:name="_Toc11332"/>
      <w:bookmarkStart w:id="141" w:name="_Toc14872"/>
      <w:bookmarkStart w:id="142" w:name="_Toc15046"/>
      <w:bookmarkStart w:id="143" w:name="_Toc8205"/>
      <w:r w:rsidRPr="00AC0ED1">
        <w:rPr>
          <w:rFonts w:ascii="黑体" w:eastAsia="黑体" w:hAnsi="黑体" w:cs="黑体" w:hint="eastAsia"/>
          <w:bCs/>
          <w:szCs w:val="21"/>
        </w:rPr>
        <w:t>6.1.7  信息发布系统</w:t>
      </w:r>
      <w:bookmarkEnd w:id="139"/>
      <w:bookmarkEnd w:id="140"/>
      <w:bookmarkEnd w:id="141"/>
      <w:bookmarkEnd w:id="142"/>
      <w:bookmarkEnd w:id="143"/>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 xml:space="preserve">6.1.7.1 </w:t>
      </w:r>
      <w:r w:rsidRPr="003D7C42">
        <w:rPr>
          <w:rFonts w:ascii="宋体" w:hAnsi="宋体" w:cs="宋体" w:hint="eastAsia"/>
          <w:kern w:val="0"/>
          <w:szCs w:val="21"/>
          <w:lang w:bidi="ar"/>
        </w:rPr>
        <w:t xml:space="preserve"> 中小学校园的信息发布系统应包括信息导引及发布系统、时钟系统。 </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 xml:space="preserve">6.1.7.2 </w:t>
      </w:r>
      <w:r w:rsidRPr="003D7C42">
        <w:rPr>
          <w:rFonts w:ascii="宋体" w:hAnsi="宋体" w:cs="宋体" w:hint="eastAsia"/>
          <w:kern w:val="0"/>
          <w:szCs w:val="21"/>
          <w:lang w:bidi="ar"/>
        </w:rPr>
        <w:t xml:space="preserve"> 信息导引及发布系统应由显示查询单元、播放单元、传输单元和控制中心组成。 </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 xml:space="preserve">6.1.7.3 </w:t>
      </w:r>
      <w:r w:rsidRPr="003D7C42">
        <w:rPr>
          <w:rFonts w:ascii="宋体" w:hAnsi="宋体" w:cs="宋体" w:hint="eastAsia"/>
          <w:kern w:val="0"/>
          <w:szCs w:val="21"/>
          <w:lang w:bidi="ar"/>
        </w:rPr>
        <w:t xml:space="preserve"> 信息导引及发布系统显示查询单元应设置在校园公共区域，宜具备向师生、家长及访客提供公告发布、标识导引、信息查询的功能。</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6.1.7.4 </w:t>
      </w:r>
      <w:r w:rsidRPr="003D7C42">
        <w:rPr>
          <w:rFonts w:ascii="宋体" w:hAnsi="宋体" w:cs="宋体" w:hint="eastAsia"/>
          <w:szCs w:val="21"/>
        </w:rPr>
        <w:t xml:space="preserve"> 信息导引及发布系统宜采用数字化、网络化技术形式组网。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6.1.7.5  </w:t>
      </w:r>
      <w:r w:rsidRPr="003D7C42">
        <w:rPr>
          <w:rFonts w:ascii="宋体" w:hAnsi="宋体" w:cs="宋体" w:hint="eastAsia"/>
          <w:szCs w:val="21"/>
        </w:rPr>
        <w:t>信息导引及发布系统控制中心宜具备远程管理功能，应实现远程控制显示单元开关机，并应支持同时控制多台显示单元，监控实时发布内容。</w:t>
      </w:r>
      <w:proofErr w:type="gramStart"/>
      <w:r w:rsidRPr="003D7C42">
        <w:rPr>
          <w:rFonts w:ascii="宋体" w:hAnsi="宋体" w:cs="宋体" w:hint="eastAsia"/>
          <w:szCs w:val="21"/>
        </w:rPr>
        <w:t>宜设置</w:t>
      </w:r>
      <w:proofErr w:type="gramEnd"/>
      <w:r w:rsidRPr="003D7C42">
        <w:rPr>
          <w:rFonts w:ascii="宋体" w:hAnsi="宋体" w:cs="宋体" w:hint="eastAsia"/>
          <w:szCs w:val="21"/>
        </w:rPr>
        <w:t xml:space="preserve">专用的服务器和控制器，并宜配置信号采集和制作设备及相配套的应用软件。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6.1.7.6  </w:t>
      </w:r>
      <w:r w:rsidRPr="003D7C42">
        <w:rPr>
          <w:rFonts w:ascii="宋体" w:hAnsi="宋体" w:cs="宋体" w:hint="eastAsia"/>
          <w:szCs w:val="21"/>
        </w:rPr>
        <w:t>信息导引及发布系统宜与有线电视系统互联，并与校园智慧管理</w:t>
      </w:r>
      <w:r w:rsidRPr="003D7C42">
        <w:rPr>
          <w:rFonts w:ascii="宋体" w:hAnsi="宋体" w:cs="宋体" w:hint="eastAsia"/>
          <w:kern w:val="0"/>
          <w:szCs w:val="21"/>
          <w:lang w:bidi="ar"/>
        </w:rPr>
        <w:t>平台</w:t>
      </w:r>
      <w:r w:rsidRPr="003D7C42">
        <w:rPr>
          <w:rFonts w:ascii="宋体" w:hAnsi="宋体" w:cs="宋体" w:hint="eastAsia"/>
          <w:szCs w:val="21"/>
        </w:rPr>
        <w:t xml:space="preserve">对接。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6.1.7.7 </w:t>
      </w:r>
      <w:r w:rsidRPr="003D7C42">
        <w:rPr>
          <w:rFonts w:ascii="宋体" w:hAnsi="宋体" w:cs="宋体" w:hint="eastAsia"/>
          <w:szCs w:val="21"/>
        </w:rPr>
        <w:t xml:space="preserve"> 时钟系统宜由母钟、子钟、标准时间信号接收、信号传输、接口、监控管理等单元组成。时钟系统母钟一级时间同步</w:t>
      </w:r>
      <w:proofErr w:type="gramStart"/>
      <w:r w:rsidRPr="003D7C42">
        <w:rPr>
          <w:rFonts w:ascii="宋体" w:hAnsi="宋体" w:cs="宋体" w:hint="eastAsia"/>
          <w:szCs w:val="21"/>
        </w:rPr>
        <w:t>设备宜能同时</w:t>
      </w:r>
      <w:proofErr w:type="gramEnd"/>
      <w:r w:rsidRPr="003D7C42">
        <w:rPr>
          <w:rFonts w:ascii="宋体" w:hAnsi="宋体" w:cs="宋体" w:hint="eastAsia"/>
          <w:szCs w:val="21"/>
        </w:rPr>
        <w:t>接收不少于两种以上的标准时钟信号。</w:t>
      </w:r>
      <w:r w:rsidRPr="003D7C42">
        <w:rPr>
          <w:rFonts w:ascii="黑体" w:eastAsia="黑体" w:hAnsi="黑体" w:cs="黑体" w:hint="eastAsia"/>
          <w:bCs/>
          <w:kern w:val="0"/>
          <w:szCs w:val="21"/>
          <w:lang w:bidi="ar"/>
        </w:rPr>
        <w:t xml:space="preserve">6.1.7.8 </w:t>
      </w:r>
      <w:r w:rsidRPr="003D7C42">
        <w:rPr>
          <w:rFonts w:ascii="宋体" w:hAnsi="宋体" w:cs="宋体" w:hint="eastAsia"/>
          <w:szCs w:val="21"/>
        </w:rPr>
        <w:t xml:space="preserve"> 教室、实验室、报告厅、体育馆等场所</w:t>
      </w:r>
      <w:proofErr w:type="gramStart"/>
      <w:r w:rsidRPr="003D7C42">
        <w:rPr>
          <w:rFonts w:ascii="宋体" w:hAnsi="宋体" w:cs="宋体" w:hint="eastAsia"/>
          <w:szCs w:val="21"/>
        </w:rPr>
        <w:t>宜设置子</w:t>
      </w:r>
      <w:proofErr w:type="gramEnd"/>
      <w:r w:rsidRPr="003D7C42">
        <w:rPr>
          <w:rFonts w:ascii="宋体" w:hAnsi="宋体" w:cs="宋体" w:hint="eastAsia"/>
          <w:szCs w:val="21"/>
        </w:rPr>
        <w:t xml:space="preserve">钟显示设备，当采用指针式时钟时，子钟直径选择可参照现行国家标准《民用建筑电气设计标准》GB51348的相关规定。 </w:t>
      </w:r>
    </w:p>
    <w:p w:rsidR="00EB57E6" w:rsidRPr="003D7C42" w:rsidRDefault="000D4CD6">
      <w:pPr>
        <w:rPr>
          <w:szCs w:val="21"/>
        </w:rPr>
      </w:pPr>
      <w:r w:rsidRPr="003D7C42">
        <w:rPr>
          <w:rFonts w:ascii="黑体" w:eastAsia="黑体" w:hAnsi="黑体" w:cs="黑体" w:hint="eastAsia"/>
          <w:bCs/>
          <w:kern w:val="0"/>
          <w:szCs w:val="21"/>
          <w:lang w:bidi="ar"/>
        </w:rPr>
        <w:t xml:space="preserve">6.1.7.9 </w:t>
      </w:r>
      <w:r w:rsidRPr="003D7C42">
        <w:rPr>
          <w:rFonts w:ascii="宋体" w:hAnsi="宋体" w:cs="宋体" w:hint="eastAsia"/>
          <w:szCs w:val="21"/>
        </w:rPr>
        <w:t xml:space="preserve"> 时钟系统应能对各类应用系统提供授时服务。</w:t>
      </w:r>
    </w:p>
    <w:p w:rsidR="00EB57E6" w:rsidRPr="00AC0ED1" w:rsidRDefault="000D4CD6" w:rsidP="00AC0ED1">
      <w:pPr>
        <w:spacing w:beforeLines="50" w:before="156" w:afterLines="50" w:after="156"/>
        <w:outlineLvl w:val="2"/>
        <w:rPr>
          <w:rFonts w:ascii="黑体" w:eastAsia="黑体" w:hAnsi="黑体" w:cs="黑体"/>
          <w:bCs/>
          <w:szCs w:val="21"/>
        </w:rPr>
      </w:pPr>
      <w:bookmarkStart w:id="144" w:name="_Toc9637"/>
      <w:bookmarkStart w:id="145" w:name="_Toc28338"/>
      <w:bookmarkStart w:id="146" w:name="_Toc28593"/>
      <w:bookmarkStart w:id="147" w:name="_Toc12503"/>
      <w:bookmarkStart w:id="148" w:name="_Toc6178"/>
      <w:r w:rsidRPr="00AC0ED1">
        <w:rPr>
          <w:rFonts w:ascii="黑体" w:eastAsia="黑体" w:hAnsi="黑体" w:cs="黑体" w:hint="eastAsia"/>
          <w:bCs/>
          <w:szCs w:val="21"/>
        </w:rPr>
        <w:t>6.1.8  建筑设备管理系统</w:t>
      </w:r>
      <w:bookmarkEnd w:id="144"/>
      <w:bookmarkEnd w:id="145"/>
      <w:bookmarkEnd w:id="146"/>
      <w:bookmarkEnd w:id="147"/>
      <w:bookmarkEnd w:id="148"/>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t>6.1.8.1</w:t>
      </w:r>
      <w:r w:rsidRPr="003D7C42">
        <w:rPr>
          <w:rFonts w:ascii="宋体" w:hAnsi="宋体" w:cs="宋体" w:hint="eastAsia"/>
          <w:kern w:val="0"/>
          <w:szCs w:val="21"/>
          <w:lang w:bidi="ar"/>
        </w:rPr>
        <w:t xml:space="preserve">  建筑设备管理系统的设计应与校园绿色建筑目标相匹配，宜具有建筑设备运行监控管理及建筑能耗监测分析的功能，应实现对节约资源、优化环境质量管理的功能。</w:t>
      </w:r>
    </w:p>
    <w:p w:rsidR="00EB57E6" w:rsidRPr="003D7C42" w:rsidRDefault="000D4CD6">
      <w:pPr>
        <w:widowControl/>
        <w:rPr>
          <w:szCs w:val="21"/>
        </w:rPr>
      </w:pPr>
      <w:r w:rsidRPr="003D7C42">
        <w:rPr>
          <w:rFonts w:ascii="黑体" w:eastAsia="黑体" w:hAnsi="黑体" w:cs="黑体" w:hint="eastAsia"/>
          <w:bCs/>
          <w:kern w:val="0"/>
          <w:szCs w:val="21"/>
          <w:lang w:bidi="ar"/>
        </w:rPr>
        <w:t>6.1.8.2</w:t>
      </w:r>
      <w:r w:rsidRPr="003D7C42">
        <w:rPr>
          <w:rFonts w:ascii="宋体" w:hAnsi="宋体" w:cs="宋体" w:hint="eastAsia"/>
          <w:kern w:val="0"/>
          <w:szCs w:val="21"/>
          <w:lang w:bidi="ar"/>
        </w:rPr>
        <w:t xml:space="preserve">  建筑设备监控范围</w:t>
      </w:r>
      <w:proofErr w:type="gramStart"/>
      <w:r w:rsidRPr="003D7C42">
        <w:rPr>
          <w:rFonts w:ascii="宋体" w:hAnsi="宋体" w:cs="宋体" w:hint="eastAsia"/>
          <w:kern w:val="0"/>
          <w:szCs w:val="21"/>
          <w:lang w:bidi="ar"/>
        </w:rPr>
        <w:t>宜包括冷</w:t>
      </w:r>
      <w:proofErr w:type="gramEnd"/>
      <w:r w:rsidRPr="003D7C42">
        <w:rPr>
          <w:rFonts w:ascii="宋体" w:hAnsi="宋体" w:cs="宋体" w:hint="eastAsia"/>
          <w:kern w:val="0"/>
          <w:szCs w:val="21"/>
          <w:lang w:bidi="ar"/>
        </w:rPr>
        <w:t>热源、供暖通风和空气调节、给水排水、供配电、照明、电梯等，并</w:t>
      </w:r>
      <w:proofErr w:type="gramStart"/>
      <w:r w:rsidRPr="003D7C42">
        <w:rPr>
          <w:rFonts w:ascii="宋体" w:hAnsi="宋体" w:cs="宋体" w:hint="eastAsia"/>
          <w:kern w:val="0"/>
          <w:szCs w:val="21"/>
          <w:lang w:bidi="ar"/>
        </w:rPr>
        <w:t>宜包括</w:t>
      </w:r>
      <w:proofErr w:type="gramEnd"/>
      <w:r w:rsidRPr="003D7C42">
        <w:rPr>
          <w:rFonts w:ascii="宋体" w:hAnsi="宋体" w:cs="宋体" w:hint="eastAsia"/>
          <w:kern w:val="0"/>
          <w:szCs w:val="21"/>
          <w:lang w:bidi="ar"/>
        </w:rPr>
        <w:t>以自成控制体系方式纳入管理的专项设备监控系统。当配置室内环境监控功能时，应利用信息发布系统在校园主要出入口和相应监测区域进行实时公告。</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lastRenderedPageBreak/>
        <w:t>6.1.8.3</w:t>
      </w:r>
      <w:r w:rsidRPr="003D7C42">
        <w:rPr>
          <w:rFonts w:ascii="宋体" w:hAnsi="宋体" w:cs="宋体" w:hint="eastAsia"/>
          <w:kern w:val="0"/>
          <w:szCs w:val="21"/>
          <w:lang w:bidi="ar"/>
        </w:rPr>
        <w:t xml:space="preserve">  建筑能耗监测范围</w:t>
      </w:r>
      <w:proofErr w:type="gramStart"/>
      <w:r w:rsidRPr="003D7C42">
        <w:rPr>
          <w:rFonts w:ascii="宋体" w:hAnsi="宋体" w:cs="宋体" w:hint="eastAsia"/>
          <w:kern w:val="0"/>
          <w:szCs w:val="21"/>
          <w:lang w:bidi="ar"/>
        </w:rPr>
        <w:t>宜包括</w:t>
      </w:r>
      <w:proofErr w:type="gramEnd"/>
      <w:r w:rsidRPr="003D7C42">
        <w:rPr>
          <w:rFonts w:ascii="宋体" w:hAnsi="宋体" w:cs="宋体" w:hint="eastAsia"/>
          <w:kern w:val="0"/>
          <w:szCs w:val="21"/>
          <w:lang w:bidi="ar"/>
        </w:rPr>
        <w:t>电量、水量、燃气量、集中供热耗热量、集中</w:t>
      </w:r>
      <w:proofErr w:type="gramStart"/>
      <w:r w:rsidRPr="003D7C42">
        <w:rPr>
          <w:rFonts w:ascii="宋体" w:hAnsi="宋体" w:cs="宋体" w:hint="eastAsia"/>
          <w:kern w:val="0"/>
          <w:szCs w:val="21"/>
          <w:lang w:bidi="ar"/>
        </w:rPr>
        <w:t>供冷耗冷量</w:t>
      </w:r>
      <w:proofErr w:type="gramEnd"/>
      <w:r w:rsidRPr="003D7C42">
        <w:rPr>
          <w:rFonts w:ascii="宋体" w:hAnsi="宋体" w:cs="宋体" w:hint="eastAsia"/>
          <w:kern w:val="0"/>
          <w:szCs w:val="21"/>
          <w:lang w:bidi="ar"/>
        </w:rPr>
        <w:t>等使用状态信息，系统应能够存储实际运行数据1年以上历史记录。</w:t>
      </w:r>
    </w:p>
    <w:p w:rsidR="00EB57E6" w:rsidRPr="003D7C42" w:rsidRDefault="000D4CD6">
      <w:pPr>
        <w:widowControl/>
        <w:rPr>
          <w:szCs w:val="21"/>
        </w:rPr>
      </w:pPr>
      <w:r w:rsidRPr="003D7C42">
        <w:rPr>
          <w:rFonts w:ascii="黑体" w:eastAsia="黑体" w:hAnsi="黑体" w:cs="黑体" w:hint="eastAsia"/>
          <w:bCs/>
          <w:kern w:val="0"/>
          <w:szCs w:val="21"/>
          <w:lang w:bidi="ar"/>
        </w:rPr>
        <w:t>6.1.8.4</w:t>
      </w:r>
      <w:r w:rsidRPr="003D7C42">
        <w:rPr>
          <w:rFonts w:ascii="宋体" w:hAnsi="宋体" w:cs="宋体" w:hint="eastAsia"/>
          <w:kern w:val="0"/>
          <w:szCs w:val="21"/>
          <w:lang w:bidi="ar"/>
        </w:rPr>
        <w:t xml:space="preserve">  系统宜通过对分项计量及监测数据统计分析和处理，提升建筑设备协调运行和优化建筑综合性能，宜具有数据异常识别和告警功能，可根据校园综合用能情况计算和公示碳排放量。</w:t>
      </w:r>
    </w:p>
    <w:p w:rsidR="00EB57E6" w:rsidRPr="00AC0ED1" w:rsidRDefault="000D4CD6" w:rsidP="00AC0ED1">
      <w:pPr>
        <w:spacing w:beforeLines="50" w:before="156" w:afterLines="50" w:after="156"/>
        <w:outlineLvl w:val="2"/>
        <w:rPr>
          <w:rFonts w:ascii="黑体" w:eastAsia="黑体" w:hAnsi="黑体" w:cs="黑体"/>
          <w:bCs/>
          <w:szCs w:val="21"/>
        </w:rPr>
      </w:pPr>
      <w:bookmarkStart w:id="149" w:name="_Toc4467"/>
      <w:bookmarkStart w:id="150" w:name="_Toc23870"/>
      <w:bookmarkStart w:id="151" w:name="_Toc12337"/>
      <w:bookmarkStart w:id="152" w:name="_Toc25860"/>
      <w:bookmarkStart w:id="153" w:name="_Toc1668"/>
      <w:r w:rsidRPr="00AC0ED1">
        <w:rPr>
          <w:rFonts w:ascii="黑体" w:eastAsia="黑体" w:hAnsi="黑体" w:cs="黑体" w:hint="eastAsia"/>
          <w:bCs/>
          <w:szCs w:val="21"/>
        </w:rPr>
        <w:t>6.1.9  入侵与求助报警系统</w:t>
      </w:r>
      <w:bookmarkEnd w:id="149"/>
      <w:bookmarkEnd w:id="150"/>
      <w:bookmarkEnd w:id="151"/>
      <w:bookmarkEnd w:id="152"/>
      <w:bookmarkEnd w:id="153"/>
    </w:p>
    <w:p w:rsidR="00EB57E6" w:rsidRPr="003D7C42" w:rsidRDefault="000D4CD6">
      <w:pPr>
        <w:jc w:val="left"/>
        <w:rPr>
          <w:rFonts w:ascii="宋体" w:hAnsi="宋体" w:cs="宋体"/>
          <w:szCs w:val="21"/>
        </w:rPr>
      </w:pPr>
      <w:r w:rsidRPr="003D7C42">
        <w:rPr>
          <w:rFonts w:ascii="黑体" w:eastAsia="黑体" w:hAnsi="黑体" w:cs="黑体" w:hint="eastAsia"/>
          <w:bCs/>
          <w:kern w:val="0"/>
          <w:szCs w:val="21"/>
          <w:lang w:bidi="ar"/>
        </w:rPr>
        <w:t xml:space="preserve">6.1.9.1 </w:t>
      </w:r>
      <w:r w:rsidRPr="003D7C42">
        <w:rPr>
          <w:rFonts w:ascii="宋体" w:hAnsi="宋体" w:cs="宋体" w:hint="eastAsia"/>
          <w:szCs w:val="21"/>
        </w:rPr>
        <w:t xml:space="preserve"> 入侵报警系统布点设计</w:t>
      </w:r>
      <w:proofErr w:type="gramStart"/>
      <w:r w:rsidRPr="003D7C42">
        <w:rPr>
          <w:rFonts w:ascii="宋体" w:hAnsi="宋体" w:cs="宋体" w:hint="eastAsia"/>
          <w:szCs w:val="21"/>
        </w:rPr>
        <w:t>宜符合</w:t>
      </w:r>
      <w:proofErr w:type="gramEnd"/>
      <w:r w:rsidRPr="003D7C42">
        <w:rPr>
          <w:rFonts w:ascii="宋体" w:hAnsi="宋体" w:cs="宋体" w:hint="eastAsia"/>
          <w:szCs w:val="21"/>
        </w:rPr>
        <w:t xml:space="preserve">下列规定： </w:t>
      </w:r>
    </w:p>
    <w:p w:rsidR="00EB57E6" w:rsidRPr="003D7C42" w:rsidRDefault="000D4CD6">
      <w:pPr>
        <w:ind w:left="68" w:firstLineChars="300" w:firstLine="630"/>
        <w:jc w:val="left"/>
        <w:rPr>
          <w:rFonts w:ascii="宋体" w:hAnsi="宋体" w:cs="宋体"/>
          <w:szCs w:val="21"/>
        </w:rPr>
      </w:pPr>
      <w:r w:rsidRPr="003D7C42">
        <w:rPr>
          <w:rFonts w:ascii="宋体" w:hAnsi="宋体" w:cs="宋体" w:hint="eastAsia"/>
          <w:kern w:val="0"/>
          <w:szCs w:val="21"/>
          <w:lang w:bidi="ar"/>
        </w:rPr>
        <w:t>a）</w:t>
      </w:r>
      <w:r w:rsidRPr="003D7C42">
        <w:rPr>
          <w:rFonts w:ascii="宋体" w:hAnsi="宋体" w:cs="宋体" w:hint="eastAsia"/>
          <w:szCs w:val="21"/>
        </w:rPr>
        <w:t xml:space="preserve">学校围墙应设置周界入侵报警装置，宜采用张力式电子围栏； </w:t>
      </w:r>
    </w:p>
    <w:p w:rsidR="00EB57E6" w:rsidRDefault="000D4CD6">
      <w:pPr>
        <w:ind w:left="68" w:firstLineChars="300" w:firstLine="630"/>
        <w:jc w:val="left"/>
        <w:rPr>
          <w:rFonts w:ascii="宋体" w:hAnsi="宋体" w:cs="宋体"/>
          <w:szCs w:val="21"/>
        </w:rPr>
      </w:pPr>
      <w:r w:rsidRPr="003D7C42">
        <w:rPr>
          <w:rFonts w:ascii="宋体" w:hAnsi="宋体" w:cs="宋体" w:hint="eastAsia"/>
          <w:kern w:val="0"/>
          <w:szCs w:val="21"/>
          <w:lang w:bidi="ar"/>
        </w:rPr>
        <w:t>b）</w:t>
      </w:r>
      <w:r w:rsidRPr="003D7C42">
        <w:rPr>
          <w:rFonts w:ascii="宋体" w:hAnsi="宋体" w:cs="宋体" w:hint="eastAsia"/>
          <w:szCs w:val="21"/>
        </w:rPr>
        <w:t>安防监控室、门卫室、学生宿舍值班室、医务室、校长室、心理咨询室、危险品储存室、财务</w:t>
      </w:r>
      <w:r>
        <w:rPr>
          <w:rFonts w:ascii="宋体" w:hAnsi="宋体" w:cs="宋体" w:hint="eastAsia"/>
          <w:szCs w:val="21"/>
        </w:rPr>
        <w:t>室、无障碍宿舍、无障碍卫生间、地下机动车库和室内外操场等</w:t>
      </w:r>
      <w:proofErr w:type="gramStart"/>
      <w:r>
        <w:rPr>
          <w:rFonts w:ascii="宋体" w:hAnsi="宋体" w:cs="宋体" w:hint="eastAsia"/>
          <w:szCs w:val="21"/>
        </w:rPr>
        <w:t>宜设置</w:t>
      </w:r>
      <w:proofErr w:type="gramEnd"/>
      <w:r>
        <w:rPr>
          <w:rFonts w:ascii="宋体" w:hAnsi="宋体" w:cs="宋体" w:hint="eastAsia"/>
          <w:szCs w:val="21"/>
        </w:rPr>
        <w:t xml:space="preserve">紧急报警装置，应具备一键报警功能，宜具备音视频报警功能； </w:t>
      </w:r>
    </w:p>
    <w:p w:rsidR="00EB57E6" w:rsidRDefault="000D4CD6">
      <w:pPr>
        <w:ind w:firstLineChars="300" w:firstLine="630"/>
        <w:jc w:val="left"/>
        <w:rPr>
          <w:rFonts w:ascii="宋体" w:hAnsi="宋体" w:cs="宋体"/>
          <w:szCs w:val="21"/>
          <w:lang w:bidi="ar"/>
        </w:rPr>
      </w:pPr>
      <w:r>
        <w:rPr>
          <w:rFonts w:ascii="宋体" w:hAnsi="宋体" w:cs="宋体" w:hint="eastAsia"/>
          <w:kern w:val="0"/>
          <w:szCs w:val="21"/>
          <w:lang w:bidi="ar"/>
        </w:rPr>
        <w:t>c）</w:t>
      </w:r>
      <w:r>
        <w:rPr>
          <w:rFonts w:ascii="宋体" w:hAnsi="宋体" w:cs="宋体" w:hint="eastAsia"/>
          <w:szCs w:val="21"/>
          <w:lang w:bidi="ar"/>
        </w:rPr>
        <w:t>重要设备间、贵重物品库房、危化品库房、财务室应设置入侵报警装置，档案室、实验室</w:t>
      </w:r>
      <w:proofErr w:type="gramStart"/>
      <w:r>
        <w:rPr>
          <w:rFonts w:ascii="宋体" w:hAnsi="宋体" w:cs="宋体" w:hint="eastAsia"/>
          <w:szCs w:val="21"/>
          <w:lang w:bidi="ar"/>
        </w:rPr>
        <w:t>宜设置</w:t>
      </w:r>
      <w:proofErr w:type="gramEnd"/>
      <w:r>
        <w:rPr>
          <w:rFonts w:ascii="宋体" w:hAnsi="宋体" w:cs="宋体" w:hint="eastAsia"/>
          <w:szCs w:val="21"/>
          <w:lang w:bidi="ar"/>
        </w:rPr>
        <w:t xml:space="preserve">入侵报警装置； </w:t>
      </w:r>
    </w:p>
    <w:p w:rsidR="00EB57E6" w:rsidRDefault="000D4CD6">
      <w:pPr>
        <w:pStyle w:val="a4"/>
        <w:ind w:firstLineChars="300" w:firstLine="630"/>
        <w:rPr>
          <w:szCs w:val="21"/>
        </w:rPr>
      </w:pPr>
      <w:r>
        <w:rPr>
          <w:rFonts w:ascii="宋体" w:hAnsi="宋体" w:cs="宋体" w:hint="eastAsia"/>
          <w:kern w:val="0"/>
          <w:szCs w:val="21"/>
          <w:lang w:bidi="ar"/>
        </w:rPr>
        <w:t>d）</w:t>
      </w:r>
      <w:r>
        <w:rPr>
          <w:rFonts w:ascii="宋体" w:hAnsi="宋体" w:cs="宋体" w:hint="eastAsia"/>
          <w:szCs w:val="21"/>
          <w:lang w:bidi="ar"/>
        </w:rPr>
        <w:t>上人屋面的出</w:t>
      </w:r>
      <w:r>
        <w:rPr>
          <w:rFonts w:ascii="宋体" w:hAnsi="宋体" w:cs="宋体" w:hint="eastAsia"/>
          <w:szCs w:val="21"/>
        </w:rPr>
        <w:t>入口应设置入侵报警装置，</w:t>
      </w:r>
      <w:r>
        <w:t>须与消防自动报警系统联动</w:t>
      </w:r>
      <w:r>
        <w:rPr>
          <w:rFonts w:ascii="宋体" w:hAnsi="宋体" w:cs="宋体" w:hint="eastAsia"/>
          <w:szCs w:val="21"/>
        </w:rPr>
        <w:t>。</w:t>
      </w:r>
    </w:p>
    <w:p w:rsidR="00EB57E6" w:rsidRPr="003D7C42" w:rsidRDefault="000D4CD6">
      <w:pPr>
        <w:rPr>
          <w:rFonts w:ascii="宋体" w:hAnsi="宋体"/>
          <w:szCs w:val="21"/>
        </w:rPr>
      </w:pPr>
      <w:r w:rsidRPr="003D7C42">
        <w:rPr>
          <w:rFonts w:ascii="黑体" w:eastAsia="黑体" w:hAnsi="黑体" w:cs="黑体" w:hint="eastAsia"/>
          <w:bCs/>
          <w:kern w:val="0"/>
          <w:szCs w:val="21"/>
          <w:lang w:bidi="ar"/>
        </w:rPr>
        <w:t xml:space="preserve">6.1.9.2 </w:t>
      </w:r>
      <w:r w:rsidRPr="003D7C42">
        <w:rPr>
          <w:rFonts w:ascii="宋体" w:hAnsi="宋体" w:hint="eastAsia"/>
          <w:szCs w:val="21"/>
        </w:rPr>
        <w:t xml:space="preserve"> 入侵报警系统传输宜采用有线传输为主、无线传输为辅的传输方式。</w:t>
      </w:r>
    </w:p>
    <w:p w:rsidR="00EB57E6" w:rsidRPr="003D7C42" w:rsidRDefault="000D4CD6">
      <w:pPr>
        <w:rPr>
          <w:rFonts w:ascii="宋体" w:hAnsi="宋体"/>
          <w:szCs w:val="21"/>
          <w:lang w:bidi="ar"/>
        </w:rPr>
      </w:pPr>
      <w:r w:rsidRPr="003D7C42">
        <w:rPr>
          <w:rFonts w:ascii="黑体" w:eastAsia="黑体" w:hAnsi="黑体" w:cs="黑体" w:hint="eastAsia"/>
          <w:bCs/>
          <w:kern w:val="0"/>
          <w:szCs w:val="21"/>
          <w:lang w:bidi="ar"/>
        </w:rPr>
        <w:t xml:space="preserve">6.1.9.3 </w:t>
      </w:r>
      <w:r w:rsidRPr="003D7C42">
        <w:rPr>
          <w:rFonts w:ascii="宋体" w:hAnsi="宋体" w:hint="eastAsia"/>
          <w:szCs w:val="21"/>
          <w:lang w:bidi="ar"/>
        </w:rPr>
        <w:t xml:space="preserve"> 入侵报警系统控制管理应设置在安防监控中心，具有声光报警提示，并预留上一级报警联动接口。</w:t>
      </w:r>
      <w:r w:rsidRPr="003D7C42">
        <w:rPr>
          <w:rFonts w:ascii="宋体" w:hAnsi="宋体" w:cs="宋体" w:hint="eastAsia"/>
          <w:szCs w:val="21"/>
        </w:rPr>
        <w:t>管理中心应具备通过客户端软件实现一键拨打接警中心电话或110报警电话功能。</w:t>
      </w:r>
    </w:p>
    <w:p w:rsidR="00EB57E6" w:rsidRPr="003D7C42" w:rsidRDefault="000D4CD6">
      <w:pPr>
        <w:rPr>
          <w:rFonts w:ascii="宋体" w:hAnsi="宋体"/>
          <w:szCs w:val="21"/>
          <w:lang w:bidi="ar"/>
        </w:rPr>
      </w:pPr>
      <w:r w:rsidRPr="003D7C42">
        <w:rPr>
          <w:rFonts w:ascii="黑体" w:eastAsia="黑体" w:hAnsi="黑体" w:cs="黑体" w:hint="eastAsia"/>
          <w:bCs/>
          <w:kern w:val="0"/>
          <w:szCs w:val="21"/>
          <w:lang w:bidi="ar"/>
        </w:rPr>
        <w:t xml:space="preserve">6.1.9.4 </w:t>
      </w:r>
      <w:r w:rsidRPr="003D7C42">
        <w:rPr>
          <w:rFonts w:ascii="宋体" w:hAnsi="宋体" w:hint="eastAsia"/>
          <w:szCs w:val="21"/>
          <w:lang w:bidi="ar"/>
        </w:rPr>
        <w:t xml:space="preserve"> 入侵报警系统应具有与其他系统集成、联网的接口，宜与视频安防监控系统联动。 </w:t>
      </w:r>
    </w:p>
    <w:p w:rsidR="00EB57E6" w:rsidRPr="00AC0ED1" w:rsidRDefault="000D4CD6" w:rsidP="00AC0ED1">
      <w:pPr>
        <w:spacing w:beforeLines="50" w:before="156" w:afterLines="50" w:after="156"/>
        <w:outlineLvl w:val="2"/>
        <w:rPr>
          <w:rFonts w:ascii="黑体" w:eastAsia="黑体" w:hAnsi="黑体" w:cs="黑体"/>
          <w:bCs/>
          <w:szCs w:val="21"/>
        </w:rPr>
      </w:pPr>
      <w:bookmarkStart w:id="154" w:name="_Toc32213"/>
      <w:bookmarkStart w:id="155" w:name="_Toc7152"/>
      <w:bookmarkStart w:id="156" w:name="_Toc16484"/>
      <w:bookmarkStart w:id="157" w:name="_Toc23504"/>
      <w:bookmarkStart w:id="158" w:name="_Toc30704"/>
      <w:r w:rsidRPr="00AC0ED1">
        <w:rPr>
          <w:rFonts w:ascii="黑体" w:eastAsia="黑体" w:hAnsi="黑体" w:cs="黑体" w:hint="eastAsia"/>
          <w:bCs/>
          <w:szCs w:val="21"/>
        </w:rPr>
        <w:t>6.1.10  视频安防监控系统</w:t>
      </w:r>
      <w:bookmarkEnd w:id="154"/>
      <w:bookmarkEnd w:id="155"/>
      <w:bookmarkEnd w:id="156"/>
      <w:bookmarkEnd w:id="157"/>
      <w:bookmarkEnd w:id="158"/>
    </w:p>
    <w:p w:rsidR="00EB57E6" w:rsidRPr="003D7C42" w:rsidRDefault="000D4CD6">
      <w:pPr>
        <w:rPr>
          <w:rFonts w:ascii="宋体" w:hAnsi="宋体"/>
          <w:szCs w:val="21"/>
          <w:lang w:bidi="ar"/>
        </w:rPr>
      </w:pPr>
      <w:r w:rsidRPr="003D7C42">
        <w:rPr>
          <w:rFonts w:ascii="黑体" w:eastAsia="黑体" w:hAnsi="黑体" w:cs="黑体" w:hint="eastAsia"/>
          <w:bCs/>
          <w:kern w:val="0"/>
          <w:szCs w:val="21"/>
          <w:lang w:bidi="ar"/>
        </w:rPr>
        <w:t xml:space="preserve">6.1.10.1 </w:t>
      </w:r>
      <w:r w:rsidRPr="003D7C42">
        <w:rPr>
          <w:rFonts w:ascii="宋体" w:hAnsi="宋体" w:hint="eastAsia"/>
          <w:szCs w:val="21"/>
          <w:lang w:bidi="ar"/>
        </w:rPr>
        <w:t xml:space="preserve"> 视频安防监控系统包括前端设备、传输设备、存储设备和管理平台四部分。 </w:t>
      </w:r>
    </w:p>
    <w:p w:rsidR="00EB57E6" w:rsidRPr="003D7C42" w:rsidRDefault="000D4CD6">
      <w:pPr>
        <w:rPr>
          <w:rFonts w:ascii="宋体" w:hAnsi="宋体" w:cs="宋体"/>
          <w:kern w:val="0"/>
          <w:szCs w:val="21"/>
          <w:lang w:bidi="ar"/>
        </w:rPr>
      </w:pPr>
      <w:r w:rsidRPr="003D7C42">
        <w:rPr>
          <w:rFonts w:ascii="黑体" w:eastAsia="黑体" w:hAnsi="黑体" w:cs="黑体" w:hint="eastAsia"/>
          <w:bCs/>
          <w:kern w:val="0"/>
          <w:szCs w:val="21"/>
          <w:lang w:bidi="ar"/>
        </w:rPr>
        <w:t xml:space="preserve">6.1.10.2 </w:t>
      </w:r>
      <w:r w:rsidRPr="003D7C42">
        <w:rPr>
          <w:rFonts w:ascii="宋体" w:hAnsi="宋体" w:hint="eastAsia"/>
          <w:szCs w:val="21"/>
          <w:lang w:bidi="ar"/>
        </w:rPr>
        <w:t xml:space="preserve"> 视频安防监控系统前端设备</w:t>
      </w:r>
      <w:r w:rsidRPr="003D7C42">
        <w:rPr>
          <w:rFonts w:ascii="宋体" w:hAnsi="宋体" w:cs="宋体" w:hint="eastAsia"/>
          <w:kern w:val="0"/>
          <w:szCs w:val="21"/>
          <w:lang w:bidi="ar"/>
        </w:rPr>
        <w:t>宜覆盖主要教学、办公、活动、生活场所，宜具备安防管理、后勤管理、教务辅助管理等功能。</w:t>
      </w:r>
    </w:p>
    <w:p w:rsidR="00EB57E6" w:rsidRPr="003D7C42" w:rsidRDefault="000D4CD6">
      <w:pPr>
        <w:rPr>
          <w:rFonts w:ascii="宋体" w:hAnsi="宋体" w:cs="宋体"/>
          <w:szCs w:val="21"/>
          <w:lang w:bidi="ar"/>
        </w:rPr>
      </w:pPr>
      <w:r w:rsidRPr="003D7C42">
        <w:rPr>
          <w:rFonts w:ascii="黑体" w:eastAsia="黑体" w:hAnsi="黑体" w:cs="黑体" w:hint="eastAsia"/>
          <w:bCs/>
          <w:kern w:val="0"/>
          <w:szCs w:val="21"/>
          <w:lang w:bidi="ar"/>
        </w:rPr>
        <w:t xml:space="preserve">6.1.10.3 </w:t>
      </w:r>
      <w:r w:rsidRPr="003D7C42">
        <w:rPr>
          <w:rFonts w:ascii="宋体" w:hAnsi="宋体" w:cs="宋体" w:hint="eastAsia"/>
          <w:szCs w:val="21"/>
          <w:lang w:bidi="ar"/>
        </w:rPr>
        <w:t xml:space="preserve"> 视频安防监控系统应在安防控制室设置总控管理中心，宜在门卫室、学生</w:t>
      </w:r>
      <w:proofErr w:type="gramStart"/>
      <w:r w:rsidRPr="003D7C42">
        <w:rPr>
          <w:rFonts w:ascii="宋体" w:hAnsi="宋体" w:cs="宋体" w:hint="eastAsia"/>
          <w:szCs w:val="21"/>
          <w:lang w:bidi="ar"/>
        </w:rPr>
        <w:t>宿管室</w:t>
      </w:r>
      <w:proofErr w:type="gramEnd"/>
      <w:r w:rsidRPr="003D7C42">
        <w:rPr>
          <w:rFonts w:ascii="宋体" w:hAnsi="宋体" w:cs="宋体" w:hint="eastAsia"/>
          <w:szCs w:val="21"/>
          <w:lang w:bidi="ar"/>
        </w:rPr>
        <w:t xml:space="preserve">设置分控管理点。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6.1.10.4 </w:t>
      </w:r>
      <w:r w:rsidRPr="003D7C42">
        <w:rPr>
          <w:rFonts w:ascii="宋体" w:hAnsi="宋体" w:cs="宋体" w:hint="eastAsia"/>
          <w:kern w:val="0"/>
          <w:szCs w:val="21"/>
          <w:lang w:bidi="ar"/>
        </w:rPr>
        <w:t xml:space="preserve"> </w:t>
      </w:r>
      <w:r w:rsidRPr="003D7C42">
        <w:t>学校大门口等防范重点区域的监控</w:t>
      </w:r>
      <w:r w:rsidRPr="003D7C42">
        <w:rPr>
          <w:rFonts w:ascii="宋体" w:hAnsi="宋体" w:cs="宋体" w:hint="eastAsia"/>
          <w:kern w:val="0"/>
          <w:szCs w:val="21"/>
          <w:lang w:bidi="ar"/>
        </w:rPr>
        <w:t>音视频图像信息保存期限不应少于90天，其他场所的音视频图像信息保存期限不应少于30天。所有告警事件的记录应至少保存一年。在保存期间，学校应能随时调取这些数据。与当地公安部门安防系统互联互通的数据，应根据公安部门的要求和相关法律法规进行保存。</w:t>
      </w:r>
    </w:p>
    <w:p w:rsidR="00EB57E6" w:rsidRPr="003D7C42" w:rsidRDefault="000D4CD6">
      <w:pPr>
        <w:rPr>
          <w:rFonts w:ascii="宋体" w:hAnsi="宋体" w:cs="宋体"/>
          <w:szCs w:val="21"/>
          <w:lang w:bidi="ar"/>
        </w:rPr>
      </w:pPr>
      <w:r w:rsidRPr="003D7C42">
        <w:rPr>
          <w:rFonts w:ascii="黑体" w:eastAsia="黑体" w:hAnsi="黑体" w:cs="黑体" w:hint="eastAsia"/>
          <w:bCs/>
          <w:kern w:val="0"/>
          <w:szCs w:val="21"/>
          <w:lang w:bidi="ar"/>
        </w:rPr>
        <w:t xml:space="preserve">6.1.10.5 </w:t>
      </w:r>
      <w:r w:rsidRPr="003D7C42">
        <w:rPr>
          <w:rFonts w:ascii="宋体" w:hAnsi="宋体" w:cs="宋体" w:hint="eastAsia"/>
          <w:kern w:val="0"/>
          <w:szCs w:val="21"/>
          <w:lang w:bidi="ar"/>
        </w:rPr>
        <w:t>视频安防监控系统宜接入公安机关监控报警平台或预留接口，并应符合现行国家和行业标准《公安视频图像信息应用系统》GA/T 1400的相关规定。</w:t>
      </w:r>
      <w:r w:rsidRPr="003D7C42">
        <w:rPr>
          <w:rFonts w:ascii="宋体" w:hAnsi="宋体" w:cs="宋体" w:hint="eastAsia"/>
          <w:szCs w:val="21"/>
          <w:lang w:bidi="ar"/>
        </w:rPr>
        <w:t xml:space="preserve"> </w:t>
      </w:r>
    </w:p>
    <w:p w:rsidR="00EB57E6" w:rsidRPr="003D7C42" w:rsidRDefault="000D4CD6">
      <w:pPr>
        <w:rPr>
          <w:rFonts w:ascii="宋体" w:hAnsi="宋体" w:cs="宋体"/>
          <w:szCs w:val="21"/>
          <w:lang w:bidi="ar"/>
        </w:rPr>
      </w:pPr>
      <w:r w:rsidRPr="003D7C42">
        <w:rPr>
          <w:rFonts w:ascii="黑体" w:eastAsia="黑体" w:hAnsi="黑体" w:cs="黑体" w:hint="eastAsia"/>
          <w:bCs/>
          <w:kern w:val="0"/>
          <w:szCs w:val="21"/>
          <w:lang w:bidi="ar"/>
        </w:rPr>
        <w:t xml:space="preserve">6.1.10.6 </w:t>
      </w:r>
      <w:r w:rsidRPr="003D7C42">
        <w:rPr>
          <w:rFonts w:ascii="宋体" w:hAnsi="宋体" w:cs="宋体" w:hint="eastAsia"/>
          <w:szCs w:val="21"/>
          <w:lang w:bidi="ar"/>
        </w:rPr>
        <w:t xml:space="preserve"> 视频安防监控系统可作为标准化考试专用视频监控系统的辅助和补充。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6.1.10.7 </w:t>
      </w:r>
      <w:r w:rsidRPr="003D7C42">
        <w:rPr>
          <w:rFonts w:ascii="宋体" w:hAnsi="宋体" w:cs="宋体" w:hint="eastAsia"/>
          <w:szCs w:val="21"/>
        </w:rPr>
        <w:t xml:space="preserve"> 防欺凌系统应由智能感知设备、行为分析设备、防欺凌管理平台组成。在隐私区域</w:t>
      </w:r>
      <w:proofErr w:type="gramStart"/>
      <w:r w:rsidRPr="003D7C42">
        <w:rPr>
          <w:rFonts w:ascii="宋体" w:hAnsi="宋体" w:cs="宋体" w:hint="eastAsia"/>
          <w:szCs w:val="21"/>
        </w:rPr>
        <w:t>宜设置</w:t>
      </w:r>
      <w:proofErr w:type="gramEnd"/>
      <w:r w:rsidRPr="003D7C42">
        <w:rPr>
          <w:rFonts w:ascii="宋体" w:hAnsi="宋体" w:cs="宋体" w:hint="eastAsia"/>
          <w:szCs w:val="21"/>
        </w:rPr>
        <w:t>音频采集设备并检测分析语音关键词，在公共区域</w:t>
      </w:r>
      <w:proofErr w:type="gramStart"/>
      <w:r w:rsidRPr="003D7C42">
        <w:rPr>
          <w:rFonts w:ascii="宋体" w:hAnsi="宋体" w:cs="宋体" w:hint="eastAsia"/>
          <w:szCs w:val="21"/>
        </w:rPr>
        <w:t>宜设置音</w:t>
      </w:r>
      <w:proofErr w:type="gramEnd"/>
      <w:r w:rsidRPr="003D7C42">
        <w:rPr>
          <w:rFonts w:ascii="宋体" w:hAnsi="宋体" w:cs="宋体" w:hint="eastAsia"/>
          <w:szCs w:val="21"/>
        </w:rPr>
        <w:t>视频采集设备并检测分析异常行为，并将告警信息</w:t>
      </w:r>
      <w:proofErr w:type="gramStart"/>
      <w:r w:rsidRPr="003D7C42">
        <w:rPr>
          <w:rFonts w:ascii="宋体" w:hAnsi="宋体" w:cs="宋体" w:hint="eastAsia"/>
          <w:szCs w:val="21"/>
        </w:rPr>
        <w:t>发送至防欺凌</w:t>
      </w:r>
      <w:proofErr w:type="gramEnd"/>
      <w:r w:rsidRPr="003D7C42">
        <w:rPr>
          <w:rFonts w:ascii="宋体" w:hAnsi="宋体" w:cs="宋体" w:hint="eastAsia"/>
          <w:szCs w:val="21"/>
        </w:rPr>
        <w:t>管理平台进行处理。</w:t>
      </w:r>
    </w:p>
    <w:p w:rsidR="00EB57E6" w:rsidRPr="003D7C42" w:rsidRDefault="000D4CD6">
      <w:pPr>
        <w:rPr>
          <w:szCs w:val="21"/>
        </w:rPr>
      </w:pPr>
      <w:r w:rsidRPr="003D7C42">
        <w:rPr>
          <w:rFonts w:ascii="黑体" w:eastAsia="黑体" w:hAnsi="黑体" w:cs="黑体" w:hint="eastAsia"/>
          <w:bCs/>
          <w:kern w:val="0"/>
          <w:szCs w:val="21"/>
          <w:lang w:bidi="ar"/>
        </w:rPr>
        <w:t>6.1.10.8</w:t>
      </w:r>
      <w:r w:rsidRPr="003D7C42">
        <w:rPr>
          <w:rFonts w:ascii="宋体" w:hAnsi="宋体" w:cs="宋体" w:hint="eastAsia"/>
          <w:szCs w:val="21"/>
        </w:rPr>
        <w:t xml:space="preserve"> 防欺凌系统应具备现场声光警报功能，宜具备现场与管理中心双向音视频交互功能。防欺凌管理平台宜联动视频监控系统，辅助开展防欺凌应急指挥调度。</w:t>
      </w:r>
    </w:p>
    <w:p w:rsidR="00EB57E6" w:rsidRPr="00AC0ED1" w:rsidRDefault="000D4CD6" w:rsidP="00AC0ED1">
      <w:pPr>
        <w:spacing w:beforeLines="50" w:before="156" w:afterLines="50" w:after="156"/>
        <w:outlineLvl w:val="2"/>
        <w:rPr>
          <w:rFonts w:ascii="黑体" w:eastAsia="黑体" w:hAnsi="黑体" w:cs="黑体"/>
          <w:bCs/>
          <w:szCs w:val="21"/>
        </w:rPr>
      </w:pPr>
      <w:bookmarkStart w:id="159" w:name="_Toc5271"/>
      <w:bookmarkStart w:id="160" w:name="_Toc21204"/>
      <w:bookmarkStart w:id="161" w:name="_Toc31354"/>
      <w:bookmarkStart w:id="162" w:name="_Toc32507"/>
      <w:bookmarkStart w:id="163" w:name="_Toc3614"/>
      <w:r w:rsidRPr="00AC0ED1">
        <w:rPr>
          <w:rFonts w:ascii="黑体" w:eastAsia="黑体" w:hAnsi="黑体" w:cs="黑体" w:hint="eastAsia"/>
          <w:bCs/>
          <w:szCs w:val="21"/>
        </w:rPr>
        <w:t>6.1.11  出入口控制系统</w:t>
      </w:r>
      <w:bookmarkEnd w:id="159"/>
      <w:bookmarkEnd w:id="160"/>
      <w:bookmarkEnd w:id="161"/>
      <w:bookmarkEnd w:id="162"/>
      <w:bookmarkEnd w:id="16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6.1.11.1 </w:t>
      </w:r>
      <w:r w:rsidRPr="003D7C42">
        <w:rPr>
          <w:rFonts w:ascii="宋体" w:hAnsi="宋体" w:cs="宋体" w:hint="eastAsia"/>
          <w:szCs w:val="21"/>
        </w:rPr>
        <w:t xml:space="preserve"> 出入口控制系统应具备对人员、车辆进出管理的功能。由识读设备、执行部分、控制部分、传输部分、管理平台组成。</w:t>
      </w:r>
    </w:p>
    <w:p w:rsidR="00EB57E6" w:rsidRPr="003D7C42" w:rsidRDefault="000D4CD6">
      <w:pPr>
        <w:widowControl/>
        <w:rPr>
          <w:rFonts w:ascii="宋体" w:hAnsi="宋体" w:cs="宋体"/>
          <w:kern w:val="0"/>
          <w:szCs w:val="21"/>
          <w:lang w:bidi="ar"/>
        </w:rPr>
      </w:pPr>
      <w:r w:rsidRPr="003D7C42">
        <w:rPr>
          <w:rFonts w:ascii="黑体" w:eastAsia="黑体" w:hAnsi="黑体" w:cs="黑体" w:hint="eastAsia"/>
          <w:bCs/>
          <w:kern w:val="0"/>
          <w:szCs w:val="21"/>
          <w:lang w:bidi="ar"/>
        </w:rPr>
        <w:lastRenderedPageBreak/>
        <w:t xml:space="preserve">6.1.11.2 </w:t>
      </w:r>
      <w:r w:rsidRPr="003D7C42">
        <w:rPr>
          <w:rFonts w:ascii="宋体" w:hAnsi="宋体" w:cs="宋体" w:hint="eastAsia"/>
          <w:kern w:val="0"/>
          <w:szCs w:val="21"/>
          <w:lang w:bidi="ar"/>
        </w:rPr>
        <w:t xml:space="preserve"> </w:t>
      </w:r>
      <w:r w:rsidRPr="003D7C42">
        <w:rPr>
          <w:rFonts w:ascii="宋体" w:hAnsi="宋体" w:cs="宋体" w:hint="eastAsia"/>
          <w:szCs w:val="21"/>
          <w:lang w:bidi="ar"/>
        </w:rPr>
        <w:t>出入口控制系统前端设备</w:t>
      </w:r>
      <w:r w:rsidRPr="003D7C42">
        <w:rPr>
          <w:rFonts w:ascii="宋体" w:hAnsi="宋体" w:cs="宋体" w:hint="eastAsia"/>
          <w:kern w:val="0"/>
          <w:szCs w:val="21"/>
          <w:lang w:bidi="ar"/>
        </w:rPr>
        <w:t>宜覆盖主要教学、办公、活动、生活场所，</w:t>
      </w:r>
      <w:proofErr w:type="gramStart"/>
      <w:r w:rsidRPr="003D7C42">
        <w:rPr>
          <w:rFonts w:ascii="宋体" w:hAnsi="宋体" w:cs="宋体" w:hint="eastAsia"/>
          <w:kern w:val="0"/>
          <w:szCs w:val="21"/>
          <w:lang w:bidi="ar"/>
        </w:rPr>
        <w:t>宜支持</w:t>
      </w:r>
      <w:proofErr w:type="gramEnd"/>
      <w:r w:rsidRPr="003D7C42">
        <w:rPr>
          <w:rFonts w:ascii="宋体" w:hAnsi="宋体" w:cs="宋体" w:hint="eastAsia"/>
          <w:kern w:val="0"/>
          <w:szCs w:val="21"/>
          <w:lang w:bidi="ar"/>
        </w:rPr>
        <w:t>IC卡、二维码、人脸、车牌号码等识别技术。</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6.1.11.3  </w:t>
      </w:r>
      <w:r w:rsidRPr="003D7C42">
        <w:rPr>
          <w:rFonts w:ascii="宋体" w:hAnsi="宋体" w:cs="宋体" w:hint="eastAsia"/>
          <w:szCs w:val="21"/>
        </w:rPr>
        <w:t>出入口控制系统传输部分宜采用有线传输为主、无线传输为辅的传输方式。</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6.1.11.4 </w:t>
      </w:r>
      <w:r w:rsidRPr="003D7C42">
        <w:rPr>
          <w:rFonts w:ascii="宋体" w:hAnsi="宋体" w:cs="宋体" w:hint="eastAsia"/>
          <w:szCs w:val="21"/>
        </w:rPr>
        <w:t xml:space="preserve"> 疏散通道上设置的出入口控制装置必须与消防自动报警系统联动，在火灾或紧急疏散状态下，出入口控制装置应处于开启状态。</w:t>
      </w:r>
    </w:p>
    <w:p w:rsidR="00EB57E6" w:rsidRPr="00AC0ED1" w:rsidRDefault="000D4CD6" w:rsidP="00AC0ED1">
      <w:pPr>
        <w:spacing w:beforeLines="50" w:before="156" w:afterLines="50" w:after="156"/>
        <w:outlineLvl w:val="2"/>
        <w:rPr>
          <w:rFonts w:ascii="黑体" w:eastAsia="黑体" w:hAnsi="黑体" w:cs="黑体"/>
          <w:bCs/>
          <w:szCs w:val="21"/>
        </w:rPr>
      </w:pPr>
      <w:bookmarkStart w:id="164" w:name="_Toc27094"/>
      <w:bookmarkStart w:id="165" w:name="_Toc10148"/>
      <w:bookmarkStart w:id="166" w:name="_Toc26245"/>
      <w:bookmarkStart w:id="167" w:name="_Toc21109"/>
      <w:bookmarkStart w:id="168" w:name="_Toc23938"/>
      <w:r w:rsidRPr="00AC0ED1">
        <w:rPr>
          <w:rFonts w:ascii="黑体" w:eastAsia="黑体" w:hAnsi="黑体" w:cs="黑体" w:hint="eastAsia"/>
          <w:bCs/>
          <w:szCs w:val="21"/>
        </w:rPr>
        <w:t>6.1.12  电子巡查系统</w:t>
      </w:r>
      <w:bookmarkEnd w:id="164"/>
      <w:bookmarkEnd w:id="165"/>
      <w:bookmarkEnd w:id="166"/>
      <w:bookmarkEnd w:id="167"/>
      <w:bookmarkEnd w:id="168"/>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6.1.12.1 </w:t>
      </w:r>
      <w:r w:rsidRPr="003D7C42">
        <w:rPr>
          <w:rFonts w:ascii="宋体" w:hAnsi="宋体" w:cs="宋体" w:hint="eastAsia"/>
          <w:szCs w:val="21"/>
        </w:rPr>
        <w:t xml:space="preserve"> 电子巡查系统可采用在线式或离线式电子巡查系统。巡查点</w:t>
      </w:r>
      <w:proofErr w:type="gramStart"/>
      <w:r w:rsidRPr="003D7C42">
        <w:rPr>
          <w:rFonts w:ascii="宋体" w:hAnsi="宋体" w:cs="宋体" w:hint="eastAsia"/>
          <w:szCs w:val="21"/>
        </w:rPr>
        <w:t>宜设置</w:t>
      </w:r>
      <w:proofErr w:type="gramEnd"/>
      <w:r w:rsidRPr="003D7C42">
        <w:rPr>
          <w:rFonts w:ascii="宋体" w:hAnsi="宋体" w:cs="宋体" w:hint="eastAsia"/>
          <w:szCs w:val="21"/>
        </w:rPr>
        <w:t>在教学区及生活区的通道和楼梯间、重要的机电设备用房、贵重物品库房、危化品库房、室外道路、室外操场。</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6.1.12.2 </w:t>
      </w:r>
      <w:r w:rsidRPr="003D7C42">
        <w:rPr>
          <w:rFonts w:ascii="宋体" w:hAnsi="宋体" w:cs="宋体" w:hint="eastAsia"/>
          <w:szCs w:val="21"/>
        </w:rPr>
        <w:t xml:space="preserve"> 电子巡查系统应具有对巡查人、巡查路线、巡查时间、报警事件等进行记录存储的功能。</w:t>
      </w:r>
    </w:p>
    <w:p w:rsidR="00EB57E6" w:rsidRPr="00AC0ED1" w:rsidRDefault="000D4CD6" w:rsidP="00AC0ED1">
      <w:pPr>
        <w:spacing w:beforeLines="50" w:before="156" w:afterLines="50" w:after="156"/>
        <w:outlineLvl w:val="2"/>
        <w:rPr>
          <w:rFonts w:ascii="黑体" w:eastAsia="黑体" w:hAnsi="黑体" w:cs="黑体"/>
          <w:bCs/>
          <w:szCs w:val="21"/>
        </w:rPr>
      </w:pPr>
      <w:bookmarkStart w:id="169" w:name="_Toc28446"/>
      <w:bookmarkStart w:id="170" w:name="_Toc26429"/>
      <w:bookmarkStart w:id="171" w:name="_Toc19969"/>
      <w:bookmarkStart w:id="172" w:name="_Toc3028"/>
      <w:bookmarkStart w:id="173" w:name="_Toc659"/>
      <w:r w:rsidRPr="00AC0ED1">
        <w:rPr>
          <w:rFonts w:ascii="黑体" w:eastAsia="黑体" w:hAnsi="黑体" w:cs="黑体" w:hint="eastAsia"/>
          <w:bCs/>
          <w:szCs w:val="21"/>
        </w:rPr>
        <w:t xml:space="preserve">6.1.13  </w:t>
      </w:r>
      <w:proofErr w:type="gramStart"/>
      <w:r w:rsidRPr="00AC0ED1">
        <w:rPr>
          <w:rFonts w:ascii="黑体" w:eastAsia="黑体" w:hAnsi="黑体" w:cs="黑体" w:hint="eastAsia"/>
          <w:bCs/>
          <w:szCs w:val="21"/>
        </w:rPr>
        <w:t>智慧消防</w:t>
      </w:r>
      <w:proofErr w:type="gramEnd"/>
      <w:r w:rsidRPr="00AC0ED1">
        <w:rPr>
          <w:rFonts w:ascii="黑体" w:eastAsia="黑体" w:hAnsi="黑体" w:cs="黑体" w:hint="eastAsia"/>
          <w:bCs/>
          <w:szCs w:val="21"/>
        </w:rPr>
        <w:t>管理系统</w:t>
      </w:r>
      <w:bookmarkEnd w:id="169"/>
      <w:bookmarkEnd w:id="170"/>
      <w:bookmarkEnd w:id="171"/>
      <w:bookmarkEnd w:id="172"/>
      <w:bookmarkEnd w:id="17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6.1.13.1</w:t>
      </w:r>
      <w:r w:rsidRPr="003D7C42">
        <w:rPr>
          <w:rFonts w:ascii="宋体" w:hAnsi="宋体" w:cs="宋体" w:hint="eastAsia"/>
          <w:szCs w:val="21"/>
        </w:rPr>
        <w:t xml:space="preserve">  </w:t>
      </w:r>
      <w:proofErr w:type="gramStart"/>
      <w:r w:rsidRPr="003D7C42">
        <w:rPr>
          <w:rFonts w:ascii="宋体" w:hAnsi="宋体" w:cs="宋体" w:hint="eastAsia"/>
          <w:szCs w:val="21"/>
        </w:rPr>
        <w:t>智慧消防</w:t>
      </w:r>
      <w:proofErr w:type="gramEnd"/>
      <w:r w:rsidRPr="003D7C42">
        <w:rPr>
          <w:rFonts w:ascii="宋体" w:hAnsi="宋体" w:cs="宋体" w:hint="eastAsia"/>
          <w:szCs w:val="21"/>
        </w:rPr>
        <w:t>管理系统体系架构应由感知层、传输层、应用层和管理层组成，实现对消防设施运行状态信息和消防安全管理信息的采集、传输、交换、存储、汇聚和处理。</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6.1.13.2 </w:t>
      </w:r>
      <w:r w:rsidRPr="003D7C42">
        <w:rPr>
          <w:rFonts w:ascii="宋体" w:hAnsi="宋体" w:cs="宋体" w:hint="eastAsia"/>
          <w:szCs w:val="21"/>
        </w:rPr>
        <w:t xml:space="preserve"> </w:t>
      </w:r>
      <w:proofErr w:type="gramStart"/>
      <w:r w:rsidRPr="003D7C42">
        <w:rPr>
          <w:rFonts w:ascii="宋体" w:hAnsi="宋体" w:cs="宋体" w:hint="eastAsia"/>
          <w:szCs w:val="21"/>
        </w:rPr>
        <w:t>智慧消防</w:t>
      </w:r>
      <w:proofErr w:type="gramEnd"/>
      <w:r w:rsidRPr="003D7C42">
        <w:rPr>
          <w:rFonts w:ascii="宋体" w:hAnsi="宋体" w:cs="宋体" w:hint="eastAsia"/>
          <w:szCs w:val="21"/>
        </w:rPr>
        <w:t>管理系统应具有联网用户信息、消防设施的日常管理信息及其信息交换功能，应符合GB</w:t>
      </w:r>
      <w:r w:rsidR="0038041E">
        <w:rPr>
          <w:rFonts w:ascii="宋体" w:hAnsi="宋体" w:cs="宋体" w:hint="eastAsia"/>
          <w:szCs w:val="21"/>
        </w:rPr>
        <w:t xml:space="preserve"> </w:t>
      </w:r>
      <w:r w:rsidRPr="003D7C42">
        <w:rPr>
          <w:rFonts w:ascii="宋体" w:hAnsi="宋体" w:cs="宋体" w:hint="eastAsia"/>
          <w:szCs w:val="21"/>
        </w:rPr>
        <w:t>50440、GB</w:t>
      </w:r>
      <w:r w:rsidR="0038041E">
        <w:rPr>
          <w:rFonts w:ascii="宋体" w:hAnsi="宋体" w:cs="宋体" w:hint="eastAsia"/>
          <w:szCs w:val="21"/>
        </w:rPr>
        <w:t xml:space="preserve"> </w:t>
      </w:r>
      <w:r w:rsidRPr="003D7C42">
        <w:rPr>
          <w:rFonts w:ascii="宋体" w:hAnsi="宋体" w:cs="宋体" w:hint="eastAsia"/>
          <w:szCs w:val="21"/>
        </w:rPr>
        <w:t>26875的相关规定。</w:t>
      </w:r>
    </w:p>
    <w:p w:rsidR="00EB57E6" w:rsidRPr="00AC0ED1" w:rsidRDefault="000D4CD6" w:rsidP="00AC0ED1">
      <w:pPr>
        <w:spacing w:beforeLines="50" w:before="156" w:afterLines="50" w:after="156"/>
        <w:outlineLvl w:val="2"/>
        <w:rPr>
          <w:rFonts w:ascii="黑体" w:eastAsia="黑体" w:hAnsi="黑体" w:cs="黑体"/>
          <w:bCs/>
          <w:szCs w:val="21"/>
        </w:rPr>
      </w:pPr>
      <w:bookmarkStart w:id="174" w:name="_Toc10674"/>
      <w:bookmarkStart w:id="175" w:name="_Toc15049"/>
      <w:bookmarkStart w:id="176" w:name="_Toc1127"/>
      <w:bookmarkStart w:id="177" w:name="_Toc15749"/>
      <w:bookmarkStart w:id="178" w:name="_Toc22813"/>
      <w:r w:rsidRPr="00AC0ED1">
        <w:rPr>
          <w:rFonts w:ascii="黑体" w:eastAsia="黑体" w:hAnsi="黑体" w:cs="黑体" w:hint="eastAsia"/>
          <w:bCs/>
          <w:szCs w:val="21"/>
        </w:rPr>
        <w:t>6.1.14  机房设施</w:t>
      </w:r>
      <w:bookmarkEnd w:id="174"/>
      <w:bookmarkEnd w:id="175"/>
      <w:bookmarkEnd w:id="176"/>
      <w:bookmarkEnd w:id="177"/>
      <w:bookmarkEnd w:id="178"/>
    </w:p>
    <w:p w:rsidR="00EB57E6" w:rsidRPr="003D7C42" w:rsidRDefault="000D4CD6">
      <w:pPr>
        <w:rPr>
          <w:rFonts w:ascii="宋体" w:hAnsi="宋体" w:cs="宋体"/>
          <w:kern w:val="0"/>
          <w:szCs w:val="21"/>
          <w:lang w:bidi="ar"/>
        </w:rPr>
      </w:pPr>
      <w:r w:rsidRPr="003D7C42">
        <w:rPr>
          <w:rFonts w:ascii="黑体" w:eastAsia="黑体" w:hAnsi="黑体" w:cs="黑体" w:hint="eastAsia"/>
          <w:bCs/>
          <w:kern w:val="0"/>
          <w:szCs w:val="21"/>
          <w:lang w:bidi="ar"/>
        </w:rPr>
        <w:t xml:space="preserve">6.1.14.1 </w:t>
      </w:r>
      <w:r w:rsidRPr="003D7C42">
        <w:rPr>
          <w:rFonts w:ascii="宋体" w:hAnsi="宋体" w:cs="宋体" w:hint="eastAsia"/>
          <w:kern w:val="0"/>
          <w:szCs w:val="21"/>
          <w:lang w:bidi="ar"/>
        </w:rPr>
        <w:t xml:space="preserve"> 机房设施应承载信息接入、消防控制、安防监控、考</w:t>
      </w:r>
      <w:proofErr w:type="gramStart"/>
      <w:r w:rsidRPr="003D7C42">
        <w:rPr>
          <w:rFonts w:ascii="宋体" w:hAnsi="宋体" w:cs="宋体" w:hint="eastAsia"/>
          <w:kern w:val="0"/>
          <w:szCs w:val="21"/>
          <w:lang w:bidi="ar"/>
        </w:rPr>
        <w:t>务</w:t>
      </w:r>
      <w:proofErr w:type="gramEnd"/>
      <w:r w:rsidRPr="003D7C42">
        <w:rPr>
          <w:rFonts w:ascii="宋体" w:hAnsi="宋体" w:cs="宋体" w:hint="eastAsia"/>
          <w:kern w:val="0"/>
          <w:szCs w:val="21"/>
          <w:lang w:bidi="ar"/>
        </w:rPr>
        <w:t>监控、公共广播管理、多媒体教学总控、网络通信、电话交换、配线管理等应用，机房设施宜按使用功能和管理职能分类集中设置。智慧校园应用系统宜采用教育</w:t>
      </w:r>
      <w:proofErr w:type="gramStart"/>
      <w:r w:rsidRPr="003D7C42">
        <w:rPr>
          <w:rFonts w:ascii="宋体" w:hAnsi="宋体" w:cs="宋体" w:hint="eastAsia"/>
          <w:kern w:val="0"/>
          <w:szCs w:val="21"/>
          <w:lang w:bidi="ar"/>
        </w:rPr>
        <w:t>公有云方式</w:t>
      </w:r>
      <w:proofErr w:type="gramEnd"/>
      <w:r w:rsidRPr="003D7C42">
        <w:rPr>
          <w:rFonts w:ascii="宋体" w:hAnsi="宋体" w:cs="宋体" w:hint="eastAsia"/>
          <w:kern w:val="0"/>
          <w:szCs w:val="21"/>
          <w:lang w:bidi="ar"/>
        </w:rPr>
        <w:t xml:space="preserve">部署，减小机房设施的建设规模。 </w:t>
      </w:r>
    </w:p>
    <w:p w:rsidR="00EB57E6" w:rsidRPr="003D7C42" w:rsidRDefault="000D4CD6">
      <w:pPr>
        <w:widowControl/>
        <w:rPr>
          <w:rFonts w:ascii="宋体" w:hAnsi="宋体" w:cs="宋体"/>
          <w:bCs/>
          <w:szCs w:val="21"/>
        </w:rPr>
      </w:pPr>
      <w:r w:rsidRPr="003D7C42">
        <w:rPr>
          <w:rFonts w:ascii="黑体" w:eastAsia="黑体" w:hAnsi="黑体" w:cs="黑体" w:hint="eastAsia"/>
          <w:bCs/>
          <w:kern w:val="0"/>
          <w:szCs w:val="21"/>
          <w:lang w:bidi="ar"/>
        </w:rPr>
        <w:t>6.1.14.2</w:t>
      </w:r>
      <w:r w:rsidRPr="003D7C42">
        <w:rPr>
          <w:rFonts w:ascii="宋体" w:hAnsi="宋体" w:cs="宋体" w:hint="eastAsia"/>
          <w:kern w:val="0"/>
          <w:szCs w:val="21"/>
          <w:lang w:bidi="ar"/>
        </w:rPr>
        <w:t xml:space="preserve">  机房设施应根据使用性质及应用系统的保障要求确定机房等级，</w:t>
      </w:r>
      <w:r w:rsidRPr="003D7C42">
        <w:rPr>
          <w:rFonts w:ascii="宋体" w:hAnsi="宋体" w:cs="宋体" w:hint="eastAsia"/>
          <w:szCs w:val="21"/>
        </w:rPr>
        <w:t>应符合</w:t>
      </w:r>
      <w:r w:rsidRPr="003D7C42">
        <w:rPr>
          <w:rFonts w:ascii="宋体" w:hAnsi="宋体" w:cs="宋体" w:hint="eastAsia"/>
          <w:kern w:val="0"/>
          <w:szCs w:val="21"/>
          <w:lang w:bidi="ar"/>
        </w:rPr>
        <w:t>GB</w:t>
      </w:r>
      <w:r w:rsidR="0038041E">
        <w:rPr>
          <w:rFonts w:ascii="宋体" w:hAnsi="宋体" w:cs="宋体" w:hint="eastAsia"/>
          <w:kern w:val="0"/>
          <w:szCs w:val="21"/>
          <w:lang w:bidi="ar"/>
        </w:rPr>
        <w:t xml:space="preserve"> </w:t>
      </w:r>
      <w:r w:rsidRPr="003D7C42">
        <w:rPr>
          <w:rFonts w:ascii="宋体" w:hAnsi="宋体" w:cs="宋体" w:hint="eastAsia"/>
          <w:kern w:val="0"/>
          <w:szCs w:val="21"/>
          <w:lang w:bidi="ar"/>
        </w:rPr>
        <w:t>50174、GB</w:t>
      </w:r>
      <w:r w:rsidR="0038041E">
        <w:rPr>
          <w:rFonts w:ascii="宋体" w:hAnsi="宋体" w:cs="宋体" w:hint="eastAsia"/>
          <w:kern w:val="0"/>
          <w:szCs w:val="21"/>
          <w:lang w:bidi="ar"/>
        </w:rPr>
        <w:t xml:space="preserve"> </w:t>
      </w:r>
      <w:r w:rsidRPr="003D7C42">
        <w:rPr>
          <w:rFonts w:ascii="宋体" w:hAnsi="宋体" w:cs="宋体" w:hint="eastAsia"/>
          <w:kern w:val="0"/>
          <w:szCs w:val="21"/>
          <w:lang w:bidi="ar"/>
        </w:rPr>
        <w:t>50343、GB</w:t>
      </w:r>
      <w:r w:rsidR="0038041E">
        <w:rPr>
          <w:rFonts w:ascii="宋体" w:hAnsi="宋体" w:cs="宋体" w:hint="eastAsia"/>
          <w:kern w:val="0"/>
          <w:szCs w:val="21"/>
          <w:lang w:bidi="ar"/>
        </w:rPr>
        <w:t xml:space="preserve"> </w:t>
      </w:r>
      <w:r w:rsidRPr="003D7C42">
        <w:rPr>
          <w:rFonts w:ascii="宋体" w:hAnsi="宋体" w:cs="宋体" w:hint="eastAsia"/>
          <w:kern w:val="0"/>
          <w:szCs w:val="21"/>
          <w:lang w:bidi="ar"/>
        </w:rPr>
        <w:t>9175的相关规定。</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179" w:name="_Toc9259"/>
      <w:bookmarkStart w:id="180" w:name="_Toc28385"/>
      <w:bookmarkStart w:id="181" w:name="_Toc31857"/>
      <w:bookmarkStart w:id="182" w:name="_Toc19573"/>
      <w:bookmarkStart w:id="183" w:name="_Toc22142"/>
      <w:r w:rsidRPr="003D7C42">
        <w:rPr>
          <w:rFonts w:ascii="黑体" w:eastAsia="黑体" w:hAnsi="黑体" w:cs="黑体" w:hint="eastAsia"/>
          <w:bCs/>
          <w:kern w:val="0"/>
          <w:szCs w:val="21"/>
          <w:lang w:bidi="ar"/>
        </w:rPr>
        <w:t>6.2  网络环境</w:t>
      </w:r>
      <w:bookmarkEnd w:id="179"/>
      <w:bookmarkEnd w:id="180"/>
      <w:bookmarkEnd w:id="181"/>
      <w:bookmarkEnd w:id="182"/>
      <w:bookmarkEnd w:id="183"/>
      <w:r w:rsidRPr="003D7C42">
        <w:rPr>
          <w:rFonts w:ascii="黑体" w:eastAsia="黑体" w:hAnsi="黑体" w:cs="黑体" w:hint="eastAsia"/>
          <w:bCs/>
          <w:kern w:val="0"/>
          <w:szCs w:val="21"/>
          <w:lang w:bidi="ar"/>
        </w:rPr>
        <w:t xml:space="preserve"> </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184" w:name="_Toc5412"/>
      <w:bookmarkStart w:id="185" w:name="_Toc26961"/>
      <w:bookmarkStart w:id="186" w:name="_Toc29106"/>
      <w:bookmarkStart w:id="187" w:name="_Toc5654"/>
      <w:bookmarkStart w:id="188" w:name="_Toc26065"/>
      <w:r w:rsidRPr="003D7C42">
        <w:rPr>
          <w:rFonts w:ascii="黑体" w:eastAsia="黑体" w:hAnsi="黑体" w:cs="黑体" w:hint="eastAsia"/>
          <w:bCs/>
          <w:kern w:val="0"/>
          <w:szCs w:val="21"/>
          <w:lang w:bidi="ar"/>
        </w:rPr>
        <w:t xml:space="preserve">6.2.1 </w:t>
      </w:r>
      <w:r w:rsidRPr="003D7C42">
        <w:rPr>
          <w:rFonts w:ascii="黑体" w:eastAsia="黑体" w:hAnsi="黑体" w:cs="黑体" w:hint="eastAsia"/>
          <w:kern w:val="0"/>
          <w:szCs w:val="21"/>
          <w:lang w:bidi="ar"/>
        </w:rPr>
        <w:t>互联网接入</w:t>
      </w:r>
      <w:bookmarkEnd w:id="184"/>
      <w:bookmarkEnd w:id="185"/>
      <w:bookmarkEnd w:id="186"/>
      <w:bookmarkEnd w:id="187"/>
      <w:bookmarkEnd w:id="188"/>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6.2.1.1</w:t>
      </w:r>
      <w:r w:rsidRPr="003D7C42">
        <w:rPr>
          <w:rFonts w:ascii="宋体" w:hAnsi="宋体" w:cs="宋体" w:hint="eastAsia"/>
          <w:szCs w:val="21"/>
        </w:rPr>
        <w:t xml:space="preserve">  校园网出口应部署出口路由器、防火墙和访问控制等安全防护设备，提供</w:t>
      </w:r>
      <w:r w:rsidRPr="003D7C42">
        <w:rPr>
          <w:rFonts w:ascii="宋体" w:hAnsi="宋体" w:cs="宋体"/>
          <w:szCs w:val="21"/>
        </w:rPr>
        <w:t>IPS</w:t>
      </w:r>
      <w:r w:rsidRPr="003D7C42">
        <w:rPr>
          <w:rFonts w:ascii="宋体" w:hAnsi="宋体" w:cs="宋体" w:hint="eastAsia"/>
          <w:szCs w:val="21"/>
        </w:rPr>
        <w:t>、</w:t>
      </w:r>
      <w:r w:rsidRPr="003D7C42">
        <w:rPr>
          <w:rFonts w:ascii="宋体" w:hAnsi="宋体" w:cs="宋体"/>
          <w:szCs w:val="21"/>
        </w:rPr>
        <w:t>AV</w:t>
      </w:r>
      <w:r w:rsidRPr="003D7C42">
        <w:rPr>
          <w:rFonts w:ascii="宋体" w:hAnsi="宋体" w:cs="宋体" w:hint="eastAsia"/>
          <w:szCs w:val="21"/>
        </w:rPr>
        <w:t>、智能选路等多种功能，并采用设备冗余部署等方法保证可靠性。</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6.2.1.2</w:t>
      </w:r>
      <w:r w:rsidRPr="003D7C42">
        <w:rPr>
          <w:rFonts w:ascii="宋体" w:hAnsi="宋体" w:cs="宋体" w:hint="eastAsia"/>
          <w:bCs/>
          <w:szCs w:val="21"/>
        </w:rPr>
        <w:t xml:space="preserve">  </w:t>
      </w:r>
      <w:r w:rsidRPr="003D7C42">
        <w:rPr>
          <w:rFonts w:ascii="宋体" w:hAnsi="宋体" w:cs="宋体" w:hint="eastAsia"/>
          <w:szCs w:val="21"/>
        </w:rPr>
        <w:t>应实施网络准入控制策略，对接入互联网的终端设备进行身份验证和授权管理，确保合法终端设备才能接入网络。</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6.2.1.3</w:t>
      </w:r>
      <w:r w:rsidRPr="003D7C42">
        <w:rPr>
          <w:rFonts w:ascii="宋体" w:hAnsi="宋体" w:cs="宋体" w:hint="eastAsia"/>
          <w:szCs w:val="21"/>
        </w:rPr>
        <w:t xml:space="preserve">  配备统一上网管理系统，学生学习终端应具备安全浏览功能，支持绿色上网。</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6.2.1.4 </w:t>
      </w:r>
      <w:r w:rsidRPr="003D7C42">
        <w:rPr>
          <w:rFonts w:ascii="宋体" w:hAnsi="宋体" w:cs="宋体" w:hint="eastAsia"/>
          <w:bCs/>
          <w:szCs w:val="21"/>
        </w:rPr>
        <w:t xml:space="preserve"> </w:t>
      </w:r>
      <w:r w:rsidRPr="003D7C42">
        <w:rPr>
          <w:rFonts w:ascii="宋体" w:hAnsi="宋体" w:cs="宋体" w:hint="eastAsia"/>
          <w:szCs w:val="21"/>
        </w:rPr>
        <w:t>具有在线课堂应用的学校互联网接入应具备冗余功能，选取两家及以上ISP提供互联网接入，实现高可用性，保障学生上课不间断需求。</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189" w:name="_Toc4250"/>
      <w:bookmarkStart w:id="190" w:name="_Toc13559"/>
      <w:bookmarkStart w:id="191" w:name="_Toc24469"/>
      <w:bookmarkStart w:id="192" w:name="_Toc26919"/>
      <w:bookmarkStart w:id="193" w:name="_Toc8174"/>
      <w:r w:rsidRPr="003D7C42">
        <w:rPr>
          <w:rFonts w:ascii="黑体" w:eastAsia="黑体" w:hAnsi="黑体" w:cs="黑体" w:hint="eastAsia"/>
          <w:bCs/>
          <w:kern w:val="0"/>
          <w:szCs w:val="21"/>
          <w:lang w:bidi="ar"/>
        </w:rPr>
        <w:t xml:space="preserve">6.2.2  </w:t>
      </w:r>
      <w:r w:rsidRPr="0038041E">
        <w:rPr>
          <w:rFonts w:ascii="黑体" w:eastAsia="黑体" w:hAnsi="黑体" w:cs="黑体" w:hint="eastAsia"/>
          <w:bCs/>
          <w:kern w:val="0"/>
          <w:szCs w:val="21"/>
          <w:lang w:bidi="ar"/>
        </w:rPr>
        <w:t>校园主干网</w:t>
      </w:r>
      <w:bookmarkEnd w:id="189"/>
      <w:bookmarkEnd w:id="190"/>
      <w:bookmarkEnd w:id="191"/>
      <w:bookmarkEnd w:id="192"/>
      <w:bookmarkEnd w:id="19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6.2.2.1</w:t>
      </w:r>
      <w:r w:rsidRPr="003D7C42">
        <w:rPr>
          <w:rFonts w:ascii="宋体" w:hAnsi="宋体" w:cs="宋体" w:hint="eastAsia"/>
          <w:szCs w:val="21"/>
        </w:rPr>
        <w:t xml:space="preserve">  校园主干</w:t>
      </w:r>
      <w:proofErr w:type="gramStart"/>
      <w:r w:rsidRPr="003D7C42">
        <w:rPr>
          <w:rFonts w:ascii="宋体" w:hAnsi="宋体" w:cs="宋体" w:hint="eastAsia"/>
          <w:szCs w:val="21"/>
        </w:rPr>
        <w:t>网整体</w:t>
      </w:r>
      <w:proofErr w:type="gramEnd"/>
      <w:r w:rsidRPr="003D7C42">
        <w:rPr>
          <w:rFonts w:ascii="宋体" w:hAnsi="宋体" w:cs="宋体" w:hint="eastAsia"/>
          <w:szCs w:val="21"/>
        </w:rPr>
        <w:t>架构应能基于覆盖区域、终端数量、业务需求实现按需扩展，在性能、容量、高可靠及技术运用等方面应满足学校10-15年发展需求。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6.2.2.2</w:t>
      </w:r>
      <w:r w:rsidRPr="003D7C42">
        <w:rPr>
          <w:rFonts w:ascii="宋体" w:hAnsi="宋体" w:cs="宋体" w:hint="eastAsia"/>
          <w:szCs w:val="21"/>
        </w:rPr>
        <w:t xml:space="preserve">  校园主干</w:t>
      </w:r>
      <w:proofErr w:type="gramStart"/>
      <w:r w:rsidRPr="003D7C42">
        <w:rPr>
          <w:rFonts w:ascii="宋体" w:hAnsi="宋体" w:cs="宋体" w:hint="eastAsia"/>
          <w:szCs w:val="21"/>
        </w:rPr>
        <w:t>网整体</w:t>
      </w:r>
      <w:proofErr w:type="gramEnd"/>
      <w:r w:rsidRPr="003D7C42">
        <w:rPr>
          <w:rFonts w:ascii="宋体" w:hAnsi="宋体" w:cs="宋体" w:hint="eastAsia"/>
          <w:szCs w:val="21"/>
        </w:rPr>
        <w:t>网络架构应满足以下要求：</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a）具备有线全万兆的覆盖，终端接入具有全千兆覆盖；能承载有线、无线、物联网等业务，能够满足学校各种数据终端及传感设备的接入需求，实现信息点扩展下沉到应用场景；</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b）应提供通信线路、关键网络设备、关键安全设备、关键计算设备的冗余，保证系</w:t>
      </w:r>
      <w:r w:rsidRPr="003D7C42">
        <w:rPr>
          <w:rFonts w:ascii="宋体" w:hAnsi="宋体" w:cs="宋体" w:hint="eastAsia"/>
          <w:szCs w:val="21"/>
        </w:rPr>
        <w:lastRenderedPageBreak/>
        <w:t>统的可用性；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c）应能支持IPv4与IPv6双</w:t>
      </w:r>
      <w:proofErr w:type="gramStart"/>
      <w:r w:rsidRPr="003D7C42">
        <w:rPr>
          <w:rFonts w:ascii="宋体" w:hAnsi="宋体" w:cs="宋体" w:hint="eastAsia"/>
          <w:szCs w:val="21"/>
        </w:rPr>
        <w:t>栈</w:t>
      </w:r>
      <w:proofErr w:type="gramEnd"/>
      <w:r w:rsidRPr="003D7C42">
        <w:rPr>
          <w:rFonts w:ascii="宋体" w:hAnsi="宋体" w:cs="宋体" w:hint="eastAsia"/>
          <w:szCs w:val="21"/>
        </w:rPr>
        <w:t>部署；</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d）应可划分不同的网络区域，适用不同的管理和控制需求；可平滑升级到SDN网络架构，提高网络的可用性；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e）应统一管理有线无线接入网络，校园网用户有线、无线方式接入时，权限及业务连接应保持一致。</w:t>
      </w:r>
    </w:p>
    <w:p w:rsidR="00EB57E6" w:rsidRPr="0038041E" w:rsidRDefault="000D4CD6" w:rsidP="0038041E">
      <w:pPr>
        <w:widowControl/>
        <w:spacing w:beforeLines="50" w:before="156" w:afterLines="50" w:after="156"/>
        <w:outlineLvl w:val="2"/>
        <w:rPr>
          <w:rFonts w:ascii="黑体" w:eastAsia="黑体" w:hAnsi="黑体" w:cs="黑体"/>
          <w:bCs/>
          <w:kern w:val="0"/>
          <w:szCs w:val="21"/>
          <w:lang w:bidi="ar"/>
        </w:rPr>
      </w:pPr>
      <w:bookmarkStart w:id="194" w:name="_Toc9322"/>
      <w:bookmarkStart w:id="195" w:name="_Toc15283"/>
      <w:bookmarkStart w:id="196" w:name="_Toc20302"/>
      <w:bookmarkStart w:id="197" w:name="_Toc3078"/>
      <w:bookmarkStart w:id="198" w:name="_Toc27814"/>
      <w:r w:rsidRPr="003D7C42">
        <w:rPr>
          <w:rFonts w:ascii="黑体" w:eastAsia="黑体" w:hAnsi="黑体" w:cs="黑体" w:hint="eastAsia"/>
          <w:bCs/>
          <w:kern w:val="0"/>
          <w:szCs w:val="21"/>
          <w:lang w:bidi="ar"/>
        </w:rPr>
        <w:t xml:space="preserve">6.2.3  </w:t>
      </w:r>
      <w:r w:rsidRPr="0038041E">
        <w:rPr>
          <w:rFonts w:ascii="黑体" w:eastAsia="黑体" w:hAnsi="黑体" w:cs="黑体" w:hint="eastAsia"/>
          <w:bCs/>
          <w:kern w:val="0"/>
          <w:szCs w:val="21"/>
          <w:lang w:bidi="ar"/>
        </w:rPr>
        <w:t>有线网络</w:t>
      </w:r>
      <w:bookmarkEnd w:id="194"/>
      <w:bookmarkEnd w:id="195"/>
      <w:bookmarkEnd w:id="196"/>
      <w:bookmarkEnd w:id="197"/>
      <w:bookmarkEnd w:id="198"/>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6.2.3.1</w:t>
      </w:r>
      <w:r w:rsidRPr="003D7C42">
        <w:rPr>
          <w:rFonts w:ascii="宋体" w:hAnsi="宋体" w:cs="宋体" w:hint="eastAsia"/>
          <w:szCs w:val="21"/>
        </w:rPr>
        <w:t xml:space="preserve">  接入有线网络应确保满足高速、可靠、稳定性要求，带宽可扩展到1000M以上，应能容纳预计需求数量的用户接入。</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6.2.3.2</w:t>
      </w:r>
      <w:r w:rsidRPr="003D7C42">
        <w:rPr>
          <w:rFonts w:ascii="宋体" w:hAnsi="宋体" w:cs="宋体" w:hint="eastAsia"/>
          <w:szCs w:val="21"/>
        </w:rPr>
        <w:t xml:space="preserve">  应满足千兆带宽接入终端，以满足校园未来15年终端数量、业务需求扩展，保证无需对主要网络线路进行重建。</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6.2.3.3</w:t>
      </w:r>
      <w:r w:rsidRPr="003D7C42">
        <w:rPr>
          <w:rFonts w:ascii="宋体" w:hAnsi="宋体" w:cs="宋体" w:hint="eastAsia"/>
          <w:szCs w:val="21"/>
        </w:rPr>
        <w:t xml:space="preserve">  </w:t>
      </w:r>
      <w:r w:rsidRPr="003D7C42">
        <w:rPr>
          <w:rFonts w:ascii="宋体" w:hAnsi="宋体" w:cs="宋体" w:hint="eastAsia"/>
          <w:kern w:val="0"/>
          <w:szCs w:val="21"/>
          <w:lang w:bidi="ar"/>
        </w:rPr>
        <w:t>宜</w:t>
      </w:r>
      <w:r w:rsidRPr="003D7C42">
        <w:rPr>
          <w:rFonts w:ascii="宋体" w:hAnsi="宋体" w:cs="宋体" w:hint="eastAsia"/>
          <w:szCs w:val="21"/>
        </w:rPr>
        <w:t>搭建“市-县-校”三级光纤独立视频和</w:t>
      </w:r>
      <w:proofErr w:type="gramStart"/>
      <w:r w:rsidRPr="003D7C42">
        <w:rPr>
          <w:rFonts w:ascii="宋体" w:hAnsi="宋体" w:cs="宋体" w:hint="eastAsia"/>
          <w:szCs w:val="21"/>
        </w:rPr>
        <w:t>数据双</w:t>
      </w:r>
      <w:proofErr w:type="gramEnd"/>
      <w:r w:rsidRPr="003D7C42">
        <w:rPr>
          <w:rFonts w:ascii="宋体" w:hAnsi="宋体" w:cs="宋体" w:hint="eastAsia"/>
          <w:szCs w:val="21"/>
        </w:rPr>
        <w:t>千兆网络，对于新建学校</w:t>
      </w:r>
      <w:proofErr w:type="gramStart"/>
      <w:r w:rsidRPr="003D7C42">
        <w:rPr>
          <w:rFonts w:ascii="宋体" w:hAnsi="宋体" w:cs="宋体" w:hint="eastAsia"/>
          <w:szCs w:val="21"/>
        </w:rPr>
        <w:t>宜实现</w:t>
      </w:r>
      <w:proofErr w:type="gramEnd"/>
      <w:r w:rsidRPr="003D7C42">
        <w:rPr>
          <w:rFonts w:ascii="宋体" w:hAnsi="宋体" w:cs="宋体" w:hint="eastAsia"/>
          <w:szCs w:val="21"/>
        </w:rPr>
        <w:t>光纤到班级，应实现校园区域全覆盖。</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199" w:name="_Toc16741"/>
      <w:bookmarkStart w:id="200" w:name="_Toc31349"/>
      <w:bookmarkStart w:id="201" w:name="_Toc28987"/>
      <w:bookmarkStart w:id="202" w:name="_Toc9109"/>
      <w:bookmarkStart w:id="203" w:name="_Toc16480"/>
      <w:r w:rsidRPr="003D7C42">
        <w:rPr>
          <w:rFonts w:ascii="黑体" w:eastAsia="黑体" w:hAnsi="黑体" w:cs="黑体" w:hint="eastAsia"/>
          <w:bCs/>
          <w:kern w:val="0"/>
          <w:szCs w:val="21"/>
          <w:lang w:bidi="ar"/>
        </w:rPr>
        <w:t xml:space="preserve">6.2.4  </w:t>
      </w:r>
      <w:r w:rsidRPr="0038041E">
        <w:rPr>
          <w:rFonts w:ascii="黑体" w:eastAsia="黑体" w:hAnsi="黑体" w:cs="黑体" w:hint="eastAsia"/>
          <w:bCs/>
          <w:kern w:val="0"/>
          <w:szCs w:val="21"/>
          <w:lang w:bidi="ar"/>
        </w:rPr>
        <w:t>无线网络</w:t>
      </w:r>
      <w:bookmarkEnd w:id="199"/>
      <w:bookmarkEnd w:id="200"/>
      <w:bookmarkEnd w:id="201"/>
      <w:bookmarkEnd w:id="202"/>
      <w:bookmarkEnd w:id="203"/>
    </w:p>
    <w:p w:rsidR="00EB57E6" w:rsidRPr="003D7C42" w:rsidRDefault="000D4CD6">
      <w:pPr>
        <w:widowControl/>
        <w:rPr>
          <w:rFonts w:ascii="宋体" w:hAnsi="宋体" w:cs="宋体"/>
          <w:szCs w:val="21"/>
        </w:rPr>
      </w:pPr>
      <w:r w:rsidRPr="003D7C42">
        <w:rPr>
          <w:rFonts w:ascii="黑体" w:eastAsia="黑体" w:hAnsi="黑体" w:cs="黑体" w:hint="eastAsia"/>
          <w:bCs/>
          <w:kern w:val="0"/>
          <w:szCs w:val="21"/>
          <w:lang w:bidi="ar"/>
        </w:rPr>
        <w:t>6.2.4.1</w:t>
      </w:r>
      <w:r w:rsidRPr="003D7C42">
        <w:rPr>
          <w:rFonts w:ascii="宋体" w:hAnsi="宋体" w:cs="宋体" w:hint="eastAsia"/>
          <w:bCs/>
          <w:szCs w:val="21"/>
        </w:rPr>
        <w:t xml:space="preserve"> </w:t>
      </w:r>
      <w:r w:rsidRPr="003D7C42">
        <w:rPr>
          <w:rFonts w:ascii="宋体" w:hAnsi="宋体" w:cs="宋体" w:hint="eastAsia"/>
          <w:szCs w:val="21"/>
        </w:rPr>
        <w:t xml:space="preserve"> 无线网络建设应覆盖校园全场景，满足师生泛在化教学与学习需求。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6.2.4.2</w:t>
      </w:r>
      <w:r w:rsidRPr="003D7C42">
        <w:rPr>
          <w:rFonts w:ascii="宋体" w:hAnsi="宋体" w:cs="宋体" w:hint="eastAsia"/>
          <w:szCs w:val="21"/>
        </w:rPr>
        <w:t xml:space="preserve">  </w:t>
      </w:r>
      <w:r w:rsidRPr="003D7C42">
        <w:rPr>
          <w:rFonts w:ascii="宋体" w:hAnsi="宋体" w:cs="宋体" w:hint="eastAsia"/>
          <w:kern w:val="0"/>
          <w:szCs w:val="21"/>
          <w:lang w:bidi="ar"/>
        </w:rPr>
        <w:t>应根据校园中不同场景和不同业务的需求进行无线设备部署，综合考虑覆盖性、接入密度、无线干扰等维度进行AP规划与部署的综合设计。</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6.2.4.3</w:t>
      </w:r>
      <w:r w:rsidRPr="003D7C42">
        <w:rPr>
          <w:rFonts w:ascii="宋体" w:hAnsi="宋体" w:cs="宋体" w:hint="eastAsia"/>
          <w:szCs w:val="21"/>
        </w:rPr>
        <w:t xml:space="preserve">  </w:t>
      </w:r>
      <w:r w:rsidRPr="003D7C42">
        <w:rPr>
          <w:rFonts w:ascii="宋体" w:hAnsi="宋体" w:cs="宋体" w:hint="eastAsia"/>
          <w:kern w:val="0"/>
          <w:szCs w:val="21"/>
          <w:lang w:bidi="ar"/>
        </w:rPr>
        <w:t>无线网络的规划应确保最大预计用户的同时接入和正常使用，应能实现无线终端漫游。低密度场所单</w:t>
      </w:r>
      <w:r w:rsidRPr="003D7C42">
        <w:rPr>
          <w:rFonts w:ascii="宋体" w:hAnsi="宋体" w:cs="宋体"/>
          <w:kern w:val="0"/>
          <w:szCs w:val="21"/>
          <w:lang w:bidi="ar"/>
        </w:rPr>
        <w:t>AP的并发用户连接数</w:t>
      </w:r>
      <w:r w:rsidRPr="003D7C42">
        <w:rPr>
          <w:rFonts w:ascii="宋体" w:hAnsi="宋体" w:cs="宋体" w:hint="eastAsia"/>
          <w:kern w:val="0"/>
          <w:szCs w:val="21"/>
          <w:lang w:bidi="ar"/>
        </w:rPr>
        <w:t>不应低于</w:t>
      </w:r>
      <w:r w:rsidRPr="003D7C42">
        <w:rPr>
          <w:rFonts w:ascii="宋体" w:hAnsi="宋体" w:cs="宋体"/>
          <w:kern w:val="0"/>
          <w:szCs w:val="21"/>
          <w:lang w:bidi="ar"/>
        </w:rPr>
        <w:t>50个；</w:t>
      </w:r>
      <w:r w:rsidRPr="003D7C42">
        <w:rPr>
          <w:rFonts w:ascii="宋体" w:hAnsi="宋体" w:cs="宋体" w:hint="eastAsia"/>
          <w:kern w:val="0"/>
          <w:szCs w:val="21"/>
          <w:lang w:bidi="ar"/>
        </w:rPr>
        <w:t>高密度场所单</w:t>
      </w:r>
      <w:r w:rsidRPr="003D7C42">
        <w:rPr>
          <w:rFonts w:ascii="宋体" w:hAnsi="宋体" w:cs="宋体"/>
          <w:kern w:val="0"/>
          <w:szCs w:val="21"/>
          <w:lang w:bidi="ar"/>
        </w:rPr>
        <w:t>AP的并发用户连接数</w:t>
      </w:r>
      <w:r w:rsidRPr="003D7C42">
        <w:rPr>
          <w:rFonts w:ascii="宋体" w:hAnsi="宋体" w:cs="宋体" w:hint="eastAsia"/>
          <w:kern w:val="0"/>
          <w:szCs w:val="21"/>
          <w:lang w:bidi="ar"/>
        </w:rPr>
        <w:t>不应低于</w:t>
      </w:r>
      <w:r w:rsidRPr="003D7C42">
        <w:rPr>
          <w:rFonts w:ascii="宋体" w:hAnsi="宋体" w:cs="宋体"/>
          <w:kern w:val="0"/>
          <w:szCs w:val="21"/>
          <w:lang w:bidi="ar"/>
        </w:rPr>
        <w:t>128个。</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6.2.4.4</w:t>
      </w:r>
      <w:r w:rsidRPr="003D7C42">
        <w:rPr>
          <w:rFonts w:ascii="宋体" w:hAnsi="宋体" w:cs="宋体" w:hint="eastAsia"/>
          <w:bCs/>
          <w:szCs w:val="21"/>
        </w:rPr>
        <w:t xml:space="preserve">  </w:t>
      </w:r>
      <w:r w:rsidRPr="003D7C42">
        <w:rPr>
          <w:rFonts w:ascii="宋体" w:hAnsi="宋体" w:cs="宋体" w:hint="eastAsia"/>
          <w:szCs w:val="21"/>
        </w:rPr>
        <w:t>校园无线网络应具备可信准入机制和认证准入机制两种模式，</w:t>
      </w:r>
      <w:r w:rsidRPr="003D7C42">
        <w:rPr>
          <w:rFonts w:ascii="宋体" w:hAnsi="宋体" w:cs="宋体" w:hint="eastAsia"/>
          <w:kern w:val="0"/>
          <w:szCs w:val="21"/>
          <w:lang w:bidi="ar"/>
        </w:rPr>
        <w:t>具有终端接入记录功能，实现终端接入的安全可追溯性。</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204" w:name="_Toc14217"/>
      <w:bookmarkStart w:id="205" w:name="_Toc20019"/>
      <w:bookmarkStart w:id="206" w:name="_Toc29"/>
      <w:bookmarkStart w:id="207" w:name="_Toc20144"/>
      <w:bookmarkStart w:id="208" w:name="_Toc30459"/>
      <w:r w:rsidRPr="003D7C42">
        <w:rPr>
          <w:rFonts w:ascii="黑体" w:eastAsia="黑体" w:hAnsi="黑体" w:cs="黑体" w:hint="eastAsia"/>
          <w:bCs/>
          <w:kern w:val="0"/>
          <w:szCs w:val="21"/>
          <w:lang w:bidi="ar"/>
        </w:rPr>
        <w:t xml:space="preserve">6.2.5  </w:t>
      </w:r>
      <w:proofErr w:type="gramStart"/>
      <w:r w:rsidRPr="0038041E">
        <w:rPr>
          <w:rFonts w:ascii="黑体" w:eastAsia="黑体" w:hAnsi="黑体" w:cs="黑体" w:hint="eastAsia"/>
          <w:bCs/>
          <w:kern w:val="0"/>
          <w:szCs w:val="21"/>
          <w:lang w:bidi="ar"/>
        </w:rPr>
        <w:t>校园物联网络</w:t>
      </w:r>
      <w:bookmarkEnd w:id="204"/>
      <w:bookmarkEnd w:id="205"/>
      <w:bookmarkEnd w:id="206"/>
      <w:bookmarkEnd w:id="207"/>
      <w:bookmarkEnd w:id="208"/>
      <w:proofErr w:type="gramEnd"/>
      <w:r w:rsidRPr="003D7C42">
        <w:rPr>
          <w:rFonts w:ascii="黑体" w:eastAsia="黑体" w:hAnsi="黑体" w:cs="黑体" w:hint="eastAsia"/>
          <w:bCs/>
          <w:kern w:val="0"/>
          <w:szCs w:val="21"/>
          <w:lang w:bidi="ar"/>
        </w:rPr>
        <w:t xml:space="preserve"> </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6.2.5.1</w:t>
      </w:r>
      <w:r w:rsidRPr="003D7C42">
        <w:rPr>
          <w:rFonts w:ascii="宋体" w:hAnsi="宋体" w:cs="宋体" w:hint="eastAsia"/>
          <w:szCs w:val="21"/>
        </w:rPr>
        <w:t xml:space="preserve">  </w:t>
      </w:r>
      <w:r w:rsidRPr="003D7C42">
        <w:rPr>
          <w:rFonts w:ascii="宋体" w:hAnsi="宋体" w:cs="宋体" w:hint="eastAsia"/>
          <w:kern w:val="0"/>
          <w:szCs w:val="21"/>
          <w:lang w:bidi="ar"/>
        </w:rPr>
        <w:t>宜</w:t>
      </w:r>
      <w:r w:rsidRPr="003D7C42">
        <w:rPr>
          <w:rFonts w:ascii="宋体" w:hAnsi="宋体" w:cs="宋体" w:hint="eastAsia"/>
          <w:szCs w:val="21"/>
        </w:rPr>
        <w:t>统一</w:t>
      </w:r>
      <w:proofErr w:type="gramStart"/>
      <w:r w:rsidRPr="003D7C42">
        <w:rPr>
          <w:rFonts w:ascii="宋体" w:hAnsi="宋体" w:cs="宋体" w:hint="eastAsia"/>
          <w:szCs w:val="21"/>
        </w:rPr>
        <w:t>建设物联承载</w:t>
      </w:r>
      <w:proofErr w:type="gramEnd"/>
      <w:r w:rsidRPr="003D7C42">
        <w:rPr>
          <w:rFonts w:ascii="宋体" w:hAnsi="宋体" w:cs="宋体" w:hint="eastAsia"/>
          <w:szCs w:val="21"/>
        </w:rPr>
        <w:t>网络，</w:t>
      </w:r>
      <w:proofErr w:type="gramStart"/>
      <w:r w:rsidRPr="003D7C42">
        <w:rPr>
          <w:rFonts w:ascii="宋体" w:hAnsi="宋体" w:cs="宋体" w:hint="eastAsia"/>
          <w:szCs w:val="21"/>
        </w:rPr>
        <w:t>提供物联终端</w:t>
      </w:r>
      <w:proofErr w:type="gramEnd"/>
      <w:r w:rsidRPr="003D7C42">
        <w:rPr>
          <w:rFonts w:ascii="宋体" w:hAnsi="宋体" w:cs="宋体" w:hint="eastAsia"/>
          <w:szCs w:val="21"/>
        </w:rPr>
        <w:t>接入所需的各种接入能力。根据业务需求选择蓝牙、星闪、RFID、LORA等常用物联网通信标准，物联接入网关/数据采集器等宜与无线网络中的AP集成化部署，负责完成联网信号和TCP/IP网络的对接、控制指令的下发和设备状况信息的上传、物联网设备基本信息</w:t>
      </w:r>
      <w:proofErr w:type="gramStart"/>
      <w:r w:rsidRPr="003D7C42">
        <w:rPr>
          <w:rFonts w:ascii="宋体" w:hAnsi="宋体" w:cs="宋体" w:hint="eastAsia"/>
          <w:szCs w:val="21"/>
        </w:rPr>
        <w:t>及其物联终端设备</w:t>
      </w:r>
      <w:proofErr w:type="gramEnd"/>
      <w:r w:rsidRPr="003D7C42">
        <w:rPr>
          <w:rFonts w:ascii="宋体" w:hAnsi="宋体" w:cs="宋体" w:hint="eastAsia"/>
          <w:szCs w:val="21"/>
        </w:rPr>
        <w:t>管理、情景策略设置等核心功能。</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6.2.5.2</w:t>
      </w:r>
      <w:r w:rsidRPr="003D7C42">
        <w:rPr>
          <w:rFonts w:ascii="宋体" w:hAnsi="宋体" w:cs="宋体" w:hint="eastAsia"/>
          <w:szCs w:val="21"/>
        </w:rPr>
        <w:t xml:space="preserve">  </w:t>
      </w:r>
      <w:r w:rsidRPr="003D7C42">
        <w:rPr>
          <w:rFonts w:ascii="宋体" w:hAnsi="宋体" w:cs="宋体" w:hint="eastAsia"/>
          <w:kern w:val="0"/>
          <w:szCs w:val="21"/>
          <w:lang w:bidi="ar"/>
        </w:rPr>
        <w:t>校园</w:t>
      </w:r>
      <w:proofErr w:type="gramStart"/>
      <w:r w:rsidRPr="003D7C42">
        <w:rPr>
          <w:rFonts w:ascii="宋体" w:hAnsi="宋体" w:cs="宋体" w:hint="eastAsia"/>
          <w:kern w:val="0"/>
          <w:szCs w:val="21"/>
          <w:lang w:bidi="ar"/>
        </w:rPr>
        <w:t>物联网络宜</w:t>
      </w:r>
      <w:proofErr w:type="gramEnd"/>
      <w:r w:rsidRPr="003D7C42">
        <w:rPr>
          <w:rFonts w:ascii="宋体" w:hAnsi="宋体" w:cs="宋体" w:hint="eastAsia"/>
          <w:kern w:val="0"/>
          <w:szCs w:val="21"/>
          <w:lang w:bidi="ar"/>
        </w:rPr>
        <w:t>与校园主干网络安全隔离。</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6.2.5.3</w:t>
      </w:r>
      <w:r w:rsidRPr="003D7C42">
        <w:rPr>
          <w:rFonts w:ascii="宋体" w:hAnsi="宋体" w:cs="宋体" w:hint="eastAsia"/>
          <w:szCs w:val="21"/>
        </w:rPr>
        <w:t xml:space="preserve">  校园</w:t>
      </w:r>
      <w:proofErr w:type="gramStart"/>
      <w:r w:rsidRPr="003D7C42">
        <w:rPr>
          <w:rFonts w:ascii="宋体" w:hAnsi="宋体" w:cs="宋体" w:hint="eastAsia"/>
          <w:szCs w:val="21"/>
        </w:rPr>
        <w:t>物联网络</w:t>
      </w:r>
      <w:proofErr w:type="gramEnd"/>
      <w:r w:rsidRPr="003D7C42">
        <w:rPr>
          <w:rFonts w:ascii="宋体" w:hAnsi="宋体" w:cs="宋体" w:hint="eastAsia"/>
          <w:szCs w:val="21"/>
        </w:rPr>
        <w:t>的设计应考虑学校实际需求、技术成熟度、开放性、可扩展性以及与网络基础设施的兼容性：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w:t>
      </w:r>
      <w:r w:rsidRPr="003D7C42">
        <w:rPr>
          <w:rFonts w:ascii="宋体" w:hAnsi="宋体" w:cs="宋体" w:hint="eastAsia"/>
          <w:kern w:val="0"/>
          <w:szCs w:val="21"/>
          <w:lang w:bidi="ar"/>
        </w:rPr>
        <w:t>宜</w:t>
      </w:r>
      <w:r w:rsidRPr="003D7C42">
        <w:rPr>
          <w:rFonts w:ascii="宋体" w:hAnsi="宋体" w:cs="宋体" w:hint="eastAsia"/>
          <w:szCs w:val="21"/>
        </w:rPr>
        <w:t>能够实现对教学设备的控制和管理，且能实现对控制全过程及效果的监视；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r w:rsidRPr="003D7C42">
        <w:rPr>
          <w:rFonts w:ascii="宋体" w:hAnsi="宋体" w:cs="宋体" w:hint="eastAsia"/>
          <w:kern w:val="0"/>
          <w:szCs w:val="21"/>
          <w:lang w:bidi="ar"/>
        </w:rPr>
        <w:t>宜</w:t>
      </w:r>
      <w:r w:rsidRPr="003D7C42">
        <w:rPr>
          <w:rFonts w:ascii="宋体" w:hAnsi="宋体" w:cs="宋体" w:hint="eastAsia"/>
          <w:szCs w:val="21"/>
        </w:rPr>
        <w:t>能够实现对环境内所有装备(硬件设备)及状态的信息采集，对环境指标及活动情境的识别、感知和记录；</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r w:rsidRPr="003D7C42">
        <w:rPr>
          <w:rFonts w:ascii="宋体" w:hAnsi="宋体" w:cs="宋体" w:hint="eastAsia"/>
          <w:kern w:val="0"/>
          <w:szCs w:val="21"/>
          <w:lang w:bidi="ar"/>
        </w:rPr>
        <w:t>宜</w:t>
      </w:r>
      <w:r w:rsidRPr="003D7C42">
        <w:rPr>
          <w:rFonts w:ascii="宋体" w:hAnsi="宋体" w:cs="宋体" w:hint="eastAsia"/>
          <w:szCs w:val="21"/>
        </w:rPr>
        <w:t>能够实现环境内各类信息或数据的生成、采集、汇聚和推送，便于实现对环境内的所有装备(软硬件设备)、环境指标及教学活动进行管理；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r w:rsidRPr="003D7C42">
        <w:rPr>
          <w:rFonts w:ascii="宋体" w:hAnsi="宋体" w:cs="宋体" w:hint="eastAsia"/>
          <w:kern w:val="0"/>
          <w:szCs w:val="21"/>
          <w:lang w:bidi="ar"/>
        </w:rPr>
        <w:t>宜</w:t>
      </w:r>
      <w:r w:rsidRPr="003D7C42">
        <w:rPr>
          <w:rFonts w:ascii="宋体" w:hAnsi="宋体" w:cs="宋体" w:hint="eastAsia"/>
          <w:szCs w:val="21"/>
        </w:rPr>
        <w:t>能够对校园环境中的安全事件进行动态预警和告警。</w:t>
      </w:r>
    </w:p>
    <w:p w:rsidR="00EB57E6" w:rsidRPr="0038041E" w:rsidRDefault="000D4CD6" w:rsidP="0038041E">
      <w:pPr>
        <w:widowControl/>
        <w:spacing w:beforeLines="50" w:before="156" w:afterLines="50" w:after="156"/>
        <w:outlineLvl w:val="2"/>
        <w:rPr>
          <w:rFonts w:ascii="黑体" w:eastAsia="黑体" w:hAnsi="黑体" w:cs="黑体"/>
          <w:bCs/>
          <w:kern w:val="0"/>
          <w:szCs w:val="21"/>
          <w:lang w:bidi="ar"/>
        </w:rPr>
      </w:pPr>
      <w:bookmarkStart w:id="209" w:name="_Toc31793"/>
      <w:bookmarkStart w:id="210" w:name="_Toc5752"/>
      <w:bookmarkStart w:id="211" w:name="_Toc10512"/>
      <w:bookmarkStart w:id="212" w:name="_Toc2615"/>
      <w:bookmarkStart w:id="213" w:name="_Toc19293"/>
      <w:r w:rsidRPr="003D7C42">
        <w:rPr>
          <w:rFonts w:ascii="黑体" w:eastAsia="黑体" w:hAnsi="黑体" w:cs="黑体" w:hint="eastAsia"/>
          <w:bCs/>
          <w:kern w:val="0"/>
          <w:szCs w:val="21"/>
          <w:lang w:bidi="ar"/>
        </w:rPr>
        <w:t xml:space="preserve">6.2.6  </w:t>
      </w:r>
      <w:r w:rsidRPr="0038041E">
        <w:rPr>
          <w:rFonts w:ascii="黑体" w:eastAsia="黑体" w:hAnsi="黑体" w:cs="黑体" w:hint="eastAsia"/>
          <w:bCs/>
          <w:kern w:val="0"/>
          <w:szCs w:val="21"/>
          <w:lang w:bidi="ar"/>
        </w:rPr>
        <w:t>校园5G网</w:t>
      </w:r>
      <w:bookmarkEnd w:id="209"/>
      <w:bookmarkEnd w:id="210"/>
      <w:bookmarkEnd w:id="211"/>
      <w:bookmarkEnd w:id="212"/>
      <w:bookmarkEnd w:id="21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6.2.6.1</w:t>
      </w:r>
      <w:r w:rsidRPr="003D7C42">
        <w:rPr>
          <w:rFonts w:ascii="宋体" w:hAnsi="宋体" w:cs="宋体" w:hint="eastAsia"/>
          <w:szCs w:val="21"/>
        </w:rPr>
        <w:t xml:space="preserve">  根据学校教学科研及管理的场景实际需求，可基于运营商网络、CERNET、自有校园网等开展5G网络建设：</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lastRenderedPageBreak/>
        <w:t>a）校园5G网络平均下载速率</w:t>
      </w:r>
      <w:proofErr w:type="gramStart"/>
      <w:r w:rsidRPr="003D7C42">
        <w:rPr>
          <w:rFonts w:ascii="宋体" w:hAnsi="宋体" w:cs="宋体" w:hint="eastAsia"/>
          <w:kern w:val="0"/>
          <w:szCs w:val="21"/>
          <w:lang w:bidi="ar"/>
        </w:rPr>
        <w:t>宜</w:t>
      </w:r>
      <w:r w:rsidRPr="003D7C42">
        <w:rPr>
          <w:rFonts w:ascii="宋体" w:hAnsi="宋体" w:cs="宋体" w:hint="eastAsia"/>
          <w:szCs w:val="21"/>
        </w:rPr>
        <w:t>达到</w:t>
      </w:r>
      <w:proofErr w:type="gramEnd"/>
      <w:r w:rsidRPr="003D7C42">
        <w:rPr>
          <w:rFonts w:ascii="宋体" w:hAnsi="宋体" w:cs="宋体" w:hint="eastAsia"/>
          <w:szCs w:val="21"/>
        </w:rPr>
        <w:t>500Mbps以上；</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r w:rsidRPr="003D7C42">
        <w:rPr>
          <w:rFonts w:ascii="宋体" w:hAnsi="宋体" w:cs="宋体" w:hint="eastAsia"/>
          <w:kern w:val="0"/>
          <w:szCs w:val="21"/>
          <w:lang w:bidi="ar"/>
        </w:rPr>
        <w:t>宜</w:t>
      </w:r>
      <w:r w:rsidRPr="003D7C42">
        <w:rPr>
          <w:rFonts w:ascii="宋体" w:hAnsi="宋体" w:cs="宋体" w:hint="eastAsia"/>
          <w:szCs w:val="21"/>
        </w:rPr>
        <w:t>作为校园的即时动态感知入口，充分连接各类应用场景，根据不同角色的不同需求设置权限，形成信息展示，为不同层级的科学决策提供数据支持；</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r w:rsidRPr="003D7C42">
        <w:rPr>
          <w:rFonts w:ascii="宋体" w:hAnsi="宋体" w:cs="宋体" w:hint="eastAsia"/>
          <w:kern w:val="0"/>
          <w:szCs w:val="21"/>
          <w:lang w:bidi="ar"/>
        </w:rPr>
        <w:t>宜</w:t>
      </w:r>
      <w:r w:rsidRPr="003D7C42">
        <w:rPr>
          <w:rFonts w:ascii="宋体" w:hAnsi="宋体" w:cs="宋体" w:hint="eastAsia"/>
          <w:szCs w:val="21"/>
        </w:rPr>
        <w:t>具备实时汇集各应用系统数据，通过数据建模和数据计算完成各方面的数据管理并形成知识库，支持各应用场景的顺利开展；</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r w:rsidRPr="003D7C42">
        <w:rPr>
          <w:rFonts w:ascii="宋体" w:hAnsi="宋体" w:cs="宋体" w:hint="eastAsia"/>
          <w:kern w:val="0"/>
          <w:szCs w:val="21"/>
          <w:lang w:bidi="ar"/>
        </w:rPr>
        <w:t>宜</w:t>
      </w:r>
      <w:r w:rsidRPr="003D7C42">
        <w:rPr>
          <w:rFonts w:ascii="宋体" w:hAnsi="宋体" w:cs="宋体" w:hint="eastAsia"/>
          <w:szCs w:val="21"/>
        </w:rPr>
        <w:t>通过不同部署方式和网络切片，将校园中各项行为通过各类传感设备形成大容量数据即时汇集，实现完整的数据流动；</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w:t>
      </w:r>
      <w:r w:rsidRPr="003D7C42">
        <w:rPr>
          <w:rFonts w:ascii="宋体" w:hAnsi="宋体" w:cs="宋体" w:hint="eastAsia"/>
          <w:kern w:val="0"/>
          <w:szCs w:val="21"/>
          <w:lang w:bidi="ar"/>
        </w:rPr>
        <w:t>宜</w:t>
      </w:r>
      <w:r w:rsidRPr="003D7C42">
        <w:rPr>
          <w:rFonts w:ascii="宋体" w:hAnsi="宋体" w:cs="宋体" w:hint="eastAsia"/>
          <w:szCs w:val="21"/>
        </w:rPr>
        <w:t>具备通过各类设施设备、传感器，完成校园物联网上各类数据的采集的能力；</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f）宜具备5G</w:t>
      </w:r>
      <w:proofErr w:type="gramStart"/>
      <w:r w:rsidRPr="003D7C42">
        <w:rPr>
          <w:rFonts w:ascii="宋体" w:hAnsi="宋体" w:cs="宋体" w:hint="eastAsia"/>
          <w:szCs w:val="21"/>
        </w:rPr>
        <w:t>校园双域专网</w:t>
      </w:r>
      <w:proofErr w:type="gramEnd"/>
      <w:r w:rsidRPr="003D7C42">
        <w:rPr>
          <w:rFonts w:ascii="宋体" w:hAnsi="宋体" w:cs="宋体" w:hint="eastAsia"/>
          <w:szCs w:val="21"/>
        </w:rPr>
        <w:t>能力，以实现师生在校园外也可实现对校园网及教育专网的访问。</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214" w:name="_Toc15631"/>
      <w:bookmarkStart w:id="215" w:name="_Toc17085"/>
      <w:bookmarkStart w:id="216" w:name="_Toc20195"/>
      <w:bookmarkStart w:id="217" w:name="_Toc23316"/>
      <w:bookmarkStart w:id="218" w:name="_Toc30465"/>
      <w:r w:rsidRPr="003D7C42">
        <w:rPr>
          <w:rFonts w:ascii="黑体" w:eastAsia="黑体" w:hAnsi="黑体" w:cs="黑体" w:hint="eastAsia"/>
          <w:bCs/>
          <w:kern w:val="0"/>
          <w:szCs w:val="21"/>
          <w:lang w:bidi="ar"/>
        </w:rPr>
        <w:t>6.3  数据平台</w:t>
      </w:r>
      <w:bookmarkEnd w:id="214"/>
      <w:bookmarkEnd w:id="215"/>
      <w:bookmarkEnd w:id="216"/>
      <w:bookmarkEnd w:id="217"/>
      <w:bookmarkEnd w:id="218"/>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219" w:name="_Toc5651"/>
      <w:bookmarkStart w:id="220" w:name="_Toc32414"/>
      <w:bookmarkStart w:id="221" w:name="_Toc22784"/>
      <w:bookmarkStart w:id="222" w:name="_Toc24686"/>
      <w:bookmarkStart w:id="223" w:name="_Toc5112"/>
      <w:r w:rsidRPr="003D7C42">
        <w:rPr>
          <w:rFonts w:ascii="黑体" w:eastAsia="黑体" w:hAnsi="黑体" w:cs="黑体" w:hint="eastAsia"/>
          <w:bCs/>
          <w:kern w:val="0"/>
          <w:szCs w:val="21"/>
          <w:lang w:bidi="ar"/>
        </w:rPr>
        <w:t xml:space="preserve">6.3.1  </w:t>
      </w:r>
      <w:r w:rsidRPr="0038041E">
        <w:rPr>
          <w:rFonts w:ascii="黑体" w:eastAsia="黑体" w:hAnsi="黑体" w:cs="黑体" w:hint="eastAsia"/>
          <w:bCs/>
          <w:kern w:val="0"/>
          <w:szCs w:val="21"/>
          <w:lang w:bidi="ar"/>
        </w:rPr>
        <w:t>数据采集</w:t>
      </w:r>
      <w:bookmarkEnd w:id="219"/>
      <w:bookmarkEnd w:id="220"/>
      <w:bookmarkEnd w:id="221"/>
      <w:bookmarkEnd w:id="222"/>
      <w:bookmarkEnd w:id="22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6.3.1.1</w:t>
      </w:r>
      <w:r w:rsidRPr="003D7C42">
        <w:rPr>
          <w:rFonts w:ascii="宋体" w:hAnsi="宋体" w:cs="宋体" w:hint="eastAsia"/>
          <w:szCs w:val="21"/>
        </w:rPr>
        <w:t xml:space="preserve">  数据收集与存储的基本要求应包括：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a）收集数据包括通过各种传感器和设备，如</w:t>
      </w:r>
      <w:r w:rsidRPr="003D7C42">
        <w:rPr>
          <w:rFonts w:hint="eastAsia"/>
        </w:rPr>
        <w:t>温湿度传感器、光照传感器</w:t>
      </w:r>
      <w:r w:rsidRPr="003D7C42">
        <w:rPr>
          <w:rFonts w:ascii="宋体" w:hAnsi="宋体" w:cs="宋体" w:hint="eastAsia"/>
          <w:szCs w:val="21"/>
        </w:rPr>
        <w:t>、门禁设备、学生终端设备等，实时收集温度、湿度、光照、门禁记录、学生刷卡记录等数据，同时包括各类应用产生的系统数据，如登录记录、访问记录、系统日志等；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b）非结构化数据需进行架构化处理后储存在数据池中，以提高数据的可管理性和查询效率。非结构化数据采用专用存储器储存，存储时间不小于7天，对于涉及安全的非结构化数据存储时间应大于30天；</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c）重要的数据资料应进行备份，以防数据丢失或损坏，备份周期不少于每周一次增量备份，每月一次全量备份；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d）采用加密技术对存储的敏感数据进行加密处理，确保敏感数据在存储中的安全性；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e）实施严格的数据访问控制策略，分级授权，依据授权范围访问存储的数据；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f）数据存储方式应便于后续的查询和分析工作，应通过多种数据库系统，如关系型数据库管理系统实现数据存储，支持复杂的数据查询和分析操作；</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g）建立数据中台系统，便于后期进行数据共享、数据交换等数据服务。</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6.3.1.2</w:t>
      </w:r>
      <w:r w:rsidRPr="003D7C42">
        <w:rPr>
          <w:rFonts w:ascii="宋体" w:hAnsi="宋体" w:cs="宋体" w:hint="eastAsia"/>
          <w:szCs w:val="21"/>
        </w:rPr>
        <w:t xml:space="preserve">  数据汇聚、分类、抽取的基本要求应包括: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a）确保涵盖校园内各类应用系统的数据，包括但不限于教学管理、学生信息、科研数据、财务信息等，保证数据的全面性和完整性；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b）数据汇聚应支持实时数据的采集和更新，确保数据的时效性和动态性。对于变化较快的数据，如教学进度、学生成绩等，应实现实时更新；</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c）应遵循统一的数据标准和规范，确保不同来源的数据能够相互兼容和集成减少数据冗余和冲突，提高数据的质量和价值；</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d）应具有一定的可扩展性，能够随着智慧校园的发展和数据量的增长而不断扩展和完善；</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e）应符合智慧校园的业务需求和管理要求，能够支持各类应用系统的正常运行和决策分析。</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6.3.1.3 </w:t>
      </w:r>
      <w:r w:rsidRPr="003D7C42">
        <w:rPr>
          <w:rFonts w:ascii="宋体" w:hAnsi="宋体" w:cs="宋体" w:hint="eastAsia"/>
          <w:szCs w:val="21"/>
        </w:rPr>
        <w:t xml:space="preserve"> 数据推送的基本要求应包括: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a）数据具有宿主性，在数据需要推送或读取时应获得授权；</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b）应对推送数据进行验证和校验，确保数据的一致性和完整性；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c）应采取适当的技术手段，如数据备份、容错机制等，确保系统的稳定性和可靠性。确保数据能够稳定、可靠地传输到目标用户或系统；</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d）应严格遵守数据安全和隐私保护的相关规定，确保敏感数据不被泄露或滥用。应</w:t>
      </w:r>
      <w:r w:rsidRPr="003D7C42">
        <w:rPr>
          <w:rFonts w:ascii="宋体" w:hAnsi="宋体" w:cs="宋体" w:hint="eastAsia"/>
          <w:szCs w:val="21"/>
        </w:rPr>
        <w:lastRenderedPageBreak/>
        <w:t>采取加密、访问控制等安全措施，保护数据在传输过程中的安全性；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e）能够适应智慧校园建设的不断发展和变化，支持更多的数据源、数据类型和推送目标。应设计</w:t>
      </w:r>
      <w:proofErr w:type="gramStart"/>
      <w:r w:rsidRPr="003D7C42">
        <w:rPr>
          <w:rFonts w:ascii="宋体" w:hAnsi="宋体" w:cs="宋体" w:hint="eastAsia"/>
          <w:szCs w:val="21"/>
        </w:rPr>
        <w:t>灵活可</w:t>
      </w:r>
      <w:proofErr w:type="gramEnd"/>
      <w:r w:rsidRPr="003D7C42">
        <w:rPr>
          <w:rFonts w:ascii="宋体" w:hAnsi="宋体" w:cs="宋体" w:hint="eastAsia"/>
          <w:szCs w:val="21"/>
        </w:rPr>
        <w:t>扩展的架构和策略，以满足未来业务增长和变化的需求；</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f）数据推送系统应易于管理和维护，提供友好的管理界面和工具。应支持日志记录、监控和告警功能，方便管理人员及时发现和解决问题；</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g）数据推送的相关配置、流程和策略应被充分文档化，以便其他开发人员</w:t>
      </w:r>
      <w:proofErr w:type="gramStart"/>
      <w:r w:rsidRPr="003D7C42">
        <w:rPr>
          <w:rFonts w:ascii="宋体" w:hAnsi="宋体" w:cs="宋体" w:hint="eastAsia"/>
          <w:szCs w:val="21"/>
        </w:rPr>
        <w:t>或运维人员</w:t>
      </w:r>
      <w:proofErr w:type="gramEnd"/>
      <w:r w:rsidRPr="003D7C42">
        <w:rPr>
          <w:rFonts w:ascii="宋体" w:hAnsi="宋体" w:cs="宋体" w:hint="eastAsia"/>
          <w:szCs w:val="21"/>
        </w:rPr>
        <w:t>能够理解和维护系统。</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224" w:name="_Toc15840"/>
      <w:bookmarkStart w:id="225" w:name="_Toc8756"/>
      <w:bookmarkStart w:id="226" w:name="_Toc2572"/>
      <w:bookmarkStart w:id="227" w:name="_Toc16937"/>
      <w:bookmarkStart w:id="228" w:name="_Toc15880"/>
      <w:r w:rsidRPr="003D7C42">
        <w:rPr>
          <w:rFonts w:ascii="黑体" w:eastAsia="黑体" w:hAnsi="黑体" w:cs="黑体" w:hint="eastAsia"/>
          <w:bCs/>
          <w:kern w:val="0"/>
          <w:szCs w:val="21"/>
          <w:lang w:bidi="ar"/>
        </w:rPr>
        <w:t xml:space="preserve">6.3.2  </w:t>
      </w:r>
      <w:r w:rsidRPr="0038041E">
        <w:rPr>
          <w:rFonts w:ascii="黑体" w:eastAsia="黑体" w:hAnsi="黑体" w:cs="黑体" w:hint="eastAsia"/>
          <w:bCs/>
          <w:kern w:val="0"/>
          <w:szCs w:val="21"/>
          <w:lang w:bidi="ar"/>
        </w:rPr>
        <w:t>数据处理</w:t>
      </w:r>
      <w:bookmarkEnd w:id="224"/>
      <w:bookmarkEnd w:id="225"/>
      <w:bookmarkEnd w:id="226"/>
      <w:bookmarkEnd w:id="227"/>
      <w:bookmarkEnd w:id="228"/>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6.3.2.1</w:t>
      </w:r>
      <w:r w:rsidRPr="003D7C42">
        <w:rPr>
          <w:rFonts w:ascii="宋体" w:hAnsi="宋体" w:cs="宋体" w:hint="eastAsia"/>
          <w:szCs w:val="21"/>
        </w:rPr>
        <w:t xml:space="preserve">  数据挖掘即数据收集与预处理：通过RFID、GPS、传感器等信息采集设备对校园中的各类信息进行采集，并进行量化处理，为后续的数据挖掘提供基础数据。</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6.3.2.2</w:t>
      </w:r>
      <w:r w:rsidRPr="003D7C42">
        <w:rPr>
          <w:rFonts w:ascii="宋体" w:hAnsi="宋体" w:cs="宋体" w:hint="eastAsia"/>
          <w:szCs w:val="21"/>
        </w:rPr>
        <w:t xml:space="preserve">  数据分析服务的基本要求应包括: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a）提供教学准备、教学过程、教学结果等教学分析工具，实现教学分析服务；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b）提供学习成绩、学习水平、知识结构、认知风格等学习分析工具，实现学习分析服务；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c）提供学生问题解决能力、语言能力、写作能力等数据分析工具,实现学生能力发展分析服务；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d）提供学生综合素质评价数据分析工具，实现学生综合素质评价服务；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e）提供用户空间应用行为、空间功能应用情况等数据分析工具，实现空间应用分析服务；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f）提供多类型数据分析工具，满足多样化数据分析需求。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6.3.2.3</w:t>
      </w:r>
      <w:r w:rsidRPr="003D7C42">
        <w:rPr>
          <w:rFonts w:ascii="宋体" w:hAnsi="宋体" w:cs="宋体" w:hint="eastAsia"/>
          <w:szCs w:val="21"/>
        </w:rPr>
        <w:t xml:space="preserve">  数据融合服务的基本要求应包括: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a）数据标准化：制定统一的数据编码规范和多个业务数据标准子集，确保不同系统、不同平台间的数据能够无缝对接和交换；</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b）异构数据集成：对来自校园不同平台、不同系统、不同结构的异构数据源进行集成整合和统一管理，打破数据壁垒，消除信息孤岛。</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6.3.2.4</w:t>
      </w:r>
      <w:r w:rsidRPr="003D7C42">
        <w:rPr>
          <w:rFonts w:ascii="宋体" w:hAnsi="宋体" w:cs="宋体" w:hint="eastAsia"/>
          <w:szCs w:val="21"/>
        </w:rPr>
        <w:t xml:space="preserve">  数据可视化服务的基本要求应包括: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a）单一集成工具：数据可视化服务应基于单一集成工具进行开发，避免多工具应对的复杂性；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b）B/S架构：采用基于Web的B/S架构，提供数据集成设计、开发、运行、监控等一系列管理能力，支持校内</w:t>
      </w:r>
      <w:proofErr w:type="gramStart"/>
      <w:r w:rsidRPr="003D7C42">
        <w:rPr>
          <w:rFonts w:ascii="宋体" w:hAnsi="宋体" w:cs="宋体" w:hint="eastAsia"/>
          <w:szCs w:val="21"/>
        </w:rPr>
        <w:t>私有云</w:t>
      </w:r>
      <w:proofErr w:type="gramEnd"/>
      <w:r w:rsidRPr="003D7C42">
        <w:rPr>
          <w:rFonts w:ascii="宋体" w:hAnsi="宋体" w:cs="宋体" w:hint="eastAsia"/>
          <w:szCs w:val="21"/>
        </w:rPr>
        <w:t>或内部数据中心部署；</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c）所有功能插件应免安装客户端，提高系统的易用性和可维护性；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d）提供定制开发的数据集成工具，包含常用的数据集成组件，如数据写入、读取、处理、流程控制等，组件总数不低于30个；</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e）各类组件的功能和使用方式需有详细说明，包括但不限于关系型数据库读写、函数转换、数据格式化等；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f）写入器</w:t>
      </w:r>
      <w:proofErr w:type="gramStart"/>
      <w:r w:rsidRPr="003D7C42">
        <w:rPr>
          <w:rFonts w:ascii="宋体" w:hAnsi="宋体" w:cs="宋体" w:hint="eastAsia"/>
          <w:szCs w:val="21"/>
        </w:rPr>
        <w:t>需支持</w:t>
      </w:r>
      <w:proofErr w:type="gramEnd"/>
      <w:r w:rsidRPr="003D7C42">
        <w:rPr>
          <w:rFonts w:ascii="宋体" w:hAnsi="宋体" w:cs="宋体" w:hint="eastAsia"/>
          <w:szCs w:val="21"/>
        </w:rPr>
        <w:t>输入数据资源下</w:t>
      </w:r>
      <w:proofErr w:type="gramStart"/>
      <w:r w:rsidRPr="003D7C42">
        <w:rPr>
          <w:rFonts w:ascii="宋体" w:hAnsi="宋体" w:cs="宋体" w:hint="eastAsia"/>
          <w:szCs w:val="21"/>
        </w:rPr>
        <w:t>拉选择</w:t>
      </w:r>
      <w:proofErr w:type="gramEnd"/>
      <w:r w:rsidRPr="003D7C42">
        <w:rPr>
          <w:rFonts w:ascii="宋体" w:hAnsi="宋体" w:cs="宋体" w:hint="eastAsia"/>
          <w:szCs w:val="21"/>
        </w:rPr>
        <w:t>已有资源，同时支持输入模型下拉获取已有模型，支持插入时间戳选项。</w:t>
      </w:r>
    </w:p>
    <w:p w:rsidR="00EB57E6" w:rsidRPr="0038041E" w:rsidRDefault="000D4CD6" w:rsidP="0038041E">
      <w:pPr>
        <w:widowControl/>
        <w:spacing w:beforeLines="50" w:before="156" w:afterLines="50" w:after="156"/>
        <w:outlineLvl w:val="2"/>
        <w:rPr>
          <w:rFonts w:ascii="黑体" w:eastAsia="黑体" w:hAnsi="黑体" w:cs="黑体"/>
          <w:bCs/>
          <w:kern w:val="0"/>
          <w:szCs w:val="21"/>
          <w:lang w:bidi="ar"/>
        </w:rPr>
      </w:pPr>
      <w:bookmarkStart w:id="229" w:name="_Toc7108"/>
      <w:bookmarkStart w:id="230" w:name="_Toc9028"/>
      <w:bookmarkStart w:id="231" w:name="_Toc1426"/>
      <w:bookmarkStart w:id="232" w:name="_Toc9792"/>
      <w:bookmarkStart w:id="233" w:name="_Toc6238"/>
      <w:r w:rsidRPr="003D7C42">
        <w:rPr>
          <w:rFonts w:ascii="黑体" w:eastAsia="黑体" w:hAnsi="黑体" w:cs="黑体" w:hint="eastAsia"/>
          <w:bCs/>
          <w:kern w:val="0"/>
          <w:szCs w:val="21"/>
          <w:lang w:bidi="ar"/>
        </w:rPr>
        <w:t xml:space="preserve">6.3.3  </w:t>
      </w:r>
      <w:r w:rsidRPr="0038041E">
        <w:rPr>
          <w:rFonts w:ascii="黑体" w:eastAsia="黑体" w:hAnsi="黑体" w:cs="黑体" w:hint="eastAsia"/>
          <w:bCs/>
          <w:kern w:val="0"/>
          <w:szCs w:val="21"/>
          <w:lang w:bidi="ar"/>
        </w:rPr>
        <w:t>数据服务</w:t>
      </w:r>
      <w:bookmarkEnd w:id="229"/>
      <w:bookmarkEnd w:id="230"/>
      <w:bookmarkEnd w:id="231"/>
      <w:bookmarkEnd w:id="232"/>
      <w:bookmarkEnd w:id="23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6.3.3.1</w:t>
      </w:r>
      <w:r w:rsidRPr="003D7C42">
        <w:rPr>
          <w:rFonts w:ascii="宋体" w:hAnsi="宋体" w:cs="宋体" w:hint="eastAsia"/>
          <w:szCs w:val="21"/>
        </w:rPr>
        <w:t xml:space="preserve">  数据安全服务的基本要求应包括: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根据数据资源的敏感程度和重要性，对数据进行细致的分类管理。为不同类别的数据（如个人信息、教学资源、科研数据等）制定相应的安全保护措施，非必要对敏感数据应脱敏后提供，需提供敏感数据应获得高级授权，确保数据受到相应级别的保护；</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lastRenderedPageBreak/>
        <w:t>b）建立合理的权限管理策略，对用户进行身份验证和权限分配，防止未经授权的访问和滥用。对于敏感数据，采用数据加密技术和数据脱敏技术来加强数据的安全性；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c）在数据传输过程中，采用加密和认证技术，确保数据的安全传输；</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d）建立数据传输的完整性检测机制，防止数据在传输过程中被篡改或破坏；</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e）智慧校园的身份验证必须保证安全性，防止非法用户获取敏感数据。对老师、学生等用户的身份信息进行实名认证，并严格保护身份信息，防止泄露。</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6.3.3.2</w:t>
      </w:r>
      <w:r w:rsidRPr="003D7C42">
        <w:rPr>
          <w:rFonts w:ascii="宋体" w:hAnsi="宋体" w:cs="宋体" w:hint="eastAsia"/>
          <w:szCs w:val="21"/>
        </w:rPr>
        <w:t xml:space="preserve">  数据报表服务的基本要求应包括: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a）智慧校园数据报表服务需要提供实时的数据更新，以便用户能够及时了解校园内的最新动态。建立高效的数据更新机制，确保数据报表能够反映最新的数据状态；</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b）用户应可以根据自己的需求选择数据字段、报表格式、展示方式等，以生成符合自己需求的数据报表，敏感数据字段应先脱敏后使用（如个人身份信息、重要教学信息、科研信息等），必要的敏感字段</w:t>
      </w:r>
      <w:proofErr w:type="gramStart"/>
      <w:r w:rsidRPr="003D7C42">
        <w:rPr>
          <w:rFonts w:ascii="宋体" w:hAnsi="宋体" w:cs="宋体" w:hint="eastAsia"/>
          <w:szCs w:val="21"/>
        </w:rPr>
        <w:t>需高级</w:t>
      </w:r>
      <w:proofErr w:type="gramEnd"/>
      <w:r w:rsidRPr="003D7C42">
        <w:rPr>
          <w:rFonts w:ascii="宋体" w:hAnsi="宋体" w:cs="宋体" w:hint="eastAsia"/>
          <w:szCs w:val="21"/>
        </w:rPr>
        <w:t>授权；</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c）数据报表服务必须保证数据的安全性，防止未经授权的访问和泄露；</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d）应采用身份验证、数据加密、访问控制等安全措施，确保数据在传输、存储和使用过程中的安全性；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e）随着智慧校园建设的不断深入，数据报表服务可能需要支持更多的数据字段、更复杂的报表类型或更高的性能需求。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6.3.3.3 </w:t>
      </w:r>
      <w:r w:rsidRPr="003D7C42">
        <w:rPr>
          <w:rFonts w:ascii="宋体" w:hAnsi="宋体" w:cs="宋体" w:hint="eastAsia"/>
          <w:szCs w:val="21"/>
        </w:rPr>
        <w:t xml:space="preserve"> 数据共享服务的基本要求应包括:</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a）应基于透明原则，共享方需明确告知数据的来源、收集方式、处理过程以及共享目的，确保数据使用方能够充分理解数据的背景和使用限制；</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b）必须符合国家法律法规和相关政策要求，不得侵犯他人的合法权益，包括但不限于知识产权、隐私权等；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c）应确保数据的合法获取和合法使用，避免任何形式的非法数据交易或滥用；</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d）应采取必要的安全措施，确保数据在传输、存储和使用过程中的安全性，防止数据泄露、篡改或非法访问；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e）数据应保证一定的数据质量，包括数据的准确性、完整性、一致性、及时性等；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f）数据共享服务应提供数据质量评估机制，对数据质量进行监控和评估，确保共享数据的质量符合使用要求；</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g）应支持不同系统、不同平台之间的数据交换和共享，确保不同用户、不同组织能够无障碍地依据授权访问和使用共享数据。</w:t>
      </w:r>
    </w:p>
    <w:p w:rsidR="00EB57E6" w:rsidRPr="0038041E" w:rsidRDefault="000D4CD6" w:rsidP="0038041E">
      <w:pPr>
        <w:widowControl/>
        <w:spacing w:beforeLines="50" w:before="156" w:afterLines="50" w:after="156"/>
        <w:outlineLvl w:val="2"/>
        <w:rPr>
          <w:rFonts w:ascii="黑体" w:eastAsia="黑体" w:hAnsi="黑体" w:cs="黑体"/>
          <w:bCs/>
          <w:kern w:val="0"/>
          <w:szCs w:val="21"/>
          <w:lang w:bidi="ar"/>
        </w:rPr>
      </w:pPr>
      <w:bookmarkStart w:id="234" w:name="_Toc14593"/>
      <w:bookmarkStart w:id="235" w:name="_Toc12388"/>
      <w:bookmarkStart w:id="236" w:name="_Toc30182"/>
      <w:bookmarkStart w:id="237" w:name="_Toc32368"/>
      <w:bookmarkStart w:id="238" w:name="_Toc13747"/>
      <w:r w:rsidRPr="003D7C42">
        <w:rPr>
          <w:rFonts w:ascii="黑体" w:eastAsia="黑体" w:hAnsi="黑体" w:cs="黑体" w:hint="eastAsia"/>
          <w:bCs/>
          <w:kern w:val="0"/>
          <w:szCs w:val="21"/>
          <w:lang w:bidi="ar"/>
        </w:rPr>
        <w:t xml:space="preserve">6.3.4  </w:t>
      </w:r>
      <w:r w:rsidRPr="0038041E">
        <w:rPr>
          <w:rFonts w:ascii="黑体" w:eastAsia="黑体" w:hAnsi="黑体" w:cs="黑体" w:hint="eastAsia"/>
          <w:bCs/>
          <w:kern w:val="0"/>
          <w:szCs w:val="21"/>
          <w:lang w:bidi="ar"/>
        </w:rPr>
        <w:t>统一身份认证</w:t>
      </w:r>
      <w:bookmarkEnd w:id="234"/>
      <w:bookmarkEnd w:id="235"/>
      <w:bookmarkEnd w:id="236"/>
      <w:bookmarkEnd w:id="237"/>
      <w:bookmarkEnd w:id="238"/>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6.3.4.1</w:t>
      </w:r>
      <w:r w:rsidRPr="003D7C42">
        <w:rPr>
          <w:rFonts w:ascii="宋体" w:hAnsi="宋体" w:cs="宋体" w:hint="eastAsia"/>
          <w:szCs w:val="21"/>
        </w:rPr>
        <w:t xml:space="preserve">  统一身份认证系统应支持多种终端设备，包括但不限于Web、移动终端等，以满足用户在不同平台上的访问需求。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6.3.4.2</w:t>
      </w:r>
      <w:r w:rsidRPr="003D7C42">
        <w:rPr>
          <w:rFonts w:ascii="宋体" w:hAnsi="宋体" w:cs="宋体" w:hint="eastAsia"/>
          <w:szCs w:val="21"/>
        </w:rPr>
        <w:t xml:space="preserve">  系统应提供用户注册、登录、修改密码、找回密码等基本操作功能。应对用户信息进行统一管理和维护，确保数据的准确性和完整性。</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6.3.4.3</w:t>
      </w:r>
      <w:r w:rsidRPr="003D7C42">
        <w:rPr>
          <w:rFonts w:ascii="宋体" w:hAnsi="宋体" w:cs="宋体" w:hint="eastAsia"/>
          <w:szCs w:val="21"/>
        </w:rPr>
        <w:t xml:space="preserve">  应实现单点登录。用户只需在统一身份认证系统中登录一次，即可在多个应用系统中无缝切换，无需再次登录。</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6.3.4.4</w:t>
      </w:r>
      <w:r w:rsidRPr="003D7C42">
        <w:rPr>
          <w:rFonts w:ascii="宋体" w:hAnsi="宋体" w:cs="宋体" w:hint="eastAsia"/>
          <w:szCs w:val="21"/>
        </w:rPr>
        <w:t xml:space="preserve">  系统应具有高可用性，能够稳定运行，即使面临大量用户同时访问时也应保持快速响应。</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6.3.4.5 </w:t>
      </w:r>
      <w:r w:rsidRPr="003D7C42">
        <w:rPr>
          <w:rFonts w:ascii="宋体" w:hAnsi="宋体" w:cs="宋体" w:hint="eastAsia"/>
          <w:szCs w:val="21"/>
        </w:rPr>
        <w:t xml:space="preserve"> 系统应支持多种身份验证方式，如账号密码验证、短信验证码验证、人脸识别等，以满足不同用户的安全需求。</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6.3.4.6 </w:t>
      </w:r>
      <w:r w:rsidRPr="003D7C42">
        <w:rPr>
          <w:rFonts w:ascii="宋体" w:hAnsi="宋体" w:cs="宋体" w:hint="eastAsia"/>
          <w:szCs w:val="21"/>
        </w:rPr>
        <w:t xml:space="preserve"> 系统应支持多种用户属性，如实名认证、角色权限管理等，以实现个性化的用户访问控制。</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lastRenderedPageBreak/>
        <w:t xml:space="preserve">6.3.4.7 </w:t>
      </w:r>
      <w:r w:rsidRPr="003D7C42">
        <w:rPr>
          <w:rFonts w:ascii="宋体" w:hAnsi="宋体" w:cs="宋体" w:hint="eastAsia"/>
          <w:szCs w:val="21"/>
        </w:rPr>
        <w:t xml:space="preserve"> 应采用加密算法对用户的账号和密码等敏感信息进行加密传输和存储，以防止信息泄露和篡改。设置访问控制策略，对不同的用户进行权限管理，防止未授权的访问。</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6.3.4.8 </w:t>
      </w:r>
      <w:r w:rsidRPr="003D7C42">
        <w:rPr>
          <w:rFonts w:ascii="宋体" w:hAnsi="宋体" w:cs="宋体" w:hint="eastAsia"/>
          <w:szCs w:val="21"/>
        </w:rPr>
        <w:t xml:space="preserve"> 系统应能及时监测和处理系统的安全事件，包括登录异常、密码暴力破解等，确保系统的安全性。</w:t>
      </w:r>
    </w:p>
    <w:p w:rsidR="00EB57E6" w:rsidRPr="0038041E" w:rsidRDefault="000D4CD6" w:rsidP="0038041E">
      <w:pPr>
        <w:widowControl/>
        <w:spacing w:beforeLines="50" w:before="156" w:afterLines="50" w:after="156"/>
        <w:outlineLvl w:val="2"/>
        <w:rPr>
          <w:rFonts w:ascii="黑体" w:eastAsia="黑体" w:hAnsi="黑体" w:cs="黑体"/>
          <w:bCs/>
          <w:kern w:val="0"/>
          <w:szCs w:val="21"/>
          <w:lang w:bidi="ar"/>
        </w:rPr>
      </w:pPr>
      <w:bookmarkStart w:id="239" w:name="_Toc18610"/>
      <w:bookmarkStart w:id="240" w:name="_Toc4365"/>
      <w:bookmarkStart w:id="241" w:name="_Toc27877"/>
      <w:bookmarkStart w:id="242" w:name="_Toc8737"/>
      <w:bookmarkStart w:id="243" w:name="_Toc23108"/>
      <w:r w:rsidRPr="003D7C42">
        <w:rPr>
          <w:rFonts w:ascii="黑体" w:eastAsia="黑体" w:hAnsi="黑体" w:cs="黑体" w:hint="eastAsia"/>
          <w:bCs/>
          <w:kern w:val="0"/>
          <w:szCs w:val="21"/>
          <w:lang w:bidi="ar"/>
        </w:rPr>
        <w:t xml:space="preserve">6.3.5  </w:t>
      </w:r>
      <w:r w:rsidRPr="0038041E">
        <w:rPr>
          <w:rFonts w:ascii="黑体" w:eastAsia="黑体" w:hAnsi="黑体" w:cs="黑体" w:hint="eastAsia"/>
          <w:bCs/>
          <w:kern w:val="0"/>
          <w:szCs w:val="21"/>
          <w:lang w:bidi="ar"/>
        </w:rPr>
        <w:t>统一接口</w:t>
      </w:r>
      <w:bookmarkEnd w:id="239"/>
      <w:bookmarkEnd w:id="240"/>
      <w:bookmarkEnd w:id="241"/>
      <w:bookmarkEnd w:id="242"/>
      <w:bookmarkEnd w:id="24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6.3.5.1 </w:t>
      </w:r>
      <w:r w:rsidRPr="003D7C42">
        <w:rPr>
          <w:rFonts w:ascii="宋体" w:hAnsi="宋体" w:cs="宋体" w:hint="eastAsia"/>
          <w:szCs w:val="21"/>
        </w:rPr>
        <w:t xml:space="preserve"> 统一接口应遵循业界广泛认可的标准和协议，如OAuth2.0、</w:t>
      </w:r>
      <w:proofErr w:type="spellStart"/>
      <w:r w:rsidRPr="003D7C42">
        <w:rPr>
          <w:rFonts w:ascii="宋体" w:hAnsi="宋体" w:cs="宋体" w:hint="eastAsia"/>
          <w:szCs w:val="21"/>
        </w:rPr>
        <w:t>RESTful</w:t>
      </w:r>
      <w:proofErr w:type="spellEnd"/>
      <w:r w:rsidRPr="003D7C42">
        <w:rPr>
          <w:rFonts w:ascii="宋体" w:hAnsi="宋体" w:cs="宋体" w:hint="eastAsia"/>
          <w:szCs w:val="21"/>
        </w:rPr>
        <w:t xml:space="preserve"> API等，以确保与不同系统和应用的兼容性。</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6.3.5.2 </w:t>
      </w:r>
      <w:r w:rsidRPr="003D7C42">
        <w:rPr>
          <w:rFonts w:ascii="宋体" w:hAnsi="宋体" w:cs="宋体" w:hint="eastAsia"/>
          <w:szCs w:val="21"/>
        </w:rPr>
        <w:t xml:space="preserve"> 接口应支持多种操作系统和平台，包括但不限于Web、移动应用等，确保在不同设备上的无障碍访问。</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6.3.5.3  </w:t>
      </w:r>
      <w:r w:rsidRPr="003D7C42">
        <w:rPr>
          <w:rFonts w:ascii="宋体" w:hAnsi="宋体" w:cs="宋体" w:hint="eastAsia"/>
          <w:szCs w:val="21"/>
        </w:rPr>
        <w:t>接口应采用加密传输技术（如HTTPS），确保数据传输过程中的安全性。实现用户访问控制机制，确保只有授权用户才能访问接口。应定期进行安全审计和漏洞扫描，及时修复潜在的安全问题。</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6.3.5.4  </w:t>
      </w:r>
      <w:r w:rsidRPr="003D7C42">
        <w:rPr>
          <w:rFonts w:ascii="宋体" w:hAnsi="宋体" w:cs="宋体" w:hint="eastAsia"/>
          <w:szCs w:val="21"/>
        </w:rPr>
        <w:t>接口应具有高可用性，确保在大量并发请求下仍能保持稳定运行。实现负载均衡和容错机制，避免单点故障导致整个系统崩溃。</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6.3.5.5 </w:t>
      </w:r>
      <w:r w:rsidRPr="003D7C42">
        <w:rPr>
          <w:rFonts w:ascii="宋体" w:hAnsi="宋体" w:cs="宋体" w:hint="eastAsia"/>
          <w:szCs w:val="21"/>
        </w:rPr>
        <w:t xml:space="preserve"> 接口应提供清晰、简洁的接口文档和示例代码，方便开发者理解和使用。</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6.3.5.6 </w:t>
      </w:r>
      <w:r w:rsidRPr="003D7C42">
        <w:rPr>
          <w:rFonts w:ascii="宋体" w:hAnsi="宋体" w:cs="宋体" w:hint="eastAsia"/>
          <w:szCs w:val="21"/>
        </w:rPr>
        <w:t xml:space="preserve"> 接口应具有良好的扩展性，方便后续添加新的功能和业务。提供完善的日志记录和监控功能，方便管理员进行故障排查和性能优化。</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6.3.5.7 </w:t>
      </w:r>
      <w:r w:rsidRPr="003D7C42">
        <w:rPr>
          <w:rFonts w:ascii="宋体" w:hAnsi="宋体" w:cs="宋体" w:hint="eastAsia"/>
          <w:szCs w:val="21"/>
        </w:rPr>
        <w:t xml:space="preserve"> 接口应支持数据的规范化交换和处理，应具有高效的数据处理能力。</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6.3.5.8  </w:t>
      </w:r>
      <w:r w:rsidRPr="003D7C42">
        <w:rPr>
          <w:rFonts w:ascii="宋体" w:hAnsi="宋体" w:cs="宋体" w:hint="eastAsia"/>
          <w:szCs w:val="21"/>
        </w:rPr>
        <w:t>采用增量式同步方法，只传输变化的数据，减少网络带宽和服务器资源的占用。</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244" w:name="_Toc3196"/>
      <w:bookmarkStart w:id="245" w:name="_Toc3455"/>
      <w:bookmarkStart w:id="246" w:name="_Toc15146"/>
      <w:bookmarkStart w:id="247" w:name="_Toc10059"/>
      <w:bookmarkStart w:id="248" w:name="_Toc1099"/>
      <w:r w:rsidRPr="003D7C42">
        <w:rPr>
          <w:rFonts w:ascii="黑体" w:eastAsia="黑体" w:hAnsi="黑体" w:cs="黑体" w:hint="eastAsia"/>
          <w:bCs/>
          <w:kern w:val="0"/>
          <w:szCs w:val="21"/>
          <w:lang w:bidi="ar"/>
        </w:rPr>
        <w:t>6.4  智慧空间</w:t>
      </w:r>
      <w:bookmarkEnd w:id="244"/>
      <w:bookmarkEnd w:id="245"/>
      <w:bookmarkEnd w:id="246"/>
      <w:bookmarkEnd w:id="247"/>
      <w:bookmarkEnd w:id="248"/>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249" w:name="_Toc3374"/>
      <w:bookmarkStart w:id="250" w:name="_Toc10268"/>
      <w:bookmarkStart w:id="251" w:name="_Toc23229"/>
      <w:bookmarkStart w:id="252" w:name="_Toc14297"/>
      <w:bookmarkStart w:id="253" w:name="_Toc16303"/>
      <w:r w:rsidRPr="003D7C42">
        <w:rPr>
          <w:rFonts w:ascii="黑体" w:eastAsia="黑体" w:hAnsi="黑体" w:cs="黑体" w:hint="eastAsia"/>
          <w:bCs/>
          <w:kern w:val="0"/>
          <w:szCs w:val="21"/>
          <w:lang w:bidi="ar"/>
        </w:rPr>
        <w:t xml:space="preserve">6.4.1  </w:t>
      </w:r>
      <w:r w:rsidRPr="0038041E">
        <w:rPr>
          <w:rFonts w:ascii="黑体" w:eastAsia="黑体" w:hAnsi="黑体" w:cs="黑体" w:hint="eastAsia"/>
          <w:bCs/>
          <w:kern w:val="0"/>
          <w:szCs w:val="21"/>
          <w:lang w:bidi="ar"/>
        </w:rPr>
        <w:t>教育教学空间</w:t>
      </w:r>
      <w:bookmarkEnd w:id="249"/>
      <w:bookmarkEnd w:id="250"/>
      <w:bookmarkEnd w:id="251"/>
      <w:bookmarkEnd w:id="252"/>
      <w:bookmarkEnd w:id="253"/>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6.4.1.1 </w:t>
      </w:r>
      <w:r w:rsidRPr="003D7C42">
        <w:rPr>
          <w:rFonts w:ascii="宋体" w:hAnsi="宋体" w:cs="宋体" w:hint="eastAsia"/>
          <w:szCs w:val="21"/>
        </w:rPr>
        <w:t xml:space="preserve"> 教育教学空间是提供开展信息化教与学活动的信息和物理空间相融合的场所，应支持多种信息化教学模式的实施。</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6.4.1.2 </w:t>
      </w:r>
      <w:r w:rsidRPr="003D7C42">
        <w:rPr>
          <w:rFonts w:ascii="宋体" w:hAnsi="宋体" w:cs="宋体" w:hint="eastAsia"/>
          <w:szCs w:val="21"/>
        </w:rPr>
        <w:t xml:space="preserve"> 教育教学空间应配设施: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a）支持多终端接入互联网，师生可以从互联网上便捷获取教学资源；</w:t>
      </w:r>
    </w:p>
    <w:p w:rsidR="00EB57E6" w:rsidRPr="003D7C42" w:rsidRDefault="000D4CD6">
      <w:pPr>
        <w:ind w:firstLineChars="300" w:firstLine="630"/>
        <w:outlineLvl w:val="0"/>
        <w:rPr>
          <w:rFonts w:ascii="宋体" w:hAnsi="宋体" w:cs="宋体"/>
          <w:szCs w:val="21"/>
        </w:rPr>
      </w:pPr>
      <w:bookmarkStart w:id="254" w:name="_Toc32301"/>
      <w:bookmarkStart w:id="255" w:name="_Toc21788"/>
      <w:bookmarkStart w:id="256" w:name="_Toc16114"/>
      <w:bookmarkStart w:id="257" w:name="_Toc18293"/>
      <w:bookmarkStart w:id="258" w:name="_Toc3014"/>
      <w:bookmarkStart w:id="259" w:name="_Toc21992"/>
      <w:bookmarkStart w:id="260" w:name="_Toc10556"/>
      <w:bookmarkStart w:id="261" w:name="_Toc23620"/>
      <w:bookmarkStart w:id="262" w:name="_Toc12084"/>
      <w:bookmarkStart w:id="263" w:name="_Toc12679"/>
      <w:bookmarkStart w:id="264" w:name="_Toc16062"/>
      <w:bookmarkStart w:id="265" w:name="_Toc27527"/>
      <w:r w:rsidRPr="003D7C42">
        <w:rPr>
          <w:rFonts w:ascii="宋体" w:hAnsi="宋体" w:cs="宋体" w:hint="eastAsia"/>
          <w:szCs w:val="21"/>
        </w:rPr>
        <w:t>b）班级教室可配置教育教学拾音、扩声系统，方便声音信息采集，改善</w:t>
      </w:r>
      <w:proofErr w:type="gramStart"/>
      <w:r w:rsidRPr="003D7C42">
        <w:rPr>
          <w:rFonts w:ascii="宋体" w:hAnsi="宋体" w:cs="宋体" w:hint="eastAsia"/>
          <w:szCs w:val="21"/>
        </w:rPr>
        <w:t>教室声</w:t>
      </w:r>
      <w:proofErr w:type="gramEnd"/>
      <w:r w:rsidRPr="003D7C42">
        <w:rPr>
          <w:rFonts w:ascii="宋体" w:hAnsi="宋体" w:cs="宋体" w:hint="eastAsia"/>
          <w:szCs w:val="21"/>
        </w:rPr>
        <w:t>环境</w:t>
      </w:r>
      <w:bookmarkEnd w:id="254"/>
      <w:bookmarkEnd w:id="255"/>
      <w:bookmarkEnd w:id="256"/>
      <w:bookmarkEnd w:id="257"/>
      <w:bookmarkEnd w:id="258"/>
      <w:bookmarkEnd w:id="259"/>
      <w:r w:rsidRPr="003D7C42">
        <w:rPr>
          <w:rFonts w:ascii="宋体" w:hAnsi="宋体" w:cs="宋体" w:hint="eastAsia"/>
          <w:szCs w:val="21"/>
        </w:rPr>
        <w:t>；</w:t>
      </w:r>
      <w:bookmarkEnd w:id="260"/>
      <w:bookmarkEnd w:id="261"/>
      <w:bookmarkEnd w:id="262"/>
      <w:bookmarkEnd w:id="263"/>
      <w:bookmarkEnd w:id="264"/>
      <w:bookmarkEnd w:id="265"/>
    </w:p>
    <w:p w:rsidR="00EB57E6" w:rsidRPr="003D7C42" w:rsidRDefault="000D4CD6">
      <w:pPr>
        <w:ind w:firstLineChars="300" w:firstLine="630"/>
        <w:rPr>
          <w:rFonts w:ascii="宋体" w:hAnsi="宋体" w:cs="宋体"/>
          <w:szCs w:val="21"/>
        </w:rPr>
      </w:pPr>
      <w:r w:rsidRPr="003D7C42">
        <w:rPr>
          <w:rFonts w:ascii="宋体" w:hAnsi="宋体" w:cs="宋体"/>
          <w:szCs w:val="21"/>
        </w:rPr>
        <w:t>c）</w:t>
      </w:r>
      <w:r w:rsidRPr="003D7C42">
        <w:rPr>
          <w:rFonts w:ascii="宋体" w:hAnsi="宋体" w:cs="宋体" w:hint="eastAsia"/>
          <w:szCs w:val="21"/>
        </w:rPr>
        <w:t>班级教室根据需要配备多媒体教学设备，多媒体教学设备</w:t>
      </w:r>
      <w:proofErr w:type="gramStart"/>
      <w:r w:rsidRPr="003D7C42">
        <w:rPr>
          <w:rFonts w:ascii="宋体" w:hAnsi="宋体" w:cs="宋体" w:hint="eastAsia"/>
          <w:szCs w:val="21"/>
        </w:rPr>
        <w:t>需支持</w:t>
      </w:r>
      <w:proofErr w:type="gramEnd"/>
      <w:r w:rsidRPr="003D7C42">
        <w:rPr>
          <w:rFonts w:ascii="宋体" w:hAnsi="宋体" w:cs="宋体" w:hint="eastAsia"/>
          <w:szCs w:val="21"/>
        </w:rPr>
        <w:t>无线投屏，支持平板、手机、笔记本、无线展台、无线摄像头等设备连接，便于教学；</w:t>
      </w:r>
    </w:p>
    <w:p w:rsidR="00EB57E6" w:rsidRPr="003D7C42" w:rsidRDefault="000D4CD6">
      <w:pPr>
        <w:ind w:firstLineChars="300" w:firstLine="630"/>
        <w:outlineLvl w:val="0"/>
        <w:rPr>
          <w:rFonts w:ascii="宋体" w:hAnsi="宋体" w:cs="宋体"/>
          <w:szCs w:val="21"/>
        </w:rPr>
      </w:pPr>
      <w:bookmarkStart w:id="266" w:name="_Toc10266"/>
      <w:bookmarkStart w:id="267" w:name="_Toc4099"/>
      <w:bookmarkStart w:id="268" w:name="_Toc16854"/>
      <w:bookmarkStart w:id="269" w:name="_Toc13278"/>
      <w:bookmarkStart w:id="270" w:name="_Toc26769"/>
      <w:bookmarkStart w:id="271" w:name="_Toc26235"/>
      <w:bookmarkStart w:id="272" w:name="_Toc9364"/>
      <w:bookmarkStart w:id="273" w:name="_Toc13582"/>
      <w:bookmarkStart w:id="274" w:name="_Toc22774"/>
      <w:bookmarkStart w:id="275" w:name="_Toc19654"/>
      <w:bookmarkStart w:id="276" w:name="_Toc31636"/>
      <w:bookmarkStart w:id="277" w:name="_Toc1259"/>
      <w:r w:rsidRPr="003D7C42">
        <w:rPr>
          <w:rFonts w:ascii="宋体" w:hAnsi="宋体" w:cs="宋体" w:hint="eastAsia"/>
          <w:szCs w:val="21"/>
        </w:rPr>
        <w:t>d）学生如配备学习用智能终端，</w:t>
      </w:r>
      <w:proofErr w:type="gramStart"/>
      <w:r w:rsidRPr="003D7C42">
        <w:rPr>
          <w:rFonts w:ascii="宋体" w:hAnsi="宋体" w:cs="宋体" w:hint="eastAsia"/>
          <w:szCs w:val="21"/>
        </w:rPr>
        <w:t>智能终端需能满足</w:t>
      </w:r>
      <w:proofErr w:type="gramEnd"/>
      <w:r w:rsidRPr="003D7C42">
        <w:rPr>
          <w:rFonts w:ascii="宋体" w:hAnsi="宋体" w:cs="宋体" w:hint="eastAsia"/>
          <w:szCs w:val="21"/>
        </w:rPr>
        <w:t>学生学习需求</w:t>
      </w:r>
      <w:bookmarkEnd w:id="266"/>
      <w:bookmarkEnd w:id="267"/>
      <w:bookmarkEnd w:id="268"/>
      <w:bookmarkEnd w:id="269"/>
      <w:bookmarkEnd w:id="270"/>
      <w:bookmarkEnd w:id="271"/>
      <w:r w:rsidRPr="003D7C42">
        <w:rPr>
          <w:rFonts w:ascii="宋体" w:hAnsi="宋体" w:cs="宋体" w:hint="eastAsia"/>
          <w:szCs w:val="21"/>
        </w:rPr>
        <w:t>；</w:t>
      </w:r>
      <w:bookmarkEnd w:id="272"/>
      <w:bookmarkEnd w:id="273"/>
      <w:bookmarkEnd w:id="274"/>
      <w:bookmarkEnd w:id="275"/>
      <w:bookmarkEnd w:id="276"/>
      <w:bookmarkEnd w:id="277"/>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e）提供教师备课空间，配备教师办公用计算机，备课常用电子设备和课件制作软件，</w:t>
      </w:r>
      <w:proofErr w:type="gramStart"/>
      <w:r w:rsidRPr="003D7C42">
        <w:rPr>
          <w:rFonts w:ascii="宋体" w:hAnsi="宋体" w:cs="宋体" w:hint="eastAsia"/>
          <w:szCs w:val="21"/>
        </w:rPr>
        <w:t>师机比</w:t>
      </w:r>
      <w:proofErr w:type="gramEnd"/>
      <w:r w:rsidRPr="003D7C42">
        <w:rPr>
          <w:rFonts w:ascii="宋体" w:hAnsi="宋体" w:cs="宋体" w:hint="eastAsia"/>
          <w:szCs w:val="21"/>
        </w:rPr>
        <w:t>不低于1:1；</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f）提供数字阅读空间，师生可以访问学校数字图书馆和教学资源库；</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g）基础设施的设计体现人性化，符合人体工程学和环境心理学的基本要求；</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h）提供课堂录播空间，有条件的学校可在教室内建设微录播系统，接入学校平台，为不能到校的学生提供远程课堂服务；</w:t>
      </w:r>
    </w:p>
    <w:p w:rsidR="00EB57E6" w:rsidRPr="003D7C42" w:rsidRDefault="000D4CD6">
      <w:pPr>
        <w:ind w:firstLineChars="300" w:firstLine="630"/>
        <w:rPr>
          <w:rFonts w:ascii="宋体" w:hAnsi="宋体" w:cs="宋体"/>
          <w:szCs w:val="21"/>
        </w:rPr>
      </w:pPr>
      <w:proofErr w:type="spellStart"/>
      <w:r w:rsidRPr="003D7C42">
        <w:rPr>
          <w:rFonts w:ascii="宋体" w:hAnsi="宋体" w:cs="宋体" w:hint="eastAsia"/>
          <w:szCs w:val="21"/>
        </w:rPr>
        <w:t>i</w:t>
      </w:r>
      <w:proofErr w:type="spellEnd"/>
      <w:r w:rsidRPr="003D7C42">
        <w:rPr>
          <w:rFonts w:ascii="宋体" w:hAnsi="宋体" w:cs="宋体" w:hint="eastAsia"/>
          <w:szCs w:val="21"/>
        </w:rPr>
        <w:t>）依托区域教育云和教学资源平台、智能学科辅助工具、在线学习社区及第三方服务，实现教学云端一体化，线上线下混合教学。</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6.4.1.3 </w:t>
      </w:r>
      <w:r w:rsidRPr="003D7C42">
        <w:rPr>
          <w:rFonts w:ascii="黑体" w:eastAsia="黑体" w:hAnsi="黑体" w:cs="黑体" w:hint="eastAsia"/>
          <w:kern w:val="0"/>
          <w:szCs w:val="21"/>
          <w:lang w:bidi="ar"/>
        </w:rPr>
        <w:t xml:space="preserve"> </w:t>
      </w:r>
      <w:r w:rsidRPr="003D7C42">
        <w:rPr>
          <w:rFonts w:ascii="宋体" w:hAnsi="宋体" w:cs="宋体" w:hint="eastAsia"/>
          <w:szCs w:val="21"/>
        </w:rPr>
        <w:t>教育教学空间可选配设施：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a）配备智能型多媒体中央控制系统或集控软件，实现教室内主要电子设备的集中控制；</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b）支持物理环境的智能感知，通过显示设备动态呈现环境信息和班级信息；</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c）提供适量的一对一数字化教学空间，支持多种教学活动的开展；</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lastRenderedPageBreak/>
        <w:t>d）有条件的学校</w:t>
      </w:r>
      <w:proofErr w:type="gramStart"/>
      <w:r w:rsidRPr="003D7C42">
        <w:rPr>
          <w:rFonts w:ascii="宋体" w:hAnsi="宋体" w:cs="宋体" w:hint="eastAsia"/>
          <w:szCs w:val="21"/>
        </w:rPr>
        <w:t>宜建设</w:t>
      </w:r>
      <w:proofErr w:type="gramEnd"/>
      <w:r w:rsidRPr="003D7C42">
        <w:rPr>
          <w:rFonts w:ascii="宋体" w:hAnsi="宋体" w:cs="宋体" w:hint="eastAsia"/>
          <w:szCs w:val="21"/>
        </w:rPr>
        <w:t>校园电视台，校园电视台宜采用数字传播技术，电视演播室内配置学校自办节目的制作、接入、控制、播放等配套设施；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e）建设智慧教室，全过程采集教学与学习行为数据，促进个性化学习；</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f）建设虚实融合的新型教育教学空间，可设置智慧学习中心、教师发展数字中心、智慧体育中心和智慧图书馆等；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g）智慧图书馆配备智能检索系统、有条件的配备自动借阅设备。可设置多媒体学习区、沙龙活动区等；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h）智慧体育场馆通过融合5G、大数据、云计算、人工智能等技术，构建智慧场馆智能化系统。场馆智能化系统配备智能监控系统、通信网络系统、场馆专用系统和应用信息系统；</w:t>
      </w:r>
    </w:p>
    <w:p w:rsidR="00EB57E6" w:rsidRPr="003D7C42" w:rsidRDefault="000D4CD6">
      <w:pPr>
        <w:ind w:firstLineChars="300" w:firstLine="630"/>
        <w:rPr>
          <w:szCs w:val="21"/>
        </w:rPr>
      </w:pPr>
      <w:proofErr w:type="spellStart"/>
      <w:r w:rsidRPr="003D7C42">
        <w:rPr>
          <w:rFonts w:ascii="宋体" w:hAnsi="宋体" w:cs="宋体" w:hint="eastAsia"/>
          <w:szCs w:val="21"/>
        </w:rPr>
        <w:t>i</w:t>
      </w:r>
      <w:proofErr w:type="spellEnd"/>
      <w:r w:rsidRPr="003D7C42">
        <w:rPr>
          <w:rFonts w:ascii="宋体" w:hAnsi="宋体" w:cs="宋体" w:hint="eastAsia"/>
          <w:szCs w:val="21"/>
        </w:rPr>
        <w:t xml:space="preserve">）电子考场系统配备视频巡考系统、无线电作弊防控系统、身份识别系统和指挥系统。 </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278" w:name="_Toc6494"/>
      <w:bookmarkStart w:id="279" w:name="_Toc30662"/>
      <w:bookmarkStart w:id="280" w:name="_Toc7723"/>
      <w:bookmarkStart w:id="281" w:name="_Toc31016"/>
      <w:bookmarkStart w:id="282" w:name="_Toc26755"/>
      <w:r w:rsidRPr="003D7C42">
        <w:rPr>
          <w:rFonts w:ascii="黑体" w:eastAsia="黑体" w:hAnsi="黑体" w:cs="黑体" w:hint="eastAsia"/>
          <w:bCs/>
          <w:kern w:val="0"/>
          <w:szCs w:val="21"/>
          <w:lang w:bidi="ar"/>
        </w:rPr>
        <w:t xml:space="preserve">6.4.2  </w:t>
      </w:r>
      <w:r w:rsidRPr="0038041E">
        <w:rPr>
          <w:rFonts w:ascii="黑体" w:eastAsia="黑体" w:hAnsi="黑体" w:cs="黑体" w:hint="eastAsia"/>
          <w:bCs/>
          <w:kern w:val="0"/>
          <w:szCs w:val="21"/>
          <w:lang w:bidi="ar"/>
        </w:rPr>
        <w:t>创新创造空间</w:t>
      </w:r>
      <w:bookmarkEnd w:id="278"/>
      <w:bookmarkEnd w:id="279"/>
      <w:bookmarkEnd w:id="280"/>
      <w:bookmarkEnd w:id="281"/>
      <w:bookmarkEnd w:id="282"/>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6.4.2.1</w:t>
      </w:r>
      <w:r w:rsidRPr="003D7C42">
        <w:rPr>
          <w:rFonts w:ascii="宋体" w:hAnsi="宋体" w:cs="宋体" w:hint="eastAsia"/>
          <w:szCs w:val="21"/>
        </w:rPr>
        <w:t xml:space="preserve">  创新创造空间是提供开展学科实验与创新能力训练的信息和物理空间相融合的场所，应能支持学生创新能力的培养。</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6.4.2.2</w:t>
      </w:r>
      <w:r w:rsidRPr="003D7C42">
        <w:rPr>
          <w:rFonts w:ascii="宋体" w:hAnsi="宋体" w:cs="宋体" w:hint="eastAsia"/>
          <w:bCs/>
          <w:szCs w:val="21"/>
        </w:rPr>
        <w:t xml:space="preserve"> </w:t>
      </w:r>
      <w:r w:rsidRPr="003D7C42">
        <w:rPr>
          <w:rFonts w:ascii="宋体" w:hAnsi="宋体" w:cs="宋体" w:hint="eastAsia"/>
          <w:szCs w:val="21"/>
        </w:rPr>
        <w:t xml:space="preserve"> 创新创造空间应具备的条件:</w:t>
      </w:r>
    </w:p>
    <w:p w:rsidR="00EB57E6" w:rsidRPr="003D7C42" w:rsidRDefault="000D4CD6">
      <w:pPr>
        <w:ind w:firstLineChars="300" w:firstLine="630"/>
        <w:outlineLvl w:val="0"/>
        <w:rPr>
          <w:rFonts w:ascii="宋体" w:hAnsi="宋体" w:cs="宋体"/>
          <w:szCs w:val="21"/>
        </w:rPr>
      </w:pPr>
      <w:bookmarkStart w:id="283" w:name="_Toc9280"/>
      <w:bookmarkStart w:id="284" w:name="_Toc7304"/>
      <w:bookmarkStart w:id="285" w:name="_Toc16064"/>
      <w:bookmarkStart w:id="286" w:name="_Toc28988"/>
      <w:bookmarkStart w:id="287" w:name="_Toc27818"/>
      <w:bookmarkStart w:id="288" w:name="_Toc24693"/>
      <w:bookmarkStart w:id="289" w:name="_Toc29398"/>
      <w:bookmarkStart w:id="290" w:name="_Toc23900"/>
      <w:bookmarkStart w:id="291" w:name="_Toc16612"/>
      <w:bookmarkStart w:id="292" w:name="_Toc10229"/>
      <w:bookmarkStart w:id="293" w:name="_Toc18266"/>
      <w:bookmarkStart w:id="294" w:name="_Toc13972"/>
      <w:r w:rsidRPr="003D7C42">
        <w:rPr>
          <w:rFonts w:ascii="宋体" w:hAnsi="宋体" w:cs="宋体" w:hint="eastAsia"/>
          <w:szCs w:val="21"/>
        </w:rPr>
        <w:t>a）小学提供科学学科实验教学空间，支持科学探究实验的开展</w:t>
      </w:r>
      <w:bookmarkEnd w:id="283"/>
      <w:bookmarkEnd w:id="284"/>
      <w:bookmarkEnd w:id="285"/>
      <w:bookmarkEnd w:id="286"/>
      <w:bookmarkEnd w:id="287"/>
      <w:bookmarkEnd w:id="288"/>
      <w:r w:rsidRPr="003D7C42">
        <w:rPr>
          <w:rFonts w:ascii="宋体" w:hAnsi="宋体" w:cs="宋体" w:hint="eastAsia"/>
          <w:szCs w:val="21"/>
        </w:rPr>
        <w:t>；</w:t>
      </w:r>
      <w:bookmarkEnd w:id="289"/>
      <w:bookmarkEnd w:id="290"/>
      <w:bookmarkEnd w:id="291"/>
      <w:bookmarkEnd w:id="292"/>
      <w:bookmarkEnd w:id="293"/>
      <w:bookmarkEnd w:id="294"/>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b）中学提供理化生实验教学空间，支持理化生课程教学中探究实验的开展。</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6.4.2.3 </w:t>
      </w:r>
      <w:r w:rsidRPr="003D7C42">
        <w:rPr>
          <w:rFonts w:ascii="宋体" w:hAnsi="宋体" w:cs="宋体" w:hint="eastAsia"/>
          <w:szCs w:val="21"/>
        </w:rPr>
        <w:t xml:space="preserve"> 创新创造空间可选配的条件：</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a）配备探究实验管理软件，支持学生实验数据的存储、显示与分析；</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b）提供适量的创新训练空间，配备训练工具和设备，支持学生在创造中学习；</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c）开设适量的创新训练课程，供全校学生自主选修；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d）配备专业的指导教师团队，为学生的创新创造提供及时辅导；</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e）建设线上创新社区，支持学生创意作品的展示分享与互动交流；</w:t>
      </w:r>
      <w:r w:rsidRPr="003D7C42">
        <w:rPr>
          <w:rFonts w:ascii="宋体" w:hAnsi="宋体" w:cs="宋体" w:hint="eastAsia"/>
          <w:szCs w:val="21"/>
        </w:rPr>
        <w:tab/>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f）建设新型专业教室，支持科学教育、创新教育与跨学科实践，可设置学科数字化探究实验室、创新实验室、</w:t>
      </w:r>
      <w:proofErr w:type="gramStart"/>
      <w:r w:rsidRPr="003D7C42">
        <w:rPr>
          <w:rFonts w:ascii="宋体" w:hAnsi="宋体" w:cs="宋体" w:hint="eastAsia"/>
          <w:szCs w:val="21"/>
        </w:rPr>
        <w:t>创客教室</w:t>
      </w:r>
      <w:proofErr w:type="gramEnd"/>
      <w:r w:rsidRPr="003D7C42">
        <w:rPr>
          <w:rFonts w:ascii="宋体" w:hAnsi="宋体" w:cs="宋体" w:hint="eastAsia"/>
          <w:szCs w:val="21"/>
        </w:rPr>
        <w:t>、开放创新空间、虛拟仿真实验室、智能实训室、网络研修教研室等；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g）建设新一代信息技术与音体美</w:t>
      </w:r>
      <w:proofErr w:type="gramStart"/>
      <w:r w:rsidRPr="003D7C42">
        <w:rPr>
          <w:rFonts w:ascii="宋体" w:hAnsi="宋体" w:cs="宋体" w:hint="eastAsia"/>
          <w:szCs w:val="21"/>
        </w:rPr>
        <w:t>劳</w:t>
      </w:r>
      <w:proofErr w:type="gramEnd"/>
      <w:r w:rsidRPr="003D7C42">
        <w:rPr>
          <w:rFonts w:ascii="宋体" w:hAnsi="宋体" w:cs="宋体" w:hint="eastAsia"/>
          <w:szCs w:val="21"/>
        </w:rPr>
        <w:t>课程教学的深度融合，创新适合课程特点的智能化教学模式；</w:t>
      </w:r>
    </w:p>
    <w:p w:rsidR="00EB57E6" w:rsidRPr="003D7C42" w:rsidRDefault="000D4CD6">
      <w:pPr>
        <w:ind w:firstLineChars="300" w:firstLine="630"/>
        <w:rPr>
          <w:rFonts w:ascii="宋体" w:hAnsi="宋体" w:cs="宋体"/>
          <w:szCs w:val="21"/>
        </w:rPr>
      </w:pPr>
      <w:r w:rsidRPr="003D7C42">
        <w:rPr>
          <w:rFonts w:ascii="宋体" w:hAnsi="宋体" w:cs="宋体"/>
          <w:szCs w:val="21"/>
        </w:rPr>
        <w:t>h）</w:t>
      </w:r>
      <w:r w:rsidRPr="003D7C42">
        <w:rPr>
          <w:rFonts w:ascii="宋体" w:hAnsi="宋体" w:cs="宋体" w:hint="eastAsia"/>
          <w:szCs w:val="21"/>
        </w:rPr>
        <w:t>建设中学人工智能实验室，</w:t>
      </w:r>
      <w:proofErr w:type="gramStart"/>
      <w:r w:rsidRPr="003D7C42">
        <w:rPr>
          <w:rFonts w:ascii="宋体" w:hAnsi="宋体" w:cs="宋体" w:hint="eastAsia"/>
          <w:szCs w:val="21"/>
        </w:rPr>
        <w:t>宜设立</w:t>
      </w:r>
      <w:proofErr w:type="gramEnd"/>
      <w:r w:rsidRPr="003D7C42">
        <w:rPr>
          <w:rFonts w:ascii="宋体" w:hAnsi="宋体" w:cs="宋体" w:hint="eastAsia"/>
          <w:szCs w:val="21"/>
        </w:rPr>
        <w:t>多个研究和实践方向，帮助学生了解和应用人工智能技术，并激发他们对科技的兴趣。如机器人与自动化、计算机视觉、自然语言处理、数据科学与机器学习等。</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295" w:name="_Toc9262"/>
      <w:bookmarkStart w:id="296" w:name="_Toc23353"/>
      <w:bookmarkStart w:id="297" w:name="_Toc31280"/>
      <w:bookmarkStart w:id="298" w:name="_Toc31453"/>
      <w:bookmarkStart w:id="299" w:name="_Toc4941"/>
      <w:r w:rsidRPr="003D7C42">
        <w:rPr>
          <w:rFonts w:ascii="黑体" w:eastAsia="黑体" w:hAnsi="黑体" w:cs="黑体" w:hint="eastAsia"/>
          <w:bCs/>
          <w:kern w:val="0"/>
          <w:szCs w:val="21"/>
          <w:lang w:bidi="ar"/>
        </w:rPr>
        <w:t xml:space="preserve">6.4.3  </w:t>
      </w:r>
      <w:r w:rsidRPr="0038041E">
        <w:rPr>
          <w:rFonts w:ascii="黑体" w:eastAsia="黑体" w:hAnsi="黑体" w:cs="黑体" w:hint="eastAsia"/>
          <w:bCs/>
          <w:kern w:val="0"/>
          <w:szCs w:val="21"/>
          <w:lang w:bidi="ar"/>
        </w:rPr>
        <w:t>文化生活空间</w:t>
      </w:r>
      <w:bookmarkEnd w:id="295"/>
      <w:bookmarkEnd w:id="296"/>
      <w:bookmarkEnd w:id="297"/>
      <w:bookmarkEnd w:id="298"/>
      <w:bookmarkEnd w:id="299"/>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 xml:space="preserve">6.4.3.1 </w:t>
      </w:r>
      <w:r w:rsidRPr="003D7C42">
        <w:rPr>
          <w:rFonts w:ascii="宋体" w:hAnsi="宋体" w:cs="宋体" w:hint="eastAsia"/>
          <w:bCs/>
          <w:szCs w:val="21"/>
        </w:rPr>
        <w:t xml:space="preserve"> </w:t>
      </w:r>
      <w:r w:rsidRPr="003D7C42">
        <w:rPr>
          <w:rFonts w:ascii="宋体" w:hAnsi="宋体" w:cs="宋体" w:hint="eastAsia"/>
          <w:szCs w:val="21"/>
        </w:rPr>
        <w:t>文化生活空间是提供校园文化与生活服务的信息和物理空间相融合的场所，支持学生与教职工利用信息技术享受便捷的校园文化生活。</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6.4.3.2</w:t>
      </w:r>
      <w:r w:rsidRPr="003D7C42">
        <w:rPr>
          <w:rFonts w:ascii="宋体" w:hAnsi="宋体" w:cs="宋体" w:hint="eastAsia"/>
          <w:bCs/>
          <w:szCs w:val="21"/>
        </w:rPr>
        <w:t xml:space="preserve"> </w:t>
      </w:r>
      <w:r w:rsidRPr="003D7C42">
        <w:rPr>
          <w:rFonts w:ascii="宋体" w:hAnsi="宋体" w:cs="宋体" w:hint="eastAsia"/>
          <w:szCs w:val="21"/>
        </w:rPr>
        <w:t xml:space="preserve"> 文化生活空间应具备的条件:</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a）提供休息空间，配备多媒体设备，为师生提供适量的休闲娱乐服务；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b）提供学生作品展示与校园宣传空间，支持优秀作品与校园信息的多媒体展示；</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c）会议室、报告厅等场所配置会议系统。</w:t>
      </w:r>
    </w:p>
    <w:p w:rsidR="00EB57E6" w:rsidRPr="003D7C42" w:rsidRDefault="000D4CD6">
      <w:pPr>
        <w:rPr>
          <w:rFonts w:ascii="宋体" w:hAnsi="宋体" w:cs="宋体"/>
          <w:szCs w:val="21"/>
        </w:rPr>
      </w:pPr>
      <w:r w:rsidRPr="003D7C42">
        <w:rPr>
          <w:rFonts w:ascii="黑体" w:eastAsia="黑体" w:hAnsi="黑体" w:cs="黑体" w:hint="eastAsia"/>
          <w:bCs/>
          <w:kern w:val="0"/>
          <w:szCs w:val="21"/>
          <w:lang w:bidi="ar"/>
        </w:rPr>
        <w:t>6.4.3.3</w:t>
      </w:r>
      <w:r w:rsidRPr="003D7C42">
        <w:rPr>
          <w:rFonts w:ascii="宋体" w:hAnsi="宋体" w:cs="宋体" w:hint="eastAsia"/>
          <w:szCs w:val="21"/>
        </w:rPr>
        <w:t xml:space="preserve">  文化生活空间可选配的条件：</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a）提供课外自主学习空间，配备适量数字终端和充电设备；</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b）配备校园气象站，实时监测多种气象参数，支持学生科学探究和环境监控；</w:t>
      </w:r>
      <w:r w:rsidRPr="003D7C42">
        <w:rPr>
          <w:rFonts w:ascii="宋体" w:hAnsi="宋体" w:cs="宋体" w:hint="eastAsia"/>
          <w:szCs w:val="21"/>
        </w:rPr>
        <w:tab/>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lastRenderedPageBreak/>
        <w:t>c）公共服务区域(走廊、图书馆、活动室、行政楼、食堂、</w:t>
      </w:r>
      <w:r w:rsidRPr="003D7C42">
        <w:rPr>
          <w:rFonts w:ascii="宋体" w:hAnsi="宋体" w:cs="宋体"/>
          <w:szCs w:val="21"/>
        </w:rPr>
        <w:t>宿舍</w:t>
      </w:r>
      <w:r w:rsidRPr="003D7C42">
        <w:rPr>
          <w:rFonts w:ascii="宋体" w:hAnsi="宋体" w:cs="宋体" w:hint="eastAsia"/>
          <w:szCs w:val="21"/>
        </w:rPr>
        <w:t>等)按需配置电子屏、电脑及电子班牌类信息化公用终端；</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d）智慧食堂通过智能点</w:t>
      </w:r>
      <w:proofErr w:type="gramStart"/>
      <w:r w:rsidRPr="003D7C42">
        <w:rPr>
          <w:rFonts w:ascii="宋体" w:hAnsi="宋体" w:cs="宋体" w:hint="eastAsia"/>
          <w:szCs w:val="21"/>
        </w:rPr>
        <w:t>餐系统</w:t>
      </w:r>
      <w:proofErr w:type="gramEnd"/>
      <w:r w:rsidRPr="003D7C42">
        <w:rPr>
          <w:rFonts w:ascii="宋体" w:hAnsi="宋体" w:cs="宋体" w:hint="eastAsia"/>
          <w:szCs w:val="21"/>
        </w:rPr>
        <w:t>的终端进行点餐，食品</w:t>
      </w:r>
      <w:r w:rsidRPr="003D7C42">
        <w:rPr>
          <w:rFonts w:ascii="宋体" w:hAnsi="宋体" w:cs="宋体"/>
          <w:szCs w:val="21"/>
        </w:rPr>
        <w:t>安全智能管理系统</w:t>
      </w:r>
      <w:r w:rsidRPr="003D7C42">
        <w:rPr>
          <w:rFonts w:ascii="宋体" w:hAnsi="宋体" w:cs="宋体" w:hint="eastAsia"/>
          <w:szCs w:val="21"/>
        </w:rPr>
        <w:t>对</w:t>
      </w:r>
      <w:r w:rsidRPr="003D7C42">
        <w:rPr>
          <w:rFonts w:ascii="宋体" w:hAnsi="宋体" w:cs="宋体"/>
          <w:szCs w:val="21"/>
        </w:rPr>
        <w:t>食品</w:t>
      </w:r>
      <w:r w:rsidRPr="003D7C42">
        <w:rPr>
          <w:rFonts w:ascii="宋体" w:hAnsi="宋体" w:cs="宋体" w:hint="eastAsia"/>
          <w:szCs w:val="21"/>
        </w:rPr>
        <w:t>加工过程</w:t>
      </w:r>
      <w:r w:rsidRPr="003D7C42">
        <w:rPr>
          <w:rFonts w:ascii="宋体" w:hAnsi="宋体" w:cs="宋体"/>
          <w:szCs w:val="21"/>
        </w:rPr>
        <w:t>进行全过程</w:t>
      </w:r>
      <w:r w:rsidRPr="003D7C42">
        <w:rPr>
          <w:rFonts w:ascii="宋体" w:hAnsi="宋体" w:cs="宋体" w:hint="eastAsia"/>
          <w:szCs w:val="21"/>
        </w:rPr>
        <w:t>即时监督、</w:t>
      </w:r>
      <w:r w:rsidRPr="003D7C42">
        <w:rPr>
          <w:rFonts w:ascii="宋体" w:hAnsi="宋体" w:cs="宋体"/>
          <w:szCs w:val="21"/>
        </w:rPr>
        <w:t>远程监控</w:t>
      </w:r>
      <w:r w:rsidRPr="003D7C42">
        <w:rPr>
          <w:rFonts w:ascii="宋体" w:hAnsi="宋体" w:cs="宋体" w:hint="eastAsia"/>
          <w:szCs w:val="21"/>
        </w:rPr>
        <w:t>，智能库存管理系统</w:t>
      </w:r>
      <w:proofErr w:type="gramStart"/>
      <w:r w:rsidRPr="003D7C42">
        <w:rPr>
          <w:rFonts w:ascii="宋体" w:hAnsi="宋体" w:cs="宋体" w:hint="eastAsia"/>
          <w:szCs w:val="21"/>
        </w:rPr>
        <w:t>进行食材管理</w:t>
      </w:r>
      <w:proofErr w:type="gramEnd"/>
      <w:r w:rsidRPr="003D7C42">
        <w:rPr>
          <w:rFonts w:ascii="宋体" w:hAnsi="宋体" w:cs="宋体" w:hint="eastAsia"/>
          <w:szCs w:val="21"/>
        </w:rPr>
        <w:t>；</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e）智慧宿舍配置智能家居技术，为学生提供智能灯光、温控、安全监控等功能。可通过APP或语音控制调整室内环境，确保其舒适度；</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f）智慧交通停车系统通过智能识别技术，配备车牌识别、无感支付、人脸识别、智能监控等系统实时监控停车位的使用情况。地下智慧接送系统配置智能闸道、视频监控、电子引导屏对车辆进行管理；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g）智慧文化景观环境配置智能灯光、音响、喷泉，创造宜人的校园文化生活空间。</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300" w:name="_Toc24852"/>
      <w:bookmarkStart w:id="301" w:name="_Toc5753"/>
      <w:bookmarkStart w:id="302" w:name="_Toc21582"/>
      <w:bookmarkStart w:id="303" w:name="_Toc18108"/>
      <w:bookmarkStart w:id="304" w:name="_Toc30358"/>
      <w:r w:rsidRPr="003D7C42">
        <w:rPr>
          <w:rFonts w:ascii="黑体" w:eastAsia="黑体" w:hAnsi="黑体" w:cs="黑体" w:hint="eastAsia"/>
          <w:bCs/>
          <w:kern w:val="0"/>
          <w:szCs w:val="21"/>
          <w:lang w:bidi="ar"/>
        </w:rPr>
        <w:t>6.5  数字终端</w:t>
      </w:r>
      <w:bookmarkEnd w:id="300"/>
      <w:bookmarkEnd w:id="301"/>
      <w:bookmarkEnd w:id="302"/>
      <w:bookmarkEnd w:id="303"/>
      <w:bookmarkEnd w:id="304"/>
    </w:p>
    <w:p w:rsidR="00EB57E6" w:rsidRPr="0038041E" w:rsidRDefault="000D4CD6" w:rsidP="0038041E">
      <w:pPr>
        <w:widowControl/>
        <w:spacing w:beforeLines="50" w:before="156" w:afterLines="50" w:after="156"/>
        <w:outlineLvl w:val="2"/>
        <w:rPr>
          <w:rFonts w:ascii="黑体" w:eastAsia="黑体" w:hAnsi="黑体" w:cs="黑体"/>
          <w:bCs/>
          <w:kern w:val="0"/>
          <w:szCs w:val="21"/>
          <w:lang w:bidi="ar"/>
        </w:rPr>
      </w:pPr>
      <w:bookmarkStart w:id="305" w:name="_Toc20675"/>
      <w:bookmarkStart w:id="306" w:name="_Toc11739"/>
      <w:bookmarkStart w:id="307" w:name="_Toc30552"/>
      <w:bookmarkStart w:id="308" w:name="_Toc25609"/>
      <w:bookmarkStart w:id="309" w:name="_Toc31153"/>
      <w:r w:rsidRPr="003D7C42">
        <w:rPr>
          <w:rFonts w:ascii="黑体" w:eastAsia="黑体" w:hAnsi="黑体" w:cs="黑体" w:hint="eastAsia"/>
          <w:bCs/>
          <w:kern w:val="0"/>
          <w:szCs w:val="21"/>
          <w:lang w:bidi="ar"/>
        </w:rPr>
        <w:t xml:space="preserve">6.5.1  </w:t>
      </w:r>
      <w:r w:rsidRPr="0038041E">
        <w:rPr>
          <w:rFonts w:ascii="黑体" w:eastAsia="黑体" w:hAnsi="黑体" w:cs="黑体" w:hint="eastAsia"/>
          <w:bCs/>
          <w:kern w:val="0"/>
          <w:szCs w:val="21"/>
          <w:lang w:bidi="ar"/>
        </w:rPr>
        <w:t>教师终端</w:t>
      </w:r>
      <w:bookmarkEnd w:id="305"/>
      <w:bookmarkEnd w:id="306"/>
      <w:bookmarkEnd w:id="307"/>
      <w:bookmarkEnd w:id="308"/>
      <w:bookmarkEnd w:id="309"/>
    </w:p>
    <w:p w:rsidR="00EB57E6" w:rsidRPr="003D7C42" w:rsidRDefault="000D4CD6">
      <w:pPr>
        <w:ind w:firstLineChars="200" w:firstLine="420"/>
        <w:rPr>
          <w:rFonts w:ascii="宋体" w:hAnsi="宋体" w:cs="宋体"/>
          <w:szCs w:val="21"/>
        </w:rPr>
      </w:pPr>
      <w:r w:rsidRPr="003D7C42">
        <w:rPr>
          <w:rFonts w:ascii="宋体" w:hAnsi="宋体" w:cs="宋体" w:hint="eastAsia"/>
          <w:szCs w:val="21"/>
        </w:rPr>
        <w:t>教师终端设备配置应满足正常教学和办公的需要。</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a）每个办公场所应配备适量计算机，满足正常管理工作需要；</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b）每位专任教师应配备办公用计算机；</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c）每位专任教师宜配备可用于教育教学的移动智能终端。</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310" w:name="_Toc20913"/>
      <w:bookmarkStart w:id="311" w:name="_Toc24187"/>
      <w:bookmarkStart w:id="312" w:name="_Toc13456"/>
      <w:bookmarkStart w:id="313" w:name="_Toc14889"/>
      <w:bookmarkStart w:id="314" w:name="_Toc5162"/>
      <w:r w:rsidRPr="003D7C42">
        <w:rPr>
          <w:rFonts w:ascii="黑体" w:eastAsia="黑体" w:hAnsi="黑体" w:cs="黑体" w:hint="eastAsia"/>
          <w:bCs/>
          <w:kern w:val="0"/>
          <w:szCs w:val="21"/>
          <w:lang w:bidi="ar"/>
        </w:rPr>
        <w:t xml:space="preserve">6.5.2  </w:t>
      </w:r>
      <w:r w:rsidRPr="0038041E">
        <w:rPr>
          <w:rFonts w:ascii="黑体" w:eastAsia="黑体" w:hAnsi="黑体" w:cs="黑体" w:hint="eastAsia"/>
          <w:bCs/>
          <w:kern w:val="0"/>
          <w:szCs w:val="21"/>
          <w:lang w:bidi="ar"/>
        </w:rPr>
        <w:t>学生终端</w:t>
      </w:r>
      <w:bookmarkEnd w:id="310"/>
      <w:bookmarkEnd w:id="311"/>
      <w:bookmarkEnd w:id="312"/>
      <w:bookmarkEnd w:id="313"/>
      <w:bookmarkEnd w:id="314"/>
    </w:p>
    <w:p w:rsidR="00EB57E6" w:rsidRPr="003D7C42" w:rsidRDefault="000D4CD6">
      <w:pPr>
        <w:ind w:firstLineChars="200" w:firstLine="420"/>
        <w:rPr>
          <w:rFonts w:ascii="宋体" w:hAnsi="宋体" w:cs="宋体"/>
          <w:szCs w:val="21"/>
        </w:rPr>
      </w:pPr>
      <w:r w:rsidRPr="003D7C42">
        <w:rPr>
          <w:rFonts w:ascii="宋体" w:hAnsi="宋体" w:cs="宋体" w:hint="eastAsia"/>
          <w:szCs w:val="21"/>
        </w:rPr>
        <w:t>a）每个班级配备适量公用计算机、电子班牌、电子黑板、班级交互式多媒体和移动学习终端，并有机融合到教室环境中；</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b）应为学生自带设备提供网络接入、充电、储存、专用课桌等使用配套服务。</w:t>
      </w:r>
    </w:p>
    <w:p w:rsidR="00EB57E6" w:rsidRPr="003D7C42" w:rsidRDefault="000D4CD6" w:rsidP="0038041E">
      <w:pPr>
        <w:widowControl/>
        <w:spacing w:beforeLines="50" w:before="156" w:afterLines="50" w:after="156"/>
        <w:outlineLvl w:val="2"/>
        <w:rPr>
          <w:rFonts w:ascii="黑体" w:eastAsia="黑体" w:hAnsi="黑体" w:cs="黑体"/>
          <w:bCs/>
          <w:kern w:val="0"/>
          <w:szCs w:val="21"/>
          <w:lang w:bidi="ar"/>
        </w:rPr>
      </w:pPr>
      <w:bookmarkStart w:id="315" w:name="_Toc9143"/>
      <w:bookmarkStart w:id="316" w:name="_Toc17237"/>
      <w:bookmarkStart w:id="317" w:name="_Toc2068"/>
      <w:bookmarkStart w:id="318" w:name="_Toc7170"/>
      <w:bookmarkStart w:id="319" w:name="_Toc30613"/>
      <w:r w:rsidRPr="003D7C42">
        <w:rPr>
          <w:rFonts w:ascii="黑体" w:eastAsia="黑体" w:hAnsi="黑体" w:cs="黑体" w:hint="eastAsia"/>
          <w:bCs/>
          <w:kern w:val="0"/>
          <w:szCs w:val="21"/>
          <w:lang w:bidi="ar"/>
        </w:rPr>
        <w:t xml:space="preserve">6.5.3  </w:t>
      </w:r>
      <w:r w:rsidRPr="0038041E">
        <w:rPr>
          <w:rFonts w:ascii="黑体" w:eastAsia="黑体" w:hAnsi="黑体" w:cs="黑体" w:hint="eastAsia"/>
          <w:bCs/>
          <w:kern w:val="0"/>
          <w:szCs w:val="21"/>
          <w:lang w:bidi="ar"/>
        </w:rPr>
        <w:t>公用终端</w:t>
      </w:r>
      <w:bookmarkEnd w:id="315"/>
      <w:bookmarkEnd w:id="316"/>
      <w:bookmarkEnd w:id="317"/>
      <w:bookmarkEnd w:id="318"/>
      <w:bookmarkEnd w:id="319"/>
    </w:p>
    <w:p w:rsidR="00EB57E6" w:rsidRPr="003D7C42" w:rsidRDefault="000D4CD6">
      <w:pPr>
        <w:ind w:firstLineChars="200" w:firstLine="420"/>
        <w:rPr>
          <w:rFonts w:ascii="宋体" w:hAnsi="宋体" w:cs="宋体"/>
          <w:szCs w:val="21"/>
        </w:rPr>
      </w:pPr>
      <w:r w:rsidRPr="003D7C42">
        <w:rPr>
          <w:rFonts w:ascii="宋体" w:hAnsi="宋体" w:cs="宋体" w:hint="eastAsia"/>
          <w:szCs w:val="21"/>
        </w:rPr>
        <w:t>a）学校公共空间应配置合适的公用终端，如大屏幕显示设备、触控一体计算机等；</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b）宜配备</w:t>
      </w:r>
      <w:r w:rsidRPr="003D7C42">
        <w:rPr>
          <w:rFonts w:ascii="宋体" w:hAnsi="宋体" w:cs="宋体" w:hint="eastAsia"/>
          <w:spacing w:val="15"/>
          <w:szCs w:val="21"/>
          <w:shd w:val="clear" w:color="auto" w:fill="FFFFFF"/>
        </w:rPr>
        <w:t>智慧访客管理设备：认证识别访客终端；</w:t>
      </w:r>
    </w:p>
    <w:p w:rsidR="00EB57E6" w:rsidRPr="003D7C42" w:rsidRDefault="000D4CD6">
      <w:pPr>
        <w:ind w:firstLineChars="200" w:firstLine="420"/>
        <w:rPr>
          <w:rFonts w:ascii="宋体" w:hAnsi="宋体" w:cs="宋体"/>
          <w:szCs w:val="21"/>
        </w:rPr>
      </w:pPr>
      <w:r w:rsidRPr="003D7C42">
        <w:rPr>
          <w:rFonts w:ascii="宋体" w:hAnsi="宋体" w:cs="宋体" w:hint="eastAsia"/>
          <w:szCs w:val="21"/>
        </w:rPr>
        <w:t>c）宜配备智慧通行管理设备：人脸识别（测温）门禁终端、车牌识别，生物指纹识别等；</w:t>
      </w:r>
    </w:p>
    <w:p w:rsidR="00EB57E6" w:rsidRPr="003D7C42" w:rsidRDefault="000D4CD6">
      <w:pPr>
        <w:ind w:firstLineChars="200" w:firstLine="420"/>
        <w:rPr>
          <w:rFonts w:ascii="宋体" w:hAnsi="宋体" w:cs="宋体"/>
          <w:spacing w:val="15"/>
          <w:szCs w:val="21"/>
          <w:shd w:val="clear" w:color="auto" w:fill="FFFFFF"/>
        </w:rPr>
      </w:pPr>
      <w:r w:rsidRPr="003D7C42">
        <w:rPr>
          <w:rFonts w:ascii="宋体" w:hAnsi="宋体" w:cs="宋体" w:hint="eastAsia"/>
          <w:szCs w:val="21"/>
        </w:rPr>
        <w:t>d）宜配备智慧消费支付设备：</w:t>
      </w:r>
      <w:r w:rsidRPr="003D7C42">
        <w:rPr>
          <w:rFonts w:ascii="宋体" w:hAnsi="宋体" w:cs="宋体" w:hint="eastAsia"/>
          <w:spacing w:val="15"/>
          <w:szCs w:val="21"/>
          <w:shd w:val="clear" w:color="auto" w:fill="FFFFFF"/>
        </w:rPr>
        <w:t>智能用餐消费结算终端；</w:t>
      </w:r>
    </w:p>
    <w:p w:rsidR="00EB57E6" w:rsidRPr="003D7C42" w:rsidRDefault="000D4CD6">
      <w:pPr>
        <w:ind w:firstLineChars="200" w:firstLine="420"/>
        <w:rPr>
          <w:rFonts w:ascii="宋体" w:hAnsi="宋体" w:cs="宋体"/>
          <w:spacing w:val="15"/>
          <w:szCs w:val="21"/>
          <w:shd w:val="clear" w:color="auto" w:fill="FFFFFF"/>
        </w:rPr>
      </w:pPr>
      <w:r w:rsidRPr="003D7C42">
        <w:rPr>
          <w:rFonts w:ascii="宋体" w:hAnsi="宋体" w:cs="宋体" w:hint="eastAsia"/>
          <w:szCs w:val="21"/>
        </w:rPr>
        <w:t>e）宜配备</w:t>
      </w:r>
      <w:r w:rsidRPr="003D7C42">
        <w:rPr>
          <w:rFonts w:ascii="宋体" w:hAnsi="宋体" w:cs="宋体" w:hint="eastAsia"/>
          <w:spacing w:val="15"/>
          <w:szCs w:val="21"/>
          <w:shd w:val="clear" w:color="auto" w:fill="FFFFFF"/>
        </w:rPr>
        <w:t>智慧用水用电用气管理设备：智能能耗管理一体终端。</w:t>
      </w:r>
    </w:p>
    <w:p w:rsidR="00EB57E6" w:rsidRPr="003D7C42" w:rsidRDefault="00EB57E6">
      <w:pPr>
        <w:pStyle w:val="a0"/>
      </w:pPr>
    </w:p>
    <w:p w:rsidR="00EB57E6" w:rsidRPr="003D7C42" w:rsidRDefault="000D4CD6">
      <w:pPr>
        <w:outlineLvl w:val="0"/>
        <w:rPr>
          <w:rFonts w:ascii="黑体" w:eastAsia="黑体" w:hAnsi="黑体" w:cs="黑体"/>
          <w:bCs/>
          <w:szCs w:val="21"/>
        </w:rPr>
      </w:pPr>
      <w:bookmarkStart w:id="320" w:name="_Toc17066"/>
      <w:bookmarkStart w:id="321" w:name="_Toc20619"/>
      <w:bookmarkStart w:id="322" w:name="_Toc4615"/>
      <w:bookmarkStart w:id="323" w:name="_Toc4165"/>
      <w:bookmarkStart w:id="324" w:name="_Toc31580"/>
      <w:r w:rsidRPr="003D7C42">
        <w:rPr>
          <w:rFonts w:ascii="黑体" w:eastAsia="黑体" w:hAnsi="黑体" w:cs="黑体" w:hint="eastAsia"/>
          <w:bCs/>
          <w:szCs w:val="21"/>
        </w:rPr>
        <w:t xml:space="preserve">7  </w:t>
      </w:r>
      <w:r w:rsidRPr="003D7C42">
        <w:rPr>
          <w:rFonts w:ascii="黑体" w:eastAsia="黑体" w:hAnsi="黑体" w:cs="黑体" w:hint="eastAsia"/>
          <w:szCs w:val="21"/>
        </w:rPr>
        <w:t>场景应用</w:t>
      </w:r>
      <w:bookmarkEnd w:id="320"/>
      <w:bookmarkEnd w:id="321"/>
      <w:bookmarkEnd w:id="322"/>
      <w:bookmarkEnd w:id="323"/>
      <w:bookmarkEnd w:id="324"/>
    </w:p>
    <w:p w:rsidR="00EB57E6" w:rsidRPr="003D7C42" w:rsidRDefault="000D4CD6">
      <w:pPr>
        <w:rPr>
          <w:rFonts w:ascii="宋体" w:hAnsi="宋体" w:cs="宋体"/>
          <w:szCs w:val="21"/>
        </w:rPr>
      </w:pPr>
      <w:r w:rsidRPr="003D7C42">
        <w:rPr>
          <w:rFonts w:ascii="宋体" w:hAnsi="宋体" w:cs="宋体" w:hint="eastAsia"/>
          <w:szCs w:val="21"/>
        </w:rPr>
        <w:t xml:space="preserve"> </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325" w:name="_Toc22413"/>
      <w:bookmarkStart w:id="326" w:name="_Toc17562"/>
      <w:bookmarkStart w:id="327" w:name="_Toc83"/>
      <w:bookmarkStart w:id="328" w:name="_Toc11376"/>
      <w:bookmarkStart w:id="329" w:name="_Toc4835"/>
      <w:r w:rsidRPr="003D7C42">
        <w:rPr>
          <w:rFonts w:ascii="黑体" w:eastAsia="黑体" w:hAnsi="黑体" w:cs="黑体" w:hint="eastAsia"/>
          <w:bCs/>
          <w:kern w:val="0"/>
          <w:szCs w:val="21"/>
          <w:lang w:bidi="ar"/>
        </w:rPr>
        <w:t>7.1  智慧教学</w:t>
      </w:r>
      <w:bookmarkEnd w:id="325"/>
      <w:bookmarkEnd w:id="326"/>
      <w:bookmarkEnd w:id="327"/>
      <w:bookmarkEnd w:id="328"/>
      <w:bookmarkEnd w:id="329"/>
    </w:p>
    <w:p w:rsidR="00EB57E6" w:rsidRPr="003D7C42" w:rsidRDefault="000D4CD6">
      <w:pPr>
        <w:widowControl/>
        <w:outlineLvl w:val="2"/>
        <w:rPr>
          <w:rFonts w:ascii="黑体" w:eastAsia="黑体" w:hAnsi="黑体" w:cs="黑体"/>
          <w:kern w:val="0"/>
          <w:szCs w:val="21"/>
          <w:lang w:bidi="ar"/>
        </w:rPr>
      </w:pPr>
      <w:bookmarkStart w:id="330" w:name="_Toc25073"/>
      <w:bookmarkStart w:id="331" w:name="_Toc10517"/>
      <w:bookmarkStart w:id="332" w:name="_Toc7400"/>
      <w:bookmarkStart w:id="333" w:name="_Toc18991"/>
      <w:bookmarkStart w:id="334" w:name="_Toc2727"/>
      <w:r w:rsidRPr="003D7C42">
        <w:rPr>
          <w:rFonts w:ascii="黑体" w:eastAsia="黑体" w:hAnsi="黑体" w:cs="黑体" w:hint="eastAsia"/>
          <w:bCs/>
          <w:kern w:val="0"/>
          <w:szCs w:val="21"/>
          <w:lang w:bidi="ar"/>
        </w:rPr>
        <w:t xml:space="preserve">7.1.1  </w:t>
      </w:r>
      <w:r w:rsidRPr="003D7C42">
        <w:rPr>
          <w:rFonts w:ascii="黑体" w:eastAsia="黑体" w:hAnsi="黑体" w:cs="黑体" w:hint="eastAsia"/>
          <w:kern w:val="0"/>
          <w:szCs w:val="21"/>
          <w:lang w:bidi="ar"/>
        </w:rPr>
        <w:t>网络备课</w:t>
      </w:r>
      <w:bookmarkEnd w:id="330"/>
      <w:bookmarkEnd w:id="331"/>
      <w:bookmarkEnd w:id="332"/>
      <w:bookmarkEnd w:id="333"/>
      <w:bookmarkEnd w:id="334"/>
    </w:p>
    <w:p w:rsidR="00EB57E6" w:rsidRPr="003D7C42" w:rsidRDefault="000D4CD6">
      <w:pPr>
        <w:outlineLvl w:val="0"/>
        <w:rPr>
          <w:rFonts w:ascii="宋体" w:hAnsi="宋体" w:cs="宋体"/>
          <w:szCs w:val="21"/>
        </w:rPr>
      </w:pPr>
      <w:r w:rsidRPr="003D7C42">
        <w:rPr>
          <w:rFonts w:ascii="宋体" w:hAnsi="宋体" w:cs="宋体" w:hint="eastAsia"/>
          <w:szCs w:val="21"/>
        </w:rPr>
        <w:t xml:space="preserve">     </w:t>
      </w:r>
      <w:r w:rsidRPr="003D7C42">
        <w:rPr>
          <w:rFonts w:ascii="宋体" w:hAnsi="宋体" w:cs="宋体" w:hint="eastAsia"/>
          <w:bCs/>
          <w:szCs w:val="21"/>
        </w:rPr>
        <w:t xml:space="preserve"> </w:t>
      </w:r>
      <w:bookmarkStart w:id="335" w:name="_Toc3052"/>
      <w:bookmarkStart w:id="336" w:name="_Toc6753"/>
      <w:bookmarkStart w:id="337" w:name="_Toc20972"/>
      <w:bookmarkStart w:id="338" w:name="_Toc8571"/>
      <w:bookmarkStart w:id="339" w:name="_Toc12"/>
      <w:bookmarkStart w:id="340" w:name="_Toc17750"/>
      <w:bookmarkStart w:id="341" w:name="_Toc3391"/>
      <w:bookmarkStart w:id="342" w:name="_Toc29252"/>
      <w:bookmarkStart w:id="343" w:name="_Toc4841"/>
      <w:bookmarkStart w:id="344" w:name="_Toc5466"/>
      <w:bookmarkStart w:id="345" w:name="_Toc8980"/>
      <w:bookmarkStart w:id="346" w:name="_Toc16147"/>
      <w:r w:rsidRPr="003D7C42">
        <w:rPr>
          <w:rFonts w:ascii="宋体" w:hAnsi="宋体" w:cs="宋体" w:hint="eastAsia"/>
          <w:szCs w:val="21"/>
        </w:rPr>
        <w:t>a）</w:t>
      </w:r>
      <w:r w:rsidRPr="003D7C42">
        <w:rPr>
          <w:rFonts w:ascii="宋体" w:hAnsi="宋体" w:cs="宋体" w:hint="eastAsia"/>
          <w:kern w:val="0"/>
          <w:szCs w:val="21"/>
          <w:lang w:bidi="ar"/>
        </w:rPr>
        <w:t>应</w:t>
      </w:r>
      <w:r w:rsidRPr="003D7C42">
        <w:rPr>
          <w:rFonts w:ascii="宋体" w:hAnsi="宋体" w:cs="宋体" w:hint="eastAsia"/>
          <w:szCs w:val="21"/>
        </w:rPr>
        <w:t>支持教师利用备课平台进行在线备课；</w:t>
      </w:r>
      <w:bookmarkEnd w:id="335"/>
      <w:bookmarkEnd w:id="336"/>
      <w:bookmarkEnd w:id="337"/>
      <w:bookmarkEnd w:id="338"/>
      <w:bookmarkEnd w:id="339"/>
      <w:bookmarkEnd w:id="340"/>
      <w:bookmarkEnd w:id="341"/>
      <w:bookmarkEnd w:id="342"/>
      <w:bookmarkEnd w:id="343"/>
      <w:bookmarkEnd w:id="344"/>
      <w:bookmarkEnd w:id="345"/>
      <w:bookmarkEnd w:id="346"/>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r w:rsidRPr="003D7C42">
        <w:rPr>
          <w:rFonts w:ascii="宋体" w:hAnsi="宋体" w:cs="宋体" w:hint="eastAsia"/>
          <w:kern w:val="0"/>
          <w:szCs w:val="21"/>
          <w:lang w:bidi="ar"/>
        </w:rPr>
        <w:t>应</w:t>
      </w:r>
      <w:r w:rsidRPr="003D7C42">
        <w:rPr>
          <w:rFonts w:ascii="宋体" w:hAnsi="宋体" w:cs="宋体" w:hint="eastAsia"/>
          <w:szCs w:val="21"/>
        </w:rPr>
        <w:t>支持教师通过平台智能获取数字备课资源，且能对资源进行编辑、创作；</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r w:rsidRPr="003D7C42">
        <w:rPr>
          <w:rFonts w:ascii="宋体" w:hAnsi="宋体" w:cs="宋体" w:hint="eastAsia"/>
          <w:kern w:val="0"/>
          <w:szCs w:val="21"/>
          <w:lang w:bidi="ar"/>
        </w:rPr>
        <w:t>应</w:t>
      </w:r>
      <w:r w:rsidRPr="003D7C42">
        <w:rPr>
          <w:rFonts w:ascii="宋体" w:hAnsi="宋体" w:cs="宋体" w:hint="eastAsia"/>
          <w:szCs w:val="21"/>
        </w:rPr>
        <w:t>支持多端协同，教师能够将制作的备授课资源在教室无缝便捷获取；</w:t>
      </w:r>
    </w:p>
    <w:p w:rsidR="00EB57E6" w:rsidRPr="003D7C42" w:rsidRDefault="000D4CD6">
      <w:pPr>
        <w:outlineLvl w:val="0"/>
        <w:rPr>
          <w:rFonts w:ascii="宋体" w:hAnsi="宋体" w:cs="宋体"/>
          <w:szCs w:val="21"/>
        </w:rPr>
      </w:pPr>
      <w:r w:rsidRPr="003D7C42">
        <w:rPr>
          <w:rFonts w:ascii="宋体" w:hAnsi="宋体" w:cs="宋体" w:hint="eastAsia"/>
          <w:szCs w:val="21"/>
        </w:rPr>
        <w:t xml:space="preserve">      </w:t>
      </w:r>
      <w:bookmarkStart w:id="347" w:name="_Toc17238"/>
      <w:bookmarkStart w:id="348" w:name="_Toc3051"/>
      <w:bookmarkStart w:id="349" w:name="_Toc5317"/>
      <w:bookmarkStart w:id="350" w:name="_Toc1607"/>
      <w:bookmarkStart w:id="351" w:name="_Toc31047"/>
      <w:bookmarkStart w:id="352" w:name="_Toc13419"/>
      <w:bookmarkStart w:id="353" w:name="_Toc17769"/>
      <w:bookmarkStart w:id="354" w:name="_Toc15466"/>
      <w:bookmarkStart w:id="355" w:name="_Toc26569"/>
      <w:bookmarkStart w:id="356" w:name="_Toc12925"/>
      <w:bookmarkStart w:id="357" w:name="_Toc10974"/>
      <w:bookmarkStart w:id="358" w:name="_Toc11918"/>
      <w:r w:rsidRPr="003D7C42">
        <w:rPr>
          <w:rFonts w:ascii="宋体" w:hAnsi="宋体" w:cs="宋体" w:hint="eastAsia"/>
          <w:szCs w:val="21"/>
        </w:rPr>
        <w:t>d）</w:t>
      </w:r>
      <w:r w:rsidRPr="003D7C42">
        <w:rPr>
          <w:rFonts w:ascii="宋体" w:hAnsi="宋体" w:cs="宋体" w:hint="eastAsia"/>
          <w:kern w:val="0"/>
          <w:szCs w:val="21"/>
          <w:lang w:bidi="ar"/>
        </w:rPr>
        <w:t>应</w:t>
      </w:r>
      <w:r w:rsidRPr="003D7C42">
        <w:rPr>
          <w:rFonts w:ascii="宋体" w:hAnsi="宋体" w:cs="宋体" w:hint="eastAsia"/>
          <w:szCs w:val="21"/>
        </w:rPr>
        <w:t>支持教师开展远程协作备课。</w:t>
      </w:r>
      <w:bookmarkEnd w:id="347"/>
      <w:bookmarkEnd w:id="348"/>
      <w:bookmarkEnd w:id="349"/>
      <w:bookmarkEnd w:id="350"/>
      <w:bookmarkEnd w:id="351"/>
      <w:bookmarkEnd w:id="352"/>
      <w:bookmarkEnd w:id="353"/>
      <w:bookmarkEnd w:id="354"/>
      <w:bookmarkEnd w:id="355"/>
      <w:bookmarkEnd w:id="356"/>
      <w:bookmarkEnd w:id="357"/>
      <w:bookmarkEnd w:id="358"/>
    </w:p>
    <w:p w:rsidR="00EB57E6" w:rsidRPr="003D7C42" w:rsidRDefault="000D4CD6">
      <w:pPr>
        <w:widowControl/>
        <w:outlineLvl w:val="2"/>
        <w:rPr>
          <w:rFonts w:ascii="黑体" w:eastAsia="黑体" w:hAnsi="黑体" w:cs="黑体"/>
          <w:kern w:val="0"/>
          <w:szCs w:val="21"/>
          <w:lang w:bidi="ar"/>
        </w:rPr>
      </w:pPr>
      <w:bookmarkStart w:id="359" w:name="_Toc5709"/>
      <w:bookmarkStart w:id="360" w:name="_Toc28382"/>
      <w:bookmarkStart w:id="361" w:name="_Toc22587"/>
      <w:bookmarkStart w:id="362" w:name="_Toc10033"/>
      <w:bookmarkStart w:id="363" w:name="_Toc20796"/>
      <w:r w:rsidRPr="003D7C42">
        <w:rPr>
          <w:rFonts w:ascii="黑体" w:eastAsia="黑体" w:hAnsi="黑体" w:cs="黑体" w:hint="eastAsia"/>
          <w:bCs/>
          <w:kern w:val="0"/>
          <w:szCs w:val="21"/>
          <w:lang w:bidi="ar"/>
        </w:rPr>
        <w:t xml:space="preserve">7.1.2  </w:t>
      </w:r>
      <w:r w:rsidRPr="003D7C42">
        <w:rPr>
          <w:rFonts w:ascii="黑体" w:eastAsia="黑体" w:hAnsi="黑体" w:cs="黑体" w:hint="eastAsia"/>
          <w:kern w:val="0"/>
          <w:szCs w:val="21"/>
          <w:lang w:bidi="ar"/>
        </w:rPr>
        <w:t>课堂教学</w:t>
      </w:r>
      <w:bookmarkEnd w:id="359"/>
      <w:bookmarkEnd w:id="360"/>
      <w:bookmarkEnd w:id="361"/>
      <w:bookmarkEnd w:id="362"/>
      <w:bookmarkEnd w:id="363"/>
    </w:p>
    <w:p w:rsidR="00EB57E6" w:rsidRPr="003D7C42" w:rsidRDefault="000D4CD6">
      <w:pPr>
        <w:rPr>
          <w:rFonts w:ascii="宋体" w:hAnsi="宋体" w:cs="宋体"/>
          <w:szCs w:val="21"/>
        </w:rPr>
      </w:pPr>
      <w:r w:rsidRPr="003D7C42">
        <w:rPr>
          <w:rFonts w:ascii="宋体" w:hAnsi="宋体" w:cs="宋体" w:hint="eastAsia"/>
          <w:szCs w:val="21"/>
        </w:rPr>
        <w:t xml:space="preserve">      a）</w:t>
      </w:r>
      <w:r w:rsidRPr="003D7C42">
        <w:rPr>
          <w:rFonts w:ascii="宋体" w:hAnsi="宋体" w:cs="宋体" w:hint="eastAsia"/>
          <w:kern w:val="0"/>
          <w:szCs w:val="21"/>
          <w:lang w:bidi="ar"/>
        </w:rPr>
        <w:t>应</w:t>
      </w:r>
      <w:r w:rsidRPr="003D7C42">
        <w:rPr>
          <w:rFonts w:ascii="宋体" w:hAnsi="宋体" w:cs="宋体" w:hint="eastAsia"/>
          <w:szCs w:val="21"/>
        </w:rPr>
        <w:t>支持基于网络教学平台的课前、课中、课后和线上线下一体化教学设计；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r w:rsidRPr="003D7C42">
        <w:rPr>
          <w:rFonts w:ascii="宋体" w:hAnsi="宋体" w:cs="宋体" w:hint="eastAsia"/>
          <w:kern w:val="0"/>
          <w:szCs w:val="21"/>
          <w:lang w:bidi="ar"/>
        </w:rPr>
        <w:t>应</w:t>
      </w:r>
      <w:r w:rsidRPr="003D7C42">
        <w:rPr>
          <w:rFonts w:ascii="宋体" w:hAnsi="宋体" w:cs="宋体" w:hint="eastAsia"/>
          <w:szCs w:val="21"/>
        </w:rPr>
        <w:t>支持线上线下混合教学、翻转课堂、小组合作学习等多种教学活动的开展；</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r w:rsidRPr="003D7C42">
        <w:rPr>
          <w:rFonts w:ascii="宋体" w:hAnsi="宋体" w:cs="宋体" w:hint="eastAsia"/>
          <w:kern w:val="0"/>
          <w:szCs w:val="21"/>
          <w:lang w:bidi="ar"/>
        </w:rPr>
        <w:t>应</w:t>
      </w:r>
      <w:r w:rsidRPr="003D7C42">
        <w:rPr>
          <w:rFonts w:ascii="宋体" w:hAnsi="宋体" w:cs="宋体" w:hint="eastAsia"/>
          <w:szCs w:val="21"/>
        </w:rPr>
        <w:t>支持对课堂教学过程数据的智能采集与统计，开展基于数据分析的精准教学；</w:t>
      </w:r>
    </w:p>
    <w:p w:rsidR="00EB57E6" w:rsidRPr="003D7C42" w:rsidRDefault="000D4CD6">
      <w:pPr>
        <w:rPr>
          <w:rFonts w:ascii="宋体" w:hAnsi="宋体" w:cs="宋体"/>
          <w:szCs w:val="21"/>
        </w:rPr>
      </w:pPr>
      <w:r w:rsidRPr="003D7C42">
        <w:rPr>
          <w:rFonts w:ascii="宋体" w:hAnsi="宋体" w:cs="宋体" w:hint="eastAsia"/>
          <w:szCs w:val="21"/>
        </w:rPr>
        <w:lastRenderedPageBreak/>
        <w:t xml:space="preserve">     </w:t>
      </w:r>
      <w:r w:rsidRPr="003D7C42">
        <w:rPr>
          <w:rFonts w:ascii="宋体" w:hAnsi="宋体" w:cs="宋体" w:hint="eastAsia"/>
          <w:bCs/>
          <w:szCs w:val="21"/>
        </w:rPr>
        <w:t xml:space="preserve"> </w:t>
      </w:r>
      <w:r w:rsidRPr="003D7C42">
        <w:rPr>
          <w:rFonts w:ascii="宋体" w:hAnsi="宋体" w:cs="宋体" w:hint="eastAsia"/>
          <w:szCs w:val="21"/>
        </w:rPr>
        <w:t>d）</w:t>
      </w:r>
      <w:proofErr w:type="gramStart"/>
      <w:r w:rsidRPr="003D7C42">
        <w:rPr>
          <w:rFonts w:ascii="宋体" w:hAnsi="宋体" w:cs="宋体" w:hint="eastAsia"/>
          <w:kern w:val="0"/>
          <w:szCs w:val="21"/>
          <w:lang w:bidi="ar"/>
        </w:rPr>
        <w:t>宜</w:t>
      </w:r>
      <w:r w:rsidRPr="003D7C42">
        <w:rPr>
          <w:rFonts w:ascii="宋体" w:hAnsi="宋体" w:cs="宋体" w:hint="eastAsia"/>
          <w:szCs w:val="21"/>
        </w:rPr>
        <w:t>支持</w:t>
      </w:r>
      <w:proofErr w:type="gramEnd"/>
      <w:r w:rsidRPr="003D7C42">
        <w:rPr>
          <w:rFonts w:ascii="宋体" w:hAnsi="宋体" w:cs="宋体" w:hint="eastAsia"/>
          <w:szCs w:val="21"/>
        </w:rPr>
        <w:t>课堂教学的远程直播互动、多教室互动、多终端观看。</w:t>
      </w:r>
    </w:p>
    <w:p w:rsidR="00EB57E6" w:rsidRPr="003D7C42" w:rsidRDefault="000D4CD6">
      <w:pPr>
        <w:widowControl/>
        <w:outlineLvl w:val="2"/>
        <w:rPr>
          <w:rFonts w:ascii="黑体" w:eastAsia="黑体" w:hAnsi="黑体" w:cs="黑体"/>
          <w:bCs/>
          <w:kern w:val="0"/>
          <w:szCs w:val="21"/>
          <w:lang w:bidi="ar"/>
        </w:rPr>
      </w:pPr>
      <w:bookmarkStart w:id="364" w:name="_Toc3973"/>
      <w:bookmarkStart w:id="365" w:name="_Toc32025"/>
      <w:bookmarkStart w:id="366" w:name="_Toc12923"/>
      <w:bookmarkStart w:id="367" w:name="_Toc29172"/>
      <w:bookmarkStart w:id="368" w:name="_Toc547"/>
      <w:r w:rsidRPr="003D7C42">
        <w:rPr>
          <w:rFonts w:ascii="黑体" w:eastAsia="黑体" w:hAnsi="黑体" w:cs="黑体" w:hint="eastAsia"/>
          <w:bCs/>
          <w:kern w:val="0"/>
          <w:szCs w:val="21"/>
          <w:lang w:bidi="ar"/>
        </w:rPr>
        <w:t xml:space="preserve">7.1.3  </w:t>
      </w:r>
      <w:r w:rsidRPr="003D7C42">
        <w:rPr>
          <w:rFonts w:ascii="黑体" w:eastAsia="黑体" w:hAnsi="黑体" w:cs="黑体" w:hint="eastAsia"/>
          <w:kern w:val="0"/>
          <w:szCs w:val="21"/>
          <w:lang w:bidi="ar"/>
        </w:rPr>
        <w:t>智慧作业</w:t>
      </w:r>
      <w:bookmarkEnd w:id="364"/>
      <w:bookmarkEnd w:id="365"/>
      <w:bookmarkEnd w:id="366"/>
      <w:bookmarkEnd w:id="367"/>
      <w:bookmarkEnd w:id="368"/>
    </w:p>
    <w:p w:rsidR="00EB57E6" w:rsidRPr="003D7C42" w:rsidRDefault="000D4CD6">
      <w:pPr>
        <w:ind w:firstLineChars="300" w:firstLine="630"/>
        <w:outlineLvl w:val="1"/>
        <w:rPr>
          <w:rFonts w:ascii="宋体" w:hAnsi="宋体" w:cs="宋体"/>
          <w:szCs w:val="21"/>
        </w:rPr>
      </w:pPr>
      <w:bookmarkStart w:id="369" w:name="_Toc12896"/>
      <w:bookmarkStart w:id="370" w:name="_Toc30877"/>
      <w:bookmarkStart w:id="371" w:name="_Toc14769"/>
      <w:bookmarkStart w:id="372" w:name="_Toc23039"/>
      <w:bookmarkStart w:id="373" w:name="_Toc58"/>
      <w:bookmarkStart w:id="374" w:name="_Toc17514"/>
      <w:bookmarkStart w:id="375" w:name="_Toc12809"/>
      <w:bookmarkStart w:id="376" w:name="_Toc17858"/>
      <w:bookmarkStart w:id="377" w:name="_Toc30536"/>
      <w:bookmarkStart w:id="378" w:name="_Toc19294"/>
      <w:bookmarkStart w:id="379" w:name="_Toc16037"/>
      <w:bookmarkStart w:id="380" w:name="_Toc22401"/>
      <w:r w:rsidRPr="003D7C42">
        <w:rPr>
          <w:rFonts w:ascii="宋体" w:hAnsi="宋体" w:cs="宋体" w:hint="eastAsia"/>
          <w:szCs w:val="21"/>
        </w:rPr>
        <w:t>a）</w:t>
      </w:r>
      <w:proofErr w:type="gramStart"/>
      <w:r w:rsidRPr="003D7C42">
        <w:rPr>
          <w:rFonts w:ascii="宋体" w:hAnsi="宋体" w:cs="宋体" w:hint="eastAsia"/>
          <w:kern w:val="0"/>
          <w:szCs w:val="21"/>
          <w:lang w:bidi="ar"/>
        </w:rPr>
        <w:t>宜</w:t>
      </w:r>
      <w:r w:rsidRPr="003D7C42">
        <w:rPr>
          <w:rFonts w:ascii="宋体" w:hAnsi="宋体" w:cs="宋体" w:hint="eastAsia"/>
          <w:szCs w:val="21"/>
        </w:rPr>
        <w:t>支持</w:t>
      </w:r>
      <w:proofErr w:type="gramEnd"/>
      <w:r w:rsidRPr="003D7C42">
        <w:rPr>
          <w:rFonts w:ascii="宋体" w:hAnsi="宋体" w:cs="宋体" w:hint="eastAsia"/>
          <w:szCs w:val="21"/>
        </w:rPr>
        <w:t>与线下课程配套的同步练习；</w:t>
      </w:r>
      <w:bookmarkEnd w:id="369"/>
      <w:bookmarkEnd w:id="370"/>
      <w:bookmarkEnd w:id="371"/>
      <w:bookmarkEnd w:id="372"/>
      <w:bookmarkEnd w:id="373"/>
      <w:bookmarkEnd w:id="374"/>
      <w:bookmarkEnd w:id="375"/>
      <w:bookmarkEnd w:id="376"/>
      <w:bookmarkEnd w:id="377"/>
      <w:bookmarkEnd w:id="378"/>
      <w:bookmarkEnd w:id="379"/>
      <w:bookmarkEnd w:id="380"/>
    </w:p>
    <w:p w:rsidR="00EB57E6" w:rsidRPr="003D7C42" w:rsidRDefault="000D4CD6">
      <w:pPr>
        <w:ind w:firstLineChars="300" w:firstLine="630"/>
        <w:outlineLvl w:val="1"/>
        <w:rPr>
          <w:rFonts w:ascii="宋体" w:hAnsi="宋体" w:cs="宋体"/>
          <w:szCs w:val="21"/>
        </w:rPr>
      </w:pPr>
      <w:bookmarkStart w:id="381" w:name="_Toc22972"/>
      <w:bookmarkStart w:id="382" w:name="_Toc27542"/>
      <w:bookmarkStart w:id="383" w:name="_Toc194"/>
      <w:bookmarkStart w:id="384" w:name="_Toc17784"/>
      <w:bookmarkStart w:id="385" w:name="_Toc10679"/>
      <w:bookmarkStart w:id="386" w:name="_Toc4454"/>
      <w:bookmarkStart w:id="387" w:name="_Toc11071"/>
      <w:bookmarkStart w:id="388" w:name="_Toc25586"/>
      <w:bookmarkStart w:id="389" w:name="_Toc11161"/>
      <w:bookmarkStart w:id="390" w:name="_Toc4045"/>
      <w:bookmarkStart w:id="391" w:name="_Toc26711"/>
      <w:bookmarkStart w:id="392" w:name="_Toc9078"/>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根据课堂学情智能推送作业；</w:t>
      </w:r>
      <w:bookmarkEnd w:id="381"/>
      <w:bookmarkEnd w:id="382"/>
      <w:bookmarkEnd w:id="383"/>
      <w:bookmarkEnd w:id="384"/>
      <w:bookmarkEnd w:id="385"/>
      <w:bookmarkEnd w:id="386"/>
      <w:bookmarkEnd w:id="387"/>
      <w:bookmarkEnd w:id="388"/>
      <w:bookmarkEnd w:id="389"/>
      <w:bookmarkEnd w:id="390"/>
      <w:bookmarkEnd w:id="391"/>
      <w:bookmarkEnd w:id="392"/>
    </w:p>
    <w:p w:rsidR="00EB57E6" w:rsidRPr="003D7C42" w:rsidRDefault="000D4CD6">
      <w:pPr>
        <w:ind w:firstLineChars="300" w:firstLine="630"/>
        <w:outlineLvl w:val="1"/>
        <w:rPr>
          <w:rFonts w:ascii="宋体" w:hAnsi="宋体" w:cs="宋体"/>
          <w:szCs w:val="21"/>
        </w:rPr>
      </w:pPr>
      <w:bookmarkStart w:id="393" w:name="_Toc7928"/>
      <w:bookmarkStart w:id="394" w:name="_Toc9737"/>
      <w:bookmarkStart w:id="395" w:name="_Toc22864"/>
      <w:bookmarkStart w:id="396" w:name="_Toc11804"/>
      <w:bookmarkStart w:id="397" w:name="_Toc27459"/>
      <w:bookmarkStart w:id="398" w:name="_Toc8322"/>
      <w:bookmarkStart w:id="399" w:name="_Toc28404"/>
      <w:bookmarkStart w:id="400" w:name="_Toc23544"/>
      <w:bookmarkStart w:id="401" w:name="_Toc25112"/>
      <w:bookmarkStart w:id="402" w:name="_Toc1721"/>
      <w:bookmarkStart w:id="403" w:name="_Toc19801"/>
      <w:bookmarkStart w:id="404" w:name="_Toc32227"/>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题库管理、试卷生成、在线测试及其结果的即时反馈；</w:t>
      </w:r>
      <w:bookmarkEnd w:id="393"/>
      <w:bookmarkEnd w:id="394"/>
      <w:bookmarkEnd w:id="395"/>
      <w:bookmarkEnd w:id="396"/>
      <w:bookmarkEnd w:id="397"/>
      <w:bookmarkEnd w:id="398"/>
      <w:bookmarkEnd w:id="399"/>
      <w:bookmarkEnd w:id="400"/>
      <w:bookmarkEnd w:id="401"/>
      <w:bookmarkEnd w:id="402"/>
      <w:bookmarkEnd w:id="403"/>
      <w:bookmarkEnd w:id="404"/>
      <w:r w:rsidRPr="003D7C42">
        <w:rPr>
          <w:rFonts w:ascii="宋体" w:hAnsi="宋体" w:cs="宋体" w:hint="eastAsia"/>
          <w:szCs w:val="21"/>
        </w:rPr>
        <w:t xml:space="preserve"> </w:t>
      </w:r>
    </w:p>
    <w:p w:rsidR="00EB57E6" w:rsidRPr="003D7C42" w:rsidRDefault="000D4CD6">
      <w:pPr>
        <w:ind w:firstLineChars="300" w:firstLine="630"/>
        <w:outlineLvl w:val="1"/>
        <w:rPr>
          <w:rFonts w:ascii="宋体" w:hAnsi="宋体" w:cs="宋体"/>
          <w:szCs w:val="21"/>
        </w:rPr>
      </w:pPr>
      <w:bookmarkStart w:id="405" w:name="_Toc15143"/>
      <w:bookmarkStart w:id="406" w:name="_Toc20238"/>
      <w:bookmarkStart w:id="407" w:name="_Toc1737"/>
      <w:bookmarkStart w:id="408" w:name="_Toc10931"/>
      <w:bookmarkStart w:id="409" w:name="_Toc22037"/>
      <w:bookmarkStart w:id="410" w:name="_Toc15932"/>
      <w:bookmarkStart w:id="411" w:name="_Toc13854"/>
      <w:bookmarkStart w:id="412" w:name="_Toc9074"/>
      <w:bookmarkStart w:id="413" w:name="_Toc20453"/>
      <w:bookmarkStart w:id="414" w:name="_Toc5276"/>
      <w:bookmarkStart w:id="415" w:name="_Toc31417"/>
      <w:bookmarkStart w:id="416" w:name="_Toc5111"/>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自动记录学生日常作业和考试错题，形成学生错题库；</w:t>
      </w:r>
      <w:bookmarkEnd w:id="405"/>
      <w:bookmarkEnd w:id="406"/>
      <w:bookmarkEnd w:id="407"/>
      <w:bookmarkEnd w:id="408"/>
      <w:bookmarkEnd w:id="409"/>
      <w:bookmarkEnd w:id="410"/>
      <w:bookmarkEnd w:id="411"/>
      <w:bookmarkEnd w:id="412"/>
      <w:bookmarkEnd w:id="413"/>
      <w:bookmarkEnd w:id="414"/>
      <w:bookmarkEnd w:id="415"/>
      <w:bookmarkEnd w:id="416"/>
    </w:p>
    <w:p w:rsidR="00EB57E6" w:rsidRPr="003D7C42" w:rsidRDefault="000D4CD6">
      <w:pPr>
        <w:ind w:firstLineChars="300" w:firstLine="630"/>
        <w:outlineLvl w:val="1"/>
        <w:rPr>
          <w:rFonts w:ascii="宋体" w:hAnsi="宋体" w:cs="宋体"/>
          <w:szCs w:val="21"/>
        </w:rPr>
      </w:pPr>
      <w:bookmarkStart w:id="417" w:name="_Toc26098"/>
      <w:bookmarkStart w:id="418" w:name="_Toc4617"/>
      <w:bookmarkStart w:id="419" w:name="_Toc6545"/>
      <w:bookmarkStart w:id="420" w:name="_Toc23535"/>
      <w:bookmarkStart w:id="421" w:name="_Toc3230"/>
      <w:bookmarkStart w:id="422" w:name="_Toc23053"/>
      <w:bookmarkStart w:id="423" w:name="_Toc2025"/>
      <w:bookmarkStart w:id="424" w:name="_Toc1462"/>
      <w:bookmarkStart w:id="425" w:name="_Toc22897"/>
      <w:bookmarkStart w:id="426" w:name="_Toc30196"/>
      <w:bookmarkStart w:id="427" w:name="_Toc21808"/>
      <w:bookmarkStart w:id="428" w:name="_Toc127"/>
      <w:r w:rsidRPr="003D7C42">
        <w:rPr>
          <w:rFonts w:ascii="宋体" w:hAnsi="宋体" w:cs="宋体" w:hint="eastAsia"/>
          <w:szCs w:val="21"/>
        </w:rPr>
        <w:t>e）</w:t>
      </w:r>
      <w:proofErr w:type="gramStart"/>
      <w:r w:rsidRPr="003D7C42">
        <w:rPr>
          <w:rFonts w:ascii="宋体" w:hAnsi="宋体" w:cs="宋体" w:hint="eastAsia"/>
          <w:szCs w:val="21"/>
        </w:rPr>
        <w:t>宜支持</w:t>
      </w:r>
      <w:proofErr w:type="gramEnd"/>
      <w:r w:rsidRPr="003D7C42">
        <w:rPr>
          <w:rFonts w:ascii="宋体" w:hAnsi="宋体" w:cs="宋体" w:hint="eastAsia"/>
          <w:szCs w:val="21"/>
        </w:rPr>
        <w:t>对学生作业书写和教师作业批改的数据实时采集和分析，实现数据驱动的高质量作业设计与智能化评价；</w:t>
      </w:r>
      <w:bookmarkEnd w:id="417"/>
      <w:bookmarkEnd w:id="418"/>
      <w:bookmarkEnd w:id="419"/>
      <w:bookmarkEnd w:id="420"/>
      <w:bookmarkEnd w:id="421"/>
      <w:bookmarkEnd w:id="422"/>
      <w:bookmarkEnd w:id="423"/>
      <w:bookmarkEnd w:id="424"/>
      <w:bookmarkEnd w:id="425"/>
      <w:bookmarkEnd w:id="426"/>
      <w:bookmarkEnd w:id="427"/>
      <w:bookmarkEnd w:id="428"/>
    </w:p>
    <w:p w:rsidR="00EB57E6" w:rsidRPr="003D7C42" w:rsidRDefault="000D4CD6">
      <w:pPr>
        <w:ind w:firstLineChars="300" w:firstLine="630"/>
        <w:outlineLvl w:val="1"/>
        <w:rPr>
          <w:rFonts w:ascii="宋体" w:hAnsi="宋体" w:cs="宋体"/>
          <w:szCs w:val="21"/>
        </w:rPr>
      </w:pPr>
      <w:bookmarkStart w:id="429" w:name="_Toc23191"/>
      <w:bookmarkStart w:id="430" w:name="_Toc10381"/>
      <w:bookmarkStart w:id="431" w:name="_Toc25540"/>
      <w:bookmarkStart w:id="432" w:name="_Toc7006"/>
      <w:bookmarkStart w:id="433" w:name="_Toc2272"/>
      <w:bookmarkStart w:id="434" w:name="_Toc330"/>
      <w:r w:rsidRPr="003D7C42">
        <w:rPr>
          <w:rFonts w:ascii="宋体" w:hAnsi="宋体" w:cs="宋体" w:hint="eastAsia"/>
          <w:szCs w:val="21"/>
        </w:rPr>
        <w:t>f）</w:t>
      </w:r>
      <w:proofErr w:type="gramStart"/>
      <w:r w:rsidRPr="003D7C42">
        <w:rPr>
          <w:rFonts w:ascii="宋体" w:hAnsi="宋体" w:cs="宋体" w:hint="eastAsia"/>
          <w:szCs w:val="21"/>
        </w:rPr>
        <w:t>宜支持</w:t>
      </w:r>
      <w:proofErr w:type="gramEnd"/>
      <w:r w:rsidRPr="003D7C42">
        <w:rPr>
          <w:rFonts w:ascii="宋体" w:hAnsi="宋体" w:cs="宋体" w:hint="eastAsia"/>
          <w:szCs w:val="21"/>
        </w:rPr>
        <w:t>对实践性、活动性作业管理；</w:t>
      </w:r>
      <w:bookmarkEnd w:id="429"/>
      <w:bookmarkEnd w:id="430"/>
      <w:bookmarkEnd w:id="431"/>
      <w:bookmarkEnd w:id="432"/>
      <w:bookmarkEnd w:id="433"/>
      <w:bookmarkEnd w:id="434"/>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w:t>
      </w:r>
      <w:proofErr w:type="gramStart"/>
      <w:r w:rsidRPr="003D7C42">
        <w:rPr>
          <w:rFonts w:ascii="宋体" w:hAnsi="宋体" w:cs="宋体" w:hint="eastAsia"/>
          <w:kern w:val="0"/>
          <w:szCs w:val="21"/>
          <w:lang w:bidi="ar"/>
        </w:rPr>
        <w:t>宜支持</w:t>
      </w:r>
      <w:proofErr w:type="gramEnd"/>
      <w:r w:rsidRPr="003D7C42">
        <w:rPr>
          <w:rFonts w:ascii="宋体" w:hAnsi="宋体" w:cs="宋体" w:hint="eastAsia"/>
          <w:szCs w:val="21"/>
        </w:rPr>
        <w:t>对作业设计、分发、批改、反馈、公开的全流程管理，实现对各学科作业量和学业负担情况的动态监测；</w:t>
      </w:r>
    </w:p>
    <w:p w:rsidR="00EB57E6" w:rsidRPr="003D7C42" w:rsidRDefault="000D4CD6">
      <w:pPr>
        <w:ind w:firstLineChars="300" w:firstLine="630"/>
        <w:outlineLvl w:val="0"/>
        <w:rPr>
          <w:rFonts w:ascii="宋体" w:hAnsi="宋体" w:cs="宋体"/>
          <w:szCs w:val="21"/>
        </w:rPr>
      </w:pPr>
      <w:bookmarkStart w:id="435" w:name="_Toc87"/>
      <w:bookmarkStart w:id="436" w:name="_Toc3503"/>
      <w:bookmarkStart w:id="437" w:name="_Toc24554"/>
      <w:bookmarkStart w:id="438" w:name="_Toc18736"/>
      <w:bookmarkStart w:id="439" w:name="_Toc10664"/>
      <w:bookmarkStart w:id="440" w:name="_Toc18580"/>
      <w:bookmarkStart w:id="441" w:name="_Toc1102"/>
      <w:bookmarkStart w:id="442" w:name="_Toc5185"/>
      <w:bookmarkStart w:id="443" w:name="_Toc22429"/>
      <w:bookmarkStart w:id="444" w:name="_Toc693"/>
      <w:bookmarkStart w:id="445" w:name="_Toc27434"/>
      <w:bookmarkStart w:id="446" w:name="_Toc3040"/>
      <w:r w:rsidRPr="003D7C42">
        <w:rPr>
          <w:rFonts w:ascii="宋体" w:hAnsi="宋体" w:cs="宋体" w:hint="eastAsia"/>
          <w:szCs w:val="21"/>
        </w:rPr>
        <w:t>h）</w:t>
      </w:r>
      <w:proofErr w:type="gramStart"/>
      <w:r w:rsidRPr="003D7C42">
        <w:rPr>
          <w:rFonts w:ascii="宋体" w:hAnsi="宋体" w:cs="宋体" w:hint="eastAsia"/>
          <w:kern w:val="0"/>
          <w:szCs w:val="21"/>
          <w:lang w:bidi="ar"/>
        </w:rPr>
        <w:t>宜</w:t>
      </w:r>
      <w:r w:rsidRPr="003D7C42">
        <w:rPr>
          <w:rFonts w:ascii="宋体" w:hAnsi="宋体" w:cs="宋体" w:hint="eastAsia"/>
          <w:szCs w:val="21"/>
        </w:rPr>
        <w:t>支持</w:t>
      </w:r>
      <w:proofErr w:type="gramEnd"/>
      <w:r w:rsidRPr="003D7C42">
        <w:rPr>
          <w:rFonts w:ascii="宋体" w:hAnsi="宋体" w:cs="宋体" w:hint="eastAsia"/>
          <w:szCs w:val="21"/>
        </w:rPr>
        <w:t>开展在线答疑服务。</w:t>
      </w:r>
      <w:bookmarkEnd w:id="435"/>
      <w:bookmarkEnd w:id="436"/>
      <w:bookmarkEnd w:id="437"/>
      <w:bookmarkEnd w:id="438"/>
      <w:bookmarkEnd w:id="439"/>
      <w:bookmarkEnd w:id="440"/>
      <w:bookmarkEnd w:id="441"/>
      <w:bookmarkEnd w:id="442"/>
      <w:bookmarkEnd w:id="443"/>
      <w:bookmarkEnd w:id="444"/>
      <w:bookmarkEnd w:id="445"/>
      <w:bookmarkEnd w:id="446"/>
    </w:p>
    <w:p w:rsidR="00EB57E6" w:rsidRPr="003D7C42" w:rsidRDefault="000D4CD6">
      <w:pPr>
        <w:widowControl/>
        <w:outlineLvl w:val="2"/>
        <w:rPr>
          <w:rFonts w:ascii="黑体" w:eastAsia="黑体" w:hAnsi="黑体" w:cs="黑体"/>
          <w:kern w:val="0"/>
          <w:szCs w:val="21"/>
          <w:lang w:bidi="ar"/>
        </w:rPr>
      </w:pPr>
      <w:bookmarkStart w:id="447" w:name="_Toc6821"/>
      <w:bookmarkStart w:id="448" w:name="_Toc9452"/>
      <w:bookmarkStart w:id="449" w:name="_Toc1850"/>
      <w:bookmarkStart w:id="450" w:name="_Toc29702"/>
      <w:bookmarkStart w:id="451" w:name="_Toc11750"/>
      <w:r w:rsidRPr="003D7C42">
        <w:rPr>
          <w:rFonts w:ascii="黑体" w:eastAsia="黑体" w:hAnsi="黑体" w:cs="黑体" w:hint="eastAsia"/>
          <w:bCs/>
          <w:kern w:val="0"/>
          <w:szCs w:val="21"/>
          <w:lang w:bidi="ar"/>
        </w:rPr>
        <w:t xml:space="preserve">7.1.4  </w:t>
      </w:r>
      <w:r w:rsidRPr="003D7C42">
        <w:rPr>
          <w:rFonts w:ascii="黑体" w:eastAsia="黑体" w:hAnsi="黑体" w:cs="黑体" w:hint="eastAsia"/>
          <w:kern w:val="0"/>
          <w:szCs w:val="21"/>
          <w:lang w:bidi="ar"/>
        </w:rPr>
        <w:t>网络教研</w:t>
      </w:r>
      <w:bookmarkEnd w:id="447"/>
      <w:bookmarkEnd w:id="448"/>
      <w:bookmarkEnd w:id="449"/>
      <w:bookmarkEnd w:id="450"/>
      <w:bookmarkEnd w:id="451"/>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a）应支持视频教研会议、教师在线协同设计电子教案；</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 应支持跨校教研、跨区域远程教研、网络研修等多种形式教研活动的组织与实施；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 xml:space="preserve">c）应支持教研活动的在线直播、远程互动等；     </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d）应支持教研平台与网络备课、网络教学等平台的对接融合；</w:t>
      </w:r>
    </w:p>
    <w:p w:rsidR="00EB57E6" w:rsidRPr="003D7C42" w:rsidRDefault="000D4CD6">
      <w:pPr>
        <w:ind w:firstLineChars="300" w:firstLine="630"/>
        <w:rPr>
          <w:szCs w:val="21"/>
        </w:rPr>
      </w:pPr>
      <w:r w:rsidRPr="003D7C42">
        <w:rPr>
          <w:rFonts w:ascii="宋体" w:hAnsi="宋体" w:cs="宋体" w:hint="eastAsia"/>
          <w:szCs w:val="21"/>
        </w:rPr>
        <w:t>e）应支持教师在线集体评课、线上教学督导等；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w:t>
      </w:r>
      <w:proofErr w:type="gramStart"/>
      <w:r w:rsidRPr="003D7C42">
        <w:rPr>
          <w:rFonts w:ascii="宋体" w:hAnsi="宋体" w:cs="宋体" w:hint="eastAsia"/>
          <w:szCs w:val="21"/>
        </w:rPr>
        <w:t>宜支持</w:t>
      </w:r>
      <w:proofErr w:type="gramEnd"/>
      <w:r w:rsidRPr="003D7C42">
        <w:rPr>
          <w:rFonts w:ascii="宋体" w:hAnsi="宋体" w:cs="宋体" w:hint="eastAsia"/>
          <w:szCs w:val="21"/>
        </w:rPr>
        <w:t>AI智能评课。</w:t>
      </w:r>
    </w:p>
    <w:p w:rsidR="00EB57E6" w:rsidRPr="003D7C42" w:rsidRDefault="000D4CD6">
      <w:pPr>
        <w:widowControl/>
        <w:outlineLvl w:val="2"/>
        <w:rPr>
          <w:rFonts w:ascii="黑体" w:eastAsia="黑体" w:hAnsi="黑体" w:cs="黑体"/>
          <w:kern w:val="0"/>
          <w:szCs w:val="21"/>
          <w:lang w:bidi="ar"/>
        </w:rPr>
      </w:pPr>
      <w:bookmarkStart w:id="452" w:name="_Toc5076"/>
      <w:bookmarkStart w:id="453" w:name="_Toc29001"/>
      <w:bookmarkStart w:id="454" w:name="_Toc32335"/>
      <w:bookmarkStart w:id="455" w:name="_Toc21483"/>
      <w:bookmarkStart w:id="456" w:name="_Toc3643"/>
      <w:r w:rsidRPr="003D7C42">
        <w:rPr>
          <w:rFonts w:ascii="黑体" w:eastAsia="黑体" w:hAnsi="黑体" w:cs="黑体" w:hint="eastAsia"/>
          <w:bCs/>
          <w:kern w:val="0"/>
          <w:szCs w:val="21"/>
          <w:lang w:bidi="ar"/>
        </w:rPr>
        <w:t xml:space="preserve">7.1.5 </w:t>
      </w:r>
      <w:r w:rsidRPr="003D7C42">
        <w:rPr>
          <w:rFonts w:ascii="黑体" w:eastAsia="黑体" w:hAnsi="黑体" w:cs="黑体" w:hint="eastAsia"/>
          <w:kern w:val="0"/>
          <w:szCs w:val="21"/>
          <w:lang w:bidi="ar"/>
        </w:rPr>
        <w:t xml:space="preserve"> 教学资源</w:t>
      </w:r>
      <w:bookmarkEnd w:id="452"/>
      <w:bookmarkEnd w:id="453"/>
      <w:bookmarkEnd w:id="454"/>
      <w:bookmarkEnd w:id="455"/>
      <w:bookmarkEnd w:id="456"/>
    </w:p>
    <w:p w:rsidR="00EB57E6" w:rsidRPr="003D7C42" w:rsidRDefault="000D4CD6">
      <w:pPr>
        <w:rPr>
          <w:rFonts w:ascii="宋体" w:hAnsi="宋体" w:cs="宋体"/>
          <w:szCs w:val="21"/>
        </w:rPr>
      </w:pPr>
      <w:r w:rsidRPr="003D7C42">
        <w:rPr>
          <w:rFonts w:ascii="宋体" w:hAnsi="宋体" w:cs="宋体" w:hint="eastAsia"/>
          <w:szCs w:val="21"/>
        </w:rPr>
        <w:t xml:space="preserve">      a）应支持通过多种方式获取国家、省、市、县的优质数字教育资源，满足各学科日常教学需要；</w:t>
      </w:r>
    </w:p>
    <w:p w:rsidR="00EB57E6" w:rsidRPr="003D7C42" w:rsidRDefault="000D4CD6">
      <w:pPr>
        <w:rPr>
          <w:rFonts w:ascii="宋体" w:hAnsi="宋体" w:cs="宋体"/>
          <w:szCs w:val="21"/>
        </w:rPr>
      </w:pPr>
      <w:r w:rsidRPr="003D7C42">
        <w:rPr>
          <w:rFonts w:ascii="宋体" w:hAnsi="宋体" w:cs="宋体" w:hint="eastAsia"/>
          <w:szCs w:val="21"/>
        </w:rPr>
        <w:t xml:space="preserve">      b）应能够按照国家教学资源建设相关标准和技术规范，对本校教学和学习活动中生成性资源进行采集、加工、整理、分类，形成个性化校本</w:t>
      </w:r>
      <w:proofErr w:type="gramStart"/>
      <w:r w:rsidRPr="003D7C42">
        <w:rPr>
          <w:rFonts w:ascii="宋体" w:hAnsi="宋体" w:cs="宋体" w:hint="eastAsia"/>
          <w:szCs w:val="21"/>
        </w:rPr>
        <w:t>资源库并及时</w:t>
      </w:r>
      <w:proofErr w:type="gramEnd"/>
      <w:r w:rsidRPr="003D7C42">
        <w:rPr>
          <w:rFonts w:ascii="宋体" w:hAnsi="宋体" w:cs="宋体" w:hint="eastAsia"/>
          <w:szCs w:val="21"/>
        </w:rPr>
        <w:t>更新；</w:t>
      </w:r>
    </w:p>
    <w:p w:rsidR="00EB57E6" w:rsidRPr="003D7C42" w:rsidRDefault="000D4CD6">
      <w:pPr>
        <w:rPr>
          <w:rFonts w:ascii="宋体" w:hAnsi="宋体" w:cs="宋体"/>
          <w:szCs w:val="21"/>
        </w:rPr>
      </w:pPr>
      <w:r w:rsidRPr="003D7C42">
        <w:rPr>
          <w:rFonts w:ascii="宋体" w:hAnsi="宋体" w:cs="宋体" w:hint="eastAsia"/>
          <w:szCs w:val="21"/>
        </w:rPr>
        <w:t xml:space="preserve">      c）应建立激励机制和共建共享机制，鼓励师生积极参与共建优质数字资源，实现校本资源广泛共享；</w:t>
      </w:r>
    </w:p>
    <w:p w:rsidR="00EB57E6" w:rsidRPr="003D7C42" w:rsidRDefault="000D4CD6">
      <w:pPr>
        <w:rPr>
          <w:rFonts w:ascii="宋体" w:hAnsi="宋体" w:cs="宋体"/>
          <w:szCs w:val="21"/>
        </w:rPr>
      </w:pPr>
      <w:r w:rsidRPr="003D7C42">
        <w:rPr>
          <w:rFonts w:ascii="宋体" w:hAnsi="宋体" w:cs="宋体" w:hint="eastAsia"/>
          <w:szCs w:val="21"/>
        </w:rPr>
        <w:t xml:space="preserve">      d）应支持通过主流操作系统平台和浏览器等进行资源访问，支持视频资源无插件播放，支持资源的在线讨论、答疑和互评等；</w:t>
      </w:r>
    </w:p>
    <w:p w:rsidR="00EB57E6" w:rsidRPr="003D7C42" w:rsidRDefault="000D4CD6">
      <w:pPr>
        <w:rPr>
          <w:rFonts w:ascii="宋体" w:hAnsi="宋体" w:cs="宋体"/>
          <w:szCs w:val="21"/>
        </w:rPr>
      </w:pPr>
      <w:r w:rsidRPr="003D7C42">
        <w:rPr>
          <w:rFonts w:ascii="宋体" w:hAnsi="宋体" w:cs="宋体" w:hint="eastAsia"/>
          <w:szCs w:val="21"/>
        </w:rPr>
        <w:t xml:space="preserve">      e）应支持对数字教学资源的安全管理、质量管理和版权保护。</w:t>
      </w:r>
    </w:p>
    <w:p w:rsidR="00EB57E6" w:rsidRPr="003D7C42" w:rsidRDefault="000D4CD6">
      <w:pPr>
        <w:widowControl/>
        <w:outlineLvl w:val="2"/>
        <w:rPr>
          <w:rFonts w:ascii="黑体" w:eastAsia="黑体" w:hAnsi="黑体" w:cs="黑体"/>
          <w:kern w:val="0"/>
          <w:szCs w:val="21"/>
          <w:lang w:bidi="ar"/>
        </w:rPr>
      </w:pPr>
      <w:bookmarkStart w:id="457" w:name="_Toc23919"/>
      <w:bookmarkStart w:id="458" w:name="_Toc26876"/>
      <w:bookmarkStart w:id="459" w:name="_Toc28378"/>
      <w:bookmarkStart w:id="460" w:name="_Toc8376"/>
      <w:bookmarkStart w:id="461" w:name="_Toc21046"/>
      <w:r w:rsidRPr="003D7C42">
        <w:rPr>
          <w:rFonts w:ascii="黑体" w:eastAsia="黑体" w:hAnsi="黑体" w:cs="黑体" w:hint="eastAsia"/>
          <w:bCs/>
          <w:kern w:val="0"/>
          <w:szCs w:val="21"/>
          <w:lang w:bidi="ar"/>
        </w:rPr>
        <w:t xml:space="preserve">7.1.6  </w:t>
      </w:r>
      <w:r w:rsidRPr="003D7C42">
        <w:rPr>
          <w:rFonts w:ascii="黑体" w:eastAsia="黑体" w:hAnsi="黑体" w:cs="黑体" w:hint="eastAsia"/>
          <w:kern w:val="0"/>
          <w:szCs w:val="21"/>
          <w:lang w:bidi="ar"/>
        </w:rPr>
        <w:t>智慧体测</w:t>
      </w:r>
      <w:bookmarkEnd w:id="457"/>
      <w:bookmarkEnd w:id="458"/>
      <w:bookmarkEnd w:id="459"/>
      <w:bookmarkEnd w:id="460"/>
      <w:bookmarkEnd w:id="461"/>
    </w:p>
    <w:p w:rsidR="00EB57E6" w:rsidRPr="003D7C42" w:rsidRDefault="000D4CD6">
      <w:pPr>
        <w:rPr>
          <w:rFonts w:ascii="宋体" w:hAnsi="宋体" w:cs="宋体"/>
          <w:szCs w:val="21"/>
        </w:rPr>
      </w:pPr>
      <w:r w:rsidRPr="003D7C42">
        <w:rPr>
          <w:rFonts w:ascii="宋体" w:hAnsi="宋体" w:cs="宋体" w:hint="eastAsia"/>
          <w:szCs w:val="21"/>
        </w:rPr>
        <w:t xml:space="preserve">      a）</w:t>
      </w:r>
      <w:proofErr w:type="gramStart"/>
      <w:r w:rsidRPr="003D7C42">
        <w:rPr>
          <w:rFonts w:ascii="宋体" w:hAnsi="宋体" w:cs="宋体" w:hint="eastAsia"/>
          <w:szCs w:val="21"/>
        </w:rPr>
        <w:t>宜支持</w:t>
      </w:r>
      <w:proofErr w:type="gramEnd"/>
      <w:r w:rsidRPr="003D7C42">
        <w:rPr>
          <w:rFonts w:ascii="宋体" w:hAnsi="宋体" w:cs="宋体" w:hint="eastAsia"/>
          <w:szCs w:val="21"/>
        </w:rPr>
        <w:t>预设多种常见的体测项目；</w:t>
      </w:r>
    </w:p>
    <w:p w:rsidR="00EB57E6" w:rsidRPr="003D7C42" w:rsidRDefault="000D4CD6">
      <w:pPr>
        <w:rPr>
          <w:rFonts w:ascii="宋体" w:hAnsi="宋体" w:cs="宋体"/>
          <w:szCs w:val="21"/>
        </w:rPr>
      </w:pPr>
      <w:r w:rsidRPr="003D7C42">
        <w:rPr>
          <w:rFonts w:ascii="宋体" w:hAnsi="宋体" w:cs="宋体" w:hint="eastAsia"/>
          <w:szCs w:val="21"/>
        </w:rPr>
        <w:t xml:space="preserve">      b）</w:t>
      </w:r>
      <w:proofErr w:type="gramStart"/>
      <w:r w:rsidRPr="003D7C42">
        <w:rPr>
          <w:rFonts w:ascii="宋体" w:hAnsi="宋体" w:cs="宋体" w:hint="eastAsia"/>
          <w:szCs w:val="21"/>
        </w:rPr>
        <w:t>宜支持</w:t>
      </w:r>
      <w:proofErr w:type="gramEnd"/>
      <w:r w:rsidRPr="003D7C42">
        <w:rPr>
          <w:rFonts w:ascii="宋体" w:hAnsi="宋体" w:cs="宋体" w:hint="eastAsia"/>
          <w:szCs w:val="21"/>
        </w:rPr>
        <w:t>对采集到的体测数据进行深入分析，生成每个学生的体质健康报告；</w:t>
      </w:r>
    </w:p>
    <w:p w:rsidR="00EB57E6" w:rsidRPr="003D7C42" w:rsidRDefault="000D4CD6">
      <w:pPr>
        <w:rPr>
          <w:rFonts w:ascii="宋体" w:hAnsi="宋体" w:cs="宋体"/>
          <w:szCs w:val="21"/>
        </w:rPr>
      </w:pPr>
      <w:r w:rsidRPr="003D7C42">
        <w:rPr>
          <w:rFonts w:ascii="宋体" w:hAnsi="宋体" w:cs="宋体" w:hint="eastAsia"/>
          <w:szCs w:val="21"/>
        </w:rPr>
        <w:t xml:space="preserve">      c）</w:t>
      </w:r>
      <w:proofErr w:type="gramStart"/>
      <w:r w:rsidRPr="003D7C42">
        <w:rPr>
          <w:rFonts w:ascii="宋体" w:hAnsi="宋体" w:cs="宋体" w:hint="eastAsia"/>
          <w:szCs w:val="21"/>
        </w:rPr>
        <w:t>宜支持</w:t>
      </w:r>
      <w:proofErr w:type="gramEnd"/>
      <w:r w:rsidRPr="003D7C42">
        <w:rPr>
          <w:rFonts w:ascii="宋体" w:hAnsi="宋体" w:cs="宋体" w:hint="eastAsia"/>
          <w:szCs w:val="21"/>
        </w:rPr>
        <w:t>根据学生的体质评估结果，智能推荐个性化的锻炼计划和营养建议；</w:t>
      </w:r>
    </w:p>
    <w:p w:rsidR="00EB57E6" w:rsidRPr="003D7C42" w:rsidRDefault="000D4CD6">
      <w:pPr>
        <w:rPr>
          <w:rFonts w:ascii="宋体" w:hAnsi="宋体" w:cs="宋体"/>
          <w:szCs w:val="21"/>
        </w:rPr>
      </w:pPr>
      <w:r w:rsidRPr="003D7C42">
        <w:rPr>
          <w:rFonts w:ascii="宋体" w:hAnsi="宋体" w:cs="宋体" w:hint="eastAsia"/>
          <w:szCs w:val="21"/>
        </w:rPr>
        <w:t xml:space="preserve">      d）</w:t>
      </w:r>
      <w:proofErr w:type="gramStart"/>
      <w:r w:rsidRPr="003D7C42">
        <w:rPr>
          <w:rFonts w:ascii="宋体" w:hAnsi="宋体" w:cs="宋体" w:hint="eastAsia"/>
          <w:szCs w:val="21"/>
        </w:rPr>
        <w:t>宜支持</w:t>
      </w:r>
      <w:proofErr w:type="gramEnd"/>
      <w:r w:rsidRPr="003D7C42">
        <w:rPr>
          <w:rFonts w:ascii="宋体" w:hAnsi="宋体" w:cs="宋体" w:hint="eastAsia"/>
          <w:szCs w:val="21"/>
        </w:rPr>
        <w:t>家长查看孩子的体</w:t>
      </w:r>
      <w:proofErr w:type="gramStart"/>
      <w:r w:rsidRPr="003D7C42">
        <w:rPr>
          <w:rFonts w:ascii="宋体" w:hAnsi="宋体" w:cs="宋体" w:hint="eastAsia"/>
          <w:szCs w:val="21"/>
        </w:rPr>
        <w:t>测报告</w:t>
      </w:r>
      <w:proofErr w:type="gramEnd"/>
      <w:r w:rsidRPr="003D7C42">
        <w:rPr>
          <w:rFonts w:ascii="宋体" w:hAnsi="宋体" w:cs="宋体" w:hint="eastAsia"/>
          <w:szCs w:val="21"/>
        </w:rPr>
        <w:t>和成长记录。</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462" w:name="_Toc5701"/>
      <w:bookmarkStart w:id="463" w:name="_Toc24319"/>
      <w:bookmarkStart w:id="464" w:name="_Toc82"/>
      <w:bookmarkStart w:id="465" w:name="_Toc24857"/>
      <w:bookmarkStart w:id="466" w:name="_Toc15685"/>
      <w:r w:rsidRPr="003D7C42">
        <w:rPr>
          <w:rFonts w:ascii="黑体" w:eastAsia="黑体" w:hAnsi="黑体" w:cs="黑体" w:hint="eastAsia"/>
          <w:bCs/>
          <w:kern w:val="0"/>
          <w:szCs w:val="21"/>
          <w:lang w:bidi="ar"/>
        </w:rPr>
        <w:t>7.2  智慧学习</w:t>
      </w:r>
      <w:bookmarkEnd w:id="462"/>
      <w:bookmarkEnd w:id="463"/>
      <w:bookmarkEnd w:id="464"/>
      <w:bookmarkEnd w:id="465"/>
      <w:bookmarkEnd w:id="466"/>
    </w:p>
    <w:p w:rsidR="00EB57E6" w:rsidRPr="003D7C42" w:rsidRDefault="000D4CD6">
      <w:pPr>
        <w:widowControl/>
        <w:outlineLvl w:val="2"/>
        <w:rPr>
          <w:rFonts w:ascii="黑体" w:eastAsia="黑体" w:hAnsi="黑体" w:cs="黑体"/>
          <w:kern w:val="0"/>
          <w:szCs w:val="21"/>
          <w:lang w:bidi="ar"/>
        </w:rPr>
      </w:pPr>
      <w:bookmarkStart w:id="467" w:name="_Toc8963"/>
      <w:bookmarkStart w:id="468" w:name="_Toc2654"/>
      <w:bookmarkStart w:id="469" w:name="_Toc6192"/>
      <w:bookmarkStart w:id="470" w:name="_Toc17665"/>
      <w:bookmarkStart w:id="471" w:name="_Toc19869"/>
      <w:r w:rsidRPr="003D7C42">
        <w:rPr>
          <w:rFonts w:ascii="黑体" w:eastAsia="黑体" w:hAnsi="黑体" w:cs="黑体" w:hint="eastAsia"/>
          <w:bCs/>
          <w:kern w:val="0"/>
          <w:szCs w:val="21"/>
          <w:lang w:bidi="ar"/>
        </w:rPr>
        <w:t xml:space="preserve">7.2.1  </w:t>
      </w:r>
      <w:r w:rsidRPr="003D7C42">
        <w:rPr>
          <w:rFonts w:ascii="黑体" w:eastAsia="黑体" w:hAnsi="黑体" w:cs="黑体" w:hint="eastAsia"/>
          <w:kern w:val="0"/>
          <w:szCs w:val="21"/>
          <w:lang w:bidi="ar"/>
        </w:rPr>
        <w:t>网络化学习</w:t>
      </w:r>
      <w:bookmarkEnd w:id="467"/>
      <w:bookmarkEnd w:id="468"/>
      <w:bookmarkEnd w:id="469"/>
      <w:bookmarkEnd w:id="470"/>
      <w:bookmarkEnd w:id="471"/>
    </w:p>
    <w:p w:rsidR="00EB57E6" w:rsidRPr="003D7C42" w:rsidRDefault="000D4CD6">
      <w:pPr>
        <w:ind w:firstLineChars="300" w:firstLine="630"/>
        <w:outlineLvl w:val="1"/>
        <w:rPr>
          <w:rFonts w:ascii="宋体" w:hAnsi="宋体" w:cs="宋体"/>
          <w:szCs w:val="21"/>
        </w:rPr>
      </w:pPr>
      <w:bookmarkStart w:id="472" w:name="_Toc1152"/>
      <w:bookmarkStart w:id="473" w:name="_Toc1929"/>
      <w:bookmarkStart w:id="474" w:name="_Toc21076"/>
      <w:bookmarkStart w:id="475" w:name="_Toc6185"/>
      <w:bookmarkStart w:id="476" w:name="_Toc5193"/>
      <w:bookmarkStart w:id="477" w:name="_Toc21436"/>
      <w:bookmarkStart w:id="478" w:name="_Toc12469"/>
      <w:bookmarkStart w:id="479" w:name="_Toc16357"/>
      <w:bookmarkStart w:id="480" w:name="_Toc16924"/>
      <w:bookmarkStart w:id="481" w:name="_Toc1245"/>
      <w:bookmarkStart w:id="482" w:name="_Toc1593"/>
      <w:bookmarkStart w:id="483" w:name="_Toc13206"/>
      <w:r w:rsidRPr="003D7C42">
        <w:rPr>
          <w:rFonts w:ascii="宋体" w:hAnsi="宋体" w:cs="宋体" w:hint="eastAsia"/>
          <w:szCs w:val="21"/>
        </w:rPr>
        <w:t>a）应优化在线平台，提供课程资源、互动功能和讨论空间；</w:t>
      </w:r>
      <w:bookmarkEnd w:id="472"/>
      <w:bookmarkEnd w:id="473"/>
      <w:bookmarkEnd w:id="474"/>
      <w:bookmarkEnd w:id="475"/>
      <w:bookmarkEnd w:id="476"/>
      <w:bookmarkEnd w:id="477"/>
      <w:bookmarkEnd w:id="478"/>
      <w:bookmarkEnd w:id="479"/>
      <w:bookmarkEnd w:id="480"/>
      <w:bookmarkEnd w:id="481"/>
      <w:bookmarkEnd w:id="482"/>
      <w:bookmarkEnd w:id="48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b）应提供技术支持，确保教师流畅进行远程授课和互动；</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宜建立</w:t>
      </w:r>
      <w:proofErr w:type="gramEnd"/>
      <w:r w:rsidRPr="003D7C42">
        <w:rPr>
          <w:rFonts w:ascii="宋体" w:hAnsi="宋体" w:cs="宋体" w:hint="eastAsia"/>
          <w:szCs w:val="21"/>
        </w:rPr>
        <w:t>虚拟实验室，实现在线实验和探索；</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d）应培养学生掌握常见的在线学习平台、学科性学习工具及常见软件与服务。</w:t>
      </w:r>
    </w:p>
    <w:p w:rsidR="00EB57E6" w:rsidRPr="003D7C42" w:rsidRDefault="000D4CD6">
      <w:pPr>
        <w:widowControl/>
        <w:outlineLvl w:val="2"/>
        <w:rPr>
          <w:rFonts w:ascii="黑体" w:eastAsia="黑体" w:hAnsi="黑体" w:cs="黑体"/>
          <w:kern w:val="0"/>
          <w:szCs w:val="21"/>
          <w:lang w:bidi="ar"/>
        </w:rPr>
      </w:pPr>
      <w:bookmarkStart w:id="484" w:name="_Toc23147"/>
      <w:bookmarkStart w:id="485" w:name="_Toc27324"/>
      <w:bookmarkStart w:id="486" w:name="_Toc22534"/>
      <w:bookmarkStart w:id="487" w:name="_Toc214"/>
      <w:bookmarkStart w:id="488" w:name="_Toc15992"/>
      <w:r w:rsidRPr="003D7C42">
        <w:rPr>
          <w:rFonts w:ascii="黑体" w:eastAsia="黑体" w:hAnsi="黑体" w:cs="黑体" w:hint="eastAsia"/>
          <w:bCs/>
          <w:kern w:val="0"/>
          <w:szCs w:val="21"/>
          <w:lang w:bidi="ar"/>
        </w:rPr>
        <w:t xml:space="preserve">7.2.2  </w:t>
      </w:r>
      <w:r w:rsidRPr="003D7C42">
        <w:rPr>
          <w:rFonts w:ascii="黑体" w:eastAsia="黑体" w:hAnsi="黑体" w:cs="黑体" w:hint="eastAsia"/>
          <w:kern w:val="0"/>
          <w:szCs w:val="21"/>
          <w:lang w:bidi="ar"/>
        </w:rPr>
        <w:t>智能化学习</w:t>
      </w:r>
      <w:bookmarkEnd w:id="484"/>
      <w:bookmarkEnd w:id="485"/>
      <w:bookmarkEnd w:id="486"/>
      <w:bookmarkEnd w:id="487"/>
      <w:bookmarkEnd w:id="48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w:t>
      </w:r>
      <w:proofErr w:type="gramStart"/>
      <w:r w:rsidRPr="003D7C42">
        <w:rPr>
          <w:rFonts w:ascii="宋体" w:hAnsi="宋体" w:cs="宋体" w:hint="eastAsia"/>
          <w:szCs w:val="21"/>
        </w:rPr>
        <w:t>宜支持</w:t>
      </w:r>
      <w:proofErr w:type="gramEnd"/>
      <w:r w:rsidRPr="003D7C42">
        <w:rPr>
          <w:rFonts w:ascii="宋体" w:hAnsi="宋体" w:cs="宋体" w:hint="eastAsia"/>
          <w:szCs w:val="21"/>
        </w:rPr>
        <w:t>学生享有自主学习的平台与服务；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学生利用学习诊断数据；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lastRenderedPageBreak/>
        <w:t>c）</w:t>
      </w:r>
      <w:proofErr w:type="gramStart"/>
      <w:r w:rsidRPr="003D7C42">
        <w:rPr>
          <w:rFonts w:ascii="宋体" w:hAnsi="宋体" w:cs="宋体" w:hint="eastAsia"/>
          <w:szCs w:val="21"/>
        </w:rPr>
        <w:t>宜支持</w:t>
      </w:r>
      <w:proofErr w:type="gramEnd"/>
      <w:r w:rsidRPr="003D7C42">
        <w:rPr>
          <w:rFonts w:ascii="宋体" w:hAnsi="宋体" w:cs="宋体" w:hint="eastAsia"/>
          <w:szCs w:val="21"/>
        </w:rPr>
        <w:t>教师利用学习分析数据预测学生学习需求；</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在线咨询、在线求助等功能。</w:t>
      </w:r>
    </w:p>
    <w:p w:rsidR="00EB57E6" w:rsidRPr="003D7C42" w:rsidRDefault="000D4CD6">
      <w:pPr>
        <w:widowControl/>
        <w:outlineLvl w:val="2"/>
        <w:rPr>
          <w:rFonts w:ascii="黑体" w:eastAsia="黑体" w:hAnsi="黑体" w:cs="黑体"/>
          <w:kern w:val="0"/>
          <w:szCs w:val="21"/>
          <w:lang w:bidi="ar"/>
        </w:rPr>
      </w:pPr>
      <w:bookmarkStart w:id="489" w:name="_Toc15752"/>
      <w:bookmarkStart w:id="490" w:name="_Toc6969"/>
      <w:bookmarkStart w:id="491" w:name="_Toc9497"/>
      <w:bookmarkStart w:id="492" w:name="_Toc28159"/>
      <w:bookmarkStart w:id="493" w:name="_Toc5252"/>
      <w:r w:rsidRPr="003D7C42">
        <w:rPr>
          <w:rFonts w:ascii="黑体" w:eastAsia="黑体" w:hAnsi="黑体" w:cs="黑体" w:hint="eastAsia"/>
          <w:bCs/>
          <w:kern w:val="0"/>
          <w:szCs w:val="21"/>
          <w:lang w:bidi="ar"/>
        </w:rPr>
        <w:t xml:space="preserve">7.2.3  </w:t>
      </w:r>
      <w:r w:rsidRPr="003D7C42">
        <w:rPr>
          <w:rFonts w:ascii="黑体" w:eastAsia="黑体" w:hAnsi="黑体" w:cs="黑体" w:hint="eastAsia"/>
          <w:kern w:val="0"/>
          <w:szCs w:val="21"/>
          <w:lang w:bidi="ar"/>
        </w:rPr>
        <w:t>个性化学习</w:t>
      </w:r>
      <w:bookmarkEnd w:id="489"/>
      <w:bookmarkEnd w:id="490"/>
      <w:bookmarkEnd w:id="491"/>
      <w:bookmarkEnd w:id="492"/>
      <w:bookmarkEnd w:id="49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w:t>
      </w:r>
      <w:proofErr w:type="gramStart"/>
      <w:r w:rsidRPr="003D7C42">
        <w:rPr>
          <w:rFonts w:ascii="宋体" w:hAnsi="宋体" w:cs="宋体" w:hint="eastAsia"/>
          <w:szCs w:val="21"/>
        </w:rPr>
        <w:t>宜支持</w:t>
      </w:r>
      <w:proofErr w:type="gramEnd"/>
      <w:r w:rsidRPr="003D7C42">
        <w:rPr>
          <w:rFonts w:ascii="宋体" w:hAnsi="宋体" w:cs="宋体" w:hint="eastAsia"/>
          <w:szCs w:val="21"/>
        </w:rPr>
        <w:t>对学生兴趣爱好的调研，为个性化教学提供基础；</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根据学生需求和特点，定制课程内容；</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学生在一定范围内自主选择学习时间；</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个性化学习指导；</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w:t>
      </w:r>
      <w:proofErr w:type="gramStart"/>
      <w:r w:rsidRPr="003D7C42">
        <w:rPr>
          <w:rFonts w:ascii="宋体" w:hAnsi="宋体" w:cs="宋体" w:hint="eastAsia"/>
          <w:szCs w:val="21"/>
        </w:rPr>
        <w:t>宜支持</w:t>
      </w:r>
      <w:proofErr w:type="gramEnd"/>
      <w:r w:rsidRPr="003D7C42">
        <w:rPr>
          <w:rFonts w:ascii="宋体" w:hAnsi="宋体" w:cs="宋体" w:hint="eastAsia"/>
          <w:szCs w:val="21"/>
        </w:rPr>
        <w:t>人工智能学习，适合不同年龄段和能力水平的学生，根据学生的学习进度、兴趣和能力，智能推荐个性化学习资源和课程。</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494" w:name="_Toc6634"/>
      <w:bookmarkStart w:id="495" w:name="_Toc7399"/>
      <w:bookmarkStart w:id="496" w:name="_Toc11298"/>
      <w:bookmarkStart w:id="497" w:name="_Toc5728"/>
      <w:bookmarkStart w:id="498" w:name="_Toc4132"/>
      <w:r w:rsidRPr="003D7C42">
        <w:rPr>
          <w:rFonts w:ascii="黑体" w:eastAsia="黑体" w:hAnsi="黑体" w:cs="黑体" w:hint="eastAsia"/>
          <w:bCs/>
          <w:kern w:val="0"/>
          <w:szCs w:val="21"/>
          <w:lang w:bidi="ar"/>
        </w:rPr>
        <w:t>7.3  智慧管理</w:t>
      </w:r>
      <w:bookmarkEnd w:id="494"/>
      <w:bookmarkEnd w:id="495"/>
      <w:bookmarkEnd w:id="496"/>
      <w:bookmarkEnd w:id="497"/>
      <w:bookmarkEnd w:id="498"/>
    </w:p>
    <w:p w:rsidR="00EB57E6" w:rsidRPr="003D7C42" w:rsidRDefault="000D4CD6">
      <w:pPr>
        <w:widowControl/>
        <w:outlineLvl w:val="2"/>
        <w:rPr>
          <w:rFonts w:ascii="黑体" w:eastAsia="黑体" w:hAnsi="黑体" w:cs="黑体"/>
          <w:kern w:val="0"/>
          <w:szCs w:val="21"/>
          <w:lang w:bidi="ar"/>
        </w:rPr>
      </w:pPr>
      <w:bookmarkStart w:id="499" w:name="_Toc15515"/>
      <w:bookmarkStart w:id="500" w:name="_Toc30773"/>
      <w:bookmarkStart w:id="501" w:name="_Toc27319"/>
      <w:bookmarkStart w:id="502" w:name="_Toc29095"/>
      <w:bookmarkStart w:id="503" w:name="_Toc3690"/>
      <w:r w:rsidRPr="003D7C42">
        <w:rPr>
          <w:rFonts w:ascii="黑体" w:eastAsia="黑体" w:hAnsi="黑体" w:cs="黑体" w:hint="eastAsia"/>
          <w:bCs/>
          <w:kern w:val="0"/>
          <w:szCs w:val="21"/>
          <w:lang w:bidi="ar"/>
        </w:rPr>
        <w:t xml:space="preserve">7.3.1  </w:t>
      </w:r>
      <w:r w:rsidRPr="003D7C42">
        <w:rPr>
          <w:rFonts w:ascii="黑体" w:eastAsia="黑体" w:hAnsi="黑体" w:cs="黑体" w:hint="eastAsia"/>
          <w:kern w:val="0"/>
          <w:szCs w:val="21"/>
          <w:lang w:bidi="ar"/>
        </w:rPr>
        <w:t>教务管理</w:t>
      </w:r>
      <w:bookmarkEnd w:id="499"/>
      <w:bookmarkEnd w:id="500"/>
      <w:bookmarkEnd w:id="501"/>
      <w:bookmarkEnd w:id="502"/>
      <w:bookmarkEnd w:id="50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a）应支持师生基础信息的管理与维护；</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b）应支持采集与管理学生考勤、奖惩、学情、健康等相关数据；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 xml:space="preserve">c）应支持采集与管理教师考勤、备课、教研、培训等相关数据； </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 xml:space="preserve">d） 应支持多种角色的应用与互动，教师和家长可跟踪学生成长过程并进行动态分析； </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e）应支持课程管理与维护，包括排课、选课等功能；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f）应支持考</w:t>
      </w:r>
      <w:proofErr w:type="gramStart"/>
      <w:r w:rsidRPr="003D7C42">
        <w:rPr>
          <w:rFonts w:ascii="宋体" w:hAnsi="宋体" w:cs="宋体" w:hint="eastAsia"/>
          <w:szCs w:val="21"/>
        </w:rPr>
        <w:t>务</w:t>
      </w:r>
      <w:proofErr w:type="gramEnd"/>
      <w:r w:rsidRPr="003D7C42">
        <w:rPr>
          <w:rFonts w:ascii="宋体" w:hAnsi="宋体" w:cs="宋体" w:hint="eastAsia"/>
          <w:szCs w:val="21"/>
        </w:rPr>
        <w:t>管理功能。</w:t>
      </w:r>
    </w:p>
    <w:p w:rsidR="00EB57E6" w:rsidRPr="003D7C42" w:rsidRDefault="000D4CD6">
      <w:pPr>
        <w:widowControl/>
        <w:outlineLvl w:val="2"/>
        <w:rPr>
          <w:rFonts w:ascii="黑体" w:eastAsia="黑体" w:hAnsi="黑体" w:cs="黑体"/>
          <w:bCs/>
          <w:kern w:val="0"/>
          <w:szCs w:val="21"/>
          <w:lang w:bidi="ar"/>
        </w:rPr>
      </w:pPr>
      <w:bookmarkStart w:id="504" w:name="_Toc8017"/>
      <w:bookmarkStart w:id="505" w:name="_Toc9667"/>
      <w:bookmarkStart w:id="506" w:name="_Toc16689"/>
      <w:bookmarkStart w:id="507" w:name="_Toc8218"/>
      <w:bookmarkStart w:id="508" w:name="_Toc13176"/>
      <w:r w:rsidRPr="003D7C42">
        <w:rPr>
          <w:rFonts w:ascii="黑体" w:eastAsia="黑体" w:hAnsi="黑体" w:cs="黑体" w:hint="eastAsia"/>
          <w:bCs/>
          <w:kern w:val="0"/>
          <w:szCs w:val="21"/>
          <w:lang w:bidi="ar"/>
        </w:rPr>
        <w:t xml:space="preserve">7.3.2  </w:t>
      </w:r>
      <w:r w:rsidRPr="003D7C42">
        <w:rPr>
          <w:rFonts w:ascii="黑体" w:eastAsia="黑体" w:hAnsi="黑体" w:cs="黑体" w:hint="eastAsia"/>
          <w:kern w:val="0"/>
          <w:szCs w:val="21"/>
          <w:lang w:bidi="ar"/>
        </w:rPr>
        <w:t>行政管理</w:t>
      </w:r>
      <w:bookmarkEnd w:id="504"/>
      <w:bookmarkEnd w:id="505"/>
      <w:bookmarkEnd w:id="506"/>
      <w:bookmarkEnd w:id="507"/>
      <w:bookmarkEnd w:id="50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a）应支持收发文件、公文审批等常规行政事务的一</w:t>
      </w:r>
      <w:proofErr w:type="gramStart"/>
      <w:r w:rsidRPr="003D7C42">
        <w:rPr>
          <w:rFonts w:ascii="宋体" w:hAnsi="宋体" w:cs="宋体" w:hint="eastAsia"/>
          <w:szCs w:val="21"/>
        </w:rPr>
        <w:t>站式线上</w:t>
      </w:r>
      <w:proofErr w:type="gramEnd"/>
      <w:r w:rsidRPr="003D7C42">
        <w:rPr>
          <w:rFonts w:ascii="宋体" w:hAnsi="宋体" w:cs="宋体" w:hint="eastAsia"/>
          <w:szCs w:val="21"/>
        </w:rPr>
        <w:t xml:space="preserve">办理，基本实现无纸化办公； </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b）应支持账务信息的审核管理与统计分析；</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c）应支持资产采购、申请、调配、保修、报废全流程处理；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d）应支持宿舍分配、住宿生信息管理、宿舍设施报修及考勤记录等多功能管理；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e）应支持校园各类人事业务的集成化管理；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f）应支持教职工薪酬福利、绩效考评、职务职级及学生费用收发等功能的在线管理；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g）应通过自建系统或应用省市统一平台，管理学校党务团</w:t>
      </w:r>
      <w:proofErr w:type="gramStart"/>
      <w:r w:rsidRPr="003D7C42">
        <w:rPr>
          <w:rFonts w:ascii="宋体" w:hAnsi="宋体" w:cs="宋体" w:hint="eastAsia"/>
          <w:szCs w:val="21"/>
        </w:rPr>
        <w:t>务</w:t>
      </w:r>
      <w:proofErr w:type="gramEnd"/>
      <w:r w:rsidRPr="003D7C42">
        <w:rPr>
          <w:rFonts w:ascii="宋体" w:hAnsi="宋体" w:cs="宋体" w:hint="eastAsia"/>
          <w:szCs w:val="21"/>
        </w:rPr>
        <w:t>等有关事宜。</w:t>
      </w:r>
    </w:p>
    <w:p w:rsidR="00EB57E6" w:rsidRPr="003D7C42" w:rsidRDefault="000D4CD6">
      <w:pPr>
        <w:widowControl/>
        <w:outlineLvl w:val="2"/>
        <w:rPr>
          <w:rFonts w:ascii="黑体" w:eastAsia="黑体" w:hAnsi="黑体" w:cs="黑体"/>
          <w:kern w:val="0"/>
          <w:szCs w:val="21"/>
          <w:lang w:bidi="ar"/>
        </w:rPr>
      </w:pPr>
      <w:bookmarkStart w:id="509" w:name="_Toc10223"/>
      <w:bookmarkStart w:id="510" w:name="_Toc32055"/>
      <w:bookmarkStart w:id="511" w:name="_Toc11392"/>
      <w:bookmarkStart w:id="512" w:name="_Toc21151"/>
      <w:bookmarkStart w:id="513" w:name="_Toc7711"/>
      <w:r w:rsidRPr="003D7C42">
        <w:rPr>
          <w:rFonts w:ascii="黑体" w:eastAsia="黑体" w:hAnsi="黑体" w:cs="黑体" w:hint="eastAsia"/>
          <w:bCs/>
          <w:kern w:val="0"/>
          <w:szCs w:val="21"/>
          <w:lang w:bidi="ar"/>
        </w:rPr>
        <w:t xml:space="preserve">7.3.3  </w:t>
      </w:r>
      <w:r w:rsidRPr="003D7C42">
        <w:rPr>
          <w:rFonts w:ascii="黑体" w:eastAsia="黑体" w:hAnsi="黑体" w:cs="黑体" w:hint="eastAsia"/>
          <w:kern w:val="0"/>
          <w:szCs w:val="21"/>
          <w:lang w:bidi="ar"/>
        </w:rPr>
        <w:t>安全管理</w:t>
      </w:r>
      <w:bookmarkEnd w:id="509"/>
      <w:bookmarkEnd w:id="510"/>
      <w:bookmarkEnd w:id="511"/>
      <w:bookmarkEnd w:id="512"/>
      <w:bookmarkEnd w:id="51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a）应配备智能安防系统，覆盖校园重点部位和区域，支持显示、记录各类告警事件，支持调取安防影像数据，宜与当地公安部门安防系统互联互通，</w:t>
      </w:r>
      <w:proofErr w:type="gramStart"/>
      <w:r w:rsidRPr="003D7C42">
        <w:rPr>
          <w:rFonts w:ascii="宋体" w:hAnsi="宋体" w:cs="宋体" w:hint="eastAsia"/>
          <w:szCs w:val="21"/>
        </w:rPr>
        <w:t>宜支持</w:t>
      </w:r>
      <w:proofErr w:type="gramEnd"/>
      <w:r w:rsidRPr="003D7C42">
        <w:rPr>
          <w:rFonts w:ascii="宋体" w:hAnsi="宋体" w:cs="宋体" w:hint="eastAsia"/>
          <w:szCs w:val="21"/>
        </w:rPr>
        <w:t>异常行为识别；</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b）校园安全管理、应急指挥、数据分析应支持平台化、移动化，全面提高校园安全防范与管理水平；</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c）应支持对校园人员的进出管理和记录；</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来访人员的室内定位及轨迹记录；</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 xml:space="preserve">e）应建设餐饮卫生管理系统，实现单位登记备案、后厨视频覆盖、人员持证管理、食品仓储及追溯等功能； </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f）应支持师生员工在线学习安全知识、点播相关安全节目和在线接受安全培训等功能；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g）</w:t>
      </w:r>
      <w:proofErr w:type="gramStart"/>
      <w:r w:rsidRPr="003D7C42">
        <w:rPr>
          <w:rFonts w:ascii="宋体" w:hAnsi="宋体" w:cs="宋体" w:hint="eastAsia"/>
          <w:szCs w:val="21"/>
        </w:rPr>
        <w:t>宜支持</w:t>
      </w:r>
      <w:proofErr w:type="gramEnd"/>
      <w:r w:rsidRPr="003D7C42">
        <w:rPr>
          <w:rFonts w:ascii="宋体" w:hAnsi="宋体" w:cs="宋体" w:hint="eastAsia"/>
          <w:szCs w:val="21"/>
        </w:rPr>
        <w:t>学生网上心理健康测评、咨询及心理健康指导。</w:t>
      </w:r>
    </w:p>
    <w:p w:rsidR="00EB57E6" w:rsidRPr="003D7C42" w:rsidRDefault="000D4CD6">
      <w:pPr>
        <w:widowControl/>
        <w:outlineLvl w:val="2"/>
        <w:rPr>
          <w:rFonts w:ascii="黑体" w:eastAsia="黑体" w:hAnsi="黑体" w:cs="黑体"/>
          <w:kern w:val="0"/>
          <w:szCs w:val="21"/>
          <w:lang w:bidi="ar"/>
        </w:rPr>
      </w:pPr>
      <w:bookmarkStart w:id="514" w:name="_Toc25702"/>
      <w:bookmarkStart w:id="515" w:name="_Toc25580"/>
      <w:bookmarkStart w:id="516" w:name="_Toc8670"/>
      <w:bookmarkStart w:id="517" w:name="_Toc22068"/>
      <w:bookmarkStart w:id="518" w:name="_Toc6885"/>
      <w:r w:rsidRPr="003D7C42">
        <w:rPr>
          <w:rFonts w:ascii="黑体" w:eastAsia="黑体" w:hAnsi="黑体" w:cs="黑体" w:hint="eastAsia"/>
          <w:bCs/>
          <w:kern w:val="0"/>
          <w:szCs w:val="21"/>
          <w:lang w:bidi="ar"/>
        </w:rPr>
        <w:t xml:space="preserve">7.3.4  </w:t>
      </w:r>
      <w:r w:rsidRPr="003D7C42">
        <w:rPr>
          <w:rFonts w:ascii="黑体" w:eastAsia="黑体" w:hAnsi="黑体" w:cs="黑体" w:hint="eastAsia"/>
          <w:kern w:val="0"/>
          <w:szCs w:val="21"/>
          <w:lang w:bidi="ar"/>
        </w:rPr>
        <w:t>运行管理</w:t>
      </w:r>
      <w:bookmarkEnd w:id="514"/>
      <w:bookmarkEnd w:id="515"/>
      <w:bookmarkEnd w:id="516"/>
      <w:bookmarkEnd w:id="517"/>
      <w:bookmarkEnd w:id="51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a）应支持学校全生命周期的数字孪生运维管理；</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b）应支持将多种建筑设备进行统一接入及管理，并进行实时监测；</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数据采集、数据分析、数据挖掘以及数据可视化等功能，对学校数据进行直观展现；</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lastRenderedPageBreak/>
        <w:t>d）应支持实时监测室内外环境，当发现异常时，及时告警；</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w:t>
      </w:r>
      <w:proofErr w:type="gramStart"/>
      <w:r w:rsidRPr="003D7C42">
        <w:rPr>
          <w:rFonts w:ascii="宋体" w:hAnsi="宋体" w:cs="宋体" w:hint="eastAsia"/>
          <w:szCs w:val="21"/>
        </w:rPr>
        <w:t>宜支持</w:t>
      </w:r>
      <w:proofErr w:type="gramEnd"/>
      <w:r w:rsidRPr="003D7C42">
        <w:rPr>
          <w:rFonts w:ascii="宋体" w:hAnsi="宋体" w:cs="宋体" w:hint="eastAsia"/>
          <w:szCs w:val="21"/>
        </w:rPr>
        <w:t>主要教学空间的环境管控；</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f）</w:t>
      </w:r>
      <w:proofErr w:type="gramStart"/>
      <w:r w:rsidRPr="003D7C42">
        <w:rPr>
          <w:rFonts w:ascii="宋体" w:hAnsi="宋体" w:cs="宋体" w:hint="eastAsia"/>
          <w:szCs w:val="21"/>
        </w:rPr>
        <w:t>宜支持</w:t>
      </w:r>
      <w:proofErr w:type="gramEnd"/>
      <w:r w:rsidRPr="003D7C42">
        <w:rPr>
          <w:rFonts w:ascii="宋体" w:hAnsi="宋体" w:cs="宋体" w:hint="eastAsia"/>
          <w:szCs w:val="21"/>
        </w:rPr>
        <w:t>校内设施跑冒滴漏的监测。</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519" w:name="_Toc28187"/>
      <w:bookmarkStart w:id="520" w:name="_Toc25587"/>
      <w:bookmarkStart w:id="521" w:name="_Toc971"/>
      <w:bookmarkStart w:id="522" w:name="_Toc23376"/>
      <w:bookmarkStart w:id="523" w:name="_Toc24185"/>
      <w:r w:rsidRPr="003D7C42">
        <w:rPr>
          <w:rFonts w:ascii="黑体" w:eastAsia="黑体" w:hAnsi="黑体" w:cs="黑体" w:hint="eastAsia"/>
          <w:bCs/>
          <w:kern w:val="0"/>
          <w:szCs w:val="21"/>
          <w:lang w:bidi="ar"/>
        </w:rPr>
        <w:t>7.4  智慧评价</w:t>
      </w:r>
      <w:bookmarkEnd w:id="519"/>
      <w:bookmarkEnd w:id="520"/>
      <w:bookmarkEnd w:id="521"/>
      <w:bookmarkEnd w:id="522"/>
      <w:bookmarkEnd w:id="523"/>
    </w:p>
    <w:p w:rsidR="00EB57E6" w:rsidRPr="003D7C42" w:rsidRDefault="000D4CD6">
      <w:pPr>
        <w:widowControl/>
        <w:outlineLvl w:val="2"/>
        <w:rPr>
          <w:rFonts w:ascii="黑体" w:eastAsia="黑体" w:hAnsi="黑体" w:cs="黑体"/>
          <w:kern w:val="0"/>
          <w:szCs w:val="21"/>
          <w:lang w:bidi="ar"/>
        </w:rPr>
      </w:pPr>
      <w:bookmarkStart w:id="524" w:name="_Toc19157"/>
      <w:bookmarkStart w:id="525" w:name="_Toc25626"/>
      <w:bookmarkStart w:id="526" w:name="_Toc30"/>
      <w:bookmarkStart w:id="527" w:name="_Toc26477"/>
      <w:bookmarkStart w:id="528" w:name="_Toc15104"/>
      <w:r w:rsidRPr="003D7C42">
        <w:rPr>
          <w:rFonts w:ascii="黑体" w:eastAsia="黑体" w:hAnsi="黑体" w:cs="黑体" w:hint="eastAsia"/>
          <w:bCs/>
          <w:kern w:val="0"/>
          <w:szCs w:val="21"/>
          <w:lang w:bidi="ar"/>
        </w:rPr>
        <w:t xml:space="preserve">7.4.1  </w:t>
      </w:r>
      <w:r w:rsidRPr="003D7C42">
        <w:rPr>
          <w:rFonts w:ascii="黑体" w:eastAsia="黑体" w:hAnsi="黑体" w:cs="黑体" w:hint="eastAsia"/>
          <w:kern w:val="0"/>
          <w:szCs w:val="21"/>
          <w:lang w:bidi="ar"/>
        </w:rPr>
        <w:t>学生评价</w:t>
      </w:r>
      <w:bookmarkEnd w:id="524"/>
      <w:bookmarkEnd w:id="525"/>
      <w:bookmarkEnd w:id="526"/>
      <w:bookmarkEnd w:id="527"/>
      <w:bookmarkEnd w:id="52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w:t>
      </w:r>
      <w:proofErr w:type="gramStart"/>
      <w:r w:rsidRPr="003D7C42">
        <w:rPr>
          <w:rFonts w:ascii="宋体" w:hAnsi="宋体" w:cs="宋体" w:hint="eastAsia"/>
          <w:szCs w:val="21"/>
        </w:rPr>
        <w:t>宜建立</w:t>
      </w:r>
      <w:proofErr w:type="gramEnd"/>
      <w:r w:rsidRPr="003D7C42">
        <w:rPr>
          <w:rFonts w:ascii="宋体" w:hAnsi="宋体" w:cs="宋体" w:hint="eastAsia"/>
          <w:szCs w:val="21"/>
        </w:rPr>
        <w:t>学生综合素质评价体系；</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评价指标的个性化选择、组合与权重设置；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学生学习成果的全面记录与综合评价；</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基于档案数据学生成长报告的自动生成；</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w:t>
      </w:r>
      <w:proofErr w:type="gramStart"/>
      <w:r w:rsidRPr="003D7C42">
        <w:rPr>
          <w:rFonts w:ascii="宋体" w:hAnsi="宋体" w:cs="宋体" w:hint="eastAsia"/>
          <w:szCs w:val="21"/>
        </w:rPr>
        <w:t>宜支持</w:t>
      </w:r>
      <w:proofErr w:type="gramEnd"/>
      <w:r w:rsidRPr="003D7C42">
        <w:rPr>
          <w:rFonts w:ascii="宋体" w:hAnsi="宋体" w:cs="宋体" w:hint="eastAsia"/>
          <w:szCs w:val="21"/>
        </w:rPr>
        <w:t>基于多维数据的学生画像及成长指导。</w:t>
      </w:r>
    </w:p>
    <w:p w:rsidR="00EB57E6" w:rsidRPr="003D7C42" w:rsidRDefault="000D4CD6">
      <w:pPr>
        <w:widowControl/>
        <w:outlineLvl w:val="2"/>
        <w:rPr>
          <w:rFonts w:ascii="黑体" w:eastAsia="黑体" w:hAnsi="黑体" w:cs="黑体"/>
          <w:kern w:val="0"/>
          <w:szCs w:val="21"/>
          <w:lang w:bidi="ar"/>
        </w:rPr>
      </w:pPr>
      <w:bookmarkStart w:id="529" w:name="_Toc10260"/>
      <w:bookmarkStart w:id="530" w:name="_Toc12031"/>
      <w:bookmarkStart w:id="531" w:name="_Toc27086"/>
      <w:bookmarkStart w:id="532" w:name="_Toc31658"/>
      <w:bookmarkStart w:id="533" w:name="_Toc24315"/>
      <w:r w:rsidRPr="003D7C42">
        <w:rPr>
          <w:rFonts w:ascii="黑体" w:eastAsia="黑体" w:hAnsi="黑体" w:cs="黑体" w:hint="eastAsia"/>
          <w:bCs/>
          <w:kern w:val="0"/>
          <w:szCs w:val="21"/>
          <w:lang w:bidi="ar"/>
        </w:rPr>
        <w:t xml:space="preserve">7.4.2  </w:t>
      </w:r>
      <w:r w:rsidRPr="003D7C42">
        <w:rPr>
          <w:rFonts w:ascii="黑体" w:eastAsia="黑体" w:hAnsi="黑体" w:cs="黑体" w:hint="eastAsia"/>
          <w:kern w:val="0"/>
          <w:szCs w:val="21"/>
          <w:lang w:bidi="ar"/>
        </w:rPr>
        <w:t>教师评价</w:t>
      </w:r>
      <w:bookmarkEnd w:id="529"/>
      <w:bookmarkEnd w:id="530"/>
      <w:bookmarkEnd w:id="531"/>
      <w:bookmarkEnd w:id="532"/>
      <w:bookmarkEnd w:id="53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w:t>
      </w:r>
      <w:proofErr w:type="gramStart"/>
      <w:r w:rsidRPr="003D7C42">
        <w:rPr>
          <w:rFonts w:ascii="宋体" w:hAnsi="宋体" w:cs="宋体" w:hint="eastAsia"/>
          <w:szCs w:val="21"/>
        </w:rPr>
        <w:t>宜建立</w:t>
      </w:r>
      <w:proofErr w:type="gramEnd"/>
      <w:r w:rsidRPr="003D7C42">
        <w:rPr>
          <w:rFonts w:ascii="宋体" w:hAnsi="宋体" w:cs="宋体" w:hint="eastAsia"/>
          <w:szCs w:val="21"/>
        </w:rPr>
        <w:t>教师专业发展评价体系；</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评价指标的个性化选择、组合与权重设置；</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教师教学教研成果的全面记录与综合评价；</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基于档案数据教师专业发展报告的自动生成；</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e）</w:t>
      </w:r>
      <w:proofErr w:type="gramStart"/>
      <w:r w:rsidRPr="003D7C42">
        <w:rPr>
          <w:rFonts w:ascii="宋体" w:hAnsi="宋体" w:cs="宋体" w:hint="eastAsia"/>
          <w:szCs w:val="21"/>
        </w:rPr>
        <w:t>宜支持</w:t>
      </w:r>
      <w:proofErr w:type="gramEnd"/>
      <w:r w:rsidRPr="003D7C42">
        <w:rPr>
          <w:rFonts w:ascii="宋体" w:hAnsi="宋体" w:cs="宋体" w:hint="eastAsia"/>
          <w:szCs w:val="21"/>
        </w:rPr>
        <w:t>基于多维数据的教师画像及专业发展指导。</w:t>
      </w:r>
    </w:p>
    <w:p w:rsidR="00EB57E6" w:rsidRPr="003D7C42" w:rsidRDefault="000D4CD6">
      <w:pPr>
        <w:widowControl/>
        <w:outlineLvl w:val="2"/>
        <w:rPr>
          <w:rFonts w:ascii="黑体" w:eastAsia="黑体" w:hAnsi="黑体" w:cs="黑体"/>
          <w:kern w:val="0"/>
          <w:szCs w:val="21"/>
          <w:lang w:bidi="ar"/>
        </w:rPr>
      </w:pPr>
      <w:bookmarkStart w:id="534" w:name="_Toc12827"/>
      <w:bookmarkStart w:id="535" w:name="_Toc3125"/>
      <w:bookmarkStart w:id="536" w:name="_Toc14779"/>
      <w:bookmarkStart w:id="537" w:name="_Toc5139"/>
      <w:bookmarkStart w:id="538" w:name="_Toc15851"/>
      <w:r w:rsidRPr="003D7C42">
        <w:rPr>
          <w:rFonts w:ascii="黑体" w:eastAsia="黑体" w:hAnsi="黑体" w:cs="黑体" w:hint="eastAsia"/>
          <w:bCs/>
          <w:kern w:val="0"/>
          <w:szCs w:val="21"/>
          <w:lang w:bidi="ar"/>
        </w:rPr>
        <w:t xml:space="preserve">7.4.3  </w:t>
      </w:r>
      <w:r w:rsidRPr="003D7C42">
        <w:rPr>
          <w:rFonts w:ascii="黑体" w:eastAsia="黑体" w:hAnsi="黑体" w:cs="黑体" w:hint="eastAsia"/>
          <w:kern w:val="0"/>
          <w:szCs w:val="21"/>
          <w:lang w:bidi="ar"/>
        </w:rPr>
        <w:t>学校评价</w:t>
      </w:r>
      <w:bookmarkEnd w:id="534"/>
      <w:bookmarkEnd w:id="535"/>
      <w:bookmarkEnd w:id="536"/>
      <w:bookmarkEnd w:id="537"/>
      <w:bookmarkEnd w:id="53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w:t>
      </w:r>
      <w:proofErr w:type="gramStart"/>
      <w:r w:rsidRPr="003D7C42">
        <w:rPr>
          <w:rFonts w:ascii="宋体" w:hAnsi="宋体" w:cs="宋体" w:hint="eastAsia"/>
          <w:szCs w:val="21"/>
        </w:rPr>
        <w:t>宜支持</w:t>
      </w:r>
      <w:proofErr w:type="gramEnd"/>
      <w:r w:rsidRPr="003D7C42">
        <w:rPr>
          <w:rFonts w:ascii="宋体" w:hAnsi="宋体" w:cs="宋体" w:hint="eastAsia"/>
          <w:szCs w:val="21"/>
        </w:rPr>
        <w:t>学校基础数据交换共享及多种形式的报表统计与生成；</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课程实施、教学质量、考勤学情等的分析评估；</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宜支持校</w:t>
      </w:r>
      <w:proofErr w:type="gramEnd"/>
      <w:r w:rsidRPr="003D7C42">
        <w:rPr>
          <w:rFonts w:ascii="宋体" w:hAnsi="宋体" w:cs="宋体" w:hint="eastAsia"/>
          <w:szCs w:val="21"/>
        </w:rPr>
        <w:t>情的动态监测、综合分析与可视化呈现；</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数据驱动的学校发展增值评估与科学决策。</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539" w:name="_Toc6914"/>
      <w:bookmarkStart w:id="540" w:name="_Toc24915"/>
      <w:bookmarkStart w:id="541" w:name="_Toc411"/>
      <w:bookmarkStart w:id="542" w:name="_Toc29673"/>
      <w:bookmarkStart w:id="543" w:name="_Toc13405"/>
      <w:r w:rsidRPr="003D7C42">
        <w:rPr>
          <w:rFonts w:ascii="黑体" w:eastAsia="黑体" w:hAnsi="黑体" w:cs="黑体" w:hint="eastAsia"/>
          <w:bCs/>
          <w:kern w:val="0"/>
          <w:szCs w:val="21"/>
          <w:lang w:bidi="ar"/>
        </w:rPr>
        <w:t>7.5  智慧服务</w:t>
      </w:r>
      <w:bookmarkEnd w:id="539"/>
      <w:bookmarkEnd w:id="540"/>
      <w:bookmarkEnd w:id="541"/>
      <w:bookmarkEnd w:id="542"/>
      <w:bookmarkEnd w:id="543"/>
    </w:p>
    <w:p w:rsidR="00EB57E6" w:rsidRPr="003D7C42" w:rsidRDefault="000D4CD6">
      <w:pPr>
        <w:widowControl/>
        <w:outlineLvl w:val="2"/>
        <w:rPr>
          <w:rFonts w:ascii="黑体" w:eastAsia="黑体" w:hAnsi="黑体" w:cs="黑体"/>
          <w:kern w:val="0"/>
          <w:szCs w:val="21"/>
          <w:lang w:bidi="ar"/>
        </w:rPr>
      </w:pPr>
      <w:bookmarkStart w:id="544" w:name="_Toc24369"/>
      <w:bookmarkStart w:id="545" w:name="_Toc29885"/>
      <w:bookmarkStart w:id="546" w:name="_Toc26467"/>
      <w:bookmarkStart w:id="547" w:name="_Toc14045"/>
      <w:bookmarkStart w:id="548" w:name="_Toc32584"/>
      <w:r w:rsidRPr="003D7C42">
        <w:rPr>
          <w:rFonts w:ascii="黑体" w:eastAsia="黑体" w:hAnsi="黑体" w:cs="黑体" w:hint="eastAsia"/>
          <w:bCs/>
          <w:kern w:val="0"/>
          <w:szCs w:val="21"/>
          <w:lang w:bidi="ar"/>
        </w:rPr>
        <w:t xml:space="preserve">7.5.1  </w:t>
      </w:r>
      <w:r w:rsidRPr="003D7C42">
        <w:rPr>
          <w:rFonts w:ascii="黑体" w:eastAsia="黑体" w:hAnsi="黑体" w:cs="黑体" w:hint="eastAsia"/>
          <w:kern w:val="0"/>
          <w:szCs w:val="21"/>
          <w:lang w:bidi="ar"/>
        </w:rPr>
        <w:t>校园生活</w:t>
      </w:r>
      <w:bookmarkEnd w:id="544"/>
      <w:bookmarkEnd w:id="545"/>
      <w:bookmarkEnd w:id="546"/>
      <w:bookmarkEnd w:id="547"/>
      <w:bookmarkEnd w:id="54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a）应提供多功能校园</w:t>
      </w:r>
      <w:proofErr w:type="gramStart"/>
      <w:r w:rsidRPr="003D7C42">
        <w:rPr>
          <w:rFonts w:ascii="宋体" w:hAnsi="宋体" w:cs="宋体" w:hint="eastAsia"/>
          <w:szCs w:val="21"/>
        </w:rPr>
        <w:t>一</w:t>
      </w:r>
      <w:proofErr w:type="gramEnd"/>
      <w:r w:rsidRPr="003D7C42">
        <w:rPr>
          <w:rFonts w:ascii="宋体" w:hAnsi="宋体" w:cs="宋体" w:hint="eastAsia"/>
          <w:szCs w:val="21"/>
        </w:rPr>
        <w:t>卡通，具备校园考勤、消费、门禁、图书借阅等功能；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体育场馆、图书馆等公共场所的在线预约服务；</w:t>
      </w:r>
    </w:p>
    <w:p w:rsidR="00EB57E6" w:rsidRPr="003D7C42" w:rsidRDefault="000D4CD6">
      <w:pPr>
        <w:ind w:firstLineChars="300" w:firstLine="630"/>
        <w:rPr>
          <w:rFonts w:ascii="宋体" w:hAnsi="宋体" w:cs="宋体"/>
          <w:kern w:val="0"/>
          <w:szCs w:val="21"/>
          <w:lang w:bidi="ar"/>
        </w:rPr>
      </w:pPr>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信息化课后延时服务，提供在线学习、素质拓展等个性化服务。</w:t>
      </w:r>
    </w:p>
    <w:p w:rsidR="00EB57E6" w:rsidRPr="003D7C42" w:rsidRDefault="000D4CD6">
      <w:pPr>
        <w:widowControl/>
        <w:outlineLvl w:val="2"/>
        <w:rPr>
          <w:rFonts w:ascii="黑体" w:eastAsia="黑体" w:hAnsi="黑体" w:cs="黑体"/>
          <w:kern w:val="0"/>
          <w:szCs w:val="21"/>
          <w:lang w:bidi="ar"/>
        </w:rPr>
      </w:pPr>
      <w:bookmarkStart w:id="549" w:name="_Toc29466"/>
      <w:bookmarkStart w:id="550" w:name="_Toc10816"/>
      <w:bookmarkStart w:id="551" w:name="_Toc4270"/>
      <w:bookmarkStart w:id="552" w:name="_Toc10457"/>
      <w:bookmarkStart w:id="553" w:name="_Toc5301"/>
      <w:r w:rsidRPr="003D7C42">
        <w:rPr>
          <w:rFonts w:ascii="黑体" w:eastAsia="黑体" w:hAnsi="黑体" w:cs="黑体" w:hint="eastAsia"/>
          <w:bCs/>
          <w:kern w:val="0"/>
          <w:szCs w:val="21"/>
          <w:lang w:bidi="ar"/>
        </w:rPr>
        <w:t xml:space="preserve">7.5.2  </w:t>
      </w:r>
      <w:r w:rsidRPr="003D7C42">
        <w:rPr>
          <w:rFonts w:ascii="黑体" w:eastAsia="黑体" w:hAnsi="黑体" w:cs="黑体" w:hint="eastAsia"/>
          <w:kern w:val="0"/>
          <w:szCs w:val="21"/>
          <w:lang w:bidi="ar"/>
        </w:rPr>
        <w:t>校园文化</w:t>
      </w:r>
      <w:bookmarkEnd w:id="549"/>
      <w:bookmarkEnd w:id="550"/>
      <w:bookmarkEnd w:id="551"/>
      <w:bookmarkEnd w:id="552"/>
      <w:bookmarkEnd w:id="55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a）应支持多渠道发布校园信息，如网站、APP和电子屏幕等；</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b）应建有校园广播覆盖网络，包括室内外广播系统；</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c）宜建有数字图书馆，支持师生开展数字阅读、移动学习、文献资源等服务；</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个人图书管理，帮助学生管理借阅记录和个人书单；</w:t>
      </w:r>
    </w:p>
    <w:p w:rsidR="00EB57E6" w:rsidRPr="003D7C42" w:rsidRDefault="000D4CD6">
      <w:pPr>
        <w:tabs>
          <w:tab w:val="left" w:pos="637"/>
        </w:tabs>
        <w:ind w:firstLineChars="300" w:firstLine="630"/>
        <w:rPr>
          <w:rFonts w:ascii="宋体" w:hAnsi="宋体" w:cs="宋体"/>
          <w:szCs w:val="21"/>
        </w:rPr>
      </w:pPr>
      <w:r w:rsidRPr="003D7C42">
        <w:rPr>
          <w:rFonts w:ascii="宋体" w:hAnsi="宋体" w:cs="宋体" w:hint="eastAsia"/>
          <w:szCs w:val="21"/>
        </w:rPr>
        <w:t>e）应建有</w:t>
      </w:r>
      <w:proofErr w:type="gramStart"/>
      <w:r w:rsidRPr="003D7C42">
        <w:rPr>
          <w:rFonts w:ascii="宋体" w:hAnsi="宋体" w:cs="宋体" w:hint="eastAsia"/>
          <w:szCs w:val="21"/>
        </w:rPr>
        <w:t>电子班牌系统</w:t>
      </w:r>
      <w:proofErr w:type="gramEnd"/>
      <w:r w:rsidRPr="003D7C42">
        <w:rPr>
          <w:rFonts w:ascii="宋体" w:hAnsi="宋体" w:cs="宋体" w:hint="eastAsia"/>
          <w:szCs w:val="21"/>
        </w:rPr>
        <w:t>，提供班级信息发布和课程安排。</w:t>
      </w:r>
    </w:p>
    <w:p w:rsidR="00EB57E6" w:rsidRPr="003D7C42" w:rsidRDefault="000D4CD6">
      <w:pPr>
        <w:widowControl/>
        <w:outlineLvl w:val="2"/>
        <w:rPr>
          <w:rFonts w:ascii="黑体" w:eastAsia="黑体" w:hAnsi="黑体" w:cs="黑体"/>
          <w:kern w:val="0"/>
          <w:szCs w:val="21"/>
          <w:lang w:bidi="ar"/>
        </w:rPr>
      </w:pPr>
      <w:bookmarkStart w:id="554" w:name="_Toc17355"/>
      <w:bookmarkStart w:id="555" w:name="_Toc3470"/>
      <w:bookmarkStart w:id="556" w:name="_Toc32084"/>
      <w:bookmarkStart w:id="557" w:name="_Toc23763"/>
      <w:bookmarkStart w:id="558" w:name="_Toc3205"/>
      <w:r w:rsidRPr="003D7C42">
        <w:rPr>
          <w:rFonts w:ascii="黑体" w:eastAsia="黑体" w:hAnsi="黑体" w:cs="黑体" w:hint="eastAsia"/>
          <w:bCs/>
          <w:kern w:val="0"/>
          <w:szCs w:val="21"/>
          <w:lang w:bidi="ar"/>
        </w:rPr>
        <w:t xml:space="preserve">7.5.3  </w:t>
      </w:r>
      <w:r w:rsidRPr="003D7C42">
        <w:rPr>
          <w:rFonts w:ascii="黑体" w:eastAsia="黑体" w:hAnsi="黑体" w:cs="黑体" w:hint="eastAsia"/>
          <w:kern w:val="0"/>
          <w:szCs w:val="21"/>
          <w:lang w:bidi="ar"/>
        </w:rPr>
        <w:t>家校互动</w:t>
      </w:r>
      <w:bookmarkEnd w:id="554"/>
      <w:bookmarkEnd w:id="555"/>
      <w:bookmarkEnd w:id="556"/>
      <w:bookmarkEnd w:id="557"/>
      <w:bookmarkEnd w:id="558"/>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a）应支持家校实时互动功能；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w:t>
      </w:r>
      <w:proofErr w:type="gramStart"/>
      <w:r w:rsidRPr="003D7C42">
        <w:rPr>
          <w:rFonts w:ascii="宋体" w:hAnsi="宋体" w:cs="宋体" w:hint="eastAsia"/>
          <w:szCs w:val="21"/>
        </w:rPr>
        <w:t>宜支持</w:t>
      </w:r>
      <w:proofErr w:type="gramEnd"/>
      <w:r w:rsidRPr="003D7C42">
        <w:rPr>
          <w:rFonts w:ascii="宋体" w:hAnsi="宋体" w:cs="宋体" w:hint="eastAsia"/>
          <w:szCs w:val="21"/>
        </w:rPr>
        <w:t xml:space="preserve">家长在线了解学生在校轨迹记录，并具备记录保存等功能； </w:t>
      </w:r>
    </w:p>
    <w:p w:rsidR="00EB57E6" w:rsidRPr="003D7C42" w:rsidRDefault="000D4CD6">
      <w:pPr>
        <w:ind w:firstLineChars="300" w:firstLine="630"/>
        <w:rPr>
          <w:rFonts w:ascii="宋体" w:hAnsi="宋体" w:cs="宋体"/>
          <w:kern w:val="0"/>
          <w:szCs w:val="21"/>
          <w:lang w:bidi="ar"/>
        </w:rPr>
      </w:pPr>
      <w:r w:rsidRPr="003D7C42">
        <w:rPr>
          <w:rFonts w:ascii="宋体" w:hAnsi="宋体" w:cs="宋体" w:hint="eastAsia"/>
          <w:szCs w:val="21"/>
        </w:rPr>
        <w:t>c）应开展基于信息技术支撑的家校共育。</w:t>
      </w:r>
    </w:p>
    <w:p w:rsidR="00EB57E6" w:rsidRPr="003D7C42" w:rsidRDefault="000D4CD6">
      <w:pPr>
        <w:widowControl/>
        <w:outlineLvl w:val="2"/>
        <w:rPr>
          <w:rFonts w:ascii="黑体" w:eastAsia="黑体" w:hAnsi="黑体" w:cs="黑体"/>
          <w:kern w:val="0"/>
          <w:szCs w:val="21"/>
          <w:lang w:bidi="ar"/>
        </w:rPr>
      </w:pPr>
      <w:bookmarkStart w:id="559" w:name="_Toc19841"/>
      <w:bookmarkStart w:id="560" w:name="_Toc21633"/>
      <w:bookmarkStart w:id="561" w:name="_Toc25284"/>
      <w:bookmarkStart w:id="562" w:name="_Toc27254"/>
      <w:bookmarkStart w:id="563" w:name="_Toc1989"/>
      <w:r w:rsidRPr="003D7C42">
        <w:rPr>
          <w:rFonts w:ascii="黑体" w:eastAsia="黑体" w:hAnsi="黑体" w:cs="黑体" w:hint="eastAsia"/>
          <w:bCs/>
          <w:kern w:val="0"/>
          <w:szCs w:val="21"/>
          <w:lang w:bidi="ar"/>
        </w:rPr>
        <w:t xml:space="preserve">7.5.4  </w:t>
      </w:r>
      <w:r w:rsidRPr="003D7C42">
        <w:rPr>
          <w:rFonts w:ascii="黑体" w:eastAsia="黑体" w:hAnsi="黑体" w:cs="黑体" w:hint="eastAsia"/>
          <w:kern w:val="0"/>
          <w:szCs w:val="21"/>
          <w:lang w:bidi="ar"/>
        </w:rPr>
        <w:t>社会服务</w:t>
      </w:r>
      <w:bookmarkEnd w:id="559"/>
      <w:bookmarkEnd w:id="560"/>
      <w:bookmarkEnd w:id="561"/>
      <w:bookmarkEnd w:id="562"/>
      <w:bookmarkEnd w:id="563"/>
    </w:p>
    <w:p w:rsidR="00EB57E6" w:rsidRPr="003D7C42" w:rsidRDefault="000D4CD6">
      <w:pPr>
        <w:ind w:firstLineChars="300" w:firstLine="630"/>
        <w:rPr>
          <w:rFonts w:ascii="宋体" w:hAnsi="宋体" w:cs="宋体"/>
          <w:szCs w:val="21"/>
        </w:rPr>
      </w:pPr>
      <w:r w:rsidRPr="003D7C42">
        <w:rPr>
          <w:rFonts w:ascii="宋体" w:hAnsi="宋体" w:cs="宋体" w:hint="eastAsia"/>
          <w:szCs w:val="21"/>
        </w:rPr>
        <w:t>a）应支持优质教学资源的对外开放；</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b）应支持家庭教育问题咨询；</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c）</w:t>
      </w:r>
      <w:proofErr w:type="gramStart"/>
      <w:r w:rsidRPr="003D7C42">
        <w:rPr>
          <w:rFonts w:ascii="宋体" w:hAnsi="宋体" w:cs="宋体" w:hint="eastAsia"/>
          <w:szCs w:val="21"/>
        </w:rPr>
        <w:t>宜支持</w:t>
      </w:r>
      <w:proofErr w:type="gramEnd"/>
      <w:r w:rsidRPr="003D7C42">
        <w:rPr>
          <w:rFonts w:ascii="宋体" w:hAnsi="宋体" w:cs="宋体" w:hint="eastAsia"/>
          <w:szCs w:val="21"/>
        </w:rPr>
        <w:t>社会实践信息发布，以及学生参与情况的记录反馈功能；</w:t>
      </w:r>
    </w:p>
    <w:p w:rsidR="00EB57E6" w:rsidRPr="003D7C42" w:rsidRDefault="000D4CD6">
      <w:pPr>
        <w:ind w:firstLineChars="300" w:firstLine="630"/>
        <w:rPr>
          <w:rFonts w:ascii="宋体" w:hAnsi="宋体" w:cs="宋体"/>
          <w:szCs w:val="21"/>
        </w:rPr>
      </w:pPr>
      <w:r w:rsidRPr="003D7C42">
        <w:rPr>
          <w:rFonts w:ascii="宋体" w:hAnsi="宋体" w:cs="宋体" w:hint="eastAsia"/>
          <w:szCs w:val="21"/>
        </w:rPr>
        <w:t>d）</w:t>
      </w:r>
      <w:proofErr w:type="gramStart"/>
      <w:r w:rsidRPr="003D7C42">
        <w:rPr>
          <w:rFonts w:ascii="宋体" w:hAnsi="宋体" w:cs="宋体" w:hint="eastAsia"/>
          <w:szCs w:val="21"/>
        </w:rPr>
        <w:t>宜支持</w:t>
      </w:r>
      <w:proofErr w:type="gramEnd"/>
      <w:r w:rsidRPr="003D7C42">
        <w:rPr>
          <w:rFonts w:ascii="宋体" w:hAnsi="宋体" w:cs="宋体" w:hint="eastAsia"/>
          <w:szCs w:val="21"/>
        </w:rPr>
        <w:t>学生参与社区服务和公益项目。</w:t>
      </w:r>
    </w:p>
    <w:p w:rsidR="00EB57E6" w:rsidRPr="003D7C42" w:rsidRDefault="00EB57E6">
      <w:pPr>
        <w:pStyle w:val="a0"/>
      </w:pPr>
    </w:p>
    <w:p w:rsidR="00EB57E6" w:rsidRPr="003D7C42" w:rsidRDefault="000D4CD6" w:rsidP="00AF09FC">
      <w:pPr>
        <w:spacing w:beforeLines="100" w:before="312" w:afterLines="100" w:after="312"/>
        <w:outlineLvl w:val="0"/>
        <w:rPr>
          <w:rFonts w:ascii="黑体" w:eastAsia="黑体" w:hAnsi="黑体" w:cs="黑体"/>
          <w:szCs w:val="21"/>
        </w:rPr>
      </w:pPr>
      <w:bookmarkStart w:id="564" w:name="_Toc21052"/>
      <w:bookmarkStart w:id="565" w:name="_Toc10929"/>
      <w:bookmarkStart w:id="566" w:name="_Toc11972"/>
      <w:bookmarkStart w:id="567" w:name="_Toc12261"/>
      <w:bookmarkStart w:id="568" w:name="_Toc13200"/>
      <w:r w:rsidRPr="003D7C42">
        <w:rPr>
          <w:rFonts w:ascii="黑体" w:eastAsia="黑体" w:hAnsi="黑体" w:cs="黑体" w:hint="eastAsia"/>
          <w:bCs/>
          <w:szCs w:val="21"/>
        </w:rPr>
        <w:lastRenderedPageBreak/>
        <w:t>8</w:t>
      </w:r>
      <w:r w:rsidRPr="003D7C42">
        <w:rPr>
          <w:rFonts w:ascii="黑体" w:eastAsia="黑体" w:hAnsi="黑体" w:cs="黑体" w:hint="eastAsia"/>
          <w:szCs w:val="21"/>
        </w:rPr>
        <w:t xml:space="preserve">  信息网络安全</w:t>
      </w:r>
      <w:bookmarkStart w:id="569" w:name="_GoBack"/>
      <w:bookmarkEnd w:id="564"/>
      <w:bookmarkEnd w:id="565"/>
      <w:bookmarkEnd w:id="566"/>
      <w:bookmarkEnd w:id="567"/>
      <w:bookmarkEnd w:id="568"/>
      <w:bookmarkEnd w:id="569"/>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570" w:name="_Toc12574"/>
      <w:bookmarkStart w:id="571" w:name="_Toc598"/>
      <w:bookmarkStart w:id="572" w:name="_Toc31913"/>
      <w:bookmarkStart w:id="573" w:name="_Toc7342"/>
      <w:bookmarkStart w:id="574" w:name="_Toc29906"/>
      <w:r w:rsidRPr="003D7C42">
        <w:rPr>
          <w:rFonts w:ascii="黑体" w:eastAsia="黑体" w:hAnsi="黑体" w:cs="黑体" w:hint="eastAsia"/>
          <w:bCs/>
          <w:kern w:val="0"/>
          <w:szCs w:val="21"/>
          <w:lang w:bidi="ar"/>
        </w:rPr>
        <w:t>8.1  总体要求</w:t>
      </w:r>
      <w:bookmarkEnd w:id="570"/>
      <w:bookmarkEnd w:id="571"/>
      <w:bookmarkEnd w:id="572"/>
      <w:bookmarkEnd w:id="573"/>
      <w:bookmarkEnd w:id="574"/>
    </w:p>
    <w:p w:rsidR="00EB57E6" w:rsidRPr="003D7C42" w:rsidRDefault="000D4CD6">
      <w:pPr>
        <w:rPr>
          <w:rFonts w:ascii="宋体" w:hAnsi="宋体" w:cs="宋体"/>
          <w:szCs w:val="21"/>
        </w:rPr>
      </w:pPr>
      <w:r w:rsidRPr="003D7C42">
        <w:rPr>
          <w:rFonts w:ascii="黑体" w:eastAsia="黑体" w:hAnsi="黑体" w:cs="黑体" w:hint="eastAsia"/>
          <w:bCs/>
          <w:szCs w:val="21"/>
        </w:rPr>
        <w:t xml:space="preserve">8.1.1 </w:t>
      </w:r>
      <w:r w:rsidRPr="003D7C42">
        <w:rPr>
          <w:rFonts w:ascii="宋体" w:hAnsi="宋体" w:cs="宋体" w:hint="eastAsia"/>
          <w:szCs w:val="21"/>
        </w:rPr>
        <w:t xml:space="preserve"> 智慧校园网络及信息系统应具备完整安全保障体系，包括安全技术防护体系、安全管理体系和</w:t>
      </w:r>
      <w:proofErr w:type="gramStart"/>
      <w:r w:rsidRPr="003D7C42">
        <w:rPr>
          <w:rFonts w:ascii="宋体" w:hAnsi="宋体" w:cs="宋体" w:hint="eastAsia"/>
          <w:szCs w:val="21"/>
        </w:rPr>
        <w:t>安全运</w:t>
      </w:r>
      <w:proofErr w:type="gramEnd"/>
      <w:r w:rsidRPr="003D7C42">
        <w:rPr>
          <w:rFonts w:ascii="宋体" w:hAnsi="宋体" w:cs="宋体" w:hint="eastAsia"/>
          <w:szCs w:val="21"/>
        </w:rPr>
        <w:t>维体系。</w:t>
      </w:r>
    </w:p>
    <w:p w:rsidR="00EB57E6" w:rsidRPr="003D7C42" w:rsidRDefault="000D4CD6">
      <w:pPr>
        <w:rPr>
          <w:rFonts w:ascii="宋体" w:hAnsi="宋体" w:cs="宋体"/>
          <w:szCs w:val="21"/>
        </w:rPr>
      </w:pPr>
      <w:r w:rsidRPr="003D7C42">
        <w:rPr>
          <w:rFonts w:ascii="黑体" w:eastAsia="黑体" w:hAnsi="黑体" w:cs="黑体" w:hint="eastAsia"/>
          <w:bCs/>
          <w:szCs w:val="21"/>
        </w:rPr>
        <w:t xml:space="preserve">8.1.2 </w:t>
      </w:r>
      <w:r w:rsidRPr="003D7C42">
        <w:rPr>
          <w:rFonts w:ascii="宋体" w:hAnsi="宋体" w:cs="宋体" w:hint="eastAsia"/>
          <w:szCs w:val="21"/>
        </w:rPr>
        <w:t xml:space="preserve"> 智慧校园网络及信息系统应按照网络安全等级保护2.0标准进行规划设计、定级备案、等级测评、安全整改。</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575" w:name="_Toc27242"/>
      <w:bookmarkStart w:id="576" w:name="_Toc32476"/>
      <w:bookmarkStart w:id="577" w:name="_Toc23358"/>
      <w:bookmarkStart w:id="578" w:name="_Toc5448"/>
      <w:bookmarkStart w:id="579" w:name="_Toc12587"/>
      <w:r w:rsidRPr="003D7C42">
        <w:rPr>
          <w:rFonts w:ascii="黑体" w:eastAsia="黑体" w:hAnsi="黑体" w:cs="黑体" w:hint="eastAsia"/>
          <w:bCs/>
          <w:kern w:val="0"/>
          <w:szCs w:val="21"/>
          <w:lang w:bidi="ar"/>
        </w:rPr>
        <w:t>8.2  安全管理</w:t>
      </w:r>
      <w:bookmarkEnd w:id="575"/>
      <w:bookmarkEnd w:id="576"/>
      <w:bookmarkEnd w:id="577"/>
      <w:bookmarkEnd w:id="578"/>
      <w:bookmarkEnd w:id="579"/>
    </w:p>
    <w:p w:rsidR="00EB57E6" w:rsidRPr="003D7C42" w:rsidRDefault="000D4CD6">
      <w:pPr>
        <w:rPr>
          <w:rFonts w:ascii="宋体" w:hAnsi="宋体" w:cs="宋体"/>
          <w:szCs w:val="21"/>
        </w:rPr>
      </w:pPr>
      <w:r w:rsidRPr="003D7C42">
        <w:rPr>
          <w:rFonts w:ascii="黑体" w:eastAsia="黑体" w:hAnsi="黑体" w:cs="黑体" w:hint="eastAsia"/>
          <w:bCs/>
          <w:szCs w:val="21"/>
        </w:rPr>
        <w:t>8.2.1</w:t>
      </w:r>
      <w:r w:rsidRPr="003D7C42">
        <w:rPr>
          <w:rFonts w:ascii="宋体" w:hAnsi="宋体" w:cs="宋体" w:hint="eastAsia"/>
          <w:bCs/>
          <w:szCs w:val="21"/>
        </w:rPr>
        <w:t xml:space="preserve"> </w:t>
      </w:r>
      <w:r w:rsidRPr="003D7C42">
        <w:rPr>
          <w:rFonts w:ascii="宋体" w:hAnsi="宋体" w:cs="宋体" w:hint="eastAsia"/>
          <w:szCs w:val="21"/>
        </w:rPr>
        <w:t xml:space="preserve"> 在安全管理制度、安全管理机构、安全管理人员、安全建设管理等方面应全部达到网络安全等级保护第一级及以上安全标准，相关指标达标。</w:t>
      </w:r>
    </w:p>
    <w:p w:rsidR="00EB57E6" w:rsidRPr="003D7C42" w:rsidRDefault="000D4CD6">
      <w:pPr>
        <w:rPr>
          <w:rFonts w:ascii="宋体" w:hAnsi="宋体" w:cs="宋体"/>
          <w:szCs w:val="21"/>
        </w:rPr>
      </w:pPr>
      <w:r w:rsidRPr="003D7C42">
        <w:rPr>
          <w:rFonts w:ascii="黑体" w:eastAsia="黑体" w:hAnsi="黑体" w:cs="黑体" w:hint="eastAsia"/>
          <w:bCs/>
          <w:szCs w:val="21"/>
        </w:rPr>
        <w:t>8.2.2</w:t>
      </w:r>
      <w:r w:rsidRPr="003D7C42">
        <w:rPr>
          <w:rFonts w:ascii="宋体" w:hAnsi="宋体" w:cs="宋体" w:hint="eastAsia"/>
          <w:szCs w:val="21"/>
        </w:rPr>
        <w:t xml:space="preserve">  应建有校长为第一责任人的信息网络安全工作体系，制定网络安全工作计划，定期召开网络安全工作会议，落实网络安全责任制；应设有专门的网络安全管理机构，设置专职网络安全管理员岗位，明确岗位职责，工作落实到人，确保能够及时处置网络安全事件和问题。</w:t>
      </w:r>
    </w:p>
    <w:p w:rsidR="00EB57E6" w:rsidRPr="003D7C42" w:rsidRDefault="000D4CD6">
      <w:pPr>
        <w:rPr>
          <w:rFonts w:ascii="宋体" w:hAnsi="宋体" w:cs="宋体"/>
          <w:szCs w:val="21"/>
        </w:rPr>
      </w:pPr>
      <w:r w:rsidRPr="003D7C42">
        <w:rPr>
          <w:rFonts w:ascii="黑体" w:eastAsia="黑体" w:hAnsi="黑体" w:cs="黑体" w:hint="eastAsia"/>
          <w:bCs/>
          <w:szCs w:val="21"/>
        </w:rPr>
        <w:t>8.2.3</w:t>
      </w:r>
      <w:r w:rsidRPr="003D7C42">
        <w:rPr>
          <w:rFonts w:ascii="宋体" w:hAnsi="宋体" w:cs="宋体" w:hint="eastAsia"/>
          <w:szCs w:val="21"/>
        </w:rPr>
        <w:t xml:space="preserve">  安全管理制度中安全策略、管理制度、制定和发布、评审和修订等指标</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网络安全等级保护第二级安全相关指标要求。</w:t>
      </w:r>
    </w:p>
    <w:p w:rsidR="00EB57E6" w:rsidRPr="003D7C42" w:rsidRDefault="000D4CD6">
      <w:pPr>
        <w:rPr>
          <w:rFonts w:ascii="宋体" w:hAnsi="宋体" w:cs="宋体"/>
          <w:szCs w:val="21"/>
        </w:rPr>
      </w:pPr>
      <w:r w:rsidRPr="003D7C42">
        <w:rPr>
          <w:rFonts w:ascii="黑体" w:eastAsia="黑体" w:hAnsi="黑体" w:cs="黑体" w:hint="eastAsia"/>
          <w:bCs/>
          <w:szCs w:val="21"/>
        </w:rPr>
        <w:t>8.2.4</w:t>
      </w:r>
      <w:r w:rsidRPr="003D7C42">
        <w:rPr>
          <w:rFonts w:ascii="宋体" w:hAnsi="宋体" w:cs="宋体" w:hint="eastAsia"/>
          <w:szCs w:val="21"/>
        </w:rPr>
        <w:t xml:space="preserve">  安全管理机构中岗位设置、人员配备、授权和审批、沟通和合作、审核和检查等指标</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网络安全等级保护第二级安全相关指标要求。</w:t>
      </w:r>
    </w:p>
    <w:p w:rsidR="00EB57E6" w:rsidRPr="003D7C42" w:rsidRDefault="000D4CD6">
      <w:pPr>
        <w:rPr>
          <w:rFonts w:ascii="宋体" w:hAnsi="宋体" w:cs="宋体"/>
          <w:szCs w:val="21"/>
        </w:rPr>
      </w:pPr>
      <w:r w:rsidRPr="003D7C42">
        <w:rPr>
          <w:rFonts w:ascii="黑体" w:eastAsia="黑体" w:hAnsi="黑体" w:cs="黑体" w:hint="eastAsia"/>
          <w:bCs/>
          <w:szCs w:val="21"/>
        </w:rPr>
        <w:t>8.2.5</w:t>
      </w:r>
      <w:r w:rsidRPr="003D7C42">
        <w:rPr>
          <w:rFonts w:ascii="宋体" w:hAnsi="宋体" w:cs="宋体" w:hint="eastAsia"/>
          <w:szCs w:val="21"/>
        </w:rPr>
        <w:t xml:space="preserve">  安全管理人员中人员录用、外部人员访问管理等指标</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网络安全等级保护第二级安全相关指标要求。</w:t>
      </w:r>
    </w:p>
    <w:p w:rsidR="00EB57E6" w:rsidRPr="003D7C42" w:rsidRDefault="000D4CD6">
      <w:pPr>
        <w:rPr>
          <w:rFonts w:ascii="宋体" w:hAnsi="宋体" w:cs="宋体"/>
          <w:szCs w:val="21"/>
        </w:rPr>
      </w:pPr>
      <w:r w:rsidRPr="003D7C42">
        <w:rPr>
          <w:rFonts w:ascii="黑体" w:eastAsia="黑体" w:hAnsi="黑体" w:cs="黑体" w:hint="eastAsia"/>
          <w:bCs/>
          <w:szCs w:val="21"/>
        </w:rPr>
        <w:t>8.2.6</w:t>
      </w:r>
      <w:r w:rsidRPr="003D7C42">
        <w:rPr>
          <w:rFonts w:ascii="宋体" w:hAnsi="宋体" w:cs="宋体" w:hint="eastAsia"/>
          <w:szCs w:val="21"/>
        </w:rPr>
        <w:t xml:space="preserve">  安全建设管理中定级和备案、安全方案设计、产品采购和使用、测试验收、等级测评等指标</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网络安全等级保护第二级安全相关指标要求。</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580" w:name="_Toc3143"/>
      <w:bookmarkStart w:id="581" w:name="_Toc26994"/>
      <w:bookmarkStart w:id="582" w:name="_Toc23714"/>
      <w:bookmarkStart w:id="583" w:name="_Toc5410"/>
      <w:bookmarkStart w:id="584" w:name="_Toc28894"/>
      <w:r w:rsidRPr="003D7C42">
        <w:rPr>
          <w:rFonts w:ascii="黑体" w:eastAsia="黑体" w:hAnsi="黑体" w:cs="黑体" w:hint="eastAsia"/>
          <w:bCs/>
          <w:kern w:val="0"/>
          <w:szCs w:val="21"/>
          <w:lang w:bidi="ar"/>
        </w:rPr>
        <w:t>8.3  安全技术防护</w:t>
      </w:r>
      <w:bookmarkEnd w:id="580"/>
      <w:bookmarkEnd w:id="581"/>
      <w:bookmarkEnd w:id="582"/>
      <w:bookmarkEnd w:id="583"/>
      <w:bookmarkEnd w:id="584"/>
    </w:p>
    <w:p w:rsidR="00EB57E6" w:rsidRPr="003D7C42" w:rsidRDefault="000D4CD6">
      <w:pPr>
        <w:rPr>
          <w:rFonts w:ascii="宋体" w:hAnsi="宋体" w:cs="宋体"/>
          <w:szCs w:val="21"/>
        </w:rPr>
      </w:pPr>
      <w:r w:rsidRPr="003D7C42">
        <w:rPr>
          <w:rFonts w:ascii="黑体" w:eastAsia="黑体" w:hAnsi="黑体" w:cs="黑体" w:hint="eastAsia"/>
          <w:bCs/>
          <w:szCs w:val="21"/>
        </w:rPr>
        <w:t xml:space="preserve">8.3.1 </w:t>
      </w:r>
      <w:r w:rsidRPr="003D7C42">
        <w:rPr>
          <w:rFonts w:ascii="宋体" w:hAnsi="宋体" w:cs="宋体" w:hint="eastAsia"/>
          <w:bCs/>
          <w:szCs w:val="21"/>
        </w:rPr>
        <w:t xml:space="preserve"> </w:t>
      </w:r>
      <w:r w:rsidRPr="003D7C42">
        <w:rPr>
          <w:rFonts w:ascii="宋体" w:hAnsi="宋体" w:cs="宋体" w:hint="eastAsia"/>
          <w:szCs w:val="21"/>
        </w:rPr>
        <w:t>智慧校园网络及信息系统在安全物理环境、安全通信网络、安全区域边界、安全计算环境、安全管理中心等方面应全部达到网络安全等级保护第一级及以上安全标准，相关指标应达标。</w:t>
      </w:r>
    </w:p>
    <w:p w:rsidR="00EB57E6" w:rsidRPr="003D7C42" w:rsidRDefault="000D4CD6">
      <w:pPr>
        <w:rPr>
          <w:rFonts w:ascii="宋体" w:hAnsi="宋体" w:cs="宋体"/>
          <w:szCs w:val="21"/>
        </w:rPr>
      </w:pPr>
      <w:r w:rsidRPr="003D7C42">
        <w:rPr>
          <w:rFonts w:ascii="黑体" w:eastAsia="黑体" w:hAnsi="黑体" w:cs="黑体" w:hint="eastAsia"/>
          <w:bCs/>
          <w:szCs w:val="21"/>
        </w:rPr>
        <w:t xml:space="preserve">8.3.2 </w:t>
      </w:r>
      <w:r w:rsidRPr="003D7C42">
        <w:rPr>
          <w:rFonts w:ascii="宋体" w:hAnsi="宋体" w:cs="宋体" w:hint="eastAsia"/>
          <w:szCs w:val="21"/>
        </w:rPr>
        <w:t xml:space="preserve"> 应具备防火墙、入侵检测、防病毒软件、统一上网行为审计等安全防护软硬件设备，安全配置合理，具备完善的防护措施。</w:t>
      </w:r>
    </w:p>
    <w:p w:rsidR="00EB57E6" w:rsidRPr="003D7C42" w:rsidRDefault="000D4CD6">
      <w:pPr>
        <w:rPr>
          <w:rFonts w:ascii="宋体" w:hAnsi="宋体" w:cs="宋体"/>
          <w:szCs w:val="21"/>
        </w:rPr>
      </w:pPr>
      <w:r w:rsidRPr="003D7C42">
        <w:rPr>
          <w:rFonts w:ascii="黑体" w:eastAsia="黑体" w:hAnsi="黑体" w:cs="黑体" w:hint="eastAsia"/>
          <w:bCs/>
          <w:szCs w:val="21"/>
        </w:rPr>
        <w:t xml:space="preserve">8.3.3 </w:t>
      </w:r>
      <w:r w:rsidRPr="003D7C42">
        <w:rPr>
          <w:rFonts w:ascii="宋体" w:hAnsi="宋体" w:cs="宋体" w:hint="eastAsia"/>
          <w:szCs w:val="21"/>
        </w:rPr>
        <w:t xml:space="preserve"> 数据平台、基础数据库、累计有10万条以上100万以下个人数据的系统，部分指标</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网络安全等级保护第二级安全相关指标要求，指标包括：安全通信网络中网络架构， 安全区域边界中访问控制、入侵防范、恶意代码防范、安全审计，安全计算环境中访问控制、安全审计、入侵防范、恶意代码防范、个人信息保护等。累计有100万条以上个人数据的系统</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网络安全等级保护第三级安全相关指标要求。</w:t>
      </w:r>
    </w:p>
    <w:p w:rsidR="00EB57E6" w:rsidRPr="003D7C42" w:rsidRDefault="000D4CD6" w:rsidP="003D7C42">
      <w:pPr>
        <w:spacing w:beforeLines="50" w:before="156" w:afterLines="50" w:after="156"/>
        <w:outlineLvl w:val="1"/>
        <w:rPr>
          <w:rFonts w:ascii="黑体" w:eastAsia="黑体" w:hAnsi="黑体" w:cs="黑体"/>
          <w:bCs/>
          <w:kern w:val="0"/>
          <w:szCs w:val="21"/>
          <w:lang w:bidi="ar"/>
        </w:rPr>
      </w:pPr>
      <w:bookmarkStart w:id="585" w:name="_Toc28571"/>
      <w:bookmarkStart w:id="586" w:name="_Toc24383"/>
      <w:bookmarkStart w:id="587" w:name="_Toc10403"/>
      <w:bookmarkStart w:id="588" w:name="_Toc2817"/>
      <w:bookmarkStart w:id="589" w:name="_Toc20042"/>
      <w:r w:rsidRPr="003D7C42">
        <w:rPr>
          <w:rFonts w:ascii="黑体" w:eastAsia="黑体" w:hAnsi="黑体" w:cs="黑体" w:hint="eastAsia"/>
          <w:bCs/>
          <w:kern w:val="0"/>
          <w:szCs w:val="21"/>
          <w:lang w:bidi="ar"/>
        </w:rPr>
        <w:t xml:space="preserve">8.4  </w:t>
      </w:r>
      <w:proofErr w:type="gramStart"/>
      <w:r w:rsidRPr="003D7C42">
        <w:rPr>
          <w:rFonts w:ascii="黑体" w:eastAsia="黑体" w:hAnsi="黑体" w:cs="黑体" w:hint="eastAsia"/>
          <w:kern w:val="0"/>
          <w:szCs w:val="21"/>
          <w:lang w:bidi="ar"/>
        </w:rPr>
        <w:t>安全运</w:t>
      </w:r>
      <w:proofErr w:type="gramEnd"/>
      <w:r w:rsidRPr="003D7C42">
        <w:rPr>
          <w:rFonts w:ascii="黑体" w:eastAsia="黑体" w:hAnsi="黑体" w:cs="黑体" w:hint="eastAsia"/>
          <w:kern w:val="0"/>
          <w:szCs w:val="21"/>
          <w:lang w:bidi="ar"/>
        </w:rPr>
        <w:t>维</w:t>
      </w:r>
      <w:bookmarkEnd w:id="585"/>
      <w:bookmarkEnd w:id="586"/>
      <w:bookmarkEnd w:id="587"/>
      <w:bookmarkEnd w:id="588"/>
      <w:bookmarkEnd w:id="589"/>
    </w:p>
    <w:p w:rsidR="00EB57E6" w:rsidRPr="003D7C42" w:rsidRDefault="000D4CD6">
      <w:pPr>
        <w:rPr>
          <w:rFonts w:ascii="宋体" w:hAnsi="宋体" w:cs="宋体"/>
          <w:szCs w:val="21"/>
        </w:rPr>
      </w:pPr>
      <w:r w:rsidRPr="003D7C42">
        <w:rPr>
          <w:rFonts w:ascii="黑体" w:eastAsia="黑体" w:hAnsi="黑体" w:cs="黑体" w:hint="eastAsia"/>
          <w:bCs/>
          <w:szCs w:val="21"/>
        </w:rPr>
        <w:t>8.4.1</w:t>
      </w:r>
      <w:r w:rsidRPr="003D7C42">
        <w:rPr>
          <w:rFonts w:ascii="宋体" w:hAnsi="宋体" w:cs="宋体" w:hint="eastAsia"/>
          <w:szCs w:val="21"/>
        </w:rPr>
        <w:t xml:space="preserve">  应建立</w:t>
      </w:r>
      <w:proofErr w:type="gramStart"/>
      <w:r w:rsidRPr="003D7C42">
        <w:rPr>
          <w:rFonts w:ascii="宋体" w:hAnsi="宋体" w:cs="宋体" w:hint="eastAsia"/>
          <w:szCs w:val="21"/>
        </w:rPr>
        <w:t>安全运</w:t>
      </w:r>
      <w:proofErr w:type="gramEnd"/>
      <w:r w:rsidRPr="003D7C42">
        <w:rPr>
          <w:rFonts w:ascii="宋体" w:hAnsi="宋体" w:cs="宋体" w:hint="eastAsia"/>
          <w:szCs w:val="21"/>
        </w:rPr>
        <w:t>维服务体系，制订统一的运</w:t>
      </w:r>
      <w:proofErr w:type="gramStart"/>
      <w:r w:rsidRPr="003D7C42">
        <w:rPr>
          <w:rFonts w:ascii="宋体" w:hAnsi="宋体" w:cs="宋体" w:hint="eastAsia"/>
          <w:szCs w:val="21"/>
        </w:rPr>
        <w:t>维规范</w:t>
      </w:r>
      <w:proofErr w:type="gramEnd"/>
      <w:r w:rsidRPr="003D7C42">
        <w:rPr>
          <w:rFonts w:ascii="宋体" w:hAnsi="宋体" w:cs="宋体" w:hint="eastAsia"/>
          <w:szCs w:val="21"/>
        </w:rPr>
        <w:t>与流程，能够对智慧校园相关基础设施、信息系统等进行有效维护。</w:t>
      </w:r>
    </w:p>
    <w:p w:rsidR="00EB57E6" w:rsidRPr="003D7C42" w:rsidRDefault="000D4CD6">
      <w:pPr>
        <w:rPr>
          <w:rFonts w:ascii="宋体" w:hAnsi="宋体" w:cs="宋体"/>
          <w:szCs w:val="21"/>
        </w:rPr>
      </w:pPr>
      <w:r w:rsidRPr="003D7C42">
        <w:rPr>
          <w:rFonts w:ascii="黑体" w:eastAsia="黑体" w:hAnsi="黑体" w:cs="黑体" w:hint="eastAsia"/>
          <w:bCs/>
          <w:szCs w:val="21"/>
        </w:rPr>
        <w:t>8.4.2</w:t>
      </w:r>
      <w:r w:rsidRPr="003D7C42">
        <w:rPr>
          <w:rFonts w:ascii="宋体" w:hAnsi="宋体" w:cs="宋体" w:hint="eastAsia"/>
          <w:szCs w:val="21"/>
        </w:rPr>
        <w:t xml:space="preserve">  在</w:t>
      </w:r>
      <w:proofErr w:type="gramStart"/>
      <w:r w:rsidRPr="003D7C42">
        <w:rPr>
          <w:rFonts w:ascii="宋体" w:hAnsi="宋体" w:cs="宋体" w:hint="eastAsia"/>
          <w:szCs w:val="21"/>
        </w:rPr>
        <w:t>安全运维管理</w:t>
      </w:r>
      <w:proofErr w:type="gramEnd"/>
      <w:r w:rsidRPr="003D7C42">
        <w:rPr>
          <w:rFonts w:ascii="宋体" w:hAnsi="宋体" w:cs="宋体" w:hint="eastAsia"/>
          <w:szCs w:val="21"/>
        </w:rPr>
        <w:t>方面应全部达到网络安全等级保护第一级及以上安全标准，相关指标应达标。</w:t>
      </w:r>
    </w:p>
    <w:p w:rsidR="00EB57E6" w:rsidRPr="003D7C42" w:rsidRDefault="000D4CD6">
      <w:pPr>
        <w:rPr>
          <w:rFonts w:ascii="宋体" w:hAnsi="宋体" w:cs="宋体"/>
          <w:szCs w:val="21"/>
        </w:rPr>
      </w:pPr>
      <w:r w:rsidRPr="003D7C42">
        <w:rPr>
          <w:rFonts w:ascii="黑体" w:eastAsia="黑体" w:hAnsi="黑体" w:cs="黑体" w:hint="eastAsia"/>
          <w:bCs/>
          <w:szCs w:val="21"/>
        </w:rPr>
        <w:t>8.4.3</w:t>
      </w:r>
      <w:r w:rsidRPr="003D7C42">
        <w:rPr>
          <w:rFonts w:ascii="宋体" w:hAnsi="宋体" w:cs="宋体" w:hint="eastAsia"/>
          <w:szCs w:val="21"/>
        </w:rPr>
        <w:t xml:space="preserve">  </w:t>
      </w:r>
      <w:proofErr w:type="gramStart"/>
      <w:r w:rsidRPr="003D7C42">
        <w:rPr>
          <w:rFonts w:ascii="宋体" w:hAnsi="宋体" w:cs="宋体" w:hint="eastAsia"/>
          <w:szCs w:val="21"/>
        </w:rPr>
        <w:t>安全运维管理</w:t>
      </w:r>
      <w:proofErr w:type="gramEnd"/>
      <w:r w:rsidRPr="003D7C42">
        <w:rPr>
          <w:rFonts w:ascii="宋体" w:hAnsi="宋体" w:cs="宋体" w:hint="eastAsia"/>
          <w:szCs w:val="21"/>
        </w:rPr>
        <w:t>中资产管理、介质管理、设备维护管理、漏洞和分析管理、网络和系统安全管理、恶意代码防范管理、配置管理、密码管理、备份与恢复管理、安全事件处置、应急预案管理等指标</w:t>
      </w:r>
      <w:proofErr w:type="gramStart"/>
      <w:r w:rsidRPr="003D7C42">
        <w:rPr>
          <w:rFonts w:ascii="宋体" w:hAnsi="宋体" w:cs="宋体" w:hint="eastAsia"/>
          <w:szCs w:val="21"/>
        </w:rPr>
        <w:t>宜达到</w:t>
      </w:r>
      <w:proofErr w:type="gramEnd"/>
      <w:r w:rsidRPr="003D7C42">
        <w:rPr>
          <w:rFonts w:ascii="宋体" w:hAnsi="宋体" w:cs="宋体" w:hint="eastAsia"/>
          <w:szCs w:val="21"/>
        </w:rPr>
        <w:t>网络安全等级保护第二级安全相关指标要求。</w:t>
      </w:r>
    </w:p>
    <w:p w:rsidR="00EB57E6" w:rsidRPr="003D7C42" w:rsidRDefault="00EB57E6">
      <w:pPr>
        <w:pStyle w:val="a0"/>
      </w:pPr>
    </w:p>
    <w:p w:rsidR="00FB2526" w:rsidRDefault="00FB2526">
      <w:pPr>
        <w:outlineLvl w:val="0"/>
        <w:rPr>
          <w:rFonts w:ascii="黑体" w:eastAsia="黑体" w:hAnsi="黑体" w:cs="黑体" w:hint="eastAsia"/>
          <w:szCs w:val="21"/>
        </w:rPr>
      </w:pPr>
      <w:bookmarkStart w:id="590" w:name="_Toc24266"/>
      <w:bookmarkStart w:id="591" w:name="_Toc11096"/>
      <w:bookmarkStart w:id="592" w:name="_Toc8399"/>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FB2526">
      <w:pPr>
        <w:outlineLvl w:val="0"/>
        <w:rPr>
          <w:rFonts w:ascii="黑体" w:eastAsia="黑体" w:hAnsi="黑体" w:cs="黑体" w:hint="eastAsia"/>
          <w:szCs w:val="21"/>
        </w:rPr>
      </w:pPr>
    </w:p>
    <w:p w:rsidR="00FB2526" w:rsidRDefault="000D4CD6" w:rsidP="00FB2526">
      <w:pPr>
        <w:jc w:val="center"/>
        <w:outlineLvl w:val="0"/>
        <w:rPr>
          <w:rFonts w:ascii="黑体" w:eastAsia="黑体" w:hAnsi="黑体" w:cs="黑体" w:hint="eastAsia"/>
          <w:szCs w:val="21"/>
        </w:rPr>
      </w:pPr>
      <w:r>
        <w:rPr>
          <w:rFonts w:ascii="黑体" w:eastAsia="黑体" w:hAnsi="黑体" w:cs="黑体" w:hint="eastAsia"/>
          <w:szCs w:val="21"/>
        </w:rPr>
        <w:t>附</w:t>
      </w:r>
      <w:r w:rsidR="00FB2526">
        <w:rPr>
          <w:rFonts w:ascii="黑体" w:eastAsia="黑体" w:hAnsi="黑体" w:cs="黑体" w:hint="eastAsia"/>
          <w:szCs w:val="21"/>
        </w:rPr>
        <w:t xml:space="preserve">  </w:t>
      </w:r>
      <w:r>
        <w:rPr>
          <w:rFonts w:ascii="黑体" w:eastAsia="黑体" w:hAnsi="黑体" w:cs="黑体" w:hint="eastAsia"/>
          <w:szCs w:val="21"/>
        </w:rPr>
        <w:t>录</w:t>
      </w:r>
      <w:bookmarkStart w:id="593" w:name="_Toc1236"/>
      <w:bookmarkStart w:id="594" w:name="_Toc4262"/>
      <w:bookmarkStart w:id="595" w:name="_Toc7455"/>
      <w:bookmarkStart w:id="596" w:name="_Toc26745"/>
      <w:bookmarkStart w:id="597" w:name="_Toc14624"/>
      <w:bookmarkEnd w:id="590"/>
      <w:bookmarkEnd w:id="591"/>
      <w:bookmarkEnd w:id="592"/>
      <w:r w:rsidR="00FB2526">
        <w:rPr>
          <w:rFonts w:ascii="黑体" w:eastAsia="黑体" w:hAnsi="黑体" w:cs="黑体" w:hint="eastAsia"/>
          <w:szCs w:val="21"/>
        </w:rPr>
        <w:t xml:space="preserve">  A</w:t>
      </w:r>
    </w:p>
    <w:p w:rsidR="00FB2526" w:rsidRPr="00FB2526" w:rsidRDefault="00FB2526" w:rsidP="00FB2526">
      <w:pPr>
        <w:pStyle w:val="a0"/>
        <w:ind w:left="0"/>
        <w:jc w:val="center"/>
        <w:rPr>
          <w:rFonts w:ascii="黑体" w:eastAsia="黑体" w:hAnsi="黑体"/>
          <w:sz w:val="21"/>
          <w:szCs w:val="21"/>
        </w:rPr>
      </w:pPr>
      <w:r w:rsidRPr="00FB2526">
        <w:rPr>
          <w:rFonts w:ascii="黑体" w:eastAsia="黑体" w:hAnsi="黑体" w:hint="eastAsia"/>
          <w:sz w:val="21"/>
          <w:szCs w:val="21"/>
        </w:rPr>
        <w:t>（资料性）</w:t>
      </w:r>
    </w:p>
    <w:p w:rsidR="00EB57E6" w:rsidRDefault="00FB2526">
      <w:pPr>
        <w:jc w:val="center"/>
        <w:outlineLvl w:val="0"/>
        <w:rPr>
          <w:rFonts w:ascii="黑体" w:eastAsia="黑体" w:hAnsi="黑体" w:cs="黑体" w:hint="eastAsia"/>
          <w:szCs w:val="21"/>
        </w:rPr>
      </w:pPr>
      <w:bookmarkStart w:id="598" w:name="_Toc15333"/>
      <w:r>
        <w:rPr>
          <w:rFonts w:ascii="黑体" w:eastAsia="黑体" w:hAnsi="黑体" w:cs="黑体" w:hint="eastAsia"/>
          <w:szCs w:val="21"/>
        </w:rPr>
        <w:t>智慧教室设施设备配置参考</w:t>
      </w:r>
      <w:bookmarkEnd w:id="593"/>
      <w:bookmarkEnd w:id="594"/>
      <w:bookmarkEnd w:id="595"/>
      <w:bookmarkEnd w:id="596"/>
      <w:bookmarkEnd w:id="597"/>
      <w:bookmarkEnd w:id="598"/>
    </w:p>
    <w:p w:rsidR="00FB2526" w:rsidRPr="00FB2526" w:rsidRDefault="00FB2526" w:rsidP="00FB2526">
      <w:pPr>
        <w:pStyle w:val="a0"/>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527"/>
        <w:gridCol w:w="4300"/>
        <w:gridCol w:w="1036"/>
        <w:gridCol w:w="997"/>
      </w:tblGrid>
      <w:tr w:rsidR="00EB57E6">
        <w:trPr>
          <w:trHeight w:val="155"/>
        </w:trPr>
        <w:tc>
          <w:tcPr>
            <w:tcW w:w="386" w:type="pct"/>
          </w:tcPr>
          <w:p w:rsidR="00EB57E6" w:rsidRDefault="000D4CD6">
            <w:pPr>
              <w:rPr>
                <w:rFonts w:ascii="宋体" w:hAnsi="宋体" w:cs="宋体"/>
                <w:sz w:val="18"/>
                <w:szCs w:val="18"/>
              </w:rPr>
            </w:pPr>
            <w:r>
              <w:rPr>
                <w:rFonts w:ascii="宋体" w:hAnsi="宋体" w:cs="宋体" w:hint="eastAsia"/>
                <w:sz w:val="18"/>
                <w:szCs w:val="18"/>
              </w:rPr>
              <w:lastRenderedPageBreak/>
              <w:t>分类</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设备</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功能要求</w:t>
            </w:r>
          </w:p>
        </w:tc>
        <w:tc>
          <w:tcPr>
            <w:tcW w:w="608" w:type="pct"/>
          </w:tcPr>
          <w:p w:rsidR="00EB57E6" w:rsidRDefault="000D4CD6">
            <w:pPr>
              <w:rPr>
                <w:rFonts w:ascii="宋体" w:hAnsi="宋体" w:cs="宋体"/>
                <w:sz w:val="18"/>
                <w:szCs w:val="18"/>
              </w:rPr>
            </w:pPr>
            <w:r>
              <w:rPr>
                <w:rFonts w:ascii="宋体" w:hAnsi="宋体" w:cs="宋体" w:hint="eastAsia"/>
                <w:sz w:val="18"/>
                <w:szCs w:val="18"/>
              </w:rPr>
              <w:t>配置要求</w:t>
            </w:r>
          </w:p>
        </w:tc>
        <w:tc>
          <w:tcPr>
            <w:tcW w:w="585" w:type="pct"/>
          </w:tcPr>
          <w:p w:rsidR="00EB57E6" w:rsidRDefault="000D4CD6">
            <w:pPr>
              <w:rPr>
                <w:rFonts w:ascii="宋体" w:hAnsi="宋体" w:cs="宋体"/>
                <w:sz w:val="18"/>
                <w:szCs w:val="18"/>
              </w:rPr>
            </w:pPr>
            <w:r>
              <w:rPr>
                <w:rFonts w:ascii="宋体" w:hAnsi="宋体" w:cs="宋体" w:hint="eastAsia"/>
                <w:sz w:val="18"/>
                <w:szCs w:val="18"/>
              </w:rPr>
              <w:t>应用场景</w:t>
            </w:r>
          </w:p>
        </w:tc>
      </w:tr>
      <w:tr w:rsidR="00EB57E6">
        <w:tc>
          <w:tcPr>
            <w:tcW w:w="386" w:type="pct"/>
            <w:vMerge w:val="restart"/>
          </w:tcPr>
          <w:p w:rsidR="00EB57E6" w:rsidRDefault="000D4CD6">
            <w:pPr>
              <w:jc w:val="center"/>
              <w:rPr>
                <w:rFonts w:ascii="宋体" w:hAnsi="宋体" w:cs="宋体"/>
                <w:sz w:val="18"/>
                <w:szCs w:val="18"/>
              </w:rPr>
            </w:pPr>
            <w:r>
              <w:rPr>
                <w:rFonts w:ascii="宋体" w:hAnsi="宋体" w:cs="宋体" w:hint="eastAsia"/>
                <w:sz w:val="18"/>
                <w:szCs w:val="18"/>
              </w:rPr>
              <w:t>书</w:t>
            </w:r>
          </w:p>
          <w:p w:rsidR="00EB57E6" w:rsidRDefault="000D4CD6">
            <w:pPr>
              <w:jc w:val="center"/>
              <w:rPr>
                <w:rFonts w:ascii="宋体" w:hAnsi="宋体" w:cs="宋体"/>
                <w:sz w:val="18"/>
                <w:szCs w:val="18"/>
              </w:rPr>
            </w:pPr>
            <w:r>
              <w:rPr>
                <w:rFonts w:ascii="宋体" w:hAnsi="宋体" w:cs="宋体" w:hint="eastAsia"/>
                <w:sz w:val="18"/>
                <w:szCs w:val="18"/>
              </w:rPr>
              <w:t>写</w:t>
            </w:r>
          </w:p>
          <w:p w:rsidR="00EB57E6" w:rsidRDefault="000D4CD6">
            <w:pPr>
              <w:jc w:val="center"/>
              <w:rPr>
                <w:rFonts w:ascii="宋体" w:hAnsi="宋体" w:cs="宋体"/>
                <w:sz w:val="18"/>
                <w:szCs w:val="18"/>
              </w:rPr>
            </w:pPr>
            <w:r>
              <w:rPr>
                <w:rFonts w:ascii="宋体" w:hAnsi="宋体" w:cs="宋体" w:hint="eastAsia"/>
                <w:sz w:val="18"/>
                <w:szCs w:val="18"/>
              </w:rPr>
              <w:t>板</w:t>
            </w:r>
          </w:p>
        </w:tc>
        <w:tc>
          <w:tcPr>
            <w:tcW w:w="896" w:type="pct"/>
          </w:tcPr>
          <w:p w:rsidR="00EB57E6" w:rsidRDefault="000D4CD6">
            <w:pPr>
              <w:jc w:val="center"/>
              <w:rPr>
                <w:rFonts w:ascii="宋体" w:hAnsi="宋体" w:cs="宋体"/>
                <w:sz w:val="18"/>
                <w:szCs w:val="18"/>
              </w:rPr>
            </w:pPr>
            <w:proofErr w:type="gramStart"/>
            <w:r>
              <w:rPr>
                <w:rFonts w:ascii="宋体" w:hAnsi="宋体" w:cs="宋体" w:hint="eastAsia"/>
                <w:sz w:val="18"/>
                <w:szCs w:val="18"/>
              </w:rPr>
              <w:t>绿板或</w:t>
            </w:r>
            <w:proofErr w:type="gramEnd"/>
            <w:r>
              <w:rPr>
                <w:rFonts w:ascii="宋体" w:hAnsi="宋体" w:cs="宋体" w:hint="eastAsia"/>
                <w:sz w:val="18"/>
                <w:szCs w:val="18"/>
              </w:rPr>
              <w:t>白板</w:t>
            </w:r>
          </w:p>
        </w:tc>
        <w:tc>
          <w:tcPr>
            <w:tcW w:w="2523" w:type="pct"/>
            <w:vMerge w:val="restart"/>
          </w:tcPr>
          <w:p w:rsidR="00EB57E6" w:rsidRDefault="000D4CD6">
            <w:pPr>
              <w:rPr>
                <w:rFonts w:ascii="宋体" w:hAnsi="宋体" w:cs="宋体"/>
                <w:sz w:val="18"/>
                <w:szCs w:val="18"/>
              </w:rPr>
            </w:pPr>
            <w:r>
              <w:rPr>
                <w:rFonts w:ascii="宋体" w:hAnsi="宋体" w:cs="宋体" w:hint="eastAsia"/>
                <w:sz w:val="18"/>
                <w:szCs w:val="18"/>
              </w:rPr>
              <w:t>符合《书写板安全卫生要求》（GB 28231-2011)，根据教学需要教室内可配置多板。</w:t>
            </w:r>
          </w:p>
        </w:tc>
        <w:tc>
          <w:tcPr>
            <w:tcW w:w="608"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选</w:t>
            </w:r>
            <w:proofErr w:type="gramStart"/>
            <w:r>
              <w:rPr>
                <w:rFonts w:ascii="宋体" w:hAnsi="宋体" w:cs="宋体" w:hint="eastAsia"/>
                <w:sz w:val="18"/>
                <w:szCs w:val="18"/>
              </w:rPr>
              <w:t>一</w:t>
            </w:r>
            <w:proofErr w:type="gramEnd"/>
          </w:p>
        </w:tc>
        <w:tc>
          <w:tcPr>
            <w:tcW w:w="585" w:type="pct"/>
            <w:vMerge w:val="restart"/>
          </w:tcPr>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新技术新理念支持下的基础教学场景</w:t>
            </w:r>
          </w:p>
          <w:p w:rsidR="00EB57E6" w:rsidRDefault="00EB57E6">
            <w:pPr>
              <w:rPr>
                <w:rFonts w:ascii="宋体" w:hAnsi="宋体" w:cs="宋体"/>
                <w:sz w:val="18"/>
                <w:szCs w:val="18"/>
              </w:rPr>
            </w:pPr>
          </w:p>
        </w:tc>
      </w:tr>
      <w:tr w:rsidR="00EB57E6">
        <w:tc>
          <w:tcPr>
            <w:tcW w:w="386" w:type="pct"/>
            <w:vMerge/>
          </w:tcPr>
          <w:p w:rsidR="00EB57E6" w:rsidRDefault="00EB57E6">
            <w:pPr>
              <w:ind w:firstLineChars="200" w:firstLine="360"/>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智能黑板</w:t>
            </w:r>
          </w:p>
        </w:tc>
        <w:tc>
          <w:tcPr>
            <w:tcW w:w="2523" w:type="pct"/>
            <w:vMerge/>
          </w:tcPr>
          <w:p w:rsidR="00EB57E6" w:rsidRDefault="00EB57E6">
            <w:pPr>
              <w:jc w:val="center"/>
              <w:rPr>
                <w:rFonts w:ascii="宋体" w:hAnsi="宋体" w:cs="宋体"/>
                <w:sz w:val="18"/>
                <w:szCs w:val="18"/>
              </w:rPr>
            </w:pPr>
          </w:p>
        </w:tc>
        <w:tc>
          <w:tcPr>
            <w:tcW w:w="608" w:type="pct"/>
            <w:vMerge/>
          </w:tcPr>
          <w:p w:rsidR="00EB57E6" w:rsidRDefault="00EB57E6">
            <w:pPr>
              <w:jc w:val="cente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ind w:firstLineChars="200" w:firstLine="360"/>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书写屏幕</w:t>
            </w:r>
          </w:p>
        </w:tc>
        <w:tc>
          <w:tcPr>
            <w:tcW w:w="2523" w:type="pct"/>
            <w:vMerge/>
          </w:tcPr>
          <w:p w:rsidR="00EB57E6" w:rsidRDefault="00EB57E6">
            <w:pPr>
              <w:jc w:val="center"/>
              <w:rPr>
                <w:rFonts w:ascii="宋体" w:hAnsi="宋体" w:cs="宋体"/>
                <w:sz w:val="18"/>
                <w:szCs w:val="18"/>
              </w:rPr>
            </w:pPr>
          </w:p>
        </w:tc>
        <w:tc>
          <w:tcPr>
            <w:tcW w:w="608" w:type="pct"/>
            <w:vMerge/>
          </w:tcPr>
          <w:p w:rsidR="00EB57E6" w:rsidRDefault="00EB57E6">
            <w:pPr>
              <w:jc w:val="cente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ind w:firstLineChars="200" w:firstLine="360"/>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可擦</w:t>
            </w:r>
            <w:proofErr w:type="gramStart"/>
            <w:r>
              <w:rPr>
                <w:rFonts w:ascii="宋体" w:hAnsi="宋体" w:cs="宋体" w:hint="eastAsia"/>
                <w:sz w:val="18"/>
                <w:szCs w:val="18"/>
              </w:rPr>
              <w:t>写电子</w:t>
            </w:r>
            <w:proofErr w:type="gramEnd"/>
            <w:r>
              <w:rPr>
                <w:rFonts w:ascii="宋体" w:hAnsi="宋体" w:cs="宋体" w:hint="eastAsia"/>
                <w:sz w:val="18"/>
                <w:szCs w:val="18"/>
              </w:rPr>
              <w:t>黑板</w:t>
            </w:r>
          </w:p>
        </w:tc>
        <w:tc>
          <w:tcPr>
            <w:tcW w:w="2523" w:type="pct"/>
            <w:vMerge/>
          </w:tcPr>
          <w:p w:rsidR="00EB57E6" w:rsidRDefault="00EB57E6">
            <w:pPr>
              <w:jc w:val="center"/>
              <w:rPr>
                <w:rFonts w:ascii="宋体" w:hAnsi="宋体" w:cs="宋体"/>
                <w:sz w:val="18"/>
                <w:szCs w:val="18"/>
              </w:rPr>
            </w:pPr>
          </w:p>
        </w:tc>
        <w:tc>
          <w:tcPr>
            <w:tcW w:w="608" w:type="pct"/>
            <w:vMerge/>
          </w:tcPr>
          <w:p w:rsidR="00EB57E6" w:rsidRDefault="00EB57E6">
            <w:pPr>
              <w:jc w:val="cente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桌</w:t>
            </w:r>
          </w:p>
          <w:p w:rsidR="00EB57E6" w:rsidRDefault="000D4CD6">
            <w:pPr>
              <w:jc w:val="center"/>
              <w:rPr>
                <w:rFonts w:ascii="宋体" w:hAnsi="宋体" w:cs="宋体"/>
                <w:sz w:val="18"/>
                <w:szCs w:val="18"/>
              </w:rPr>
            </w:pPr>
            <w:r>
              <w:rPr>
                <w:rFonts w:ascii="宋体" w:hAnsi="宋体" w:cs="宋体" w:hint="eastAsia"/>
                <w:sz w:val="18"/>
                <w:szCs w:val="18"/>
              </w:rPr>
              <w:t>椅</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可升降课桌椅</w:t>
            </w:r>
          </w:p>
        </w:tc>
        <w:tc>
          <w:tcPr>
            <w:tcW w:w="2523" w:type="pct"/>
          </w:tcPr>
          <w:p w:rsidR="00EB57E6" w:rsidRDefault="000D4CD6">
            <w:pPr>
              <w:rPr>
                <w:rFonts w:ascii="宋体" w:hAnsi="宋体" w:cs="宋体"/>
                <w:sz w:val="18"/>
                <w:szCs w:val="18"/>
              </w:rPr>
            </w:pPr>
            <w:r>
              <w:rPr>
                <w:rFonts w:ascii="宋体" w:hAnsi="宋体" w:cs="宋体" w:hint="eastAsia"/>
                <w:sz w:val="18"/>
                <w:szCs w:val="18"/>
              </w:rPr>
              <w:t>适应学生身高 ，高度便捷可调，符合《学校课桌椅功能尺寸及技术要求》（GB/T 3976-2014)。</w:t>
            </w:r>
          </w:p>
        </w:tc>
        <w:tc>
          <w:tcPr>
            <w:tcW w:w="608"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选</w:t>
            </w:r>
            <w:proofErr w:type="gramStart"/>
            <w:r>
              <w:rPr>
                <w:rFonts w:ascii="宋体" w:hAnsi="宋体" w:cs="宋体" w:hint="eastAsia"/>
                <w:sz w:val="18"/>
                <w:szCs w:val="18"/>
              </w:rPr>
              <w:t>一</w:t>
            </w:r>
            <w:proofErr w:type="gramEnd"/>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ind w:firstLineChars="200" w:firstLine="360"/>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组合型课桌</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根据教学模式，课桌椅可实现多种形式组合。</w:t>
            </w: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ind w:firstLineChars="200" w:firstLine="360"/>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带午休功能桌椅</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符合人体工程学，经过安全认证。</w:t>
            </w: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ind w:firstLineChars="200" w:firstLine="360"/>
              <w:jc w:val="center"/>
              <w:rPr>
                <w:rFonts w:ascii="宋体" w:hAnsi="宋体" w:cs="宋体"/>
                <w:sz w:val="18"/>
                <w:szCs w:val="18"/>
              </w:rPr>
            </w:pPr>
          </w:p>
        </w:tc>
        <w:tc>
          <w:tcPr>
            <w:tcW w:w="896" w:type="pc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多功能讲桌</w:t>
            </w:r>
          </w:p>
        </w:tc>
        <w:tc>
          <w:tcPr>
            <w:tcW w:w="2523" w:type="pct"/>
          </w:tcPr>
          <w:p w:rsidR="00EB57E6" w:rsidRDefault="000D4CD6">
            <w:pPr>
              <w:rPr>
                <w:rFonts w:ascii="宋体" w:hAnsi="宋体" w:cs="宋体"/>
                <w:sz w:val="18"/>
                <w:szCs w:val="18"/>
              </w:rPr>
            </w:pPr>
            <w:r>
              <w:rPr>
                <w:rFonts w:ascii="宋体" w:hAnsi="宋体" w:cs="宋体" w:hint="eastAsia"/>
                <w:sz w:val="18"/>
                <w:szCs w:val="18"/>
              </w:rPr>
              <w:t>能安置计算机、视频展示台、中控系统等，桌面可开启和闭合，尺寸、材质及功能可按需调整，符合实际教学需求。</w:t>
            </w: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0D4CD6">
            <w:pPr>
              <w:jc w:val="center"/>
              <w:rPr>
                <w:rFonts w:ascii="宋体" w:hAnsi="宋体" w:cs="宋体"/>
                <w:sz w:val="18"/>
                <w:szCs w:val="18"/>
              </w:rPr>
            </w:pPr>
            <w:r>
              <w:rPr>
                <w:rFonts w:ascii="宋体" w:hAnsi="宋体" w:cs="宋体" w:hint="eastAsia"/>
                <w:sz w:val="18"/>
                <w:szCs w:val="18"/>
              </w:rPr>
              <w:t>遮光</w:t>
            </w:r>
          </w:p>
          <w:p w:rsidR="00EB57E6" w:rsidRDefault="000D4CD6">
            <w:pPr>
              <w:jc w:val="center"/>
              <w:rPr>
                <w:rFonts w:ascii="宋体" w:hAnsi="宋体" w:cs="宋体"/>
                <w:sz w:val="18"/>
                <w:szCs w:val="18"/>
              </w:rPr>
            </w:pPr>
            <w:r>
              <w:rPr>
                <w:rFonts w:ascii="宋体" w:hAnsi="宋体" w:cs="宋体" w:hint="eastAsia"/>
                <w:sz w:val="18"/>
                <w:szCs w:val="18"/>
              </w:rPr>
              <w:t>设备</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普通窗帘</w:t>
            </w:r>
          </w:p>
        </w:tc>
        <w:tc>
          <w:tcPr>
            <w:tcW w:w="2523" w:type="pct"/>
            <w:vMerge w:val="restart"/>
          </w:tcPr>
          <w:p w:rsidR="00EB57E6" w:rsidRDefault="000D4CD6">
            <w:pPr>
              <w:jc w:val="center"/>
              <w:rPr>
                <w:rFonts w:ascii="宋体" w:hAnsi="宋体" w:cs="宋体"/>
                <w:sz w:val="18"/>
                <w:szCs w:val="18"/>
              </w:rPr>
            </w:pPr>
            <w:r>
              <w:rPr>
                <w:rFonts w:ascii="宋体" w:hAnsi="宋体" w:cs="宋体" w:hint="eastAsia"/>
                <w:sz w:val="18"/>
                <w:szCs w:val="18"/>
              </w:rPr>
              <w:t>具备遮光、隔热、阻燃功能。</w:t>
            </w:r>
          </w:p>
        </w:tc>
        <w:tc>
          <w:tcPr>
            <w:tcW w:w="608" w:type="pct"/>
            <w:vMerge w:val="restart"/>
          </w:tcPr>
          <w:p w:rsidR="00EB57E6" w:rsidRDefault="000D4CD6">
            <w:pPr>
              <w:jc w:val="center"/>
              <w:rPr>
                <w:rFonts w:ascii="宋体" w:hAnsi="宋体" w:cs="宋体"/>
                <w:sz w:val="18"/>
                <w:szCs w:val="18"/>
              </w:rPr>
            </w:pPr>
            <w:r>
              <w:rPr>
                <w:rFonts w:ascii="宋体" w:hAnsi="宋体" w:cs="宋体" w:hint="eastAsia"/>
                <w:sz w:val="18"/>
                <w:szCs w:val="18"/>
              </w:rPr>
              <w:t>二选</w:t>
            </w:r>
            <w:proofErr w:type="gramStart"/>
            <w:r>
              <w:rPr>
                <w:rFonts w:ascii="宋体" w:hAnsi="宋体" w:cs="宋体" w:hint="eastAsia"/>
                <w:sz w:val="18"/>
                <w:szCs w:val="18"/>
              </w:rPr>
              <w:t>一</w:t>
            </w:r>
            <w:proofErr w:type="gramEnd"/>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电动窗帘</w:t>
            </w:r>
          </w:p>
        </w:tc>
        <w:tc>
          <w:tcPr>
            <w:tcW w:w="2523" w:type="pct"/>
            <w:vMerge/>
          </w:tcPr>
          <w:p w:rsidR="00EB57E6" w:rsidRDefault="00EB57E6">
            <w:pPr>
              <w:jc w:val="center"/>
              <w:rPr>
                <w:rFonts w:ascii="宋体" w:hAnsi="宋体" w:cs="宋体"/>
                <w:sz w:val="18"/>
                <w:szCs w:val="18"/>
              </w:rPr>
            </w:pPr>
          </w:p>
        </w:tc>
        <w:tc>
          <w:tcPr>
            <w:tcW w:w="608" w:type="pct"/>
            <w:vMerge/>
          </w:tcPr>
          <w:p w:rsidR="00EB57E6" w:rsidRDefault="00EB57E6">
            <w:pPr>
              <w:jc w:val="cente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0D4CD6">
            <w:pPr>
              <w:jc w:val="center"/>
              <w:rPr>
                <w:rFonts w:ascii="宋体" w:hAnsi="宋体" w:cs="宋体"/>
                <w:sz w:val="18"/>
                <w:szCs w:val="18"/>
              </w:rPr>
            </w:pPr>
            <w:r>
              <w:rPr>
                <w:rFonts w:ascii="宋体" w:hAnsi="宋体" w:cs="宋体" w:hint="eastAsia"/>
                <w:sz w:val="18"/>
                <w:szCs w:val="18"/>
              </w:rPr>
              <w:t>计</w:t>
            </w:r>
          </w:p>
          <w:p w:rsidR="00EB57E6" w:rsidRDefault="000D4CD6">
            <w:pPr>
              <w:jc w:val="center"/>
              <w:rPr>
                <w:rFonts w:ascii="宋体" w:hAnsi="宋体" w:cs="宋体"/>
                <w:sz w:val="18"/>
                <w:szCs w:val="18"/>
              </w:rPr>
            </w:pPr>
            <w:r>
              <w:rPr>
                <w:rFonts w:ascii="宋体" w:hAnsi="宋体" w:cs="宋体" w:hint="eastAsia"/>
                <w:sz w:val="18"/>
                <w:szCs w:val="18"/>
              </w:rPr>
              <w:t>算</w:t>
            </w:r>
          </w:p>
          <w:p w:rsidR="00EB57E6" w:rsidRDefault="000D4CD6">
            <w:pPr>
              <w:jc w:val="center"/>
              <w:rPr>
                <w:rFonts w:ascii="宋体" w:hAnsi="宋体" w:cs="宋体"/>
                <w:sz w:val="18"/>
                <w:szCs w:val="18"/>
              </w:rPr>
            </w:pPr>
            <w:r>
              <w:rPr>
                <w:rFonts w:ascii="宋体" w:hAnsi="宋体" w:cs="宋体" w:hint="eastAsia"/>
                <w:sz w:val="18"/>
                <w:szCs w:val="18"/>
              </w:rPr>
              <w:t>机</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台式机</w:t>
            </w:r>
          </w:p>
        </w:tc>
        <w:tc>
          <w:tcPr>
            <w:tcW w:w="2523" w:type="pct"/>
            <w:vMerge w:val="restart"/>
          </w:tcPr>
          <w:p w:rsidR="00EB57E6" w:rsidRDefault="000D4CD6">
            <w:pPr>
              <w:rPr>
                <w:rFonts w:ascii="宋体" w:hAnsi="宋体" w:cs="宋体"/>
                <w:sz w:val="18"/>
                <w:szCs w:val="18"/>
              </w:rPr>
            </w:pPr>
            <w:r>
              <w:rPr>
                <w:rFonts w:ascii="宋体" w:hAnsi="宋体" w:cs="宋体" w:hint="eastAsia"/>
                <w:sz w:val="18"/>
                <w:szCs w:val="18"/>
              </w:rPr>
              <w:t>输出信号符合显示设备、影像采集设备、音频设备的采集标准：设备连接采用 通用数据接口。满足教育部《教科信【2021】2号文》，优先采用CPU、操作系统符合安全可靠测评要求的产品。</w:t>
            </w:r>
          </w:p>
        </w:tc>
        <w:tc>
          <w:tcPr>
            <w:tcW w:w="608" w:type="pct"/>
            <w:vMerge w:val="restar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jc w:val="center"/>
              <w:rPr>
                <w:rFonts w:ascii="宋体" w:hAnsi="宋体" w:cs="宋体"/>
                <w:sz w:val="18"/>
                <w:szCs w:val="18"/>
              </w:rPr>
            </w:pPr>
          </w:p>
        </w:tc>
        <w:tc>
          <w:tcPr>
            <w:tcW w:w="896" w:type="pc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笔记本电脑</w:t>
            </w:r>
          </w:p>
        </w:tc>
        <w:tc>
          <w:tcPr>
            <w:tcW w:w="2523" w:type="pct"/>
            <w:vMerge/>
          </w:tcPr>
          <w:p w:rsidR="00EB57E6" w:rsidRDefault="00EB57E6">
            <w:pPr>
              <w:ind w:firstLineChars="200" w:firstLine="360"/>
              <w:jc w:val="center"/>
              <w:rPr>
                <w:rFonts w:ascii="宋体" w:hAnsi="宋体" w:cs="宋体"/>
                <w:sz w:val="18"/>
                <w:szCs w:val="18"/>
              </w:rPr>
            </w:pP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显</w:t>
            </w:r>
          </w:p>
          <w:p w:rsidR="00EB57E6" w:rsidRDefault="000D4CD6">
            <w:pPr>
              <w:jc w:val="center"/>
              <w:rPr>
                <w:rFonts w:ascii="宋体" w:hAnsi="宋体" w:cs="宋体"/>
                <w:sz w:val="18"/>
                <w:szCs w:val="18"/>
              </w:rPr>
            </w:pPr>
            <w:r>
              <w:rPr>
                <w:rFonts w:ascii="宋体" w:hAnsi="宋体" w:cs="宋体" w:hint="eastAsia"/>
                <w:sz w:val="18"/>
                <w:szCs w:val="18"/>
              </w:rPr>
              <w:t>示</w:t>
            </w:r>
          </w:p>
          <w:p w:rsidR="00EB57E6" w:rsidRDefault="000D4CD6">
            <w:pPr>
              <w:jc w:val="center"/>
              <w:rPr>
                <w:rFonts w:ascii="宋体" w:hAnsi="宋体" w:cs="宋体"/>
                <w:sz w:val="18"/>
                <w:szCs w:val="18"/>
              </w:rPr>
            </w:pPr>
            <w:r>
              <w:rPr>
                <w:rFonts w:ascii="宋体" w:hAnsi="宋体" w:cs="宋体" w:hint="eastAsia"/>
                <w:sz w:val="18"/>
                <w:szCs w:val="18"/>
              </w:rPr>
              <w:t>设</w:t>
            </w:r>
          </w:p>
          <w:p w:rsidR="00EB57E6" w:rsidRDefault="000D4CD6">
            <w:pPr>
              <w:jc w:val="center"/>
              <w:rPr>
                <w:rFonts w:ascii="宋体" w:hAnsi="宋体" w:cs="宋体"/>
                <w:sz w:val="18"/>
                <w:szCs w:val="18"/>
              </w:rPr>
            </w:pPr>
            <w:r>
              <w:rPr>
                <w:rFonts w:ascii="宋体" w:hAnsi="宋体" w:cs="宋体" w:hint="eastAsia"/>
                <w:sz w:val="18"/>
                <w:szCs w:val="18"/>
              </w:rPr>
              <w:t>备</w:t>
            </w:r>
          </w:p>
        </w:tc>
        <w:tc>
          <w:tcPr>
            <w:tcW w:w="896" w:type="pc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交互式触控</w:t>
            </w:r>
          </w:p>
          <w:p w:rsidR="00EB57E6" w:rsidRDefault="000D4CD6">
            <w:pPr>
              <w:jc w:val="center"/>
              <w:rPr>
                <w:rFonts w:ascii="宋体" w:hAnsi="宋体" w:cs="宋体"/>
                <w:sz w:val="18"/>
                <w:szCs w:val="18"/>
              </w:rPr>
            </w:pPr>
            <w:r>
              <w:rPr>
                <w:rFonts w:ascii="宋体" w:hAnsi="宋体" w:cs="宋体" w:hint="eastAsia"/>
                <w:sz w:val="18"/>
                <w:szCs w:val="18"/>
              </w:rPr>
              <w:t>一体机/智慧黑板</w:t>
            </w:r>
          </w:p>
        </w:tc>
        <w:tc>
          <w:tcPr>
            <w:tcW w:w="2523" w:type="pct"/>
          </w:tcPr>
          <w:p w:rsidR="00EB57E6" w:rsidRDefault="000D4CD6">
            <w:pPr>
              <w:ind w:firstLineChars="200" w:firstLine="360"/>
              <w:rPr>
                <w:rFonts w:ascii="宋体" w:hAnsi="宋体" w:cs="宋体"/>
                <w:sz w:val="18"/>
                <w:szCs w:val="18"/>
              </w:rPr>
            </w:pPr>
            <w:r>
              <w:rPr>
                <w:rFonts w:ascii="宋体" w:hAnsi="宋体" w:cs="宋体" w:hint="eastAsia"/>
                <w:sz w:val="18"/>
                <w:szCs w:val="18"/>
              </w:rPr>
              <w:t>屏幕尺寸不小于80英寸，显示分辨率不低于 3840X2160，显示比例 16:9，支持10 点以上触控，具有投屏功能。具备物理防蓝光设计。</w:t>
            </w:r>
          </w:p>
        </w:tc>
        <w:tc>
          <w:tcPr>
            <w:tcW w:w="608"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二选</w:t>
            </w:r>
            <w:proofErr w:type="gramStart"/>
            <w:r>
              <w:rPr>
                <w:rFonts w:ascii="宋体" w:hAnsi="宋体" w:cs="宋体" w:hint="eastAsia"/>
                <w:sz w:val="18"/>
                <w:szCs w:val="18"/>
              </w:rPr>
              <w:t>一</w:t>
            </w:r>
            <w:proofErr w:type="gramEnd"/>
          </w:p>
        </w:tc>
        <w:tc>
          <w:tcPr>
            <w:tcW w:w="585" w:type="pct"/>
            <w:vMerge/>
          </w:tcPr>
          <w:p w:rsidR="00EB57E6" w:rsidRDefault="00EB57E6">
            <w:pPr>
              <w:rPr>
                <w:rFonts w:ascii="宋体" w:hAnsi="宋体" w:cs="宋体"/>
                <w:sz w:val="18"/>
                <w:szCs w:val="18"/>
              </w:rPr>
            </w:pPr>
          </w:p>
        </w:tc>
      </w:tr>
      <w:tr w:rsidR="00EB57E6">
        <w:trPr>
          <w:trHeight w:val="513"/>
        </w:trPr>
        <w:tc>
          <w:tcPr>
            <w:tcW w:w="386" w:type="pct"/>
            <w:vMerge/>
          </w:tcPr>
          <w:p w:rsidR="00EB57E6" w:rsidRDefault="00EB57E6">
            <w:pPr>
              <w:jc w:val="center"/>
              <w:rPr>
                <w:rFonts w:ascii="宋体" w:hAnsi="宋体" w:cs="宋体"/>
                <w:sz w:val="18"/>
                <w:szCs w:val="18"/>
              </w:rPr>
            </w:pPr>
          </w:p>
        </w:tc>
        <w:tc>
          <w:tcPr>
            <w:tcW w:w="896"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电子白板+</w:t>
            </w:r>
          </w:p>
          <w:p w:rsidR="00EB57E6" w:rsidRDefault="000D4CD6">
            <w:pPr>
              <w:jc w:val="center"/>
              <w:rPr>
                <w:rFonts w:ascii="宋体" w:hAnsi="宋体" w:cs="宋体"/>
                <w:sz w:val="18"/>
                <w:szCs w:val="18"/>
              </w:rPr>
            </w:pPr>
            <w:r>
              <w:rPr>
                <w:rFonts w:ascii="宋体" w:hAnsi="宋体" w:cs="宋体" w:hint="eastAsia"/>
                <w:sz w:val="18"/>
                <w:szCs w:val="18"/>
              </w:rPr>
              <w:t>投影机</w:t>
            </w:r>
          </w:p>
        </w:tc>
        <w:tc>
          <w:tcPr>
            <w:tcW w:w="2523" w:type="pct"/>
          </w:tcPr>
          <w:p w:rsidR="00EB57E6" w:rsidRDefault="000D4CD6">
            <w:pPr>
              <w:rPr>
                <w:rFonts w:ascii="宋体" w:hAnsi="宋体" w:cs="宋体"/>
                <w:sz w:val="18"/>
                <w:szCs w:val="18"/>
              </w:rPr>
            </w:pPr>
            <w:r>
              <w:rPr>
                <w:rFonts w:ascii="宋体" w:hAnsi="宋体" w:cs="宋体" w:hint="eastAsia"/>
                <w:sz w:val="18"/>
                <w:szCs w:val="18"/>
              </w:rPr>
              <w:t>投影机为新型固态光源（SSI)，光输出不小于 3000 流明，具有投屏功能。</w:t>
            </w: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rPr>
          <w:trHeight w:val="513"/>
        </w:trPr>
        <w:tc>
          <w:tcPr>
            <w:tcW w:w="386" w:type="pct"/>
            <w:vMerge/>
          </w:tcPr>
          <w:p w:rsidR="00EB57E6" w:rsidRDefault="00EB57E6">
            <w:pPr>
              <w:jc w:val="center"/>
              <w:rPr>
                <w:rFonts w:ascii="宋体" w:hAnsi="宋体" w:cs="宋体"/>
                <w:sz w:val="18"/>
                <w:szCs w:val="18"/>
              </w:rPr>
            </w:pPr>
          </w:p>
        </w:tc>
        <w:tc>
          <w:tcPr>
            <w:tcW w:w="896" w:type="pct"/>
            <w:vMerge/>
          </w:tcPr>
          <w:p w:rsidR="00EB57E6" w:rsidRDefault="00EB57E6">
            <w:pPr>
              <w:ind w:firstLineChars="200" w:firstLine="360"/>
              <w:jc w:val="center"/>
              <w:rPr>
                <w:rFonts w:ascii="宋体" w:hAnsi="宋体" w:cs="宋体"/>
                <w:sz w:val="18"/>
                <w:szCs w:val="18"/>
              </w:rPr>
            </w:pPr>
          </w:p>
        </w:tc>
        <w:tc>
          <w:tcPr>
            <w:tcW w:w="2523" w:type="pct"/>
          </w:tcPr>
          <w:p w:rsidR="00EB57E6" w:rsidRDefault="000D4CD6">
            <w:pPr>
              <w:rPr>
                <w:rFonts w:ascii="宋体" w:hAnsi="宋体" w:cs="宋体"/>
                <w:sz w:val="18"/>
                <w:szCs w:val="18"/>
              </w:rPr>
            </w:pPr>
            <w:r>
              <w:rPr>
                <w:rFonts w:ascii="宋体" w:hAnsi="宋体" w:cs="宋体" w:hint="eastAsia"/>
                <w:sz w:val="18"/>
                <w:szCs w:val="18"/>
              </w:rPr>
              <w:t>电子白板符合《交互式电子白板技术规范第 1 部分:红外交3交互式电子白板互式电子白板》（SJ/T11694.1-2017) 标准及《中小学交互式教学一体机技术规范》（T/JYBZ 008一级 2019) 标准。具备物理防蓝光设计。</w:t>
            </w: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接入</w:t>
            </w:r>
          </w:p>
          <w:p w:rsidR="00EB57E6" w:rsidRDefault="000D4CD6">
            <w:pPr>
              <w:jc w:val="center"/>
              <w:rPr>
                <w:rFonts w:ascii="宋体" w:hAnsi="宋体" w:cs="宋体"/>
                <w:sz w:val="18"/>
                <w:szCs w:val="18"/>
              </w:rPr>
            </w:pPr>
            <w:r>
              <w:rPr>
                <w:rFonts w:ascii="宋体" w:hAnsi="宋体" w:cs="宋体" w:hint="eastAsia"/>
                <w:sz w:val="18"/>
                <w:szCs w:val="18"/>
              </w:rPr>
              <w:t>传输</w:t>
            </w:r>
          </w:p>
          <w:p w:rsidR="00EB57E6" w:rsidRDefault="000D4CD6">
            <w:pPr>
              <w:jc w:val="center"/>
              <w:rPr>
                <w:rFonts w:ascii="宋体" w:hAnsi="宋体" w:cs="宋体"/>
                <w:sz w:val="18"/>
                <w:szCs w:val="18"/>
              </w:rPr>
            </w:pPr>
            <w:r>
              <w:rPr>
                <w:rFonts w:ascii="宋体" w:hAnsi="宋体" w:cs="宋体" w:hint="eastAsia"/>
                <w:sz w:val="18"/>
                <w:szCs w:val="18"/>
              </w:rPr>
              <w:t>设备</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路由器</w:t>
            </w:r>
          </w:p>
        </w:tc>
        <w:tc>
          <w:tcPr>
            <w:tcW w:w="2523" w:type="pct"/>
            <w:vMerge w:val="restart"/>
          </w:tcPr>
          <w:p w:rsidR="00EB57E6" w:rsidRDefault="000D4CD6">
            <w:pPr>
              <w:rPr>
                <w:rFonts w:ascii="宋体" w:hAnsi="宋体" w:cs="宋体"/>
                <w:sz w:val="18"/>
                <w:szCs w:val="18"/>
              </w:rPr>
            </w:pPr>
            <w:r>
              <w:rPr>
                <w:rFonts w:ascii="宋体" w:hAnsi="宋体" w:cs="宋体" w:hint="eastAsia"/>
                <w:sz w:val="18"/>
                <w:szCs w:val="18"/>
              </w:rPr>
              <w:t>实现场所内设备之间、本地设备与远程管控平台之间的有线或无线连接；可根据实际场所面积、设备数量、设备管理要求进行配置。满足多种方式终端访问，能支持不少于50个终端同时接入，以及并发大流量，相邻教室互不干扰 。</w:t>
            </w:r>
          </w:p>
        </w:tc>
        <w:tc>
          <w:tcPr>
            <w:tcW w:w="608" w:type="pct"/>
          </w:tcPr>
          <w:p w:rsidR="00EB57E6" w:rsidRDefault="000D4CD6">
            <w:pPr>
              <w:jc w:val="center"/>
              <w:rPr>
                <w:rFonts w:ascii="宋体" w:hAnsi="宋体" w:cs="宋体"/>
                <w:sz w:val="18"/>
                <w:szCs w:val="18"/>
              </w:rPr>
            </w:pPr>
            <w:r>
              <w:rPr>
                <w:rFonts w:ascii="宋体" w:hAnsi="宋体" w:cs="宋体" w:hint="eastAsia"/>
                <w:sz w:val="18"/>
                <w:szCs w:val="18"/>
              </w:rPr>
              <w:t>必配</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交换机</w:t>
            </w:r>
          </w:p>
        </w:tc>
        <w:tc>
          <w:tcPr>
            <w:tcW w:w="2523" w:type="pct"/>
            <w:vMerge/>
          </w:tcPr>
          <w:p w:rsidR="00EB57E6" w:rsidRDefault="00EB57E6">
            <w:pPr>
              <w:jc w:val="center"/>
              <w:rPr>
                <w:rFonts w:ascii="宋体" w:hAnsi="宋体" w:cs="宋体"/>
                <w:sz w:val="18"/>
                <w:szCs w:val="18"/>
              </w:rPr>
            </w:pPr>
          </w:p>
        </w:tc>
        <w:tc>
          <w:tcPr>
            <w:tcW w:w="608" w:type="pct"/>
          </w:tcPr>
          <w:p w:rsidR="00EB57E6" w:rsidRDefault="000D4CD6">
            <w:pPr>
              <w:jc w:val="center"/>
              <w:rPr>
                <w:rFonts w:ascii="宋体" w:hAnsi="宋体" w:cs="宋体"/>
                <w:sz w:val="18"/>
                <w:szCs w:val="18"/>
              </w:rPr>
            </w:pPr>
            <w:r>
              <w:rPr>
                <w:rFonts w:ascii="宋体" w:hAnsi="宋体" w:cs="宋体" w:hint="eastAsia"/>
                <w:sz w:val="18"/>
                <w:szCs w:val="18"/>
              </w:rPr>
              <w:t>必配</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无线AP</w:t>
            </w:r>
          </w:p>
        </w:tc>
        <w:tc>
          <w:tcPr>
            <w:tcW w:w="2523" w:type="pct"/>
            <w:vMerge/>
          </w:tcPr>
          <w:p w:rsidR="00EB57E6" w:rsidRDefault="00EB57E6">
            <w:pPr>
              <w:jc w:val="center"/>
              <w:rPr>
                <w:rFonts w:ascii="宋体" w:hAnsi="宋体" w:cs="宋体"/>
                <w:sz w:val="18"/>
                <w:szCs w:val="18"/>
              </w:rPr>
            </w:pP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音频</w:t>
            </w:r>
          </w:p>
          <w:p w:rsidR="00EB57E6" w:rsidRDefault="000D4CD6">
            <w:pPr>
              <w:jc w:val="center"/>
              <w:rPr>
                <w:rFonts w:ascii="宋体" w:hAnsi="宋体" w:cs="宋体"/>
                <w:sz w:val="18"/>
                <w:szCs w:val="18"/>
              </w:rPr>
            </w:pPr>
            <w:r>
              <w:rPr>
                <w:rFonts w:ascii="宋体" w:hAnsi="宋体" w:cs="宋体" w:hint="eastAsia"/>
                <w:sz w:val="18"/>
                <w:szCs w:val="18"/>
              </w:rPr>
              <w:t>设备</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教师用无线麦克与接收设备</w:t>
            </w:r>
          </w:p>
        </w:tc>
        <w:tc>
          <w:tcPr>
            <w:tcW w:w="2523" w:type="pct"/>
          </w:tcPr>
          <w:p w:rsidR="00EB57E6" w:rsidRDefault="000D4CD6">
            <w:pPr>
              <w:rPr>
                <w:rFonts w:ascii="宋体" w:hAnsi="宋体" w:cs="宋体"/>
                <w:sz w:val="18"/>
                <w:szCs w:val="18"/>
              </w:rPr>
            </w:pPr>
            <w:r>
              <w:rPr>
                <w:rFonts w:ascii="宋体" w:hAnsi="宋体" w:cs="宋体" w:hint="eastAsia"/>
                <w:sz w:val="18"/>
                <w:szCs w:val="18"/>
              </w:rPr>
              <w:t>灵敏度&gt; -50士 3dB，信噪比&gt;80dB，抗啸叫。可充电，可采用红外、蓝牙、可调频UHF等技术</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全向麦克</w:t>
            </w:r>
          </w:p>
          <w:p w:rsidR="00EB57E6" w:rsidRDefault="000D4CD6">
            <w:pPr>
              <w:jc w:val="center"/>
              <w:rPr>
                <w:rFonts w:ascii="宋体" w:hAnsi="宋体" w:cs="宋体"/>
                <w:sz w:val="18"/>
                <w:szCs w:val="18"/>
              </w:rPr>
            </w:pPr>
            <w:r>
              <w:rPr>
                <w:rFonts w:ascii="宋体" w:hAnsi="宋体" w:cs="宋体" w:hint="eastAsia"/>
                <w:sz w:val="18"/>
                <w:szCs w:val="18"/>
              </w:rPr>
              <w:t>(拾音器)</w:t>
            </w:r>
          </w:p>
        </w:tc>
        <w:tc>
          <w:tcPr>
            <w:tcW w:w="2523" w:type="pct"/>
          </w:tcPr>
          <w:p w:rsidR="00EB57E6" w:rsidRDefault="000D4CD6">
            <w:pPr>
              <w:rPr>
                <w:rFonts w:ascii="宋体" w:hAnsi="宋体" w:cs="宋体"/>
                <w:sz w:val="18"/>
                <w:szCs w:val="18"/>
              </w:rPr>
            </w:pPr>
            <w:r>
              <w:rPr>
                <w:rFonts w:ascii="宋体" w:hAnsi="宋体" w:cs="宋体" w:hint="eastAsia"/>
                <w:sz w:val="18"/>
                <w:szCs w:val="18"/>
              </w:rPr>
              <w:t>采集音频信号符合场所扩</w:t>
            </w:r>
            <w:proofErr w:type="gramStart"/>
            <w:r>
              <w:rPr>
                <w:rFonts w:ascii="宋体" w:hAnsi="宋体" w:cs="宋体" w:hint="eastAsia"/>
                <w:sz w:val="18"/>
                <w:szCs w:val="18"/>
              </w:rPr>
              <w:t>声及其</w:t>
            </w:r>
            <w:proofErr w:type="gramEnd"/>
            <w:r>
              <w:rPr>
                <w:rFonts w:ascii="宋体" w:hAnsi="宋体" w:cs="宋体" w:hint="eastAsia"/>
                <w:sz w:val="18"/>
                <w:szCs w:val="18"/>
              </w:rPr>
              <w:t>他系统应用的标准。设备连接采用通用数据接口。</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功率放大器</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≥250W</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源或有源音箱</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单支音箱≥50W; 壁装</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0D4CD6">
            <w:pPr>
              <w:rPr>
                <w:rFonts w:ascii="宋体" w:hAnsi="宋体" w:cs="宋体"/>
                <w:sz w:val="18"/>
                <w:szCs w:val="18"/>
              </w:rPr>
            </w:pPr>
            <w:r>
              <w:rPr>
                <w:rFonts w:ascii="宋体" w:hAnsi="宋体" w:cs="宋体" w:hint="eastAsia"/>
                <w:sz w:val="18"/>
                <w:szCs w:val="18"/>
              </w:rPr>
              <w:t>信息</w:t>
            </w:r>
          </w:p>
          <w:p w:rsidR="00EB57E6" w:rsidRDefault="000D4CD6">
            <w:pPr>
              <w:rPr>
                <w:rFonts w:ascii="宋体" w:hAnsi="宋体" w:cs="宋体"/>
                <w:sz w:val="18"/>
                <w:szCs w:val="18"/>
              </w:rPr>
            </w:pPr>
            <w:r>
              <w:rPr>
                <w:rFonts w:ascii="宋体" w:hAnsi="宋体" w:cs="宋体" w:hint="eastAsia"/>
                <w:sz w:val="18"/>
                <w:szCs w:val="18"/>
              </w:rPr>
              <w:t>输入</w:t>
            </w:r>
          </w:p>
          <w:p w:rsidR="00EB57E6" w:rsidRDefault="000D4CD6">
            <w:pPr>
              <w:rPr>
                <w:rFonts w:ascii="宋体" w:hAnsi="宋体" w:cs="宋体"/>
                <w:sz w:val="18"/>
                <w:szCs w:val="18"/>
              </w:rPr>
            </w:pPr>
            <w:r>
              <w:rPr>
                <w:rFonts w:ascii="宋体" w:hAnsi="宋体" w:cs="宋体" w:hint="eastAsia"/>
                <w:sz w:val="18"/>
                <w:szCs w:val="18"/>
              </w:rPr>
              <w:t>设备</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高清实物展台</w:t>
            </w:r>
          </w:p>
        </w:tc>
        <w:tc>
          <w:tcPr>
            <w:tcW w:w="2523" w:type="pct"/>
          </w:tcPr>
          <w:p w:rsidR="00EB57E6" w:rsidRDefault="000D4CD6">
            <w:pPr>
              <w:rPr>
                <w:rFonts w:ascii="宋体" w:hAnsi="宋体" w:cs="宋体"/>
                <w:sz w:val="18"/>
                <w:szCs w:val="18"/>
              </w:rPr>
            </w:pPr>
            <w:r>
              <w:rPr>
                <w:rFonts w:ascii="宋体" w:hAnsi="宋体" w:cs="宋体" w:hint="eastAsia"/>
                <w:sz w:val="18"/>
                <w:szCs w:val="18"/>
              </w:rPr>
              <w:t xml:space="preserve">自动聚焦， ≥500 </w:t>
            </w:r>
            <w:proofErr w:type="gramStart"/>
            <w:r>
              <w:rPr>
                <w:rFonts w:ascii="宋体" w:hAnsi="宋体" w:cs="宋体" w:hint="eastAsia"/>
                <w:sz w:val="18"/>
                <w:szCs w:val="18"/>
              </w:rPr>
              <w:t>万像</w:t>
            </w:r>
            <w:proofErr w:type="gramEnd"/>
            <w:r>
              <w:rPr>
                <w:rFonts w:ascii="宋体" w:hAnsi="宋体" w:cs="宋体" w:hint="eastAsia"/>
                <w:sz w:val="18"/>
                <w:szCs w:val="18"/>
              </w:rPr>
              <w:t>素，具有实物录像功能，镜头可旋转多角度拍摄。</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proofErr w:type="gramStart"/>
            <w:r>
              <w:rPr>
                <w:rFonts w:ascii="宋体" w:hAnsi="宋体" w:cs="宋体" w:hint="eastAsia"/>
                <w:sz w:val="18"/>
                <w:szCs w:val="18"/>
              </w:rPr>
              <w:t>高拍仪</w:t>
            </w:r>
            <w:proofErr w:type="gramEnd"/>
          </w:p>
        </w:tc>
        <w:tc>
          <w:tcPr>
            <w:tcW w:w="2523" w:type="pct"/>
          </w:tcPr>
          <w:p w:rsidR="00EB57E6" w:rsidRDefault="000D4CD6">
            <w:pPr>
              <w:rPr>
                <w:rFonts w:ascii="宋体" w:hAnsi="宋体" w:cs="宋体"/>
                <w:sz w:val="18"/>
                <w:szCs w:val="18"/>
              </w:rPr>
            </w:pPr>
            <w:r>
              <w:rPr>
                <w:rFonts w:ascii="宋体" w:hAnsi="宋体" w:cs="宋体" w:hint="eastAsia"/>
                <w:sz w:val="18"/>
                <w:szCs w:val="18"/>
              </w:rPr>
              <w:t>A4幅面，≥1500</w:t>
            </w:r>
            <w:proofErr w:type="gramStart"/>
            <w:r>
              <w:rPr>
                <w:rFonts w:ascii="宋体" w:hAnsi="宋体" w:cs="宋体" w:hint="eastAsia"/>
                <w:sz w:val="18"/>
                <w:szCs w:val="18"/>
              </w:rPr>
              <w:t>万像</w:t>
            </w:r>
            <w:proofErr w:type="gramEnd"/>
            <w:r>
              <w:rPr>
                <w:rFonts w:ascii="宋体" w:hAnsi="宋体" w:cs="宋体" w:hint="eastAsia"/>
                <w:sz w:val="18"/>
                <w:szCs w:val="18"/>
              </w:rPr>
              <w:t>素 ，OCR文字识别，书籍曲面展平。</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课堂全数字化教学场景</w:t>
            </w:r>
          </w:p>
          <w:p w:rsidR="00EB57E6" w:rsidRDefault="00EB57E6">
            <w:pPr>
              <w:jc w:val="center"/>
              <w:rPr>
                <w:rFonts w:ascii="宋体" w:hAnsi="宋体" w:cs="宋体"/>
                <w:sz w:val="18"/>
                <w:szCs w:val="18"/>
              </w:rPr>
            </w:pPr>
          </w:p>
        </w:tc>
      </w:tr>
      <w:tr w:rsidR="00EB57E6">
        <w:trPr>
          <w:trHeight w:val="390"/>
        </w:trPr>
        <w:tc>
          <w:tcPr>
            <w:tcW w:w="386" w:type="pct"/>
            <w:vMerge/>
          </w:tcPr>
          <w:p w:rsidR="00EB57E6" w:rsidRDefault="00EB57E6">
            <w:pPr>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高速扫描仪</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A4 幅面，双面扫描。</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jc w:val="center"/>
              <w:rPr>
                <w:rFonts w:ascii="宋体" w:hAnsi="宋体" w:cs="宋体"/>
                <w:sz w:val="18"/>
                <w:szCs w:val="18"/>
              </w:rPr>
            </w:pPr>
          </w:p>
        </w:tc>
      </w:tr>
      <w:tr w:rsidR="00EB57E6">
        <w:tc>
          <w:tcPr>
            <w:tcW w:w="386" w:type="pct"/>
            <w:vMerge w:val="restart"/>
          </w:tcPr>
          <w:p w:rsidR="00EB57E6" w:rsidRDefault="000D4CD6">
            <w:pPr>
              <w:jc w:val="center"/>
              <w:rPr>
                <w:rFonts w:ascii="宋体" w:hAnsi="宋体" w:cs="宋体"/>
                <w:sz w:val="18"/>
                <w:szCs w:val="18"/>
              </w:rPr>
            </w:pPr>
            <w:r>
              <w:rPr>
                <w:rFonts w:ascii="宋体" w:hAnsi="宋体" w:cs="宋体" w:hint="eastAsia"/>
                <w:sz w:val="18"/>
                <w:szCs w:val="18"/>
              </w:rPr>
              <w:lastRenderedPageBreak/>
              <w:t>智能 终端 设备</w:t>
            </w:r>
          </w:p>
        </w:tc>
        <w:tc>
          <w:tcPr>
            <w:tcW w:w="896" w:type="pct"/>
          </w:tcPr>
          <w:p w:rsidR="00EB57E6" w:rsidRDefault="000D4CD6">
            <w:pPr>
              <w:rPr>
                <w:rFonts w:ascii="宋体" w:hAnsi="宋体" w:cs="宋体"/>
                <w:sz w:val="18"/>
                <w:szCs w:val="18"/>
              </w:rPr>
            </w:pPr>
            <w:r>
              <w:rPr>
                <w:rFonts w:ascii="宋体" w:hAnsi="宋体" w:cs="宋体" w:hint="eastAsia"/>
                <w:sz w:val="18"/>
                <w:szCs w:val="18"/>
              </w:rPr>
              <w:t>教师智能终端</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手持式 ，≥10寸。</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jc w:val="center"/>
              <w:rPr>
                <w:rFonts w:ascii="宋体" w:hAnsi="宋体" w:cs="宋体"/>
                <w:sz w:val="18"/>
                <w:szCs w:val="18"/>
              </w:rPr>
            </w:pPr>
          </w:p>
        </w:tc>
      </w:tr>
      <w:tr w:rsidR="00EB57E6">
        <w:tc>
          <w:tcPr>
            <w:tcW w:w="386" w:type="pct"/>
            <w:vMerge/>
          </w:tcPr>
          <w:p w:rsidR="00EB57E6" w:rsidRDefault="00EB57E6">
            <w:pPr>
              <w:jc w:val="center"/>
              <w:rPr>
                <w:rFonts w:ascii="宋体" w:hAnsi="宋体" w:cs="宋体"/>
                <w:sz w:val="18"/>
                <w:szCs w:val="18"/>
              </w:rPr>
            </w:pPr>
          </w:p>
        </w:tc>
        <w:tc>
          <w:tcPr>
            <w:tcW w:w="896" w:type="pct"/>
          </w:tcPr>
          <w:p w:rsidR="00EB57E6" w:rsidRDefault="000D4CD6">
            <w:pPr>
              <w:rPr>
                <w:rFonts w:ascii="宋体" w:hAnsi="宋体" w:cs="宋体"/>
                <w:sz w:val="18"/>
                <w:szCs w:val="18"/>
              </w:rPr>
            </w:pPr>
            <w:r>
              <w:rPr>
                <w:rFonts w:ascii="宋体" w:hAnsi="宋体" w:cs="宋体" w:hint="eastAsia"/>
                <w:sz w:val="18"/>
                <w:szCs w:val="18"/>
              </w:rPr>
              <w:t>学生智能终端</w:t>
            </w:r>
          </w:p>
        </w:tc>
        <w:tc>
          <w:tcPr>
            <w:tcW w:w="2523" w:type="pct"/>
          </w:tcPr>
          <w:p w:rsidR="00EB57E6" w:rsidRDefault="000D4CD6">
            <w:pPr>
              <w:rPr>
                <w:rFonts w:ascii="宋体" w:hAnsi="宋体" w:cs="宋体"/>
                <w:sz w:val="18"/>
                <w:szCs w:val="18"/>
              </w:rPr>
            </w:pPr>
            <w:r>
              <w:rPr>
                <w:rFonts w:ascii="宋体" w:hAnsi="宋体" w:cs="宋体" w:hint="eastAsia"/>
                <w:sz w:val="18"/>
                <w:szCs w:val="18"/>
              </w:rPr>
              <w:t>手持、≥10寸、带防护、护眼、集中管控、近2年主流配置、可离线应用。</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jc w:val="center"/>
              <w:rPr>
                <w:rFonts w:ascii="宋体" w:hAnsi="宋体" w:cs="宋体"/>
                <w:sz w:val="18"/>
                <w:szCs w:val="18"/>
              </w:rPr>
            </w:pPr>
          </w:p>
        </w:tc>
      </w:tr>
      <w:tr w:rsidR="00EB57E6">
        <w:tc>
          <w:tcPr>
            <w:tcW w:w="386" w:type="pct"/>
            <w:vMerge/>
          </w:tcPr>
          <w:p w:rsidR="00EB57E6" w:rsidRDefault="00EB57E6">
            <w:pPr>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智能终端</w:t>
            </w:r>
          </w:p>
          <w:p w:rsidR="00EB57E6" w:rsidRDefault="000D4CD6">
            <w:pPr>
              <w:jc w:val="center"/>
              <w:rPr>
                <w:rFonts w:ascii="宋体" w:hAnsi="宋体" w:cs="宋体"/>
                <w:sz w:val="18"/>
                <w:szCs w:val="18"/>
              </w:rPr>
            </w:pPr>
            <w:r>
              <w:rPr>
                <w:rFonts w:ascii="宋体" w:hAnsi="宋体" w:cs="宋体" w:hint="eastAsia"/>
                <w:sz w:val="18"/>
                <w:szCs w:val="18"/>
              </w:rPr>
              <w:t>充电柜车</w:t>
            </w:r>
          </w:p>
        </w:tc>
        <w:tc>
          <w:tcPr>
            <w:tcW w:w="2523" w:type="pct"/>
          </w:tcPr>
          <w:p w:rsidR="00EB57E6" w:rsidRDefault="000D4CD6">
            <w:pPr>
              <w:rPr>
                <w:rFonts w:ascii="宋体" w:hAnsi="宋体" w:cs="宋体"/>
                <w:sz w:val="18"/>
                <w:szCs w:val="18"/>
              </w:rPr>
            </w:pPr>
            <w:r>
              <w:rPr>
                <w:rFonts w:ascii="宋体" w:hAnsi="宋体" w:cs="宋体" w:hint="eastAsia"/>
                <w:sz w:val="18"/>
                <w:szCs w:val="18"/>
              </w:rPr>
              <w:t>可满足≥40台终端同时充电，安全锁，可网络认证与开启。</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jc w:val="cente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手写板或点阵笔</w:t>
            </w:r>
          </w:p>
        </w:tc>
        <w:tc>
          <w:tcPr>
            <w:tcW w:w="2523" w:type="pct"/>
          </w:tcPr>
          <w:p w:rsidR="00EB57E6" w:rsidRDefault="000D4CD6">
            <w:pPr>
              <w:rPr>
                <w:rFonts w:ascii="宋体" w:hAnsi="宋体" w:cs="宋体"/>
                <w:sz w:val="18"/>
                <w:szCs w:val="18"/>
              </w:rPr>
            </w:pPr>
            <w:r>
              <w:rPr>
                <w:rFonts w:ascii="宋体" w:hAnsi="宋体" w:cs="宋体" w:hint="eastAsia"/>
                <w:sz w:val="18"/>
                <w:szCs w:val="18"/>
              </w:rPr>
              <w:t>支持A4纸 书写过程记录，可带抢答器的功能；点阵</w:t>
            </w:r>
            <w:proofErr w:type="gramStart"/>
            <w:r>
              <w:rPr>
                <w:rFonts w:ascii="宋体" w:hAnsi="宋体" w:cs="宋体" w:hint="eastAsia"/>
                <w:sz w:val="18"/>
                <w:szCs w:val="18"/>
              </w:rPr>
              <w:t>笔支持</w:t>
            </w:r>
            <w:proofErr w:type="gramEnd"/>
            <w:r>
              <w:rPr>
                <w:rFonts w:ascii="宋体" w:hAnsi="宋体" w:cs="宋体" w:hint="eastAsia"/>
                <w:sz w:val="18"/>
                <w:szCs w:val="18"/>
              </w:rPr>
              <w:t>班级集中应用；均带本地存储，可联网后提交作业。</w:t>
            </w: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ind w:firstLineChars="100" w:firstLine="180"/>
              <w:rPr>
                <w:rFonts w:ascii="宋体" w:hAnsi="宋体" w:cs="宋体"/>
                <w:sz w:val="18"/>
                <w:szCs w:val="18"/>
              </w:rPr>
            </w:pPr>
            <w:r>
              <w:rPr>
                <w:rFonts w:ascii="宋体" w:hAnsi="宋体" w:cs="宋体" w:hint="eastAsia"/>
                <w:sz w:val="18"/>
                <w:szCs w:val="18"/>
              </w:rPr>
              <w:t>电子书阅览器</w:t>
            </w:r>
          </w:p>
        </w:tc>
        <w:tc>
          <w:tcPr>
            <w:tcW w:w="2523" w:type="pct"/>
          </w:tcPr>
          <w:p w:rsidR="00EB57E6" w:rsidRDefault="000D4CD6">
            <w:pPr>
              <w:jc w:val="center"/>
              <w:rPr>
                <w:rFonts w:ascii="宋体" w:hAnsi="宋体" w:cs="宋体"/>
                <w:sz w:val="18"/>
                <w:szCs w:val="18"/>
              </w:rPr>
            </w:pPr>
            <w:r>
              <w:rPr>
                <w:rFonts w:ascii="宋体" w:hAnsi="宋体" w:cs="宋体" w:hint="eastAsia"/>
                <w:sz w:val="18"/>
                <w:szCs w:val="18"/>
              </w:rPr>
              <w:t>墨水屏，分辨率≥200ppi</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显示设备</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扩展显示屏</w:t>
            </w:r>
          </w:p>
        </w:tc>
        <w:tc>
          <w:tcPr>
            <w:tcW w:w="2523" w:type="pct"/>
          </w:tcPr>
          <w:p w:rsidR="00EB57E6" w:rsidRDefault="000D4CD6">
            <w:pPr>
              <w:rPr>
                <w:rFonts w:ascii="宋体" w:hAnsi="宋体" w:cs="宋体"/>
                <w:sz w:val="18"/>
                <w:szCs w:val="18"/>
              </w:rPr>
            </w:pPr>
            <w:r>
              <w:rPr>
                <w:rFonts w:ascii="宋体" w:hAnsi="宋体" w:cs="宋体" w:hint="eastAsia"/>
                <w:sz w:val="18"/>
                <w:szCs w:val="18"/>
              </w:rPr>
              <w:t>根据课堂分组数量，实现教室内多来源教学内容和管理信息的显示功能，可带触控功能。</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0D4CD6">
            <w:pPr>
              <w:jc w:val="center"/>
              <w:rPr>
                <w:rFonts w:ascii="宋体" w:hAnsi="宋体" w:cs="宋体"/>
                <w:sz w:val="18"/>
                <w:szCs w:val="18"/>
              </w:rPr>
            </w:pPr>
            <w:proofErr w:type="gramStart"/>
            <w:r>
              <w:rPr>
                <w:rFonts w:ascii="宋体" w:hAnsi="宋体" w:cs="宋体" w:hint="eastAsia"/>
                <w:sz w:val="18"/>
                <w:szCs w:val="18"/>
              </w:rPr>
              <w:t>电子班牌</w:t>
            </w:r>
            <w:proofErr w:type="gramEnd"/>
          </w:p>
        </w:tc>
        <w:tc>
          <w:tcPr>
            <w:tcW w:w="2523" w:type="pct"/>
          </w:tcPr>
          <w:p w:rsidR="00EB57E6" w:rsidRDefault="000D4CD6">
            <w:pPr>
              <w:rPr>
                <w:rFonts w:ascii="宋体" w:hAnsi="宋体" w:cs="宋体"/>
                <w:sz w:val="18"/>
                <w:szCs w:val="18"/>
              </w:rPr>
            </w:pPr>
            <w:r>
              <w:rPr>
                <w:rFonts w:ascii="宋体" w:hAnsi="宋体" w:cs="宋体" w:hint="eastAsia"/>
                <w:sz w:val="18"/>
                <w:szCs w:val="18"/>
              </w:rPr>
              <w:t>可进行信息发布，具有身份识别、查询功能，具备触</w:t>
            </w:r>
            <w:proofErr w:type="gramStart"/>
            <w:r>
              <w:rPr>
                <w:rFonts w:ascii="宋体" w:hAnsi="宋体" w:cs="宋体" w:hint="eastAsia"/>
                <w:sz w:val="18"/>
                <w:szCs w:val="18"/>
              </w:rPr>
              <w:t>控方式</w:t>
            </w:r>
            <w:proofErr w:type="gramEnd"/>
            <w:r>
              <w:rPr>
                <w:rFonts w:ascii="宋体" w:hAnsi="宋体" w:cs="宋体" w:hint="eastAsia"/>
                <w:sz w:val="18"/>
                <w:szCs w:val="18"/>
              </w:rPr>
              <w:t>交互功能。 可实现远程开关和节目源播控；具备声像、图片、文字、动画、 网页和外部控件等多种 格式信息的显示功能；可配合录播、考试、身份认证、紧急通知等需求实现相应信息的显示。</w:t>
            </w:r>
          </w:p>
        </w:tc>
        <w:tc>
          <w:tcPr>
            <w:tcW w:w="608" w:type="pc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录播</w:t>
            </w:r>
          </w:p>
          <w:p w:rsidR="00EB57E6" w:rsidRDefault="000D4CD6">
            <w:pPr>
              <w:jc w:val="center"/>
              <w:rPr>
                <w:rFonts w:ascii="宋体" w:hAnsi="宋体" w:cs="宋体"/>
                <w:sz w:val="18"/>
                <w:szCs w:val="18"/>
              </w:rPr>
            </w:pPr>
            <w:r>
              <w:rPr>
                <w:rFonts w:ascii="宋体" w:hAnsi="宋体" w:cs="宋体" w:hint="eastAsia"/>
                <w:sz w:val="18"/>
                <w:szCs w:val="18"/>
              </w:rPr>
              <w:t>设备</w:t>
            </w:r>
          </w:p>
        </w:tc>
        <w:tc>
          <w:tcPr>
            <w:tcW w:w="896" w:type="pc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普通录播</w:t>
            </w:r>
          </w:p>
        </w:tc>
        <w:tc>
          <w:tcPr>
            <w:tcW w:w="2523" w:type="pct"/>
          </w:tcPr>
          <w:p w:rsidR="00EB57E6" w:rsidRDefault="000D4CD6">
            <w:pPr>
              <w:rPr>
                <w:rFonts w:ascii="宋体" w:hAnsi="宋体" w:cs="宋体"/>
                <w:sz w:val="18"/>
                <w:szCs w:val="18"/>
              </w:rPr>
            </w:pPr>
            <w:r>
              <w:rPr>
                <w:rFonts w:ascii="宋体" w:hAnsi="宋体" w:cs="宋体" w:hint="eastAsia"/>
                <w:sz w:val="18"/>
                <w:szCs w:val="18"/>
              </w:rPr>
              <w:t>符合</w:t>
            </w:r>
            <w:proofErr w:type="gramStart"/>
            <w:r>
              <w:rPr>
                <w:rFonts w:ascii="宋体" w:hAnsi="宋体" w:cs="宋体" w:hint="eastAsia"/>
                <w:sz w:val="18"/>
                <w:szCs w:val="18"/>
              </w:rPr>
              <w:t>《</w:t>
            </w:r>
            <w:proofErr w:type="gramEnd"/>
            <w:r>
              <w:rPr>
                <w:rFonts w:ascii="宋体" w:hAnsi="宋体" w:cs="宋体" w:hint="eastAsia"/>
                <w:sz w:val="18"/>
                <w:szCs w:val="18"/>
              </w:rPr>
              <w:t>教育用音视频录播系统&gt;&gt;(T/JYBZ 002--2018)标准。音频采集设备可与音频设备共用。</w:t>
            </w:r>
          </w:p>
        </w:tc>
        <w:tc>
          <w:tcPr>
            <w:tcW w:w="608" w:type="pct"/>
            <w:vMerge w:val="restart"/>
          </w:tcPr>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EB57E6">
            <w:pPr>
              <w:jc w:val="cente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val="restart"/>
          </w:tcPr>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课堂教学与数字化教研场景</w:t>
            </w: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ind w:firstLineChars="100" w:firstLine="180"/>
              <w:rPr>
                <w:rFonts w:ascii="宋体" w:hAnsi="宋体" w:cs="宋体"/>
                <w:sz w:val="18"/>
                <w:szCs w:val="18"/>
              </w:rPr>
            </w:pPr>
            <w:r>
              <w:rPr>
                <w:rFonts w:ascii="宋体" w:hAnsi="宋体" w:cs="宋体" w:hint="eastAsia"/>
                <w:sz w:val="18"/>
                <w:szCs w:val="18"/>
              </w:rPr>
              <w:t>常态录播设备</w:t>
            </w:r>
          </w:p>
        </w:tc>
        <w:tc>
          <w:tcPr>
            <w:tcW w:w="2523" w:type="pct"/>
          </w:tcPr>
          <w:p w:rsidR="00EB57E6" w:rsidRDefault="000D4CD6">
            <w:pPr>
              <w:rPr>
                <w:rFonts w:ascii="宋体" w:hAnsi="宋体" w:cs="宋体"/>
                <w:sz w:val="18"/>
                <w:szCs w:val="18"/>
              </w:rPr>
            </w:pPr>
            <w:r>
              <w:rPr>
                <w:rFonts w:ascii="宋体" w:hAnsi="宋体" w:cs="宋体" w:hint="eastAsia"/>
                <w:sz w:val="18"/>
                <w:szCs w:val="18"/>
              </w:rPr>
              <w:t>课堂教学过程自动跟踪、录制；不依赖网络的本地缓存；</w:t>
            </w: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EB57E6">
            <w:pPr>
              <w:rPr>
                <w:rFonts w:ascii="宋体" w:hAnsi="宋体" w:cs="宋体"/>
                <w:sz w:val="18"/>
                <w:szCs w:val="18"/>
              </w:rPr>
            </w:pPr>
          </w:p>
          <w:p w:rsidR="00EB57E6" w:rsidRDefault="000D4CD6">
            <w:pPr>
              <w:ind w:firstLineChars="100" w:firstLine="180"/>
              <w:rPr>
                <w:rFonts w:ascii="宋体" w:hAnsi="宋体" w:cs="宋体"/>
                <w:sz w:val="18"/>
                <w:szCs w:val="18"/>
              </w:rPr>
            </w:pPr>
            <w:r>
              <w:rPr>
                <w:rFonts w:ascii="宋体" w:hAnsi="宋体" w:cs="宋体" w:hint="eastAsia"/>
                <w:sz w:val="18"/>
                <w:szCs w:val="18"/>
              </w:rPr>
              <w:t>智能录播设备</w:t>
            </w:r>
          </w:p>
        </w:tc>
        <w:tc>
          <w:tcPr>
            <w:tcW w:w="2523" w:type="pct"/>
          </w:tcPr>
          <w:p w:rsidR="00EB57E6" w:rsidRDefault="000D4CD6">
            <w:pPr>
              <w:rPr>
                <w:rFonts w:ascii="宋体" w:hAnsi="宋体" w:cs="宋体"/>
                <w:sz w:val="18"/>
                <w:szCs w:val="18"/>
              </w:rPr>
            </w:pPr>
            <w:r>
              <w:rPr>
                <w:rFonts w:ascii="宋体" w:hAnsi="宋体" w:cs="宋体" w:hint="eastAsia"/>
                <w:sz w:val="18"/>
                <w:szCs w:val="18"/>
              </w:rPr>
              <w:t>在常态录播的基础上，具有课堂智能考勤、教学内容提取，对课堂教学活动过程、教学时序等进行统计分析。</w:t>
            </w:r>
          </w:p>
        </w:tc>
        <w:tc>
          <w:tcPr>
            <w:tcW w:w="608" w:type="pct"/>
            <w:vMerge/>
          </w:tcPr>
          <w:p w:rsidR="00EB57E6" w:rsidRDefault="00EB57E6">
            <w:pPr>
              <w:rPr>
                <w:rFonts w:ascii="宋体" w:hAnsi="宋体" w:cs="宋体"/>
                <w:sz w:val="18"/>
                <w:szCs w:val="18"/>
              </w:rPr>
            </w:pPr>
          </w:p>
        </w:tc>
        <w:tc>
          <w:tcPr>
            <w:tcW w:w="585" w:type="pct"/>
            <w:vMerge/>
          </w:tcPr>
          <w:p w:rsidR="00EB57E6" w:rsidRDefault="00EB57E6">
            <w:pPr>
              <w:rPr>
                <w:rFonts w:ascii="宋体" w:hAnsi="宋体" w:cs="宋体"/>
                <w:sz w:val="18"/>
                <w:szCs w:val="18"/>
              </w:rPr>
            </w:pPr>
          </w:p>
        </w:tc>
      </w:tr>
      <w:tr w:rsidR="00EB57E6">
        <w:tc>
          <w:tcPr>
            <w:tcW w:w="386" w:type="pct"/>
          </w:tcPr>
          <w:p w:rsidR="00EB57E6" w:rsidRDefault="000D4CD6">
            <w:pPr>
              <w:rPr>
                <w:rFonts w:ascii="宋体" w:hAnsi="宋体" w:cs="宋体"/>
                <w:sz w:val="18"/>
                <w:szCs w:val="18"/>
              </w:rPr>
            </w:pPr>
            <w:r>
              <w:rPr>
                <w:rFonts w:ascii="宋体" w:hAnsi="宋体" w:cs="宋体" w:hint="eastAsia"/>
                <w:sz w:val="18"/>
                <w:szCs w:val="18"/>
              </w:rPr>
              <w:t>会议</w:t>
            </w:r>
          </w:p>
          <w:p w:rsidR="00EB57E6" w:rsidRDefault="000D4CD6">
            <w:pPr>
              <w:rPr>
                <w:rFonts w:ascii="宋体" w:hAnsi="宋体" w:cs="宋体"/>
                <w:sz w:val="18"/>
                <w:szCs w:val="18"/>
              </w:rPr>
            </w:pPr>
            <w:r>
              <w:rPr>
                <w:rFonts w:ascii="宋体" w:hAnsi="宋体" w:cs="宋体" w:hint="eastAsia"/>
                <w:sz w:val="18"/>
                <w:szCs w:val="18"/>
              </w:rPr>
              <w:t>互动</w:t>
            </w:r>
          </w:p>
          <w:p w:rsidR="00EB57E6" w:rsidRDefault="000D4CD6">
            <w:pPr>
              <w:rPr>
                <w:rFonts w:ascii="宋体" w:hAnsi="宋体" w:cs="宋体"/>
                <w:sz w:val="18"/>
                <w:szCs w:val="18"/>
              </w:rPr>
            </w:pPr>
            <w:r>
              <w:rPr>
                <w:rFonts w:ascii="宋体" w:hAnsi="宋体" w:cs="宋体" w:hint="eastAsia"/>
                <w:sz w:val="18"/>
                <w:szCs w:val="18"/>
              </w:rPr>
              <w:t>设备</w:t>
            </w:r>
          </w:p>
        </w:tc>
        <w:tc>
          <w:tcPr>
            <w:tcW w:w="896" w:type="pct"/>
          </w:tcPr>
          <w:p w:rsidR="00EB57E6" w:rsidRDefault="00EB57E6">
            <w:pPr>
              <w:rPr>
                <w:rFonts w:ascii="宋体" w:hAnsi="宋体" w:cs="宋体"/>
                <w:sz w:val="18"/>
                <w:szCs w:val="18"/>
              </w:rPr>
            </w:pPr>
          </w:p>
          <w:p w:rsidR="00EB57E6" w:rsidRDefault="000D4CD6">
            <w:pPr>
              <w:ind w:firstLineChars="100" w:firstLine="180"/>
              <w:rPr>
                <w:rFonts w:ascii="宋体" w:hAnsi="宋体" w:cs="宋体"/>
                <w:sz w:val="18"/>
                <w:szCs w:val="18"/>
              </w:rPr>
            </w:pPr>
            <w:r>
              <w:rPr>
                <w:rFonts w:ascii="宋体" w:hAnsi="宋体" w:cs="宋体" w:hint="eastAsia"/>
                <w:sz w:val="18"/>
                <w:szCs w:val="18"/>
              </w:rPr>
              <w:t>视频会议主机</w:t>
            </w:r>
          </w:p>
        </w:tc>
        <w:tc>
          <w:tcPr>
            <w:tcW w:w="2523" w:type="pct"/>
          </w:tcPr>
          <w:p w:rsidR="00EB57E6" w:rsidRDefault="000D4CD6">
            <w:pPr>
              <w:rPr>
                <w:rFonts w:ascii="宋体" w:hAnsi="宋体" w:cs="宋体"/>
                <w:sz w:val="18"/>
                <w:szCs w:val="18"/>
              </w:rPr>
            </w:pPr>
            <w:r>
              <w:rPr>
                <w:rFonts w:ascii="宋体" w:hAnsi="宋体" w:cs="宋体" w:hint="eastAsia"/>
                <w:sz w:val="18"/>
                <w:szCs w:val="18"/>
              </w:rPr>
              <w:t>远程会议、教研互动等;可以与教室常态录播兼容。</w:t>
            </w: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tcPr>
          <w:p w:rsidR="00EB57E6" w:rsidRDefault="000D4CD6">
            <w:pPr>
              <w:rPr>
                <w:rFonts w:ascii="宋体" w:hAnsi="宋体" w:cs="宋体"/>
                <w:sz w:val="18"/>
                <w:szCs w:val="18"/>
              </w:rPr>
            </w:pPr>
            <w:r>
              <w:rPr>
                <w:rFonts w:ascii="宋体" w:hAnsi="宋体" w:cs="宋体" w:hint="eastAsia"/>
                <w:sz w:val="18"/>
                <w:szCs w:val="18"/>
              </w:rPr>
              <w:t>遮光</w:t>
            </w:r>
          </w:p>
          <w:p w:rsidR="00EB57E6" w:rsidRDefault="000D4CD6">
            <w:pPr>
              <w:rPr>
                <w:rFonts w:ascii="宋体" w:hAnsi="宋体" w:cs="宋体"/>
                <w:sz w:val="18"/>
                <w:szCs w:val="18"/>
              </w:rPr>
            </w:pPr>
            <w:r>
              <w:rPr>
                <w:rFonts w:ascii="宋体" w:hAnsi="宋体" w:cs="宋体" w:hint="eastAsia"/>
                <w:sz w:val="18"/>
                <w:szCs w:val="18"/>
              </w:rPr>
              <w:t>设备</w:t>
            </w: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智能窗帘</w:t>
            </w:r>
          </w:p>
        </w:tc>
        <w:tc>
          <w:tcPr>
            <w:tcW w:w="2523" w:type="pct"/>
          </w:tcPr>
          <w:p w:rsidR="00EB57E6" w:rsidRDefault="000D4CD6">
            <w:pPr>
              <w:rPr>
                <w:rFonts w:ascii="宋体" w:hAnsi="宋体" w:cs="宋体"/>
                <w:sz w:val="18"/>
                <w:szCs w:val="18"/>
              </w:rPr>
            </w:pPr>
            <w:r>
              <w:rPr>
                <w:rFonts w:ascii="宋体" w:hAnsi="宋体" w:cs="宋体" w:hint="eastAsia"/>
                <w:sz w:val="18"/>
                <w:szCs w:val="18"/>
              </w:rPr>
              <w:t>遮光率可调，具备遮光、隔热、阻燃功能，可集中控制。</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val="restart"/>
          </w:tcPr>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教室环境智能感知与管理场景</w:t>
            </w:r>
          </w:p>
          <w:p w:rsidR="00EB57E6" w:rsidRDefault="00EB57E6">
            <w:pPr>
              <w:jc w:val="center"/>
              <w:rPr>
                <w:rFonts w:ascii="宋体" w:hAnsi="宋体" w:cs="宋体"/>
                <w:sz w:val="18"/>
                <w:szCs w:val="18"/>
              </w:rPr>
            </w:pPr>
          </w:p>
        </w:tc>
      </w:tr>
      <w:tr w:rsidR="00EB57E6">
        <w:tc>
          <w:tcPr>
            <w:tcW w:w="386" w:type="pct"/>
            <w:vMerge w:val="restar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管控 设备</w:t>
            </w:r>
          </w:p>
        </w:tc>
        <w:tc>
          <w:tcPr>
            <w:tcW w:w="896" w:type="pct"/>
          </w:tcPr>
          <w:p w:rsidR="00EB57E6" w:rsidRDefault="000D4CD6">
            <w:pPr>
              <w:rPr>
                <w:rFonts w:ascii="宋体" w:hAnsi="宋体" w:cs="宋体"/>
                <w:sz w:val="18"/>
                <w:szCs w:val="18"/>
              </w:rPr>
            </w:pPr>
            <w:r>
              <w:rPr>
                <w:rFonts w:ascii="宋体" w:hAnsi="宋体" w:cs="宋体" w:hint="eastAsia"/>
                <w:sz w:val="18"/>
                <w:szCs w:val="18"/>
              </w:rPr>
              <w:t>智能中央控制系统</w:t>
            </w:r>
          </w:p>
        </w:tc>
        <w:tc>
          <w:tcPr>
            <w:tcW w:w="2523" w:type="pct"/>
          </w:tcPr>
          <w:p w:rsidR="00EB57E6" w:rsidRDefault="000D4CD6">
            <w:pPr>
              <w:rPr>
                <w:rFonts w:ascii="宋体" w:hAnsi="宋体" w:cs="宋体"/>
                <w:sz w:val="18"/>
                <w:szCs w:val="18"/>
              </w:rPr>
            </w:pPr>
            <w:r>
              <w:rPr>
                <w:rFonts w:ascii="宋体" w:hAnsi="宋体" w:cs="宋体" w:hint="eastAsia"/>
                <w:sz w:val="18"/>
                <w:szCs w:val="18"/>
              </w:rPr>
              <w:t>实现对教室内设备和信号源的管理、控制;可以实现跨网</w:t>
            </w:r>
            <w:proofErr w:type="gramStart"/>
            <w:r>
              <w:rPr>
                <w:rFonts w:ascii="宋体" w:hAnsi="宋体" w:cs="宋体" w:hint="eastAsia"/>
                <w:sz w:val="18"/>
                <w:szCs w:val="18"/>
              </w:rPr>
              <w:t>段网络</w:t>
            </w:r>
            <w:proofErr w:type="gramEnd"/>
            <w:r>
              <w:rPr>
                <w:rFonts w:ascii="宋体" w:hAnsi="宋体" w:cs="宋体" w:hint="eastAsia"/>
                <w:sz w:val="18"/>
                <w:szCs w:val="18"/>
              </w:rPr>
              <w:t>设备接入与管理;满足场所内多种智慧教学应用支撑设备的集中控制。</w:t>
            </w: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tcPr>
          <w:p w:rsidR="00EB57E6" w:rsidRDefault="00EB57E6">
            <w:pP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电子设备</w:t>
            </w:r>
          </w:p>
          <w:p w:rsidR="00EB57E6" w:rsidRDefault="000D4CD6">
            <w:pPr>
              <w:jc w:val="center"/>
              <w:rPr>
                <w:rFonts w:ascii="宋体" w:hAnsi="宋体" w:cs="宋体"/>
                <w:sz w:val="18"/>
                <w:szCs w:val="18"/>
              </w:rPr>
            </w:pPr>
            <w:r>
              <w:rPr>
                <w:rFonts w:ascii="宋体" w:hAnsi="宋体" w:cs="宋体" w:hint="eastAsia"/>
                <w:sz w:val="18"/>
                <w:szCs w:val="18"/>
              </w:rPr>
              <w:t>集中控制</w:t>
            </w:r>
          </w:p>
        </w:tc>
        <w:tc>
          <w:tcPr>
            <w:tcW w:w="2523" w:type="pct"/>
          </w:tcPr>
          <w:p w:rsidR="00EB57E6" w:rsidRDefault="000D4CD6">
            <w:pPr>
              <w:rPr>
                <w:rFonts w:ascii="宋体" w:hAnsi="宋体" w:cs="宋体"/>
                <w:sz w:val="18"/>
                <w:szCs w:val="18"/>
              </w:rPr>
            </w:pPr>
            <w:r>
              <w:rPr>
                <w:rFonts w:ascii="宋体" w:hAnsi="宋体" w:cs="宋体" w:hint="eastAsia"/>
                <w:sz w:val="18"/>
                <w:szCs w:val="18"/>
              </w:rPr>
              <w:t>能接入管理平台，具有全局环境设施、系统设备控制等全自动综合控制功能 ，如开关信息化设备、信号切换、窗帘及空调控制等。</w:t>
            </w: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Merge w:val="restart"/>
          </w:tcPr>
          <w:p w:rsidR="00EB57E6" w:rsidRDefault="000D4CD6">
            <w:pPr>
              <w:jc w:val="center"/>
              <w:rPr>
                <w:rFonts w:ascii="宋体" w:hAnsi="宋体" w:cs="宋体"/>
                <w:sz w:val="18"/>
                <w:szCs w:val="18"/>
              </w:rPr>
            </w:pPr>
            <w:proofErr w:type="gramStart"/>
            <w:r>
              <w:rPr>
                <w:rFonts w:ascii="宋体" w:hAnsi="宋体" w:cs="宋体" w:hint="eastAsia"/>
                <w:sz w:val="18"/>
                <w:szCs w:val="18"/>
              </w:rPr>
              <w:t>物联</w:t>
            </w:r>
            <w:proofErr w:type="gramEnd"/>
            <w:r>
              <w:rPr>
                <w:rFonts w:ascii="宋体" w:hAnsi="宋体" w:cs="宋体" w:hint="eastAsia"/>
                <w:sz w:val="18"/>
                <w:szCs w:val="18"/>
              </w:rPr>
              <w:t xml:space="preserve"> 传感 设备</w:t>
            </w:r>
          </w:p>
        </w:tc>
        <w:tc>
          <w:tcPr>
            <w:tcW w:w="896" w:type="pct"/>
          </w:tcPr>
          <w:p w:rsidR="00EB57E6" w:rsidRDefault="000D4CD6">
            <w:pPr>
              <w:rPr>
                <w:rFonts w:ascii="宋体" w:hAnsi="宋体" w:cs="宋体"/>
                <w:sz w:val="18"/>
                <w:szCs w:val="18"/>
              </w:rPr>
            </w:pPr>
            <w:r>
              <w:rPr>
                <w:rFonts w:ascii="宋体" w:hAnsi="宋体" w:cs="宋体" w:hint="eastAsia"/>
                <w:sz w:val="18"/>
                <w:szCs w:val="18"/>
              </w:rPr>
              <w:t>环境监测终端</w:t>
            </w:r>
          </w:p>
        </w:tc>
        <w:tc>
          <w:tcPr>
            <w:tcW w:w="2523" w:type="pct"/>
            <w:vMerge w:val="restart"/>
          </w:tcPr>
          <w:p w:rsidR="00EB57E6" w:rsidRDefault="000D4CD6">
            <w:pPr>
              <w:rPr>
                <w:rFonts w:ascii="宋体" w:hAnsi="宋体" w:cs="宋体"/>
                <w:sz w:val="18"/>
                <w:szCs w:val="18"/>
              </w:rPr>
            </w:pPr>
            <w:r>
              <w:rPr>
                <w:rFonts w:ascii="宋体" w:hAnsi="宋体" w:cs="宋体" w:hint="eastAsia"/>
                <w:sz w:val="18"/>
                <w:szCs w:val="18"/>
              </w:rPr>
              <w:t>具备基于感知数据对教室环境设备控制的功能 ，对场所环境、能耗进行探测、传感、控制 ，并能通过网络进行通信的各种设备。</w:t>
            </w: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rPr>
          <w:trHeight w:val="505"/>
        </w:trPr>
        <w:tc>
          <w:tcPr>
            <w:tcW w:w="386" w:type="pct"/>
            <w:vMerge/>
          </w:tcPr>
          <w:p w:rsidR="00EB57E6" w:rsidRDefault="00EB57E6">
            <w:pPr>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环境设备</w:t>
            </w:r>
          </w:p>
          <w:p w:rsidR="00EB57E6" w:rsidRDefault="000D4CD6">
            <w:pPr>
              <w:jc w:val="center"/>
              <w:rPr>
                <w:rFonts w:ascii="宋体" w:hAnsi="宋体" w:cs="宋体"/>
                <w:sz w:val="18"/>
                <w:szCs w:val="18"/>
              </w:rPr>
            </w:pPr>
            <w:r>
              <w:rPr>
                <w:rFonts w:ascii="宋体" w:hAnsi="宋体" w:cs="宋体" w:hint="eastAsia"/>
                <w:sz w:val="18"/>
                <w:szCs w:val="18"/>
              </w:rPr>
              <w:t>控制模块</w:t>
            </w:r>
          </w:p>
        </w:tc>
        <w:tc>
          <w:tcPr>
            <w:tcW w:w="2523" w:type="pct"/>
            <w:vMerge/>
          </w:tcPr>
          <w:p w:rsidR="00EB57E6" w:rsidRDefault="00EB57E6">
            <w:pPr>
              <w:jc w:val="center"/>
              <w:rPr>
                <w:rFonts w:ascii="宋体" w:hAnsi="宋体" w:cs="宋体"/>
                <w:sz w:val="18"/>
                <w:szCs w:val="18"/>
              </w:rPr>
            </w:pP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rPr>
          <w:trHeight w:val="287"/>
        </w:trPr>
        <w:tc>
          <w:tcPr>
            <w:tcW w:w="386" w:type="pct"/>
            <w:vMerge/>
          </w:tcPr>
          <w:p w:rsidR="00EB57E6" w:rsidRDefault="00EB57E6">
            <w:pPr>
              <w:jc w:val="center"/>
              <w:rPr>
                <w:rFonts w:ascii="宋体" w:hAnsi="宋体" w:cs="宋体"/>
                <w:sz w:val="18"/>
                <w:szCs w:val="18"/>
              </w:rPr>
            </w:pPr>
          </w:p>
        </w:tc>
        <w:tc>
          <w:tcPr>
            <w:tcW w:w="896" w:type="pct"/>
          </w:tcPr>
          <w:p w:rsidR="00EB57E6" w:rsidRDefault="000D4CD6">
            <w:pPr>
              <w:jc w:val="center"/>
              <w:rPr>
                <w:rFonts w:ascii="宋体" w:hAnsi="宋体" w:cs="宋体"/>
                <w:sz w:val="18"/>
                <w:szCs w:val="18"/>
              </w:rPr>
            </w:pPr>
            <w:r>
              <w:rPr>
                <w:rFonts w:ascii="宋体" w:hAnsi="宋体" w:cs="宋体" w:hint="eastAsia"/>
                <w:sz w:val="18"/>
                <w:szCs w:val="18"/>
              </w:rPr>
              <w:t>灯光控制器</w:t>
            </w:r>
          </w:p>
        </w:tc>
        <w:tc>
          <w:tcPr>
            <w:tcW w:w="2523" w:type="pct"/>
            <w:vMerge/>
          </w:tcPr>
          <w:p w:rsidR="00EB57E6" w:rsidRDefault="00EB57E6">
            <w:pPr>
              <w:jc w:val="center"/>
              <w:rPr>
                <w:rFonts w:ascii="宋体" w:hAnsi="宋体" w:cs="宋体"/>
                <w:sz w:val="18"/>
                <w:szCs w:val="18"/>
              </w:rPr>
            </w:pPr>
          </w:p>
        </w:tc>
        <w:tc>
          <w:tcPr>
            <w:tcW w:w="608" w:type="pct"/>
          </w:tcPr>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r w:rsidR="00EB57E6">
        <w:tc>
          <w:tcPr>
            <w:tcW w:w="386" w:type="pct"/>
            <w:vAlign w:val="center"/>
          </w:tcPr>
          <w:p w:rsidR="00EB57E6" w:rsidRDefault="000D4CD6">
            <w:pPr>
              <w:jc w:val="center"/>
              <w:rPr>
                <w:rFonts w:ascii="宋体" w:hAnsi="宋体" w:cs="宋体"/>
                <w:sz w:val="18"/>
                <w:szCs w:val="18"/>
              </w:rPr>
            </w:pPr>
            <w:r>
              <w:rPr>
                <w:rFonts w:ascii="宋体" w:hAnsi="宋体" w:cs="宋体" w:hint="eastAsia"/>
                <w:sz w:val="18"/>
                <w:szCs w:val="18"/>
              </w:rPr>
              <w:t>接入</w:t>
            </w:r>
          </w:p>
          <w:p w:rsidR="00EB57E6" w:rsidRDefault="000D4CD6">
            <w:pPr>
              <w:jc w:val="center"/>
              <w:rPr>
                <w:rFonts w:ascii="宋体" w:hAnsi="宋体" w:cs="宋体"/>
                <w:sz w:val="18"/>
                <w:szCs w:val="18"/>
              </w:rPr>
            </w:pPr>
            <w:r>
              <w:rPr>
                <w:rFonts w:ascii="宋体" w:hAnsi="宋体" w:cs="宋体" w:hint="eastAsia"/>
                <w:sz w:val="18"/>
                <w:szCs w:val="18"/>
              </w:rPr>
              <w:t>传输 设备</w:t>
            </w:r>
          </w:p>
        </w:tc>
        <w:tc>
          <w:tcPr>
            <w:tcW w:w="896" w:type="pct"/>
          </w:tcPr>
          <w:p w:rsidR="00EB57E6" w:rsidRDefault="00EB57E6">
            <w:pPr>
              <w:jc w:val="center"/>
              <w:rPr>
                <w:rFonts w:ascii="宋体" w:hAnsi="宋体" w:cs="宋体"/>
                <w:sz w:val="18"/>
                <w:szCs w:val="18"/>
              </w:rPr>
            </w:pPr>
          </w:p>
          <w:p w:rsidR="00EB57E6" w:rsidRDefault="000D4CD6">
            <w:pPr>
              <w:jc w:val="center"/>
              <w:rPr>
                <w:rFonts w:ascii="宋体" w:hAnsi="宋体" w:cs="宋体"/>
                <w:sz w:val="18"/>
                <w:szCs w:val="18"/>
              </w:rPr>
            </w:pPr>
            <w:r>
              <w:rPr>
                <w:rFonts w:ascii="宋体" w:hAnsi="宋体" w:cs="宋体" w:hint="eastAsia"/>
                <w:sz w:val="18"/>
                <w:szCs w:val="18"/>
              </w:rPr>
              <w:t>物联网关</w:t>
            </w:r>
          </w:p>
        </w:tc>
        <w:tc>
          <w:tcPr>
            <w:tcW w:w="2523" w:type="pct"/>
          </w:tcPr>
          <w:p w:rsidR="00EB57E6" w:rsidRDefault="000D4CD6">
            <w:pPr>
              <w:rPr>
                <w:rFonts w:ascii="宋体" w:hAnsi="宋体" w:cs="宋体"/>
                <w:sz w:val="18"/>
                <w:szCs w:val="18"/>
              </w:rPr>
            </w:pPr>
            <w:r>
              <w:rPr>
                <w:rFonts w:ascii="宋体" w:hAnsi="宋体" w:cs="宋体" w:hint="eastAsia"/>
                <w:sz w:val="18"/>
                <w:szCs w:val="18"/>
              </w:rPr>
              <w:t>可支持教室控制器的接入，可级联，可联网上报本教室的状态;可开放兼容接口。</w:t>
            </w:r>
          </w:p>
        </w:tc>
        <w:tc>
          <w:tcPr>
            <w:tcW w:w="608" w:type="pct"/>
          </w:tcPr>
          <w:p w:rsidR="00EB57E6" w:rsidRDefault="00EB57E6">
            <w:pPr>
              <w:rPr>
                <w:rFonts w:ascii="宋体" w:hAnsi="宋体" w:cs="宋体"/>
                <w:sz w:val="18"/>
                <w:szCs w:val="18"/>
              </w:rPr>
            </w:pPr>
          </w:p>
          <w:p w:rsidR="00EB57E6" w:rsidRDefault="000D4CD6">
            <w:pPr>
              <w:rPr>
                <w:rFonts w:ascii="宋体" w:hAnsi="宋体" w:cs="宋体"/>
                <w:sz w:val="18"/>
                <w:szCs w:val="18"/>
              </w:rPr>
            </w:pPr>
            <w:r>
              <w:rPr>
                <w:rFonts w:ascii="宋体" w:hAnsi="宋体" w:cs="宋体" w:hint="eastAsia"/>
                <w:sz w:val="18"/>
                <w:szCs w:val="18"/>
              </w:rPr>
              <w:t>按需配置</w:t>
            </w:r>
          </w:p>
        </w:tc>
        <w:tc>
          <w:tcPr>
            <w:tcW w:w="585" w:type="pct"/>
            <w:vMerge/>
          </w:tcPr>
          <w:p w:rsidR="00EB57E6" w:rsidRDefault="00EB57E6">
            <w:pPr>
              <w:rPr>
                <w:rFonts w:ascii="宋体" w:hAnsi="宋体" w:cs="宋体"/>
                <w:sz w:val="18"/>
                <w:szCs w:val="18"/>
              </w:rPr>
            </w:pPr>
          </w:p>
        </w:tc>
      </w:tr>
    </w:tbl>
    <w:p w:rsidR="00EB57E6" w:rsidRDefault="00EB57E6">
      <w:pPr>
        <w:rPr>
          <w:rFonts w:ascii="宋体" w:hAnsi="宋体" w:cs="宋体"/>
          <w:szCs w:val="21"/>
        </w:rPr>
      </w:pPr>
    </w:p>
    <w:p w:rsidR="00EB57E6" w:rsidRDefault="00EB57E6">
      <w:pPr>
        <w:pStyle w:val="a0"/>
      </w:pPr>
    </w:p>
    <w:p w:rsidR="00FB2526" w:rsidRDefault="00FB2526">
      <w:pPr>
        <w:pStyle w:val="TableParagraph"/>
        <w:spacing w:before="80"/>
        <w:jc w:val="center"/>
        <w:outlineLvl w:val="0"/>
        <w:rPr>
          <w:rFonts w:ascii="黑体" w:eastAsia="黑体" w:hAnsi="黑体" w:cs="黑体" w:hint="eastAsia"/>
          <w:bCs/>
          <w:szCs w:val="21"/>
        </w:rPr>
      </w:pPr>
      <w:bookmarkStart w:id="599" w:name="_Toc29598"/>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FB2526" w:rsidRDefault="00FB2526">
      <w:pPr>
        <w:pStyle w:val="TableParagraph"/>
        <w:spacing w:before="80"/>
        <w:jc w:val="center"/>
        <w:outlineLvl w:val="0"/>
        <w:rPr>
          <w:rFonts w:ascii="黑体" w:eastAsia="黑体" w:hAnsi="黑体" w:cs="黑体" w:hint="eastAsia"/>
          <w:bCs/>
          <w:szCs w:val="21"/>
        </w:rPr>
      </w:pPr>
    </w:p>
    <w:p w:rsidR="00EB57E6" w:rsidRDefault="000D4CD6">
      <w:pPr>
        <w:pStyle w:val="TableParagraph"/>
        <w:spacing w:before="80"/>
        <w:jc w:val="center"/>
        <w:outlineLvl w:val="0"/>
        <w:rPr>
          <w:rFonts w:ascii="黑体" w:eastAsia="黑体" w:hAnsi="黑体" w:cs="黑体"/>
          <w:bCs/>
          <w:szCs w:val="21"/>
        </w:rPr>
      </w:pPr>
      <w:r>
        <w:rPr>
          <w:rFonts w:ascii="黑体" w:eastAsia="黑体" w:hAnsi="黑体" w:cs="黑体" w:hint="eastAsia"/>
          <w:bCs/>
          <w:szCs w:val="21"/>
        </w:rPr>
        <w:t>参考文献</w:t>
      </w:r>
      <w:bookmarkEnd w:id="599"/>
    </w:p>
    <w:p w:rsidR="00EB57E6" w:rsidRDefault="00EB57E6">
      <w:pPr>
        <w:pStyle w:val="TableParagraph"/>
        <w:autoSpaceDE w:val="0"/>
        <w:autoSpaceDN w:val="0"/>
        <w:ind w:leftChars="190" w:left="399" w:firstLineChars="200" w:firstLine="420"/>
        <w:rPr>
          <w:rFonts w:ascii="宋体" w:hAnsi="宋体" w:cs="宋体"/>
          <w:kern w:val="0"/>
          <w:szCs w:val="21"/>
          <w:lang w:bidi="ar"/>
        </w:rPr>
      </w:pPr>
    </w:p>
    <w:p w:rsidR="00EB57E6" w:rsidRDefault="000D4CD6">
      <w:pPr>
        <w:pStyle w:val="TableParagraph"/>
        <w:autoSpaceDE w:val="0"/>
        <w:autoSpaceDN w:val="0"/>
        <w:ind w:firstLineChars="200" w:firstLine="420"/>
        <w:rPr>
          <w:rFonts w:ascii="宋体" w:hAnsi="宋体" w:cs="宋体"/>
          <w:kern w:val="0"/>
          <w:szCs w:val="21"/>
          <w:lang w:bidi="ar"/>
        </w:rPr>
      </w:pPr>
      <w:r>
        <w:rPr>
          <w:rFonts w:ascii="宋体" w:hAnsi="宋体" w:cs="宋体" w:hint="eastAsia"/>
          <w:kern w:val="0"/>
          <w:szCs w:val="21"/>
          <w:lang w:bidi="ar"/>
        </w:rPr>
        <w:t>[1]  国家教育考试标准化考点建设规范</w:t>
      </w:r>
    </w:p>
    <w:p w:rsidR="00EB57E6" w:rsidRDefault="000D4CD6">
      <w:pPr>
        <w:pStyle w:val="TableParagraph"/>
        <w:autoSpaceDE w:val="0"/>
        <w:autoSpaceDN w:val="0"/>
        <w:ind w:firstLineChars="200" w:firstLine="420"/>
        <w:rPr>
          <w:rFonts w:ascii="宋体" w:hAnsi="宋体" w:cs="宋体"/>
          <w:szCs w:val="21"/>
        </w:rPr>
      </w:pPr>
      <w:r>
        <w:rPr>
          <w:rFonts w:ascii="宋体" w:hAnsi="宋体" w:cs="宋体" w:hint="eastAsia"/>
          <w:kern w:val="0"/>
          <w:szCs w:val="21"/>
          <w:lang w:bidi="ar"/>
        </w:rPr>
        <w:t>[2]  《</w:t>
      </w:r>
      <w:r>
        <w:rPr>
          <w:rFonts w:ascii="宋体" w:hAnsi="宋体" w:cs="宋体" w:hint="eastAsia"/>
          <w:szCs w:val="21"/>
        </w:rPr>
        <w:t>中小学数字校园建设规范(试行)</w:t>
      </w:r>
      <w:r>
        <w:rPr>
          <w:rFonts w:ascii="宋体" w:hAnsi="宋体" w:cs="宋体" w:hint="eastAsia"/>
          <w:kern w:val="0"/>
          <w:szCs w:val="21"/>
          <w:lang w:bidi="ar"/>
        </w:rPr>
        <w:t>》</w:t>
      </w:r>
      <w:r>
        <w:rPr>
          <w:rFonts w:ascii="宋体" w:hAnsi="宋体" w:cs="宋体" w:hint="eastAsia"/>
          <w:szCs w:val="21"/>
        </w:rPr>
        <w:t xml:space="preserve">（教育部 </w:t>
      </w:r>
      <w:proofErr w:type="gramStart"/>
      <w:r>
        <w:rPr>
          <w:rFonts w:ascii="宋体" w:hAnsi="宋体" w:cs="宋体" w:hint="eastAsia"/>
          <w:szCs w:val="21"/>
        </w:rPr>
        <w:t>教技〔2</w:t>
      </w:r>
      <w:r>
        <w:rPr>
          <w:rFonts w:ascii="宋体" w:hAnsi="宋体" w:cs="宋体"/>
          <w:szCs w:val="21"/>
        </w:rPr>
        <w:t>018</w:t>
      </w:r>
      <w:r>
        <w:rPr>
          <w:rFonts w:ascii="宋体" w:hAnsi="宋体" w:cs="宋体" w:hint="eastAsia"/>
          <w:szCs w:val="21"/>
        </w:rPr>
        <w:t>〕</w:t>
      </w:r>
      <w:proofErr w:type="gramEnd"/>
      <w:r>
        <w:rPr>
          <w:rFonts w:ascii="宋体" w:hAnsi="宋体" w:cs="宋体"/>
          <w:szCs w:val="21"/>
        </w:rPr>
        <w:t>5</w:t>
      </w:r>
      <w:r>
        <w:rPr>
          <w:rFonts w:ascii="宋体" w:hAnsi="宋体" w:cs="宋体" w:hint="eastAsia"/>
          <w:szCs w:val="21"/>
        </w:rPr>
        <w:t>号）</w:t>
      </w:r>
    </w:p>
    <w:p w:rsidR="00EB57E6" w:rsidRDefault="000D4CD6">
      <w:pPr>
        <w:pStyle w:val="TableParagraph"/>
        <w:autoSpaceDE w:val="0"/>
        <w:autoSpaceDN w:val="0"/>
        <w:ind w:firstLineChars="200" w:firstLine="420"/>
        <w:rPr>
          <w:rFonts w:ascii="宋体" w:hAnsi="宋体" w:cs="宋体"/>
          <w:szCs w:val="21"/>
        </w:rPr>
      </w:pPr>
      <w:r>
        <w:rPr>
          <w:rFonts w:ascii="宋体" w:hAnsi="宋体" w:cs="宋体" w:hint="eastAsia"/>
          <w:kern w:val="0"/>
          <w:szCs w:val="21"/>
          <w:lang w:bidi="ar"/>
        </w:rPr>
        <w:lastRenderedPageBreak/>
        <w:t>[3]  《</w:t>
      </w:r>
      <w:r>
        <w:rPr>
          <w:rFonts w:ascii="宋体" w:hAnsi="宋体" w:cs="宋体" w:hint="eastAsia"/>
          <w:szCs w:val="21"/>
        </w:rPr>
        <w:t>教育部等六部门关于推进教育新型基础设施建设构建高质量教育支撑体系的指导意见</w:t>
      </w:r>
      <w:r>
        <w:rPr>
          <w:rFonts w:ascii="宋体" w:hAnsi="宋体" w:cs="宋体" w:hint="eastAsia"/>
          <w:kern w:val="0"/>
          <w:szCs w:val="21"/>
          <w:lang w:bidi="ar"/>
        </w:rPr>
        <w:t>》</w:t>
      </w:r>
      <w:r>
        <w:rPr>
          <w:rFonts w:ascii="宋体" w:hAnsi="宋体" w:cs="宋体" w:hint="eastAsia"/>
          <w:szCs w:val="21"/>
        </w:rPr>
        <w:t>（教育部</w:t>
      </w:r>
      <w:r>
        <w:rPr>
          <w:rFonts w:ascii="宋体" w:hAnsi="宋体" w:cs="宋体"/>
          <w:szCs w:val="21"/>
        </w:rPr>
        <w:t xml:space="preserve"> </w:t>
      </w:r>
      <w:proofErr w:type="gramStart"/>
      <w:r>
        <w:rPr>
          <w:rFonts w:ascii="宋体" w:hAnsi="宋体" w:cs="宋体" w:hint="eastAsia"/>
          <w:szCs w:val="21"/>
        </w:rPr>
        <w:t>中央网信办</w:t>
      </w:r>
      <w:proofErr w:type="gramEnd"/>
      <w:r>
        <w:rPr>
          <w:rFonts w:ascii="宋体" w:hAnsi="宋体" w:cs="宋体"/>
          <w:szCs w:val="21"/>
        </w:rPr>
        <w:t xml:space="preserve"> </w:t>
      </w:r>
      <w:r>
        <w:rPr>
          <w:rFonts w:ascii="宋体" w:hAnsi="宋体" w:cs="宋体" w:hint="eastAsia"/>
          <w:szCs w:val="21"/>
        </w:rPr>
        <w:t>国家发展改革委</w:t>
      </w:r>
      <w:r>
        <w:rPr>
          <w:rFonts w:ascii="宋体" w:hAnsi="宋体" w:cs="宋体"/>
          <w:szCs w:val="21"/>
        </w:rPr>
        <w:t xml:space="preserve"> </w:t>
      </w:r>
      <w:r>
        <w:rPr>
          <w:rFonts w:ascii="宋体" w:hAnsi="宋体" w:cs="宋体" w:hint="eastAsia"/>
          <w:szCs w:val="21"/>
        </w:rPr>
        <w:t>工业和信息化部</w:t>
      </w:r>
      <w:r>
        <w:rPr>
          <w:rFonts w:ascii="宋体" w:hAnsi="宋体" w:cs="宋体"/>
          <w:szCs w:val="21"/>
        </w:rPr>
        <w:t xml:space="preserve"> </w:t>
      </w:r>
      <w:r>
        <w:rPr>
          <w:rFonts w:ascii="宋体" w:hAnsi="宋体" w:cs="宋体" w:hint="eastAsia"/>
          <w:szCs w:val="21"/>
        </w:rPr>
        <w:t>财政部</w:t>
      </w:r>
      <w:r>
        <w:rPr>
          <w:rFonts w:ascii="宋体" w:hAnsi="宋体" w:cs="宋体"/>
          <w:szCs w:val="21"/>
        </w:rPr>
        <w:t xml:space="preserve"> </w:t>
      </w:r>
      <w:r>
        <w:rPr>
          <w:rFonts w:ascii="宋体" w:hAnsi="宋体" w:cs="宋体" w:hint="eastAsia"/>
          <w:szCs w:val="21"/>
        </w:rPr>
        <w:t>中国人民银行</w:t>
      </w:r>
      <w:r>
        <w:rPr>
          <w:rFonts w:ascii="宋体" w:hAnsi="宋体" w:cs="宋体"/>
          <w:szCs w:val="21"/>
        </w:rPr>
        <w:t xml:space="preserve"> </w:t>
      </w:r>
      <w:r>
        <w:rPr>
          <w:rFonts w:ascii="宋体" w:hAnsi="宋体" w:cs="宋体" w:hint="eastAsia"/>
          <w:szCs w:val="21"/>
        </w:rPr>
        <w:t>教科信〔</w:t>
      </w:r>
      <w:r>
        <w:rPr>
          <w:rFonts w:ascii="宋体" w:hAnsi="宋体" w:cs="宋体"/>
          <w:szCs w:val="21"/>
        </w:rPr>
        <w:t>2021</w:t>
      </w:r>
      <w:r>
        <w:rPr>
          <w:rFonts w:ascii="宋体" w:hAnsi="宋体" w:cs="宋体" w:hint="eastAsia"/>
          <w:szCs w:val="21"/>
        </w:rPr>
        <w:t>〕</w:t>
      </w:r>
      <w:r>
        <w:rPr>
          <w:rFonts w:ascii="宋体" w:hAnsi="宋体" w:cs="宋体"/>
          <w:szCs w:val="21"/>
        </w:rPr>
        <w:t>2</w:t>
      </w:r>
      <w:r>
        <w:rPr>
          <w:rFonts w:ascii="宋体" w:hAnsi="宋体" w:cs="宋体" w:hint="eastAsia"/>
          <w:szCs w:val="21"/>
        </w:rPr>
        <w:t>号）</w:t>
      </w:r>
      <w:r>
        <w:rPr>
          <w:rFonts w:ascii="宋体" w:hAnsi="宋体" w:cs="宋体"/>
          <w:szCs w:val="21"/>
        </w:rPr>
        <w:t xml:space="preserve"> </w:t>
      </w:r>
    </w:p>
    <w:p w:rsidR="00EB57E6" w:rsidRDefault="000D4CD6">
      <w:pPr>
        <w:pStyle w:val="TableParagraph"/>
        <w:autoSpaceDE w:val="0"/>
        <w:autoSpaceDN w:val="0"/>
        <w:ind w:leftChars="190" w:left="399"/>
        <w:rPr>
          <w:rFonts w:ascii="宋体" w:hAnsi="宋体" w:cs="宋体"/>
          <w:szCs w:val="21"/>
        </w:rPr>
      </w:pPr>
      <w:r>
        <w:rPr>
          <w:rFonts w:ascii="宋体" w:hAnsi="宋体" w:cs="宋体" w:hint="eastAsia"/>
          <w:kern w:val="0"/>
          <w:szCs w:val="21"/>
          <w:lang w:bidi="ar"/>
        </w:rPr>
        <w:t>[4]  《</w:t>
      </w:r>
      <w:r>
        <w:rPr>
          <w:rFonts w:ascii="宋体" w:hAnsi="宋体" w:cs="宋体" w:hint="eastAsia"/>
          <w:szCs w:val="21"/>
        </w:rPr>
        <w:t>江苏省中小学智慧校园建设指导意见（试行）</w:t>
      </w:r>
      <w:r>
        <w:rPr>
          <w:rFonts w:ascii="宋体" w:hAnsi="宋体" w:cs="宋体" w:hint="eastAsia"/>
          <w:kern w:val="0"/>
          <w:szCs w:val="21"/>
          <w:lang w:bidi="ar"/>
        </w:rPr>
        <w:t>》</w:t>
      </w:r>
      <w:r>
        <w:rPr>
          <w:rFonts w:ascii="宋体" w:hAnsi="宋体" w:cs="宋体" w:hint="eastAsia"/>
          <w:szCs w:val="21"/>
        </w:rPr>
        <w:t>（江苏省教育厅 江苏省经济</w:t>
      </w:r>
      <w:proofErr w:type="gramStart"/>
      <w:r>
        <w:rPr>
          <w:rFonts w:ascii="宋体" w:hAnsi="宋体" w:cs="宋体" w:hint="eastAsia"/>
          <w:szCs w:val="21"/>
        </w:rPr>
        <w:t>和</w:t>
      </w:r>
      <w:proofErr w:type="gramEnd"/>
    </w:p>
    <w:p w:rsidR="00EB57E6" w:rsidRDefault="000D4CD6">
      <w:pPr>
        <w:pStyle w:val="TableParagraph"/>
        <w:autoSpaceDE w:val="0"/>
        <w:autoSpaceDN w:val="0"/>
        <w:rPr>
          <w:rFonts w:ascii="宋体" w:hAnsi="宋体" w:cs="宋体"/>
          <w:szCs w:val="21"/>
        </w:rPr>
      </w:pPr>
      <w:r>
        <w:rPr>
          <w:rFonts w:ascii="宋体" w:hAnsi="宋体" w:cs="宋体" w:hint="eastAsia"/>
          <w:szCs w:val="21"/>
        </w:rPr>
        <w:t xml:space="preserve">信息化委员会 江苏省财政厅 </w:t>
      </w:r>
      <w:proofErr w:type="gramStart"/>
      <w:r>
        <w:rPr>
          <w:rFonts w:ascii="宋体" w:hAnsi="宋体" w:cs="宋体" w:hint="eastAsia"/>
          <w:szCs w:val="21"/>
        </w:rPr>
        <w:t>苏教电</w:t>
      </w:r>
      <w:proofErr w:type="gramEnd"/>
      <w:r>
        <w:rPr>
          <w:rFonts w:ascii="宋体" w:hAnsi="宋体" w:cs="宋体" w:hint="eastAsia"/>
          <w:szCs w:val="21"/>
        </w:rPr>
        <w:t>〔2</w:t>
      </w:r>
      <w:r>
        <w:rPr>
          <w:rFonts w:ascii="宋体" w:hAnsi="宋体" w:cs="宋体"/>
          <w:szCs w:val="21"/>
        </w:rPr>
        <w:t>018</w:t>
      </w:r>
      <w:r>
        <w:rPr>
          <w:rFonts w:ascii="宋体" w:hAnsi="宋体" w:cs="宋体" w:hint="eastAsia"/>
          <w:szCs w:val="21"/>
        </w:rPr>
        <w:t>〕</w:t>
      </w:r>
      <w:r>
        <w:rPr>
          <w:rFonts w:ascii="宋体" w:hAnsi="宋体" w:cs="宋体"/>
          <w:szCs w:val="21"/>
        </w:rPr>
        <w:t>1</w:t>
      </w:r>
      <w:r>
        <w:rPr>
          <w:rFonts w:ascii="宋体" w:hAnsi="宋体" w:cs="宋体" w:hint="eastAsia"/>
          <w:szCs w:val="21"/>
        </w:rPr>
        <w:t>号）</w:t>
      </w:r>
    </w:p>
    <w:p w:rsidR="00EB57E6" w:rsidRDefault="00EB57E6">
      <w:pPr>
        <w:rPr>
          <w:rFonts w:ascii="黑体"/>
          <w:b/>
          <w:sz w:val="28"/>
          <w:szCs w:val="28"/>
        </w:rPr>
      </w:pPr>
    </w:p>
    <w:p w:rsidR="00EB57E6" w:rsidRDefault="000D4CD6">
      <w:pPr>
        <w:jc w:val="center"/>
        <w:rPr>
          <w:rFonts w:eastAsia="黑体"/>
        </w:rPr>
      </w:pPr>
      <w:r>
        <w:rPr>
          <w:rFonts w:eastAsia="黑体" w:hint="eastAsia"/>
        </w:rPr>
        <w:t>——</w:t>
      </w:r>
      <w:proofErr w:type="gramStart"/>
      <w:r>
        <w:rPr>
          <w:rFonts w:eastAsia="黑体" w:hint="eastAsia"/>
        </w:rPr>
        <w:t>——————————</w:t>
      </w:r>
      <w:proofErr w:type="gramEnd"/>
    </w:p>
    <w:p w:rsidR="00EB57E6" w:rsidRDefault="00EB57E6">
      <w:pPr>
        <w:ind w:firstLineChars="300" w:firstLine="720"/>
        <w:rPr>
          <w:rFonts w:ascii="黑体" w:eastAsia="黑体" w:hAnsi="黑体" w:cs="黑体"/>
          <w:color w:val="7030A0"/>
          <w:spacing w:val="15"/>
          <w:szCs w:val="21"/>
          <w:shd w:val="clear" w:color="auto" w:fill="FFFFFF"/>
        </w:rPr>
      </w:pPr>
    </w:p>
    <w:p w:rsidR="00EB57E6" w:rsidRDefault="00EB57E6">
      <w:pPr>
        <w:ind w:firstLineChars="300" w:firstLine="720"/>
        <w:rPr>
          <w:rFonts w:ascii="黑体" w:eastAsia="黑体" w:hAnsi="黑体" w:cs="黑体"/>
          <w:color w:val="7030A0"/>
          <w:spacing w:val="15"/>
          <w:szCs w:val="21"/>
          <w:shd w:val="clear" w:color="auto" w:fill="FFFFFF"/>
        </w:rPr>
      </w:pPr>
    </w:p>
    <w:p w:rsidR="00EB57E6" w:rsidRDefault="00EB57E6"/>
    <w:sectPr w:rsidR="00EB57E6">
      <w:footerReference w:type="default" r:id="rId1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B44" w:rsidRDefault="00826B44">
      <w:r>
        <w:separator/>
      </w:r>
    </w:p>
  </w:endnote>
  <w:endnote w:type="continuationSeparator" w:id="0">
    <w:p w:rsidR="00826B44" w:rsidRDefault="0082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iddenHorzOCR">
    <w:altName w:val="MS Gothic"/>
    <w:charset w:val="80"/>
    <w:family w:val="auto"/>
    <w:pitch w:val="default"/>
    <w:sig w:usb0="00000000" w:usb1="00000000" w:usb2="00000010" w:usb3="00000000" w:csb0="00020000"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60288" behindDoc="0" locked="0" layoutInCell="1" allowOverlap="1" wp14:anchorId="42D52639" wp14:editId="06283625">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83C8CE7">
                    <w:pPr>
                      <w:pStyle w:val="8"/>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FB1F053" wp14:editId="785D738B">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8992854">
                    <w:pPr>
                      <w:pStyle w:val="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26" w:rsidRDefault="00FB2526">
    <w:pPr>
      <w:pStyle w:val="a6"/>
    </w:pPr>
    <w:r>
      <w:rPr>
        <w:noProof/>
      </w:rPr>
      <mc:AlternateContent>
        <mc:Choice Requires="wps">
          <w:drawing>
            <wp:anchor distT="0" distB="0" distL="114300" distR="114300" simplePos="0" relativeHeight="251694080" behindDoc="0" locked="0" layoutInCell="1" allowOverlap="1" wp14:anchorId="0BBEDD28" wp14:editId="3437014D">
              <wp:simplePos x="0" y="0"/>
              <wp:positionH relativeFrom="margin">
                <wp:posOffset>5085080</wp:posOffset>
              </wp:positionH>
              <wp:positionV relativeFrom="paragraph">
                <wp:posOffset>0</wp:posOffset>
              </wp:positionV>
              <wp:extent cx="189230" cy="137795"/>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9230" cy="1377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B2526" w:rsidRDefault="00FB2526"/>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6" o:spid="_x0000_s1029" type="#_x0000_t202" style="position:absolute;margin-left:400.4pt;margin-top:0;width:14.9pt;height:10.85pt;z-index:2516940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" filled="f" stroked="f" strokeweight=".5pt">
              <v:textbox inset="0,0,0,0">
                <w:txbxContent>
                  <w:p w:rsidR="00FB2526" w:rsidRDefault="00FB2526"/>
                </w:txbxContent>
              </v:textbox>
              <w10:wrap anchorx="margin"/>
            </v:shape>
          </w:pict>
        </mc:Fallback>
      </mc:AlternateContent>
    </w:r>
    <w:r>
      <w:rPr>
        <w:noProof/>
      </w:rPr>
      <mc:AlternateContent>
        <mc:Choice Requires="wps">
          <w:drawing>
            <wp:anchor distT="0" distB="0" distL="114300" distR="114300" simplePos="0" relativeHeight="251693056" behindDoc="0" locked="0" layoutInCell="1" allowOverlap="1" wp14:anchorId="3D39C289" wp14:editId="6BE8DA42">
              <wp:simplePos x="0" y="0"/>
              <wp:positionH relativeFrom="margin">
                <wp:align>right</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B2526" w:rsidRDefault="00FB252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9" o:spid="_x0000_s1030" type="#_x0000_t202" style="position:absolute;margin-left:92.8pt;margin-top:0;width:2in;height:2in;z-index:25169305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o5YE8ZQIAABMFAAAOAAAAAAAAAAAAAAAAAC4CAABkcnMvZTJvRG9j&#10;LnhtbFBLAQItABQABgAIAAAAIQBxqtG51wAAAAUBAAAPAAAAAAAAAAAAAAAAAL8EAABkcnMvZG93&#10;bnJldi54bWxQSwUGAAAAAAQABADzAAAAwwUAAAAA&#10;" filled="f" stroked="f" strokeweight=".5pt">
              <v:textbox style="mso-fit-shape-to-text:t" inset="0,0,0,0">
                <w:txbxContent>
                  <w:p w:rsidR="00FB2526" w:rsidRDefault="00FB2526"/>
                </w:txbxContent>
              </v:textbox>
              <w10:wrap anchorx="margin"/>
            </v:shape>
          </w:pict>
        </mc:Fallback>
      </mc:AlternateContent>
    </w:r>
    <w:r>
      <w:rPr>
        <w:noProof/>
      </w:rPr>
      <mc:AlternateContent>
        <mc:Choice Requires="wps">
          <w:drawing>
            <wp:anchor distT="0" distB="0" distL="114300" distR="114300" simplePos="0" relativeHeight="251692032" behindDoc="0" locked="0" layoutInCell="1" allowOverlap="1" wp14:anchorId="5F0A03AC" wp14:editId="1E3BB454">
              <wp:simplePos x="0" y="0"/>
              <wp:positionH relativeFrom="margin">
                <wp:align>right</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B2526" w:rsidRDefault="00FB252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30" o:spid="_x0000_s1031" type="#_x0000_t202" style="position:absolute;margin-left:92.8pt;margin-top:0;width:2in;height:2in;z-index:25169203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" filled="f" stroked="f" strokeweight=".5pt">
              <v:textbox style="mso-fit-shape-to-text:t" inset="0,0,0,0">
                <w:txbxContent>
                  <w:p w:rsidR="00FB2526" w:rsidRDefault="00FB2526"/>
                </w:txbxContent>
              </v:textbox>
              <w10:wrap anchorx="margin"/>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81792"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60AE135E">
                    <w:pPr>
                      <w:pStyle w:val="8"/>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7755027">
                    <w:pPr>
                      <w:pStyle w:val="8"/>
                    </w:pPr>
                  </w:p>
                </w:txbxContent>
              </v:textbox>
            </v:shape>
          </w:pict>
        </mc:Fallback>
      </mc:AlternateContent>
    </w:r>
    <w:r>
      <w:rPr>
        <w:rFonts w:hint="eastAsia"/>
      </w:rPr>
      <w:tab/>
      <w:t xml:space="preserve">                                                                                          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79744" behindDoc="0" locked="0" layoutInCell="1" allowOverlap="1">
              <wp:simplePos x="0" y="0"/>
              <wp:positionH relativeFrom="margin">
                <wp:posOffset>5085080</wp:posOffset>
              </wp:positionH>
              <wp:positionV relativeFrom="paragraph">
                <wp:posOffset>0</wp:posOffset>
              </wp:positionV>
              <wp:extent cx="189230" cy="13779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9230" cy="1377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0D4CD6">
                          <w:pPr>
                            <w:pStyle w:val="a6"/>
                          </w:pPr>
                          <w:r>
                            <w:rPr>
                              <w:rFonts w:hint="eastAsia"/>
                            </w:rPr>
                            <w:t xml:space="preserve"> I</w:t>
                          </w:r>
                        </w:p>
                        <w:p w:rsidR="00EB57E6" w:rsidRDefault="00EB57E6">
                          <w:pPr>
                            <w:pStyle w:val="a6"/>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400.4pt;margin-top:0pt;height:10.85pt;width:14.9pt;mso-position-horizontal-relative:margin;z-index:251679744;mso-width-relative:page;mso-height-relative:page;" filled="f" stroked="f" coordsize="21600,21600" o:gfxdata="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xq+NUAAAAHAQAADwAAAAAAAAABACAAAAAiAAAAZHJzL2Rvd25yZXYueG1sUEsB&#10;AhQAFAAAAAgAh07iQFj4nhcxAgAAVQQAAA4AAAAAAAAAAQAgAAAAJAEAAGRycy9lMm9Eb2MueG1s&#10;UEsFBgAAAAAGAAYAWQEAAMcFAAAAAA==&#10;">
              <v:fill on="f" focussize="0,0"/>
              <v:stroke on="f" weight="0.5pt"/>
              <v:imagedata o:title=""/>
              <o:lock v:ext="edit" aspectratio="f"/>
              <v:textbox inset="0mm,0mm,0mm,0mm">
                <w:txbxContent>
                  <w:p w14:paraId="16B46882">
                    <w:pPr>
                      <w:pStyle w:val="8"/>
                    </w:pPr>
                    <w:r>
                      <w:rPr>
                        <w:rFonts w:hint="eastAsia"/>
                      </w:rPr>
                      <w:t xml:space="preserve"> I</w:t>
                    </w:r>
                  </w:p>
                  <w:p w14:paraId="6D5879BB">
                    <w:pPr>
                      <w:pStyle w:val="8"/>
                    </w:pP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2D3D3943">
                    <w:pPr>
                      <w:pStyle w:val="8"/>
                    </w:pP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7D83D90D">
                    <w:pPr>
                      <w:pStyle w:val="8"/>
                    </w:pPr>
                  </w:p>
                </w:txbxContent>
              </v:textbox>
            </v:shape>
          </w:pict>
        </mc:Fallback>
      </mc:AlternateContent>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0D4CD6">
                          <w:pPr>
                            <w:pStyle w:val="a6"/>
                          </w:pPr>
                          <w:r>
                            <w:rPr>
                              <w:rFonts w:hint="eastAsia"/>
                            </w:rPr>
                            <w:t>III</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5C7D5607">
                    <w:pPr>
                      <w:pStyle w:val="8"/>
                    </w:pPr>
                    <w:r>
                      <w:rPr>
                        <w:rFonts w:hint="eastAsia"/>
                      </w:rPr>
                      <w:t>III</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0353AAEE">
                    <w:pPr>
                      <w:pStyle w:val="8"/>
                    </w:pP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28A998E1">
                    <w:pPr>
                      <w:pStyle w:val="8"/>
                    </w:pPr>
                  </w:p>
                </w:txbxContent>
              </v:textbox>
            </v:shape>
          </w:pict>
        </mc:Fallback>
      </mc:AlternateContent>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0D4CD6">
                          <w:pPr>
                            <w:pStyle w:val="a6"/>
                          </w:pPr>
                          <w:r>
                            <w:rPr>
                              <w:rFonts w:hint="eastAsia"/>
                            </w:rPr>
                            <w:t>IV</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22C577B1">
                    <w:pPr>
                      <w:pStyle w:val="8"/>
                    </w:pPr>
                    <w:r>
                      <w:rPr>
                        <w:rFonts w:hint="eastAsia"/>
                      </w:rPr>
                      <w:t>IV</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101DA56F">
                    <w:pPr>
                      <w:pStyle w:val="8"/>
                    </w:pP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666B7270">
                    <w:pPr>
                      <w:pStyle w:val="8"/>
                    </w:pPr>
                  </w:p>
                </w:txbxContent>
              </v:textbox>
            </v:shape>
          </w:pict>
        </mc:Fallback>
      </mc:AlternateContent>
    </w:r>
    <w:r>
      <w:rPr>
        <w:rFonts w:hint="eastAsia"/>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0D4CD6">
                          <w:pPr>
                            <w:pStyle w:val="a6"/>
                          </w:pPr>
                          <w:r>
                            <w:fldChar w:fldCharType="begin"/>
                          </w:r>
                          <w:r>
                            <w:instrText xml:space="preserve"> PAGE  \* MERGEFORMAT </w:instrText>
                          </w:r>
                          <w:r>
                            <w:fldChar w:fldCharType="separate"/>
                          </w:r>
                          <w:r w:rsidR="00AC0ED1">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5" o:spid="_x0000_s1043" type="#_x0000_t202" style="position:absolute;margin-left:92.8pt;margin-top:0;width:2in;height:2in;z-index:2516736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ToSHkZQIAABQFAAAOAAAAAAAAAAAAAAAAAC4CAABkcnMvZTJvRG9j&#10;LnhtbFBLAQItABQABgAIAAAAIQBxqtG51wAAAAUBAAAPAAAAAAAAAAAAAAAAAL8EAABkcnMvZG93&#10;bnJldi54bWxQSwUGAAAAAAQABADzAAAAwwUAAAAA&#10;" filled="f" stroked="f" strokeweight=".5pt">
              <v:textbox style="mso-fit-shape-to-text:t" inset="0,0,0,0">
                <w:txbxContent>
                  <w:p w:rsidR="00EB57E6" w:rsidRDefault="000D4CD6">
                    <w:pPr>
                      <w:pStyle w:val="a6"/>
                    </w:pPr>
                    <w:r>
                      <w:fldChar w:fldCharType="begin"/>
                    </w:r>
                    <w:r>
                      <w:instrText xml:space="preserve"> PAGE  \* MERGEFORMAT </w:instrText>
                    </w:r>
                    <w:r>
                      <w:fldChar w:fldCharType="separate"/>
                    </w:r>
                    <w:r w:rsidR="00AC0ED1">
                      <w:rPr>
                        <w:noProof/>
                      </w:rPr>
                      <w:t>3</w:t>
                    </w:r>
                    <w:r>
                      <w:fldChar w:fldCharType="end"/>
                    </w:r>
                  </w:p>
                </w:txbxContent>
              </v:textbox>
              <w10:wrap anchorx="margin"/>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2777FE7E">
                    <w:pPr>
                      <w:pStyle w:val="8"/>
                    </w:pP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706BA7EB">
                    <w:pPr>
                      <w:pStyle w:val="8"/>
                    </w:pPr>
                  </w:p>
                </w:txbxContent>
              </v:textbox>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6"/>
    </w:pPr>
    <w:r>
      <w:rPr>
        <w:noProof/>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0D4CD6">
                          <w:pPr>
                            <w:pStyle w:val="a6"/>
                          </w:pPr>
                          <w:r>
                            <w:fldChar w:fldCharType="begin"/>
                          </w:r>
                          <w:r>
                            <w:instrText xml:space="preserve"> PAGE  \* MERGEFORMAT </w:instrText>
                          </w:r>
                          <w:r>
                            <w:fldChar w:fldCharType="separate"/>
                          </w:r>
                          <w:r w:rsidR="00AF09FC">
                            <w:rPr>
                              <w:noProof/>
                            </w:rP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0" o:spid="_x0000_s1046" type="#_x0000_t202" style="position:absolute;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GR5f9kAgAAFAUAAA4AAAAAAAAAAAAAAAAALgIAAGRycy9lMm9Eb2Mu&#10;eG1sUEsBAi0AFAAGAAgAAAAhAHGq0bnXAAAABQEAAA8AAAAAAAAAAAAAAAAAvgQAAGRycy9kb3du&#10;cmV2LnhtbFBLBQYAAAAABAAEAPMAAADCBQAAAAA=&#10;" filled="f" stroked="f" strokeweight=".5pt">
              <v:textbox style="mso-fit-shape-to-text:t" inset="0,0,0,0">
                <w:txbxContent>
                  <w:p w:rsidR="00EB57E6" w:rsidRDefault="000D4CD6">
                    <w:pPr>
                      <w:pStyle w:val="a6"/>
                    </w:pPr>
                    <w:r>
                      <w:fldChar w:fldCharType="begin"/>
                    </w:r>
                    <w:r>
                      <w:instrText xml:space="preserve"> PAGE  \* MERGEFORMAT </w:instrText>
                    </w:r>
                    <w:r>
                      <w:fldChar w:fldCharType="separate"/>
                    </w:r>
                    <w:r w:rsidR="00AF09FC">
                      <w:rPr>
                        <w:noProof/>
                      </w:rPr>
                      <w:t>17</w:t>
                    </w:r>
                    <w:r>
                      <w:fldChar w:fldCharType="end"/>
                    </w:r>
                  </w:p>
                </w:txbxContent>
              </v:textbox>
              <w10:wrap anchorx="margin"/>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5084EC15">
                    <w:pPr>
                      <w:pStyle w:val="8"/>
                    </w:pP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57E6" w:rsidRDefault="00EB57E6">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7BE1E8CF">
                    <w:pPr>
                      <w:pStyle w:val="8"/>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B44" w:rsidRDefault="00826B44">
      <w:r>
        <w:separator/>
      </w:r>
    </w:p>
  </w:footnote>
  <w:footnote w:type="continuationSeparator" w:id="0">
    <w:p w:rsidR="00826B44" w:rsidRDefault="00826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E6" w:rsidRDefault="000D4CD6">
    <w:pPr>
      <w:pStyle w:val="a7"/>
      <w:pBdr>
        <w:bottom w:val="none" w:sz="0" w:space="1" w:color="auto"/>
      </w:pBdr>
      <w:tabs>
        <w:tab w:val="left" w:pos="7603"/>
      </w:tabs>
      <w:jc w:val="left"/>
    </w:pP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26" w:rsidRDefault="00FB2526">
    <w:pPr>
      <w:pStyle w:val="a7"/>
      <w:pBdr>
        <w:bottom w:val="none" w:sz="0" w:space="1" w:color="auto"/>
      </w:pBdr>
      <w:tabs>
        <w:tab w:val="left" w:pos="7603"/>
      </w:tabs>
      <w:jc w:val="left"/>
    </w:pP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0757"/>
    <w:multiLevelType w:val="multilevel"/>
    <w:tmpl w:val="2BC30757"/>
    <w:lvl w:ilvl="0">
      <w:start w:val="1"/>
      <w:numFmt w:val="decimal"/>
      <w:lvlText w:val="%1"/>
      <w:lvlJc w:val="left"/>
      <w:pPr>
        <w:ind w:left="425" w:hanging="425"/>
      </w:pPr>
      <w:rPr>
        <w:rFonts w:hint="eastAsia"/>
      </w:rPr>
    </w:lvl>
    <w:lvl w:ilvl="1">
      <w:start w:val="1"/>
      <w:numFmt w:val="decimal"/>
      <w:lvlText w:val="%1.%2"/>
      <w:lvlJc w:val="center"/>
      <w:pPr>
        <w:ind w:left="0" w:firstLine="0"/>
      </w:pPr>
      <w:rPr>
        <w:rFonts w:ascii="Times New Roman" w:eastAsia="宋体" w:hAnsi="Times New Roman" w:hint="default"/>
        <w:b/>
        <w:i w:val="0"/>
        <w:color w:val="auto"/>
        <w:sz w:val="28"/>
      </w:rPr>
    </w:lvl>
    <w:lvl w:ilvl="2">
      <w:start w:val="1"/>
      <w:numFmt w:val="decimal"/>
      <w:pStyle w:val="3"/>
      <w:lvlText w:val="%1.%2.%3"/>
      <w:lvlJc w:val="left"/>
      <w:pPr>
        <w:tabs>
          <w:tab w:val="left" w:pos="680"/>
        </w:tabs>
        <w:ind w:left="680" w:hanging="680"/>
      </w:pPr>
      <w:rPr>
        <w:rFonts w:ascii="Times New Roman" w:hAnsi="Times New Roman" w:hint="default"/>
        <w:b/>
        <w:i w:val="0"/>
        <w:strike w:val="0"/>
        <w:color w:val="auto"/>
        <w:sz w:val="24"/>
        <w:lang w:val="en-US"/>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3ZmEyNjA3MjRkNjdjZWI4NjcyNTE1ZjVmYTU1NDMifQ=="/>
  </w:docVars>
  <w:rsids>
    <w:rsidRoot w:val="3E6F198D"/>
    <w:rsid w:val="00007E19"/>
    <w:rsid w:val="00016156"/>
    <w:rsid w:val="000341CF"/>
    <w:rsid w:val="00042257"/>
    <w:rsid w:val="0005009A"/>
    <w:rsid w:val="00056F30"/>
    <w:rsid w:val="000632AF"/>
    <w:rsid w:val="0006682A"/>
    <w:rsid w:val="0006705E"/>
    <w:rsid w:val="00074E5D"/>
    <w:rsid w:val="000854B6"/>
    <w:rsid w:val="0009001B"/>
    <w:rsid w:val="000A36E8"/>
    <w:rsid w:val="000A412F"/>
    <w:rsid w:val="000B3186"/>
    <w:rsid w:val="000B7C63"/>
    <w:rsid w:val="000C06FD"/>
    <w:rsid w:val="000C314C"/>
    <w:rsid w:val="000D4CD6"/>
    <w:rsid w:val="000D66FC"/>
    <w:rsid w:val="000E7465"/>
    <w:rsid w:val="000F3507"/>
    <w:rsid w:val="000F5D43"/>
    <w:rsid w:val="00102C39"/>
    <w:rsid w:val="00103827"/>
    <w:rsid w:val="001123B5"/>
    <w:rsid w:val="00120303"/>
    <w:rsid w:val="0012722D"/>
    <w:rsid w:val="00132AE9"/>
    <w:rsid w:val="00152821"/>
    <w:rsid w:val="00165075"/>
    <w:rsid w:val="00183308"/>
    <w:rsid w:val="001839E6"/>
    <w:rsid w:val="001847DA"/>
    <w:rsid w:val="001865ED"/>
    <w:rsid w:val="00186BA3"/>
    <w:rsid w:val="00194E67"/>
    <w:rsid w:val="001A0807"/>
    <w:rsid w:val="001A6975"/>
    <w:rsid w:val="001C5330"/>
    <w:rsid w:val="001C6119"/>
    <w:rsid w:val="001E1D1E"/>
    <w:rsid w:val="001E3616"/>
    <w:rsid w:val="001F129A"/>
    <w:rsid w:val="00206662"/>
    <w:rsid w:val="00212EA8"/>
    <w:rsid w:val="00227B9A"/>
    <w:rsid w:val="002658D9"/>
    <w:rsid w:val="002678C4"/>
    <w:rsid w:val="00270F8E"/>
    <w:rsid w:val="002832A2"/>
    <w:rsid w:val="002B6A3A"/>
    <w:rsid w:val="002C644C"/>
    <w:rsid w:val="003440FF"/>
    <w:rsid w:val="00353C13"/>
    <w:rsid w:val="0035561C"/>
    <w:rsid w:val="003577A2"/>
    <w:rsid w:val="003646D5"/>
    <w:rsid w:val="00364E6D"/>
    <w:rsid w:val="0038041E"/>
    <w:rsid w:val="00380C65"/>
    <w:rsid w:val="00383FD1"/>
    <w:rsid w:val="003970C9"/>
    <w:rsid w:val="00397733"/>
    <w:rsid w:val="003A26DE"/>
    <w:rsid w:val="003A2F4E"/>
    <w:rsid w:val="003A716E"/>
    <w:rsid w:val="003B1817"/>
    <w:rsid w:val="003C44B3"/>
    <w:rsid w:val="003D6112"/>
    <w:rsid w:val="003D7C42"/>
    <w:rsid w:val="00402E2F"/>
    <w:rsid w:val="004034D7"/>
    <w:rsid w:val="004138C9"/>
    <w:rsid w:val="00422F32"/>
    <w:rsid w:val="00426CEE"/>
    <w:rsid w:val="00433CA5"/>
    <w:rsid w:val="0043692A"/>
    <w:rsid w:val="0044005F"/>
    <w:rsid w:val="00444206"/>
    <w:rsid w:val="0044606C"/>
    <w:rsid w:val="00461B5B"/>
    <w:rsid w:val="0047541D"/>
    <w:rsid w:val="0047628C"/>
    <w:rsid w:val="004D14B8"/>
    <w:rsid w:val="004D14F8"/>
    <w:rsid w:val="004E0AAC"/>
    <w:rsid w:val="004E2195"/>
    <w:rsid w:val="004F6A96"/>
    <w:rsid w:val="00502D4D"/>
    <w:rsid w:val="00523D5E"/>
    <w:rsid w:val="00523DE7"/>
    <w:rsid w:val="005246B0"/>
    <w:rsid w:val="00527954"/>
    <w:rsid w:val="005351CA"/>
    <w:rsid w:val="00541FBA"/>
    <w:rsid w:val="00542EEC"/>
    <w:rsid w:val="00565D1B"/>
    <w:rsid w:val="00587D0F"/>
    <w:rsid w:val="00591647"/>
    <w:rsid w:val="005A1B62"/>
    <w:rsid w:val="005A4A6B"/>
    <w:rsid w:val="005B7D95"/>
    <w:rsid w:val="005D6255"/>
    <w:rsid w:val="005E75A6"/>
    <w:rsid w:val="0061088A"/>
    <w:rsid w:val="00616C4C"/>
    <w:rsid w:val="00623B66"/>
    <w:rsid w:val="00625E88"/>
    <w:rsid w:val="00641C07"/>
    <w:rsid w:val="00651EDC"/>
    <w:rsid w:val="00652FF6"/>
    <w:rsid w:val="00670267"/>
    <w:rsid w:val="00671881"/>
    <w:rsid w:val="006764A4"/>
    <w:rsid w:val="006A2904"/>
    <w:rsid w:val="006A2CDD"/>
    <w:rsid w:val="006A5FE2"/>
    <w:rsid w:val="006C504E"/>
    <w:rsid w:val="006F2E71"/>
    <w:rsid w:val="00702BAA"/>
    <w:rsid w:val="00702EBA"/>
    <w:rsid w:val="00722E87"/>
    <w:rsid w:val="00723353"/>
    <w:rsid w:val="00726300"/>
    <w:rsid w:val="00740BE5"/>
    <w:rsid w:val="00767318"/>
    <w:rsid w:val="007718FC"/>
    <w:rsid w:val="0078170A"/>
    <w:rsid w:val="0078410E"/>
    <w:rsid w:val="00784F53"/>
    <w:rsid w:val="00796D93"/>
    <w:rsid w:val="007A3406"/>
    <w:rsid w:val="007B5003"/>
    <w:rsid w:val="007B67DC"/>
    <w:rsid w:val="007C0241"/>
    <w:rsid w:val="007C338D"/>
    <w:rsid w:val="007D629E"/>
    <w:rsid w:val="007E27C6"/>
    <w:rsid w:val="007F0B49"/>
    <w:rsid w:val="00813E8F"/>
    <w:rsid w:val="008215E7"/>
    <w:rsid w:val="00826B44"/>
    <w:rsid w:val="00830752"/>
    <w:rsid w:val="008433BF"/>
    <w:rsid w:val="00846A23"/>
    <w:rsid w:val="00850BBE"/>
    <w:rsid w:val="008522B7"/>
    <w:rsid w:val="0086646E"/>
    <w:rsid w:val="008726AB"/>
    <w:rsid w:val="00884C2D"/>
    <w:rsid w:val="00886561"/>
    <w:rsid w:val="0089187E"/>
    <w:rsid w:val="008948B2"/>
    <w:rsid w:val="008A5A53"/>
    <w:rsid w:val="008A69E7"/>
    <w:rsid w:val="008B3A0C"/>
    <w:rsid w:val="008B655E"/>
    <w:rsid w:val="008B691D"/>
    <w:rsid w:val="008C65E5"/>
    <w:rsid w:val="008E3E4F"/>
    <w:rsid w:val="00900C32"/>
    <w:rsid w:val="00901D49"/>
    <w:rsid w:val="009049D8"/>
    <w:rsid w:val="00906074"/>
    <w:rsid w:val="009223CA"/>
    <w:rsid w:val="00925318"/>
    <w:rsid w:val="009325D5"/>
    <w:rsid w:val="00935030"/>
    <w:rsid w:val="009616A1"/>
    <w:rsid w:val="00986A02"/>
    <w:rsid w:val="009B526D"/>
    <w:rsid w:val="009C3D76"/>
    <w:rsid w:val="009C4E36"/>
    <w:rsid w:val="009C5B3E"/>
    <w:rsid w:val="009D4006"/>
    <w:rsid w:val="009D411B"/>
    <w:rsid w:val="009D4B33"/>
    <w:rsid w:val="009D4E44"/>
    <w:rsid w:val="009E1E23"/>
    <w:rsid w:val="009E3270"/>
    <w:rsid w:val="009F6378"/>
    <w:rsid w:val="00A01053"/>
    <w:rsid w:val="00A02056"/>
    <w:rsid w:val="00A02E1F"/>
    <w:rsid w:val="00A16523"/>
    <w:rsid w:val="00A20B2A"/>
    <w:rsid w:val="00A25C77"/>
    <w:rsid w:val="00A41F0E"/>
    <w:rsid w:val="00A44128"/>
    <w:rsid w:val="00A446E0"/>
    <w:rsid w:val="00A801B1"/>
    <w:rsid w:val="00A86C6A"/>
    <w:rsid w:val="00AB1812"/>
    <w:rsid w:val="00AB3E7F"/>
    <w:rsid w:val="00AB3E80"/>
    <w:rsid w:val="00AC0ED1"/>
    <w:rsid w:val="00AD42B7"/>
    <w:rsid w:val="00AD5696"/>
    <w:rsid w:val="00AF09FC"/>
    <w:rsid w:val="00AF1E8C"/>
    <w:rsid w:val="00B06FD8"/>
    <w:rsid w:val="00B075F7"/>
    <w:rsid w:val="00B13861"/>
    <w:rsid w:val="00B216B0"/>
    <w:rsid w:val="00B2323F"/>
    <w:rsid w:val="00B60518"/>
    <w:rsid w:val="00B646DF"/>
    <w:rsid w:val="00B809C5"/>
    <w:rsid w:val="00BE0DD2"/>
    <w:rsid w:val="00BE51DF"/>
    <w:rsid w:val="00C07F1D"/>
    <w:rsid w:val="00C20059"/>
    <w:rsid w:val="00C22A96"/>
    <w:rsid w:val="00C308E4"/>
    <w:rsid w:val="00C44412"/>
    <w:rsid w:val="00C54B23"/>
    <w:rsid w:val="00C631A5"/>
    <w:rsid w:val="00C6450F"/>
    <w:rsid w:val="00C707C6"/>
    <w:rsid w:val="00C75133"/>
    <w:rsid w:val="00C80076"/>
    <w:rsid w:val="00CA3095"/>
    <w:rsid w:val="00CA4D42"/>
    <w:rsid w:val="00CB2514"/>
    <w:rsid w:val="00CC0564"/>
    <w:rsid w:val="00CC0814"/>
    <w:rsid w:val="00CC3365"/>
    <w:rsid w:val="00CD0D96"/>
    <w:rsid w:val="00CE1561"/>
    <w:rsid w:val="00CE1D73"/>
    <w:rsid w:val="00CE35C0"/>
    <w:rsid w:val="00CE4540"/>
    <w:rsid w:val="00CE4933"/>
    <w:rsid w:val="00CE659D"/>
    <w:rsid w:val="00CF117E"/>
    <w:rsid w:val="00CF34BB"/>
    <w:rsid w:val="00D00308"/>
    <w:rsid w:val="00D348B5"/>
    <w:rsid w:val="00D36EB9"/>
    <w:rsid w:val="00D42A46"/>
    <w:rsid w:val="00D46EF5"/>
    <w:rsid w:val="00D52144"/>
    <w:rsid w:val="00D55E59"/>
    <w:rsid w:val="00D63313"/>
    <w:rsid w:val="00D72CAF"/>
    <w:rsid w:val="00D74DDA"/>
    <w:rsid w:val="00D8009A"/>
    <w:rsid w:val="00DA041E"/>
    <w:rsid w:val="00DA5B1D"/>
    <w:rsid w:val="00DB2A0D"/>
    <w:rsid w:val="00DB774A"/>
    <w:rsid w:val="00DB7A58"/>
    <w:rsid w:val="00E02D5B"/>
    <w:rsid w:val="00E16BB9"/>
    <w:rsid w:val="00E2050B"/>
    <w:rsid w:val="00E27D66"/>
    <w:rsid w:val="00E30FAC"/>
    <w:rsid w:val="00E32D5A"/>
    <w:rsid w:val="00E36D16"/>
    <w:rsid w:val="00E503BC"/>
    <w:rsid w:val="00E532CE"/>
    <w:rsid w:val="00E6411B"/>
    <w:rsid w:val="00E64EB6"/>
    <w:rsid w:val="00E85CDA"/>
    <w:rsid w:val="00E87616"/>
    <w:rsid w:val="00EA0AF5"/>
    <w:rsid w:val="00EA233A"/>
    <w:rsid w:val="00EA3DB9"/>
    <w:rsid w:val="00EA55C1"/>
    <w:rsid w:val="00EA59E5"/>
    <w:rsid w:val="00EA62C5"/>
    <w:rsid w:val="00EB14F7"/>
    <w:rsid w:val="00EB490F"/>
    <w:rsid w:val="00EB57E6"/>
    <w:rsid w:val="00EC329A"/>
    <w:rsid w:val="00EF02FA"/>
    <w:rsid w:val="00EF2288"/>
    <w:rsid w:val="00F04078"/>
    <w:rsid w:val="00F04E3A"/>
    <w:rsid w:val="00F11CA3"/>
    <w:rsid w:val="00F21DD9"/>
    <w:rsid w:val="00F40BB9"/>
    <w:rsid w:val="00F47AAE"/>
    <w:rsid w:val="00F5568C"/>
    <w:rsid w:val="00F77433"/>
    <w:rsid w:val="00F92C57"/>
    <w:rsid w:val="00FB0D1C"/>
    <w:rsid w:val="00FB2526"/>
    <w:rsid w:val="00FD1EDD"/>
    <w:rsid w:val="00FE06E7"/>
    <w:rsid w:val="00FE3959"/>
    <w:rsid w:val="00FF11C6"/>
    <w:rsid w:val="00FF43B8"/>
    <w:rsid w:val="00FF4845"/>
    <w:rsid w:val="010054AB"/>
    <w:rsid w:val="01284C10"/>
    <w:rsid w:val="012A0989"/>
    <w:rsid w:val="012F2443"/>
    <w:rsid w:val="013730A5"/>
    <w:rsid w:val="013D4990"/>
    <w:rsid w:val="017D31AE"/>
    <w:rsid w:val="01830099"/>
    <w:rsid w:val="019D115B"/>
    <w:rsid w:val="01A87AFF"/>
    <w:rsid w:val="01AB3FD8"/>
    <w:rsid w:val="01B85F94"/>
    <w:rsid w:val="01E925F2"/>
    <w:rsid w:val="01F62849"/>
    <w:rsid w:val="01FD0C76"/>
    <w:rsid w:val="022E51A4"/>
    <w:rsid w:val="02497534"/>
    <w:rsid w:val="02A604E3"/>
    <w:rsid w:val="02A66735"/>
    <w:rsid w:val="02CB619B"/>
    <w:rsid w:val="02D05560"/>
    <w:rsid w:val="02D908B8"/>
    <w:rsid w:val="02F474A0"/>
    <w:rsid w:val="02F53218"/>
    <w:rsid w:val="02F96864"/>
    <w:rsid w:val="03002880"/>
    <w:rsid w:val="03196F07"/>
    <w:rsid w:val="033E696D"/>
    <w:rsid w:val="0343220E"/>
    <w:rsid w:val="035148F2"/>
    <w:rsid w:val="03661A20"/>
    <w:rsid w:val="037C7496"/>
    <w:rsid w:val="038720C2"/>
    <w:rsid w:val="03CC5D27"/>
    <w:rsid w:val="03D1333D"/>
    <w:rsid w:val="03FD4848"/>
    <w:rsid w:val="04155920"/>
    <w:rsid w:val="04245B63"/>
    <w:rsid w:val="042A0CA0"/>
    <w:rsid w:val="044004C3"/>
    <w:rsid w:val="04422743"/>
    <w:rsid w:val="04650F15"/>
    <w:rsid w:val="04BB4C9A"/>
    <w:rsid w:val="04CB2483"/>
    <w:rsid w:val="04CB5FDF"/>
    <w:rsid w:val="04CE1F73"/>
    <w:rsid w:val="04D83F3A"/>
    <w:rsid w:val="04E2157A"/>
    <w:rsid w:val="050A4331"/>
    <w:rsid w:val="051554AC"/>
    <w:rsid w:val="05355C2C"/>
    <w:rsid w:val="05BB2A5D"/>
    <w:rsid w:val="05CF5FA2"/>
    <w:rsid w:val="05D610DF"/>
    <w:rsid w:val="05E97064"/>
    <w:rsid w:val="05F477B7"/>
    <w:rsid w:val="060F639F"/>
    <w:rsid w:val="06500E91"/>
    <w:rsid w:val="06856661"/>
    <w:rsid w:val="06A64F55"/>
    <w:rsid w:val="06CB620B"/>
    <w:rsid w:val="06D373CC"/>
    <w:rsid w:val="06DB44D3"/>
    <w:rsid w:val="06DD649D"/>
    <w:rsid w:val="06F832D7"/>
    <w:rsid w:val="06FF01C2"/>
    <w:rsid w:val="07261BF2"/>
    <w:rsid w:val="07372051"/>
    <w:rsid w:val="075B5883"/>
    <w:rsid w:val="0773134E"/>
    <w:rsid w:val="077E37DC"/>
    <w:rsid w:val="07852DBD"/>
    <w:rsid w:val="079E3E7E"/>
    <w:rsid w:val="07AA2806"/>
    <w:rsid w:val="07AD5E6F"/>
    <w:rsid w:val="07B611C8"/>
    <w:rsid w:val="07B92732"/>
    <w:rsid w:val="07D7113E"/>
    <w:rsid w:val="07E14CFA"/>
    <w:rsid w:val="07E775D3"/>
    <w:rsid w:val="07F10452"/>
    <w:rsid w:val="07F25F78"/>
    <w:rsid w:val="084A5DB4"/>
    <w:rsid w:val="08626C5A"/>
    <w:rsid w:val="088A67B1"/>
    <w:rsid w:val="08E91129"/>
    <w:rsid w:val="092E4D8E"/>
    <w:rsid w:val="09694018"/>
    <w:rsid w:val="096C529B"/>
    <w:rsid w:val="098A1833"/>
    <w:rsid w:val="09AC53B1"/>
    <w:rsid w:val="09BF1E8A"/>
    <w:rsid w:val="0A2A7C4B"/>
    <w:rsid w:val="0A40121D"/>
    <w:rsid w:val="0A661A08"/>
    <w:rsid w:val="0A740EC6"/>
    <w:rsid w:val="0AC0410C"/>
    <w:rsid w:val="0AE918B4"/>
    <w:rsid w:val="0B1C27C8"/>
    <w:rsid w:val="0B934A23"/>
    <w:rsid w:val="0BB93035"/>
    <w:rsid w:val="0BC32105"/>
    <w:rsid w:val="0BF95B27"/>
    <w:rsid w:val="0C207C99"/>
    <w:rsid w:val="0C261195"/>
    <w:rsid w:val="0C540FAF"/>
    <w:rsid w:val="0C637445"/>
    <w:rsid w:val="0C6F5DE9"/>
    <w:rsid w:val="0CAF3A2A"/>
    <w:rsid w:val="0CC25F19"/>
    <w:rsid w:val="0CCA0F1D"/>
    <w:rsid w:val="0D054058"/>
    <w:rsid w:val="0D2564A8"/>
    <w:rsid w:val="0D682F64"/>
    <w:rsid w:val="0D887163"/>
    <w:rsid w:val="0DA11FD2"/>
    <w:rsid w:val="0DA33F9D"/>
    <w:rsid w:val="0DA41AC3"/>
    <w:rsid w:val="0DAF38E8"/>
    <w:rsid w:val="0DBC505E"/>
    <w:rsid w:val="0DC456F3"/>
    <w:rsid w:val="0DD56120"/>
    <w:rsid w:val="0DF30354"/>
    <w:rsid w:val="0E0013EF"/>
    <w:rsid w:val="0E032FBD"/>
    <w:rsid w:val="0E0A5DCA"/>
    <w:rsid w:val="0E1924B1"/>
    <w:rsid w:val="0E245572"/>
    <w:rsid w:val="0E5057A7"/>
    <w:rsid w:val="0E5C05EF"/>
    <w:rsid w:val="0E721AF6"/>
    <w:rsid w:val="0E7D6B77"/>
    <w:rsid w:val="0E9B4C74"/>
    <w:rsid w:val="0EA33B28"/>
    <w:rsid w:val="0ED308B1"/>
    <w:rsid w:val="0F000E38"/>
    <w:rsid w:val="0F0547E3"/>
    <w:rsid w:val="0F0F5662"/>
    <w:rsid w:val="0F3375A2"/>
    <w:rsid w:val="0F563291"/>
    <w:rsid w:val="0F5B1954"/>
    <w:rsid w:val="0F8120BC"/>
    <w:rsid w:val="0F8E6586"/>
    <w:rsid w:val="0F952E72"/>
    <w:rsid w:val="0F9A317D"/>
    <w:rsid w:val="0FA4224E"/>
    <w:rsid w:val="0FB73D2F"/>
    <w:rsid w:val="0FC4644C"/>
    <w:rsid w:val="0FC91CB4"/>
    <w:rsid w:val="10066A65"/>
    <w:rsid w:val="104023A6"/>
    <w:rsid w:val="10484987"/>
    <w:rsid w:val="10606175"/>
    <w:rsid w:val="10B1077E"/>
    <w:rsid w:val="10E2302E"/>
    <w:rsid w:val="10FB40F0"/>
    <w:rsid w:val="1131366D"/>
    <w:rsid w:val="11335637"/>
    <w:rsid w:val="11382C4E"/>
    <w:rsid w:val="113849FC"/>
    <w:rsid w:val="11496C09"/>
    <w:rsid w:val="1173012A"/>
    <w:rsid w:val="11A26319"/>
    <w:rsid w:val="11E06E41"/>
    <w:rsid w:val="11FE3E97"/>
    <w:rsid w:val="12045226"/>
    <w:rsid w:val="120D40DA"/>
    <w:rsid w:val="12105979"/>
    <w:rsid w:val="12355F6F"/>
    <w:rsid w:val="12443874"/>
    <w:rsid w:val="12521AED"/>
    <w:rsid w:val="129465AA"/>
    <w:rsid w:val="12955E7E"/>
    <w:rsid w:val="1299596E"/>
    <w:rsid w:val="12C50511"/>
    <w:rsid w:val="12EF1A32"/>
    <w:rsid w:val="13203999"/>
    <w:rsid w:val="132F62D2"/>
    <w:rsid w:val="13345697"/>
    <w:rsid w:val="13360FC4"/>
    <w:rsid w:val="13501689"/>
    <w:rsid w:val="13653AA2"/>
    <w:rsid w:val="13785584"/>
    <w:rsid w:val="1380268A"/>
    <w:rsid w:val="13C22CA3"/>
    <w:rsid w:val="13C80187"/>
    <w:rsid w:val="13E26EA1"/>
    <w:rsid w:val="140B63F8"/>
    <w:rsid w:val="143040B0"/>
    <w:rsid w:val="14305E5E"/>
    <w:rsid w:val="144B713C"/>
    <w:rsid w:val="145002AE"/>
    <w:rsid w:val="14681A9C"/>
    <w:rsid w:val="14795A57"/>
    <w:rsid w:val="147A357D"/>
    <w:rsid w:val="14827D32"/>
    <w:rsid w:val="14830684"/>
    <w:rsid w:val="148A29C4"/>
    <w:rsid w:val="14904B4F"/>
    <w:rsid w:val="150F1F18"/>
    <w:rsid w:val="15202377"/>
    <w:rsid w:val="15211C4B"/>
    <w:rsid w:val="152D05F0"/>
    <w:rsid w:val="154871D8"/>
    <w:rsid w:val="155B6F0B"/>
    <w:rsid w:val="15681628"/>
    <w:rsid w:val="15692805"/>
    <w:rsid w:val="1584665B"/>
    <w:rsid w:val="15A44D56"/>
    <w:rsid w:val="15BC3A04"/>
    <w:rsid w:val="15F1786F"/>
    <w:rsid w:val="16065CED"/>
    <w:rsid w:val="160C6660"/>
    <w:rsid w:val="168E3310"/>
    <w:rsid w:val="16A7119E"/>
    <w:rsid w:val="16AD19E8"/>
    <w:rsid w:val="16BC60CF"/>
    <w:rsid w:val="16C531D6"/>
    <w:rsid w:val="16CA259A"/>
    <w:rsid w:val="16CD3E38"/>
    <w:rsid w:val="16D927DD"/>
    <w:rsid w:val="17035AAC"/>
    <w:rsid w:val="177711B5"/>
    <w:rsid w:val="178C784F"/>
    <w:rsid w:val="17935082"/>
    <w:rsid w:val="17C0399D"/>
    <w:rsid w:val="17C36FE9"/>
    <w:rsid w:val="17C70888"/>
    <w:rsid w:val="17CF3BE0"/>
    <w:rsid w:val="17D905BB"/>
    <w:rsid w:val="17E87A63"/>
    <w:rsid w:val="1836591A"/>
    <w:rsid w:val="18434EDA"/>
    <w:rsid w:val="18550589"/>
    <w:rsid w:val="186E51A7"/>
    <w:rsid w:val="187529D9"/>
    <w:rsid w:val="18A1557C"/>
    <w:rsid w:val="18AB63FB"/>
    <w:rsid w:val="18DA45EA"/>
    <w:rsid w:val="18E56B2E"/>
    <w:rsid w:val="18F2402A"/>
    <w:rsid w:val="19145D4E"/>
    <w:rsid w:val="195B397D"/>
    <w:rsid w:val="198D5B01"/>
    <w:rsid w:val="19AB3D92"/>
    <w:rsid w:val="19AF7825"/>
    <w:rsid w:val="19C534ED"/>
    <w:rsid w:val="19E75211"/>
    <w:rsid w:val="1A3146DE"/>
    <w:rsid w:val="1A516B2E"/>
    <w:rsid w:val="1A6E76E0"/>
    <w:rsid w:val="1A7647E7"/>
    <w:rsid w:val="1A9D1D74"/>
    <w:rsid w:val="1AA749A0"/>
    <w:rsid w:val="1AB53561"/>
    <w:rsid w:val="1AFC6A9A"/>
    <w:rsid w:val="1AFD0A64"/>
    <w:rsid w:val="1B1464DA"/>
    <w:rsid w:val="1B5508A0"/>
    <w:rsid w:val="1B697EA8"/>
    <w:rsid w:val="1B7E7DF7"/>
    <w:rsid w:val="1B83540D"/>
    <w:rsid w:val="1B882A24"/>
    <w:rsid w:val="1C04270A"/>
    <w:rsid w:val="1C19367C"/>
    <w:rsid w:val="1C2019B2"/>
    <w:rsid w:val="1C3B7A96"/>
    <w:rsid w:val="1C6E39C8"/>
    <w:rsid w:val="1CBF2475"/>
    <w:rsid w:val="1CD6156D"/>
    <w:rsid w:val="1CDF48C5"/>
    <w:rsid w:val="1CEB5018"/>
    <w:rsid w:val="1D097B94"/>
    <w:rsid w:val="1D322C47"/>
    <w:rsid w:val="1D4604A0"/>
    <w:rsid w:val="1D7E5E8C"/>
    <w:rsid w:val="1D8B05A9"/>
    <w:rsid w:val="1D951428"/>
    <w:rsid w:val="1DDE2DCF"/>
    <w:rsid w:val="1DE55F0B"/>
    <w:rsid w:val="1DF919B7"/>
    <w:rsid w:val="1E0F4D36"/>
    <w:rsid w:val="1E1B36DB"/>
    <w:rsid w:val="1E7352C5"/>
    <w:rsid w:val="1E7D6144"/>
    <w:rsid w:val="1E7E3C6A"/>
    <w:rsid w:val="1EA60D76"/>
    <w:rsid w:val="1EAB6ADD"/>
    <w:rsid w:val="1EB21CEB"/>
    <w:rsid w:val="1ED85A70"/>
    <w:rsid w:val="1F10401D"/>
    <w:rsid w:val="1F1C595D"/>
    <w:rsid w:val="1F59095F"/>
    <w:rsid w:val="1FD47FE6"/>
    <w:rsid w:val="1FFC753C"/>
    <w:rsid w:val="2011123A"/>
    <w:rsid w:val="204C04C4"/>
    <w:rsid w:val="207E61A3"/>
    <w:rsid w:val="20B816B5"/>
    <w:rsid w:val="20C82174"/>
    <w:rsid w:val="20F36B91"/>
    <w:rsid w:val="21244F9D"/>
    <w:rsid w:val="215F7D83"/>
    <w:rsid w:val="21635AC5"/>
    <w:rsid w:val="21701F90"/>
    <w:rsid w:val="2186530F"/>
    <w:rsid w:val="21C85928"/>
    <w:rsid w:val="21CD73E2"/>
    <w:rsid w:val="21E408A9"/>
    <w:rsid w:val="21ED7C3B"/>
    <w:rsid w:val="21FA5CFD"/>
    <w:rsid w:val="21FC5F50"/>
    <w:rsid w:val="22146DBF"/>
    <w:rsid w:val="22482F0D"/>
    <w:rsid w:val="224F6049"/>
    <w:rsid w:val="226C6BFB"/>
    <w:rsid w:val="229E0D7F"/>
    <w:rsid w:val="22BB36DF"/>
    <w:rsid w:val="22CE3412"/>
    <w:rsid w:val="22D4654E"/>
    <w:rsid w:val="22F9286B"/>
    <w:rsid w:val="2322375E"/>
    <w:rsid w:val="23244DE0"/>
    <w:rsid w:val="23273F5B"/>
    <w:rsid w:val="233174FD"/>
    <w:rsid w:val="23356789"/>
    <w:rsid w:val="23696C97"/>
    <w:rsid w:val="23FF13A9"/>
    <w:rsid w:val="2432177F"/>
    <w:rsid w:val="244D65B8"/>
    <w:rsid w:val="246A53BC"/>
    <w:rsid w:val="247022A7"/>
    <w:rsid w:val="24771887"/>
    <w:rsid w:val="248268F3"/>
    <w:rsid w:val="24A65CC9"/>
    <w:rsid w:val="24A73F1B"/>
    <w:rsid w:val="24DE5462"/>
    <w:rsid w:val="24E40C32"/>
    <w:rsid w:val="24E567F1"/>
    <w:rsid w:val="25021151"/>
    <w:rsid w:val="251B66B7"/>
    <w:rsid w:val="25421E95"/>
    <w:rsid w:val="254C2D14"/>
    <w:rsid w:val="256718FC"/>
    <w:rsid w:val="256736AA"/>
    <w:rsid w:val="256B13EC"/>
    <w:rsid w:val="25950217"/>
    <w:rsid w:val="25951FC5"/>
    <w:rsid w:val="259A75DB"/>
    <w:rsid w:val="25AD2494"/>
    <w:rsid w:val="25BA32BB"/>
    <w:rsid w:val="25D02FFD"/>
    <w:rsid w:val="26323CB8"/>
    <w:rsid w:val="26485289"/>
    <w:rsid w:val="268C014F"/>
    <w:rsid w:val="269C3827"/>
    <w:rsid w:val="26A12BEB"/>
    <w:rsid w:val="26CA2142"/>
    <w:rsid w:val="27233425"/>
    <w:rsid w:val="27752B1A"/>
    <w:rsid w:val="27BA5D13"/>
    <w:rsid w:val="27D16B4E"/>
    <w:rsid w:val="27DF39CB"/>
    <w:rsid w:val="28081174"/>
    <w:rsid w:val="28180C8B"/>
    <w:rsid w:val="28186EDD"/>
    <w:rsid w:val="282910EA"/>
    <w:rsid w:val="283F446A"/>
    <w:rsid w:val="28520641"/>
    <w:rsid w:val="28681C13"/>
    <w:rsid w:val="28885E11"/>
    <w:rsid w:val="28AE6504"/>
    <w:rsid w:val="28B44E58"/>
    <w:rsid w:val="292361C2"/>
    <w:rsid w:val="293E4722"/>
    <w:rsid w:val="294A57BC"/>
    <w:rsid w:val="29581C87"/>
    <w:rsid w:val="295F5B5E"/>
    <w:rsid w:val="29BE3608"/>
    <w:rsid w:val="29E7008E"/>
    <w:rsid w:val="29F179E6"/>
    <w:rsid w:val="2A2D40EA"/>
    <w:rsid w:val="2A8645D2"/>
    <w:rsid w:val="2A96558B"/>
    <w:rsid w:val="2A9F38E6"/>
    <w:rsid w:val="2AB253C7"/>
    <w:rsid w:val="2ABC1DA2"/>
    <w:rsid w:val="2AC60E73"/>
    <w:rsid w:val="2ACC436B"/>
    <w:rsid w:val="2ADC0696"/>
    <w:rsid w:val="2AE5754B"/>
    <w:rsid w:val="2AEA4B61"/>
    <w:rsid w:val="2AF53C8F"/>
    <w:rsid w:val="2B195E43"/>
    <w:rsid w:val="2B2D2CA0"/>
    <w:rsid w:val="2B392D1A"/>
    <w:rsid w:val="2B6F150A"/>
    <w:rsid w:val="2B74267D"/>
    <w:rsid w:val="2B8E1990"/>
    <w:rsid w:val="2BA94A1C"/>
    <w:rsid w:val="2BAE3DE1"/>
    <w:rsid w:val="2BE2619C"/>
    <w:rsid w:val="2BFE6E4E"/>
    <w:rsid w:val="2C025EDA"/>
    <w:rsid w:val="2C0B2FE1"/>
    <w:rsid w:val="2C210A56"/>
    <w:rsid w:val="2C3F1902"/>
    <w:rsid w:val="2C4B5AD3"/>
    <w:rsid w:val="2C526E62"/>
    <w:rsid w:val="2C534988"/>
    <w:rsid w:val="2C570513"/>
    <w:rsid w:val="2C583D4C"/>
    <w:rsid w:val="2C687922"/>
    <w:rsid w:val="2C9034E6"/>
    <w:rsid w:val="2CBC58D1"/>
    <w:rsid w:val="2D03015C"/>
    <w:rsid w:val="2D0B5263"/>
    <w:rsid w:val="2D0B7011"/>
    <w:rsid w:val="2D19172E"/>
    <w:rsid w:val="2D2A56E9"/>
    <w:rsid w:val="2D483DC1"/>
    <w:rsid w:val="2D566B5D"/>
    <w:rsid w:val="2D656721"/>
    <w:rsid w:val="2D7828F8"/>
    <w:rsid w:val="2D937732"/>
    <w:rsid w:val="2D945258"/>
    <w:rsid w:val="2D947006"/>
    <w:rsid w:val="2D981E00"/>
    <w:rsid w:val="2DC01BA9"/>
    <w:rsid w:val="2DCD1EE3"/>
    <w:rsid w:val="2DF81343"/>
    <w:rsid w:val="2E100D83"/>
    <w:rsid w:val="2E3D31FA"/>
    <w:rsid w:val="2E884DBD"/>
    <w:rsid w:val="2E8B665B"/>
    <w:rsid w:val="2E935510"/>
    <w:rsid w:val="2E960B5C"/>
    <w:rsid w:val="2EA414CB"/>
    <w:rsid w:val="2EA66FF1"/>
    <w:rsid w:val="2EB84F76"/>
    <w:rsid w:val="2EE04F96"/>
    <w:rsid w:val="2F37786A"/>
    <w:rsid w:val="2F566C69"/>
    <w:rsid w:val="2F9B0B20"/>
    <w:rsid w:val="2FB01832"/>
    <w:rsid w:val="2FB77156"/>
    <w:rsid w:val="2FC02334"/>
    <w:rsid w:val="2FC516F9"/>
    <w:rsid w:val="2FEA115F"/>
    <w:rsid w:val="3029612C"/>
    <w:rsid w:val="30670A02"/>
    <w:rsid w:val="307D1FD3"/>
    <w:rsid w:val="30C776F3"/>
    <w:rsid w:val="311741D6"/>
    <w:rsid w:val="313B4368"/>
    <w:rsid w:val="3152520E"/>
    <w:rsid w:val="317334B2"/>
    <w:rsid w:val="317E045D"/>
    <w:rsid w:val="3192385D"/>
    <w:rsid w:val="319D534B"/>
    <w:rsid w:val="31AC7F41"/>
    <w:rsid w:val="31AF440F"/>
    <w:rsid w:val="31B41A25"/>
    <w:rsid w:val="31D04385"/>
    <w:rsid w:val="31E654FC"/>
    <w:rsid w:val="31FC33CC"/>
    <w:rsid w:val="31FE5396"/>
    <w:rsid w:val="32112D3D"/>
    <w:rsid w:val="321626E0"/>
    <w:rsid w:val="327862FC"/>
    <w:rsid w:val="328C4750"/>
    <w:rsid w:val="328F5FEE"/>
    <w:rsid w:val="32AC4DF2"/>
    <w:rsid w:val="32BA306B"/>
    <w:rsid w:val="32CE2FBA"/>
    <w:rsid w:val="32CF2F6B"/>
    <w:rsid w:val="32DC7485"/>
    <w:rsid w:val="32EB1476"/>
    <w:rsid w:val="32EE71B8"/>
    <w:rsid w:val="32F04CDF"/>
    <w:rsid w:val="33266952"/>
    <w:rsid w:val="33525999"/>
    <w:rsid w:val="335F00B6"/>
    <w:rsid w:val="33947D60"/>
    <w:rsid w:val="33CC574C"/>
    <w:rsid w:val="341B5D8B"/>
    <w:rsid w:val="3421711A"/>
    <w:rsid w:val="344A2B14"/>
    <w:rsid w:val="346C4839"/>
    <w:rsid w:val="34720171"/>
    <w:rsid w:val="349B511E"/>
    <w:rsid w:val="34E72111"/>
    <w:rsid w:val="35417A73"/>
    <w:rsid w:val="354D6418"/>
    <w:rsid w:val="357339A5"/>
    <w:rsid w:val="359A3628"/>
    <w:rsid w:val="35A04F88"/>
    <w:rsid w:val="35C91CF6"/>
    <w:rsid w:val="35E13004"/>
    <w:rsid w:val="35E14DB3"/>
    <w:rsid w:val="360A60B7"/>
    <w:rsid w:val="362353CB"/>
    <w:rsid w:val="362A675A"/>
    <w:rsid w:val="3658358C"/>
    <w:rsid w:val="366F23BE"/>
    <w:rsid w:val="36C070BE"/>
    <w:rsid w:val="36DA1F2E"/>
    <w:rsid w:val="36E44B5A"/>
    <w:rsid w:val="36F80606"/>
    <w:rsid w:val="37182A56"/>
    <w:rsid w:val="37272C99"/>
    <w:rsid w:val="37405B09"/>
    <w:rsid w:val="3747333B"/>
    <w:rsid w:val="376D2DA2"/>
    <w:rsid w:val="37924D8F"/>
    <w:rsid w:val="37A4078E"/>
    <w:rsid w:val="37C14E9C"/>
    <w:rsid w:val="37D050DF"/>
    <w:rsid w:val="37E56DDC"/>
    <w:rsid w:val="37F25055"/>
    <w:rsid w:val="3809039A"/>
    <w:rsid w:val="3823313D"/>
    <w:rsid w:val="38563836"/>
    <w:rsid w:val="385C635A"/>
    <w:rsid w:val="387B504A"/>
    <w:rsid w:val="389600D6"/>
    <w:rsid w:val="38A5656B"/>
    <w:rsid w:val="38AA1DD4"/>
    <w:rsid w:val="38AA3B82"/>
    <w:rsid w:val="38AF73EA"/>
    <w:rsid w:val="38F35529"/>
    <w:rsid w:val="390019F4"/>
    <w:rsid w:val="3902576C"/>
    <w:rsid w:val="393873DF"/>
    <w:rsid w:val="39557F91"/>
    <w:rsid w:val="396B1563"/>
    <w:rsid w:val="39D0586A"/>
    <w:rsid w:val="3A387686"/>
    <w:rsid w:val="3A483652"/>
    <w:rsid w:val="3A7B3A28"/>
    <w:rsid w:val="3A8723CC"/>
    <w:rsid w:val="3AA30888"/>
    <w:rsid w:val="3AB111F7"/>
    <w:rsid w:val="3ABD1D41"/>
    <w:rsid w:val="3AD24910"/>
    <w:rsid w:val="3ADB2718"/>
    <w:rsid w:val="3AE96BE3"/>
    <w:rsid w:val="3B0D21A6"/>
    <w:rsid w:val="3B1672AC"/>
    <w:rsid w:val="3B7D1C1C"/>
    <w:rsid w:val="3B936B4F"/>
    <w:rsid w:val="3B9F07E0"/>
    <w:rsid w:val="3BAE1BDB"/>
    <w:rsid w:val="3BB05953"/>
    <w:rsid w:val="3BF375EE"/>
    <w:rsid w:val="3C1B217D"/>
    <w:rsid w:val="3C2854E9"/>
    <w:rsid w:val="3C8B3CCA"/>
    <w:rsid w:val="3C8D7A42"/>
    <w:rsid w:val="3C9963E7"/>
    <w:rsid w:val="3CA8662A"/>
    <w:rsid w:val="3CB7686D"/>
    <w:rsid w:val="3CF17FD1"/>
    <w:rsid w:val="3D0C62B5"/>
    <w:rsid w:val="3D167A38"/>
    <w:rsid w:val="3D1912D6"/>
    <w:rsid w:val="3D511F96"/>
    <w:rsid w:val="3D672041"/>
    <w:rsid w:val="3D69400B"/>
    <w:rsid w:val="3D960B78"/>
    <w:rsid w:val="3D9F5C7F"/>
    <w:rsid w:val="3D9F7A2D"/>
    <w:rsid w:val="3DAE5EC2"/>
    <w:rsid w:val="3DB64BCF"/>
    <w:rsid w:val="3E047890"/>
    <w:rsid w:val="3E1F478E"/>
    <w:rsid w:val="3E3C34CE"/>
    <w:rsid w:val="3E4B54BF"/>
    <w:rsid w:val="3E6F198D"/>
    <w:rsid w:val="3ECD4126"/>
    <w:rsid w:val="3ED2798E"/>
    <w:rsid w:val="3EEA4CD8"/>
    <w:rsid w:val="3F0E2263"/>
    <w:rsid w:val="3F1B1335"/>
    <w:rsid w:val="3F487C50"/>
    <w:rsid w:val="3F5605BF"/>
    <w:rsid w:val="3F760C61"/>
    <w:rsid w:val="3F8B68E7"/>
    <w:rsid w:val="3FA6778B"/>
    <w:rsid w:val="3FAA4467"/>
    <w:rsid w:val="3FB71636"/>
    <w:rsid w:val="40055B41"/>
    <w:rsid w:val="40175FA1"/>
    <w:rsid w:val="4044666A"/>
    <w:rsid w:val="40490124"/>
    <w:rsid w:val="406B1E48"/>
    <w:rsid w:val="40714F85"/>
    <w:rsid w:val="40B82BB4"/>
    <w:rsid w:val="40C33A32"/>
    <w:rsid w:val="40F40090"/>
    <w:rsid w:val="40F462E2"/>
    <w:rsid w:val="41234C37"/>
    <w:rsid w:val="41312F29"/>
    <w:rsid w:val="41390199"/>
    <w:rsid w:val="416D399E"/>
    <w:rsid w:val="419D4283"/>
    <w:rsid w:val="41C757A4"/>
    <w:rsid w:val="41DD6D76"/>
    <w:rsid w:val="41DE664A"/>
    <w:rsid w:val="420267DC"/>
    <w:rsid w:val="424961B9"/>
    <w:rsid w:val="42586E2D"/>
    <w:rsid w:val="425F429C"/>
    <w:rsid w:val="4290203A"/>
    <w:rsid w:val="42CB3072"/>
    <w:rsid w:val="430345BA"/>
    <w:rsid w:val="431E7646"/>
    <w:rsid w:val="432E6914"/>
    <w:rsid w:val="434A21E9"/>
    <w:rsid w:val="436332AB"/>
    <w:rsid w:val="436808C1"/>
    <w:rsid w:val="43A86F10"/>
    <w:rsid w:val="43AE0196"/>
    <w:rsid w:val="43BB30E7"/>
    <w:rsid w:val="43CC2BFE"/>
    <w:rsid w:val="43DF5027"/>
    <w:rsid w:val="43E75C8A"/>
    <w:rsid w:val="4416031D"/>
    <w:rsid w:val="44427364"/>
    <w:rsid w:val="44501A81"/>
    <w:rsid w:val="446948F1"/>
    <w:rsid w:val="447339C1"/>
    <w:rsid w:val="44890AEF"/>
    <w:rsid w:val="448E4357"/>
    <w:rsid w:val="44A616A1"/>
    <w:rsid w:val="44A973E3"/>
    <w:rsid w:val="44C35AE0"/>
    <w:rsid w:val="44CC6046"/>
    <w:rsid w:val="44F93EC7"/>
    <w:rsid w:val="44FA379B"/>
    <w:rsid w:val="45060392"/>
    <w:rsid w:val="451A3E3D"/>
    <w:rsid w:val="451B2D72"/>
    <w:rsid w:val="45303661"/>
    <w:rsid w:val="454809AA"/>
    <w:rsid w:val="4577128F"/>
    <w:rsid w:val="4586771A"/>
    <w:rsid w:val="45886FF9"/>
    <w:rsid w:val="459614CD"/>
    <w:rsid w:val="45B918A8"/>
    <w:rsid w:val="45BC6CA2"/>
    <w:rsid w:val="460C053E"/>
    <w:rsid w:val="461E795D"/>
    <w:rsid w:val="466E4440"/>
    <w:rsid w:val="46794B93"/>
    <w:rsid w:val="469814BD"/>
    <w:rsid w:val="469F412B"/>
    <w:rsid w:val="46B8390E"/>
    <w:rsid w:val="46BB51AC"/>
    <w:rsid w:val="46C2653A"/>
    <w:rsid w:val="46C422B2"/>
    <w:rsid w:val="46C60147"/>
    <w:rsid w:val="46D8625A"/>
    <w:rsid w:val="46EE37D3"/>
    <w:rsid w:val="47152B0E"/>
    <w:rsid w:val="472114B3"/>
    <w:rsid w:val="473311E6"/>
    <w:rsid w:val="474A6C5C"/>
    <w:rsid w:val="47721D0E"/>
    <w:rsid w:val="478D08F6"/>
    <w:rsid w:val="47E04ECA"/>
    <w:rsid w:val="47E10C42"/>
    <w:rsid w:val="47F44E19"/>
    <w:rsid w:val="4856518C"/>
    <w:rsid w:val="48A405ED"/>
    <w:rsid w:val="48B819A3"/>
    <w:rsid w:val="48B9571B"/>
    <w:rsid w:val="48FF1B43"/>
    <w:rsid w:val="495D254A"/>
    <w:rsid w:val="496164DE"/>
    <w:rsid w:val="49695393"/>
    <w:rsid w:val="49A32653"/>
    <w:rsid w:val="49DD1D7B"/>
    <w:rsid w:val="4A2B43F6"/>
    <w:rsid w:val="4A3E05CE"/>
    <w:rsid w:val="4A53102A"/>
    <w:rsid w:val="4A606796"/>
    <w:rsid w:val="4A673681"/>
    <w:rsid w:val="4A9D52F4"/>
    <w:rsid w:val="4AAC5537"/>
    <w:rsid w:val="4AAF39C1"/>
    <w:rsid w:val="4AB13F10"/>
    <w:rsid w:val="4AD4439E"/>
    <w:rsid w:val="4AE271AB"/>
    <w:rsid w:val="4AE628D4"/>
    <w:rsid w:val="4B4B2FA2"/>
    <w:rsid w:val="4B6202EC"/>
    <w:rsid w:val="4B9E491F"/>
    <w:rsid w:val="4BA97CC9"/>
    <w:rsid w:val="4BC60504"/>
    <w:rsid w:val="4BC82845"/>
    <w:rsid w:val="4BE668D8"/>
    <w:rsid w:val="4BF1501D"/>
    <w:rsid w:val="4BFD2E62"/>
    <w:rsid w:val="4C001FDF"/>
    <w:rsid w:val="4C215AB1"/>
    <w:rsid w:val="4C237A7B"/>
    <w:rsid w:val="4C543E2F"/>
    <w:rsid w:val="4C650094"/>
    <w:rsid w:val="4C687B84"/>
    <w:rsid w:val="4C8229F4"/>
    <w:rsid w:val="4C983FC5"/>
    <w:rsid w:val="4CB926EC"/>
    <w:rsid w:val="4CC53CA2"/>
    <w:rsid w:val="4CD55219"/>
    <w:rsid w:val="4CE90CC5"/>
    <w:rsid w:val="4D1B0752"/>
    <w:rsid w:val="4D2E66D8"/>
    <w:rsid w:val="4D4001B9"/>
    <w:rsid w:val="4D4E0B28"/>
    <w:rsid w:val="4D5B4FF3"/>
    <w:rsid w:val="4D7F5185"/>
    <w:rsid w:val="4D8E7176"/>
    <w:rsid w:val="4D986247"/>
    <w:rsid w:val="4D9C7AE5"/>
    <w:rsid w:val="4DC808DA"/>
    <w:rsid w:val="4E2A50F1"/>
    <w:rsid w:val="4E644290"/>
    <w:rsid w:val="4E6525CD"/>
    <w:rsid w:val="4EA34EA3"/>
    <w:rsid w:val="4EB86BA1"/>
    <w:rsid w:val="4EC41B4A"/>
    <w:rsid w:val="4EE554BC"/>
    <w:rsid w:val="4EF70D4B"/>
    <w:rsid w:val="4F0040A4"/>
    <w:rsid w:val="4F2C30EB"/>
    <w:rsid w:val="4F440BB7"/>
    <w:rsid w:val="4F4C1097"/>
    <w:rsid w:val="4F7A20A8"/>
    <w:rsid w:val="4F7D56F4"/>
    <w:rsid w:val="4FB31116"/>
    <w:rsid w:val="4FFC0D0F"/>
    <w:rsid w:val="5011699F"/>
    <w:rsid w:val="502A587C"/>
    <w:rsid w:val="50707007"/>
    <w:rsid w:val="507F0201"/>
    <w:rsid w:val="509B0528"/>
    <w:rsid w:val="50A94E83"/>
    <w:rsid w:val="50C555A5"/>
    <w:rsid w:val="50D70E34"/>
    <w:rsid w:val="50E7551B"/>
    <w:rsid w:val="51226553"/>
    <w:rsid w:val="5124051D"/>
    <w:rsid w:val="51281690"/>
    <w:rsid w:val="51870AAC"/>
    <w:rsid w:val="51E54B0D"/>
    <w:rsid w:val="51E969F9"/>
    <w:rsid w:val="51ED6B61"/>
    <w:rsid w:val="51FF6894"/>
    <w:rsid w:val="526B5CD8"/>
    <w:rsid w:val="528B1ED6"/>
    <w:rsid w:val="528F19C6"/>
    <w:rsid w:val="52972F71"/>
    <w:rsid w:val="529E42FF"/>
    <w:rsid w:val="52AD009F"/>
    <w:rsid w:val="52D27B05"/>
    <w:rsid w:val="52DB10B0"/>
    <w:rsid w:val="530E3233"/>
    <w:rsid w:val="53416CA9"/>
    <w:rsid w:val="535D3873"/>
    <w:rsid w:val="538153B9"/>
    <w:rsid w:val="5382777D"/>
    <w:rsid w:val="539179C0"/>
    <w:rsid w:val="539F391C"/>
    <w:rsid w:val="53A35A94"/>
    <w:rsid w:val="53B611D5"/>
    <w:rsid w:val="53E421E6"/>
    <w:rsid w:val="53EE2CBD"/>
    <w:rsid w:val="53EE6BC1"/>
    <w:rsid w:val="540463E4"/>
    <w:rsid w:val="541B4229"/>
    <w:rsid w:val="543D5452"/>
    <w:rsid w:val="54432FDB"/>
    <w:rsid w:val="545C1D7C"/>
    <w:rsid w:val="5486329D"/>
    <w:rsid w:val="549E2395"/>
    <w:rsid w:val="54A83213"/>
    <w:rsid w:val="54B542BC"/>
    <w:rsid w:val="54CF6505"/>
    <w:rsid w:val="54D51B2F"/>
    <w:rsid w:val="54D758A7"/>
    <w:rsid w:val="54EF0E42"/>
    <w:rsid w:val="55195EBF"/>
    <w:rsid w:val="55287EB0"/>
    <w:rsid w:val="5560589C"/>
    <w:rsid w:val="55652EB2"/>
    <w:rsid w:val="55C93441"/>
    <w:rsid w:val="55D073AF"/>
    <w:rsid w:val="55D52260"/>
    <w:rsid w:val="55DB3175"/>
    <w:rsid w:val="55FF2E68"/>
    <w:rsid w:val="560B1CAC"/>
    <w:rsid w:val="562E599A"/>
    <w:rsid w:val="56384123"/>
    <w:rsid w:val="56551179"/>
    <w:rsid w:val="5662176E"/>
    <w:rsid w:val="56660C90"/>
    <w:rsid w:val="56B23ED5"/>
    <w:rsid w:val="56CD0D0F"/>
    <w:rsid w:val="56F50266"/>
    <w:rsid w:val="572111BF"/>
    <w:rsid w:val="573A3ECB"/>
    <w:rsid w:val="57462870"/>
    <w:rsid w:val="575C02E5"/>
    <w:rsid w:val="57A06424"/>
    <w:rsid w:val="57AD28EF"/>
    <w:rsid w:val="57C245EC"/>
    <w:rsid w:val="57F05DD2"/>
    <w:rsid w:val="5818420C"/>
    <w:rsid w:val="582C7CB7"/>
    <w:rsid w:val="584119B5"/>
    <w:rsid w:val="584C06EA"/>
    <w:rsid w:val="584C2108"/>
    <w:rsid w:val="588C69A8"/>
    <w:rsid w:val="589917F1"/>
    <w:rsid w:val="58AB6E2E"/>
    <w:rsid w:val="58C144C3"/>
    <w:rsid w:val="58E30CBE"/>
    <w:rsid w:val="59060509"/>
    <w:rsid w:val="59223A26"/>
    <w:rsid w:val="593212FE"/>
    <w:rsid w:val="594554D5"/>
    <w:rsid w:val="59593BFC"/>
    <w:rsid w:val="596D4A2C"/>
    <w:rsid w:val="597162CA"/>
    <w:rsid w:val="59B63CDD"/>
    <w:rsid w:val="59DD2E60"/>
    <w:rsid w:val="59E051FD"/>
    <w:rsid w:val="5A1F5D26"/>
    <w:rsid w:val="5A4532B2"/>
    <w:rsid w:val="5A7B0A82"/>
    <w:rsid w:val="5A9A1850"/>
    <w:rsid w:val="5AA63D51"/>
    <w:rsid w:val="5AAE1445"/>
    <w:rsid w:val="5ADA7E9F"/>
    <w:rsid w:val="5AFF32FF"/>
    <w:rsid w:val="5B01542B"/>
    <w:rsid w:val="5B28729E"/>
    <w:rsid w:val="5B4E6197"/>
    <w:rsid w:val="5B6065F6"/>
    <w:rsid w:val="5B647768"/>
    <w:rsid w:val="5B793214"/>
    <w:rsid w:val="5B953DC6"/>
    <w:rsid w:val="5BC30933"/>
    <w:rsid w:val="5BCC5A39"/>
    <w:rsid w:val="5BDA2139"/>
    <w:rsid w:val="5BDE30EA"/>
    <w:rsid w:val="5BFB00CD"/>
    <w:rsid w:val="5C190553"/>
    <w:rsid w:val="5C277114"/>
    <w:rsid w:val="5C2C0A1A"/>
    <w:rsid w:val="5C3F26AF"/>
    <w:rsid w:val="5C58107B"/>
    <w:rsid w:val="5C602626"/>
    <w:rsid w:val="5C902F0B"/>
    <w:rsid w:val="5C9A6C2E"/>
    <w:rsid w:val="5CA16EC6"/>
    <w:rsid w:val="5CD44EDC"/>
    <w:rsid w:val="5CE172C2"/>
    <w:rsid w:val="5CE429E8"/>
    <w:rsid w:val="5D2D075A"/>
    <w:rsid w:val="5D3970FE"/>
    <w:rsid w:val="5D447851"/>
    <w:rsid w:val="5E1E190C"/>
    <w:rsid w:val="5E4F2952"/>
    <w:rsid w:val="5E653F23"/>
    <w:rsid w:val="5E6F6B50"/>
    <w:rsid w:val="5E875C48"/>
    <w:rsid w:val="5E895E64"/>
    <w:rsid w:val="5EBB7FE7"/>
    <w:rsid w:val="5ED52E57"/>
    <w:rsid w:val="5EFF1C82"/>
    <w:rsid w:val="5F1119B5"/>
    <w:rsid w:val="5F225970"/>
    <w:rsid w:val="5F2636B2"/>
    <w:rsid w:val="5F2711D9"/>
    <w:rsid w:val="5F3C34CB"/>
    <w:rsid w:val="5F50072F"/>
    <w:rsid w:val="5F69359F"/>
    <w:rsid w:val="5F6E6E08"/>
    <w:rsid w:val="5F8108E9"/>
    <w:rsid w:val="5FED2422"/>
    <w:rsid w:val="60075ABA"/>
    <w:rsid w:val="601153B7"/>
    <w:rsid w:val="604638E0"/>
    <w:rsid w:val="60AC5EB7"/>
    <w:rsid w:val="60BF3DBF"/>
    <w:rsid w:val="60FB0B6F"/>
    <w:rsid w:val="61045C75"/>
    <w:rsid w:val="610C68D8"/>
    <w:rsid w:val="611430E7"/>
    <w:rsid w:val="612B4FB0"/>
    <w:rsid w:val="612C6F7A"/>
    <w:rsid w:val="6142679E"/>
    <w:rsid w:val="61780D87"/>
    <w:rsid w:val="617E77D6"/>
    <w:rsid w:val="61891CD7"/>
    <w:rsid w:val="61AB4343"/>
    <w:rsid w:val="61AD3C17"/>
    <w:rsid w:val="61FE4473"/>
    <w:rsid w:val="62031A89"/>
    <w:rsid w:val="62083543"/>
    <w:rsid w:val="62257C51"/>
    <w:rsid w:val="622C5484"/>
    <w:rsid w:val="622F6D22"/>
    <w:rsid w:val="62764951"/>
    <w:rsid w:val="6287090C"/>
    <w:rsid w:val="629C4515"/>
    <w:rsid w:val="62AA45FB"/>
    <w:rsid w:val="62AF39BF"/>
    <w:rsid w:val="62B86D17"/>
    <w:rsid w:val="62F835B8"/>
    <w:rsid w:val="63371C2A"/>
    <w:rsid w:val="633D0FCB"/>
    <w:rsid w:val="635527B8"/>
    <w:rsid w:val="635A392B"/>
    <w:rsid w:val="635F53E5"/>
    <w:rsid w:val="636C7B02"/>
    <w:rsid w:val="63864720"/>
    <w:rsid w:val="63936E3D"/>
    <w:rsid w:val="63D00091"/>
    <w:rsid w:val="63E5088E"/>
    <w:rsid w:val="63FC2C34"/>
    <w:rsid w:val="643A375C"/>
    <w:rsid w:val="645E2387"/>
    <w:rsid w:val="64744EC0"/>
    <w:rsid w:val="6477675E"/>
    <w:rsid w:val="64BB2AEF"/>
    <w:rsid w:val="64D21BE7"/>
    <w:rsid w:val="64D4595F"/>
    <w:rsid w:val="64D94D23"/>
    <w:rsid w:val="64EE6A20"/>
    <w:rsid w:val="650F4BE9"/>
    <w:rsid w:val="650F6997"/>
    <w:rsid w:val="652F7039"/>
    <w:rsid w:val="653A1C66"/>
    <w:rsid w:val="657607C4"/>
    <w:rsid w:val="657C227E"/>
    <w:rsid w:val="6593581A"/>
    <w:rsid w:val="65B30DC3"/>
    <w:rsid w:val="65C634F9"/>
    <w:rsid w:val="66014531"/>
    <w:rsid w:val="66100C18"/>
    <w:rsid w:val="662B15AE"/>
    <w:rsid w:val="66410DD2"/>
    <w:rsid w:val="6650370B"/>
    <w:rsid w:val="66577444"/>
    <w:rsid w:val="66664CDC"/>
    <w:rsid w:val="666C7463"/>
    <w:rsid w:val="66887E07"/>
    <w:rsid w:val="668D4017"/>
    <w:rsid w:val="669730E8"/>
    <w:rsid w:val="66E815AD"/>
    <w:rsid w:val="66E92B25"/>
    <w:rsid w:val="67487DBF"/>
    <w:rsid w:val="67784CC7"/>
    <w:rsid w:val="677B0314"/>
    <w:rsid w:val="67980EC5"/>
    <w:rsid w:val="67A4786A"/>
    <w:rsid w:val="67AF7FBD"/>
    <w:rsid w:val="67EE6D37"/>
    <w:rsid w:val="67F36DAA"/>
    <w:rsid w:val="67F65BEC"/>
    <w:rsid w:val="680E73DA"/>
    <w:rsid w:val="6817628E"/>
    <w:rsid w:val="686C3925"/>
    <w:rsid w:val="686F7E78"/>
    <w:rsid w:val="68994EF5"/>
    <w:rsid w:val="68A8338A"/>
    <w:rsid w:val="68C61A62"/>
    <w:rsid w:val="68D128E1"/>
    <w:rsid w:val="68E66553"/>
    <w:rsid w:val="69407A67"/>
    <w:rsid w:val="69670B4F"/>
    <w:rsid w:val="69766FE4"/>
    <w:rsid w:val="69865137"/>
    <w:rsid w:val="698C05B6"/>
    <w:rsid w:val="698C5D3A"/>
    <w:rsid w:val="69BB533F"/>
    <w:rsid w:val="69DF4B8A"/>
    <w:rsid w:val="6A0171F6"/>
    <w:rsid w:val="6A1231B1"/>
    <w:rsid w:val="6A3F45BF"/>
    <w:rsid w:val="6A8120E5"/>
    <w:rsid w:val="6A9A3EFA"/>
    <w:rsid w:val="6AA10091"/>
    <w:rsid w:val="6ABE50E7"/>
    <w:rsid w:val="6B1765A5"/>
    <w:rsid w:val="6B39651C"/>
    <w:rsid w:val="6B8C0D41"/>
    <w:rsid w:val="6B9F6CC6"/>
    <w:rsid w:val="6BA53BB1"/>
    <w:rsid w:val="6BCC55E2"/>
    <w:rsid w:val="6BD61FBC"/>
    <w:rsid w:val="6BFB5EC7"/>
    <w:rsid w:val="6BFB7C75"/>
    <w:rsid w:val="6C6475C8"/>
    <w:rsid w:val="6C787517"/>
    <w:rsid w:val="6CAD5413"/>
    <w:rsid w:val="6CAE3C8C"/>
    <w:rsid w:val="6CB467A2"/>
    <w:rsid w:val="6CD86C36"/>
    <w:rsid w:val="6CDC0624"/>
    <w:rsid w:val="6CEA47AA"/>
    <w:rsid w:val="6D1E00BF"/>
    <w:rsid w:val="6D5B4E6F"/>
    <w:rsid w:val="6D5D0BE7"/>
    <w:rsid w:val="6D6D6950"/>
    <w:rsid w:val="6D77157D"/>
    <w:rsid w:val="6D965EA7"/>
    <w:rsid w:val="6DA02882"/>
    <w:rsid w:val="6DAE4FCD"/>
    <w:rsid w:val="6DC36570"/>
    <w:rsid w:val="6DC72505"/>
    <w:rsid w:val="6DE50844"/>
    <w:rsid w:val="6DEF55B7"/>
    <w:rsid w:val="6DF901E4"/>
    <w:rsid w:val="6E276AFF"/>
    <w:rsid w:val="6E5C0E9F"/>
    <w:rsid w:val="6E625D89"/>
    <w:rsid w:val="6E8201DA"/>
    <w:rsid w:val="6E871B14"/>
    <w:rsid w:val="6EA840E4"/>
    <w:rsid w:val="6F174DC6"/>
    <w:rsid w:val="6F435BBB"/>
    <w:rsid w:val="6F4B2CC1"/>
    <w:rsid w:val="6F6A1399"/>
    <w:rsid w:val="6F926B42"/>
    <w:rsid w:val="6FA26D85"/>
    <w:rsid w:val="6FD44A65"/>
    <w:rsid w:val="700A0487"/>
    <w:rsid w:val="702E23C7"/>
    <w:rsid w:val="70545BA6"/>
    <w:rsid w:val="70722EEA"/>
    <w:rsid w:val="708E10B8"/>
    <w:rsid w:val="709661BE"/>
    <w:rsid w:val="70D56CE6"/>
    <w:rsid w:val="70D91088"/>
    <w:rsid w:val="70EC2679"/>
    <w:rsid w:val="70F52EE5"/>
    <w:rsid w:val="71066EA0"/>
    <w:rsid w:val="71123A97"/>
    <w:rsid w:val="712D7C61"/>
    <w:rsid w:val="71445C1A"/>
    <w:rsid w:val="71494FDF"/>
    <w:rsid w:val="715F4802"/>
    <w:rsid w:val="717B5AE0"/>
    <w:rsid w:val="71970440"/>
    <w:rsid w:val="71BE777B"/>
    <w:rsid w:val="71D21478"/>
    <w:rsid w:val="71F81702"/>
    <w:rsid w:val="723637B5"/>
    <w:rsid w:val="723932A5"/>
    <w:rsid w:val="725B146D"/>
    <w:rsid w:val="726336A9"/>
    <w:rsid w:val="7295497F"/>
    <w:rsid w:val="72A72905"/>
    <w:rsid w:val="72A74928"/>
    <w:rsid w:val="72AE45DD"/>
    <w:rsid w:val="72AE5A41"/>
    <w:rsid w:val="72C72C5E"/>
    <w:rsid w:val="72F0605A"/>
    <w:rsid w:val="72F62F44"/>
    <w:rsid w:val="730833A3"/>
    <w:rsid w:val="7309711B"/>
    <w:rsid w:val="731735E6"/>
    <w:rsid w:val="7318110C"/>
    <w:rsid w:val="73306180"/>
    <w:rsid w:val="73463ECB"/>
    <w:rsid w:val="735000FC"/>
    <w:rsid w:val="739C06B8"/>
    <w:rsid w:val="73A62BBC"/>
    <w:rsid w:val="73AF381F"/>
    <w:rsid w:val="73B21561"/>
    <w:rsid w:val="73BC5F3C"/>
    <w:rsid w:val="73FC458A"/>
    <w:rsid w:val="74820F33"/>
    <w:rsid w:val="74844CAB"/>
    <w:rsid w:val="74971D79"/>
    <w:rsid w:val="74AA2790"/>
    <w:rsid w:val="74D53759"/>
    <w:rsid w:val="750C4CA1"/>
    <w:rsid w:val="75137DDD"/>
    <w:rsid w:val="75151DA7"/>
    <w:rsid w:val="75363ACC"/>
    <w:rsid w:val="75587EE6"/>
    <w:rsid w:val="755B3F5B"/>
    <w:rsid w:val="75630D65"/>
    <w:rsid w:val="75A60CD6"/>
    <w:rsid w:val="75AD1FE0"/>
    <w:rsid w:val="75B96372"/>
    <w:rsid w:val="75BE3DC8"/>
    <w:rsid w:val="762A7AD4"/>
    <w:rsid w:val="76484E1E"/>
    <w:rsid w:val="765E0811"/>
    <w:rsid w:val="7671125F"/>
    <w:rsid w:val="7691545E"/>
    <w:rsid w:val="769245DD"/>
    <w:rsid w:val="769431A0"/>
    <w:rsid w:val="76C43A85"/>
    <w:rsid w:val="76EA1012"/>
    <w:rsid w:val="770A298A"/>
    <w:rsid w:val="77297D8C"/>
    <w:rsid w:val="772E7150"/>
    <w:rsid w:val="775B5A6C"/>
    <w:rsid w:val="775D7A36"/>
    <w:rsid w:val="775E5C88"/>
    <w:rsid w:val="779F6178"/>
    <w:rsid w:val="77B43AFA"/>
    <w:rsid w:val="77BA09E4"/>
    <w:rsid w:val="77BD2282"/>
    <w:rsid w:val="77D96330"/>
    <w:rsid w:val="77DE0B76"/>
    <w:rsid w:val="78074EE2"/>
    <w:rsid w:val="78144598"/>
    <w:rsid w:val="784D1858"/>
    <w:rsid w:val="785726D7"/>
    <w:rsid w:val="786A41B8"/>
    <w:rsid w:val="78986F77"/>
    <w:rsid w:val="78B10039"/>
    <w:rsid w:val="78B83176"/>
    <w:rsid w:val="78C338C8"/>
    <w:rsid w:val="78EC1071"/>
    <w:rsid w:val="78FB12B4"/>
    <w:rsid w:val="79142376"/>
    <w:rsid w:val="792C71E4"/>
    <w:rsid w:val="794C7D62"/>
    <w:rsid w:val="799B064C"/>
    <w:rsid w:val="79A436FA"/>
    <w:rsid w:val="79A61220"/>
    <w:rsid w:val="79B160B4"/>
    <w:rsid w:val="79C008CD"/>
    <w:rsid w:val="79FD2E0A"/>
    <w:rsid w:val="7A28257D"/>
    <w:rsid w:val="7A6F5E89"/>
    <w:rsid w:val="7A824BA2"/>
    <w:rsid w:val="7A965738"/>
    <w:rsid w:val="7AC342DE"/>
    <w:rsid w:val="7AE5221C"/>
    <w:rsid w:val="7B3B008E"/>
    <w:rsid w:val="7B672C31"/>
    <w:rsid w:val="7B914152"/>
    <w:rsid w:val="7BB06386"/>
    <w:rsid w:val="7BBE6716"/>
    <w:rsid w:val="7BC2255D"/>
    <w:rsid w:val="7C1106E7"/>
    <w:rsid w:val="7C182A42"/>
    <w:rsid w:val="7C183F2B"/>
    <w:rsid w:val="7C29438A"/>
    <w:rsid w:val="7C2F0339"/>
    <w:rsid w:val="7C374CF9"/>
    <w:rsid w:val="7C704567"/>
    <w:rsid w:val="7C7B6547"/>
    <w:rsid w:val="7C9A0DE4"/>
    <w:rsid w:val="7CC72D31"/>
    <w:rsid w:val="7CD6006E"/>
    <w:rsid w:val="7CE0713F"/>
    <w:rsid w:val="7CF43655"/>
    <w:rsid w:val="7D20578D"/>
    <w:rsid w:val="7D2A660C"/>
    <w:rsid w:val="7D2F3A6C"/>
    <w:rsid w:val="7D4E655F"/>
    <w:rsid w:val="7D5F06EF"/>
    <w:rsid w:val="7D673953"/>
    <w:rsid w:val="7D7358BD"/>
    <w:rsid w:val="7D913D4F"/>
    <w:rsid w:val="7DC36A4B"/>
    <w:rsid w:val="7E357016"/>
    <w:rsid w:val="7E4C610E"/>
    <w:rsid w:val="7E6D7174"/>
    <w:rsid w:val="7E824F19"/>
    <w:rsid w:val="7E835FD4"/>
    <w:rsid w:val="7E8F4979"/>
    <w:rsid w:val="7EA83C8C"/>
    <w:rsid w:val="7F201A75"/>
    <w:rsid w:val="7F4F44E6"/>
    <w:rsid w:val="7F8738A2"/>
    <w:rsid w:val="7FBB179D"/>
    <w:rsid w:val="7FCA7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uiPriority="99"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uiPriority="1" w:qFormat="1"/>
    <w:lsdException w:name="Subtitle" w:qFormat="1"/>
    <w:lsdException w:name="Hyperlink" w:uiPriority="99" w:unhideWhenUsed="1"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paragraph" w:styleId="3">
    <w:name w:val="heading 3"/>
    <w:basedOn w:val="a"/>
    <w:next w:val="a"/>
    <w:uiPriority w:val="9"/>
    <w:qFormat/>
    <w:pPr>
      <w:numPr>
        <w:ilvl w:val="2"/>
        <w:numId w:val="1"/>
      </w:numPr>
      <w:snapToGrid w:val="0"/>
      <w:spacing w:line="360" w:lineRule="auto"/>
      <w:ind w:left="0" w:firstLine="0"/>
      <w:outlineLvl w:val="2"/>
    </w:pPr>
    <w:rPr>
      <w:rFonts w:ascii="宋体" w:hAnsi="宋体" w:cs="HiddenHorzOCR"/>
      <w:bCs/>
      <w:color w:val="000000" w:themeColor="text1"/>
      <w:szCs w:val="24"/>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528"/>
    </w:pPr>
    <w:rPr>
      <w:rFonts w:ascii="宋体" w:hAnsi="宋体"/>
      <w:sz w:val="23"/>
      <w:szCs w:val="23"/>
    </w:rPr>
  </w:style>
  <w:style w:type="paragraph" w:styleId="a4">
    <w:name w:val="annotation text"/>
    <w:basedOn w:val="a"/>
    <w:link w:val="Char"/>
    <w:uiPriority w:val="99"/>
    <w:qFormat/>
    <w:pPr>
      <w:jc w:val="left"/>
    </w:pPr>
  </w:style>
  <w:style w:type="paragraph" w:styleId="30">
    <w:name w:val="toc 3"/>
    <w:basedOn w:val="a"/>
    <w:next w:val="a"/>
    <w:qFormat/>
    <w:pPr>
      <w:ind w:leftChars="400" w:left="840"/>
    </w:p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paragraph" w:styleId="a9">
    <w:name w:val="annotation subject"/>
    <w:basedOn w:val="a4"/>
    <w:next w:val="a4"/>
    <w:link w:val="Char3"/>
    <w:qFormat/>
    <w:rPr>
      <w:b/>
      <w:bCs/>
    </w:rPr>
  </w:style>
  <w:style w:type="table" w:styleId="aa">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1"/>
    <w:uiPriority w:val="22"/>
    <w:qFormat/>
    <w:rPr>
      <w:b/>
    </w:rPr>
  </w:style>
  <w:style w:type="character" w:styleId="ac">
    <w:name w:val="FollowedHyperlink"/>
    <w:basedOn w:val="a1"/>
    <w:qFormat/>
    <w:rPr>
      <w:color w:val="0000CC"/>
      <w:sz w:val="22"/>
      <w:szCs w:val="22"/>
      <w:u w:val="single"/>
    </w:rPr>
  </w:style>
  <w:style w:type="character" w:styleId="ad">
    <w:name w:val="Emphasis"/>
    <w:qFormat/>
    <w:rPr>
      <w:i/>
    </w:rPr>
  </w:style>
  <w:style w:type="character" w:styleId="ae">
    <w:name w:val="Hyperlink"/>
    <w:uiPriority w:val="99"/>
    <w:unhideWhenUsed/>
    <w:qFormat/>
    <w:rPr>
      <w:color w:val="0000FF"/>
      <w:u w:val="single"/>
    </w:rPr>
  </w:style>
  <w:style w:type="character" w:styleId="af">
    <w:name w:val="annotation reference"/>
    <w:basedOn w:val="a1"/>
    <w:qFormat/>
    <w:rPr>
      <w:sz w:val="21"/>
      <w:szCs w:val="21"/>
    </w:rPr>
  </w:style>
  <w:style w:type="character" w:customStyle="1" w:styleId="Char1">
    <w:name w:val="页脚 Char"/>
    <w:link w:val="a6"/>
    <w:uiPriority w:val="99"/>
    <w:qFormat/>
    <w:rPr>
      <w:kern w:val="2"/>
      <w:sz w:val="18"/>
      <w:szCs w:val="18"/>
    </w:rPr>
  </w:style>
  <w:style w:type="character" w:customStyle="1" w:styleId="Char2">
    <w:name w:val="页眉 Char"/>
    <w:link w:val="a7"/>
    <w:qFormat/>
    <w:rPr>
      <w:kern w:val="2"/>
      <w:sz w:val="18"/>
      <w:szCs w:val="18"/>
    </w:rPr>
  </w:style>
  <w:style w:type="paragraph" w:customStyle="1" w:styleId="TableParagraph">
    <w:name w:val="Table Paragraph"/>
    <w:basedOn w:val="a"/>
    <w:uiPriority w:val="1"/>
    <w:qFormat/>
  </w:style>
  <w:style w:type="paragraph" w:styleId="af0">
    <w:name w:val="List Paragraph"/>
    <w:basedOn w:val="a"/>
    <w:uiPriority w:val="99"/>
    <w:qFormat/>
    <w:pPr>
      <w:ind w:firstLineChars="200" w:firstLine="420"/>
    </w:pPr>
  </w:style>
  <w:style w:type="table" w:customStyle="1" w:styleId="TableGrid">
    <w:name w:val="TableGrid"/>
    <w:qFormat/>
    <w:tblPr>
      <w:tblCellMar>
        <w:top w:w="0" w:type="dxa"/>
        <w:left w:w="0" w:type="dxa"/>
        <w:bottom w:w="0" w:type="dxa"/>
        <w:right w:w="0" w:type="dxa"/>
      </w:tblCellMar>
    </w:tblPr>
  </w:style>
  <w:style w:type="character" w:customStyle="1" w:styleId="Char0">
    <w:name w:val="批注框文本 Char"/>
    <w:basedOn w:val="a1"/>
    <w:link w:val="a5"/>
    <w:qFormat/>
    <w:rPr>
      <w:kern w:val="2"/>
      <w:sz w:val="18"/>
      <w:szCs w:val="18"/>
    </w:rPr>
  </w:style>
  <w:style w:type="character" w:customStyle="1" w:styleId="Char">
    <w:name w:val="批注文字 Char"/>
    <w:basedOn w:val="a1"/>
    <w:link w:val="a4"/>
    <w:uiPriority w:val="99"/>
    <w:qFormat/>
    <w:rPr>
      <w:kern w:val="2"/>
      <w:sz w:val="21"/>
      <w:szCs w:val="22"/>
    </w:rPr>
  </w:style>
  <w:style w:type="character" w:customStyle="1" w:styleId="Char3">
    <w:name w:val="批注主题 Char"/>
    <w:basedOn w:val="Char"/>
    <w:link w:val="a9"/>
    <w:qFormat/>
    <w:rPr>
      <w:b/>
      <w:bCs/>
      <w:kern w:val="2"/>
      <w:sz w:val="21"/>
      <w:szCs w:val="22"/>
    </w:rPr>
  </w:style>
  <w:style w:type="paragraph" w:customStyle="1" w:styleId="11">
    <w:name w:val="正文1"/>
    <w:qFormat/>
    <w:pPr>
      <w:jc w:val="both"/>
    </w:pPr>
    <w:rPr>
      <w:rFonts w:ascii="等线" w:hAnsi="等线" w:cs="宋体"/>
      <w:kern w:val="2"/>
      <w:sz w:val="21"/>
      <w:szCs w:val="21"/>
    </w:rPr>
  </w:style>
  <w:style w:type="paragraph" w:customStyle="1" w:styleId="12">
    <w:name w:val="修订1"/>
    <w:hidden/>
    <w:uiPriority w:val="99"/>
    <w:semiHidden/>
    <w:qFormat/>
    <w:rPr>
      <w:kern w:val="2"/>
      <w:sz w:val="21"/>
      <w:szCs w:val="22"/>
    </w:rPr>
  </w:style>
  <w:style w:type="table" w:customStyle="1" w:styleId="TableGrid1">
    <w:name w:val="TableGrid1"/>
    <w:basedOn w:val="a2"/>
    <w:qFormat/>
    <w:rPr>
      <w:rFonts w:eastAsia="Times New Roman"/>
    </w:rPr>
    <w:tblPr>
      <w:tblInd w:w="0" w:type="dxa"/>
      <w:tblCellMar>
        <w:top w:w="0" w:type="dxa"/>
        <w:left w:w="0" w:type="dxa"/>
        <w:bottom w:w="0" w:type="dxa"/>
        <w:right w:w="0" w:type="dxa"/>
      </w:tblCellMar>
    </w:tblPr>
  </w:style>
  <w:style w:type="table" w:customStyle="1" w:styleId="TableGrid2">
    <w:name w:val="TableGrid2"/>
    <w:basedOn w:val="a2"/>
    <w:qFormat/>
    <w:rPr>
      <w:rFonts w:eastAsia="Times New Roman"/>
    </w:rPr>
    <w:tblPr>
      <w:tblInd w:w="0" w:type="dxa"/>
      <w:tblCellMar>
        <w:top w:w="0" w:type="dxa"/>
        <w:left w:w="0" w:type="dxa"/>
        <w:bottom w:w="0" w:type="dxa"/>
        <w:right w:w="0" w:type="dxa"/>
      </w:tblCellMar>
    </w:tblPr>
  </w:style>
  <w:style w:type="table" w:customStyle="1" w:styleId="TableGrid3">
    <w:name w:val="TableGrid3"/>
    <w:basedOn w:val="a2"/>
    <w:qFormat/>
    <w:rPr>
      <w:rFonts w:eastAsia="Times New Roman"/>
    </w:rPr>
    <w:tblPr>
      <w:tblInd w:w="0" w:type="dxa"/>
      <w:tblCellMar>
        <w:top w:w="0" w:type="dxa"/>
        <w:left w:w="0" w:type="dxa"/>
        <w:bottom w:w="0" w:type="dxa"/>
        <w:right w:w="0" w:type="dxa"/>
      </w:tblCellMar>
    </w:tbl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f1">
    <w:name w:val="标准标志"/>
    <w:next w:val="a"/>
    <w:qFormat/>
    <w:pPr>
      <w:framePr w:w="2268" w:h="1392" w:hRule="exact" w:wrap="around" w:hAnchor="margin" w:x="6748" w:y="171" w:anchorLock="1"/>
      <w:shd w:val="solid" w:color="FFFFFF" w:fill="FFFFFF"/>
      <w:spacing w:line="0" w:lineRule="atLeast"/>
      <w:jc w:val="right"/>
    </w:pPr>
    <w:rPr>
      <w:b/>
      <w:w w:val="130"/>
      <w:sz w:val="96"/>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uiPriority="99"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uiPriority="1" w:qFormat="1"/>
    <w:lsdException w:name="Subtitle" w:qFormat="1"/>
    <w:lsdException w:name="Hyperlink" w:uiPriority="99" w:unhideWhenUsed="1"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paragraph" w:styleId="3">
    <w:name w:val="heading 3"/>
    <w:basedOn w:val="a"/>
    <w:next w:val="a"/>
    <w:uiPriority w:val="9"/>
    <w:qFormat/>
    <w:pPr>
      <w:numPr>
        <w:ilvl w:val="2"/>
        <w:numId w:val="1"/>
      </w:numPr>
      <w:snapToGrid w:val="0"/>
      <w:spacing w:line="360" w:lineRule="auto"/>
      <w:ind w:left="0" w:firstLine="0"/>
      <w:outlineLvl w:val="2"/>
    </w:pPr>
    <w:rPr>
      <w:rFonts w:ascii="宋体" w:hAnsi="宋体" w:cs="HiddenHorzOCR"/>
      <w:bCs/>
      <w:color w:val="000000" w:themeColor="text1"/>
      <w:szCs w:val="24"/>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528"/>
    </w:pPr>
    <w:rPr>
      <w:rFonts w:ascii="宋体" w:hAnsi="宋体"/>
      <w:sz w:val="23"/>
      <w:szCs w:val="23"/>
    </w:rPr>
  </w:style>
  <w:style w:type="paragraph" w:styleId="a4">
    <w:name w:val="annotation text"/>
    <w:basedOn w:val="a"/>
    <w:link w:val="Char"/>
    <w:uiPriority w:val="99"/>
    <w:qFormat/>
    <w:pPr>
      <w:jc w:val="left"/>
    </w:pPr>
  </w:style>
  <w:style w:type="paragraph" w:styleId="30">
    <w:name w:val="toc 3"/>
    <w:basedOn w:val="a"/>
    <w:next w:val="a"/>
    <w:qFormat/>
    <w:pPr>
      <w:ind w:leftChars="400" w:left="840"/>
    </w:p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paragraph" w:styleId="a9">
    <w:name w:val="annotation subject"/>
    <w:basedOn w:val="a4"/>
    <w:next w:val="a4"/>
    <w:link w:val="Char3"/>
    <w:qFormat/>
    <w:rPr>
      <w:b/>
      <w:bCs/>
    </w:rPr>
  </w:style>
  <w:style w:type="table" w:styleId="aa">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1"/>
    <w:uiPriority w:val="22"/>
    <w:qFormat/>
    <w:rPr>
      <w:b/>
    </w:rPr>
  </w:style>
  <w:style w:type="character" w:styleId="ac">
    <w:name w:val="FollowedHyperlink"/>
    <w:basedOn w:val="a1"/>
    <w:qFormat/>
    <w:rPr>
      <w:color w:val="0000CC"/>
      <w:sz w:val="22"/>
      <w:szCs w:val="22"/>
      <w:u w:val="single"/>
    </w:rPr>
  </w:style>
  <w:style w:type="character" w:styleId="ad">
    <w:name w:val="Emphasis"/>
    <w:qFormat/>
    <w:rPr>
      <w:i/>
    </w:rPr>
  </w:style>
  <w:style w:type="character" w:styleId="ae">
    <w:name w:val="Hyperlink"/>
    <w:uiPriority w:val="99"/>
    <w:unhideWhenUsed/>
    <w:qFormat/>
    <w:rPr>
      <w:color w:val="0000FF"/>
      <w:u w:val="single"/>
    </w:rPr>
  </w:style>
  <w:style w:type="character" w:styleId="af">
    <w:name w:val="annotation reference"/>
    <w:basedOn w:val="a1"/>
    <w:qFormat/>
    <w:rPr>
      <w:sz w:val="21"/>
      <w:szCs w:val="21"/>
    </w:rPr>
  </w:style>
  <w:style w:type="character" w:customStyle="1" w:styleId="Char1">
    <w:name w:val="页脚 Char"/>
    <w:link w:val="a6"/>
    <w:uiPriority w:val="99"/>
    <w:qFormat/>
    <w:rPr>
      <w:kern w:val="2"/>
      <w:sz w:val="18"/>
      <w:szCs w:val="18"/>
    </w:rPr>
  </w:style>
  <w:style w:type="character" w:customStyle="1" w:styleId="Char2">
    <w:name w:val="页眉 Char"/>
    <w:link w:val="a7"/>
    <w:qFormat/>
    <w:rPr>
      <w:kern w:val="2"/>
      <w:sz w:val="18"/>
      <w:szCs w:val="18"/>
    </w:rPr>
  </w:style>
  <w:style w:type="paragraph" w:customStyle="1" w:styleId="TableParagraph">
    <w:name w:val="Table Paragraph"/>
    <w:basedOn w:val="a"/>
    <w:uiPriority w:val="1"/>
    <w:qFormat/>
  </w:style>
  <w:style w:type="paragraph" w:styleId="af0">
    <w:name w:val="List Paragraph"/>
    <w:basedOn w:val="a"/>
    <w:uiPriority w:val="99"/>
    <w:qFormat/>
    <w:pPr>
      <w:ind w:firstLineChars="200" w:firstLine="420"/>
    </w:pPr>
  </w:style>
  <w:style w:type="table" w:customStyle="1" w:styleId="TableGrid">
    <w:name w:val="TableGrid"/>
    <w:qFormat/>
    <w:tblPr>
      <w:tblCellMar>
        <w:top w:w="0" w:type="dxa"/>
        <w:left w:w="0" w:type="dxa"/>
        <w:bottom w:w="0" w:type="dxa"/>
        <w:right w:w="0" w:type="dxa"/>
      </w:tblCellMar>
    </w:tblPr>
  </w:style>
  <w:style w:type="character" w:customStyle="1" w:styleId="Char0">
    <w:name w:val="批注框文本 Char"/>
    <w:basedOn w:val="a1"/>
    <w:link w:val="a5"/>
    <w:qFormat/>
    <w:rPr>
      <w:kern w:val="2"/>
      <w:sz w:val="18"/>
      <w:szCs w:val="18"/>
    </w:rPr>
  </w:style>
  <w:style w:type="character" w:customStyle="1" w:styleId="Char">
    <w:name w:val="批注文字 Char"/>
    <w:basedOn w:val="a1"/>
    <w:link w:val="a4"/>
    <w:uiPriority w:val="99"/>
    <w:qFormat/>
    <w:rPr>
      <w:kern w:val="2"/>
      <w:sz w:val="21"/>
      <w:szCs w:val="22"/>
    </w:rPr>
  </w:style>
  <w:style w:type="character" w:customStyle="1" w:styleId="Char3">
    <w:name w:val="批注主题 Char"/>
    <w:basedOn w:val="Char"/>
    <w:link w:val="a9"/>
    <w:qFormat/>
    <w:rPr>
      <w:b/>
      <w:bCs/>
      <w:kern w:val="2"/>
      <w:sz w:val="21"/>
      <w:szCs w:val="22"/>
    </w:rPr>
  </w:style>
  <w:style w:type="paragraph" w:customStyle="1" w:styleId="11">
    <w:name w:val="正文1"/>
    <w:qFormat/>
    <w:pPr>
      <w:jc w:val="both"/>
    </w:pPr>
    <w:rPr>
      <w:rFonts w:ascii="等线" w:hAnsi="等线" w:cs="宋体"/>
      <w:kern w:val="2"/>
      <w:sz w:val="21"/>
      <w:szCs w:val="21"/>
    </w:rPr>
  </w:style>
  <w:style w:type="paragraph" w:customStyle="1" w:styleId="12">
    <w:name w:val="修订1"/>
    <w:hidden/>
    <w:uiPriority w:val="99"/>
    <w:semiHidden/>
    <w:qFormat/>
    <w:rPr>
      <w:kern w:val="2"/>
      <w:sz w:val="21"/>
      <w:szCs w:val="22"/>
    </w:rPr>
  </w:style>
  <w:style w:type="table" w:customStyle="1" w:styleId="TableGrid1">
    <w:name w:val="TableGrid1"/>
    <w:basedOn w:val="a2"/>
    <w:qFormat/>
    <w:rPr>
      <w:rFonts w:eastAsia="Times New Roman"/>
    </w:rPr>
    <w:tblPr>
      <w:tblInd w:w="0" w:type="dxa"/>
      <w:tblCellMar>
        <w:top w:w="0" w:type="dxa"/>
        <w:left w:w="0" w:type="dxa"/>
        <w:bottom w:w="0" w:type="dxa"/>
        <w:right w:w="0" w:type="dxa"/>
      </w:tblCellMar>
    </w:tblPr>
  </w:style>
  <w:style w:type="table" w:customStyle="1" w:styleId="TableGrid2">
    <w:name w:val="TableGrid2"/>
    <w:basedOn w:val="a2"/>
    <w:qFormat/>
    <w:rPr>
      <w:rFonts w:eastAsia="Times New Roman"/>
    </w:rPr>
    <w:tblPr>
      <w:tblInd w:w="0" w:type="dxa"/>
      <w:tblCellMar>
        <w:top w:w="0" w:type="dxa"/>
        <w:left w:w="0" w:type="dxa"/>
        <w:bottom w:w="0" w:type="dxa"/>
        <w:right w:w="0" w:type="dxa"/>
      </w:tblCellMar>
    </w:tblPr>
  </w:style>
  <w:style w:type="table" w:customStyle="1" w:styleId="TableGrid3">
    <w:name w:val="TableGrid3"/>
    <w:basedOn w:val="a2"/>
    <w:qFormat/>
    <w:rPr>
      <w:rFonts w:eastAsia="Times New Roman"/>
    </w:rPr>
    <w:tblPr>
      <w:tblInd w:w="0" w:type="dxa"/>
      <w:tblCellMar>
        <w:top w:w="0" w:type="dxa"/>
        <w:left w:w="0" w:type="dxa"/>
        <w:bottom w:w="0" w:type="dxa"/>
        <w:right w:w="0" w:type="dxa"/>
      </w:tblCellMar>
    </w:tbl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af1">
    <w:name w:val="标准标志"/>
    <w:next w:val="a"/>
    <w:qFormat/>
    <w:pPr>
      <w:framePr w:w="2268" w:h="1392" w:hRule="exact" w:wrap="around" w:hAnchor="margin" w:x="6748" w:y="171" w:anchorLock="1"/>
      <w:shd w:val="solid" w:color="FFFFFF" w:fill="FFFFFF"/>
      <w:spacing w:line="0" w:lineRule="atLeast"/>
      <w:jc w:val="right"/>
    </w:pPr>
    <w:rPr>
      <w:b/>
      <w:w w:val="130"/>
      <w:sz w:val="96"/>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4571</Words>
  <Characters>26058</Characters>
  <Application>Microsoft Office Word</Application>
  <DocSecurity>0</DocSecurity>
  <Lines>217</Lines>
  <Paragraphs>61</Paragraphs>
  <ScaleCrop>false</ScaleCrop>
  <Company>Organization</Company>
  <LinksUpToDate>false</LinksUpToDate>
  <CharactersWithSpaces>30568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周庆生</dc:creator>
  <cp:lastModifiedBy>梁彪</cp:lastModifiedBy>
  <cp:revision>11</cp:revision>
  <cp:lastPrinted>2024-05-30T02:52:00Z</cp:lastPrinted>
  <dcterms:created xsi:type="dcterms:W3CDTF">2024-11-20T01:04:00Z</dcterms:created>
  <dcterms:modified xsi:type="dcterms:W3CDTF">2024-12-09T02:52:00Z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A9E8B5D1C6084F228EEF6791AF08C679_13</vt:lpwstr>
  </property>
</Properties>
</file>