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77BFA">
        <w:tc>
          <w:tcPr>
            <w:tcW w:w="509" w:type="dxa"/>
          </w:tcPr>
          <w:p w:rsidR="00A77BFA" w:rsidRDefault="0008763B">
            <w:pPr>
              <w:pStyle w:val="afffd"/>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ICS</w:t>
            </w:r>
            <w:r>
              <w:rPr>
                <w:rFonts w:ascii="黑体" w:eastAsia="黑体" w:hAnsi="黑体"/>
                <w:color w:val="000000" w:themeColor="text1"/>
                <w:sz w:val="21"/>
                <w:szCs w:val="21"/>
              </w:rPr>
              <w:t xml:space="preserve">  </w:t>
            </w:r>
          </w:p>
        </w:tc>
        <w:tc>
          <w:tcPr>
            <w:tcW w:w="8855" w:type="dxa"/>
          </w:tcPr>
          <w:p w:rsidR="00A77BFA" w:rsidRDefault="0008763B">
            <w:pPr>
              <w:pStyle w:val="14"/>
              <w:framePr w:wrap="notBeside" w:vAnchor="page" w:hAnchor="page" w:x="1372" w:y="568"/>
              <w:rPr>
                <w:color w:val="000000" w:themeColor="text1"/>
              </w:rPr>
            </w:pPr>
            <w:r>
              <w:rPr>
                <w:rFonts w:hint="eastAsia"/>
                <w:color w:val="000000" w:themeColor="text1"/>
              </w:rPr>
              <w:t>65.060.01</w:t>
            </w:r>
          </w:p>
        </w:tc>
      </w:tr>
      <w:tr w:rsidR="00A77BFA">
        <w:tc>
          <w:tcPr>
            <w:tcW w:w="509" w:type="dxa"/>
          </w:tcPr>
          <w:p w:rsidR="00A77BFA" w:rsidRDefault="0008763B">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Times New Roman" w:eastAsia="黑体" w:hAnsi="Times New Roman"/>
                <w:color w:val="000000" w:themeColor="text1"/>
                <w:sz w:val="21"/>
                <w:szCs w:val="21"/>
              </w:rPr>
              <w:t xml:space="preserve">CCS </w:t>
            </w:r>
            <w:r>
              <w:rPr>
                <w:rFonts w:ascii="黑体" w:eastAsia="黑体" w:hAnsi="黑体"/>
                <w:color w:val="000000" w:themeColor="text1"/>
                <w:sz w:val="21"/>
                <w:szCs w:val="21"/>
              </w:rPr>
              <w:t xml:space="preserve"> </w:t>
            </w:r>
          </w:p>
        </w:tc>
        <w:tc>
          <w:tcPr>
            <w:tcW w:w="8855" w:type="dxa"/>
          </w:tcPr>
          <w:p w:rsidR="00A77BFA" w:rsidRDefault="0008763B">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黑体" w:eastAsia="黑体" w:hAnsi="黑体"/>
                <w:color w:val="000000" w:themeColor="text1"/>
                <w:sz w:val="21"/>
                <w:szCs w:val="21"/>
              </w:rPr>
              <w:t>B91</w:t>
            </w:r>
          </w:p>
        </w:tc>
      </w:tr>
    </w:tbl>
    <w:tbl>
      <w:tblPr>
        <w:tblStyle w:val="affff1"/>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A77BFA">
        <w:tc>
          <w:tcPr>
            <w:tcW w:w="6407" w:type="dxa"/>
          </w:tcPr>
          <w:p w:rsidR="00A77BFA" w:rsidRDefault="0008763B">
            <w:pPr>
              <w:pStyle w:val="affff8"/>
              <w:framePr w:w="0" w:hRule="auto" w:wrap="auto" w:hAnchor="text" w:xAlign="left" w:yAlign="inline" w:anchorLock="0"/>
              <w:rPr>
                <w:rFonts w:ascii="宋体" w:hAnsi="宋体"/>
                <w:color w:val="000000" w:themeColor="text1"/>
                <w:sz w:val="28"/>
                <w:szCs w:val="28"/>
              </w:rPr>
            </w:pPr>
            <w:bookmarkStart w:id="0" w:name="_Hlk26473981"/>
            <w:r>
              <w:rPr>
                <w:noProof/>
                <w:color w:val="000000" w:themeColor="text1"/>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sz w:val="21"/>
                <w:szCs w:val="21"/>
              </w:rPr>
              <w:t xml:space="preserve"> </w:t>
            </w:r>
            <w:r>
              <w:rPr>
                <w:color w:val="000000" w:themeColor="text1"/>
              </w:rPr>
              <w:t>32</w:t>
            </w:r>
          </w:p>
        </w:tc>
      </w:tr>
    </w:tbl>
    <w:p w:rsidR="00A77BFA" w:rsidRDefault="0008763B">
      <w:pPr>
        <w:pStyle w:val="affff9"/>
        <w:framePr w:w="9639" w:h="624" w:hRule="exact" w:hSpace="181" w:vSpace="181" w:wrap="around" w:hAnchor="page" w:x="1305" w:y="2269"/>
        <w:rPr>
          <w:rFonts w:ascii="黑体" w:eastAsia="黑体" w:hAnsi="黑体"/>
          <w:b w:val="0"/>
          <w:bCs w:val="0"/>
          <w:color w:val="000000" w:themeColor="text1"/>
          <w:w w:val="100"/>
          <w:sz w:val="48"/>
          <w:szCs w:val="48"/>
        </w:rPr>
      </w:pPr>
      <w:r>
        <w:rPr>
          <w:rFonts w:ascii="黑体" w:eastAsia="黑体"/>
          <w:b w:val="0"/>
          <w:color w:val="000000" w:themeColor="text1"/>
          <w:w w:val="100"/>
          <w:sz w:val="48"/>
        </w:rPr>
        <w:t>江苏省</w:t>
      </w:r>
      <w:r>
        <w:rPr>
          <w:rFonts w:ascii="黑体" w:eastAsia="黑体" w:hAnsi="黑体" w:hint="eastAsia"/>
          <w:b w:val="0"/>
          <w:bCs w:val="0"/>
          <w:color w:val="000000" w:themeColor="text1"/>
          <w:w w:val="100"/>
          <w:sz w:val="48"/>
          <w:szCs w:val="48"/>
        </w:rPr>
        <w:t>地方标准</w:t>
      </w:r>
    </w:p>
    <w:bookmarkEnd w:id="0"/>
    <w:p w:rsidR="00A77BFA" w:rsidRDefault="0008763B">
      <w:pPr>
        <w:pStyle w:val="afffffffffa"/>
        <w:framePr w:wrap="around"/>
        <w:rPr>
          <w:color w:val="000000" w:themeColor="text1"/>
          <w:lang w:val="fr-FR"/>
        </w:rPr>
      </w:pPr>
      <w:r>
        <w:rPr>
          <w:color w:val="000000" w:themeColor="text1"/>
          <w:lang w:val="fr-FR"/>
        </w:rPr>
        <w:t>DB</w:t>
      </w:r>
      <w:r>
        <w:rPr>
          <w:color w:val="000000" w:themeColor="text1"/>
          <w:sz w:val="15"/>
          <w:szCs w:val="15"/>
          <w:lang w:val="fr-FR"/>
        </w:rPr>
        <w:t xml:space="preserve"> </w:t>
      </w:r>
      <w:r>
        <w:rPr>
          <w:color w:val="000000" w:themeColor="text1"/>
        </w:rPr>
        <w:t>32/T</w:t>
      </w:r>
      <w:r>
        <w:rPr>
          <w:color w:val="000000" w:themeColor="text1"/>
          <w:lang w:val="fr-FR"/>
        </w:rPr>
        <w:t xml:space="preserve"> </w:t>
      </w:r>
      <w:r>
        <w:rPr>
          <w:color w:val="000000" w:themeColor="text1"/>
        </w:rPr>
        <w:fldChar w:fldCharType="begin">
          <w:ffData>
            <w:name w:val="NSTD_CODE_F"/>
            <w:enabled/>
            <w:calcOnExit w:val="0"/>
            <w:textInput>
              <w:default w:val="XXXX"/>
            </w:textInput>
          </w:ffData>
        </w:fldChar>
      </w:r>
      <w:bookmarkStart w:id="1" w:name="NSTD_CODE_F"/>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lang w:val="fr-FR"/>
        </w:rPr>
        <w:t>XXXX</w:t>
      </w:r>
      <w:r>
        <w:rPr>
          <w:color w:val="000000" w:themeColor="text1"/>
        </w:rPr>
        <w:fldChar w:fldCharType="end"/>
      </w:r>
      <w:bookmarkEnd w:id="1"/>
      <w:r>
        <w:rPr>
          <w:rFonts w:hAnsi="黑体"/>
          <w:color w:val="000000" w:themeColor="text1"/>
          <w:lang w:val="fr-FR"/>
        </w:rPr>
        <w:t>—</w:t>
      </w:r>
      <w:r>
        <w:rPr>
          <w:color w:val="000000" w:themeColor="text1"/>
        </w:rPr>
        <w:fldChar w:fldCharType="begin">
          <w:ffData>
            <w:name w:val="NSTD_CODE_B"/>
            <w:enabled/>
            <w:calcOnExit w:val="0"/>
            <w:textInput>
              <w:default w:val="XXXX"/>
            </w:textInput>
          </w:ffData>
        </w:fldChar>
      </w:r>
      <w:bookmarkStart w:id="2" w:name="NSTD_CODE_B"/>
      <w:r>
        <w:rPr>
          <w:color w:val="000000" w:themeColor="text1"/>
          <w:lang w:val="fr-FR"/>
        </w:rPr>
        <w:instrText xml:space="preserve"> FORMTEXT </w:instrText>
      </w:r>
      <w:r>
        <w:rPr>
          <w:color w:val="000000" w:themeColor="text1"/>
        </w:rPr>
      </w:r>
      <w:r>
        <w:rPr>
          <w:color w:val="000000" w:themeColor="text1"/>
        </w:rPr>
        <w:fldChar w:fldCharType="separate"/>
      </w:r>
      <w:r>
        <w:rPr>
          <w:color w:val="000000" w:themeColor="text1"/>
          <w:lang w:val="fr-FR"/>
        </w:rPr>
        <w:t>XXXX</w:t>
      </w:r>
      <w:r>
        <w:rPr>
          <w:color w:val="000000" w:themeColor="text1"/>
        </w:rPr>
        <w:fldChar w:fldCharType="end"/>
      </w:r>
      <w:bookmarkEnd w:id="2"/>
    </w:p>
    <w:p w:rsidR="00A77BFA" w:rsidRDefault="00A77BFA">
      <w:pPr>
        <w:pStyle w:val="afffffffffb"/>
        <w:framePr w:wrap="around"/>
        <w:rPr>
          <w:rFonts w:hAnsi="黑体"/>
          <w:color w:val="000000" w:themeColor="text1"/>
        </w:rPr>
      </w:pPr>
    </w:p>
    <w:p w:rsidR="00A77BFA" w:rsidRDefault="0008763B">
      <w:pPr>
        <w:spacing w:line="240" w:lineRule="auto"/>
        <w:rPr>
          <w:rFonts w:ascii="黑体" w:eastAsia="黑体" w:hAnsi="黑体"/>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rsidR="00A77BFA" w:rsidRDefault="00A77BFA">
      <w:pPr>
        <w:pStyle w:val="affff9"/>
        <w:framePr w:w="9639" w:h="6976" w:hRule="exact" w:hSpace="0" w:vSpace="0" w:wrap="around" w:hAnchor="page" w:y="6408"/>
        <w:jc w:val="center"/>
        <w:rPr>
          <w:rFonts w:ascii="黑体" w:eastAsia="黑体" w:hAnsi="黑体"/>
          <w:b w:val="0"/>
          <w:bCs w:val="0"/>
          <w:color w:val="000000" w:themeColor="text1"/>
          <w:w w:val="100"/>
        </w:rPr>
      </w:pPr>
    </w:p>
    <w:p w:rsidR="00A77BFA" w:rsidRDefault="0008763B">
      <w:pPr>
        <w:pStyle w:val="afffffffffc"/>
        <w:framePr w:h="6974" w:hRule="exact" w:wrap="around" w:x="1419" w:anchorLock="1"/>
        <w:rPr>
          <w:color w:val="000000" w:themeColor="text1"/>
        </w:rPr>
      </w:pPr>
      <w:r>
        <w:rPr>
          <w:rFonts w:hint="eastAsia"/>
          <w:color w:val="000000" w:themeColor="text1"/>
        </w:rPr>
        <w:t>果园宜机化改造技术规范</w:t>
      </w:r>
    </w:p>
    <w:p w:rsidR="00A77BFA" w:rsidRDefault="00A77BFA">
      <w:pPr>
        <w:framePr w:w="9639" w:h="6974" w:hRule="exact" w:wrap="around" w:vAnchor="page" w:hAnchor="page" w:x="1419" w:y="6408" w:anchorLock="1"/>
        <w:ind w:left="-1418"/>
        <w:rPr>
          <w:color w:val="000000" w:themeColor="text1"/>
        </w:rPr>
      </w:pPr>
    </w:p>
    <w:p w:rsidR="00A77BFA" w:rsidRDefault="0008763B">
      <w:pPr>
        <w:pStyle w:val="afffffff1"/>
        <w:framePr w:w="9639" w:h="6974" w:hRule="exact" w:wrap="around" w:vAnchor="page" w:hAnchor="page" w:x="1419" w:y="6408" w:anchorLock="1"/>
        <w:textAlignment w:val="bottom"/>
        <w:rPr>
          <w:rFonts w:eastAsia="黑体"/>
          <w:color w:val="000000" w:themeColor="text1"/>
          <w:szCs w:val="28"/>
        </w:rPr>
      </w:pPr>
      <w:r>
        <w:rPr>
          <w:rFonts w:eastAsia="黑体" w:hint="eastAsia"/>
          <w:color w:val="000000" w:themeColor="text1"/>
          <w:szCs w:val="28"/>
        </w:rPr>
        <w:t>Technical specifications for mechanized transformation of orchards</w:t>
      </w:r>
    </w:p>
    <w:p w:rsidR="00A77BFA" w:rsidRDefault="00A77BFA">
      <w:pPr>
        <w:framePr w:w="9639" w:h="6974" w:hRule="exact" w:wrap="around" w:vAnchor="page" w:hAnchor="page" w:x="1419" w:y="6408" w:anchorLock="1"/>
        <w:spacing w:line="760" w:lineRule="exact"/>
        <w:ind w:left="-1418"/>
        <w:rPr>
          <w:color w:val="000000" w:themeColor="text1"/>
        </w:rPr>
      </w:pPr>
    </w:p>
    <w:p w:rsidR="00A77BFA" w:rsidRDefault="00A77BFA">
      <w:pPr>
        <w:pStyle w:val="afffffff1"/>
        <w:framePr w:w="9639" w:h="6974" w:hRule="exact" w:wrap="around" w:vAnchor="page" w:hAnchor="page" w:x="1419" w:y="6408" w:anchorLock="1"/>
        <w:textAlignment w:val="bottom"/>
        <w:rPr>
          <w:rFonts w:eastAsia="黑体"/>
          <w:color w:val="000000" w:themeColor="text1"/>
          <w:szCs w:val="28"/>
        </w:rPr>
      </w:pPr>
    </w:p>
    <w:p w:rsidR="00A77BFA" w:rsidRDefault="0008763B">
      <w:pPr>
        <w:pStyle w:val="afffffff1"/>
        <w:framePr w:w="9639" w:h="6974" w:hRule="exact" w:wrap="around" w:vAnchor="page" w:hAnchor="page" w:x="1419" w:y="6408" w:anchorLock="1"/>
        <w:spacing w:before="440" w:after="160"/>
        <w:textAlignment w:val="bottom"/>
        <w:rPr>
          <w:color w:val="000000" w:themeColor="text1"/>
          <w:sz w:val="24"/>
          <w:szCs w:val="28"/>
        </w:rPr>
      </w:pPr>
      <w:r>
        <w:rPr>
          <w:rFonts w:hint="eastAsia"/>
          <w:color w:val="000000" w:themeColor="text1"/>
          <w:sz w:val="24"/>
          <w:szCs w:val="28"/>
        </w:rPr>
        <w:t>（报批稿）</w:t>
      </w:r>
    </w:p>
    <w:p w:rsidR="00A77BFA" w:rsidRDefault="00A77BFA">
      <w:pPr>
        <w:pStyle w:val="afffffff1"/>
        <w:framePr w:w="9639" w:h="6974" w:hRule="exact" w:wrap="around" w:vAnchor="page" w:hAnchor="page" w:x="1419" w:y="6408" w:anchorLock="1"/>
        <w:spacing w:before="180" w:line="240" w:lineRule="atLeast"/>
        <w:textAlignment w:val="bottom"/>
        <w:rPr>
          <w:color w:val="000000" w:themeColor="text1"/>
          <w:sz w:val="21"/>
          <w:szCs w:val="28"/>
        </w:rPr>
      </w:pPr>
    </w:p>
    <w:p w:rsidR="00A77BFA" w:rsidRDefault="00A77BFA">
      <w:pPr>
        <w:pStyle w:val="afffffff1"/>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p>
    <w:p w:rsidR="00A77BFA" w:rsidRDefault="0008763B">
      <w:pPr>
        <w:pStyle w:val="afffffffff8"/>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3"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XXXX</w:t>
      </w:r>
      <w:r>
        <w:rPr>
          <w:rFonts w:ascii="黑体"/>
          <w:color w:val="000000" w:themeColor="text1"/>
        </w:rPr>
        <w:fldChar w:fldCharType="end"/>
      </w:r>
      <w:bookmarkEnd w:id="3"/>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M"/>
            <w:enabled/>
            <w:calcOnExit w:val="0"/>
            <w:textInput>
              <w:default w:val="XX"/>
              <w:maxLength w:val="2"/>
            </w:textInput>
          </w:ffData>
        </w:fldChar>
      </w:r>
      <w:bookmarkStart w:id="4"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4"/>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5"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5"/>
      <w:r>
        <w:rPr>
          <w:rFonts w:hint="eastAsia"/>
          <w:color w:val="000000" w:themeColor="text1"/>
        </w:rPr>
        <w:t>发布</w:t>
      </w:r>
    </w:p>
    <w:p w:rsidR="00A77BFA" w:rsidRDefault="0008763B">
      <w:pPr>
        <w:pStyle w:val="afffffffff9"/>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6"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t>XX</w:t>
      </w:r>
      <w:r>
        <w:rPr>
          <w:rFonts w:ascii="黑体"/>
          <w:color w:val="000000" w:themeColor="text1"/>
        </w:rPr>
        <w:fldChar w:fldCharType="end"/>
      </w:r>
      <w:bookmarkEnd w:id="6"/>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M"/>
            <w:enabled/>
            <w:calcOnExit w:val="0"/>
            <w:textInput>
              <w:default w:val="XX"/>
              <w:maxLength w:val="2"/>
            </w:textInput>
          </w:ffData>
        </w:fldChar>
      </w:r>
      <w:bookmarkStart w:id="7"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7"/>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8"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8"/>
      <w:r>
        <w:rPr>
          <w:rFonts w:hint="eastAsia"/>
          <w:color w:val="000000" w:themeColor="text1"/>
        </w:rPr>
        <w:t>实施</w:t>
      </w:r>
    </w:p>
    <w:p w:rsidR="00A77BFA" w:rsidRDefault="0008763B">
      <w:pPr>
        <w:pStyle w:val="affffffff1"/>
        <w:framePr w:h="584" w:hRule="exact" w:hSpace="181" w:vSpace="181" w:wrap="around" w:y="15027"/>
        <w:rPr>
          <w:rFonts w:hAnsi="黑体"/>
          <w:color w:val="000000" w:themeColor="text1"/>
        </w:rPr>
      </w:pPr>
      <w:r>
        <w:rPr>
          <w:rFonts w:hAnsi="黑体" w:hint="eastAsia"/>
          <w:color w:val="000000" w:themeColor="text1"/>
          <w:w w:val="100"/>
          <w:sz w:val="28"/>
        </w:rPr>
        <w:t>江苏省</w:t>
      </w:r>
      <w:r>
        <w:rPr>
          <w:rFonts w:hAnsi="黑体"/>
          <w:color w:val="000000" w:themeColor="text1"/>
          <w:w w:val="100"/>
          <w:sz w:val="28"/>
        </w:rPr>
        <w:t>市场监督管理局</w:t>
      </w:r>
      <w:r>
        <w:rPr>
          <w:rFonts w:ascii="Times New Roman"/>
          <w:color w:val="000000" w:themeColor="text1"/>
          <w:w w:val="100"/>
          <w:sz w:val="28"/>
        </w:rPr>
        <w:t>  </w:t>
      </w:r>
      <w:r>
        <w:rPr>
          <w:rStyle w:val="afffffffffff1"/>
          <w:rFonts w:hAnsi="黑体" w:hint="eastAsia"/>
          <w:color w:val="000000" w:themeColor="text1"/>
          <w:position w:val="0"/>
        </w:rPr>
        <w:t>发</w:t>
      </w:r>
      <w:r>
        <w:rPr>
          <w:rStyle w:val="afffffffffff1"/>
          <w:rFonts w:hAnsi="黑体" w:hint="eastAsia"/>
          <w:color w:val="000000" w:themeColor="text1"/>
          <w:spacing w:val="0"/>
          <w:position w:val="0"/>
        </w:rPr>
        <w:t>布</w:t>
      </w:r>
    </w:p>
    <w:p w:rsidR="00A77BFA" w:rsidRDefault="0008763B">
      <w:pPr>
        <w:rPr>
          <w:rFonts w:ascii="宋体" w:hAnsi="宋体"/>
          <w:sz w:val="28"/>
          <w:szCs w:val="28"/>
        </w:rPr>
        <w:sectPr w:rsidR="00A77BF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rsidR="00A77BFA" w:rsidRDefault="0008763B">
      <w:pPr>
        <w:pStyle w:val="afffffffffffb"/>
      </w:pPr>
      <w:bookmarkStart w:id="9" w:name="BookMark4"/>
      <w:r>
        <w:rPr>
          <w:rFonts w:hint="eastAsia"/>
        </w:rPr>
        <w:lastRenderedPageBreak/>
        <w:t>前</w:t>
      </w:r>
      <w:bookmarkStart w:id="10" w:name="BKQY"/>
      <w:r>
        <w:rPr>
          <w:rFonts w:hAnsi="黑体"/>
        </w:rPr>
        <w:t>  </w:t>
      </w:r>
      <w:r>
        <w:rPr>
          <w:rFonts w:hint="eastAsia"/>
        </w:rPr>
        <w:t>言</w:t>
      </w:r>
      <w:bookmarkEnd w:id="10"/>
    </w:p>
    <w:p w:rsidR="00A77BFA" w:rsidRDefault="0008763B">
      <w:pPr>
        <w:pStyle w:val="afffffffffff2"/>
        <w:tabs>
          <w:tab w:val="center" w:pos="4201"/>
          <w:tab w:val="right" w:leader="dot" w:pos="9298"/>
        </w:tabs>
      </w:pPr>
      <w:r>
        <w:rPr>
          <w:rFonts w:hint="eastAsia"/>
        </w:rPr>
        <w:t>本文件按照</w:t>
      </w:r>
      <w:r>
        <w:rPr>
          <w:rFonts w:hint="eastAsia"/>
        </w:rPr>
        <w:t xml:space="preserve">GB/T </w:t>
      </w:r>
      <w:r>
        <w:rPr>
          <w:rFonts w:hint="eastAsia"/>
        </w:rPr>
        <w: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A77BFA" w:rsidRDefault="0008763B">
      <w:pPr>
        <w:pStyle w:val="afffffffffff2"/>
        <w:tabs>
          <w:tab w:val="center" w:pos="4201"/>
          <w:tab w:val="right" w:leader="dot" w:pos="9298"/>
        </w:tabs>
      </w:pPr>
      <w:r>
        <w:rPr>
          <w:rFonts w:hint="eastAsia"/>
        </w:rPr>
        <w:t>请注意本文件的某些内容可能涉及专利，本文件的发布机构不承担识别专利的责任。</w:t>
      </w:r>
    </w:p>
    <w:p w:rsidR="00A77BFA" w:rsidRDefault="0008763B">
      <w:pPr>
        <w:pStyle w:val="afffffffffff2"/>
        <w:tabs>
          <w:tab w:val="center" w:pos="4201"/>
          <w:tab w:val="right" w:leader="dot" w:pos="9298"/>
        </w:tabs>
      </w:pPr>
      <w:bookmarkStart w:id="11" w:name="_GoBack"/>
      <w:bookmarkEnd w:id="11"/>
      <w:r>
        <w:rPr>
          <w:rFonts w:hint="eastAsia"/>
        </w:rPr>
        <w:t>本文件由江苏省农业机械标准化技术委员会</w:t>
      </w:r>
      <w:r w:rsidR="000E6DBA">
        <w:rPr>
          <w:rFonts w:hint="eastAsia"/>
        </w:rPr>
        <w:t>提出</w:t>
      </w:r>
      <w:r w:rsidR="000E6DBA">
        <w:rPr>
          <w:rFonts w:hint="eastAsia"/>
        </w:rPr>
        <w:t>、</w:t>
      </w:r>
      <w:r>
        <w:rPr>
          <w:rFonts w:hint="eastAsia"/>
        </w:rPr>
        <w:t>归口</w:t>
      </w:r>
      <w:r w:rsidR="000E6DBA">
        <w:rPr>
          <w:rFonts w:hint="eastAsia"/>
        </w:rPr>
        <w:t>并</w:t>
      </w:r>
      <w:r w:rsidR="000E6DBA">
        <w:rPr>
          <w:rFonts w:hint="eastAsia"/>
        </w:rPr>
        <w:t>组织</w:t>
      </w:r>
      <w:r w:rsidR="000E6DBA">
        <w:rPr>
          <w:rFonts w:hint="eastAsia"/>
        </w:rPr>
        <w:t>实施</w:t>
      </w:r>
      <w:r>
        <w:rPr>
          <w:rFonts w:hint="eastAsia"/>
        </w:rPr>
        <w:t>。</w:t>
      </w:r>
    </w:p>
    <w:p w:rsidR="00A77BFA" w:rsidRDefault="0008763B">
      <w:pPr>
        <w:pStyle w:val="afffffffffff2"/>
        <w:tabs>
          <w:tab w:val="center" w:pos="4201"/>
          <w:tab w:val="right" w:leader="dot" w:pos="9298"/>
        </w:tabs>
        <w:rPr>
          <w:rFonts w:ascii="Times New Roman"/>
        </w:rPr>
      </w:pPr>
      <w:r>
        <w:rPr>
          <w:rFonts w:hint="eastAsia"/>
        </w:rPr>
        <w:t>本文件起草单位：江苏省农机具开发应用中心</w:t>
      </w:r>
      <w:r>
        <w:rPr>
          <w:rFonts w:ascii="Times New Roman" w:hint="eastAsia"/>
        </w:rPr>
        <w:t>、泰州市农业机械技术推广站、泰兴市农机化技术推广服务中心。</w:t>
      </w:r>
    </w:p>
    <w:p w:rsidR="00A77BFA" w:rsidRDefault="0008763B">
      <w:pPr>
        <w:pStyle w:val="afffffffffff2"/>
        <w:tabs>
          <w:tab w:val="center" w:pos="4201"/>
          <w:tab w:val="right" w:leader="dot" w:pos="9298"/>
        </w:tabs>
        <w:rPr>
          <w:rFonts w:ascii="Times New Roman"/>
          <w:lang w:val="en"/>
        </w:rPr>
      </w:pPr>
      <w:r>
        <w:rPr>
          <w:rFonts w:ascii="Times New Roman" w:hint="eastAsia"/>
          <w:lang w:val="en"/>
        </w:rPr>
        <w:t>本文件主要起草人：马拯胞、李健、缪磊、徐陈、钱士程、朱祺杰、陶云坤、沈启扬、刘卫华、黄毅成、吕虎、胡双燕、葛迅一。</w:t>
      </w:r>
    </w:p>
    <w:p w:rsidR="00A77BFA" w:rsidRDefault="00A77BFA">
      <w:pPr>
        <w:pStyle w:val="afffffffffff2"/>
        <w:tabs>
          <w:tab w:val="center" w:pos="4201"/>
          <w:tab w:val="right" w:leader="dot" w:pos="9298"/>
        </w:tabs>
      </w:pPr>
    </w:p>
    <w:p w:rsidR="00A77BFA" w:rsidRDefault="00A77BFA">
      <w:pPr>
        <w:pStyle w:val="afffffffffff2"/>
        <w:tabs>
          <w:tab w:val="center" w:pos="4201"/>
          <w:tab w:val="right" w:leader="dot" w:pos="9298"/>
        </w:tabs>
        <w:sectPr w:rsidR="00A77BFA">
          <w:headerReference w:type="default" r:id="rId16"/>
          <w:footerReference w:type="default" r:id="rId17"/>
          <w:pgSz w:w="11906" w:h="16838"/>
          <w:pgMar w:top="567" w:right="1134" w:bottom="1134" w:left="1418" w:header="1418" w:footer="1134" w:gutter="0"/>
          <w:pgNumType w:fmt="upperRoman" w:start="1"/>
          <w:cols w:space="720"/>
          <w:formProt w:val="0"/>
          <w:docGrid w:type="lines" w:linePitch="312"/>
        </w:sectPr>
      </w:pPr>
    </w:p>
    <w:p w:rsidR="00A77BFA" w:rsidRDefault="00A77BFA">
      <w:pPr>
        <w:spacing w:line="20" w:lineRule="exact"/>
        <w:jc w:val="center"/>
        <w:rPr>
          <w:rFonts w:ascii="黑体" w:eastAsia="黑体" w:hAnsi="黑体"/>
          <w:sz w:val="32"/>
          <w:szCs w:val="32"/>
        </w:rPr>
      </w:pPr>
    </w:p>
    <w:p w:rsidR="00A77BFA" w:rsidRDefault="00A77BFA">
      <w:pPr>
        <w:spacing w:line="20" w:lineRule="exact"/>
        <w:jc w:val="center"/>
        <w:rPr>
          <w:rFonts w:ascii="黑体" w:eastAsia="黑体" w:hAnsi="黑体"/>
          <w:sz w:val="32"/>
          <w:szCs w:val="32"/>
        </w:rPr>
      </w:pPr>
    </w:p>
    <w:bookmarkStart w:id="12" w:name="NEW_STAND_NAME" w:displacedByCustomXml="next"/>
    <w:sdt>
      <w:sdtPr>
        <w:tag w:val="NEW_STAND_NAME"/>
        <w:id w:val="595910757"/>
        <w:lock w:val="sdtLocked"/>
        <w:placeholder>
          <w:docPart w:val="9F09FD4AB5D94D7A84F88D58253FF242"/>
        </w:placeholder>
      </w:sdtPr>
      <w:sdtEndPr/>
      <w:sdtContent>
        <w:p w:rsidR="00A77BFA" w:rsidRDefault="0008763B">
          <w:pPr>
            <w:pStyle w:val="afffffffff1"/>
            <w:spacing w:beforeLines="0" w:before="0" w:afterLines="220" w:after="686"/>
          </w:pPr>
          <w:r>
            <w:rPr>
              <w:rFonts w:cs="黑体"/>
              <w:bCs/>
            </w:rPr>
            <w:t>果园宜机化改造技术规范</w:t>
          </w:r>
        </w:p>
      </w:sdtContent>
    </w:sdt>
    <w:bookmarkEnd w:id="9"/>
    <w:bookmarkEnd w:id="12"/>
    <w:p w:rsidR="00A77BFA" w:rsidRDefault="0008763B">
      <w:pPr>
        <w:pStyle w:val="affc"/>
        <w:spacing w:before="312" w:after="312"/>
      </w:pPr>
      <w:r>
        <w:rPr>
          <w:rFonts w:hint="eastAsia"/>
        </w:rPr>
        <w:t>范围</w:t>
      </w:r>
    </w:p>
    <w:p w:rsidR="00A77BFA" w:rsidRDefault="0008763B">
      <w:pPr>
        <w:pStyle w:val="afffffffffff2"/>
        <w:tabs>
          <w:tab w:val="center" w:pos="4201"/>
          <w:tab w:val="right" w:leader="dot" w:pos="9298"/>
        </w:tabs>
      </w:pPr>
      <w:r>
        <w:rPr>
          <w:rFonts w:hint="eastAsia"/>
        </w:rPr>
        <w:t>本文件规定了果园种植宜</w:t>
      </w:r>
      <w:r>
        <w:rPr>
          <w:rFonts w:hint="eastAsia"/>
        </w:rPr>
        <w:t>机化改造的基本要求、种植模式改造、地块改造、道路改造、以及灌排水改造。</w:t>
      </w:r>
    </w:p>
    <w:p w:rsidR="00A77BFA" w:rsidRDefault="0008763B">
      <w:pPr>
        <w:pStyle w:val="afffffffffff2"/>
        <w:tabs>
          <w:tab w:val="center" w:pos="4201"/>
          <w:tab w:val="right" w:leader="dot" w:pos="9298"/>
        </w:tabs>
      </w:pPr>
      <w:r>
        <w:rPr>
          <w:rFonts w:hint="eastAsia"/>
        </w:rPr>
        <w:t>本文件适用于苹果、梨、桃等落叶果树的果园宜机化改造，其它果园可参照执行。</w:t>
      </w:r>
    </w:p>
    <w:p w:rsidR="00A77BFA" w:rsidRDefault="0008763B">
      <w:pPr>
        <w:pStyle w:val="affc"/>
        <w:spacing w:before="312" w:after="312"/>
      </w:pPr>
      <w:r>
        <w:rPr>
          <w:rFonts w:hint="eastAsia"/>
        </w:rPr>
        <w:t>规范性引用文件</w:t>
      </w:r>
    </w:p>
    <w:p w:rsidR="00A77BFA" w:rsidRDefault="0008763B">
      <w:pPr>
        <w:pStyle w:val="afffffffffff2"/>
        <w:tabs>
          <w:tab w:val="center" w:pos="4201"/>
          <w:tab w:val="right" w:leader="dot" w:pos="9298"/>
        </w:tabs>
      </w:pPr>
      <w:bookmarkStart w:id="13" w:name="_Hlk121063846"/>
      <w:r>
        <w:rPr>
          <w:rFonts w:hint="eastAsia"/>
        </w:rPr>
        <w:t>下列文件中的内容通过文中的规范性引用而构成本文件必不可少的条款。其中，注日期的引用文件，仅该日期对应的版本适用于本文件；不注日期的引用文件，其最新版本适用于（包括所有的修改单）适用于本文件。</w:t>
      </w:r>
    </w:p>
    <w:p w:rsidR="00A77BFA" w:rsidRDefault="0008763B">
      <w:pPr>
        <w:pStyle w:val="afffffffffff2"/>
        <w:tabs>
          <w:tab w:val="center" w:pos="4201"/>
          <w:tab w:val="right" w:leader="dot" w:pos="9298"/>
        </w:tabs>
      </w:pPr>
      <w:bookmarkStart w:id="14" w:name="_Hlk121063857"/>
      <w:bookmarkEnd w:id="13"/>
      <w:r>
        <w:rPr>
          <w:rFonts w:hint="eastAsia"/>
        </w:rPr>
        <w:t xml:space="preserve">NY/T 2194   </w:t>
      </w:r>
      <w:r>
        <w:rPr>
          <w:rFonts w:hint="eastAsia"/>
        </w:rPr>
        <w:t>农业机械田间行走道路技术规范</w:t>
      </w:r>
    </w:p>
    <w:p w:rsidR="00A77BFA" w:rsidRDefault="0008763B">
      <w:pPr>
        <w:pStyle w:val="afffffffffff2"/>
        <w:tabs>
          <w:tab w:val="center" w:pos="4201"/>
          <w:tab w:val="right" w:leader="dot" w:pos="9298"/>
        </w:tabs>
      </w:pPr>
      <w:r>
        <w:rPr>
          <w:rFonts w:hint="eastAsia"/>
        </w:rPr>
        <w:t xml:space="preserve">NY/T 4252   </w:t>
      </w:r>
      <w:r>
        <w:rPr>
          <w:rFonts w:hint="eastAsia"/>
        </w:rPr>
        <w:t>标准化果园全程机械化生产技术规范</w:t>
      </w:r>
    </w:p>
    <w:p w:rsidR="00A77BFA" w:rsidRDefault="0008763B">
      <w:pPr>
        <w:pStyle w:val="afffffffffff2"/>
        <w:tabs>
          <w:tab w:val="center" w:pos="4201"/>
          <w:tab w:val="right" w:leader="dot" w:pos="9298"/>
        </w:tabs>
      </w:pPr>
      <w:r>
        <w:rPr>
          <w:rFonts w:hint="eastAsia"/>
        </w:rPr>
        <w:t xml:space="preserve">NY/T 4256   </w:t>
      </w:r>
      <w:r>
        <w:rPr>
          <w:rFonts w:hint="eastAsia"/>
        </w:rPr>
        <w:t>丘陵山区农田宜机化改造技术规范</w:t>
      </w:r>
    </w:p>
    <w:p w:rsidR="00A77BFA" w:rsidRDefault="0008763B">
      <w:pPr>
        <w:pStyle w:val="affc"/>
        <w:spacing w:before="312" w:after="312"/>
      </w:pPr>
      <w:bookmarkStart w:id="15" w:name="_Hlk121063869"/>
      <w:bookmarkEnd w:id="14"/>
      <w:r>
        <w:rPr>
          <w:rFonts w:hint="eastAsia"/>
        </w:rPr>
        <w:t>术语和定义</w:t>
      </w:r>
    </w:p>
    <w:p w:rsidR="00A77BFA" w:rsidRDefault="0008763B">
      <w:pPr>
        <w:pStyle w:val="afffffffffff2"/>
        <w:tabs>
          <w:tab w:val="center" w:pos="4201"/>
          <w:tab w:val="right" w:leader="dot" w:pos="9298"/>
        </w:tabs>
      </w:pPr>
      <w:r>
        <w:rPr>
          <w:rFonts w:hint="eastAsia"/>
        </w:rPr>
        <w:t>下列术语和定义适用于本文件。</w:t>
      </w:r>
    </w:p>
    <w:p w:rsidR="00A77BFA" w:rsidRDefault="0008763B">
      <w:pPr>
        <w:pStyle w:val="affd"/>
        <w:spacing w:before="156" w:after="156"/>
      </w:pPr>
      <w:r>
        <w:rPr>
          <w:rFonts w:hint="eastAsia"/>
        </w:rPr>
        <w:t xml:space="preserve"> </w:t>
      </w:r>
    </w:p>
    <w:p w:rsidR="00A77BFA" w:rsidRDefault="0008763B">
      <w:pPr>
        <w:autoSpaceDE w:val="0"/>
        <w:autoSpaceDN w:val="0"/>
        <w:ind w:firstLineChars="200" w:firstLine="420"/>
        <w:rPr>
          <w:rFonts w:ascii="黑体" w:eastAsia="黑体" w:hAnsi="Times New Roman"/>
          <w:kern w:val="0"/>
          <w:szCs w:val="20"/>
        </w:rPr>
      </w:pPr>
      <w:r>
        <w:rPr>
          <w:rFonts w:ascii="黑体" w:eastAsia="黑体" w:hAnsi="Times New Roman" w:hint="eastAsia"/>
          <w:kern w:val="0"/>
          <w:szCs w:val="20"/>
        </w:rPr>
        <w:t>宜机化果园</w:t>
      </w:r>
      <w:r>
        <w:rPr>
          <w:rFonts w:ascii="黑体" w:eastAsia="黑体" w:hAnsi="Times New Roman" w:hint="eastAsia"/>
          <w:kern w:val="0"/>
          <w:szCs w:val="20"/>
        </w:rPr>
        <w:t xml:space="preserve"> mechanized orchard</w:t>
      </w:r>
    </w:p>
    <w:p w:rsidR="00A77BFA" w:rsidRDefault="0008763B">
      <w:pPr>
        <w:autoSpaceDE w:val="0"/>
        <w:autoSpaceDN w:val="0"/>
        <w:ind w:firstLineChars="200" w:firstLine="420"/>
        <w:rPr>
          <w:rFonts w:ascii="宋体" w:hAnsi="Times New Roman"/>
          <w:kern w:val="0"/>
        </w:rPr>
      </w:pPr>
      <w:r>
        <w:rPr>
          <w:rFonts w:ascii="宋体" w:hAnsi="Times New Roman" w:hint="eastAsia"/>
          <w:kern w:val="0"/>
        </w:rPr>
        <w:t>适宜中小型农业机械安全通行、进出便利、高效作业和满足果树生产要求的果园。</w:t>
      </w:r>
    </w:p>
    <w:p w:rsidR="00A77BFA" w:rsidRDefault="00A77BFA">
      <w:pPr>
        <w:pStyle w:val="affd"/>
        <w:spacing w:before="156" w:after="156"/>
      </w:pPr>
    </w:p>
    <w:p w:rsidR="00A77BFA" w:rsidRDefault="0008763B">
      <w:pPr>
        <w:autoSpaceDE w:val="0"/>
        <w:autoSpaceDN w:val="0"/>
        <w:ind w:firstLineChars="200" w:firstLine="420"/>
        <w:rPr>
          <w:rFonts w:ascii="黑体" w:eastAsia="黑体" w:hAnsi="Times New Roman"/>
          <w:kern w:val="0"/>
          <w:szCs w:val="20"/>
        </w:rPr>
      </w:pPr>
      <w:r>
        <w:rPr>
          <w:rFonts w:ascii="黑体" w:eastAsia="黑体" w:hAnsi="Times New Roman" w:hint="eastAsia"/>
          <w:kern w:val="0"/>
          <w:szCs w:val="20"/>
        </w:rPr>
        <w:t>果园宜机化改造</w:t>
      </w:r>
      <w:r>
        <w:rPr>
          <w:rFonts w:ascii="黑体" w:eastAsia="黑体" w:hAnsi="Times New Roman" w:hint="eastAsia"/>
          <w:kern w:val="0"/>
          <w:szCs w:val="20"/>
        </w:rPr>
        <w:t xml:space="preserve"> mechanization transformation of orchard</w:t>
      </w:r>
    </w:p>
    <w:p w:rsidR="00A77BFA" w:rsidRDefault="0008763B">
      <w:pPr>
        <w:autoSpaceDE w:val="0"/>
        <w:autoSpaceDN w:val="0"/>
        <w:ind w:firstLineChars="200" w:firstLine="420"/>
        <w:rPr>
          <w:rFonts w:ascii="宋体" w:hAnsi="Times New Roman"/>
          <w:kern w:val="0"/>
        </w:rPr>
      </w:pPr>
      <w:r>
        <w:rPr>
          <w:rFonts w:ascii="宋体" w:hAnsi="Times New Roman" w:hint="eastAsia"/>
          <w:kern w:val="0"/>
        </w:rPr>
        <w:t>对零散、异形、坡度较大的地块进行“小并大、短变长、弯变直、陡变缓”改造，并对树形进行改造，完善机耕道及配套水系，以得到宜机化果园的过程。</w:t>
      </w:r>
    </w:p>
    <w:p w:rsidR="00A77BFA" w:rsidRDefault="00A77BFA">
      <w:pPr>
        <w:pStyle w:val="affd"/>
        <w:spacing w:before="156" w:after="156"/>
      </w:pPr>
    </w:p>
    <w:p w:rsidR="00A77BFA" w:rsidRDefault="0008763B">
      <w:pPr>
        <w:autoSpaceDE w:val="0"/>
        <w:autoSpaceDN w:val="0"/>
        <w:ind w:firstLineChars="200" w:firstLine="420"/>
        <w:rPr>
          <w:rFonts w:ascii="黑体" w:eastAsia="黑体" w:hAnsi="Times New Roman"/>
          <w:color w:val="000000" w:themeColor="text1"/>
          <w:kern w:val="0"/>
          <w:szCs w:val="20"/>
        </w:rPr>
      </w:pPr>
      <w:r>
        <w:rPr>
          <w:rFonts w:ascii="黑体" w:eastAsia="黑体" w:hAnsi="Times New Roman" w:hint="eastAsia"/>
          <w:color w:val="000000" w:themeColor="text1"/>
          <w:kern w:val="0"/>
          <w:szCs w:val="20"/>
        </w:rPr>
        <w:t>隔行间伐</w:t>
      </w:r>
      <w:r>
        <w:rPr>
          <w:rFonts w:ascii="黑体" w:eastAsia="黑体" w:hAnsi="Times New Roman" w:hint="eastAsia"/>
          <w:color w:val="000000" w:themeColor="text1"/>
          <w:kern w:val="0"/>
          <w:szCs w:val="20"/>
        </w:rPr>
        <w:t xml:space="preserve"> logging inter-row</w:t>
      </w:r>
    </w:p>
    <w:p w:rsidR="00A77BFA" w:rsidRDefault="0008763B">
      <w:pPr>
        <w:autoSpaceDE w:val="0"/>
        <w:autoSpaceDN w:val="0"/>
        <w:ind w:firstLineChars="200" w:firstLine="420"/>
        <w:rPr>
          <w:rFonts w:ascii="宋体" w:hAnsi="Times New Roman"/>
          <w:color w:val="000000" w:themeColor="text1"/>
          <w:kern w:val="0"/>
        </w:rPr>
      </w:pPr>
      <w:r>
        <w:rPr>
          <w:rFonts w:ascii="宋体" w:hAnsi="Times New Roman" w:hint="eastAsia"/>
          <w:color w:val="000000" w:themeColor="text1"/>
          <w:kern w:val="0"/>
        </w:rPr>
        <w:t>指</w:t>
      </w:r>
      <w:r>
        <w:rPr>
          <w:rFonts w:ascii="宋体" w:hAnsi="Times New Roman"/>
          <w:color w:val="000000" w:themeColor="text1"/>
          <w:kern w:val="0"/>
        </w:rPr>
        <w:t>果园中每隔一行就移除一行果树</w:t>
      </w:r>
      <w:r>
        <w:rPr>
          <w:rFonts w:ascii="宋体" w:hAnsi="Times New Roman" w:hint="eastAsia"/>
          <w:color w:val="000000" w:themeColor="text1"/>
          <w:kern w:val="0"/>
        </w:rPr>
        <w:t>的间伐模式。</w:t>
      </w:r>
    </w:p>
    <w:p w:rsidR="00A77BFA" w:rsidRDefault="00A77BFA">
      <w:pPr>
        <w:pStyle w:val="affd"/>
        <w:spacing w:before="156" w:after="156"/>
        <w:rPr>
          <w:color w:val="000000" w:themeColor="text1"/>
        </w:rPr>
      </w:pPr>
    </w:p>
    <w:p w:rsidR="00A77BFA" w:rsidRDefault="0008763B">
      <w:pPr>
        <w:autoSpaceDE w:val="0"/>
        <w:autoSpaceDN w:val="0"/>
        <w:ind w:firstLineChars="200" w:firstLine="420"/>
        <w:rPr>
          <w:rFonts w:ascii="黑体" w:eastAsia="黑体" w:hAnsi="Times New Roman"/>
          <w:color w:val="000000" w:themeColor="text1"/>
          <w:kern w:val="0"/>
          <w:szCs w:val="20"/>
        </w:rPr>
      </w:pPr>
      <w:proofErr w:type="gramStart"/>
      <w:r>
        <w:rPr>
          <w:rFonts w:ascii="黑体" w:eastAsia="黑体" w:hAnsi="Times New Roman" w:hint="eastAsia"/>
          <w:color w:val="000000" w:themeColor="text1"/>
          <w:kern w:val="0"/>
          <w:szCs w:val="20"/>
        </w:rPr>
        <w:t>隔株间伐</w:t>
      </w:r>
      <w:proofErr w:type="gramEnd"/>
      <w:r>
        <w:rPr>
          <w:rFonts w:ascii="黑体" w:eastAsia="黑体" w:hAnsi="Times New Roman" w:hint="eastAsia"/>
          <w:color w:val="000000" w:themeColor="text1"/>
          <w:kern w:val="0"/>
          <w:szCs w:val="20"/>
        </w:rPr>
        <w:t xml:space="preserve"> logging intra-row</w:t>
      </w:r>
    </w:p>
    <w:p w:rsidR="00A77BFA" w:rsidRDefault="0008763B">
      <w:pPr>
        <w:autoSpaceDE w:val="0"/>
        <w:autoSpaceDN w:val="0"/>
        <w:ind w:firstLineChars="200" w:firstLine="420"/>
        <w:rPr>
          <w:rFonts w:ascii="宋体" w:hAnsi="Times New Roman"/>
          <w:kern w:val="0"/>
        </w:rPr>
      </w:pPr>
      <w:r>
        <w:rPr>
          <w:rFonts w:ascii="宋体" w:hAnsi="Times New Roman" w:hint="eastAsia"/>
          <w:kern w:val="0"/>
        </w:rPr>
        <w:t>指</w:t>
      </w:r>
      <w:r>
        <w:rPr>
          <w:rFonts w:ascii="宋体" w:hAnsi="Times New Roman"/>
          <w:kern w:val="0"/>
        </w:rPr>
        <w:t>在果园中沿着行向每隔一株果树就移除一株</w:t>
      </w:r>
      <w:r>
        <w:rPr>
          <w:rFonts w:ascii="宋体" w:hAnsi="Times New Roman" w:hint="eastAsia"/>
          <w:kern w:val="0"/>
        </w:rPr>
        <w:t>果树的间伐模式。</w:t>
      </w:r>
    </w:p>
    <w:bookmarkEnd w:id="15"/>
    <w:p w:rsidR="00A77BFA" w:rsidRDefault="0008763B">
      <w:pPr>
        <w:pStyle w:val="affc"/>
        <w:spacing w:before="312" w:after="312"/>
      </w:pPr>
      <w:r>
        <w:rPr>
          <w:rFonts w:hint="eastAsia"/>
        </w:rPr>
        <w:lastRenderedPageBreak/>
        <w:t>基本要求</w:t>
      </w:r>
    </w:p>
    <w:p w:rsidR="00A77BFA" w:rsidRDefault="0008763B">
      <w:pPr>
        <w:pStyle w:val="affd"/>
        <w:spacing w:before="156" w:after="156"/>
        <w:rPr>
          <w:rFonts w:ascii="宋体" w:eastAsia="宋体"/>
          <w:szCs w:val="21"/>
        </w:rPr>
      </w:pPr>
      <w:r>
        <w:rPr>
          <w:rFonts w:ascii="宋体" w:eastAsia="宋体" w:hint="eastAsia"/>
          <w:szCs w:val="21"/>
        </w:rPr>
        <w:t>果园宜机化改造应结合地形，按照“小并大、短并⻓、大弯就势、小弯取直”的原则进行。</w:t>
      </w:r>
    </w:p>
    <w:p w:rsidR="00A77BFA" w:rsidRDefault="0008763B">
      <w:pPr>
        <w:pStyle w:val="affd"/>
        <w:spacing w:before="156" w:after="156"/>
        <w:rPr>
          <w:rFonts w:ascii="宋体" w:eastAsia="宋体"/>
          <w:szCs w:val="21"/>
        </w:rPr>
      </w:pPr>
      <w:r>
        <w:rPr>
          <w:rFonts w:ascii="宋体" w:eastAsia="宋体" w:hint="eastAsia"/>
          <w:szCs w:val="21"/>
        </w:rPr>
        <w:t>改造的果园面积宜不小于</w:t>
      </w:r>
      <w:r>
        <w:rPr>
          <w:rFonts w:ascii="宋体" w:eastAsia="宋体"/>
          <w:szCs w:val="21"/>
          <w:lang w:val="en"/>
        </w:rPr>
        <w:t>3</w:t>
      </w:r>
      <w:r>
        <w:rPr>
          <w:rFonts w:ascii="宋体" w:eastAsia="宋体" w:hint="eastAsia"/>
          <w:szCs w:val="21"/>
        </w:rPr>
        <w:t>0</w:t>
      </w:r>
      <w:r>
        <w:rPr>
          <w:rFonts w:ascii="宋体" w:eastAsia="宋体" w:hint="eastAsia"/>
          <w:szCs w:val="21"/>
        </w:rPr>
        <w:t>亩。</w:t>
      </w:r>
    </w:p>
    <w:p w:rsidR="00A77BFA" w:rsidRDefault="0008763B">
      <w:pPr>
        <w:pStyle w:val="affc"/>
        <w:spacing w:before="312" w:after="312"/>
      </w:pPr>
      <w:r>
        <w:rPr>
          <w:rFonts w:hint="eastAsia"/>
        </w:rPr>
        <w:t>种植模式改造</w:t>
      </w:r>
      <w:r>
        <w:rPr>
          <w:rFonts w:hint="eastAsia"/>
        </w:rPr>
        <w:t xml:space="preserve"> </w:t>
      </w:r>
    </w:p>
    <w:p w:rsidR="00A77BFA" w:rsidRDefault="0008763B">
      <w:pPr>
        <w:pStyle w:val="affd"/>
        <w:spacing w:before="156" w:after="156"/>
      </w:pPr>
      <w:r>
        <w:rPr>
          <w:rFonts w:hint="eastAsia"/>
        </w:rPr>
        <w:t>种植密度改造</w:t>
      </w:r>
      <w:r>
        <w:rPr>
          <w:rFonts w:hint="eastAsia"/>
        </w:rPr>
        <w:t xml:space="preserve"> </w:t>
      </w:r>
    </w:p>
    <w:p w:rsidR="00A77BFA" w:rsidRDefault="0008763B">
      <w:pPr>
        <w:pStyle w:val="affffffffa"/>
        <w:rPr>
          <w:rFonts w:ascii="黑体" w:eastAsia="黑体"/>
        </w:rPr>
      </w:pPr>
      <w:r>
        <w:rPr>
          <w:rFonts w:ascii="黑体" w:eastAsia="黑体" w:hint="eastAsia"/>
        </w:rPr>
        <w:t>要求</w:t>
      </w:r>
    </w:p>
    <w:p w:rsidR="00A77BFA" w:rsidRDefault="0008763B">
      <w:pPr>
        <w:pStyle w:val="afffffffffff2"/>
        <w:tabs>
          <w:tab w:val="center" w:pos="4201"/>
          <w:tab w:val="right" w:leader="dot" w:pos="9298"/>
        </w:tabs>
      </w:pPr>
      <w:bookmarkStart w:id="16" w:name="_Hlk175998359"/>
      <w:r>
        <w:rPr>
          <w:rFonts w:hint="eastAsia"/>
        </w:rPr>
        <w:t>根据不同树形、果树通风透光、机械应用等条件确定种植密度，行距宜不小于</w:t>
      </w:r>
      <w:r>
        <w:rPr>
          <w:rFonts w:hint="eastAsia"/>
        </w:rPr>
        <w:t>4 m</w:t>
      </w:r>
      <w:r>
        <w:rPr>
          <w:rFonts w:hint="eastAsia"/>
        </w:rPr>
        <w:t>，株距宜不小于</w:t>
      </w:r>
      <w:r>
        <w:rPr>
          <w:rFonts w:hint="eastAsia"/>
        </w:rPr>
        <w:t>1.5 m</w:t>
      </w:r>
      <w:r>
        <w:rPr>
          <w:rFonts w:hint="eastAsia"/>
        </w:rPr>
        <w:t>，地头留有机具转弯区域。</w:t>
      </w:r>
      <w:bookmarkEnd w:id="16"/>
    </w:p>
    <w:p w:rsidR="00A77BFA" w:rsidRDefault="0008763B">
      <w:pPr>
        <w:pStyle w:val="affffffffa"/>
        <w:rPr>
          <w:rFonts w:ascii="黑体" w:eastAsia="黑体"/>
        </w:rPr>
      </w:pPr>
      <w:r>
        <w:rPr>
          <w:rFonts w:ascii="黑体" w:eastAsia="黑体" w:hint="eastAsia"/>
        </w:rPr>
        <w:t>方式</w:t>
      </w:r>
    </w:p>
    <w:p w:rsidR="00A77BFA" w:rsidRDefault="0008763B">
      <w:pPr>
        <w:pStyle w:val="afffffffffff2"/>
        <w:tabs>
          <w:tab w:val="center" w:pos="4201"/>
          <w:tab w:val="right" w:leader="dot" w:pos="9298"/>
        </w:tabs>
      </w:pPr>
      <w:r>
        <w:rPr>
          <w:rFonts w:hint="eastAsia"/>
        </w:rPr>
        <w:t>根据地形、树龄、土壤、株行距和果园郁闭程度，可以采取“隔行间伐”“隔株间伐”两种方式进行。改造应集中连片进行，宜使用挖掘机、挖树机等机具。</w:t>
      </w:r>
    </w:p>
    <w:p w:rsidR="00A77BFA" w:rsidRDefault="0008763B">
      <w:pPr>
        <w:pStyle w:val="affd"/>
        <w:spacing w:before="156" w:after="156"/>
      </w:pPr>
      <w:r>
        <w:rPr>
          <w:rFonts w:hint="eastAsia"/>
        </w:rPr>
        <w:t>树形改造</w:t>
      </w:r>
    </w:p>
    <w:p w:rsidR="00A77BFA" w:rsidRDefault="0008763B">
      <w:pPr>
        <w:pStyle w:val="affffffffa"/>
        <w:rPr>
          <w:rFonts w:ascii="黑体" w:eastAsia="黑体"/>
        </w:rPr>
      </w:pPr>
      <w:r>
        <w:rPr>
          <w:rFonts w:ascii="黑体" w:eastAsia="黑体" w:hint="eastAsia"/>
        </w:rPr>
        <w:t>要求</w:t>
      </w:r>
    </w:p>
    <w:p w:rsidR="00A77BFA" w:rsidRDefault="0008763B">
      <w:pPr>
        <w:pStyle w:val="afffffffffff2"/>
        <w:tabs>
          <w:tab w:val="center" w:pos="4201"/>
          <w:tab w:val="right" w:leader="dot" w:pos="9298"/>
        </w:tabs>
      </w:pPr>
      <w:r>
        <w:rPr>
          <w:rFonts w:hint="eastAsia"/>
        </w:rPr>
        <w:t>果园树形宜采用主干形、</w:t>
      </w:r>
      <w:r>
        <w:rPr>
          <w:rFonts w:hint="eastAsia"/>
        </w:rPr>
        <w:t>Y</w:t>
      </w:r>
      <w:proofErr w:type="gramStart"/>
      <w:r>
        <w:rPr>
          <w:rFonts w:hint="eastAsia"/>
        </w:rPr>
        <w:t>形或者</w:t>
      </w:r>
      <w:proofErr w:type="gramEnd"/>
      <w:r>
        <w:rPr>
          <w:rFonts w:hint="eastAsia"/>
        </w:rPr>
        <w:t>拱形棚架形和水平棚架形等。果树高度宜控制在</w:t>
      </w:r>
      <w:r>
        <w:rPr>
          <w:rFonts w:hint="eastAsia"/>
        </w:rPr>
        <w:t>3.5 m</w:t>
      </w:r>
      <w:r>
        <w:rPr>
          <w:rFonts w:hint="eastAsia"/>
        </w:rPr>
        <w:t>以内，第一</w:t>
      </w:r>
      <w:proofErr w:type="gramStart"/>
      <w:r>
        <w:rPr>
          <w:rFonts w:hint="eastAsia"/>
        </w:rPr>
        <w:t>分叉枝离地表</w:t>
      </w:r>
      <w:proofErr w:type="gramEnd"/>
      <w:r>
        <w:rPr>
          <w:rFonts w:hint="eastAsia"/>
        </w:rPr>
        <w:t>高度不低于</w:t>
      </w:r>
      <w:r>
        <w:rPr>
          <w:rFonts w:hint="eastAsia"/>
        </w:rPr>
        <w:t>0.6 m</w:t>
      </w:r>
      <w:r>
        <w:rPr>
          <w:rFonts w:hint="eastAsia"/>
        </w:rPr>
        <w:t>；采用水平棚架种植模式，棚架高度不低于</w:t>
      </w:r>
      <w:r>
        <w:rPr>
          <w:rFonts w:hint="eastAsia"/>
        </w:rPr>
        <w:t>1.8 m</w:t>
      </w:r>
      <w:r>
        <w:rPr>
          <w:rFonts w:hint="eastAsia"/>
        </w:rPr>
        <w:t>，行间通行宽度大于</w:t>
      </w:r>
      <w:r>
        <w:rPr>
          <w:rFonts w:hint="eastAsia"/>
        </w:rPr>
        <w:t>1.5 m</w:t>
      </w:r>
      <w:r>
        <w:rPr>
          <w:rFonts w:hint="eastAsia"/>
        </w:rPr>
        <w:t>。</w:t>
      </w:r>
    </w:p>
    <w:p w:rsidR="00A77BFA" w:rsidRDefault="0008763B">
      <w:pPr>
        <w:pStyle w:val="affffffffa"/>
        <w:rPr>
          <w:rFonts w:ascii="黑体" w:eastAsia="黑体"/>
        </w:rPr>
      </w:pPr>
      <w:r>
        <w:rPr>
          <w:rFonts w:ascii="黑体" w:eastAsia="黑体" w:hint="eastAsia"/>
        </w:rPr>
        <w:t>方式</w:t>
      </w:r>
    </w:p>
    <w:p w:rsidR="00A77BFA" w:rsidRDefault="0008763B">
      <w:pPr>
        <w:pStyle w:val="affffe"/>
        <w:ind w:firstLine="420"/>
      </w:pPr>
      <w:r>
        <w:rPr>
          <w:rFonts w:hint="eastAsia"/>
        </w:rPr>
        <w:t>通过短截、疏枝、拉枝、</w:t>
      </w:r>
      <w:proofErr w:type="gramStart"/>
      <w:r>
        <w:rPr>
          <w:rFonts w:hint="eastAsia"/>
        </w:rPr>
        <w:t>绑枝等</w:t>
      </w:r>
      <w:proofErr w:type="gramEnd"/>
      <w:r>
        <w:rPr>
          <w:rFonts w:hint="eastAsia"/>
        </w:rPr>
        <w:t>技术手段对树形进行改造，同时根据宜机化要求对配套附属设施进行改造。宜使用油锯、电动剪刀、气动剪刀、</w:t>
      </w:r>
      <w:proofErr w:type="gramStart"/>
      <w:r>
        <w:rPr>
          <w:rFonts w:hint="eastAsia"/>
        </w:rPr>
        <w:t>绑枝机</w:t>
      </w:r>
      <w:proofErr w:type="gramEnd"/>
      <w:r>
        <w:rPr>
          <w:rFonts w:hint="eastAsia"/>
        </w:rPr>
        <w:t>、升降平台、挖掘机等机具。</w:t>
      </w:r>
    </w:p>
    <w:p w:rsidR="00A77BFA" w:rsidRDefault="0008763B">
      <w:pPr>
        <w:pStyle w:val="affc"/>
        <w:spacing w:before="312" w:after="312"/>
      </w:pPr>
      <w:r>
        <w:rPr>
          <w:rFonts w:hint="eastAsia"/>
        </w:rPr>
        <w:t>地块改造</w:t>
      </w:r>
    </w:p>
    <w:p w:rsidR="00A77BFA" w:rsidRDefault="0008763B">
      <w:pPr>
        <w:pStyle w:val="affd"/>
        <w:spacing w:before="156" w:after="156"/>
      </w:pPr>
      <w:r>
        <w:rPr>
          <w:rFonts w:hint="eastAsia"/>
        </w:rPr>
        <w:t>要求</w:t>
      </w:r>
    </w:p>
    <w:p w:rsidR="00A77BFA" w:rsidRDefault="0008763B">
      <w:pPr>
        <w:pStyle w:val="affffe"/>
        <w:ind w:firstLine="420"/>
      </w:pPr>
      <w:r>
        <w:rPr>
          <w:rFonts w:hint="eastAsia"/>
        </w:rPr>
        <w:t>地块应小田并大田，短边合并成长边，</w:t>
      </w:r>
      <w:proofErr w:type="gramStart"/>
      <w:r>
        <w:rPr>
          <w:rFonts w:hint="eastAsia"/>
        </w:rPr>
        <w:t>弯边修整</w:t>
      </w:r>
      <w:proofErr w:type="gramEnd"/>
      <w:r>
        <w:rPr>
          <w:rFonts w:hint="eastAsia"/>
        </w:rPr>
        <w:t>成直边，以长方形为宜，南北行向，长度不低于</w:t>
      </w:r>
      <w:r>
        <w:rPr>
          <w:rFonts w:hint="eastAsia"/>
        </w:rPr>
        <w:t>80 m</w:t>
      </w:r>
      <w:r>
        <w:rPr>
          <w:rFonts w:hint="eastAsia"/>
        </w:rPr>
        <w:t>。坡度小于</w:t>
      </w:r>
      <w:r>
        <w:rPr>
          <w:rFonts w:hint="eastAsia"/>
        </w:rPr>
        <w:t>6</w:t>
      </w:r>
      <w:r>
        <w:rPr>
          <w:rFonts w:hint="eastAsia"/>
        </w:rPr>
        <w:t>°时，可修整成平原果园</w:t>
      </w:r>
      <w:r>
        <w:rPr>
          <w:rFonts w:hint="eastAsia"/>
        </w:rPr>
        <w:t>；坡度为</w:t>
      </w:r>
      <w:r>
        <w:rPr>
          <w:rFonts w:hint="eastAsia"/>
        </w:rPr>
        <w:t>6</w:t>
      </w:r>
      <w:r>
        <w:rPr>
          <w:rFonts w:hint="eastAsia"/>
        </w:rPr>
        <w:t>°</w:t>
      </w:r>
      <w:r>
        <w:rPr>
          <w:rFonts w:hint="eastAsia"/>
        </w:rPr>
        <w:t>~15</w:t>
      </w:r>
      <w:r>
        <w:rPr>
          <w:rFonts w:hint="eastAsia"/>
        </w:rPr>
        <w:t>°时，宜修整成坡式果园。</w:t>
      </w:r>
    </w:p>
    <w:p w:rsidR="00A77BFA" w:rsidRDefault="0008763B">
      <w:pPr>
        <w:pStyle w:val="affd"/>
        <w:spacing w:before="156" w:after="156"/>
      </w:pPr>
      <w:r>
        <w:rPr>
          <w:rFonts w:hint="eastAsia"/>
        </w:rPr>
        <w:t>方式</w:t>
      </w:r>
    </w:p>
    <w:p w:rsidR="00A77BFA" w:rsidRDefault="0008763B">
      <w:pPr>
        <w:pStyle w:val="affffe"/>
        <w:ind w:firstLine="420"/>
        <w:rPr>
          <w:color w:val="000000" w:themeColor="text1"/>
        </w:rPr>
      </w:pPr>
      <w:r>
        <w:rPr>
          <w:rFonts w:hint="eastAsia"/>
          <w:color w:val="000000" w:themeColor="text1"/>
        </w:rPr>
        <w:t>根据地形地质条件、地块坡度、土层厚度情况，开展土地平整。宜使用挖掘机、</w:t>
      </w:r>
      <w:proofErr w:type="gramStart"/>
      <w:r>
        <w:rPr>
          <w:rFonts w:hint="eastAsia"/>
          <w:color w:val="000000" w:themeColor="text1"/>
        </w:rPr>
        <w:t>旋耕机等耕整</w:t>
      </w:r>
      <w:proofErr w:type="gramEnd"/>
      <w:r>
        <w:rPr>
          <w:rFonts w:hint="eastAsia"/>
          <w:color w:val="000000" w:themeColor="text1"/>
        </w:rPr>
        <w:t>机械。</w:t>
      </w:r>
    </w:p>
    <w:p w:rsidR="00A77BFA" w:rsidRDefault="0008763B">
      <w:pPr>
        <w:pStyle w:val="affc"/>
        <w:spacing w:before="312" w:after="312"/>
        <w:rPr>
          <w:color w:val="000000" w:themeColor="text1"/>
        </w:rPr>
      </w:pPr>
      <w:r>
        <w:rPr>
          <w:rFonts w:hint="eastAsia"/>
          <w:color w:val="000000" w:themeColor="text1"/>
        </w:rPr>
        <w:t>道路改造</w:t>
      </w:r>
      <w:r>
        <w:rPr>
          <w:rFonts w:hint="eastAsia"/>
          <w:color w:val="000000" w:themeColor="text1"/>
        </w:rPr>
        <w:t xml:space="preserve"> </w:t>
      </w:r>
    </w:p>
    <w:p w:rsidR="00A77BFA" w:rsidRDefault="0008763B">
      <w:pPr>
        <w:pStyle w:val="affd"/>
        <w:spacing w:before="156" w:after="156"/>
      </w:pPr>
      <w:r>
        <w:rPr>
          <w:rFonts w:hint="eastAsia"/>
        </w:rPr>
        <w:t>要求</w:t>
      </w:r>
    </w:p>
    <w:p w:rsidR="00A77BFA" w:rsidRDefault="0008763B">
      <w:pPr>
        <w:pStyle w:val="affffe"/>
        <w:ind w:firstLine="420"/>
      </w:pPr>
      <w:r>
        <w:rPr>
          <w:rFonts w:hint="eastAsia"/>
        </w:rPr>
        <w:t>机耕道应符合</w:t>
      </w:r>
      <w:r>
        <w:rPr>
          <w:rFonts w:hint="eastAsia"/>
        </w:rPr>
        <w:t>NY4256</w:t>
      </w:r>
      <w:r>
        <w:rPr>
          <w:rFonts w:hint="eastAsia"/>
        </w:rPr>
        <w:t>要求，路基宽度应不小于</w:t>
      </w:r>
      <w:r>
        <w:rPr>
          <w:rFonts w:hint="eastAsia"/>
        </w:rPr>
        <w:t xml:space="preserve">3.5 m, </w:t>
      </w:r>
      <w:r>
        <w:rPr>
          <w:rFonts w:hint="eastAsia"/>
        </w:rPr>
        <w:t>路面宽度应不小于</w:t>
      </w:r>
      <w:r>
        <w:rPr>
          <w:rFonts w:hint="eastAsia"/>
        </w:rPr>
        <w:t xml:space="preserve">3 m; </w:t>
      </w:r>
      <w:r>
        <w:rPr>
          <w:rFonts w:hint="eastAsia"/>
        </w:rPr>
        <w:t>设置路肩的路段</w:t>
      </w:r>
      <w:r>
        <w:rPr>
          <w:rFonts w:hint="eastAsia"/>
        </w:rPr>
        <w:t xml:space="preserve">, </w:t>
      </w:r>
      <w:r>
        <w:rPr>
          <w:rFonts w:hint="eastAsia"/>
        </w:rPr>
        <w:t>路肩宽度应不小于</w:t>
      </w:r>
      <w:r>
        <w:rPr>
          <w:rFonts w:hint="eastAsia"/>
        </w:rPr>
        <w:t xml:space="preserve">0.5 m; </w:t>
      </w:r>
      <w:r>
        <w:rPr>
          <w:rFonts w:hint="eastAsia"/>
        </w:rPr>
        <w:t>最大纵坡不大于</w:t>
      </w:r>
      <w:r>
        <w:rPr>
          <w:rFonts w:hint="eastAsia"/>
        </w:rPr>
        <w:t xml:space="preserve">9% , </w:t>
      </w:r>
      <w:r>
        <w:rPr>
          <w:rFonts w:hint="eastAsia"/>
        </w:rPr>
        <w:t>特殊困难路段可适当放宽。丘陵缓坡道路通达率</w:t>
      </w:r>
      <w:r>
        <w:rPr>
          <w:rFonts w:hint="eastAsia"/>
        </w:rPr>
        <w:t>90%</w:t>
      </w:r>
      <w:r>
        <w:rPr>
          <w:rFonts w:hint="eastAsia"/>
        </w:rPr>
        <w:t>以上，平原道路通达率</w:t>
      </w:r>
      <w:r>
        <w:rPr>
          <w:rFonts w:hint="eastAsia"/>
        </w:rPr>
        <w:t>100%</w:t>
      </w:r>
      <w:r>
        <w:rPr>
          <w:rFonts w:hint="eastAsia"/>
        </w:rPr>
        <w:t>。道路的路基、路面、桥梁和涵洞等设计应符合</w:t>
      </w:r>
      <w:r>
        <w:rPr>
          <w:rFonts w:hint="eastAsia"/>
        </w:rPr>
        <w:t>NY/T2194</w:t>
      </w:r>
      <w:r>
        <w:rPr>
          <w:rFonts w:hint="eastAsia"/>
        </w:rPr>
        <w:t>的规定。</w:t>
      </w:r>
      <w:r>
        <w:rPr>
          <w:rFonts w:hint="eastAsia"/>
        </w:rPr>
        <w:t xml:space="preserve"> </w:t>
      </w:r>
    </w:p>
    <w:p w:rsidR="00A77BFA" w:rsidRDefault="0008763B">
      <w:pPr>
        <w:pStyle w:val="affd"/>
        <w:spacing w:before="156" w:after="156"/>
      </w:pPr>
      <w:r>
        <w:rPr>
          <w:rFonts w:hint="eastAsia"/>
        </w:rPr>
        <w:lastRenderedPageBreak/>
        <w:t>方式</w:t>
      </w:r>
    </w:p>
    <w:p w:rsidR="00A77BFA" w:rsidRDefault="0008763B">
      <w:pPr>
        <w:pStyle w:val="affffe"/>
        <w:ind w:firstLine="420"/>
      </w:pPr>
      <w:r>
        <w:rPr>
          <w:rFonts w:hint="eastAsia"/>
        </w:rPr>
        <w:t>根据机械化作业需求合理布局，进行修建、拓宽机</w:t>
      </w:r>
      <w:r>
        <w:rPr>
          <w:rFonts w:hint="eastAsia"/>
        </w:rPr>
        <w:t>耕道。宜使用挖掘机、旋耕机、压实机等机具作业。</w:t>
      </w:r>
      <w:r>
        <w:rPr>
          <w:rFonts w:hint="eastAsia"/>
        </w:rPr>
        <w:t xml:space="preserve"> </w:t>
      </w:r>
    </w:p>
    <w:p w:rsidR="00A77BFA" w:rsidRDefault="0008763B">
      <w:pPr>
        <w:pStyle w:val="affc"/>
        <w:spacing w:before="312" w:after="312"/>
      </w:pPr>
      <w:r>
        <w:rPr>
          <w:rFonts w:hint="eastAsia"/>
        </w:rPr>
        <w:t>灌排水改造</w:t>
      </w:r>
    </w:p>
    <w:p w:rsidR="00A77BFA" w:rsidRDefault="0008763B">
      <w:pPr>
        <w:pStyle w:val="affd"/>
        <w:spacing w:before="156" w:after="156"/>
      </w:pPr>
      <w:r>
        <w:rPr>
          <w:rFonts w:hint="eastAsia"/>
        </w:rPr>
        <w:t>要求</w:t>
      </w:r>
    </w:p>
    <w:p w:rsidR="00A77BFA" w:rsidRDefault="0008763B">
      <w:pPr>
        <w:pStyle w:val="affffffffa"/>
      </w:pPr>
      <w:r>
        <w:rPr>
          <w:rFonts w:hint="eastAsia"/>
        </w:rPr>
        <w:t>灌溉改造。灌溉管线排布合理，明管设于第一分枝之上或树冠层内，</w:t>
      </w:r>
      <w:proofErr w:type="gramStart"/>
      <w:r>
        <w:rPr>
          <w:rFonts w:hint="eastAsia"/>
        </w:rPr>
        <w:t>喷滴竖</w:t>
      </w:r>
      <w:proofErr w:type="gramEnd"/>
      <w:r>
        <w:rPr>
          <w:rFonts w:hint="eastAsia"/>
        </w:rPr>
        <w:t>管高度可调整，可降至距离地面不小于</w:t>
      </w:r>
      <w:r>
        <w:rPr>
          <w:rFonts w:hint="eastAsia"/>
        </w:rPr>
        <w:t>30 cm</w:t>
      </w:r>
      <w:r>
        <w:rPr>
          <w:rFonts w:hint="eastAsia"/>
        </w:rPr>
        <w:t>。其他灌溉要求参照</w:t>
      </w:r>
      <w:r>
        <w:rPr>
          <w:rFonts w:hint="eastAsia"/>
        </w:rPr>
        <w:t>NY/T4252</w:t>
      </w:r>
      <w:r>
        <w:rPr>
          <w:rFonts w:hint="eastAsia"/>
        </w:rPr>
        <w:t>执行。</w:t>
      </w:r>
    </w:p>
    <w:p w:rsidR="00A77BFA" w:rsidRDefault="0008763B">
      <w:pPr>
        <w:pStyle w:val="affffffffa"/>
      </w:pPr>
      <w:r>
        <w:rPr>
          <w:rFonts w:hint="eastAsia"/>
        </w:rPr>
        <w:t>排水改造。根据改造后的地块坡向和其他相邻地块雨水排泄流向，合理布局排水沟、暗管、涵管、涵洞，沟渠优化改造应兼顾农业机械通行需要。主干道路边应设置主排水沟，深度宜不小于</w:t>
      </w:r>
      <w:r>
        <w:rPr>
          <w:rFonts w:hint="eastAsia"/>
        </w:rPr>
        <w:t>60 cm</w:t>
      </w:r>
      <w:r>
        <w:rPr>
          <w:rFonts w:hint="eastAsia"/>
        </w:rPr>
        <w:t>。种植区内行间排水通畅，宜使用行间暗管排水，且暗管埋深不小于</w:t>
      </w:r>
      <w:r>
        <w:rPr>
          <w:rFonts w:hint="eastAsia"/>
        </w:rPr>
        <w:t>50 cm</w:t>
      </w:r>
      <w:r>
        <w:rPr>
          <w:rFonts w:hint="eastAsia"/>
        </w:rPr>
        <w:t>，应满足拖拉机及其配套农机具承载能力、开沟施肥</w:t>
      </w:r>
      <w:r>
        <w:rPr>
          <w:rFonts w:hint="eastAsia"/>
        </w:rPr>
        <w:t>等作业要求。</w:t>
      </w:r>
    </w:p>
    <w:p w:rsidR="00A77BFA" w:rsidRDefault="0008763B">
      <w:pPr>
        <w:pStyle w:val="affd"/>
        <w:spacing w:before="156" w:after="156"/>
      </w:pPr>
      <w:r>
        <w:rPr>
          <w:rFonts w:hint="eastAsia"/>
        </w:rPr>
        <w:t>方式</w:t>
      </w:r>
    </w:p>
    <w:p w:rsidR="00A77BFA" w:rsidRDefault="0008763B">
      <w:pPr>
        <w:pStyle w:val="affffe"/>
        <w:ind w:firstLine="420"/>
      </w:pPr>
      <w:r>
        <w:rPr>
          <w:rFonts w:hint="eastAsia"/>
        </w:rPr>
        <w:t>根据果树所需要的水分和养分建立水肥一体化系统，包括供水系统、过滤系统、精准配肥系统、田间中央控制系统。设计合理的排灌管线布局。使用开沟机械、挖掘机等机具在种植区周围设置主排水沟以及行间排水沟，宜用暗沟暗管。各沟渠相互连通并能实现排水和灌溉。</w:t>
      </w:r>
    </w:p>
    <w:p w:rsidR="00A77BFA" w:rsidRDefault="00A77BFA">
      <w:pPr>
        <w:pStyle w:val="affffe"/>
        <w:ind w:firstLine="420"/>
      </w:pPr>
    </w:p>
    <w:p w:rsidR="00A77BFA" w:rsidRDefault="0008763B">
      <w:pPr>
        <w:jc w:val="center"/>
      </w:pPr>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rsidR="00A77BFA" w:rsidRDefault="00A77BFA"/>
    <w:p w:rsidR="00A77BFA" w:rsidRDefault="00A77BFA"/>
    <w:p w:rsidR="00A77BFA" w:rsidRDefault="00A77BFA">
      <w:pPr>
        <w:pStyle w:val="affffe"/>
        <w:ind w:firstLineChars="0" w:firstLine="0"/>
        <w:jc w:val="center"/>
      </w:pPr>
    </w:p>
    <w:sectPr w:rsidR="00A77BFA">
      <w:headerReference w:type="default" r:id="rId19"/>
      <w:footerReference w:type="default" r:id="rId20"/>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63B" w:rsidRDefault="0008763B">
      <w:pPr>
        <w:spacing w:line="240" w:lineRule="auto"/>
      </w:pPr>
      <w:r>
        <w:separator/>
      </w:r>
    </w:p>
  </w:endnote>
  <w:endnote w:type="continuationSeparator" w:id="0">
    <w:p w:rsidR="0008763B" w:rsidRDefault="00087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华文仿宋"/>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华文仿宋"/>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A77BFA">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A77BFA">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ffffffffa"/>
    </w:pPr>
    <w:r>
      <w:fldChar w:fldCharType="begin"/>
    </w:r>
    <w:r>
      <w:instrText xml:space="preserve"> PAGE  \* MERGEFORMAT </w:instrText>
    </w:r>
    <w:r>
      <w:fldChar w:fldCharType="separate"/>
    </w:r>
    <w:r w:rsidR="000E6DBA">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fb"/>
    </w:pPr>
    <w:r>
      <w:fldChar w:fldCharType="begin"/>
    </w:r>
    <w:r>
      <w:instrText>PAGE   \* MERGEFORMAT</w:instrText>
    </w:r>
    <w:r>
      <w:fldChar w:fldCharType="separate"/>
    </w:r>
    <w:r w:rsidR="000E6DBA" w:rsidRPr="000E6DBA">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63B" w:rsidRDefault="0008763B">
      <w:pPr>
        <w:spacing w:line="240" w:lineRule="auto"/>
      </w:pPr>
      <w:r>
        <w:separator/>
      </w:r>
    </w:p>
  </w:footnote>
  <w:footnote w:type="continuationSeparator" w:id="0">
    <w:p w:rsidR="0008763B" w:rsidRDefault="000876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A77BFA">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A77BFA">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ffffffff9"/>
    </w:pPr>
    <w:r>
      <w:rPr>
        <w:rFonts w:hint="eastAsia"/>
      </w:rPr>
      <w:t>DB32</w:t>
    </w:r>
    <w:r>
      <w:t>/T X</w:t>
    </w:r>
    <w:r>
      <w:t>XXXX</w:t>
    </w:r>
    <w:r>
      <w:t>—</w:t>
    </w:r>
    <w: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BFA" w:rsidRDefault="0008763B">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E6DBA">
      <w:rPr>
        <w:noProof/>
      </w:rPr>
      <w:t>DB 32/T XXXX</w:t>
    </w:r>
    <w:r w:rsidR="000E6DBA">
      <w:rPr>
        <w:noProof/>
      </w:rPr>
      <w:t>—</w:t>
    </w:r>
    <w:r w:rsidR="000E6DB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iZWVjMWNlYjQxY2M4YzE4ZGJhZDFkNGJmMDNjMTgifQ=="/>
  </w:docVars>
  <w:rsids>
    <w:rsidRoot w:val="00247AD2"/>
    <w:rsid w:val="D8FD374A"/>
    <w:rsid w:val="DBE30CB1"/>
    <w:rsid w:val="FFFF9091"/>
    <w:rsid w:val="0008763B"/>
    <w:rsid w:val="000B5E75"/>
    <w:rsid w:val="000E6DBA"/>
    <w:rsid w:val="00247AD2"/>
    <w:rsid w:val="002C2037"/>
    <w:rsid w:val="0048553A"/>
    <w:rsid w:val="00A77BFA"/>
    <w:rsid w:val="00B60A20"/>
    <w:rsid w:val="0E42772E"/>
    <w:rsid w:val="28C96159"/>
    <w:rsid w:val="3577D11A"/>
    <w:rsid w:val="3C9E47A5"/>
    <w:rsid w:val="5FDF8185"/>
    <w:rsid w:val="783FB97F"/>
    <w:rsid w:val="7E3B8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customStyle="1" w:styleId="11">
    <w:name w:val="引用1"/>
    <w:basedOn w:val="afff5"/>
    <w:next w:val="afff5"/>
    <w:link w:val="affff7"/>
    <w:uiPriority w:val="29"/>
    <w:qFormat/>
    <w:rPr>
      <w:i/>
      <w:iCs/>
      <w:color w:val="000000"/>
    </w:rPr>
  </w:style>
  <w:style w:type="character" w:customStyle="1" w:styleId="affff7">
    <w:name w:val="引用 字符"/>
    <w:link w:val="11"/>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5"/>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5">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customStyle="1" w:styleId="13">
    <w:name w:val="占位符文本1"/>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5">
    <w:name w:val="标准文件_提示"/>
    <w:basedOn w:val="affffe"/>
    <w:next w:val="affffe"/>
    <w:qFormat/>
    <w:pPr>
      <w:ind w:firstLine="420"/>
    </w:pPr>
    <w:rPr>
      <w:rFonts w:ascii="黑体" w:eastAsia="黑体"/>
    </w:rPr>
  </w:style>
  <w:style w:type="character" w:customStyle="1" w:styleId="afffffffff6">
    <w:name w:val="标准文件_来源"/>
    <w:basedOn w:val="afff6"/>
    <w:uiPriority w:val="1"/>
    <w:qFormat/>
    <w:rPr>
      <w:rFonts w:eastAsia="宋体"/>
      <w:sz w:val="21"/>
    </w:rPr>
  </w:style>
  <w:style w:type="paragraph" w:customStyle="1" w:styleId="afffffffff7">
    <w:name w:val="标准文件_图表说明"/>
    <w:qFormat/>
    <w:pPr>
      <w:spacing w:line="276" w:lineRule="auto"/>
      <w:ind w:firstLine="420"/>
    </w:pPr>
    <w:rPr>
      <w:rFonts w:ascii="宋体" w:hAnsi="宋体"/>
      <w:kern w:val="2"/>
      <w:sz w:val="18"/>
    </w:rPr>
  </w:style>
  <w:style w:type="paragraph" w:customStyle="1" w:styleId="afffffffff8">
    <w:name w:val="其他发布日期"/>
    <w:basedOn w:val="affffffc"/>
    <w:qFormat/>
    <w:pPr>
      <w:framePr w:w="3997" w:h="471" w:hRule="exact" w:hSpace="0" w:vSpace="181" w:wrap="around" w:vAnchor="page" w:hAnchor="page" w:x="1419" w:y="14097"/>
    </w:pPr>
  </w:style>
  <w:style w:type="paragraph" w:customStyle="1" w:styleId="afffffffff9">
    <w:name w:val="其他实施日期"/>
    <w:basedOn w:val="affffffff2"/>
    <w:qFormat/>
    <w:pPr>
      <w:framePr w:w="3997" w:h="471" w:hRule="exact" w:vSpace="181" w:wrap="around" w:vAnchor="page" w:hAnchor="page" w:x="7089" w:y="14097"/>
    </w:pPr>
  </w:style>
  <w:style w:type="paragraph" w:customStyle="1" w:styleId="afffffffffa">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b">
    <w:name w:val="标准文件_替换文件编号"/>
    <w:basedOn w:val="afffffffffa"/>
    <w:qFormat/>
    <w:pPr>
      <w:framePr w:wrap="around"/>
      <w:spacing w:before="57"/>
    </w:pPr>
    <w:rPr>
      <w:sz w:val="21"/>
    </w:rPr>
  </w:style>
  <w:style w:type="paragraph" w:customStyle="1" w:styleId="afffffffffc">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d">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e">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5"/>
    <w:link w:val="X0"/>
    <w:qFormat/>
    <w:rPr>
      <w:rFonts w:ascii="宋体" w:hAnsi="Times New Roman"/>
      <w:sz w:val="18"/>
    </w:rPr>
  </w:style>
  <w:style w:type="paragraph" w:customStyle="1" w:styleId="affffffffff">
    <w:name w:val="标准文件_索引项"/>
    <w:basedOn w:val="affffe"/>
    <w:next w:val="affffe"/>
    <w:qFormat/>
    <w:pPr>
      <w:tabs>
        <w:tab w:val="right" w:leader="dot" w:pos="9356"/>
      </w:tabs>
      <w:ind w:left="210" w:firstLineChars="0" w:hanging="210"/>
      <w:jc w:val="left"/>
    </w:pPr>
  </w:style>
  <w:style w:type="paragraph" w:customStyle="1" w:styleId="affffffffff0">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1">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2">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3">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4">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5">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6">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7">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8">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9">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a">
    <w:name w:val="标准文件_索引标题"/>
    <w:basedOn w:val="afffff5"/>
    <w:next w:val="affffe"/>
    <w:qFormat/>
    <w:rPr>
      <w:rFonts w:hAnsi="黑体"/>
    </w:rPr>
  </w:style>
  <w:style w:type="paragraph" w:customStyle="1" w:styleId="affffffffffb">
    <w:name w:val="标准文件_脚注内容"/>
    <w:basedOn w:val="affffe"/>
    <w:qFormat/>
    <w:pPr>
      <w:ind w:leftChars="200" w:left="400" w:hangingChars="200" w:hanging="200"/>
    </w:pPr>
    <w:rPr>
      <w:sz w:val="15"/>
    </w:rPr>
  </w:style>
  <w:style w:type="paragraph" w:customStyle="1" w:styleId="affffffffffc">
    <w:name w:val="标准文件_术语条一"/>
    <w:basedOn w:val="affffffff7"/>
    <w:next w:val="affffe"/>
    <w:qFormat/>
  </w:style>
  <w:style w:type="paragraph" w:customStyle="1" w:styleId="affffffffffd">
    <w:name w:val="标准文件_术语条二"/>
    <w:basedOn w:val="affffffffa"/>
    <w:next w:val="affffe"/>
    <w:qFormat/>
  </w:style>
  <w:style w:type="paragraph" w:customStyle="1" w:styleId="affffffffffe">
    <w:name w:val="标准文件_术语条三"/>
    <w:basedOn w:val="affffffff9"/>
    <w:next w:val="affffe"/>
    <w:qFormat/>
  </w:style>
  <w:style w:type="paragraph" w:customStyle="1" w:styleId="afffffffffff">
    <w:name w:val="标准文件_术语条四"/>
    <w:basedOn w:val="affffffffc"/>
    <w:next w:val="affffe"/>
    <w:qFormat/>
  </w:style>
  <w:style w:type="paragraph" w:customStyle="1" w:styleId="afffffffffff0">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1">
    <w:name w:val="发布"/>
    <w:basedOn w:val="afff6"/>
    <w:qFormat/>
    <w:rPr>
      <w:rFonts w:ascii="黑体" w:eastAsia="黑体"/>
      <w:spacing w:val="85"/>
      <w:w w:val="100"/>
      <w:position w:val="3"/>
      <w:sz w:val="28"/>
      <w:szCs w:val="28"/>
    </w:rPr>
  </w:style>
  <w:style w:type="paragraph" w:customStyle="1" w:styleId="14">
    <w:name w:val="正文1"/>
    <w:qFormat/>
    <w:pPr>
      <w:jc w:val="both"/>
    </w:pPr>
    <w:rPr>
      <w:rFonts w:ascii="Times New Roman" w:hAnsi="Times New Roman"/>
      <w:kern w:val="2"/>
      <w:sz w:val="21"/>
      <w:szCs w:val="21"/>
    </w:rPr>
  </w:style>
  <w:style w:type="paragraph" w:customStyle="1" w:styleId="afffffffffff2">
    <w:name w:val="段"/>
    <w:basedOn w:val="afff5"/>
    <w:qFormat/>
    <w:pPr>
      <w:widowControl/>
      <w:autoSpaceDE w:val="0"/>
      <w:autoSpaceDN w:val="0"/>
      <w:adjustRightInd/>
      <w:spacing w:line="240" w:lineRule="auto"/>
      <w:ind w:firstLineChars="200" w:firstLine="420"/>
      <w:jc w:val="left"/>
    </w:pPr>
    <w:rPr>
      <w:rFonts w:ascii="宋体" w:hAnsi="Times New Roman"/>
      <w:kern w:val="0"/>
    </w:rPr>
  </w:style>
  <w:style w:type="paragraph" w:customStyle="1" w:styleId="afffffffffff3">
    <w:name w:val="章标题"/>
    <w:basedOn w:val="afff5"/>
    <w:next w:val="afffffffffff2"/>
    <w:qFormat/>
    <w:pPr>
      <w:widowControl/>
      <w:adjustRightInd/>
      <w:spacing w:beforeLines="100" w:afterLines="100" w:line="240" w:lineRule="auto"/>
      <w:ind w:left="210"/>
      <w:outlineLvl w:val="1"/>
    </w:pPr>
    <w:rPr>
      <w:rFonts w:ascii="黑体" w:eastAsia="黑体" w:hAnsi="Times New Roman"/>
      <w:kern w:val="0"/>
    </w:rPr>
  </w:style>
  <w:style w:type="paragraph" w:customStyle="1" w:styleId="afffffffffff4">
    <w:name w:val="一级条标题"/>
    <w:basedOn w:val="afff5"/>
    <w:next w:val="afffffffffff2"/>
    <w:qFormat/>
    <w:pPr>
      <w:widowControl/>
      <w:adjustRightInd/>
      <w:spacing w:beforeLines="50" w:afterLines="50" w:line="240" w:lineRule="auto"/>
      <w:ind w:left="710"/>
      <w:jc w:val="left"/>
      <w:outlineLvl w:val="2"/>
    </w:pPr>
    <w:rPr>
      <w:rFonts w:ascii="黑体" w:eastAsia="黑体" w:hAnsi="Times New Roman"/>
      <w:kern w:val="0"/>
    </w:rPr>
  </w:style>
  <w:style w:type="paragraph" w:customStyle="1" w:styleId="afffffffffff5">
    <w:name w:val="二级无"/>
    <w:basedOn w:val="afff5"/>
    <w:qFormat/>
    <w:pPr>
      <w:widowControl/>
      <w:adjustRightInd/>
      <w:spacing w:line="240" w:lineRule="auto"/>
      <w:ind w:left="568"/>
      <w:jc w:val="left"/>
      <w:outlineLvl w:val="3"/>
    </w:pPr>
    <w:rPr>
      <w:rFonts w:ascii="宋体" w:hAnsi="Times New Roman"/>
      <w:kern w:val="0"/>
    </w:rPr>
  </w:style>
  <w:style w:type="paragraph" w:customStyle="1" w:styleId="afffffffffff6">
    <w:name w:val="附录五级条标题"/>
    <w:basedOn w:val="afff5"/>
    <w:next w:val="afff5"/>
    <w:qFormat/>
    <w:pPr>
      <w:widowControl/>
      <w:wordWrap w:val="0"/>
      <w:overflowPunct w:val="0"/>
      <w:autoSpaceDE w:val="0"/>
      <w:autoSpaceDN w:val="0"/>
      <w:adjustRightInd/>
      <w:spacing w:beforeLines="50" w:afterLines="50" w:line="240" w:lineRule="auto"/>
      <w:textAlignment w:val="baseline"/>
      <w:outlineLvl w:val="6"/>
    </w:pPr>
    <w:rPr>
      <w:rFonts w:ascii="黑体" w:eastAsia="黑体" w:hAnsi="Times New Roman"/>
      <w:kern w:val="21"/>
    </w:rPr>
  </w:style>
  <w:style w:type="paragraph" w:customStyle="1" w:styleId="afffffffffff7">
    <w:name w:val="附录一级无"/>
    <w:basedOn w:val="afff5"/>
    <w:qFormat/>
    <w:pPr>
      <w:widowControl/>
      <w:wordWrap w:val="0"/>
      <w:overflowPunct w:val="0"/>
      <w:autoSpaceDE w:val="0"/>
      <w:autoSpaceDN w:val="0"/>
      <w:adjustRightInd/>
      <w:spacing w:line="240" w:lineRule="auto"/>
      <w:jc w:val="center"/>
      <w:textAlignment w:val="baseline"/>
      <w:outlineLvl w:val="2"/>
    </w:pPr>
    <w:rPr>
      <w:rFonts w:ascii="宋体" w:hAnsi="Times New Roman"/>
      <w:kern w:val="21"/>
    </w:rPr>
  </w:style>
  <w:style w:type="paragraph" w:customStyle="1" w:styleId="afffffffffff8">
    <w:name w:val="附录五级无"/>
    <w:basedOn w:val="afffffffffff6"/>
    <w:qFormat/>
    <w:pPr>
      <w:spacing w:beforeLines="0" w:afterLines="0"/>
      <w:jc w:val="left"/>
    </w:pPr>
    <w:rPr>
      <w:rFonts w:ascii="宋体" w:eastAsia="宋体"/>
    </w:rPr>
  </w:style>
  <w:style w:type="paragraph" w:customStyle="1" w:styleId="afffffffffff9">
    <w:name w:val="标准书眉_奇数页"/>
    <w:next w:val="afff5"/>
    <w:qFormat/>
    <w:pPr>
      <w:tabs>
        <w:tab w:val="center" w:pos="4154"/>
        <w:tab w:val="right" w:pos="8306"/>
      </w:tabs>
      <w:spacing w:after="220"/>
      <w:jc w:val="right"/>
    </w:pPr>
    <w:rPr>
      <w:rFonts w:ascii="黑体" w:eastAsia="黑体" w:hAnsi="Times New Roman"/>
      <w:sz w:val="21"/>
      <w:szCs w:val="21"/>
    </w:rPr>
  </w:style>
  <w:style w:type="paragraph" w:customStyle="1" w:styleId="afffffffffffa">
    <w:name w:val="标准书脚_奇数页"/>
    <w:qFormat/>
    <w:pPr>
      <w:spacing w:before="120"/>
      <w:ind w:right="198"/>
      <w:jc w:val="right"/>
    </w:pPr>
    <w:rPr>
      <w:rFonts w:ascii="宋体" w:hAnsi="Times New Roman"/>
      <w:sz w:val="18"/>
      <w:szCs w:val="18"/>
    </w:rPr>
  </w:style>
  <w:style w:type="paragraph" w:customStyle="1" w:styleId="afffffffffffb">
    <w:name w:val="前言、引言标题"/>
    <w:next w:val="afffffffffff2"/>
    <w:qFormat/>
    <w:pPr>
      <w:keepNext/>
      <w:pageBreakBefore/>
      <w:shd w:val="clear" w:color="FFFFFF" w:fill="FFFFFF"/>
      <w:spacing w:before="640" w:after="560"/>
      <w:jc w:val="center"/>
      <w:outlineLvl w:val="0"/>
    </w:pPr>
    <w:rPr>
      <w:rFonts w:ascii="黑体" w:eastAsia="黑体" w:hAnsi="Times New Roman"/>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customStyle="1" w:styleId="11">
    <w:name w:val="引用1"/>
    <w:basedOn w:val="afff5"/>
    <w:next w:val="afff5"/>
    <w:link w:val="affff7"/>
    <w:uiPriority w:val="29"/>
    <w:qFormat/>
    <w:rPr>
      <w:i/>
      <w:iCs/>
      <w:color w:val="000000"/>
    </w:rPr>
  </w:style>
  <w:style w:type="character" w:customStyle="1" w:styleId="affff7">
    <w:name w:val="引用 字符"/>
    <w:link w:val="11"/>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5"/>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5">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customStyle="1" w:styleId="13">
    <w:name w:val="占位符文本1"/>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5">
    <w:name w:val="标准文件_提示"/>
    <w:basedOn w:val="affffe"/>
    <w:next w:val="affffe"/>
    <w:qFormat/>
    <w:pPr>
      <w:ind w:firstLine="420"/>
    </w:pPr>
    <w:rPr>
      <w:rFonts w:ascii="黑体" w:eastAsia="黑体"/>
    </w:rPr>
  </w:style>
  <w:style w:type="character" w:customStyle="1" w:styleId="afffffffff6">
    <w:name w:val="标准文件_来源"/>
    <w:basedOn w:val="afff6"/>
    <w:uiPriority w:val="1"/>
    <w:qFormat/>
    <w:rPr>
      <w:rFonts w:eastAsia="宋体"/>
      <w:sz w:val="21"/>
    </w:rPr>
  </w:style>
  <w:style w:type="paragraph" w:customStyle="1" w:styleId="afffffffff7">
    <w:name w:val="标准文件_图表说明"/>
    <w:qFormat/>
    <w:pPr>
      <w:spacing w:line="276" w:lineRule="auto"/>
      <w:ind w:firstLine="420"/>
    </w:pPr>
    <w:rPr>
      <w:rFonts w:ascii="宋体" w:hAnsi="宋体"/>
      <w:kern w:val="2"/>
      <w:sz w:val="18"/>
    </w:rPr>
  </w:style>
  <w:style w:type="paragraph" w:customStyle="1" w:styleId="afffffffff8">
    <w:name w:val="其他发布日期"/>
    <w:basedOn w:val="affffffc"/>
    <w:qFormat/>
    <w:pPr>
      <w:framePr w:w="3997" w:h="471" w:hRule="exact" w:hSpace="0" w:vSpace="181" w:wrap="around" w:vAnchor="page" w:hAnchor="page" w:x="1419" w:y="14097"/>
    </w:pPr>
  </w:style>
  <w:style w:type="paragraph" w:customStyle="1" w:styleId="afffffffff9">
    <w:name w:val="其他实施日期"/>
    <w:basedOn w:val="affffffff2"/>
    <w:qFormat/>
    <w:pPr>
      <w:framePr w:w="3997" w:h="471" w:hRule="exact" w:vSpace="181" w:wrap="around" w:vAnchor="page" w:hAnchor="page" w:x="7089" w:y="14097"/>
    </w:pPr>
  </w:style>
  <w:style w:type="paragraph" w:customStyle="1" w:styleId="afffffffffa">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b">
    <w:name w:val="标准文件_替换文件编号"/>
    <w:basedOn w:val="afffffffffa"/>
    <w:qFormat/>
    <w:pPr>
      <w:framePr w:wrap="around"/>
      <w:spacing w:before="57"/>
    </w:pPr>
    <w:rPr>
      <w:sz w:val="21"/>
    </w:rPr>
  </w:style>
  <w:style w:type="paragraph" w:customStyle="1" w:styleId="afffffffffc">
    <w:name w:val="标准文件_文件名称"/>
    <w:basedOn w:val="affffe"/>
    <w:next w:val="affff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d">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e">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5"/>
    <w:link w:val="X0"/>
    <w:qFormat/>
    <w:rPr>
      <w:rFonts w:ascii="宋体" w:hAnsi="Times New Roman"/>
      <w:sz w:val="18"/>
    </w:rPr>
  </w:style>
  <w:style w:type="paragraph" w:customStyle="1" w:styleId="affffffffff">
    <w:name w:val="标准文件_索引项"/>
    <w:basedOn w:val="affffe"/>
    <w:next w:val="affffe"/>
    <w:qFormat/>
    <w:pPr>
      <w:tabs>
        <w:tab w:val="right" w:leader="dot" w:pos="9356"/>
      </w:tabs>
      <w:ind w:left="210" w:firstLineChars="0" w:hanging="210"/>
      <w:jc w:val="left"/>
    </w:pPr>
  </w:style>
  <w:style w:type="paragraph" w:customStyle="1" w:styleId="affffffffff0">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1">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2">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3">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4">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5">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6">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7">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8">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9">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a">
    <w:name w:val="标准文件_索引标题"/>
    <w:basedOn w:val="afffff5"/>
    <w:next w:val="affffe"/>
    <w:qFormat/>
    <w:rPr>
      <w:rFonts w:hAnsi="黑体"/>
    </w:rPr>
  </w:style>
  <w:style w:type="paragraph" w:customStyle="1" w:styleId="affffffffffb">
    <w:name w:val="标准文件_脚注内容"/>
    <w:basedOn w:val="affffe"/>
    <w:qFormat/>
    <w:pPr>
      <w:ind w:leftChars="200" w:left="400" w:hangingChars="200" w:hanging="200"/>
    </w:pPr>
    <w:rPr>
      <w:sz w:val="15"/>
    </w:rPr>
  </w:style>
  <w:style w:type="paragraph" w:customStyle="1" w:styleId="affffffffffc">
    <w:name w:val="标准文件_术语条一"/>
    <w:basedOn w:val="affffffff7"/>
    <w:next w:val="affffe"/>
    <w:qFormat/>
  </w:style>
  <w:style w:type="paragraph" w:customStyle="1" w:styleId="affffffffffd">
    <w:name w:val="标准文件_术语条二"/>
    <w:basedOn w:val="affffffffa"/>
    <w:next w:val="affffe"/>
    <w:qFormat/>
  </w:style>
  <w:style w:type="paragraph" w:customStyle="1" w:styleId="affffffffffe">
    <w:name w:val="标准文件_术语条三"/>
    <w:basedOn w:val="affffffff9"/>
    <w:next w:val="affffe"/>
    <w:qFormat/>
  </w:style>
  <w:style w:type="paragraph" w:customStyle="1" w:styleId="afffffffffff">
    <w:name w:val="标准文件_术语条四"/>
    <w:basedOn w:val="affffffffc"/>
    <w:next w:val="affffe"/>
    <w:qFormat/>
  </w:style>
  <w:style w:type="paragraph" w:customStyle="1" w:styleId="afffffffffff0">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1">
    <w:name w:val="发布"/>
    <w:basedOn w:val="afff6"/>
    <w:qFormat/>
    <w:rPr>
      <w:rFonts w:ascii="黑体" w:eastAsia="黑体"/>
      <w:spacing w:val="85"/>
      <w:w w:val="100"/>
      <w:position w:val="3"/>
      <w:sz w:val="28"/>
      <w:szCs w:val="28"/>
    </w:rPr>
  </w:style>
  <w:style w:type="paragraph" w:customStyle="1" w:styleId="14">
    <w:name w:val="正文1"/>
    <w:qFormat/>
    <w:pPr>
      <w:jc w:val="both"/>
    </w:pPr>
    <w:rPr>
      <w:rFonts w:ascii="Times New Roman" w:hAnsi="Times New Roman"/>
      <w:kern w:val="2"/>
      <w:sz w:val="21"/>
      <w:szCs w:val="21"/>
    </w:rPr>
  </w:style>
  <w:style w:type="paragraph" w:customStyle="1" w:styleId="afffffffffff2">
    <w:name w:val="段"/>
    <w:basedOn w:val="afff5"/>
    <w:qFormat/>
    <w:pPr>
      <w:widowControl/>
      <w:autoSpaceDE w:val="0"/>
      <w:autoSpaceDN w:val="0"/>
      <w:adjustRightInd/>
      <w:spacing w:line="240" w:lineRule="auto"/>
      <w:ind w:firstLineChars="200" w:firstLine="420"/>
      <w:jc w:val="left"/>
    </w:pPr>
    <w:rPr>
      <w:rFonts w:ascii="宋体" w:hAnsi="Times New Roman"/>
      <w:kern w:val="0"/>
    </w:rPr>
  </w:style>
  <w:style w:type="paragraph" w:customStyle="1" w:styleId="afffffffffff3">
    <w:name w:val="章标题"/>
    <w:basedOn w:val="afff5"/>
    <w:next w:val="afffffffffff2"/>
    <w:qFormat/>
    <w:pPr>
      <w:widowControl/>
      <w:adjustRightInd/>
      <w:spacing w:beforeLines="100" w:afterLines="100" w:line="240" w:lineRule="auto"/>
      <w:ind w:left="210"/>
      <w:outlineLvl w:val="1"/>
    </w:pPr>
    <w:rPr>
      <w:rFonts w:ascii="黑体" w:eastAsia="黑体" w:hAnsi="Times New Roman"/>
      <w:kern w:val="0"/>
    </w:rPr>
  </w:style>
  <w:style w:type="paragraph" w:customStyle="1" w:styleId="afffffffffff4">
    <w:name w:val="一级条标题"/>
    <w:basedOn w:val="afff5"/>
    <w:next w:val="afffffffffff2"/>
    <w:qFormat/>
    <w:pPr>
      <w:widowControl/>
      <w:adjustRightInd/>
      <w:spacing w:beforeLines="50" w:afterLines="50" w:line="240" w:lineRule="auto"/>
      <w:ind w:left="710"/>
      <w:jc w:val="left"/>
      <w:outlineLvl w:val="2"/>
    </w:pPr>
    <w:rPr>
      <w:rFonts w:ascii="黑体" w:eastAsia="黑体" w:hAnsi="Times New Roman"/>
      <w:kern w:val="0"/>
    </w:rPr>
  </w:style>
  <w:style w:type="paragraph" w:customStyle="1" w:styleId="afffffffffff5">
    <w:name w:val="二级无"/>
    <w:basedOn w:val="afff5"/>
    <w:qFormat/>
    <w:pPr>
      <w:widowControl/>
      <w:adjustRightInd/>
      <w:spacing w:line="240" w:lineRule="auto"/>
      <w:ind w:left="568"/>
      <w:jc w:val="left"/>
      <w:outlineLvl w:val="3"/>
    </w:pPr>
    <w:rPr>
      <w:rFonts w:ascii="宋体" w:hAnsi="Times New Roman"/>
      <w:kern w:val="0"/>
    </w:rPr>
  </w:style>
  <w:style w:type="paragraph" w:customStyle="1" w:styleId="afffffffffff6">
    <w:name w:val="附录五级条标题"/>
    <w:basedOn w:val="afff5"/>
    <w:next w:val="afff5"/>
    <w:qFormat/>
    <w:pPr>
      <w:widowControl/>
      <w:wordWrap w:val="0"/>
      <w:overflowPunct w:val="0"/>
      <w:autoSpaceDE w:val="0"/>
      <w:autoSpaceDN w:val="0"/>
      <w:adjustRightInd/>
      <w:spacing w:beforeLines="50" w:afterLines="50" w:line="240" w:lineRule="auto"/>
      <w:textAlignment w:val="baseline"/>
      <w:outlineLvl w:val="6"/>
    </w:pPr>
    <w:rPr>
      <w:rFonts w:ascii="黑体" w:eastAsia="黑体" w:hAnsi="Times New Roman"/>
      <w:kern w:val="21"/>
    </w:rPr>
  </w:style>
  <w:style w:type="paragraph" w:customStyle="1" w:styleId="afffffffffff7">
    <w:name w:val="附录一级无"/>
    <w:basedOn w:val="afff5"/>
    <w:qFormat/>
    <w:pPr>
      <w:widowControl/>
      <w:wordWrap w:val="0"/>
      <w:overflowPunct w:val="0"/>
      <w:autoSpaceDE w:val="0"/>
      <w:autoSpaceDN w:val="0"/>
      <w:adjustRightInd/>
      <w:spacing w:line="240" w:lineRule="auto"/>
      <w:jc w:val="center"/>
      <w:textAlignment w:val="baseline"/>
      <w:outlineLvl w:val="2"/>
    </w:pPr>
    <w:rPr>
      <w:rFonts w:ascii="宋体" w:hAnsi="Times New Roman"/>
      <w:kern w:val="21"/>
    </w:rPr>
  </w:style>
  <w:style w:type="paragraph" w:customStyle="1" w:styleId="afffffffffff8">
    <w:name w:val="附录五级无"/>
    <w:basedOn w:val="afffffffffff6"/>
    <w:qFormat/>
    <w:pPr>
      <w:spacing w:beforeLines="0" w:afterLines="0"/>
      <w:jc w:val="left"/>
    </w:pPr>
    <w:rPr>
      <w:rFonts w:ascii="宋体" w:eastAsia="宋体"/>
    </w:rPr>
  </w:style>
  <w:style w:type="paragraph" w:customStyle="1" w:styleId="afffffffffff9">
    <w:name w:val="标准书眉_奇数页"/>
    <w:next w:val="afff5"/>
    <w:qFormat/>
    <w:pPr>
      <w:tabs>
        <w:tab w:val="center" w:pos="4154"/>
        <w:tab w:val="right" w:pos="8306"/>
      </w:tabs>
      <w:spacing w:after="220"/>
      <w:jc w:val="right"/>
    </w:pPr>
    <w:rPr>
      <w:rFonts w:ascii="黑体" w:eastAsia="黑体" w:hAnsi="Times New Roman"/>
      <w:sz w:val="21"/>
      <w:szCs w:val="21"/>
    </w:rPr>
  </w:style>
  <w:style w:type="paragraph" w:customStyle="1" w:styleId="afffffffffffa">
    <w:name w:val="标准书脚_奇数页"/>
    <w:qFormat/>
    <w:pPr>
      <w:spacing w:before="120"/>
      <w:ind w:right="198"/>
      <w:jc w:val="right"/>
    </w:pPr>
    <w:rPr>
      <w:rFonts w:ascii="宋体" w:hAnsi="Times New Roman"/>
      <w:sz w:val="18"/>
      <w:szCs w:val="18"/>
    </w:rPr>
  </w:style>
  <w:style w:type="paragraph" w:customStyle="1" w:styleId="afffffffffffb">
    <w:name w:val="前言、引言标题"/>
    <w:next w:val="afffffffffff2"/>
    <w:qFormat/>
    <w:pPr>
      <w:keepNext/>
      <w:pageBreakBefore/>
      <w:shd w:val="clear" w:color="FFFFFF" w:fill="FFFFFF"/>
      <w:spacing w:before="640" w:after="560"/>
      <w:jc w:val="center"/>
      <w:outlineLvl w:val="0"/>
    </w:pPr>
    <w:rPr>
      <w:rFonts w:ascii="黑体" w:eastAsia="黑体"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09FD4AB5D94D7A84F88D58253FF242"/>
        <w:category>
          <w:name w:val="常规"/>
          <w:gallery w:val="placeholder"/>
        </w:category>
        <w:types>
          <w:type w:val="bbPlcHdr"/>
        </w:types>
        <w:behaviors>
          <w:behavior w:val="content"/>
        </w:behaviors>
        <w:guid w:val="{8160D33E-92A9-44E5-9ABF-269F5C2E7D2F}"/>
      </w:docPartPr>
      <w:docPartBody>
        <w:p w:rsidR="008E5E02" w:rsidRDefault="00E368F7">
          <w:pPr>
            <w:pStyle w:val="9F09FD4AB5D94D7A84F88D58253FF242"/>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华文仿宋"/>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华文仿宋"/>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137"/>
    <w:rsid w:val="000B5E75"/>
    <w:rsid w:val="008E5E02"/>
    <w:rsid w:val="009F7F39"/>
    <w:rsid w:val="00E368F7"/>
    <w:rsid w:val="00FC1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9F09FD4AB5D94D7A84F88D58253FF242">
    <w:name w:val="9F09FD4AB5D94D7A84F88D58253FF242"/>
    <w:qFormat/>
    <w:pPr>
      <w:widowControl w:val="0"/>
      <w:jc w:val="both"/>
    </w:pPr>
    <w:rPr>
      <w:rFonts w:asciiTheme="minorHAnsi" w:eastAsiaTheme="minorEastAsia" w:hAnsiTheme="minorHAnsi" w:cstheme="minorBidi"/>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9F09FD4AB5D94D7A84F88D58253FF242">
    <w:name w:val="9F09FD4AB5D94D7A84F88D58253FF242"/>
    <w:qFormat/>
    <w:pPr>
      <w:widowControl w:val="0"/>
      <w:jc w:val="both"/>
    </w:pPr>
    <w:rPr>
      <w:rFonts w:asciiTheme="minorHAnsi" w:eastAsiaTheme="minorEastAsia" w:hAnsiTheme="minorHAnsi" w:cstheme="minorBidi"/>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339</Words>
  <Characters>1937</Characters>
  <Application>Microsoft Office Word</Application>
  <DocSecurity>0</DocSecurity>
  <Lines>16</Lines>
  <Paragraphs>4</Paragraphs>
  <ScaleCrop>false</ScaleCrop>
  <Company>PCMI</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dc:description>&lt;config cover="true" show_menu="true" version="1.0.0" doctype="SDKXY"&gt;_x000d_
&lt;/config&gt;</dc:description>
  <cp:lastModifiedBy>梁彪</cp:lastModifiedBy>
  <cp:revision>13</cp:revision>
  <cp:lastPrinted>2020-09-03T10:00:00Z</cp:lastPrinted>
  <dcterms:created xsi:type="dcterms:W3CDTF">2024-01-09T00:56:00Z</dcterms:created>
  <dcterms:modified xsi:type="dcterms:W3CDTF">2024-12-09T00:37:00Z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2052-11.8.2.10505</vt:lpwstr>
  </property>
  <property fmtid="{D5CDD505-2E9C-101B-9397-08002B2CF9AE}" pid="15" name="ICV">
    <vt:lpwstr>1F97A63110944465BD8657971BDFD763_13</vt:lpwstr>
  </property>
</Properties>
</file>