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4203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8E32C05">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14:paraId="6CBA3E0A">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5.020.01</w:t>
            </w:r>
            <w:r>
              <w:rPr>
                <w:rFonts w:ascii="黑体" w:hAnsi="黑体" w:eastAsia="黑体"/>
                <w:sz w:val="21"/>
                <w:szCs w:val="21"/>
              </w:rPr>
              <w:fldChar w:fldCharType="end"/>
            </w:r>
            <w:bookmarkEnd w:id="0"/>
          </w:p>
        </w:tc>
      </w:tr>
      <w:tr w14:paraId="40CDC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A987DAC">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14:paraId="42EAAFC8">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6</w:t>
            </w:r>
            <w:r>
              <w:rPr>
                <w:rFonts w:hint="eastAsia" w:ascii="黑体" w:hAnsi="黑体" w:eastAsia="黑体"/>
                <w:sz w:val="21"/>
                <w:szCs w:val="21"/>
                <w:lang w:val="en-US" w:eastAsia="zh-CN"/>
              </w:rPr>
              <w:t>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03C83CF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4D63231">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lang w:val="en-US" w:eastAsia="zh-CN"/>
              </w:rPr>
              <w:t>32</w:t>
            </w:r>
            <w:r>
              <w:rPr>
                <w:rFonts w:hint="eastAsia"/>
              </w:rPr>
              <w:t xml:space="preserve"> </w:t>
            </w:r>
            <w:r>
              <w:fldChar w:fldCharType="end"/>
            </w:r>
            <w:bookmarkEnd w:id="3"/>
          </w:p>
        </w:tc>
      </w:tr>
    </w:tbl>
    <w:p w14:paraId="5DE390B6">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F035264">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en-US" w:eastAsia="zh-CN"/>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w:t>
      </w:r>
      <w:r>
        <w:rPr>
          <w:rFonts w:hint="eastAsia"/>
          <w:lang w:val="en-US" w:eastAsia="zh-CN"/>
        </w:rPr>
        <w:t>4</w:t>
      </w:r>
      <w:r>
        <w:fldChar w:fldCharType="end"/>
      </w:r>
      <w:bookmarkEnd w:id="7"/>
    </w:p>
    <w:p w14:paraId="63223716">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D99BF87">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51"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v:path arrowok="t"/>
            <v:fill focussize="0,0"/>
            <v:stroke/>
            <v:imagedata o:title=""/>
            <o:lock v:ext="edit"/>
          </v:line>
        </w:pict>
      </w:r>
    </w:p>
    <w:p w14:paraId="388750D0">
      <w:pPr>
        <w:pStyle w:val="50"/>
        <w:framePr w:w="9639" w:h="6976" w:hRule="exact" w:hSpace="0" w:vSpace="0" w:wrap="around" w:hAnchor="page" w:y="6408"/>
        <w:jc w:val="center"/>
        <w:rPr>
          <w:rFonts w:ascii="黑体" w:hAnsi="黑体" w:eastAsia="黑体"/>
          <w:b w:val="0"/>
          <w:bCs w:val="0"/>
          <w:w w:val="100"/>
        </w:rPr>
      </w:pPr>
    </w:p>
    <w:p w14:paraId="33689146">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薄壳山核桃种质资源描述规范</w:t>
      </w:r>
      <w:r>
        <w:fldChar w:fldCharType="end"/>
      </w:r>
      <w:bookmarkEnd w:id="9"/>
    </w:p>
    <w:p w14:paraId="440E82E4">
      <w:pPr>
        <w:framePr w:w="9639" w:h="6974" w:hRule="exact" w:wrap="around" w:vAnchor="page" w:hAnchor="page" w:x="1419" w:y="6408" w:anchorLock="1"/>
        <w:ind w:left="-1418"/>
      </w:pPr>
    </w:p>
    <w:p w14:paraId="20B57C81">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lang w:val="en-US" w:eastAsia="zh-CN"/>
        </w:rPr>
        <w:t>Specification discriptors</w:t>
      </w:r>
      <w:r>
        <w:rPr>
          <w:rFonts w:eastAsia="黑体"/>
          <w:szCs w:val="28"/>
        </w:rPr>
        <w:t xml:space="preserve"> for </w:t>
      </w:r>
      <w:r>
        <w:rPr>
          <w:rFonts w:hint="eastAsia" w:eastAsia="黑体"/>
          <w:szCs w:val="28"/>
          <w:lang w:val="en-US" w:eastAsia="zh-CN"/>
        </w:rPr>
        <w:t>p</w:t>
      </w:r>
      <w:r>
        <w:rPr>
          <w:rFonts w:eastAsia="黑体"/>
          <w:szCs w:val="28"/>
        </w:rPr>
        <w:t xml:space="preserve">ecan </w:t>
      </w:r>
      <w:r>
        <w:rPr>
          <w:rFonts w:hint="eastAsia" w:eastAsia="黑体"/>
          <w:szCs w:val="28"/>
          <w:lang w:val="en-US" w:eastAsia="zh-CN"/>
        </w:rPr>
        <w:t>g</w:t>
      </w:r>
      <w:r>
        <w:rPr>
          <w:rFonts w:eastAsia="黑体"/>
          <w:szCs w:val="28"/>
        </w:rPr>
        <w:t xml:space="preserve">ermplasm </w:t>
      </w:r>
      <w:r>
        <w:rPr>
          <w:rFonts w:hint="eastAsia" w:eastAsia="黑体"/>
          <w:szCs w:val="28"/>
          <w:lang w:val="en-US" w:eastAsia="zh-CN"/>
        </w:rPr>
        <w:t>r</w:t>
      </w:r>
      <w:r>
        <w:rPr>
          <w:rFonts w:eastAsia="黑体"/>
          <w:szCs w:val="28"/>
        </w:rPr>
        <w:t>esources</w:t>
      </w:r>
      <w:r>
        <w:rPr>
          <w:rFonts w:eastAsia="黑体"/>
          <w:szCs w:val="28"/>
        </w:rPr>
        <w:fldChar w:fldCharType="end"/>
      </w:r>
      <w:bookmarkEnd w:id="10"/>
    </w:p>
    <w:p w14:paraId="55855763">
      <w:pPr>
        <w:framePr w:w="9639" w:h="6974" w:hRule="exact" w:wrap="around" w:vAnchor="page" w:hAnchor="page" w:x="1419" w:y="6408" w:anchorLock="1"/>
        <w:spacing w:line="760" w:lineRule="exact"/>
        <w:ind w:left="-1418"/>
      </w:pPr>
    </w:p>
    <w:p w14:paraId="2E9DB900">
      <w:pPr>
        <w:pStyle w:val="125"/>
        <w:framePr w:w="9639" w:h="6974" w:hRule="exact" w:wrap="around" w:vAnchor="page" w:hAnchor="page" w:x="1419" w:y="6408" w:anchorLock="1"/>
        <w:textAlignment w:val="bottom"/>
        <w:rPr>
          <w:rFonts w:eastAsia="黑体"/>
          <w:szCs w:val="28"/>
        </w:rPr>
      </w:pPr>
    </w:p>
    <w:p w14:paraId="2481A614">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A1FCDBD">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605CFA2">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2A96FD1E">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w:t>
      </w:r>
      <w:r>
        <w:rPr>
          <w:rFonts w:hint="eastAsia" w:ascii="黑体"/>
          <w:lang w:val="en-US" w:eastAsia="zh-CN"/>
        </w:rPr>
        <w:t>4</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F658B9C">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w:t>
      </w:r>
      <w:r>
        <w:rPr>
          <w:rFonts w:hint="eastAsia" w:ascii="黑体"/>
          <w:lang w:val="en-US" w:eastAsia="zh-CN"/>
        </w:rPr>
        <w:t>4</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65E50ED">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C928EE5">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2050"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v:path arrowok="t"/>
            <v:fill focussize="0,0"/>
            <v:stroke/>
            <v:imagedata o:title=""/>
            <o:lock v:ext="edit"/>
            <w10:anchorlock/>
          </v:line>
        </w:pict>
      </w:r>
    </w:p>
    <w:p w14:paraId="5994AAA4">
      <w:pPr>
        <w:spacing w:line="20" w:lineRule="exact"/>
        <w:jc w:val="center"/>
        <w:rPr>
          <w:rFonts w:ascii="黑体" w:hAnsi="黑体" w:eastAsia="黑体"/>
          <w:sz w:val="32"/>
          <w:szCs w:val="32"/>
        </w:rPr>
      </w:pPr>
      <w:bookmarkStart w:id="21" w:name="BookMark4"/>
    </w:p>
    <w:p w14:paraId="07F44A3D">
      <w:pPr>
        <w:spacing w:line="20" w:lineRule="exact"/>
        <w:jc w:val="center"/>
        <w:rPr>
          <w:rFonts w:ascii="黑体" w:hAnsi="黑体" w:eastAsia="黑体"/>
          <w:sz w:val="32"/>
          <w:szCs w:val="32"/>
        </w:rPr>
      </w:pPr>
    </w:p>
    <w:p w14:paraId="68136714">
      <w:pPr>
        <w:pStyle w:val="91"/>
        <w:spacing w:after="468"/>
      </w:pPr>
      <w:bookmarkStart w:id="22" w:name="BookMark1"/>
      <w:bookmarkStart w:id="23" w:name="_Toc75168835"/>
      <w:r>
        <w:rPr>
          <w:spacing w:val="320"/>
        </w:rPr>
        <w:t>目</w:t>
      </w:r>
      <w:r>
        <w:t>次</w:t>
      </w:r>
    </w:p>
    <w:p w14:paraId="2B201094">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"_Toc182916722" </w:instrText>
      </w:r>
      <w:r>
        <w:fldChar w:fldCharType="separate"/>
      </w:r>
      <w:r>
        <w:rPr>
          <w:rStyle w:val="32"/>
        </w:rPr>
        <w:t>前言</w:t>
      </w:r>
      <w:r>
        <w:tab/>
      </w:r>
      <w:r>
        <w:rPr>
          <w:rFonts w:hint="eastAsia"/>
          <w:lang w:val="en-US" w:eastAsia="zh-CN"/>
        </w:rPr>
        <w:t>1</w:t>
      </w:r>
      <w:r>
        <w:fldChar w:fldCharType="end"/>
      </w:r>
    </w:p>
    <w:p w14:paraId="21A4E9D4">
      <w:pPr>
        <w:pStyle w:val="19"/>
        <w:tabs>
          <w:tab w:val="right" w:leader="dot" w:pos="9344"/>
        </w:tabs>
        <w:rPr>
          <w:rFonts w:asciiTheme="minorHAnsi" w:hAnsiTheme="minorHAnsi" w:eastAsiaTheme="minorEastAsia" w:cstheme="minorBidi"/>
          <w:szCs w:val="22"/>
        </w:rPr>
      </w:pPr>
      <w:r>
        <w:fldChar w:fldCharType="begin"/>
      </w:r>
      <w:r>
        <w:instrText xml:space="preserve"> HYPERLINK \l "_Toc182916724" </w:instrText>
      </w:r>
      <w:r>
        <w:fldChar w:fldCharType="separate"/>
      </w:r>
      <w:r>
        <w:rPr>
          <w:rStyle w:val="32"/>
        </w:rPr>
        <w:t xml:space="preserve">1 </w:t>
      </w:r>
      <w:r>
        <w:rPr>
          <w:rStyle w:val="32"/>
          <w:rFonts w:ascii="Times New Roman"/>
        </w:rPr>
        <w:t xml:space="preserve"> 范围</w:t>
      </w:r>
      <w:r>
        <w:tab/>
      </w:r>
      <w:r>
        <w:rPr>
          <w:rFonts w:hint="eastAsia"/>
          <w:lang w:val="en-US" w:eastAsia="zh-CN"/>
        </w:rPr>
        <w:t>2</w:t>
      </w:r>
      <w:r>
        <w:fldChar w:fldCharType="end"/>
      </w:r>
    </w:p>
    <w:p w14:paraId="4EAB2AFA">
      <w:pPr>
        <w:pStyle w:val="19"/>
        <w:tabs>
          <w:tab w:val="right" w:leader="dot" w:pos="9344"/>
        </w:tabs>
        <w:rPr>
          <w:rFonts w:asciiTheme="minorHAnsi" w:hAnsiTheme="minorHAnsi" w:eastAsiaTheme="minorEastAsia" w:cstheme="minorBidi"/>
          <w:szCs w:val="22"/>
        </w:rPr>
      </w:pPr>
      <w:r>
        <w:fldChar w:fldCharType="begin"/>
      </w:r>
      <w:r>
        <w:instrText xml:space="preserve"> HYPERLINK \l "_Toc182916725" </w:instrText>
      </w:r>
      <w:r>
        <w:fldChar w:fldCharType="separate"/>
      </w:r>
      <w:r>
        <w:rPr>
          <w:rStyle w:val="32"/>
        </w:rPr>
        <w:t xml:space="preserve">2 </w:t>
      </w:r>
      <w:r>
        <w:rPr>
          <w:rStyle w:val="32"/>
          <w:rFonts w:ascii="Times New Roman"/>
        </w:rPr>
        <w:t xml:space="preserve"> 规范性引用文件</w:t>
      </w:r>
      <w:r>
        <w:tab/>
      </w:r>
      <w:r>
        <w:rPr>
          <w:rFonts w:hint="eastAsia"/>
          <w:lang w:val="en-US" w:eastAsia="zh-CN"/>
        </w:rPr>
        <w:t>2</w:t>
      </w:r>
      <w:r>
        <w:fldChar w:fldCharType="end"/>
      </w:r>
    </w:p>
    <w:p w14:paraId="179CA52B">
      <w:pPr>
        <w:pStyle w:val="19"/>
        <w:tabs>
          <w:tab w:val="right" w:leader="dot" w:pos="9344"/>
        </w:tabs>
        <w:rPr>
          <w:rFonts w:asciiTheme="minorHAnsi" w:hAnsiTheme="minorHAnsi" w:eastAsiaTheme="minorEastAsia" w:cstheme="minorBidi"/>
          <w:szCs w:val="22"/>
        </w:rPr>
      </w:pPr>
      <w:r>
        <w:fldChar w:fldCharType="begin"/>
      </w:r>
      <w:r>
        <w:instrText xml:space="preserve"> HYPERLINK \l "_Toc182916726" </w:instrText>
      </w:r>
      <w:r>
        <w:fldChar w:fldCharType="separate"/>
      </w:r>
      <w:r>
        <w:rPr>
          <w:rStyle w:val="32"/>
        </w:rPr>
        <w:t xml:space="preserve">3 </w:t>
      </w:r>
      <w:r>
        <w:rPr>
          <w:rStyle w:val="32"/>
          <w:rFonts w:ascii="Times New Roman"/>
        </w:rPr>
        <w:t xml:space="preserve"> 术语和定义</w:t>
      </w:r>
      <w:r>
        <w:tab/>
      </w:r>
      <w:r>
        <w:rPr>
          <w:rFonts w:hint="eastAsia"/>
          <w:lang w:val="en-US" w:eastAsia="zh-CN"/>
        </w:rPr>
        <w:t>2</w:t>
      </w:r>
      <w:r>
        <w:fldChar w:fldCharType="end"/>
      </w:r>
    </w:p>
    <w:p w14:paraId="6F792F1F">
      <w:pPr>
        <w:pStyle w:val="19"/>
        <w:tabs>
          <w:tab w:val="right" w:leader="dot" w:pos="9344"/>
        </w:tabs>
        <w:rPr>
          <w:rFonts w:asciiTheme="minorHAnsi" w:hAnsiTheme="minorHAnsi" w:eastAsiaTheme="minorEastAsia" w:cstheme="minorBidi"/>
          <w:szCs w:val="22"/>
        </w:rPr>
      </w:pPr>
      <w:r>
        <w:fldChar w:fldCharType="begin"/>
      </w:r>
      <w:r>
        <w:instrText xml:space="preserve"> HYPERLINK \l "_Toc182916727" </w:instrText>
      </w:r>
      <w:r>
        <w:fldChar w:fldCharType="separate"/>
      </w:r>
      <w:r>
        <w:rPr>
          <w:rStyle w:val="32"/>
        </w:rPr>
        <w:t>4  基本要求</w:t>
      </w:r>
      <w:r>
        <w:tab/>
      </w:r>
      <w:r>
        <w:fldChar w:fldCharType="begin"/>
      </w:r>
      <w:r>
        <w:instrText xml:space="preserve"> PAGEREF _Toc182916727 \h </w:instrText>
      </w:r>
      <w:r>
        <w:fldChar w:fldCharType="separate"/>
      </w:r>
      <w:r>
        <w:t>2</w:t>
      </w:r>
      <w:r>
        <w:fldChar w:fldCharType="end"/>
      </w:r>
      <w:r>
        <w:fldChar w:fldCharType="end"/>
      </w:r>
    </w:p>
    <w:p w14:paraId="1711A390">
      <w:pPr>
        <w:pStyle w:val="19"/>
        <w:tabs>
          <w:tab w:val="right" w:leader="dot" w:pos="9344"/>
        </w:tabs>
        <w:rPr>
          <w:rFonts w:asciiTheme="minorHAnsi" w:hAnsiTheme="minorHAnsi" w:eastAsiaTheme="minorEastAsia" w:cstheme="minorBidi"/>
          <w:szCs w:val="22"/>
        </w:rPr>
      </w:pPr>
      <w:r>
        <w:fldChar w:fldCharType="begin"/>
      </w:r>
      <w:r>
        <w:instrText xml:space="preserve"> HYPERLINK \l "_Toc182916728" </w:instrText>
      </w:r>
      <w:r>
        <w:fldChar w:fldCharType="separate"/>
      </w:r>
      <w:r>
        <w:rPr>
          <w:rStyle w:val="32"/>
        </w:rPr>
        <w:t xml:space="preserve">5 </w:t>
      </w:r>
      <w:r>
        <w:rPr>
          <w:rStyle w:val="32"/>
          <w:rFonts w:ascii="Times New Roman"/>
        </w:rPr>
        <w:t xml:space="preserve"> 描述内容</w:t>
      </w:r>
      <w:r>
        <w:tab/>
      </w:r>
      <w:r>
        <w:fldChar w:fldCharType="begin"/>
      </w:r>
      <w:r>
        <w:instrText xml:space="preserve"> PAGEREF _Toc182916728 \h </w:instrText>
      </w:r>
      <w:r>
        <w:fldChar w:fldCharType="separate"/>
      </w:r>
      <w:r>
        <w:t>2</w:t>
      </w:r>
      <w:r>
        <w:fldChar w:fldCharType="end"/>
      </w:r>
      <w:r>
        <w:fldChar w:fldCharType="end"/>
      </w:r>
    </w:p>
    <w:p w14:paraId="1ABC82FD">
      <w:pPr>
        <w:pStyle w:val="19"/>
        <w:tabs>
          <w:tab w:val="right" w:leader="dot" w:pos="9344"/>
        </w:tabs>
        <w:rPr>
          <w:rFonts w:asciiTheme="minorHAnsi" w:hAnsiTheme="minorHAnsi" w:eastAsiaTheme="minorEastAsia" w:cstheme="minorBidi"/>
          <w:szCs w:val="22"/>
        </w:rPr>
      </w:pPr>
      <w:r>
        <w:fldChar w:fldCharType="begin"/>
      </w:r>
      <w:r>
        <w:instrText xml:space="preserve"> HYPERLINK \l "_Toc182916729" </w:instrText>
      </w:r>
      <w:r>
        <w:fldChar w:fldCharType="separate"/>
      </w:r>
      <w:r>
        <w:rPr>
          <w:rStyle w:val="32"/>
        </w:rPr>
        <w:t xml:space="preserve">6 </w:t>
      </w:r>
      <w:r>
        <w:rPr>
          <w:rStyle w:val="32"/>
          <w:rFonts w:ascii="Times New Roman"/>
        </w:rPr>
        <w:t xml:space="preserve"> 描述方法</w:t>
      </w:r>
      <w:r>
        <w:tab/>
      </w:r>
      <w:r>
        <w:fldChar w:fldCharType="begin"/>
      </w:r>
      <w:r>
        <w:instrText xml:space="preserve"> PAGEREF _Toc182916729 \h </w:instrText>
      </w:r>
      <w:r>
        <w:fldChar w:fldCharType="separate"/>
      </w:r>
      <w:r>
        <w:t>3</w:t>
      </w:r>
      <w:r>
        <w:fldChar w:fldCharType="end"/>
      </w:r>
      <w:r>
        <w:fldChar w:fldCharType="end"/>
      </w:r>
    </w:p>
    <w:p w14:paraId="05FE277E">
      <w:pPr>
        <w:pStyle w:val="91"/>
        <w:spacing w:after="468"/>
        <w:sectPr>
          <w:headerReference r:id="rId11" w:type="default"/>
          <w:footerReference r:id="rId13" w:type="default"/>
          <w:headerReference r:id="rId12" w:type="even"/>
          <w:footerReference r:id="rId14" w:type="even"/>
          <w:pgSz w:w="11906" w:h="16838"/>
          <w:pgMar w:top="567" w:right="1134" w:bottom="1134" w:left="1134" w:header="1418" w:footer="1134" w:gutter="284"/>
          <w:pgNumType w:fmt="upperRoman" w:start="1"/>
          <w:cols w:space="425" w:num="1"/>
          <w:formProt w:val="0"/>
          <w:docGrid w:type="lines" w:linePitch="312" w:charSpace="0"/>
        </w:sectPr>
      </w:pPr>
      <w:r>
        <w:fldChar w:fldCharType="end"/>
      </w:r>
    </w:p>
    <w:bookmarkEnd w:id="22"/>
    <w:p w14:paraId="6D552CBC">
      <w:pPr>
        <w:pStyle w:val="89"/>
        <w:spacing w:before="156" w:after="468"/>
      </w:pPr>
      <w:r>
        <w:rPr>
          <w:spacing w:val="320"/>
        </w:rPr>
        <w:t>前</w:t>
      </w:r>
      <w:r>
        <w:t>言</w:t>
      </w:r>
      <w:bookmarkEnd w:id="23"/>
    </w:p>
    <w:p w14:paraId="68C6F8D7">
      <w:pPr>
        <w:pStyle w:val="236"/>
        <w:rPr>
          <w:rFonts w:ascii="Times New Roman"/>
        </w:rPr>
      </w:pPr>
      <w:r>
        <w:rPr>
          <w:rFonts w:ascii="Times New Roman" w:hAnsi="宋体"/>
        </w:rPr>
        <w:t>本文件按照</w:t>
      </w:r>
      <w:r>
        <w:rPr>
          <w:rFonts w:ascii="Times New Roman"/>
        </w:rPr>
        <w:t>GB/T 1.1—2020</w:t>
      </w:r>
      <w:r>
        <w:rPr>
          <w:rFonts w:ascii="Times New Roman" w:hAnsi="宋体"/>
        </w:rPr>
        <w:t>《标准化工作导则</w:t>
      </w:r>
      <w:r>
        <w:rPr>
          <w:rFonts w:ascii="Times New Roman"/>
        </w:rPr>
        <w:t xml:space="preserve"> </w:t>
      </w:r>
      <w:r>
        <w:rPr>
          <w:rFonts w:ascii="Times New Roman" w:hAnsi="宋体"/>
        </w:rPr>
        <w:t>第</w:t>
      </w:r>
      <w:r>
        <w:rPr>
          <w:rFonts w:ascii="Times New Roman"/>
        </w:rPr>
        <w:t>1</w:t>
      </w:r>
      <w:r>
        <w:rPr>
          <w:rFonts w:ascii="Times New Roman" w:hAnsi="宋体"/>
        </w:rPr>
        <w:t>部分</w:t>
      </w:r>
      <w:r>
        <w:rPr>
          <w:rFonts w:hint="eastAsia" w:ascii="Times New Roman" w:hAnsi="宋体"/>
          <w:lang w:eastAsia="zh-CN"/>
        </w:rPr>
        <w:t>：</w:t>
      </w:r>
      <w:r>
        <w:rPr>
          <w:rFonts w:ascii="Times New Roman" w:hAnsi="宋体"/>
        </w:rPr>
        <w:t>标准</w:t>
      </w:r>
      <w:r>
        <w:rPr>
          <w:rFonts w:hint="eastAsia" w:ascii="Times New Roman" w:hAnsi="宋体"/>
          <w:lang w:eastAsia="zh-CN"/>
        </w:rPr>
        <w:t>化文件的</w:t>
      </w:r>
      <w:r>
        <w:rPr>
          <w:rFonts w:ascii="Times New Roman" w:hAnsi="宋体"/>
        </w:rPr>
        <w:t>结构和</w:t>
      </w:r>
      <w:r>
        <w:rPr>
          <w:rFonts w:hint="eastAsia" w:ascii="Times New Roman" w:hAnsi="宋体"/>
          <w:lang w:eastAsia="zh-CN"/>
        </w:rPr>
        <w:t>起草规则</w:t>
      </w:r>
      <w:r>
        <w:rPr>
          <w:rFonts w:ascii="Times New Roman" w:hAnsi="宋体"/>
        </w:rPr>
        <w:t>》的规</w:t>
      </w:r>
      <w:r>
        <w:rPr>
          <w:rFonts w:hint="eastAsia" w:ascii="Times New Roman" w:hAnsi="宋体"/>
          <w:lang w:eastAsia="zh-CN"/>
        </w:rPr>
        <w:t>定</w:t>
      </w:r>
      <w:r>
        <w:rPr>
          <w:rFonts w:ascii="Times New Roman" w:hAnsi="宋体"/>
        </w:rPr>
        <w:t>起草。</w:t>
      </w:r>
    </w:p>
    <w:p w14:paraId="68ECF61F">
      <w:pPr>
        <w:pStyle w:val="236"/>
        <w:rPr>
          <w:rFonts w:hint="eastAsia" w:ascii="Times New Roman" w:hAnsi="宋体"/>
          <w:lang w:eastAsia="zh-CN"/>
        </w:rPr>
      </w:pPr>
      <w:r>
        <w:rPr>
          <w:rFonts w:hint="eastAsia" w:ascii="Times New Roman" w:hAnsi="宋体"/>
          <w:lang w:eastAsia="zh-CN"/>
        </w:rPr>
        <w:t>请注意本文件某些内容可能涉及专利，本文件的发布机构不承担识别专利的责任。</w:t>
      </w:r>
    </w:p>
    <w:p w14:paraId="43AB1969">
      <w:pPr>
        <w:pStyle w:val="56"/>
        <w:ind w:firstLine="420"/>
      </w:pPr>
      <w:r>
        <w:rPr>
          <w:rFonts w:hint="eastAsia"/>
        </w:rPr>
        <w:t>本文件由江苏省林业局提出</w:t>
      </w:r>
      <w:r>
        <w:rPr>
          <w:rFonts w:hint="eastAsia"/>
          <w:lang w:eastAsia="zh-CN"/>
        </w:rPr>
        <w:t>、</w:t>
      </w:r>
      <w:r>
        <w:rPr>
          <w:rFonts w:hint="eastAsia"/>
          <w:lang w:val="en-US" w:eastAsia="zh-CN"/>
        </w:rPr>
        <w:t>归口</w:t>
      </w:r>
      <w:r>
        <w:rPr>
          <w:rFonts w:hint="eastAsia"/>
        </w:rPr>
        <w:t>并组织实施。</w:t>
      </w:r>
    </w:p>
    <w:p w14:paraId="3C1DBCF4">
      <w:pPr>
        <w:pStyle w:val="236"/>
        <w:rPr>
          <w:rFonts w:ascii="Times New Roman"/>
        </w:rPr>
      </w:pPr>
      <w:r>
        <w:rPr>
          <w:rFonts w:ascii="Times New Roman" w:hAnsi="宋体"/>
        </w:rPr>
        <w:t>本文件起草单位：</w:t>
      </w:r>
      <w:bookmarkStart w:id="45" w:name="_GoBack"/>
      <w:r>
        <w:rPr>
          <w:rFonts w:ascii="Times New Roman" w:hAnsi="宋体"/>
        </w:rPr>
        <w:t>江苏省中国科学院植物研究所</w:t>
      </w:r>
      <w:r>
        <w:rPr>
          <w:rFonts w:hint="eastAsia" w:ascii="Times New Roman" w:hAnsi="宋体"/>
          <w:lang w:eastAsia="zh-CN"/>
        </w:rPr>
        <w:t>、江苏成业农业科技有限公司</w:t>
      </w:r>
      <w:r>
        <w:rPr>
          <w:rFonts w:ascii="Times New Roman" w:hAnsi="宋体"/>
        </w:rPr>
        <w:t>、江苏省农业科学院</w:t>
      </w:r>
      <w:bookmarkEnd w:id="45"/>
      <w:r>
        <w:rPr>
          <w:rFonts w:ascii="Times New Roman" w:hAnsi="宋体"/>
        </w:rPr>
        <w:t>。</w:t>
      </w:r>
    </w:p>
    <w:p w14:paraId="1881EAE2">
      <w:pPr>
        <w:pStyle w:val="236"/>
        <w:rPr>
          <w:rFonts w:ascii="Times New Roman"/>
        </w:rPr>
      </w:pPr>
      <w:r>
        <w:rPr>
          <w:rFonts w:ascii="Times New Roman" w:hAnsi="宋体"/>
        </w:rPr>
        <w:t>本文件主要起草人：贾晓东、许梦洋、</w:t>
      </w:r>
      <w:r>
        <w:rPr>
          <w:rFonts w:hint="eastAsia" w:ascii="Times New Roman" w:hAnsi="宋体"/>
        </w:rPr>
        <w:t>范舟</w:t>
      </w:r>
      <w:r>
        <w:rPr>
          <w:rFonts w:hint="eastAsia" w:ascii="Times New Roman" w:hAnsi="宋体"/>
          <w:lang w:eastAsia="zh-CN"/>
        </w:rPr>
        <w:t>、葛银林、宋昌国、</w:t>
      </w:r>
      <w:r>
        <w:rPr>
          <w:rFonts w:ascii="Times New Roman" w:hAnsi="宋体"/>
        </w:rPr>
        <w:t>朱海军、郭忠仁。</w:t>
      </w:r>
    </w:p>
    <w:p w14:paraId="7BD5F59D">
      <w:pPr>
        <w:widowControl/>
        <w:adjustRightInd/>
        <w:spacing w:line="240" w:lineRule="auto"/>
        <w:jc w:val="left"/>
        <w:rPr>
          <w:rFonts w:ascii="宋体" w:hAnsi="宋体" w:cs="宋体"/>
          <w:color w:val="000000"/>
          <w:kern w:val="0"/>
        </w:rPr>
      </w:pPr>
      <w:r>
        <w:rPr>
          <w:rFonts w:ascii="宋体" w:hAnsi="宋体" w:cs="宋体"/>
          <w:color w:val="000000"/>
          <w:kern w:val="0"/>
        </w:rPr>
        <w:br w:type="page"/>
      </w:r>
    </w:p>
    <w:sdt>
      <w:sdtPr>
        <w:tag w:val="NEW_STAND_NAME"/>
        <w:id w:val="595910757"/>
        <w:lock w:val="sdtLocked"/>
        <w:placeholder>
          <w:docPart w:val="B335FF56959A42579A230B5DB864B6F1"/>
        </w:placeholder>
      </w:sdtPr>
      <w:sdtEndPr>
        <w:rPr>
          <w:rFonts w:ascii="Times New Roman"/>
        </w:rPr>
      </w:sdtEndPr>
      <w:sdtContent>
        <w:p w14:paraId="4B198E33">
          <w:pPr>
            <w:pStyle w:val="244"/>
            <w:rPr>
              <w:rFonts w:ascii="Times New Roman"/>
            </w:rPr>
          </w:pPr>
          <w:bookmarkStart w:id="24" w:name="NEW_STAND_NAME"/>
          <w:r>
            <w:rPr>
              <w:rFonts w:ascii="Times New Roman"/>
            </w:rPr>
            <w:t>薄壳山核桃种质资源描述规范</w:t>
          </w:r>
        </w:p>
      </w:sdtContent>
    </w:sdt>
    <w:bookmarkEnd w:id="24"/>
    <w:p w14:paraId="02F2E78F">
      <w:pPr>
        <w:pStyle w:val="104"/>
        <w:spacing w:before="312" w:after="312"/>
        <w:rPr>
          <w:rFonts w:ascii="Times New Roman"/>
        </w:rPr>
      </w:pPr>
      <w:bookmarkStart w:id="25" w:name="_Toc26986771"/>
      <w:bookmarkStart w:id="26" w:name="_Toc24884211"/>
      <w:bookmarkStart w:id="27" w:name="_Toc17233333"/>
      <w:bookmarkStart w:id="28" w:name="_Toc26986530"/>
      <w:bookmarkStart w:id="29" w:name="_Toc26648465"/>
      <w:bookmarkStart w:id="30" w:name="_Toc17233325"/>
      <w:bookmarkStart w:id="31" w:name="_Toc26718930"/>
      <w:bookmarkStart w:id="32" w:name="_Toc24884218"/>
      <w:r>
        <w:rPr>
          <w:rFonts w:ascii="Times New Roman"/>
        </w:rPr>
        <w:t>范围</w:t>
      </w:r>
      <w:bookmarkEnd w:id="25"/>
      <w:bookmarkEnd w:id="26"/>
      <w:bookmarkEnd w:id="27"/>
      <w:bookmarkEnd w:id="28"/>
      <w:bookmarkEnd w:id="29"/>
      <w:bookmarkEnd w:id="30"/>
      <w:bookmarkEnd w:id="31"/>
      <w:bookmarkEnd w:id="32"/>
    </w:p>
    <w:p w14:paraId="2C54060D">
      <w:pPr>
        <w:pStyle w:val="246"/>
        <w:ind w:firstLine="420" w:firstLineChars="200"/>
        <w:rPr>
          <w:rFonts w:ascii="Times New Roman"/>
        </w:rPr>
      </w:pPr>
      <w:bookmarkStart w:id="33" w:name="_Toc17233334"/>
      <w:bookmarkStart w:id="34" w:name="_Toc26718931"/>
      <w:bookmarkStart w:id="35" w:name="_Toc17233326"/>
      <w:bookmarkStart w:id="36" w:name="_Toc26986772"/>
      <w:bookmarkStart w:id="37" w:name="_Toc26986531"/>
      <w:bookmarkStart w:id="38" w:name="_Toc24884212"/>
      <w:bookmarkStart w:id="39" w:name="_Toc24884219"/>
      <w:bookmarkStart w:id="40" w:name="_Toc26648466"/>
      <w:r>
        <w:rPr>
          <w:rFonts w:ascii="Times New Roman"/>
        </w:rPr>
        <w:t>本文件规定了薄壳山核桃</w:t>
      </w:r>
      <w:r>
        <w:rPr>
          <w:rFonts w:hint="eastAsia" w:ascii="Times New Roman"/>
          <w:lang w:val="en-US" w:eastAsia="zh-CN"/>
        </w:rPr>
        <w:t>[</w:t>
      </w:r>
      <w:r>
        <w:rPr>
          <w:rFonts w:ascii="Times New Roman" w:hAnsi="Times New Roman"/>
          <w:i/>
          <w:lang w:eastAsia="en-US"/>
        </w:rPr>
        <w:t>Carya illinoinensis</w:t>
      </w:r>
      <w:r>
        <w:rPr>
          <w:rFonts w:ascii="Times New Roman" w:hAnsi="Times New Roman"/>
          <w:i/>
        </w:rPr>
        <w:t xml:space="preserve"> </w:t>
      </w:r>
      <w:r>
        <w:rPr>
          <w:rFonts w:ascii="Times New Roman" w:hAnsi="Times New Roman"/>
        </w:rPr>
        <w:t>(Wangenh.</w:t>
      </w:r>
      <w:r>
        <w:rPr>
          <w:rFonts w:ascii="Times New Roman" w:hAnsi="Times New Roman"/>
          <w:lang w:eastAsia="en-US"/>
        </w:rPr>
        <w:t>)</w:t>
      </w:r>
      <w:r>
        <w:rPr>
          <w:rFonts w:ascii="Times New Roman" w:hAnsi="Times New Roman"/>
        </w:rPr>
        <w:t xml:space="preserve"> K. Koch</w:t>
      </w:r>
      <w:r>
        <w:rPr>
          <w:rFonts w:hint="eastAsia" w:ascii="Times New Roman"/>
          <w:lang w:val="en-US" w:eastAsia="zh-CN"/>
        </w:rPr>
        <w:t>]</w:t>
      </w:r>
      <w:r>
        <w:rPr>
          <w:rFonts w:hint="eastAsia" w:ascii="Times New Roman"/>
          <w:lang w:eastAsia="zh-CN"/>
        </w:rPr>
        <w:t>（</w:t>
      </w:r>
      <w:r>
        <w:rPr>
          <w:rFonts w:hint="eastAsia" w:ascii="Times New Roman"/>
          <w:lang w:val="en-US" w:eastAsia="zh-CN"/>
        </w:rPr>
        <w:t>又名碧根果</w:t>
      </w:r>
      <w:r>
        <w:rPr>
          <w:rFonts w:hint="eastAsia" w:ascii="Times New Roman"/>
          <w:lang w:eastAsia="zh-CN"/>
        </w:rPr>
        <w:t>）</w:t>
      </w:r>
      <w:r>
        <w:rPr>
          <w:rFonts w:ascii="Times New Roman"/>
        </w:rPr>
        <w:t>种质资源的描述内容和描述方法</w:t>
      </w:r>
      <w:r>
        <w:rPr>
          <w:rFonts w:ascii="Times New Roman" w:hAnsi="宋体"/>
        </w:rPr>
        <w:t>。</w:t>
      </w:r>
    </w:p>
    <w:p w14:paraId="26CEA056">
      <w:pPr>
        <w:pStyle w:val="246"/>
        <w:ind w:firstLine="420" w:firstLineChars="200"/>
        <w:rPr>
          <w:rFonts w:ascii="Times New Roman"/>
        </w:rPr>
      </w:pPr>
      <w:r>
        <w:rPr>
          <w:rFonts w:ascii="Times New Roman"/>
        </w:rPr>
        <w:t>本文件适用于薄壳山核桃种质资源收集、保存、鉴定、评价过程</w:t>
      </w:r>
      <w:r>
        <w:rPr>
          <w:rFonts w:hint="eastAsia" w:ascii="Times New Roman"/>
          <w:lang w:val="en-US" w:eastAsia="zh-CN"/>
        </w:rPr>
        <w:t>中</w:t>
      </w:r>
      <w:r>
        <w:rPr>
          <w:rFonts w:ascii="Times New Roman"/>
        </w:rPr>
        <w:t>的描述。</w:t>
      </w:r>
    </w:p>
    <w:p w14:paraId="46211C45">
      <w:pPr>
        <w:pStyle w:val="104"/>
        <w:spacing w:before="312" w:after="312"/>
        <w:rPr>
          <w:rFonts w:ascii="Times New Roman"/>
        </w:rPr>
      </w:pPr>
      <w:r>
        <w:rPr>
          <w:rFonts w:ascii="Times New Roman"/>
        </w:rPr>
        <w:t>规范性引用文件</w:t>
      </w:r>
      <w:bookmarkEnd w:id="33"/>
      <w:bookmarkEnd w:id="34"/>
      <w:bookmarkEnd w:id="35"/>
      <w:bookmarkEnd w:id="36"/>
      <w:bookmarkEnd w:id="37"/>
      <w:bookmarkEnd w:id="38"/>
      <w:bookmarkEnd w:id="39"/>
      <w:bookmarkEnd w:id="40"/>
    </w:p>
    <w:sdt>
      <w:sdtPr>
        <w:rPr>
          <w:rFonts w:ascii="Times New Roman"/>
        </w:rPr>
        <w:id w:val="715848253"/>
        <w:placeholder>
          <w:docPart w:val="A491F24466B849AD8CD3191A9C3E491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14:paraId="1F473F6F">
          <w:pPr>
            <w:pStyle w:val="5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E08FC53">
      <w:pPr>
        <w:pStyle w:val="236"/>
        <w:rPr>
          <w:rFonts w:hint="default" w:ascii="Times New Roman"/>
          <w:color w:val="000000"/>
          <w:szCs w:val="21"/>
          <w:lang w:val="en-US" w:eastAsia="zh-CN"/>
        </w:rPr>
      </w:pPr>
      <w:r>
        <w:rPr>
          <w:rFonts w:hint="eastAsia" w:ascii="Times New Roman"/>
          <w:color w:val="000000"/>
          <w:szCs w:val="21"/>
          <w:lang w:val="en-US" w:eastAsia="zh-CN"/>
        </w:rPr>
        <w:t>GB/T 2260  中华人民共和国行政区划代码</w:t>
      </w:r>
    </w:p>
    <w:p w14:paraId="238F5C79">
      <w:pPr>
        <w:pStyle w:val="236"/>
        <w:rPr>
          <w:rFonts w:hint="default" w:ascii="Times New Roman"/>
          <w:color w:val="000000"/>
          <w:szCs w:val="21"/>
          <w:lang w:val="en-US" w:eastAsia="zh-CN"/>
        </w:rPr>
      </w:pPr>
      <w:r>
        <w:rPr>
          <w:rFonts w:hint="eastAsia" w:ascii="Times New Roman"/>
          <w:color w:val="000000"/>
          <w:szCs w:val="21"/>
          <w:lang w:val="en-US" w:eastAsia="zh-CN"/>
        </w:rPr>
        <w:t>GB/T 2659.1  世界各国和地区及其行政区划名称代码</w:t>
      </w:r>
    </w:p>
    <w:p w14:paraId="08794490">
      <w:pPr>
        <w:pStyle w:val="236"/>
        <w:rPr>
          <w:rFonts w:hint="eastAsia" w:ascii="Times New Roman" w:eastAsia="宋体"/>
          <w:color w:val="000000"/>
          <w:szCs w:val="21"/>
          <w:lang w:eastAsia="zh-CN"/>
        </w:rPr>
      </w:pPr>
      <w:r>
        <w:rPr>
          <w:rFonts w:ascii="Times New Roman"/>
          <w:color w:val="000000"/>
          <w:szCs w:val="21"/>
        </w:rPr>
        <w:t xml:space="preserve">GB </w:t>
      </w:r>
      <w:r>
        <w:rPr>
          <w:rFonts w:hint="eastAsia" w:ascii="Times New Roman"/>
          <w:color w:val="000000"/>
          <w:szCs w:val="21"/>
          <w:lang w:val="en-US" w:eastAsia="zh-CN"/>
        </w:rPr>
        <w:t>5009.168</w:t>
      </w:r>
      <w:r>
        <w:rPr>
          <w:rFonts w:ascii="Times New Roman"/>
          <w:color w:val="000000"/>
          <w:szCs w:val="21"/>
        </w:rPr>
        <w:t xml:space="preserve"> </w:t>
      </w:r>
      <w:r>
        <w:rPr>
          <w:rFonts w:hint="eastAsia" w:ascii="Times New Roman"/>
          <w:color w:val="000000"/>
          <w:szCs w:val="21"/>
          <w:lang w:val="en-US" w:eastAsia="zh-CN"/>
        </w:rPr>
        <w:t xml:space="preserve"> 食品安全国家标准 食品中</w:t>
      </w:r>
      <w:r>
        <w:rPr>
          <w:rFonts w:ascii="Times New Roman"/>
          <w:color w:val="000000"/>
          <w:szCs w:val="21"/>
        </w:rPr>
        <w:t>脂肪酸的</w:t>
      </w:r>
      <w:r>
        <w:rPr>
          <w:rFonts w:hint="eastAsia" w:ascii="Times New Roman"/>
          <w:color w:val="000000"/>
          <w:szCs w:val="21"/>
          <w:lang w:val="en-US" w:eastAsia="zh-CN"/>
        </w:rPr>
        <w:t>测定</w:t>
      </w:r>
    </w:p>
    <w:p w14:paraId="20722877">
      <w:pPr>
        <w:pStyle w:val="236"/>
        <w:rPr>
          <w:rFonts w:ascii="Times New Roman"/>
          <w:color w:val="000000"/>
          <w:szCs w:val="21"/>
        </w:rPr>
      </w:pPr>
      <w:r>
        <w:rPr>
          <w:rFonts w:ascii="Times New Roman"/>
          <w:color w:val="000000"/>
          <w:szCs w:val="21"/>
        </w:rPr>
        <w:t xml:space="preserve">GB 5009.5 </w:t>
      </w:r>
      <w:r>
        <w:rPr>
          <w:rFonts w:hint="eastAsia" w:ascii="Times New Roman"/>
          <w:color w:val="000000"/>
          <w:szCs w:val="21"/>
          <w:lang w:val="en-US" w:eastAsia="zh-CN"/>
        </w:rPr>
        <w:t xml:space="preserve"> </w:t>
      </w:r>
      <w:r>
        <w:rPr>
          <w:rFonts w:ascii="Times New Roman"/>
          <w:color w:val="000000"/>
          <w:szCs w:val="21"/>
        </w:rPr>
        <w:t>食品安全国家标准 食品中蛋白质的测定</w:t>
      </w:r>
    </w:p>
    <w:p w14:paraId="4A2C7069">
      <w:pPr>
        <w:pStyle w:val="236"/>
        <w:rPr>
          <w:rFonts w:ascii="Times New Roman"/>
          <w:color w:val="000000"/>
          <w:szCs w:val="21"/>
        </w:rPr>
      </w:pPr>
      <w:r>
        <w:rPr>
          <w:rFonts w:ascii="Times New Roman"/>
          <w:szCs w:val="21"/>
        </w:rPr>
        <w:t>GB/T 14488.1</w:t>
      </w:r>
      <w:r>
        <w:rPr>
          <w:rFonts w:ascii="Times New Roman"/>
          <w:color w:val="000000"/>
          <w:szCs w:val="21"/>
        </w:rPr>
        <w:t xml:space="preserve"> </w:t>
      </w:r>
      <w:r>
        <w:rPr>
          <w:rFonts w:hint="eastAsia" w:ascii="Times New Roman"/>
          <w:color w:val="000000"/>
          <w:szCs w:val="21"/>
          <w:lang w:val="en-US" w:eastAsia="zh-CN"/>
        </w:rPr>
        <w:t xml:space="preserve"> </w:t>
      </w:r>
      <w:r>
        <w:rPr>
          <w:rFonts w:ascii="Times New Roman"/>
          <w:color w:val="000000"/>
          <w:szCs w:val="21"/>
        </w:rPr>
        <w:t>植物油料 含油量测定</w:t>
      </w:r>
    </w:p>
    <w:p w14:paraId="37A0D8FB">
      <w:pPr>
        <w:pStyle w:val="104"/>
        <w:spacing w:before="312" w:after="312"/>
      </w:pPr>
      <w:r>
        <w:rPr>
          <w:rFonts w:hint="eastAsia" w:ascii="Times New Roman"/>
          <w:lang w:val="en-US" w:eastAsia="zh-CN"/>
        </w:rPr>
        <w:t>术语和定义</w:t>
      </w:r>
      <w:bookmarkEnd w:id="21"/>
    </w:p>
    <w:sdt>
      <w:sdtPr>
        <w:id w:val="147459054"/>
        <w:placeholder>
          <w:docPart w:val="{d94ae9a4-763d-479d-bf81-7934d8b97ec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C16D55F">
          <w:pPr>
            <w:pStyle w:val="56"/>
            <w:ind w:firstLine="420"/>
          </w:pPr>
          <w:bookmarkStart w:id="41" w:name="_Toc26986532"/>
          <w:bookmarkEnd w:id="41"/>
          <w:r>
            <w:t>下列术语和定义适用于本文件。</w:t>
          </w:r>
        </w:p>
      </w:sdtContent>
    </w:sdt>
    <w:p w14:paraId="106110E8">
      <w:pPr>
        <w:pStyle w:val="223"/>
        <w:spacing w:before="0" w:beforeLines="0" w:after="0" w:afterLines="0"/>
        <w:ind w:left="420" w:hanging="420" w:hangingChars="200"/>
        <w:rPr>
          <w:rFonts w:ascii="黑体" w:hAnsi="黑体" w:eastAsia="黑体"/>
        </w:rPr>
      </w:pPr>
      <w:r>
        <w:rPr>
          <w:rFonts w:ascii="黑体" w:hAnsi="黑体" w:eastAsia="黑体"/>
        </w:rPr>
        <w:br w:type="textWrapping"/>
      </w:r>
      <w:r>
        <w:rPr>
          <w:rFonts w:ascii="黑体" w:hAnsi="黑体" w:eastAsia="黑体"/>
        </w:rPr>
        <w:t xml:space="preserve">雄先型  </w:t>
      </w:r>
      <w:r>
        <w:rPr>
          <w:rFonts w:hint="eastAsia" w:ascii="黑体" w:hAnsi="黑体" w:eastAsia="黑体"/>
        </w:rPr>
        <w:t>protandrous</w:t>
      </w:r>
    </w:p>
    <w:p w14:paraId="597E3D48">
      <w:pPr>
        <w:pStyle w:val="56"/>
        <w:ind w:firstLine="420"/>
      </w:pPr>
      <w:r>
        <w:rPr>
          <w:rFonts w:hint="eastAsia"/>
        </w:rPr>
        <w:t>同株的雄花比雌花先开。</w:t>
      </w:r>
    </w:p>
    <w:p w14:paraId="410C8DD2">
      <w:pPr>
        <w:pStyle w:val="223"/>
        <w:spacing w:before="0" w:beforeLines="0" w:after="0" w:afterLines="0"/>
        <w:ind w:left="420" w:hanging="420" w:hangingChars="200"/>
        <w:rPr>
          <w:rFonts w:ascii="黑体" w:hAnsi="黑体" w:eastAsia="黑体"/>
        </w:rPr>
      </w:pPr>
      <w:r>
        <w:rPr>
          <w:rFonts w:ascii="黑体" w:hAnsi="黑体" w:eastAsia="黑体"/>
        </w:rPr>
        <w:br w:type="textWrapping"/>
      </w:r>
      <w:r>
        <w:rPr>
          <w:rFonts w:hint="eastAsia" w:ascii="黑体" w:hAnsi="黑体" w:eastAsia="黑体"/>
        </w:rPr>
        <w:t>雌</w:t>
      </w:r>
      <w:r>
        <w:rPr>
          <w:rFonts w:ascii="黑体" w:hAnsi="黑体" w:eastAsia="黑体"/>
        </w:rPr>
        <w:t xml:space="preserve">先型  </w:t>
      </w:r>
      <w:r>
        <w:rPr>
          <w:rFonts w:hint="eastAsia" w:ascii="黑体" w:hAnsi="黑体" w:eastAsia="黑体"/>
        </w:rPr>
        <w:t>protogynous</w:t>
      </w:r>
    </w:p>
    <w:p w14:paraId="2113A6DA">
      <w:pPr>
        <w:pStyle w:val="56"/>
        <w:ind w:firstLine="420"/>
      </w:pPr>
      <w:r>
        <w:rPr>
          <w:rFonts w:hint="eastAsia"/>
        </w:rPr>
        <w:t>同株的雌花比雄花先开。</w:t>
      </w:r>
    </w:p>
    <w:p w14:paraId="31E06D9B">
      <w:pPr>
        <w:pStyle w:val="223"/>
        <w:spacing w:before="0" w:beforeLines="0" w:after="0" w:afterLines="0"/>
        <w:ind w:left="420" w:hanging="420" w:hangingChars="200"/>
        <w:rPr>
          <w:rFonts w:ascii="黑体" w:hAnsi="黑体" w:eastAsia="黑体"/>
        </w:rPr>
      </w:pPr>
      <w:r>
        <w:rPr>
          <w:rFonts w:ascii="黑体" w:hAnsi="黑体" w:eastAsia="黑体"/>
        </w:rPr>
        <w:br w:type="textWrapping"/>
      </w:r>
      <w:r>
        <w:rPr>
          <w:rFonts w:hint="eastAsia" w:ascii="黑体" w:hAnsi="黑体" w:eastAsia="黑体"/>
        </w:rPr>
        <w:t>同时</w:t>
      </w:r>
      <w:r>
        <w:rPr>
          <w:rFonts w:ascii="黑体" w:hAnsi="黑体" w:eastAsia="黑体"/>
        </w:rPr>
        <w:t xml:space="preserve">型  </w:t>
      </w:r>
      <w:r>
        <w:rPr>
          <w:rFonts w:hint="eastAsia" w:ascii="黑体" w:hAnsi="黑体" w:eastAsia="黑体"/>
        </w:rPr>
        <w:t>simultaneous</w:t>
      </w:r>
    </w:p>
    <w:p w14:paraId="13639CC4">
      <w:pPr>
        <w:pStyle w:val="56"/>
        <w:ind w:firstLine="420"/>
      </w:pPr>
      <w:r>
        <w:rPr>
          <w:rFonts w:hint="eastAsia"/>
        </w:rPr>
        <w:t>同株的雄花和雌花同时开</w:t>
      </w:r>
      <w:r>
        <w:rPr>
          <w:rFonts w:hint="eastAsia"/>
          <w:lang w:val="en-US" w:eastAsia="zh-CN"/>
        </w:rPr>
        <w:t>放</w:t>
      </w:r>
      <w:r>
        <w:rPr>
          <w:rFonts w:hint="eastAsia"/>
        </w:rPr>
        <w:t>。</w:t>
      </w:r>
    </w:p>
    <w:p w14:paraId="4C7A3C20">
      <w:pPr>
        <w:pStyle w:val="104"/>
        <w:spacing w:before="312" w:after="312"/>
      </w:pPr>
      <w:bookmarkStart w:id="42" w:name="_Toc182916727"/>
      <w:r>
        <w:rPr>
          <w:rFonts w:hint="eastAsia"/>
        </w:rPr>
        <w:t>基本要求</w:t>
      </w:r>
      <w:bookmarkEnd w:id="42"/>
    </w:p>
    <w:p w14:paraId="661B49AC">
      <w:pPr>
        <w:pStyle w:val="56"/>
        <w:ind w:firstLine="420"/>
        <w:rPr>
          <w:rFonts w:hint="eastAsia"/>
        </w:rPr>
      </w:pPr>
      <w:r>
        <w:rPr>
          <w:rFonts w:hint="eastAsia"/>
        </w:rPr>
        <w:t>国家、省、县、乡、村均包含其同级，如省包含自治区、直辖市和特别行政区。以“年月日”表示的，格式为“YYYYMMDD”。</w:t>
      </w:r>
    </w:p>
    <w:p w14:paraId="1CAC9B05">
      <w:pPr>
        <w:pStyle w:val="104"/>
        <w:spacing w:before="312" w:after="312"/>
        <w:rPr>
          <w:rFonts w:ascii="Times New Roman"/>
        </w:rPr>
      </w:pPr>
      <w:bookmarkStart w:id="43" w:name="_Toc182916728"/>
      <w:r>
        <w:rPr>
          <w:rFonts w:ascii="Times New Roman"/>
        </w:rPr>
        <w:t>描述内容</w:t>
      </w:r>
      <w:bookmarkEnd w:id="43"/>
    </w:p>
    <w:sdt>
      <w:sdtPr>
        <w:rPr>
          <w:rFonts w:ascii="Times New Roman" w:eastAsia="宋体"/>
        </w:rPr>
        <w:id w:val="147453775"/>
        <w:placeholder>
          <w:docPart w:val="{f44d66de-9b13-424e-8e27-c2466665aa8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eastAsia="宋体"/>
        </w:rPr>
      </w:sdtEndPr>
      <w:sdtContent>
        <w:p w14:paraId="24C3BE53">
          <w:pPr>
            <w:pStyle w:val="242"/>
            <w:numPr>
              <w:ilvl w:val="0"/>
              <w:numId w:val="0"/>
            </w:numPr>
            <w:spacing w:before="156" w:after="156"/>
            <w:ind w:firstLine="420" w:firstLineChars="200"/>
            <w:jc w:val="left"/>
            <w:rPr>
              <w:rFonts w:ascii="Times New Roman"/>
            </w:rPr>
          </w:pPr>
          <w:r>
            <w:rPr>
              <w:rFonts w:hint="eastAsia" w:ascii="Times New Roman" w:eastAsia="宋体"/>
            </w:rPr>
            <w:t>包括基本信息、植物学特征、生物学特征、果实性状、产量性状和抗性性状，具体</w:t>
          </w:r>
          <w:r>
            <w:rPr>
              <w:rFonts w:ascii="Times New Roman" w:eastAsia="宋体"/>
            </w:rPr>
            <w:t>见表1。</w:t>
          </w:r>
        </w:p>
      </w:sdtContent>
    </w:sdt>
    <w:p w14:paraId="04692FC7">
      <w:pPr>
        <w:pStyle w:val="112"/>
        <w:spacing w:before="156" w:after="156"/>
      </w:pPr>
      <w:r>
        <w:t>薄壳山核桃种质资源描述内容</w:t>
      </w:r>
    </w:p>
    <w:tbl>
      <w:tblPr>
        <w:tblStyle w:val="26"/>
        <w:tblW w:w="0" w:type="auto"/>
        <w:tblInd w:w="12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82"/>
        <w:gridCol w:w="7959"/>
      </w:tblGrid>
      <w:tr w14:paraId="7EE584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285" w:type="dxa"/>
            <w:tcBorders>
              <w:top w:val="single" w:color="auto" w:sz="8" w:space="0"/>
              <w:bottom w:val="single" w:color="auto" w:sz="8" w:space="0"/>
            </w:tcBorders>
            <w:shd w:val="clear" w:color="auto" w:fill="auto"/>
            <w:vAlign w:val="center"/>
          </w:tcPr>
          <w:p w14:paraId="525A8C8E">
            <w:pPr>
              <w:pStyle w:val="236"/>
              <w:ind w:firstLine="0" w:firstLineChars="0"/>
              <w:jc w:val="center"/>
              <w:rPr>
                <w:rFonts w:ascii="Times New Roman"/>
                <w:b w:val="0"/>
                <w:bCs w:val="0"/>
                <w:sz w:val="18"/>
                <w:szCs w:val="18"/>
              </w:rPr>
            </w:pPr>
            <w:r>
              <w:rPr>
                <w:rFonts w:ascii="Times New Roman"/>
                <w:b w:val="0"/>
                <w:bCs w:val="0"/>
                <w:sz w:val="18"/>
                <w:szCs w:val="18"/>
              </w:rPr>
              <w:t>描述类别</w:t>
            </w:r>
          </w:p>
        </w:tc>
        <w:tc>
          <w:tcPr>
            <w:tcW w:w="7976" w:type="dxa"/>
            <w:tcBorders>
              <w:top w:val="single" w:color="auto" w:sz="8" w:space="0"/>
              <w:bottom w:val="single" w:color="auto" w:sz="8" w:space="0"/>
            </w:tcBorders>
            <w:shd w:val="clear" w:color="auto" w:fill="auto"/>
            <w:vAlign w:val="center"/>
          </w:tcPr>
          <w:p w14:paraId="76CF0451">
            <w:pPr>
              <w:pStyle w:val="236"/>
              <w:ind w:firstLine="0" w:firstLineChars="0"/>
              <w:jc w:val="center"/>
              <w:rPr>
                <w:rFonts w:ascii="Times New Roman"/>
                <w:b w:val="0"/>
                <w:bCs w:val="0"/>
                <w:sz w:val="18"/>
                <w:szCs w:val="18"/>
              </w:rPr>
            </w:pPr>
            <w:r>
              <w:rPr>
                <w:rFonts w:ascii="Times New Roman"/>
                <w:b w:val="0"/>
                <w:bCs w:val="0"/>
                <w:sz w:val="18"/>
                <w:szCs w:val="18"/>
              </w:rPr>
              <w:t>描  述  内  容</w:t>
            </w:r>
          </w:p>
        </w:tc>
      </w:tr>
      <w:tr w14:paraId="41C529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285" w:type="dxa"/>
            <w:tcBorders>
              <w:top w:val="single" w:color="auto" w:sz="8" w:space="0"/>
            </w:tcBorders>
            <w:shd w:val="clear" w:color="auto" w:fill="auto"/>
            <w:vAlign w:val="center"/>
          </w:tcPr>
          <w:p w14:paraId="46140E8C">
            <w:pPr>
              <w:pStyle w:val="236"/>
              <w:ind w:firstLine="0" w:firstLineChars="0"/>
              <w:jc w:val="center"/>
              <w:rPr>
                <w:rFonts w:ascii="Times New Roman"/>
                <w:sz w:val="18"/>
                <w:szCs w:val="18"/>
              </w:rPr>
            </w:pPr>
            <w:r>
              <w:rPr>
                <w:rFonts w:ascii="Times New Roman"/>
                <w:sz w:val="18"/>
                <w:szCs w:val="18"/>
              </w:rPr>
              <w:t>基本信息</w:t>
            </w:r>
          </w:p>
        </w:tc>
        <w:tc>
          <w:tcPr>
            <w:tcW w:w="7976" w:type="dxa"/>
            <w:tcBorders>
              <w:top w:val="single" w:color="auto" w:sz="8" w:space="0"/>
            </w:tcBorders>
            <w:shd w:val="clear" w:color="auto" w:fill="auto"/>
            <w:vAlign w:val="center"/>
          </w:tcPr>
          <w:p w14:paraId="0A7EE934">
            <w:pPr>
              <w:pStyle w:val="236"/>
              <w:ind w:firstLine="0" w:firstLineChars="0"/>
              <w:jc w:val="left"/>
              <w:rPr>
                <w:rFonts w:ascii="Times New Roman"/>
                <w:sz w:val="18"/>
                <w:szCs w:val="18"/>
              </w:rPr>
            </w:pPr>
            <w:r>
              <w:rPr>
                <w:rFonts w:ascii="Times New Roman"/>
                <w:sz w:val="18"/>
                <w:szCs w:val="18"/>
              </w:rPr>
              <w:t>全国统一编号、引种号、采集号、种质中文名称、种质外文名称、科名、属名、学名、原产国、原产省、原产地、海拔、经度、纬度、来源地、系谱、选育单位、育成年份、选育方法、种质类型、图像、观测地点</w:t>
            </w:r>
          </w:p>
        </w:tc>
      </w:tr>
      <w:tr w14:paraId="35AF1C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285" w:type="dxa"/>
            <w:shd w:val="clear" w:color="auto" w:fill="auto"/>
            <w:vAlign w:val="center"/>
          </w:tcPr>
          <w:p w14:paraId="43CDB49B">
            <w:pPr>
              <w:pStyle w:val="236"/>
              <w:ind w:firstLine="0" w:firstLineChars="0"/>
              <w:jc w:val="center"/>
              <w:rPr>
                <w:rFonts w:ascii="Times New Roman"/>
                <w:sz w:val="18"/>
                <w:szCs w:val="18"/>
              </w:rPr>
            </w:pPr>
            <w:r>
              <w:rPr>
                <w:rFonts w:ascii="Times New Roman"/>
                <w:sz w:val="18"/>
                <w:szCs w:val="18"/>
              </w:rPr>
              <w:t>植物学特征</w:t>
            </w:r>
          </w:p>
        </w:tc>
        <w:tc>
          <w:tcPr>
            <w:tcW w:w="7976" w:type="dxa"/>
            <w:shd w:val="clear" w:color="auto" w:fill="auto"/>
            <w:vAlign w:val="center"/>
          </w:tcPr>
          <w:p w14:paraId="4596650A">
            <w:pPr>
              <w:pStyle w:val="236"/>
              <w:ind w:firstLine="0" w:firstLineChars="0"/>
              <w:jc w:val="left"/>
              <w:rPr>
                <w:rFonts w:ascii="Times New Roman"/>
                <w:sz w:val="18"/>
                <w:szCs w:val="18"/>
              </w:rPr>
            </w:pPr>
            <w:r>
              <w:rPr>
                <w:rFonts w:ascii="Times New Roman"/>
                <w:sz w:val="18"/>
                <w:szCs w:val="18"/>
              </w:rPr>
              <w:t>树</w:t>
            </w:r>
            <w:r>
              <w:rPr>
                <w:rFonts w:hint="eastAsia" w:ascii="Times New Roman"/>
                <w:sz w:val="18"/>
                <w:szCs w:val="18"/>
              </w:rPr>
              <w:t>型</w:t>
            </w:r>
            <w:r>
              <w:rPr>
                <w:rFonts w:ascii="Times New Roman"/>
                <w:sz w:val="18"/>
                <w:szCs w:val="18"/>
              </w:rPr>
              <w:t>、树冠疏密度、树高、</w:t>
            </w:r>
            <w:r>
              <w:rPr>
                <w:rFonts w:hint="eastAsia" w:ascii="Times New Roman"/>
                <w:sz w:val="18"/>
                <w:szCs w:val="18"/>
              </w:rPr>
              <w:t>胸</w:t>
            </w:r>
            <w:r>
              <w:rPr>
                <w:rFonts w:ascii="Times New Roman"/>
                <w:sz w:val="18"/>
                <w:szCs w:val="18"/>
              </w:rPr>
              <w:t>径、</w:t>
            </w:r>
            <w:r>
              <w:rPr>
                <w:rFonts w:hint="eastAsia" w:ascii="Times New Roman"/>
                <w:sz w:val="18"/>
                <w:szCs w:val="18"/>
              </w:rPr>
              <w:t>当</w:t>
            </w:r>
            <w:r>
              <w:rPr>
                <w:rFonts w:ascii="Times New Roman"/>
                <w:sz w:val="18"/>
                <w:szCs w:val="18"/>
              </w:rPr>
              <w:t>年生枝颜色、叶色、顶端小叶长宽</w:t>
            </w:r>
            <w:r>
              <w:rPr>
                <w:rFonts w:hint="eastAsia" w:ascii="Times New Roman"/>
                <w:sz w:val="18"/>
                <w:szCs w:val="18"/>
              </w:rPr>
              <w:t>比</w:t>
            </w:r>
            <w:r>
              <w:rPr>
                <w:rFonts w:ascii="Times New Roman"/>
                <w:sz w:val="18"/>
                <w:szCs w:val="18"/>
              </w:rPr>
              <w:t>、</w:t>
            </w:r>
            <w:r>
              <w:rPr>
                <w:rFonts w:ascii="Times New Roman"/>
                <w:sz w:val="18"/>
                <w:szCs w:val="21"/>
              </w:rPr>
              <w:t>侧生小叶弯曲度、侧生小叶基部不对称性、</w:t>
            </w:r>
            <w:r>
              <w:rPr>
                <w:rFonts w:hint="eastAsia" w:ascii="Times New Roman"/>
                <w:sz w:val="18"/>
                <w:szCs w:val="21"/>
              </w:rPr>
              <w:t>顶芽形状、腋芽形状、芽饱满度、</w:t>
            </w:r>
            <w:r>
              <w:rPr>
                <w:rFonts w:ascii="Times New Roman"/>
                <w:sz w:val="18"/>
                <w:szCs w:val="21"/>
              </w:rPr>
              <w:t>雌雄花异熟性、</w:t>
            </w:r>
            <w:r>
              <w:rPr>
                <w:rFonts w:ascii="Times New Roman"/>
                <w:sz w:val="18"/>
                <w:szCs w:val="18"/>
              </w:rPr>
              <w:t>雄花序长度、雌花数量、</w:t>
            </w:r>
            <w:r>
              <w:rPr>
                <w:rFonts w:ascii="Times New Roman"/>
                <w:sz w:val="18"/>
                <w:szCs w:val="21"/>
              </w:rPr>
              <w:t>柱头颜色、柱头开裂程度</w:t>
            </w:r>
          </w:p>
        </w:tc>
      </w:tr>
      <w:tr w14:paraId="080D28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285" w:type="dxa"/>
            <w:shd w:val="clear" w:color="auto" w:fill="auto"/>
            <w:vAlign w:val="center"/>
          </w:tcPr>
          <w:p w14:paraId="19E37698">
            <w:pPr>
              <w:pStyle w:val="236"/>
              <w:ind w:firstLine="0" w:firstLineChars="0"/>
              <w:jc w:val="center"/>
              <w:rPr>
                <w:rFonts w:ascii="Times New Roman"/>
                <w:sz w:val="18"/>
                <w:szCs w:val="18"/>
              </w:rPr>
            </w:pPr>
            <w:r>
              <w:rPr>
                <w:rFonts w:ascii="Times New Roman"/>
                <w:sz w:val="18"/>
                <w:szCs w:val="18"/>
              </w:rPr>
              <w:t>生物学特征</w:t>
            </w:r>
          </w:p>
        </w:tc>
        <w:tc>
          <w:tcPr>
            <w:tcW w:w="7976" w:type="dxa"/>
            <w:shd w:val="clear" w:color="auto" w:fill="auto"/>
            <w:vAlign w:val="center"/>
          </w:tcPr>
          <w:p w14:paraId="464960A3">
            <w:pPr>
              <w:pStyle w:val="236"/>
              <w:ind w:firstLine="0" w:firstLineChars="0"/>
              <w:jc w:val="left"/>
              <w:rPr>
                <w:rFonts w:ascii="Times New Roman"/>
                <w:sz w:val="18"/>
                <w:szCs w:val="18"/>
              </w:rPr>
            </w:pPr>
            <w:r>
              <w:rPr>
                <w:rFonts w:ascii="Times New Roman"/>
                <w:sz w:val="18"/>
                <w:szCs w:val="18"/>
              </w:rPr>
              <w:t>萌芽期、雌花初花期、雌花盛花期、雄花初花期、雄花盛花期、</w:t>
            </w:r>
            <w:r>
              <w:rPr>
                <w:rFonts w:hint="eastAsia" w:ascii="Times New Roman"/>
                <w:sz w:val="18"/>
                <w:szCs w:val="18"/>
              </w:rPr>
              <w:t>果实膨大期、</w:t>
            </w:r>
            <w:r>
              <w:rPr>
                <w:rFonts w:ascii="Times New Roman"/>
                <w:sz w:val="18"/>
                <w:szCs w:val="18"/>
              </w:rPr>
              <w:t>果实成熟期</w:t>
            </w:r>
            <w:r>
              <w:rPr>
                <w:rFonts w:hint="eastAsia" w:ascii="Times New Roman"/>
                <w:sz w:val="18"/>
                <w:szCs w:val="18"/>
              </w:rPr>
              <w:t>、果实采收期、落叶期</w:t>
            </w:r>
          </w:p>
        </w:tc>
      </w:tr>
      <w:tr w14:paraId="62BE83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285" w:type="dxa"/>
            <w:shd w:val="clear" w:color="auto" w:fill="auto"/>
            <w:vAlign w:val="center"/>
          </w:tcPr>
          <w:p w14:paraId="7BDC730A">
            <w:pPr>
              <w:pStyle w:val="236"/>
              <w:ind w:firstLine="0" w:firstLineChars="0"/>
              <w:jc w:val="center"/>
              <w:rPr>
                <w:rFonts w:ascii="Times New Roman"/>
                <w:sz w:val="18"/>
                <w:szCs w:val="18"/>
              </w:rPr>
            </w:pPr>
            <w:r>
              <w:rPr>
                <w:rFonts w:ascii="Times New Roman"/>
                <w:sz w:val="18"/>
                <w:szCs w:val="18"/>
              </w:rPr>
              <w:t>果实性状</w:t>
            </w:r>
          </w:p>
        </w:tc>
        <w:tc>
          <w:tcPr>
            <w:tcW w:w="7976" w:type="dxa"/>
            <w:shd w:val="clear" w:color="auto" w:fill="auto"/>
            <w:vAlign w:val="center"/>
          </w:tcPr>
          <w:p w14:paraId="53363C92">
            <w:pPr>
              <w:pStyle w:val="236"/>
              <w:ind w:firstLine="0" w:firstLineChars="0"/>
              <w:jc w:val="left"/>
              <w:rPr>
                <w:rFonts w:ascii="Times New Roman"/>
                <w:sz w:val="18"/>
                <w:szCs w:val="18"/>
              </w:rPr>
            </w:pPr>
            <w:r>
              <w:rPr>
                <w:rFonts w:ascii="Times New Roman"/>
                <w:sz w:val="18"/>
                <w:szCs w:val="18"/>
              </w:rPr>
              <w:t>青皮颜色、青皮厚度、青皮脊</w:t>
            </w:r>
            <w:r>
              <w:rPr>
                <w:rFonts w:hint="eastAsia" w:ascii="Times New Roman"/>
                <w:sz w:val="18"/>
                <w:szCs w:val="18"/>
              </w:rPr>
              <w:t>隆起程度</w:t>
            </w:r>
            <w:r>
              <w:rPr>
                <w:rFonts w:ascii="Times New Roman"/>
                <w:sz w:val="18"/>
                <w:szCs w:val="18"/>
              </w:rPr>
              <w:t>、</w:t>
            </w:r>
            <w:r>
              <w:rPr>
                <w:rFonts w:ascii="Times New Roman"/>
                <w:sz w:val="18"/>
                <w:szCs w:val="21"/>
              </w:rPr>
              <w:t>坚果形状、坚果纵径、坚果横径、坚果腹径、</w:t>
            </w:r>
            <w:r>
              <w:rPr>
                <w:rFonts w:ascii="Times New Roman"/>
                <w:sz w:val="18"/>
                <w:szCs w:val="18"/>
              </w:rPr>
              <w:t>坚果单果重、</w:t>
            </w:r>
            <w:r>
              <w:rPr>
                <w:rFonts w:ascii="Times New Roman"/>
                <w:sz w:val="18"/>
                <w:szCs w:val="21"/>
              </w:rPr>
              <w:t>坚果横断面形状、</w:t>
            </w:r>
            <w:r>
              <w:rPr>
                <w:rFonts w:ascii="Times New Roman"/>
                <w:sz w:val="18"/>
                <w:szCs w:val="18"/>
              </w:rPr>
              <w:t>果顶</w:t>
            </w:r>
            <w:r>
              <w:rPr>
                <w:rFonts w:ascii="Times New Roman"/>
                <w:sz w:val="18"/>
                <w:szCs w:val="21"/>
              </w:rPr>
              <w:t>形状、</w:t>
            </w:r>
            <w:r>
              <w:rPr>
                <w:rFonts w:ascii="Times New Roman"/>
                <w:sz w:val="18"/>
                <w:szCs w:val="18"/>
              </w:rPr>
              <w:t>果基</w:t>
            </w:r>
            <w:r>
              <w:rPr>
                <w:rFonts w:ascii="Times New Roman"/>
                <w:sz w:val="18"/>
                <w:szCs w:val="21"/>
              </w:rPr>
              <w:t>形状、种壳颜色、种壳厚度、</w:t>
            </w:r>
            <w:r>
              <w:rPr>
                <w:rFonts w:ascii="Times New Roman"/>
                <w:sz w:val="18"/>
                <w:szCs w:val="18"/>
              </w:rPr>
              <w:t>出仁率、</w:t>
            </w:r>
            <w:r>
              <w:rPr>
                <w:rFonts w:hint="eastAsia" w:ascii="Times New Roman"/>
                <w:sz w:val="18"/>
                <w:szCs w:val="18"/>
              </w:rPr>
              <w:t>种仁颜色、</w:t>
            </w:r>
            <w:r>
              <w:rPr>
                <w:rFonts w:ascii="Times New Roman"/>
                <w:sz w:val="18"/>
                <w:szCs w:val="18"/>
              </w:rPr>
              <w:t>含油量、蛋白质含量、脂肪酸组成</w:t>
            </w:r>
          </w:p>
        </w:tc>
      </w:tr>
      <w:tr w14:paraId="36699C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285" w:type="dxa"/>
            <w:shd w:val="clear" w:color="auto" w:fill="auto"/>
            <w:vAlign w:val="center"/>
          </w:tcPr>
          <w:p w14:paraId="41BF3D9E">
            <w:pPr>
              <w:pStyle w:val="236"/>
              <w:ind w:firstLine="0" w:firstLineChars="0"/>
              <w:jc w:val="center"/>
              <w:rPr>
                <w:rFonts w:ascii="Times New Roman"/>
                <w:sz w:val="18"/>
                <w:szCs w:val="18"/>
              </w:rPr>
            </w:pPr>
            <w:r>
              <w:rPr>
                <w:rFonts w:ascii="Times New Roman"/>
                <w:sz w:val="18"/>
                <w:szCs w:val="18"/>
              </w:rPr>
              <w:t>产量性状</w:t>
            </w:r>
          </w:p>
        </w:tc>
        <w:tc>
          <w:tcPr>
            <w:tcW w:w="7976" w:type="dxa"/>
            <w:shd w:val="clear" w:color="auto" w:fill="auto"/>
            <w:vAlign w:val="center"/>
          </w:tcPr>
          <w:p w14:paraId="60ABB5C8">
            <w:pPr>
              <w:pStyle w:val="236"/>
              <w:ind w:firstLine="0" w:firstLineChars="0"/>
              <w:jc w:val="left"/>
              <w:rPr>
                <w:rFonts w:ascii="Times New Roman"/>
                <w:sz w:val="18"/>
                <w:szCs w:val="18"/>
              </w:rPr>
            </w:pPr>
            <w:r>
              <w:rPr>
                <w:rFonts w:hint="eastAsia" w:ascii="Times New Roman"/>
                <w:sz w:val="18"/>
                <w:szCs w:val="21"/>
              </w:rPr>
              <w:t>萌芽率、坐果率、果序果实数量、早实性、</w:t>
            </w:r>
            <w:r>
              <w:rPr>
                <w:rFonts w:ascii="Times New Roman"/>
                <w:sz w:val="18"/>
                <w:szCs w:val="21"/>
              </w:rPr>
              <w:t>大小年程度、产量</w:t>
            </w:r>
          </w:p>
        </w:tc>
      </w:tr>
      <w:tr w14:paraId="6905FC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285" w:type="dxa"/>
            <w:shd w:val="clear" w:color="auto" w:fill="auto"/>
            <w:vAlign w:val="center"/>
          </w:tcPr>
          <w:p w14:paraId="0C9C91AE">
            <w:pPr>
              <w:pStyle w:val="236"/>
              <w:ind w:firstLine="0" w:firstLineChars="0"/>
              <w:jc w:val="center"/>
              <w:rPr>
                <w:rFonts w:ascii="Times New Roman"/>
                <w:b/>
                <w:bCs/>
                <w:sz w:val="18"/>
                <w:szCs w:val="18"/>
              </w:rPr>
            </w:pPr>
            <w:r>
              <w:rPr>
                <w:rFonts w:ascii="Times New Roman"/>
                <w:sz w:val="18"/>
                <w:szCs w:val="18"/>
              </w:rPr>
              <w:t>抗性性状</w:t>
            </w:r>
          </w:p>
        </w:tc>
        <w:tc>
          <w:tcPr>
            <w:tcW w:w="7976" w:type="dxa"/>
            <w:shd w:val="clear" w:color="auto" w:fill="auto"/>
            <w:vAlign w:val="center"/>
          </w:tcPr>
          <w:p w14:paraId="6D8D83CB">
            <w:pPr>
              <w:pStyle w:val="236"/>
              <w:ind w:firstLine="0" w:firstLineChars="0"/>
              <w:jc w:val="left"/>
              <w:rPr>
                <w:rFonts w:ascii="Times New Roman"/>
                <w:sz w:val="18"/>
                <w:szCs w:val="18"/>
              </w:rPr>
            </w:pPr>
            <w:r>
              <w:rPr>
                <w:rFonts w:ascii="Times New Roman"/>
                <w:sz w:val="18"/>
                <w:szCs w:val="21"/>
              </w:rPr>
              <w:t>抗</w:t>
            </w:r>
            <w:r>
              <w:rPr>
                <w:rFonts w:hint="eastAsia" w:ascii="Times New Roman"/>
                <w:sz w:val="18"/>
                <w:szCs w:val="21"/>
              </w:rPr>
              <w:t>病性、耐盐性</w:t>
            </w:r>
          </w:p>
        </w:tc>
      </w:tr>
    </w:tbl>
    <w:p w14:paraId="2C4EBAAE">
      <w:pPr>
        <w:pStyle w:val="104"/>
        <w:spacing w:before="312" w:after="312"/>
        <w:rPr>
          <w:rFonts w:ascii="Times New Roman"/>
        </w:rPr>
      </w:pPr>
      <w:bookmarkStart w:id="44" w:name="_Toc182916729"/>
      <w:r>
        <w:rPr>
          <w:rFonts w:ascii="Times New Roman"/>
        </w:rPr>
        <w:t>描述方法</w:t>
      </w:r>
      <w:bookmarkEnd w:id="44"/>
    </w:p>
    <w:p w14:paraId="14970A29">
      <w:pPr>
        <w:pStyle w:val="105"/>
        <w:spacing w:before="156" w:after="156"/>
        <w:ind w:left="0"/>
        <w:rPr>
          <w:rFonts w:hint="eastAsia"/>
        </w:rPr>
      </w:pPr>
      <w:r>
        <w:rPr>
          <w:rFonts w:hint="eastAsia"/>
        </w:rPr>
        <w:t>基本信息</w:t>
      </w:r>
    </w:p>
    <w:p w14:paraId="7C55BBE7">
      <w:pPr>
        <w:pStyle w:val="105"/>
        <w:numPr>
          <w:ilvl w:val="3"/>
          <w:numId w:val="2"/>
        </w:numPr>
        <w:spacing w:before="156" w:after="156"/>
        <w:ind w:left="0"/>
        <w:rPr>
          <w:rFonts w:hint="eastAsia"/>
        </w:rPr>
      </w:pPr>
      <w:r>
        <w:rPr>
          <w:rFonts w:hint="eastAsia"/>
        </w:rPr>
        <w:t>全国统一编号</w:t>
      </w:r>
    </w:p>
    <w:p w14:paraId="32E4BD68">
      <w:pPr>
        <w:autoSpaceDE w:val="0"/>
        <w:autoSpaceDN w:val="0"/>
        <w:ind w:firstLine="420"/>
        <w:jc w:val="left"/>
        <w:rPr>
          <w:rFonts w:ascii="Times New Roman" w:hAnsi="Times New Roman"/>
        </w:rPr>
      </w:pPr>
      <w:r>
        <w:rPr>
          <w:rFonts w:ascii="Times New Roman"/>
        </w:rPr>
        <w:t>种质的唯一标识号。由</w:t>
      </w:r>
      <w:r>
        <w:rPr>
          <w:rFonts w:hint="eastAsia" w:ascii="Times New Roman" w:hAnsi="Times New Roman"/>
          <w:lang w:eastAsia="zh-CN"/>
        </w:rPr>
        <w:t>“</w:t>
      </w:r>
      <w:r>
        <w:rPr>
          <w:rFonts w:hint="eastAsia" w:ascii="Times New Roman" w:hAnsi="Times New Roman"/>
          <w:lang w:val="en-US" w:eastAsia="zh-CN"/>
        </w:rPr>
        <w:t>CI</w:t>
      </w:r>
      <w:r>
        <w:rPr>
          <w:rFonts w:hint="eastAsia" w:ascii="Times New Roman" w:hAnsi="Times New Roman"/>
          <w:lang w:eastAsia="zh-CN"/>
        </w:rPr>
        <w:t>”</w:t>
      </w:r>
      <w:r>
        <w:rPr>
          <w:rFonts w:ascii="Times New Roman"/>
        </w:rPr>
        <w:t>加</w:t>
      </w:r>
      <w:r>
        <w:rPr>
          <w:rFonts w:ascii="Times New Roman" w:hAnsi="Times New Roman"/>
        </w:rPr>
        <w:t>1</w:t>
      </w:r>
      <w:r>
        <w:rPr>
          <w:rFonts w:ascii="Times New Roman"/>
        </w:rPr>
        <w:t>位国家</w:t>
      </w:r>
      <w:r>
        <w:rPr>
          <w:rFonts w:hint="eastAsia" w:ascii="Times New Roman"/>
          <w:lang w:val="en-US" w:eastAsia="zh-CN"/>
        </w:rPr>
        <w:t>/省/单位自有</w:t>
      </w:r>
      <w:r>
        <w:rPr>
          <w:rFonts w:ascii="Times New Roman"/>
        </w:rPr>
        <w:t>种质资源圃编号和</w:t>
      </w:r>
      <w:r>
        <w:rPr>
          <w:rFonts w:ascii="Times New Roman" w:hAnsi="Times New Roman"/>
        </w:rPr>
        <w:t>4</w:t>
      </w:r>
      <w:r>
        <w:rPr>
          <w:rFonts w:ascii="Times New Roman"/>
        </w:rPr>
        <w:t>位顺序号共</w:t>
      </w:r>
      <w:r>
        <w:rPr>
          <w:rFonts w:ascii="Times New Roman" w:hAnsi="Times New Roman"/>
        </w:rPr>
        <w:t>7</w:t>
      </w:r>
      <w:r>
        <w:rPr>
          <w:rFonts w:ascii="Times New Roman"/>
        </w:rPr>
        <w:t>位字符串组成。</w:t>
      </w:r>
    </w:p>
    <w:p w14:paraId="0CBCDF0A">
      <w:pPr>
        <w:pStyle w:val="105"/>
        <w:numPr>
          <w:ilvl w:val="3"/>
          <w:numId w:val="2"/>
        </w:numPr>
        <w:spacing w:before="156" w:after="156"/>
        <w:ind w:left="0"/>
        <w:rPr>
          <w:rFonts w:hint="eastAsia"/>
        </w:rPr>
      </w:pPr>
      <w:r>
        <w:rPr>
          <w:rFonts w:hint="eastAsia"/>
        </w:rPr>
        <w:t>引种号</w:t>
      </w:r>
    </w:p>
    <w:p w14:paraId="7F323430">
      <w:pPr>
        <w:autoSpaceDE w:val="0"/>
        <w:autoSpaceDN w:val="0"/>
        <w:ind w:firstLine="420"/>
        <w:jc w:val="left"/>
        <w:rPr>
          <w:rFonts w:ascii="Times New Roman" w:hAnsi="Times New Roman"/>
        </w:rPr>
      </w:pPr>
      <w:r>
        <w:rPr>
          <w:rFonts w:ascii="Times New Roman"/>
        </w:rPr>
        <w:t>薄壳山核桃种质从</w:t>
      </w:r>
      <w:r>
        <w:rPr>
          <w:rFonts w:hint="eastAsia" w:ascii="Times New Roman"/>
          <w:lang w:val="en-US" w:eastAsia="zh-CN"/>
        </w:rPr>
        <w:t>外单位</w:t>
      </w:r>
      <w:r>
        <w:rPr>
          <w:rFonts w:ascii="Times New Roman"/>
        </w:rPr>
        <w:t>引入时赋予的编号，由</w:t>
      </w:r>
      <w:r>
        <w:rPr>
          <w:rFonts w:hint="eastAsia" w:ascii="Times New Roman" w:hAnsi="Times New Roman"/>
          <w:lang w:eastAsia="zh-CN"/>
        </w:rPr>
        <w:t>“</w:t>
      </w:r>
      <w:r>
        <w:rPr>
          <w:rFonts w:ascii="Times New Roman"/>
        </w:rPr>
        <w:t>年份</w:t>
      </w:r>
      <w:r>
        <w:rPr>
          <w:rFonts w:ascii="Times New Roman" w:hAnsi="Times New Roman"/>
        </w:rPr>
        <w:t>+4</w:t>
      </w:r>
      <w:r>
        <w:rPr>
          <w:rFonts w:ascii="Times New Roman"/>
        </w:rPr>
        <w:t>位顺序号</w:t>
      </w:r>
      <w:r>
        <w:rPr>
          <w:rFonts w:hint="eastAsia" w:ascii="Times New Roman" w:hAnsi="Times New Roman"/>
          <w:lang w:eastAsia="zh-CN"/>
        </w:rPr>
        <w:t>”</w:t>
      </w:r>
      <w:r>
        <w:rPr>
          <w:rFonts w:ascii="Times New Roman"/>
        </w:rPr>
        <w:t>顺次连续组合而成。</w:t>
      </w:r>
      <w:r>
        <w:rPr>
          <w:rFonts w:hint="eastAsia" w:ascii="Times New Roman" w:hAnsi="Times New Roman"/>
          <w:lang w:eastAsia="zh-CN"/>
        </w:rPr>
        <w:t>“</w:t>
      </w:r>
      <w:r>
        <w:rPr>
          <w:rFonts w:ascii="Times New Roman"/>
        </w:rPr>
        <w:t>年份</w:t>
      </w:r>
      <w:r>
        <w:rPr>
          <w:rFonts w:hint="eastAsia" w:ascii="Times New Roman" w:hAnsi="Times New Roman"/>
          <w:lang w:eastAsia="zh-CN"/>
        </w:rPr>
        <w:t>”</w:t>
      </w:r>
      <w:r>
        <w:rPr>
          <w:rFonts w:ascii="Times New Roman"/>
        </w:rPr>
        <w:t>为</w:t>
      </w:r>
      <w:r>
        <w:rPr>
          <w:rFonts w:ascii="Times New Roman" w:hAnsi="Times New Roman"/>
        </w:rPr>
        <w:t>4</w:t>
      </w:r>
      <w:r>
        <w:rPr>
          <w:rFonts w:ascii="Times New Roman"/>
        </w:rPr>
        <w:t>位数，</w:t>
      </w:r>
      <w:r>
        <w:rPr>
          <w:rFonts w:hint="eastAsia" w:ascii="Times New Roman" w:hAnsi="Times New Roman"/>
          <w:lang w:eastAsia="zh-CN"/>
        </w:rPr>
        <w:t>“</w:t>
      </w:r>
      <w:r>
        <w:rPr>
          <w:rFonts w:ascii="Times New Roman" w:hAnsi="Times New Roman"/>
        </w:rPr>
        <w:t>4</w:t>
      </w:r>
      <w:r>
        <w:rPr>
          <w:rFonts w:ascii="Times New Roman"/>
        </w:rPr>
        <w:t>位顺序号</w:t>
      </w:r>
      <w:r>
        <w:rPr>
          <w:rFonts w:hint="eastAsia" w:ascii="Times New Roman" w:hAnsi="Times New Roman"/>
          <w:lang w:eastAsia="zh-CN"/>
        </w:rPr>
        <w:t>”</w:t>
      </w:r>
      <w:r>
        <w:rPr>
          <w:rFonts w:ascii="Times New Roman"/>
        </w:rPr>
        <w:t>每年分别编号，每份引进种质具有唯一的引种号。</w:t>
      </w:r>
    </w:p>
    <w:p w14:paraId="4282298E">
      <w:pPr>
        <w:pStyle w:val="105"/>
        <w:numPr>
          <w:ilvl w:val="3"/>
          <w:numId w:val="2"/>
        </w:numPr>
        <w:spacing w:before="156" w:after="156"/>
        <w:ind w:left="0"/>
        <w:rPr>
          <w:rFonts w:hint="eastAsia"/>
        </w:rPr>
      </w:pPr>
      <w:r>
        <w:rPr>
          <w:rFonts w:hint="eastAsia"/>
        </w:rPr>
        <w:t>采集号</w:t>
      </w:r>
    </w:p>
    <w:p w14:paraId="268C4A51">
      <w:pPr>
        <w:autoSpaceDE w:val="0"/>
        <w:autoSpaceDN w:val="0"/>
        <w:ind w:firstLine="420"/>
        <w:jc w:val="left"/>
        <w:rPr>
          <w:rFonts w:ascii="Times New Roman" w:hAnsi="Times New Roman"/>
        </w:rPr>
      </w:pPr>
      <w:r>
        <w:rPr>
          <w:rFonts w:ascii="Times New Roman"/>
        </w:rPr>
        <w:t>薄壳山核桃种质在野外采集时赋予的编号，由</w:t>
      </w:r>
      <w:r>
        <w:rPr>
          <w:rFonts w:hint="eastAsia" w:ascii="Times New Roman" w:hAnsi="Times New Roman"/>
          <w:lang w:eastAsia="zh-CN"/>
        </w:rPr>
        <w:t>“</w:t>
      </w:r>
      <w:r>
        <w:rPr>
          <w:rFonts w:ascii="Times New Roman"/>
        </w:rPr>
        <w:t>年份</w:t>
      </w:r>
      <w:r>
        <w:rPr>
          <w:rFonts w:ascii="Times New Roman" w:hAnsi="Times New Roman"/>
        </w:rPr>
        <w:t>+</w:t>
      </w:r>
      <w:r>
        <w:rPr>
          <w:rFonts w:ascii="Times New Roman"/>
        </w:rPr>
        <w:t>省（自治区、直辖市）代号</w:t>
      </w:r>
      <w:r>
        <w:rPr>
          <w:rFonts w:ascii="Times New Roman" w:hAnsi="Times New Roman"/>
        </w:rPr>
        <w:t>+</w:t>
      </w:r>
      <w:r>
        <w:rPr>
          <w:rFonts w:ascii="Times New Roman"/>
        </w:rPr>
        <w:t>顺序号</w:t>
      </w:r>
      <w:r>
        <w:rPr>
          <w:rFonts w:hint="eastAsia" w:ascii="Times New Roman" w:hAnsi="Times New Roman"/>
          <w:lang w:eastAsia="zh-CN"/>
        </w:rPr>
        <w:t>”</w:t>
      </w:r>
      <w:r>
        <w:rPr>
          <w:rFonts w:ascii="Times New Roman"/>
        </w:rPr>
        <w:t>顺次连续组合而成。</w:t>
      </w:r>
      <w:r>
        <w:rPr>
          <w:rFonts w:hint="eastAsia" w:ascii="Times New Roman" w:hAnsi="Times New Roman"/>
          <w:lang w:eastAsia="zh-CN"/>
        </w:rPr>
        <w:t>“</w:t>
      </w:r>
      <w:r>
        <w:rPr>
          <w:rFonts w:ascii="Times New Roman"/>
        </w:rPr>
        <w:t>年份</w:t>
      </w:r>
      <w:r>
        <w:rPr>
          <w:rFonts w:hint="eastAsia" w:ascii="Times New Roman" w:hAnsi="Times New Roman"/>
          <w:lang w:eastAsia="zh-CN"/>
        </w:rPr>
        <w:t>”</w:t>
      </w:r>
      <w:r>
        <w:rPr>
          <w:rFonts w:ascii="Times New Roman"/>
        </w:rPr>
        <w:t>为</w:t>
      </w:r>
      <w:r>
        <w:rPr>
          <w:rFonts w:ascii="Times New Roman" w:hAnsi="Times New Roman"/>
        </w:rPr>
        <w:t>4</w:t>
      </w:r>
      <w:r>
        <w:rPr>
          <w:rFonts w:ascii="Times New Roman"/>
        </w:rPr>
        <w:t>位数，</w:t>
      </w:r>
      <w:r>
        <w:rPr>
          <w:rFonts w:hint="eastAsia" w:ascii="Times New Roman" w:hAnsi="Times New Roman"/>
          <w:lang w:eastAsia="zh-CN"/>
        </w:rPr>
        <w:t>“</w:t>
      </w:r>
      <w:r>
        <w:rPr>
          <w:rFonts w:ascii="Times New Roman"/>
        </w:rPr>
        <w:t>省（自治区、直辖市）代号</w:t>
      </w:r>
      <w:r>
        <w:rPr>
          <w:rFonts w:hint="eastAsia" w:ascii="Times New Roman" w:hAnsi="Times New Roman"/>
          <w:lang w:eastAsia="zh-CN"/>
        </w:rPr>
        <w:t>”</w:t>
      </w:r>
      <w:r>
        <w:rPr>
          <w:rFonts w:ascii="Times New Roman"/>
        </w:rPr>
        <w:t>按照</w:t>
      </w:r>
      <w:r>
        <w:rPr>
          <w:rFonts w:ascii="Times New Roman" w:hAnsi="Times New Roman"/>
        </w:rPr>
        <w:t>GB/T 2260</w:t>
      </w:r>
      <w:r>
        <w:rPr>
          <w:rFonts w:ascii="Times New Roman"/>
        </w:rPr>
        <w:t>的规定执行，</w:t>
      </w:r>
      <w:r>
        <w:rPr>
          <w:rFonts w:hint="eastAsia" w:ascii="Times New Roman" w:hAnsi="Times New Roman"/>
          <w:lang w:eastAsia="zh-CN"/>
        </w:rPr>
        <w:t>“</w:t>
      </w:r>
      <w:r>
        <w:rPr>
          <w:rFonts w:ascii="Times New Roman" w:hAnsi="Times New Roman"/>
        </w:rPr>
        <w:t>4</w:t>
      </w:r>
      <w:r>
        <w:rPr>
          <w:rFonts w:ascii="Times New Roman"/>
        </w:rPr>
        <w:t>位顺序号</w:t>
      </w:r>
      <w:r>
        <w:rPr>
          <w:rFonts w:hint="eastAsia" w:ascii="Times New Roman" w:hAnsi="Times New Roman"/>
          <w:lang w:eastAsia="zh-CN"/>
        </w:rPr>
        <w:t>”</w:t>
      </w:r>
      <w:r>
        <w:rPr>
          <w:rFonts w:ascii="Times New Roman"/>
        </w:rPr>
        <w:t>为采集时的编号，每年由</w:t>
      </w:r>
      <w:r>
        <w:rPr>
          <w:rFonts w:ascii="Times New Roman" w:hAnsi="Times New Roman"/>
        </w:rPr>
        <w:t>0001</w:t>
      </w:r>
      <w:r>
        <w:rPr>
          <w:rFonts w:ascii="Times New Roman"/>
        </w:rPr>
        <w:t>起顺序编号。</w:t>
      </w:r>
    </w:p>
    <w:p w14:paraId="73464BF3">
      <w:pPr>
        <w:pStyle w:val="105"/>
        <w:numPr>
          <w:ilvl w:val="3"/>
          <w:numId w:val="2"/>
        </w:numPr>
        <w:spacing w:before="156" w:after="156"/>
        <w:ind w:left="0"/>
        <w:rPr>
          <w:rFonts w:hint="eastAsia"/>
        </w:rPr>
      </w:pPr>
      <w:r>
        <w:rPr>
          <w:rFonts w:hint="eastAsia"/>
        </w:rPr>
        <w:t>种质中文名称</w:t>
      </w:r>
    </w:p>
    <w:p w14:paraId="13979A52">
      <w:pPr>
        <w:autoSpaceDE w:val="0"/>
        <w:autoSpaceDN w:val="0"/>
        <w:ind w:firstLine="420"/>
        <w:jc w:val="left"/>
        <w:rPr>
          <w:rFonts w:ascii="Times New Roman" w:hAnsi="Times New Roman"/>
        </w:rPr>
      </w:pPr>
      <w:r>
        <w:rPr>
          <w:rFonts w:ascii="Times New Roman"/>
        </w:rPr>
        <w:t>国内薄壳山核桃种质的原始中文名称。如有多个名称，可放在括号内，用逗号分隔。国外引进种质</w:t>
      </w:r>
      <w:r>
        <w:rPr>
          <w:rFonts w:hint="eastAsia" w:ascii="Times New Roman"/>
          <w:lang w:val="en-US" w:eastAsia="zh-CN"/>
        </w:rPr>
        <w:t>使用</w:t>
      </w:r>
      <w:r>
        <w:rPr>
          <w:rFonts w:ascii="Times New Roman"/>
        </w:rPr>
        <w:t>中文译名。</w:t>
      </w:r>
    </w:p>
    <w:p w14:paraId="074741F3">
      <w:pPr>
        <w:pStyle w:val="105"/>
        <w:numPr>
          <w:ilvl w:val="3"/>
          <w:numId w:val="2"/>
        </w:numPr>
        <w:spacing w:before="156" w:after="156"/>
        <w:ind w:left="0"/>
        <w:rPr>
          <w:rFonts w:hint="eastAsia"/>
        </w:rPr>
      </w:pPr>
      <w:r>
        <w:rPr>
          <w:rFonts w:hint="eastAsia"/>
        </w:rPr>
        <w:t>种质外文名称</w:t>
      </w:r>
    </w:p>
    <w:p w14:paraId="72F4E6F6">
      <w:pPr>
        <w:autoSpaceDE w:val="0"/>
        <w:autoSpaceDN w:val="0"/>
        <w:ind w:firstLine="420"/>
        <w:jc w:val="left"/>
        <w:rPr>
          <w:rFonts w:ascii="Times New Roman" w:hAnsi="Times New Roman"/>
        </w:rPr>
      </w:pPr>
      <w:r>
        <w:rPr>
          <w:rFonts w:ascii="Times New Roman"/>
        </w:rPr>
        <w:t>国外引进种质的外文名称或国内种质的汉语拼音名称。国内种质中文名称为</w:t>
      </w:r>
      <w:r>
        <w:rPr>
          <w:rFonts w:ascii="Times New Roman" w:hAnsi="Times New Roman"/>
        </w:rPr>
        <w:t>3</w:t>
      </w:r>
      <w:r>
        <w:rPr>
          <w:rFonts w:ascii="Times New Roman"/>
        </w:rPr>
        <w:t>字（含</w:t>
      </w:r>
      <w:r>
        <w:rPr>
          <w:rFonts w:ascii="Times New Roman" w:hAnsi="Times New Roman"/>
        </w:rPr>
        <w:t>3</w:t>
      </w:r>
      <w:r>
        <w:rPr>
          <w:rFonts w:ascii="Times New Roman"/>
        </w:rPr>
        <w:t>字）以下的，所有汉字拼音连续组合在一起，首字母大写；中文名称为</w:t>
      </w:r>
      <w:r>
        <w:rPr>
          <w:rFonts w:ascii="Times New Roman" w:hAnsi="Times New Roman"/>
        </w:rPr>
        <w:t>4</w:t>
      </w:r>
      <w:r>
        <w:rPr>
          <w:rFonts w:ascii="Times New Roman"/>
        </w:rPr>
        <w:t>字（含</w:t>
      </w:r>
      <w:r>
        <w:rPr>
          <w:rFonts w:ascii="Times New Roman" w:hAnsi="Times New Roman"/>
        </w:rPr>
        <w:t>4</w:t>
      </w:r>
      <w:r>
        <w:rPr>
          <w:rFonts w:ascii="Times New Roman"/>
        </w:rPr>
        <w:t>字）以上的，以词组为单位，每组汉字拼音首字母大写。</w:t>
      </w:r>
    </w:p>
    <w:p w14:paraId="79C6A7D4">
      <w:pPr>
        <w:pStyle w:val="105"/>
        <w:numPr>
          <w:ilvl w:val="3"/>
          <w:numId w:val="2"/>
        </w:numPr>
        <w:spacing w:before="156" w:after="156"/>
        <w:ind w:left="0"/>
        <w:rPr>
          <w:rFonts w:hint="eastAsia"/>
        </w:rPr>
      </w:pPr>
      <w:r>
        <w:rPr>
          <w:rFonts w:hint="eastAsia"/>
        </w:rPr>
        <w:t>科名</w:t>
      </w:r>
    </w:p>
    <w:p w14:paraId="0B2A11A1">
      <w:pPr>
        <w:autoSpaceDE w:val="0"/>
        <w:autoSpaceDN w:val="0"/>
        <w:ind w:firstLine="420"/>
        <w:jc w:val="left"/>
        <w:rPr>
          <w:rFonts w:ascii="Times New Roman" w:hAnsi="Times New Roman"/>
        </w:rPr>
      </w:pPr>
      <w:r>
        <w:rPr>
          <w:rFonts w:ascii="Times New Roman"/>
        </w:rPr>
        <w:t>采用植物分类学上的科名，为胡桃科（</w:t>
      </w:r>
      <w:r>
        <w:rPr>
          <w:rFonts w:ascii="Times New Roman" w:hAnsi="Times New Roman"/>
        </w:rPr>
        <w:t>Juglandaceae</w:t>
      </w:r>
      <w:r>
        <w:rPr>
          <w:rFonts w:ascii="Times New Roman"/>
        </w:rPr>
        <w:t>）。</w:t>
      </w:r>
    </w:p>
    <w:p w14:paraId="71B3D447">
      <w:pPr>
        <w:pStyle w:val="105"/>
        <w:numPr>
          <w:ilvl w:val="3"/>
          <w:numId w:val="2"/>
        </w:numPr>
        <w:spacing w:before="156" w:after="156"/>
        <w:ind w:left="0"/>
        <w:rPr>
          <w:rFonts w:hint="eastAsia"/>
        </w:rPr>
      </w:pPr>
      <w:r>
        <w:rPr>
          <w:rFonts w:hint="eastAsia"/>
        </w:rPr>
        <w:t>属名</w:t>
      </w:r>
    </w:p>
    <w:p w14:paraId="0BA0375D">
      <w:pPr>
        <w:autoSpaceDE w:val="0"/>
        <w:autoSpaceDN w:val="0"/>
        <w:ind w:firstLine="420"/>
        <w:jc w:val="left"/>
        <w:rPr>
          <w:rFonts w:hint="eastAsia" w:ascii="Times New Roman" w:hAnsi="Times New Roman" w:eastAsia="宋体"/>
          <w:lang w:eastAsia="zh-CN"/>
        </w:rPr>
      </w:pPr>
      <w:r>
        <w:rPr>
          <w:rFonts w:hint="eastAsia" w:ascii="Times New Roman"/>
          <w:lang w:val="en-US" w:eastAsia="zh-CN"/>
        </w:rPr>
        <w:t>采</w:t>
      </w:r>
      <w:r>
        <w:rPr>
          <w:rFonts w:ascii="Times New Roman"/>
        </w:rPr>
        <w:t>用植物分类学上的属名，为山核桃属（</w:t>
      </w:r>
      <w:r>
        <w:rPr>
          <w:rFonts w:ascii="Times New Roman" w:hAnsi="Times New Roman"/>
          <w:i/>
          <w:iCs/>
        </w:rPr>
        <w:t>Carya</w:t>
      </w:r>
      <w:r>
        <w:rPr>
          <w:rFonts w:ascii="Times New Roman"/>
        </w:rPr>
        <w:t>）</w:t>
      </w:r>
      <w:r>
        <w:rPr>
          <w:rFonts w:hint="eastAsia" w:ascii="Times New Roman"/>
          <w:lang w:eastAsia="zh-CN"/>
        </w:rPr>
        <w:t>。</w:t>
      </w:r>
    </w:p>
    <w:p w14:paraId="54806939">
      <w:pPr>
        <w:pStyle w:val="105"/>
        <w:numPr>
          <w:ilvl w:val="3"/>
          <w:numId w:val="2"/>
        </w:numPr>
        <w:spacing w:before="156" w:after="156"/>
        <w:ind w:left="0"/>
        <w:rPr>
          <w:rFonts w:hint="eastAsia"/>
        </w:rPr>
      </w:pPr>
      <w:r>
        <w:rPr>
          <w:rFonts w:hint="eastAsia"/>
        </w:rPr>
        <w:t>学名</w:t>
      </w:r>
    </w:p>
    <w:p w14:paraId="5685A55D">
      <w:pPr>
        <w:autoSpaceDE w:val="0"/>
        <w:autoSpaceDN w:val="0"/>
        <w:ind w:firstLine="420"/>
        <w:jc w:val="left"/>
        <w:rPr>
          <w:rFonts w:hint="eastAsia" w:ascii="Times New Roman" w:hAnsi="Times New Roman" w:eastAsia="宋体"/>
          <w:lang w:eastAsia="zh-CN"/>
        </w:rPr>
      </w:pPr>
      <w:r>
        <w:rPr>
          <w:rFonts w:ascii="Times New Roman"/>
        </w:rPr>
        <w:t>采用植物分类学上的名称，薄壳山核桃的学名是</w:t>
      </w:r>
      <w:r>
        <w:rPr>
          <w:rFonts w:ascii="Times New Roman" w:hAnsi="Times New Roman"/>
          <w:i/>
          <w:lang w:eastAsia="en-US"/>
        </w:rPr>
        <w:t>Carya illinoinensis</w:t>
      </w:r>
      <w:r>
        <w:rPr>
          <w:rFonts w:ascii="Times New Roman" w:hAnsi="Times New Roman"/>
          <w:i/>
        </w:rPr>
        <w:t xml:space="preserve"> </w:t>
      </w:r>
      <w:r>
        <w:rPr>
          <w:rFonts w:ascii="Times New Roman" w:hAnsi="Times New Roman"/>
        </w:rPr>
        <w:t>(Wangenh.</w:t>
      </w:r>
      <w:r>
        <w:rPr>
          <w:rFonts w:ascii="Times New Roman" w:hAnsi="Times New Roman"/>
          <w:lang w:eastAsia="en-US"/>
        </w:rPr>
        <w:t>)</w:t>
      </w:r>
      <w:r>
        <w:rPr>
          <w:rFonts w:ascii="Times New Roman" w:hAnsi="Times New Roman"/>
        </w:rPr>
        <w:t xml:space="preserve"> K. Koch</w:t>
      </w:r>
      <w:r>
        <w:rPr>
          <w:rFonts w:hint="eastAsia" w:ascii="Times New Roman" w:hAnsi="Times New Roman"/>
          <w:lang w:eastAsia="zh-CN"/>
        </w:rPr>
        <w:t>。</w:t>
      </w:r>
    </w:p>
    <w:p w14:paraId="5138629A">
      <w:pPr>
        <w:pStyle w:val="105"/>
        <w:numPr>
          <w:ilvl w:val="3"/>
          <w:numId w:val="2"/>
        </w:numPr>
        <w:spacing w:before="156" w:after="156"/>
        <w:ind w:left="0"/>
        <w:rPr>
          <w:rFonts w:hint="eastAsia"/>
        </w:rPr>
      </w:pPr>
      <w:r>
        <w:rPr>
          <w:rFonts w:hint="eastAsia"/>
        </w:rPr>
        <w:t>原产国</w:t>
      </w:r>
    </w:p>
    <w:p w14:paraId="58072218">
      <w:pPr>
        <w:autoSpaceDE w:val="0"/>
        <w:autoSpaceDN w:val="0"/>
        <w:ind w:firstLine="420"/>
        <w:jc w:val="left"/>
        <w:rPr>
          <w:rFonts w:ascii="Times New Roman" w:hAnsi="Times New Roman"/>
        </w:rPr>
      </w:pPr>
      <w:r>
        <w:rPr>
          <w:rFonts w:ascii="Times New Roman"/>
        </w:rPr>
        <w:t>种质原产国家名称。国家或地区名称按照</w:t>
      </w:r>
      <w:r>
        <w:rPr>
          <w:rFonts w:ascii="Times New Roman" w:hAnsi="Times New Roman"/>
        </w:rPr>
        <w:t>GB/T 2659</w:t>
      </w:r>
      <w:r>
        <w:rPr>
          <w:rFonts w:hint="eastAsia" w:ascii="Times New Roman" w:hAnsi="Times New Roman"/>
          <w:lang w:val="en-US" w:eastAsia="zh-CN"/>
        </w:rPr>
        <w:t>.1</w:t>
      </w:r>
      <w:r>
        <w:rPr>
          <w:rFonts w:ascii="Times New Roman"/>
        </w:rPr>
        <w:t>的规定执行。如该国家已不存在，应在国家名称前加</w:t>
      </w:r>
      <w:r>
        <w:rPr>
          <w:rFonts w:hint="eastAsia" w:ascii="Times New Roman" w:hAnsi="Times New Roman"/>
          <w:lang w:eastAsia="zh-CN"/>
        </w:rPr>
        <w:t>“</w:t>
      </w:r>
      <w:r>
        <w:rPr>
          <w:rFonts w:ascii="Times New Roman"/>
        </w:rPr>
        <w:t>原</w:t>
      </w:r>
      <w:r>
        <w:rPr>
          <w:rFonts w:hint="eastAsia" w:ascii="Times New Roman" w:hAnsi="Times New Roman"/>
          <w:lang w:eastAsia="zh-CN"/>
        </w:rPr>
        <w:t>”</w:t>
      </w:r>
      <w:r>
        <w:rPr>
          <w:rFonts w:ascii="Times New Roman"/>
        </w:rPr>
        <w:t>。国际组织名称用该组织的正式英文缩写。</w:t>
      </w:r>
    </w:p>
    <w:p w14:paraId="66785ED9">
      <w:pPr>
        <w:pStyle w:val="105"/>
        <w:numPr>
          <w:ilvl w:val="3"/>
          <w:numId w:val="2"/>
        </w:numPr>
        <w:spacing w:before="156" w:after="156"/>
        <w:ind w:left="0"/>
        <w:rPr>
          <w:rFonts w:hint="eastAsia"/>
        </w:rPr>
      </w:pPr>
      <w:r>
        <w:rPr>
          <w:rFonts w:hint="eastAsia"/>
        </w:rPr>
        <w:t>原产省</w:t>
      </w:r>
    </w:p>
    <w:p w14:paraId="402958E1">
      <w:pPr>
        <w:autoSpaceDE w:val="0"/>
        <w:autoSpaceDN w:val="0"/>
        <w:ind w:firstLine="420"/>
        <w:jc w:val="left"/>
        <w:rPr>
          <w:rFonts w:ascii="Times New Roman" w:hAnsi="Times New Roman"/>
        </w:rPr>
      </w:pPr>
      <w:r>
        <w:rPr>
          <w:rFonts w:ascii="Times New Roman"/>
        </w:rPr>
        <w:t>种质原产省份名称，按照</w:t>
      </w:r>
      <w:r>
        <w:rPr>
          <w:rFonts w:ascii="Times New Roman" w:hAnsi="Times New Roman"/>
        </w:rPr>
        <w:t>GB/T 2260</w:t>
      </w:r>
      <w:r>
        <w:rPr>
          <w:rFonts w:ascii="Times New Roman"/>
        </w:rPr>
        <w:t>的规定执行；国外引进种质原产省用原产国家一级行政区的名称。</w:t>
      </w:r>
    </w:p>
    <w:p w14:paraId="59549174">
      <w:pPr>
        <w:pStyle w:val="105"/>
        <w:numPr>
          <w:ilvl w:val="3"/>
          <w:numId w:val="2"/>
        </w:numPr>
        <w:spacing w:before="156" w:after="156"/>
        <w:ind w:left="0"/>
        <w:rPr>
          <w:rFonts w:hint="eastAsia"/>
        </w:rPr>
      </w:pPr>
      <w:r>
        <w:rPr>
          <w:rFonts w:hint="eastAsia"/>
        </w:rPr>
        <w:t>原产地</w:t>
      </w:r>
    </w:p>
    <w:p w14:paraId="76CE148A">
      <w:pPr>
        <w:autoSpaceDE w:val="0"/>
        <w:autoSpaceDN w:val="0"/>
        <w:ind w:firstLine="420"/>
        <w:jc w:val="left"/>
        <w:rPr>
          <w:rFonts w:ascii="Times New Roman" w:hAnsi="Times New Roman"/>
        </w:rPr>
      </w:pPr>
      <w:r>
        <w:rPr>
          <w:rFonts w:ascii="Times New Roman"/>
        </w:rPr>
        <w:t>种质原产县</w:t>
      </w:r>
      <w:r>
        <w:rPr>
          <w:rFonts w:hint="eastAsia" w:ascii="Times New Roman"/>
          <w:lang w:eastAsia="zh-CN"/>
        </w:rPr>
        <w:t>、</w:t>
      </w:r>
      <w:r>
        <w:rPr>
          <w:rFonts w:ascii="Times New Roman"/>
        </w:rPr>
        <w:t>乡、村名称，不能确定的注明</w:t>
      </w:r>
      <w:r>
        <w:rPr>
          <w:rFonts w:hint="eastAsia" w:ascii="Times New Roman" w:hAnsi="Times New Roman"/>
          <w:lang w:eastAsia="zh-CN"/>
        </w:rPr>
        <w:t>“</w:t>
      </w:r>
      <w:r>
        <w:rPr>
          <w:rFonts w:ascii="Times New Roman"/>
        </w:rPr>
        <w:t>不详</w:t>
      </w:r>
      <w:r>
        <w:rPr>
          <w:rFonts w:hint="eastAsia" w:ascii="Times New Roman" w:hAnsi="Times New Roman"/>
          <w:lang w:eastAsia="zh-CN"/>
        </w:rPr>
        <w:t>”</w:t>
      </w:r>
      <w:r>
        <w:rPr>
          <w:rFonts w:ascii="Times New Roman"/>
        </w:rPr>
        <w:t>。县</w:t>
      </w:r>
      <w:r>
        <w:rPr>
          <w:rFonts w:hint="eastAsia" w:ascii="Times New Roman"/>
          <w:lang w:val="en-US" w:eastAsia="zh-CN"/>
        </w:rPr>
        <w:t>级地名</w:t>
      </w:r>
      <w:r>
        <w:rPr>
          <w:rFonts w:ascii="Times New Roman"/>
        </w:rPr>
        <w:t>按照</w:t>
      </w:r>
      <w:r>
        <w:rPr>
          <w:rFonts w:ascii="Times New Roman" w:hAnsi="Times New Roman"/>
        </w:rPr>
        <w:t>GB/T 2260</w:t>
      </w:r>
      <w:r>
        <w:rPr>
          <w:rFonts w:ascii="Times New Roman"/>
        </w:rPr>
        <w:t>的规定执行。</w:t>
      </w:r>
    </w:p>
    <w:p w14:paraId="7C93304B">
      <w:pPr>
        <w:pStyle w:val="105"/>
        <w:numPr>
          <w:ilvl w:val="3"/>
          <w:numId w:val="2"/>
        </w:numPr>
        <w:spacing w:before="156" w:after="156"/>
        <w:ind w:left="0"/>
        <w:rPr>
          <w:rFonts w:hint="eastAsia"/>
        </w:rPr>
      </w:pPr>
      <w:r>
        <w:rPr>
          <w:rFonts w:hint="eastAsia"/>
        </w:rPr>
        <w:t>海拔</w:t>
      </w:r>
    </w:p>
    <w:p w14:paraId="287DDF31">
      <w:pPr>
        <w:autoSpaceDE w:val="0"/>
        <w:autoSpaceDN w:val="0"/>
        <w:ind w:firstLine="420"/>
        <w:jc w:val="left"/>
        <w:rPr>
          <w:rFonts w:ascii="Times New Roman" w:hAnsi="Times New Roman"/>
        </w:rPr>
      </w:pPr>
      <w:r>
        <w:rPr>
          <w:rFonts w:ascii="Times New Roman"/>
        </w:rPr>
        <w:t>种质原产地的海拔，单位为米（</w:t>
      </w:r>
      <w:r>
        <w:rPr>
          <w:rFonts w:ascii="Times New Roman" w:hAnsi="Times New Roman"/>
        </w:rPr>
        <w:t>m</w:t>
      </w:r>
      <w:r>
        <w:rPr>
          <w:rFonts w:ascii="Times New Roman"/>
        </w:rPr>
        <w:t>）。</w:t>
      </w:r>
    </w:p>
    <w:p w14:paraId="4AB6AA93">
      <w:pPr>
        <w:pStyle w:val="105"/>
        <w:numPr>
          <w:ilvl w:val="3"/>
          <w:numId w:val="2"/>
        </w:numPr>
        <w:spacing w:before="156" w:after="156"/>
        <w:ind w:left="0"/>
        <w:rPr>
          <w:rFonts w:hint="eastAsia"/>
        </w:rPr>
      </w:pPr>
      <w:r>
        <w:rPr>
          <w:rFonts w:hint="eastAsia"/>
        </w:rPr>
        <w:t>经度</w:t>
      </w:r>
    </w:p>
    <w:p w14:paraId="22EEAD28">
      <w:pPr>
        <w:autoSpaceDE w:val="0"/>
        <w:autoSpaceDN w:val="0"/>
        <w:ind w:firstLine="420"/>
        <w:jc w:val="left"/>
        <w:rPr>
          <w:rFonts w:ascii="Times New Roman" w:hAnsi="Times New Roman"/>
        </w:rPr>
      </w:pPr>
      <w:r>
        <w:rPr>
          <w:rFonts w:ascii="Times New Roman"/>
        </w:rPr>
        <w:t>种质原产地的经度，单位为度（</w:t>
      </w:r>
      <w:r>
        <w:rPr>
          <w:rFonts w:ascii="Times New Roman" w:hAnsi="Times New Roman"/>
        </w:rPr>
        <w:t>º</w:t>
      </w:r>
      <w:r>
        <w:rPr>
          <w:rFonts w:ascii="Times New Roman"/>
        </w:rPr>
        <w:t>）和分（</w:t>
      </w:r>
      <w:r>
        <w:rPr>
          <w:rFonts w:ascii="Times New Roman" w:hAnsi="Times New Roman"/>
        </w:rPr>
        <w:t>′</w:t>
      </w:r>
      <w:r>
        <w:rPr>
          <w:rFonts w:ascii="Times New Roman"/>
        </w:rPr>
        <w:t>）。格式为</w:t>
      </w:r>
      <w:r>
        <w:rPr>
          <w:rFonts w:hint="eastAsia" w:ascii="Times New Roman" w:hAnsi="Times New Roman"/>
          <w:lang w:eastAsia="zh-CN"/>
        </w:rPr>
        <w:t>“</w:t>
      </w:r>
      <w:r>
        <w:rPr>
          <w:rFonts w:ascii="Times New Roman" w:hAnsi="Times New Roman"/>
        </w:rPr>
        <w:t>DDDFF</w:t>
      </w:r>
      <w:r>
        <w:rPr>
          <w:rFonts w:hint="eastAsia" w:ascii="Times New Roman" w:hAnsi="Times New Roman"/>
          <w:lang w:eastAsia="zh-CN"/>
        </w:rPr>
        <w:t>”</w:t>
      </w:r>
      <w:r>
        <w:rPr>
          <w:rFonts w:ascii="Times New Roman"/>
        </w:rPr>
        <w:t>，其中</w:t>
      </w:r>
      <w:r>
        <w:rPr>
          <w:rFonts w:hint="eastAsia" w:ascii="Times New Roman" w:hAnsi="Times New Roman"/>
          <w:lang w:eastAsia="zh-CN"/>
        </w:rPr>
        <w:t>“</w:t>
      </w:r>
      <w:r>
        <w:rPr>
          <w:rFonts w:ascii="Times New Roman" w:hAnsi="Times New Roman"/>
        </w:rPr>
        <w:t>DDD</w:t>
      </w:r>
      <w:r>
        <w:rPr>
          <w:rFonts w:hint="eastAsia" w:ascii="Times New Roman" w:hAnsi="Times New Roman"/>
          <w:lang w:eastAsia="zh-CN"/>
        </w:rPr>
        <w:t>”</w:t>
      </w:r>
      <w:r>
        <w:rPr>
          <w:rFonts w:ascii="Times New Roman"/>
        </w:rPr>
        <w:t>为度，</w:t>
      </w:r>
      <w:r>
        <w:rPr>
          <w:rFonts w:hint="eastAsia" w:ascii="Times New Roman" w:hAnsi="Times New Roman"/>
          <w:lang w:eastAsia="zh-CN"/>
        </w:rPr>
        <w:t>“</w:t>
      </w:r>
      <w:r>
        <w:rPr>
          <w:rFonts w:ascii="Times New Roman" w:hAnsi="Times New Roman"/>
        </w:rPr>
        <w:t>FF</w:t>
      </w:r>
      <w:r>
        <w:rPr>
          <w:rFonts w:hint="eastAsia" w:ascii="Times New Roman" w:hAnsi="Times New Roman"/>
          <w:lang w:eastAsia="zh-CN"/>
        </w:rPr>
        <w:t>”</w:t>
      </w:r>
      <w:r>
        <w:rPr>
          <w:rFonts w:ascii="Times New Roman"/>
        </w:rPr>
        <w:t>为分。东经为正值，西经为负值。</w:t>
      </w:r>
    </w:p>
    <w:p w14:paraId="5C47806E">
      <w:pPr>
        <w:pStyle w:val="105"/>
        <w:numPr>
          <w:ilvl w:val="3"/>
          <w:numId w:val="2"/>
        </w:numPr>
        <w:spacing w:before="156" w:after="156"/>
        <w:ind w:left="0"/>
        <w:rPr>
          <w:rFonts w:hint="eastAsia"/>
        </w:rPr>
      </w:pPr>
      <w:r>
        <w:rPr>
          <w:rFonts w:hint="eastAsia"/>
        </w:rPr>
        <w:t>纬度</w:t>
      </w:r>
    </w:p>
    <w:p w14:paraId="3978BF74">
      <w:pPr>
        <w:autoSpaceDE w:val="0"/>
        <w:autoSpaceDN w:val="0"/>
        <w:ind w:firstLine="420"/>
        <w:jc w:val="left"/>
        <w:rPr>
          <w:rFonts w:ascii="Times New Roman" w:hAnsi="Times New Roman"/>
        </w:rPr>
      </w:pPr>
      <w:r>
        <w:rPr>
          <w:rFonts w:ascii="Times New Roman"/>
        </w:rPr>
        <w:t>种质原产地的纬度，单位为度（</w:t>
      </w:r>
      <w:r>
        <w:rPr>
          <w:rFonts w:ascii="Times New Roman" w:hAnsi="Times New Roman"/>
        </w:rPr>
        <w:t>º</w:t>
      </w:r>
      <w:r>
        <w:rPr>
          <w:rFonts w:ascii="Times New Roman"/>
        </w:rPr>
        <w:t>）和分（</w:t>
      </w:r>
      <w:r>
        <w:rPr>
          <w:rFonts w:ascii="Times New Roman" w:hAnsi="Times New Roman"/>
        </w:rPr>
        <w:t>′</w:t>
      </w:r>
      <w:r>
        <w:rPr>
          <w:rFonts w:ascii="Times New Roman"/>
        </w:rPr>
        <w:t>）。格式为</w:t>
      </w:r>
      <w:r>
        <w:rPr>
          <w:rFonts w:hint="eastAsia" w:ascii="Times New Roman" w:hAnsi="Times New Roman"/>
          <w:lang w:eastAsia="zh-CN"/>
        </w:rPr>
        <w:t>“</w:t>
      </w:r>
      <w:r>
        <w:rPr>
          <w:rFonts w:ascii="Times New Roman" w:hAnsi="Times New Roman"/>
        </w:rPr>
        <w:t>DDFF</w:t>
      </w:r>
      <w:r>
        <w:rPr>
          <w:rFonts w:hint="eastAsia" w:ascii="Times New Roman" w:hAnsi="Times New Roman"/>
          <w:lang w:eastAsia="zh-CN"/>
        </w:rPr>
        <w:t>”</w:t>
      </w:r>
      <w:r>
        <w:rPr>
          <w:rFonts w:ascii="Times New Roman"/>
        </w:rPr>
        <w:t>，其中</w:t>
      </w:r>
      <w:r>
        <w:rPr>
          <w:rFonts w:hint="eastAsia" w:ascii="Times New Roman" w:hAnsi="Times New Roman"/>
          <w:lang w:eastAsia="zh-CN"/>
        </w:rPr>
        <w:t>“</w:t>
      </w:r>
      <w:r>
        <w:rPr>
          <w:rFonts w:ascii="Times New Roman" w:hAnsi="Times New Roman"/>
        </w:rPr>
        <w:t>DD</w:t>
      </w:r>
      <w:r>
        <w:rPr>
          <w:rFonts w:hint="eastAsia" w:ascii="Times New Roman" w:hAnsi="Times New Roman"/>
          <w:lang w:eastAsia="zh-CN"/>
        </w:rPr>
        <w:t>”</w:t>
      </w:r>
      <w:r>
        <w:rPr>
          <w:rFonts w:ascii="Times New Roman"/>
        </w:rPr>
        <w:t>为度，</w:t>
      </w:r>
      <w:r>
        <w:rPr>
          <w:rFonts w:hint="eastAsia" w:ascii="Times New Roman" w:hAnsi="Times New Roman"/>
          <w:lang w:eastAsia="zh-CN"/>
        </w:rPr>
        <w:t>“</w:t>
      </w:r>
      <w:r>
        <w:rPr>
          <w:rFonts w:ascii="Times New Roman" w:hAnsi="Times New Roman"/>
        </w:rPr>
        <w:t>FF</w:t>
      </w:r>
      <w:r>
        <w:rPr>
          <w:rFonts w:hint="eastAsia" w:ascii="Times New Roman" w:hAnsi="Times New Roman"/>
          <w:lang w:eastAsia="zh-CN"/>
        </w:rPr>
        <w:t>”</w:t>
      </w:r>
      <w:r>
        <w:rPr>
          <w:rFonts w:ascii="Times New Roman"/>
        </w:rPr>
        <w:t>为分。北纬为正值，南纬为负值。</w:t>
      </w:r>
    </w:p>
    <w:p w14:paraId="0238B487">
      <w:pPr>
        <w:pStyle w:val="105"/>
        <w:numPr>
          <w:ilvl w:val="3"/>
          <w:numId w:val="2"/>
        </w:numPr>
        <w:spacing w:before="156" w:after="156"/>
        <w:ind w:left="0"/>
        <w:rPr>
          <w:rFonts w:hint="eastAsia"/>
        </w:rPr>
      </w:pPr>
      <w:r>
        <w:rPr>
          <w:rFonts w:hint="eastAsia"/>
        </w:rPr>
        <w:t>来源地</w:t>
      </w:r>
    </w:p>
    <w:p w14:paraId="1192B379">
      <w:pPr>
        <w:autoSpaceDE w:val="0"/>
        <w:autoSpaceDN w:val="0"/>
        <w:ind w:firstLine="420"/>
        <w:jc w:val="left"/>
        <w:rPr>
          <w:rFonts w:ascii="Times New Roman" w:hAnsi="Times New Roman"/>
          <w:highlight w:val="none"/>
        </w:rPr>
      </w:pPr>
      <w:r>
        <w:rPr>
          <w:rFonts w:ascii="Times New Roman"/>
          <w:highlight w:val="none"/>
        </w:rPr>
        <w:t>种质的来源国家、省、县或机构全称，一般到县级。</w:t>
      </w:r>
    </w:p>
    <w:p w14:paraId="0F376A09">
      <w:pPr>
        <w:pStyle w:val="105"/>
        <w:numPr>
          <w:ilvl w:val="3"/>
          <w:numId w:val="2"/>
        </w:numPr>
        <w:spacing w:before="156" w:after="156"/>
        <w:ind w:left="0"/>
        <w:rPr>
          <w:rFonts w:hint="eastAsia"/>
        </w:rPr>
      </w:pPr>
      <w:r>
        <w:rPr>
          <w:rFonts w:hint="eastAsia"/>
        </w:rPr>
        <w:t>系谱</w:t>
      </w:r>
    </w:p>
    <w:p w14:paraId="4EB867D5">
      <w:pPr>
        <w:autoSpaceDE w:val="0"/>
        <w:autoSpaceDN w:val="0"/>
        <w:ind w:firstLine="420"/>
        <w:jc w:val="left"/>
        <w:rPr>
          <w:rFonts w:ascii="Times New Roman" w:hAnsi="Times New Roman"/>
        </w:rPr>
      </w:pPr>
      <w:r>
        <w:rPr>
          <w:rFonts w:ascii="Times New Roman"/>
        </w:rPr>
        <w:t>品种（系）的亲缘关系。</w:t>
      </w:r>
    </w:p>
    <w:p w14:paraId="2BE2B41B">
      <w:pPr>
        <w:pStyle w:val="105"/>
        <w:numPr>
          <w:ilvl w:val="3"/>
          <w:numId w:val="2"/>
        </w:numPr>
        <w:spacing w:before="156" w:after="156"/>
        <w:ind w:left="0"/>
        <w:rPr>
          <w:rFonts w:hint="eastAsia"/>
        </w:rPr>
      </w:pPr>
      <w:r>
        <w:rPr>
          <w:rFonts w:hint="eastAsia"/>
        </w:rPr>
        <w:t>选育单位</w:t>
      </w:r>
    </w:p>
    <w:p w14:paraId="20DA25D6">
      <w:pPr>
        <w:autoSpaceDE w:val="0"/>
        <w:autoSpaceDN w:val="0"/>
        <w:ind w:firstLine="420"/>
        <w:jc w:val="left"/>
        <w:rPr>
          <w:rFonts w:ascii="Times New Roman" w:hAnsi="Times New Roman"/>
        </w:rPr>
      </w:pPr>
      <w:r>
        <w:rPr>
          <w:rFonts w:ascii="Times New Roman"/>
        </w:rPr>
        <w:t>品种（系）的选育单位名称或个人姓名，单位名称应写全称。</w:t>
      </w:r>
    </w:p>
    <w:p w14:paraId="48EED3ED">
      <w:pPr>
        <w:pStyle w:val="105"/>
        <w:numPr>
          <w:ilvl w:val="3"/>
          <w:numId w:val="2"/>
        </w:numPr>
        <w:spacing w:before="156" w:after="156"/>
        <w:ind w:left="0"/>
        <w:rPr>
          <w:rFonts w:hint="eastAsia"/>
        </w:rPr>
      </w:pPr>
      <w:r>
        <w:rPr>
          <w:rFonts w:hint="eastAsia"/>
        </w:rPr>
        <w:t>育成年份</w:t>
      </w:r>
    </w:p>
    <w:p w14:paraId="7FD28A98">
      <w:pPr>
        <w:autoSpaceDE w:val="0"/>
        <w:autoSpaceDN w:val="0"/>
        <w:ind w:firstLine="420"/>
        <w:jc w:val="left"/>
        <w:rPr>
          <w:rFonts w:ascii="Times New Roman" w:hAnsi="Times New Roman"/>
        </w:rPr>
      </w:pPr>
      <w:r>
        <w:rPr>
          <w:rFonts w:ascii="Times New Roman"/>
        </w:rPr>
        <w:t>品种（系）培育的年份，</w:t>
      </w:r>
      <w:r>
        <w:rPr>
          <w:rFonts w:hint="eastAsia" w:ascii="Times New Roman"/>
          <w:lang w:val="en-US" w:eastAsia="zh-CN"/>
        </w:rPr>
        <w:t>应</w:t>
      </w:r>
      <w:r>
        <w:rPr>
          <w:rFonts w:ascii="Times New Roman"/>
        </w:rPr>
        <w:t>为通过审定（认定）或备案或正式发表的年份。</w:t>
      </w:r>
    </w:p>
    <w:p w14:paraId="7088CBDB">
      <w:pPr>
        <w:pStyle w:val="105"/>
        <w:numPr>
          <w:ilvl w:val="3"/>
          <w:numId w:val="2"/>
        </w:numPr>
        <w:spacing w:before="156" w:after="156"/>
        <w:ind w:left="0"/>
        <w:rPr>
          <w:rFonts w:hint="eastAsia"/>
        </w:rPr>
      </w:pPr>
      <w:r>
        <w:rPr>
          <w:rFonts w:hint="eastAsia"/>
        </w:rPr>
        <w:t>选育方法</w:t>
      </w:r>
    </w:p>
    <w:p w14:paraId="2E366B1D">
      <w:pPr>
        <w:autoSpaceDE w:val="0"/>
        <w:autoSpaceDN w:val="0"/>
        <w:ind w:firstLine="420"/>
        <w:jc w:val="left"/>
        <w:rPr>
          <w:rFonts w:ascii="Times New Roman" w:hAnsi="Times New Roman"/>
        </w:rPr>
      </w:pPr>
      <w:r>
        <w:rPr>
          <w:rFonts w:ascii="Times New Roman"/>
        </w:rPr>
        <w:t>品种（系）的育种方法，如人工杂交、实生</w:t>
      </w:r>
      <w:r>
        <w:rPr>
          <w:rFonts w:hint="eastAsia" w:ascii="Times New Roman"/>
          <w:lang w:val="en-US" w:eastAsia="zh-CN"/>
        </w:rPr>
        <w:t>选育</w:t>
      </w:r>
      <w:r>
        <w:rPr>
          <w:rFonts w:ascii="Times New Roman"/>
        </w:rPr>
        <w:t>或芽变选</w:t>
      </w:r>
      <w:r>
        <w:rPr>
          <w:rFonts w:hint="eastAsia" w:ascii="Times New Roman"/>
          <w:lang w:val="en-US" w:eastAsia="zh-CN"/>
        </w:rPr>
        <w:t>育</w:t>
      </w:r>
      <w:r>
        <w:rPr>
          <w:rFonts w:ascii="Times New Roman"/>
        </w:rPr>
        <w:t>等。</w:t>
      </w:r>
    </w:p>
    <w:p w14:paraId="06595753">
      <w:pPr>
        <w:pStyle w:val="105"/>
        <w:numPr>
          <w:ilvl w:val="3"/>
          <w:numId w:val="2"/>
        </w:numPr>
        <w:spacing w:before="156" w:after="156"/>
        <w:ind w:left="0"/>
        <w:rPr>
          <w:rFonts w:hint="eastAsia"/>
        </w:rPr>
      </w:pPr>
      <w:r>
        <w:rPr>
          <w:rFonts w:hint="eastAsia"/>
        </w:rPr>
        <w:t>种质类型</w:t>
      </w:r>
    </w:p>
    <w:p w14:paraId="51EF37DC">
      <w:pPr>
        <w:autoSpaceDE w:val="0"/>
        <w:autoSpaceDN w:val="0"/>
        <w:ind w:firstLine="420"/>
        <w:jc w:val="left"/>
        <w:rPr>
          <w:rFonts w:ascii="Times New Roman" w:hAnsi="Times New Roman"/>
        </w:rPr>
      </w:pPr>
      <w:r>
        <w:rPr>
          <w:rFonts w:ascii="Times New Roman"/>
        </w:rPr>
        <w:t>保存薄壳山核桃种质资源的原态。分为：</w:t>
      </w:r>
      <w:r>
        <w:rPr>
          <w:rFonts w:hint="eastAsia" w:ascii="Times New Roman" w:hAnsi="Times New Roman"/>
          <w:lang w:val="en-US" w:eastAsia="zh-CN"/>
        </w:rPr>
        <w:t>引进品种、</w:t>
      </w:r>
      <w:r>
        <w:rPr>
          <w:rFonts w:ascii="Times New Roman"/>
        </w:rPr>
        <w:t>选育品种</w:t>
      </w:r>
      <w:r>
        <w:rPr>
          <w:rFonts w:hint="eastAsia" w:ascii="Times New Roman"/>
          <w:lang w:eastAsia="zh-CN"/>
        </w:rPr>
        <w:t>（</w:t>
      </w:r>
      <w:r>
        <w:rPr>
          <w:rFonts w:ascii="Times New Roman"/>
        </w:rPr>
        <w:t>系</w:t>
      </w:r>
      <w:r>
        <w:rPr>
          <w:rFonts w:hint="eastAsia" w:ascii="Times New Roman"/>
          <w:lang w:eastAsia="zh-CN"/>
        </w:rPr>
        <w:t>）、</w:t>
      </w:r>
      <w:r>
        <w:rPr>
          <w:rFonts w:hint="eastAsia" w:ascii="Times New Roman"/>
          <w:lang w:val="en-US" w:eastAsia="zh-CN"/>
        </w:rPr>
        <w:t>实生后代</w:t>
      </w:r>
      <w:r>
        <w:rPr>
          <w:rFonts w:hint="eastAsia" w:ascii="Times New Roman"/>
          <w:lang w:eastAsia="zh-CN"/>
        </w:rPr>
        <w:t>、</w:t>
      </w:r>
      <w:r>
        <w:rPr>
          <w:rFonts w:ascii="Times New Roman"/>
        </w:rPr>
        <w:t>特殊遗传材料</w:t>
      </w:r>
      <w:r>
        <w:rPr>
          <w:rFonts w:hint="eastAsia" w:ascii="Times New Roman"/>
          <w:lang w:eastAsia="zh-CN"/>
        </w:rPr>
        <w:t>、</w:t>
      </w:r>
      <w:r>
        <w:rPr>
          <w:rFonts w:ascii="Times New Roman"/>
        </w:rPr>
        <w:t>其他。</w:t>
      </w:r>
    </w:p>
    <w:p w14:paraId="2DB02816">
      <w:pPr>
        <w:pStyle w:val="105"/>
        <w:numPr>
          <w:ilvl w:val="3"/>
          <w:numId w:val="2"/>
        </w:numPr>
        <w:spacing w:before="156" w:after="156"/>
        <w:ind w:left="0"/>
        <w:rPr>
          <w:rFonts w:hint="eastAsia"/>
        </w:rPr>
      </w:pPr>
      <w:r>
        <w:rPr>
          <w:rFonts w:hint="eastAsia"/>
        </w:rPr>
        <w:t>图像</w:t>
      </w:r>
    </w:p>
    <w:p w14:paraId="01952D8A">
      <w:pPr>
        <w:autoSpaceDE w:val="0"/>
        <w:autoSpaceDN w:val="0"/>
        <w:ind w:firstLine="420"/>
        <w:jc w:val="left"/>
        <w:rPr>
          <w:rFonts w:ascii="Times New Roman" w:hAnsi="Times New Roman"/>
        </w:rPr>
      </w:pPr>
      <w:r>
        <w:rPr>
          <w:rFonts w:ascii="Times New Roman"/>
        </w:rPr>
        <w:t>种质的图像文件名。文件名由该种质全国统一编号、连字符</w:t>
      </w:r>
      <w:r>
        <w:rPr>
          <w:rFonts w:hint="eastAsia" w:ascii="Times New Roman" w:hAnsi="Times New Roman"/>
          <w:lang w:eastAsia="zh-CN"/>
        </w:rPr>
        <w:t>“</w:t>
      </w:r>
      <w:r>
        <w:rPr>
          <w:rFonts w:ascii="Times New Roman" w:hAnsi="Times New Roman"/>
        </w:rPr>
        <w:t>-</w:t>
      </w:r>
      <w:r>
        <w:rPr>
          <w:rFonts w:hint="eastAsia" w:ascii="Times New Roman" w:hAnsi="Times New Roman"/>
          <w:lang w:eastAsia="zh-CN"/>
        </w:rPr>
        <w:t>”</w:t>
      </w:r>
      <w:r>
        <w:rPr>
          <w:rFonts w:ascii="Times New Roman"/>
        </w:rPr>
        <w:t>和图像序号组成。图像格式为</w:t>
      </w:r>
      <w:r>
        <w:rPr>
          <w:rFonts w:ascii="Times New Roman" w:hAnsi="Times New Roman"/>
        </w:rPr>
        <w:t>.jpg</w:t>
      </w:r>
      <w:r>
        <w:rPr>
          <w:rFonts w:ascii="Times New Roman"/>
        </w:rPr>
        <w:t>。</w:t>
      </w:r>
    </w:p>
    <w:p w14:paraId="4E3E54D0">
      <w:pPr>
        <w:pStyle w:val="105"/>
        <w:numPr>
          <w:ilvl w:val="3"/>
          <w:numId w:val="2"/>
        </w:numPr>
        <w:spacing w:before="156" w:after="156"/>
        <w:ind w:left="0"/>
        <w:rPr>
          <w:rFonts w:hint="eastAsia"/>
        </w:rPr>
      </w:pPr>
      <w:r>
        <w:rPr>
          <w:rFonts w:hint="eastAsia"/>
        </w:rPr>
        <w:t>观测地点</w:t>
      </w:r>
    </w:p>
    <w:p w14:paraId="6ACADB95">
      <w:pPr>
        <w:autoSpaceDE w:val="0"/>
        <w:autoSpaceDN w:val="0"/>
        <w:ind w:firstLine="420"/>
        <w:jc w:val="left"/>
        <w:rPr>
          <w:rFonts w:ascii="Times New Roman" w:hAnsi="Times New Roman"/>
        </w:rPr>
      </w:pPr>
      <w:r>
        <w:rPr>
          <w:rFonts w:ascii="Times New Roman"/>
        </w:rPr>
        <w:t>种质观测的地点，记录到省</w:t>
      </w:r>
      <w:r>
        <w:rPr>
          <w:rFonts w:hint="eastAsia" w:ascii="Times New Roman"/>
          <w:lang w:eastAsia="zh-CN"/>
        </w:rPr>
        <w:t>、</w:t>
      </w:r>
      <w:r>
        <w:rPr>
          <w:rFonts w:ascii="Times New Roman"/>
        </w:rPr>
        <w:t>市（县）</w:t>
      </w:r>
      <w:r>
        <w:rPr>
          <w:rFonts w:hint="eastAsia" w:ascii="Times New Roman"/>
          <w:lang w:eastAsia="zh-CN"/>
        </w:rPr>
        <w:t>、</w:t>
      </w:r>
      <w:r>
        <w:rPr>
          <w:rFonts w:hint="eastAsia"/>
          <w:lang w:val="en-US" w:eastAsia="zh-CN"/>
        </w:rPr>
        <w:t>乡（镇）和村</w:t>
      </w:r>
      <w:r>
        <w:rPr>
          <w:rFonts w:ascii="Times New Roman"/>
        </w:rPr>
        <w:t>。</w:t>
      </w:r>
    </w:p>
    <w:p w14:paraId="4EF538CA">
      <w:pPr>
        <w:pStyle w:val="105"/>
        <w:spacing w:before="156" w:after="156"/>
        <w:ind w:left="0"/>
        <w:rPr>
          <w:rFonts w:hint="eastAsia"/>
        </w:rPr>
      </w:pPr>
      <w:r>
        <w:rPr>
          <w:rFonts w:hint="eastAsia"/>
        </w:rPr>
        <w:t>植物学特征</w:t>
      </w:r>
    </w:p>
    <w:p w14:paraId="1E336ADC">
      <w:pPr>
        <w:pStyle w:val="105"/>
        <w:numPr>
          <w:ilvl w:val="3"/>
          <w:numId w:val="2"/>
        </w:numPr>
        <w:spacing w:before="156" w:after="156"/>
        <w:ind w:left="0"/>
        <w:rPr>
          <w:rFonts w:hint="eastAsia"/>
        </w:rPr>
      </w:pPr>
      <w:r>
        <w:rPr>
          <w:rFonts w:hint="eastAsia"/>
        </w:rPr>
        <w:t>树</w:t>
      </w:r>
      <w:r>
        <w:rPr>
          <w:rFonts w:hint="eastAsia"/>
          <w:lang w:val="en-US" w:eastAsia="zh-CN"/>
        </w:rPr>
        <w:t>型</w:t>
      </w:r>
    </w:p>
    <w:p w14:paraId="0037E330">
      <w:pPr>
        <w:autoSpaceDE w:val="0"/>
        <w:autoSpaceDN w:val="0"/>
        <w:ind w:firstLine="420"/>
        <w:jc w:val="left"/>
        <w:rPr>
          <w:rFonts w:hint="default" w:ascii="Times New Roman" w:hAnsi="Times New Roman" w:eastAsia="宋体"/>
          <w:lang w:val="en-US" w:eastAsia="zh-CN"/>
        </w:rPr>
      </w:pPr>
      <w:r>
        <w:rPr>
          <w:rFonts w:ascii="Times New Roman"/>
        </w:rPr>
        <w:t>薄壳山核桃植株</w:t>
      </w:r>
      <w:r>
        <w:rPr>
          <w:rFonts w:hint="eastAsia" w:ascii="Times New Roman"/>
          <w:lang w:val="en-US" w:eastAsia="zh-CN"/>
        </w:rPr>
        <w:t>自然</w:t>
      </w:r>
      <w:r>
        <w:rPr>
          <w:rFonts w:ascii="Times New Roman"/>
        </w:rPr>
        <w:t>分枝习性（图</w:t>
      </w:r>
      <w:r>
        <w:rPr>
          <w:rFonts w:ascii="Times New Roman" w:hAnsi="Times New Roman"/>
        </w:rPr>
        <w:t>1</w:t>
      </w:r>
      <w:r>
        <w:rPr>
          <w:rFonts w:ascii="Times New Roman"/>
        </w:rPr>
        <w:t>），</w:t>
      </w:r>
      <w:r>
        <w:rPr>
          <w:rFonts w:hint="eastAsia"/>
        </w:rPr>
        <w:t>测量基部主枝中心轴线与主干夹角</w:t>
      </w:r>
      <w:r>
        <w:rPr>
          <w:rFonts w:hint="eastAsia"/>
          <w:lang w:eastAsia="zh-CN"/>
        </w:rPr>
        <w:t>（</w:t>
      </w:r>
      <w:r>
        <w:rPr>
          <w:rFonts w:hint="eastAsia"/>
          <w:lang w:val="en-US" w:eastAsia="zh-CN"/>
        </w:rPr>
        <w:t>r</w:t>
      </w:r>
      <w:r>
        <w:rPr>
          <w:rFonts w:hint="eastAsia"/>
          <w:lang w:eastAsia="zh-CN"/>
        </w:rPr>
        <w:t>）</w:t>
      </w:r>
      <w:r>
        <w:rPr>
          <w:rFonts w:hint="eastAsia"/>
        </w:rPr>
        <w:t>，依据夹角的平均值确定树</w:t>
      </w:r>
      <w:r>
        <w:rPr>
          <w:rFonts w:hint="eastAsia"/>
          <w:lang w:val="en-US" w:eastAsia="zh-CN"/>
        </w:rPr>
        <w:t>型</w:t>
      </w:r>
      <w:r>
        <w:rPr>
          <w:rFonts w:hint="eastAsia"/>
          <w:lang w:eastAsia="zh-CN"/>
        </w:rPr>
        <w:t>，</w:t>
      </w:r>
      <w:r>
        <w:rPr>
          <w:rFonts w:ascii="Times New Roman"/>
        </w:rPr>
        <w:t>分为：直立</w:t>
      </w:r>
      <w:r>
        <w:rPr>
          <w:rFonts w:hint="default" w:ascii="Times New Roman" w:hAnsi="Times New Roman" w:cs="Times New Roman"/>
        </w:rPr>
        <w:t>（</w:t>
      </w:r>
      <w:r>
        <w:rPr>
          <w:rFonts w:hint="eastAsia"/>
          <w:lang w:val="en-US" w:eastAsia="zh-CN"/>
        </w:rPr>
        <w:t>r</w:t>
      </w:r>
      <w:r>
        <w:rPr>
          <w:rFonts w:hint="eastAsia" w:ascii="宋体" w:hAnsi="宋体" w:eastAsia="宋体" w:cs="宋体"/>
        </w:rPr>
        <w:t>≤</w:t>
      </w:r>
      <w:r>
        <w:rPr>
          <w:rFonts w:hint="default" w:ascii="Times New Roman" w:hAnsi="Times New Roman" w:cs="Times New Roman"/>
        </w:rPr>
        <w:t>30°）</w:t>
      </w:r>
      <w:r>
        <w:rPr>
          <w:rFonts w:hint="eastAsia" w:ascii="Times New Roman" w:hAnsi="Times New Roman" w:cs="Times New Roman"/>
          <w:lang w:eastAsia="zh-CN"/>
        </w:rPr>
        <w:t>、</w:t>
      </w:r>
      <w:r>
        <w:rPr>
          <w:rFonts w:hint="default" w:ascii="Times New Roman" w:hAnsi="Times New Roman" w:cs="Times New Roman"/>
        </w:rPr>
        <w:t>半开张（30°</w:t>
      </w:r>
      <w:r>
        <w:rPr>
          <w:rFonts w:hint="eastAsia" w:ascii="宋体" w:hAnsi="宋体" w:eastAsia="宋体" w:cs="宋体"/>
        </w:rPr>
        <w:t>＜</w:t>
      </w:r>
      <w:r>
        <w:rPr>
          <w:rFonts w:hint="eastAsia"/>
        </w:rPr>
        <w:t>r</w:t>
      </w:r>
      <w:r>
        <w:rPr>
          <w:rFonts w:hint="default" w:ascii="Times New Roman" w:hAnsi="Times New Roman" w:cs="Times New Roman"/>
        </w:rPr>
        <w:t>＜60°）</w:t>
      </w:r>
      <w:r>
        <w:rPr>
          <w:rFonts w:hint="eastAsia" w:ascii="Times New Roman" w:hAnsi="Times New Roman" w:cs="Times New Roman"/>
          <w:lang w:eastAsia="zh-CN"/>
        </w:rPr>
        <w:t>、</w:t>
      </w:r>
      <w:r>
        <w:rPr>
          <w:rFonts w:hint="default" w:ascii="Times New Roman" w:hAnsi="Times New Roman" w:cs="Times New Roman"/>
        </w:rPr>
        <w:t>开张（</w:t>
      </w:r>
      <w:r>
        <w:rPr>
          <w:rFonts w:hint="eastAsia"/>
          <w:lang w:val="en-US" w:eastAsia="zh-CN"/>
        </w:rPr>
        <w:t>r</w:t>
      </w:r>
      <w:r>
        <w:rPr>
          <w:rFonts w:hint="eastAsia"/>
        </w:rPr>
        <w:t>≥</w:t>
      </w:r>
      <w:r>
        <w:rPr>
          <w:rFonts w:hint="default" w:ascii="Times New Roman" w:hAnsi="Times New Roman" w:cs="Times New Roman"/>
        </w:rPr>
        <w:t>60°</w:t>
      </w:r>
      <w:r>
        <w:rPr>
          <w:rFonts w:hint="eastAsia"/>
        </w:rPr>
        <w:t>）</w:t>
      </w:r>
      <w:r>
        <w:rPr>
          <w:rFonts w:ascii="Times New Roman"/>
        </w:rPr>
        <w:t>。</w:t>
      </w:r>
    </w:p>
    <w:p w14:paraId="2F6AECCF">
      <w:pPr>
        <w:pStyle w:val="56"/>
        <w:ind w:firstLine="0" w:firstLineChars="0"/>
        <w:jc w:val="center"/>
        <w:rPr>
          <w:rFonts w:hint="eastAsia" w:ascii="Times New Roman" w:eastAsia="宋体"/>
          <w:lang w:eastAsia="zh-CN"/>
        </w:rPr>
      </w:pPr>
      <w:r>
        <w:rPr>
          <w:rFonts w:hint="eastAsia" w:ascii="Times New Roman" w:eastAsia="宋体"/>
          <w:lang w:eastAsia="zh-CN"/>
        </w:rPr>
        <w:drawing>
          <wp:inline distT="0" distB="0" distL="114300" distR="114300">
            <wp:extent cx="5900420" cy="2430145"/>
            <wp:effectExtent l="0" t="0" r="5080" b="635"/>
            <wp:docPr id="12" name="图片 12" descr="图1树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1树型"/>
                    <pic:cNvPicPr>
                      <a:picLocks noChangeAspect="1"/>
                    </pic:cNvPicPr>
                  </pic:nvPicPr>
                  <pic:blipFill>
                    <a:blip r:embed="rId20"/>
                    <a:srcRect l="9881" t="7534" r="9165" b="16982"/>
                    <a:stretch>
                      <a:fillRect/>
                    </a:stretch>
                  </pic:blipFill>
                  <pic:spPr>
                    <a:xfrm>
                      <a:off x="0" y="0"/>
                      <a:ext cx="5900420" cy="2430145"/>
                    </a:xfrm>
                    <a:prstGeom prst="rect">
                      <a:avLst/>
                    </a:prstGeom>
                  </pic:spPr>
                </pic:pic>
              </a:graphicData>
            </a:graphic>
          </wp:inline>
        </w:drawing>
      </w:r>
    </w:p>
    <w:p w14:paraId="13A8339B">
      <w:pPr>
        <w:pStyle w:val="232"/>
        <w:keepNext w:val="0"/>
        <w:keepLines w:val="0"/>
        <w:pageBreakBefore w:val="0"/>
        <w:widowControl/>
        <w:kinsoku/>
        <w:wordWrap/>
        <w:overflowPunct/>
        <w:topLinePunct w:val="0"/>
        <w:autoSpaceDE/>
        <w:autoSpaceDN/>
        <w:bidi w:val="0"/>
        <w:adjustRightInd/>
        <w:snapToGrid/>
        <w:spacing w:before="0" w:beforeLines="0" w:after="156"/>
        <w:jc w:val="center"/>
        <w:textAlignment w:val="auto"/>
        <w:rPr>
          <w:rFonts w:hint="eastAsia" w:ascii="Times New Roman"/>
          <w:lang w:eastAsia="zh-CN"/>
        </w:rPr>
      </w:pPr>
      <w:r>
        <w:rPr>
          <w:rFonts w:ascii="Times New Roman"/>
        </w:rPr>
        <w:t xml:space="preserve">图1 树  </w:t>
      </w:r>
      <w:r>
        <w:rPr>
          <w:rFonts w:hint="eastAsia" w:ascii="Times New Roman"/>
          <w:lang w:val="en-US" w:eastAsia="zh-CN"/>
        </w:rPr>
        <w:t>型</w:t>
      </w:r>
    </w:p>
    <w:p w14:paraId="27AA466D">
      <w:pPr>
        <w:pStyle w:val="105"/>
        <w:numPr>
          <w:ilvl w:val="3"/>
          <w:numId w:val="2"/>
        </w:numPr>
        <w:spacing w:before="156" w:after="156"/>
        <w:ind w:left="0"/>
        <w:rPr>
          <w:rFonts w:hint="eastAsia"/>
        </w:rPr>
      </w:pPr>
      <w:r>
        <w:rPr>
          <w:rFonts w:hint="eastAsia"/>
        </w:rPr>
        <w:t>树冠疏密度</w:t>
      </w:r>
    </w:p>
    <w:p w14:paraId="529F287C">
      <w:pPr>
        <w:autoSpaceDE w:val="0"/>
        <w:autoSpaceDN w:val="0"/>
        <w:ind w:firstLine="420"/>
        <w:jc w:val="left"/>
        <w:rPr>
          <w:rFonts w:ascii="Times New Roman"/>
          <w:kern w:val="0"/>
        </w:rPr>
      </w:pPr>
      <w:r>
        <w:rPr>
          <w:rFonts w:ascii="Times New Roman"/>
          <w:kern w:val="0"/>
        </w:rPr>
        <w:t>自然生长的薄壳山核桃</w:t>
      </w:r>
      <w:r>
        <w:rPr>
          <w:rFonts w:hint="eastAsia" w:ascii="Times New Roman"/>
          <w:kern w:val="0"/>
          <w:lang w:val="en-US" w:eastAsia="zh-CN"/>
        </w:rPr>
        <w:t>进入盛产期后在生长旺盛期（6月</w:t>
      </w:r>
      <w:r>
        <w:rPr>
          <w:rFonts w:hint="eastAsia" w:ascii="宋体" w:hAnsi="宋体" w:eastAsia="宋体" w:cs="宋体"/>
          <w:kern w:val="0"/>
          <w:lang w:val="en-US" w:eastAsia="zh-CN"/>
        </w:rPr>
        <w:t>～</w:t>
      </w:r>
      <w:r>
        <w:rPr>
          <w:rFonts w:hint="eastAsia" w:ascii="Times New Roman"/>
          <w:kern w:val="0"/>
          <w:lang w:val="en-US" w:eastAsia="zh-CN"/>
        </w:rPr>
        <w:t>8月）</w:t>
      </w:r>
      <w:r>
        <w:rPr>
          <w:rFonts w:ascii="Times New Roman"/>
          <w:kern w:val="0"/>
        </w:rPr>
        <w:t>树冠</w:t>
      </w:r>
      <w:r>
        <w:rPr>
          <w:rFonts w:hint="eastAsia" w:ascii="Times New Roman"/>
          <w:kern w:val="0"/>
          <w:lang w:val="en-US" w:eastAsia="zh-CN"/>
        </w:rPr>
        <w:t>的</w:t>
      </w:r>
      <w:r>
        <w:rPr>
          <w:rFonts w:ascii="Times New Roman"/>
          <w:kern w:val="0"/>
        </w:rPr>
        <w:t>密度，分为：稀疏</w:t>
      </w:r>
      <w:r>
        <w:rPr>
          <w:rFonts w:hint="eastAsia" w:ascii="Times New Roman"/>
          <w:kern w:val="0"/>
          <w:lang w:eastAsia="zh-CN"/>
        </w:rPr>
        <w:t>、</w:t>
      </w:r>
      <w:r>
        <w:rPr>
          <w:rFonts w:ascii="Times New Roman"/>
          <w:kern w:val="0"/>
        </w:rPr>
        <w:t>中等</w:t>
      </w:r>
      <w:r>
        <w:rPr>
          <w:rFonts w:hint="eastAsia" w:ascii="Times New Roman"/>
          <w:kern w:val="0"/>
          <w:lang w:eastAsia="zh-CN"/>
        </w:rPr>
        <w:t>、</w:t>
      </w:r>
      <w:r>
        <w:rPr>
          <w:rFonts w:ascii="Times New Roman"/>
          <w:kern w:val="0"/>
        </w:rPr>
        <w:t>密。</w:t>
      </w:r>
    </w:p>
    <w:p w14:paraId="63397406">
      <w:pPr>
        <w:pStyle w:val="105"/>
        <w:numPr>
          <w:ilvl w:val="3"/>
          <w:numId w:val="2"/>
        </w:numPr>
        <w:spacing w:before="156" w:after="156"/>
        <w:ind w:left="0"/>
        <w:rPr>
          <w:rFonts w:hint="eastAsia"/>
        </w:rPr>
      </w:pPr>
      <w:r>
        <w:rPr>
          <w:rFonts w:hint="eastAsia"/>
        </w:rPr>
        <w:t>树高</w:t>
      </w:r>
    </w:p>
    <w:p w14:paraId="0F69FBBA">
      <w:pPr>
        <w:autoSpaceDE w:val="0"/>
        <w:autoSpaceDN w:val="0"/>
        <w:ind w:firstLine="420"/>
        <w:jc w:val="left"/>
        <w:rPr>
          <w:rFonts w:hint="eastAsia" w:ascii="Times New Roman" w:hAnsi="Times New Roman" w:eastAsia="宋体"/>
          <w:lang w:eastAsia="zh-CN"/>
        </w:rPr>
      </w:pPr>
      <w:r>
        <w:rPr>
          <w:rFonts w:ascii="Times New Roman"/>
        </w:rPr>
        <w:t>薄壳山核桃地上部分的高度</w:t>
      </w:r>
      <w:r>
        <w:rPr>
          <w:rFonts w:hint="eastAsia" w:ascii="Times New Roman"/>
          <w:lang w:eastAsia="zh-CN"/>
        </w:rPr>
        <w:t>，</w:t>
      </w:r>
      <w:r>
        <w:rPr>
          <w:rFonts w:hint="eastAsia" w:ascii="Times New Roman"/>
          <w:lang w:val="en-US" w:eastAsia="zh-CN"/>
        </w:rPr>
        <w:t>单位为米</w:t>
      </w:r>
      <w:r>
        <w:rPr>
          <w:rFonts w:hint="eastAsia" w:ascii="Times New Roman"/>
          <w:lang w:eastAsia="zh-CN"/>
        </w:rPr>
        <w:t>（</w:t>
      </w:r>
      <w:r>
        <w:rPr>
          <w:rFonts w:ascii="Times New Roman" w:hAnsi="Times New Roman"/>
        </w:rPr>
        <w:t>m</w:t>
      </w:r>
      <w:r>
        <w:rPr>
          <w:rFonts w:hint="eastAsia" w:ascii="Times New Roman" w:hAnsi="Times New Roman"/>
          <w:lang w:eastAsia="zh-CN"/>
        </w:rPr>
        <w:t>），</w:t>
      </w:r>
      <w:r>
        <w:rPr>
          <w:rFonts w:hint="eastAsia" w:ascii="Times New Roman" w:hAnsi="Times New Roman"/>
          <w:lang w:val="en-US" w:eastAsia="zh-CN"/>
        </w:rPr>
        <w:t>数值精确到小数点后2位</w:t>
      </w:r>
      <w:r>
        <w:rPr>
          <w:rFonts w:hint="eastAsia" w:ascii="Times New Roman" w:hAnsi="Times New Roman"/>
          <w:lang w:eastAsia="zh-CN"/>
        </w:rPr>
        <w:t>。</w:t>
      </w:r>
    </w:p>
    <w:p w14:paraId="5558B247">
      <w:pPr>
        <w:pStyle w:val="105"/>
        <w:numPr>
          <w:ilvl w:val="3"/>
          <w:numId w:val="2"/>
        </w:numPr>
        <w:spacing w:before="156" w:after="156"/>
        <w:ind w:left="0"/>
        <w:rPr>
          <w:rFonts w:hint="eastAsia"/>
        </w:rPr>
      </w:pPr>
      <w:r>
        <w:rPr>
          <w:rFonts w:hint="eastAsia"/>
          <w:lang w:val="en-US" w:eastAsia="zh-CN"/>
        </w:rPr>
        <w:t>胸</w:t>
      </w:r>
      <w:r>
        <w:rPr>
          <w:rFonts w:hint="eastAsia"/>
        </w:rPr>
        <w:t>径</w:t>
      </w:r>
    </w:p>
    <w:p w14:paraId="747B3969">
      <w:pPr>
        <w:autoSpaceDE w:val="0"/>
        <w:autoSpaceDN w:val="0"/>
        <w:ind w:firstLine="420"/>
        <w:jc w:val="left"/>
        <w:rPr>
          <w:rFonts w:ascii="Times New Roman"/>
          <w:kern w:val="0"/>
        </w:rPr>
      </w:pPr>
      <w:r>
        <w:rPr>
          <w:rFonts w:ascii="Times New Roman"/>
        </w:rPr>
        <w:t>薄壳山核桃树干</w:t>
      </w:r>
      <w:r>
        <w:rPr>
          <w:rFonts w:hint="eastAsia" w:ascii="Times New Roman"/>
          <w:lang w:eastAsia="zh-CN"/>
        </w:rPr>
        <w:t>地面以上1.3米处的直径，</w:t>
      </w:r>
      <w:r>
        <w:rPr>
          <w:rFonts w:hint="eastAsia" w:ascii="Times New Roman"/>
          <w:lang w:val="en-US" w:eastAsia="zh-CN"/>
        </w:rPr>
        <w:t>单位为厘米</w:t>
      </w:r>
      <w:r>
        <w:rPr>
          <w:rFonts w:hint="eastAsia" w:ascii="Times New Roman"/>
          <w:lang w:eastAsia="zh-CN"/>
        </w:rPr>
        <w:t>（</w:t>
      </w:r>
      <w:r>
        <w:rPr>
          <w:rFonts w:ascii="Times New Roman"/>
        </w:rPr>
        <w:t>cm</w:t>
      </w:r>
      <w:r>
        <w:rPr>
          <w:rFonts w:hint="eastAsia" w:ascii="Times New Roman"/>
          <w:lang w:eastAsia="zh-CN"/>
        </w:rPr>
        <w:t>）</w:t>
      </w:r>
      <w:r>
        <w:rPr>
          <w:rFonts w:hint="eastAsia" w:ascii="Times New Roman" w:hAnsi="Times New Roman"/>
          <w:lang w:eastAsia="zh-CN"/>
        </w:rPr>
        <w:t>，</w:t>
      </w:r>
      <w:r>
        <w:rPr>
          <w:rFonts w:hint="eastAsia" w:ascii="Times New Roman" w:hAnsi="Times New Roman"/>
          <w:lang w:val="en-US" w:eastAsia="zh-CN"/>
        </w:rPr>
        <w:t>数值精确到小数点后2位</w:t>
      </w:r>
      <w:r>
        <w:rPr>
          <w:rFonts w:hint="eastAsia" w:ascii="Times New Roman"/>
          <w:lang w:eastAsia="zh-CN"/>
        </w:rPr>
        <w:t>。</w:t>
      </w:r>
    </w:p>
    <w:p w14:paraId="6FC03960">
      <w:pPr>
        <w:pStyle w:val="105"/>
        <w:numPr>
          <w:ilvl w:val="3"/>
          <w:numId w:val="2"/>
        </w:numPr>
        <w:spacing w:before="156" w:after="156"/>
        <w:ind w:left="0"/>
        <w:rPr>
          <w:rFonts w:hint="eastAsia"/>
          <w:lang w:val="en-US" w:eastAsia="zh-CN"/>
        </w:rPr>
      </w:pPr>
      <w:r>
        <w:rPr>
          <w:rFonts w:hint="eastAsia"/>
          <w:lang w:val="en-US" w:eastAsia="zh-CN"/>
        </w:rPr>
        <w:t>当年生枝颜色</w:t>
      </w:r>
    </w:p>
    <w:p w14:paraId="3438870B">
      <w:pPr>
        <w:autoSpaceDE w:val="0"/>
        <w:autoSpaceDN w:val="0"/>
        <w:ind w:firstLine="420"/>
        <w:jc w:val="left"/>
        <w:rPr>
          <w:rFonts w:ascii="Times New Roman" w:hAnsi="Times New Roman"/>
          <w:kern w:val="0"/>
        </w:rPr>
      </w:pPr>
      <w:r>
        <w:rPr>
          <w:rFonts w:hint="eastAsia" w:ascii="Times New Roman"/>
          <w:kern w:val="0"/>
          <w:lang w:val="en-US" w:eastAsia="zh-CN"/>
        </w:rPr>
        <w:t>当</w:t>
      </w:r>
      <w:r>
        <w:rPr>
          <w:rFonts w:ascii="Times New Roman"/>
          <w:kern w:val="0"/>
        </w:rPr>
        <w:t>年生枝中部</w:t>
      </w:r>
      <w:r>
        <w:rPr>
          <w:rFonts w:hint="eastAsia" w:ascii="Times New Roman"/>
          <w:kern w:val="0"/>
          <w:lang w:val="en-US" w:eastAsia="zh-CN"/>
        </w:rPr>
        <w:t>在生长旺盛期</w:t>
      </w:r>
      <w:r>
        <w:rPr>
          <w:rFonts w:hint="eastAsia" w:ascii="Times New Roman"/>
          <w:kern w:val="0"/>
          <w:lang w:eastAsia="zh-CN"/>
        </w:rPr>
        <w:t>（</w:t>
      </w:r>
      <w:r>
        <w:rPr>
          <w:rFonts w:hint="eastAsia" w:ascii="Times New Roman"/>
          <w:kern w:val="0"/>
          <w:lang w:val="en-US" w:eastAsia="zh-CN"/>
        </w:rPr>
        <w:t>6月</w:t>
      </w:r>
      <w:r>
        <w:rPr>
          <w:rFonts w:hint="eastAsia" w:ascii="宋体" w:hAnsi="宋体" w:eastAsia="宋体" w:cs="宋体"/>
          <w:kern w:val="0"/>
          <w:lang w:val="en-US" w:eastAsia="zh-CN"/>
        </w:rPr>
        <w:t>～</w:t>
      </w:r>
      <w:r>
        <w:rPr>
          <w:rFonts w:hint="eastAsia" w:ascii="Times New Roman"/>
          <w:kern w:val="0"/>
          <w:lang w:val="en-US" w:eastAsia="zh-CN"/>
        </w:rPr>
        <w:t>8月</w:t>
      </w:r>
      <w:r>
        <w:rPr>
          <w:rFonts w:hint="eastAsia" w:ascii="Times New Roman"/>
          <w:kern w:val="0"/>
          <w:lang w:eastAsia="zh-CN"/>
        </w:rPr>
        <w:t>）</w:t>
      </w:r>
      <w:r>
        <w:rPr>
          <w:rFonts w:ascii="Times New Roman"/>
          <w:kern w:val="0"/>
        </w:rPr>
        <w:t>向阳面颜色，分为：</w:t>
      </w:r>
      <w:r>
        <w:rPr>
          <w:rFonts w:hint="eastAsia" w:ascii="Times New Roman"/>
          <w:kern w:val="0"/>
          <w:lang w:val="en-US" w:eastAsia="zh-CN"/>
        </w:rPr>
        <w:t>绿、</w:t>
      </w:r>
      <w:r>
        <w:rPr>
          <w:rFonts w:ascii="Times New Roman"/>
          <w:kern w:val="0"/>
        </w:rPr>
        <w:t>绿棕</w:t>
      </w:r>
      <w:r>
        <w:rPr>
          <w:rFonts w:hint="eastAsia" w:ascii="Times New Roman"/>
          <w:kern w:val="0"/>
          <w:lang w:eastAsia="zh-CN"/>
        </w:rPr>
        <w:t>、</w:t>
      </w:r>
      <w:r>
        <w:rPr>
          <w:rFonts w:ascii="Times New Roman"/>
          <w:kern w:val="0"/>
        </w:rPr>
        <w:t>棕</w:t>
      </w:r>
      <w:r>
        <w:rPr>
          <w:rFonts w:hint="eastAsia" w:ascii="Times New Roman"/>
          <w:kern w:val="0"/>
          <w:lang w:eastAsia="zh-CN"/>
        </w:rPr>
        <w:t>、</w:t>
      </w:r>
      <w:r>
        <w:rPr>
          <w:rFonts w:ascii="Times New Roman"/>
          <w:kern w:val="0"/>
        </w:rPr>
        <w:t>红棕。</w:t>
      </w:r>
    </w:p>
    <w:p w14:paraId="2F36DFD7">
      <w:pPr>
        <w:pStyle w:val="105"/>
        <w:numPr>
          <w:ilvl w:val="3"/>
          <w:numId w:val="2"/>
        </w:numPr>
        <w:spacing w:before="156" w:after="156"/>
        <w:ind w:left="0"/>
        <w:rPr>
          <w:rFonts w:hint="eastAsia"/>
          <w:lang w:val="en-US" w:eastAsia="zh-CN"/>
        </w:rPr>
      </w:pPr>
      <w:r>
        <w:rPr>
          <w:rFonts w:hint="eastAsia"/>
          <w:lang w:val="en-US" w:eastAsia="zh-CN"/>
        </w:rPr>
        <w:t>叶色</w:t>
      </w:r>
    </w:p>
    <w:p w14:paraId="1B13DA42">
      <w:pPr>
        <w:autoSpaceDE w:val="0"/>
        <w:autoSpaceDN w:val="0"/>
        <w:ind w:firstLine="420"/>
        <w:jc w:val="left"/>
        <w:rPr>
          <w:rFonts w:ascii="Times New Roman" w:hAnsi="Times New Roman"/>
          <w:kern w:val="0"/>
        </w:rPr>
      </w:pPr>
      <w:r>
        <w:rPr>
          <w:rFonts w:hint="eastAsia" w:ascii="Times New Roman"/>
          <w:kern w:val="0"/>
          <w:lang w:val="en-US" w:eastAsia="zh-CN"/>
        </w:rPr>
        <w:t>当</w:t>
      </w:r>
      <w:r>
        <w:rPr>
          <w:rFonts w:ascii="Times New Roman"/>
          <w:kern w:val="0"/>
        </w:rPr>
        <w:t>年生枝中部</w:t>
      </w:r>
      <w:r>
        <w:rPr>
          <w:rFonts w:hint="eastAsia" w:ascii="Times New Roman"/>
          <w:kern w:val="0"/>
          <w:lang w:val="en-US" w:eastAsia="zh-CN"/>
        </w:rPr>
        <w:t>成熟</w:t>
      </w:r>
      <w:r>
        <w:rPr>
          <w:rFonts w:ascii="Times New Roman"/>
          <w:kern w:val="0"/>
        </w:rPr>
        <w:t>叶片</w:t>
      </w:r>
      <w:r>
        <w:rPr>
          <w:rFonts w:hint="eastAsia" w:ascii="Times New Roman"/>
          <w:kern w:val="0"/>
          <w:lang w:val="en-US" w:eastAsia="zh-CN"/>
        </w:rPr>
        <w:t>在生长旺盛期</w:t>
      </w:r>
      <w:r>
        <w:rPr>
          <w:rFonts w:hint="eastAsia" w:ascii="Times New Roman"/>
          <w:kern w:val="0"/>
          <w:lang w:eastAsia="zh-CN"/>
        </w:rPr>
        <w:t>（</w:t>
      </w:r>
      <w:r>
        <w:rPr>
          <w:rFonts w:hint="eastAsia" w:ascii="Times New Roman"/>
          <w:kern w:val="0"/>
          <w:lang w:val="en-US" w:eastAsia="zh-CN"/>
        </w:rPr>
        <w:t>6月</w:t>
      </w:r>
      <w:r>
        <w:rPr>
          <w:rFonts w:hint="eastAsia" w:ascii="宋体" w:hAnsi="宋体" w:eastAsia="宋体" w:cs="宋体"/>
          <w:kern w:val="0"/>
          <w:lang w:val="en-US" w:eastAsia="zh-CN"/>
        </w:rPr>
        <w:t>～</w:t>
      </w:r>
      <w:r>
        <w:rPr>
          <w:rFonts w:hint="eastAsia" w:ascii="Times New Roman"/>
          <w:kern w:val="0"/>
          <w:lang w:val="en-US" w:eastAsia="zh-CN"/>
        </w:rPr>
        <w:t>8月</w:t>
      </w:r>
      <w:r>
        <w:rPr>
          <w:rFonts w:hint="eastAsia" w:ascii="Times New Roman"/>
          <w:kern w:val="0"/>
          <w:lang w:eastAsia="zh-CN"/>
        </w:rPr>
        <w:t>）</w:t>
      </w:r>
      <w:r>
        <w:rPr>
          <w:rFonts w:ascii="Times New Roman"/>
          <w:kern w:val="0"/>
        </w:rPr>
        <w:t>的颜色，分为：浅绿</w:t>
      </w:r>
      <w:r>
        <w:rPr>
          <w:rFonts w:hint="eastAsia" w:ascii="Times New Roman"/>
          <w:kern w:val="0"/>
          <w:lang w:eastAsia="zh-CN"/>
        </w:rPr>
        <w:t>、</w:t>
      </w:r>
      <w:r>
        <w:rPr>
          <w:rFonts w:ascii="Times New Roman"/>
          <w:kern w:val="0"/>
        </w:rPr>
        <w:t>绿</w:t>
      </w:r>
      <w:r>
        <w:rPr>
          <w:rFonts w:hint="eastAsia" w:ascii="Times New Roman"/>
          <w:kern w:val="0"/>
          <w:lang w:eastAsia="zh-CN"/>
        </w:rPr>
        <w:t>、</w:t>
      </w:r>
      <w:r>
        <w:rPr>
          <w:rFonts w:ascii="Times New Roman"/>
          <w:kern w:val="0"/>
        </w:rPr>
        <w:t>深绿。</w:t>
      </w:r>
    </w:p>
    <w:p w14:paraId="6A72A2F3">
      <w:pPr>
        <w:pStyle w:val="105"/>
        <w:numPr>
          <w:ilvl w:val="3"/>
          <w:numId w:val="2"/>
        </w:numPr>
        <w:spacing w:before="156" w:after="156"/>
        <w:ind w:left="0"/>
        <w:rPr>
          <w:rFonts w:hint="eastAsia"/>
          <w:lang w:val="en-US" w:eastAsia="zh-CN"/>
        </w:rPr>
      </w:pPr>
      <w:r>
        <w:rPr>
          <w:rFonts w:hint="eastAsia"/>
          <w:lang w:val="en-US" w:eastAsia="zh-CN"/>
        </w:rPr>
        <w:t>顶端小叶长宽比</w:t>
      </w:r>
    </w:p>
    <w:p w14:paraId="7BF7C469">
      <w:pPr>
        <w:autoSpaceDE w:val="0"/>
        <w:autoSpaceDN w:val="0"/>
        <w:ind w:firstLine="420"/>
        <w:jc w:val="left"/>
        <w:rPr>
          <w:rFonts w:hint="eastAsia" w:ascii="Times New Roman" w:hAnsi="Times New Roman" w:eastAsia="宋体"/>
          <w:kern w:val="0"/>
          <w:lang w:eastAsia="zh-CN"/>
        </w:rPr>
      </w:pPr>
      <w:r>
        <w:rPr>
          <w:rFonts w:hint="eastAsia" w:ascii="Times New Roman"/>
          <w:kern w:val="0"/>
          <w:lang w:val="en-US" w:eastAsia="zh-CN"/>
        </w:rPr>
        <w:t>当</w:t>
      </w:r>
      <w:r>
        <w:rPr>
          <w:rFonts w:ascii="Times New Roman"/>
          <w:kern w:val="0"/>
        </w:rPr>
        <w:t>年生枝中部羽状复叶中顶端小叶</w:t>
      </w:r>
      <w:r>
        <w:rPr>
          <w:rFonts w:hint="eastAsia" w:ascii="Times New Roman"/>
          <w:kern w:val="0"/>
          <w:lang w:val="en-US" w:eastAsia="zh-CN"/>
        </w:rPr>
        <w:t>在生长旺盛期</w:t>
      </w:r>
      <w:r>
        <w:rPr>
          <w:rFonts w:hint="eastAsia" w:ascii="Times New Roman"/>
          <w:kern w:val="0"/>
          <w:lang w:eastAsia="zh-CN"/>
        </w:rPr>
        <w:t>（</w:t>
      </w:r>
      <w:r>
        <w:rPr>
          <w:rFonts w:hint="eastAsia" w:ascii="Times New Roman"/>
          <w:kern w:val="0"/>
          <w:lang w:val="en-US" w:eastAsia="zh-CN"/>
        </w:rPr>
        <w:t>6月</w:t>
      </w:r>
      <w:r>
        <w:rPr>
          <w:rFonts w:hint="eastAsia" w:ascii="宋体" w:hAnsi="宋体" w:eastAsia="宋体" w:cs="宋体"/>
          <w:kern w:val="0"/>
          <w:lang w:val="en-US" w:eastAsia="zh-CN"/>
        </w:rPr>
        <w:t>～</w:t>
      </w:r>
      <w:r>
        <w:rPr>
          <w:rFonts w:hint="eastAsia" w:ascii="Times New Roman"/>
          <w:kern w:val="0"/>
          <w:lang w:val="en-US" w:eastAsia="zh-CN"/>
        </w:rPr>
        <w:t>8月</w:t>
      </w:r>
      <w:r>
        <w:rPr>
          <w:rFonts w:hint="eastAsia" w:ascii="Times New Roman"/>
          <w:kern w:val="0"/>
          <w:lang w:eastAsia="zh-CN"/>
        </w:rPr>
        <w:t>）</w:t>
      </w:r>
      <w:r>
        <w:rPr>
          <w:rFonts w:ascii="Times New Roman"/>
          <w:kern w:val="0"/>
        </w:rPr>
        <w:t>的长度</w:t>
      </w:r>
      <w:r>
        <w:rPr>
          <w:rFonts w:hint="eastAsia" w:ascii="Times New Roman"/>
          <w:kern w:val="0"/>
          <w:lang w:val="en-US" w:eastAsia="zh-CN"/>
        </w:rPr>
        <w:t>与宽度的比值</w:t>
      </w:r>
      <w:r>
        <w:rPr>
          <w:rFonts w:ascii="Times New Roman"/>
          <w:kern w:val="0"/>
        </w:rPr>
        <w:t>，分为：</w:t>
      </w:r>
      <w:r>
        <w:rPr>
          <w:rFonts w:hint="eastAsia" w:ascii="Times New Roman"/>
          <w:kern w:val="0"/>
          <w:lang w:val="en-US" w:eastAsia="zh-CN"/>
        </w:rPr>
        <w:t>低（比值</w:t>
      </w:r>
      <w:r>
        <w:rPr>
          <w:rFonts w:hint="eastAsia" w:ascii="宋体" w:hAnsi="宋体" w:eastAsia="宋体" w:cs="宋体"/>
          <w:kern w:val="0"/>
          <w:lang w:val="en-US" w:eastAsia="zh-CN"/>
        </w:rPr>
        <w:t>≤</w:t>
      </w:r>
      <w:r>
        <w:rPr>
          <w:rFonts w:hint="default" w:ascii="Times New Roman" w:hAnsi="Times New Roman" w:cs="Times New Roman"/>
          <w:kern w:val="0"/>
          <w:lang w:val="en-US" w:eastAsia="zh-CN"/>
        </w:rPr>
        <w:t>2）</w:t>
      </w:r>
      <w:r>
        <w:rPr>
          <w:rFonts w:hint="default" w:ascii="Times New Roman" w:hAnsi="Times New Roman" w:cs="Times New Roman"/>
          <w:kern w:val="0"/>
          <w:lang w:eastAsia="zh-CN"/>
        </w:rPr>
        <w:t>、</w:t>
      </w:r>
      <w:r>
        <w:rPr>
          <w:rFonts w:hint="default" w:ascii="Times New Roman" w:hAnsi="Times New Roman" w:cs="Times New Roman"/>
          <w:kern w:val="0"/>
        </w:rPr>
        <w:t>中等</w:t>
      </w:r>
      <w:r>
        <w:rPr>
          <w:rFonts w:hint="default" w:ascii="Times New Roman" w:hAnsi="Times New Roman" w:cs="Times New Roman"/>
          <w:kern w:val="0"/>
          <w:lang w:eastAsia="zh-CN"/>
        </w:rPr>
        <w:t>（</w:t>
      </w:r>
      <w:r>
        <w:rPr>
          <w:rFonts w:hint="default" w:ascii="Times New Roman" w:hAnsi="Times New Roman" w:cs="Times New Roman"/>
          <w:kern w:val="0"/>
          <w:lang w:val="en-US" w:eastAsia="zh-CN"/>
        </w:rPr>
        <w:t>2</w:t>
      </w:r>
      <w:r>
        <w:rPr>
          <w:rFonts w:hint="eastAsia" w:ascii="宋体" w:hAnsi="宋体" w:eastAsia="宋体" w:cs="宋体"/>
          <w:kern w:val="0"/>
          <w:lang w:val="en-US" w:eastAsia="zh-CN"/>
        </w:rPr>
        <w:t>＜</w:t>
      </w:r>
      <w:r>
        <w:rPr>
          <w:rFonts w:hint="eastAsia" w:ascii="Times New Roman"/>
          <w:kern w:val="0"/>
          <w:lang w:val="en-US" w:eastAsia="zh-CN"/>
        </w:rPr>
        <w:t>比值</w:t>
      </w:r>
      <w:r>
        <w:rPr>
          <w:rFonts w:hint="eastAsia" w:ascii="宋体" w:hAnsi="宋体" w:eastAsia="宋体" w:cs="宋体"/>
          <w:kern w:val="0"/>
          <w:lang w:val="en-US" w:eastAsia="zh-CN"/>
        </w:rPr>
        <w:t>＜</w:t>
      </w:r>
      <w:r>
        <w:rPr>
          <w:rFonts w:hint="default" w:ascii="Times New Roman" w:hAnsi="Times New Roman" w:cs="Times New Roman"/>
          <w:kern w:val="0"/>
          <w:lang w:val="en-US" w:eastAsia="zh-CN"/>
        </w:rPr>
        <w:t>4</w:t>
      </w:r>
      <w:r>
        <w:rPr>
          <w:rFonts w:hint="default" w:ascii="Times New Roman" w:hAnsi="Times New Roman" w:cs="Times New Roman"/>
          <w:kern w:val="0"/>
          <w:lang w:eastAsia="zh-CN"/>
        </w:rPr>
        <w:t>）、</w:t>
      </w:r>
      <w:r>
        <w:rPr>
          <w:rFonts w:hint="eastAsia" w:ascii="Times New Roman"/>
          <w:kern w:val="0"/>
          <w:lang w:val="en-US" w:eastAsia="zh-CN"/>
        </w:rPr>
        <w:t>高（比值</w:t>
      </w:r>
      <w:r>
        <w:rPr>
          <w:rFonts w:hint="eastAsia" w:ascii="宋体" w:hAnsi="宋体" w:eastAsia="宋体" w:cs="宋体"/>
          <w:kern w:val="0"/>
          <w:lang w:val="en-US" w:eastAsia="zh-CN"/>
        </w:rPr>
        <w:t>≥</w:t>
      </w:r>
      <w:r>
        <w:rPr>
          <w:rFonts w:hint="default" w:ascii="Times New Roman" w:hAnsi="Times New Roman" w:cs="Times New Roman"/>
          <w:kern w:val="0"/>
          <w:lang w:val="en-US" w:eastAsia="zh-CN"/>
        </w:rPr>
        <w:t>4）</w:t>
      </w:r>
      <w:r>
        <w:rPr>
          <w:rFonts w:ascii="Times New Roman"/>
          <w:kern w:val="0"/>
        </w:rPr>
        <w:t>。</w:t>
      </w:r>
    </w:p>
    <w:p w14:paraId="4D4AFCF5">
      <w:pPr>
        <w:pStyle w:val="105"/>
        <w:numPr>
          <w:ilvl w:val="3"/>
          <w:numId w:val="2"/>
        </w:numPr>
        <w:spacing w:before="156" w:after="156"/>
        <w:ind w:left="0"/>
        <w:rPr>
          <w:rFonts w:hint="eastAsia"/>
          <w:lang w:val="en-US" w:eastAsia="zh-CN"/>
        </w:rPr>
      </w:pPr>
      <w:r>
        <w:rPr>
          <w:rFonts w:hint="eastAsia"/>
          <w:lang w:val="en-US" w:eastAsia="zh-CN"/>
        </w:rPr>
        <w:t>侧生小叶弯曲度</w:t>
      </w:r>
    </w:p>
    <w:p w14:paraId="37C672CA">
      <w:pPr>
        <w:autoSpaceDE w:val="0"/>
        <w:autoSpaceDN w:val="0"/>
        <w:jc w:val="left"/>
        <w:rPr>
          <w:rFonts w:ascii="Times New Roman" w:hAnsi="Times New Roman"/>
          <w:kern w:val="0"/>
        </w:rPr>
      </w:pPr>
      <w:r>
        <w:rPr>
          <w:rFonts w:hint="eastAsia" w:ascii="Times New Roman"/>
          <w:kern w:val="0"/>
          <w:lang w:val="en-US" w:eastAsia="zh-CN"/>
        </w:rPr>
        <w:t xml:space="preserve">    当</w:t>
      </w:r>
      <w:r>
        <w:rPr>
          <w:rFonts w:ascii="Times New Roman"/>
          <w:kern w:val="0"/>
        </w:rPr>
        <w:t>年生枝中部羽状复叶中侧生小叶沿纵轴的</w:t>
      </w:r>
      <w:r>
        <w:rPr>
          <w:rFonts w:hint="eastAsia" w:ascii="Times New Roman"/>
          <w:kern w:val="0"/>
          <w:lang w:val="en-US" w:eastAsia="zh-CN"/>
        </w:rPr>
        <w:t>弯</w:t>
      </w:r>
      <w:r>
        <w:rPr>
          <w:rFonts w:ascii="Times New Roman"/>
          <w:kern w:val="0"/>
        </w:rPr>
        <w:t>曲度（图</w:t>
      </w:r>
      <w:r>
        <w:rPr>
          <w:rFonts w:ascii="Times New Roman" w:hAnsi="Times New Roman"/>
          <w:kern w:val="0"/>
        </w:rPr>
        <w:t>2</w:t>
      </w:r>
      <w:r>
        <w:rPr>
          <w:rFonts w:ascii="Times New Roman"/>
          <w:kern w:val="0"/>
        </w:rPr>
        <w:t>），</w:t>
      </w:r>
      <w:r>
        <w:rPr>
          <w:rFonts w:hint="eastAsia" w:ascii="Times New Roman"/>
          <w:kern w:val="0"/>
          <w:lang w:val="en-US" w:eastAsia="zh-CN"/>
        </w:rPr>
        <w:t>测量当</w:t>
      </w:r>
      <w:r>
        <w:rPr>
          <w:rFonts w:ascii="Times New Roman"/>
          <w:kern w:val="0"/>
        </w:rPr>
        <w:t>年生枝中部羽状复叶中</w:t>
      </w:r>
      <w:r>
        <w:rPr>
          <w:rFonts w:hint="eastAsia" w:ascii="Times New Roman"/>
          <w:kern w:val="0"/>
          <w:lang w:val="en-US" w:eastAsia="zh-CN"/>
        </w:rPr>
        <w:t>最底部</w:t>
      </w:r>
      <w:r>
        <w:rPr>
          <w:rFonts w:ascii="Times New Roman"/>
          <w:kern w:val="0"/>
        </w:rPr>
        <w:t>侧生小叶</w:t>
      </w:r>
      <w:r>
        <w:rPr>
          <w:rFonts w:hint="eastAsia" w:ascii="Times New Roman"/>
          <w:kern w:val="0"/>
          <w:lang w:val="en-US" w:eastAsia="zh-CN"/>
        </w:rPr>
        <w:t>与纵轴的</w:t>
      </w:r>
      <w:r>
        <w:rPr>
          <w:rFonts w:hint="eastAsia"/>
        </w:rPr>
        <w:t>夹角</w:t>
      </w:r>
      <w:r>
        <w:rPr>
          <w:rFonts w:hint="eastAsia"/>
          <w:lang w:eastAsia="zh-CN"/>
        </w:rPr>
        <w:t>（</w:t>
      </w:r>
      <w:r>
        <w:rPr>
          <w:rFonts w:hint="eastAsia"/>
          <w:lang w:val="en-US" w:eastAsia="zh-CN"/>
        </w:rPr>
        <w:t>r</w:t>
      </w:r>
      <w:r>
        <w:rPr>
          <w:rFonts w:hint="eastAsia"/>
          <w:lang w:eastAsia="zh-CN"/>
        </w:rPr>
        <w:t>）</w:t>
      </w:r>
      <w:r>
        <w:rPr>
          <w:rFonts w:hint="eastAsia"/>
        </w:rPr>
        <w:t>，依据夹角的平均值确定</w:t>
      </w:r>
      <w:r>
        <w:rPr>
          <w:rFonts w:hint="eastAsia"/>
          <w:lang w:val="en-US" w:eastAsia="zh-CN"/>
        </w:rPr>
        <w:t>弯曲度，</w:t>
      </w:r>
      <w:r>
        <w:rPr>
          <w:rFonts w:ascii="Times New Roman"/>
          <w:kern w:val="0"/>
        </w:rPr>
        <w:t>分为：弱</w:t>
      </w:r>
      <w:r>
        <w:rPr>
          <w:rFonts w:hint="eastAsia" w:ascii="Times New Roman"/>
          <w:kern w:val="0"/>
          <w:lang w:eastAsia="zh-CN"/>
        </w:rPr>
        <w:t>（</w:t>
      </w:r>
      <w:r>
        <w:rPr>
          <w:rFonts w:hint="eastAsia"/>
          <w:lang w:val="en-US" w:eastAsia="zh-CN"/>
        </w:rPr>
        <w:t>r</w:t>
      </w:r>
      <w:r>
        <w:rPr>
          <w:rFonts w:hint="eastAsia" w:ascii="宋体" w:hAnsi="宋体" w:eastAsia="宋体" w:cs="宋体"/>
        </w:rPr>
        <w:t>≥</w:t>
      </w:r>
      <w:r>
        <w:rPr>
          <w:rFonts w:hint="eastAsia" w:ascii="Times New Roman" w:hAnsi="Times New Roman" w:cs="Times New Roman"/>
          <w:lang w:val="en-US" w:eastAsia="zh-CN"/>
        </w:rPr>
        <w:t>6</w:t>
      </w:r>
      <w:r>
        <w:rPr>
          <w:rFonts w:hint="default" w:ascii="Times New Roman" w:hAnsi="Times New Roman" w:cs="Times New Roman"/>
        </w:rPr>
        <w:t>0°</w:t>
      </w:r>
      <w:r>
        <w:rPr>
          <w:rFonts w:hint="eastAsia" w:ascii="Times New Roman"/>
          <w:kern w:val="0"/>
          <w:lang w:eastAsia="zh-CN"/>
        </w:rPr>
        <w:t>）、</w:t>
      </w:r>
      <w:r>
        <w:rPr>
          <w:rFonts w:ascii="Times New Roman"/>
          <w:kern w:val="0"/>
        </w:rPr>
        <w:t>中等</w:t>
      </w:r>
      <w:r>
        <w:rPr>
          <w:rFonts w:hint="eastAsia" w:ascii="Times New Roman"/>
          <w:kern w:val="0"/>
          <w:lang w:eastAsia="zh-CN"/>
        </w:rPr>
        <w:t>（</w:t>
      </w:r>
      <w:r>
        <w:rPr>
          <w:rFonts w:hint="default" w:ascii="Times New Roman" w:hAnsi="Times New Roman" w:cs="Times New Roman"/>
        </w:rPr>
        <w:t>30°</w:t>
      </w:r>
      <w:r>
        <w:rPr>
          <w:rFonts w:hint="eastAsia" w:ascii="宋体" w:hAnsi="宋体" w:eastAsia="宋体" w:cs="宋体"/>
        </w:rPr>
        <w:t>＜</w:t>
      </w:r>
      <w:r>
        <w:rPr>
          <w:rFonts w:hint="eastAsia"/>
        </w:rPr>
        <w:t>r</w:t>
      </w:r>
      <w:r>
        <w:rPr>
          <w:rFonts w:hint="default" w:ascii="Times New Roman" w:hAnsi="Times New Roman" w:cs="Times New Roman"/>
        </w:rPr>
        <w:t>＜60°</w:t>
      </w:r>
      <w:r>
        <w:rPr>
          <w:rFonts w:hint="eastAsia" w:ascii="Times New Roman"/>
          <w:kern w:val="0"/>
          <w:lang w:eastAsia="zh-CN"/>
        </w:rPr>
        <w:t>）、</w:t>
      </w:r>
      <w:r>
        <w:rPr>
          <w:rFonts w:ascii="Times New Roman"/>
          <w:kern w:val="0"/>
        </w:rPr>
        <w:t>强</w:t>
      </w:r>
      <w:r>
        <w:rPr>
          <w:rFonts w:hint="eastAsia" w:ascii="Times New Roman"/>
          <w:kern w:val="0"/>
          <w:lang w:eastAsia="zh-CN"/>
        </w:rPr>
        <w:t>（</w:t>
      </w:r>
      <w:r>
        <w:rPr>
          <w:rFonts w:hint="eastAsia"/>
          <w:lang w:val="en-US" w:eastAsia="zh-CN"/>
        </w:rPr>
        <w:t>r</w:t>
      </w:r>
      <w:r>
        <w:rPr>
          <w:rFonts w:hint="eastAsia" w:ascii="宋体" w:hAnsi="宋体" w:eastAsia="宋体" w:cs="宋体"/>
        </w:rPr>
        <w:t>≤</w:t>
      </w:r>
      <w:r>
        <w:rPr>
          <w:rFonts w:hint="eastAsia" w:ascii="Times New Roman" w:hAnsi="Times New Roman" w:cs="Times New Roman"/>
          <w:lang w:val="en-US" w:eastAsia="zh-CN"/>
        </w:rPr>
        <w:t>3</w:t>
      </w:r>
      <w:r>
        <w:rPr>
          <w:rFonts w:hint="default" w:ascii="Times New Roman" w:hAnsi="Times New Roman" w:cs="Times New Roman"/>
        </w:rPr>
        <w:t>0°</w:t>
      </w:r>
      <w:r>
        <w:rPr>
          <w:rFonts w:hint="eastAsia" w:ascii="Times New Roman"/>
          <w:kern w:val="0"/>
          <w:lang w:eastAsia="zh-CN"/>
        </w:rPr>
        <w:t>）</w:t>
      </w:r>
      <w:r>
        <w:rPr>
          <w:rFonts w:ascii="Times New Roman"/>
          <w:kern w:val="0"/>
        </w:rPr>
        <w:t>。</w:t>
      </w:r>
    </w:p>
    <w:p w14:paraId="3A2F7B7C">
      <w:pPr>
        <w:autoSpaceDE w:val="0"/>
        <w:autoSpaceDN w:val="0"/>
        <w:spacing w:line="240" w:lineRule="auto"/>
        <w:jc w:val="center"/>
        <w:rPr>
          <w:rFonts w:hint="eastAsia" w:ascii="Times New Roman" w:hAnsi="Times New Roman" w:eastAsia="宋体"/>
          <w:kern w:val="0"/>
          <w:lang w:eastAsia="zh-CN"/>
        </w:rPr>
      </w:pPr>
      <w:r>
        <w:rPr>
          <w:rFonts w:hint="eastAsia" w:ascii="Times New Roman" w:hAnsi="Times New Roman" w:eastAsia="宋体"/>
          <w:kern w:val="0"/>
          <w:lang w:eastAsia="zh-CN"/>
        </w:rPr>
        <w:drawing>
          <wp:inline distT="0" distB="0" distL="114300" distR="114300">
            <wp:extent cx="5017770" cy="2868930"/>
            <wp:effectExtent l="0" t="0" r="3810" b="3810"/>
            <wp:docPr id="13" name="图片 13" descr="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2"/>
                    <pic:cNvPicPr>
                      <a:picLocks noChangeAspect="1"/>
                    </pic:cNvPicPr>
                  </pic:nvPicPr>
                  <pic:blipFill>
                    <a:blip r:embed="rId21"/>
                    <a:srcRect l="8865" t="9896" r="5572" b="12362"/>
                    <a:stretch>
                      <a:fillRect/>
                    </a:stretch>
                  </pic:blipFill>
                  <pic:spPr>
                    <a:xfrm>
                      <a:off x="0" y="0"/>
                      <a:ext cx="5017770" cy="2868930"/>
                    </a:xfrm>
                    <a:prstGeom prst="rect">
                      <a:avLst/>
                    </a:prstGeom>
                  </pic:spPr>
                </pic:pic>
              </a:graphicData>
            </a:graphic>
          </wp:inline>
        </w:drawing>
      </w:r>
    </w:p>
    <w:p w14:paraId="4966F48D">
      <w:pPr>
        <w:pStyle w:val="232"/>
        <w:spacing w:before="156" w:after="156"/>
        <w:jc w:val="center"/>
        <w:rPr>
          <w:rFonts w:ascii="Times New Roman"/>
        </w:rPr>
      </w:pPr>
      <w:r>
        <w:rPr>
          <w:rFonts w:ascii="Times New Roman"/>
        </w:rPr>
        <w:t>图2 侧生小叶弯曲度</w:t>
      </w:r>
    </w:p>
    <w:p w14:paraId="21FB58B4">
      <w:pPr>
        <w:pStyle w:val="105"/>
        <w:numPr>
          <w:ilvl w:val="3"/>
          <w:numId w:val="2"/>
        </w:numPr>
        <w:spacing w:before="156" w:after="156"/>
        <w:ind w:left="0"/>
        <w:rPr>
          <w:rFonts w:hint="eastAsia"/>
          <w:lang w:val="en-US" w:eastAsia="zh-CN"/>
        </w:rPr>
      </w:pPr>
      <w:r>
        <w:rPr>
          <w:rFonts w:hint="eastAsia"/>
          <w:lang w:val="en-US" w:eastAsia="zh-CN"/>
        </w:rPr>
        <w:t>侧生小叶基部不对称性</w:t>
      </w:r>
    </w:p>
    <w:p w14:paraId="497761E0">
      <w:pPr>
        <w:autoSpaceDE w:val="0"/>
        <w:autoSpaceDN w:val="0"/>
        <w:ind w:firstLine="420"/>
        <w:jc w:val="left"/>
        <w:rPr>
          <w:rFonts w:ascii="Times New Roman" w:hAnsi="Times New Roman"/>
          <w:kern w:val="0"/>
        </w:rPr>
      </w:pPr>
      <w:r>
        <w:rPr>
          <w:rFonts w:hint="eastAsia" w:ascii="Times New Roman"/>
          <w:kern w:val="0"/>
          <w:lang w:val="en-US" w:eastAsia="zh-CN"/>
        </w:rPr>
        <w:t>当</w:t>
      </w:r>
      <w:r>
        <w:rPr>
          <w:rFonts w:ascii="Times New Roman"/>
          <w:kern w:val="0"/>
        </w:rPr>
        <w:t>年生枝中部羽状复叶中侧生小叶基部的不对称性（图</w:t>
      </w:r>
      <w:r>
        <w:rPr>
          <w:rFonts w:ascii="Times New Roman" w:hAnsi="Times New Roman"/>
          <w:kern w:val="0"/>
        </w:rPr>
        <w:t>3</w:t>
      </w:r>
      <w:r>
        <w:rPr>
          <w:rFonts w:ascii="Times New Roman"/>
          <w:kern w:val="0"/>
        </w:rPr>
        <w:t>），分为：弱</w:t>
      </w:r>
      <w:r>
        <w:rPr>
          <w:rFonts w:hint="eastAsia" w:ascii="Times New Roman"/>
          <w:kern w:val="0"/>
          <w:lang w:eastAsia="zh-CN"/>
        </w:rPr>
        <w:t>、</w:t>
      </w:r>
      <w:r>
        <w:rPr>
          <w:rFonts w:ascii="Times New Roman"/>
          <w:kern w:val="0"/>
        </w:rPr>
        <w:t>中等</w:t>
      </w:r>
      <w:r>
        <w:rPr>
          <w:rFonts w:hint="eastAsia" w:ascii="Times New Roman"/>
          <w:kern w:val="0"/>
          <w:lang w:eastAsia="zh-CN"/>
        </w:rPr>
        <w:t>、</w:t>
      </w:r>
      <w:r>
        <w:rPr>
          <w:rFonts w:ascii="Times New Roman"/>
          <w:kern w:val="0"/>
        </w:rPr>
        <w:t>强。</w:t>
      </w:r>
    </w:p>
    <w:p w14:paraId="39EAD709">
      <w:pPr>
        <w:autoSpaceDE w:val="0"/>
        <w:autoSpaceDN w:val="0"/>
        <w:spacing w:line="240" w:lineRule="auto"/>
        <w:jc w:val="center"/>
        <w:rPr>
          <w:rFonts w:hint="eastAsia" w:ascii="Times New Roman" w:hAnsi="Times New Roman" w:eastAsia="宋体"/>
          <w:kern w:val="0"/>
          <w:lang w:eastAsia="zh-CN"/>
        </w:rPr>
      </w:pPr>
      <w:r>
        <w:rPr>
          <w:rFonts w:hint="eastAsia" w:ascii="Times New Roman" w:hAnsi="Times New Roman" w:eastAsia="宋体"/>
          <w:kern w:val="0"/>
          <w:lang w:eastAsia="zh-CN"/>
        </w:rPr>
        <w:drawing>
          <wp:inline distT="0" distB="0" distL="114300" distR="114300">
            <wp:extent cx="4467225" cy="2175510"/>
            <wp:effectExtent l="0" t="0" r="5715" b="3810"/>
            <wp:docPr id="14" name="图片 14" descr="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3"/>
                    <pic:cNvPicPr>
                      <a:picLocks noChangeAspect="1"/>
                    </pic:cNvPicPr>
                  </pic:nvPicPr>
                  <pic:blipFill>
                    <a:blip r:embed="rId22"/>
                    <a:srcRect l="11624" t="12898" r="13774" b="13590"/>
                    <a:stretch>
                      <a:fillRect/>
                    </a:stretch>
                  </pic:blipFill>
                  <pic:spPr>
                    <a:xfrm>
                      <a:off x="0" y="0"/>
                      <a:ext cx="4467225" cy="2175510"/>
                    </a:xfrm>
                    <a:prstGeom prst="rect">
                      <a:avLst/>
                    </a:prstGeom>
                  </pic:spPr>
                </pic:pic>
              </a:graphicData>
            </a:graphic>
          </wp:inline>
        </w:drawing>
      </w:r>
    </w:p>
    <w:p w14:paraId="19007D74">
      <w:pPr>
        <w:autoSpaceDE w:val="0"/>
        <w:autoSpaceDN w:val="0"/>
        <w:jc w:val="center"/>
        <w:rPr>
          <w:rFonts w:ascii="Times New Roman" w:hAnsi="Times New Roman"/>
          <w:kern w:val="0"/>
        </w:rPr>
      </w:pPr>
      <w:r>
        <w:rPr>
          <w:rFonts w:ascii="Times New Roman" w:hAnsi="Times New Roman" w:eastAsia="黑体"/>
          <w:kern w:val="0"/>
        </w:rPr>
        <w:t>图3 侧生小叶基部不对称性</w:t>
      </w:r>
    </w:p>
    <w:p w14:paraId="3FFDDFDA">
      <w:pPr>
        <w:pStyle w:val="105"/>
        <w:numPr>
          <w:ilvl w:val="3"/>
          <w:numId w:val="2"/>
        </w:numPr>
        <w:spacing w:before="156" w:after="156"/>
        <w:ind w:left="0"/>
        <w:rPr>
          <w:rFonts w:hint="eastAsia"/>
          <w:lang w:val="en-US" w:eastAsia="zh-CN"/>
        </w:rPr>
      </w:pPr>
      <w:r>
        <w:rPr>
          <w:rFonts w:hint="eastAsia"/>
          <w:lang w:val="en-US" w:eastAsia="zh-CN"/>
        </w:rPr>
        <w:t>顶芽形状</w:t>
      </w:r>
    </w:p>
    <w:p w14:paraId="236DF861">
      <w:pPr>
        <w:autoSpaceDE w:val="0"/>
        <w:autoSpaceDN w:val="0"/>
        <w:ind w:firstLine="420"/>
        <w:jc w:val="left"/>
        <w:rPr>
          <w:rFonts w:hint="eastAsia" w:ascii="Times New Roman"/>
          <w:kern w:val="0"/>
          <w:highlight w:val="yellow"/>
          <w:lang w:eastAsia="zh-CN"/>
        </w:rPr>
      </w:pPr>
      <w:r>
        <w:rPr>
          <w:rFonts w:hint="eastAsia" w:ascii="Times New Roman"/>
          <w:kern w:val="0"/>
          <w:lang w:val="en-US" w:eastAsia="zh-CN"/>
        </w:rPr>
        <w:t>一年生枝顶芽的外观形状</w:t>
      </w:r>
      <w:r>
        <w:rPr>
          <w:rFonts w:ascii="Times New Roman"/>
          <w:kern w:val="0"/>
        </w:rPr>
        <w:t>（图</w:t>
      </w:r>
      <w:r>
        <w:rPr>
          <w:rFonts w:hint="eastAsia" w:ascii="Times New Roman" w:hAnsi="Times New Roman"/>
          <w:kern w:val="0"/>
          <w:lang w:val="en-US" w:eastAsia="zh-CN"/>
        </w:rPr>
        <w:t>4</w:t>
      </w:r>
      <w:r>
        <w:rPr>
          <w:rFonts w:ascii="Times New Roman"/>
          <w:kern w:val="0"/>
        </w:rPr>
        <w:t>），分为：</w:t>
      </w:r>
      <w:r>
        <w:rPr>
          <w:rFonts w:hint="eastAsia" w:ascii="Times New Roman"/>
          <w:kern w:val="0"/>
          <w:lang w:val="en-US" w:eastAsia="zh-CN"/>
        </w:rPr>
        <w:t>圆形</w:t>
      </w:r>
      <w:r>
        <w:rPr>
          <w:rFonts w:hint="eastAsia" w:ascii="Times New Roman"/>
          <w:kern w:val="0"/>
          <w:lang w:eastAsia="zh-CN"/>
        </w:rPr>
        <w:t>、</w:t>
      </w:r>
      <w:r>
        <w:rPr>
          <w:rFonts w:hint="eastAsia" w:ascii="Times New Roman"/>
          <w:kern w:val="0"/>
          <w:lang w:val="en-US" w:eastAsia="zh-CN"/>
        </w:rPr>
        <w:t>三角形</w:t>
      </w:r>
      <w:r>
        <w:rPr>
          <w:rFonts w:hint="eastAsia" w:ascii="Times New Roman"/>
          <w:kern w:val="0"/>
          <w:lang w:eastAsia="zh-CN"/>
        </w:rPr>
        <w:t>、</w:t>
      </w:r>
      <w:r>
        <w:rPr>
          <w:rFonts w:hint="eastAsia" w:ascii="Times New Roman"/>
          <w:kern w:val="0"/>
          <w:lang w:val="en-US" w:eastAsia="zh-CN"/>
        </w:rPr>
        <w:t>长三角形</w:t>
      </w:r>
      <w:r>
        <w:rPr>
          <w:rFonts w:ascii="Times New Roman"/>
          <w:kern w:val="0"/>
        </w:rPr>
        <w:t>。</w:t>
      </w:r>
    </w:p>
    <w:p w14:paraId="4351F813">
      <w:pPr>
        <w:autoSpaceDE w:val="0"/>
        <w:autoSpaceDN w:val="0"/>
        <w:spacing w:line="240" w:lineRule="auto"/>
        <w:jc w:val="center"/>
        <w:rPr>
          <w:rFonts w:hint="eastAsia" w:ascii="Times New Roman" w:hAnsi="Times New Roman" w:eastAsia="宋体"/>
          <w:kern w:val="0"/>
          <w:lang w:eastAsia="zh-CN"/>
        </w:rPr>
      </w:pPr>
      <w:r>
        <w:rPr>
          <w:rFonts w:hint="eastAsia" w:ascii="Times New Roman" w:hAnsi="Times New Roman" w:eastAsia="宋体"/>
          <w:kern w:val="0"/>
          <w:lang w:eastAsia="zh-CN"/>
        </w:rPr>
        <w:drawing>
          <wp:inline distT="0" distB="0" distL="114300" distR="114300">
            <wp:extent cx="4309745" cy="1855470"/>
            <wp:effectExtent l="0" t="0" r="3175" b="3810"/>
            <wp:docPr id="15" name="图片 15" descr="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4"/>
                    <pic:cNvPicPr>
                      <a:picLocks noChangeAspect="1"/>
                    </pic:cNvPicPr>
                  </pic:nvPicPr>
                  <pic:blipFill>
                    <a:blip r:embed="rId23"/>
                    <a:srcRect l="10854" t="13848" r="13229" b="22419"/>
                    <a:stretch>
                      <a:fillRect/>
                    </a:stretch>
                  </pic:blipFill>
                  <pic:spPr>
                    <a:xfrm>
                      <a:off x="0" y="0"/>
                      <a:ext cx="4309745" cy="1855470"/>
                    </a:xfrm>
                    <a:prstGeom prst="rect">
                      <a:avLst/>
                    </a:prstGeom>
                  </pic:spPr>
                </pic:pic>
              </a:graphicData>
            </a:graphic>
          </wp:inline>
        </w:drawing>
      </w:r>
    </w:p>
    <w:p w14:paraId="57B9AA55">
      <w:pPr>
        <w:autoSpaceDE w:val="0"/>
        <w:autoSpaceDN w:val="0"/>
        <w:jc w:val="center"/>
        <w:rPr>
          <w:rFonts w:hint="default" w:ascii="Times New Roman" w:eastAsia="黑体"/>
          <w:kern w:val="0"/>
          <w:highlight w:val="yellow"/>
          <w:lang w:val="en-US" w:eastAsia="zh-CN"/>
        </w:rPr>
      </w:pPr>
      <w:r>
        <w:rPr>
          <w:rFonts w:ascii="Times New Roman" w:hAnsi="Times New Roman" w:eastAsia="黑体"/>
          <w:kern w:val="0"/>
        </w:rPr>
        <w:t>图</w:t>
      </w:r>
      <w:r>
        <w:rPr>
          <w:rFonts w:hint="eastAsia" w:ascii="Times New Roman" w:hAnsi="Times New Roman" w:eastAsia="黑体"/>
          <w:kern w:val="0"/>
          <w:lang w:val="en-US" w:eastAsia="zh-CN"/>
        </w:rPr>
        <w:t>4</w:t>
      </w:r>
      <w:r>
        <w:rPr>
          <w:rFonts w:ascii="Times New Roman" w:hAnsi="Times New Roman" w:eastAsia="黑体"/>
          <w:kern w:val="0"/>
        </w:rPr>
        <w:t xml:space="preserve"> </w:t>
      </w:r>
      <w:r>
        <w:rPr>
          <w:rFonts w:hint="eastAsia" w:ascii="Times New Roman" w:hAnsi="Times New Roman" w:eastAsia="黑体"/>
          <w:kern w:val="0"/>
          <w:lang w:val="en-US" w:eastAsia="zh-CN"/>
        </w:rPr>
        <w:t>顶芽形状</w:t>
      </w:r>
    </w:p>
    <w:p w14:paraId="43DF8A22">
      <w:pPr>
        <w:pStyle w:val="105"/>
        <w:numPr>
          <w:ilvl w:val="3"/>
          <w:numId w:val="2"/>
        </w:numPr>
        <w:spacing w:before="156" w:after="156"/>
        <w:ind w:left="0"/>
        <w:rPr>
          <w:rFonts w:hint="eastAsia"/>
          <w:lang w:val="en-US" w:eastAsia="zh-CN"/>
        </w:rPr>
      </w:pPr>
      <w:r>
        <w:rPr>
          <w:rFonts w:hint="eastAsia"/>
          <w:lang w:val="en-US" w:eastAsia="zh-CN"/>
        </w:rPr>
        <w:t>腋芽形状</w:t>
      </w:r>
    </w:p>
    <w:p w14:paraId="5D6BBE34">
      <w:pPr>
        <w:autoSpaceDE w:val="0"/>
        <w:autoSpaceDN w:val="0"/>
        <w:ind w:firstLine="420"/>
        <w:jc w:val="left"/>
        <w:rPr>
          <w:rFonts w:ascii="Times New Roman"/>
          <w:kern w:val="0"/>
        </w:rPr>
      </w:pPr>
      <w:r>
        <w:rPr>
          <w:rFonts w:hint="eastAsia" w:ascii="Times New Roman"/>
          <w:kern w:val="0"/>
          <w:lang w:val="en-US" w:eastAsia="zh-CN"/>
        </w:rPr>
        <w:t>一年生枝腋芽的外观形状</w:t>
      </w:r>
      <w:r>
        <w:rPr>
          <w:rFonts w:ascii="Times New Roman"/>
          <w:kern w:val="0"/>
        </w:rPr>
        <w:t>（图</w:t>
      </w:r>
      <w:r>
        <w:rPr>
          <w:rFonts w:hint="eastAsia" w:ascii="Times New Roman" w:hAnsi="Times New Roman"/>
          <w:kern w:val="0"/>
          <w:lang w:val="en-US" w:eastAsia="zh-CN"/>
        </w:rPr>
        <w:t>5</w:t>
      </w:r>
      <w:r>
        <w:rPr>
          <w:rFonts w:ascii="Times New Roman"/>
          <w:kern w:val="0"/>
        </w:rPr>
        <w:t>），分为：</w:t>
      </w:r>
      <w:r>
        <w:rPr>
          <w:rFonts w:hint="eastAsia" w:ascii="Times New Roman"/>
          <w:kern w:val="0"/>
          <w:lang w:val="en-US" w:eastAsia="zh-CN"/>
        </w:rPr>
        <w:t>圆形</w:t>
      </w:r>
      <w:r>
        <w:rPr>
          <w:rFonts w:hint="eastAsia" w:ascii="Times New Roman"/>
          <w:kern w:val="0"/>
          <w:lang w:eastAsia="zh-CN"/>
        </w:rPr>
        <w:t>、</w:t>
      </w:r>
      <w:r>
        <w:rPr>
          <w:rFonts w:hint="eastAsia" w:ascii="Times New Roman"/>
          <w:kern w:val="0"/>
          <w:lang w:val="en-US" w:eastAsia="zh-CN"/>
        </w:rPr>
        <w:t>三角形</w:t>
      </w:r>
      <w:r>
        <w:rPr>
          <w:rFonts w:hint="eastAsia" w:ascii="Times New Roman"/>
          <w:kern w:val="0"/>
          <w:lang w:eastAsia="zh-CN"/>
        </w:rPr>
        <w:t>、</w:t>
      </w:r>
      <w:r>
        <w:rPr>
          <w:rFonts w:hint="eastAsia" w:ascii="Times New Roman"/>
          <w:kern w:val="0"/>
          <w:lang w:val="en-US" w:eastAsia="zh-CN"/>
        </w:rPr>
        <w:t>长三角形</w:t>
      </w:r>
      <w:r>
        <w:rPr>
          <w:rFonts w:ascii="Times New Roman"/>
          <w:kern w:val="0"/>
        </w:rPr>
        <w:t>。</w:t>
      </w:r>
    </w:p>
    <w:p w14:paraId="63D8A176">
      <w:pPr>
        <w:widowControl/>
        <w:adjustRightInd/>
        <w:spacing w:line="240" w:lineRule="auto"/>
        <w:jc w:val="center"/>
        <w:rPr>
          <w:rFonts w:hint="eastAsia" w:ascii="Times New Roman" w:hAnsi="Times New Roman" w:eastAsiaTheme="minorEastAsia"/>
          <w:sz w:val="24"/>
          <w:szCs w:val="24"/>
          <w:lang w:val="zh-TW" w:eastAsia="zh-CN" w:bidi="zh-TW"/>
        </w:rPr>
      </w:pPr>
      <w:r>
        <w:rPr>
          <w:rFonts w:hint="eastAsia" w:ascii="Times New Roman" w:hAnsi="Times New Roman" w:eastAsiaTheme="minorEastAsia"/>
          <w:sz w:val="24"/>
          <w:szCs w:val="24"/>
          <w:lang w:val="zh-TW" w:eastAsia="zh-CN" w:bidi="zh-TW"/>
        </w:rPr>
        <w:drawing>
          <wp:inline distT="0" distB="0" distL="114300" distR="114300">
            <wp:extent cx="4184015" cy="1777365"/>
            <wp:effectExtent l="0" t="0" r="6985" b="5715"/>
            <wp:docPr id="17" name="图片 17" descr="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5"/>
                    <pic:cNvPicPr>
                      <a:picLocks noChangeAspect="1"/>
                    </pic:cNvPicPr>
                  </pic:nvPicPr>
                  <pic:blipFill>
                    <a:blip r:embed="rId24"/>
                    <a:srcRect l="9597" t="13599" r="10688" b="20792"/>
                    <a:stretch>
                      <a:fillRect/>
                    </a:stretch>
                  </pic:blipFill>
                  <pic:spPr>
                    <a:xfrm>
                      <a:off x="0" y="0"/>
                      <a:ext cx="4184015" cy="1777365"/>
                    </a:xfrm>
                    <a:prstGeom prst="rect">
                      <a:avLst/>
                    </a:prstGeom>
                  </pic:spPr>
                </pic:pic>
              </a:graphicData>
            </a:graphic>
          </wp:inline>
        </w:drawing>
      </w:r>
    </w:p>
    <w:p w14:paraId="10C85052">
      <w:pPr>
        <w:autoSpaceDE w:val="0"/>
        <w:autoSpaceDN w:val="0"/>
        <w:jc w:val="center"/>
        <w:rPr>
          <w:rFonts w:ascii="Times New Roman"/>
          <w:kern w:val="0"/>
        </w:rPr>
      </w:pPr>
      <w:r>
        <w:rPr>
          <w:rFonts w:ascii="Times New Roman" w:hAnsi="Times New Roman" w:eastAsia="黑体"/>
          <w:kern w:val="0"/>
        </w:rPr>
        <w:t>图</w:t>
      </w:r>
      <w:r>
        <w:rPr>
          <w:rFonts w:hint="eastAsia" w:ascii="Times New Roman" w:hAnsi="Times New Roman" w:eastAsia="黑体"/>
          <w:kern w:val="0"/>
          <w:lang w:val="en-US" w:eastAsia="zh-CN"/>
        </w:rPr>
        <w:t>5</w:t>
      </w:r>
      <w:r>
        <w:rPr>
          <w:rFonts w:ascii="Times New Roman" w:hAnsi="Times New Roman" w:eastAsia="黑体"/>
          <w:kern w:val="0"/>
        </w:rPr>
        <w:t xml:space="preserve"> </w:t>
      </w:r>
      <w:r>
        <w:rPr>
          <w:rFonts w:hint="eastAsia" w:ascii="Times New Roman" w:hAnsi="Times New Roman" w:eastAsia="黑体"/>
          <w:kern w:val="0"/>
          <w:lang w:val="en-US" w:eastAsia="zh-CN"/>
        </w:rPr>
        <w:t>腋芽形状</w:t>
      </w:r>
    </w:p>
    <w:p w14:paraId="35F7A0D6">
      <w:pPr>
        <w:pStyle w:val="105"/>
        <w:numPr>
          <w:ilvl w:val="3"/>
          <w:numId w:val="2"/>
        </w:numPr>
        <w:spacing w:before="156" w:after="156"/>
        <w:ind w:left="0"/>
        <w:rPr>
          <w:rFonts w:hint="eastAsia"/>
          <w:lang w:val="en-US" w:eastAsia="zh-CN"/>
        </w:rPr>
      </w:pPr>
      <w:r>
        <w:rPr>
          <w:rFonts w:hint="eastAsia"/>
          <w:lang w:val="en-US" w:eastAsia="zh-CN"/>
        </w:rPr>
        <w:t>芽饱满度</w:t>
      </w:r>
    </w:p>
    <w:p w14:paraId="2E6B4110">
      <w:pPr>
        <w:autoSpaceDE w:val="0"/>
        <w:autoSpaceDN w:val="0"/>
        <w:ind w:firstLine="420"/>
        <w:jc w:val="left"/>
        <w:rPr>
          <w:rFonts w:ascii="Times New Roman"/>
          <w:kern w:val="0"/>
        </w:rPr>
      </w:pPr>
      <w:r>
        <w:rPr>
          <w:rFonts w:hint="eastAsia" w:ascii="Times New Roman"/>
          <w:kern w:val="0"/>
          <w:lang w:val="en-US" w:eastAsia="zh-CN"/>
        </w:rPr>
        <w:t>顶芽和腋芽的饱满程度</w:t>
      </w:r>
      <w:r>
        <w:rPr>
          <w:rFonts w:ascii="Times New Roman"/>
          <w:kern w:val="0"/>
        </w:rPr>
        <w:t>，分为：</w:t>
      </w:r>
      <w:r>
        <w:rPr>
          <w:rFonts w:hint="eastAsia" w:ascii="Times New Roman"/>
          <w:kern w:val="0"/>
          <w:lang w:val="en-US" w:eastAsia="zh-CN"/>
        </w:rPr>
        <w:t>饱满</w:t>
      </w:r>
      <w:r>
        <w:rPr>
          <w:rFonts w:hint="eastAsia" w:ascii="Times New Roman"/>
          <w:kern w:val="0"/>
          <w:lang w:eastAsia="zh-CN"/>
        </w:rPr>
        <w:t>、</w:t>
      </w:r>
      <w:r>
        <w:rPr>
          <w:rFonts w:hint="eastAsia" w:ascii="Times New Roman"/>
          <w:kern w:val="0"/>
          <w:lang w:val="en-US" w:eastAsia="zh-CN"/>
        </w:rPr>
        <w:t>半饱满</w:t>
      </w:r>
      <w:r>
        <w:rPr>
          <w:rFonts w:hint="eastAsia" w:ascii="Times New Roman"/>
          <w:kern w:val="0"/>
          <w:lang w:eastAsia="zh-CN"/>
        </w:rPr>
        <w:t>、</w:t>
      </w:r>
      <w:r>
        <w:rPr>
          <w:rFonts w:hint="eastAsia" w:ascii="Times New Roman"/>
          <w:kern w:val="0"/>
          <w:lang w:val="en-US" w:eastAsia="zh-CN"/>
        </w:rPr>
        <w:t>干瘪</w:t>
      </w:r>
      <w:r>
        <w:rPr>
          <w:rFonts w:ascii="Times New Roman"/>
          <w:kern w:val="0"/>
        </w:rPr>
        <w:t>。</w:t>
      </w:r>
    </w:p>
    <w:p w14:paraId="6A3E36C0">
      <w:pPr>
        <w:pStyle w:val="105"/>
        <w:numPr>
          <w:ilvl w:val="3"/>
          <w:numId w:val="2"/>
        </w:numPr>
        <w:spacing w:before="156" w:after="156"/>
        <w:ind w:left="0"/>
        <w:rPr>
          <w:rFonts w:hint="eastAsia"/>
          <w:lang w:val="en-US" w:eastAsia="zh-CN"/>
        </w:rPr>
      </w:pPr>
      <w:r>
        <w:rPr>
          <w:rFonts w:hint="eastAsia"/>
          <w:lang w:val="en-US" w:eastAsia="zh-CN"/>
        </w:rPr>
        <w:t>雌雄花异熟性</w:t>
      </w:r>
    </w:p>
    <w:p w14:paraId="38F5EB1A">
      <w:pPr>
        <w:autoSpaceDE w:val="0"/>
        <w:autoSpaceDN w:val="0"/>
        <w:ind w:firstLine="420"/>
        <w:jc w:val="left"/>
        <w:rPr>
          <w:rFonts w:hint="eastAsia" w:ascii="Times New Roman" w:eastAsia="宋体"/>
          <w:kern w:val="0"/>
          <w:highlight w:val="none"/>
          <w:lang w:eastAsia="zh-CN"/>
        </w:rPr>
      </w:pPr>
      <w:r>
        <w:rPr>
          <w:rFonts w:ascii="Times New Roman"/>
          <w:kern w:val="0"/>
        </w:rPr>
        <w:t>雌花和雄花成熟的先后性，</w:t>
      </w:r>
      <w:r>
        <w:rPr>
          <w:rFonts w:ascii="Times New Roman"/>
          <w:kern w:val="0"/>
          <w:highlight w:val="none"/>
        </w:rPr>
        <w:t>分为：雄先型</w:t>
      </w:r>
      <w:r>
        <w:rPr>
          <w:rFonts w:hint="eastAsia" w:ascii="Times New Roman"/>
          <w:kern w:val="0"/>
          <w:highlight w:val="none"/>
          <w:lang w:eastAsia="zh-CN"/>
        </w:rPr>
        <w:t>、</w:t>
      </w:r>
      <w:r>
        <w:rPr>
          <w:rFonts w:ascii="Times New Roman"/>
          <w:kern w:val="0"/>
          <w:highlight w:val="none"/>
        </w:rPr>
        <w:t>雌先型</w:t>
      </w:r>
      <w:r>
        <w:rPr>
          <w:rFonts w:hint="eastAsia" w:ascii="Times New Roman"/>
          <w:kern w:val="0"/>
          <w:highlight w:val="none"/>
          <w:lang w:eastAsia="zh-CN"/>
        </w:rPr>
        <w:t>、</w:t>
      </w:r>
      <w:r>
        <w:rPr>
          <w:rFonts w:ascii="Times New Roman"/>
          <w:kern w:val="0"/>
          <w:highlight w:val="none"/>
        </w:rPr>
        <w:t>同时型。</w:t>
      </w:r>
    </w:p>
    <w:p w14:paraId="32D454F0">
      <w:pPr>
        <w:pStyle w:val="105"/>
        <w:numPr>
          <w:ilvl w:val="3"/>
          <w:numId w:val="2"/>
        </w:numPr>
        <w:spacing w:before="156" w:after="156"/>
        <w:ind w:left="0"/>
        <w:rPr>
          <w:rFonts w:hint="eastAsia"/>
          <w:lang w:val="en-US" w:eastAsia="zh-CN"/>
        </w:rPr>
      </w:pPr>
      <w:r>
        <w:rPr>
          <w:rFonts w:hint="eastAsia"/>
          <w:lang w:val="en-US" w:eastAsia="zh-CN"/>
        </w:rPr>
        <w:t>雄花序长度</w:t>
      </w:r>
    </w:p>
    <w:p w14:paraId="5F44DB36">
      <w:pPr>
        <w:autoSpaceDE w:val="0"/>
        <w:autoSpaceDN w:val="0"/>
        <w:ind w:firstLine="420"/>
        <w:jc w:val="left"/>
        <w:rPr>
          <w:rFonts w:hint="eastAsia" w:ascii="Times New Roman" w:hAnsi="Times New Roman" w:eastAsia="宋体"/>
          <w:lang w:eastAsia="zh-CN"/>
        </w:rPr>
      </w:pPr>
      <w:r>
        <w:rPr>
          <w:rFonts w:ascii="Times New Roman"/>
          <w:kern w:val="0"/>
        </w:rPr>
        <w:t>由一</w:t>
      </w:r>
      <w:r>
        <w:rPr>
          <w:rFonts w:hint="eastAsia" w:ascii="Times New Roman"/>
          <w:kern w:val="0"/>
          <w:lang w:val="en-US" w:eastAsia="zh-CN"/>
        </w:rPr>
        <w:t>年至两</w:t>
      </w:r>
      <w:r>
        <w:rPr>
          <w:rFonts w:ascii="Times New Roman"/>
          <w:kern w:val="0"/>
        </w:rPr>
        <w:t>年生枝雄花芽抽生的葇荑花序长度</w:t>
      </w:r>
      <w:r>
        <w:rPr>
          <w:rFonts w:hint="eastAsia" w:ascii="Times New Roman"/>
          <w:lang w:eastAsia="zh-CN"/>
        </w:rPr>
        <w:t>，</w:t>
      </w:r>
      <w:r>
        <w:rPr>
          <w:rFonts w:hint="eastAsia" w:ascii="Times New Roman"/>
          <w:lang w:val="en-US" w:eastAsia="zh-CN"/>
        </w:rPr>
        <w:t>单位为厘米</w:t>
      </w:r>
      <w:r>
        <w:rPr>
          <w:rFonts w:hint="eastAsia" w:ascii="Times New Roman"/>
          <w:lang w:eastAsia="zh-CN"/>
        </w:rPr>
        <w:t>（</w:t>
      </w:r>
      <w:r>
        <w:rPr>
          <w:rFonts w:hint="eastAsia" w:ascii="Times New Roman"/>
          <w:lang w:val="en-US" w:eastAsia="zh-CN"/>
        </w:rPr>
        <w:t>c</w:t>
      </w:r>
      <w:r>
        <w:rPr>
          <w:rFonts w:ascii="Times New Roman" w:hAnsi="Times New Roman"/>
        </w:rPr>
        <w:t>m</w:t>
      </w:r>
      <w:r>
        <w:rPr>
          <w:rFonts w:hint="eastAsia" w:ascii="Times New Roman" w:hAnsi="Times New Roman"/>
          <w:lang w:eastAsia="zh-CN"/>
        </w:rPr>
        <w:t>），</w:t>
      </w:r>
      <w:r>
        <w:rPr>
          <w:rFonts w:hint="eastAsia" w:ascii="Times New Roman" w:hAnsi="Times New Roman"/>
          <w:lang w:val="en-US" w:eastAsia="zh-CN"/>
        </w:rPr>
        <w:t>数值精确到小数点后2位</w:t>
      </w:r>
      <w:r>
        <w:rPr>
          <w:rFonts w:hint="eastAsia" w:ascii="Times New Roman" w:hAnsi="Times New Roman"/>
          <w:lang w:eastAsia="zh-CN"/>
        </w:rPr>
        <w:t>。</w:t>
      </w:r>
    </w:p>
    <w:p w14:paraId="5C9C57B9">
      <w:pPr>
        <w:pStyle w:val="105"/>
        <w:numPr>
          <w:ilvl w:val="3"/>
          <w:numId w:val="2"/>
        </w:numPr>
        <w:spacing w:before="156" w:after="156"/>
        <w:ind w:left="0"/>
        <w:rPr>
          <w:rFonts w:hint="eastAsia"/>
          <w:lang w:val="en-US" w:eastAsia="zh-CN"/>
        </w:rPr>
      </w:pPr>
      <w:r>
        <w:rPr>
          <w:rFonts w:hint="eastAsia"/>
          <w:lang w:val="en-US" w:eastAsia="zh-CN"/>
        </w:rPr>
        <w:t>雌花数量</w:t>
      </w:r>
    </w:p>
    <w:p w14:paraId="3DC98BB8">
      <w:pPr>
        <w:autoSpaceDE w:val="0"/>
        <w:autoSpaceDN w:val="0"/>
        <w:ind w:firstLine="420"/>
        <w:jc w:val="left"/>
        <w:rPr>
          <w:rFonts w:ascii="Times New Roman" w:hAnsi="Times New Roman"/>
        </w:rPr>
      </w:pPr>
      <w:r>
        <w:rPr>
          <w:rFonts w:hint="eastAsia" w:ascii="Times New Roman"/>
          <w:kern w:val="0"/>
          <w:lang w:val="en-US" w:eastAsia="zh-CN"/>
        </w:rPr>
        <w:t>当</w:t>
      </w:r>
      <w:r>
        <w:rPr>
          <w:rFonts w:ascii="Times New Roman"/>
          <w:kern w:val="0"/>
        </w:rPr>
        <w:t>年生枝顶部雌花的数量。</w:t>
      </w:r>
    </w:p>
    <w:p w14:paraId="097D773A">
      <w:pPr>
        <w:pStyle w:val="105"/>
        <w:numPr>
          <w:ilvl w:val="3"/>
          <w:numId w:val="2"/>
        </w:numPr>
        <w:spacing w:before="156" w:after="156"/>
        <w:ind w:left="0"/>
        <w:rPr>
          <w:rFonts w:hint="eastAsia"/>
          <w:lang w:val="en-US" w:eastAsia="zh-CN"/>
        </w:rPr>
      </w:pPr>
      <w:r>
        <w:rPr>
          <w:rFonts w:hint="eastAsia"/>
          <w:lang w:val="en-US" w:eastAsia="zh-CN"/>
        </w:rPr>
        <w:t>柱头颜色</w:t>
      </w:r>
    </w:p>
    <w:p w14:paraId="41C5C5CA">
      <w:pPr>
        <w:autoSpaceDE w:val="0"/>
        <w:autoSpaceDN w:val="0"/>
        <w:ind w:firstLine="420"/>
        <w:jc w:val="left"/>
        <w:rPr>
          <w:rFonts w:ascii="Times New Roman" w:hAnsi="Times New Roman"/>
        </w:rPr>
      </w:pPr>
      <w:r>
        <w:rPr>
          <w:rFonts w:ascii="Times New Roman"/>
          <w:kern w:val="0"/>
        </w:rPr>
        <w:t>柱头的颜色，分为：</w:t>
      </w:r>
      <w:r>
        <w:rPr>
          <w:rFonts w:hint="eastAsia" w:ascii="Times New Roman"/>
          <w:kern w:val="0"/>
          <w:highlight w:val="none"/>
          <w:lang w:val="en-US" w:eastAsia="zh-CN"/>
        </w:rPr>
        <w:t>浅黄、</w:t>
      </w:r>
      <w:r>
        <w:rPr>
          <w:rFonts w:ascii="Times New Roman"/>
          <w:kern w:val="0"/>
        </w:rPr>
        <w:t>黄绿</w:t>
      </w:r>
      <w:r>
        <w:rPr>
          <w:rFonts w:hint="eastAsia" w:ascii="Times New Roman"/>
          <w:kern w:val="0"/>
          <w:lang w:eastAsia="zh-CN"/>
        </w:rPr>
        <w:t>、</w:t>
      </w:r>
      <w:r>
        <w:rPr>
          <w:rFonts w:ascii="Times New Roman"/>
          <w:kern w:val="0"/>
        </w:rPr>
        <w:t>绿</w:t>
      </w:r>
      <w:r>
        <w:rPr>
          <w:rFonts w:hint="eastAsia" w:ascii="Times New Roman"/>
          <w:kern w:val="0"/>
          <w:lang w:eastAsia="zh-CN"/>
        </w:rPr>
        <w:t>、</w:t>
      </w:r>
      <w:r>
        <w:rPr>
          <w:rFonts w:ascii="Times New Roman"/>
          <w:kern w:val="0"/>
        </w:rPr>
        <w:t>红</w:t>
      </w:r>
      <w:r>
        <w:rPr>
          <w:rFonts w:hint="eastAsia" w:ascii="Times New Roman"/>
          <w:kern w:val="0"/>
          <w:lang w:eastAsia="zh-CN"/>
        </w:rPr>
        <w:t>、</w:t>
      </w:r>
      <w:r>
        <w:rPr>
          <w:rFonts w:hint="eastAsia" w:ascii="Times New Roman"/>
          <w:kern w:val="0"/>
          <w:lang w:val="en-US" w:eastAsia="zh-CN"/>
        </w:rPr>
        <w:t>棕、褐、其他</w:t>
      </w:r>
      <w:r>
        <w:rPr>
          <w:rFonts w:ascii="Times New Roman"/>
          <w:kern w:val="0"/>
        </w:rPr>
        <w:t>。</w:t>
      </w:r>
    </w:p>
    <w:p w14:paraId="4B3BA6F1">
      <w:pPr>
        <w:pStyle w:val="105"/>
        <w:numPr>
          <w:ilvl w:val="3"/>
          <w:numId w:val="2"/>
        </w:numPr>
        <w:spacing w:before="156" w:after="156"/>
        <w:ind w:left="0"/>
        <w:rPr>
          <w:rFonts w:hint="eastAsia"/>
          <w:lang w:val="en-US" w:eastAsia="zh-CN"/>
        </w:rPr>
      </w:pPr>
      <w:r>
        <w:rPr>
          <w:rFonts w:hint="eastAsia"/>
          <w:lang w:val="en-US" w:eastAsia="zh-CN"/>
        </w:rPr>
        <w:t>柱头开裂程度</w:t>
      </w:r>
    </w:p>
    <w:p w14:paraId="485621DF">
      <w:pPr>
        <w:autoSpaceDE w:val="0"/>
        <w:autoSpaceDN w:val="0"/>
        <w:ind w:firstLine="420"/>
        <w:jc w:val="left"/>
        <w:rPr>
          <w:rFonts w:ascii="Times New Roman" w:hAnsi="Times New Roman"/>
          <w:kern w:val="0"/>
        </w:rPr>
      </w:pPr>
      <w:r>
        <w:rPr>
          <w:rFonts w:ascii="Times New Roman"/>
          <w:kern w:val="0"/>
        </w:rPr>
        <w:t>柱头开裂的最大程度（图</w:t>
      </w:r>
      <w:r>
        <w:rPr>
          <w:rFonts w:hint="eastAsia" w:ascii="Times New Roman" w:hAnsi="Times New Roman"/>
          <w:kern w:val="0"/>
          <w:lang w:val="en-US" w:eastAsia="zh-CN"/>
        </w:rPr>
        <w:t>6</w:t>
      </w:r>
      <w:r>
        <w:rPr>
          <w:rFonts w:ascii="Times New Roman"/>
          <w:kern w:val="0"/>
        </w:rPr>
        <w:t>），分为：</w:t>
      </w:r>
      <w:r>
        <w:rPr>
          <w:rFonts w:hint="eastAsia" w:ascii="Times New Roman"/>
          <w:kern w:val="0"/>
          <w:highlight w:val="none"/>
          <w:lang w:val="en-US" w:eastAsia="zh-CN"/>
        </w:rPr>
        <w:t>微开</w:t>
      </w:r>
      <w:r>
        <w:rPr>
          <w:rFonts w:hint="eastAsia" w:ascii="Times New Roman"/>
          <w:kern w:val="0"/>
          <w:highlight w:val="none"/>
          <w:lang w:eastAsia="zh-CN"/>
        </w:rPr>
        <w:t>、</w:t>
      </w:r>
      <w:r>
        <w:rPr>
          <w:rFonts w:hint="eastAsia" w:ascii="Times New Roman"/>
          <w:kern w:val="0"/>
          <w:highlight w:val="none"/>
          <w:lang w:val="en-US" w:eastAsia="zh-CN"/>
        </w:rPr>
        <w:t>半开</w:t>
      </w:r>
      <w:r>
        <w:rPr>
          <w:rFonts w:hint="eastAsia" w:ascii="Times New Roman"/>
          <w:kern w:val="0"/>
          <w:highlight w:val="none"/>
          <w:lang w:eastAsia="zh-CN"/>
        </w:rPr>
        <w:t>、</w:t>
      </w:r>
      <w:r>
        <w:rPr>
          <w:rFonts w:hint="eastAsia" w:ascii="Times New Roman"/>
          <w:kern w:val="0"/>
          <w:highlight w:val="none"/>
          <w:lang w:val="en-US" w:eastAsia="zh-CN"/>
        </w:rPr>
        <w:t>全开</w:t>
      </w:r>
      <w:r>
        <w:rPr>
          <w:rFonts w:ascii="Times New Roman"/>
          <w:kern w:val="0"/>
          <w:highlight w:val="none"/>
        </w:rPr>
        <w:t>。</w:t>
      </w:r>
    </w:p>
    <w:p w14:paraId="48267992">
      <w:pPr>
        <w:widowControl/>
        <w:adjustRightInd/>
        <w:spacing w:line="240" w:lineRule="auto"/>
        <w:jc w:val="center"/>
        <w:rPr>
          <w:rFonts w:hint="eastAsia" w:ascii="Times New Roman" w:hAnsi="Times New Roman" w:eastAsiaTheme="minorEastAsia"/>
          <w:sz w:val="24"/>
          <w:szCs w:val="24"/>
          <w:lang w:eastAsia="zh-CN" w:bidi="zh-TW"/>
        </w:rPr>
      </w:pPr>
      <w:r>
        <w:rPr>
          <w:rFonts w:hint="eastAsia" w:ascii="Times New Roman" w:hAnsi="Times New Roman" w:eastAsiaTheme="minorEastAsia"/>
          <w:sz w:val="24"/>
          <w:szCs w:val="24"/>
          <w:lang w:eastAsia="zh-CN" w:bidi="zh-TW"/>
        </w:rPr>
        <w:drawing>
          <wp:inline distT="0" distB="0" distL="114300" distR="114300">
            <wp:extent cx="5233035" cy="1897380"/>
            <wp:effectExtent l="0" t="0" r="1905" b="0"/>
            <wp:docPr id="18" name="图片 18" descr="图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图6"/>
                    <pic:cNvPicPr>
                      <a:picLocks noChangeAspect="1"/>
                    </pic:cNvPicPr>
                  </pic:nvPicPr>
                  <pic:blipFill>
                    <a:blip r:embed="rId25"/>
                    <a:srcRect l="6214" t="14159" r="8000" b="19959"/>
                    <a:stretch>
                      <a:fillRect/>
                    </a:stretch>
                  </pic:blipFill>
                  <pic:spPr>
                    <a:xfrm>
                      <a:off x="0" y="0"/>
                      <a:ext cx="5233035" cy="1897380"/>
                    </a:xfrm>
                    <a:prstGeom prst="rect">
                      <a:avLst/>
                    </a:prstGeom>
                  </pic:spPr>
                </pic:pic>
              </a:graphicData>
            </a:graphic>
          </wp:inline>
        </w:drawing>
      </w:r>
    </w:p>
    <w:p w14:paraId="274A24C9">
      <w:pPr>
        <w:autoSpaceDE w:val="0"/>
        <w:autoSpaceDN w:val="0"/>
        <w:jc w:val="center"/>
        <w:rPr>
          <w:rFonts w:ascii="Times New Roman" w:hAnsi="Times New Roman" w:eastAsia="黑体"/>
          <w:kern w:val="0"/>
        </w:rPr>
      </w:pPr>
      <w:r>
        <w:rPr>
          <w:rFonts w:ascii="Times New Roman" w:hAnsi="Times New Roman" w:eastAsia="黑体"/>
          <w:kern w:val="0"/>
        </w:rPr>
        <w:t>图</w:t>
      </w:r>
      <w:r>
        <w:rPr>
          <w:rFonts w:hint="eastAsia" w:ascii="Times New Roman" w:hAnsi="Times New Roman" w:eastAsia="黑体"/>
          <w:kern w:val="0"/>
          <w:lang w:val="en-US" w:eastAsia="zh-CN"/>
        </w:rPr>
        <w:t>6</w:t>
      </w:r>
      <w:r>
        <w:rPr>
          <w:rFonts w:ascii="Times New Roman" w:hAnsi="Times New Roman" w:eastAsia="黑体"/>
          <w:kern w:val="0"/>
        </w:rPr>
        <w:t xml:space="preserve"> 柱头开裂程度</w:t>
      </w:r>
    </w:p>
    <w:p w14:paraId="3BE7DE88">
      <w:pPr>
        <w:pStyle w:val="105"/>
        <w:spacing w:before="156" w:after="156"/>
        <w:ind w:left="0"/>
        <w:rPr>
          <w:rFonts w:hint="eastAsia"/>
          <w:lang w:eastAsia="zh-CN"/>
        </w:rPr>
      </w:pPr>
      <w:r>
        <w:rPr>
          <w:rFonts w:hint="eastAsia"/>
        </w:rPr>
        <w:t>生物学特征</w:t>
      </w:r>
    </w:p>
    <w:p w14:paraId="00A59DD1">
      <w:pPr>
        <w:pStyle w:val="105"/>
        <w:numPr>
          <w:ilvl w:val="3"/>
          <w:numId w:val="2"/>
        </w:numPr>
        <w:spacing w:before="156" w:after="156"/>
        <w:ind w:left="0"/>
        <w:rPr>
          <w:rFonts w:hint="eastAsia"/>
          <w:lang w:val="en-US" w:eastAsia="zh-CN"/>
        </w:rPr>
      </w:pPr>
      <w:r>
        <w:rPr>
          <w:rFonts w:hint="eastAsia"/>
          <w:lang w:val="en-US" w:eastAsia="zh-CN"/>
        </w:rPr>
        <w:t>萌芽期</w:t>
      </w:r>
    </w:p>
    <w:p w14:paraId="598558A9">
      <w:pPr>
        <w:autoSpaceDE w:val="0"/>
        <w:autoSpaceDN w:val="0"/>
        <w:ind w:firstLine="420"/>
        <w:jc w:val="left"/>
        <w:rPr>
          <w:rFonts w:hint="eastAsia" w:ascii="Times New Roman" w:eastAsia="宋体"/>
          <w:lang w:eastAsia="zh-CN"/>
        </w:rPr>
      </w:pPr>
      <w:r>
        <w:rPr>
          <w:rFonts w:ascii="Times New Roman"/>
        </w:rPr>
        <w:t>全树约</w:t>
      </w:r>
      <w:r>
        <w:rPr>
          <w:rFonts w:ascii="Times New Roman" w:hAnsi="Times New Roman"/>
        </w:rPr>
        <w:t>5%</w:t>
      </w:r>
      <w:r>
        <w:rPr>
          <w:rFonts w:ascii="Times New Roman"/>
        </w:rPr>
        <w:t>的叶芽萌动的日期，</w:t>
      </w:r>
      <w:r>
        <w:rPr>
          <w:rFonts w:ascii="Times New Roman"/>
          <w:highlight w:val="none"/>
        </w:rPr>
        <w:t>以</w:t>
      </w:r>
      <w:r>
        <w:rPr>
          <w:rFonts w:hint="eastAsia" w:ascii="Times New Roman" w:hAnsi="Times New Roman"/>
          <w:highlight w:val="none"/>
          <w:lang w:eastAsia="zh-CN"/>
        </w:rPr>
        <w:t>“</w:t>
      </w:r>
      <w:r>
        <w:rPr>
          <w:rFonts w:ascii="Times New Roman"/>
          <w:highlight w:val="none"/>
        </w:rPr>
        <w:t>年月日</w:t>
      </w:r>
      <w:r>
        <w:rPr>
          <w:rFonts w:hint="eastAsia" w:ascii="Times New Roman" w:hAnsi="Times New Roman"/>
          <w:highlight w:val="none"/>
          <w:lang w:eastAsia="zh-CN"/>
        </w:rPr>
        <w:t>”</w:t>
      </w:r>
      <w:r>
        <w:rPr>
          <w:rFonts w:ascii="Times New Roman"/>
          <w:highlight w:val="none"/>
        </w:rPr>
        <w:t>表示</w:t>
      </w:r>
      <w:r>
        <w:rPr>
          <w:rFonts w:hint="eastAsia" w:ascii="Times New Roman"/>
          <w:highlight w:val="none"/>
          <w:lang w:eastAsia="zh-CN"/>
        </w:rPr>
        <w:t>。</w:t>
      </w:r>
    </w:p>
    <w:p w14:paraId="150AF811">
      <w:pPr>
        <w:pStyle w:val="105"/>
        <w:numPr>
          <w:ilvl w:val="3"/>
          <w:numId w:val="2"/>
        </w:numPr>
        <w:spacing w:before="156" w:after="156"/>
        <w:ind w:left="0"/>
        <w:rPr>
          <w:rFonts w:hint="eastAsia"/>
          <w:lang w:val="en-US" w:eastAsia="zh-CN"/>
        </w:rPr>
      </w:pPr>
      <w:r>
        <w:rPr>
          <w:rFonts w:hint="eastAsia"/>
          <w:lang w:val="en-US" w:eastAsia="zh-CN"/>
        </w:rPr>
        <w:t>雌花初花期</w:t>
      </w:r>
    </w:p>
    <w:p w14:paraId="49B8A166">
      <w:pPr>
        <w:autoSpaceDE w:val="0"/>
        <w:autoSpaceDN w:val="0"/>
        <w:ind w:firstLine="420"/>
        <w:jc w:val="left"/>
        <w:rPr>
          <w:rFonts w:ascii="Times New Roman" w:hAnsi="Times New Roman"/>
        </w:rPr>
      </w:pPr>
      <w:r>
        <w:rPr>
          <w:rFonts w:ascii="Times New Roman"/>
        </w:rPr>
        <w:t>全树约</w:t>
      </w:r>
      <w:r>
        <w:rPr>
          <w:rFonts w:ascii="Times New Roman" w:hAnsi="Times New Roman"/>
        </w:rPr>
        <w:t>5%</w:t>
      </w:r>
      <w:r>
        <w:rPr>
          <w:rFonts w:ascii="Times New Roman"/>
        </w:rPr>
        <w:t>的雌花柱头开裂的日期，以</w:t>
      </w:r>
      <w:r>
        <w:rPr>
          <w:rFonts w:hint="eastAsia" w:ascii="Times New Roman" w:hAnsi="Times New Roman"/>
          <w:lang w:eastAsia="zh-CN"/>
        </w:rPr>
        <w:t>“</w:t>
      </w:r>
      <w:r>
        <w:rPr>
          <w:rFonts w:ascii="Times New Roman"/>
        </w:rPr>
        <w:t>年月日</w:t>
      </w:r>
      <w:r>
        <w:rPr>
          <w:rFonts w:hint="eastAsia" w:ascii="Times New Roman" w:hAnsi="Times New Roman"/>
          <w:lang w:eastAsia="zh-CN"/>
        </w:rPr>
        <w:t>”</w:t>
      </w:r>
      <w:r>
        <w:rPr>
          <w:rFonts w:ascii="Times New Roman"/>
        </w:rPr>
        <w:t>表示。</w:t>
      </w:r>
    </w:p>
    <w:p w14:paraId="19364BBE">
      <w:pPr>
        <w:pStyle w:val="105"/>
        <w:numPr>
          <w:ilvl w:val="3"/>
          <w:numId w:val="2"/>
        </w:numPr>
        <w:spacing w:before="156" w:after="156"/>
        <w:ind w:left="0"/>
        <w:rPr>
          <w:rFonts w:hint="eastAsia"/>
          <w:lang w:val="en-US" w:eastAsia="zh-CN"/>
        </w:rPr>
      </w:pPr>
      <w:r>
        <w:rPr>
          <w:rFonts w:hint="eastAsia"/>
          <w:lang w:val="en-US" w:eastAsia="zh-CN"/>
        </w:rPr>
        <w:t>雌花盛花期</w:t>
      </w:r>
    </w:p>
    <w:p w14:paraId="3800E957">
      <w:pPr>
        <w:autoSpaceDE w:val="0"/>
        <w:autoSpaceDN w:val="0"/>
        <w:ind w:firstLine="420"/>
        <w:jc w:val="left"/>
        <w:rPr>
          <w:rFonts w:ascii="Times New Roman" w:hAnsi="Times New Roman"/>
        </w:rPr>
      </w:pPr>
      <w:r>
        <w:rPr>
          <w:rFonts w:ascii="Times New Roman"/>
        </w:rPr>
        <w:t>全树约</w:t>
      </w:r>
      <w:r>
        <w:rPr>
          <w:rFonts w:ascii="Times New Roman" w:hAnsi="Times New Roman"/>
        </w:rPr>
        <w:t>50%</w:t>
      </w:r>
      <w:r>
        <w:rPr>
          <w:rFonts w:ascii="Times New Roman"/>
        </w:rPr>
        <w:t>的雌花柱头开裂的日期，以</w:t>
      </w:r>
      <w:r>
        <w:rPr>
          <w:rFonts w:hint="eastAsia" w:ascii="Times New Roman" w:hAnsi="Times New Roman"/>
          <w:lang w:eastAsia="zh-CN"/>
        </w:rPr>
        <w:t>“</w:t>
      </w:r>
      <w:r>
        <w:rPr>
          <w:rFonts w:ascii="Times New Roman"/>
        </w:rPr>
        <w:t>年月日</w:t>
      </w:r>
      <w:r>
        <w:rPr>
          <w:rFonts w:hint="eastAsia" w:ascii="Times New Roman" w:hAnsi="Times New Roman"/>
          <w:lang w:eastAsia="zh-CN"/>
        </w:rPr>
        <w:t>”</w:t>
      </w:r>
      <w:r>
        <w:rPr>
          <w:rFonts w:ascii="Times New Roman"/>
        </w:rPr>
        <w:t>表示。</w:t>
      </w:r>
    </w:p>
    <w:p w14:paraId="5D4579E4">
      <w:pPr>
        <w:pStyle w:val="105"/>
        <w:numPr>
          <w:ilvl w:val="3"/>
          <w:numId w:val="2"/>
        </w:numPr>
        <w:spacing w:before="156" w:after="156"/>
        <w:ind w:left="0"/>
        <w:rPr>
          <w:rFonts w:hint="eastAsia"/>
          <w:lang w:val="en-US" w:eastAsia="zh-CN"/>
        </w:rPr>
      </w:pPr>
      <w:r>
        <w:rPr>
          <w:rFonts w:hint="eastAsia"/>
          <w:lang w:val="en-US" w:eastAsia="zh-CN"/>
        </w:rPr>
        <w:t>雄花初花期</w:t>
      </w:r>
    </w:p>
    <w:p w14:paraId="55D3F3C5">
      <w:pPr>
        <w:autoSpaceDE w:val="0"/>
        <w:autoSpaceDN w:val="0"/>
        <w:ind w:firstLine="420"/>
        <w:jc w:val="left"/>
        <w:rPr>
          <w:rFonts w:ascii="Times New Roman" w:hAnsi="Times New Roman"/>
        </w:rPr>
      </w:pPr>
      <w:r>
        <w:rPr>
          <w:rFonts w:ascii="Times New Roman"/>
        </w:rPr>
        <w:t>全树约</w:t>
      </w:r>
      <w:r>
        <w:rPr>
          <w:rFonts w:ascii="Times New Roman" w:hAnsi="Times New Roman"/>
        </w:rPr>
        <w:t>5%</w:t>
      </w:r>
      <w:r>
        <w:rPr>
          <w:rFonts w:ascii="Times New Roman"/>
        </w:rPr>
        <w:t>的雄花序萼片开裂、小花散粉的日期，以</w:t>
      </w:r>
      <w:r>
        <w:rPr>
          <w:rFonts w:hint="eastAsia" w:ascii="Times New Roman" w:hAnsi="Times New Roman"/>
          <w:lang w:eastAsia="zh-CN"/>
        </w:rPr>
        <w:t>“</w:t>
      </w:r>
      <w:r>
        <w:rPr>
          <w:rFonts w:ascii="Times New Roman"/>
        </w:rPr>
        <w:t>年月日</w:t>
      </w:r>
      <w:r>
        <w:rPr>
          <w:rFonts w:hint="eastAsia" w:ascii="Times New Roman" w:hAnsi="Times New Roman"/>
          <w:lang w:eastAsia="zh-CN"/>
        </w:rPr>
        <w:t>”</w:t>
      </w:r>
      <w:r>
        <w:rPr>
          <w:rFonts w:ascii="Times New Roman"/>
        </w:rPr>
        <w:t>表示。</w:t>
      </w:r>
    </w:p>
    <w:p w14:paraId="34673704">
      <w:pPr>
        <w:pStyle w:val="105"/>
        <w:numPr>
          <w:ilvl w:val="3"/>
          <w:numId w:val="2"/>
        </w:numPr>
        <w:spacing w:before="156" w:after="156"/>
        <w:ind w:left="0"/>
        <w:rPr>
          <w:rFonts w:hint="eastAsia"/>
          <w:lang w:val="en-US" w:eastAsia="zh-CN"/>
        </w:rPr>
      </w:pPr>
      <w:r>
        <w:rPr>
          <w:rFonts w:hint="eastAsia"/>
          <w:lang w:val="en-US" w:eastAsia="zh-CN"/>
        </w:rPr>
        <w:t>雄花盛花期</w:t>
      </w:r>
    </w:p>
    <w:p w14:paraId="1607491E">
      <w:pPr>
        <w:autoSpaceDE w:val="0"/>
        <w:autoSpaceDN w:val="0"/>
        <w:ind w:firstLine="420"/>
        <w:jc w:val="left"/>
        <w:rPr>
          <w:rFonts w:ascii="Times New Roman" w:hAnsi="Times New Roman"/>
        </w:rPr>
      </w:pPr>
      <w:r>
        <w:rPr>
          <w:rFonts w:ascii="Times New Roman"/>
        </w:rPr>
        <w:t>全树约</w:t>
      </w:r>
      <w:r>
        <w:rPr>
          <w:rFonts w:ascii="Times New Roman" w:hAnsi="Times New Roman"/>
        </w:rPr>
        <w:t>50%</w:t>
      </w:r>
      <w:r>
        <w:rPr>
          <w:rFonts w:ascii="Times New Roman"/>
        </w:rPr>
        <w:t>的雄花序萼片开裂、小花散粉的日期，以</w:t>
      </w:r>
      <w:r>
        <w:rPr>
          <w:rFonts w:hint="eastAsia" w:ascii="Times New Roman" w:hAnsi="Times New Roman"/>
          <w:lang w:eastAsia="zh-CN"/>
        </w:rPr>
        <w:t>“</w:t>
      </w:r>
      <w:r>
        <w:rPr>
          <w:rFonts w:ascii="Times New Roman"/>
        </w:rPr>
        <w:t>年月日</w:t>
      </w:r>
      <w:r>
        <w:rPr>
          <w:rFonts w:hint="eastAsia" w:ascii="Times New Roman" w:hAnsi="Times New Roman"/>
          <w:lang w:eastAsia="zh-CN"/>
        </w:rPr>
        <w:t>”</w:t>
      </w:r>
      <w:r>
        <w:rPr>
          <w:rFonts w:ascii="Times New Roman"/>
        </w:rPr>
        <w:t>表示。</w:t>
      </w:r>
    </w:p>
    <w:p w14:paraId="32D97961">
      <w:pPr>
        <w:pStyle w:val="105"/>
        <w:numPr>
          <w:ilvl w:val="3"/>
          <w:numId w:val="2"/>
        </w:numPr>
        <w:spacing w:before="156" w:after="156"/>
        <w:ind w:left="0"/>
        <w:rPr>
          <w:rFonts w:hint="eastAsia"/>
          <w:lang w:val="en-US" w:eastAsia="zh-CN"/>
        </w:rPr>
      </w:pPr>
      <w:r>
        <w:rPr>
          <w:rFonts w:hint="eastAsia"/>
          <w:lang w:val="en-US" w:eastAsia="zh-CN"/>
        </w:rPr>
        <w:t>果实膨大期</w:t>
      </w:r>
    </w:p>
    <w:p w14:paraId="33CA0160">
      <w:pPr>
        <w:autoSpaceDE w:val="0"/>
        <w:autoSpaceDN w:val="0"/>
        <w:ind w:firstLine="420"/>
        <w:jc w:val="left"/>
        <w:rPr>
          <w:rFonts w:ascii="Times New Roman"/>
          <w:highlight w:val="none"/>
        </w:rPr>
      </w:pPr>
      <w:r>
        <w:rPr>
          <w:rFonts w:ascii="Times New Roman"/>
          <w:highlight w:val="none"/>
        </w:rPr>
        <w:t>全树约</w:t>
      </w:r>
      <w:r>
        <w:rPr>
          <w:rFonts w:ascii="Times New Roman" w:hAnsi="Times New Roman"/>
          <w:highlight w:val="none"/>
        </w:rPr>
        <w:t>50%</w:t>
      </w:r>
      <w:r>
        <w:rPr>
          <w:rFonts w:ascii="Times New Roman"/>
          <w:highlight w:val="none"/>
        </w:rPr>
        <w:t>的果实</w:t>
      </w:r>
      <w:r>
        <w:rPr>
          <w:rFonts w:hint="eastAsia" w:ascii="Times New Roman"/>
          <w:highlight w:val="none"/>
          <w:lang w:val="en-US" w:eastAsia="zh-CN"/>
        </w:rPr>
        <w:t>开始膨大到膨大基本结束</w:t>
      </w:r>
      <w:r>
        <w:rPr>
          <w:rFonts w:ascii="Times New Roman"/>
          <w:highlight w:val="none"/>
        </w:rPr>
        <w:t>的日期，以</w:t>
      </w:r>
      <w:r>
        <w:rPr>
          <w:rFonts w:hint="eastAsia" w:ascii="Times New Roman" w:hAnsi="Times New Roman"/>
          <w:highlight w:val="none"/>
          <w:lang w:eastAsia="zh-CN"/>
        </w:rPr>
        <w:t>“</w:t>
      </w:r>
      <w:r>
        <w:rPr>
          <w:rFonts w:ascii="Times New Roman"/>
          <w:highlight w:val="none"/>
        </w:rPr>
        <w:t>年月日</w:t>
      </w:r>
      <w:r>
        <w:rPr>
          <w:rFonts w:hint="eastAsia" w:ascii="Times New Roman" w:hAnsi="Times New Roman"/>
          <w:lang w:eastAsia="zh-CN"/>
        </w:rPr>
        <w:t>—</w:t>
      </w:r>
      <w:r>
        <w:rPr>
          <w:rFonts w:ascii="Times New Roman"/>
          <w:highlight w:val="none"/>
        </w:rPr>
        <w:t>年月日</w:t>
      </w:r>
      <w:r>
        <w:rPr>
          <w:rFonts w:hint="eastAsia" w:ascii="Times New Roman" w:hAnsi="Times New Roman"/>
          <w:highlight w:val="none"/>
          <w:lang w:eastAsia="zh-CN"/>
        </w:rPr>
        <w:t>”</w:t>
      </w:r>
      <w:r>
        <w:rPr>
          <w:rFonts w:ascii="Times New Roman"/>
          <w:highlight w:val="none"/>
        </w:rPr>
        <w:t>表示。</w:t>
      </w:r>
    </w:p>
    <w:p w14:paraId="00895FB6">
      <w:pPr>
        <w:pStyle w:val="105"/>
        <w:numPr>
          <w:ilvl w:val="3"/>
          <w:numId w:val="2"/>
        </w:numPr>
        <w:spacing w:before="156" w:after="156"/>
        <w:ind w:left="0"/>
        <w:rPr>
          <w:rFonts w:hint="eastAsia"/>
          <w:lang w:val="en-US" w:eastAsia="zh-CN"/>
        </w:rPr>
      </w:pPr>
      <w:r>
        <w:rPr>
          <w:rFonts w:hint="eastAsia"/>
          <w:lang w:val="en-US" w:eastAsia="zh-CN"/>
        </w:rPr>
        <w:t>果实成熟期</w:t>
      </w:r>
    </w:p>
    <w:p w14:paraId="3F845AD7">
      <w:pPr>
        <w:autoSpaceDE w:val="0"/>
        <w:autoSpaceDN w:val="0"/>
        <w:ind w:firstLine="420"/>
        <w:jc w:val="left"/>
        <w:rPr>
          <w:rFonts w:ascii="Times New Roman"/>
        </w:rPr>
      </w:pPr>
      <w:r>
        <w:rPr>
          <w:rFonts w:ascii="Times New Roman"/>
        </w:rPr>
        <w:t>全树约</w:t>
      </w:r>
      <w:r>
        <w:rPr>
          <w:rFonts w:ascii="Times New Roman" w:hAnsi="Times New Roman"/>
        </w:rPr>
        <w:t>50%</w:t>
      </w:r>
      <w:r>
        <w:rPr>
          <w:rFonts w:ascii="Times New Roman"/>
        </w:rPr>
        <w:t>的果实青皮自然开裂的日期，以</w:t>
      </w:r>
      <w:r>
        <w:rPr>
          <w:rFonts w:hint="eastAsia" w:ascii="Times New Roman" w:hAnsi="Times New Roman"/>
          <w:lang w:eastAsia="zh-CN"/>
        </w:rPr>
        <w:t>“</w:t>
      </w:r>
      <w:r>
        <w:rPr>
          <w:rFonts w:ascii="Times New Roman"/>
        </w:rPr>
        <w:t>年月日</w:t>
      </w:r>
      <w:r>
        <w:rPr>
          <w:rFonts w:hint="eastAsia" w:ascii="Times New Roman" w:hAnsi="Times New Roman"/>
          <w:lang w:eastAsia="zh-CN"/>
        </w:rPr>
        <w:t>”</w:t>
      </w:r>
      <w:r>
        <w:rPr>
          <w:rFonts w:ascii="Times New Roman"/>
        </w:rPr>
        <w:t>表示。</w:t>
      </w:r>
    </w:p>
    <w:p w14:paraId="2B7172E4">
      <w:pPr>
        <w:pStyle w:val="105"/>
        <w:numPr>
          <w:ilvl w:val="3"/>
          <w:numId w:val="2"/>
        </w:numPr>
        <w:spacing w:before="156" w:after="156"/>
        <w:ind w:left="0"/>
        <w:rPr>
          <w:rFonts w:hint="eastAsia"/>
          <w:lang w:val="en-US" w:eastAsia="zh-CN"/>
        </w:rPr>
      </w:pPr>
      <w:r>
        <w:rPr>
          <w:rFonts w:hint="eastAsia"/>
          <w:lang w:val="en-US" w:eastAsia="zh-CN"/>
        </w:rPr>
        <w:t>果实采收期</w:t>
      </w:r>
    </w:p>
    <w:p w14:paraId="7D9A3932">
      <w:pPr>
        <w:autoSpaceDE w:val="0"/>
        <w:autoSpaceDN w:val="0"/>
        <w:ind w:firstLine="420"/>
        <w:jc w:val="left"/>
        <w:rPr>
          <w:rFonts w:ascii="Times New Roman"/>
        </w:rPr>
      </w:pPr>
      <w:r>
        <w:rPr>
          <w:rFonts w:hint="eastAsia" w:ascii="Times New Roman"/>
          <w:lang w:val="en-US" w:eastAsia="zh-CN"/>
        </w:rPr>
        <w:t>首次采收果实到末次采收果实的</w:t>
      </w:r>
      <w:r>
        <w:rPr>
          <w:rFonts w:ascii="Times New Roman"/>
        </w:rPr>
        <w:t>日期，以</w:t>
      </w:r>
      <w:r>
        <w:rPr>
          <w:rFonts w:hint="eastAsia" w:ascii="Times New Roman" w:hAnsi="Times New Roman"/>
          <w:lang w:eastAsia="zh-CN"/>
        </w:rPr>
        <w:t>“</w:t>
      </w:r>
      <w:r>
        <w:rPr>
          <w:rFonts w:ascii="Times New Roman"/>
        </w:rPr>
        <w:t>年月日</w:t>
      </w:r>
      <w:r>
        <w:rPr>
          <w:rFonts w:hint="eastAsia" w:ascii="Times New Roman" w:hAnsi="Times New Roman"/>
          <w:lang w:eastAsia="zh-CN"/>
        </w:rPr>
        <w:t>—</w:t>
      </w:r>
      <w:r>
        <w:rPr>
          <w:rFonts w:ascii="Times New Roman"/>
        </w:rPr>
        <w:t>年月日</w:t>
      </w:r>
      <w:r>
        <w:rPr>
          <w:rFonts w:hint="eastAsia" w:ascii="Times New Roman" w:hAnsi="Times New Roman"/>
          <w:lang w:eastAsia="zh-CN"/>
        </w:rPr>
        <w:t>”</w:t>
      </w:r>
      <w:r>
        <w:rPr>
          <w:rFonts w:ascii="Times New Roman"/>
        </w:rPr>
        <w:t>表示。</w:t>
      </w:r>
    </w:p>
    <w:p w14:paraId="317A35EC">
      <w:pPr>
        <w:pStyle w:val="105"/>
        <w:numPr>
          <w:ilvl w:val="3"/>
          <w:numId w:val="2"/>
        </w:numPr>
        <w:spacing w:before="156" w:after="156"/>
        <w:ind w:left="0"/>
        <w:rPr>
          <w:rFonts w:hint="eastAsia"/>
          <w:lang w:val="en-US" w:eastAsia="zh-CN"/>
        </w:rPr>
      </w:pPr>
      <w:r>
        <w:rPr>
          <w:rFonts w:hint="eastAsia"/>
          <w:lang w:val="en-US" w:eastAsia="zh-CN"/>
        </w:rPr>
        <w:t>落叶期</w:t>
      </w:r>
    </w:p>
    <w:p w14:paraId="41F550C5">
      <w:pPr>
        <w:autoSpaceDE w:val="0"/>
        <w:autoSpaceDN w:val="0"/>
        <w:ind w:firstLine="420"/>
        <w:jc w:val="left"/>
        <w:rPr>
          <w:rFonts w:ascii="Times New Roman"/>
        </w:rPr>
      </w:pPr>
      <w:r>
        <w:rPr>
          <w:rFonts w:ascii="Times New Roman"/>
        </w:rPr>
        <w:t>全树约</w:t>
      </w:r>
      <w:r>
        <w:rPr>
          <w:rFonts w:hint="eastAsia" w:ascii="Times New Roman" w:hAnsi="Times New Roman"/>
          <w:lang w:val="en-US" w:eastAsia="zh-CN"/>
        </w:rPr>
        <w:t>30</w:t>
      </w:r>
      <w:r>
        <w:rPr>
          <w:rFonts w:ascii="Times New Roman" w:hAnsi="Times New Roman"/>
        </w:rPr>
        <w:t>%</w:t>
      </w:r>
      <w:r>
        <w:rPr>
          <w:rFonts w:hint="eastAsia" w:ascii="Times New Roman"/>
          <w:lang w:val="en-US" w:eastAsia="zh-CN"/>
        </w:rPr>
        <w:t>叶片脱落</w:t>
      </w:r>
      <w:r>
        <w:rPr>
          <w:rFonts w:ascii="Times New Roman"/>
        </w:rPr>
        <w:t>的日期，以</w:t>
      </w:r>
      <w:r>
        <w:rPr>
          <w:rFonts w:hint="eastAsia" w:ascii="Times New Roman" w:hAnsi="Times New Roman"/>
          <w:lang w:eastAsia="zh-CN"/>
        </w:rPr>
        <w:t>“</w:t>
      </w:r>
      <w:r>
        <w:rPr>
          <w:rFonts w:ascii="Times New Roman"/>
        </w:rPr>
        <w:t>年月日</w:t>
      </w:r>
      <w:r>
        <w:rPr>
          <w:rFonts w:hint="eastAsia" w:ascii="Times New Roman" w:hAnsi="Times New Roman"/>
          <w:lang w:eastAsia="zh-CN"/>
        </w:rPr>
        <w:t>”</w:t>
      </w:r>
      <w:r>
        <w:rPr>
          <w:rFonts w:ascii="Times New Roman"/>
        </w:rPr>
        <w:t>表示。</w:t>
      </w:r>
    </w:p>
    <w:p w14:paraId="3A17681E">
      <w:pPr>
        <w:pStyle w:val="105"/>
        <w:spacing w:before="156" w:after="156"/>
        <w:ind w:left="0"/>
        <w:rPr>
          <w:rFonts w:hint="eastAsia"/>
        </w:rPr>
      </w:pPr>
      <w:r>
        <w:rPr>
          <w:rFonts w:hint="eastAsia"/>
        </w:rPr>
        <w:t>果实性状</w:t>
      </w:r>
    </w:p>
    <w:p w14:paraId="5B1C4440">
      <w:pPr>
        <w:pStyle w:val="105"/>
        <w:numPr>
          <w:ilvl w:val="3"/>
          <w:numId w:val="2"/>
        </w:numPr>
        <w:spacing w:before="156" w:after="156"/>
        <w:ind w:left="0"/>
        <w:rPr>
          <w:rFonts w:hint="eastAsia"/>
          <w:lang w:val="en-US" w:eastAsia="zh-CN"/>
        </w:rPr>
      </w:pPr>
      <w:r>
        <w:rPr>
          <w:rFonts w:hint="eastAsia"/>
          <w:lang w:val="en-US" w:eastAsia="zh-CN"/>
        </w:rPr>
        <w:t>青皮颜色</w:t>
      </w:r>
    </w:p>
    <w:p w14:paraId="7E2CA13E">
      <w:pPr>
        <w:autoSpaceDE w:val="0"/>
        <w:autoSpaceDN w:val="0"/>
        <w:ind w:firstLine="420"/>
        <w:jc w:val="left"/>
        <w:rPr>
          <w:rFonts w:ascii="Times New Roman" w:hAnsi="Times New Roman"/>
        </w:rPr>
      </w:pPr>
      <w:r>
        <w:rPr>
          <w:rFonts w:ascii="Times New Roman"/>
        </w:rPr>
        <w:t>果实成熟后期青皮的颜色，分为：浅绿</w:t>
      </w:r>
      <w:r>
        <w:rPr>
          <w:rFonts w:hint="eastAsia" w:ascii="Times New Roman"/>
          <w:lang w:eastAsia="zh-CN"/>
        </w:rPr>
        <w:t>、</w:t>
      </w:r>
      <w:r>
        <w:rPr>
          <w:rFonts w:ascii="Times New Roman"/>
        </w:rPr>
        <w:t>绿</w:t>
      </w:r>
      <w:r>
        <w:rPr>
          <w:rFonts w:hint="eastAsia" w:ascii="Times New Roman"/>
          <w:lang w:eastAsia="zh-CN"/>
        </w:rPr>
        <w:t>、</w:t>
      </w:r>
      <w:r>
        <w:rPr>
          <w:rFonts w:ascii="Times New Roman"/>
        </w:rPr>
        <w:t>深绿。</w:t>
      </w:r>
    </w:p>
    <w:p w14:paraId="615F4124">
      <w:pPr>
        <w:pStyle w:val="105"/>
        <w:numPr>
          <w:ilvl w:val="3"/>
          <w:numId w:val="2"/>
        </w:numPr>
        <w:spacing w:before="156" w:after="156"/>
        <w:ind w:left="0"/>
        <w:rPr>
          <w:rFonts w:hint="eastAsia"/>
          <w:lang w:val="en-US" w:eastAsia="zh-CN"/>
        </w:rPr>
      </w:pPr>
      <w:r>
        <w:rPr>
          <w:rFonts w:hint="eastAsia"/>
          <w:lang w:val="en-US" w:eastAsia="zh-CN"/>
        </w:rPr>
        <w:t>青皮厚度</w:t>
      </w:r>
    </w:p>
    <w:p w14:paraId="28B55170">
      <w:pPr>
        <w:autoSpaceDE w:val="0"/>
        <w:autoSpaceDN w:val="0"/>
        <w:ind w:firstLine="420"/>
        <w:jc w:val="left"/>
        <w:rPr>
          <w:rFonts w:ascii="Times New Roman" w:hAnsi="Times New Roman"/>
        </w:rPr>
      </w:pPr>
      <w:r>
        <w:rPr>
          <w:rFonts w:ascii="Times New Roman"/>
        </w:rPr>
        <w:t>果实成熟后，青皮中部的厚度，单位为毫米（</w:t>
      </w:r>
      <w:r>
        <w:rPr>
          <w:rFonts w:ascii="Times New Roman" w:hAnsi="Times New Roman"/>
        </w:rPr>
        <w:t>mm</w:t>
      </w:r>
      <w:r>
        <w:rPr>
          <w:rFonts w:ascii="Times New Roman"/>
        </w:rPr>
        <w:t>）。</w:t>
      </w:r>
    </w:p>
    <w:p w14:paraId="65633164">
      <w:pPr>
        <w:pStyle w:val="105"/>
        <w:numPr>
          <w:ilvl w:val="3"/>
          <w:numId w:val="2"/>
        </w:numPr>
        <w:spacing w:before="156" w:after="156"/>
        <w:ind w:left="0"/>
        <w:rPr>
          <w:rFonts w:hint="eastAsia"/>
          <w:lang w:val="en-US" w:eastAsia="zh-CN"/>
        </w:rPr>
      </w:pPr>
      <w:r>
        <w:rPr>
          <w:rFonts w:hint="eastAsia"/>
          <w:lang w:val="en-US" w:eastAsia="zh-CN"/>
        </w:rPr>
        <w:t>青皮脊隆起程度</w:t>
      </w:r>
    </w:p>
    <w:p w14:paraId="0CFF628C">
      <w:pPr>
        <w:autoSpaceDE w:val="0"/>
        <w:autoSpaceDN w:val="0"/>
        <w:ind w:firstLine="420"/>
        <w:jc w:val="left"/>
        <w:rPr>
          <w:rFonts w:ascii="Times New Roman" w:hAnsi="Times New Roman"/>
        </w:rPr>
      </w:pPr>
      <w:r>
        <w:rPr>
          <w:rFonts w:ascii="Times New Roman"/>
        </w:rPr>
        <w:t>果实成熟后，青皮脊（即</w:t>
      </w:r>
      <w:r>
        <w:rPr>
          <w:rFonts w:hint="eastAsia" w:ascii="Times New Roman"/>
          <w:lang w:val="en-US" w:eastAsia="zh-CN"/>
        </w:rPr>
        <w:t>4</w:t>
      </w:r>
      <w:r>
        <w:rPr>
          <w:rFonts w:ascii="Times New Roman"/>
        </w:rPr>
        <w:t>条缝合线）的隆起</w:t>
      </w:r>
      <w:r>
        <w:rPr>
          <w:rFonts w:hint="eastAsia" w:ascii="Times New Roman"/>
          <w:lang w:val="en-US" w:eastAsia="zh-CN"/>
        </w:rPr>
        <w:t>程度</w:t>
      </w:r>
      <w:r>
        <w:rPr>
          <w:rFonts w:ascii="Times New Roman"/>
        </w:rPr>
        <w:t>（图</w:t>
      </w:r>
      <w:r>
        <w:rPr>
          <w:rFonts w:hint="eastAsia" w:ascii="Times New Roman" w:hAnsi="Times New Roman"/>
          <w:lang w:val="en-US" w:eastAsia="zh-CN"/>
        </w:rPr>
        <w:t>7</w:t>
      </w:r>
      <w:r>
        <w:rPr>
          <w:rFonts w:ascii="Times New Roman"/>
        </w:rPr>
        <w:t>），</w:t>
      </w:r>
      <w:r>
        <w:rPr>
          <w:rFonts w:ascii="Times New Roman"/>
          <w:kern w:val="0"/>
        </w:rPr>
        <w:t>分为：无</w:t>
      </w:r>
      <w:r>
        <w:rPr>
          <w:rFonts w:hint="eastAsia" w:ascii="Times New Roman"/>
          <w:kern w:val="0"/>
          <w:lang w:eastAsia="zh-CN"/>
        </w:rPr>
        <w:t>、</w:t>
      </w:r>
      <w:r>
        <w:rPr>
          <w:rFonts w:ascii="Times New Roman"/>
          <w:kern w:val="0"/>
        </w:rPr>
        <w:t>低</w:t>
      </w:r>
      <w:r>
        <w:rPr>
          <w:rFonts w:hint="eastAsia" w:ascii="Times New Roman"/>
          <w:kern w:val="0"/>
          <w:lang w:eastAsia="zh-CN"/>
        </w:rPr>
        <w:t>、</w:t>
      </w:r>
      <w:r>
        <w:rPr>
          <w:rFonts w:ascii="Times New Roman"/>
          <w:kern w:val="0"/>
        </w:rPr>
        <w:t>中</w:t>
      </w:r>
      <w:r>
        <w:rPr>
          <w:rFonts w:hint="eastAsia" w:ascii="Times New Roman"/>
          <w:kern w:val="0"/>
          <w:lang w:eastAsia="zh-CN"/>
        </w:rPr>
        <w:t>、</w:t>
      </w:r>
      <w:r>
        <w:rPr>
          <w:rFonts w:ascii="Times New Roman"/>
          <w:kern w:val="0"/>
        </w:rPr>
        <w:t>高</w:t>
      </w:r>
      <w:r>
        <w:rPr>
          <w:rFonts w:ascii="Times New Roman"/>
        </w:rPr>
        <w:t>。</w:t>
      </w:r>
    </w:p>
    <w:p w14:paraId="6F396FC0">
      <w:pPr>
        <w:widowControl/>
        <w:adjustRightInd/>
        <w:spacing w:line="240" w:lineRule="auto"/>
        <w:jc w:val="center"/>
        <w:rPr>
          <w:rFonts w:hint="eastAsia" w:ascii="Times New Roman" w:hAnsi="Times New Roman" w:eastAsiaTheme="minorEastAsia"/>
          <w:sz w:val="24"/>
          <w:szCs w:val="24"/>
          <w:lang w:eastAsia="zh-CN" w:bidi="zh-TW"/>
        </w:rPr>
      </w:pPr>
      <w:r>
        <w:rPr>
          <w:rFonts w:hint="eastAsia" w:ascii="Times New Roman" w:hAnsi="Times New Roman" w:eastAsiaTheme="minorEastAsia"/>
          <w:sz w:val="24"/>
          <w:szCs w:val="24"/>
          <w:lang w:eastAsia="zh-CN" w:bidi="zh-TW"/>
        </w:rPr>
        <w:drawing>
          <wp:inline distT="0" distB="0" distL="114300" distR="114300">
            <wp:extent cx="5037455" cy="1513840"/>
            <wp:effectExtent l="0" t="0" r="0" b="0"/>
            <wp:docPr id="20" name="图片 20" descr="图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图7"/>
                    <pic:cNvPicPr>
                      <a:picLocks noChangeAspect="1"/>
                    </pic:cNvPicPr>
                  </pic:nvPicPr>
                  <pic:blipFill>
                    <a:blip r:embed="rId26"/>
                    <a:srcRect l="8342" t="17315" r="6813" b="25829"/>
                    <a:stretch>
                      <a:fillRect/>
                    </a:stretch>
                  </pic:blipFill>
                  <pic:spPr>
                    <a:xfrm>
                      <a:off x="0" y="0"/>
                      <a:ext cx="5037455" cy="1513840"/>
                    </a:xfrm>
                    <a:prstGeom prst="rect">
                      <a:avLst/>
                    </a:prstGeom>
                  </pic:spPr>
                </pic:pic>
              </a:graphicData>
            </a:graphic>
          </wp:inline>
        </w:drawing>
      </w:r>
    </w:p>
    <w:p w14:paraId="1B23A042">
      <w:pPr>
        <w:autoSpaceDE w:val="0"/>
        <w:autoSpaceDN w:val="0"/>
        <w:jc w:val="center"/>
        <w:rPr>
          <w:rFonts w:hint="default" w:ascii="Times New Roman" w:hAnsi="Times New Roman" w:eastAsia="黑体"/>
          <w:lang w:val="en-US" w:eastAsia="zh-CN"/>
        </w:rPr>
      </w:pPr>
      <w:r>
        <w:rPr>
          <w:rFonts w:ascii="Times New Roman" w:hAnsi="Times New Roman" w:eastAsia="黑体"/>
          <w:kern w:val="0"/>
        </w:rPr>
        <w:t>图</w:t>
      </w:r>
      <w:r>
        <w:rPr>
          <w:rFonts w:hint="eastAsia" w:ascii="Times New Roman" w:hAnsi="Times New Roman" w:eastAsia="黑体"/>
          <w:kern w:val="0"/>
          <w:lang w:val="en-US" w:eastAsia="zh-CN"/>
        </w:rPr>
        <w:t>7</w:t>
      </w:r>
      <w:r>
        <w:rPr>
          <w:rFonts w:ascii="Times New Roman" w:hAnsi="Times New Roman" w:eastAsia="黑体"/>
          <w:kern w:val="0"/>
        </w:rPr>
        <w:t xml:space="preserve"> 青皮脊</w:t>
      </w:r>
      <w:r>
        <w:rPr>
          <w:rFonts w:hint="eastAsia" w:ascii="Times New Roman" w:hAnsi="Times New Roman" w:eastAsia="黑体"/>
          <w:kern w:val="0"/>
          <w:lang w:val="en-US" w:eastAsia="zh-CN"/>
        </w:rPr>
        <w:t>隆起程度</w:t>
      </w:r>
    </w:p>
    <w:p w14:paraId="60DCCEA6">
      <w:pPr>
        <w:pStyle w:val="105"/>
        <w:numPr>
          <w:ilvl w:val="3"/>
          <w:numId w:val="2"/>
        </w:numPr>
        <w:spacing w:before="156" w:after="156"/>
        <w:ind w:left="0"/>
        <w:rPr>
          <w:rFonts w:hint="eastAsia"/>
          <w:lang w:val="en-US" w:eastAsia="zh-CN"/>
        </w:rPr>
      </w:pPr>
      <w:r>
        <w:rPr>
          <w:rFonts w:hint="eastAsia"/>
          <w:lang w:val="en-US" w:eastAsia="zh-CN"/>
        </w:rPr>
        <w:t>坚果形状</w:t>
      </w:r>
    </w:p>
    <w:p w14:paraId="7EE7E588">
      <w:pPr>
        <w:autoSpaceDE w:val="0"/>
        <w:autoSpaceDN w:val="0"/>
        <w:ind w:firstLine="420"/>
        <w:jc w:val="left"/>
        <w:rPr>
          <w:rFonts w:ascii="Times New Roman" w:hAnsi="Times New Roman"/>
        </w:rPr>
      </w:pPr>
      <w:r>
        <w:rPr>
          <w:rFonts w:ascii="Times New Roman"/>
        </w:rPr>
        <w:t>成熟果实脱除青皮后的形状（图</w:t>
      </w:r>
      <w:r>
        <w:rPr>
          <w:rFonts w:hint="eastAsia" w:ascii="Times New Roman" w:hAnsi="Times New Roman"/>
          <w:lang w:val="en-US" w:eastAsia="zh-CN"/>
        </w:rPr>
        <w:t>8</w:t>
      </w:r>
      <w:r>
        <w:rPr>
          <w:rFonts w:ascii="Times New Roman"/>
        </w:rPr>
        <w:t>），</w:t>
      </w:r>
      <w:r>
        <w:rPr>
          <w:rFonts w:ascii="Times New Roman"/>
          <w:kern w:val="0"/>
        </w:rPr>
        <w:t>分为：圆形</w:t>
      </w:r>
      <w:r>
        <w:rPr>
          <w:rFonts w:hint="eastAsia" w:ascii="Times New Roman"/>
          <w:kern w:val="0"/>
          <w:lang w:eastAsia="zh-CN"/>
        </w:rPr>
        <w:t>、</w:t>
      </w:r>
      <w:r>
        <w:rPr>
          <w:rFonts w:ascii="Times New Roman"/>
          <w:kern w:val="0"/>
        </w:rPr>
        <w:t>椭圆形</w:t>
      </w:r>
      <w:r>
        <w:rPr>
          <w:rFonts w:hint="eastAsia" w:ascii="Times New Roman"/>
          <w:kern w:val="0"/>
          <w:lang w:eastAsia="zh-CN"/>
        </w:rPr>
        <w:t>、</w:t>
      </w:r>
      <w:r>
        <w:rPr>
          <w:rFonts w:ascii="Times New Roman"/>
          <w:kern w:val="0"/>
        </w:rPr>
        <w:t>长椭圆形</w:t>
      </w:r>
      <w:r>
        <w:rPr>
          <w:rFonts w:hint="eastAsia" w:ascii="Times New Roman"/>
          <w:kern w:val="0"/>
          <w:lang w:eastAsia="zh-CN"/>
        </w:rPr>
        <w:t>、</w:t>
      </w:r>
      <w:r>
        <w:rPr>
          <w:rFonts w:ascii="Times New Roman"/>
          <w:kern w:val="0"/>
        </w:rPr>
        <w:t>倒卵形</w:t>
      </w:r>
      <w:r>
        <w:rPr>
          <w:rFonts w:hint="eastAsia" w:ascii="Times New Roman"/>
          <w:kern w:val="0"/>
          <w:lang w:eastAsia="zh-CN"/>
        </w:rPr>
        <w:t>、</w:t>
      </w:r>
      <w:r>
        <w:rPr>
          <w:rFonts w:ascii="Times New Roman"/>
          <w:kern w:val="0"/>
        </w:rPr>
        <w:t>卵形</w:t>
      </w:r>
      <w:r>
        <w:rPr>
          <w:rFonts w:ascii="Times New Roman"/>
        </w:rPr>
        <w:t>。</w:t>
      </w:r>
    </w:p>
    <w:p w14:paraId="003D78AB">
      <w:pPr>
        <w:widowControl/>
        <w:adjustRightInd/>
        <w:spacing w:line="240" w:lineRule="auto"/>
        <w:jc w:val="center"/>
        <w:rPr>
          <w:rFonts w:hint="eastAsia" w:ascii="Times New Roman" w:hAnsi="Times New Roman" w:eastAsiaTheme="minorEastAsia"/>
          <w:sz w:val="24"/>
          <w:szCs w:val="24"/>
          <w:lang w:eastAsia="zh-CN" w:bidi="zh-TW"/>
        </w:rPr>
      </w:pPr>
      <w:r>
        <w:rPr>
          <w:rFonts w:hint="eastAsia" w:ascii="Times New Roman" w:hAnsi="Times New Roman" w:eastAsiaTheme="minorEastAsia"/>
          <w:sz w:val="24"/>
          <w:szCs w:val="24"/>
          <w:lang w:eastAsia="zh-CN" w:bidi="zh-TW"/>
        </w:rPr>
        <w:drawing>
          <wp:inline distT="0" distB="0" distL="114300" distR="114300">
            <wp:extent cx="5867400" cy="2015490"/>
            <wp:effectExtent l="0" t="0" r="0" b="3810"/>
            <wp:docPr id="21" name="图片 21" descr="图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图8"/>
                    <pic:cNvPicPr>
                      <a:picLocks noChangeAspect="1"/>
                    </pic:cNvPicPr>
                  </pic:nvPicPr>
                  <pic:blipFill>
                    <a:blip r:embed="rId27"/>
                    <a:srcRect l="3604" t="17151" r="3946" b="21277"/>
                    <a:stretch>
                      <a:fillRect/>
                    </a:stretch>
                  </pic:blipFill>
                  <pic:spPr>
                    <a:xfrm>
                      <a:off x="0" y="0"/>
                      <a:ext cx="5867400" cy="2015490"/>
                    </a:xfrm>
                    <a:prstGeom prst="rect">
                      <a:avLst/>
                    </a:prstGeom>
                  </pic:spPr>
                </pic:pic>
              </a:graphicData>
            </a:graphic>
          </wp:inline>
        </w:drawing>
      </w:r>
    </w:p>
    <w:p w14:paraId="70B3E6C7">
      <w:pPr>
        <w:autoSpaceDE w:val="0"/>
        <w:autoSpaceDN w:val="0"/>
        <w:jc w:val="center"/>
        <w:rPr>
          <w:rFonts w:ascii="Times New Roman" w:hAnsi="Times New Roman"/>
        </w:rPr>
      </w:pPr>
      <w:r>
        <w:rPr>
          <w:rFonts w:ascii="Times New Roman" w:hAnsi="Times New Roman" w:eastAsia="黑体"/>
          <w:kern w:val="0"/>
        </w:rPr>
        <w:t>图</w:t>
      </w:r>
      <w:r>
        <w:rPr>
          <w:rFonts w:hint="eastAsia" w:ascii="Times New Roman" w:hAnsi="Times New Roman" w:eastAsia="黑体"/>
          <w:kern w:val="0"/>
          <w:lang w:val="en-US" w:eastAsia="zh-CN"/>
        </w:rPr>
        <w:t>8</w:t>
      </w:r>
      <w:r>
        <w:rPr>
          <w:rFonts w:ascii="Times New Roman" w:hAnsi="Times New Roman" w:eastAsia="黑体"/>
          <w:kern w:val="0"/>
        </w:rPr>
        <w:t xml:space="preserve"> 坚果形状</w:t>
      </w:r>
    </w:p>
    <w:p w14:paraId="2B4C3BAF">
      <w:pPr>
        <w:pStyle w:val="105"/>
        <w:numPr>
          <w:ilvl w:val="3"/>
          <w:numId w:val="2"/>
        </w:numPr>
        <w:spacing w:before="156" w:after="156"/>
        <w:ind w:left="0"/>
        <w:rPr>
          <w:rFonts w:hint="eastAsia"/>
          <w:lang w:val="en-US" w:eastAsia="zh-CN"/>
        </w:rPr>
      </w:pPr>
      <w:r>
        <w:rPr>
          <w:rFonts w:hint="eastAsia"/>
          <w:lang w:val="en-US" w:eastAsia="zh-CN"/>
        </w:rPr>
        <w:t>坚果纵径</w:t>
      </w:r>
    </w:p>
    <w:p w14:paraId="2BC1AE7B">
      <w:pPr>
        <w:autoSpaceDE w:val="0"/>
        <w:autoSpaceDN w:val="0"/>
        <w:ind w:firstLine="420"/>
        <w:jc w:val="left"/>
        <w:rPr>
          <w:rFonts w:ascii="Times New Roman" w:hAnsi="Times New Roman"/>
        </w:rPr>
      </w:pPr>
      <w:r>
        <w:rPr>
          <w:rFonts w:ascii="Times New Roman"/>
        </w:rPr>
        <w:t>坚果纵向最大高度（图</w:t>
      </w:r>
      <w:r>
        <w:rPr>
          <w:rFonts w:hint="eastAsia" w:ascii="Times New Roman" w:hAnsi="Times New Roman"/>
          <w:lang w:val="en-US" w:eastAsia="zh-CN"/>
        </w:rPr>
        <w:t>9</w:t>
      </w:r>
      <w:r>
        <w:rPr>
          <w:rFonts w:ascii="Times New Roman"/>
        </w:rPr>
        <w:t>），单位为厘米（</w:t>
      </w:r>
      <w:r>
        <w:rPr>
          <w:rFonts w:ascii="Times New Roman" w:hAnsi="Times New Roman"/>
        </w:rPr>
        <w:t>cm</w:t>
      </w:r>
      <w:r>
        <w:rPr>
          <w:rFonts w:ascii="Times New Roman"/>
        </w:rPr>
        <w:t>）</w:t>
      </w:r>
      <w:r>
        <w:rPr>
          <w:rFonts w:hint="eastAsia" w:ascii="Times New Roman"/>
          <w:lang w:eastAsia="zh-CN"/>
        </w:rPr>
        <w:t>，</w:t>
      </w:r>
      <w:r>
        <w:rPr>
          <w:rFonts w:hint="eastAsia" w:ascii="Times New Roman" w:hAnsi="Times New Roman"/>
          <w:lang w:val="en-US" w:eastAsia="zh-CN"/>
        </w:rPr>
        <w:t>数值精确到小数点后2位</w:t>
      </w:r>
      <w:r>
        <w:rPr>
          <w:rFonts w:ascii="Times New Roman"/>
        </w:rPr>
        <w:t>。</w:t>
      </w:r>
    </w:p>
    <w:p w14:paraId="3F3C8F6D">
      <w:pPr>
        <w:pStyle w:val="105"/>
        <w:numPr>
          <w:ilvl w:val="3"/>
          <w:numId w:val="2"/>
        </w:numPr>
        <w:spacing w:before="156" w:after="156"/>
        <w:ind w:left="0"/>
        <w:rPr>
          <w:rFonts w:hint="eastAsia"/>
          <w:lang w:val="en-US" w:eastAsia="zh-CN"/>
        </w:rPr>
      </w:pPr>
      <w:r>
        <w:rPr>
          <w:rFonts w:hint="eastAsia"/>
          <w:lang w:val="en-US" w:eastAsia="zh-CN"/>
        </w:rPr>
        <w:t>坚果横径</w:t>
      </w:r>
    </w:p>
    <w:p w14:paraId="39F56C5C">
      <w:pPr>
        <w:autoSpaceDE w:val="0"/>
        <w:autoSpaceDN w:val="0"/>
        <w:ind w:firstLine="420"/>
        <w:jc w:val="left"/>
        <w:rPr>
          <w:rFonts w:ascii="Times New Roman" w:hAnsi="Times New Roman"/>
        </w:rPr>
      </w:pPr>
      <w:r>
        <w:rPr>
          <w:rFonts w:ascii="Times New Roman"/>
        </w:rPr>
        <w:t>坚果缝合线在侧面时横向最大宽度（图</w:t>
      </w:r>
      <w:r>
        <w:rPr>
          <w:rFonts w:hint="eastAsia" w:ascii="Times New Roman" w:hAnsi="Times New Roman"/>
          <w:lang w:val="en-US" w:eastAsia="zh-CN"/>
        </w:rPr>
        <w:t>9</w:t>
      </w:r>
      <w:r>
        <w:rPr>
          <w:rFonts w:ascii="Times New Roman"/>
        </w:rPr>
        <w:t>），单位为厘米（</w:t>
      </w:r>
      <w:r>
        <w:rPr>
          <w:rFonts w:ascii="Times New Roman" w:hAnsi="Times New Roman"/>
        </w:rPr>
        <w:t>cm</w:t>
      </w:r>
      <w:r>
        <w:rPr>
          <w:rFonts w:ascii="Times New Roman"/>
        </w:rPr>
        <w:t>）</w:t>
      </w:r>
      <w:r>
        <w:rPr>
          <w:rFonts w:hint="eastAsia" w:ascii="Times New Roman"/>
          <w:lang w:eastAsia="zh-CN"/>
        </w:rPr>
        <w:t>，</w:t>
      </w:r>
      <w:r>
        <w:rPr>
          <w:rFonts w:hint="eastAsia" w:ascii="Times New Roman" w:hAnsi="Times New Roman"/>
          <w:lang w:val="en-US" w:eastAsia="zh-CN"/>
        </w:rPr>
        <w:t>数值精确到小数点后2位</w:t>
      </w:r>
      <w:r>
        <w:rPr>
          <w:rFonts w:ascii="Times New Roman"/>
        </w:rPr>
        <w:t>。</w:t>
      </w:r>
    </w:p>
    <w:p w14:paraId="1107E0DE">
      <w:pPr>
        <w:pStyle w:val="105"/>
        <w:numPr>
          <w:ilvl w:val="3"/>
          <w:numId w:val="2"/>
        </w:numPr>
        <w:spacing w:before="156" w:after="156"/>
        <w:ind w:left="0"/>
        <w:rPr>
          <w:rFonts w:hint="eastAsia"/>
          <w:lang w:val="en-US" w:eastAsia="zh-CN"/>
        </w:rPr>
      </w:pPr>
      <w:r>
        <w:rPr>
          <w:rFonts w:hint="eastAsia"/>
          <w:lang w:val="en-US" w:eastAsia="zh-CN"/>
        </w:rPr>
        <w:t>坚果腹径</w:t>
      </w:r>
    </w:p>
    <w:p w14:paraId="6E0D7C2F">
      <w:pPr>
        <w:autoSpaceDE w:val="0"/>
        <w:autoSpaceDN w:val="0"/>
        <w:ind w:firstLine="420"/>
        <w:jc w:val="left"/>
        <w:rPr>
          <w:rFonts w:ascii="Times New Roman" w:hAnsi="Times New Roman"/>
        </w:rPr>
      </w:pPr>
      <w:r>
        <w:rPr>
          <w:rFonts w:ascii="Times New Roman"/>
        </w:rPr>
        <w:t>坚果缝合线在正面时横向最大宽度（图</w:t>
      </w:r>
      <w:r>
        <w:rPr>
          <w:rFonts w:hint="eastAsia" w:ascii="Times New Roman" w:hAnsi="Times New Roman"/>
          <w:lang w:val="en-US" w:eastAsia="zh-CN"/>
        </w:rPr>
        <w:t>9</w:t>
      </w:r>
      <w:r>
        <w:rPr>
          <w:rFonts w:ascii="Times New Roman"/>
        </w:rPr>
        <w:t>），单位为厘米（</w:t>
      </w:r>
      <w:r>
        <w:rPr>
          <w:rFonts w:ascii="Times New Roman" w:hAnsi="Times New Roman"/>
        </w:rPr>
        <w:t>cm</w:t>
      </w:r>
      <w:r>
        <w:rPr>
          <w:rFonts w:ascii="Times New Roman"/>
        </w:rPr>
        <w:t>）</w:t>
      </w:r>
      <w:r>
        <w:rPr>
          <w:rFonts w:hint="eastAsia" w:ascii="Times New Roman"/>
          <w:lang w:eastAsia="zh-CN"/>
        </w:rPr>
        <w:t>，</w:t>
      </w:r>
      <w:r>
        <w:rPr>
          <w:rFonts w:hint="eastAsia" w:ascii="Times New Roman" w:hAnsi="Times New Roman"/>
          <w:lang w:val="en-US" w:eastAsia="zh-CN"/>
        </w:rPr>
        <w:t>数值精确到小数点后2位</w:t>
      </w:r>
      <w:r>
        <w:rPr>
          <w:rFonts w:ascii="Times New Roman"/>
        </w:rPr>
        <w:t>。</w:t>
      </w:r>
    </w:p>
    <w:p w14:paraId="6641034D">
      <w:pPr>
        <w:widowControl/>
        <w:adjustRightInd/>
        <w:spacing w:line="240" w:lineRule="auto"/>
        <w:jc w:val="center"/>
        <w:rPr>
          <w:rFonts w:hint="eastAsia" w:ascii="Times New Roman" w:hAnsi="Times New Roman" w:eastAsiaTheme="minorEastAsia"/>
          <w:sz w:val="24"/>
          <w:szCs w:val="24"/>
          <w:lang w:eastAsia="zh-CN" w:bidi="zh-TW"/>
        </w:rPr>
      </w:pPr>
      <w:r>
        <w:rPr>
          <w:rFonts w:hint="eastAsia" w:ascii="Times New Roman" w:hAnsi="Times New Roman" w:eastAsiaTheme="minorEastAsia"/>
          <w:sz w:val="24"/>
          <w:szCs w:val="24"/>
          <w:lang w:eastAsia="zh-CN" w:bidi="zh-TW"/>
        </w:rPr>
        <w:drawing>
          <wp:inline distT="0" distB="0" distL="114300" distR="114300">
            <wp:extent cx="5636895" cy="2113280"/>
            <wp:effectExtent l="0" t="0" r="1905" b="5080"/>
            <wp:docPr id="22" name="图片 22" descr="图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图9"/>
                    <pic:cNvPicPr>
                      <a:picLocks noChangeAspect="1"/>
                    </pic:cNvPicPr>
                  </pic:nvPicPr>
                  <pic:blipFill>
                    <a:blip r:embed="rId28"/>
                    <a:srcRect l="8341" t="17642" r="5625" b="19090"/>
                    <a:stretch>
                      <a:fillRect/>
                    </a:stretch>
                  </pic:blipFill>
                  <pic:spPr>
                    <a:xfrm>
                      <a:off x="0" y="0"/>
                      <a:ext cx="5636895" cy="2113280"/>
                    </a:xfrm>
                    <a:prstGeom prst="rect">
                      <a:avLst/>
                    </a:prstGeom>
                  </pic:spPr>
                </pic:pic>
              </a:graphicData>
            </a:graphic>
          </wp:inline>
        </w:drawing>
      </w:r>
    </w:p>
    <w:p w14:paraId="21A77CDB">
      <w:pPr>
        <w:autoSpaceDE w:val="0"/>
        <w:autoSpaceDN w:val="0"/>
        <w:jc w:val="center"/>
        <w:rPr>
          <w:rFonts w:ascii="Times New Roman" w:hAnsi="Times New Roman"/>
        </w:rPr>
      </w:pPr>
      <w:r>
        <w:rPr>
          <w:rFonts w:ascii="Times New Roman" w:hAnsi="Times New Roman" w:eastAsia="黑体"/>
          <w:kern w:val="0"/>
        </w:rPr>
        <w:t>图</w:t>
      </w:r>
      <w:r>
        <w:rPr>
          <w:rFonts w:hint="eastAsia" w:ascii="Times New Roman" w:hAnsi="Times New Roman" w:eastAsia="黑体"/>
          <w:kern w:val="0"/>
          <w:lang w:val="en-US" w:eastAsia="zh-CN"/>
        </w:rPr>
        <w:t>9</w:t>
      </w:r>
      <w:r>
        <w:rPr>
          <w:rFonts w:ascii="Times New Roman" w:hAnsi="Times New Roman" w:eastAsia="黑体"/>
          <w:kern w:val="0"/>
        </w:rPr>
        <w:t xml:space="preserve"> 坚果纵径</w:t>
      </w:r>
      <w:r>
        <w:rPr>
          <w:rFonts w:hint="eastAsia" w:ascii="Times New Roman" w:hAnsi="Times New Roman" w:eastAsia="黑体"/>
          <w:kern w:val="0"/>
          <w:lang w:eastAsia="zh-CN"/>
        </w:rPr>
        <w:t>、</w:t>
      </w:r>
      <w:r>
        <w:rPr>
          <w:rFonts w:ascii="Times New Roman" w:hAnsi="Times New Roman" w:eastAsia="黑体"/>
          <w:kern w:val="0"/>
        </w:rPr>
        <w:t>横径和腹径</w:t>
      </w:r>
    </w:p>
    <w:p w14:paraId="233863DF">
      <w:pPr>
        <w:pStyle w:val="105"/>
        <w:numPr>
          <w:ilvl w:val="3"/>
          <w:numId w:val="2"/>
        </w:numPr>
        <w:spacing w:before="156" w:after="156"/>
        <w:ind w:left="0"/>
        <w:rPr>
          <w:rFonts w:hint="eastAsia"/>
          <w:lang w:val="en-US" w:eastAsia="zh-CN"/>
        </w:rPr>
      </w:pPr>
      <w:r>
        <w:rPr>
          <w:rFonts w:hint="eastAsia"/>
          <w:lang w:val="en-US" w:eastAsia="zh-CN"/>
        </w:rPr>
        <w:t>坚果单果重</w:t>
      </w:r>
    </w:p>
    <w:p w14:paraId="3D2F61D8">
      <w:pPr>
        <w:autoSpaceDE w:val="0"/>
        <w:autoSpaceDN w:val="0"/>
        <w:ind w:firstLine="420"/>
        <w:jc w:val="left"/>
        <w:rPr>
          <w:rFonts w:ascii="Times New Roman" w:hAnsi="Times New Roman"/>
        </w:rPr>
      </w:pPr>
      <w:r>
        <w:rPr>
          <w:rFonts w:ascii="Times New Roman"/>
        </w:rPr>
        <w:t>单个坚果</w:t>
      </w:r>
      <w:r>
        <w:rPr>
          <w:rFonts w:hint="eastAsia" w:ascii="Times New Roman"/>
          <w:lang w:eastAsia="zh-CN"/>
        </w:rPr>
        <w:t>（</w:t>
      </w:r>
      <w:r>
        <w:rPr>
          <w:rFonts w:hint="eastAsia" w:ascii="Times New Roman"/>
          <w:highlight w:val="none"/>
          <w:lang w:val="en-US" w:eastAsia="zh-CN"/>
        </w:rPr>
        <w:t>含水率为4%</w:t>
      </w:r>
      <w:r>
        <w:rPr>
          <w:rFonts w:hint="eastAsia" w:ascii="宋体" w:hAnsi="宋体" w:eastAsia="宋体" w:cs="宋体"/>
          <w:highlight w:val="none"/>
          <w:lang w:val="en-US" w:eastAsia="zh-CN"/>
        </w:rPr>
        <w:t>～</w:t>
      </w:r>
      <w:r>
        <w:rPr>
          <w:rFonts w:hint="eastAsia" w:ascii="Times New Roman"/>
          <w:highlight w:val="none"/>
          <w:lang w:val="en-US" w:eastAsia="zh-CN"/>
        </w:rPr>
        <w:t>10%</w:t>
      </w:r>
      <w:r>
        <w:rPr>
          <w:rFonts w:hint="eastAsia" w:ascii="Times New Roman"/>
          <w:lang w:eastAsia="zh-CN"/>
        </w:rPr>
        <w:t>）</w:t>
      </w:r>
      <w:r>
        <w:rPr>
          <w:rFonts w:ascii="Times New Roman"/>
        </w:rPr>
        <w:t>的重量，单位为克（</w:t>
      </w:r>
      <w:r>
        <w:rPr>
          <w:rFonts w:ascii="Times New Roman" w:hAnsi="Times New Roman"/>
        </w:rPr>
        <w:t>g</w:t>
      </w:r>
      <w:r>
        <w:rPr>
          <w:rFonts w:ascii="Times New Roman"/>
        </w:rPr>
        <w:t>）</w:t>
      </w:r>
      <w:r>
        <w:rPr>
          <w:rFonts w:hint="eastAsia" w:ascii="Times New Roman"/>
          <w:lang w:eastAsia="zh-CN"/>
        </w:rPr>
        <w:t>，</w:t>
      </w:r>
      <w:r>
        <w:rPr>
          <w:rFonts w:hint="eastAsia" w:ascii="Times New Roman" w:hAnsi="Times New Roman"/>
          <w:lang w:val="en-US" w:eastAsia="zh-CN"/>
        </w:rPr>
        <w:t>数值精确到小数点后2位</w:t>
      </w:r>
      <w:r>
        <w:rPr>
          <w:rFonts w:ascii="Times New Roman"/>
        </w:rPr>
        <w:t>。</w:t>
      </w:r>
    </w:p>
    <w:p w14:paraId="55E5AC6A">
      <w:pPr>
        <w:pStyle w:val="105"/>
        <w:numPr>
          <w:ilvl w:val="3"/>
          <w:numId w:val="2"/>
        </w:numPr>
        <w:spacing w:before="156" w:after="156"/>
        <w:ind w:left="0"/>
        <w:rPr>
          <w:rFonts w:hint="eastAsia"/>
          <w:lang w:val="en-US" w:eastAsia="zh-CN"/>
        </w:rPr>
      </w:pPr>
      <w:r>
        <w:rPr>
          <w:rFonts w:hint="eastAsia"/>
          <w:lang w:val="en-US" w:eastAsia="zh-CN"/>
        </w:rPr>
        <w:t>坚果横断面形状</w:t>
      </w:r>
    </w:p>
    <w:p w14:paraId="5C146E3D">
      <w:pPr>
        <w:autoSpaceDE w:val="0"/>
        <w:autoSpaceDN w:val="0"/>
        <w:ind w:firstLine="420"/>
        <w:jc w:val="left"/>
        <w:rPr>
          <w:rFonts w:ascii="Times New Roman" w:hAnsi="Times New Roman"/>
        </w:rPr>
      </w:pPr>
      <w:r>
        <w:rPr>
          <w:rFonts w:ascii="Times New Roman"/>
        </w:rPr>
        <w:t>坚果</w:t>
      </w:r>
      <w:r>
        <w:rPr>
          <w:rFonts w:hint="eastAsia" w:ascii="Times New Roman"/>
          <w:lang w:val="en-US" w:eastAsia="zh-CN"/>
        </w:rPr>
        <w:t>中部</w:t>
      </w:r>
      <w:r>
        <w:rPr>
          <w:rFonts w:ascii="Times New Roman"/>
        </w:rPr>
        <w:t>横</w:t>
      </w:r>
      <w:r>
        <w:rPr>
          <w:rFonts w:ascii="Times New Roman"/>
          <w:kern w:val="0"/>
        </w:rPr>
        <w:t>断</w:t>
      </w:r>
      <w:r>
        <w:rPr>
          <w:rFonts w:ascii="Times New Roman"/>
        </w:rPr>
        <w:t>面的形状（图</w:t>
      </w:r>
      <w:r>
        <w:rPr>
          <w:rFonts w:hint="eastAsia" w:ascii="Times New Roman" w:hAnsi="Times New Roman"/>
          <w:lang w:val="en-US" w:eastAsia="zh-CN"/>
        </w:rPr>
        <w:t>10</w:t>
      </w:r>
      <w:r>
        <w:rPr>
          <w:rFonts w:ascii="Times New Roman"/>
        </w:rPr>
        <w:t>），</w:t>
      </w:r>
      <w:r>
        <w:rPr>
          <w:rFonts w:ascii="Times New Roman"/>
          <w:kern w:val="0"/>
        </w:rPr>
        <w:t>分为：椭圆形</w:t>
      </w:r>
      <w:r>
        <w:rPr>
          <w:rFonts w:hint="eastAsia" w:ascii="Times New Roman"/>
          <w:kern w:val="0"/>
          <w:lang w:eastAsia="zh-CN"/>
        </w:rPr>
        <w:t>、</w:t>
      </w:r>
      <w:r>
        <w:rPr>
          <w:rFonts w:ascii="Times New Roman"/>
          <w:kern w:val="0"/>
        </w:rPr>
        <w:t>近圆形</w:t>
      </w:r>
      <w:r>
        <w:rPr>
          <w:rFonts w:hint="eastAsia" w:ascii="Times New Roman"/>
          <w:kern w:val="0"/>
          <w:lang w:eastAsia="zh-CN"/>
        </w:rPr>
        <w:t>、</w:t>
      </w:r>
      <w:r>
        <w:rPr>
          <w:rFonts w:ascii="Times New Roman"/>
          <w:kern w:val="0"/>
        </w:rPr>
        <w:t>圆形</w:t>
      </w:r>
      <w:r>
        <w:rPr>
          <w:rFonts w:ascii="Times New Roman"/>
        </w:rPr>
        <w:t>。</w:t>
      </w:r>
    </w:p>
    <w:p w14:paraId="5907678F">
      <w:pPr>
        <w:widowControl/>
        <w:adjustRightInd/>
        <w:spacing w:line="240" w:lineRule="auto"/>
        <w:jc w:val="center"/>
        <w:rPr>
          <w:rFonts w:hint="eastAsia" w:ascii="Times New Roman" w:hAnsi="Times New Roman" w:eastAsiaTheme="minorEastAsia"/>
          <w:sz w:val="24"/>
          <w:szCs w:val="24"/>
          <w:lang w:eastAsia="zh-CN" w:bidi="zh-TW"/>
        </w:rPr>
      </w:pPr>
      <w:r>
        <w:rPr>
          <w:rFonts w:hint="eastAsia" w:ascii="Times New Roman" w:hAnsi="Times New Roman" w:eastAsiaTheme="minorEastAsia"/>
          <w:sz w:val="24"/>
          <w:szCs w:val="24"/>
          <w:lang w:eastAsia="zh-CN" w:bidi="zh-TW"/>
        </w:rPr>
        <w:drawing>
          <wp:inline distT="0" distB="0" distL="114300" distR="114300">
            <wp:extent cx="4963160" cy="1539875"/>
            <wp:effectExtent l="0" t="0" r="5080" b="6985"/>
            <wp:docPr id="23" name="图片 23" descr="图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图10"/>
                    <pic:cNvPicPr>
                      <a:picLocks noChangeAspect="1"/>
                    </pic:cNvPicPr>
                  </pic:nvPicPr>
                  <pic:blipFill>
                    <a:blip r:embed="rId29"/>
                    <a:srcRect l="11719" t="19797" r="11687" b="25130"/>
                    <a:stretch>
                      <a:fillRect/>
                    </a:stretch>
                  </pic:blipFill>
                  <pic:spPr>
                    <a:xfrm>
                      <a:off x="0" y="0"/>
                      <a:ext cx="4963160" cy="1539875"/>
                    </a:xfrm>
                    <a:prstGeom prst="rect">
                      <a:avLst/>
                    </a:prstGeom>
                  </pic:spPr>
                </pic:pic>
              </a:graphicData>
            </a:graphic>
          </wp:inline>
        </w:drawing>
      </w:r>
    </w:p>
    <w:p w14:paraId="10B32C4B">
      <w:pPr>
        <w:autoSpaceDE w:val="0"/>
        <w:autoSpaceDN w:val="0"/>
        <w:jc w:val="center"/>
        <w:rPr>
          <w:rFonts w:ascii="Times New Roman" w:hAnsi="Times New Roman"/>
        </w:rPr>
      </w:pPr>
      <w:r>
        <w:rPr>
          <w:rFonts w:ascii="Times New Roman" w:hAnsi="Times New Roman" w:eastAsia="黑体"/>
          <w:kern w:val="0"/>
        </w:rPr>
        <w:t>图</w:t>
      </w:r>
      <w:r>
        <w:rPr>
          <w:rFonts w:hint="eastAsia" w:ascii="Times New Roman" w:hAnsi="Times New Roman" w:eastAsia="黑体"/>
          <w:kern w:val="0"/>
          <w:lang w:val="en-US" w:eastAsia="zh-CN"/>
        </w:rPr>
        <w:t>10</w:t>
      </w:r>
      <w:r>
        <w:rPr>
          <w:rFonts w:ascii="Times New Roman" w:hAnsi="Times New Roman" w:eastAsia="黑体"/>
          <w:kern w:val="0"/>
        </w:rPr>
        <w:t xml:space="preserve"> 坚果横断面形状</w:t>
      </w:r>
    </w:p>
    <w:p w14:paraId="30DB8E25">
      <w:pPr>
        <w:pStyle w:val="105"/>
        <w:numPr>
          <w:ilvl w:val="3"/>
          <w:numId w:val="2"/>
        </w:numPr>
        <w:spacing w:before="156" w:after="156"/>
        <w:ind w:left="0"/>
        <w:rPr>
          <w:rFonts w:hint="eastAsia"/>
          <w:lang w:val="en-US" w:eastAsia="zh-CN"/>
        </w:rPr>
      </w:pPr>
      <w:r>
        <w:rPr>
          <w:rFonts w:hint="eastAsia"/>
          <w:lang w:val="en-US" w:eastAsia="zh-CN"/>
        </w:rPr>
        <w:t>果顶形状</w:t>
      </w:r>
    </w:p>
    <w:p w14:paraId="496E2115">
      <w:pPr>
        <w:autoSpaceDE w:val="0"/>
        <w:autoSpaceDN w:val="0"/>
        <w:ind w:firstLine="420"/>
        <w:jc w:val="left"/>
        <w:rPr>
          <w:rFonts w:ascii="Times New Roman" w:hAnsi="Times New Roman"/>
        </w:rPr>
      </w:pPr>
      <w:r>
        <w:rPr>
          <w:rFonts w:ascii="Times New Roman"/>
        </w:rPr>
        <w:t>缝合线在侧面时果</w:t>
      </w:r>
      <w:r>
        <w:rPr>
          <w:rFonts w:hint="eastAsia" w:ascii="Times New Roman"/>
          <w:lang w:val="en-US" w:eastAsia="zh-CN"/>
        </w:rPr>
        <w:t>实</w:t>
      </w:r>
      <w:r>
        <w:rPr>
          <w:rFonts w:ascii="Times New Roman"/>
        </w:rPr>
        <w:t>顶</w:t>
      </w:r>
      <w:r>
        <w:rPr>
          <w:rFonts w:hint="eastAsia" w:ascii="Times New Roman"/>
          <w:lang w:val="en-US" w:eastAsia="zh-CN"/>
        </w:rPr>
        <w:t>部的</w:t>
      </w:r>
      <w:r>
        <w:rPr>
          <w:rFonts w:ascii="Times New Roman"/>
        </w:rPr>
        <w:t>形状（图</w:t>
      </w:r>
      <w:r>
        <w:rPr>
          <w:rFonts w:hint="eastAsia" w:ascii="Times New Roman" w:hAnsi="Times New Roman"/>
          <w:lang w:val="en-US" w:eastAsia="zh-CN"/>
        </w:rPr>
        <w:t>11</w:t>
      </w:r>
      <w:r>
        <w:rPr>
          <w:rFonts w:ascii="Times New Roman"/>
        </w:rPr>
        <w:t>），</w:t>
      </w:r>
      <w:r>
        <w:rPr>
          <w:rFonts w:ascii="Times New Roman"/>
          <w:kern w:val="0"/>
        </w:rPr>
        <w:t>分为</w:t>
      </w:r>
      <w:r>
        <w:rPr>
          <w:rFonts w:hint="eastAsia" w:ascii="Times New Roman"/>
          <w:kern w:val="0"/>
          <w:lang w:eastAsia="zh-CN"/>
        </w:rPr>
        <w:t>：</w:t>
      </w:r>
      <w:r>
        <w:rPr>
          <w:rFonts w:ascii="Times New Roman"/>
          <w:kern w:val="0"/>
        </w:rPr>
        <w:t>尖</w:t>
      </w:r>
      <w:r>
        <w:rPr>
          <w:rFonts w:hint="eastAsia" w:ascii="Times New Roman"/>
          <w:kern w:val="0"/>
          <w:lang w:eastAsia="zh-CN"/>
        </w:rPr>
        <w:t>、</w:t>
      </w:r>
      <w:r>
        <w:rPr>
          <w:rFonts w:ascii="Times New Roman"/>
          <w:kern w:val="0"/>
        </w:rPr>
        <w:t>钝尖</w:t>
      </w:r>
      <w:r>
        <w:rPr>
          <w:rFonts w:hint="eastAsia" w:ascii="Times New Roman"/>
          <w:kern w:val="0"/>
          <w:lang w:eastAsia="zh-CN"/>
        </w:rPr>
        <w:t>、</w:t>
      </w:r>
      <w:r>
        <w:rPr>
          <w:rFonts w:ascii="Times New Roman"/>
          <w:kern w:val="0"/>
        </w:rPr>
        <w:t>圆</w:t>
      </w:r>
      <w:r>
        <w:rPr>
          <w:rFonts w:ascii="Times New Roman"/>
        </w:rPr>
        <w:t>。</w:t>
      </w:r>
    </w:p>
    <w:p w14:paraId="54585340">
      <w:pPr>
        <w:widowControl/>
        <w:adjustRightInd/>
        <w:spacing w:line="240" w:lineRule="auto"/>
        <w:jc w:val="center"/>
        <w:rPr>
          <w:rFonts w:hint="eastAsia" w:ascii="Times New Roman" w:hAnsi="Times New Roman" w:eastAsiaTheme="minorEastAsia"/>
          <w:sz w:val="24"/>
          <w:szCs w:val="24"/>
          <w:lang w:eastAsia="zh-CN" w:bidi="zh-TW"/>
        </w:rPr>
      </w:pPr>
      <w:r>
        <w:rPr>
          <w:rFonts w:hint="eastAsia" w:ascii="Times New Roman" w:hAnsi="Times New Roman" w:eastAsiaTheme="minorEastAsia"/>
          <w:sz w:val="24"/>
          <w:szCs w:val="24"/>
          <w:lang w:eastAsia="zh-CN" w:bidi="zh-TW"/>
        </w:rPr>
        <w:drawing>
          <wp:inline distT="0" distB="0" distL="114300" distR="114300">
            <wp:extent cx="4552950" cy="1619250"/>
            <wp:effectExtent l="0" t="0" r="0" b="0"/>
            <wp:docPr id="24" name="图片 24" descr="图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图11"/>
                    <pic:cNvPicPr>
                      <a:picLocks noChangeAspect="1"/>
                    </pic:cNvPicPr>
                  </pic:nvPicPr>
                  <pic:blipFill>
                    <a:blip r:embed="rId30"/>
                    <a:srcRect l="11924" t="22063" r="11400" b="25843"/>
                    <a:stretch>
                      <a:fillRect/>
                    </a:stretch>
                  </pic:blipFill>
                  <pic:spPr>
                    <a:xfrm>
                      <a:off x="0" y="0"/>
                      <a:ext cx="4552950" cy="1619250"/>
                    </a:xfrm>
                    <a:prstGeom prst="rect">
                      <a:avLst/>
                    </a:prstGeom>
                  </pic:spPr>
                </pic:pic>
              </a:graphicData>
            </a:graphic>
          </wp:inline>
        </w:drawing>
      </w:r>
    </w:p>
    <w:p w14:paraId="7CE61677">
      <w:pPr>
        <w:autoSpaceDE w:val="0"/>
        <w:autoSpaceDN w:val="0"/>
        <w:jc w:val="center"/>
        <w:rPr>
          <w:rFonts w:ascii="Times New Roman" w:hAnsi="Times New Roman"/>
        </w:rPr>
      </w:pPr>
      <w:r>
        <w:rPr>
          <w:rFonts w:ascii="Times New Roman" w:hAnsi="Times New Roman" w:eastAsia="黑体"/>
          <w:kern w:val="0"/>
        </w:rPr>
        <w:t>图</w:t>
      </w:r>
      <w:r>
        <w:rPr>
          <w:rFonts w:hint="eastAsia" w:ascii="Times New Roman" w:hAnsi="Times New Roman" w:eastAsia="黑体"/>
          <w:kern w:val="0"/>
          <w:lang w:val="en-US" w:eastAsia="zh-CN"/>
        </w:rPr>
        <w:t>11</w:t>
      </w:r>
      <w:r>
        <w:rPr>
          <w:rFonts w:ascii="Times New Roman" w:hAnsi="Times New Roman" w:eastAsia="黑体"/>
          <w:kern w:val="0"/>
        </w:rPr>
        <w:t xml:space="preserve"> 果顶形状</w:t>
      </w:r>
    </w:p>
    <w:p w14:paraId="60AB4FDD">
      <w:pPr>
        <w:pStyle w:val="105"/>
        <w:numPr>
          <w:ilvl w:val="3"/>
          <w:numId w:val="2"/>
        </w:numPr>
        <w:spacing w:before="156" w:after="156"/>
        <w:ind w:left="0"/>
        <w:rPr>
          <w:rFonts w:hint="eastAsia"/>
          <w:lang w:val="en-US" w:eastAsia="zh-CN"/>
        </w:rPr>
      </w:pPr>
      <w:r>
        <w:rPr>
          <w:rFonts w:hint="eastAsia"/>
          <w:lang w:val="en-US" w:eastAsia="zh-CN"/>
        </w:rPr>
        <w:t>果基形状</w:t>
      </w:r>
    </w:p>
    <w:p w14:paraId="388B6D2D">
      <w:pPr>
        <w:autoSpaceDE w:val="0"/>
        <w:autoSpaceDN w:val="0"/>
        <w:ind w:firstLine="420"/>
        <w:jc w:val="left"/>
        <w:rPr>
          <w:rFonts w:ascii="Times New Roman" w:hAnsi="Times New Roman"/>
        </w:rPr>
      </w:pPr>
      <w:r>
        <w:rPr>
          <w:rFonts w:ascii="Times New Roman"/>
        </w:rPr>
        <w:t>缝合线在侧面时果</w:t>
      </w:r>
      <w:r>
        <w:rPr>
          <w:rFonts w:hint="eastAsia" w:ascii="Times New Roman"/>
          <w:lang w:val="en-US" w:eastAsia="zh-CN"/>
        </w:rPr>
        <w:t>实基部的</w:t>
      </w:r>
      <w:r>
        <w:rPr>
          <w:rFonts w:ascii="Times New Roman"/>
        </w:rPr>
        <w:t>形状（图</w:t>
      </w:r>
      <w:r>
        <w:rPr>
          <w:rFonts w:ascii="Times New Roman" w:hAnsi="Times New Roman"/>
        </w:rPr>
        <w:t>1</w:t>
      </w:r>
      <w:r>
        <w:rPr>
          <w:rFonts w:hint="eastAsia" w:ascii="Times New Roman" w:hAnsi="Times New Roman"/>
          <w:lang w:val="en-US" w:eastAsia="zh-CN"/>
        </w:rPr>
        <w:t>2</w:t>
      </w:r>
      <w:r>
        <w:rPr>
          <w:rFonts w:ascii="Times New Roman"/>
        </w:rPr>
        <w:t>），</w:t>
      </w:r>
      <w:r>
        <w:rPr>
          <w:rFonts w:ascii="Times New Roman"/>
          <w:kern w:val="0"/>
        </w:rPr>
        <w:t>分为：尖</w:t>
      </w:r>
      <w:r>
        <w:rPr>
          <w:rFonts w:hint="eastAsia" w:ascii="Times New Roman"/>
          <w:kern w:val="0"/>
          <w:lang w:eastAsia="zh-CN"/>
        </w:rPr>
        <w:t>、</w:t>
      </w:r>
      <w:r>
        <w:rPr>
          <w:rFonts w:ascii="Times New Roman"/>
          <w:kern w:val="0"/>
        </w:rPr>
        <w:t>钝尖</w:t>
      </w:r>
      <w:r>
        <w:rPr>
          <w:rFonts w:hint="eastAsia" w:ascii="Times New Roman"/>
          <w:kern w:val="0"/>
          <w:lang w:eastAsia="zh-CN"/>
        </w:rPr>
        <w:t>、</w:t>
      </w:r>
      <w:r>
        <w:rPr>
          <w:rFonts w:ascii="Times New Roman"/>
          <w:kern w:val="0"/>
        </w:rPr>
        <w:t>圆</w:t>
      </w:r>
      <w:r>
        <w:rPr>
          <w:rFonts w:ascii="Times New Roman"/>
        </w:rPr>
        <w:t>。</w:t>
      </w:r>
    </w:p>
    <w:p w14:paraId="3CFE54CE">
      <w:pPr>
        <w:widowControl/>
        <w:adjustRightInd/>
        <w:spacing w:line="240" w:lineRule="auto"/>
        <w:jc w:val="center"/>
        <w:rPr>
          <w:rFonts w:hint="eastAsia" w:ascii="Times New Roman" w:hAnsi="Times New Roman" w:eastAsiaTheme="minorEastAsia"/>
          <w:sz w:val="24"/>
          <w:szCs w:val="24"/>
          <w:lang w:eastAsia="zh-CN" w:bidi="zh-TW"/>
        </w:rPr>
      </w:pPr>
      <w:r>
        <w:rPr>
          <w:rFonts w:hint="eastAsia" w:ascii="Times New Roman" w:hAnsi="Times New Roman" w:eastAsiaTheme="minorEastAsia"/>
          <w:sz w:val="24"/>
          <w:szCs w:val="24"/>
          <w:lang w:eastAsia="zh-CN" w:bidi="zh-TW"/>
        </w:rPr>
        <w:drawing>
          <wp:inline distT="0" distB="0" distL="114300" distR="114300">
            <wp:extent cx="4620260" cy="1362075"/>
            <wp:effectExtent l="0" t="0" r="5080" b="1905"/>
            <wp:docPr id="25" name="图片 25" descr="图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图12"/>
                    <pic:cNvPicPr>
                      <a:picLocks noChangeAspect="1"/>
                    </pic:cNvPicPr>
                  </pic:nvPicPr>
                  <pic:blipFill>
                    <a:blip r:embed="rId31"/>
                    <a:srcRect l="10095" t="27518" r="8930" b="27898"/>
                    <a:stretch>
                      <a:fillRect/>
                    </a:stretch>
                  </pic:blipFill>
                  <pic:spPr>
                    <a:xfrm>
                      <a:off x="0" y="0"/>
                      <a:ext cx="4620260" cy="1362075"/>
                    </a:xfrm>
                    <a:prstGeom prst="rect">
                      <a:avLst/>
                    </a:prstGeom>
                  </pic:spPr>
                </pic:pic>
              </a:graphicData>
            </a:graphic>
          </wp:inline>
        </w:drawing>
      </w:r>
    </w:p>
    <w:p w14:paraId="402381BF">
      <w:pPr>
        <w:autoSpaceDE w:val="0"/>
        <w:autoSpaceDN w:val="0"/>
        <w:jc w:val="center"/>
        <w:rPr>
          <w:rFonts w:ascii="Times New Roman" w:hAnsi="Times New Roman"/>
        </w:rPr>
      </w:pPr>
      <w:r>
        <w:rPr>
          <w:rFonts w:ascii="Times New Roman" w:hAnsi="Times New Roman" w:eastAsia="黑体"/>
          <w:kern w:val="0"/>
        </w:rPr>
        <w:t>图1</w:t>
      </w:r>
      <w:r>
        <w:rPr>
          <w:rFonts w:hint="eastAsia" w:ascii="Times New Roman" w:hAnsi="Times New Roman" w:eastAsia="黑体"/>
          <w:kern w:val="0"/>
          <w:lang w:val="en-US" w:eastAsia="zh-CN"/>
        </w:rPr>
        <w:t>2</w:t>
      </w:r>
      <w:r>
        <w:rPr>
          <w:rFonts w:ascii="Times New Roman" w:hAnsi="Times New Roman" w:eastAsia="黑体"/>
          <w:kern w:val="0"/>
        </w:rPr>
        <w:t xml:space="preserve"> 果基形状</w:t>
      </w:r>
    </w:p>
    <w:p w14:paraId="536371C8">
      <w:pPr>
        <w:pStyle w:val="105"/>
        <w:numPr>
          <w:ilvl w:val="3"/>
          <w:numId w:val="2"/>
        </w:numPr>
        <w:spacing w:before="156" w:after="156"/>
        <w:ind w:left="0"/>
        <w:rPr>
          <w:rFonts w:hint="eastAsia"/>
          <w:lang w:val="en-US" w:eastAsia="zh-CN"/>
        </w:rPr>
      </w:pPr>
      <w:r>
        <w:rPr>
          <w:rFonts w:hint="eastAsia"/>
          <w:lang w:val="en-US" w:eastAsia="zh-CN"/>
        </w:rPr>
        <w:t>种壳颜色</w:t>
      </w:r>
    </w:p>
    <w:p w14:paraId="6D3D8C9F">
      <w:pPr>
        <w:autoSpaceDE w:val="0"/>
        <w:autoSpaceDN w:val="0"/>
        <w:ind w:firstLine="420"/>
        <w:jc w:val="left"/>
        <w:rPr>
          <w:rFonts w:ascii="Times New Roman" w:hAnsi="Times New Roman"/>
          <w:kern w:val="0"/>
        </w:rPr>
      </w:pPr>
      <w:r>
        <w:rPr>
          <w:rFonts w:ascii="Times New Roman"/>
        </w:rPr>
        <w:t>种壳的颜色，</w:t>
      </w:r>
      <w:r>
        <w:rPr>
          <w:rFonts w:ascii="Times New Roman"/>
          <w:kern w:val="0"/>
        </w:rPr>
        <w:t>分为：浅棕</w:t>
      </w:r>
      <w:r>
        <w:rPr>
          <w:rFonts w:hint="eastAsia" w:ascii="Times New Roman"/>
          <w:kern w:val="0"/>
          <w:lang w:eastAsia="zh-CN"/>
        </w:rPr>
        <w:t>、</w:t>
      </w:r>
      <w:r>
        <w:rPr>
          <w:rFonts w:ascii="Times New Roman"/>
          <w:kern w:val="0"/>
        </w:rPr>
        <w:t>棕</w:t>
      </w:r>
      <w:r>
        <w:rPr>
          <w:rFonts w:hint="eastAsia" w:ascii="Times New Roman"/>
          <w:kern w:val="0"/>
          <w:lang w:eastAsia="zh-CN"/>
        </w:rPr>
        <w:t>、</w:t>
      </w:r>
      <w:r>
        <w:rPr>
          <w:rFonts w:ascii="Times New Roman"/>
          <w:kern w:val="0"/>
        </w:rPr>
        <w:t>深棕</w:t>
      </w:r>
      <w:r>
        <w:rPr>
          <w:rFonts w:ascii="Times New Roman"/>
        </w:rPr>
        <w:t>。</w:t>
      </w:r>
    </w:p>
    <w:p w14:paraId="164ADDF9">
      <w:pPr>
        <w:pStyle w:val="105"/>
        <w:numPr>
          <w:ilvl w:val="3"/>
          <w:numId w:val="2"/>
        </w:numPr>
        <w:spacing w:before="156" w:after="156"/>
        <w:ind w:left="0"/>
        <w:rPr>
          <w:rFonts w:hint="eastAsia"/>
          <w:lang w:val="en-US" w:eastAsia="zh-CN"/>
        </w:rPr>
      </w:pPr>
      <w:r>
        <w:rPr>
          <w:rFonts w:hint="eastAsia"/>
          <w:lang w:val="en-US" w:eastAsia="zh-CN"/>
        </w:rPr>
        <w:t>种壳厚度</w:t>
      </w:r>
    </w:p>
    <w:p w14:paraId="78AFD273">
      <w:pPr>
        <w:autoSpaceDE w:val="0"/>
        <w:autoSpaceDN w:val="0"/>
        <w:ind w:firstLine="420"/>
        <w:jc w:val="left"/>
        <w:rPr>
          <w:rFonts w:ascii="Times New Roman" w:hAnsi="Times New Roman"/>
          <w:color w:val="000000"/>
          <w:kern w:val="0"/>
        </w:rPr>
      </w:pPr>
      <w:r>
        <w:rPr>
          <w:rFonts w:ascii="Times New Roman"/>
        </w:rPr>
        <w:t>种壳的厚度，</w:t>
      </w:r>
      <w:r>
        <w:rPr>
          <w:rFonts w:ascii="Times New Roman"/>
          <w:kern w:val="0"/>
        </w:rPr>
        <w:t>单位为毫米（</w:t>
      </w:r>
      <w:r>
        <w:rPr>
          <w:rFonts w:ascii="Times New Roman" w:hAnsi="Times New Roman"/>
          <w:kern w:val="0"/>
        </w:rPr>
        <w:t>mm</w:t>
      </w:r>
      <w:r>
        <w:rPr>
          <w:rFonts w:ascii="Times New Roman"/>
          <w:kern w:val="0"/>
        </w:rPr>
        <w:t>）</w:t>
      </w:r>
      <w:r>
        <w:rPr>
          <w:rFonts w:hint="eastAsia" w:ascii="Times New Roman"/>
          <w:lang w:eastAsia="zh-CN"/>
        </w:rPr>
        <w:t>，</w:t>
      </w:r>
      <w:r>
        <w:rPr>
          <w:rFonts w:hint="eastAsia" w:ascii="Times New Roman" w:hAnsi="Times New Roman"/>
          <w:lang w:val="en-US" w:eastAsia="zh-CN"/>
        </w:rPr>
        <w:t>数值精确到小数点后2位</w:t>
      </w:r>
      <w:r>
        <w:rPr>
          <w:rFonts w:ascii="Times New Roman"/>
        </w:rPr>
        <w:t>。</w:t>
      </w:r>
    </w:p>
    <w:p w14:paraId="544193AE">
      <w:pPr>
        <w:pStyle w:val="105"/>
        <w:numPr>
          <w:ilvl w:val="3"/>
          <w:numId w:val="2"/>
        </w:numPr>
        <w:spacing w:before="156" w:after="156"/>
        <w:ind w:left="0"/>
        <w:rPr>
          <w:rFonts w:hint="eastAsia"/>
          <w:lang w:val="en-US" w:eastAsia="zh-CN"/>
        </w:rPr>
      </w:pPr>
      <w:r>
        <w:rPr>
          <w:rFonts w:hint="eastAsia"/>
          <w:lang w:val="en-US" w:eastAsia="zh-CN"/>
        </w:rPr>
        <w:t>出仁率</w:t>
      </w:r>
    </w:p>
    <w:p w14:paraId="00F09501">
      <w:pPr>
        <w:autoSpaceDE w:val="0"/>
        <w:autoSpaceDN w:val="0"/>
        <w:ind w:firstLine="420"/>
        <w:jc w:val="left"/>
        <w:rPr>
          <w:rFonts w:ascii="Times New Roman"/>
        </w:rPr>
      </w:pPr>
      <w:r>
        <w:rPr>
          <w:rFonts w:ascii="Times New Roman"/>
        </w:rPr>
        <w:t>种仁</w:t>
      </w:r>
      <w:r>
        <w:rPr>
          <w:rFonts w:hint="eastAsia" w:ascii="Times New Roman"/>
          <w:lang w:val="en-US" w:eastAsia="zh-CN"/>
        </w:rPr>
        <w:t>质量</w:t>
      </w:r>
      <w:r>
        <w:rPr>
          <w:rFonts w:ascii="Times New Roman"/>
        </w:rPr>
        <w:t>占</w:t>
      </w:r>
      <w:r>
        <w:rPr>
          <w:rFonts w:hint="eastAsia" w:ascii="Times New Roman"/>
          <w:lang w:val="en-US" w:eastAsia="zh-CN"/>
        </w:rPr>
        <w:t>坚果质量</w:t>
      </w:r>
      <w:r>
        <w:rPr>
          <w:rFonts w:ascii="Times New Roman"/>
        </w:rPr>
        <w:t>的百分</w:t>
      </w:r>
      <w:r>
        <w:rPr>
          <w:rFonts w:hint="eastAsia" w:ascii="Times New Roman"/>
          <w:lang w:val="en-US" w:eastAsia="zh-CN"/>
        </w:rPr>
        <w:t>比</w:t>
      </w:r>
      <w:r>
        <w:rPr>
          <w:rFonts w:ascii="Times New Roman"/>
        </w:rPr>
        <w:t>，以百分率（</w:t>
      </w:r>
      <w:r>
        <w:rPr>
          <w:rFonts w:ascii="Times New Roman" w:hAnsi="Times New Roman"/>
        </w:rPr>
        <w:t>%</w:t>
      </w:r>
      <w:r>
        <w:rPr>
          <w:rFonts w:ascii="Times New Roman"/>
        </w:rPr>
        <w:t>）表示。</w:t>
      </w:r>
    </w:p>
    <w:p w14:paraId="279493F1">
      <w:pPr>
        <w:pStyle w:val="105"/>
        <w:numPr>
          <w:ilvl w:val="3"/>
          <w:numId w:val="2"/>
        </w:numPr>
        <w:spacing w:before="156" w:after="156"/>
        <w:ind w:left="0"/>
        <w:rPr>
          <w:rFonts w:hint="eastAsia"/>
          <w:lang w:val="en-US" w:eastAsia="zh-CN"/>
        </w:rPr>
      </w:pPr>
      <w:r>
        <w:rPr>
          <w:rFonts w:hint="eastAsia"/>
          <w:lang w:val="en-US" w:eastAsia="zh-CN"/>
        </w:rPr>
        <w:t>种仁颜色</w:t>
      </w:r>
    </w:p>
    <w:p w14:paraId="34461A9E">
      <w:pPr>
        <w:autoSpaceDE w:val="0"/>
        <w:autoSpaceDN w:val="0"/>
        <w:ind w:firstLine="420"/>
        <w:jc w:val="left"/>
        <w:rPr>
          <w:rFonts w:ascii="Times New Roman"/>
        </w:rPr>
      </w:pPr>
      <w:r>
        <w:rPr>
          <w:rFonts w:ascii="Times New Roman"/>
        </w:rPr>
        <w:t>种仁</w:t>
      </w:r>
      <w:r>
        <w:rPr>
          <w:rFonts w:hint="eastAsia" w:ascii="Times New Roman"/>
          <w:lang w:val="en-US" w:eastAsia="zh-CN"/>
        </w:rPr>
        <w:t>表皮的颜色</w:t>
      </w:r>
      <w:r>
        <w:rPr>
          <w:rFonts w:ascii="Times New Roman"/>
        </w:rPr>
        <w:t>，</w:t>
      </w:r>
      <w:r>
        <w:rPr>
          <w:rFonts w:hint="eastAsia" w:ascii="Times New Roman"/>
          <w:lang w:val="en-US" w:eastAsia="zh-CN"/>
        </w:rPr>
        <w:t>分为：</w:t>
      </w:r>
      <w:r>
        <w:rPr>
          <w:rFonts w:hint="eastAsia" w:ascii="Times New Roman"/>
          <w:highlight w:val="none"/>
          <w:lang w:val="en-US" w:eastAsia="zh-CN"/>
        </w:rPr>
        <w:t>浅黄、黄</w:t>
      </w:r>
      <w:r>
        <w:rPr>
          <w:rFonts w:hint="eastAsia" w:ascii="Times New Roman"/>
          <w:lang w:val="en-US" w:eastAsia="zh-CN"/>
        </w:rPr>
        <w:t>、浅褐、褐、深褐</w:t>
      </w:r>
      <w:r>
        <w:rPr>
          <w:rFonts w:ascii="Times New Roman"/>
        </w:rPr>
        <w:t>。</w:t>
      </w:r>
    </w:p>
    <w:p w14:paraId="0FD16E77">
      <w:pPr>
        <w:pStyle w:val="105"/>
        <w:numPr>
          <w:ilvl w:val="3"/>
          <w:numId w:val="2"/>
        </w:numPr>
        <w:spacing w:before="156" w:after="156"/>
        <w:ind w:left="0"/>
        <w:rPr>
          <w:rFonts w:hint="eastAsia"/>
          <w:lang w:val="en-US" w:eastAsia="zh-CN"/>
        </w:rPr>
      </w:pPr>
      <w:r>
        <w:rPr>
          <w:rFonts w:hint="eastAsia"/>
          <w:lang w:val="en-US" w:eastAsia="zh-CN"/>
        </w:rPr>
        <w:t>含油量</w:t>
      </w:r>
    </w:p>
    <w:p w14:paraId="734EB2BB">
      <w:pPr>
        <w:autoSpaceDE w:val="0"/>
        <w:autoSpaceDN w:val="0"/>
        <w:ind w:firstLine="420"/>
        <w:jc w:val="left"/>
        <w:rPr>
          <w:rFonts w:ascii="Times New Roman" w:hAnsi="Times New Roman"/>
        </w:rPr>
      </w:pPr>
      <w:r>
        <w:rPr>
          <w:rFonts w:ascii="Times New Roman"/>
        </w:rPr>
        <w:t>种仁的含油量，按</w:t>
      </w:r>
      <w:r>
        <w:rPr>
          <w:rFonts w:ascii="Times New Roman" w:hAnsi="Times New Roman"/>
        </w:rPr>
        <w:t>GB/T 14488.1</w:t>
      </w:r>
      <w:r>
        <w:rPr>
          <w:rFonts w:ascii="Times New Roman"/>
          <w:kern w:val="0"/>
        </w:rPr>
        <w:t>的规定执行</w:t>
      </w:r>
      <w:r>
        <w:rPr>
          <w:rFonts w:ascii="Times New Roman"/>
        </w:rPr>
        <w:t>。</w:t>
      </w:r>
    </w:p>
    <w:p w14:paraId="5A9AE88D">
      <w:pPr>
        <w:pStyle w:val="105"/>
        <w:numPr>
          <w:ilvl w:val="3"/>
          <w:numId w:val="2"/>
        </w:numPr>
        <w:spacing w:before="156" w:after="156"/>
        <w:ind w:left="0"/>
        <w:rPr>
          <w:rFonts w:hint="eastAsia"/>
          <w:lang w:val="en-US" w:eastAsia="zh-CN"/>
        </w:rPr>
      </w:pPr>
      <w:r>
        <w:rPr>
          <w:rFonts w:hint="eastAsia"/>
          <w:lang w:val="en-US" w:eastAsia="zh-CN"/>
        </w:rPr>
        <w:t>蛋白质含量</w:t>
      </w:r>
    </w:p>
    <w:p w14:paraId="105F4CD0">
      <w:pPr>
        <w:autoSpaceDE w:val="0"/>
        <w:autoSpaceDN w:val="0"/>
        <w:ind w:firstLine="420"/>
        <w:jc w:val="left"/>
        <w:rPr>
          <w:rFonts w:ascii="Times New Roman" w:hAnsi="Times New Roman"/>
        </w:rPr>
      </w:pPr>
      <w:r>
        <w:rPr>
          <w:rFonts w:ascii="Times New Roman"/>
        </w:rPr>
        <w:t>种仁的蛋白质含量，按</w:t>
      </w:r>
      <w:r>
        <w:rPr>
          <w:rFonts w:ascii="Times New Roman" w:hAnsi="Times New Roman"/>
        </w:rPr>
        <w:t>GB 5009.5</w:t>
      </w:r>
      <w:r>
        <w:rPr>
          <w:rFonts w:ascii="Times New Roman"/>
        </w:rPr>
        <w:t>的规定执行。</w:t>
      </w:r>
    </w:p>
    <w:p w14:paraId="28550158">
      <w:pPr>
        <w:pStyle w:val="105"/>
        <w:numPr>
          <w:ilvl w:val="3"/>
          <w:numId w:val="2"/>
        </w:numPr>
        <w:spacing w:before="156" w:after="156"/>
        <w:ind w:left="0"/>
        <w:rPr>
          <w:rFonts w:hint="eastAsia"/>
          <w:lang w:val="en-US" w:eastAsia="zh-CN"/>
        </w:rPr>
      </w:pPr>
      <w:r>
        <w:rPr>
          <w:rFonts w:hint="eastAsia"/>
          <w:lang w:val="en-US" w:eastAsia="zh-CN"/>
        </w:rPr>
        <w:t>脂肪酸组成</w:t>
      </w:r>
    </w:p>
    <w:p w14:paraId="7AB567E6">
      <w:pPr>
        <w:autoSpaceDE w:val="0"/>
        <w:autoSpaceDN w:val="0"/>
        <w:ind w:firstLine="420"/>
        <w:jc w:val="left"/>
        <w:rPr>
          <w:rFonts w:ascii="Times New Roman"/>
        </w:rPr>
      </w:pPr>
      <w:r>
        <w:rPr>
          <w:rFonts w:ascii="Times New Roman"/>
        </w:rPr>
        <w:t>种仁的脂肪酸组成，按</w:t>
      </w:r>
      <w:r>
        <w:rPr>
          <w:rFonts w:ascii="Times New Roman"/>
          <w:color w:val="000000"/>
          <w:szCs w:val="21"/>
        </w:rPr>
        <w:t xml:space="preserve">GB </w:t>
      </w:r>
      <w:r>
        <w:rPr>
          <w:rFonts w:hint="eastAsia" w:ascii="Times New Roman"/>
          <w:color w:val="000000"/>
          <w:szCs w:val="21"/>
          <w:lang w:val="en-US" w:eastAsia="zh-CN"/>
        </w:rPr>
        <w:t>5009.168</w:t>
      </w:r>
      <w:r>
        <w:rPr>
          <w:rFonts w:ascii="Times New Roman"/>
        </w:rPr>
        <w:t>的规定执行。</w:t>
      </w:r>
    </w:p>
    <w:p w14:paraId="2CFF6C17">
      <w:pPr>
        <w:pStyle w:val="105"/>
        <w:spacing w:before="156" w:after="156"/>
        <w:ind w:left="0"/>
        <w:rPr>
          <w:rFonts w:hint="eastAsia"/>
        </w:rPr>
      </w:pPr>
      <w:r>
        <w:rPr>
          <w:rFonts w:hint="eastAsia"/>
        </w:rPr>
        <w:t>产量性状</w:t>
      </w:r>
    </w:p>
    <w:p w14:paraId="4C8C229D">
      <w:pPr>
        <w:pStyle w:val="105"/>
        <w:numPr>
          <w:ilvl w:val="3"/>
          <w:numId w:val="2"/>
        </w:numPr>
        <w:spacing w:before="156" w:after="156"/>
        <w:ind w:left="0"/>
        <w:rPr>
          <w:rFonts w:hint="eastAsia"/>
          <w:lang w:val="en-US" w:eastAsia="zh-CN"/>
        </w:rPr>
      </w:pPr>
      <w:r>
        <w:rPr>
          <w:rFonts w:hint="eastAsia"/>
          <w:lang w:val="en-US" w:eastAsia="zh-CN"/>
        </w:rPr>
        <w:t>萌芽率</w:t>
      </w:r>
    </w:p>
    <w:p w14:paraId="2B832E48">
      <w:pPr>
        <w:autoSpaceDE w:val="0"/>
        <w:autoSpaceDN w:val="0"/>
        <w:ind w:firstLine="420"/>
        <w:jc w:val="left"/>
        <w:rPr>
          <w:rFonts w:ascii="Times New Roman"/>
        </w:rPr>
      </w:pPr>
      <w:r>
        <w:rPr>
          <w:rFonts w:hint="eastAsia" w:ascii="Times New Roman"/>
        </w:rPr>
        <w:t>枝条上</w:t>
      </w:r>
      <w:r>
        <w:rPr>
          <w:rFonts w:hint="eastAsia" w:ascii="Times New Roman"/>
          <w:lang w:val="en-US" w:eastAsia="zh-CN"/>
        </w:rPr>
        <w:t>萌发</w:t>
      </w:r>
      <w:r>
        <w:rPr>
          <w:rFonts w:hint="eastAsia" w:ascii="Times New Roman"/>
        </w:rPr>
        <w:t>芽占总芽数的</w:t>
      </w:r>
      <w:r>
        <w:rPr>
          <w:rFonts w:ascii="Times New Roman"/>
        </w:rPr>
        <w:t>比</w:t>
      </w:r>
      <w:r>
        <w:rPr>
          <w:rFonts w:hint="eastAsia" w:ascii="Times New Roman"/>
          <w:lang w:val="en-US" w:eastAsia="zh-CN"/>
        </w:rPr>
        <w:t>例</w:t>
      </w:r>
      <w:r>
        <w:rPr>
          <w:rFonts w:ascii="Times New Roman"/>
        </w:rPr>
        <w:t>，以百分率（</w:t>
      </w:r>
      <w:r>
        <w:rPr>
          <w:rFonts w:ascii="Times New Roman" w:hAnsi="Times New Roman"/>
        </w:rPr>
        <w:t>%</w:t>
      </w:r>
      <w:r>
        <w:rPr>
          <w:rFonts w:ascii="Times New Roman"/>
        </w:rPr>
        <w:t>）表示。</w:t>
      </w:r>
    </w:p>
    <w:p w14:paraId="5C262375">
      <w:pPr>
        <w:pStyle w:val="105"/>
        <w:numPr>
          <w:ilvl w:val="3"/>
          <w:numId w:val="2"/>
        </w:numPr>
        <w:spacing w:before="156" w:after="156"/>
        <w:ind w:left="0"/>
        <w:rPr>
          <w:rFonts w:hint="eastAsia"/>
          <w:lang w:val="en-US" w:eastAsia="zh-CN"/>
        </w:rPr>
      </w:pPr>
      <w:r>
        <w:rPr>
          <w:rFonts w:hint="eastAsia"/>
          <w:lang w:val="en-US" w:eastAsia="zh-CN"/>
        </w:rPr>
        <w:t>坐果率</w:t>
      </w:r>
    </w:p>
    <w:p w14:paraId="485A7C68">
      <w:pPr>
        <w:autoSpaceDE w:val="0"/>
        <w:autoSpaceDN w:val="0"/>
        <w:ind w:firstLine="420"/>
        <w:jc w:val="left"/>
        <w:rPr>
          <w:rFonts w:ascii="Times New Roman"/>
        </w:rPr>
      </w:pPr>
      <w:r>
        <w:rPr>
          <w:rFonts w:ascii="Times New Roman"/>
        </w:rPr>
        <w:t>雌花序中着果数占总雌花数的</w:t>
      </w:r>
      <w:r>
        <w:rPr>
          <w:rFonts w:hint="eastAsia" w:ascii="Times New Roman"/>
          <w:lang w:val="en-US" w:eastAsia="zh-CN"/>
        </w:rPr>
        <w:t>比例</w:t>
      </w:r>
      <w:r>
        <w:rPr>
          <w:rFonts w:ascii="Times New Roman"/>
        </w:rPr>
        <w:t>，以百分率（</w:t>
      </w:r>
      <w:r>
        <w:rPr>
          <w:rFonts w:ascii="Times New Roman" w:hAnsi="Times New Roman"/>
        </w:rPr>
        <w:t>%</w:t>
      </w:r>
      <w:r>
        <w:rPr>
          <w:rFonts w:ascii="Times New Roman"/>
        </w:rPr>
        <w:t>）表示。</w:t>
      </w:r>
    </w:p>
    <w:p w14:paraId="61037C3A">
      <w:pPr>
        <w:pStyle w:val="105"/>
        <w:numPr>
          <w:ilvl w:val="3"/>
          <w:numId w:val="2"/>
        </w:numPr>
        <w:spacing w:before="156" w:after="156"/>
        <w:ind w:left="0"/>
        <w:rPr>
          <w:rFonts w:hint="eastAsia"/>
          <w:lang w:val="en-US" w:eastAsia="zh-CN"/>
        </w:rPr>
      </w:pPr>
      <w:r>
        <w:rPr>
          <w:rFonts w:hint="eastAsia"/>
          <w:lang w:val="en-US" w:eastAsia="zh-CN"/>
        </w:rPr>
        <w:t>果序果实数量</w:t>
      </w:r>
    </w:p>
    <w:p w14:paraId="1690D37A">
      <w:pPr>
        <w:autoSpaceDE w:val="0"/>
        <w:autoSpaceDN w:val="0"/>
        <w:ind w:firstLine="420"/>
        <w:jc w:val="left"/>
        <w:rPr>
          <w:rFonts w:ascii="Times New Roman"/>
        </w:rPr>
      </w:pPr>
      <w:r>
        <w:rPr>
          <w:rFonts w:hint="eastAsia" w:ascii="Times New Roman"/>
          <w:lang w:val="en-US" w:eastAsia="zh-CN"/>
        </w:rPr>
        <w:t>单个果序所含有的果实数量，单位为个</w:t>
      </w:r>
      <w:r>
        <w:rPr>
          <w:rFonts w:ascii="Times New Roman"/>
        </w:rPr>
        <w:t>。</w:t>
      </w:r>
    </w:p>
    <w:p w14:paraId="26832769">
      <w:pPr>
        <w:pStyle w:val="105"/>
        <w:numPr>
          <w:ilvl w:val="3"/>
          <w:numId w:val="2"/>
        </w:numPr>
        <w:spacing w:before="156" w:after="156"/>
        <w:ind w:left="0"/>
        <w:rPr>
          <w:rFonts w:hint="eastAsia"/>
          <w:lang w:val="en-US" w:eastAsia="zh-CN"/>
        </w:rPr>
      </w:pPr>
      <w:r>
        <w:rPr>
          <w:rFonts w:hint="eastAsia"/>
          <w:lang w:val="en-US" w:eastAsia="zh-CN"/>
        </w:rPr>
        <w:t>早实性</w:t>
      </w:r>
    </w:p>
    <w:p w14:paraId="312D4C80">
      <w:pPr>
        <w:autoSpaceDE w:val="0"/>
        <w:autoSpaceDN w:val="0"/>
        <w:ind w:firstLine="420"/>
        <w:jc w:val="left"/>
        <w:rPr>
          <w:rFonts w:ascii="Times New Roman"/>
        </w:rPr>
      </w:pPr>
      <w:r>
        <w:rPr>
          <w:rFonts w:ascii="Times New Roman"/>
          <w:highlight w:val="none"/>
        </w:rPr>
        <w:t>从嫁接至开始结果</w:t>
      </w:r>
      <w:r>
        <w:rPr>
          <w:rFonts w:hint="eastAsia" w:ascii="Times New Roman"/>
          <w:highlight w:val="none"/>
          <w:lang w:val="en-US" w:eastAsia="zh-CN"/>
        </w:rPr>
        <w:t>的时间长</w:t>
      </w:r>
      <w:r>
        <w:rPr>
          <w:rFonts w:hint="eastAsia" w:ascii="Times New Roman"/>
          <w:lang w:val="en-US" w:eastAsia="zh-CN"/>
        </w:rPr>
        <w:t>短的特性</w:t>
      </w:r>
      <w:r>
        <w:rPr>
          <w:rFonts w:ascii="Times New Roman"/>
        </w:rPr>
        <w:t>，分为：早</w:t>
      </w:r>
      <w:r>
        <w:rPr>
          <w:rFonts w:hint="eastAsia" w:ascii="Times New Roman"/>
          <w:lang w:eastAsia="zh-CN"/>
        </w:rPr>
        <w:t>（</w:t>
      </w:r>
      <w:r>
        <w:rPr>
          <w:rFonts w:ascii="Times New Roman"/>
        </w:rPr>
        <w:t>开始结果</w:t>
      </w:r>
      <w:r>
        <w:rPr>
          <w:rFonts w:hint="eastAsia" w:ascii="Times New Roman"/>
          <w:lang w:val="en-US" w:eastAsia="zh-CN"/>
        </w:rPr>
        <w:t>时间</w:t>
      </w:r>
      <w:r>
        <w:rPr>
          <w:rFonts w:hint="eastAsia" w:ascii="宋体" w:hAnsi="宋体" w:cs="宋体"/>
          <w:lang w:val="en-US" w:eastAsia="zh-CN"/>
        </w:rPr>
        <w:t>≤</w:t>
      </w:r>
      <w:r>
        <w:rPr>
          <w:rFonts w:hint="eastAsia" w:ascii="Times New Roman" w:hAnsi="Times New Roman" w:cs="Times New Roman"/>
          <w:lang w:val="en-US" w:eastAsia="zh-CN"/>
        </w:rPr>
        <w:t>3</w:t>
      </w:r>
      <w:r>
        <w:rPr>
          <w:rFonts w:hint="eastAsia"/>
        </w:rPr>
        <w:t>年</w:t>
      </w:r>
      <w:r>
        <w:rPr>
          <w:rFonts w:hint="eastAsia" w:ascii="Times New Roman"/>
          <w:lang w:eastAsia="zh-CN"/>
        </w:rPr>
        <w:t>）、</w:t>
      </w:r>
      <w:r>
        <w:rPr>
          <w:rFonts w:ascii="Times New Roman"/>
        </w:rPr>
        <w:t>中</w:t>
      </w:r>
      <w:r>
        <w:rPr>
          <w:rFonts w:hint="eastAsia" w:ascii="Times New Roman"/>
          <w:lang w:eastAsia="zh-CN"/>
        </w:rPr>
        <w:t>（</w:t>
      </w:r>
      <w:r>
        <w:rPr>
          <w:rFonts w:hint="eastAsia" w:ascii="Times New Roman"/>
          <w:highlight w:val="none"/>
          <w:lang w:val="en-US" w:eastAsia="zh-CN"/>
        </w:rPr>
        <w:t>3年</w:t>
      </w:r>
      <w:r>
        <w:rPr>
          <w:rFonts w:hint="eastAsia" w:ascii="宋体" w:hAnsi="宋体" w:eastAsia="宋体" w:cs="宋体"/>
          <w:highlight w:val="none"/>
          <w:lang w:val="en-US" w:eastAsia="zh-CN"/>
        </w:rPr>
        <w:t>＜</w:t>
      </w:r>
      <w:r>
        <w:rPr>
          <w:rFonts w:ascii="Times New Roman"/>
          <w:highlight w:val="none"/>
        </w:rPr>
        <w:t>开始结果</w:t>
      </w:r>
      <w:r>
        <w:rPr>
          <w:rFonts w:hint="eastAsia" w:ascii="Times New Roman"/>
          <w:highlight w:val="none"/>
          <w:lang w:val="en-US" w:eastAsia="zh-CN"/>
        </w:rPr>
        <w:t>时间</w:t>
      </w:r>
      <w:r>
        <w:rPr>
          <w:rFonts w:hint="eastAsia" w:ascii="宋体" w:hAnsi="宋体" w:eastAsia="宋体" w:cs="宋体"/>
          <w:highlight w:val="none"/>
          <w:lang w:val="en-US" w:eastAsia="zh-CN"/>
        </w:rPr>
        <w:t>＜</w:t>
      </w:r>
      <w:r>
        <w:rPr>
          <w:rFonts w:hint="eastAsia" w:ascii="Times New Roman"/>
          <w:highlight w:val="none"/>
          <w:lang w:val="en-US" w:eastAsia="zh-CN"/>
        </w:rPr>
        <w:t>6年</w:t>
      </w:r>
      <w:r>
        <w:rPr>
          <w:rFonts w:hint="eastAsia" w:ascii="Times New Roman"/>
          <w:lang w:eastAsia="zh-CN"/>
        </w:rPr>
        <w:t>）、</w:t>
      </w:r>
      <w:r>
        <w:rPr>
          <w:rFonts w:ascii="Times New Roman"/>
        </w:rPr>
        <w:t>晚</w:t>
      </w:r>
      <w:r>
        <w:rPr>
          <w:rFonts w:hint="eastAsia" w:ascii="Times New Roman"/>
          <w:lang w:eastAsia="zh-CN"/>
        </w:rPr>
        <w:t>（</w:t>
      </w:r>
      <w:r>
        <w:rPr>
          <w:rFonts w:ascii="Times New Roman"/>
        </w:rPr>
        <w:t>开始结果</w:t>
      </w:r>
      <w:r>
        <w:rPr>
          <w:rFonts w:hint="eastAsia" w:ascii="Times New Roman"/>
          <w:lang w:val="en-US" w:eastAsia="zh-CN"/>
        </w:rPr>
        <w:t>时间</w:t>
      </w:r>
      <w:r>
        <w:rPr>
          <w:rFonts w:hint="eastAsia" w:ascii="宋体" w:hAnsi="宋体" w:eastAsia="宋体" w:cs="宋体"/>
        </w:rPr>
        <w:t>≥</w:t>
      </w:r>
      <w:r>
        <w:rPr>
          <w:rFonts w:hint="eastAsia" w:ascii="Times New Roman" w:hAnsi="Times New Roman" w:cs="Times New Roman"/>
          <w:lang w:val="en-US" w:eastAsia="zh-CN"/>
        </w:rPr>
        <w:t>6年</w:t>
      </w:r>
      <w:r>
        <w:rPr>
          <w:rFonts w:hint="eastAsia" w:ascii="Times New Roman"/>
          <w:lang w:eastAsia="zh-CN"/>
        </w:rPr>
        <w:t>）</w:t>
      </w:r>
      <w:r>
        <w:rPr>
          <w:rFonts w:ascii="Times New Roman"/>
        </w:rPr>
        <w:t>。</w:t>
      </w:r>
    </w:p>
    <w:p w14:paraId="688A3E04">
      <w:pPr>
        <w:pStyle w:val="105"/>
        <w:numPr>
          <w:ilvl w:val="3"/>
          <w:numId w:val="2"/>
        </w:numPr>
        <w:spacing w:before="156" w:after="156"/>
        <w:ind w:left="0"/>
        <w:rPr>
          <w:rFonts w:hint="eastAsia"/>
          <w:lang w:val="en-US" w:eastAsia="zh-CN"/>
        </w:rPr>
      </w:pPr>
      <w:r>
        <w:rPr>
          <w:rFonts w:hint="eastAsia"/>
          <w:lang w:val="en-US" w:eastAsia="zh-CN"/>
        </w:rPr>
        <w:t>大小年程度</w:t>
      </w:r>
    </w:p>
    <w:p w14:paraId="6723F696">
      <w:pPr>
        <w:autoSpaceDE w:val="0"/>
        <w:autoSpaceDN w:val="0"/>
        <w:ind w:firstLine="420"/>
        <w:jc w:val="left"/>
        <w:rPr>
          <w:rFonts w:ascii="Times New Roman" w:hAnsi="Times New Roman"/>
        </w:rPr>
      </w:pPr>
      <w:r>
        <w:rPr>
          <w:rFonts w:ascii="Times New Roman"/>
        </w:rPr>
        <w:t>自然生长状态下</w:t>
      </w:r>
      <w:r>
        <w:rPr>
          <w:rFonts w:hint="eastAsia" w:ascii="Times New Roman"/>
          <w:lang w:val="en-US" w:eastAsia="zh-CN"/>
        </w:rPr>
        <w:t>植株</w:t>
      </w:r>
      <w:r>
        <w:rPr>
          <w:rFonts w:ascii="Times New Roman"/>
        </w:rPr>
        <w:t>年与年之间产量的差异程度，分为：轻</w:t>
      </w:r>
      <w:r>
        <w:rPr>
          <w:rFonts w:hint="eastAsia" w:ascii="Times New Roman"/>
          <w:lang w:eastAsia="zh-CN"/>
        </w:rPr>
        <w:t>（</w:t>
      </w:r>
      <w:r>
        <w:rPr>
          <w:rFonts w:hint="eastAsia" w:ascii="Times New Roman"/>
          <w:lang w:val="en-US" w:eastAsia="zh-CN"/>
        </w:rPr>
        <w:t>产量差异</w:t>
      </w:r>
      <w:r>
        <w:rPr>
          <w:rFonts w:hint="eastAsia" w:ascii="宋体" w:hAnsi="宋体" w:cs="宋体"/>
          <w:lang w:val="en-US" w:eastAsia="zh-CN"/>
        </w:rPr>
        <w:t>≤</w:t>
      </w:r>
      <w:r>
        <w:rPr>
          <w:rFonts w:hint="default" w:ascii="Times New Roman" w:hAnsi="Times New Roman" w:cs="Times New Roman"/>
          <w:lang w:val="en-US" w:eastAsia="zh-CN"/>
        </w:rPr>
        <w:t>30%</w:t>
      </w:r>
      <w:r>
        <w:rPr>
          <w:rFonts w:hint="eastAsia" w:ascii="Times New Roman"/>
          <w:lang w:eastAsia="zh-CN"/>
        </w:rPr>
        <w:t>）、</w:t>
      </w:r>
      <w:r>
        <w:rPr>
          <w:rFonts w:ascii="Times New Roman"/>
        </w:rPr>
        <w:t>中</w:t>
      </w:r>
      <w:r>
        <w:rPr>
          <w:rFonts w:hint="eastAsia" w:ascii="Times New Roman"/>
          <w:lang w:eastAsia="zh-CN"/>
        </w:rPr>
        <w:t>（</w:t>
      </w:r>
      <w:r>
        <w:rPr>
          <w:rFonts w:hint="eastAsia" w:ascii="Times New Roman"/>
          <w:lang w:val="en-US" w:eastAsia="zh-CN"/>
        </w:rPr>
        <w:t>30%</w:t>
      </w:r>
      <w:r>
        <w:rPr>
          <w:rFonts w:hint="eastAsia" w:ascii="宋体" w:hAnsi="宋体" w:eastAsia="宋体" w:cs="宋体"/>
          <w:lang w:val="en-US" w:eastAsia="zh-CN"/>
        </w:rPr>
        <w:t>＜</w:t>
      </w:r>
      <w:r>
        <w:rPr>
          <w:rFonts w:hint="eastAsia" w:ascii="Times New Roman"/>
          <w:lang w:val="en-US" w:eastAsia="zh-CN"/>
        </w:rPr>
        <w:t>产量差异</w:t>
      </w:r>
      <w:r>
        <w:rPr>
          <w:rFonts w:hint="eastAsia" w:ascii="宋体" w:hAnsi="宋体" w:eastAsia="宋体" w:cs="宋体"/>
          <w:lang w:val="en-US" w:eastAsia="zh-CN"/>
        </w:rPr>
        <w:t>＜</w:t>
      </w:r>
      <w:r>
        <w:rPr>
          <w:rFonts w:hint="eastAsia" w:ascii="Times New Roman"/>
          <w:lang w:val="en-US" w:eastAsia="zh-CN"/>
        </w:rPr>
        <w:t>50%</w:t>
      </w:r>
      <w:r>
        <w:rPr>
          <w:rFonts w:hint="eastAsia" w:ascii="Times New Roman"/>
          <w:lang w:eastAsia="zh-CN"/>
        </w:rPr>
        <w:t>）、</w:t>
      </w:r>
      <w:r>
        <w:rPr>
          <w:rFonts w:ascii="Times New Roman"/>
        </w:rPr>
        <w:t>重</w:t>
      </w:r>
      <w:r>
        <w:rPr>
          <w:rFonts w:hint="eastAsia" w:ascii="Times New Roman"/>
          <w:lang w:eastAsia="zh-CN"/>
        </w:rPr>
        <w:t>（</w:t>
      </w:r>
      <w:r>
        <w:rPr>
          <w:rFonts w:hint="eastAsia" w:ascii="Times New Roman"/>
          <w:lang w:val="en-US" w:eastAsia="zh-CN"/>
        </w:rPr>
        <w:t>产量差异</w:t>
      </w:r>
      <w:r>
        <w:rPr>
          <w:rFonts w:hint="eastAsia" w:ascii="宋体" w:hAnsi="宋体" w:eastAsia="宋体" w:cs="宋体"/>
        </w:rPr>
        <w:t>≥</w:t>
      </w:r>
      <w:r>
        <w:rPr>
          <w:rFonts w:hint="eastAsia" w:ascii="Times New Roman"/>
          <w:lang w:val="en-US" w:eastAsia="zh-CN"/>
        </w:rPr>
        <w:t>50%</w:t>
      </w:r>
      <w:r>
        <w:rPr>
          <w:rFonts w:hint="eastAsia" w:ascii="Times New Roman"/>
          <w:lang w:eastAsia="zh-CN"/>
        </w:rPr>
        <w:t>）</w:t>
      </w:r>
      <w:r>
        <w:rPr>
          <w:rFonts w:ascii="Times New Roman"/>
        </w:rPr>
        <w:t>。</w:t>
      </w:r>
    </w:p>
    <w:p w14:paraId="6211FD93">
      <w:pPr>
        <w:pStyle w:val="105"/>
        <w:numPr>
          <w:ilvl w:val="3"/>
          <w:numId w:val="2"/>
        </w:numPr>
        <w:spacing w:before="156" w:after="156"/>
        <w:ind w:left="0"/>
        <w:rPr>
          <w:rFonts w:hint="eastAsia"/>
          <w:lang w:val="en-US" w:eastAsia="zh-CN"/>
        </w:rPr>
      </w:pPr>
      <w:r>
        <w:rPr>
          <w:rFonts w:hint="eastAsia"/>
          <w:lang w:val="en-US" w:eastAsia="zh-CN"/>
        </w:rPr>
        <w:t>产量</w:t>
      </w:r>
    </w:p>
    <w:p w14:paraId="06D7A6C3">
      <w:pPr>
        <w:autoSpaceDE w:val="0"/>
        <w:autoSpaceDN w:val="0"/>
        <w:ind w:firstLine="420"/>
        <w:jc w:val="left"/>
        <w:rPr>
          <w:rFonts w:ascii="Times New Roman"/>
        </w:rPr>
      </w:pPr>
      <w:r>
        <w:rPr>
          <w:rFonts w:hint="eastAsia" w:ascii="Times New Roman"/>
          <w:lang w:val="en-US" w:eastAsia="zh-CN"/>
        </w:rPr>
        <w:t>每棵</w:t>
      </w:r>
      <w:r>
        <w:rPr>
          <w:rFonts w:ascii="Times New Roman"/>
        </w:rPr>
        <w:t>植株所</w:t>
      </w:r>
      <w:r>
        <w:rPr>
          <w:rFonts w:hint="eastAsia" w:ascii="Times New Roman"/>
          <w:lang w:val="en-US" w:eastAsia="zh-CN"/>
        </w:rPr>
        <w:t>产坚果</w:t>
      </w:r>
      <w:r>
        <w:rPr>
          <w:rFonts w:ascii="Times New Roman"/>
        </w:rPr>
        <w:t>的</w:t>
      </w:r>
      <w:r>
        <w:rPr>
          <w:rFonts w:hint="eastAsia" w:ascii="Times New Roman"/>
          <w:lang w:val="en-US" w:eastAsia="zh-CN"/>
        </w:rPr>
        <w:t>总质量</w:t>
      </w:r>
      <w:r>
        <w:rPr>
          <w:rFonts w:ascii="Times New Roman"/>
        </w:rPr>
        <w:t>，单位为千克每</w:t>
      </w:r>
      <w:r>
        <w:rPr>
          <w:rFonts w:hint="eastAsia" w:ascii="Times New Roman" w:hAnsi="Times New Roman"/>
          <w:lang w:val="en-US" w:eastAsia="zh-CN"/>
        </w:rPr>
        <w:t>株</w:t>
      </w:r>
      <w:r>
        <w:rPr>
          <w:rFonts w:ascii="Times New Roman"/>
        </w:rPr>
        <w:t>（</w:t>
      </w:r>
      <w:r>
        <w:rPr>
          <w:rFonts w:ascii="Times New Roman" w:hAnsi="Times New Roman"/>
        </w:rPr>
        <w:t>kg/</w:t>
      </w:r>
      <w:r>
        <w:rPr>
          <w:rFonts w:hint="eastAsia" w:ascii="Times New Roman" w:hAnsi="Times New Roman"/>
          <w:lang w:val="en-US" w:eastAsia="zh-CN"/>
        </w:rPr>
        <w:t>株</w:t>
      </w:r>
      <w:r>
        <w:rPr>
          <w:rFonts w:ascii="Times New Roman"/>
        </w:rPr>
        <w:t>）。</w:t>
      </w:r>
    </w:p>
    <w:p w14:paraId="7E9F6AF2">
      <w:pPr>
        <w:pStyle w:val="105"/>
        <w:spacing w:before="156" w:after="156"/>
        <w:ind w:left="0"/>
        <w:rPr>
          <w:rFonts w:hint="eastAsia"/>
        </w:rPr>
      </w:pPr>
      <w:r>
        <w:rPr>
          <w:rFonts w:hint="eastAsia"/>
        </w:rPr>
        <w:t>抗性性状</w:t>
      </w:r>
    </w:p>
    <w:p w14:paraId="0C234EEB">
      <w:pPr>
        <w:pStyle w:val="105"/>
        <w:numPr>
          <w:ilvl w:val="3"/>
          <w:numId w:val="2"/>
        </w:numPr>
        <w:spacing w:before="156" w:after="156"/>
        <w:ind w:left="0"/>
        <w:rPr>
          <w:rFonts w:hint="eastAsia"/>
          <w:lang w:val="en-US" w:eastAsia="zh-CN"/>
        </w:rPr>
      </w:pPr>
      <w:r>
        <w:rPr>
          <w:rFonts w:hint="eastAsia"/>
          <w:lang w:val="en-US" w:eastAsia="zh-CN"/>
        </w:rPr>
        <w:t>抗病性</w:t>
      </w:r>
    </w:p>
    <w:p w14:paraId="67686697">
      <w:pPr>
        <w:autoSpaceDE w:val="0"/>
        <w:autoSpaceDN w:val="0"/>
        <w:ind w:firstLine="420"/>
        <w:jc w:val="left"/>
        <w:rPr>
          <w:rFonts w:ascii="Times New Roman"/>
        </w:rPr>
      </w:pPr>
      <w:r>
        <w:rPr>
          <w:rFonts w:ascii="Times New Roman"/>
        </w:rPr>
        <w:t>对薄壳山核桃</w:t>
      </w:r>
      <w:r>
        <w:rPr>
          <w:rFonts w:hint="eastAsia" w:ascii="Times New Roman"/>
          <w:lang w:val="en-US" w:eastAsia="zh-CN"/>
        </w:rPr>
        <w:t>病害</w:t>
      </w:r>
      <w:r>
        <w:rPr>
          <w:rFonts w:ascii="Times New Roman"/>
        </w:rPr>
        <w:t>的抗性强弱，以植株发病率</w:t>
      </w:r>
      <w:r>
        <w:rPr>
          <w:rFonts w:hint="eastAsia" w:ascii="Times New Roman"/>
          <w:lang w:val="en-US" w:eastAsia="zh-CN"/>
        </w:rPr>
        <w:t>为依据，</w:t>
      </w:r>
      <w:r>
        <w:rPr>
          <w:rFonts w:ascii="Times New Roman"/>
        </w:rPr>
        <w:t>分为：强（发病率</w:t>
      </w:r>
      <w:r>
        <w:rPr>
          <w:rFonts w:hint="eastAsia" w:ascii="宋体" w:hAnsi="宋体" w:eastAsia="宋体" w:cs="宋体"/>
        </w:rPr>
        <w:t>≤</w:t>
      </w:r>
      <w:r>
        <w:rPr>
          <w:rFonts w:ascii="Times New Roman" w:hAnsi="Times New Roman"/>
        </w:rPr>
        <w:t>25%</w:t>
      </w:r>
      <w:r>
        <w:rPr>
          <w:rFonts w:ascii="Times New Roman"/>
        </w:rPr>
        <w:t>）</w:t>
      </w:r>
      <w:r>
        <w:rPr>
          <w:rFonts w:hint="eastAsia" w:ascii="Times New Roman"/>
          <w:lang w:eastAsia="zh-CN"/>
        </w:rPr>
        <w:t>、</w:t>
      </w:r>
      <w:r>
        <w:rPr>
          <w:rFonts w:ascii="Times New Roman"/>
        </w:rPr>
        <w:t>中等（</w:t>
      </w:r>
      <w:r>
        <w:rPr>
          <w:rFonts w:ascii="Times New Roman" w:hAnsi="Times New Roman"/>
        </w:rPr>
        <w:t>25%</w:t>
      </w:r>
      <w:r>
        <w:rPr>
          <w:rFonts w:ascii="Times New Roman"/>
        </w:rPr>
        <w:t>＜发病率</w:t>
      </w:r>
      <w:r>
        <w:rPr>
          <w:rFonts w:hint="eastAsia" w:ascii="宋体" w:hAnsi="宋体" w:eastAsia="宋体" w:cs="宋体"/>
        </w:rPr>
        <w:t>＜</w:t>
      </w:r>
      <w:r>
        <w:rPr>
          <w:rFonts w:hint="eastAsia" w:ascii="Times New Roman" w:hAnsi="Times New Roman"/>
          <w:lang w:val="en-US" w:eastAsia="zh-CN"/>
        </w:rPr>
        <w:t>5</w:t>
      </w:r>
      <w:r>
        <w:rPr>
          <w:rFonts w:ascii="Times New Roman" w:hAnsi="Times New Roman"/>
        </w:rPr>
        <w:t>0%</w:t>
      </w:r>
      <w:r>
        <w:rPr>
          <w:rFonts w:ascii="Times New Roman"/>
        </w:rPr>
        <w:t>）</w:t>
      </w:r>
      <w:r>
        <w:rPr>
          <w:rFonts w:hint="eastAsia" w:ascii="Times New Roman"/>
          <w:lang w:eastAsia="zh-CN"/>
        </w:rPr>
        <w:t>、</w:t>
      </w:r>
      <w:r>
        <w:rPr>
          <w:rFonts w:ascii="Times New Roman"/>
        </w:rPr>
        <w:t>弱（发病率</w:t>
      </w:r>
      <w:r>
        <w:rPr>
          <w:rFonts w:hint="eastAsia" w:ascii="宋体" w:hAnsi="宋体" w:eastAsia="宋体" w:cs="宋体"/>
        </w:rPr>
        <w:t>≥</w:t>
      </w:r>
      <w:r>
        <w:rPr>
          <w:rFonts w:hint="eastAsia" w:ascii="Times New Roman" w:hAnsi="Times New Roman"/>
          <w:lang w:val="en-US" w:eastAsia="zh-CN"/>
        </w:rPr>
        <w:t>5</w:t>
      </w:r>
      <w:r>
        <w:rPr>
          <w:rFonts w:ascii="Times New Roman" w:hAnsi="Times New Roman"/>
        </w:rPr>
        <w:t>0%</w:t>
      </w:r>
      <w:r>
        <w:rPr>
          <w:rFonts w:ascii="Times New Roman"/>
        </w:rPr>
        <w:t>）。</w:t>
      </w:r>
    </w:p>
    <w:p w14:paraId="05341569">
      <w:pPr>
        <w:pStyle w:val="105"/>
        <w:numPr>
          <w:ilvl w:val="3"/>
          <w:numId w:val="2"/>
        </w:numPr>
        <w:spacing w:before="156" w:after="156"/>
        <w:ind w:left="0"/>
        <w:rPr>
          <w:rFonts w:hint="eastAsia"/>
          <w:lang w:val="en-US" w:eastAsia="zh-CN"/>
        </w:rPr>
      </w:pPr>
      <w:r>
        <w:rPr>
          <w:rFonts w:hint="eastAsia"/>
          <w:lang w:val="en-US" w:eastAsia="zh-CN"/>
        </w:rPr>
        <w:t>耐盐性</w:t>
      </w:r>
    </w:p>
    <w:p w14:paraId="5983617C">
      <w:pPr>
        <w:autoSpaceDE w:val="0"/>
        <w:autoSpaceDN w:val="0"/>
        <w:ind w:firstLine="420"/>
        <w:jc w:val="left"/>
        <w:rPr>
          <w:rFonts w:ascii="Times New Roman"/>
        </w:rPr>
      </w:pPr>
      <w:r>
        <w:rPr>
          <w:rFonts w:ascii="Times New Roman"/>
        </w:rPr>
        <w:t>植株</w:t>
      </w:r>
      <w:r>
        <w:rPr>
          <w:rFonts w:hint="eastAsia" w:ascii="Times New Roman"/>
        </w:rPr>
        <w:t>对盐的耐受能力</w:t>
      </w:r>
      <w:r>
        <w:rPr>
          <w:rFonts w:hint="eastAsia" w:ascii="Times New Roman"/>
          <w:lang w:val="en-US" w:eastAsia="zh-CN"/>
        </w:rPr>
        <w:t>强弱</w:t>
      </w:r>
      <w:r>
        <w:rPr>
          <w:rFonts w:ascii="Times New Roman"/>
        </w:rPr>
        <w:t>，以</w:t>
      </w:r>
      <w:r>
        <w:rPr>
          <w:rFonts w:hint="eastAsia" w:ascii="Times New Roman"/>
          <w:lang w:val="en-US" w:eastAsia="zh-CN"/>
        </w:rPr>
        <w:t>可耐受的土壤中盐浓度为依据，分</w:t>
      </w:r>
      <w:r>
        <w:rPr>
          <w:rFonts w:ascii="Times New Roman"/>
        </w:rPr>
        <w:t>为：强（</w:t>
      </w:r>
      <w:r>
        <w:rPr>
          <w:rFonts w:hint="eastAsia" w:ascii="Times New Roman"/>
          <w:lang w:val="en-US" w:eastAsia="zh-CN"/>
        </w:rPr>
        <w:t>可耐受盐浓度</w:t>
      </w:r>
      <w:r>
        <w:rPr>
          <w:rFonts w:hint="eastAsia" w:ascii="宋体" w:hAnsi="宋体" w:eastAsia="宋体" w:cs="宋体"/>
          <w:lang w:val="en-US" w:eastAsia="zh-CN"/>
        </w:rPr>
        <w:t>≥</w:t>
      </w:r>
      <w:r>
        <w:rPr>
          <w:rFonts w:hint="eastAsia" w:ascii="Times New Roman"/>
          <w:lang w:val="en-US" w:eastAsia="zh-CN"/>
        </w:rPr>
        <w:t>5</w:t>
      </w:r>
      <w:r>
        <w:rPr>
          <w:rFonts w:hint="default" w:ascii="Times New Roman" w:hAnsi="Times New Roman" w:cs="Times New Roman"/>
          <w:lang w:val="en-US" w:eastAsia="zh-CN"/>
        </w:rPr>
        <w:t>‰</w:t>
      </w:r>
      <w:r>
        <w:rPr>
          <w:rFonts w:ascii="Times New Roman"/>
        </w:rPr>
        <w:t>）</w:t>
      </w:r>
      <w:r>
        <w:rPr>
          <w:rFonts w:hint="eastAsia" w:ascii="Times New Roman"/>
          <w:lang w:eastAsia="zh-CN"/>
        </w:rPr>
        <w:t>、</w:t>
      </w:r>
      <w:r>
        <w:rPr>
          <w:rFonts w:ascii="Times New Roman"/>
        </w:rPr>
        <w:t>中等（</w:t>
      </w:r>
      <w:r>
        <w:rPr>
          <w:rFonts w:hint="eastAsia" w:ascii="Times New Roman" w:hAnsi="Times New Roman"/>
          <w:lang w:val="en-US" w:eastAsia="zh-CN"/>
        </w:rPr>
        <w:t>3</w:t>
      </w:r>
      <w:r>
        <w:rPr>
          <w:rFonts w:hint="default" w:ascii="Times New Roman" w:hAnsi="Times New Roman" w:cs="Times New Roman"/>
          <w:lang w:val="en-US" w:eastAsia="zh-CN"/>
        </w:rPr>
        <w:t>‰</w:t>
      </w:r>
      <w:r>
        <w:rPr>
          <w:rFonts w:ascii="Times New Roman"/>
        </w:rPr>
        <w:t>＜</w:t>
      </w:r>
      <w:r>
        <w:rPr>
          <w:rFonts w:hint="eastAsia" w:ascii="Times New Roman"/>
          <w:lang w:val="en-US" w:eastAsia="zh-CN"/>
        </w:rPr>
        <w:t>可耐受盐浓度</w:t>
      </w:r>
      <w:r>
        <w:rPr>
          <w:rFonts w:hint="eastAsia" w:ascii="宋体" w:hAnsi="宋体" w:eastAsia="宋体" w:cs="宋体"/>
        </w:rPr>
        <w:t>＜</w:t>
      </w:r>
      <w:r>
        <w:rPr>
          <w:rFonts w:hint="eastAsia" w:ascii="Times New Roman" w:hAnsi="Times New Roman"/>
          <w:lang w:val="en-US" w:eastAsia="zh-CN"/>
        </w:rPr>
        <w:t>5</w:t>
      </w:r>
      <w:r>
        <w:rPr>
          <w:rFonts w:hint="default" w:ascii="Times New Roman" w:hAnsi="Times New Roman" w:cs="Times New Roman"/>
          <w:lang w:val="en-US" w:eastAsia="zh-CN"/>
        </w:rPr>
        <w:t>‰</w:t>
      </w:r>
      <w:r>
        <w:rPr>
          <w:rFonts w:ascii="Times New Roman"/>
        </w:rPr>
        <w:t>）</w:t>
      </w:r>
      <w:r>
        <w:rPr>
          <w:rFonts w:hint="eastAsia" w:ascii="Times New Roman"/>
          <w:lang w:eastAsia="zh-CN"/>
        </w:rPr>
        <w:t>、</w:t>
      </w:r>
      <w:r>
        <w:rPr>
          <w:rFonts w:ascii="Times New Roman"/>
        </w:rPr>
        <w:t>弱（</w:t>
      </w:r>
      <w:r>
        <w:rPr>
          <w:rFonts w:hint="eastAsia" w:ascii="Times New Roman"/>
          <w:lang w:val="en-US" w:eastAsia="zh-CN"/>
        </w:rPr>
        <w:t>可耐受盐浓度</w:t>
      </w:r>
      <w:r>
        <w:rPr>
          <w:rFonts w:hint="eastAsia" w:ascii="宋体" w:hAnsi="宋体" w:eastAsia="宋体" w:cs="宋体"/>
        </w:rPr>
        <w:t>≤</w:t>
      </w:r>
      <w:r>
        <w:rPr>
          <w:rFonts w:hint="eastAsia" w:ascii="Times New Roman" w:hAnsi="Times New Roman"/>
          <w:lang w:val="en-US" w:eastAsia="zh-CN"/>
        </w:rPr>
        <w:t>3</w:t>
      </w:r>
      <w:r>
        <w:rPr>
          <w:rFonts w:hint="default" w:ascii="Times New Roman" w:hAnsi="Times New Roman" w:cs="Times New Roman"/>
          <w:lang w:val="en-US" w:eastAsia="zh-CN"/>
        </w:rPr>
        <w:t>‰</w:t>
      </w:r>
      <w:r>
        <w:rPr>
          <w:rFonts w:ascii="Times New Roman"/>
        </w:rPr>
        <w:t>）。</w:t>
      </w:r>
    </w:p>
    <w:p w14:paraId="053E4975">
      <w:pPr>
        <w:autoSpaceDE w:val="0"/>
        <w:autoSpaceDN w:val="0"/>
        <w:ind w:firstLine="420"/>
        <w:jc w:val="left"/>
        <w:rPr>
          <w:rFonts w:ascii="Times New Roman"/>
        </w:rPr>
      </w:pPr>
    </w:p>
    <w:p w14:paraId="51F4AF76">
      <w:pPr>
        <w:pStyle w:val="243"/>
        <w:framePr w:hSpace="0" w:vSpace="0" w:wrap="auto" w:vAnchor="margin" w:hAnchor="text" w:xAlign="left" w:yAlign="inline"/>
        <w:jc w:val="center"/>
      </w:pPr>
      <w:r>
        <w:t>____________________________</w:t>
      </w:r>
    </w:p>
    <w:p w14:paraId="2942E15F">
      <w:pPr>
        <w:widowControl/>
        <w:adjustRightInd/>
        <w:spacing w:line="240" w:lineRule="auto"/>
        <w:jc w:val="center"/>
        <w:rPr>
          <w:rFonts w:ascii="Times New Roman" w:hAnsi="Times New Roman" w:eastAsiaTheme="minorEastAsia"/>
          <w:sz w:val="24"/>
          <w:szCs w:val="24"/>
          <w:lang w:bidi="zh-TW"/>
        </w:rPr>
      </w:pPr>
    </w:p>
    <w:sectPr>
      <w:headerReference r:id="rId15" w:type="default"/>
      <w:footerReference r:id="rId17" w:type="default"/>
      <w:headerReference r:id="rId16" w:type="even"/>
      <w:pgSz w:w="11906" w:h="16838"/>
      <w:pgMar w:top="567"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FD7C8">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849E3">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99C79">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A1FB8">
    <w:pPr>
      <w:pStyle w:val="52"/>
    </w:pPr>
    <w:r>
      <w:fldChar w:fldCharType="begin"/>
    </w:r>
    <w:r>
      <w:instrText xml:space="preserve">PAGE   \* MERGEFORMAT</w:instrText>
    </w:r>
    <w:r>
      <w:fldChar w:fldCharType="separate"/>
    </w:r>
    <w:r>
      <w:rPr>
        <w:lang w:val="zh-CN"/>
      </w:rP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DC8F3">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A15A6">
    <w:pPr>
      <w:pStyle w:val="52"/>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FF4A3">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95755">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22286">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C729F">
    <w:pPr>
      <w:pStyle w:val="61"/>
    </w:pPr>
    <w:r>
      <w:fldChar w:fldCharType="begin"/>
    </w:r>
    <w:r>
      <w:instrText xml:space="preserve"> STYLEREF  标准文件_文件编号  \* MERGEFORMAT </w:instrText>
    </w:r>
    <w:r>
      <w:fldChar w:fldCharType="separate"/>
    </w:r>
    <w:r>
      <w:t>DB32/TXXXX—2024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F452D">
    <w:pPr>
      <w:pStyle w:val="62"/>
    </w:pPr>
    <w:r>
      <w:fldChar w:fldCharType="begin"/>
    </w:r>
    <w:r>
      <w:instrText xml:space="preserve"> STYLEREF  标准文件_文件编号 \* MERGEFORMAT </w:instrText>
    </w:r>
    <w:r>
      <w:fldChar w:fldCharType="separate"/>
    </w:r>
    <w:r>
      <w:t>DB32/TXXXX—2024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A44E0">
    <w:pPr>
      <w:pStyle w:val="61"/>
    </w:pPr>
    <w:r>
      <w:fldChar w:fldCharType="begin"/>
    </w:r>
    <w:r>
      <w:instrText xml:space="preserve"> STYLEREF  标准文件_文件编号  \* MERGEFORMAT </w:instrText>
    </w:r>
    <w:r>
      <w:fldChar w:fldCharType="separate"/>
    </w:r>
    <w:r>
      <w:t>DB32/TXXXX—2024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B9756">
    <w:pPr>
      <w:pStyle w:val="18"/>
      <w:jc w:val="right"/>
      <w:rPr>
        <w:lang w:val="fr-FR"/>
      </w:rPr>
    </w:pPr>
    <w:r>
      <w:fldChar w:fldCharType="begin"/>
    </w:r>
    <w:r>
      <w:instrText xml:space="preserve"> STYLEREF  标准文件_文件编号  \* MERGEFORMAT </w:instrText>
    </w:r>
    <w:r>
      <w:fldChar w:fldCharType="separate"/>
    </w:r>
    <w:r>
      <w:t>DB32/TXXXX—2024</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0B55DC2"/>
    <w:multiLevelType w:val="multilevel"/>
    <w:tmpl w:val="60B55DC2"/>
    <w:lvl w:ilvl="0" w:tentative="0">
      <w:start w:val="1"/>
      <w:numFmt w:val="upperLetter"/>
      <w:pStyle w:val="241"/>
      <w:lvlText w:val="%1"/>
      <w:lvlJc w:val="left"/>
      <w:pPr>
        <w:tabs>
          <w:tab w:val="left" w:pos="0"/>
        </w:tabs>
        <w:ind w:left="0" w:hanging="425"/>
      </w:pPr>
      <w:rPr>
        <w:rFonts w:hint="eastAsia"/>
      </w:rPr>
    </w:lvl>
    <w:lvl w:ilvl="1" w:tentative="0">
      <w:start w:val="1"/>
      <w:numFmt w:val="decimal"/>
      <w:pStyle w:val="242"/>
      <w:suff w:val="nothing"/>
      <w:lvlText w:val="表%1.%2　"/>
      <w:lvlJc w:val="left"/>
      <w:pPr>
        <w:ind w:left="567" w:hanging="567"/>
      </w:pPr>
      <w:rPr>
        <w:rFonts w:hint="eastAsia"/>
        <w:lang w:val="en-US"/>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5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2411"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1"/>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E2NjI2YTMzMDIzNjg0MDUyMjgzOWNjN2QwODUyNWYifQ=="/>
  </w:docVars>
  <w:rsids>
    <w:rsidRoot w:val="00341A43"/>
    <w:rsid w:val="0000040A"/>
    <w:rsid w:val="00000A94"/>
    <w:rsid w:val="00001972"/>
    <w:rsid w:val="00001D9A"/>
    <w:rsid w:val="00006EAB"/>
    <w:rsid w:val="00007B3A"/>
    <w:rsid w:val="000107E0"/>
    <w:rsid w:val="00011FDE"/>
    <w:rsid w:val="00012565"/>
    <w:rsid w:val="00012FFD"/>
    <w:rsid w:val="00014162"/>
    <w:rsid w:val="00014340"/>
    <w:rsid w:val="00016A9C"/>
    <w:rsid w:val="00022184"/>
    <w:rsid w:val="00022762"/>
    <w:rsid w:val="000238E0"/>
    <w:rsid w:val="000249DB"/>
    <w:rsid w:val="0002595E"/>
    <w:rsid w:val="00026232"/>
    <w:rsid w:val="000303C3"/>
    <w:rsid w:val="00030DC8"/>
    <w:rsid w:val="00031A6B"/>
    <w:rsid w:val="000331D3"/>
    <w:rsid w:val="000346A5"/>
    <w:rsid w:val="000359C3"/>
    <w:rsid w:val="00035A7D"/>
    <w:rsid w:val="0003658D"/>
    <w:rsid w:val="000365ED"/>
    <w:rsid w:val="0004249A"/>
    <w:rsid w:val="00043282"/>
    <w:rsid w:val="00044286"/>
    <w:rsid w:val="00045DB3"/>
    <w:rsid w:val="00047F28"/>
    <w:rsid w:val="000503AA"/>
    <w:rsid w:val="000506A1"/>
    <w:rsid w:val="000515DD"/>
    <w:rsid w:val="0005265A"/>
    <w:rsid w:val="000539DD"/>
    <w:rsid w:val="00053BD3"/>
    <w:rsid w:val="000556ED"/>
    <w:rsid w:val="00055FE2"/>
    <w:rsid w:val="0005616F"/>
    <w:rsid w:val="000577C1"/>
    <w:rsid w:val="00060C2E"/>
    <w:rsid w:val="00061033"/>
    <w:rsid w:val="000619E9"/>
    <w:rsid w:val="000622D4"/>
    <w:rsid w:val="00063542"/>
    <w:rsid w:val="0006357D"/>
    <w:rsid w:val="00067F1E"/>
    <w:rsid w:val="00071CC0"/>
    <w:rsid w:val="00072CB7"/>
    <w:rsid w:val="00073C8C"/>
    <w:rsid w:val="00077B64"/>
    <w:rsid w:val="00080A1C"/>
    <w:rsid w:val="00082317"/>
    <w:rsid w:val="000825B5"/>
    <w:rsid w:val="00083D2C"/>
    <w:rsid w:val="00086AA1"/>
    <w:rsid w:val="00086FB9"/>
    <w:rsid w:val="00087A77"/>
    <w:rsid w:val="00090CA6"/>
    <w:rsid w:val="00092B8A"/>
    <w:rsid w:val="00092FB0"/>
    <w:rsid w:val="000934C5"/>
    <w:rsid w:val="00093D25"/>
    <w:rsid w:val="00093DAB"/>
    <w:rsid w:val="00094D73"/>
    <w:rsid w:val="00095672"/>
    <w:rsid w:val="00096D63"/>
    <w:rsid w:val="00097158"/>
    <w:rsid w:val="00097F86"/>
    <w:rsid w:val="000A0B60"/>
    <w:rsid w:val="000A0EB8"/>
    <w:rsid w:val="000A19FC"/>
    <w:rsid w:val="000A296B"/>
    <w:rsid w:val="000A5B11"/>
    <w:rsid w:val="000A7311"/>
    <w:rsid w:val="000B060F"/>
    <w:rsid w:val="000B1592"/>
    <w:rsid w:val="000B1FF2"/>
    <w:rsid w:val="000B3CDA"/>
    <w:rsid w:val="000B6A0B"/>
    <w:rsid w:val="000C0CD7"/>
    <w:rsid w:val="000C0F6C"/>
    <w:rsid w:val="000C11DB"/>
    <w:rsid w:val="000C1492"/>
    <w:rsid w:val="000C2FBD"/>
    <w:rsid w:val="000C4B41"/>
    <w:rsid w:val="000C57D6"/>
    <w:rsid w:val="000C6362"/>
    <w:rsid w:val="000C7666"/>
    <w:rsid w:val="000D0A9C"/>
    <w:rsid w:val="000D1795"/>
    <w:rsid w:val="000D329A"/>
    <w:rsid w:val="000D4B9C"/>
    <w:rsid w:val="000D4EB6"/>
    <w:rsid w:val="000D56DA"/>
    <w:rsid w:val="000D753B"/>
    <w:rsid w:val="000D7D7D"/>
    <w:rsid w:val="000D7F50"/>
    <w:rsid w:val="000E0ED2"/>
    <w:rsid w:val="000E4C9E"/>
    <w:rsid w:val="000E5ADD"/>
    <w:rsid w:val="000E6FD7"/>
    <w:rsid w:val="000F06E1"/>
    <w:rsid w:val="000F0E3C"/>
    <w:rsid w:val="000F19D5"/>
    <w:rsid w:val="000F4AEA"/>
    <w:rsid w:val="000F633F"/>
    <w:rsid w:val="000F67E9"/>
    <w:rsid w:val="0010371B"/>
    <w:rsid w:val="00104926"/>
    <w:rsid w:val="00113B1E"/>
    <w:rsid w:val="0011711C"/>
    <w:rsid w:val="0012059C"/>
    <w:rsid w:val="001220B2"/>
    <w:rsid w:val="00124E4F"/>
    <w:rsid w:val="001260B7"/>
    <w:rsid w:val="001265CB"/>
    <w:rsid w:val="001321C6"/>
    <w:rsid w:val="001325C4"/>
    <w:rsid w:val="00133010"/>
    <w:rsid w:val="001338EE"/>
    <w:rsid w:val="00133AAE"/>
    <w:rsid w:val="001346B6"/>
    <w:rsid w:val="00135323"/>
    <w:rsid w:val="001356C4"/>
    <w:rsid w:val="00136305"/>
    <w:rsid w:val="00136DA9"/>
    <w:rsid w:val="00141114"/>
    <w:rsid w:val="00142969"/>
    <w:rsid w:val="001446C2"/>
    <w:rsid w:val="001457E7"/>
    <w:rsid w:val="00145D9D"/>
    <w:rsid w:val="00146388"/>
    <w:rsid w:val="001529E5"/>
    <w:rsid w:val="00153C7E"/>
    <w:rsid w:val="00156B25"/>
    <w:rsid w:val="00156E1A"/>
    <w:rsid w:val="00157894"/>
    <w:rsid w:val="00157B55"/>
    <w:rsid w:val="001619B7"/>
    <w:rsid w:val="001642FA"/>
    <w:rsid w:val="001649EB"/>
    <w:rsid w:val="00164BAF"/>
    <w:rsid w:val="00164FA8"/>
    <w:rsid w:val="00165065"/>
    <w:rsid w:val="00165434"/>
    <w:rsid w:val="0016580B"/>
    <w:rsid w:val="00165B4F"/>
    <w:rsid w:val="00165F49"/>
    <w:rsid w:val="00166B88"/>
    <w:rsid w:val="0016770A"/>
    <w:rsid w:val="00170804"/>
    <w:rsid w:val="001708E9"/>
    <w:rsid w:val="0017340B"/>
    <w:rsid w:val="00173FB1"/>
    <w:rsid w:val="00174EC6"/>
    <w:rsid w:val="00176DFD"/>
    <w:rsid w:val="0018211F"/>
    <w:rsid w:val="001848DF"/>
    <w:rsid w:val="001852C9"/>
    <w:rsid w:val="0018539F"/>
    <w:rsid w:val="00185CE5"/>
    <w:rsid w:val="0018634E"/>
    <w:rsid w:val="00190087"/>
    <w:rsid w:val="001913C4"/>
    <w:rsid w:val="0019348F"/>
    <w:rsid w:val="00193A07"/>
    <w:rsid w:val="00194C95"/>
    <w:rsid w:val="00195C34"/>
    <w:rsid w:val="00196EF5"/>
    <w:rsid w:val="001A1A53"/>
    <w:rsid w:val="001A234A"/>
    <w:rsid w:val="001A4CF3"/>
    <w:rsid w:val="001B06E8"/>
    <w:rsid w:val="001B1B89"/>
    <w:rsid w:val="001B71D0"/>
    <w:rsid w:val="001B71EE"/>
    <w:rsid w:val="001C04A8"/>
    <w:rsid w:val="001C2C03"/>
    <w:rsid w:val="001C42F7"/>
    <w:rsid w:val="001C49E5"/>
    <w:rsid w:val="001C680C"/>
    <w:rsid w:val="001C6E69"/>
    <w:rsid w:val="001C7339"/>
    <w:rsid w:val="001C7FEA"/>
    <w:rsid w:val="001D0499"/>
    <w:rsid w:val="001D0BBE"/>
    <w:rsid w:val="001D0ED4"/>
    <w:rsid w:val="001D1393"/>
    <w:rsid w:val="001D212F"/>
    <w:rsid w:val="001D29D7"/>
    <w:rsid w:val="001D2DE7"/>
    <w:rsid w:val="001D411C"/>
    <w:rsid w:val="001D5AF6"/>
    <w:rsid w:val="001D7510"/>
    <w:rsid w:val="001E1B6A"/>
    <w:rsid w:val="001E2484"/>
    <w:rsid w:val="001E2D2A"/>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794"/>
    <w:rsid w:val="00202AA4"/>
    <w:rsid w:val="002031F7"/>
    <w:rsid w:val="002034DE"/>
    <w:rsid w:val="002040E6"/>
    <w:rsid w:val="0020527B"/>
    <w:rsid w:val="00205F2C"/>
    <w:rsid w:val="00210B15"/>
    <w:rsid w:val="002142EA"/>
    <w:rsid w:val="002162CB"/>
    <w:rsid w:val="002204BB"/>
    <w:rsid w:val="00221B79"/>
    <w:rsid w:val="00221C6B"/>
    <w:rsid w:val="002253A1"/>
    <w:rsid w:val="00225CF8"/>
    <w:rsid w:val="0022794E"/>
    <w:rsid w:val="00233D64"/>
    <w:rsid w:val="0023482A"/>
    <w:rsid w:val="002359CB"/>
    <w:rsid w:val="00235C90"/>
    <w:rsid w:val="00240B4A"/>
    <w:rsid w:val="00243540"/>
    <w:rsid w:val="0024379C"/>
    <w:rsid w:val="0024497B"/>
    <w:rsid w:val="0024515B"/>
    <w:rsid w:val="00246021"/>
    <w:rsid w:val="0024666E"/>
    <w:rsid w:val="00246A80"/>
    <w:rsid w:val="002477FB"/>
    <w:rsid w:val="00247F52"/>
    <w:rsid w:val="00250B25"/>
    <w:rsid w:val="00250BBE"/>
    <w:rsid w:val="002515C2"/>
    <w:rsid w:val="0025194F"/>
    <w:rsid w:val="0025539F"/>
    <w:rsid w:val="0026148A"/>
    <w:rsid w:val="00262696"/>
    <w:rsid w:val="002635A9"/>
    <w:rsid w:val="00263D25"/>
    <w:rsid w:val="002643C3"/>
    <w:rsid w:val="00264A0C"/>
    <w:rsid w:val="00264AF7"/>
    <w:rsid w:val="00266EEB"/>
    <w:rsid w:val="00267EF4"/>
    <w:rsid w:val="00270CB8"/>
    <w:rsid w:val="00272B08"/>
    <w:rsid w:val="00281BB8"/>
    <w:rsid w:val="00281E9E"/>
    <w:rsid w:val="00282405"/>
    <w:rsid w:val="002845F6"/>
    <w:rsid w:val="00284E53"/>
    <w:rsid w:val="00285170"/>
    <w:rsid w:val="00285361"/>
    <w:rsid w:val="0028740E"/>
    <w:rsid w:val="00292D60"/>
    <w:rsid w:val="00293B30"/>
    <w:rsid w:val="00294D34"/>
    <w:rsid w:val="00294E3B"/>
    <w:rsid w:val="00296193"/>
    <w:rsid w:val="002963B9"/>
    <w:rsid w:val="00296C66"/>
    <w:rsid w:val="00296EBE"/>
    <w:rsid w:val="002974E3"/>
    <w:rsid w:val="002A084B"/>
    <w:rsid w:val="002A1260"/>
    <w:rsid w:val="002A12F8"/>
    <w:rsid w:val="002A1589"/>
    <w:rsid w:val="002A1608"/>
    <w:rsid w:val="002A25DC"/>
    <w:rsid w:val="002A3AAB"/>
    <w:rsid w:val="002A3B1E"/>
    <w:rsid w:val="002A4CEA"/>
    <w:rsid w:val="002A5977"/>
    <w:rsid w:val="002A5A13"/>
    <w:rsid w:val="002A5B2D"/>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0B18"/>
    <w:rsid w:val="002E2027"/>
    <w:rsid w:val="002E2AE9"/>
    <w:rsid w:val="002E4391"/>
    <w:rsid w:val="002E4D5A"/>
    <w:rsid w:val="002E6326"/>
    <w:rsid w:val="002F1095"/>
    <w:rsid w:val="002F30E0"/>
    <w:rsid w:val="002F35E4"/>
    <w:rsid w:val="002F3730"/>
    <w:rsid w:val="002F38E1"/>
    <w:rsid w:val="002F4B2C"/>
    <w:rsid w:val="002F577A"/>
    <w:rsid w:val="002F6271"/>
    <w:rsid w:val="002F7AF6"/>
    <w:rsid w:val="002F7DA4"/>
    <w:rsid w:val="0030011E"/>
    <w:rsid w:val="00300E63"/>
    <w:rsid w:val="00302F5F"/>
    <w:rsid w:val="0030441D"/>
    <w:rsid w:val="0030471B"/>
    <w:rsid w:val="00306063"/>
    <w:rsid w:val="00311893"/>
    <w:rsid w:val="00313B85"/>
    <w:rsid w:val="00317988"/>
    <w:rsid w:val="0032005C"/>
    <w:rsid w:val="003221B4"/>
    <w:rsid w:val="0032258D"/>
    <w:rsid w:val="00322E62"/>
    <w:rsid w:val="00324D13"/>
    <w:rsid w:val="00324D2A"/>
    <w:rsid w:val="00324EDD"/>
    <w:rsid w:val="003331E4"/>
    <w:rsid w:val="00336C64"/>
    <w:rsid w:val="00337162"/>
    <w:rsid w:val="0034194F"/>
    <w:rsid w:val="00341A43"/>
    <w:rsid w:val="00343A6A"/>
    <w:rsid w:val="00344605"/>
    <w:rsid w:val="003474AA"/>
    <w:rsid w:val="0035042F"/>
    <w:rsid w:val="00350D1D"/>
    <w:rsid w:val="00351C90"/>
    <w:rsid w:val="00352C83"/>
    <w:rsid w:val="003601FC"/>
    <w:rsid w:val="003615D2"/>
    <w:rsid w:val="0036429C"/>
    <w:rsid w:val="00364A53"/>
    <w:rsid w:val="003654CB"/>
    <w:rsid w:val="00365AA9"/>
    <w:rsid w:val="00365F86"/>
    <w:rsid w:val="00365F87"/>
    <w:rsid w:val="00366E89"/>
    <w:rsid w:val="00367E49"/>
    <w:rsid w:val="003705F4"/>
    <w:rsid w:val="00370906"/>
    <w:rsid w:val="00370D58"/>
    <w:rsid w:val="00371316"/>
    <w:rsid w:val="00371884"/>
    <w:rsid w:val="00371B4C"/>
    <w:rsid w:val="003739F6"/>
    <w:rsid w:val="00376132"/>
    <w:rsid w:val="00376713"/>
    <w:rsid w:val="00381815"/>
    <w:rsid w:val="003819AF"/>
    <w:rsid w:val="003820E9"/>
    <w:rsid w:val="00382DE7"/>
    <w:rsid w:val="00383C6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4CC0"/>
    <w:rsid w:val="003B0065"/>
    <w:rsid w:val="003B09AD"/>
    <w:rsid w:val="003B0D18"/>
    <w:rsid w:val="003B1F18"/>
    <w:rsid w:val="003B5BF0"/>
    <w:rsid w:val="003B60BF"/>
    <w:rsid w:val="003B6BE3"/>
    <w:rsid w:val="003C010C"/>
    <w:rsid w:val="003C0A6C"/>
    <w:rsid w:val="003C0ED8"/>
    <w:rsid w:val="003C14F8"/>
    <w:rsid w:val="003C5A43"/>
    <w:rsid w:val="003C693B"/>
    <w:rsid w:val="003C6B22"/>
    <w:rsid w:val="003D0519"/>
    <w:rsid w:val="003D0FF6"/>
    <w:rsid w:val="003D262C"/>
    <w:rsid w:val="003D6D61"/>
    <w:rsid w:val="003E091D"/>
    <w:rsid w:val="003E1C53"/>
    <w:rsid w:val="003E2A69"/>
    <w:rsid w:val="003E2D49"/>
    <w:rsid w:val="003E2FD4"/>
    <w:rsid w:val="003E49F6"/>
    <w:rsid w:val="003E60FD"/>
    <w:rsid w:val="003E61B3"/>
    <w:rsid w:val="003E660F"/>
    <w:rsid w:val="003F0841"/>
    <w:rsid w:val="003F179A"/>
    <w:rsid w:val="003F23D3"/>
    <w:rsid w:val="003F2F6D"/>
    <w:rsid w:val="003F3F08"/>
    <w:rsid w:val="003F482B"/>
    <w:rsid w:val="003F49F1"/>
    <w:rsid w:val="003F6272"/>
    <w:rsid w:val="00400E72"/>
    <w:rsid w:val="00401400"/>
    <w:rsid w:val="00404869"/>
    <w:rsid w:val="0040529F"/>
    <w:rsid w:val="00405884"/>
    <w:rsid w:val="00407D39"/>
    <w:rsid w:val="0041477A"/>
    <w:rsid w:val="004167A3"/>
    <w:rsid w:val="00431593"/>
    <w:rsid w:val="00432DAA"/>
    <w:rsid w:val="00434305"/>
    <w:rsid w:val="00435DF7"/>
    <w:rsid w:val="00437AB4"/>
    <w:rsid w:val="00437F8F"/>
    <w:rsid w:val="0044083F"/>
    <w:rsid w:val="00441AE7"/>
    <w:rsid w:val="00445574"/>
    <w:rsid w:val="004467FB"/>
    <w:rsid w:val="0044780B"/>
    <w:rsid w:val="00447F7D"/>
    <w:rsid w:val="00450B2A"/>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28B"/>
    <w:rsid w:val="0048647B"/>
    <w:rsid w:val="00486BE3"/>
    <w:rsid w:val="004905E4"/>
    <w:rsid w:val="00490A89"/>
    <w:rsid w:val="00490AB4"/>
    <w:rsid w:val="00492F02"/>
    <w:rsid w:val="004939AE"/>
    <w:rsid w:val="004964B0"/>
    <w:rsid w:val="00497F02"/>
    <w:rsid w:val="004A12DF"/>
    <w:rsid w:val="004A17E6"/>
    <w:rsid w:val="004A1BA8"/>
    <w:rsid w:val="004A2810"/>
    <w:rsid w:val="004A4B57"/>
    <w:rsid w:val="004A63FA"/>
    <w:rsid w:val="004B0272"/>
    <w:rsid w:val="004B2701"/>
    <w:rsid w:val="004B2E1B"/>
    <w:rsid w:val="004B3AA8"/>
    <w:rsid w:val="004B3E93"/>
    <w:rsid w:val="004B7AE1"/>
    <w:rsid w:val="004C1F60"/>
    <w:rsid w:val="004C1FBC"/>
    <w:rsid w:val="004C3F1D"/>
    <w:rsid w:val="004C458D"/>
    <w:rsid w:val="004C70EB"/>
    <w:rsid w:val="004C7556"/>
    <w:rsid w:val="004C7E8B"/>
    <w:rsid w:val="004C7E9D"/>
    <w:rsid w:val="004C7F67"/>
    <w:rsid w:val="004D076D"/>
    <w:rsid w:val="004D0EF1"/>
    <w:rsid w:val="004D13BC"/>
    <w:rsid w:val="004D2253"/>
    <w:rsid w:val="004D4406"/>
    <w:rsid w:val="004D7C42"/>
    <w:rsid w:val="004E0465"/>
    <w:rsid w:val="004E127B"/>
    <w:rsid w:val="004E1C0A"/>
    <w:rsid w:val="004E21C0"/>
    <w:rsid w:val="004E2B06"/>
    <w:rsid w:val="004E30C5"/>
    <w:rsid w:val="004E30FB"/>
    <w:rsid w:val="004E4AA5"/>
    <w:rsid w:val="004E4AEE"/>
    <w:rsid w:val="004E59E3"/>
    <w:rsid w:val="004E5AFB"/>
    <w:rsid w:val="004E67C0"/>
    <w:rsid w:val="004F391A"/>
    <w:rsid w:val="004F3CFB"/>
    <w:rsid w:val="004F6456"/>
    <w:rsid w:val="004F696E"/>
    <w:rsid w:val="004F6C71"/>
    <w:rsid w:val="005004C7"/>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9E1"/>
    <w:rsid w:val="00533D04"/>
    <w:rsid w:val="00534804"/>
    <w:rsid w:val="00534BDF"/>
    <w:rsid w:val="005354EA"/>
    <w:rsid w:val="0053585F"/>
    <w:rsid w:val="00535EC4"/>
    <w:rsid w:val="00535ED9"/>
    <w:rsid w:val="005365C0"/>
    <w:rsid w:val="0053692B"/>
    <w:rsid w:val="00541853"/>
    <w:rsid w:val="005419EC"/>
    <w:rsid w:val="00543BDA"/>
    <w:rsid w:val="005441CC"/>
    <w:rsid w:val="00545096"/>
    <w:rsid w:val="00546839"/>
    <w:rsid w:val="005479DA"/>
    <w:rsid w:val="00547BCC"/>
    <w:rsid w:val="0055013B"/>
    <w:rsid w:val="00551F6F"/>
    <w:rsid w:val="00555044"/>
    <w:rsid w:val="0055799A"/>
    <w:rsid w:val="00561475"/>
    <w:rsid w:val="00562AEC"/>
    <w:rsid w:val="0056487B"/>
    <w:rsid w:val="00564FB9"/>
    <w:rsid w:val="005715E6"/>
    <w:rsid w:val="00573D9E"/>
    <w:rsid w:val="00576891"/>
    <w:rsid w:val="005801E3"/>
    <w:rsid w:val="00581802"/>
    <w:rsid w:val="005836A8"/>
    <w:rsid w:val="0058409C"/>
    <w:rsid w:val="00584262"/>
    <w:rsid w:val="00586630"/>
    <w:rsid w:val="00587ADD"/>
    <w:rsid w:val="00591056"/>
    <w:rsid w:val="005918FB"/>
    <w:rsid w:val="005919EC"/>
    <w:rsid w:val="005958FA"/>
    <w:rsid w:val="00596160"/>
    <w:rsid w:val="005966E2"/>
    <w:rsid w:val="00597007"/>
    <w:rsid w:val="005A0966"/>
    <w:rsid w:val="005A11B7"/>
    <w:rsid w:val="005A260B"/>
    <w:rsid w:val="005A4A1B"/>
    <w:rsid w:val="005A4AAB"/>
    <w:rsid w:val="005A6DFD"/>
    <w:rsid w:val="005A7830"/>
    <w:rsid w:val="005A7FCE"/>
    <w:rsid w:val="005B0F3F"/>
    <w:rsid w:val="005B4903"/>
    <w:rsid w:val="005B51CE"/>
    <w:rsid w:val="005B5885"/>
    <w:rsid w:val="005B5CD7"/>
    <w:rsid w:val="005B6CF6"/>
    <w:rsid w:val="005B7422"/>
    <w:rsid w:val="005C29B8"/>
    <w:rsid w:val="005C4751"/>
    <w:rsid w:val="005C5F21"/>
    <w:rsid w:val="005C7156"/>
    <w:rsid w:val="005D0C75"/>
    <w:rsid w:val="005D4171"/>
    <w:rsid w:val="005D5777"/>
    <w:rsid w:val="005D6A95"/>
    <w:rsid w:val="005D6B2C"/>
    <w:rsid w:val="005D6D9C"/>
    <w:rsid w:val="005D78D2"/>
    <w:rsid w:val="005E2335"/>
    <w:rsid w:val="005E34CA"/>
    <w:rsid w:val="005E3C18"/>
    <w:rsid w:val="005E3CC3"/>
    <w:rsid w:val="005E6812"/>
    <w:rsid w:val="005E73CC"/>
    <w:rsid w:val="005E7540"/>
    <w:rsid w:val="005E7881"/>
    <w:rsid w:val="005E78E0"/>
    <w:rsid w:val="005F0D9C"/>
    <w:rsid w:val="005F284E"/>
    <w:rsid w:val="005F4263"/>
    <w:rsid w:val="005F4712"/>
    <w:rsid w:val="005F67AA"/>
    <w:rsid w:val="006015CE"/>
    <w:rsid w:val="00604784"/>
    <w:rsid w:val="006050A6"/>
    <w:rsid w:val="00606419"/>
    <w:rsid w:val="00606CC5"/>
    <w:rsid w:val="00607D29"/>
    <w:rsid w:val="00612952"/>
    <w:rsid w:val="00614CC1"/>
    <w:rsid w:val="00615A9D"/>
    <w:rsid w:val="0061615D"/>
    <w:rsid w:val="00616172"/>
    <w:rsid w:val="00617387"/>
    <w:rsid w:val="006205D6"/>
    <w:rsid w:val="006252D8"/>
    <w:rsid w:val="006259BC"/>
    <w:rsid w:val="0062636B"/>
    <w:rsid w:val="00630CBD"/>
    <w:rsid w:val="00631B0D"/>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A7F"/>
    <w:rsid w:val="00662FBB"/>
    <w:rsid w:val="00663B29"/>
    <w:rsid w:val="006640E5"/>
    <w:rsid w:val="006646F1"/>
    <w:rsid w:val="00664929"/>
    <w:rsid w:val="00664F62"/>
    <w:rsid w:val="006655E1"/>
    <w:rsid w:val="00666001"/>
    <w:rsid w:val="00672060"/>
    <w:rsid w:val="00672BFD"/>
    <w:rsid w:val="006770F4"/>
    <w:rsid w:val="00677A84"/>
    <w:rsid w:val="0068026D"/>
    <w:rsid w:val="00680A27"/>
    <w:rsid w:val="006816A4"/>
    <w:rsid w:val="006819B8"/>
    <w:rsid w:val="006840A6"/>
    <w:rsid w:val="006850CD"/>
    <w:rsid w:val="00685AAB"/>
    <w:rsid w:val="00687C2A"/>
    <w:rsid w:val="006A07AA"/>
    <w:rsid w:val="006A0B4E"/>
    <w:rsid w:val="006A25E5"/>
    <w:rsid w:val="006A2B46"/>
    <w:rsid w:val="006A336D"/>
    <w:rsid w:val="006A37B9"/>
    <w:rsid w:val="006B2672"/>
    <w:rsid w:val="006B54BF"/>
    <w:rsid w:val="006B5F44"/>
    <w:rsid w:val="006B5F90"/>
    <w:rsid w:val="006B62E4"/>
    <w:rsid w:val="006C1BBA"/>
    <w:rsid w:val="006C2079"/>
    <w:rsid w:val="006C43F1"/>
    <w:rsid w:val="006C4A8E"/>
    <w:rsid w:val="006C5A62"/>
    <w:rsid w:val="006C5D68"/>
    <w:rsid w:val="006C6976"/>
    <w:rsid w:val="006C6DD0"/>
    <w:rsid w:val="006D04EA"/>
    <w:rsid w:val="006D16C4"/>
    <w:rsid w:val="006D3E96"/>
    <w:rsid w:val="006D4515"/>
    <w:rsid w:val="006D4BB1"/>
    <w:rsid w:val="006D6593"/>
    <w:rsid w:val="006E2106"/>
    <w:rsid w:val="006E23EA"/>
    <w:rsid w:val="006E792C"/>
    <w:rsid w:val="006F03A8"/>
    <w:rsid w:val="006F2ACA"/>
    <w:rsid w:val="006F2ADC"/>
    <w:rsid w:val="006F2BFE"/>
    <w:rsid w:val="006F31E9"/>
    <w:rsid w:val="006F6284"/>
    <w:rsid w:val="007002C5"/>
    <w:rsid w:val="00700EE1"/>
    <w:rsid w:val="00704387"/>
    <w:rsid w:val="00707669"/>
    <w:rsid w:val="00711CBA"/>
    <w:rsid w:val="00711FB5"/>
    <w:rsid w:val="00712A01"/>
    <w:rsid w:val="007130C1"/>
    <w:rsid w:val="00713F7A"/>
    <w:rsid w:val="00714F58"/>
    <w:rsid w:val="00716DC7"/>
    <w:rsid w:val="00717946"/>
    <w:rsid w:val="00722FBF"/>
    <w:rsid w:val="00722FC2"/>
    <w:rsid w:val="00724879"/>
    <w:rsid w:val="00724DC0"/>
    <w:rsid w:val="00724E1B"/>
    <w:rsid w:val="00725902"/>
    <w:rsid w:val="00725949"/>
    <w:rsid w:val="007259D2"/>
    <w:rsid w:val="00727FA2"/>
    <w:rsid w:val="007322D9"/>
    <w:rsid w:val="00732BC0"/>
    <w:rsid w:val="007355D0"/>
    <w:rsid w:val="00736849"/>
    <w:rsid w:val="0073720F"/>
    <w:rsid w:val="00737796"/>
    <w:rsid w:val="0074165C"/>
    <w:rsid w:val="00742419"/>
    <w:rsid w:val="007429B8"/>
    <w:rsid w:val="00742C35"/>
    <w:rsid w:val="007432CA"/>
    <w:rsid w:val="007439EB"/>
    <w:rsid w:val="00743CB4"/>
    <w:rsid w:val="00743F0A"/>
    <w:rsid w:val="007444E8"/>
    <w:rsid w:val="0074548E"/>
    <w:rsid w:val="00745773"/>
    <w:rsid w:val="00746800"/>
    <w:rsid w:val="007501A8"/>
    <w:rsid w:val="00750D61"/>
    <w:rsid w:val="00750EE1"/>
    <w:rsid w:val="00752B4D"/>
    <w:rsid w:val="00753468"/>
    <w:rsid w:val="00755402"/>
    <w:rsid w:val="00756B26"/>
    <w:rsid w:val="00756EDF"/>
    <w:rsid w:val="007600E3"/>
    <w:rsid w:val="00762D7C"/>
    <w:rsid w:val="00763F48"/>
    <w:rsid w:val="00765C43"/>
    <w:rsid w:val="00765EFB"/>
    <w:rsid w:val="00766914"/>
    <w:rsid w:val="00766FD7"/>
    <w:rsid w:val="007671CA"/>
    <w:rsid w:val="00767C61"/>
    <w:rsid w:val="0077008A"/>
    <w:rsid w:val="00773C1F"/>
    <w:rsid w:val="00774DA4"/>
    <w:rsid w:val="00776599"/>
    <w:rsid w:val="00777C8A"/>
    <w:rsid w:val="00777FD8"/>
    <w:rsid w:val="0078114B"/>
    <w:rsid w:val="00781DD2"/>
    <w:rsid w:val="00782560"/>
    <w:rsid w:val="00783ECF"/>
    <w:rsid w:val="0078413A"/>
    <w:rsid w:val="007959E8"/>
    <w:rsid w:val="00795E9C"/>
    <w:rsid w:val="00797149"/>
    <w:rsid w:val="007A0521"/>
    <w:rsid w:val="007A2E12"/>
    <w:rsid w:val="007A3475"/>
    <w:rsid w:val="007A41C8"/>
    <w:rsid w:val="007A448B"/>
    <w:rsid w:val="007A4AEB"/>
    <w:rsid w:val="007A54CE"/>
    <w:rsid w:val="007A6FD9"/>
    <w:rsid w:val="007A7FFA"/>
    <w:rsid w:val="007B04EB"/>
    <w:rsid w:val="007B0D4F"/>
    <w:rsid w:val="007B4142"/>
    <w:rsid w:val="007B5A3D"/>
    <w:rsid w:val="007B5B95"/>
    <w:rsid w:val="007B68EA"/>
    <w:rsid w:val="007B7453"/>
    <w:rsid w:val="007C1E8B"/>
    <w:rsid w:val="007C2D89"/>
    <w:rsid w:val="007C4593"/>
    <w:rsid w:val="007C5309"/>
    <w:rsid w:val="007C6069"/>
    <w:rsid w:val="007C7F44"/>
    <w:rsid w:val="007D06C4"/>
    <w:rsid w:val="007D1352"/>
    <w:rsid w:val="007D2508"/>
    <w:rsid w:val="007D346A"/>
    <w:rsid w:val="007D4181"/>
    <w:rsid w:val="007D42FE"/>
    <w:rsid w:val="007D6518"/>
    <w:rsid w:val="007D76BD"/>
    <w:rsid w:val="007E0BF1"/>
    <w:rsid w:val="007E1E5D"/>
    <w:rsid w:val="007E4E20"/>
    <w:rsid w:val="007E5F68"/>
    <w:rsid w:val="007E62D2"/>
    <w:rsid w:val="007F037C"/>
    <w:rsid w:val="007F0ED8"/>
    <w:rsid w:val="007F0F63"/>
    <w:rsid w:val="007F1ABA"/>
    <w:rsid w:val="007F4B02"/>
    <w:rsid w:val="007F75CE"/>
    <w:rsid w:val="007F7EE5"/>
    <w:rsid w:val="008013A4"/>
    <w:rsid w:val="00802048"/>
    <w:rsid w:val="008027CE"/>
    <w:rsid w:val="00802F42"/>
    <w:rsid w:val="00804383"/>
    <w:rsid w:val="00804BB7"/>
    <w:rsid w:val="00804D41"/>
    <w:rsid w:val="00810257"/>
    <w:rsid w:val="008104F5"/>
    <w:rsid w:val="00811072"/>
    <w:rsid w:val="00811369"/>
    <w:rsid w:val="00815419"/>
    <w:rsid w:val="008163C8"/>
    <w:rsid w:val="008164A1"/>
    <w:rsid w:val="00817325"/>
    <w:rsid w:val="008202F2"/>
    <w:rsid w:val="008209E6"/>
    <w:rsid w:val="00820ADA"/>
    <w:rsid w:val="008210F2"/>
    <w:rsid w:val="00822C25"/>
    <w:rsid w:val="00823303"/>
    <w:rsid w:val="008233B2"/>
    <w:rsid w:val="00823A9F"/>
    <w:rsid w:val="00823C85"/>
    <w:rsid w:val="00825138"/>
    <w:rsid w:val="00825175"/>
    <w:rsid w:val="008269DD"/>
    <w:rsid w:val="0082732C"/>
    <w:rsid w:val="00830621"/>
    <w:rsid w:val="0083348C"/>
    <w:rsid w:val="008373D3"/>
    <w:rsid w:val="00840617"/>
    <w:rsid w:val="00840F84"/>
    <w:rsid w:val="00842A47"/>
    <w:rsid w:val="00843C13"/>
    <w:rsid w:val="008454F8"/>
    <w:rsid w:val="008472F0"/>
    <w:rsid w:val="0085141F"/>
    <w:rsid w:val="0085173A"/>
    <w:rsid w:val="00851FEB"/>
    <w:rsid w:val="00855449"/>
    <w:rsid w:val="00856316"/>
    <w:rsid w:val="008603CE"/>
    <w:rsid w:val="008620FC"/>
    <w:rsid w:val="008627A5"/>
    <w:rsid w:val="00863E05"/>
    <w:rsid w:val="00865ACA"/>
    <w:rsid w:val="00865D28"/>
    <w:rsid w:val="00865F85"/>
    <w:rsid w:val="00867427"/>
    <w:rsid w:val="00867C10"/>
    <w:rsid w:val="00870439"/>
    <w:rsid w:val="0087087D"/>
    <w:rsid w:val="00870DA1"/>
    <w:rsid w:val="0088156C"/>
    <w:rsid w:val="00883722"/>
    <w:rsid w:val="00883F93"/>
    <w:rsid w:val="00884DB3"/>
    <w:rsid w:val="00885A55"/>
    <w:rsid w:val="00885A9D"/>
    <w:rsid w:val="008864F6"/>
    <w:rsid w:val="00887F3A"/>
    <w:rsid w:val="0089049D"/>
    <w:rsid w:val="008928C9"/>
    <w:rsid w:val="008930CB"/>
    <w:rsid w:val="008938DC"/>
    <w:rsid w:val="00893FD1"/>
    <w:rsid w:val="00894836"/>
    <w:rsid w:val="00894D0F"/>
    <w:rsid w:val="00895172"/>
    <w:rsid w:val="00895680"/>
    <w:rsid w:val="00896DFF"/>
    <w:rsid w:val="0089762C"/>
    <w:rsid w:val="008A1893"/>
    <w:rsid w:val="008A3215"/>
    <w:rsid w:val="008A35C6"/>
    <w:rsid w:val="008A57E6"/>
    <w:rsid w:val="008A6F81"/>
    <w:rsid w:val="008A706E"/>
    <w:rsid w:val="008A769A"/>
    <w:rsid w:val="008A76C8"/>
    <w:rsid w:val="008B0C9C"/>
    <w:rsid w:val="008B166D"/>
    <w:rsid w:val="008B17F4"/>
    <w:rsid w:val="008B3615"/>
    <w:rsid w:val="008B36BB"/>
    <w:rsid w:val="008B4418"/>
    <w:rsid w:val="008B4AC4"/>
    <w:rsid w:val="008B50C8"/>
    <w:rsid w:val="008B5281"/>
    <w:rsid w:val="008B7DAA"/>
    <w:rsid w:val="008B7E05"/>
    <w:rsid w:val="008C1797"/>
    <w:rsid w:val="008C219C"/>
    <w:rsid w:val="008C475E"/>
    <w:rsid w:val="008C4A88"/>
    <w:rsid w:val="008C507B"/>
    <w:rsid w:val="008C619A"/>
    <w:rsid w:val="008D0CE8"/>
    <w:rsid w:val="008D2D1D"/>
    <w:rsid w:val="008D453D"/>
    <w:rsid w:val="008D49E4"/>
    <w:rsid w:val="008D53AD"/>
    <w:rsid w:val="008D562B"/>
    <w:rsid w:val="008D5733"/>
    <w:rsid w:val="008D622B"/>
    <w:rsid w:val="008D666C"/>
    <w:rsid w:val="008D7B54"/>
    <w:rsid w:val="008E0C9D"/>
    <w:rsid w:val="008E1648"/>
    <w:rsid w:val="008E1B3E"/>
    <w:rsid w:val="008E2319"/>
    <w:rsid w:val="008E4BB6"/>
    <w:rsid w:val="008E5518"/>
    <w:rsid w:val="008E5CB6"/>
    <w:rsid w:val="008E6A84"/>
    <w:rsid w:val="008F0CDC"/>
    <w:rsid w:val="008F17A3"/>
    <w:rsid w:val="008F1ED3"/>
    <w:rsid w:val="008F23A5"/>
    <w:rsid w:val="008F42CD"/>
    <w:rsid w:val="008F4C29"/>
    <w:rsid w:val="008F70BD"/>
    <w:rsid w:val="008F788F"/>
    <w:rsid w:val="008F7EA2"/>
    <w:rsid w:val="00902722"/>
    <w:rsid w:val="009027BC"/>
    <w:rsid w:val="009062E6"/>
    <w:rsid w:val="00911BE5"/>
    <w:rsid w:val="0091235D"/>
    <w:rsid w:val="00913CA9"/>
    <w:rsid w:val="009145AE"/>
    <w:rsid w:val="009146CE"/>
    <w:rsid w:val="00914BE2"/>
    <w:rsid w:val="00914CA7"/>
    <w:rsid w:val="00915C3E"/>
    <w:rsid w:val="009161A8"/>
    <w:rsid w:val="009245F5"/>
    <w:rsid w:val="009249EC"/>
    <w:rsid w:val="009264DB"/>
    <w:rsid w:val="009273B3"/>
    <w:rsid w:val="009277FA"/>
    <w:rsid w:val="009305B5"/>
    <w:rsid w:val="009429D5"/>
    <w:rsid w:val="00942BF1"/>
    <w:rsid w:val="00945180"/>
    <w:rsid w:val="00945428"/>
    <w:rsid w:val="009458A4"/>
    <w:rsid w:val="0094607B"/>
    <w:rsid w:val="00952723"/>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29DE"/>
    <w:rsid w:val="00993889"/>
    <w:rsid w:val="00993C8C"/>
    <w:rsid w:val="00994143"/>
    <w:rsid w:val="0099551B"/>
    <w:rsid w:val="00997BF1"/>
    <w:rsid w:val="009A089C"/>
    <w:rsid w:val="009A118E"/>
    <w:rsid w:val="009A21CD"/>
    <w:rsid w:val="009A278C"/>
    <w:rsid w:val="009A2BC2"/>
    <w:rsid w:val="009A42C1"/>
    <w:rsid w:val="009A5429"/>
    <w:rsid w:val="009A6505"/>
    <w:rsid w:val="009A72AD"/>
    <w:rsid w:val="009B09E0"/>
    <w:rsid w:val="009B0BC5"/>
    <w:rsid w:val="009B1247"/>
    <w:rsid w:val="009B16B2"/>
    <w:rsid w:val="009B6029"/>
    <w:rsid w:val="009B6971"/>
    <w:rsid w:val="009C27F1"/>
    <w:rsid w:val="009C3152"/>
    <w:rsid w:val="009C4CFA"/>
    <w:rsid w:val="009C5070"/>
    <w:rsid w:val="009D112C"/>
    <w:rsid w:val="009D268C"/>
    <w:rsid w:val="009D47FA"/>
    <w:rsid w:val="009D4C5B"/>
    <w:rsid w:val="009D50D2"/>
    <w:rsid w:val="009D5C7B"/>
    <w:rsid w:val="009D6BCA"/>
    <w:rsid w:val="009E0F62"/>
    <w:rsid w:val="009E41AA"/>
    <w:rsid w:val="009E435C"/>
    <w:rsid w:val="009E4A58"/>
    <w:rsid w:val="009E5A2D"/>
    <w:rsid w:val="009E5AB2"/>
    <w:rsid w:val="009E6219"/>
    <w:rsid w:val="009F03B3"/>
    <w:rsid w:val="009F04EF"/>
    <w:rsid w:val="009F4A9D"/>
    <w:rsid w:val="009F661A"/>
    <w:rsid w:val="00A0096C"/>
    <w:rsid w:val="00A01757"/>
    <w:rsid w:val="00A028C0"/>
    <w:rsid w:val="00A02BAE"/>
    <w:rsid w:val="00A04433"/>
    <w:rsid w:val="00A06A6B"/>
    <w:rsid w:val="00A07E47"/>
    <w:rsid w:val="00A129D0"/>
    <w:rsid w:val="00A12C33"/>
    <w:rsid w:val="00A138BA"/>
    <w:rsid w:val="00A14C8E"/>
    <w:rsid w:val="00A153D9"/>
    <w:rsid w:val="00A15F09"/>
    <w:rsid w:val="00A1616A"/>
    <w:rsid w:val="00A169B6"/>
    <w:rsid w:val="00A17DB3"/>
    <w:rsid w:val="00A2271D"/>
    <w:rsid w:val="00A237D5"/>
    <w:rsid w:val="00A30EFC"/>
    <w:rsid w:val="00A31984"/>
    <w:rsid w:val="00A31AD4"/>
    <w:rsid w:val="00A32672"/>
    <w:rsid w:val="00A32D73"/>
    <w:rsid w:val="00A3367B"/>
    <w:rsid w:val="00A33B4A"/>
    <w:rsid w:val="00A3597D"/>
    <w:rsid w:val="00A36DD1"/>
    <w:rsid w:val="00A4006C"/>
    <w:rsid w:val="00A40091"/>
    <w:rsid w:val="00A40109"/>
    <w:rsid w:val="00A4030F"/>
    <w:rsid w:val="00A41331"/>
    <w:rsid w:val="00A41C79"/>
    <w:rsid w:val="00A41CB5"/>
    <w:rsid w:val="00A42CDF"/>
    <w:rsid w:val="00A431D4"/>
    <w:rsid w:val="00A4452E"/>
    <w:rsid w:val="00A4472C"/>
    <w:rsid w:val="00A44E69"/>
    <w:rsid w:val="00A4661E"/>
    <w:rsid w:val="00A500A1"/>
    <w:rsid w:val="00A52F72"/>
    <w:rsid w:val="00A55BD6"/>
    <w:rsid w:val="00A55D50"/>
    <w:rsid w:val="00A57142"/>
    <w:rsid w:val="00A6063B"/>
    <w:rsid w:val="00A648CD"/>
    <w:rsid w:val="00A6537A"/>
    <w:rsid w:val="00A67866"/>
    <w:rsid w:val="00A70B07"/>
    <w:rsid w:val="00A723F8"/>
    <w:rsid w:val="00A72886"/>
    <w:rsid w:val="00A7319E"/>
    <w:rsid w:val="00A77CCB"/>
    <w:rsid w:val="00A812D9"/>
    <w:rsid w:val="00A83465"/>
    <w:rsid w:val="00A83D8D"/>
    <w:rsid w:val="00A8446B"/>
    <w:rsid w:val="00A8473F"/>
    <w:rsid w:val="00A85165"/>
    <w:rsid w:val="00A862D6"/>
    <w:rsid w:val="00A8715E"/>
    <w:rsid w:val="00A909D3"/>
    <w:rsid w:val="00A9295B"/>
    <w:rsid w:val="00A93B09"/>
    <w:rsid w:val="00A94247"/>
    <w:rsid w:val="00A952D7"/>
    <w:rsid w:val="00A95822"/>
    <w:rsid w:val="00A963F7"/>
    <w:rsid w:val="00A96AD8"/>
    <w:rsid w:val="00AA052C"/>
    <w:rsid w:val="00AA1E45"/>
    <w:rsid w:val="00AA3F0C"/>
    <w:rsid w:val="00AA4286"/>
    <w:rsid w:val="00AA456B"/>
    <w:rsid w:val="00AA4841"/>
    <w:rsid w:val="00AA57F5"/>
    <w:rsid w:val="00AA672E"/>
    <w:rsid w:val="00AA6EC9"/>
    <w:rsid w:val="00AB26F1"/>
    <w:rsid w:val="00AB41D5"/>
    <w:rsid w:val="00AB42EC"/>
    <w:rsid w:val="00AB58F6"/>
    <w:rsid w:val="00AB6309"/>
    <w:rsid w:val="00AB6C5F"/>
    <w:rsid w:val="00AB7129"/>
    <w:rsid w:val="00AB77F5"/>
    <w:rsid w:val="00AC27A6"/>
    <w:rsid w:val="00AC30F7"/>
    <w:rsid w:val="00AC3A5A"/>
    <w:rsid w:val="00AC4D95"/>
    <w:rsid w:val="00AC5DF4"/>
    <w:rsid w:val="00AC6C10"/>
    <w:rsid w:val="00AD0AEF"/>
    <w:rsid w:val="00AD11B7"/>
    <w:rsid w:val="00AD1A94"/>
    <w:rsid w:val="00AD1C05"/>
    <w:rsid w:val="00AD4126"/>
    <w:rsid w:val="00AD421C"/>
    <w:rsid w:val="00AD44FA"/>
    <w:rsid w:val="00AD6197"/>
    <w:rsid w:val="00AE070A"/>
    <w:rsid w:val="00AE101C"/>
    <w:rsid w:val="00AE37E5"/>
    <w:rsid w:val="00AE5EB4"/>
    <w:rsid w:val="00AF0C18"/>
    <w:rsid w:val="00AF36F8"/>
    <w:rsid w:val="00AF39E4"/>
    <w:rsid w:val="00AF47C5"/>
    <w:rsid w:val="00AF5398"/>
    <w:rsid w:val="00B049AF"/>
    <w:rsid w:val="00B07242"/>
    <w:rsid w:val="00B10534"/>
    <w:rsid w:val="00B113DB"/>
    <w:rsid w:val="00B11D8A"/>
    <w:rsid w:val="00B12981"/>
    <w:rsid w:val="00B147DD"/>
    <w:rsid w:val="00B156FD"/>
    <w:rsid w:val="00B20544"/>
    <w:rsid w:val="00B21F61"/>
    <w:rsid w:val="00B22D1B"/>
    <w:rsid w:val="00B23D0D"/>
    <w:rsid w:val="00B24FF2"/>
    <w:rsid w:val="00B261F1"/>
    <w:rsid w:val="00B265BC"/>
    <w:rsid w:val="00B31FB1"/>
    <w:rsid w:val="00B33952"/>
    <w:rsid w:val="00B33C5E"/>
    <w:rsid w:val="00B342F4"/>
    <w:rsid w:val="00B34369"/>
    <w:rsid w:val="00B34DC2"/>
    <w:rsid w:val="00B378E5"/>
    <w:rsid w:val="00B4346D"/>
    <w:rsid w:val="00B440F4"/>
    <w:rsid w:val="00B447A5"/>
    <w:rsid w:val="00B450F4"/>
    <w:rsid w:val="00B45E65"/>
    <w:rsid w:val="00B4654C"/>
    <w:rsid w:val="00B47293"/>
    <w:rsid w:val="00B50E50"/>
    <w:rsid w:val="00B52120"/>
    <w:rsid w:val="00B52248"/>
    <w:rsid w:val="00B542E1"/>
    <w:rsid w:val="00B54ABC"/>
    <w:rsid w:val="00B54DDE"/>
    <w:rsid w:val="00B56FBE"/>
    <w:rsid w:val="00B57C36"/>
    <w:rsid w:val="00B60ACF"/>
    <w:rsid w:val="00B62B58"/>
    <w:rsid w:val="00B65149"/>
    <w:rsid w:val="00B66567"/>
    <w:rsid w:val="00B66F52"/>
    <w:rsid w:val="00B66FE5"/>
    <w:rsid w:val="00B70D65"/>
    <w:rsid w:val="00B72880"/>
    <w:rsid w:val="00B73E68"/>
    <w:rsid w:val="00B73FFF"/>
    <w:rsid w:val="00B74A3A"/>
    <w:rsid w:val="00B758BF"/>
    <w:rsid w:val="00B77A79"/>
    <w:rsid w:val="00B77D1F"/>
    <w:rsid w:val="00B77EC8"/>
    <w:rsid w:val="00B827A6"/>
    <w:rsid w:val="00B831CE"/>
    <w:rsid w:val="00B86677"/>
    <w:rsid w:val="00B87131"/>
    <w:rsid w:val="00B91006"/>
    <w:rsid w:val="00B939B1"/>
    <w:rsid w:val="00B96D40"/>
    <w:rsid w:val="00B97386"/>
    <w:rsid w:val="00BA263B"/>
    <w:rsid w:val="00BA42B2"/>
    <w:rsid w:val="00BA58D4"/>
    <w:rsid w:val="00BA5B9E"/>
    <w:rsid w:val="00BA7C9A"/>
    <w:rsid w:val="00BB4FEE"/>
    <w:rsid w:val="00BB5F8F"/>
    <w:rsid w:val="00BB657A"/>
    <w:rsid w:val="00BC1A4E"/>
    <w:rsid w:val="00BC2942"/>
    <w:rsid w:val="00BC5DC7"/>
    <w:rsid w:val="00BC62E2"/>
    <w:rsid w:val="00BC6B8B"/>
    <w:rsid w:val="00BC73D8"/>
    <w:rsid w:val="00BD52D7"/>
    <w:rsid w:val="00BD5AD2"/>
    <w:rsid w:val="00BE019A"/>
    <w:rsid w:val="00BE1DF4"/>
    <w:rsid w:val="00BE22F3"/>
    <w:rsid w:val="00BE5B52"/>
    <w:rsid w:val="00BE7B8D"/>
    <w:rsid w:val="00BF0993"/>
    <w:rsid w:val="00BF10A9"/>
    <w:rsid w:val="00BF1703"/>
    <w:rsid w:val="00BF231C"/>
    <w:rsid w:val="00BF451F"/>
    <w:rsid w:val="00BF51E5"/>
    <w:rsid w:val="00BF74A6"/>
    <w:rsid w:val="00C013AD"/>
    <w:rsid w:val="00C038D8"/>
    <w:rsid w:val="00C04904"/>
    <w:rsid w:val="00C056B3"/>
    <w:rsid w:val="00C103E5"/>
    <w:rsid w:val="00C132A0"/>
    <w:rsid w:val="00C13319"/>
    <w:rsid w:val="00C13EE9"/>
    <w:rsid w:val="00C157A3"/>
    <w:rsid w:val="00C21540"/>
    <w:rsid w:val="00C21906"/>
    <w:rsid w:val="00C21BFA"/>
    <w:rsid w:val="00C22148"/>
    <w:rsid w:val="00C24C8D"/>
    <w:rsid w:val="00C25FE2"/>
    <w:rsid w:val="00C26B53"/>
    <w:rsid w:val="00C279B2"/>
    <w:rsid w:val="00C306EA"/>
    <w:rsid w:val="00C31414"/>
    <w:rsid w:val="00C33E50"/>
    <w:rsid w:val="00C34C20"/>
    <w:rsid w:val="00C35A3E"/>
    <w:rsid w:val="00C42130"/>
    <w:rsid w:val="00C423A4"/>
    <w:rsid w:val="00C44BF5"/>
    <w:rsid w:val="00C44D41"/>
    <w:rsid w:val="00C521D6"/>
    <w:rsid w:val="00C530F3"/>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0BE9"/>
    <w:rsid w:val="00C92D03"/>
    <w:rsid w:val="00C92F41"/>
    <w:rsid w:val="00C9319C"/>
    <w:rsid w:val="00C9435D"/>
    <w:rsid w:val="00C94DF2"/>
    <w:rsid w:val="00C96741"/>
    <w:rsid w:val="00C97087"/>
    <w:rsid w:val="00CA095D"/>
    <w:rsid w:val="00CA2D1B"/>
    <w:rsid w:val="00CA375D"/>
    <w:rsid w:val="00CA50CF"/>
    <w:rsid w:val="00CA6605"/>
    <w:rsid w:val="00CA662A"/>
    <w:rsid w:val="00CA7AFD"/>
    <w:rsid w:val="00CA7C3C"/>
    <w:rsid w:val="00CB0189"/>
    <w:rsid w:val="00CB0BA2"/>
    <w:rsid w:val="00CB1A42"/>
    <w:rsid w:val="00CB1B0C"/>
    <w:rsid w:val="00CB2C0B"/>
    <w:rsid w:val="00CB517D"/>
    <w:rsid w:val="00CB74DB"/>
    <w:rsid w:val="00CC038D"/>
    <w:rsid w:val="00CC08DB"/>
    <w:rsid w:val="00CC1ADD"/>
    <w:rsid w:val="00CC39FF"/>
    <w:rsid w:val="00CC3C2F"/>
    <w:rsid w:val="00CC4AC8"/>
    <w:rsid w:val="00CC4DEB"/>
    <w:rsid w:val="00CC5233"/>
    <w:rsid w:val="00CC5C5F"/>
    <w:rsid w:val="00CC5DE6"/>
    <w:rsid w:val="00CC6E4E"/>
    <w:rsid w:val="00CC6FE8"/>
    <w:rsid w:val="00CC7202"/>
    <w:rsid w:val="00CD0CF0"/>
    <w:rsid w:val="00CD2808"/>
    <w:rsid w:val="00CD28BF"/>
    <w:rsid w:val="00CD4092"/>
    <w:rsid w:val="00CD4A20"/>
    <w:rsid w:val="00CD50A1"/>
    <w:rsid w:val="00CD519E"/>
    <w:rsid w:val="00CD63BD"/>
    <w:rsid w:val="00CD6757"/>
    <w:rsid w:val="00CD74AE"/>
    <w:rsid w:val="00CE0C4F"/>
    <w:rsid w:val="00CE30EA"/>
    <w:rsid w:val="00CE7A55"/>
    <w:rsid w:val="00CF048A"/>
    <w:rsid w:val="00CF155A"/>
    <w:rsid w:val="00CF2947"/>
    <w:rsid w:val="00CF686F"/>
    <w:rsid w:val="00CF6E60"/>
    <w:rsid w:val="00CF7BCA"/>
    <w:rsid w:val="00D008FD"/>
    <w:rsid w:val="00D0321C"/>
    <w:rsid w:val="00D035EC"/>
    <w:rsid w:val="00D05F18"/>
    <w:rsid w:val="00D06AB1"/>
    <w:rsid w:val="00D072ED"/>
    <w:rsid w:val="00D07A16"/>
    <w:rsid w:val="00D1027D"/>
    <w:rsid w:val="00D1067E"/>
    <w:rsid w:val="00D10F50"/>
    <w:rsid w:val="00D11272"/>
    <w:rsid w:val="00D126F5"/>
    <w:rsid w:val="00D1489E"/>
    <w:rsid w:val="00D17D29"/>
    <w:rsid w:val="00D20737"/>
    <w:rsid w:val="00D21E81"/>
    <w:rsid w:val="00D223DE"/>
    <w:rsid w:val="00D25E37"/>
    <w:rsid w:val="00D2661A"/>
    <w:rsid w:val="00D267E9"/>
    <w:rsid w:val="00D27582"/>
    <w:rsid w:val="00D27EC4"/>
    <w:rsid w:val="00D32719"/>
    <w:rsid w:val="00D33333"/>
    <w:rsid w:val="00D33457"/>
    <w:rsid w:val="00D33C65"/>
    <w:rsid w:val="00D352A2"/>
    <w:rsid w:val="00D37CAE"/>
    <w:rsid w:val="00D37FF5"/>
    <w:rsid w:val="00D4162B"/>
    <w:rsid w:val="00D42BD2"/>
    <w:rsid w:val="00D4487B"/>
    <w:rsid w:val="00D4514F"/>
    <w:rsid w:val="00D451E2"/>
    <w:rsid w:val="00D45E89"/>
    <w:rsid w:val="00D45E8D"/>
    <w:rsid w:val="00D466AE"/>
    <w:rsid w:val="00D4734F"/>
    <w:rsid w:val="00D51BF3"/>
    <w:rsid w:val="00D55B77"/>
    <w:rsid w:val="00D644B5"/>
    <w:rsid w:val="00D66846"/>
    <w:rsid w:val="00D675FB"/>
    <w:rsid w:val="00D6761A"/>
    <w:rsid w:val="00D71F25"/>
    <w:rsid w:val="00D72A9C"/>
    <w:rsid w:val="00D77031"/>
    <w:rsid w:val="00D812DA"/>
    <w:rsid w:val="00D84941"/>
    <w:rsid w:val="00D84FA1"/>
    <w:rsid w:val="00D851F0"/>
    <w:rsid w:val="00D8666A"/>
    <w:rsid w:val="00D86DB7"/>
    <w:rsid w:val="00D926D0"/>
    <w:rsid w:val="00D93030"/>
    <w:rsid w:val="00D950E1"/>
    <w:rsid w:val="00D952A6"/>
    <w:rsid w:val="00D97F99"/>
    <w:rsid w:val="00DA1E08"/>
    <w:rsid w:val="00DA24F8"/>
    <w:rsid w:val="00DA28E8"/>
    <w:rsid w:val="00DA38D3"/>
    <w:rsid w:val="00DA3932"/>
    <w:rsid w:val="00DA3AFC"/>
    <w:rsid w:val="00DA3FA6"/>
    <w:rsid w:val="00DA5045"/>
    <w:rsid w:val="00DA64F8"/>
    <w:rsid w:val="00DA6C15"/>
    <w:rsid w:val="00DB0258"/>
    <w:rsid w:val="00DB0930"/>
    <w:rsid w:val="00DB2A41"/>
    <w:rsid w:val="00DB303E"/>
    <w:rsid w:val="00DB38EE"/>
    <w:rsid w:val="00DB498B"/>
    <w:rsid w:val="00DB4B35"/>
    <w:rsid w:val="00DB5C0F"/>
    <w:rsid w:val="00DB66CA"/>
    <w:rsid w:val="00DB6BCA"/>
    <w:rsid w:val="00DB73F7"/>
    <w:rsid w:val="00DC0321"/>
    <w:rsid w:val="00DC0C23"/>
    <w:rsid w:val="00DC3067"/>
    <w:rsid w:val="00DC370B"/>
    <w:rsid w:val="00DC5B90"/>
    <w:rsid w:val="00DD00FF"/>
    <w:rsid w:val="00DD0619"/>
    <w:rsid w:val="00DD07FB"/>
    <w:rsid w:val="00DD25C6"/>
    <w:rsid w:val="00DD4FE5"/>
    <w:rsid w:val="00DD54B0"/>
    <w:rsid w:val="00DD57EE"/>
    <w:rsid w:val="00DD6BCC"/>
    <w:rsid w:val="00DD735E"/>
    <w:rsid w:val="00DE0A4B"/>
    <w:rsid w:val="00DE1185"/>
    <w:rsid w:val="00DE220B"/>
    <w:rsid w:val="00DE2410"/>
    <w:rsid w:val="00DE2939"/>
    <w:rsid w:val="00DE32B3"/>
    <w:rsid w:val="00DE6798"/>
    <w:rsid w:val="00DE6E81"/>
    <w:rsid w:val="00DE703F"/>
    <w:rsid w:val="00DE7595"/>
    <w:rsid w:val="00DF1961"/>
    <w:rsid w:val="00DF44DE"/>
    <w:rsid w:val="00DF5F11"/>
    <w:rsid w:val="00E01138"/>
    <w:rsid w:val="00E02DFB"/>
    <w:rsid w:val="00E030F9"/>
    <w:rsid w:val="00E0311A"/>
    <w:rsid w:val="00E03138"/>
    <w:rsid w:val="00E041C5"/>
    <w:rsid w:val="00E06404"/>
    <w:rsid w:val="00E11A85"/>
    <w:rsid w:val="00E12495"/>
    <w:rsid w:val="00E14F50"/>
    <w:rsid w:val="00E15CCD"/>
    <w:rsid w:val="00E202EF"/>
    <w:rsid w:val="00E210B5"/>
    <w:rsid w:val="00E23D99"/>
    <w:rsid w:val="00E2552F"/>
    <w:rsid w:val="00E3094C"/>
    <w:rsid w:val="00E3137A"/>
    <w:rsid w:val="00E31D2F"/>
    <w:rsid w:val="00E32CCF"/>
    <w:rsid w:val="00E34A98"/>
    <w:rsid w:val="00E35D1E"/>
    <w:rsid w:val="00E364F9"/>
    <w:rsid w:val="00E365FA"/>
    <w:rsid w:val="00E36789"/>
    <w:rsid w:val="00E43B74"/>
    <w:rsid w:val="00E44A83"/>
    <w:rsid w:val="00E502C1"/>
    <w:rsid w:val="00E502DD"/>
    <w:rsid w:val="00E50D3A"/>
    <w:rsid w:val="00E51387"/>
    <w:rsid w:val="00E51E68"/>
    <w:rsid w:val="00E52EFD"/>
    <w:rsid w:val="00E53C97"/>
    <w:rsid w:val="00E5408A"/>
    <w:rsid w:val="00E54157"/>
    <w:rsid w:val="00E558D9"/>
    <w:rsid w:val="00E55AEC"/>
    <w:rsid w:val="00E56800"/>
    <w:rsid w:val="00E60C63"/>
    <w:rsid w:val="00E6157E"/>
    <w:rsid w:val="00E62FF9"/>
    <w:rsid w:val="00E635D6"/>
    <w:rsid w:val="00E639BC"/>
    <w:rsid w:val="00E64549"/>
    <w:rsid w:val="00E664CC"/>
    <w:rsid w:val="00E70388"/>
    <w:rsid w:val="00E70F92"/>
    <w:rsid w:val="00E71DE3"/>
    <w:rsid w:val="00E74C54"/>
    <w:rsid w:val="00E77A03"/>
    <w:rsid w:val="00E822E8"/>
    <w:rsid w:val="00E82554"/>
    <w:rsid w:val="00E82606"/>
    <w:rsid w:val="00E846C8"/>
    <w:rsid w:val="00E84957"/>
    <w:rsid w:val="00E84A55"/>
    <w:rsid w:val="00E85BFF"/>
    <w:rsid w:val="00E90391"/>
    <w:rsid w:val="00E906C2"/>
    <w:rsid w:val="00E914E1"/>
    <w:rsid w:val="00E9311F"/>
    <w:rsid w:val="00E934D1"/>
    <w:rsid w:val="00E94AF0"/>
    <w:rsid w:val="00E95D13"/>
    <w:rsid w:val="00E95DD3"/>
    <w:rsid w:val="00E969D5"/>
    <w:rsid w:val="00EA3882"/>
    <w:rsid w:val="00EA4A67"/>
    <w:rsid w:val="00EA58D1"/>
    <w:rsid w:val="00EA61BC"/>
    <w:rsid w:val="00EA650D"/>
    <w:rsid w:val="00EA681A"/>
    <w:rsid w:val="00EA735B"/>
    <w:rsid w:val="00EB0541"/>
    <w:rsid w:val="00EB17DE"/>
    <w:rsid w:val="00EB1E69"/>
    <w:rsid w:val="00EB2086"/>
    <w:rsid w:val="00EB2F70"/>
    <w:rsid w:val="00EB4F01"/>
    <w:rsid w:val="00EB5660"/>
    <w:rsid w:val="00EB5EDF"/>
    <w:rsid w:val="00EB60FE"/>
    <w:rsid w:val="00EB74DB"/>
    <w:rsid w:val="00EC1F63"/>
    <w:rsid w:val="00EC5359"/>
    <w:rsid w:val="00EC562A"/>
    <w:rsid w:val="00EC74AA"/>
    <w:rsid w:val="00ED067A"/>
    <w:rsid w:val="00ED2B50"/>
    <w:rsid w:val="00ED4C81"/>
    <w:rsid w:val="00EE0350"/>
    <w:rsid w:val="00EE0719"/>
    <w:rsid w:val="00EE0E80"/>
    <w:rsid w:val="00EE54A6"/>
    <w:rsid w:val="00EE613F"/>
    <w:rsid w:val="00EE7295"/>
    <w:rsid w:val="00EE7869"/>
    <w:rsid w:val="00EF054A"/>
    <w:rsid w:val="00EF3235"/>
    <w:rsid w:val="00EF7E72"/>
    <w:rsid w:val="00F009BB"/>
    <w:rsid w:val="00F0651B"/>
    <w:rsid w:val="00F06D37"/>
    <w:rsid w:val="00F07B9D"/>
    <w:rsid w:val="00F10588"/>
    <w:rsid w:val="00F11586"/>
    <w:rsid w:val="00F1183B"/>
    <w:rsid w:val="00F11C9F"/>
    <w:rsid w:val="00F12263"/>
    <w:rsid w:val="00F1409D"/>
    <w:rsid w:val="00F14214"/>
    <w:rsid w:val="00F157A9"/>
    <w:rsid w:val="00F1581C"/>
    <w:rsid w:val="00F169D0"/>
    <w:rsid w:val="00F202EE"/>
    <w:rsid w:val="00F20DDC"/>
    <w:rsid w:val="00F21864"/>
    <w:rsid w:val="00F2546B"/>
    <w:rsid w:val="00F254CD"/>
    <w:rsid w:val="00F25BB6"/>
    <w:rsid w:val="00F26B7E"/>
    <w:rsid w:val="00F27A3B"/>
    <w:rsid w:val="00F3181B"/>
    <w:rsid w:val="00F33817"/>
    <w:rsid w:val="00F420D5"/>
    <w:rsid w:val="00F44720"/>
    <w:rsid w:val="00F451EA"/>
    <w:rsid w:val="00F45447"/>
    <w:rsid w:val="00F456C6"/>
    <w:rsid w:val="00F4577B"/>
    <w:rsid w:val="00F46496"/>
    <w:rsid w:val="00F46C6E"/>
    <w:rsid w:val="00F474D0"/>
    <w:rsid w:val="00F50179"/>
    <w:rsid w:val="00F515EE"/>
    <w:rsid w:val="00F5503F"/>
    <w:rsid w:val="00F56511"/>
    <w:rsid w:val="00F6194E"/>
    <w:rsid w:val="00F623AC"/>
    <w:rsid w:val="00F63953"/>
    <w:rsid w:val="00F6412A"/>
    <w:rsid w:val="00F65893"/>
    <w:rsid w:val="00F66A4A"/>
    <w:rsid w:val="00F71E22"/>
    <w:rsid w:val="00F72142"/>
    <w:rsid w:val="00F72AE7"/>
    <w:rsid w:val="00F72B8E"/>
    <w:rsid w:val="00F81141"/>
    <w:rsid w:val="00F833BA"/>
    <w:rsid w:val="00F84FD0"/>
    <w:rsid w:val="00F853A8"/>
    <w:rsid w:val="00F859A8"/>
    <w:rsid w:val="00F86D87"/>
    <w:rsid w:val="00F9108B"/>
    <w:rsid w:val="00F91349"/>
    <w:rsid w:val="00F93A8A"/>
    <w:rsid w:val="00F95248"/>
    <w:rsid w:val="00F956A9"/>
    <w:rsid w:val="00F963ED"/>
    <w:rsid w:val="00F966CF"/>
    <w:rsid w:val="00F96CAE"/>
    <w:rsid w:val="00F977D7"/>
    <w:rsid w:val="00F97C99"/>
    <w:rsid w:val="00FA115F"/>
    <w:rsid w:val="00FA4DAC"/>
    <w:rsid w:val="00FA662D"/>
    <w:rsid w:val="00FA6885"/>
    <w:rsid w:val="00FA73B1"/>
    <w:rsid w:val="00FB0CB9"/>
    <w:rsid w:val="00FB231D"/>
    <w:rsid w:val="00FB45F1"/>
    <w:rsid w:val="00FB4A72"/>
    <w:rsid w:val="00FB54E8"/>
    <w:rsid w:val="00FB54EC"/>
    <w:rsid w:val="00FB7054"/>
    <w:rsid w:val="00FC0F94"/>
    <w:rsid w:val="00FC17B7"/>
    <w:rsid w:val="00FC29F1"/>
    <w:rsid w:val="00FC2BF7"/>
    <w:rsid w:val="00FC2CB7"/>
    <w:rsid w:val="00FC4090"/>
    <w:rsid w:val="00FC55B4"/>
    <w:rsid w:val="00FD00E6"/>
    <w:rsid w:val="00FD09A1"/>
    <w:rsid w:val="00FD20F2"/>
    <w:rsid w:val="00FD2A7C"/>
    <w:rsid w:val="00FD59EB"/>
    <w:rsid w:val="00FD7299"/>
    <w:rsid w:val="00FE1FBE"/>
    <w:rsid w:val="00FE3901"/>
    <w:rsid w:val="00FE39D3"/>
    <w:rsid w:val="00FE4BCE"/>
    <w:rsid w:val="00FE54AE"/>
    <w:rsid w:val="00FE576A"/>
    <w:rsid w:val="00FE7E79"/>
    <w:rsid w:val="00FF3945"/>
    <w:rsid w:val="00FF3E7D"/>
    <w:rsid w:val="00FF5B99"/>
    <w:rsid w:val="00FF730C"/>
    <w:rsid w:val="00FF73F4"/>
    <w:rsid w:val="00FF7CE4"/>
    <w:rsid w:val="00FF7E39"/>
    <w:rsid w:val="0137550B"/>
    <w:rsid w:val="01DA5419"/>
    <w:rsid w:val="034A11F0"/>
    <w:rsid w:val="035B1778"/>
    <w:rsid w:val="05162819"/>
    <w:rsid w:val="063A2E96"/>
    <w:rsid w:val="06800FB1"/>
    <w:rsid w:val="06A67EFC"/>
    <w:rsid w:val="073A2049"/>
    <w:rsid w:val="08784439"/>
    <w:rsid w:val="089900CC"/>
    <w:rsid w:val="099E0166"/>
    <w:rsid w:val="0A622DB1"/>
    <w:rsid w:val="0AA85D01"/>
    <w:rsid w:val="0AB47515"/>
    <w:rsid w:val="0AE448E6"/>
    <w:rsid w:val="0B383EF0"/>
    <w:rsid w:val="0B485004"/>
    <w:rsid w:val="0BBD421A"/>
    <w:rsid w:val="0CDD775F"/>
    <w:rsid w:val="0CE95FC5"/>
    <w:rsid w:val="0CF27B5B"/>
    <w:rsid w:val="0D7B1950"/>
    <w:rsid w:val="0F2802B8"/>
    <w:rsid w:val="10DC43F6"/>
    <w:rsid w:val="10DE1767"/>
    <w:rsid w:val="119F00D1"/>
    <w:rsid w:val="12394ECF"/>
    <w:rsid w:val="129E4D32"/>
    <w:rsid w:val="1427103E"/>
    <w:rsid w:val="149322C3"/>
    <w:rsid w:val="14A01D82"/>
    <w:rsid w:val="15B8172B"/>
    <w:rsid w:val="15CD3372"/>
    <w:rsid w:val="15DF5553"/>
    <w:rsid w:val="17F53750"/>
    <w:rsid w:val="191444F2"/>
    <w:rsid w:val="19FB6F0E"/>
    <w:rsid w:val="1AA215BC"/>
    <w:rsid w:val="1AE06CAF"/>
    <w:rsid w:val="1BFD0D1C"/>
    <w:rsid w:val="1DA7244C"/>
    <w:rsid w:val="1E0E358A"/>
    <w:rsid w:val="1E8B4E90"/>
    <w:rsid w:val="20BD034D"/>
    <w:rsid w:val="20E13953"/>
    <w:rsid w:val="21CB110C"/>
    <w:rsid w:val="224D04F4"/>
    <w:rsid w:val="228F4698"/>
    <w:rsid w:val="22C40AC2"/>
    <w:rsid w:val="235A2E51"/>
    <w:rsid w:val="238C05C8"/>
    <w:rsid w:val="239F7C74"/>
    <w:rsid w:val="23A90302"/>
    <w:rsid w:val="2610045F"/>
    <w:rsid w:val="269229A8"/>
    <w:rsid w:val="27073CA5"/>
    <w:rsid w:val="271B0BF0"/>
    <w:rsid w:val="27951B14"/>
    <w:rsid w:val="284C6E29"/>
    <w:rsid w:val="289B33E1"/>
    <w:rsid w:val="28C47AA8"/>
    <w:rsid w:val="2A421214"/>
    <w:rsid w:val="2A491B48"/>
    <w:rsid w:val="2A4D7312"/>
    <w:rsid w:val="2B060C22"/>
    <w:rsid w:val="2B2D3A60"/>
    <w:rsid w:val="2B5B085D"/>
    <w:rsid w:val="2B995825"/>
    <w:rsid w:val="2C384906"/>
    <w:rsid w:val="2CC605AE"/>
    <w:rsid w:val="2D751483"/>
    <w:rsid w:val="2E0638D9"/>
    <w:rsid w:val="2E317688"/>
    <w:rsid w:val="2E743982"/>
    <w:rsid w:val="2E9D638E"/>
    <w:rsid w:val="2F915D80"/>
    <w:rsid w:val="310A1C60"/>
    <w:rsid w:val="31BE4EFE"/>
    <w:rsid w:val="31DE2F46"/>
    <w:rsid w:val="32487EAD"/>
    <w:rsid w:val="3277750F"/>
    <w:rsid w:val="33023FFE"/>
    <w:rsid w:val="33EF4F96"/>
    <w:rsid w:val="35127EA8"/>
    <w:rsid w:val="36251556"/>
    <w:rsid w:val="3795284C"/>
    <w:rsid w:val="3963626D"/>
    <w:rsid w:val="39673821"/>
    <w:rsid w:val="39886BE7"/>
    <w:rsid w:val="3A7E02A0"/>
    <w:rsid w:val="3B0F4170"/>
    <w:rsid w:val="3B6C78CF"/>
    <w:rsid w:val="3C471CB0"/>
    <w:rsid w:val="3C6814F5"/>
    <w:rsid w:val="40C20FC5"/>
    <w:rsid w:val="430772B7"/>
    <w:rsid w:val="441D49D5"/>
    <w:rsid w:val="44E728C3"/>
    <w:rsid w:val="45E83EE3"/>
    <w:rsid w:val="463B66E9"/>
    <w:rsid w:val="479F0F28"/>
    <w:rsid w:val="48EC307F"/>
    <w:rsid w:val="48FC3F85"/>
    <w:rsid w:val="49C54C7D"/>
    <w:rsid w:val="4C2E3727"/>
    <w:rsid w:val="4CA01572"/>
    <w:rsid w:val="4F7B426E"/>
    <w:rsid w:val="505A106A"/>
    <w:rsid w:val="506863A4"/>
    <w:rsid w:val="51AC4ECF"/>
    <w:rsid w:val="51E96907"/>
    <w:rsid w:val="52585CB9"/>
    <w:rsid w:val="53B42CB0"/>
    <w:rsid w:val="53CC57A7"/>
    <w:rsid w:val="540A269C"/>
    <w:rsid w:val="5431120C"/>
    <w:rsid w:val="54680721"/>
    <w:rsid w:val="5582425E"/>
    <w:rsid w:val="572B5888"/>
    <w:rsid w:val="581638A7"/>
    <w:rsid w:val="58D24153"/>
    <w:rsid w:val="599B68F5"/>
    <w:rsid w:val="59ED3780"/>
    <w:rsid w:val="5A212E99"/>
    <w:rsid w:val="5A974FEC"/>
    <w:rsid w:val="5B6146B5"/>
    <w:rsid w:val="5C9E45E6"/>
    <w:rsid w:val="5CFB6F38"/>
    <w:rsid w:val="5DC664B8"/>
    <w:rsid w:val="5E105508"/>
    <w:rsid w:val="5E5F4677"/>
    <w:rsid w:val="5E604650"/>
    <w:rsid w:val="5E9B4495"/>
    <w:rsid w:val="5EED603E"/>
    <w:rsid w:val="5F2F3498"/>
    <w:rsid w:val="5FC475DC"/>
    <w:rsid w:val="616D1F85"/>
    <w:rsid w:val="6267061A"/>
    <w:rsid w:val="62774225"/>
    <w:rsid w:val="63147DE6"/>
    <w:rsid w:val="6477675E"/>
    <w:rsid w:val="649D43B6"/>
    <w:rsid w:val="65670581"/>
    <w:rsid w:val="65767A02"/>
    <w:rsid w:val="658265DD"/>
    <w:rsid w:val="65BA57AE"/>
    <w:rsid w:val="663B7898"/>
    <w:rsid w:val="66E2573B"/>
    <w:rsid w:val="67851192"/>
    <w:rsid w:val="679F5D35"/>
    <w:rsid w:val="67D5773D"/>
    <w:rsid w:val="67E31E07"/>
    <w:rsid w:val="68743B51"/>
    <w:rsid w:val="68B36C53"/>
    <w:rsid w:val="6A746B2C"/>
    <w:rsid w:val="6ADB18BE"/>
    <w:rsid w:val="6BD63CB4"/>
    <w:rsid w:val="6C3E20D6"/>
    <w:rsid w:val="6CE215E7"/>
    <w:rsid w:val="6CEB7CE9"/>
    <w:rsid w:val="6E397522"/>
    <w:rsid w:val="6FA0300D"/>
    <w:rsid w:val="6FF41A32"/>
    <w:rsid w:val="711109B3"/>
    <w:rsid w:val="71500B6B"/>
    <w:rsid w:val="7155629F"/>
    <w:rsid w:val="73057D60"/>
    <w:rsid w:val="7480434C"/>
    <w:rsid w:val="74DF76D2"/>
    <w:rsid w:val="754B17FF"/>
    <w:rsid w:val="754B5C7D"/>
    <w:rsid w:val="76745DC8"/>
    <w:rsid w:val="767C19A5"/>
    <w:rsid w:val="778A668F"/>
    <w:rsid w:val="7AB54563"/>
    <w:rsid w:val="7BAD7ED8"/>
    <w:rsid w:val="7C23124E"/>
    <w:rsid w:val="7C2B0E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rFonts w:ascii="Times New Roman" w:hAnsi="Times New Roman" w:eastAsia="宋体" w:cs="Times New Roman"/>
      <w:b/>
      <w:bCs/>
      <w:kern w:val="44"/>
      <w:sz w:val="44"/>
      <w:szCs w:val="44"/>
    </w:rPr>
  </w:style>
  <w:style w:type="character" w:customStyle="1" w:styleId="35">
    <w:name w:val="标题 2 Char"/>
    <w:link w:val="3"/>
    <w:autoRedefine/>
    <w:qFormat/>
    <w:uiPriority w:val="0"/>
    <w:rPr>
      <w:rFonts w:ascii="Arial" w:hAnsi="Arial" w:eastAsia="黑体" w:cs="Times New Roman"/>
      <w:b/>
      <w:bCs/>
      <w:sz w:val="32"/>
      <w:szCs w:val="32"/>
    </w:rPr>
  </w:style>
  <w:style w:type="character" w:customStyle="1" w:styleId="36">
    <w:name w:val="标题 3 Char"/>
    <w:link w:val="4"/>
    <w:autoRedefine/>
    <w:qFormat/>
    <w:uiPriority w:val="0"/>
    <w:rPr>
      <w:rFonts w:ascii="Times New Roman" w:hAnsi="Times New Roman" w:eastAsia="宋体" w:cs="Times New Roman"/>
      <w:b/>
      <w:bCs/>
      <w:sz w:val="32"/>
      <w:szCs w:val="32"/>
    </w:rPr>
  </w:style>
  <w:style w:type="character" w:customStyle="1" w:styleId="37">
    <w:name w:val="标题 4 Char"/>
    <w:link w:val="5"/>
    <w:autoRedefine/>
    <w:qFormat/>
    <w:uiPriority w:val="0"/>
    <w:rPr>
      <w:rFonts w:ascii="Arial" w:hAnsi="Arial" w:eastAsia="黑体" w:cs="Times New Roman"/>
      <w:b/>
      <w:bCs/>
      <w:sz w:val="28"/>
      <w:szCs w:val="28"/>
    </w:rPr>
  </w:style>
  <w:style w:type="character" w:customStyle="1" w:styleId="38">
    <w:name w:val="标题 5 Char"/>
    <w:link w:val="6"/>
    <w:autoRedefine/>
    <w:qFormat/>
    <w:uiPriority w:val="0"/>
    <w:rPr>
      <w:rFonts w:ascii="Times New Roman" w:hAnsi="Times New Roman" w:eastAsia="宋体" w:cs="Times New Roman"/>
      <w:b/>
      <w:bCs/>
      <w:sz w:val="28"/>
      <w:szCs w:val="28"/>
    </w:rPr>
  </w:style>
  <w:style w:type="character" w:customStyle="1" w:styleId="39">
    <w:name w:val="标题 6 Char"/>
    <w:link w:val="7"/>
    <w:autoRedefine/>
    <w:qFormat/>
    <w:uiPriority w:val="0"/>
    <w:rPr>
      <w:rFonts w:ascii="Arial" w:hAnsi="Arial" w:eastAsia="黑体" w:cs="Times New Roman"/>
      <w:b/>
      <w:bCs/>
      <w:sz w:val="24"/>
      <w:szCs w:val="24"/>
    </w:rPr>
  </w:style>
  <w:style w:type="character" w:customStyle="1" w:styleId="40">
    <w:name w:val="标题 7 Char"/>
    <w:link w:val="8"/>
    <w:autoRedefine/>
    <w:qFormat/>
    <w:uiPriority w:val="0"/>
    <w:rPr>
      <w:rFonts w:ascii="Times New Roman" w:hAnsi="Times New Roman" w:eastAsia="宋体" w:cs="Times New Roman"/>
      <w:b/>
      <w:bCs/>
      <w:sz w:val="24"/>
      <w:szCs w:val="24"/>
    </w:rPr>
  </w:style>
  <w:style w:type="character" w:customStyle="1" w:styleId="41">
    <w:name w:val="标题 8 Char"/>
    <w:link w:val="9"/>
    <w:autoRedefine/>
    <w:qFormat/>
    <w:uiPriority w:val="0"/>
    <w:rPr>
      <w:rFonts w:ascii="Arial" w:hAnsi="Arial" w:eastAsia="黑体" w:cs="Times New Roman"/>
      <w:sz w:val="24"/>
      <w:szCs w:val="24"/>
    </w:rPr>
  </w:style>
  <w:style w:type="character" w:customStyle="1" w:styleId="42">
    <w:name w:val="标题 9 Char"/>
    <w:link w:val="10"/>
    <w:autoRedefine/>
    <w:qFormat/>
    <w:uiPriority w:val="0"/>
    <w:rPr>
      <w:rFonts w:ascii="Arial" w:hAnsi="Arial" w:eastAsia="黑体" w:cs="Times New Roman"/>
      <w:szCs w:val="21"/>
    </w:rPr>
  </w:style>
  <w:style w:type="character" w:customStyle="1" w:styleId="43">
    <w:name w:val="页眉 Char"/>
    <w:link w:val="18"/>
    <w:autoRedefine/>
    <w:qFormat/>
    <w:uiPriority w:val="99"/>
    <w:rPr>
      <w:rFonts w:ascii="Times New Roman" w:hAnsi="Times New Roman" w:eastAsia="宋体" w:cs="Times New Roman"/>
      <w:sz w:val="18"/>
      <w:szCs w:val="18"/>
    </w:rPr>
  </w:style>
  <w:style w:type="character" w:customStyle="1" w:styleId="44">
    <w:name w:val="页脚 Char"/>
    <w:link w:val="17"/>
    <w:autoRedefine/>
    <w:qFormat/>
    <w:uiPriority w:val="99"/>
    <w:rPr>
      <w:rFonts w:ascii="宋体" w:hAnsi="Times New Roman" w:eastAsia="宋体" w:cs="Times New Roman"/>
      <w:sz w:val="18"/>
      <w:szCs w:val="18"/>
    </w:rPr>
  </w:style>
  <w:style w:type="character" w:customStyle="1" w:styleId="45">
    <w:name w:val="批注框文本 Char"/>
    <w:link w:val="16"/>
    <w:autoRedefine/>
    <w:semiHidden/>
    <w:qFormat/>
    <w:uiPriority w:val="99"/>
    <w:rPr>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rPr>
  </w:style>
  <w:style w:type="character" w:customStyle="1" w:styleId="48">
    <w:name w:val="标题 Char"/>
    <w:link w:val="25"/>
    <w:autoRedefine/>
    <w:qFormat/>
    <w:uiPriority w:val="0"/>
    <w:rPr>
      <w:rFonts w:ascii="Arial" w:hAnsi="Arial" w:eastAsia="宋体" w:cs="Arial"/>
      <w:b/>
      <w:bCs/>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rFonts w:ascii="Times New Roman" w:hAnsi="Times New Roman" w:eastAsia="宋体" w:cs="Times New Roman"/>
      <w:szCs w:val="20"/>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pPr>
  </w:style>
  <w:style w:type="paragraph" w:customStyle="1" w:styleId="91">
    <w:name w:val="标准文件_目录标题"/>
    <w:basedOn w:val="1"/>
    <w:autoRedefine/>
    <w:qFormat/>
    <w:uiPriority w:val="0"/>
    <w:pPr>
      <w:spacing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ind w:left="0" w:firstLine="200"/>
    </w:pPr>
  </w:style>
  <w:style w:type="paragraph" w:customStyle="1" w:styleId="94">
    <w:name w:val="标准文件_三级条标题"/>
    <w:basedOn w:val="65"/>
    <w:next w:val="56"/>
    <w:autoRedefine/>
    <w:qFormat/>
    <w:uiPriority w:val="0"/>
    <w:pPr>
      <w:widowControl/>
      <w:numPr>
        <w:ilvl w:val="4"/>
      </w:numPr>
      <w:ind w:left="0"/>
      <w:outlineLvl w:val="3"/>
    </w:pPr>
  </w:style>
  <w:style w:type="character" w:customStyle="1" w:styleId="95">
    <w:name w:val="Subtle Reference"/>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autoRedefine/>
    <w:semiHidden/>
    <w:qFormat/>
    <w:uiPriority w:val="0"/>
    <w:rPr>
      <w:rFonts w:ascii="宋体" w:hAnsi="Times New Roman" w:eastAsia="宋体" w:cs="Times New Roman"/>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Lines="50" w:afterLines="50"/>
      <w:ind w:left="142"/>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Lines="0" w:afterLines="0"/>
      <w:outlineLvl w:val="9"/>
    </w:pPr>
    <w:rPr>
      <w:rFonts w:ascii="宋体" w:eastAsia="宋体"/>
    </w:rPr>
  </w:style>
  <w:style w:type="paragraph" w:customStyle="1" w:styleId="163">
    <w:name w:val="标准文件_五级无标题"/>
    <w:basedOn w:val="103"/>
    <w:autoRedefine/>
    <w:qFormat/>
    <w:uiPriority w:val="0"/>
    <w:pPr>
      <w:spacing w:beforeLines="0" w:afterLines="0"/>
      <w:outlineLvl w:val="9"/>
    </w:pPr>
    <w:rPr>
      <w:rFonts w:ascii="宋体" w:eastAsia="宋体"/>
    </w:rPr>
  </w:style>
  <w:style w:type="paragraph" w:customStyle="1" w:styleId="164">
    <w:name w:val="标准文件_三级无标题"/>
    <w:basedOn w:val="94"/>
    <w:autoRedefine/>
    <w:qFormat/>
    <w:uiPriority w:val="0"/>
    <w:pPr>
      <w:spacing w:beforeLines="0" w:afterLines="0"/>
      <w:outlineLvl w:val="9"/>
    </w:pPr>
    <w:rPr>
      <w:rFonts w:ascii="宋体" w:eastAsia="宋体"/>
    </w:rPr>
  </w:style>
  <w:style w:type="paragraph" w:customStyle="1" w:styleId="165">
    <w:name w:val="标准文件_二级无标题"/>
    <w:basedOn w:val="65"/>
    <w:autoRedefine/>
    <w:qFormat/>
    <w:uiPriority w:val="0"/>
    <w:pPr>
      <w:spacing w:beforeLines="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left="1271" w:hanging="420" w:firstLineChars="0"/>
    </w:pPr>
  </w:style>
  <w:style w:type="paragraph" w:customStyle="1" w:styleId="188">
    <w:name w:val="标准文件_三级项2"/>
    <w:basedOn w:val="56"/>
    <w:autoRedefine/>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Lines="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Lines="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Lines="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Lines="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Lines="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Lines="0" w:afterLines="0" w:line="276" w:lineRule="auto"/>
    </w:pPr>
    <w:rPr>
      <w:rFonts w:ascii="宋体" w:eastAsia="宋体"/>
    </w:rPr>
  </w:style>
  <w:style w:type="paragraph" w:customStyle="1" w:styleId="218">
    <w:name w:val="标准文件_引言三级无标题"/>
    <w:basedOn w:val="202"/>
    <w:next w:val="56"/>
    <w:autoRedefine/>
    <w:qFormat/>
    <w:uiPriority w:val="0"/>
    <w:pPr>
      <w:spacing w:beforeLines="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Lines="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Lines="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一级条标题"/>
    <w:next w:val="1"/>
    <w:autoRedefine/>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231">
    <w:name w:val="章标题"/>
    <w:next w:val="1"/>
    <w:autoRedefine/>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2">
    <w:name w:val="二级条标题"/>
    <w:basedOn w:val="230"/>
    <w:next w:val="1"/>
    <w:autoRedefine/>
    <w:qFormat/>
    <w:uiPriority w:val="0"/>
    <w:pPr>
      <w:spacing w:before="50" w:after="50"/>
      <w:outlineLvl w:val="3"/>
    </w:pPr>
  </w:style>
  <w:style w:type="paragraph" w:customStyle="1" w:styleId="233">
    <w:name w:val="三级条标题"/>
    <w:basedOn w:val="232"/>
    <w:next w:val="1"/>
    <w:autoRedefine/>
    <w:qFormat/>
    <w:uiPriority w:val="0"/>
    <w:pPr>
      <w:outlineLvl w:val="4"/>
    </w:pPr>
  </w:style>
  <w:style w:type="paragraph" w:customStyle="1" w:styleId="234">
    <w:name w:val="四级条标题"/>
    <w:basedOn w:val="233"/>
    <w:next w:val="1"/>
    <w:autoRedefine/>
    <w:qFormat/>
    <w:uiPriority w:val="0"/>
    <w:pPr>
      <w:outlineLvl w:val="5"/>
    </w:pPr>
  </w:style>
  <w:style w:type="paragraph" w:customStyle="1" w:styleId="235">
    <w:name w:val="五级条标题"/>
    <w:basedOn w:val="234"/>
    <w:next w:val="1"/>
    <w:autoRedefine/>
    <w:qFormat/>
    <w:uiPriority w:val="0"/>
    <w:pPr>
      <w:outlineLvl w:val="6"/>
    </w:pPr>
  </w:style>
  <w:style w:type="paragraph" w:customStyle="1" w:styleId="236">
    <w:name w:val="段"/>
    <w:link w:val="237"/>
    <w:autoRedefine/>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7">
    <w:name w:val="段 Char"/>
    <w:link w:val="236"/>
    <w:autoRedefine/>
    <w:qFormat/>
    <w:uiPriority w:val="99"/>
    <w:rPr>
      <w:rFonts w:ascii="宋体" w:hAnsi="Times New Roman"/>
      <w:sz w:val="21"/>
    </w:rPr>
  </w:style>
  <w:style w:type="paragraph" w:styleId="238">
    <w:name w:val="List Paragraph"/>
    <w:basedOn w:val="1"/>
    <w:autoRedefine/>
    <w:qFormat/>
    <w:uiPriority w:val="34"/>
    <w:pPr>
      <w:ind w:firstLine="420" w:firstLineChars="200"/>
    </w:pPr>
  </w:style>
  <w:style w:type="paragraph" w:customStyle="1" w:styleId="239">
    <w:name w:val="Body text|1"/>
    <w:basedOn w:val="1"/>
    <w:autoRedefine/>
    <w:qFormat/>
    <w:uiPriority w:val="0"/>
    <w:pPr>
      <w:adjustRightInd/>
      <w:spacing w:after="60" w:line="321" w:lineRule="auto"/>
      <w:ind w:firstLine="380"/>
    </w:pPr>
    <w:rPr>
      <w:rFonts w:ascii="宋体" w:hAnsi="宋体" w:cs="宋体"/>
      <w:sz w:val="18"/>
      <w:szCs w:val="18"/>
      <w:lang w:val="zh-TW" w:eastAsia="zh-TW" w:bidi="zh-TW"/>
    </w:rPr>
  </w:style>
  <w:style w:type="paragraph" w:customStyle="1" w:styleId="240">
    <w:name w:val="附录标题"/>
    <w:basedOn w:val="236"/>
    <w:next w:val="236"/>
    <w:autoRedefine/>
    <w:qFormat/>
    <w:uiPriority w:val="0"/>
    <w:pPr>
      <w:ind w:firstLine="0" w:firstLineChars="0"/>
      <w:jc w:val="center"/>
    </w:pPr>
    <w:rPr>
      <w:rFonts w:ascii="黑体" w:eastAsia="黑体"/>
    </w:rPr>
  </w:style>
  <w:style w:type="paragraph" w:customStyle="1" w:styleId="241">
    <w:name w:val="附录表标号"/>
    <w:basedOn w:val="1"/>
    <w:next w:val="236"/>
    <w:autoRedefine/>
    <w:qFormat/>
    <w:uiPriority w:val="0"/>
    <w:pPr>
      <w:numPr>
        <w:ilvl w:val="0"/>
        <w:numId w:val="32"/>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42">
    <w:name w:val="附录表标题"/>
    <w:basedOn w:val="1"/>
    <w:next w:val="236"/>
    <w:autoRedefine/>
    <w:qFormat/>
    <w:uiPriority w:val="0"/>
    <w:pPr>
      <w:numPr>
        <w:ilvl w:val="1"/>
        <w:numId w:val="32"/>
      </w:numPr>
      <w:tabs>
        <w:tab w:val="left" w:pos="0"/>
        <w:tab w:val="left" w:pos="180"/>
      </w:tabs>
      <w:adjustRightInd/>
      <w:spacing w:beforeLines="50" w:afterLines="50" w:line="240" w:lineRule="auto"/>
      <w:jc w:val="center"/>
    </w:pPr>
    <w:rPr>
      <w:rFonts w:ascii="黑体" w:hAnsi="Times New Roman" w:eastAsia="黑体"/>
    </w:rPr>
  </w:style>
  <w:style w:type="paragraph" w:customStyle="1" w:styleId="243">
    <w:name w:val="终结线"/>
    <w:basedOn w:val="1"/>
    <w:autoRedefine/>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44">
    <w:name w:val="目次、标准名称标题"/>
    <w:basedOn w:val="1"/>
    <w:next w:val="236"/>
    <w:autoRedefine/>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245">
    <w:name w:val="参考文献、索引标题"/>
    <w:basedOn w:val="1"/>
    <w:next w:val="236"/>
    <w:autoRedefine/>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46">
    <w:name w:val="三级无"/>
    <w:basedOn w:val="233"/>
    <w:autoRedefine/>
    <w:qFormat/>
    <w:uiPriority w:val="0"/>
    <w:pPr>
      <w:spacing w:beforeLines="0" w:afterLines="0"/>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13.jpeg"/><Relationship Id="rId30" Type="http://schemas.openxmlformats.org/officeDocument/2006/relationships/image" Target="media/image12.jpeg"/><Relationship Id="rId3" Type="http://schemas.openxmlformats.org/officeDocument/2006/relationships/footnotes" Target="footnotes.xml"/><Relationship Id="rId29" Type="http://schemas.openxmlformats.org/officeDocument/2006/relationships/image" Target="media/image11.jpeg"/><Relationship Id="rId28" Type="http://schemas.openxmlformats.org/officeDocument/2006/relationships/image" Target="media/image10.jpeg"/><Relationship Id="rId27" Type="http://schemas.openxmlformats.org/officeDocument/2006/relationships/image" Target="media/image9.jpeg"/><Relationship Id="rId26" Type="http://schemas.openxmlformats.org/officeDocument/2006/relationships/image" Target="media/image8.jpeg"/><Relationship Id="rId25" Type="http://schemas.openxmlformats.org/officeDocument/2006/relationships/image" Target="media/image7.jpeg"/><Relationship Id="rId24" Type="http://schemas.openxmlformats.org/officeDocument/2006/relationships/image" Target="media/image6.jpeg"/><Relationship Id="rId23" Type="http://schemas.openxmlformats.org/officeDocument/2006/relationships/image" Target="media/image5.jpeg"/><Relationship Id="rId22" Type="http://schemas.openxmlformats.org/officeDocument/2006/relationships/image" Target="media/image4.jpeg"/><Relationship Id="rId21" Type="http://schemas.openxmlformats.org/officeDocument/2006/relationships/image" Target="media/image3.jpeg"/><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tiff"/><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335FF56959A42579A230B5DB864B6F1"/>
        <w:style w:val=""/>
        <w:category>
          <w:name w:val="常规"/>
          <w:gallery w:val="placeholder"/>
        </w:category>
        <w:types>
          <w:type w:val="bbPlcHdr"/>
        </w:types>
        <w:behaviors>
          <w:behavior w:val="content"/>
        </w:behaviors>
        <w:description w:val=""/>
        <w:guid w:val="{2B761D6F-80AD-4CF6-816E-1D4E6C345E02}"/>
      </w:docPartPr>
      <w:docPartBody>
        <w:p w14:paraId="3CE6F5CA">
          <w:pPr>
            <w:pStyle w:val="5"/>
          </w:pPr>
          <w:r>
            <w:rPr>
              <w:rStyle w:val="4"/>
              <w:rFonts w:hint="eastAsia"/>
            </w:rPr>
            <w:t>单击或点击此处输入文字。</w:t>
          </w:r>
        </w:p>
      </w:docPartBody>
    </w:docPart>
    <w:docPart>
      <w:docPartPr>
        <w:name w:val="A491F24466B849AD8CD3191A9C3E491C"/>
        <w:style w:val=""/>
        <w:category>
          <w:name w:val="常规"/>
          <w:gallery w:val="placeholder"/>
        </w:category>
        <w:types>
          <w:type w:val="bbPlcHdr"/>
        </w:types>
        <w:behaviors>
          <w:behavior w:val="content"/>
        </w:behaviors>
        <w:description w:val=""/>
        <w:guid w:val="{B9C15CFA-CD07-42C6-94BF-4243FBD6C6D9}"/>
      </w:docPartPr>
      <w:docPartBody>
        <w:p w14:paraId="3A2E6F00">
          <w:pPr>
            <w:pStyle w:val="6"/>
          </w:pPr>
          <w:r>
            <w:rPr>
              <w:rStyle w:val="4"/>
              <w:rFonts w:hint="eastAsia"/>
            </w:rPr>
            <w:t>选择一项。</w:t>
          </w:r>
        </w:p>
      </w:docPartBody>
    </w:docPart>
    <w:docPart>
      <w:docPartPr>
        <w:name w:val="{f44d66de-9b13-424e-8e27-c2466665aa81}"/>
        <w:style w:val=""/>
        <w:category>
          <w:name w:val="常规"/>
          <w:gallery w:val="placeholder"/>
        </w:category>
        <w:types>
          <w:type w:val="bbPlcHdr"/>
        </w:types>
        <w:behaviors>
          <w:behavior w:val="content"/>
        </w:behaviors>
        <w:description w:val=""/>
        <w:guid w:val="{f44d66de-9b13-424e-8e27-c2466665aa81}"/>
      </w:docPartPr>
      <w:docPartBody>
        <w:p w14:paraId="57CE860F">
          <w:pPr>
            <w:pStyle w:val="7"/>
          </w:pPr>
          <w:r>
            <w:rPr>
              <w:rStyle w:val="4"/>
              <w:rFonts w:hint="eastAsia"/>
            </w:rPr>
            <w:t>选择一项。</w:t>
          </w:r>
        </w:p>
      </w:docPartBody>
    </w:docPart>
    <w:docPart>
      <w:docPartPr>
        <w:name w:val="{d94ae9a4-763d-479d-bf81-7934d8b97ecc}"/>
        <w:style w:val=""/>
        <w:category>
          <w:name w:val="常规"/>
          <w:gallery w:val="placeholder"/>
        </w:category>
        <w:types>
          <w:type w:val="bbPlcHdr"/>
        </w:types>
        <w:behaviors>
          <w:behavior w:val="content"/>
        </w:behaviors>
        <w:description w:val=""/>
        <w:guid w:val="{d94ae9a4-763d-479d-bf81-7934d8b97ecc}"/>
      </w:docPartPr>
      <w:docPartBody>
        <w:p w14:paraId="7E04C690">
          <w:pPr>
            <w:pStyle w:val="8"/>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1ECA"/>
    <w:rsid w:val="002E67DB"/>
    <w:rsid w:val="0032044A"/>
    <w:rsid w:val="00326D65"/>
    <w:rsid w:val="003371D3"/>
    <w:rsid w:val="00350EB0"/>
    <w:rsid w:val="00415F2A"/>
    <w:rsid w:val="004266DC"/>
    <w:rsid w:val="00432BB1"/>
    <w:rsid w:val="00501ECA"/>
    <w:rsid w:val="005630CE"/>
    <w:rsid w:val="005F1E71"/>
    <w:rsid w:val="00652927"/>
    <w:rsid w:val="006D0AAC"/>
    <w:rsid w:val="006D3014"/>
    <w:rsid w:val="00747393"/>
    <w:rsid w:val="00775F3D"/>
    <w:rsid w:val="00816271"/>
    <w:rsid w:val="008367C0"/>
    <w:rsid w:val="008A679E"/>
    <w:rsid w:val="00905A27"/>
    <w:rsid w:val="009D0CD7"/>
    <w:rsid w:val="00A060D8"/>
    <w:rsid w:val="00AB4B4E"/>
    <w:rsid w:val="00BD2B26"/>
    <w:rsid w:val="00C25826"/>
    <w:rsid w:val="00CA58FD"/>
    <w:rsid w:val="00DC2376"/>
    <w:rsid w:val="00DF57FC"/>
    <w:rsid w:val="00E25CF4"/>
    <w:rsid w:val="00EA126C"/>
    <w:rsid w:val="00FD23E9"/>
    <w:rsid w:val="00FF6C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335FF56959A42579A230B5DB864B6F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491F24466B849AD8CD3191A9C3E491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9702A28B088406884CA8CD1F1E03B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92D3B723D14E4FC28C17DC7AF5AB04A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15</Pages>
  <Words>4309</Words>
  <Characters>4731</Characters>
  <Lines>37</Lines>
  <Paragraphs>10</Paragraphs>
  <TotalTime>0</TotalTime>
  <ScaleCrop>false</ScaleCrop>
  <LinksUpToDate>false</LinksUpToDate>
  <CharactersWithSpaces>4822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2023-03-09T07:56:00Z</dcterms:created>
  <dc:creator>莫正海</dc:creator>
  <cp:lastModifiedBy>mmme</cp:lastModifiedBy>
  <cp:lastPrinted>2024-11-21T02:30:00Z</cp:lastPrinted>
  <dcterms:modified xsi:type="dcterms:W3CDTF">2024-12-10T02:40:50Z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383F07FF580146249CC95203065D193A_12</vt:lpwstr>
  </property>
</Properties>
</file>