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2024年度省级工程技术研究中心项目验收结果</w:t>
      </w:r>
    </w:p>
    <w:tbl>
      <w:tblPr>
        <w:tblStyle w:val="4"/>
        <w:tblpPr w:leftFromText="180" w:rightFromText="180" w:vertAnchor="text" w:horzAnchor="page" w:tblpX="1439" w:tblpY="479"/>
        <w:tblOverlap w:val="never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016"/>
        <w:gridCol w:w="4571"/>
        <w:gridCol w:w="145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tblHeader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工程中心名称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属地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江苏省新型口腔健康护理用品工程技术研究中心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彧寰科技江苏有限公司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江苏省超精细柔性线路板制造工程技术研究中心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盐城维信电子有限公司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江苏省智能控制干法机制砂系统工程技术研究中心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江苏吉能达环境能源科技有限公司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江苏省低碳节能建筑材料工程技术研究中心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江苏博拓新型建筑材料股份有限公司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江苏恒隆通先进光学材料工程技术研究中心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江苏恒隆通新材料科技有限公司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江苏省预应力混凝土实心方桩工程技术研究中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盐城市双强管桩有限公司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江苏恒力组合机床工程技术研究中心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江苏恒力组合机床有限公司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江苏省多层复合玻璃钢材料及应用工程技术研究中心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江苏申江环境科技有限公司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江苏省（中贵）高效智能矿用锚杆钻车工程技术研究中心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江苏中贵重工有限公司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江苏省螺杆钻具工程技术研究中心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盐城市新永佳石油机械制造有限公司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江苏省高性能聚四氟乙烯复合材料及应用工程技术研究中心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江苏亿豪塑业股份有限公司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江苏省多相位高压恒流泵工程技术研究中心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江苏同济分析仪器有限公司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江苏省新能源汽车核心部件工程技术研究中心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盐城同环机电科技有限公司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工程中心名称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属地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江苏省大口径固定球阀工程技术研究中心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江苏明通福路流体控制设备有限公司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江苏省新能源动力电池系统工程技术研究中心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盐城国投中科新能源科技有限公司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江苏省车辆动力系统油封工程技术研究中心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盐城乔胜机动车配件有限公司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江苏省汽车工业用线束工程技术研究中心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安波福连接器系统（盐城）有限公司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江苏省土壤调查与修复工程技术研究中心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江苏科易达环保科技股份有限公司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江苏省高效低成本太阳能硅电池工程技术研究中心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江苏润阳悦达光伏科技有限公司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江苏省龙尚电除尘器工程技术研究中心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江苏龙尚重工有限公司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江苏省低能耗半导体元器件工程技术研究中心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盐城矽润半导体有限公司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江苏省石油钻采设备工程技术研究中心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江苏恒达机械制造有限公司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江苏省高性能低能耗智能手机主板工程技术研究中心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江苏天谷数字信息产业发展有限公司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江苏省轻型高低压压裂管汇工程技术研究中心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江苏省智能可穿戴通信终端设备工程技术研究中心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盐城吉凯同科技有限公司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江苏省海工用强韧与耐蚀一体化合金材料工程技术研究中心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江苏力达实业科技有限公司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江苏省智能自动化涂装生产线工程技术研究中心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江苏剑桥涂装工程股份有限公司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江苏省高良率AMOLED显示屏工程技术研究中心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盐城易快来科技有限公司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江苏省三元软包锂离子动力电池工程技术研究中心</w:t>
            </w:r>
          </w:p>
        </w:tc>
        <w:tc>
          <w:tcPr>
            <w:tcW w:w="4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捷威动力工业江苏有限公司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延期一年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6DDE"/>
    <w:rsid w:val="05432019"/>
    <w:rsid w:val="05C649F8"/>
    <w:rsid w:val="0F3B0205"/>
    <w:rsid w:val="162419F3"/>
    <w:rsid w:val="17EF415E"/>
    <w:rsid w:val="19B72B7E"/>
    <w:rsid w:val="1BF27E9D"/>
    <w:rsid w:val="3034062C"/>
    <w:rsid w:val="38A81BB8"/>
    <w:rsid w:val="40BE01CA"/>
    <w:rsid w:val="41B1305D"/>
    <w:rsid w:val="442567B2"/>
    <w:rsid w:val="46342CDD"/>
    <w:rsid w:val="46A55988"/>
    <w:rsid w:val="473D047D"/>
    <w:rsid w:val="518C1C1F"/>
    <w:rsid w:val="52D80AB9"/>
    <w:rsid w:val="5C473312"/>
    <w:rsid w:val="5F313E05"/>
    <w:rsid w:val="61C75920"/>
    <w:rsid w:val="63497970"/>
    <w:rsid w:val="63703721"/>
    <w:rsid w:val="638457B2"/>
    <w:rsid w:val="78A53442"/>
    <w:rsid w:val="791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1012</Words>
  <Characters>1042</Characters>
  <Lines>0</Lines>
  <Paragraphs>0</Paragraphs>
  <TotalTime>1075</TotalTime>
  <ScaleCrop>false</ScaleCrop>
  <LinksUpToDate>false</LinksUpToDate>
  <CharactersWithSpaces>1107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2024-03-22T02:07:00Z</dcterms:created>
  <dc:creator>admin</dc:creator>
  <cp:lastModifiedBy>朝阳葵</cp:lastModifiedBy>
  <dcterms:modified xsi:type="dcterms:W3CDTF">2025-01-26T03:19:21Z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8D9D70C9916C4B35AD7C29714F939DC4_13</vt:lpwstr>
  </property>
  <property fmtid="{D5CDD505-2E9C-101B-9397-08002B2CF9AE}" pid="4" name="KSOTemplateDocerSaveRecord">
    <vt:lpwstr>eyJoZGlkIjoiZGRjM2VjNzkwYmJkMjE3NWJlMDhiOTVlMzQ2ZTRiZGIiLCJ1c2VySWQiOiIxMjAzMTQ0MjY1In0=</vt:lpwstr>
  </property>
</Properties>
</file>