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511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1</w:t>
      </w:r>
    </w:p>
    <w:p w14:paraId="43A1AE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</w:p>
    <w:p w14:paraId="090D17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111111"/>
          <w:spacing w:val="0"/>
          <w:sz w:val="29"/>
          <w:szCs w:val="29"/>
          <w:bdr w:val="none" w:color="auto" w:sz="0" w:space="0"/>
          <w:shd w:val="clear" w:fill="FFFFFF"/>
        </w:rPr>
        <w:t>申报企业需要提供的证明材料清单</w:t>
      </w:r>
    </w:p>
    <w:p w14:paraId="0C9B42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</w:p>
    <w:p w14:paraId="3F1915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一、申报企业营业执照复印件。</w:t>
      </w:r>
    </w:p>
    <w:p w14:paraId="1D37F8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二、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2025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8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日之后生成的申报企业《法人和非法人组织公共信用信息报告》。</w:t>
      </w:r>
    </w:p>
    <w:p w14:paraId="2F3598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三、经过审计的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2024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年年度财务报告（如无，提供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2024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年全年财务报表）。财务报表至少包含资产负债表和利润表，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2025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年新成立企业提供成立日至申报日上月财务报表。</w:t>
      </w:r>
    </w:p>
    <w:p w14:paraId="464711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四、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2024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年纳税凭证、社保缴纳凭证。依法享受免缴、缓缴的，提供证明材料。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2025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年新成立企业提供成立日至申报日上月相关资料。</w:t>
      </w:r>
    </w:p>
    <w:p w14:paraId="237946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五、具有规范的财务、销售、配送等管理制度和信息化系统的证明材料（相关管理信息系统界面截图及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2024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12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月的进销存、配送台账明细等）。</w:t>
      </w:r>
    </w:p>
    <w:p w14:paraId="4A681D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六、具备完善物流配送、售后服务能力证明材料（与物流配送企业的合作协议、品牌售后服务证明材料，相关证明材料终止时间不得早于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2025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12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31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日）。</w:t>
      </w:r>
    </w:p>
    <w:p w14:paraId="339723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七、企业所有参与门店所对应的营业执照复印件。</w:t>
      </w:r>
    </w:p>
    <w:p w14:paraId="7D5E1B24">
      <w:pP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br w:type="page"/>
      </w:r>
    </w:p>
    <w:p w14:paraId="250ECE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2</w:t>
      </w:r>
    </w:p>
    <w:p w14:paraId="7545C1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111111"/>
          <w:spacing w:val="0"/>
          <w:sz w:val="29"/>
          <w:szCs w:val="29"/>
          <w:bdr w:val="none" w:color="auto" w:sz="0" w:space="0"/>
          <w:shd w:val="clear" w:fill="FFFFFF"/>
        </w:rPr>
        <w:t>企业申报承诺书</w:t>
      </w:r>
    </w:p>
    <w:tbl>
      <w:tblPr>
        <w:tblW w:w="62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91"/>
        <w:gridCol w:w="1209"/>
        <w:gridCol w:w="1814"/>
        <w:gridCol w:w="1926"/>
      </w:tblGrid>
      <w:tr w14:paraId="06C499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1" w:hRule="atLeast"/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A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申报</w:t>
            </w: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企业</w:t>
            </w:r>
          </w:p>
        </w:tc>
        <w:tc>
          <w:tcPr>
            <w:tcW w:w="46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F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</w:tr>
      <w:tr w14:paraId="3D8697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1" w:hRule="atLeast"/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1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统一社会信用代码</w:t>
            </w:r>
          </w:p>
        </w:tc>
        <w:tc>
          <w:tcPr>
            <w:tcW w:w="46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8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</w:tr>
      <w:tr w14:paraId="3F1CB1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1" w:hRule="atLeast"/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E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法定代表人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3AA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F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法定代表人</w:t>
            </w:r>
          </w:p>
          <w:p w14:paraId="6EF18B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身份证号码</w:t>
            </w:r>
          </w:p>
        </w:tc>
        <w:tc>
          <w:tcPr>
            <w:tcW w:w="1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5B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</w:tr>
      <w:tr w14:paraId="271A69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1" w:hRule="atLeast"/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74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注册地址</w:t>
            </w:r>
          </w:p>
        </w:tc>
        <w:tc>
          <w:tcPr>
            <w:tcW w:w="46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9B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</w:tr>
      <w:tr w14:paraId="32067B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1" w:hRule="atLeast"/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2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企业类型</w:t>
            </w:r>
          </w:p>
          <w:p w14:paraId="7FAB0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（线上</w:t>
            </w:r>
            <w:r>
              <w:rPr>
                <w:color w:val="111111"/>
                <w:sz w:val="18"/>
                <w:szCs w:val="18"/>
                <w:bdr w:val="none" w:color="auto" w:sz="0" w:space="0"/>
              </w:rPr>
              <w:t>/</w:t>
            </w: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线下）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F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1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线下门店数量</w:t>
            </w:r>
            <w:r>
              <w:rPr>
                <w:color w:val="111111"/>
                <w:sz w:val="18"/>
                <w:szCs w:val="18"/>
                <w:bdr w:val="none" w:color="auto" w:sz="0" w:space="0"/>
              </w:rPr>
              <w:t>/</w:t>
            </w:r>
          </w:p>
          <w:p w14:paraId="1BA98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线上门店及所在平台</w:t>
            </w:r>
          </w:p>
        </w:tc>
        <w:tc>
          <w:tcPr>
            <w:tcW w:w="1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6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</w:tr>
      <w:tr w14:paraId="039E12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1" w:hRule="atLeast"/>
          <w:jc w:val="center"/>
        </w:trPr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B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申报联系人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8E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8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申报联系人电话</w:t>
            </w:r>
          </w:p>
        </w:tc>
        <w:tc>
          <w:tcPr>
            <w:tcW w:w="1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7D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</w:tr>
      <w:tr w14:paraId="322257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821" w:hRule="atLeast"/>
          <w:jc w:val="center"/>
        </w:trPr>
        <w:tc>
          <w:tcPr>
            <w:tcW w:w="60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43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申报单位承诺：</w:t>
            </w:r>
          </w:p>
          <w:p w14:paraId="1A72C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5"/>
              <w:rPr>
                <w:color w:val="111111"/>
                <w:sz w:val="16"/>
                <w:szCs w:val="16"/>
              </w:rPr>
            </w:pPr>
          </w:p>
          <w:p w14:paraId="43F86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5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111111"/>
                <w:sz w:val="16"/>
                <w:szCs w:val="16"/>
                <w:bdr w:val="none" w:color="auto" w:sz="0" w:space="0"/>
              </w:rPr>
              <w:t>本单位符合《关于组织开展</w:t>
            </w:r>
            <w:r>
              <w:rPr>
                <w:rFonts w:hint="default" w:ascii="Times New Roman" w:hAnsi="Times New Roman" w:cs="Times New Roman"/>
                <w:color w:val="111111"/>
                <w:sz w:val="16"/>
                <w:szCs w:val="16"/>
                <w:bdr w:val="none" w:color="auto" w:sz="0" w:space="0"/>
              </w:rPr>
              <w:t>2025</w:t>
            </w:r>
            <w:r>
              <w:rPr>
                <w:rFonts w:hint="default" w:ascii="方正仿宋_GBK" w:hAnsi="方正仿宋_GBK" w:eastAsia="方正仿宋_GBK" w:cs="方正仿宋_GBK"/>
                <w:color w:val="111111"/>
                <w:sz w:val="16"/>
                <w:szCs w:val="16"/>
                <w:bdr w:val="none" w:color="auto" w:sz="0" w:space="0"/>
              </w:rPr>
              <w:t>年南京市家装家居换新补贴活动参与企业申报工作的通知》中申报要求，并愿意如实提供相关证明材料。</w:t>
            </w:r>
          </w:p>
          <w:p w14:paraId="13C1A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5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111111"/>
                <w:sz w:val="16"/>
                <w:szCs w:val="16"/>
                <w:bdr w:val="none" w:color="auto" w:sz="0" w:space="0"/>
              </w:rPr>
              <w:t>本单位近三年内在经营活动中无重大违法记录，未发生过有较大影响的安全责任事故。同意与公开遴选确定的支付结算平台签订协议，对接完成信息上传、交易收单和支付准备工作，能够实现支付时直接扣减补贴金额并在支付结果及记录中显示。具有规范的财务、销售、配送等管理制度和信息化系统，有完善的进销存管理机制，能提供活动相关、可溯、不可更改的电子台账，可进行数据查询、统计、导出、监管、清算及对账等。在经营活动中遵守诚实信用原则，不搞假冒伪劣、以次充好、虚标价格、虚假宣传等违规经营行为，不通过虚开发票、明买暗退、合谋套补等手段骗取财政补贴，不增设享受补贴政策不合理的附加条件。积极配合商务、审计、财政等相关部门的监督核查。积极协调处理补贴相关诉求纠纷。</w:t>
            </w:r>
          </w:p>
          <w:p w14:paraId="3F2D03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5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111111"/>
                <w:sz w:val="16"/>
                <w:szCs w:val="16"/>
                <w:bdr w:val="none" w:color="auto" w:sz="0" w:space="0"/>
              </w:rPr>
              <w:t>如违背以上承诺，愿意承担相关责任，同意活动承办单位取消本单位活动参与资格、退回已使用的补贴资金，并同意有关主管部门将相关失信信息记录记入公共信用信息系统。严重失信的，同意在相关政府门户网站公开。</w:t>
            </w:r>
          </w:p>
          <w:p w14:paraId="3E169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  <w:p w14:paraId="7C9202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0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111111"/>
                <w:sz w:val="16"/>
                <w:szCs w:val="16"/>
                <w:bdr w:val="none" w:color="auto" w:sz="0" w:space="0"/>
              </w:rPr>
              <w:t>申报单位（公章）：</w:t>
            </w:r>
          </w:p>
          <w:p w14:paraId="0F1C42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25"/>
              <w:rPr>
                <w:color w:val="111111"/>
                <w:sz w:val="16"/>
                <w:szCs w:val="16"/>
              </w:rPr>
            </w:pPr>
          </w:p>
          <w:p w14:paraId="2C493C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0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111111"/>
                <w:sz w:val="16"/>
                <w:szCs w:val="16"/>
                <w:bdr w:val="none" w:color="auto" w:sz="0" w:space="0"/>
              </w:rPr>
              <w:t>申报单位负责人（签名）：</w:t>
            </w:r>
          </w:p>
          <w:p w14:paraId="18D8D3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25"/>
              <w:rPr>
                <w:color w:val="111111"/>
                <w:sz w:val="16"/>
                <w:szCs w:val="16"/>
              </w:rPr>
            </w:pPr>
          </w:p>
          <w:p w14:paraId="26B85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0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111111"/>
                <w:sz w:val="16"/>
                <w:szCs w:val="16"/>
                <w:bdr w:val="none" w:color="auto" w:sz="0" w:space="0"/>
              </w:rPr>
              <w:t>项目申报责任人（签名）：</w:t>
            </w:r>
          </w:p>
          <w:p w14:paraId="176094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25"/>
              <w:rPr>
                <w:color w:val="111111"/>
                <w:sz w:val="16"/>
                <w:szCs w:val="16"/>
              </w:rPr>
            </w:pPr>
          </w:p>
        </w:tc>
      </w:tr>
    </w:tbl>
    <w:p w14:paraId="1AF6F8BF">
      <w:pP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br w:type="page"/>
      </w:r>
    </w:p>
    <w:p w14:paraId="3B1445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3</w:t>
      </w:r>
    </w:p>
    <w:p w14:paraId="5A9C0B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</w:p>
    <w:p w14:paraId="00FE20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bookmarkStart w:id="0" w:name="_Hlk176369022"/>
      <w:bookmarkEnd w:id="0"/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111111"/>
          <w:spacing w:val="0"/>
          <w:sz w:val="29"/>
          <w:szCs w:val="29"/>
          <w:bdr w:val="none" w:color="auto" w:sz="0" w:space="0"/>
          <w:shd w:val="clear" w:fill="FFFFFF"/>
        </w:rPr>
        <w:t>企业申报信息表</w:t>
      </w:r>
    </w:p>
    <w:p w14:paraId="40F63F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（企业填写）</w:t>
      </w:r>
    </w:p>
    <w:p w14:paraId="361C7A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企业名称（加盖公章）：                           统一社会信用代码：</w:t>
      </w:r>
    </w:p>
    <w:tbl>
      <w:tblPr>
        <w:tblW w:w="94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48"/>
        <w:gridCol w:w="2790"/>
        <w:gridCol w:w="3039"/>
        <w:gridCol w:w="1179"/>
        <w:gridCol w:w="1784"/>
      </w:tblGrid>
      <w:tr w14:paraId="46DA68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5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9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线下门店（线上网店）名称</w:t>
            </w:r>
          </w:p>
        </w:tc>
        <w:tc>
          <w:tcPr>
            <w:tcW w:w="2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F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线下门店地址/线上所在平台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D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负责人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CB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联系电话</w:t>
            </w:r>
          </w:p>
        </w:tc>
      </w:tr>
      <w:tr w14:paraId="757D94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" w:hRule="atLeast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2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67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5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8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8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</w:tr>
      <w:tr w14:paraId="6E14DC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" w:hRule="atLeast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1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0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D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C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E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</w:tr>
      <w:tr w14:paraId="368048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" w:hRule="atLeast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3B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22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58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4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5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</w:tr>
      <w:tr w14:paraId="3D1B2F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" w:hRule="atLeast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A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A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18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12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0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</w:tr>
      <w:tr w14:paraId="6CB3A2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" w:hRule="atLeast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5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A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E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D7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3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</w:tr>
      <w:tr w14:paraId="3B22EF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" w:hRule="atLeast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8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F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6C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7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A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</w:tr>
      <w:tr w14:paraId="6687D2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" w:hRule="atLeast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7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F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5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3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9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</w:tr>
      <w:tr w14:paraId="63A55D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" w:hRule="atLeast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C9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0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64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6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6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</w:tr>
      <w:tr w14:paraId="56E85A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" w:hRule="atLeast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6A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9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6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0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9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</w:tr>
      <w:tr w14:paraId="2C6515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" w:hRule="atLeast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7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0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4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2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3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</w:tr>
      <w:tr w14:paraId="2CE405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" w:hRule="atLeast"/>
          <w:jc w:val="center"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80A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9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E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1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84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</w:tr>
    </w:tbl>
    <w:p w14:paraId="1B165739">
      <w:pP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br w:type="page"/>
      </w:r>
    </w:p>
    <w:p w14:paraId="1CFC0A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4</w:t>
      </w:r>
    </w:p>
    <w:p w14:paraId="0CFE40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29"/>
          <w:szCs w:val="29"/>
          <w:bdr w:val="none" w:color="auto" w:sz="0" w:space="0"/>
          <w:shd w:val="clear" w:fill="FFFFFF"/>
        </w:rPr>
        <w:t>2025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111111"/>
          <w:spacing w:val="0"/>
          <w:sz w:val="29"/>
          <w:szCs w:val="29"/>
          <w:bdr w:val="none" w:color="auto" w:sz="0" w:space="0"/>
          <w:shd w:val="clear" w:fill="FFFFFF"/>
        </w:rPr>
        <w:t>年南京市家装家居换新补贴活动参与企业申报汇总表</w:t>
      </w:r>
    </w:p>
    <w:p w14:paraId="47C26B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（区级商务部门填写）</w:t>
      </w:r>
    </w:p>
    <w:p w14:paraId="6FB848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填报部门（加盖公章）：</w:t>
      </w:r>
    </w:p>
    <w:tbl>
      <w:tblPr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54"/>
        <w:gridCol w:w="1701"/>
        <w:gridCol w:w="806"/>
        <w:gridCol w:w="994"/>
        <w:gridCol w:w="1253"/>
        <w:gridCol w:w="1288"/>
        <w:gridCol w:w="1826"/>
      </w:tblGrid>
      <w:tr w14:paraId="10CA34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002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一、线下家装家居销售企业</w:t>
            </w:r>
          </w:p>
        </w:tc>
      </w:tr>
      <w:tr w14:paraId="6DEF0A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18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111111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0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1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111111"/>
                <w:sz w:val="18"/>
                <w:szCs w:val="18"/>
                <w:bdr w:val="none" w:color="auto" w:sz="0" w:space="0"/>
              </w:rPr>
              <w:t>企业名称</w:t>
            </w: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E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111111"/>
                <w:sz w:val="18"/>
                <w:szCs w:val="18"/>
                <w:bdr w:val="none" w:color="auto" w:sz="0" w:space="0"/>
              </w:rPr>
              <w:t>统一社会信用代码</w:t>
            </w:r>
          </w:p>
        </w:tc>
        <w:tc>
          <w:tcPr>
            <w:tcW w:w="5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F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111111"/>
                <w:sz w:val="18"/>
                <w:szCs w:val="18"/>
                <w:bdr w:val="none" w:color="auto" w:sz="0" w:space="0"/>
              </w:rPr>
              <w:t>门店名称</w:t>
            </w:r>
          </w:p>
        </w:tc>
        <w:tc>
          <w:tcPr>
            <w:tcW w:w="75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B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111111"/>
                <w:sz w:val="18"/>
                <w:szCs w:val="18"/>
                <w:bdr w:val="none" w:color="auto" w:sz="0" w:space="0"/>
              </w:rPr>
              <w:t>地址</w:t>
            </w:r>
          </w:p>
        </w:tc>
        <w:tc>
          <w:tcPr>
            <w:tcW w:w="7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6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111111"/>
                <w:sz w:val="18"/>
                <w:szCs w:val="18"/>
                <w:bdr w:val="none" w:color="auto" w:sz="0" w:space="0"/>
              </w:rPr>
              <w:t>门店负责人</w:t>
            </w:r>
          </w:p>
        </w:tc>
        <w:tc>
          <w:tcPr>
            <w:tcW w:w="10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55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111111"/>
                <w:sz w:val="18"/>
                <w:szCs w:val="18"/>
                <w:bdr w:val="none" w:color="auto" w:sz="0" w:space="0"/>
              </w:rPr>
              <w:t>门店联系电话</w:t>
            </w:r>
          </w:p>
        </w:tc>
      </w:tr>
      <w:tr w14:paraId="336ECC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CF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40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2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C5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C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8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BE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</w:tr>
      <w:tr w14:paraId="1E9541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55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2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F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D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0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E6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01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</w:tr>
      <w:tr w14:paraId="431DFC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37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3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8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9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41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20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F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</w:tr>
      <w:tr w14:paraId="1BC76B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70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0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3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EE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75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E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7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AC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  <w:tc>
          <w:tcPr>
            <w:tcW w:w="10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3C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111111"/>
                <w:sz w:val="16"/>
                <w:szCs w:val="16"/>
              </w:rPr>
            </w:pPr>
          </w:p>
        </w:tc>
      </w:tr>
    </w:tbl>
    <w:p w14:paraId="356E7F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51"/>
        <w:gridCol w:w="2109"/>
        <w:gridCol w:w="1285"/>
        <w:gridCol w:w="1285"/>
        <w:gridCol w:w="1285"/>
        <w:gridCol w:w="1907"/>
      </w:tblGrid>
      <w:tr w14:paraId="49CB91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1" w:hRule="atLeast"/>
        </w:trPr>
        <w:tc>
          <w:tcPr>
            <w:tcW w:w="5000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FFF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黑体_GBK" w:hAnsi="方正黑体_GBK" w:eastAsia="方正黑体_GBK" w:cs="方正黑体_GBK"/>
                <w:color w:val="111111"/>
                <w:sz w:val="18"/>
                <w:szCs w:val="18"/>
                <w:bdr w:val="none" w:color="auto" w:sz="0" w:space="0"/>
              </w:rPr>
              <w:t>二、线上家装家居销售企业</w:t>
            </w:r>
          </w:p>
        </w:tc>
      </w:tr>
      <w:tr w14:paraId="2ABD17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5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111111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2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5C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111111"/>
                <w:sz w:val="18"/>
                <w:szCs w:val="18"/>
                <w:bdr w:val="none" w:color="auto" w:sz="0" w:space="0"/>
              </w:rPr>
              <w:t>企业名称</w:t>
            </w:r>
          </w:p>
        </w:tc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E8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111111"/>
                <w:sz w:val="18"/>
                <w:szCs w:val="18"/>
                <w:bdr w:val="none" w:color="auto" w:sz="0" w:space="0"/>
              </w:rPr>
              <w:t>统一社会信用代码</w:t>
            </w:r>
          </w:p>
        </w:tc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DA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111111"/>
                <w:sz w:val="18"/>
                <w:szCs w:val="18"/>
                <w:bdr w:val="none" w:color="auto" w:sz="0" w:space="0"/>
              </w:rPr>
              <w:t>注册平台</w:t>
            </w:r>
          </w:p>
        </w:tc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F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111111"/>
                <w:sz w:val="18"/>
                <w:szCs w:val="18"/>
                <w:bdr w:val="none" w:color="auto" w:sz="0" w:space="0"/>
              </w:rPr>
              <w:t>联系人</w:t>
            </w:r>
          </w:p>
        </w:tc>
        <w:tc>
          <w:tcPr>
            <w:tcW w:w="11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F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方正仿宋_GBK" w:hAnsi="方正仿宋_GBK" w:eastAsia="方正仿宋_GBK" w:cs="方正仿宋_GBK"/>
                <w:color w:val="111111"/>
                <w:sz w:val="18"/>
                <w:szCs w:val="18"/>
                <w:bdr w:val="none" w:color="auto" w:sz="0" w:space="0"/>
              </w:rPr>
              <w:t>联系电话</w:t>
            </w:r>
          </w:p>
        </w:tc>
      </w:tr>
      <w:tr w14:paraId="3A085C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D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25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8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2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A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11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7E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</w:tr>
      <w:tr w14:paraId="514BF5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F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EC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1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0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C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11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B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</w:tr>
      <w:tr w14:paraId="38B57E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2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126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5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C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8A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FE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11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3C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111111"/>
                <w:sz w:val="16"/>
                <w:szCs w:val="16"/>
              </w:rPr>
            </w:pPr>
          </w:p>
        </w:tc>
      </w:tr>
    </w:tbl>
    <w:p w14:paraId="6C9859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</w:p>
    <w:p w14:paraId="331AAC4C">
      <w:pP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br w:type="page"/>
      </w:r>
    </w:p>
    <w:p w14:paraId="331B7F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bookmarkStart w:id="1" w:name="_GoBack"/>
      <w:bookmarkEnd w:id="1"/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FFFFF"/>
        </w:rPr>
        <w:t>5:</w:t>
      </w:r>
    </w:p>
    <w:p w14:paraId="06ACF5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</w:p>
    <w:p w14:paraId="2926ED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111111"/>
          <w:spacing w:val="0"/>
          <w:sz w:val="29"/>
          <w:szCs w:val="29"/>
          <w:bdr w:val="none" w:color="auto" w:sz="0" w:space="0"/>
          <w:shd w:val="clear" w:fill="FFFFFF"/>
        </w:rPr>
        <w:t>2025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111111"/>
          <w:spacing w:val="0"/>
          <w:sz w:val="29"/>
          <w:szCs w:val="29"/>
          <w:bdr w:val="none" w:color="auto" w:sz="0" w:space="0"/>
          <w:shd w:val="clear" w:fill="FFFFFF"/>
        </w:rPr>
        <w:t>年南京市家装家居换新补贴活动企业线上报名端口</w:t>
      </w:r>
    </w:p>
    <w:p w14:paraId="4A4B832D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67000" cy="2667000"/>
            <wp:effectExtent l="0" t="0" r="0" b="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17C3D">
      <w:pPr>
        <w:jc w:val="center"/>
        <w:rPr>
          <w:rFonts w:hint="eastAsia" w:eastAsiaTheme="minorEastAsia"/>
          <w:lang w:eastAsia="zh-CN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111111"/>
          <w:spacing w:val="0"/>
          <w:sz w:val="18"/>
          <w:szCs w:val="18"/>
          <w:shd w:val="clear" w:fill="FFFFFF"/>
        </w:rPr>
        <w:t>（端口开通前可通过线下方式报名参与）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57857"/>
    <w:rsid w:val="6395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2025-02-10T06:54:50Z</dcterms:created>
  <dc:creator>lenovo</dc:creator>
  <cp:lastModifiedBy>8199050598</cp:lastModifiedBy>
  <dcterms:modified xsi:type="dcterms:W3CDTF">2025-02-10T06:56:58Z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eyJoZGlkIjoiNjUwMzk1Nzg1MTJiOGI2NTgxMzlkOTAwNzg4OGY1MmEiLCJ1c2VySWQiOiIxNjYwODY0MDQ3In0=</vt:lpwstr>
  </property>
  <property fmtid="{D5CDD505-2E9C-101B-9397-08002B2CF9AE}" pid="4" name="ICV">
    <vt:lpwstr>D2205BE2DC7D4B9C83F410710CE6CEE9_12</vt:lpwstr>
  </property>
</Properties>
</file>