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EC0959" w14:paraId="35DEFEE5" w14:textId="77777777">
        <w:tc>
          <w:tcPr>
            <w:tcW w:w="509" w:type="dxa"/>
          </w:tcPr>
          <w:p w14:paraId="302A40FA" w14:textId="77777777" w:rsidR="00EC0959"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00B8AF7" w14:textId="77777777" w:rsidR="00EC0959"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91.140.90</w:t>
            </w:r>
            <w:r>
              <w:rPr>
                <w:rFonts w:ascii="黑体" w:eastAsia="黑体" w:hAnsi="黑体"/>
                <w:sz w:val="21"/>
                <w:szCs w:val="21"/>
              </w:rPr>
              <w:fldChar w:fldCharType="end"/>
            </w:r>
            <w:bookmarkEnd w:id="0"/>
          </w:p>
        </w:tc>
      </w:tr>
      <w:tr w:rsidR="00EC0959" w14:paraId="7AD977A0" w14:textId="77777777">
        <w:tc>
          <w:tcPr>
            <w:tcW w:w="509" w:type="dxa"/>
          </w:tcPr>
          <w:p w14:paraId="46E576E0" w14:textId="77777777" w:rsidR="00EC0959"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6C0E477D" w14:textId="77777777" w:rsidR="00EC0959"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Q 78</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EC0959" w14:paraId="3C244CF5" w14:textId="77777777">
        <w:tc>
          <w:tcPr>
            <w:tcW w:w="6407" w:type="dxa"/>
          </w:tcPr>
          <w:p w14:paraId="03CF20A7" w14:textId="77777777" w:rsidR="00EC0959" w:rsidRDefault="00000000">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20C4C6BD" wp14:editId="380903B9">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3213</w:t>
            </w:r>
            <w:r>
              <w:fldChar w:fldCharType="end"/>
            </w:r>
            <w:bookmarkEnd w:id="3"/>
          </w:p>
        </w:tc>
      </w:tr>
    </w:tbl>
    <w:p w14:paraId="57A925E0" w14:textId="77777777" w:rsidR="00EC0959"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宿迁市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0F1ED82C" w14:textId="77777777" w:rsidR="00EC0959" w:rsidRDefault="00000000">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3213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2D57C2A3" w14:textId="77777777" w:rsidR="00EC0959"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1AD2B8F7" w14:textId="77777777" w:rsidR="00EC0959"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CE0997D" wp14:editId="5F6D1C9C">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10E95BA" w14:textId="77777777" w:rsidR="00EC0959" w:rsidRDefault="00EC0959">
      <w:pPr>
        <w:pStyle w:val="afffff0"/>
        <w:framePr w:w="9639" w:h="6976" w:hRule="exact" w:hSpace="0" w:vSpace="0" w:wrap="around" w:hAnchor="page" w:y="6408"/>
        <w:jc w:val="center"/>
        <w:rPr>
          <w:rFonts w:ascii="黑体" w:eastAsia="黑体" w:hAnsi="黑体" w:hint="eastAsia"/>
          <w:b w:val="0"/>
          <w:bCs w:val="0"/>
          <w:w w:val="100"/>
        </w:rPr>
      </w:pPr>
    </w:p>
    <w:p w14:paraId="4792CAAD" w14:textId="207E30B9" w:rsidR="00EC0959"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F36306">
        <w:rPr>
          <w:rFonts w:hint="eastAsia"/>
        </w:rPr>
        <w:t>电梯维护保养工作安全管理规范</w:t>
      </w:r>
      <w:r>
        <w:fldChar w:fldCharType="end"/>
      </w:r>
      <w:bookmarkEnd w:id="9"/>
    </w:p>
    <w:p w14:paraId="65761AF9" w14:textId="77777777" w:rsidR="00EC0959" w:rsidRDefault="00EC0959">
      <w:pPr>
        <w:framePr w:w="9639" w:h="6974" w:hRule="exact" w:wrap="around" w:vAnchor="page" w:hAnchor="page" w:x="1419" w:y="6408" w:anchorLock="1"/>
        <w:ind w:left="-1418"/>
      </w:pPr>
    </w:p>
    <w:p w14:paraId="7EF5B146" w14:textId="77777777" w:rsidR="00EC0959" w:rsidRDefault="00000000">
      <w:pPr>
        <w:pStyle w:val="afffffff8"/>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Security management specification for elevator maintenance work</w:t>
      </w:r>
      <w:r>
        <w:rPr>
          <w:rFonts w:ascii="黑体" w:eastAsia="黑体" w:hAnsi="黑体"/>
          <w:szCs w:val="28"/>
        </w:rPr>
        <w:fldChar w:fldCharType="end"/>
      </w:r>
      <w:bookmarkEnd w:id="10"/>
    </w:p>
    <w:p w14:paraId="329EBD12" w14:textId="77777777" w:rsidR="00EC0959" w:rsidRDefault="00EC0959">
      <w:pPr>
        <w:framePr w:w="9639" w:h="6974" w:hRule="exact" w:wrap="around" w:vAnchor="page" w:hAnchor="page" w:x="1419" w:y="6408" w:anchorLock="1"/>
        <w:spacing w:line="760" w:lineRule="exact"/>
        <w:ind w:left="-1418"/>
      </w:pPr>
    </w:p>
    <w:p w14:paraId="0EC83216" w14:textId="77777777" w:rsidR="00EC0959" w:rsidRDefault="00EC0959">
      <w:pPr>
        <w:pStyle w:val="afffffff8"/>
        <w:framePr w:w="9639" w:h="6974" w:hRule="exact" w:wrap="around" w:vAnchor="page" w:hAnchor="page" w:x="1419" w:y="6408" w:anchorLock="1"/>
        <w:textAlignment w:val="bottom"/>
        <w:rPr>
          <w:rFonts w:eastAsia="黑体"/>
          <w:szCs w:val="28"/>
        </w:rPr>
      </w:pPr>
    </w:p>
    <w:p w14:paraId="3136219A" w14:textId="0F687111" w:rsidR="00EC0959"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F36306">
        <w:rPr>
          <w:sz w:val="24"/>
          <w:szCs w:val="28"/>
        </w:rPr>
      </w:r>
      <w:r>
        <w:rPr>
          <w:sz w:val="24"/>
          <w:szCs w:val="28"/>
        </w:rPr>
        <w:fldChar w:fldCharType="separate"/>
      </w:r>
      <w:r>
        <w:rPr>
          <w:sz w:val="24"/>
          <w:szCs w:val="28"/>
        </w:rPr>
        <w:fldChar w:fldCharType="end"/>
      </w:r>
      <w:bookmarkEnd w:id="11"/>
    </w:p>
    <w:p w14:paraId="04B3DFD9" w14:textId="51D3D635" w:rsidR="00EC0959"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sidR="00F36306">
        <w:rPr>
          <w:sz w:val="21"/>
          <w:szCs w:val="28"/>
        </w:rPr>
      </w:r>
      <w:r>
        <w:rPr>
          <w:sz w:val="21"/>
          <w:szCs w:val="28"/>
        </w:rPr>
        <w:fldChar w:fldCharType="separate"/>
      </w:r>
      <w:r w:rsidR="00F36306">
        <w:rPr>
          <w:sz w:val="21"/>
          <w:szCs w:val="28"/>
        </w:rPr>
        <w:t> </w:t>
      </w:r>
      <w:r w:rsidR="00F36306">
        <w:rPr>
          <w:sz w:val="21"/>
          <w:szCs w:val="28"/>
        </w:rPr>
        <w:t> </w:t>
      </w:r>
      <w:r w:rsidR="00F36306">
        <w:rPr>
          <w:sz w:val="21"/>
          <w:szCs w:val="28"/>
        </w:rPr>
        <w:t> </w:t>
      </w:r>
      <w:r w:rsidR="00F36306">
        <w:rPr>
          <w:sz w:val="21"/>
          <w:szCs w:val="28"/>
        </w:rPr>
        <w:t> </w:t>
      </w:r>
      <w:r w:rsidR="00F36306">
        <w:rPr>
          <w:sz w:val="21"/>
          <w:szCs w:val="28"/>
        </w:rPr>
        <w:t> </w:t>
      </w:r>
      <w:r>
        <w:rPr>
          <w:sz w:val="21"/>
          <w:szCs w:val="28"/>
        </w:rPr>
        <w:fldChar w:fldCharType="end"/>
      </w:r>
      <w:bookmarkEnd w:id="12"/>
    </w:p>
    <w:p w14:paraId="039F4594" w14:textId="3D97817B" w:rsidR="00EC0959"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F36306">
        <w:rPr>
          <w:b/>
          <w:sz w:val="21"/>
          <w:szCs w:val="28"/>
        </w:rPr>
      </w:r>
      <w:r>
        <w:rPr>
          <w:b/>
          <w:sz w:val="21"/>
          <w:szCs w:val="28"/>
        </w:rPr>
        <w:fldChar w:fldCharType="separate"/>
      </w:r>
      <w:r>
        <w:rPr>
          <w:b/>
          <w:sz w:val="21"/>
          <w:szCs w:val="28"/>
        </w:rPr>
        <w:fldChar w:fldCharType="end"/>
      </w:r>
      <w:bookmarkEnd w:id="13"/>
    </w:p>
    <w:p w14:paraId="103CE5A8" w14:textId="191BB3C8" w:rsidR="00EC0959"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sidR="00F36306">
        <w:rPr>
          <w:rFonts w:ascii="黑体"/>
        </w:rPr>
      </w:r>
      <w:r>
        <w:rPr>
          <w:rFonts w:ascii="黑体"/>
        </w:rPr>
        <w:fldChar w:fldCharType="separate"/>
      </w:r>
      <w:r w:rsidR="00F36306">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0B431BED" w14:textId="77777777" w:rsidR="00EC0959"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289307ED" w14:textId="77777777" w:rsidR="00EC0959"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宿迁市市场监督管理局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2BA3C4BF" w14:textId="77777777" w:rsidR="00EC0959" w:rsidRDefault="00000000">
      <w:pPr>
        <w:rPr>
          <w:rFonts w:ascii="宋体" w:hAnsi="宋体" w:hint="eastAsia"/>
          <w:sz w:val="28"/>
          <w:szCs w:val="28"/>
        </w:rPr>
        <w:sectPr w:rsidR="00EC0959">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7EF8275" wp14:editId="3A6CB10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4BFAF53" w14:textId="77777777" w:rsidR="00EC0959" w:rsidRDefault="00000000">
      <w:pPr>
        <w:pStyle w:val="a6"/>
        <w:spacing w:before="560" w:after="468"/>
      </w:pPr>
      <w:bookmarkStart w:id="21" w:name="BookMark2"/>
      <w:r>
        <w:rPr>
          <w:rFonts w:hint="eastAsia"/>
          <w:spacing w:val="320"/>
        </w:rPr>
        <w:lastRenderedPageBreak/>
        <w:t>前</w:t>
      </w:r>
      <w:r>
        <w:rPr>
          <w:rFonts w:hint="eastAsia"/>
        </w:rPr>
        <w:t>言</w:t>
      </w:r>
    </w:p>
    <w:p w14:paraId="08B5D820" w14:textId="77777777" w:rsidR="00EC0959" w:rsidRDefault="00000000">
      <w:pPr>
        <w:pStyle w:val="afffff5"/>
        <w:ind w:firstLine="420"/>
      </w:pPr>
      <w:r>
        <w:rPr>
          <w:rFonts w:hint="eastAsia"/>
        </w:rPr>
        <w:t>本文件按照GB/T 1.1—2020《标准化工作导则  第1部分：标准化文件的结构和起草规则》的规定起草。</w:t>
      </w:r>
    </w:p>
    <w:p w14:paraId="4330F65A" w14:textId="7456B9CE" w:rsidR="00EC0959" w:rsidRDefault="00000000">
      <w:pPr>
        <w:pStyle w:val="afffff5"/>
        <w:ind w:firstLine="420"/>
      </w:pPr>
      <w:r>
        <w:rPr>
          <w:rFonts w:hint="eastAsia"/>
        </w:rPr>
        <w:t>本文件由宿迁市特种设备安全协会提出。</w:t>
      </w:r>
    </w:p>
    <w:p w14:paraId="4867B369" w14:textId="77777777" w:rsidR="00EC0959" w:rsidRDefault="00000000">
      <w:pPr>
        <w:pStyle w:val="afffff5"/>
        <w:ind w:firstLine="420"/>
      </w:pPr>
      <w:r>
        <w:rPr>
          <w:rFonts w:hint="eastAsia"/>
        </w:rPr>
        <w:t>本文件由宿迁市市场监督管理局归口。</w:t>
      </w:r>
    </w:p>
    <w:p w14:paraId="4D5A9F61" w14:textId="2D626ADB" w:rsidR="00EC0959" w:rsidRDefault="00000000">
      <w:pPr>
        <w:pStyle w:val="afffff5"/>
        <w:ind w:firstLine="420"/>
      </w:pPr>
      <w:r>
        <w:rPr>
          <w:rFonts w:hint="eastAsia"/>
        </w:rPr>
        <w:t>本文件起草单位：</w:t>
      </w:r>
      <w:r w:rsidR="00AD29A8">
        <w:rPr>
          <w:rFonts w:hint="eastAsia"/>
        </w:rPr>
        <w:t>宿迁市特种设备安全协会、宿迁市市场监督管理局、江苏省特种设备安全监督检验研究院、宿迁市电梯协会、江苏省特检科技有限公司宿迁分公司。</w:t>
      </w:r>
    </w:p>
    <w:p w14:paraId="28A13D15" w14:textId="2770367F" w:rsidR="00EC0959" w:rsidRDefault="00000000">
      <w:pPr>
        <w:pStyle w:val="afffff5"/>
        <w:ind w:firstLine="420"/>
      </w:pPr>
      <w:r>
        <w:rPr>
          <w:rFonts w:hint="eastAsia"/>
        </w:rPr>
        <w:t>本文件主要起草人：</w:t>
      </w:r>
      <w:r w:rsidR="00AD29A8">
        <w:rPr>
          <w:rFonts w:hint="eastAsia"/>
        </w:rPr>
        <w:t>苏静农</w:t>
      </w:r>
      <w:r w:rsidR="00550401">
        <w:rPr>
          <w:rFonts w:hint="eastAsia"/>
        </w:rPr>
        <w:t>、</w:t>
      </w:r>
      <w:r w:rsidR="008B2C23">
        <w:rPr>
          <w:rFonts w:hint="eastAsia"/>
        </w:rPr>
        <w:t>彭鹏、</w:t>
      </w:r>
      <w:r w:rsidR="00AD29A8">
        <w:rPr>
          <w:rFonts w:hint="eastAsia"/>
        </w:rPr>
        <w:t>刘之阳、</w:t>
      </w:r>
      <w:r w:rsidR="00084DE2">
        <w:rPr>
          <w:rFonts w:hint="eastAsia"/>
        </w:rPr>
        <w:t>蔡大鹏、</w:t>
      </w:r>
      <w:r w:rsidR="00AD29A8">
        <w:rPr>
          <w:rFonts w:hint="eastAsia"/>
        </w:rPr>
        <w:t>金云跃、</w:t>
      </w:r>
      <w:r w:rsidR="00826B85">
        <w:rPr>
          <w:rFonts w:hint="eastAsia"/>
        </w:rPr>
        <w:t>乔海涛、戴扬</w:t>
      </w:r>
      <w:r w:rsidR="00826B85">
        <w:rPr>
          <w:rFonts w:hint="eastAsia"/>
        </w:rPr>
        <w:t>、</w:t>
      </w:r>
      <w:r w:rsidR="000E2404">
        <w:rPr>
          <w:rFonts w:hint="eastAsia"/>
        </w:rPr>
        <w:t>邱硕、</w:t>
      </w:r>
      <w:r w:rsidR="00AD29A8">
        <w:rPr>
          <w:rFonts w:hint="eastAsia"/>
        </w:rPr>
        <w:t>刘子康、</w:t>
      </w:r>
      <w:r w:rsidR="00084DE2">
        <w:rPr>
          <w:rFonts w:hint="eastAsia"/>
        </w:rPr>
        <w:t>唐达、王亮、邬宇、盛阳</w:t>
      </w:r>
      <w:r w:rsidR="00AD29A8">
        <w:rPr>
          <w:rFonts w:hint="eastAsia"/>
        </w:rPr>
        <w:t>。</w:t>
      </w:r>
    </w:p>
    <w:p w14:paraId="4CB1173C" w14:textId="77777777" w:rsidR="00EC0959" w:rsidRDefault="00000000">
      <w:pPr>
        <w:pStyle w:val="afffff5"/>
        <w:ind w:firstLine="420"/>
      </w:pPr>
      <w:r>
        <w:rPr>
          <w:rFonts w:hint="eastAsia"/>
        </w:rPr>
        <w:t>本文件为首次发布。</w:t>
      </w:r>
    </w:p>
    <w:p w14:paraId="40D53303" w14:textId="77777777" w:rsidR="00EC0959" w:rsidRDefault="00EC0959">
      <w:pPr>
        <w:pStyle w:val="afffff5"/>
        <w:ind w:firstLine="420"/>
      </w:pPr>
    </w:p>
    <w:p w14:paraId="4E12C83D" w14:textId="77777777" w:rsidR="00EC0959" w:rsidRDefault="00EC0959">
      <w:pPr>
        <w:pStyle w:val="afffff5"/>
        <w:ind w:firstLine="420"/>
        <w:sectPr w:rsidR="00EC0959">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p>
    <w:p w14:paraId="4198B74F" w14:textId="77777777" w:rsidR="00EC0959" w:rsidRDefault="00EC0959">
      <w:pPr>
        <w:spacing w:line="20" w:lineRule="exact"/>
        <w:jc w:val="center"/>
        <w:rPr>
          <w:rFonts w:ascii="黑体" w:eastAsia="黑体" w:hAnsi="黑体" w:hint="eastAsia"/>
          <w:sz w:val="32"/>
          <w:szCs w:val="32"/>
        </w:rPr>
      </w:pPr>
      <w:bookmarkStart w:id="22" w:name="BookMark4"/>
      <w:bookmarkEnd w:id="21"/>
    </w:p>
    <w:bookmarkStart w:id="23" w:name="NEW_STAND_NAME" w:displacedByCustomXml="next"/>
    <w:sdt>
      <w:sdtPr>
        <w:tag w:val="NEW_STAND_NAME"/>
        <w:id w:val="595910757"/>
        <w:lock w:val="sdtLocked"/>
        <w:placeholder>
          <w:docPart w:val="A2C31B78B75E432B8C5DEB5C44CBA931"/>
        </w:placeholder>
      </w:sdtPr>
      <w:sdtContent>
        <w:p w14:paraId="1ABD21CD" w14:textId="77777777" w:rsidR="00EC0959" w:rsidRDefault="00000000" w:rsidP="00F36306">
          <w:pPr>
            <w:pStyle w:val="afffffffff8"/>
            <w:spacing w:beforeLines="1" w:before="3" w:afterLines="220" w:after="686"/>
            <w:rPr>
              <w:rFonts w:hint="eastAsia"/>
            </w:rPr>
          </w:pPr>
          <w:r>
            <w:rPr>
              <w:rFonts w:hint="eastAsia"/>
            </w:rPr>
            <w:t>电梯维护保养工作安全管理规范</w:t>
          </w:r>
        </w:p>
      </w:sdtContent>
    </w:sdt>
    <w:p w14:paraId="64C66F9D" w14:textId="77777777" w:rsidR="00EC0959" w:rsidRDefault="00000000">
      <w:pPr>
        <w:pStyle w:val="affc"/>
        <w:spacing w:before="312" w:after="312"/>
      </w:pPr>
      <w:bookmarkStart w:id="24" w:name="_Toc26648465"/>
      <w:bookmarkStart w:id="25" w:name="_Toc17233333"/>
      <w:bookmarkStart w:id="26" w:name="_Toc17233325"/>
      <w:bookmarkStart w:id="27" w:name="_Toc26986530"/>
      <w:bookmarkStart w:id="28" w:name="_Toc26718930"/>
      <w:bookmarkStart w:id="29" w:name="_Toc97191423"/>
      <w:bookmarkStart w:id="30" w:name="_Toc24884218"/>
      <w:bookmarkStart w:id="31" w:name="_Toc24884211"/>
      <w:bookmarkStart w:id="32" w:name="_Toc26986771"/>
      <w:bookmarkEnd w:id="23"/>
      <w:r>
        <w:rPr>
          <w:rFonts w:hint="eastAsia"/>
        </w:rPr>
        <w:t>范围</w:t>
      </w:r>
      <w:bookmarkEnd w:id="24"/>
      <w:bookmarkEnd w:id="25"/>
      <w:bookmarkEnd w:id="26"/>
      <w:bookmarkEnd w:id="27"/>
      <w:bookmarkEnd w:id="28"/>
      <w:bookmarkEnd w:id="29"/>
      <w:bookmarkEnd w:id="30"/>
      <w:bookmarkEnd w:id="31"/>
      <w:bookmarkEnd w:id="32"/>
    </w:p>
    <w:p w14:paraId="2BB4D871" w14:textId="77777777" w:rsidR="00EC0959" w:rsidRDefault="00000000">
      <w:pPr>
        <w:pStyle w:val="afffff5"/>
        <w:ind w:firstLine="420"/>
      </w:pPr>
      <w:bookmarkStart w:id="33" w:name="_Toc17233334"/>
      <w:bookmarkStart w:id="34" w:name="_Toc24884212"/>
      <w:bookmarkStart w:id="35" w:name="_Toc26648466"/>
      <w:bookmarkStart w:id="36" w:name="_Toc24884219"/>
      <w:bookmarkStart w:id="37" w:name="_Toc17233326"/>
      <w:r>
        <w:rPr>
          <w:rFonts w:hint="eastAsia"/>
        </w:rPr>
        <w:t>本文件规定了电梯维护保养所涉及的术语与定义、基本要求、施工组织、工作要求和监督管理。</w:t>
      </w:r>
    </w:p>
    <w:p w14:paraId="53E02AEF" w14:textId="77777777" w:rsidR="00EC0959" w:rsidRDefault="00000000">
      <w:pPr>
        <w:pStyle w:val="afffff5"/>
        <w:ind w:firstLine="420"/>
      </w:pPr>
      <w:r>
        <w:rPr>
          <w:rFonts w:hint="eastAsia"/>
        </w:rPr>
        <w:t>本文件适用于《中华人民共和国特种设备安全法》所调整范围电梯维护保养工作的安全管理。</w:t>
      </w:r>
    </w:p>
    <w:p w14:paraId="59DC0264" w14:textId="676D61C9" w:rsidR="00EC0959" w:rsidRDefault="00000000">
      <w:pPr>
        <w:pStyle w:val="afffff5"/>
        <w:ind w:firstLine="420"/>
      </w:pPr>
      <w:r>
        <w:rPr>
          <w:rFonts w:hint="eastAsia"/>
        </w:rPr>
        <w:t>本文件不适用</w:t>
      </w:r>
      <w:r w:rsidR="003A1CF6">
        <w:rPr>
          <w:rFonts w:hint="eastAsia"/>
        </w:rPr>
        <w:t>于</w:t>
      </w:r>
      <w:r>
        <w:rPr>
          <w:rFonts w:hint="eastAsia"/>
        </w:rPr>
        <w:t>非公共场所安装且仅供单一家庭使用的电梯。</w:t>
      </w:r>
    </w:p>
    <w:p w14:paraId="6854A1EC" w14:textId="77777777" w:rsidR="00EC0959" w:rsidRDefault="00000000">
      <w:pPr>
        <w:pStyle w:val="affc"/>
        <w:spacing w:before="312" w:after="312"/>
      </w:pPr>
      <w:bookmarkStart w:id="38" w:name="_Toc97191424"/>
      <w:bookmarkStart w:id="39" w:name="_Toc26986772"/>
      <w:bookmarkStart w:id="40" w:name="_Toc26986531"/>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9CA47359080341E1972A67365920A12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1D4D4A5" w14:textId="77777777" w:rsidR="00EC0959"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CEE85B9" w14:textId="77777777" w:rsidR="00EC0959" w:rsidRDefault="00000000">
      <w:pPr>
        <w:pStyle w:val="afffff5"/>
        <w:ind w:firstLine="420"/>
      </w:pPr>
      <w:r>
        <w:rPr>
          <w:rFonts w:hint="eastAsia"/>
        </w:rPr>
        <w:t>GB/T 7024  电梯、自动扶梯、自动人行道术语</w:t>
      </w:r>
    </w:p>
    <w:p w14:paraId="7C6AF1A3" w14:textId="77777777" w:rsidR="00EC0959" w:rsidRDefault="00000000">
      <w:pPr>
        <w:pStyle w:val="afffff5"/>
        <w:ind w:firstLine="420"/>
      </w:pPr>
      <w:r>
        <w:rPr>
          <w:rFonts w:hint="eastAsia"/>
        </w:rPr>
        <w:t>GB/T 18775  电梯、自动扶梯和自动人行道维修规范</w:t>
      </w:r>
    </w:p>
    <w:p w14:paraId="77605CDB" w14:textId="77777777" w:rsidR="00EC0959" w:rsidRDefault="00000000">
      <w:pPr>
        <w:pStyle w:val="affc"/>
        <w:spacing w:before="312" w:after="312"/>
      </w:pPr>
      <w:bookmarkStart w:id="42" w:name="_Toc97191425"/>
      <w:r>
        <w:rPr>
          <w:rFonts w:hint="eastAsia"/>
          <w:szCs w:val="21"/>
        </w:rPr>
        <w:t>术语和定义</w:t>
      </w:r>
      <w:bookmarkEnd w:id="42"/>
    </w:p>
    <w:bookmarkStart w:id="43" w:name="_Toc26986532" w:displacedByCustomXml="next"/>
    <w:bookmarkEnd w:id="43" w:displacedByCustomXml="next"/>
    <w:sdt>
      <w:sdtPr>
        <w:id w:val="-1909835108"/>
        <w:placeholder>
          <w:docPart w:val="94752E541D644C74A77589F3F4E498B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6D7354B" w14:textId="30BB6D8E" w:rsidR="00EC0959" w:rsidRDefault="00000000">
          <w:pPr>
            <w:pStyle w:val="afffff5"/>
            <w:ind w:firstLine="420"/>
          </w:pPr>
          <w:r>
            <w:rPr>
              <w:rFonts w:hint="eastAsia"/>
            </w:rPr>
            <w:t>GB/T 7024、GB/T 18775</w:t>
          </w:r>
          <w:r>
            <w:t>界定的以及下列术语和定义适用于本文件。</w:t>
          </w:r>
        </w:p>
      </w:sdtContent>
    </w:sdt>
    <w:p w14:paraId="49246246" w14:textId="77777777" w:rsidR="00EC0959"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电梯使用单位elevator user unit</w:t>
      </w:r>
    </w:p>
    <w:p w14:paraId="13DB0414" w14:textId="77777777" w:rsidR="00EC0959" w:rsidRDefault="00000000">
      <w:pPr>
        <w:pStyle w:val="afffff5"/>
        <w:ind w:firstLine="420"/>
      </w:pPr>
      <w:r>
        <w:rPr>
          <w:rFonts w:hint="eastAsia"/>
        </w:rPr>
        <w:t>实际行使电梯使用管理权力的单位。符合下列情形之一的为电梯使用单位；</w:t>
      </w:r>
    </w:p>
    <w:p w14:paraId="54383547" w14:textId="77777777" w:rsidR="00EC0959" w:rsidRDefault="00000000">
      <w:pPr>
        <w:pStyle w:val="af6"/>
      </w:pPr>
      <w:r>
        <w:rPr>
          <w:rFonts w:hint="eastAsia"/>
        </w:rPr>
        <w:t>新安装未移交所有权人的，项目建设单位是使用单位；</w:t>
      </w:r>
    </w:p>
    <w:p w14:paraId="0B60BF9C" w14:textId="77777777" w:rsidR="00EC0959" w:rsidRDefault="00000000">
      <w:pPr>
        <w:pStyle w:val="af6"/>
      </w:pPr>
      <w:r>
        <w:rPr>
          <w:rFonts w:hint="eastAsia"/>
        </w:rPr>
        <w:t>单一产权且自行管理的，电梯所有权人是使用单位；</w:t>
      </w:r>
    </w:p>
    <w:p w14:paraId="19A37CD8" w14:textId="77777777" w:rsidR="00EC0959" w:rsidRDefault="00000000">
      <w:pPr>
        <w:pStyle w:val="af6"/>
      </w:pPr>
      <w:r>
        <w:rPr>
          <w:rFonts w:hint="eastAsia"/>
        </w:rPr>
        <w:t>委托物业服务企业等市场主体管理的，受委托方是使用单位；</w:t>
      </w:r>
    </w:p>
    <w:p w14:paraId="2FF934A6" w14:textId="77777777" w:rsidR="00EC0959" w:rsidRDefault="00000000">
      <w:pPr>
        <w:pStyle w:val="af6"/>
      </w:pPr>
      <w:r>
        <w:rPr>
          <w:rFonts w:hint="eastAsia"/>
        </w:rPr>
        <w:t>出租房屋内安装的电梯或者出租电梯的，出租单位是使用单位，法律另有规定或者当事人另有约定的，从其规定或者约定；</w:t>
      </w:r>
    </w:p>
    <w:p w14:paraId="06659767" w14:textId="77777777" w:rsidR="00EC0959" w:rsidRDefault="00000000">
      <w:pPr>
        <w:pStyle w:val="af6"/>
      </w:pPr>
      <w:r>
        <w:rPr>
          <w:rFonts w:hint="eastAsia"/>
        </w:rPr>
        <w:t>属于共有产权的，共有人须委托物业服务企业、维护保养单位或者专业公司等市场主体管理电梯，受托方是使用单位。</w:t>
      </w:r>
    </w:p>
    <w:p w14:paraId="026E0EC2" w14:textId="77777777" w:rsidR="00EC0959" w:rsidRDefault="00000000">
      <w:pPr>
        <w:pStyle w:val="af6"/>
        <w:numPr>
          <w:ilvl w:val="0"/>
          <w:numId w:val="0"/>
        </w:numPr>
      </w:pPr>
      <w:r>
        <w:rPr>
          <w:rFonts w:hint="eastAsia"/>
        </w:rPr>
        <w:t xml:space="preserve">    除上述情形之外无法确定使用单位的，由电梯所在地乡镇人民政府、街道办事处协调确定使用单位，或者由电梯所在地乡镇人民政府、街道办事处承担使用单位责任。</w:t>
      </w:r>
    </w:p>
    <w:p w14:paraId="5338CEC4" w14:textId="77777777" w:rsidR="00EC0959"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电梯维护保养单位</w:t>
      </w:r>
    </w:p>
    <w:p w14:paraId="45610813" w14:textId="77777777" w:rsidR="00EC0959" w:rsidRDefault="00000000">
      <w:pPr>
        <w:pStyle w:val="afffffffffff5"/>
        <w:ind w:left="420" w:hangingChars="200" w:hanging="420"/>
        <w:rPr>
          <w:rFonts w:ascii="黑体" w:eastAsia="黑体" w:hAnsi="黑体" w:hint="eastAsia"/>
        </w:rPr>
      </w:pPr>
      <w:r>
        <w:rPr>
          <w:rFonts w:ascii="黑体" w:eastAsia="黑体" w:hAnsi="黑体"/>
        </w:rPr>
        <w:br/>
      </w:r>
      <w:r>
        <w:rPr>
          <w:rFonts w:ascii="黑体" w:eastAsia="黑体" w:hAnsi="黑体" w:hint="eastAsia"/>
        </w:rPr>
        <w:t>法人机构 juridical person</w:t>
      </w:r>
    </w:p>
    <w:p w14:paraId="367FADB3" w14:textId="0C27D009" w:rsidR="00EC0959" w:rsidRDefault="00000000">
      <w:pPr>
        <w:pStyle w:val="afffff5"/>
        <w:ind w:firstLine="420"/>
      </w:pPr>
      <w:r>
        <w:rPr>
          <w:rFonts w:hint="eastAsia"/>
        </w:rPr>
        <w:t>具有独立的法人资格，持有法人营业执照，并依照法律法规取得相应许可资质，对电梯进行维护保养的单位。</w:t>
      </w:r>
    </w:p>
    <w:p w14:paraId="5B377BF9" w14:textId="77777777" w:rsidR="00EC0959" w:rsidRDefault="00000000">
      <w:pPr>
        <w:pStyle w:val="afffffffffff5"/>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工作站 elevator </w:t>
      </w:r>
      <w:r>
        <w:rPr>
          <w:rFonts w:ascii="黑体" w:eastAsia="黑体" w:hAnsi="黑体"/>
        </w:rPr>
        <w:t>maintenance</w:t>
      </w:r>
      <w:r>
        <w:rPr>
          <w:rFonts w:ascii="黑体" w:eastAsia="黑体" w:hAnsi="黑体" w:hint="eastAsia"/>
        </w:rPr>
        <w:t xml:space="preserve"> workstation</w:t>
      </w:r>
    </w:p>
    <w:p w14:paraId="7A9BF863" w14:textId="0B4D67F7" w:rsidR="00EC0959" w:rsidRDefault="00000000">
      <w:pPr>
        <w:pStyle w:val="afffff5"/>
        <w:ind w:firstLine="420"/>
      </w:pPr>
      <w:r>
        <w:rPr>
          <w:rFonts w:hint="eastAsia"/>
        </w:rPr>
        <w:t>电梯维护保养单位</w:t>
      </w:r>
      <w:r w:rsidR="003B11CB">
        <w:rPr>
          <w:rFonts w:hint="eastAsia"/>
        </w:rPr>
        <w:t>（法人机构）</w:t>
      </w:r>
      <w:r>
        <w:rPr>
          <w:rFonts w:hint="eastAsia"/>
        </w:rPr>
        <w:t>在许可范围内自主设立的，具有相应的人员、仪器设备等条件，纳入其质量保证体系管理，并以法人机构的名义对电梯进行维护保养的工作机构。</w:t>
      </w:r>
    </w:p>
    <w:p w14:paraId="4C94F49C" w14:textId="77777777" w:rsidR="00EC0959" w:rsidRDefault="00000000">
      <w:pPr>
        <w:pStyle w:val="affc"/>
        <w:spacing w:before="312" w:after="312"/>
      </w:pPr>
      <w:r>
        <w:rPr>
          <w:rFonts w:hint="eastAsia"/>
        </w:rPr>
        <w:lastRenderedPageBreak/>
        <w:t>许可证要求</w:t>
      </w:r>
    </w:p>
    <w:p w14:paraId="0978EE40" w14:textId="77777777" w:rsidR="00EC0959" w:rsidRDefault="00000000">
      <w:pPr>
        <w:pStyle w:val="affd"/>
        <w:spacing w:before="156" w:after="156"/>
      </w:pPr>
      <w:r>
        <w:rPr>
          <w:rFonts w:hint="eastAsia"/>
        </w:rPr>
        <w:t>法人机构</w:t>
      </w:r>
    </w:p>
    <w:p w14:paraId="7F58BE1A" w14:textId="77777777" w:rsidR="00EC0959" w:rsidRDefault="00000000">
      <w:pPr>
        <w:pStyle w:val="afffff5"/>
        <w:ind w:firstLine="420"/>
      </w:pPr>
      <w:r>
        <w:rPr>
          <w:rFonts w:hint="eastAsia"/>
        </w:rPr>
        <w:t>法人机构应当依法取得相应的特种设备生产许可证，具有与许可范围相适应的资源条件，建立并有效实施与许可范围相适应的质量保证体系、安全管理制度等，具备保障电梯安全的技术能力。</w:t>
      </w:r>
    </w:p>
    <w:p w14:paraId="0A81D5C6" w14:textId="77777777" w:rsidR="00EC0959" w:rsidRDefault="00000000">
      <w:pPr>
        <w:pStyle w:val="affd"/>
        <w:spacing w:before="156" w:after="156"/>
      </w:pPr>
      <w:r>
        <w:rPr>
          <w:rFonts w:hint="eastAsia"/>
        </w:rPr>
        <w:t>工作站</w:t>
      </w:r>
    </w:p>
    <w:p w14:paraId="31F2B6D1" w14:textId="4B70B948" w:rsidR="00EC0959" w:rsidRDefault="00000000">
      <w:pPr>
        <w:pStyle w:val="afffff5"/>
        <w:ind w:firstLine="420"/>
      </w:pPr>
      <w:r>
        <w:rPr>
          <w:rFonts w:hint="eastAsia"/>
        </w:rPr>
        <w:t>工作站应在电梯维护保养单位</w:t>
      </w:r>
      <w:r w:rsidR="00C9309D">
        <w:rPr>
          <w:rFonts w:hint="eastAsia"/>
        </w:rPr>
        <w:t>（法人机构）</w:t>
      </w:r>
      <w:r>
        <w:rPr>
          <w:rFonts w:hint="eastAsia"/>
        </w:rPr>
        <w:t>授权范围内从事维护保养工作，工作站不具备许可主体资格，无须取得相应的许可资质。</w:t>
      </w:r>
    </w:p>
    <w:p w14:paraId="475C3802" w14:textId="77777777" w:rsidR="00EC0959" w:rsidRDefault="00000000">
      <w:pPr>
        <w:pStyle w:val="affc"/>
        <w:spacing w:before="312" w:after="312"/>
      </w:pPr>
      <w:r>
        <w:rPr>
          <w:rFonts w:hint="eastAsia"/>
        </w:rPr>
        <w:t>电梯维护保养单位的设立</w:t>
      </w:r>
    </w:p>
    <w:p w14:paraId="37DD7487" w14:textId="77777777" w:rsidR="00EC0959" w:rsidRPr="00FB11C2" w:rsidRDefault="00000000" w:rsidP="00122DAB">
      <w:pPr>
        <w:pStyle w:val="affffffffe"/>
        <w:rPr>
          <w:rFonts w:hint="eastAsia"/>
        </w:rPr>
      </w:pPr>
      <w:r w:rsidRPr="00FB11C2">
        <w:rPr>
          <w:rFonts w:hAnsi="黑体" w:hint="eastAsia"/>
        </w:rPr>
        <w:t>法人机构</w:t>
      </w:r>
      <w:r w:rsidRPr="00FB11C2">
        <w:rPr>
          <w:rFonts w:hint="eastAsia"/>
        </w:rPr>
        <w:t>注册地不在宿迁市辖区的电梯维护保养单位，在宿迁市辖区开展电梯维护保养业务的，应当在维护保养业务主要开展地区设立工作站。</w:t>
      </w:r>
    </w:p>
    <w:p w14:paraId="45CC23AD" w14:textId="3AD17D88" w:rsidR="00EC0959" w:rsidRPr="00FB11C2" w:rsidRDefault="00000000" w:rsidP="00122DAB">
      <w:pPr>
        <w:pStyle w:val="affffffffe"/>
        <w:rPr>
          <w:rFonts w:hint="eastAsia"/>
        </w:rPr>
      </w:pPr>
      <w:r w:rsidRPr="00FB11C2">
        <w:rPr>
          <w:rFonts w:hint="eastAsia"/>
        </w:rPr>
        <w:t>在宿迁</w:t>
      </w:r>
      <w:r w:rsidR="00FB11C2">
        <w:rPr>
          <w:rFonts w:hint="eastAsia"/>
        </w:rPr>
        <w:t>地区</w:t>
      </w:r>
      <w:r w:rsidRPr="00FB11C2">
        <w:rPr>
          <w:rFonts w:hint="eastAsia"/>
        </w:rPr>
        <w:t>从事电梯维护保养业务的</w:t>
      </w:r>
      <w:r w:rsidRPr="00FB11C2">
        <w:rPr>
          <w:rFonts w:hAnsi="黑体" w:hint="eastAsia"/>
        </w:rPr>
        <w:t>电梯维护保养单位</w:t>
      </w:r>
      <w:r w:rsidRPr="00FB11C2">
        <w:rPr>
          <w:rFonts w:hint="eastAsia"/>
        </w:rPr>
        <w:t>（包含法人机构、工作站，下同），在首次开展业务前，应当向市市场监督管理部门报备，并提供以下资料：</w:t>
      </w:r>
    </w:p>
    <w:p w14:paraId="43818C5F" w14:textId="77777777" w:rsidR="00EC0959" w:rsidRDefault="00000000">
      <w:pPr>
        <w:pStyle w:val="af5"/>
        <w:numPr>
          <w:ilvl w:val="0"/>
          <w:numId w:val="32"/>
        </w:numPr>
      </w:pPr>
      <w:r>
        <w:rPr>
          <w:rFonts w:hint="eastAsia"/>
        </w:rPr>
        <w:t>法人机构的许可资质和法人机构授权文件；</w:t>
      </w:r>
    </w:p>
    <w:p w14:paraId="5BF30143" w14:textId="77777777" w:rsidR="00EC0959" w:rsidRDefault="00000000">
      <w:pPr>
        <w:pStyle w:val="af5"/>
        <w:numPr>
          <w:ilvl w:val="0"/>
          <w:numId w:val="32"/>
        </w:numPr>
      </w:pPr>
      <w:r>
        <w:rPr>
          <w:rFonts w:hint="eastAsia"/>
        </w:rPr>
        <w:t>宿迁市电梯维护保养单位报备表（参见附录A）；</w:t>
      </w:r>
    </w:p>
    <w:p w14:paraId="14843EA2" w14:textId="56242B5F" w:rsidR="00EC0959" w:rsidRDefault="00000000">
      <w:pPr>
        <w:pStyle w:val="af5"/>
        <w:numPr>
          <w:ilvl w:val="0"/>
          <w:numId w:val="32"/>
        </w:numPr>
      </w:pPr>
      <w:r>
        <w:rPr>
          <w:rFonts w:hint="eastAsia"/>
        </w:rPr>
        <w:t>与许可范围相适应，并且满足电梯维护保养需要的人员、工作场所、设备设施等资源条件</w:t>
      </w:r>
      <w:r w:rsidR="00C9309D">
        <w:rPr>
          <w:rFonts w:hint="eastAsia"/>
        </w:rPr>
        <w:t>的</w:t>
      </w:r>
      <w:r>
        <w:rPr>
          <w:rFonts w:hint="eastAsia"/>
        </w:rPr>
        <w:t>资料。</w:t>
      </w:r>
    </w:p>
    <w:p w14:paraId="306397C8" w14:textId="77777777" w:rsidR="00EC0959" w:rsidRPr="00FB11C2" w:rsidRDefault="00000000" w:rsidP="00122DAB">
      <w:pPr>
        <w:pStyle w:val="affffffffe"/>
        <w:rPr>
          <w:rFonts w:hint="eastAsia"/>
        </w:rPr>
      </w:pPr>
      <w:r w:rsidRPr="00FB11C2">
        <w:rPr>
          <w:rFonts w:hint="eastAsia"/>
        </w:rPr>
        <w:t>电梯维护保养单位的人员、工作场所、设备设施、质量保证体系等</w:t>
      </w:r>
      <w:r w:rsidRPr="00FB11C2">
        <w:rPr>
          <w:rFonts w:hAnsi="黑体" w:hint="eastAsia"/>
        </w:rPr>
        <w:t>资源条件</w:t>
      </w:r>
      <w:r w:rsidRPr="00FB11C2">
        <w:rPr>
          <w:rFonts w:hint="eastAsia"/>
        </w:rPr>
        <w:t>应持续满足特种设备安全技术规范的相关规定。</w:t>
      </w:r>
    </w:p>
    <w:p w14:paraId="77C29FB5" w14:textId="77777777" w:rsidR="00EC0959" w:rsidRPr="00FB11C2" w:rsidRDefault="00000000" w:rsidP="00122DAB">
      <w:pPr>
        <w:pStyle w:val="affffffffe"/>
        <w:rPr>
          <w:rFonts w:hint="eastAsia"/>
        </w:rPr>
      </w:pPr>
      <w:r w:rsidRPr="00FB11C2">
        <w:rPr>
          <w:rFonts w:hint="eastAsia"/>
        </w:rPr>
        <w:t>电梯维护保养单位应满足以下</w:t>
      </w:r>
      <w:r w:rsidRPr="00FB11C2">
        <w:rPr>
          <w:rFonts w:hAnsi="黑体" w:hint="eastAsia"/>
        </w:rPr>
        <w:t>基本要求</w:t>
      </w:r>
      <w:r w:rsidRPr="00FB11C2">
        <w:rPr>
          <w:rFonts w:hint="eastAsia"/>
        </w:rPr>
        <w:t>：</w:t>
      </w:r>
    </w:p>
    <w:p w14:paraId="0075CA9C" w14:textId="77777777" w:rsidR="00EC0959" w:rsidRPr="003A1CF6" w:rsidRDefault="00000000">
      <w:pPr>
        <w:pStyle w:val="af5"/>
        <w:numPr>
          <w:ilvl w:val="0"/>
          <w:numId w:val="33"/>
        </w:numPr>
        <w:rPr>
          <w:color w:val="000000" w:themeColor="text1"/>
        </w:rPr>
      </w:pPr>
      <w:r w:rsidRPr="003A1CF6">
        <w:rPr>
          <w:rFonts w:hint="eastAsia"/>
          <w:color w:val="000000" w:themeColor="text1"/>
        </w:rPr>
        <w:t>具有固定的办公场所，办公场所应有仓库、仪器室、档案室、办公室等功能分区，办公场所如为租赁的，租赁合同不应低于1年；</w:t>
      </w:r>
    </w:p>
    <w:p w14:paraId="41EA6CDB" w14:textId="2B7709C0" w:rsidR="00EC0959" w:rsidRPr="003A1CF6" w:rsidRDefault="00000000">
      <w:pPr>
        <w:pStyle w:val="af5"/>
        <w:rPr>
          <w:color w:val="000000" w:themeColor="text1"/>
        </w:rPr>
      </w:pPr>
      <w:r w:rsidRPr="003A1CF6">
        <w:rPr>
          <w:rFonts w:hint="eastAsia"/>
          <w:color w:val="000000" w:themeColor="text1"/>
        </w:rPr>
        <w:t>从事电梯维护保养工作的持特种设备作业证人员（以下简称“持证作业人员”）数量应满足所承担维护保养电梯的要求，持证作业人员人均维护保养电梯数量不应多于40台/月</w:t>
      </w:r>
      <w:r w:rsidR="000E2404">
        <w:rPr>
          <w:rFonts w:hint="eastAsia"/>
          <w:color w:val="000000" w:themeColor="text1"/>
        </w:rPr>
        <w:t>；</w:t>
      </w:r>
    </w:p>
    <w:p w14:paraId="595EF183" w14:textId="0B6401BC" w:rsidR="00EC0959" w:rsidRPr="003A1CF6" w:rsidRDefault="00000000">
      <w:pPr>
        <w:pStyle w:val="af5"/>
        <w:rPr>
          <w:color w:val="000000" w:themeColor="text1"/>
        </w:rPr>
      </w:pPr>
      <w:r w:rsidRPr="003A1CF6">
        <w:rPr>
          <w:rFonts w:hint="eastAsia"/>
          <w:color w:val="000000" w:themeColor="text1"/>
        </w:rPr>
        <w:t>持证作业人员及许可范围要求的资源条件中人员应依法签订劳动合同、缴纳社保且不应同时在两家及两家以上单位从事电梯维护保养工作</w:t>
      </w:r>
      <w:r w:rsidR="000E2404">
        <w:rPr>
          <w:rFonts w:hint="eastAsia"/>
          <w:color w:val="000000" w:themeColor="text1"/>
        </w:rPr>
        <w:t>；</w:t>
      </w:r>
    </w:p>
    <w:p w14:paraId="2A641FBC" w14:textId="4C713375" w:rsidR="00EC0959" w:rsidRPr="003A1CF6" w:rsidRDefault="00000000">
      <w:pPr>
        <w:pStyle w:val="af5"/>
        <w:rPr>
          <w:color w:val="000000" w:themeColor="text1"/>
        </w:rPr>
      </w:pPr>
      <w:r w:rsidRPr="003A1CF6">
        <w:rPr>
          <w:rFonts w:hint="eastAsia"/>
          <w:color w:val="000000" w:themeColor="text1"/>
        </w:rPr>
        <w:t>配备满足许可</w:t>
      </w:r>
      <w:r w:rsidR="00811A9F">
        <w:rPr>
          <w:rFonts w:hint="eastAsia"/>
          <w:color w:val="000000" w:themeColor="text1"/>
        </w:rPr>
        <w:t>资源</w:t>
      </w:r>
      <w:r w:rsidRPr="003A1CF6">
        <w:rPr>
          <w:rFonts w:hint="eastAsia"/>
          <w:color w:val="000000" w:themeColor="text1"/>
        </w:rPr>
        <w:t>条件的施工设备、检测仪器、备品备件和劳动安全防护用具，按照规定需要进行检定、校准的检测仪器，应当检定、校准合格</w:t>
      </w:r>
      <w:r w:rsidR="000E2404">
        <w:rPr>
          <w:rFonts w:hint="eastAsia"/>
          <w:color w:val="000000" w:themeColor="text1"/>
        </w:rPr>
        <w:t>；</w:t>
      </w:r>
    </w:p>
    <w:p w14:paraId="5E222D69" w14:textId="08C50AE5" w:rsidR="00EC0959" w:rsidRDefault="00000000">
      <w:pPr>
        <w:pStyle w:val="af5"/>
      </w:pPr>
      <w:r>
        <w:rPr>
          <w:rFonts w:hint="eastAsia"/>
        </w:rPr>
        <w:t>与开展业务相适应的质量保证体系文件且有效运行</w:t>
      </w:r>
      <w:r w:rsidR="000E2404">
        <w:rPr>
          <w:rFonts w:hint="eastAsia"/>
        </w:rPr>
        <w:t>；</w:t>
      </w:r>
    </w:p>
    <w:p w14:paraId="6035053C" w14:textId="77777777" w:rsidR="00EC0959" w:rsidRDefault="00000000">
      <w:pPr>
        <w:pStyle w:val="af5"/>
      </w:pPr>
      <w:r>
        <w:rPr>
          <w:rFonts w:hint="eastAsia"/>
        </w:rPr>
        <w:t>设置24小时应急救援电话，配备能够及时赶到现场完成救援解困的应急救援机动车辆。</w:t>
      </w:r>
    </w:p>
    <w:p w14:paraId="6D16C4CE" w14:textId="77777777" w:rsidR="00EC0959" w:rsidRPr="00FB11C2" w:rsidRDefault="00000000" w:rsidP="00122DAB">
      <w:pPr>
        <w:pStyle w:val="affffffffe"/>
        <w:rPr>
          <w:rFonts w:hint="eastAsia"/>
        </w:rPr>
      </w:pPr>
      <w:r w:rsidRPr="00FB11C2">
        <w:rPr>
          <w:rFonts w:hint="eastAsia"/>
        </w:rPr>
        <w:t>工作站应同时满足5.4及以下</w:t>
      </w:r>
      <w:r w:rsidRPr="00FB11C2">
        <w:rPr>
          <w:rFonts w:hAnsi="黑体" w:hint="eastAsia"/>
        </w:rPr>
        <w:t>基本要求</w:t>
      </w:r>
      <w:r w:rsidRPr="00FB11C2">
        <w:rPr>
          <w:rFonts w:hint="eastAsia"/>
        </w:rPr>
        <w:t>：</w:t>
      </w:r>
    </w:p>
    <w:p w14:paraId="1D891643" w14:textId="24647ECB" w:rsidR="00EC0959" w:rsidRDefault="00000000">
      <w:pPr>
        <w:pStyle w:val="af5"/>
        <w:numPr>
          <w:ilvl w:val="0"/>
          <w:numId w:val="34"/>
        </w:numPr>
      </w:pPr>
      <w:r>
        <w:rPr>
          <w:rFonts w:hint="eastAsia"/>
        </w:rPr>
        <w:t>具有法人机构的授权文件，授权文件应明确工作站的负责人和维护保养的权限，权限内容至少包括工作站维护保养电梯的设备</w:t>
      </w:r>
      <w:r w:rsidR="000E2404">
        <w:rPr>
          <w:rFonts w:hint="eastAsia"/>
        </w:rPr>
        <w:t>类别</w:t>
      </w:r>
      <w:r>
        <w:rPr>
          <w:rFonts w:hint="eastAsia"/>
        </w:rPr>
        <w:t>、施工类别、技术参数、区域范围、有效期等；</w:t>
      </w:r>
    </w:p>
    <w:p w14:paraId="2F27D2E5" w14:textId="6CC5E8E3" w:rsidR="00EC0959" w:rsidRPr="003A1CF6" w:rsidRDefault="00000000">
      <w:pPr>
        <w:pStyle w:val="af5"/>
        <w:numPr>
          <w:ilvl w:val="0"/>
          <w:numId w:val="34"/>
        </w:numPr>
        <w:rPr>
          <w:color w:val="000000" w:themeColor="text1"/>
        </w:rPr>
      </w:pPr>
      <w:r w:rsidRPr="003A1CF6">
        <w:rPr>
          <w:rFonts w:hint="eastAsia"/>
          <w:color w:val="000000" w:themeColor="text1"/>
        </w:rPr>
        <w:t>应有工作站负责人、至少1名质量安全员或质量检验人员和至少3名持证作业人员，质量安全员或质量检验人员与持证作业人员不可兼任</w:t>
      </w:r>
      <w:r w:rsidR="000E2404">
        <w:rPr>
          <w:rFonts w:hint="eastAsia"/>
          <w:color w:val="000000" w:themeColor="text1"/>
        </w:rPr>
        <w:t>；</w:t>
      </w:r>
    </w:p>
    <w:p w14:paraId="25D26AC4" w14:textId="77777777" w:rsidR="00EC0959" w:rsidRPr="003A1CF6" w:rsidRDefault="00000000">
      <w:pPr>
        <w:pStyle w:val="af5"/>
        <w:numPr>
          <w:ilvl w:val="0"/>
          <w:numId w:val="34"/>
        </w:numPr>
        <w:rPr>
          <w:color w:val="000000" w:themeColor="text1"/>
        </w:rPr>
      </w:pPr>
      <w:r w:rsidRPr="003A1CF6">
        <w:rPr>
          <w:rFonts w:hint="eastAsia"/>
          <w:color w:val="000000" w:themeColor="text1"/>
        </w:rPr>
        <w:t>工作站负责人和持证作业人员应是常驻人员，人员应依法签订劳动合同，缴纳社保；</w:t>
      </w:r>
    </w:p>
    <w:p w14:paraId="1456B74C" w14:textId="1F74E6E0" w:rsidR="00EC0959" w:rsidRDefault="00000000">
      <w:pPr>
        <w:pStyle w:val="af5"/>
        <w:numPr>
          <w:ilvl w:val="0"/>
          <w:numId w:val="34"/>
        </w:numPr>
      </w:pPr>
      <w:r>
        <w:rPr>
          <w:rFonts w:hint="eastAsia"/>
        </w:rPr>
        <w:t>与开展业务相适应的质量保证体系文件，该文件应纳入法人机构质量保证体系且有效运行</w:t>
      </w:r>
      <w:r w:rsidR="000E2404">
        <w:rPr>
          <w:rFonts w:hint="eastAsia"/>
        </w:rPr>
        <w:t>。</w:t>
      </w:r>
    </w:p>
    <w:p w14:paraId="5DC2AD22" w14:textId="77777777" w:rsidR="00EC0959" w:rsidRDefault="00000000">
      <w:pPr>
        <w:pStyle w:val="affc"/>
        <w:spacing w:before="312" w:after="312"/>
      </w:pPr>
      <w:r>
        <w:rPr>
          <w:rFonts w:hint="eastAsia"/>
        </w:rPr>
        <w:t>维护保养施工组织</w:t>
      </w:r>
    </w:p>
    <w:p w14:paraId="1078D8FB" w14:textId="545FB705" w:rsidR="00EC0959" w:rsidRPr="00FB11C2" w:rsidRDefault="00000000" w:rsidP="00122DAB">
      <w:pPr>
        <w:pStyle w:val="affffffffe"/>
        <w:rPr>
          <w:rFonts w:hint="eastAsia"/>
        </w:rPr>
      </w:pPr>
      <w:r w:rsidRPr="00FB11C2">
        <w:rPr>
          <w:rFonts w:hint="eastAsia"/>
        </w:rPr>
        <w:lastRenderedPageBreak/>
        <w:t>电梯维护保养单位对其维保电梯的</w:t>
      </w:r>
      <w:r w:rsidRPr="00FB11C2">
        <w:rPr>
          <w:rFonts w:hAnsi="黑体" w:hint="eastAsia"/>
        </w:rPr>
        <w:t>维护保养质量</w:t>
      </w:r>
      <w:r w:rsidRPr="00FB11C2">
        <w:rPr>
          <w:rFonts w:hint="eastAsia"/>
        </w:rPr>
        <w:t>负责。电梯维护保养单位应当对新承担维护保养</w:t>
      </w:r>
      <w:r w:rsidR="00C9309D" w:rsidRPr="00FB11C2">
        <w:rPr>
          <w:rFonts w:hint="eastAsia"/>
        </w:rPr>
        <w:t>的</w:t>
      </w:r>
      <w:r w:rsidRPr="00FB11C2">
        <w:rPr>
          <w:rFonts w:hint="eastAsia"/>
        </w:rPr>
        <w:t>电梯是否符合特种设备安全技术规范要求进行确认，并将检查确认结果书面告知使用单位，维护保养后的电梯应当符合特种设备安全技术规范要求，并且处于正常运行状态。</w:t>
      </w:r>
    </w:p>
    <w:p w14:paraId="0728D0AE" w14:textId="77777777" w:rsidR="00EC0959" w:rsidRPr="00FB11C2" w:rsidRDefault="00000000" w:rsidP="00122DAB">
      <w:pPr>
        <w:pStyle w:val="affffffffe"/>
        <w:rPr>
          <w:rFonts w:hint="eastAsia"/>
          <w:color w:val="000000" w:themeColor="text1"/>
        </w:rPr>
      </w:pPr>
      <w:r w:rsidRPr="00FB11C2">
        <w:rPr>
          <w:rFonts w:hint="eastAsia"/>
          <w:color w:val="000000" w:themeColor="text1"/>
        </w:rPr>
        <w:t>电梯维护保养作业人员进行</w:t>
      </w:r>
      <w:r w:rsidRPr="00FB11C2">
        <w:rPr>
          <w:rFonts w:hAnsi="黑体" w:hint="eastAsia"/>
          <w:color w:val="000000" w:themeColor="text1"/>
        </w:rPr>
        <w:t>安全教育培训</w:t>
      </w:r>
      <w:r w:rsidRPr="00FB11C2">
        <w:rPr>
          <w:rFonts w:hint="eastAsia"/>
          <w:color w:val="000000" w:themeColor="text1"/>
        </w:rPr>
        <w:t>，建立安全教育培训记录档案，电梯维护保养人员应取得相应的《特种设备作业人员证》后方可从事电梯维护保养工作。</w:t>
      </w:r>
    </w:p>
    <w:p w14:paraId="43DA5F3B" w14:textId="77777777" w:rsidR="00EC0959" w:rsidRPr="00FB11C2" w:rsidRDefault="00000000" w:rsidP="00122DAB">
      <w:pPr>
        <w:pStyle w:val="affffffffe"/>
        <w:rPr>
          <w:rFonts w:hint="eastAsia"/>
        </w:rPr>
      </w:pPr>
      <w:r w:rsidRPr="00FB11C2">
        <w:rPr>
          <w:rFonts w:hint="eastAsia"/>
        </w:rPr>
        <w:t>电梯维护保养单位对电梯进行</w:t>
      </w:r>
      <w:r w:rsidRPr="00FB11C2">
        <w:rPr>
          <w:rFonts w:hAnsi="黑体" w:hint="eastAsia"/>
        </w:rPr>
        <w:t>维护保养</w:t>
      </w:r>
      <w:r w:rsidRPr="00FB11C2">
        <w:rPr>
          <w:rFonts w:hint="eastAsia"/>
        </w:rPr>
        <w:t>时应符合特种设备安全技术规范、标准和电梯产品安装使用维护说明书的要求。在维护保养现场应落实安全防护措施，确保维护保养工作的安全。</w:t>
      </w:r>
    </w:p>
    <w:p w14:paraId="2B8420DE" w14:textId="3D703BE9" w:rsidR="00EC0959" w:rsidRPr="00FB11C2" w:rsidRDefault="00000000" w:rsidP="00122DAB">
      <w:pPr>
        <w:pStyle w:val="affffffffe"/>
        <w:rPr>
          <w:rFonts w:hint="eastAsia"/>
        </w:rPr>
      </w:pPr>
      <w:r w:rsidRPr="00FB11C2">
        <w:rPr>
          <w:rFonts w:hint="eastAsia"/>
        </w:rPr>
        <w:t>法人机构应依法取得</w:t>
      </w:r>
      <w:r w:rsidRPr="00FB11C2">
        <w:rPr>
          <w:rFonts w:hAnsi="黑体" w:hint="eastAsia"/>
        </w:rPr>
        <w:t>特种设备生产许可证</w:t>
      </w:r>
      <w:r w:rsidRPr="00FB11C2">
        <w:rPr>
          <w:rFonts w:hint="eastAsia"/>
        </w:rPr>
        <w:t>后方可在相应许可项目（子项目）、许可参数、有效期内从事电梯维护保养工作；工作站应在法人机构授权范围内从事电梯维护保养工作。</w:t>
      </w:r>
    </w:p>
    <w:p w14:paraId="06EDB49A" w14:textId="77777777" w:rsidR="00EC0959" w:rsidRPr="00FB11C2" w:rsidRDefault="00000000" w:rsidP="00122DAB">
      <w:pPr>
        <w:pStyle w:val="affffffffe"/>
        <w:rPr>
          <w:rFonts w:hint="eastAsia"/>
        </w:rPr>
      </w:pPr>
      <w:r w:rsidRPr="00FB11C2">
        <w:rPr>
          <w:rFonts w:hint="eastAsia"/>
        </w:rPr>
        <w:t>电梯维护保养单位（法人机构）应当建立</w:t>
      </w:r>
      <w:r w:rsidRPr="00FB11C2">
        <w:rPr>
          <w:rFonts w:hAnsi="黑体" w:hint="eastAsia"/>
        </w:rPr>
        <w:t>检查考评制度</w:t>
      </w:r>
      <w:r w:rsidRPr="00FB11C2">
        <w:rPr>
          <w:rFonts w:hint="eastAsia"/>
        </w:rPr>
        <w:t>，质量检验人员或者管理人员应当对电梯维护保养质量进行不定期检查。电梯维护保养单位（法人机构）应加强对工作站质量体系运行情况和电梯维护保养质量的检查，每年至少一次开展检查考评工作，检查考评工作及整改结果应有记录。</w:t>
      </w:r>
    </w:p>
    <w:p w14:paraId="68362427" w14:textId="77777777" w:rsidR="00EC0959" w:rsidRPr="00FB11C2" w:rsidRDefault="00000000" w:rsidP="00122DAB">
      <w:pPr>
        <w:pStyle w:val="affffffffe"/>
        <w:rPr>
          <w:rFonts w:hint="eastAsia"/>
        </w:rPr>
      </w:pPr>
      <w:r w:rsidRPr="00FB11C2">
        <w:rPr>
          <w:rFonts w:hint="eastAsia"/>
        </w:rPr>
        <w:t>电梯维护保养单位应当做好</w:t>
      </w:r>
      <w:r w:rsidRPr="00FB11C2">
        <w:rPr>
          <w:rFonts w:hAnsi="黑体" w:hint="eastAsia"/>
        </w:rPr>
        <w:t>电梯故障</w:t>
      </w:r>
      <w:r w:rsidRPr="00FB11C2">
        <w:rPr>
          <w:rFonts w:hint="eastAsia"/>
        </w:rPr>
        <w:t>记录、统计、分析等工作。</w:t>
      </w:r>
    </w:p>
    <w:p w14:paraId="0015CC74" w14:textId="380C6BE7" w:rsidR="00EC0959" w:rsidRPr="00FB11C2" w:rsidRDefault="00000000" w:rsidP="00122DAB">
      <w:pPr>
        <w:pStyle w:val="affffffffe"/>
        <w:rPr>
          <w:rFonts w:hint="eastAsia"/>
        </w:rPr>
      </w:pPr>
      <w:r w:rsidRPr="00FB11C2">
        <w:rPr>
          <w:rFonts w:hint="eastAsia"/>
        </w:rPr>
        <w:t>对使用年限超过15年（含15年）的</w:t>
      </w:r>
      <w:r w:rsidRPr="00FB11C2">
        <w:rPr>
          <w:rFonts w:hAnsi="黑体" w:hint="eastAsia"/>
        </w:rPr>
        <w:t>电梯</w:t>
      </w:r>
      <w:r w:rsidRPr="00FB11C2">
        <w:rPr>
          <w:rFonts w:hint="eastAsia"/>
        </w:rPr>
        <w:t>以及车站、医疗机构、学校、商场等公共聚集场所使用的电梯，电梯维护保养单位应当根据电梯日常使用和安全状况适当增加维护保养频次和维护保养项目。</w:t>
      </w:r>
    </w:p>
    <w:p w14:paraId="5F514146" w14:textId="77777777" w:rsidR="00EC0959" w:rsidRPr="00FB11C2" w:rsidRDefault="00000000" w:rsidP="00122DAB">
      <w:pPr>
        <w:pStyle w:val="affffffffe"/>
        <w:rPr>
          <w:rFonts w:hint="eastAsia"/>
          <w:color w:val="000000" w:themeColor="text1"/>
        </w:rPr>
      </w:pPr>
      <w:r w:rsidRPr="00FB11C2">
        <w:rPr>
          <w:rFonts w:hint="eastAsia"/>
          <w:color w:val="000000" w:themeColor="text1"/>
        </w:rPr>
        <w:t>电梯维护保养的工作应使用</w:t>
      </w:r>
      <w:r w:rsidRPr="00FB11C2">
        <w:rPr>
          <w:rFonts w:hAnsi="黑体" w:hint="eastAsia"/>
          <w:color w:val="000000" w:themeColor="text1"/>
        </w:rPr>
        <w:t>无纸化维保平台</w:t>
      </w:r>
      <w:r w:rsidRPr="00FB11C2">
        <w:rPr>
          <w:rFonts w:hint="eastAsia"/>
          <w:color w:val="000000" w:themeColor="text1"/>
        </w:rPr>
        <w:t>，维保记录应当由使用单位安全管理人员及时签字确认，维保信息应及时上传至江苏省特种设备安全智慧服务平台。</w:t>
      </w:r>
    </w:p>
    <w:p w14:paraId="4B42110B" w14:textId="77777777" w:rsidR="00EC0959" w:rsidRDefault="00000000">
      <w:pPr>
        <w:pStyle w:val="affc"/>
        <w:spacing w:before="312" w:after="312"/>
      </w:pPr>
      <w:r>
        <w:rPr>
          <w:rFonts w:hint="eastAsia"/>
        </w:rPr>
        <w:t>维护保养工作要求</w:t>
      </w:r>
    </w:p>
    <w:p w14:paraId="4094A8B7" w14:textId="574DAFFF" w:rsidR="00EC0959" w:rsidRDefault="00000000" w:rsidP="00201029">
      <w:pPr>
        <w:pStyle w:val="affd"/>
        <w:spacing w:before="156" w:after="156"/>
      </w:pPr>
      <w:r w:rsidRPr="00FB11C2">
        <w:rPr>
          <w:rFonts w:hint="eastAsia"/>
        </w:rPr>
        <w:t>履行</w:t>
      </w:r>
      <w:r w:rsidRPr="00FB11C2">
        <w:rPr>
          <w:rFonts w:hAnsi="黑体" w:hint="eastAsia"/>
        </w:rPr>
        <w:t>职责</w:t>
      </w:r>
    </w:p>
    <w:p w14:paraId="4694CA3B" w14:textId="4BE586FF" w:rsidR="00201029" w:rsidRPr="00201029" w:rsidRDefault="00201029" w:rsidP="00201029">
      <w:pPr>
        <w:pStyle w:val="afffff5"/>
        <w:ind w:firstLine="420"/>
        <w:rPr>
          <w:rFonts w:hint="eastAsia"/>
        </w:rPr>
      </w:pPr>
      <w:r>
        <w:rPr>
          <w:rFonts w:hint="eastAsia"/>
        </w:rPr>
        <w:t>电梯维护保养单位应履行下列职责：</w:t>
      </w:r>
    </w:p>
    <w:p w14:paraId="22194687" w14:textId="77777777" w:rsidR="00EC0959" w:rsidRDefault="00000000">
      <w:pPr>
        <w:pStyle w:val="af5"/>
        <w:numPr>
          <w:ilvl w:val="0"/>
          <w:numId w:val="35"/>
        </w:numPr>
      </w:pPr>
      <w:r>
        <w:rPr>
          <w:rFonts w:hint="eastAsia"/>
        </w:rPr>
        <w:t>规范内部管理。对维护保养的电梯建立档案，落实对工作站的管理，明确维保责任人和联系电话，并妥善保存有关技术资料、维护保养合同和工作记录等；</w:t>
      </w:r>
    </w:p>
    <w:p w14:paraId="3EB37EE9" w14:textId="77777777" w:rsidR="00EC0959" w:rsidRDefault="00000000">
      <w:pPr>
        <w:pStyle w:val="af5"/>
        <w:numPr>
          <w:ilvl w:val="0"/>
          <w:numId w:val="35"/>
        </w:numPr>
      </w:pPr>
      <w:r>
        <w:rPr>
          <w:rFonts w:hint="eastAsia"/>
        </w:rPr>
        <w:t>制定实施电梯维护保养计划。对电梯的易损部件、运动部件，安全保护装置进行清洁、润滑、检查、调整，更换不符合要求的部件或者装置，使电梯符合特种设备安全技术规范要求；</w:t>
      </w:r>
    </w:p>
    <w:p w14:paraId="071890A2" w14:textId="21248F24" w:rsidR="00EC0959" w:rsidRDefault="00000000">
      <w:pPr>
        <w:pStyle w:val="af5"/>
        <w:numPr>
          <w:ilvl w:val="0"/>
          <w:numId w:val="35"/>
        </w:numPr>
      </w:pPr>
      <w:r>
        <w:rPr>
          <w:rFonts w:hint="eastAsia"/>
        </w:rPr>
        <w:t>建立电梯维护保养工作内容公示制度。在电梯轿厢</w:t>
      </w:r>
      <w:r w:rsidR="00811A9F">
        <w:rPr>
          <w:rFonts w:hint="eastAsia"/>
        </w:rPr>
        <w:t>和</w:t>
      </w:r>
      <w:r>
        <w:rPr>
          <w:rFonts w:hint="eastAsia"/>
        </w:rPr>
        <w:t>自动扶梯或者自动人行道的显著位置公示电梯维护保养信息，信息应</w:t>
      </w:r>
      <w:r w:rsidR="00811A9F">
        <w:rPr>
          <w:rFonts w:hint="eastAsia"/>
        </w:rPr>
        <w:t>至少</w:t>
      </w:r>
      <w:r>
        <w:rPr>
          <w:rFonts w:hint="eastAsia"/>
        </w:rPr>
        <w:t>包括维护保养作业人员、维护保养时间和项目等；</w:t>
      </w:r>
    </w:p>
    <w:p w14:paraId="54713E1D" w14:textId="77777777" w:rsidR="00EC0959" w:rsidRDefault="00000000">
      <w:pPr>
        <w:pStyle w:val="af5"/>
        <w:numPr>
          <w:ilvl w:val="0"/>
          <w:numId w:val="35"/>
        </w:numPr>
      </w:pPr>
      <w:r>
        <w:rPr>
          <w:rFonts w:hint="eastAsia"/>
        </w:rPr>
        <w:t>持续满足大型活动的电梯安全运行保障能力；</w:t>
      </w:r>
    </w:p>
    <w:p w14:paraId="1768BF45" w14:textId="77777777" w:rsidR="00EC0959" w:rsidRPr="003A1CF6" w:rsidRDefault="00000000">
      <w:pPr>
        <w:pStyle w:val="af5"/>
        <w:numPr>
          <w:ilvl w:val="0"/>
          <w:numId w:val="35"/>
        </w:numPr>
        <w:rPr>
          <w:color w:val="000000" w:themeColor="text1"/>
        </w:rPr>
      </w:pPr>
      <w:r>
        <w:rPr>
          <w:rFonts w:hint="eastAsia"/>
        </w:rPr>
        <w:t>设立24小时维护保养值班电话，全天候有人负责呼应；接到电梯困人故障报告后，维保人员</w:t>
      </w:r>
      <w:r w:rsidRPr="003A1CF6">
        <w:rPr>
          <w:rFonts w:hint="eastAsia"/>
          <w:color w:val="000000" w:themeColor="text1"/>
        </w:rPr>
        <w:t>能够及时抵达现场实施救援，城区抵达时间不超过30分钟，其他地区一般不超过1小时；</w:t>
      </w:r>
    </w:p>
    <w:p w14:paraId="287E80A7" w14:textId="77777777" w:rsidR="00EC0959" w:rsidRDefault="00000000">
      <w:pPr>
        <w:pStyle w:val="af5"/>
        <w:numPr>
          <w:ilvl w:val="0"/>
          <w:numId w:val="35"/>
        </w:numPr>
      </w:pPr>
      <w:r>
        <w:rPr>
          <w:rFonts w:hint="eastAsia"/>
        </w:rPr>
        <w:t>制定电梯事故应急救援预案，针对本单位维护保养的不同类别（类型）的电梯每半年至少进行1次应急救援演练。协助电梯使用单位制定电梯的安全管理制度和应急救援预案，配合电梯使用单位开展应急救援演练；</w:t>
      </w:r>
    </w:p>
    <w:p w14:paraId="181A3E31" w14:textId="77777777" w:rsidR="00EC0959" w:rsidRDefault="00000000">
      <w:pPr>
        <w:pStyle w:val="af5"/>
        <w:numPr>
          <w:ilvl w:val="0"/>
          <w:numId w:val="35"/>
        </w:numPr>
      </w:pPr>
      <w:r>
        <w:rPr>
          <w:rFonts w:hint="eastAsia"/>
        </w:rPr>
        <w:t>督促电梯使用单位按规定悬挂或者张贴电梯使用标志、安全注意事项、警示标志和层门门锁安全提示；</w:t>
      </w:r>
    </w:p>
    <w:p w14:paraId="41D0A821" w14:textId="152E2EB7" w:rsidR="00EC0959" w:rsidRDefault="00000000">
      <w:pPr>
        <w:pStyle w:val="af5"/>
        <w:numPr>
          <w:ilvl w:val="0"/>
          <w:numId w:val="35"/>
        </w:numPr>
      </w:pPr>
      <w:r>
        <w:rPr>
          <w:rFonts w:hint="eastAsia"/>
        </w:rPr>
        <w:t>提醒电梯使用单位按照法律法规和相关技术规范的要求及时申请办理使用登记手续、领取电梯使用标志。提醒电梯使用单位及时申报定期检验和进行自行检测；</w:t>
      </w:r>
    </w:p>
    <w:p w14:paraId="7CCEDB04" w14:textId="77777777" w:rsidR="00EC0959" w:rsidRDefault="00000000">
      <w:pPr>
        <w:pStyle w:val="af5"/>
        <w:numPr>
          <w:ilvl w:val="0"/>
          <w:numId w:val="35"/>
        </w:numPr>
      </w:pPr>
      <w:r>
        <w:rPr>
          <w:rFonts w:hint="eastAsia"/>
        </w:rPr>
        <w:t>组织本单位有关管理、作业人员进行安全教育与培训，建立并保存安全教育与培训记录档案；</w:t>
      </w:r>
    </w:p>
    <w:p w14:paraId="26B53146" w14:textId="26C96DF4" w:rsidR="00EC0959" w:rsidRPr="003A1CF6" w:rsidRDefault="00000000">
      <w:pPr>
        <w:pStyle w:val="af5"/>
        <w:numPr>
          <w:ilvl w:val="0"/>
          <w:numId w:val="35"/>
        </w:numPr>
        <w:rPr>
          <w:color w:val="000000" w:themeColor="text1"/>
        </w:rPr>
      </w:pPr>
      <w:r w:rsidRPr="003A1CF6">
        <w:rPr>
          <w:rFonts w:hint="eastAsia"/>
          <w:color w:val="000000" w:themeColor="text1"/>
        </w:rPr>
        <w:t>每台电梯维护保养时间不应少于30分钟。</w:t>
      </w:r>
    </w:p>
    <w:p w14:paraId="103017FC" w14:textId="77777777" w:rsidR="00EC0959" w:rsidRDefault="00000000">
      <w:pPr>
        <w:pStyle w:val="af5"/>
        <w:numPr>
          <w:ilvl w:val="0"/>
          <w:numId w:val="35"/>
        </w:numPr>
      </w:pPr>
      <w:r>
        <w:rPr>
          <w:rFonts w:hint="eastAsia"/>
        </w:rPr>
        <w:t>在维护保养过程中发现安全隐患应及时告知电梯使用单位；发现电梯存在严重事故隐患还应及时向当地特种设备安全监督管理部门报告。</w:t>
      </w:r>
    </w:p>
    <w:p w14:paraId="2014D1F3" w14:textId="77777777" w:rsidR="00EC0959" w:rsidRDefault="00000000">
      <w:pPr>
        <w:pStyle w:val="af5"/>
        <w:numPr>
          <w:ilvl w:val="0"/>
          <w:numId w:val="35"/>
        </w:numPr>
      </w:pPr>
      <w:r w:rsidRPr="003A1CF6">
        <w:rPr>
          <w:rFonts w:hint="eastAsia"/>
          <w:color w:val="000000" w:themeColor="text1"/>
        </w:rPr>
        <w:lastRenderedPageBreak/>
        <w:t>每年度至少一次对所维护保养电梯开展自检，自检的项目及内容根据使用状况确定，但是不少于《电梯维护保养规则》规定的年度维保、电梯定期检验及电梯自行检测规定的项目及内容，</w:t>
      </w:r>
      <w:r>
        <w:rPr>
          <w:rFonts w:hint="eastAsia"/>
        </w:rPr>
        <w:t>应在每年到达定期检验或自行检测周期前向使用单位提供年度自行检查报告，</w:t>
      </w:r>
    </w:p>
    <w:p w14:paraId="6F0F7906" w14:textId="77777777" w:rsidR="00201029" w:rsidRDefault="00201029" w:rsidP="00201029">
      <w:pPr>
        <w:pStyle w:val="affd"/>
        <w:spacing w:before="156" w:after="156"/>
      </w:pPr>
      <w:r>
        <w:rPr>
          <w:rFonts w:hint="eastAsia"/>
        </w:rPr>
        <w:t>维护保养合同</w:t>
      </w:r>
    </w:p>
    <w:p w14:paraId="59C721FB" w14:textId="32AB41FE" w:rsidR="00EC0959" w:rsidRPr="00FB11C2" w:rsidRDefault="00000000" w:rsidP="00201029">
      <w:pPr>
        <w:pStyle w:val="afffffffff1"/>
        <w:rPr>
          <w:rFonts w:hint="eastAsia"/>
        </w:rPr>
      </w:pPr>
      <w:r w:rsidRPr="00FB11C2">
        <w:rPr>
          <w:rFonts w:hint="eastAsia"/>
        </w:rPr>
        <w:t>电梯维护保养单位应与电梯使用单位书面签订电梯</w:t>
      </w:r>
      <w:r w:rsidRPr="00FB11C2">
        <w:rPr>
          <w:rFonts w:hAnsi="黑体" w:hint="eastAsia"/>
        </w:rPr>
        <w:t>维护保养合同</w:t>
      </w:r>
      <w:r w:rsidRPr="00FB11C2">
        <w:rPr>
          <w:rFonts w:hint="eastAsia"/>
        </w:rPr>
        <w:t>且不应将电梯维护保养业务转包、分包，合同至少包括以下内容：</w:t>
      </w:r>
    </w:p>
    <w:p w14:paraId="476F77B2" w14:textId="77777777" w:rsidR="00EC0959" w:rsidRDefault="00000000">
      <w:pPr>
        <w:pStyle w:val="af5"/>
        <w:numPr>
          <w:ilvl w:val="0"/>
          <w:numId w:val="36"/>
        </w:numPr>
      </w:pPr>
      <w:r>
        <w:rPr>
          <w:rFonts w:hint="eastAsia"/>
        </w:rPr>
        <w:t>维护保养的内容和要求；</w:t>
      </w:r>
    </w:p>
    <w:p w14:paraId="1A4FB584" w14:textId="77777777" w:rsidR="00EC0959" w:rsidRDefault="00000000">
      <w:pPr>
        <w:pStyle w:val="af5"/>
        <w:numPr>
          <w:ilvl w:val="0"/>
          <w:numId w:val="36"/>
        </w:numPr>
      </w:pPr>
      <w:r>
        <w:rPr>
          <w:rFonts w:hint="eastAsia"/>
        </w:rPr>
        <w:t>维护保养的频次和期限，合同的有效期不应少于1年；</w:t>
      </w:r>
    </w:p>
    <w:p w14:paraId="7EF35839" w14:textId="77777777" w:rsidR="00EC0959" w:rsidRDefault="00000000">
      <w:pPr>
        <w:pStyle w:val="af5"/>
        <w:numPr>
          <w:ilvl w:val="0"/>
          <w:numId w:val="36"/>
        </w:numPr>
      </w:pPr>
      <w:r>
        <w:rPr>
          <w:rFonts w:hint="eastAsia"/>
        </w:rPr>
        <w:t>电梯部件、配件的供应方式；</w:t>
      </w:r>
    </w:p>
    <w:p w14:paraId="588C89A7" w14:textId="77777777" w:rsidR="00EC0959" w:rsidRDefault="00000000">
      <w:pPr>
        <w:pStyle w:val="af5"/>
        <w:numPr>
          <w:ilvl w:val="0"/>
          <w:numId w:val="36"/>
        </w:numPr>
      </w:pPr>
      <w:r>
        <w:rPr>
          <w:rFonts w:hint="eastAsia"/>
        </w:rPr>
        <w:t>在应急救援、重大活动配合等方面的约定；</w:t>
      </w:r>
    </w:p>
    <w:p w14:paraId="2289AAC1" w14:textId="3F2252F0" w:rsidR="00EC0959" w:rsidRDefault="00000000">
      <w:pPr>
        <w:pStyle w:val="af5"/>
        <w:numPr>
          <w:ilvl w:val="0"/>
          <w:numId w:val="36"/>
        </w:numPr>
      </w:pPr>
      <w:r>
        <w:rPr>
          <w:rFonts w:hint="eastAsia"/>
        </w:rPr>
        <w:t>双方的其他权</w:t>
      </w:r>
      <w:r w:rsidR="00C9309D">
        <w:rPr>
          <w:rFonts w:hint="eastAsia"/>
        </w:rPr>
        <w:t>利</w:t>
      </w:r>
      <w:r>
        <w:rPr>
          <w:rFonts w:hint="eastAsia"/>
        </w:rPr>
        <w:t>、义务与责任；特殊要求应通过合同书面约定。</w:t>
      </w:r>
    </w:p>
    <w:p w14:paraId="166874D9" w14:textId="77777777" w:rsidR="00EC0959" w:rsidRPr="00FB11C2" w:rsidRDefault="00000000" w:rsidP="00201029">
      <w:pPr>
        <w:pStyle w:val="afffffffff1"/>
        <w:rPr>
          <w:rFonts w:hint="eastAsia"/>
        </w:rPr>
      </w:pPr>
      <w:r w:rsidRPr="00FB11C2">
        <w:rPr>
          <w:rFonts w:hint="eastAsia"/>
        </w:rPr>
        <w:t>电梯购销合同中电梯制造单位提供的产品质量保证服务条款不能替代电梯</w:t>
      </w:r>
      <w:r w:rsidRPr="00FB11C2">
        <w:rPr>
          <w:rFonts w:hAnsi="黑体" w:hint="eastAsia"/>
        </w:rPr>
        <w:t>维护保养合同</w:t>
      </w:r>
      <w:r w:rsidRPr="00FB11C2">
        <w:rPr>
          <w:rFonts w:hint="eastAsia"/>
        </w:rPr>
        <w:t>，产品质量保证期内免费维保的电梯，也应当书面签订电梯维护保养合同，电梯制造单位及其分支机构为保证维护保养服务和质量，与电梯使用单位、其他电梯维护保养单位签订三方合同的除外。</w:t>
      </w:r>
    </w:p>
    <w:p w14:paraId="42CCB036" w14:textId="3855A9B3" w:rsidR="00201029" w:rsidRDefault="00201029" w:rsidP="00201029">
      <w:pPr>
        <w:pStyle w:val="affd"/>
        <w:spacing w:before="156" w:after="156"/>
      </w:pPr>
      <w:r>
        <w:rPr>
          <w:rFonts w:hint="eastAsia"/>
        </w:rPr>
        <w:t>工作台账</w:t>
      </w:r>
      <w:r w:rsidR="00D648F4">
        <w:rPr>
          <w:rFonts w:hint="eastAsia"/>
        </w:rPr>
        <w:t>与</w:t>
      </w:r>
      <w:r>
        <w:rPr>
          <w:rFonts w:hint="eastAsia"/>
        </w:rPr>
        <w:t>档案</w:t>
      </w:r>
    </w:p>
    <w:p w14:paraId="40576E4A" w14:textId="675AE670" w:rsidR="00EC0959" w:rsidRPr="00FB11C2" w:rsidRDefault="00000000" w:rsidP="00201029">
      <w:pPr>
        <w:pStyle w:val="afffffffff1"/>
        <w:rPr>
          <w:rFonts w:hint="eastAsia"/>
        </w:rPr>
      </w:pPr>
      <w:r w:rsidRPr="00FB11C2">
        <w:rPr>
          <w:rFonts w:hint="eastAsia"/>
        </w:rPr>
        <w:t>电梯维护保养单位应当建立电梯维保</w:t>
      </w:r>
      <w:r w:rsidR="00FB11C2" w:rsidRPr="00FB11C2">
        <w:rPr>
          <w:rFonts w:hAnsi="黑体" w:hint="eastAsia"/>
        </w:rPr>
        <w:t>工作</w:t>
      </w:r>
      <w:r w:rsidRPr="00FB11C2">
        <w:rPr>
          <w:rFonts w:hAnsi="黑体" w:hint="eastAsia"/>
        </w:rPr>
        <w:t>台账和档案</w:t>
      </w:r>
      <w:r w:rsidRPr="00FB11C2">
        <w:rPr>
          <w:rFonts w:hint="eastAsia"/>
        </w:rPr>
        <w:t>，维保档案应一梯一档，保存期限不应少于4年。</w:t>
      </w:r>
      <w:r w:rsidR="00D648F4">
        <w:rPr>
          <w:rFonts w:hint="eastAsia"/>
        </w:rPr>
        <w:t>工作</w:t>
      </w:r>
      <w:r w:rsidRPr="00FB11C2">
        <w:rPr>
          <w:rFonts w:hint="eastAsia"/>
        </w:rPr>
        <w:t>台账和档案可以采用电子文档形式保存，采用电子文档形式应有可靠的备份。</w:t>
      </w:r>
    </w:p>
    <w:p w14:paraId="752EF554" w14:textId="77777777" w:rsidR="00EC0959" w:rsidRPr="00FB11C2" w:rsidRDefault="00000000" w:rsidP="00201029">
      <w:pPr>
        <w:pStyle w:val="afffffffff1"/>
        <w:rPr>
          <w:rFonts w:hint="eastAsia"/>
        </w:rPr>
      </w:pPr>
      <w:r w:rsidRPr="00FB11C2">
        <w:rPr>
          <w:rFonts w:hint="eastAsia"/>
        </w:rPr>
        <w:t>电梯维护保养</w:t>
      </w:r>
      <w:r w:rsidRPr="00FB11C2">
        <w:rPr>
          <w:rFonts w:hAnsi="黑体" w:hint="eastAsia"/>
        </w:rPr>
        <w:t>工作台账</w:t>
      </w:r>
      <w:r w:rsidRPr="00FB11C2">
        <w:rPr>
          <w:rFonts w:hint="eastAsia"/>
        </w:rPr>
        <w:t>应该至少包括：</w:t>
      </w:r>
    </w:p>
    <w:p w14:paraId="25869FAA" w14:textId="77777777" w:rsidR="00EC0959" w:rsidRDefault="00000000">
      <w:pPr>
        <w:pStyle w:val="af5"/>
        <w:numPr>
          <w:ilvl w:val="0"/>
          <w:numId w:val="37"/>
        </w:numPr>
      </w:pPr>
      <w:r>
        <w:rPr>
          <w:rFonts w:hint="eastAsia"/>
        </w:rPr>
        <w:t>所有维护保养电梯合同的目录；</w:t>
      </w:r>
    </w:p>
    <w:p w14:paraId="38A7F1E2" w14:textId="0D44EDAB" w:rsidR="00EC0959" w:rsidRDefault="00000000">
      <w:pPr>
        <w:pStyle w:val="af5"/>
        <w:numPr>
          <w:ilvl w:val="0"/>
          <w:numId w:val="37"/>
        </w:numPr>
      </w:pPr>
      <w:r>
        <w:rPr>
          <w:rFonts w:hint="eastAsia"/>
        </w:rPr>
        <w:t>维护保养电梯汇总表，至少包括：电梯使用单位名称、使用地点、联系人、联系电话</w:t>
      </w:r>
      <w:r w:rsidR="00C9309D">
        <w:rPr>
          <w:rFonts w:hint="eastAsia"/>
        </w:rPr>
        <w:t>、</w:t>
      </w:r>
      <w:r>
        <w:rPr>
          <w:rFonts w:hint="eastAsia"/>
        </w:rPr>
        <w:t>制造单位、电梯</w:t>
      </w:r>
      <w:r w:rsidR="00C9309D">
        <w:rPr>
          <w:rFonts w:hint="eastAsia"/>
        </w:rPr>
        <w:t>品种</w:t>
      </w:r>
      <w:r>
        <w:rPr>
          <w:rFonts w:hint="eastAsia"/>
        </w:rPr>
        <w:t>、电梯型号、唯一性编号、</w:t>
      </w:r>
      <w:r w:rsidR="00C9309D">
        <w:rPr>
          <w:rFonts w:hint="eastAsia"/>
        </w:rPr>
        <w:t>下次</w:t>
      </w:r>
      <w:r>
        <w:rPr>
          <w:rFonts w:hint="eastAsia"/>
        </w:rPr>
        <w:t>检验</w:t>
      </w:r>
      <w:r w:rsidR="00C9309D">
        <w:rPr>
          <w:rFonts w:hint="eastAsia"/>
        </w:rPr>
        <w:t>或</w:t>
      </w:r>
      <w:r>
        <w:rPr>
          <w:rFonts w:hint="eastAsia"/>
        </w:rPr>
        <w:t>检测时间、</w:t>
      </w:r>
      <w:r w:rsidR="00C9309D">
        <w:rPr>
          <w:rFonts w:hint="eastAsia"/>
        </w:rPr>
        <w:t>维护保养计划时间、</w:t>
      </w:r>
      <w:r>
        <w:rPr>
          <w:rFonts w:hint="eastAsia"/>
        </w:rPr>
        <w:t>维护保养责任人等内容。</w:t>
      </w:r>
    </w:p>
    <w:p w14:paraId="1DF73CA0" w14:textId="77777777" w:rsidR="00EC0959" w:rsidRPr="00FB11C2" w:rsidRDefault="00000000" w:rsidP="00201029">
      <w:pPr>
        <w:pStyle w:val="afffffffff1"/>
        <w:rPr>
          <w:rFonts w:hint="eastAsia"/>
        </w:rPr>
      </w:pPr>
      <w:r w:rsidRPr="00FB11C2">
        <w:rPr>
          <w:rFonts w:hint="eastAsia"/>
        </w:rPr>
        <w:t>电梯维护保养</w:t>
      </w:r>
      <w:r w:rsidRPr="00FB11C2">
        <w:rPr>
          <w:rFonts w:hAnsi="黑体" w:hint="eastAsia"/>
        </w:rPr>
        <w:t>档案</w:t>
      </w:r>
      <w:r w:rsidRPr="00FB11C2">
        <w:rPr>
          <w:rFonts w:hint="eastAsia"/>
        </w:rPr>
        <w:t>至少应当包括：</w:t>
      </w:r>
    </w:p>
    <w:p w14:paraId="30DD9194" w14:textId="77777777" w:rsidR="00EC0959" w:rsidRDefault="00000000">
      <w:pPr>
        <w:pStyle w:val="af5"/>
        <w:numPr>
          <w:ilvl w:val="0"/>
          <w:numId w:val="38"/>
        </w:numPr>
      </w:pPr>
      <w:r>
        <w:rPr>
          <w:rFonts w:hint="eastAsia"/>
        </w:rPr>
        <w:t>电梯技术资料以及维护保养合同；</w:t>
      </w:r>
    </w:p>
    <w:p w14:paraId="3F26B13C" w14:textId="77777777" w:rsidR="00EC0959" w:rsidRDefault="00000000">
      <w:pPr>
        <w:pStyle w:val="af5"/>
        <w:numPr>
          <w:ilvl w:val="0"/>
          <w:numId w:val="38"/>
        </w:numPr>
      </w:pPr>
      <w:r>
        <w:rPr>
          <w:rFonts w:hint="eastAsia"/>
        </w:rPr>
        <w:t>维护保养记录，记录应如实记录发现的问题和采取的措施，并由使用单位安全管理人员签字确认；</w:t>
      </w:r>
    </w:p>
    <w:p w14:paraId="4A6A15CD" w14:textId="77777777" w:rsidR="00EC0959" w:rsidRDefault="00000000">
      <w:pPr>
        <w:pStyle w:val="af5"/>
        <w:numPr>
          <w:ilvl w:val="0"/>
          <w:numId w:val="38"/>
        </w:numPr>
      </w:pPr>
      <w:r>
        <w:rPr>
          <w:rFonts w:hint="eastAsia"/>
        </w:rPr>
        <w:t>电梯报修和修理记录；</w:t>
      </w:r>
    </w:p>
    <w:p w14:paraId="62D32C7E" w14:textId="77777777" w:rsidR="00EC0959" w:rsidRDefault="00000000">
      <w:pPr>
        <w:pStyle w:val="af5"/>
        <w:numPr>
          <w:ilvl w:val="0"/>
          <w:numId w:val="38"/>
        </w:numPr>
      </w:pPr>
      <w:r>
        <w:rPr>
          <w:rFonts w:hint="eastAsia"/>
        </w:rPr>
        <w:t>故障、安全隐患、事故与应急处置记录；</w:t>
      </w:r>
    </w:p>
    <w:p w14:paraId="5A5EC180" w14:textId="1AF73DE6" w:rsidR="00EC0959" w:rsidRDefault="00000000">
      <w:pPr>
        <w:pStyle w:val="af5"/>
        <w:numPr>
          <w:ilvl w:val="0"/>
          <w:numId w:val="38"/>
        </w:numPr>
      </w:pPr>
      <w:r>
        <w:rPr>
          <w:rFonts w:hint="eastAsia"/>
        </w:rPr>
        <w:t>年度自行检查报告</w:t>
      </w:r>
      <w:r w:rsidR="00E6644D">
        <w:rPr>
          <w:rFonts w:hint="eastAsia"/>
        </w:rPr>
        <w:t>。</w:t>
      </w:r>
    </w:p>
    <w:p w14:paraId="4C18E6E3" w14:textId="045CF7D5" w:rsidR="00201029" w:rsidRDefault="00E6644D" w:rsidP="00201029">
      <w:pPr>
        <w:pStyle w:val="affd"/>
        <w:spacing w:before="156" w:after="156"/>
      </w:pPr>
      <w:r>
        <w:rPr>
          <w:rFonts w:hint="eastAsia"/>
        </w:rPr>
        <w:t>管理技术</w:t>
      </w:r>
      <w:r w:rsidR="00CA3876">
        <w:rPr>
          <w:rFonts w:hint="eastAsia"/>
        </w:rPr>
        <w:t>服务</w:t>
      </w:r>
    </w:p>
    <w:p w14:paraId="15CF93E8" w14:textId="5694BEC0" w:rsidR="00E6644D" w:rsidRPr="00E6644D" w:rsidRDefault="00E6644D" w:rsidP="00E6644D">
      <w:pPr>
        <w:pStyle w:val="afffffffff1"/>
        <w:rPr>
          <w:rFonts w:hint="eastAsia"/>
        </w:rPr>
      </w:pPr>
      <w:r>
        <w:rPr>
          <w:rFonts w:hint="eastAsia"/>
        </w:rPr>
        <w:t>电梯维护保养单位向使用单位提供符合国家相应法律法规、特种设备安全技术规范和标准要求的技术支持。</w:t>
      </w:r>
    </w:p>
    <w:p w14:paraId="003242A4" w14:textId="143EE662" w:rsidR="00EC0959" w:rsidRPr="00FB11C2" w:rsidRDefault="00000000" w:rsidP="00E6644D">
      <w:pPr>
        <w:pStyle w:val="afffffffff1"/>
        <w:rPr>
          <w:rFonts w:hint="eastAsia"/>
        </w:rPr>
      </w:pPr>
      <w:r w:rsidRPr="00FB11C2">
        <w:rPr>
          <w:rFonts w:hint="eastAsia"/>
        </w:rPr>
        <w:t>不应设置影响电梯正常使用、安全运行的</w:t>
      </w:r>
      <w:r w:rsidRPr="00FB11C2">
        <w:rPr>
          <w:rFonts w:hAnsi="黑体" w:hint="eastAsia"/>
        </w:rPr>
        <w:t>电梯故障或者技术障碍</w:t>
      </w:r>
      <w:r w:rsidRPr="00FB11C2">
        <w:rPr>
          <w:rFonts w:hint="eastAsia"/>
        </w:rPr>
        <w:t>。</w:t>
      </w:r>
    </w:p>
    <w:p w14:paraId="233339B7" w14:textId="77777777" w:rsidR="00EC0959" w:rsidRDefault="00000000">
      <w:pPr>
        <w:pStyle w:val="affc"/>
        <w:spacing w:before="312" w:after="312"/>
      </w:pPr>
      <w:r>
        <w:rPr>
          <w:rFonts w:hint="eastAsia"/>
        </w:rPr>
        <w:t>监督管理</w:t>
      </w:r>
    </w:p>
    <w:p w14:paraId="7F39D46E" w14:textId="5D48AEEC" w:rsidR="00EC0959" w:rsidRPr="00FB11C2" w:rsidRDefault="00000000" w:rsidP="00122DAB">
      <w:pPr>
        <w:pStyle w:val="affffffffe"/>
        <w:rPr>
          <w:rFonts w:hint="eastAsia"/>
        </w:rPr>
      </w:pPr>
      <w:r w:rsidRPr="00FB11C2">
        <w:rPr>
          <w:rFonts w:hint="eastAsia"/>
        </w:rPr>
        <w:t>电梯维护保养单位应定期对电梯维护保养单位的人员、仪器设备等</w:t>
      </w:r>
      <w:r w:rsidRPr="00FB11C2">
        <w:rPr>
          <w:rFonts w:hAnsi="黑体" w:hint="eastAsia"/>
        </w:rPr>
        <w:t>许可资源条件</w:t>
      </w:r>
      <w:r w:rsidRPr="00FB11C2">
        <w:rPr>
          <w:rFonts w:hint="eastAsia"/>
        </w:rPr>
        <w:t>进行检查，确保电梯维护保养单位</w:t>
      </w:r>
      <w:r w:rsidR="00811A9F" w:rsidRPr="00FB11C2">
        <w:rPr>
          <w:rFonts w:hint="eastAsia"/>
        </w:rPr>
        <w:t>资质</w:t>
      </w:r>
      <w:r w:rsidRPr="00FB11C2">
        <w:rPr>
          <w:rFonts w:hint="eastAsia"/>
        </w:rPr>
        <w:t>条件合法、人员设备合规，并接受市场监督管理部门核查。</w:t>
      </w:r>
    </w:p>
    <w:p w14:paraId="68977BF7" w14:textId="77777777" w:rsidR="00EC0959" w:rsidRPr="00FB11C2" w:rsidRDefault="00000000" w:rsidP="00122DAB">
      <w:pPr>
        <w:pStyle w:val="affffffffe"/>
        <w:rPr>
          <w:rFonts w:hint="eastAsia"/>
        </w:rPr>
      </w:pPr>
      <w:r w:rsidRPr="00FB11C2">
        <w:rPr>
          <w:rFonts w:hAnsi="黑体" w:hint="eastAsia"/>
        </w:rPr>
        <w:t>电梯维护保养单位</w:t>
      </w:r>
      <w:r w:rsidRPr="00FB11C2">
        <w:rPr>
          <w:rFonts w:hint="eastAsia"/>
        </w:rPr>
        <w:t>名称、特种设备生产许可证、办公地址、联系方式、工作站负责人以及授权范围和授权有效期发生变化时应及时告知市市场监督管理部门。不能持续符合相关特种设备安全技术规</w:t>
      </w:r>
      <w:r w:rsidRPr="00FB11C2">
        <w:rPr>
          <w:rFonts w:hint="eastAsia"/>
        </w:rPr>
        <w:lastRenderedPageBreak/>
        <w:t>范以及本文件要求的电梯维护保养单位，应当主动停止相应电梯维护保养业务并及时告知市市场监管部门。</w:t>
      </w:r>
    </w:p>
    <w:p w14:paraId="167BA440" w14:textId="296FBC99" w:rsidR="00EC0959" w:rsidRPr="00FB11C2" w:rsidRDefault="00000000" w:rsidP="00122DAB">
      <w:pPr>
        <w:pStyle w:val="affffffffe"/>
        <w:rPr>
          <w:rFonts w:hint="eastAsia"/>
        </w:rPr>
      </w:pPr>
      <w:r w:rsidRPr="00FB11C2">
        <w:rPr>
          <w:rFonts w:hint="eastAsia"/>
        </w:rPr>
        <w:t>电梯维护保养单位应配合市场监督管理部门组织开展的电梯维护保养单位</w:t>
      </w:r>
      <w:r w:rsidRPr="00FB11C2">
        <w:rPr>
          <w:rFonts w:hAnsi="黑体" w:hint="eastAsia"/>
        </w:rPr>
        <w:t>监督检查</w:t>
      </w:r>
      <w:r w:rsidRPr="00FB11C2">
        <w:rPr>
          <w:rFonts w:hint="eastAsia"/>
        </w:rPr>
        <w:t>，及时消除监督检查过程中发现的事故隐患</w:t>
      </w:r>
      <w:r w:rsidR="00C9309D" w:rsidRPr="00FB11C2">
        <w:rPr>
          <w:rFonts w:hint="eastAsia"/>
        </w:rPr>
        <w:t>和</w:t>
      </w:r>
      <w:r w:rsidRPr="00FB11C2">
        <w:rPr>
          <w:rFonts w:hint="eastAsia"/>
        </w:rPr>
        <w:t>改正违法违规行为。</w:t>
      </w:r>
    </w:p>
    <w:p w14:paraId="2058E5D9" w14:textId="77777777" w:rsidR="00EC0959" w:rsidRPr="00FB11C2" w:rsidRDefault="00000000" w:rsidP="00122DAB">
      <w:pPr>
        <w:pStyle w:val="affffffffe"/>
        <w:rPr>
          <w:rFonts w:hint="eastAsia"/>
        </w:rPr>
      </w:pPr>
      <w:r w:rsidRPr="00FB11C2">
        <w:rPr>
          <w:rFonts w:hAnsi="黑体" w:hint="eastAsia"/>
        </w:rPr>
        <w:t>电梯行业协会</w:t>
      </w:r>
      <w:r w:rsidRPr="00FB11C2">
        <w:rPr>
          <w:rFonts w:hint="eastAsia"/>
        </w:rPr>
        <w:t>应当加强行业自律，推进电梯行业诚信体系建设，引导行业健康有序发展。组织开展电梯安全宣传，普及电梯安全常识，增强群众安全意识，提升电梯安全乘用水平。</w:t>
      </w:r>
    </w:p>
    <w:p w14:paraId="0D766AF6" w14:textId="77777777" w:rsidR="00EC0959" w:rsidRDefault="00EC0959">
      <w:pPr>
        <w:pStyle w:val="afffff5"/>
        <w:ind w:firstLine="420"/>
      </w:pPr>
    </w:p>
    <w:p w14:paraId="12F20A87" w14:textId="77777777" w:rsidR="00EC0959" w:rsidRDefault="00EC0959">
      <w:pPr>
        <w:pStyle w:val="af5"/>
        <w:numPr>
          <w:ilvl w:val="0"/>
          <w:numId w:val="0"/>
        </w:numPr>
        <w:ind w:left="851" w:hanging="426"/>
      </w:pPr>
    </w:p>
    <w:p w14:paraId="6A8AA87E" w14:textId="77777777" w:rsidR="00EC0959" w:rsidRDefault="00EC0959">
      <w:pPr>
        <w:pStyle w:val="afffff5"/>
        <w:ind w:firstLine="420"/>
      </w:pPr>
    </w:p>
    <w:p w14:paraId="646EE69A" w14:textId="77777777" w:rsidR="00EC0959" w:rsidRDefault="00EC0959">
      <w:pPr>
        <w:pStyle w:val="afffff5"/>
        <w:ind w:firstLine="420"/>
        <w:sectPr w:rsidR="00EC0959">
          <w:pgSz w:w="11906" w:h="16838"/>
          <w:pgMar w:top="1928" w:right="1134" w:bottom="1134" w:left="1134" w:header="1418" w:footer="1134" w:gutter="284"/>
          <w:pgNumType w:start="1"/>
          <w:cols w:space="425"/>
          <w:formProt w:val="0"/>
          <w:docGrid w:type="lines" w:linePitch="312"/>
        </w:sectPr>
      </w:pPr>
    </w:p>
    <w:p w14:paraId="0D919351" w14:textId="77777777" w:rsidR="00EC0959" w:rsidRDefault="00EC0959">
      <w:pPr>
        <w:pStyle w:val="af8"/>
        <w:rPr>
          <w:rFonts w:hint="eastAsia"/>
          <w:vanish w:val="0"/>
        </w:rPr>
      </w:pPr>
      <w:bookmarkStart w:id="44" w:name="BookMark5"/>
      <w:bookmarkEnd w:id="22"/>
    </w:p>
    <w:p w14:paraId="24CD3716" w14:textId="77777777" w:rsidR="00EC0959" w:rsidRDefault="00EC0959">
      <w:pPr>
        <w:pStyle w:val="afe"/>
        <w:rPr>
          <w:vanish w:val="0"/>
        </w:rPr>
      </w:pPr>
    </w:p>
    <w:p w14:paraId="6FC7045B" w14:textId="77777777" w:rsidR="00EC0959" w:rsidRDefault="00000000">
      <w:pPr>
        <w:pStyle w:val="aff3"/>
        <w:spacing w:after="156"/>
      </w:pPr>
      <w:r>
        <w:br/>
      </w:r>
      <w:r>
        <w:rPr>
          <w:rFonts w:hint="eastAsia"/>
        </w:rPr>
        <w:t>（资料性附录）</w:t>
      </w:r>
      <w:r>
        <w:br/>
      </w:r>
      <w:r>
        <w:rPr>
          <w:rFonts w:hint="eastAsia"/>
        </w:rPr>
        <w:t>宿迁市电梯维护保养单位报备表</w:t>
      </w:r>
    </w:p>
    <w:p w14:paraId="40FF0E32" w14:textId="77777777" w:rsidR="00EC0959" w:rsidRDefault="00000000">
      <w:pPr>
        <w:pStyle w:val="afffff5"/>
        <w:ind w:firstLine="420"/>
      </w:pPr>
      <w:r>
        <w:rPr>
          <w:rFonts w:hint="eastAsia"/>
        </w:rPr>
        <w:t>宿迁市电梯维护保养单位报备表见A.1。</w:t>
      </w:r>
    </w:p>
    <w:p w14:paraId="13D066D0" w14:textId="77777777" w:rsidR="00EC0959" w:rsidRDefault="00000000">
      <w:pPr>
        <w:pStyle w:val="aff"/>
        <w:spacing w:before="156" w:after="156"/>
      </w:pPr>
      <w:r>
        <w:rPr>
          <w:rFonts w:hint="eastAsia"/>
        </w:rPr>
        <w:t>宿迁市电梯维护保养单位报备表</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1276"/>
        <w:gridCol w:w="358"/>
        <w:gridCol w:w="918"/>
        <w:gridCol w:w="1414"/>
        <w:gridCol w:w="145"/>
        <w:gridCol w:w="1134"/>
        <w:gridCol w:w="425"/>
        <w:gridCol w:w="425"/>
        <w:gridCol w:w="993"/>
        <w:gridCol w:w="567"/>
        <w:gridCol w:w="425"/>
        <w:gridCol w:w="555"/>
      </w:tblGrid>
      <w:tr w:rsidR="00EC0959" w14:paraId="09651628" w14:textId="77777777">
        <w:trPr>
          <w:jc w:val="center"/>
        </w:trPr>
        <w:tc>
          <w:tcPr>
            <w:tcW w:w="2333" w:type="dxa"/>
            <w:gridSpan w:val="3"/>
            <w:tcBorders>
              <w:top w:val="single" w:sz="8" w:space="0" w:color="auto"/>
              <w:bottom w:val="single" w:sz="8" w:space="0" w:color="auto"/>
            </w:tcBorders>
            <w:shd w:val="clear" w:color="auto" w:fill="auto"/>
            <w:vAlign w:val="center"/>
          </w:tcPr>
          <w:p w14:paraId="3D04FA73" w14:textId="77777777" w:rsidR="00EC0959" w:rsidRDefault="00000000">
            <w:pPr>
              <w:pStyle w:val="afffffffff9"/>
            </w:pPr>
            <w:r>
              <w:rPr>
                <w:rFonts w:hint="eastAsia"/>
              </w:rPr>
              <w:t>企业名称</w:t>
            </w:r>
          </w:p>
        </w:tc>
        <w:tc>
          <w:tcPr>
            <w:tcW w:w="7001" w:type="dxa"/>
            <w:gridSpan w:val="10"/>
            <w:tcBorders>
              <w:top w:val="single" w:sz="8" w:space="0" w:color="auto"/>
              <w:bottom w:val="single" w:sz="8" w:space="0" w:color="auto"/>
            </w:tcBorders>
            <w:shd w:val="clear" w:color="auto" w:fill="auto"/>
            <w:vAlign w:val="center"/>
          </w:tcPr>
          <w:p w14:paraId="0308F329" w14:textId="77777777" w:rsidR="00EC0959" w:rsidRDefault="00EC0959">
            <w:pPr>
              <w:pStyle w:val="afffffffff9"/>
            </w:pPr>
          </w:p>
        </w:tc>
      </w:tr>
      <w:tr w:rsidR="00EC0959" w14:paraId="42BDA3D4" w14:textId="77777777">
        <w:trPr>
          <w:jc w:val="center"/>
        </w:trPr>
        <w:tc>
          <w:tcPr>
            <w:tcW w:w="2333" w:type="dxa"/>
            <w:gridSpan w:val="3"/>
            <w:tcBorders>
              <w:top w:val="single" w:sz="8" w:space="0" w:color="auto"/>
            </w:tcBorders>
            <w:shd w:val="clear" w:color="auto" w:fill="auto"/>
            <w:vAlign w:val="center"/>
          </w:tcPr>
          <w:p w14:paraId="060FC119" w14:textId="77777777" w:rsidR="00EC0959" w:rsidRDefault="00000000">
            <w:pPr>
              <w:pStyle w:val="afffffffff9"/>
            </w:pPr>
            <w:r>
              <w:rPr>
                <w:rFonts w:hint="eastAsia"/>
              </w:rPr>
              <w:t>企业地址</w:t>
            </w:r>
          </w:p>
        </w:tc>
        <w:tc>
          <w:tcPr>
            <w:tcW w:w="7001" w:type="dxa"/>
            <w:gridSpan w:val="10"/>
            <w:tcBorders>
              <w:top w:val="single" w:sz="8" w:space="0" w:color="auto"/>
            </w:tcBorders>
            <w:shd w:val="clear" w:color="auto" w:fill="auto"/>
            <w:vAlign w:val="center"/>
          </w:tcPr>
          <w:p w14:paraId="256F87E8" w14:textId="77777777" w:rsidR="00EC0959" w:rsidRDefault="00EC0959">
            <w:pPr>
              <w:pStyle w:val="afffffffff9"/>
            </w:pPr>
          </w:p>
        </w:tc>
      </w:tr>
      <w:tr w:rsidR="00EC0959" w14:paraId="0AFC1788" w14:textId="77777777">
        <w:trPr>
          <w:jc w:val="center"/>
        </w:trPr>
        <w:tc>
          <w:tcPr>
            <w:tcW w:w="2333" w:type="dxa"/>
            <w:gridSpan w:val="3"/>
            <w:shd w:val="clear" w:color="auto" w:fill="auto"/>
            <w:vAlign w:val="center"/>
          </w:tcPr>
          <w:p w14:paraId="0042D915" w14:textId="77777777" w:rsidR="00EC0959" w:rsidRDefault="00000000">
            <w:pPr>
              <w:pStyle w:val="afffffffff9"/>
            </w:pPr>
            <w:r>
              <w:rPr>
                <w:rFonts w:hint="eastAsia"/>
              </w:rPr>
              <w:t>法定代表人姓名</w:t>
            </w:r>
          </w:p>
        </w:tc>
        <w:tc>
          <w:tcPr>
            <w:tcW w:w="2332" w:type="dxa"/>
            <w:gridSpan w:val="2"/>
            <w:shd w:val="clear" w:color="auto" w:fill="auto"/>
            <w:vAlign w:val="center"/>
          </w:tcPr>
          <w:p w14:paraId="1F8E9EAC" w14:textId="77777777" w:rsidR="00EC0959" w:rsidRDefault="00EC0959">
            <w:pPr>
              <w:pStyle w:val="afffffffff9"/>
            </w:pPr>
          </w:p>
        </w:tc>
        <w:tc>
          <w:tcPr>
            <w:tcW w:w="1704" w:type="dxa"/>
            <w:gridSpan w:val="3"/>
            <w:shd w:val="clear" w:color="auto" w:fill="auto"/>
            <w:vAlign w:val="center"/>
          </w:tcPr>
          <w:p w14:paraId="3D69EE20" w14:textId="77777777" w:rsidR="00EC0959" w:rsidRDefault="00000000">
            <w:pPr>
              <w:pStyle w:val="afffffffff9"/>
            </w:pPr>
            <w:r>
              <w:rPr>
                <w:rFonts w:hint="eastAsia"/>
              </w:rPr>
              <w:t>联系电话</w:t>
            </w:r>
          </w:p>
        </w:tc>
        <w:tc>
          <w:tcPr>
            <w:tcW w:w="2965" w:type="dxa"/>
            <w:gridSpan w:val="5"/>
            <w:shd w:val="clear" w:color="auto" w:fill="auto"/>
            <w:vAlign w:val="center"/>
          </w:tcPr>
          <w:p w14:paraId="23E107FC" w14:textId="77777777" w:rsidR="00EC0959" w:rsidRDefault="00EC0959">
            <w:pPr>
              <w:pStyle w:val="afffffffff9"/>
            </w:pPr>
          </w:p>
        </w:tc>
      </w:tr>
      <w:tr w:rsidR="00EC0959" w14:paraId="2ADF3EB6" w14:textId="77777777">
        <w:trPr>
          <w:jc w:val="center"/>
        </w:trPr>
        <w:tc>
          <w:tcPr>
            <w:tcW w:w="2333" w:type="dxa"/>
            <w:gridSpan w:val="3"/>
            <w:shd w:val="clear" w:color="auto" w:fill="auto"/>
            <w:vAlign w:val="center"/>
          </w:tcPr>
          <w:p w14:paraId="041F6CBD" w14:textId="77777777" w:rsidR="00EC0959" w:rsidRDefault="00000000">
            <w:pPr>
              <w:pStyle w:val="afffffffff9"/>
            </w:pPr>
            <w:r>
              <w:rPr>
                <w:rFonts w:hint="eastAsia"/>
              </w:rPr>
              <w:t>许可证编号</w:t>
            </w:r>
          </w:p>
        </w:tc>
        <w:tc>
          <w:tcPr>
            <w:tcW w:w="2332" w:type="dxa"/>
            <w:gridSpan w:val="2"/>
            <w:shd w:val="clear" w:color="auto" w:fill="auto"/>
            <w:vAlign w:val="center"/>
          </w:tcPr>
          <w:p w14:paraId="449B4835" w14:textId="77777777" w:rsidR="00EC0959" w:rsidRDefault="00EC0959">
            <w:pPr>
              <w:pStyle w:val="afffffffff9"/>
            </w:pPr>
          </w:p>
        </w:tc>
        <w:tc>
          <w:tcPr>
            <w:tcW w:w="1704" w:type="dxa"/>
            <w:gridSpan w:val="3"/>
            <w:shd w:val="clear" w:color="auto" w:fill="auto"/>
            <w:vAlign w:val="center"/>
          </w:tcPr>
          <w:p w14:paraId="142DDFEA" w14:textId="77777777" w:rsidR="00EC0959" w:rsidRDefault="00000000">
            <w:pPr>
              <w:pStyle w:val="afffffffff9"/>
            </w:pPr>
            <w:r>
              <w:rPr>
                <w:rFonts w:hint="eastAsia"/>
              </w:rPr>
              <w:t>许可证发证日期</w:t>
            </w:r>
          </w:p>
        </w:tc>
        <w:tc>
          <w:tcPr>
            <w:tcW w:w="2965" w:type="dxa"/>
            <w:gridSpan w:val="5"/>
            <w:shd w:val="clear" w:color="auto" w:fill="auto"/>
            <w:vAlign w:val="center"/>
          </w:tcPr>
          <w:p w14:paraId="3EF3D280" w14:textId="77777777" w:rsidR="00EC0959" w:rsidRDefault="00EC0959">
            <w:pPr>
              <w:pStyle w:val="afffffffff9"/>
            </w:pPr>
          </w:p>
        </w:tc>
      </w:tr>
      <w:tr w:rsidR="00EC0959" w14:paraId="040C9A10" w14:textId="77777777">
        <w:trPr>
          <w:jc w:val="center"/>
        </w:trPr>
        <w:tc>
          <w:tcPr>
            <w:tcW w:w="2333" w:type="dxa"/>
            <w:gridSpan w:val="3"/>
            <w:shd w:val="clear" w:color="auto" w:fill="auto"/>
            <w:vAlign w:val="center"/>
          </w:tcPr>
          <w:p w14:paraId="51758729" w14:textId="77777777" w:rsidR="00EC0959" w:rsidRDefault="00000000">
            <w:pPr>
              <w:pStyle w:val="afffffffff9"/>
            </w:pPr>
            <w:r>
              <w:rPr>
                <w:rFonts w:hint="eastAsia"/>
              </w:rPr>
              <w:t>发证机关</w:t>
            </w:r>
          </w:p>
        </w:tc>
        <w:tc>
          <w:tcPr>
            <w:tcW w:w="2332" w:type="dxa"/>
            <w:gridSpan w:val="2"/>
            <w:shd w:val="clear" w:color="auto" w:fill="auto"/>
            <w:vAlign w:val="center"/>
          </w:tcPr>
          <w:p w14:paraId="24CF0ED5" w14:textId="77777777" w:rsidR="00EC0959" w:rsidRDefault="00EC0959">
            <w:pPr>
              <w:pStyle w:val="afffffffff9"/>
            </w:pPr>
          </w:p>
        </w:tc>
        <w:tc>
          <w:tcPr>
            <w:tcW w:w="1704" w:type="dxa"/>
            <w:gridSpan w:val="3"/>
            <w:shd w:val="clear" w:color="auto" w:fill="auto"/>
            <w:vAlign w:val="center"/>
          </w:tcPr>
          <w:p w14:paraId="3678BA2D" w14:textId="77777777" w:rsidR="00EC0959" w:rsidRDefault="00000000">
            <w:pPr>
              <w:pStyle w:val="afffffffff9"/>
            </w:pPr>
            <w:r>
              <w:rPr>
                <w:rFonts w:hint="eastAsia"/>
              </w:rPr>
              <w:t>许可证有效日期</w:t>
            </w:r>
          </w:p>
        </w:tc>
        <w:tc>
          <w:tcPr>
            <w:tcW w:w="2965" w:type="dxa"/>
            <w:gridSpan w:val="5"/>
            <w:shd w:val="clear" w:color="auto" w:fill="auto"/>
            <w:vAlign w:val="center"/>
          </w:tcPr>
          <w:p w14:paraId="508B1E0C" w14:textId="77777777" w:rsidR="00EC0959" w:rsidRDefault="00EC0959">
            <w:pPr>
              <w:pStyle w:val="afffffffff9"/>
            </w:pPr>
          </w:p>
        </w:tc>
      </w:tr>
      <w:tr w:rsidR="00EC0959" w14:paraId="0C22C643" w14:textId="77777777">
        <w:trPr>
          <w:jc w:val="center"/>
        </w:trPr>
        <w:tc>
          <w:tcPr>
            <w:tcW w:w="2333" w:type="dxa"/>
            <w:gridSpan w:val="3"/>
            <w:shd w:val="clear" w:color="auto" w:fill="auto"/>
            <w:vAlign w:val="center"/>
          </w:tcPr>
          <w:p w14:paraId="727F1A45" w14:textId="77777777" w:rsidR="00EC0959" w:rsidRDefault="00000000">
            <w:pPr>
              <w:pStyle w:val="afffffffff9"/>
            </w:pPr>
            <w:r>
              <w:rPr>
                <w:rFonts w:hint="eastAsia"/>
              </w:rPr>
              <w:t>许可参数</w:t>
            </w:r>
          </w:p>
        </w:tc>
        <w:tc>
          <w:tcPr>
            <w:tcW w:w="7001" w:type="dxa"/>
            <w:gridSpan w:val="10"/>
            <w:shd w:val="clear" w:color="auto" w:fill="auto"/>
            <w:vAlign w:val="center"/>
          </w:tcPr>
          <w:p w14:paraId="111FCDB1" w14:textId="77777777" w:rsidR="00EC0959" w:rsidRDefault="00EC0959">
            <w:pPr>
              <w:pStyle w:val="afffffffff9"/>
            </w:pPr>
          </w:p>
        </w:tc>
      </w:tr>
      <w:tr w:rsidR="00EC0959" w14:paraId="360CA635" w14:textId="77777777">
        <w:trPr>
          <w:jc w:val="center"/>
        </w:trPr>
        <w:tc>
          <w:tcPr>
            <w:tcW w:w="2333" w:type="dxa"/>
            <w:gridSpan w:val="3"/>
            <w:shd w:val="clear" w:color="auto" w:fill="auto"/>
            <w:vAlign w:val="center"/>
          </w:tcPr>
          <w:p w14:paraId="2D1CAC57" w14:textId="77777777" w:rsidR="00EC0959" w:rsidRDefault="00000000">
            <w:pPr>
              <w:pStyle w:val="afffffffff9"/>
            </w:pPr>
            <w:r>
              <w:rPr>
                <w:rFonts w:hint="eastAsia"/>
              </w:rPr>
              <w:t>报备类型（单选）</w:t>
            </w:r>
          </w:p>
        </w:tc>
        <w:tc>
          <w:tcPr>
            <w:tcW w:w="7001" w:type="dxa"/>
            <w:gridSpan w:val="10"/>
            <w:shd w:val="clear" w:color="auto" w:fill="auto"/>
            <w:vAlign w:val="center"/>
          </w:tcPr>
          <w:p w14:paraId="400C61B1" w14:textId="77777777" w:rsidR="00EC0959" w:rsidRDefault="00000000">
            <w:pPr>
              <w:pStyle w:val="afffffffff9"/>
            </w:pPr>
            <w:r>
              <w:rPr>
                <w:rFonts w:hAnsi="宋体" w:hint="eastAsia"/>
              </w:rPr>
              <w:t>□</w:t>
            </w:r>
            <w:r>
              <w:rPr>
                <w:rFonts w:hint="eastAsia"/>
              </w:rPr>
              <w:t xml:space="preserve">法人机构报备                    </w:t>
            </w:r>
            <w:r>
              <w:rPr>
                <w:rFonts w:hAnsi="宋体" w:hint="eastAsia"/>
              </w:rPr>
              <w:t>□</w:t>
            </w:r>
            <w:r>
              <w:rPr>
                <w:rFonts w:hint="eastAsia"/>
              </w:rPr>
              <w:t>工作站报备</w:t>
            </w:r>
          </w:p>
        </w:tc>
      </w:tr>
      <w:tr w:rsidR="00EC0959" w14:paraId="02EE55D8" w14:textId="77777777">
        <w:trPr>
          <w:jc w:val="center"/>
        </w:trPr>
        <w:tc>
          <w:tcPr>
            <w:tcW w:w="2333" w:type="dxa"/>
            <w:gridSpan w:val="3"/>
            <w:shd w:val="clear" w:color="auto" w:fill="auto"/>
            <w:vAlign w:val="center"/>
          </w:tcPr>
          <w:p w14:paraId="1E51101B" w14:textId="77777777" w:rsidR="00EC0959" w:rsidRDefault="00000000">
            <w:pPr>
              <w:pStyle w:val="afffffffff9"/>
            </w:pPr>
            <w:r>
              <w:rPr>
                <w:rFonts w:hint="eastAsia"/>
              </w:rPr>
              <w:t>工作站名称</w:t>
            </w:r>
          </w:p>
        </w:tc>
        <w:tc>
          <w:tcPr>
            <w:tcW w:w="7001" w:type="dxa"/>
            <w:gridSpan w:val="10"/>
            <w:shd w:val="clear" w:color="auto" w:fill="auto"/>
            <w:vAlign w:val="center"/>
          </w:tcPr>
          <w:p w14:paraId="26E38EE9" w14:textId="77777777" w:rsidR="00EC0959" w:rsidRDefault="00EC0959">
            <w:pPr>
              <w:pStyle w:val="afffffffff9"/>
            </w:pPr>
          </w:p>
        </w:tc>
      </w:tr>
      <w:tr w:rsidR="00EC0959" w14:paraId="333E8A72" w14:textId="77777777">
        <w:trPr>
          <w:jc w:val="center"/>
        </w:trPr>
        <w:tc>
          <w:tcPr>
            <w:tcW w:w="2333" w:type="dxa"/>
            <w:gridSpan w:val="3"/>
            <w:shd w:val="clear" w:color="auto" w:fill="auto"/>
            <w:vAlign w:val="center"/>
          </w:tcPr>
          <w:p w14:paraId="0C5FE0BE" w14:textId="77777777" w:rsidR="00EC0959" w:rsidRDefault="00000000">
            <w:pPr>
              <w:pStyle w:val="afffffffff9"/>
            </w:pPr>
            <w:r>
              <w:rPr>
                <w:rFonts w:hint="eastAsia"/>
              </w:rPr>
              <w:t>工作站地址</w:t>
            </w:r>
          </w:p>
        </w:tc>
        <w:tc>
          <w:tcPr>
            <w:tcW w:w="7001" w:type="dxa"/>
            <w:gridSpan w:val="10"/>
            <w:shd w:val="clear" w:color="auto" w:fill="auto"/>
            <w:vAlign w:val="center"/>
          </w:tcPr>
          <w:p w14:paraId="553D7F03" w14:textId="77777777" w:rsidR="00EC0959" w:rsidRDefault="00EC0959">
            <w:pPr>
              <w:pStyle w:val="afffffffff9"/>
            </w:pPr>
          </w:p>
        </w:tc>
      </w:tr>
      <w:tr w:rsidR="00EC0959" w14:paraId="7DB7944E" w14:textId="77777777">
        <w:trPr>
          <w:jc w:val="center"/>
        </w:trPr>
        <w:tc>
          <w:tcPr>
            <w:tcW w:w="2333" w:type="dxa"/>
            <w:gridSpan w:val="3"/>
            <w:shd w:val="clear" w:color="auto" w:fill="auto"/>
            <w:vAlign w:val="center"/>
          </w:tcPr>
          <w:p w14:paraId="01520558" w14:textId="77777777" w:rsidR="00EC0959" w:rsidRDefault="00000000">
            <w:pPr>
              <w:pStyle w:val="afffffffff9"/>
            </w:pPr>
            <w:r>
              <w:rPr>
                <w:rFonts w:hint="eastAsia"/>
              </w:rPr>
              <w:t>维保负责人姓名</w:t>
            </w:r>
          </w:p>
        </w:tc>
        <w:tc>
          <w:tcPr>
            <w:tcW w:w="2332" w:type="dxa"/>
            <w:gridSpan w:val="2"/>
            <w:shd w:val="clear" w:color="auto" w:fill="auto"/>
            <w:vAlign w:val="center"/>
          </w:tcPr>
          <w:p w14:paraId="42A3B0D9" w14:textId="77777777" w:rsidR="00EC0959" w:rsidRDefault="00EC0959">
            <w:pPr>
              <w:pStyle w:val="afffffffff9"/>
            </w:pPr>
          </w:p>
        </w:tc>
        <w:tc>
          <w:tcPr>
            <w:tcW w:w="1704" w:type="dxa"/>
            <w:gridSpan w:val="3"/>
            <w:shd w:val="clear" w:color="auto" w:fill="auto"/>
            <w:vAlign w:val="center"/>
          </w:tcPr>
          <w:p w14:paraId="1CC4514C" w14:textId="77777777" w:rsidR="00EC0959" w:rsidRDefault="00000000">
            <w:pPr>
              <w:pStyle w:val="afffffffff9"/>
            </w:pPr>
            <w:r>
              <w:rPr>
                <w:rFonts w:hint="eastAsia"/>
              </w:rPr>
              <w:t>联系方式</w:t>
            </w:r>
          </w:p>
        </w:tc>
        <w:tc>
          <w:tcPr>
            <w:tcW w:w="2965" w:type="dxa"/>
            <w:gridSpan w:val="5"/>
            <w:shd w:val="clear" w:color="auto" w:fill="auto"/>
            <w:vAlign w:val="center"/>
          </w:tcPr>
          <w:p w14:paraId="326F9518" w14:textId="77777777" w:rsidR="00EC0959" w:rsidRDefault="00EC0959">
            <w:pPr>
              <w:pStyle w:val="afffffffff9"/>
            </w:pPr>
          </w:p>
        </w:tc>
      </w:tr>
      <w:tr w:rsidR="00EC0959" w14:paraId="7EDD3174" w14:textId="77777777">
        <w:trPr>
          <w:jc w:val="center"/>
        </w:trPr>
        <w:tc>
          <w:tcPr>
            <w:tcW w:w="2333" w:type="dxa"/>
            <w:gridSpan w:val="3"/>
            <w:shd w:val="clear" w:color="auto" w:fill="auto"/>
            <w:vAlign w:val="center"/>
          </w:tcPr>
          <w:p w14:paraId="06C16555" w14:textId="77777777" w:rsidR="00EC0959" w:rsidRDefault="00000000">
            <w:pPr>
              <w:pStyle w:val="afffffffff9"/>
            </w:pPr>
            <w:r>
              <w:rPr>
                <w:rFonts w:hint="eastAsia"/>
              </w:rPr>
              <w:t>应急救援联络员</w:t>
            </w:r>
          </w:p>
        </w:tc>
        <w:tc>
          <w:tcPr>
            <w:tcW w:w="2332" w:type="dxa"/>
            <w:gridSpan w:val="2"/>
            <w:shd w:val="clear" w:color="auto" w:fill="auto"/>
            <w:vAlign w:val="center"/>
          </w:tcPr>
          <w:p w14:paraId="44591E0F" w14:textId="77777777" w:rsidR="00EC0959" w:rsidRDefault="00EC0959">
            <w:pPr>
              <w:pStyle w:val="afffffffff9"/>
            </w:pPr>
          </w:p>
        </w:tc>
        <w:tc>
          <w:tcPr>
            <w:tcW w:w="1704" w:type="dxa"/>
            <w:gridSpan w:val="3"/>
            <w:shd w:val="clear" w:color="auto" w:fill="auto"/>
            <w:vAlign w:val="center"/>
          </w:tcPr>
          <w:p w14:paraId="29E2F76C" w14:textId="77777777" w:rsidR="00EC0959" w:rsidRDefault="00000000">
            <w:pPr>
              <w:pStyle w:val="afffffffff9"/>
            </w:pPr>
            <w:r>
              <w:rPr>
                <w:rFonts w:hint="eastAsia"/>
              </w:rPr>
              <w:t>应急救援联系电话</w:t>
            </w:r>
          </w:p>
        </w:tc>
        <w:tc>
          <w:tcPr>
            <w:tcW w:w="2965" w:type="dxa"/>
            <w:gridSpan w:val="5"/>
            <w:shd w:val="clear" w:color="auto" w:fill="auto"/>
            <w:vAlign w:val="center"/>
          </w:tcPr>
          <w:p w14:paraId="033AB923" w14:textId="77777777" w:rsidR="00EC0959" w:rsidRDefault="00EC0959">
            <w:pPr>
              <w:pStyle w:val="afffffffff9"/>
            </w:pPr>
          </w:p>
        </w:tc>
      </w:tr>
      <w:tr w:rsidR="00EC0959" w14:paraId="006D35E1" w14:textId="77777777">
        <w:trPr>
          <w:jc w:val="center"/>
        </w:trPr>
        <w:tc>
          <w:tcPr>
            <w:tcW w:w="2333" w:type="dxa"/>
            <w:gridSpan w:val="3"/>
            <w:shd w:val="clear" w:color="auto" w:fill="auto"/>
            <w:vAlign w:val="center"/>
          </w:tcPr>
          <w:p w14:paraId="06BF22C3" w14:textId="77777777" w:rsidR="00EC0959" w:rsidRDefault="00000000">
            <w:pPr>
              <w:pStyle w:val="afffffffff9"/>
            </w:pPr>
            <w:r>
              <w:rPr>
                <w:rFonts w:hint="eastAsia"/>
              </w:rPr>
              <w:t>办公场所面积</w:t>
            </w:r>
          </w:p>
        </w:tc>
        <w:tc>
          <w:tcPr>
            <w:tcW w:w="2332" w:type="dxa"/>
            <w:gridSpan w:val="2"/>
            <w:shd w:val="clear" w:color="auto" w:fill="auto"/>
            <w:vAlign w:val="center"/>
          </w:tcPr>
          <w:p w14:paraId="6DA5415E" w14:textId="77777777" w:rsidR="00EC0959" w:rsidRDefault="00EC0959">
            <w:pPr>
              <w:pStyle w:val="afffffffff9"/>
            </w:pPr>
          </w:p>
        </w:tc>
        <w:tc>
          <w:tcPr>
            <w:tcW w:w="1704" w:type="dxa"/>
            <w:gridSpan w:val="3"/>
            <w:shd w:val="clear" w:color="auto" w:fill="auto"/>
            <w:vAlign w:val="center"/>
          </w:tcPr>
          <w:p w14:paraId="77C9ABA1" w14:textId="77777777" w:rsidR="00EC0959" w:rsidRDefault="00000000">
            <w:pPr>
              <w:pStyle w:val="afffffffff9"/>
            </w:pPr>
            <w:r>
              <w:rPr>
                <w:rFonts w:hint="eastAsia"/>
              </w:rPr>
              <w:t>维保电梯数量</w:t>
            </w:r>
          </w:p>
        </w:tc>
        <w:tc>
          <w:tcPr>
            <w:tcW w:w="2965" w:type="dxa"/>
            <w:gridSpan w:val="5"/>
            <w:shd w:val="clear" w:color="auto" w:fill="auto"/>
            <w:vAlign w:val="center"/>
          </w:tcPr>
          <w:p w14:paraId="0ECA42B1" w14:textId="77777777" w:rsidR="00EC0959" w:rsidRDefault="00EC0959">
            <w:pPr>
              <w:pStyle w:val="afffffffff9"/>
            </w:pPr>
          </w:p>
        </w:tc>
      </w:tr>
      <w:tr w:rsidR="00EC0959" w14:paraId="5EF8B40F" w14:textId="77777777">
        <w:trPr>
          <w:jc w:val="center"/>
        </w:trPr>
        <w:tc>
          <w:tcPr>
            <w:tcW w:w="9334" w:type="dxa"/>
            <w:gridSpan w:val="13"/>
            <w:shd w:val="clear" w:color="auto" w:fill="auto"/>
            <w:vAlign w:val="center"/>
          </w:tcPr>
          <w:p w14:paraId="78B8A757" w14:textId="77777777" w:rsidR="00EC0959" w:rsidRDefault="00000000">
            <w:pPr>
              <w:pStyle w:val="afffffffff9"/>
            </w:pPr>
            <w:r>
              <w:rPr>
                <w:rFonts w:hint="eastAsia"/>
              </w:rPr>
              <w:t>人员详细情况</w:t>
            </w:r>
          </w:p>
        </w:tc>
      </w:tr>
      <w:tr w:rsidR="00EC0959" w14:paraId="6CD6DBC8" w14:textId="77777777">
        <w:trPr>
          <w:trHeight w:val="182"/>
          <w:jc w:val="center"/>
        </w:trPr>
        <w:tc>
          <w:tcPr>
            <w:tcW w:w="699" w:type="dxa"/>
            <w:shd w:val="clear" w:color="auto" w:fill="auto"/>
            <w:vAlign w:val="center"/>
          </w:tcPr>
          <w:p w14:paraId="062087C8" w14:textId="77777777" w:rsidR="00EC0959" w:rsidRDefault="00000000">
            <w:pPr>
              <w:pStyle w:val="afffffffff9"/>
            </w:pPr>
            <w:r>
              <w:rPr>
                <w:rFonts w:hint="eastAsia"/>
              </w:rPr>
              <w:t>序号</w:t>
            </w:r>
          </w:p>
        </w:tc>
        <w:tc>
          <w:tcPr>
            <w:tcW w:w="1276" w:type="dxa"/>
            <w:shd w:val="clear" w:color="auto" w:fill="auto"/>
            <w:vAlign w:val="center"/>
          </w:tcPr>
          <w:p w14:paraId="2905BF73" w14:textId="77777777" w:rsidR="00EC0959" w:rsidRDefault="00000000">
            <w:pPr>
              <w:pStyle w:val="afffffffff9"/>
            </w:pPr>
            <w:r>
              <w:rPr>
                <w:rFonts w:hint="eastAsia"/>
              </w:rPr>
              <w:t>姓名</w:t>
            </w:r>
          </w:p>
        </w:tc>
        <w:tc>
          <w:tcPr>
            <w:tcW w:w="1276" w:type="dxa"/>
            <w:gridSpan w:val="2"/>
            <w:shd w:val="clear" w:color="auto" w:fill="auto"/>
            <w:vAlign w:val="center"/>
          </w:tcPr>
          <w:p w14:paraId="5C8E76AB" w14:textId="77777777" w:rsidR="00EC0959" w:rsidRDefault="00000000">
            <w:pPr>
              <w:pStyle w:val="afffffffff9"/>
            </w:pPr>
            <w:r>
              <w:rPr>
                <w:rFonts w:hint="eastAsia"/>
              </w:rPr>
              <w:t>岗位</w:t>
            </w:r>
          </w:p>
        </w:tc>
        <w:tc>
          <w:tcPr>
            <w:tcW w:w="1559" w:type="dxa"/>
            <w:gridSpan w:val="2"/>
            <w:shd w:val="clear" w:color="auto" w:fill="auto"/>
            <w:vAlign w:val="center"/>
          </w:tcPr>
          <w:p w14:paraId="606B5A6E" w14:textId="77777777" w:rsidR="00EC0959" w:rsidRDefault="00000000">
            <w:pPr>
              <w:pStyle w:val="afffffffff9"/>
            </w:pPr>
            <w:r>
              <w:rPr>
                <w:rFonts w:hint="eastAsia"/>
              </w:rPr>
              <w:t>作业人员证件编号</w:t>
            </w:r>
          </w:p>
        </w:tc>
        <w:tc>
          <w:tcPr>
            <w:tcW w:w="1134" w:type="dxa"/>
            <w:shd w:val="clear" w:color="auto" w:fill="auto"/>
            <w:vAlign w:val="center"/>
          </w:tcPr>
          <w:p w14:paraId="117925C6" w14:textId="77777777" w:rsidR="00EC0959" w:rsidRDefault="00000000">
            <w:pPr>
              <w:pStyle w:val="afffffffff9"/>
            </w:pPr>
            <w:r>
              <w:rPr>
                <w:rFonts w:hint="eastAsia"/>
              </w:rPr>
              <w:t>聘用日期至</w:t>
            </w:r>
          </w:p>
        </w:tc>
        <w:tc>
          <w:tcPr>
            <w:tcW w:w="2835" w:type="dxa"/>
            <w:gridSpan w:val="5"/>
            <w:shd w:val="clear" w:color="auto" w:fill="auto"/>
            <w:vAlign w:val="center"/>
          </w:tcPr>
          <w:p w14:paraId="6FAAE169" w14:textId="77777777" w:rsidR="00EC0959" w:rsidRDefault="00000000">
            <w:pPr>
              <w:pStyle w:val="afffffffff9"/>
            </w:pPr>
            <w:r>
              <w:rPr>
                <w:rFonts w:hint="eastAsia"/>
              </w:rPr>
              <w:t>手机号码</w:t>
            </w:r>
          </w:p>
        </w:tc>
        <w:tc>
          <w:tcPr>
            <w:tcW w:w="555" w:type="dxa"/>
            <w:shd w:val="clear" w:color="auto" w:fill="auto"/>
            <w:vAlign w:val="center"/>
          </w:tcPr>
          <w:p w14:paraId="09967A1A" w14:textId="77777777" w:rsidR="00EC0959" w:rsidRDefault="00000000">
            <w:pPr>
              <w:pStyle w:val="afffffffff9"/>
            </w:pPr>
            <w:r>
              <w:rPr>
                <w:rFonts w:hint="eastAsia"/>
              </w:rPr>
              <w:t>备注</w:t>
            </w:r>
          </w:p>
        </w:tc>
      </w:tr>
      <w:tr w:rsidR="00EC0959" w14:paraId="41769FE3" w14:textId="77777777">
        <w:trPr>
          <w:trHeight w:val="182"/>
          <w:jc w:val="center"/>
        </w:trPr>
        <w:tc>
          <w:tcPr>
            <w:tcW w:w="699" w:type="dxa"/>
            <w:shd w:val="clear" w:color="auto" w:fill="auto"/>
            <w:vAlign w:val="center"/>
          </w:tcPr>
          <w:p w14:paraId="09BA8B89" w14:textId="77777777" w:rsidR="00EC0959" w:rsidRDefault="00EC0959">
            <w:pPr>
              <w:pStyle w:val="afffffffff9"/>
            </w:pPr>
          </w:p>
        </w:tc>
        <w:tc>
          <w:tcPr>
            <w:tcW w:w="1276" w:type="dxa"/>
            <w:shd w:val="clear" w:color="auto" w:fill="auto"/>
            <w:vAlign w:val="center"/>
          </w:tcPr>
          <w:p w14:paraId="5487AE41" w14:textId="77777777" w:rsidR="00EC0959" w:rsidRDefault="00EC0959">
            <w:pPr>
              <w:pStyle w:val="afffffffff9"/>
            </w:pPr>
          </w:p>
        </w:tc>
        <w:tc>
          <w:tcPr>
            <w:tcW w:w="1276" w:type="dxa"/>
            <w:gridSpan w:val="2"/>
            <w:shd w:val="clear" w:color="auto" w:fill="auto"/>
            <w:vAlign w:val="center"/>
          </w:tcPr>
          <w:p w14:paraId="7434E93F" w14:textId="77777777" w:rsidR="00EC0959" w:rsidRDefault="00EC0959">
            <w:pPr>
              <w:pStyle w:val="afffffffff9"/>
            </w:pPr>
          </w:p>
        </w:tc>
        <w:tc>
          <w:tcPr>
            <w:tcW w:w="1559" w:type="dxa"/>
            <w:gridSpan w:val="2"/>
            <w:shd w:val="clear" w:color="auto" w:fill="auto"/>
            <w:vAlign w:val="center"/>
          </w:tcPr>
          <w:p w14:paraId="2CE51CD6" w14:textId="77777777" w:rsidR="00EC0959" w:rsidRDefault="00EC0959">
            <w:pPr>
              <w:pStyle w:val="afffffffff9"/>
            </w:pPr>
          </w:p>
        </w:tc>
        <w:tc>
          <w:tcPr>
            <w:tcW w:w="1134" w:type="dxa"/>
            <w:shd w:val="clear" w:color="auto" w:fill="auto"/>
            <w:vAlign w:val="center"/>
          </w:tcPr>
          <w:p w14:paraId="6C8FF676" w14:textId="77777777" w:rsidR="00EC0959" w:rsidRDefault="00EC0959">
            <w:pPr>
              <w:pStyle w:val="afffffffff9"/>
            </w:pPr>
          </w:p>
        </w:tc>
        <w:tc>
          <w:tcPr>
            <w:tcW w:w="2835" w:type="dxa"/>
            <w:gridSpan w:val="5"/>
            <w:shd w:val="clear" w:color="auto" w:fill="auto"/>
            <w:vAlign w:val="center"/>
          </w:tcPr>
          <w:p w14:paraId="69EEF9F6" w14:textId="77777777" w:rsidR="00EC0959" w:rsidRDefault="00EC0959">
            <w:pPr>
              <w:pStyle w:val="afffffffff9"/>
            </w:pPr>
          </w:p>
        </w:tc>
        <w:tc>
          <w:tcPr>
            <w:tcW w:w="555" w:type="dxa"/>
            <w:shd w:val="clear" w:color="auto" w:fill="auto"/>
            <w:vAlign w:val="center"/>
          </w:tcPr>
          <w:p w14:paraId="0FF83E31" w14:textId="77777777" w:rsidR="00EC0959" w:rsidRDefault="00EC0959">
            <w:pPr>
              <w:pStyle w:val="afffffffff9"/>
            </w:pPr>
          </w:p>
        </w:tc>
      </w:tr>
      <w:tr w:rsidR="00EC0959" w14:paraId="4DA214A7" w14:textId="77777777">
        <w:trPr>
          <w:trHeight w:val="182"/>
          <w:jc w:val="center"/>
        </w:trPr>
        <w:tc>
          <w:tcPr>
            <w:tcW w:w="699" w:type="dxa"/>
            <w:shd w:val="clear" w:color="auto" w:fill="auto"/>
            <w:vAlign w:val="center"/>
          </w:tcPr>
          <w:p w14:paraId="7EE0A93E" w14:textId="77777777" w:rsidR="00EC0959" w:rsidRDefault="00EC0959">
            <w:pPr>
              <w:pStyle w:val="afffffffff9"/>
            </w:pPr>
          </w:p>
        </w:tc>
        <w:tc>
          <w:tcPr>
            <w:tcW w:w="1276" w:type="dxa"/>
            <w:shd w:val="clear" w:color="auto" w:fill="auto"/>
            <w:vAlign w:val="center"/>
          </w:tcPr>
          <w:p w14:paraId="0BC9B14E" w14:textId="77777777" w:rsidR="00EC0959" w:rsidRDefault="00EC0959">
            <w:pPr>
              <w:pStyle w:val="afffffffff9"/>
            </w:pPr>
          </w:p>
        </w:tc>
        <w:tc>
          <w:tcPr>
            <w:tcW w:w="1276" w:type="dxa"/>
            <w:gridSpan w:val="2"/>
            <w:shd w:val="clear" w:color="auto" w:fill="auto"/>
            <w:vAlign w:val="center"/>
          </w:tcPr>
          <w:p w14:paraId="53A3A187" w14:textId="77777777" w:rsidR="00EC0959" w:rsidRDefault="00EC0959">
            <w:pPr>
              <w:pStyle w:val="afffffffff9"/>
            </w:pPr>
          </w:p>
        </w:tc>
        <w:tc>
          <w:tcPr>
            <w:tcW w:w="1559" w:type="dxa"/>
            <w:gridSpan w:val="2"/>
            <w:shd w:val="clear" w:color="auto" w:fill="auto"/>
            <w:vAlign w:val="center"/>
          </w:tcPr>
          <w:p w14:paraId="4778879E" w14:textId="77777777" w:rsidR="00EC0959" w:rsidRDefault="00EC0959">
            <w:pPr>
              <w:pStyle w:val="afffffffff9"/>
            </w:pPr>
          </w:p>
        </w:tc>
        <w:tc>
          <w:tcPr>
            <w:tcW w:w="1134" w:type="dxa"/>
            <w:shd w:val="clear" w:color="auto" w:fill="auto"/>
            <w:vAlign w:val="center"/>
          </w:tcPr>
          <w:p w14:paraId="75F78E7D" w14:textId="77777777" w:rsidR="00EC0959" w:rsidRDefault="00EC0959">
            <w:pPr>
              <w:pStyle w:val="afffffffff9"/>
            </w:pPr>
          </w:p>
        </w:tc>
        <w:tc>
          <w:tcPr>
            <w:tcW w:w="2835" w:type="dxa"/>
            <w:gridSpan w:val="5"/>
            <w:shd w:val="clear" w:color="auto" w:fill="auto"/>
            <w:vAlign w:val="center"/>
          </w:tcPr>
          <w:p w14:paraId="3522464D" w14:textId="77777777" w:rsidR="00EC0959" w:rsidRDefault="00EC0959">
            <w:pPr>
              <w:pStyle w:val="afffffffff9"/>
            </w:pPr>
          </w:p>
        </w:tc>
        <w:tc>
          <w:tcPr>
            <w:tcW w:w="555" w:type="dxa"/>
            <w:shd w:val="clear" w:color="auto" w:fill="auto"/>
            <w:vAlign w:val="center"/>
          </w:tcPr>
          <w:p w14:paraId="7EEFB93B" w14:textId="77777777" w:rsidR="00EC0959" w:rsidRDefault="00EC0959">
            <w:pPr>
              <w:pStyle w:val="afffffffff9"/>
            </w:pPr>
          </w:p>
        </w:tc>
      </w:tr>
      <w:tr w:rsidR="00EC0959" w14:paraId="623CA526" w14:textId="77777777">
        <w:trPr>
          <w:trHeight w:val="182"/>
          <w:jc w:val="center"/>
        </w:trPr>
        <w:tc>
          <w:tcPr>
            <w:tcW w:w="699" w:type="dxa"/>
            <w:shd w:val="clear" w:color="auto" w:fill="auto"/>
            <w:vAlign w:val="center"/>
          </w:tcPr>
          <w:p w14:paraId="5DFF2D32" w14:textId="77777777" w:rsidR="00EC0959" w:rsidRDefault="00EC0959">
            <w:pPr>
              <w:pStyle w:val="afffffffff9"/>
            </w:pPr>
          </w:p>
        </w:tc>
        <w:tc>
          <w:tcPr>
            <w:tcW w:w="1276" w:type="dxa"/>
            <w:shd w:val="clear" w:color="auto" w:fill="auto"/>
            <w:vAlign w:val="center"/>
          </w:tcPr>
          <w:p w14:paraId="2175D1E6" w14:textId="77777777" w:rsidR="00EC0959" w:rsidRDefault="00EC0959">
            <w:pPr>
              <w:pStyle w:val="afffffffff9"/>
            </w:pPr>
          </w:p>
        </w:tc>
        <w:tc>
          <w:tcPr>
            <w:tcW w:w="1276" w:type="dxa"/>
            <w:gridSpan w:val="2"/>
            <w:shd w:val="clear" w:color="auto" w:fill="auto"/>
            <w:vAlign w:val="center"/>
          </w:tcPr>
          <w:p w14:paraId="40022C43" w14:textId="77777777" w:rsidR="00EC0959" w:rsidRDefault="00EC0959">
            <w:pPr>
              <w:pStyle w:val="afffffffff9"/>
            </w:pPr>
          </w:p>
        </w:tc>
        <w:tc>
          <w:tcPr>
            <w:tcW w:w="1559" w:type="dxa"/>
            <w:gridSpan w:val="2"/>
            <w:shd w:val="clear" w:color="auto" w:fill="auto"/>
            <w:vAlign w:val="center"/>
          </w:tcPr>
          <w:p w14:paraId="2E68D9A9" w14:textId="77777777" w:rsidR="00EC0959" w:rsidRDefault="00EC0959">
            <w:pPr>
              <w:pStyle w:val="afffffffff9"/>
            </w:pPr>
          </w:p>
        </w:tc>
        <w:tc>
          <w:tcPr>
            <w:tcW w:w="1134" w:type="dxa"/>
            <w:shd w:val="clear" w:color="auto" w:fill="auto"/>
            <w:vAlign w:val="center"/>
          </w:tcPr>
          <w:p w14:paraId="077301A3" w14:textId="77777777" w:rsidR="00EC0959" w:rsidRDefault="00EC0959">
            <w:pPr>
              <w:pStyle w:val="afffffffff9"/>
            </w:pPr>
          </w:p>
        </w:tc>
        <w:tc>
          <w:tcPr>
            <w:tcW w:w="2835" w:type="dxa"/>
            <w:gridSpan w:val="5"/>
            <w:shd w:val="clear" w:color="auto" w:fill="auto"/>
            <w:vAlign w:val="center"/>
          </w:tcPr>
          <w:p w14:paraId="62128A80" w14:textId="77777777" w:rsidR="00EC0959" w:rsidRDefault="00EC0959">
            <w:pPr>
              <w:pStyle w:val="afffffffff9"/>
            </w:pPr>
          </w:p>
        </w:tc>
        <w:tc>
          <w:tcPr>
            <w:tcW w:w="555" w:type="dxa"/>
            <w:shd w:val="clear" w:color="auto" w:fill="auto"/>
            <w:vAlign w:val="center"/>
          </w:tcPr>
          <w:p w14:paraId="7C584ADB" w14:textId="77777777" w:rsidR="00EC0959" w:rsidRDefault="00EC0959">
            <w:pPr>
              <w:pStyle w:val="afffffffff9"/>
            </w:pPr>
          </w:p>
        </w:tc>
      </w:tr>
      <w:tr w:rsidR="00EC0959" w14:paraId="7AF20F39" w14:textId="77777777">
        <w:trPr>
          <w:trHeight w:val="182"/>
          <w:jc w:val="center"/>
        </w:trPr>
        <w:tc>
          <w:tcPr>
            <w:tcW w:w="699" w:type="dxa"/>
            <w:shd w:val="clear" w:color="auto" w:fill="auto"/>
            <w:vAlign w:val="center"/>
          </w:tcPr>
          <w:p w14:paraId="4B988ABB" w14:textId="77777777" w:rsidR="00EC0959" w:rsidRDefault="00EC0959">
            <w:pPr>
              <w:pStyle w:val="afffffffff9"/>
            </w:pPr>
          </w:p>
        </w:tc>
        <w:tc>
          <w:tcPr>
            <w:tcW w:w="1276" w:type="dxa"/>
            <w:shd w:val="clear" w:color="auto" w:fill="auto"/>
            <w:vAlign w:val="center"/>
          </w:tcPr>
          <w:p w14:paraId="360EFF4D" w14:textId="77777777" w:rsidR="00EC0959" w:rsidRDefault="00EC0959">
            <w:pPr>
              <w:pStyle w:val="afffffffff9"/>
            </w:pPr>
          </w:p>
        </w:tc>
        <w:tc>
          <w:tcPr>
            <w:tcW w:w="1276" w:type="dxa"/>
            <w:gridSpan w:val="2"/>
            <w:shd w:val="clear" w:color="auto" w:fill="auto"/>
            <w:vAlign w:val="center"/>
          </w:tcPr>
          <w:p w14:paraId="7864FEDE" w14:textId="77777777" w:rsidR="00EC0959" w:rsidRDefault="00EC0959">
            <w:pPr>
              <w:pStyle w:val="afffffffff9"/>
            </w:pPr>
          </w:p>
        </w:tc>
        <w:tc>
          <w:tcPr>
            <w:tcW w:w="1559" w:type="dxa"/>
            <w:gridSpan w:val="2"/>
            <w:shd w:val="clear" w:color="auto" w:fill="auto"/>
            <w:vAlign w:val="center"/>
          </w:tcPr>
          <w:p w14:paraId="559278F1" w14:textId="77777777" w:rsidR="00EC0959" w:rsidRDefault="00EC0959">
            <w:pPr>
              <w:pStyle w:val="afffffffff9"/>
            </w:pPr>
          </w:p>
        </w:tc>
        <w:tc>
          <w:tcPr>
            <w:tcW w:w="1134" w:type="dxa"/>
            <w:shd w:val="clear" w:color="auto" w:fill="auto"/>
            <w:vAlign w:val="center"/>
          </w:tcPr>
          <w:p w14:paraId="6F369DC6" w14:textId="77777777" w:rsidR="00EC0959" w:rsidRDefault="00EC0959">
            <w:pPr>
              <w:pStyle w:val="afffffffff9"/>
            </w:pPr>
          </w:p>
        </w:tc>
        <w:tc>
          <w:tcPr>
            <w:tcW w:w="2835" w:type="dxa"/>
            <w:gridSpan w:val="5"/>
            <w:shd w:val="clear" w:color="auto" w:fill="auto"/>
            <w:vAlign w:val="center"/>
          </w:tcPr>
          <w:p w14:paraId="1D4FA82C" w14:textId="77777777" w:rsidR="00EC0959" w:rsidRDefault="00EC0959">
            <w:pPr>
              <w:pStyle w:val="afffffffff9"/>
            </w:pPr>
          </w:p>
        </w:tc>
        <w:tc>
          <w:tcPr>
            <w:tcW w:w="555" w:type="dxa"/>
            <w:shd w:val="clear" w:color="auto" w:fill="auto"/>
            <w:vAlign w:val="center"/>
          </w:tcPr>
          <w:p w14:paraId="13F3618D" w14:textId="77777777" w:rsidR="00EC0959" w:rsidRDefault="00EC0959">
            <w:pPr>
              <w:pStyle w:val="afffffffff9"/>
            </w:pPr>
          </w:p>
        </w:tc>
      </w:tr>
      <w:tr w:rsidR="00EC0959" w14:paraId="116EF31A" w14:textId="77777777">
        <w:trPr>
          <w:jc w:val="center"/>
        </w:trPr>
        <w:tc>
          <w:tcPr>
            <w:tcW w:w="9334" w:type="dxa"/>
            <w:gridSpan w:val="13"/>
            <w:shd w:val="clear" w:color="auto" w:fill="auto"/>
            <w:vAlign w:val="center"/>
          </w:tcPr>
          <w:p w14:paraId="333EF5F8" w14:textId="77777777" w:rsidR="00EC0959" w:rsidRDefault="00000000">
            <w:pPr>
              <w:pStyle w:val="afffffffff9"/>
            </w:pPr>
            <w:r>
              <w:rPr>
                <w:rFonts w:hint="eastAsia"/>
              </w:rPr>
              <w:t>检测仪器、施工设备详细情况</w:t>
            </w:r>
          </w:p>
        </w:tc>
      </w:tr>
      <w:tr w:rsidR="00EC0959" w14:paraId="12BFE2DA" w14:textId="77777777">
        <w:trPr>
          <w:trHeight w:val="182"/>
          <w:jc w:val="center"/>
        </w:trPr>
        <w:tc>
          <w:tcPr>
            <w:tcW w:w="699" w:type="dxa"/>
            <w:shd w:val="clear" w:color="auto" w:fill="auto"/>
            <w:vAlign w:val="center"/>
          </w:tcPr>
          <w:p w14:paraId="6870F546" w14:textId="77777777" w:rsidR="00EC0959" w:rsidRDefault="00000000">
            <w:pPr>
              <w:pStyle w:val="afffffffff9"/>
            </w:pPr>
            <w:r>
              <w:rPr>
                <w:rFonts w:hint="eastAsia"/>
              </w:rPr>
              <w:t>序号</w:t>
            </w:r>
          </w:p>
        </w:tc>
        <w:tc>
          <w:tcPr>
            <w:tcW w:w="1276" w:type="dxa"/>
            <w:shd w:val="clear" w:color="auto" w:fill="auto"/>
            <w:vAlign w:val="center"/>
          </w:tcPr>
          <w:p w14:paraId="507E6D8C" w14:textId="77777777" w:rsidR="00EC0959" w:rsidRDefault="00000000">
            <w:pPr>
              <w:pStyle w:val="afffffffff9"/>
            </w:pPr>
            <w:r>
              <w:rPr>
                <w:rFonts w:hint="eastAsia"/>
              </w:rPr>
              <w:t>设备名称</w:t>
            </w:r>
          </w:p>
        </w:tc>
        <w:tc>
          <w:tcPr>
            <w:tcW w:w="1276" w:type="dxa"/>
            <w:gridSpan w:val="2"/>
            <w:shd w:val="clear" w:color="auto" w:fill="auto"/>
            <w:vAlign w:val="center"/>
          </w:tcPr>
          <w:p w14:paraId="1D3D7C03" w14:textId="77777777" w:rsidR="00EC0959" w:rsidRDefault="00000000">
            <w:pPr>
              <w:pStyle w:val="afffffffff9"/>
            </w:pPr>
            <w:r>
              <w:rPr>
                <w:rFonts w:hint="eastAsia"/>
              </w:rPr>
              <w:t>型号</w:t>
            </w:r>
          </w:p>
        </w:tc>
        <w:tc>
          <w:tcPr>
            <w:tcW w:w="1559" w:type="dxa"/>
            <w:gridSpan w:val="2"/>
            <w:shd w:val="clear" w:color="auto" w:fill="auto"/>
            <w:vAlign w:val="center"/>
          </w:tcPr>
          <w:p w14:paraId="5ACB44FF" w14:textId="77777777" w:rsidR="00EC0959" w:rsidRDefault="00000000">
            <w:pPr>
              <w:pStyle w:val="afffffffff9"/>
            </w:pPr>
            <w:r>
              <w:rPr>
                <w:rFonts w:hint="eastAsia"/>
              </w:rPr>
              <w:t>数量</w:t>
            </w:r>
          </w:p>
        </w:tc>
        <w:tc>
          <w:tcPr>
            <w:tcW w:w="1134" w:type="dxa"/>
            <w:shd w:val="clear" w:color="auto" w:fill="auto"/>
            <w:vAlign w:val="center"/>
          </w:tcPr>
          <w:p w14:paraId="4322D689" w14:textId="77777777" w:rsidR="00EC0959" w:rsidRDefault="00000000">
            <w:pPr>
              <w:pStyle w:val="afffffffff9"/>
            </w:pPr>
            <w:r>
              <w:rPr>
                <w:rFonts w:hint="eastAsia"/>
              </w:rPr>
              <w:t>生产日期</w:t>
            </w:r>
          </w:p>
        </w:tc>
        <w:tc>
          <w:tcPr>
            <w:tcW w:w="2835" w:type="dxa"/>
            <w:gridSpan w:val="5"/>
            <w:shd w:val="clear" w:color="auto" w:fill="auto"/>
            <w:vAlign w:val="center"/>
          </w:tcPr>
          <w:p w14:paraId="2A8D0ED4" w14:textId="77777777" w:rsidR="00EC0959" w:rsidRDefault="00000000">
            <w:pPr>
              <w:pStyle w:val="afffffffff9"/>
            </w:pPr>
            <w:r>
              <w:rPr>
                <w:rFonts w:hint="eastAsia"/>
              </w:rPr>
              <w:t>检定（校准）日期</w:t>
            </w:r>
          </w:p>
        </w:tc>
        <w:tc>
          <w:tcPr>
            <w:tcW w:w="555" w:type="dxa"/>
            <w:shd w:val="clear" w:color="auto" w:fill="auto"/>
            <w:vAlign w:val="center"/>
          </w:tcPr>
          <w:p w14:paraId="007E9251" w14:textId="77777777" w:rsidR="00EC0959" w:rsidRDefault="00000000">
            <w:pPr>
              <w:pStyle w:val="afffffffff9"/>
            </w:pPr>
            <w:r>
              <w:rPr>
                <w:rFonts w:hint="eastAsia"/>
              </w:rPr>
              <w:t>备注</w:t>
            </w:r>
          </w:p>
        </w:tc>
      </w:tr>
      <w:tr w:rsidR="00EC0959" w14:paraId="325FAD7B" w14:textId="77777777">
        <w:trPr>
          <w:trHeight w:val="182"/>
          <w:jc w:val="center"/>
        </w:trPr>
        <w:tc>
          <w:tcPr>
            <w:tcW w:w="699" w:type="dxa"/>
            <w:shd w:val="clear" w:color="auto" w:fill="auto"/>
            <w:vAlign w:val="center"/>
          </w:tcPr>
          <w:p w14:paraId="666E8C3A" w14:textId="77777777" w:rsidR="00EC0959" w:rsidRDefault="00EC0959">
            <w:pPr>
              <w:pStyle w:val="afffffffff9"/>
            </w:pPr>
          </w:p>
        </w:tc>
        <w:tc>
          <w:tcPr>
            <w:tcW w:w="1276" w:type="dxa"/>
            <w:shd w:val="clear" w:color="auto" w:fill="auto"/>
            <w:vAlign w:val="center"/>
          </w:tcPr>
          <w:p w14:paraId="3A0679E8" w14:textId="77777777" w:rsidR="00EC0959" w:rsidRDefault="00EC0959">
            <w:pPr>
              <w:pStyle w:val="afffffffff9"/>
            </w:pPr>
          </w:p>
        </w:tc>
        <w:tc>
          <w:tcPr>
            <w:tcW w:w="1276" w:type="dxa"/>
            <w:gridSpan w:val="2"/>
            <w:shd w:val="clear" w:color="auto" w:fill="auto"/>
            <w:vAlign w:val="center"/>
          </w:tcPr>
          <w:p w14:paraId="257F7992" w14:textId="77777777" w:rsidR="00EC0959" w:rsidRDefault="00EC0959">
            <w:pPr>
              <w:pStyle w:val="afffffffff9"/>
            </w:pPr>
          </w:p>
        </w:tc>
        <w:tc>
          <w:tcPr>
            <w:tcW w:w="1559" w:type="dxa"/>
            <w:gridSpan w:val="2"/>
            <w:shd w:val="clear" w:color="auto" w:fill="auto"/>
            <w:vAlign w:val="center"/>
          </w:tcPr>
          <w:p w14:paraId="2667AA09" w14:textId="77777777" w:rsidR="00EC0959" w:rsidRDefault="00EC0959">
            <w:pPr>
              <w:pStyle w:val="afffffffff9"/>
            </w:pPr>
          </w:p>
        </w:tc>
        <w:tc>
          <w:tcPr>
            <w:tcW w:w="1134" w:type="dxa"/>
            <w:shd w:val="clear" w:color="auto" w:fill="auto"/>
            <w:vAlign w:val="center"/>
          </w:tcPr>
          <w:p w14:paraId="71F2E67F" w14:textId="77777777" w:rsidR="00EC0959" w:rsidRDefault="00EC0959">
            <w:pPr>
              <w:pStyle w:val="afffffffff9"/>
            </w:pPr>
          </w:p>
        </w:tc>
        <w:tc>
          <w:tcPr>
            <w:tcW w:w="2835" w:type="dxa"/>
            <w:gridSpan w:val="5"/>
            <w:shd w:val="clear" w:color="auto" w:fill="auto"/>
            <w:vAlign w:val="center"/>
          </w:tcPr>
          <w:p w14:paraId="0E817E11" w14:textId="77777777" w:rsidR="00EC0959" w:rsidRDefault="00EC0959">
            <w:pPr>
              <w:pStyle w:val="afffffffff9"/>
            </w:pPr>
          </w:p>
        </w:tc>
        <w:tc>
          <w:tcPr>
            <w:tcW w:w="555" w:type="dxa"/>
            <w:shd w:val="clear" w:color="auto" w:fill="auto"/>
            <w:vAlign w:val="center"/>
          </w:tcPr>
          <w:p w14:paraId="18CE0342" w14:textId="77777777" w:rsidR="00EC0959" w:rsidRDefault="00EC0959">
            <w:pPr>
              <w:pStyle w:val="afffffffff9"/>
            </w:pPr>
          </w:p>
        </w:tc>
      </w:tr>
      <w:tr w:rsidR="00EC0959" w14:paraId="4D05B001" w14:textId="77777777">
        <w:trPr>
          <w:trHeight w:val="182"/>
          <w:jc w:val="center"/>
        </w:trPr>
        <w:tc>
          <w:tcPr>
            <w:tcW w:w="699" w:type="dxa"/>
            <w:shd w:val="clear" w:color="auto" w:fill="auto"/>
            <w:vAlign w:val="center"/>
          </w:tcPr>
          <w:p w14:paraId="1B8F0B7F" w14:textId="77777777" w:rsidR="00EC0959" w:rsidRDefault="00EC0959">
            <w:pPr>
              <w:pStyle w:val="afffffffff9"/>
            </w:pPr>
          </w:p>
        </w:tc>
        <w:tc>
          <w:tcPr>
            <w:tcW w:w="1276" w:type="dxa"/>
            <w:shd w:val="clear" w:color="auto" w:fill="auto"/>
            <w:vAlign w:val="center"/>
          </w:tcPr>
          <w:p w14:paraId="59B8C95F" w14:textId="77777777" w:rsidR="00EC0959" w:rsidRDefault="00EC0959">
            <w:pPr>
              <w:pStyle w:val="afffffffff9"/>
            </w:pPr>
          </w:p>
        </w:tc>
        <w:tc>
          <w:tcPr>
            <w:tcW w:w="1276" w:type="dxa"/>
            <w:gridSpan w:val="2"/>
            <w:shd w:val="clear" w:color="auto" w:fill="auto"/>
            <w:vAlign w:val="center"/>
          </w:tcPr>
          <w:p w14:paraId="2112313B" w14:textId="77777777" w:rsidR="00EC0959" w:rsidRDefault="00EC0959">
            <w:pPr>
              <w:pStyle w:val="afffffffff9"/>
            </w:pPr>
          </w:p>
        </w:tc>
        <w:tc>
          <w:tcPr>
            <w:tcW w:w="1559" w:type="dxa"/>
            <w:gridSpan w:val="2"/>
            <w:shd w:val="clear" w:color="auto" w:fill="auto"/>
            <w:vAlign w:val="center"/>
          </w:tcPr>
          <w:p w14:paraId="51F7779A" w14:textId="77777777" w:rsidR="00EC0959" w:rsidRDefault="00EC0959">
            <w:pPr>
              <w:pStyle w:val="afffffffff9"/>
            </w:pPr>
          </w:p>
        </w:tc>
        <w:tc>
          <w:tcPr>
            <w:tcW w:w="1134" w:type="dxa"/>
            <w:shd w:val="clear" w:color="auto" w:fill="auto"/>
            <w:vAlign w:val="center"/>
          </w:tcPr>
          <w:p w14:paraId="1DB4409D" w14:textId="77777777" w:rsidR="00EC0959" w:rsidRDefault="00EC0959">
            <w:pPr>
              <w:pStyle w:val="afffffffff9"/>
            </w:pPr>
          </w:p>
        </w:tc>
        <w:tc>
          <w:tcPr>
            <w:tcW w:w="2835" w:type="dxa"/>
            <w:gridSpan w:val="5"/>
            <w:shd w:val="clear" w:color="auto" w:fill="auto"/>
            <w:vAlign w:val="center"/>
          </w:tcPr>
          <w:p w14:paraId="271F8F91" w14:textId="77777777" w:rsidR="00EC0959" w:rsidRDefault="00EC0959">
            <w:pPr>
              <w:pStyle w:val="afffffffff9"/>
            </w:pPr>
          </w:p>
        </w:tc>
        <w:tc>
          <w:tcPr>
            <w:tcW w:w="555" w:type="dxa"/>
            <w:shd w:val="clear" w:color="auto" w:fill="auto"/>
            <w:vAlign w:val="center"/>
          </w:tcPr>
          <w:p w14:paraId="00D380ED" w14:textId="77777777" w:rsidR="00EC0959" w:rsidRDefault="00EC0959">
            <w:pPr>
              <w:pStyle w:val="afffffffff9"/>
            </w:pPr>
          </w:p>
        </w:tc>
      </w:tr>
      <w:tr w:rsidR="00EC0959" w14:paraId="0BC8B0D6" w14:textId="77777777">
        <w:trPr>
          <w:trHeight w:val="182"/>
          <w:jc w:val="center"/>
        </w:trPr>
        <w:tc>
          <w:tcPr>
            <w:tcW w:w="699" w:type="dxa"/>
            <w:shd w:val="clear" w:color="auto" w:fill="auto"/>
            <w:vAlign w:val="center"/>
          </w:tcPr>
          <w:p w14:paraId="6E3E0123" w14:textId="77777777" w:rsidR="00EC0959" w:rsidRDefault="00EC0959">
            <w:pPr>
              <w:pStyle w:val="afffffffff9"/>
            </w:pPr>
          </w:p>
        </w:tc>
        <w:tc>
          <w:tcPr>
            <w:tcW w:w="1276" w:type="dxa"/>
            <w:shd w:val="clear" w:color="auto" w:fill="auto"/>
            <w:vAlign w:val="center"/>
          </w:tcPr>
          <w:p w14:paraId="5BBE7ACC" w14:textId="77777777" w:rsidR="00EC0959" w:rsidRDefault="00EC0959">
            <w:pPr>
              <w:pStyle w:val="afffffffff9"/>
            </w:pPr>
          </w:p>
        </w:tc>
        <w:tc>
          <w:tcPr>
            <w:tcW w:w="1276" w:type="dxa"/>
            <w:gridSpan w:val="2"/>
            <w:shd w:val="clear" w:color="auto" w:fill="auto"/>
            <w:vAlign w:val="center"/>
          </w:tcPr>
          <w:p w14:paraId="3579D148" w14:textId="77777777" w:rsidR="00EC0959" w:rsidRDefault="00EC0959">
            <w:pPr>
              <w:pStyle w:val="afffffffff9"/>
            </w:pPr>
          </w:p>
        </w:tc>
        <w:tc>
          <w:tcPr>
            <w:tcW w:w="1559" w:type="dxa"/>
            <w:gridSpan w:val="2"/>
            <w:shd w:val="clear" w:color="auto" w:fill="auto"/>
            <w:vAlign w:val="center"/>
          </w:tcPr>
          <w:p w14:paraId="1D5E8396" w14:textId="77777777" w:rsidR="00EC0959" w:rsidRDefault="00EC0959">
            <w:pPr>
              <w:pStyle w:val="afffffffff9"/>
            </w:pPr>
          </w:p>
        </w:tc>
        <w:tc>
          <w:tcPr>
            <w:tcW w:w="1134" w:type="dxa"/>
            <w:shd w:val="clear" w:color="auto" w:fill="auto"/>
            <w:vAlign w:val="center"/>
          </w:tcPr>
          <w:p w14:paraId="4DEACF75" w14:textId="77777777" w:rsidR="00EC0959" w:rsidRDefault="00EC0959">
            <w:pPr>
              <w:pStyle w:val="afffffffff9"/>
            </w:pPr>
          </w:p>
        </w:tc>
        <w:tc>
          <w:tcPr>
            <w:tcW w:w="2835" w:type="dxa"/>
            <w:gridSpan w:val="5"/>
            <w:shd w:val="clear" w:color="auto" w:fill="auto"/>
            <w:vAlign w:val="center"/>
          </w:tcPr>
          <w:p w14:paraId="44259DA9" w14:textId="77777777" w:rsidR="00EC0959" w:rsidRDefault="00EC0959">
            <w:pPr>
              <w:pStyle w:val="afffffffff9"/>
            </w:pPr>
          </w:p>
        </w:tc>
        <w:tc>
          <w:tcPr>
            <w:tcW w:w="555" w:type="dxa"/>
            <w:shd w:val="clear" w:color="auto" w:fill="auto"/>
            <w:vAlign w:val="center"/>
          </w:tcPr>
          <w:p w14:paraId="721E3448" w14:textId="77777777" w:rsidR="00EC0959" w:rsidRDefault="00EC0959">
            <w:pPr>
              <w:pStyle w:val="afffffffff9"/>
            </w:pPr>
          </w:p>
        </w:tc>
      </w:tr>
      <w:tr w:rsidR="00EC0959" w14:paraId="7E9A1580" w14:textId="77777777">
        <w:trPr>
          <w:trHeight w:val="182"/>
          <w:jc w:val="center"/>
        </w:trPr>
        <w:tc>
          <w:tcPr>
            <w:tcW w:w="699" w:type="dxa"/>
            <w:shd w:val="clear" w:color="auto" w:fill="auto"/>
            <w:vAlign w:val="center"/>
          </w:tcPr>
          <w:p w14:paraId="2D34ACD4" w14:textId="77777777" w:rsidR="00EC0959" w:rsidRDefault="00EC0959">
            <w:pPr>
              <w:pStyle w:val="afffffffff9"/>
            </w:pPr>
          </w:p>
        </w:tc>
        <w:tc>
          <w:tcPr>
            <w:tcW w:w="1276" w:type="dxa"/>
            <w:shd w:val="clear" w:color="auto" w:fill="auto"/>
            <w:vAlign w:val="center"/>
          </w:tcPr>
          <w:p w14:paraId="58D70580" w14:textId="77777777" w:rsidR="00EC0959" w:rsidRDefault="00EC0959">
            <w:pPr>
              <w:pStyle w:val="afffffffff9"/>
            </w:pPr>
          </w:p>
        </w:tc>
        <w:tc>
          <w:tcPr>
            <w:tcW w:w="1276" w:type="dxa"/>
            <w:gridSpan w:val="2"/>
            <w:shd w:val="clear" w:color="auto" w:fill="auto"/>
            <w:vAlign w:val="center"/>
          </w:tcPr>
          <w:p w14:paraId="4BFADA17" w14:textId="77777777" w:rsidR="00EC0959" w:rsidRDefault="00EC0959">
            <w:pPr>
              <w:pStyle w:val="afffffffff9"/>
            </w:pPr>
          </w:p>
        </w:tc>
        <w:tc>
          <w:tcPr>
            <w:tcW w:w="1559" w:type="dxa"/>
            <w:gridSpan w:val="2"/>
            <w:shd w:val="clear" w:color="auto" w:fill="auto"/>
            <w:vAlign w:val="center"/>
          </w:tcPr>
          <w:p w14:paraId="718D6EFB" w14:textId="77777777" w:rsidR="00EC0959" w:rsidRDefault="00EC0959">
            <w:pPr>
              <w:pStyle w:val="afffffffff9"/>
            </w:pPr>
          </w:p>
        </w:tc>
        <w:tc>
          <w:tcPr>
            <w:tcW w:w="1134" w:type="dxa"/>
            <w:shd w:val="clear" w:color="auto" w:fill="auto"/>
            <w:vAlign w:val="center"/>
          </w:tcPr>
          <w:p w14:paraId="59E79016" w14:textId="77777777" w:rsidR="00EC0959" w:rsidRDefault="00EC0959">
            <w:pPr>
              <w:pStyle w:val="afffffffff9"/>
            </w:pPr>
          </w:p>
        </w:tc>
        <w:tc>
          <w:tcPr>
            <w:tcW w:w="2835" w:type="dxa"/>
            <w:gridSpan w:val="5"/>
            <w:shd w:val="clear" w:color="auto" w:fill="auto"/>
            <w:vAlign w:val="center"/>
          </w:tcPr>
          <w:p w14:paraId="238F9467" w14:textId="77777777" w:rsidR="00EC0959" w:rsidRDefault="00EC0959">
            <w:pPr>
              <w:pStyle w:val="afffffffff9"/>
            </w:pPr>
          </w:p>
        </w:tc>
        <w:tc>
          <w:tcPr>
            <w:tcW w:w="555" w:type="dxa"/>
            <w:shd w:val="clear" w:color="auto" w:fill="auto"/>
            <w:vAlign w:val="center"/>
          </w:tcPr>
          <w:p w14:paraId="563D0949" w14:textId="77777777" w:rsidR="00EC0959" w:rsidRDefault="00EC0959">
            <w:pPr>
              <w:pStyle w:val="afffffffff9"/>
            </w:pPr>
          </w:p>
        </w:tc>
      </w:tr>
      <w:tr w:rsidR="00EC0959" w14:paraId="0E537325" w14:textId="77777777">
        <w:trPr>
          <w:jc w:val="center"/>
        </w:trPr>
        <w:tc>
          <w:tcPr>
            <w:tcW w:w="9334" w:type="dxa"/>
            <w:gridSpan w:val="13"/>
            <w:shd w:val="clear" w:color="auto" w:fill="auto"/>
            <w:vAlign w:val="center"/>
          </w:tcPr>
          <w:p w14:paraId="7837C37C" w14:textId="77777777" w:rsidR="00EC0959" w:rsidRDefault="00000000">
            <w:pPr>
              <w:pStyle w:val="afffffffff9"/>
            </w:pPr>
            <w:r>
              <w:rPr>
                <w:rFonts w:hint="eastAsia"/>
              </w:rPr>
              <w:t>维保电梯明细表</w:t>
            </w:r>
          </w:p>
        </w:tc>
      </w:tr>
      <w:tr w:rsidR="00EC0959" w14:paraId="30D084E4" w14:textId="77777777">
        <w:trPr>
          <w:trHeight w:val="175"/>
          <w:jc w:val="center"/>
        </w:trPr>
        <w:tc>
          <w:tcPr>
            <w:tcW w:w="699" w:type="dxa"/>
            <w:vMerge w:val="restart"/>
            <w:shd w:val="clear" w:color="auto" w:fill="auto"/>
            <w:vAlign w:val="center"/>
          </w:tcPr>
          <w:p w14:paraId="3275191A" w14:textId="77777777" w:rsidR="00EC0959" w:rsidRDefault="00000000">
            <w:pPr>
              <w:pStyle w:val="afffffffff9"/>
            </w:pPr>
            <w:r>
              <w:rPr>
                <w:rFonts w:hint="eastAsia"/>
              </w:rPr>
              <w:t>序号</w:t>
            </w:r>
          </w:p>
        </w:tc>
        <w:tc>
          <w:tcPr>
            <w:tcW w:w="1276" w:type="dxa"/>
            <w:vMerge w:val="restart"/>
            <w:shd w:val="clear" w:color="auto" w:fill="auto"/>
            <w:vAlign w:val="center"/>
          </w:tcPr>
          <w:p w14:paraId="5150B8EF" w14:textId="77777777" w:rsidR="00EC0959" w:rsidRDefault="00000000">
            <w:pPr>
              <w:pStyle w:val="afffffffff9"/>
            </w:pPr>
            <w:r>
              <w:rPr>
                <w:rFonts w:hint="eastAsia"/>
              </w:rPr>
              <w:t>使用单位名称</w:t>
            </w:r>
          </w:p>
        </w:tc>
        <w:tc>
          <w:tcPr>
            <w:tcW w:w="1276" w:type="dxa"/>
            <w:gridSpan w:val="2"/>
            <w:vMerge w:val="restart"/>
            <w:shd w:val="clear" w:color="auto" w:fill="auto"/>
            <w:vAlign w:val="center"/>
          </w:tcPr>
          <w:p w14:paraId="20D39566" w14:textId="77777777" w:rsidR="00EC0959" w:rsidRDefault="00000000">
            <w:pPr>
              <w:pStyle w:val="afffffffff9"/>
            </w:pPr>
            <w:r>
              <w:rPr>
                <w:rFonts w:hint="eastAsia"/>
              </w:rPr>
              <w:t>电梯所在单位（小区）名称</w:t>
            </w:r>
          </w:p>
        </w:tc>
        <w:tc>
          <w:tcPr>
            <w:tcW w:w="1559" w:type="dxa"/>
            <w:gridSpan w:val="2"/>
            <w:vMerge w:val="restart"/>
            <w:shd w:val="clear" w:color="auto" w:fill="auto"/>
            <w:vAlign w:val="center"/>
          </w:tcPr>
          <w:p w14:paraId="70172518" w14:textId="77777777" w:rsidR="00EC0959" w:rsidRDefault="00000000">
            <w:pPr>
              <w:pStyle w:val="afffffffff9"/>
            </w:pPr>
            <w:r>
              <w:rPr>
                <w:rFonts w:hint="eastAsia"/>
              </w:rPr>
              <w:t>使用单位联系人</w:t>
            </w:r>
          </w:p>
        </w:tc>
        <w:tc>
          <w:tcPr>
            <w:tcW w:w="1134" w:type="dxa"/>
            <w:vMerge w:val="restart"/>
            <w:shd w:val="clear" w:color="auto" w:fill="auto"/>
            <w:vAlign w:val="center"/>
          </w:tcPr>
          <w:p w14:paraId="42F70F04" w14:textId="77777777" w:rsidR="00EC0959" w:rsidRDefault="00000000">
            <w:pPr>
              <w:pStyle w:val="afffffffff9"/>
            </w:pPr>
            <w:r>
              <w:rPr>
                <w:rFonts w:hint="eastAsia"/>
              </w:rPr>
              <w:t>使用单位联系电话</w:t>
            </w:r>
          </w:p>
        </w:tc>
        <w:tc>
          <w:tcPr>
            <w:tcW w:w="2835" w:type="dxa"/>
            <w:gridSpan w:val="5"/>
            <w:shd w:val="clear" w:color="auto" w:fill="auto"/>
            <w:vAlign w:val="center"/>
          </w:tcPr>
          <w:p w14:paraId="1B07EBB1" w14:textId="77777777" w:rsidR="00EC0959" w:rsidRDefault="00000000">
            <w:pPr>
              <w:pStyle w:val="afffffffff9"/>
            </w:pPr>
            <w:r>
              <w:rPr>
                <w:rFonts w:hint="eastAsia"/>
              </w:rPr>
              <w:t>维保数量（台）</w:t>
            </w:r>
          </w:p>
        </w:tc>
        <w:tc>
          <w:tcPr>
            <w:tcW w:w="555" w:type="dxa"/>
            <w:vMerge w:val="restart"/>
            <w:shd w:val="clear" w:color="auto" w:fill="auto"/>
            <w:vAlign w:val="center"/>
          </w:tcPr>
          <w:p w14:paraId="19E9939C" w14:textId="77777777" w:rsidR="00EC0959" w:rsidRDefault="00000000">
            <w:pPr>
              <w:pStyle w:val="afffffffff9"/>
            </w:pPr>
            <w:r>
              <w:rPr>
                <w:rFonts w:hint="eastAsia"/>
              </w:rPr>
              <w:t>备注</w:t>
            </w:r>
          </w:p>
        </w:tc>
      </w:tr>
      <w:tr w:rsidR="00EC0959" w14:paraId="78538B82" w14:textId="77777777">
        <w:trPr>
          <w:trHeight w:val="175"/>
          <w:jc w:val="center"/>
        </w:trPr>
        <w:tc>
          <w:tcPr>
            <w:tcW w:w="699" w:type="dxa"/>
            <w:vMerge/>
            <w:shd w:val="clear" w:color="auto" w:fill="auto"/>
            <w:vAlign w:val="center"/>
          </w:tcPr>
          <w:p w14:paraId="4A86E1AA" w14:textId="77777777" w:rsidR="00EC0959" w:rsidRDefault="00EC0959">
            <w:pPr>
              <w:pStyle w:val="afffffffff9"/>
            </w:pPr>
          </w:p>
        </w:tc>
        <w:tc>
          <w:tcPr>
            <w:tcW w:w="1276" w:type="dxa"/>
            <w:vMerge/>
            <w:shd w:val="clear" w:color="auto" w:fill="auto"/>
            <w:vAlign w:val="center"/>
          </w:tcPr>
          <w:p w14:paraId="338C117F" w14:textId="77777777" w:rsidR="00EC0959" w:rsidRDefault="00EC0959">
            <w:pPr>
              <w:pStyle w:val="afffffffff9"/>
            </w:pPr>
          </w:p>
        </w:tc>
        <w:tc>
          <w:tcPr>
            <w:tcW w:w="1276" w:type="dxa"/>
            <w:gridSpan w:val="2"/>
            <w:vMerge/>
            <w:shd w:val="clear" w:color="auto" w:fill="auto"/>
            <w:vAlign w:val="center"/>
          </w:tcPr>
          <w:p w14:paraId="1F880DB4" w14:textId="77777777" w:rsidR="00EC0959" w:rsidRDefault="00EC0959">
            <w:pPr>
              <w:pStyle w:val="afffffffff9"/>
            </w:pPr>
          </w:p>
        </w:tc>
        <w:tc>
          <w:tcPr>
            <w:tcW w:w="1559" w:type="dxa"/>
            <w:gridSpan w:val="2"/>
            <w:vMerge/>
            <w:shd w:val="clear" w:color="auto" w:fill="auto"/>
            <w:vAlign w:val="center"/>
          </w:tcPr>
          <w:p w14:paraId="418280B1" w14:textId="77777777" w:rsidR="00EC0959" w:rsidRDefault="00EC0959">
            <w:pPr>
              <w:pStyle w:val="afffffffff9"/>
            </w:pPr>
          </w:p>
        </w:tc>
        <w:tc>
          <w:tcPr>
            <w:tcW w:w="1134" w:type="dxa"/>
            <w:vMerge/>
            <w:shd w:val="clear" w:color="auto" w:fill="auto"/>
            <w:vAlign w:val="center"/>
          </w:tcPr>
          <w:p w14:paraId="468FD906" w14:textId="77777777" w:rsidR="00EC0959" w:rsidRDefault="00EC0959">
            <w:pPr>
              <w:pStyle w:val="afffffffff9"/>
            </w:pPr>
          </w:p>
        </w:tc>
        <w:tc>
          <w:tcPr>
            <w:tcW w:w="425" w:type="dxa"/>
            <w:shd w:val="clear" w:color="auto" w:fill="auto"/>
            <w:vAlign w:val="center"/>
          </w:tcPr>
          <w:p w14:paraId="1785830A" w14:textId="77777777" w:rsidR="00EC0959" w:rsidRDefault="00000000">
            <w:pPr>
              <w:pStyle w:val="afffffffff9"/>
            </w:pPr>
            <w:r>
              <w:rPr>
                <w:rFonts w:hint="eastAsia"/>
              </w:rPr>
              <w:t>客梯</w:t>
            </w:r>
          </w:p>
        </w:tc>
        <w:tc>
          <w:tcPr>
            <w:tcW w:w="425" w:type="dxa"/>
            <w:shd w:val="clear" w:color="auto" w:fill="auto"/>
            <w:vAlign w:val="center"/>
          </w:tcPr>
          <w:p w14:paraId="7800D186" w14:textId="77777777" w:rsidR="00EC0959" w:rsidRDefault="00000000">
            <w:pPr>
              <w:pStyle w:val="afffffffff9"/>
            </w:pPr>
            <w:r>
              <w:rPr>
                <w:rFonts w:hint="eastAsia"/>
              </w:rPr>
              <w:t>货梯</w:t>
            </w:r>
          </w:p>
        </w:tc>
        <w:tc>
          <w:tcPr>
            <w:tcW w:w="993" w:type="dxa"/>
            <w:shd w:val="clear" w:color="auto" w:fill="auto"/>
            <w:vAlign w:val="center"/>
          </w:tcPr>
          <w:p w14:paraId="5272F90A" w14:textId="77777777" w:rsidR="00EC0959" w:rsidRDefault="00000000">
            <w:pPr>
              <w:pStyle w:val="afffffffff9"/>
            </w:pPr>
            <w:r>
              <w:rPr>
                <w:rFonts w:hint="eastAsia"/>
              </w:rPr>
              <w:t>自动扶梯/自动人行道</w:t>
            </w:r>
          </w:p>
        </w:tc>
        <w:tc>
          <w:tcPr>
            <w:tcW w:w="567" w:type="dxa"/>
            <w:shd w:val="clear" w:color="auto" w:fill="auto"/>
            <w:vAlign w:val="center"/>
          </w:tcPr>
          <w:p w14:paraId="1FC8DC1C" w14:textId="77777777" w:rsidR="00EC0959" w:rsidRDefault="00000000">
            <w:pPr>
              <w:pStyle w:val="afffffffff9"/>
            </w:pPr>
            <w:r>
              <w:rPr>
                <w:rFonts w:hint="eastAsia"/>
              </w:rPr>
              <w:t>其他</w:t>
            </w:r>
          </w:p>
          <w:p w14:paraId="77B0F217" w14:textId="77777777" w:rsidR="00EC0959" w:rsidRDefault="00000000">
            <w:pPr>
              <w:pStyle w:val="afffffffff9"/>
            </w:pPr>
            <w:r>
              <w:rPr>
                <w:rFonts w:hint="eastAsia"/>
              </w:rPr>
              <w:t>电梯</w:t>
            </w:r>
          </w:p>
        </w:tc>
        <w:tc>
          <w:tcPr>
            <w:tcW w:w="425" w:type="dxa"/>
            <w:shd w:val="clear" w:color="auto" w:fill="auto"/>
            <w:vAlign w:val="center"/>
          </w:tcPr>
          <w:p w14:paraId="5A4446FA" w14:textId="77777777" w:rsidR="00EC0959" w:rsidRDefault="00000000">
            <w:pPr>
              <w:pStyle w:val="afffffffff9"/>
            </w:pPr>
            <w:r>
              <w:rPr>
                <w:rFonts w:hint="eastAsia"/>
              </w:rPr>
              <w:t>总数</w:t>
            </w:r>
          </w:p>
        </w:tc>
        <w:tc>
          <w:tcPr>
            <w:tcW w:w="555" w:type="dxa"/>
            <w:vMerge/>
            <w:shd w:val="clear" w:color="auto" w:fill="auto"/>
            <w:vAlign w:val="center"/>
          </w:tcPr>
          <w:p w14:paraId="0863D0F2" w14:textId="77777777" w:rsidR="00EC0959" w:rsidRDefault="00EC0959">
            <w:pPr>
              <w:pStyle w:val="afffffffff9"/>
            </w:pPr>
          </w:p>
        </w:tc>
      </w:tr>
      <w:tr w:rsidR="00EC0959" w14:paraId="69D008E6" w14:textId="77777777">
        <w:trPr>
          <w:trHeight w:val="182"/>
          <w:jc w:val="center"/>
        </w:trPr>
        <w:tc>
          <w:tcPr>
            <w:tcW w:w="699" w:type="dxa"/>
            <w:shd w:val="clear" w:color="auto" w:fill="auto"/>
            <w:vAlign w:val="center"/>
          </w:tcPr>
          <w:p w14:paraId="381BF1E3" w14:textId="77777777" w:rsidR="00EC0959" w:rsidRDefault="00EC0959">
            <w:pPr>
              <w:pStyle w:val="afffffffff9"/>
            </w:pPr>
          </w:p>
        </w:tc>
        <w:tc>
          <w:tcPr>
            <w:tcW w:w="1276" w:type="dxa"/>
            <w:shd w:val="clear" w:color="auto" w:fill="auto"/>
            <w:vAlign w:val="center"/>
          </w:tcPr>
          <w:p w14:paraId="231B6E74" w14:textId="77777777" w:rsidR="00EC0959" w:rsidRDefault="00EC0959">
            <w:pPr>
              <w:pStyle w:val="afffffffff9"/>
            </w:pPr>
          </w:p>
        </w:tc>
        <w:tc>
          <w:tcPr>
            <w:tcW w:w="1276" w:type="dxa"/>
            <w:gridSpan w:val="2"/>
            <w:shd w:val="clear" w:color="auto" w:fill="auto"/>
            <w:vAlign w:val="center"/>
          </w:tcPr>
          <w:p w14:paraId="6E691B93" w14:textId="77777777" w:rsidR="00EC0959" w:rsidRDefault="00EC0959">
            <w:pPr>
              <w:pStyle w:val="afffffffff9"/>
            </w:pPr>
          </w:p>
        </w:tc>
        <w:tc>
          <w:tcPr>
            <w:tcW w:w="1559" w:type="dxa"/>
            <w:gridSpan w:val="2"/>
            <w:shd w:val="clear" w:color="auto" w:fill="auto"/>
            <w:vAlign w:val="center"/>
          </w:tcPr>
          <w:p w14:paraId="5153C286" w14:textId="77777777" w:rsidR="00EC0959" w:rsidRDefault="00EC0959">
            <w:pPr>
              <w:pStyle w:val="afffffffff9"/>
            </w:pPr>
          </w:p>
        </w:tc>
        <w:tc>
          <w:tcPr>
            <w:tcW w:w="1134" w:type="dxa"/>
            <w:shd w:val="clear" w:color="auto" w:fill="auto"/>
            <w:vAlign w:val="center"/>
          </w:tcPr>
          <w:p w14:paraId="155A6CB8" w14:textId="77777777" w:rsidR="00EC0959" w:rsidRDefault="00EC0959">
            <w:pPr>
              <w:pStyle w:val="afffffffff9"/>
            </w:pPr>
          </w:p>
        </w:tc>
        <w:tc>
          <w:tcPr>
            <w:tcW w:w="425" w:type="dxa"/>
            <w:shd w:val="clear" w:color="auto" w:fill="auto"/>
            <w:vAlign w:val="center"/>
          </w:tcPr>
          <w:p w14:paraId="490980BF" w14:textId="77777777" w:rsidR="00EC0959" w:rsidRDefault="00EC0959">
            <w:pPr>
              <w:pStyle w:val="afffffffff9"/>
            </w:pPr>
          </w:p>
        </w:tc>
        <w:tc>
          <w:tcPr>
            <w:tcW w:w="425" w:type="dxa"/>
            <w:shd w:val="clear" w:color="auto" w:fill="auto"/>
            <w:vAlign w:val="center"/>
          </w:tcPr>
          <w:p w14:paraId="0C9CF82E" w14:textId="77777777" w:rsidR="00EC0959" w:rsidRDefault="00EC0959">
            <w:pPr>
              <w:pStyle w:val="afffffffff9"/>
            </w:pPr>
          </w:p>
        </w:tc>
        <w:tc>
          <w:tcPr>
            <w:tcW w:w="993" w:type="dxa"/>
            <w:shd w:val="clear" w:color="auto" w:fill="auto"/>
            <w:vAlign w:val="center"/>
          </w:tcPr>
          <w:p w14:paraId="7CE9B98D" w14:textId="77777777" w:rsidR="00EC0959" w:rsidRDefault="00EC0959">
            <w:pPr>
              <w:pStyle w:val="afffffffff9"/>
            </w:pPr>
          </w:p>
        </w:tc>
        <w:tc>
          <w:tcPr>
            <w:tcW w:w="567" w:type="dxa"/>
            <w:shd w:val="clear" w:color="auto" w:fill="auto"/>
            <w:vAlign w:val="center"/>
          </w:tcPr>
          <w:p w14:paraId="2D8042F2" w14:textId="77777777" w:rsidR="00EC0959" w:rsidRDefault="00EC0959">
            <w:pPr>
              <w:pStyle w:val="afffffffff9"/>
            </w:pPr>
          </w:p>
        </w:tc>
        <w:tc>
          <w:tcPr>
            <w:tcW w:w="425" w:type="dxa"/>
            <w:shd w:val="clear" w:color="auto" w:fill="auto"/>
            <w:vAlign w:val="center"/>
          </w:tcPr>
          <w:p w14:paraId="2C9506F8" w14:textId="77777777" w:rsidR="00EC0959" w:rsidRDefault="00EC0959">
            <w:pPr>
              <w:pStyle w:val="afffffffff9"/>
            </w:pPr>
          </w:p>
        </w:tc>
        <w:tc>
          <w:tcPr>
            <w:tcW w:w="555" w:type="dxa"/>
            <w:shd w:val="clear" w:color="auto" w:fill="auto"/>
            <w:vAlign w:val="center"/>
          </w:tcPr>
          <w:p w14:paraId="6C3935C0" w14:textId="77777777" w:rsidR="00EC0959" w:rsidRDefault="00EC0959">
            <w:pPr>
              <w:pStyle w:val="afffffffff9"/>
            </w:pPr>
          </w:p>
        </w:tc>
      </w:tr>
      <w:tr w:rsidR="00EC0959" w14:paraId="46260713" w14:textId="77777777">
        <w:trPr>
          <w:trHeight w:val="182"/>
          <w:jc w:val="center"/>
        </w:trPr>
        <w:tc>
          <w:tcPr>
            <w:tcW w:w="699" w:type="dxa"/>
            <w:shd w:val="clear" w:color="auto" w:fill="auto"/>
            <w:vAlign w:val="center"/>
          </w:tcPr>
          <w:p w14:paraId="6CF24D06" w14:textId="77777777" w:rsidR="00EC0959" w:rsidRDefault="00EC0959">
            <w:pPr>
              <w:pStyle w:val="afffffffff9"/>
            </w:pPr>
          </w:p>
        </w:tc>
        <w:tc>
          <w:tcPr>
            <w:tcW w:w="1276" w:type="dxa"/>
            <w:shd w:val="clear" w:color="auto" w:fill="auto"/>
            <w:vAlign w:val="center"/>
          </w:tcPr>
          <w:p w14:paraId="2681C77B" w14:textId="77777777" w:rsidR="00EC0959" w:rsidRDefault="00EC0959">
            <w:pPr>
              <w:pStyle w:val="afffffffff9"/>
            </w:pPr>
          </w:p>
        </w:tc>
        <w:tc>
          <w:tcPr>
            <w:tcW w:w="1276" w:type="dxa"/>
            <w:gridSpan w:val="2"/>
            <w:shd w:val="clear" w:color="auto" w:fill="auto"/>
            <w:vAlign w:val="center"/>
          </w:tcPr>
          <w:p w14:paraId="5BCE8D87" w14:textId="77777777" w:rsidR="00EC0959" w:rsidRDefault="00EC0959">
            <w:pPr>
              <w:pStyle w:val="afffffffff9"/>
            </w:pPr>
          </w:p>
        </w:tc>
        <w:tc>
          <w:tcPr>
            <w:tcW w:w="1559" w:type="dxa"/>
            <w:gridSpan w:val="2"/>
            <w:shd w:val="clear" w:color="auto" w:fill="auto"/>
            <w:vAlign w:val="center"/>
          </w:tcPr>
          <w:p w14:paraId="1E1857B3" w14:textId="77777777" w:rsidR="00EC0959" w:rsidRDefault="00EC0959">
            <w:pPr>
              <w:pStyle w:val="afffffffff9"/>
            </w:pPr>
          </w:p>
        </w:tc>
        <w:tc>
          <w:tcPr>
            <w:tcW w:w="1134" w:type="dxa"/>
            <w:shd w:val="clear" w:color="auto" w:fill="auto"/>
            <w:vAlign w:val="center"/>
          </w:tcPr>
          <w:p w14:paraId="26E937D5" w14:textId="77777777" w:rsidR="00EC0959" w:rsidRDefault="00EC0959">
            <w:pPr>
              <w:pStyle w:val="afffffffff9"/>
            </w:pPr>
          </w:p>
        </w:tc>
        <w:tc>
          <w:tcPr>
            <w:tcW w:w="425" w:type="dxa"/>
            <w:shd w:val="clear" w:color="auto" w:fill="auto"/>
            <w:vAlign w:val="center"/>
          </w:tcPr>
          <w:p w14:paraId="5C0FBCFF" w14:textId="77777777" w:rsidR="00EC0959" w:rsidRDefault="00EC0959">
            <w:pPr>
              <w:pStyle w:val="afffffffff9"/>
            </w:pPr>
          </w:p>
        </w:tc>
        <w:tc>
          <w:tcPr>
            <w:tcW w:w="425" w:type="dxa"/>
            <w:shd w:val="clear" w:color="auto" w:fill="auto"/>
            <w:vAlign w:val="center"/>
          </w:tcPr>
          <w:p w14:paraId="62D25B93" w14:textId="77777777" w:rsidR="00EC0959" w:rsidRDefault="00EC0959">
            <w:pPr>
              <w:pStyle w:val="afffffffff9"/>
            </w:pPr>
          </w:p>
        </w:tc>
        <w:tc>
          <w:tcPr>
            <w:tcW w:w="993" w:type="dxa"/>
            <w:shd w:val="clear" w:color="auto" w:fill="auto"/>
            <w:vAlign w:val="center"/>
          </w:tcPr>
          <w:p w14:paraId="3B10078B" w14:textId="77777777" w:rsidR="00EC0959" w:rsidRDefault="00EC0959">
            <w:pPr>
              <w:pStyle w:val="afffffffff9"/>
            </w:pPr>
          </w:p>
        </w:tc>
        <w:tc>
          <w:tcPr>
            <w:tcW w:w="567" w:type="dxa"/>
            <w:shd w:val="clear" w:color="auto" w:fill="auto"/>
            <w:vAlign w:val="center"/>
          </w:tcPr>
          <w:p w14:paraId="70FE43F9" w14:textId="77777777" w:rsidR="00EC0959" w:rsidRDefault="00EC0959">
            <w:pPr>
              <w:pStyle w:val="afffffffff9"/>
            </w:pPr>
          </w:p>
        </w:tc>
        <w:tc>
          <w:tcPr>
            <w:tcW w:w="425" w:type="dxa"/>
            <w:shd w:val="clear" w:color="auto" w:fill="auto"/>
            <w:vAlign w:val="center"/>
          </w:tcPr>
          <w:p w14:paraId="6582978C" w14:textId="77777777" w:rsidR="00EC0959" w:rsidRDefault="00EC0959">
            <w:pPr>
              <w:pStyle w:val="afffffffff9"/>
            </w:pPr>
          </w:p>
        </w:tc>
        <w:tc>
          <w:tcPr>
            <w:tcW w:w="555" w:type="dxa"/>
            <w:shd w:val="clear" w:color="auto" w:fill="auto"/>
            <w:vAlign w:val="center"/>
          </w:tcPr>
          <w:p w14:paraId="5DFCCBDF" w14:textId="77777777" w:rsidR="00EC0959" w:rsidRDefault="00EC0959">
            <w:pPr>
              <w:pStyle w:val="afffffffff9"/>
            </w:pPr>
          </w:p>
        </w:tc>
      </w:tr>
      <w:tr w:rsidR="00EC0959" w14:paraId="3D267458" w14:textId="77777777">
        <w:trPr>
          <w:trHeight w:val="182"/>
          <w:jc w:val="center"/>
        </w:trPr>
        <w:tc>
          <w:tcPr>
            <w:tcW w:w="699" w:type="dxa"/>
            <w:shd w:val="clear" w:color="auto" w:fill="auto"/>
            <w:vAlign w:val="center"/>
          </w:tcPr>
          <w:p w14:paraId="3BEA2E4F" w14:textId="77777777" w:rsidR="00EC0959" w:rsidRDefault="00EC0959">
            <w:pPr>
              <w:pStyle w:val="afffffffff9"/>
            </w:pPr>
          </w:p>
        </w:tc>
        <w:tc>
          <w:tcPr>
            <w:tcW w:w="1276" w:type="dxa"/>
            <w:shd w:val="clear" w:color="auto" w:fill="auto"/>
            <w:vAlign w:val="center"/>
          </w:tcPr>
          <w:p w14:paraId="21FF4E57" w14:textId="77777777" w:rsidR="00EC0959" w:rsidRDefault="00EC0959">
            <w:pPr>
              <w:pStyle w:val="afffffffff9"/>
            </w:pPr>
          </w:p>
        </w:tc>
        <w:tc>
          <w:tcPr>
            <w:tcW w:w="1276" w:type="dxa"/>
            <w:gridSpan w:val="2"/>
            <w:shd w:val="clear" w:color="auto" w:fill="auto"/>
            <w:vAlign w:val="center"/>
          </w:tcPr>
          <w:p w14:paraId="5A6D1793" w14:textId="77777777" w:rsidR="00EC0959" w:rsidRDefault="00EC0959">
            <w:pPr>
              <w:pStyle w:val="afffffffff9"/>
            </w:pPr>
          </w:p>
        </w:tc>
        <w:tc>
          <w:tcPr>
            <w:tcW w:w="1559" w:type="dxa"/>
            <w:gridSpan w:val="2"/>
            <w:shd w:val="clear" w:color="auto" w:fill="auto"/>
            <w:vAlign w:val="center"/>
          </w:tcPr>
          <w:p w14:paraId="262E568B" w14:textId="77777777" w:rsidR="00EC0959" w:rsidRDefault="00EC0959">
            <w:pPr>
              <w:pStyle w:val="afffffffff9"/>
            </w:pPr>
          </w:p>
        </w:tc>
        <w:tc>
          <w:tcPr>
            <w:tcW w:w="1134" w:type="dxa"/>
            <w:shd w:val="clear" w:color="auto" w:fill="auto"/>
            <w:vAlign w:val="center"/>
          </w:tcPr>
          <w:p w14:paraId="5ABADACD" w14:textId="77777777" w:rsidR="00EC0959" w:rsidRDefault="00EC0959">
            <w:pPr>
              <w:pStyle w:val="afffffffff9"/>
            </w:pPr>
          </w:p>
        </w:tc>
        <w:tc>
          <w:tcPr>
            <w:tcW w:w="425" w:type="dxa"/>
            <w:shd w:val="clear" w:color="auto" w:fill="auto"/>
            <w:vAlign w:val="center"/>
          </w:tcPr>
          <w:p w14:paraId="4D68CF2D" w14:textId="77777777" w:rsidR="00EC0959" w:rsidRDefault="00EC0959">
            <w:pPr>
              <w:pStyle w:val="afffffffff9"/>
            </w:pPr>
          </w:p>
        </w:tc>
        <w:tc>
          <w:tcPr>
            <w:tcW w:w="425" w:type="dxa"/>
            <w:shd w:val="clear" w:color="auto" w:fill="auto"/>
            <w:vAlign w:val="center"/>
          </w:tcPr>
          <w:p w14:paraId="48E0CFFB" w14:textId="77777777" w:rsidR="00EC0959" w:rsidRDefault="00EC0959">
            <w:pPr>
              <w:pStyle w:val="afffffffff9"/>
            </w:pPr>
          </w:p>
        </w:tc>
        <w:tc>
          <w:tcPr>
            <w:tcW w:w="993" w:type="dxa"/>
            <w:shd w:val="clear" w:color="auto" w:fill="auto"/>
            <w:vAlign w:val="center"/>
          </w:tcPr>
          <w:p w14:paraId="7397B9D4" w14:textId="77777777" w:rsidR="00EC0959" w:rsidRDefault="00EC0959">
            <w:pPr>
              <w:pStyle w:val="afffffffff9"/>
            </w:pPr>
          </w:p>
        </w:tc>
        <w:tc>
          <w:tcPr>
            <w:tcW w:w="567" w:type="dxa"/>
            <w:shd w:val="clear" w:color="auto" w:fill="auto"/>
            <w:vAlign w:val="center"/>
          </w:tcPr>
          <w:p w14:paraId="1EC0FE91" w14:textId="77777777" w:rsidR="00EC0959" w:rsidRDefault="00EC0959">
            <w:pPr>
              <w:pStyle w:val="afffffffff9"/>
            </w:pPr>
          </w:p>
        </w:tc>
        <w:tc>
          <w:tcPr>
            <w:tcW w:w="425" w:type="dxa"/>
            <w:shd w:val="clear" w:color="auto" w:fill="auto"/>
            <w:vAlign w:val="center"/>
          </w:tcPr>
          <w:p w14:paraId="6CF2C096" w14:textId="77777777" w:rsidR="00EC0959" w:rsidRDefault="00EC0959">
            <w:pPr>
              <w:pStyle w:val="afffffffff9"/>
            </w:pPr>
          </w:p>
        </w:tc>
        <w:tc>
          <w:tcPr>
            <w:tcW w:w="555" w:type="dxa"/>
            <w:shd w:val="clear" w:color="auto" w:fill="auto"/>
            <w:vAlign w:val="center"/>
          </w:tcPr>
          <w:p w14:paraId="37D3385F" w14:textId="77777777" w:rsidR="00EC0959" w:rsidRDefault="00EC0959">
            <w:pPr>
              <w:pStyle w:val="afffffffff9"/>
            </w:pPr>
          </w:p>
        </w:tc>
      </w:tr>
      <w:tr w:rsidR="00EC0959" w14:paraId="56E7E64B" w14:textId="77777777">
        <w:trPr>
          <w:trHeight w:val="182"/>
          <w:jc w:val="center"/>
        </w:trPr>
        <w:tc>
          <w:tcPr>
            <w:tcW w:w="699" w:type="dxa"/>
            <w:tcBorders>
              <w:bottom w:val="single" w:sz="4" w:space="0" w:color="auto"/>
            </w:tcBorders>
            <w:shd w:val="clear" w:color="auto" w:fill="auto"/>
            <w:vAlign w:val="center"/>
          </w:tcPr>
          <w:p w14:paraId="074A3A06" w14:textId="77777777" w:rsidR="00EC0959" w:rsidRDefault="00EC0959">
            <w:pPr>
              <w:pStyle w:val="afffffffff9"/>
            </w:pPr>
          </w:p>
        </w:tc>
        <w:tc>
          <w:tcPr>
            <w:tcW w:w="1276" w:type="dxa"/>
            <w:tcBorders>
              <w:bottom w:val="single" w:sz="4" w:space="0" w:color="auto"/>
            </w:tcBorders>
            <w:shd w:val="clear" w:color="auto" w:fill="auto"/>
            <w:vAlign w:val="center"/>
          </w:tcPr>
          <w:p w14:paraId="45A0BACA" w14:textId="77777777" w:rsidR="00EC0959" w:rsidRDefault="00EC0959">
            <w:pPr>
              <w:pStyle w:val="afffffffff9"/>
            </w:pPr>
          </w:p>
        </w:tc>
        <w:tc>
          <w:tcPr>
            <w:tcW w:w="1276" w:type="dxa"/>
            <w:gridSpan w:val="2"/>
            <w:tcBorders>
              <w:bottom w:val="single" w:sz="4" w:space="0" w:color="auto"/>
            </w:tcBorders>
            <w:shd w:val="clear" w:color="auto" w:fill="auto"/>
            <w:vAlign w:val="center"/>
          </w:tcPr>
          <w:p w14:paraId="422AC394" w14:textId="77777777" w:rsidR="00EC0959" w:rsidRDefault="00EC0959">
            <w:pPr>
              <w:pStyle w:val="afffffffff9"/>
            </w:pPr>
          </w:p>
        </w:tc>
        <w:tc>
          <w:tcPr>
            <w:tcW w:w="1559" w:type="dxa"/>
            <w:gridSpan w:val="2"/>
            <w:tcBorders>
              <w:bottom w:val="single" w:sz="4" w:space="0" w:color="auto"/>
            </w:tcBorders>
            <w:shd w:val="clear" w:color="auto" w:fill="auto"/>
            <w:vAlign w:val="center"/>
          </w:tcPr>
          <w:p w14:paraId="7D9DE9B1" w14:textId="77777777" w:rsidR="00EC0959" w:rsidRDefault="00EC0959">
            <w:pPr>
              <w:pStyle w:val="afffffffff9"/>
            </w:pPr>
          </w:p>
        </w:tc>
        <w:tc>
          <w:tcPr>
            <w:tcW w:w="1134" w:type="dxa"/>
            <w:tcBorders>
              <w:bottom w:val="single" w:sz="4" w:space="0" w:color="auto"/>
            </w:tcBorders>
            <w:shd w:val="clear" w:color="auto" w:fill="auto"/>
            <w:vAlign w:val="center"/>
          </w:tcPr>
          <w:p w14:paraId="2E1B1ED7" w14:textId="77777777" w:rsidR="00EC0959" w:rsidRDefault="00EC0959">
            <w:pPr>
              <w:pStyle w:val="afffffffff9"/>
            </w:pPr>
          </w:p>
        </w:tc>
        <w:tc>
          <w:tcPr>
            <w:tcW w:w="425" w:type="dxa"/>
            <w:tcBorders>
              <w:bottom w:val="single" w:sz="4" w:space="0" w:color="auto"/>
            </w:tcBorders>
            <w:shd w:val="clear" w:color="auto" w:fill="auto"/>
            <w:vAlign w:val="center"/>
          </w:tcPr>
          <w:p w14:paraId="617AFB8A" w14:textId="77777777" w:rsidR="00EC0959" w:rsidRDefault="00EC0959">
            <w:pPr>
              <w:pStyle w:val="afffffffff9"/>
            </w:pPr>
          </w:p>
        </w:tc>
        <w:tc>
          <w:tcPr>
            <w:tcW w:w="425" w:type="dxa"/>
            <w:tcBorders>
              <w:bottom w:val="single" w:sz="4" w:space="0" w:color="auto"/>
            </w:tcBorders>
            <w:shd w:val="clear" w:color="auto" w:fill="auto"/>
            <w:vAlign w:val="center"/>
          </w:tcPr>
          <w:p w14:paraId="4610CA61" w14:textId="77777777" w:rsidR="00EC0959" w:rsidRDefault="00EC0959">
            <w:pPr>
              <w:pStyle w:val="afffffffff9"/>
            </w:pPr>
          </w:p>
        </w:tc>
        <w:tc>
          <w:tcPr>
            <w:tcW w:w="993" w:type="dxa"/>
            <w:tcBorders>
              <w:bottom w:val="single" w:sz="4" w:space="0" w:color="auto"/>
            </w:tcBorders>
            <w:shd w:val="clear" w:color="auto" w:fill="auto"/>
            <w:vAlign w:val="center"/>
          </w:tcPr>
          <w:p w14:paraId="0D30BEA3" w14:textId="77777777" w:rsidR="00EC0959" w:rsidRDefault="00EC0959">
            <w:pPr>
              <w:pStyle w:val="afffffffff9"/>
            </w:pPr>
          </w:p>
        </w:tc>
        <w:tc>
          <w:tcPr>
            <w:tcW w:w="567" w:type="dxa"/>
            <w:tcBorders>
              <w:bottom w:val="single" w:sz="4" w:space="0" w:color="auto"/>
            </w:tcBorders>
            <w:shd w:val="clear" w:color="auto" w:fill="auto"/>
            <w:vAlign w:val="center"/>
          </w:tcPr>
          <w:p w14:paraId="220E2D10" w14:textId="77777777" w:rsidR="00EC0959" w:rsidRDefault="00EC0959">
            <w:pPr>
              <w:pStyle w:val="afffffffff9"/>
            </w:pPr>
          </w:p>
        </w:tc>
        <w:tc>
          <w:tcPr>
            <w:tcW w:w="425" w:type="dxa"/>
            <w:tcBorders>
              <w:bottom w:val="single" w:sz="4" w:space="0" w:color="auto"/>
            </w:tcBorders>
            <w:shd w:val="clear" w:color="auto" w:fill="auto"/>
            <w:vAlign w:val="center"/>
          </w:tcPr>
          <w:p w14:paraId="14E37AFC" w14:textId="77777777" w:rsidR="00EC0959" w:rsidRDefault="00EC0959">
            <w:pPr>
              <w:pStyle w:val="afffffffff9"/>
            </w:pPr>
          </w:p>
        </w:tc>
        <w:tc>
          <w:tcPr>
            <w:tcW w:w="555" w:type="dxa"/>
            <w:tcBorders>
              <w:bottom w:val="single" w:sz="4" w:space="0" w:color="auto"/>
            </w:tcBorders>
            <w:shd w:val="clear" w:color="auto" w:fill="auto"/>
            <w:vAlign w:val="center"/>
          </w:tcPr>
          <w:p w14:paraId="75F1C38D" w14:textId="77777777" w:rsidR="00EC0959" w:rsidRDefault="00EC0959">
            <w:pPr>
              <w:pStyle w:val="afffffffff9"/>
            </w:pPr>
          </w:p>
        </w:tc>
      </w:tr>
    </w:tbl>
    <w:p w14:paraId="197A9EA5" w14:textId="77777777" w:rsidR="00EC0959" w:rsidRDefault="00000000">
      <w:r>
        <w:br w:type="page"/>
      </w:r>
    </w:p>
    <w:p w14:paraId="1024D9CA" w14:textId="77777777" w:rsidR="00EC0959" w:rsidRDefault="00000000">
      <w:pPr>
        <w:pStyle w:val="afffff5"/>
        <w:pageBreakBefore/>
        <w:spacing w:beforeLines="50" w:before="156" w:afterLines="50" w:after="156"/>
        <w:ind w:firstLineChars="0" w:firstLine="0"/>
        <w:jc w:val="center"/>
        <w:rPr>
          <w:rFonts w:hAnsi="宋体" w:hint="eastAsia"/>
        </w:rPr>
      </w:pPr>
      <w:r>
        <w:rPr>
          <w:rFonts w:ascii="黑体" w:eastAsia="黑体" w:hAnsi="黑体" w:hint="eastAsia"/>
        </w:rPr>
        <w:lastRenderedPageBreak/>
        <w:t>表A.1  宿迁市电梯维护保养单位报备表</w:t>
      </w:r>
      <w:r>
        <w:rPr>
          <w:rFonts w:hAnsi="宋体" w:hint="eastAsia"/>
        </w:rPr>
        <w:t>（续）</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334"/>
      </w:tblGrid>
      <w:tr w:rsidR="00EC0959" w14:paraId="32B43F3D" w14:textId="77777777">
        <w:trPr>
          <w:trHeight w:val="966"/>
          <w:jc w:val="center"/>
        </w:trPr>
        <w:tc>
          <w:tcPr>
            <w:tcW w:w="9334" w:type="dxa"/>
            <w:tcBorders>
              <w:top w:val="single" w:sz="4" w:space="0" w:color="auto"/>
            </w:tcBorders>
            <w:shd w:val="clear" w:color="auto" w:fill="auto"/>
            <w:vAlign w:val="center"/>
          </w:tcPr>
          <w:p w14:paraId="70C3D68C" w14:textId="77777777" w:rsidR="00EC0959" w:rsidRDefault="00000000">
            <w:pPr>
              <w:pStyle w:val="afffffffff9"/>
            </w:pPr>
            <w:r>
              <w:rPr>
                <w:rFonts w:hint="eastAsia"/>
              </w:rPr>
              <w:t>申请人声明与签署</w:t>
            </w:r>
          </w:p>
          <w:p w14:paraId="240AB398" w14:textId="309D3A6C" w:rsidR="00EC0959" w:rsidRDefault="00000000">
            <w:pPr>
              <w:pStyle w:val="afffffffff9"/>
              <w:jc w:val="left"/>
            </w:pPr>
            <w:r>
              <w:rPr>
                <w:rFonts w:hint="eastAsia"/>
              </w:rPr>
              <w:t xml:space="preserve">    我单位对所提供资料的真实性负责，在报备的维保县、区开展电梯维护保养工作，严格执行法律法规、特种设备安全技术规范等有关规定，保障电梯维护保养质量，主动接受监督管理。</w:t>
            </w:r>
          </w:p>
          <w:p w14:paraId="49989613" w14:textId="77777777" w:rsidR="00EC0959" w:rsidRDefault="00EC0959">
            <w:pPr>
              <w:pStyle w:val="afffffffff9"/>
              <w:jc w:val="left"/>
            </w:pPr>
          </w:p>
          <w:p w14:paraId="7DC23828" w14:textId="77777777" w:rsidR="00EC0959" w:rsidRDefault="00000000">
            <w:pPr>
              <w:pStyle w:val="afffffffff9"/>
            </w:pPr>
            <w:r>
              <w:rPr>
                <w:rFonts w:hint="eastAsia"/>
              </w:rPr>
              <w:t>申请单位法定代表人签名：                                         工作站负责人签名：</w:t>
            </w:r>
          </w:p>
          <w:p w14:paraId="1EF14DE5" w14:textId="77777777" w:rsidR="00EC0959" w:rsidRDefault="00EC0959">
            <w:pPr>
              <w:pStyle w:val="afffffffff9"/>
            </w:pPr>
          </w:p>
          <w:p w14:paraId="2A460B4E" w14:textId="77777777" w:rsidR="00EC0959" w:rsidRDefault="00000000">
            <w:pPr>
              <w:pStyle w:val="afffffffff9"/>
            </w:pPr>
            <w:r>
              <w:rPr>
                <w:rFonts w:hint="eastAsia"/>
              </w:rPr>
              <w:t xml:space="preserve">                                                                 （单位公章）</w:t>
            </w:r>
          </w:p>
          <w:p w14:paraId="5C2C8341" w14:textId="77777777" w:rsidR="00EC0959" w:rsidRDefault="00000000">
            <w:pPr>
              <w:pStyle w:val="afffffffff9"/>
            </w:pPr>
            <w:r>
              <w:rPr>
                <w:rFonts w:hint="eastAsia"/>
              </w:rPr>
              <w:t xml:space="preserve">                                                                 年    月    日</w:t>
            </w:r>
          </w:p>
        </w:tc>
      </w:tr>
      <w:tr w:rsidR="00EC0959" w14:paraId="18C517B3" w14:textId="77777777">
        <w:trPr>
          <w:jc w:val="center"/>
        </w:trPr>
        <w:tc>
          <w:tcPr>
            <w:tcW w:w="9334" w:type="dxa"/>
            <w:shd w:val="clear" w:color="auto" w:fill="auto"/>
            <w:vAlign w:val="center"/>
          </w:tcPr>
          <w:p w14:paraId="47EACCD8" w14:textId="77777777" w:rsidR="00EC0959" w:rsidRDefault="00000000">
            <w:pPr>
              <w:pStyle w:val="afffffffff9"/>
            </w:pPr>
            <w:r>
              <w:rPr>
                <w:rFonts w:hint="eastAsia"/>
              </w:rPr>
              <w:t>报备地特种设备安全监察机构意见</w:t>
            </w:r>
          </w:p>
          <w:p w14:paraId="15C15177" w14:textId="77777777" w:rsidR="00EC0959" w:rsidRDefault="00EC0959">
            <w:pPr>
              <w:pStyle w:val="afffffffff9"/>
            </w:pPr>
          </w:p>
          <w:p w14:paraId="345EF149" w14:textId="77777777" w:rsidR="00EC0959" w:rsidRDefault="00EC0959">
            <w:pPr>
              <w:pStyle w:val="afffffffff9"/>
            </w:pPr>
          </w:p>
          <w:p w14:paraId="395B5A0F" w14:textId="77777777" w:rsidR="00EC0959" w:rsidRDefault="00EC0959">
            <w:pPr>
              <w:pStyle w:val="afffffffff9"/>
            </w:pPr>
          </w:p>
          <w:p w14:paraId="009AB171" w14:textId="77777777" w:rsidR="00EC0959" w:rsidRDefault="00000000">
            <w:pPr>
              <w:pStyle w:val="afffffffff9"/>
            </w:pPr>
            <w:r>
              <w:rPr>
                <w:rFonts w:hint="eastAsia"/>
              </w:rPr>
              <w:t xml:space="preserve">                                                                 （监察机构签章）</w:t>
            </w:r>
          </w:p>
          <w:p w14:paraId="4995F42C" w14:textId="77777777" w:rsidR="00EC0959" w:rsidRDefault="00000000">
            <w:pPr>
              <w:pStyle w:val="afffffffff9"/>
            </w:pPr>
            <w:r>
              <w:rPr>
                <w:rFonts w:hint="eastAsia"/>
              </w:rPr>
              <w:t xml:space="preserve">                                                                 年    月    日</w:t>
            </w:r>
          </w:p>
        </w:tc>
      </w:tr>
    </w:tbl>
    <w:p w14:paraId="5C2AF98E" w14:textId="359B0F02" w:rsidR="00EC0959" w:rsidRDefault="00000000">
      <w:pPr>
        <w:pStyle w:val="a5"/>
      </w:pPr>
      <w:r>
        <w:rPr>
          <w:rFonts w:hint="eastAsia"/>
        </w:rPr>
        <w:t>报备类型为法人机构报备时，“工作站名称”和“工作站地址”内容填写</w:t>
      </w:r>
      <w:r w:rsidR="00C9309D">
        <w:rPr>
          <w:rFonts w:hint="eastAsia"/>
        </w:rPr>
        <w:t>“/”，</w:t>
      </w:r>
      <w:r>
        <w:rPr>
          <w:rFonts w:hint="eastAsia"/>
        </w:rPr>
        <w:t>“工作站地址”所在行以后的内容填写法人机构信息；</w:t>
      </w:r>
    </w:p>
    <w:p w14:paraId="77B49A05" w14:textId="77777777" w:rsidR="00EC0959" w:rsidRDefault="00000000">
      <w:pPr>
        <w:pStyle w:val="a5"/>
      </w:pPr>
      <w:r>
        <w:rPr>
          <w:rFonts w:hint="eastAsia"/>
        </w:rPr>
        <w:t>报备类型为工作站报备时，“工作站名称”和“工作站地址”内容按实际填写，“工作站地址”所在行以后的内容填写工作站信息。</w:t>
      </w:r>
    </w:p>
    <w:p w14:paraId="66859F0F" w14:textId="77777777" w:rsidR="00EC0959" w:rsidRDefault="00EC0959">
      <w:pPr>
        <w:pStyle w:val="a5"/>
        <w:numPr>
          <w:ilvl w:val="0"/>
          <w:numId w:val="0"/>
        </w:numPr>
        <w:ind w:left="811" w:hanging="448"/>
      </w:pPr>
    </w:p>
    <w:p w14:paraId="2F33FC5C" w14:textId="77777777" w:rsidR="00EC0959" w:rsidRDefault="00EC0959">
      <w:pPr>
        <w:pStyle w:val="a5"/>
        <w:numPr>
          <w:ilvl w:val="0"/>
          <w:numId w:val="0"/>
        </w:numPr>
        <w:ind w:left="811" w:hanging="448"/>
      </w:pPr>
    </w:p>
    <w:p w14:paraId="78651D33" w14:textId="77777777" w:rsidR="00EC0959" w:rsidRDefault="00EC0959">
      <w:pPr>
        <w:pStyle w:val="a5"/>
        <w:numPr>
          <w:ilvl w:val="0"/>
          <w:numId w:val="0"/>
        </w:numPr>
        <w:ind w:left="811" w:hanging="448"/>
      </w:pPr>
    </w:p>
    <w:p w14:paraId="5A1E2E2E" w14:textId="77777777" w:rsidR="00EC0959" w:rsidRDefault="00EC0959">
      <w:pPr>
        <w:pStyle w:val="a5"/>
        <w:numPr>
          <w:ilvl w:val="0"/>
          <w:numId w:val="0"/>
        </w:numPr>
        <w:ind w:left="811" w:hanging="448"/>
      </w:pPr>
    </w:p>
    <w:p w14:paraId="52DE6FE7" w14:textId="77777777" w:rsidR="00EC0959" w:rsidRDefault="00EC0959">
      <w:pPr>
        <w:pStyle w:val="a5"/>
        <w:numPr>
          <w:ilvl w:val="0"/>
          <w:numId w:val="0"/>
        </w:numPr>
        <w:ind w:left="811" w:hanging="448"/>
      </w:pPr>
    </w:p>
    <w:p w14:paraId="3A77DEEA" w14:textId="77777777" w:rsidR="00EC0959" w:rsidRDefault="00EC0959">
      <w:pPr>
        <w:pStyle w:val="a5"/>
        <w:numPr>
          <w:ilvl w:val="0"/>
          <w:numId w:val="0"/>
        </w:numPr>
        <w:ind w:left="811" w:hanging="448"/>
        <w:sectPr w:rsidR="00EC0959">
          <w:pgSz w:w="11906" w:h="16838"/>
          <w:pgMar w:top="1928" w:right="1134" w:bottom="1134" w:left="1134" w:header="1418" w:footer="1134" w:gutter="284"/>
          <w:cols w:space="425"/>
          <w:formProt w:val="0"/>
          <w:docGrid w:type="lines" w:linePitch="312"/>
        </w:sectPr>
      </w:pPr>
      <w:bookmarkStart w:id="45" w:name="BookMark6"/>
      <w:bookmarkEnd w:id="44"/>
    </w:p>
    <w:p w14:paraId="23AF835D" w14:textId="77777777" w:rsidR="00EC0959" w:rsidRDefault="00000000">
      <w:pPr>
        <w:pStyle w:val="afffffc"/>
        <w:spacing w:after="156"/>
      </w:pPr>
      <w:r>
        <w:rPr>
          <w:rFonts w:hint="eastAsia"/>
          <w:spacing w:val="105"/>
        </w:rPr>
        <w:lastRenderedPageBreak/>
        <w:t>参考文</w:t>
      </w:r>
      <w:r>
        <w:rPr>
          <w:rFonts w:hint="eastAsia"/>
        </w:rPr>
        <w:t>献</w:t>
      </w:r>
    </w:p>
    <w:p w14:paraId="1F4F3DC9" w14:textId="77777777" w:rsidR="00EC0959" w:rsidRDefault="00000000">
      <w:pPr>
        <w:pStyle w:val="afffff5"/>
        <w:ind w:firstLine="420"/>
      </w:pPr>
      <w:r>
        <w:rPr>
          <w:rFonts w:hint="eastAsia"/>
        </w:rPr>
        <w:t>[1]  TSG 07  特种设备生产和充装单位许可规则</w:t>
      </w:r>
    </w:p>
    <w:p w14:paraId="3E0207EF" w14:textId="77777777" w:rsidR="00EC0959" w:rsidRDefault="00000000">
      <w:pPr>
        <w:pStyle w:val="afffff5"/>
        <w:ind w:firstLine="420"/>
      </w:pPr>
      <w:r>
        <w:rPr>
          <w:rFonts w:hint="eastAsia"/>
        </w:rPr>
        <w:t>[2]  TSG T5002  电梯维护保养规则</w:t>
      </w:r>
    </w:p>
    <w:p w14:paraId="6EF73357" w14:textId="77777777" w:rsidR="00EC0959" w:rsidRDefault="00000000">
      <w:pPr>
        <w:pStyle w:val="afffff5"/>
        <w:ind w:firstLine="420"/>
      </w:pPr>
      <w:r>
        <w:rPr>
          <w:rFonts w:hint="eastAsia"/>
        </w:rPr>
        <w:t>[3]  TSG T7001  电梯监督检验和定期检验规则</w:t>
      </w:r>
    </w:p>
    <w:p w14:paraId="1C797071" w14:textId="77777777" w:rsidR="00EC0959" w:rsidRDefault="00000000">
      <w:pPr>
        <w:pStyle w:val="afffff5"/>
        <w:ind w:firstLine="420"/>
      </w:pPr>
      <w:r>
        <w:rPr>
          <w:rFonts w:hint="eastAsia"/>
        </w:rPr>
        <w:t>[4]  TSG T7008  电梯自行检测规则</w:t>
      </w:r>
    </w:p>
    <w:p w14:paraId="79DB5ED0" w14:textId="77777777" w:rsidR="00EC0959" w:rsidRDefault="00000000">
      <w:pPr>
        <w:pStyle w:val="afffff5"/>
        <w:ind w:firstLine="420"/>
      </w:pPr>
      <w:r>
        <w:rPr>
          <w:rFonts w:hint="eastAsia"/>
        </w:rPr>
        <w:t>[5]  TSG Z6001  特种设备作业人员考核规则</w:t>
      </w:r>
    </w:p>
    <w:p w14:paraId="6FD14181" w14:textId="77777777" w:rsidR="00EC0959" w:rsidRDefault="00000000">
      <w:pPr>
        <w:pStyle w:val="afffff5"/>
        <w:ind w:firstLine="420"/>
      </w:pPr>
      <w:r>
        <w:rPr>
          <w:rFonts w:hint="eastAsia"/>
        </w:rPr>
        <w:t>[6]  国家市场监管总局令（第73号）.特种设备生产单位落实质量安全主体责任监督管理规定.2023年</w:t>
      </w:r>
    </w:p>
    <w:p w14:paraId="49CADA17" w14:textId="77777777" w:rsidR="00EC0959" w:rsidRDefault="00000000">
      <w:pPr>
        <w:pStyle w:val="afffff5"/>
        <w:ind w:firstLine="420"/>
      </w:pPr>
      <w:r>
        <w:rPr>
          <w:rFonts w:hint="eastAsia"/>
        </w:rPr>
        <w:t>[7]  国家市场监管总局令（第57号）.特种设备安全监督检查办法.2022年</w:t>
      </w:r>
    </w:p>
    <w:p w14:paraId="061D7150" w14:textId="77777777" w:rsidR="00EC0959" w:rsidRDefault="00000000">
      <w:pPr>
        <w:pStyle w:val="afffff5"/>
        <w:ind w:firstLine="420"/>
      </w:pPr>
      <w:r>
        <w:rPr>
          <w:rFonts w:hint="eastAsia"/>
        </w:rPr>
        <w:t>[8]  中华人民共和国劳动合同法</w:t>
      </w:r>
    </w:p>
    <w:p w14:paraId="3290AC15" w14:textId="77777777" w:rsidR="00EC0959" w:rsidRDefault="00000000">
      <w:pPr>
        <w:pStyle w:val="afffff5"/>
        <w:ind w:firstLine="420"/>
      </w:pPr>
      <w:r>
        <w:rPr>
          <w:rFonts w:hint="eastAsia"/>
        </w:rPr>
        <w:t>[9]  中华人民共和国民法典</w:t>
      </w:r>
    </w:p>
    <w:p w14:paraId="7145E08F" w14:textId="77777777" w:rsidR="00EC0959" w:rsidRDefault="00000000">
      <w:pPr>
        <w:pStyle w:val="a5"/>
        <w:numPr>
          <w:ilvl w:val="0"/>
          <w:numId w:val="0"/>
        </w:numPr>
        <w:ind w:left="811"/>
        <w:jc w:val="center"/>
      </w:pPr>
      <w:bookmarkStart w:id="46" w:name="BookMark8"/>
      <w:bookmarkEnd w:id="45"/>
      <w:r>
        <w:rPr>
          <w:rFonts w:hint="eastAsia"/>
          <w:noProof/>
        </w:rPr>
        <w:drawing>
          <wp:inline distT="0" distB="0" distL="0" distR="0" wp14:anchorId="76D00A05" wp14:editId="261D4FAA">
            <wp:extent cx="1485900" cy="317500"/>
            <wp:effectExtent l="0" t="0" r="0" b="6350"/>
            <wp:docPr id="1574277968" name="图片 3"/>
            <wp:cNvGraphicFramePr/>
            <a:graphic xmlns:a="http://schemas.openxmlformats.org/drawingml/2006/main">
              <a:graphicData uri="http://schemas.openxmlformats.org/drawingml/2006/picture">
                <pic:pic xmlns:pic="http://schemas.openxmlformats.org/drawingml/2006/picture">
                  <pic:nvPicPr>
                    <pic:cNvPr id="1574277968" name="图片 3"/>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rsidR="00EC0959">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0B358" w14:textId="77777777" w:rsidR="000D6CBF" w:rsidRDefault="000D6CBF">
      <w:pPr>
        <w:spacing w:line="240" w:lineRule="auto"/>
      </w:pPr>
      <w:r>
        <w:separator/>
      </w:r>
    </w:p>
  </w:endnote>
  <w:endnote w:type="continuationSeparator" w:id="0">
    <w:p w14:paraId="0D2CA4B1" w14:textId="77777777" w:rsidR="000D6CBF" w:rsidRDefault="000D6C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26384" w14:textId="77777777" w:rsidR="00EC0959"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EEDA8" w14:textId="77777777" w:rsidR="00EC0959" w:rsidRDefault="00EC0959">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02B66" w14:textId="77777777" w:rsidR="00EC0959" w:rsidRDefault="00EC0959">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418E2" w14:textId="77777777" w:rsidR="00EC0959"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2129F" w14:textId="77777777" w:rsidR="000D6CBF" w:rsidRDefault="000D6CBF">
      <w:pPr>
        <w:spacing w:line="240" w:lineRule="auto"/>
      </w:pPr>
      <w:r>
        <w:separator/>
      </w:r>
    </w:p>
  </w:footnote>
  <w:footnote w:type="continuationSeparator" w:id="0">
    <w:p w14:paraId="16C9528A" w14:textId="77777777" w:rsidR="000D6CBF" w:rsidRDefault="000D6CB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7335B" w14:textId="77777777" w:rsidR="00EC0959" w:rsidRDefault="00EC0959">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D71D0" w14:textId="77777777" w:rsidR="00EC0959"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29BBA" w14:textId="77777777" w:rsidR="00EC0959" w:rsidRDefault="00EC0959">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64C57" w14:textId="77777777" w:rsidR="00EC0959" w:rsidRDefault="00000000">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3213/T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F3BB1" w14:textId="614CEA56" w:rsidR="00EC0959" w:rsidRDefault="00000000">
    <w:pPr>
      <w:pStyle w:val="afffffa"/>
      <w:rPr>
        <w:rFonts w:hint="eastAsia"/>
      </w:rPr>
    </w:pPr>
    <w:r>
      <w:fldChar w:fldCharType="begin"/>
    </w:r>
    <w:r>
      <w:instrText xml:space="preserve"> STYLEREF  标准文件_文件编号  \* MERGEFORMAT </w:instrText>
    </w:r>
    <w:r>
      <w:fldChar w:fldCharType="separate"/>
    </w:r>
    <w:r w:rsidR="00E6644D">
      <w:rPr>
        <w:rFonts w:hint="eastAsia"/>
        <w:noProof/>
      </w:rPr>
      <w:t>DB 3213/T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616762770">
    <w:abstractNumId w:val="0"/>
  </w:num>
  <w:num w:numId="2" w16cid:durableId="817763744">
    <w:abstractNumId w:val="27"/>
  </w:num>
  <w:num w:numId="3" w16cid:durableId="1725178331">
    <w:abstractNumId w:val="5"/>
  </w:num>
  <w:num w:numId="4" w16cid:durableId="999775232">
    <w:abstractNumId w:val="23"/>
  </w:num>
  <w:num w:numId="5" w16cid:durableId="50232659">
    <w:abstractNumId w:val="18"/>
  </w:num>
  <w:num w:numId="6" w16cid:durableId="1336107860">
    <w:abstractNumId w:val="13"/>
  </w:num>
  <w:num w:numId="7" w16cid:durableId="568462974">
    <w:abstractNumId w:val="8"/>
  </w:num>
  <w:num w:numId="8" w16cid:durableId="1260411882">
    <w:abstractNumId w:val="3"/>
  </w:num>
  <w:num w:numId="9" w16cid:durableId="1871332784">
    <w:abstractNumId w:val="9"/>
  </w:num>
  <w:num w:numId="10" w16cid:durableId="2123527530">
    <w:abstractNumId w:val="16"/>
  </w:num>
  <w:num w:numId="11" w16cid:durableId="1434474106">
    <w:abstractNumId w:val="25"/>
  </w:num>
  <w:num w:numId="12" w16cid:durableId="516890655">
    <w:abstractNumId w:val="11"/>
  </w:num>
  <w:num w:numId="13" w16cid:durableId="843938140">
    <w:abstractNumId w:val="12"/>
  </w:num>
  <w:num w:numId="14" w16cid:durableId="1296719670">
    <w:abstractNumId w:val="7"/>
  </w:num>
  <w:num w:numId="15" w16cid:durableId="1737778955">
    <w:abstractNumId w:val="19"/>
  </w:num>
  <w:num w:numId="16" w16cid:durableId="111360419">
    <w:abstractNumId w:val="21"/>
  </w:num>
  <w:num w:numId="17" w16cid:durableId="1505781782">
    <w:abstractNumId w:val="17"/>
  </w:num>
  <w:num w:numId="18" w16cid:durableId="1971127955">
    <w:abstractNumId w:val="29"/>
  </w:num>
  <w:num w:numId="19" w16cid:durableId="896936499">
    <w:abstractNumId w:val="15"/>
  </w:num>
  <w:num w:numId="20" w16cid:durableId="700134861">
    <w:abstractNumId w:val="1"/>
  </w:num>
  <w:num w:numId="21" w16cid:durableId="333647485">
    <w:abstractNumId w:val="10"/>
  </w:num>
  <w:num w:numId="22" w16cid:durableId="1468740742">
    <w:abstractNumId w:val="30"/>
  </w:num>
  <w:num w:numId="23" w16cid:durableId="781414876">
    <w:abstractNumId w:val="20"/>
  </w:num>
  <w:num w:numId="24" w16cid:durableId="1734814631">
    <w:abstractNumId w:val="6"/>
  </w:num>
  <w:num w:numId="25" w16cid:durableId="518738010">
    <w:abstractNumId w:val="26"/>
  </w:num>
  <w:num w:numId="26" w16cid:durableId="1730617316">
    <w:abstractNumId w:val="28"/>
  </w:num>
  <w:num w:numId="27" w16cid:durableId="1913923434">
    <w:abstractNumId w:val="2"/>
  </w:num>
  <w:num w:numId="28" w16cid:durableId="2056276396">
    <w:abstractNumId w:val="4"/>
  </w:num>
  <w:num w:numId="29" w16cid:durableId="2107384926">
    <w:abstractNumId w:val="14"/>
  </w:num>
  <w:num w:numId="30" w16cid:durableId="1411002416">
    <w:abstractNumId w:val="24"/>
  </w:num>
  <w:num w:numId="31" w16cid:durableId="439227539">
    <w:abstractNumId w:val="22"/>
  </w:num>
  <w:num w:numId="32" w16cid:durableId="21213656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218469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251691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641978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5148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664912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765456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doNotDisplayPageBoundaries/>
  <w:bordersDoNotSurroundHeader/>
  <w:bordersDoNotSurroundFooter/>
  <w:attachedTemplate r:id="rId1"/>
  <w:documentProtection w:edit="forms" w:enforcement="1" w:cryptProviderType="rsaAES" w:cryptAlgorithmClass="hash" w:cryptAlgorithmType="typeAny" w:cryptAlgorithmSid="14" w:cryptSpinCount="100000" w:hash="i4I36gBWSDIOu/bnOU8RQvqbf85vvp8++re9TQQTEIItdgshuoK+Lr28shMBbubqKxPnWNPA3oKNxmtpHx8GnQ==" w:salt="kXnw8kfqXmYRRgyP+YxzVw=="/>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B65"/>
    <w:rsid w:val="0000040A"/>
    <w:rsid w:val="00000A94"/>
    <w:rsid w:val="000017B8"/>
    <w:rsid w:val="00001972"/>
    <w:rsid w:val="00001D9A"/>
    <w:rsid w:val="00007B3A"/>
    <w:rsid w:val="000107E0"/>
    <w:rsid w:val="00011FDE"/>
    <w:rsid w:val="00012FFD"/>
    <w:rsid w:val="00014162"/>
    <w:rsid w:val="00014340"/>
    <w:rsid w:val="00015C82"/>
    <w:rsid w:val="00016A9C"/>
    <w:rsid w:val="00022184"/>
    <w:rsid w:val="00022762"/>
    <w:rsid w:val="000238E0"/>
    <w:rsid w:val="00024707"/>
    <w:rsid w:val="00024941"/>
    <w:rsid w:val="000249DB"/>
    <w:rsid w:val="0002595E"/>
    <w:rsid w:val="00026915"/>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E34"/>
    <w:rsid w:val="00067F1E"/>
    <w:rsid w:val="00071CC0"/>
    <w:rsid w:val="00073C8C"/>
    <w:rsid w:val="00077B64"/>
    <w:rsid w:val="00080A1C"/>
    <w:rsid w:val="00082317"/>
    <w:rsid w:val="00083D2C"/>
    <w:rsid w:val="00084DE2"/>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2F41"/>
    <w:rsid w:val="000A7311"/>
    <w:rsid w:val="000B060F"/>
    <w:rsid w:val="000B1592"/>
    <w:rsid w:val="000B1FF2"/>
    <w:rsid w:val="000B3CDA"/>
    <w:rsid w:val="000B5E46"/>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CBF"/>
    <w:rsid w:val="000D753B"/>
    <w:rsid w:val="000E2404"/>
    <w:rsid w:val="000E4C9E"/>
    <w:rsid w:val="000E6FD7"/>
    <w:rsid w:val="000F06E1"/>
    <w:rsid w:val="000F0E3C"/>
    <w:rsid w:val="000F19D5"/>
    <w:rsid w:val="000F4AEA"/>
    <w:rsid w:val="000F633F"/>
    <w:rsid w:val="000F67E9"/>
    <w:rsid w:val="00101B65"/>
    <w:rsid w:val="0010374C"/>
    <w:rsid w:val="00104926"/>
    <w:rsid w:val="00113B1E"/>
    <w:rsid w:val="00116554"/>
    <w:rsid w:val="0011711C"/>
    <w:rsid w:val="0012059C"/>
    <w:rsid w:val="00122DAB"/>
    <w:rsid w:val="00123C4B"/>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2501"/>
    <w:rsid w:val="001642FA"/>
    <w:rsid w:val="001649EB"/>
    <w:rsid w:val="00164BAF"/>
    <w:rsid w:val="00164FA8"/>
    <w:rsid w:val="00165065"/>
    <w:rsid w:val="00165434"/>
    <w:rsid w:val="0016580B"/>
    <w:rsid w:val="00165866"/>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B7E1B"/>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E7721"/>
    <w:rsid w:val="001F092D"/>
    <w:rsid w:val="001F143A"/>
    <w:rsid w:val="001F1605"/>
    <w:rsid w:val="001F2508"/>
    <w:rsid w:val="001F4816"/>
    <w:rsid w:val="001F4EE9"/>
    <w:rsid w:val="001F69B4"/>
    <w:rsid w:val="001F77C7"/>
    <w:rsid w:val="00200183"/>
    <w:rsid w:val="00200333"/>
    <w:rsid w:val="00201029"/>
    <w:rsid w:val="0020107D"/>
    <w:rsid w:val="00202AA4"/>
    <w:rsid w:val="002031F7"/>
    <w:rsid w:val="00203276"/>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3A90"/>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169"/>
    <w:rsid w:val="002C3F07"/>
    <w:rsid w:val="002C5278"/>
    <w:rsid w:val="002C7EBB"/>
    <w:rsid w:val="002D06C1"/>
    <w:rsid w:val="002D42B5"/>
    <w:rsid w:val="002D4F1A"/>
    <w:rsid w:val="002D59B0"/>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07BF5"/>
    <w:rsid w:val="00313B85"/>
    <w:rsid w:val="0031645F"/>
    <w:rsid w:val="00317988"/>
    <w:rsid w:val="00320492"/>
    <w:rsid w:val="003221B4"/>
    <w:rsid w:val="0032258D"/>
    <w:rsid w:val="00322E62"/>
    <w:rsid w:val="00324D13"/>
    <w:rsid w:val="00324D2A"/>
    <w:rsid w:val="00324EDD"/>
    <w:rsid w:val="00331C51"/>
    <w:rsid w:val="003331E4"/>
    <w:rsid w:val="00335BA8"/>
    <w:rsid w:val="00336C64"/>
    <w:rsid w:val="00337162"/>
    <w:rsid w:val="0034194F"/>
    <w:rsid w:val="00344605"/>
    <w:rsid w:val="003474AA"/>
    <w:rsid w:val="00350D1D"/>
    <w:rsid w:val="00352C83"/>
    <w:rsid w:val="00357DCA"/>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1CF6"/>
    <w:rsid w:val="003A4077"/>
    <w:rsid w:val="003B09AD"/>
    <w:rsid w:val="003B11CB"/>
    <w:rsid w:val="003B1F18"/>
    <w:rsid w:val="003B49F3"/>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3F72BF"/>
    <w:rsid w:val="00400E72"/>
    <w:rsid w:val="00401400"/>
    <w:rsid w:val="00404869"/>
    <w:rsid w:val="00405884"/>
    <w:rsid w:val="00407D39"/>
    <w:rsid w:val="004105C7"/>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76FFD"/>
    <w:rsid w:val="00477C76"/>
    <w:rsid w:val="00481C44"/>
    <w:rsid w:val="00484936"/>
    <w:rsid w:val="00485C89"/>
    <w:rsid w:val="00486BE3"/>
    <w:rsid w:val="004905E4"/>
    <w:rsid w:val="00490A89"/>
    <w:rsid w:val="00490AB4"/>
    <w:rsid w:val="00492F02"/>
    <w:rsid w:val="004939AE"/>
    <w:rsid w:val="00494AFC"/>
    <w:rsid w:val="004A12DF"/>
    <w:rsid w:val="004A17E6"/>
    <w:rsid w:val="004A1BA8"/>
    <w:rsid w:val="004A4B57"/>
    <w:rsid w:val="004A63FA"/>
    <w:rsid w:val="004B0272"/>
    <w:rsid w:val="004B2701"/>
    <w:rsid w:val="004B2E1B"/>
    <w:rsid w:val="004B3AA8"/>
    <w:rsid w:val="004B3E93"/>
    <w:rsid w:val="004C1FBC"/>
    <w:rsid w:val="004C3F1D"/>
    <w:rsid w:val="004C458D"/>
    <w:rsid w:val="004C6460"/>
    <w:rsid w:val="004C7556"/>
    <w:rsid w:val="004C7E8B"/>
    <w:rsid w:val="004C7E9D"/>
    <w:rsid w:val="004C7F67"/>
    <w:rsid w:val="004C7FB4"/>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038"/>
    <w:rsid w:val="00525B16"/>
    <w:rsid w:val="005336A3"/>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0401"/>
    <w:rsid w:val="00551C15"/>
    <w:rsid w:val="00551F6F"/>
    <w:rsid w:val="00555044"/>
    <w:rsid w:val="00561475"/>
    <w:rsid w:val="0056487B"/>
    <w:rsid w:val="00564FB9"/>
    <w:rsid w:val="00572813"/>
    <w:rsid w:val="00573D9E"/>
    <w:rsid w:val="005801E3"/>
    <w:rsid w:val="00581802"/>
    <w:rsid w:val="005836A8"/>
    <w:rsid w:val="0058409C"/>
    <w:rsid w:val="00584262"/>
    <w:rsid w:val="00586630"/>
    <w:rsid w:val="00587ADD"/>
    <w:rsid w:val="00591E27"/>
    <w:rsid w:val="00592C1A"/>
    <w:rsid w:val="00595B08"/>
    <w:rsid w:val="00596160"/>
    <w:rsid w:val="005966E2"/>
    <w:rsid w:val="00597007"/>
    <w:rsid w:val="005A0966"/>
    <w:rsid w:val="005A11B7"/>
    <w:rsid w:val="005A25A1"/>
    <w:rsid w:val="005A260B"/>
    <w:rsid w:val="005A4A1B"/>
    <w:rsid w:val="005A7830"/>
    <w:rsid w:val="005A7FCE"/>
    <w:rsid w:val="005B0F3F"/>
    <w:rsid w:val="005B4903"/>
    <w:rsid w:val="005B51CE"/>
    <w:rsid w:val="005B52F3"/>
    <w:rsid w:val="005B5885"/>
    <w:rsid w:val="005B5CD7"/>
    <w:rsid w:val="005B6CF6"/>
    <w:rsid w:val="005B7422"/>
    <w:rsid w:val="005C29B8"/>
    <w:rsid w:val="005C2E31"/>
    <w:rsid w:val="005C5F21"/>
    <w:rsid w:val="005C6B9F"/>
    <w:rsid w:val="005C7156"/>
    <w:rsid w:val="005D0C75"/>
    <w:rsid w:val="005D4171"/>
    <w:rsid w:val="005D6A95"/>
    <w:rsid w:val="005D6B2C"/>
    <w:rsid w:val="005D6D9C"/>
    <w:rsid w:val="005E1A94"/>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5D5A"/>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2E25"/>
    <w:rsid w:val="00653FED"/>
    <w:rsid w:val="00654EC0"/>
    <w:rsid w:val="0065525B"/>
    <w:rsid w:val="00655D4F"/>
    <w:rsid w:val="00656D29"/>
    <w:rsid w:val="00660909"/>
    <w:rsid w:val="006615E1"/>
    <w:rsid w:val="006640E5"/>
    <w:rsid w:val="006646F1"/>
    <w:rsid w:val="00664929"/>
    <w:rsid w:val="00664F62"/>
    <w:rsid w:val="006655E1"/>
    <w:rsid w:val="00672060"/>
    <w:rsid w:val="00672BFD"/>
    <w:rsid w:val="006770F4"/>
    <w:rsid w:val="00677A84"/>
    <w:rsid w:val="0068026D"/>
    <w:rsid w:val="00680A27"/>
    <w:rsid w:val="006816A4"/>
    <w:rsid w:val="006819B8"/>
    <w:rsid w:val="00682561"/>
    <w:rsid w:val="006840A6"/>
    <w:rsid w:val="006850CD"/>
    <w:rsid w:val="00685AAB"/>
    <w:rsid w:val="00690289"/>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2F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173D6"/>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5A2E"/>
    <w:rsid w:val="00746800"/>
    <w:rsid w:val="007501A8"/>
    <w:rsid w:val="00750B6B"/>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714E"/>
    <w:rsid w:val="007959E8"/>
    <w:rsid w:val="00795E9C"/>
    <w:rsid w:val="00795EA3"/>
    <w:rsid w:val="007A0521"/>
    <w:rsid w:val="007A2E12"/>
    <w:rsid w:val="007A3475"/>
    <w:rsid w:val="007A41C8"/>
    <w:rsid w:val="007A54CE"/>
    <w:rsid w:val="007A6FD9"/>
    <w:rsid w:val="007A7FFA"/>
    <w:rsid w:val="007B04EB"/>
    <w:rsid w:val="007B0D4F"/>
    <w:rsid w:val="007B136A"/>
    <w:rsid w:val="007B2398"/>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7DB"/>
    <w:rsid w:val="007F0ED8"/>
    <w:rsid w:val="007F0F63"/>
    <w:rsid w:val="007F75CE"/>
    <w:rsid w:val="008013A4"/>
    <w:rsid w:val="008027CE"/>
    <w:rsid w:val="00802F42"/>
    <w:rsid w:val="00804383"/>
    <w:rsid w:val="00804BB7"/>
    <w:rsid w:val="00804C98"/>
    <w:rsid w:val="00804D41"/>
    <w:rsid w:val="00810257"/>
    <w:rsid w:val="008104F5"/>
    <w:rsid w:val="00811072"/>
    <w:rsid w:val="00811369"/>
    <w:rsid w:val="00811A9F"/>
    <w:rsid w:val="00815419"/>
    <w:rsid w:val="008163C8"/>
    <w:rsid w:val="008164A1"/>
    <w:rsid w:val="00817325"/>
    <w:rsid w:val="008209E6"/>
    <w:rsid w:val="00823303"/>
    <w:rsid w:val="008233B2"/>
    <w:rsid w:val="00823A9F"/>
    <w:rsid w:val="00823C85"/>
    <w:rsid w:val="00825138"/>
    <w:rsid w:val="008269DD"/>
    <w:rsid w:val="00826B85"/>
    <w:rsid w:val="00830621"/>
    <w:rsid w:val="0083348C"/>
    <w:rsid w:val="008373D3"/>
    <w:rsid w:val="00840617"/>
    <w:rsid w:val="00840F84"/>
    <w:rsid w:val="00842A47"/>
    <w:rsid w:val="0084334C"/>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7DF"/>
    <w:rsid w:val="008A1893"/>
    <w:rsid w:val="008A3215"/>
    <w:rsid w:val="008A57E6"/>
    <w:rsid w:val="008A6F81"/>
    <w:rsid w:val="008A769A"/>
    <w:rsid w:val="008B0C9C"/>
    <w:rsid w:val="008B166D"/>
    <w:rsid w:val="008B17F4"/>
    <w:rsid w:val="008B2C23"/>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0784"/>
    <w:rsid w:val="00931F09"/>
    <w:rsid w:val="00940C3E"/>
    <w:rsid w:val="0094162F"/>
    <w:rsid w:val="009429D5"/>
    <w:rsid w:val="00942BF1"/>
    <w:rsid w:val="00943F34"/>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43"/>
    <w:rsid w:val="00993889"/>
    <w:rsid w:val="0099551B"/>
    <w:rsid w:val="00997BF1"/>
    <w:rsid w:val="009A089C"/>
    <w:rsid w:val="009A118E"/>
    <w:rsid w:val="009A21CD"/>
    <w:rsid w:val="009A278C"/>
    <w:rsid w:val="009A2BC2"/>
    <w:rsid w:val="009A42C1"/>
    <w:rsid w:val="009A5429"/>
    <w:rsid w:val="009A5B50"/>
    <w:rsid w:val="009A72AD"/>
    <w:rsid w:val="009B09E0"/>
    <w:rsid w:val="009B0BC5"/>
    <w:rsid w:val="009B1247"/>
    <w:rsid w:val="009B46F9"/>
    <w:rsid w:val="009B6029"/>
    <w:rsid w:val="009B6971"/>
    <w:rsid w:val="009C27F1"/>
    <w:rsid w:val="009C3152"/>
    <w:rsid w:val="009C4CFA"/>
    <w:rsid w:val="009C5070"/>
    <w:rsid w:val="009C65EA"/>
    <w:rsid w:val="009D112C"/>
    <w:rsid w:val="009D26B3"/>
    <w:rsid w:val="009D47FA"/>
    <w:rsid w:val="009D4C5B"/>
    <w:rsid w:val="009D50D2"/>
    <w:rsid w:val="009D6BCA"/>
    <w:rsid w:val="009E0F62"/>
    <w:rsid w:val="009E30F2"/>
    <w:rsid w:val="009E3909"/>
    <w:rsid w:val="009E4A58"/>
    <w:rsid w:val="009E5A2D"/>
    <w:rsid w:val="009E5AB2"/>
    <w:rsid w:val="009E6219"/>
    <w:rsid w:val="009E71EA"/>
    <w:rsid w:val="009F03B3"/>
    <w:rsid w:val="009F52CE"/>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03DE"/>
    <w:rsid w:val="00A5271D"/>
    <w:rsid w:val="00A55BD6"/>
    <w:rsid w:val="00A55D50"/>
    <w:rsid w:val="00A57142"/>
    <w:rsid w:val="00A648CD"/>
    <w:rsid w:val="00A6537A"/>
    <w:rsid w:val="00A6759F"/>
    <w:rsid w:val="00A6769D"/>
    <w:rsid w:val="00A67866"/>
    <w:rsid w:val="00A70B07"/>
    <w:rsid w:val="00A723F8"/>
    <w:rsid w:val="00A77CCB"/>
    <w:rsid w:val="00A83D8D"/>
    <w:rsid w:val="00A8446B"/>
    <w:rsid w:val="00A8473F"/>
    <w:rsid w:val="00A862D6"/>
    <w:rsid w:val="00A8715E"/>
    <w:rsid w:val="00A91DCB"/>
    <w:rsid w:val="00A9295B"/>
    <w:rsid w:val="00A93B09"/>
    <w:rsid w:val="00A940BC"/>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B767F"/>
    <w:rsid w:val="00AC27A6"/>
    <w:rsid w:val="00AC30F7"/>
    <w:rsid w:val="00AC3A5A"/>
    <w:rsid w:val="00AC4D95"/>
    <w:rsid w:val="00AC5DF4"/>
    <w:rsid w:val="00AD0AEF"/>
    <w:rsid w:val="00AD11B7"/>
    <w:rsid w:val="00AD1A94"/>
    <w:rsid w:val="00AD1C05"/>
    <w:rsid w:val="00AD2483"/>
    <w:rsid w:val="00AD29A8"/>
    <w:rsid w:val="00AD4126"/>
    <w:rsid w:val="00AD421C"/>
    <w:rsid w:val="00AD44FA"/>
    <w:rsid w:val="00AD6CED"/>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4BB4"/>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6A7C"/>
    <w:rsid w:val="00B77EC8"/>
    <w:rsid w:val="00B827A6"/>
    <w:rsid w:val="00B831CE"/>
    <w:rsid w:val="00B86677"/>
    <w:rsid w:val="00B87131"/>
    <w:rsid w:val="00B939B1"/>
    <w:rsid w:val="00B96D40"/>
    <w:rsid w:val="00B97386"/>
    <w:rsid w:val="00BA2358"/>
    <w:rsid w:val="00BA263B"/>
    <w:rsid w:val="00BA42B2"/>
    <w:rsid w:val="00BA58D4"/>
    <w:rsid w:val="00BA5B9E"/>
    <w:rsid w:val="00BA7C9A"/>
    <w:rsid w:val="00BB203B"/>
    <w:rsid w:val="00BB5F8F"/>
    <w:rsid w:val="00BB657A"/>
    <w:rsid w:val="00BC1A4E"/>
    <w:rsid w:val="00BC4790"/>
    <w:rsid w:val="00BC5DC7"/>
    <w:rsid w:val="00BC6B8B"/>
    <w:rsid w:val="00BC73D8"/>
    <w:rsid w:val="00BC7B51"/>
    <w:rsid w:val="00BD52D7"/>
    <w:rsid w:val="00BD5AD2"/>
    <w:rsid w:val="00BE22F3"/>
    <w:rsid w:val="00BE5B52"/>
    <w:rsid w:val="00BE700B"/>
    <w:rsid w:val="00BE7B8D"/>
    <w:rsid w:val="00BF0993"/>
    <w:rsid w:val="00BF10A9"/>
    <w:rsid w:val="00BF1703"/>
    <w:rsid w:val="00BF231C"/>
    <w:rsid w:val="00BF3744"/>
    <w:rsid w:val="00BF51E5"/>
    <w:rsid w:val="00BF7050"/>
    <w:rsid w:val="00BF74A6"/>
    <w:rsid w:val="00C00584"/>
    <w:rsid w:val="00C013AD"/>
    <w:rsid w:val="00C030B0"/>
    <w:rsid w:val="00C04904"/>
    <w:rsid w:val="00C056B3"/>
    <w:rsid w:val="00C103E5"/>
    <w:rsid w:val="00C127F3"/>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2ED6"/>
    <w:rsid w:val="00C44BF5"/>
    <w:rsid w:val="00C521D6"/>
    <w:rsid w:val="00C55232"/>
    <w:rsid w:val="00C553A4"/>
    <w:rsid w:val="00C55A06"/>
    <w:rsid w:val="00C55D03"/>
    <w:rsid w:val="00C601BC"/>
    <w:rsid w:val="00C6329F"/>
    <w:rsid w:val="00C63340"/>
    <w:rsid w:val="00C643F9"/>
    <w:rsid w:val="00C64E95"/>
    <w:rsid w:val="00C664FE"/>
    <w:rsid w:val="00C7038A"/>
    <w:rsid w:val="00C71372"/>
    <w:rsid w:val="00C72410"/>
    <w:rsid w:val="00C7287F"/>
    <w:rsid w:val="00C73371"/>
    <w:rsid w:val="00C803F3"/>
    <w:rsid w:val="00C80982"/>
    <w:rsid w:val="00C80CB8"/>
    <w:rsid w:val="00C819F8"/>
    <w:rsid w:val="00C8248C"/>
    <w:rsid w:val="00C83A2B"/>
    <w:rsid w:val="00C84E33"/>
    <w:rsid w:val="00C86D6F"/>
    <w:rsid w:val="00C905FC"/>
    <w:rsid w:val="00C9073B"/>
    <w:rsid w:val="00C92D03"/>
    <w:rsid w:val="00C9309D"/>
    <w:rsid w:val="00C9319C"/>
    <w:rsid w:val="00C9435D"/>
    <w:rsid w:val="00C94DF2"/>
    <w:rsid w:val="00C96741"/>
    <w:rsid w:val="00CA2D1B"/>
    <w:rsid w:val="00CA375D"/>
    <w:rsid w:val="00CA3876"/>
    <w:rsid w:val="00CA662A"/>
    <w:rsid w:val="00CA796B"/>
    <w:rsid w:val="00CA7AFD"/>
    <w:rsid w:val="00CA7C3C"/>
    <w:rsid w:val="00CB0189"/>
    <w:rsid w:val="00CB0BA2"/>
    <w:rsid w:val="00CB1A42"/>
    <w:rsid w:val="00CB1B0C"/>
    <w:rsid w:val="00CB2C0B"/>
    <w:rsid w:val="00CB3A27"/>
    <w:rsid w:val="00CB517D"/>
    <w:rsid w:val="00CC01D6"/>
    <w:rsid w:val="00CC038D"/>
    <w:rsid w:val="00CC08DB"/>
    <w:rsid w:val="00CC39FF"/>
    <w:rsid w:val="00CC3C2F"/>
    <w:rsid w:val="00CC4AC8"/>
    <w:rsid w:val="00CC5233"/>
    <w:rsid w:val="00CC5DE6"/>
    <w:rsid w:val="00CC6E4E"/>
    <w:rsid w:val="00CC6FE8"/>
    <w:rsid w:val="00CC7202"/>
    <w:rsid w:val="00CD2808"/>
    <w:rsid w:val="00CD28BF"/>
    <w:rsid w:val="00CD37C6"/>
    <w:rsid w:val="00CD4092"/>
    <w:rsid w:val="00CD4A20"/>
    <w:rsid w:val="00CD50A1"/>
    <w:rsid w:val="00CD519E"/>
    <w:rsid w:val="00CD561D"/>
    <w:rsid w:val="00CE0599"/>
    <w:rsid w:val="00CE0C4F"/>
    <w:rsid w:val="00CE30EA"/>
    <w:rsid w:val="00CE4900"/>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48F4"/>
    <w:rsid w:val="00D66846"/>
    <w:rsid w:val="00D675FB"/>
    <w:rsid w:val="00D71F25"/>
    <w:rsid w:val="00D72A9C"/>
    <w:rsid w:val="00D77031"/>
    <w:rsid w:val="00D84941"/>
    <w:rsid w:val="00D84FA1"/>
    <w:rsid w:val="00D851F0"/>
    <w:rsid w:val="00D86DB7"/>
    <w:rsid w:val="00D9065B"/>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D6D7B"/>
    <w:rsid w:val="00DE0A4B"/>
    <w:rsid w:val="00DE2410"/>
    <w:rsid w:val="00DE2939"/>
    <w:rsid w:val="00DE6E81"/>
    <w:rsid w:val="00DE703F"/>
    <w:rsid w:val="00DE7595"/>
    <w:rsid w:val="00DF1961"/>
    <w:rsid w:val="00DF44DE"/>
    <w:rsid w:val="00DF53F5"/>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4D"/>
    <w:rsid w:val="00E664CC"/>
    <w:rsid w:val="00E6714E"/>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1EB6"/>
    <w:rsid w:val="00EA58D1"/>
    <w:rsid w:val="00EA61BC"/>
    <w:rsid w:val="00EA681A"/>
    <w:rsid w:val="00EA735B"/>
    <w:rsid w:val="00EB17DE"/>
    <w:rsid w:val="00EB1E69"/>
    <w:rsid w:val="00EB2086"/>
    <w:rsid w:val="00EB5EDF"/>
    <w:rsid w:val="00EB60FE"/>
    <w:rsid w:val="00EB74DB"/>
    <w:rsid w:val="00EC0959"/>
    <w:rsid w:val="00EC5359"/>
    <w:rsid w:val="00EC562A"/>
    <w:rsid w:val="00ED067A"/>
    <w:rsid w:val="00ED2B50"/>
    <w:rsid w:val="00EE0350"/>
    <w:rsid w:val="00EE0719"/>
    <w:rsid w:val="00EE0E80"/>
    <w:rsid w:val="00EE3979"/>
    <w:rsid w:val="00EE54A6"/>
    <w:rsid w:val="00EE613F"/>
    <w:rsid w:val="00EE7295"/>
    <w:rsid w:val="00EE7869"/>
    <w:rsid w:val="00EF054A"/>
    <w:rsid w:val="00EF3235"/>
    <w:rsid w:val="00EF7E72"/>
    <w:rsid w:val="00F00BE1"/>
    <w:rsid w:val="00F06D37"/>
    <w:rsid w:val="00F07B9D"/>
    <w:rsid w:val="00F11586"/>
    <w:rsid w:val="00F1183B"/>
    <w:rsid w:val="00F11C9F"/>
    <w:rsid w:val="00F12263"/>
    <w:rsid w:val="00F12C24"/>
    <w:rsid w:val="00F1409D"/>
    <w:rsid w:val="00F14214"/>
    <w:rsid w:val="00F157A9"/>
    <w:rsid w:val="00F25BB6"/>
    <w:rsid w:val="00F26B7E"/>
    <w:rsid w:val="00F27A3B"/>
    <w:rsid w:val="00F313B7"/>
    <w:rsid w:val="00F33817"/>
    <w:rsid w:val="00F36306"/>
    <w:rsid w:val="00F420D5"/>
    <w:rsid w:val="00F451EA"/>
    <w:rsid w:val="00F45447"/>
    <w:rsid w:val="00F456C6"/>
    <w:rsid w:val="00F4577B"/>
    <w:rsid w:val="00F46496"/>
    <w:rsid w:val="00F474D0"/>
    <w:rsid w:val="00F50179"/>
    <w:rsid w:val="00F515EE"/>
    <w:rsid w:val="00F54124"/>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0B67"/>
    <w:rsid w:val="00FA142E"/>
    <w:rsid w:val="00FA4DAC"/>
    <w:rsid w:val="00FA662D"/>
    <w:rsid w:val="00FA73B1"/>
    <w:rsid w:val="00FB0CB9"/>
    <w:rsid w:val="00FB11C2"/>
    <w:rsid w:val="00FB231D"/>
    <w:rsid w:val="00FB45F1"/>
    <w:rsid w:val="00FB4A72"/>
    <w:rsid w:val="00FB54E8"/>
    <w:rsid w:val="00FB7054"/>
    <w:rsid w:val="00FC17B7"/>
    <w:rsid w:val="00FC1E7D"/>
    <w:rsid w:val="00FC2CB7"/>
    <w:rsid w:val="00FC2E86"/>
    <w:rsid w:val="00FC4090"/>
    <w:rsid w:val="00FC50B2"/>
    <w:rsid w:val="00FC55B4"/>
    <w:rsid w:val="00FD00E6"/>
    <w:rsid w:val="00FD09A1"/>
    <w:rsid w:val="00FD2A7C"/>
    <w:rsid w:val="00FD59EB"/>
    <w:rsid w:val="00FD7299"/>
    <w:rsid w:val="00FE1FBE"/>
    <w:rsid w:val="00FE3901"/>
    <w:rsid w:val="00FE39D3"/>
    <w:rsid w:val="00FE3B6C"/>
    <w:rsid w:val="00FE3CF0"/>
    <w:rsid w:val="00FE4BCE"/>
    <w:rsid w:val="00FE54AE"/>
    <w:rsid w:val="00FE576A"/>
    <w:rsid w:val="00FE7E79"/>
    <w:rsid w:val="00FF3E7D"/>
    <w:rsid w:val="00FF5B99"/>
    <w:rsid w:val="00FF6263"/>
    <w:rsid w:val="00FF730C"/>
    <w:rsid w:val="00FF73F4"/>
    <w:rsid w:val="00FF7CE4"/>
    <w:rsid w:val="00FF7E39"/>
    <w:rsid w:val="024E7184"/>
    <w:rsid w:val="05DA7DED"/>
    <w:rsid w:val="08122176"/>
    <w:rsid w:val="0E730AA6"/>
    <w:rsid w:val="10B50E82"/>
    <w:rsid w:val="23863CED"/>
    <w:rsid w:val="2FB82572"/>
    <w:rsid w:val="42181697"/>
    <w:rsid w:val="44BA790C"/>
    <w:rsid w:val="4C141988"/>
    <w:rsid w:val="5EE15B4F"/>
    <w:rsid w:val="6066209F"/>
    <w:rsid w:val="6A3749C6"/>
    <w:rsid w:val="7CD24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1D57527"/>
  <w15:docId w15:val="{6540BA65-7B54-476A-8741-D2E479B55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C31B78B75E432B8C5DEB5C44CBA931"/>
        <w:category>
          <w:name w:val="常规"/>
          <w:gallery w:val="placeholder"/>
        </w:category>
        <w:types>
          <w:type w:val="bbPlcHdr"/>
        </w:types>
        <w:behaviors>
          <w:behavior w:val="content"/>
        </w:behaviors>
        <w:guid w:val="{B3AEE48F-BC62-40B4-82B9-B0BBDE759387}"/>
      </w:docPartPr>
      <w:docPartBody>
        <w:p w:rsidR="006E0C5F" w:rsidRDefault="00000000">
          <w:pPr>
            <w:pStyle w:val="A2C31B78B75E432B8C5DEB5C44CBA931"/>
            <w:rPr>
              <w:rFonts w:hint="eastAsia"/>
            </w:rPr>
          </w:pPr>
          <w:r>
            <w:rPr>
              <w:rStyle w:val="a3"/>
              <w:rFonts w:hint="eastAsia"/>
            </w:rPr>
            <w:t>单击或点击此处输入文字。</w:t>
          </w:r>
        </w:p>
      </w:docPartBody>
    </w:docPart>
    <w:docPart>
      <w:docPartPr>
        <w:name w:val="9CA47359080341E1972A67365920A120"/>
        <w:category>
          <w:name w:val="常规"/>
          <w:gallery w:val="placeholder"/>
        </w:category>
        <w:types>
          <w:type w:val="bbPlcHdr"/>
        </w:types>
        <w:behaviors>
          <w:behavior w:val="content"/>
        </w:behaviors>
        <w:guid w:val="{D31E46A0-AC5C-4262-99E3-216E43E6161C}"/>
      </w:docPartPr>
      <w:docPartBody>
        <w:p w:rsidR="006E0C5F" w:rsidRDefault="00000000">
          <w:pPr>
            <w:pStyle w:val="9CA47359080341E1972A67365920A120"/>
            <w:rPr>
              <w:rFonts w:hint="eastAsia"/>
            </w:rPr>
          </w:pPr>
          <w:r>
            <w:rPr>
              <w:rStyle w:val="a3"/>
              <w:rFonts w:hint="eastAsia"/>
            </w:rPr>
            <w:t>选择一项。</w:t>
          </w:r>
        </w:p>
      </w:docPartBody>
    </w:docPart>
    <w:docPart>
      <w:docPartPr>
        <w:name w:val="94752E541D644C74A77589F3F4E498B4"/>
        <w:category>
          <w:name w:val="常规"/>
          <w:gallery w:val="placeholder"/>
        </w:category>
        <w:types>
          <w:type w:val="bbPlcHdr"/>
        </w:types>
        <w:behaviors>
          <w:behavior w:val="content"/>
        </w:behaviors>
        <w:guid w:val="{81C4A447-3A2C-4E8A-BF90-76E3D3D531EB}"/>
      </w:docPartPr>
      <w:docPartBody>
        <w:p w:rsidR="006E0C5F" w:rsidRDefault="00000000">
          <w:pPr>
            <w:pStyle w:val="94752E541D644C74A77589F3F4E498B4"/>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E0110" w:rsidRDefault="00EE0110">
      <w:pPr>
        <w:spacing w:line="240" w:lineRule="auto"/>
        <w:rPr>
          <w:rFonts w:hint="eastAsia"/>
        </w:rPr>
      </w:pPr>
      <w:r>
        <w:separator/>
      </w:r>
    </w:p>
  </w:endnote>
  <w:endnote w:type="continuationSeparator" w:id="0">
    <w:p w:rsidR="00EE0110" w:rsidRDefault="00EE0110">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E0110" w:rsidRDefault="00EE0110">
      <w:pPr>
        <w:spacing w:after="0"/>
        <w:rPr>
          <w:rFonts w:hint="eastAsia"/>
        </w:rPr>
      </w:pPr>
      <w:r>
        <w:separator/>
      </w:r>
    </w:p>
  </w:footnote>
  <w:footnote w:type="continuationSeparator" w:id="0">
    <w:p w:rsidR="00EE0110" w:rsidRDefault="00EE0110">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3946"/>
    <w:rsid w:val="00024707"/>
    <w:rsid w:val="00026915"/>
    <w:rsid w:val="00093DA9"/>
    <w:rsid w:val="000E4DE0"/>
    <w:rsid w:val="00165866"/>
    <w:rsid w:val="002C3169"/>
    <w:rsid w:val="00300E3E"/>
    <w:rsid w:val="00307BF5"/>
    <w:rsid w:val="00413950"/>
    <w:rsid w:val="00477C76"/>
    <w:rsid w:val="004B6A0B"/>
    <w:rsid w:val="005722C8"/>
    <w:rsid w:val="00572813"/>
    <w:rsid w:val="005C6FFA"/>
    <w:rsid w:val="005E0CD0"/>
    <w:rsid w:val="00604218"/>
    <w:rsid w:val="00624884"/>
    <w:rsid w:val="006615E1"/>
    <w:rsid w:val="00675741"/>
    <w:rsid w:val="00682561"/>
    <w:rsid w:val="006E0C5F"/>
    <w:rsid w:val="006F3F36"/>
    <w:rsid w:val="007B2398"/>
    <w:rsid w:val="007E3946"/>
    <w:rsid w:val="00811570"/>
    <w:rsid w:val="00893012"/>
    <w:rsid w:val="008D7EA4"/>
    <w:rsid w:val="00931F09"/>
    <w:rsid w:val="009432A3"/>
    <w:rsid w:val="00976DF3"/>
    <w:rsid w:val="009E71EA"/>
    <w:rsid w:val="00A6759F"/>
    <w:rsid w:val="00A940BC"/>
    <w:rsid w:val="00BC7B51"/>
    <w:rsid w:val="00C32F02"/>
    <w:rsid w:val="00CE4900"/>
    <w:rsid w:val="00D16273"/>
    <w:rsid w:val="00D52482"/>
    <w:rsid w:val="00EE0110"/>
    <w:rsid w:val="00FE3B6C"/>
    <w:rsid w:val="00FF62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A2C31B78B75E432B8C5DEB5C44CBA931">
    <w:name w:val="A2C31B78B75E432B8C5DEB5C44CBA931"/>
    <w:pPr>
      <w:widowControl w:val="0"/>
      <w:spacing w:after="160" w:line="278" w:lineRule="auto"/>
    </w:pPr>
    <w:rPr>
      <w:kern w:val="2"/>
      <w:sz w:val="22"/>
      <w:szCs w:val="24"/>
      <w14:ligatures w14:val="standardContextual"/>
    </w:rPr>
  </w:style>
  <w:style w:type="paragraph" w:customStyle="1" w:styleId="9CA47359080341E1972A67365920A120">
    <w:name w:val="9CA47359080341E1972A67365920A120"/>
    <w:qFormat/>
    <w:pPr>
      <w:widowControl w:val="0"/>
      <w:spacing w:after="160" w:line="278" w:lineRule="auto"/>
    </w:pPr>
    <w:rPr>
      <w:kern w:val="2"/>
      <w:sz w:val="22"/>
      <w:szCs w:val="24"/>
      <w14:ligatures w14:val="standardContextual"/>
    </w:rPr>
  </w:style>
  <w:style w:type="paragraph" w:customStyle="1" w:styleId="94752E541D644C74A77589F3F4E498B4">
    <w:name w:val="94752E541D644C74A77589F3F4E498B4"/>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B1F9C5-681E-4FDD-8843-1155D3ACA290}">
  <we:reference id="wa200007708" version="1.0.0.0" store="zh-CN" storeType="OMEX"/>
  <we:alternateReferences>
    <we:reference id="wa200007708" version="1.0.0.0" store="wa20000770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375</TotalTime>
  <Pages>10</Pages>
  <Words>992</Words>
  <Characters>5658</Characters>
  <Application>Microsoft Office Word</Application>
  <DocSecurity>0</DocSecurity>
  <Lines>47</Lines>
  <Paragraphs>13</Paragraphs>
  <ScaleCrop>false</ScaleCrop>
  <Company>PCMI</Company>
  <LinksUpToDate>false</LinksUpToDate>
  <CharactersWithSpaces>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shuo qiu</dc:creator>
  <cp:lastModifiedBy>s q</cp:lastModifiedBy>
  <cp:revision>47</cp:revision>
  <cp:lastPrinted>2020-08-30T10:00:00Z</cp:lastPrinted>
  <dcterms:created xsi:type="dcterms:W3CDTF">2025-01-16T09:02:00Z</dcterms:created>
  <dcterms:modified xsi:type="dcterms:W3CDTF">2025-02-23T12:53:00Z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eyJoZGlkIjoiZmZjNGViZDJmOTk0MjY5N2EzOWE5YmUyYjlhNmNhYTMiLCJ1c2VySWQiOiIzMzU3MjM1NzcifQ==</vt:lpwstr>
  </property>
  <property fmtid="{D5CDD505-2E9C-101B-9397-08002B2CF9AE}" pid="15" name="KSOProductBuildVer">
    <vt:lpwstr>2052-12.1.0.19770</vt:lpwstr>
  </property>
  <property fmtid="{D5CDD505-2E9C-101B-9397-08002B2CF9AE}" pid="16" name="ICV">
    <vt:lpwstr>F333B07464AF450D93D1FCD9CF321992_12</vt:lpwstr>
  </property>
</Properties>
</file>