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36" w:rsidRPr="00E53FAE" w:rsidRDefault="00742F36" w:rsidP="00742F36">
      <w:pPr>
        <w:spacing w:line="560" w:lineRule="exact"/>
        <w:jc w:val="center"/>
        <w:rPr>
          <w:rFonts w:ascii="方正小标宋_GBK" w:eastAsia="方正小标宋_GBK" w:hAnsi="方正小标宋_GBK" w:cs="Times New Roman"/>
          <w:sz w:val="32"/>
          <w:szCs w:val="32"/>
        </w:rPr>
      </w:pPr>
    </w:p>
    <w:p w:rsidR="00873DEF" w:rsidRDefault="00361DB1" w:rsidP="00742F36">
      <w:pPr>
        <w:spacing w:line="56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Times New Roman" w:hint="eastAsia"/>
          <w:sz w:val="44"/>
          <w:szCs w:val="44"/>
        </w:rPr>
        <w:t>《泰州市工业经济转型升级专项资金</w:t>
      </w:r>
    </w:p>
    <w:p w:rsidR="00297781" w:rsidRPr="00E53FAE" w:rsidRDefault="00361DB1" w:rsidP="00742F36">
      <w:pPr>
        <w:spacing w:line="56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Times New Roman" w:hint="eastAsia"/>
          <w:sz w:val="44"/>
          <w:szCs w:val="44"/>
        </w:rPr>
        <w:t>管理办法</w:t>
      </w:r>
      <w:r w:rsidR="00EF52D3">
        <w:rPr>
          <w:rFonts w:ascii="方正小标宋_GBK" w:eastAsia="方正小标宋_GBK" w:hAnsi="方正小标宋_GBK" w:cs="Times New Roman" w:hint="eastAsia"/>
          <w:sz w:val="44"/>
          <w:szCs w:val="44"/>
        </w:rPr>
        <w:t>（修订草案）</w:t>
      </w:r>
      <w:r>
        <w:rPr>
          <w:rFonts w:ascii="方正小标宋_GBK" w:eastAsia="方正小标宋_GBK" w:hAnsi="方正小标宋_GBK" w:cs="Times New Roman" w:hint="eastAsia"/>
          <w:sz w:val="44"/>
          <w:szCs w:val="44"/>
        </w:rPr>
        <w:t>》</w:t>
      </w:r>
      <w:r w:rsidR="00873DEF">
        <w:rPr>
          <w:rFonts w:ascii="方正小标宋_GBK" w:eastAsia="方正小标宋_GBK" w:hAnsi="方正小标宋_GBK" w:cs="Times New Roman" w:hint="eastAsia"/>
          <w:sz w:val="44"/>
          <w:szCs w:val="44"/>
        </w:rPr>
        <w:t>（</w:t>
      </w:r>
      <w:r w:rsidR="00A96D96">
        <w:rPr>
          <w:rFonts w:ascii="方正小标宋_GBK" w:eastAsia="方正小标宋_GBK" w:hAnsi="方正小标宋_GBK" w:cs="Times New Roman" w:hint="eastAsia"/>
          <w:sz w:val="44"/>
          <w:szCs w:val="44"/>
        </w:rPr>
        <w:t>公开</w:t>
      </w:r>
      <w:r w:rsidR="00873DEF">
        <w:rPr>
          <w:rFonts w:ascii="方正小标宋_GBK" w:eastAsia="方正小标宋_GBK" w:hAnsi="方正小标宋_GBK" w:cs="Times New Roman" w:hint="eastAsia"/>
          <w:sz w:val="44"/>
          <w:szCs w:val="44"/>
        </w:rPr>
        <w:t>征求意见稿）</w:t>
      </w:r>
    </w:p>
    <w:p w:rsidR="00297781" w:rsidRDefault="00297781" w:rsidP="00742F3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361DB1" w:rsidRPr="00E53FAE" w:rsidRDefault="00361DB1" w:rsidP="00A732F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为贯彻落实《</w:t>
      </w:r>
      <w:r w:rsidR="00A732FA" w:rsidRPr="00A732FA">
        <w:rPr>
          <w:rFonts w:ascii="Times New Roman" w:eastAsia="方正仿宋_GBK" w:hAnsi="Times New Roman" w:cs="Times New Roman" w:hint="eastAsia"/>
          <w:sz w:val="32"/>
          <w:szCs w:val="32"/>
        </w:rPr>
        <w:t>市政府办公室关于印发加快建设制造强市若干政策措施的通知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 w:rsidR="00A732FA" w:rsidRPr="00E53FAE">
        <w:rPr>
          <w:rFonts w:ascii="Times New Roman" w:eastAsia="方正仿宋_GBK" w:hAnsi="方正仿宋_GBK" w:cs="Times New Roman"/>
          <w:sz w:val="32"/>
          <w:szCs w:val="32"/>
        </w:rPr>
        <w:t>（</w:t>
      </w:r>
      <w:r w:rsidR="00A732FA" w:rsidRPr="00A732FA">
        <w:rPr>
          <w:rFonts w:ascii="Times New Roman" w:eastAsia="方正仿宋_GBK" w:hAnsi="方正仿宋_GBK" w:cs="Times New Roman" w:hint="eastAsia"/>
          <w:sz w:val="32"/>
          <w:szCs w:val="32"/>
        </w:rPr>
        <w:t>泰政办规〔</w:t>
      </w:r>
      <w:r w:rsidR="00A732FA" w:rsidRPr="00A732FA">
        <w:rPr>
          <w:rFonts w:ascii="Times New Roman" w:eastAsia="方正仿宋_GBK" w:hAnsi="方正仿宋_GBK" w:cs="Times New Roman" w:hint="eastAsia"/>
          <w:sz w:val="32"/>
          <w:szCs w:val="32"/>
        </w:rPr>
        <w:t>2024</w:t>
      </w:r>
      <w:r w:rsidR="00A732FA" w:rsidRPr="00A732FA">
        <w:rPr>
          <w:rFonts w:ascii="Times New Roman" w:eastAsia="方正仿宋_GBK" w:hAnsi="方正仿宋_GBK" w:cs="Times New Roman" w:hint="eastAsia"/>
          <w:sz w:val="32"/>
          <w:szCs w:val="32"/>
        </w:rPr>
        <w:t>〕</w:t>
      </w:r>
      <w:r w:rsidR="00A732FA" w:rsidRPr="00A732FA">
        <w:rPr>
          <w:rFonts w:ascii="Times New Roman" w:eastAsia="方正仿宋_GBK" w:hAnsi="方正仿宋_GBK" w:cs="Times New Roman" w:hint="eastAsia"/>
          <w:sz w:val="32"/>
          <w:szCs w:val="32"/>
        </w:rPr>
        <w:t>12</w:t>
      </w:r>
      <w:r w:rsidR="00A732FA" w:rsidRPr="00A732FA">
        <w:rPr>
          <w:rFonts w:ascii="Times New Roman" w:eastAsia="方正仿宋_GBK" w:hAnsi="方正仿宋_GBK" w:cs="Times New Roman" w:hint="eastAsia"/>
          <w:sz w:val="32"/>
          <w:szCs w:val="32"/>
        </w:rPr>
        <w:t>号</w:t>
      </w:r>
      <w:r w:rsidR="00A732FA" w:rsidRPr="00E53FAE">
        <w:rPr>
          <w:rFonts w:ascii="Times New Roman" w:eastAsia="方正仿宋_GBK" w:hAnsi="方正仿宋_GBK" w:cs="Times New Roman"/>
          <w:sz w:val="32"/>
          <w:szCs w:val="32"/>
        </w:rPr>
        <w:t>）</w:t>
      </w:r>
      <w:r w:rsidR="00A732FA">
        <w:rPr>
          <w:rFonts w:ascii="Times New Roman" w:eastAsia="方正仿宋_GBK" w:hAnsi="方正仿宋_GBK" w:cs="Times New Roman" w:hint="eastAsia"/>
          <w:sz w:val="32"/>
          <w:szCs w:val="32"/>
        </w:rPr>
        <w:t>，</w:t>
      </w:r>
      <w:r w:rsidR="0046094B">
        <w:rPr>
          <w:rFonts w:ascii="Times New Roman" w:eastAsia="方正仿宋_GBK" w:hAnsi="方正仿宋_GBK" w:cs="Times New Roman" w:hint="eastAsia"/>
          <w:sz w:val="32"/>
          <w:szCs w:val="32"/>
        </w:rPr>
        <w:t>经研究</w:t>
      </w:r>
      <w:r w:rsidR="00A732FA">
        <w:rPr>
          <w:rFonts w:ascii="Times New Roman" w:eastAsia="方正仿宋_GBK" w:hAnsi="方正仿宋_GBK" w:cs="Times New Roman" w:hint="eastAsia"/>
          <w:sz w:val="32"/>
          <w:szCs w:val="32"/>
        </w:rPr>
        <w:t>，对</w:t>
      </w:r>
      <w:r w:rsidR="00A732FA" w:rsidRPr="00A732FA">
        <w:rPr>
          <w:rFonts w:ascii="Times New Roman" w:eastAsia="方正仿宋_GBK" w:hAnsi="方正仿宋_GBK" w:cs="Times New Roman" w:hint="eastAsia"/>
          <w:sz w:val="32"/>
          <w:szCs w:val="32"/>
        </w:rPr>
        <w:t>《泰州市工业经济转型升级专项资金管理办法》</w:t>
      </w:r>
      <w:r w:rsidR="00A732FA" w:rsidRPr="00E53FAE">
        <w:rPr>
          <w:rFonts w:ascii="Times New Roman" w:eastAsia="方正仿宋_GBK" w:hAnsi="方正仿宋_GBK" w:cs="Times New Roman"/>
          <w:sz w:val="32"/>
          <w:szCs w:val="32"/>
        </w:rPr>
        <w:t>（</w:t>
      </w:r>
      <w:r w:rsidR="00A732FA">
        <w:rPr>
          <w:rFonts w:ascii="Times New Roman" w:eastAsia="方正仿宋_GBK" w:hAnsi="方正仿宋_GBK" w:cs="Times New Roman" w:hint="eastAsia"/>
          <w:sz w:val="32"/>
          <w:szCs w:val="32"/>
        </w:rPr>
        <w:t>泰</w:t>
      </w:r>
      <w:r w:rsidR="00A732FA" w:rsidRPr="00E53FAE">
        <w:rPr>
          <w:rFonts w:ascii="Times New Roman" w:eastAsia="方正仿宋_GBK" w:hAnsi="方正仿宋_GBK" w:cs="Times New Roman"/>
          <w:sz w:val="32"/>
          <w:szCs w:val="32"/>
        </w:rPr>
        <w:t>财规〔</w:t>
      </w:r>
      <w:r w:rsidR="00A732FA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A732FA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A732FA" w:rsidRPr="00E53FAE">
        <w:rPr>
          <w:rFonts w:ascii="Times New Roman" w:eastAsia="方正仿宋_GBK" w:hAnsi="方正仿宋_GBK" w:cs="Times New Roman"/>
          <w:sz w:val="32"/>
          <w:szCs w:val="32"/>
        </w:rPr>
        <w:t>〕</w:t>
      </w:r>
      <w:r w:rsidR="00A732FA">
        <w:rPr>
          <w:rFonts w:ascii="Times New Roman" w:eastAsia="方正仿宋_GBK" w:hAnsi="方正仿宋_GBK" w:cs="Times New Roman" w:hint="eastAsia"/>
          <w:sz w:val="32"/>
          <w:szCs w:val="32"/>
        </w:rPr>
        <w:t>2</w:t>
      </w:r>
      <w:r w:rsidR="00A732FA" w:rsidRPr="00E53FAE">
        <w:rPr>
          <w:rFonts w:ascii="Times New Roman" w:eastAsia="方正仿宋_GBK" w:hAnsi="方正仿宋_GBK" w:cs="Times New Roman"/>
          <w:sz w:val="32"/>
          <w:szCs w:val="32"/>
        </w:rPr>
        <w:t>号）</w:t>
      </w:r>
      <w:r w:rsidR="0017623E">
        <w:rPr>
          <w:rFonts w:ascii="Times New Roman" w:eastAsia="方正仿宋_GBK" w:hAnsi="方正仿宋_GBK" w:cs="Times New Roman" w:hint="eastAsia"/>
          <w:sz w:val="32"/>
          <w:szCs w:val="32"/>
        </w:rPr>
        <w:t>作如下</w:t>
      </w:r>
      <w:r w:rsidR="00A732FA">
        <w:rPr>
          <w:rFonts w:ascii="Times New Roman" w:eastAsia="方正仿宋_GBK" w:hAnsi="方正仿宋_GBK" w:cs="Times New Roman" w:hint="eastAsia"/>
          <w:sz w:val="32"/>
          <w:szCs w:val="32"/>
        </w:rPr>
        <w:t>修改：</w:t>
      </w:r>
    </w:p>
    <w:p w:rsidR="00A732FA" w:rsidRDefault="00A732FA" w:rsidP="00742F36">
      <w:pPr>
        <w:spacing w:line="560" w:lineRule="exact"/>
        <w:ind w:firstLineChars="200" w:firstLine="640"/>
        <w:rPr>
          <w:rFonts w:ascii="Times New Roman" w:eastAsia="方正仿宋_GBK" w:hAnsi="方正仿宋_GBK" w:cs="Times New Roman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一、</w:t>
      </w:r>
      <w:r w:rsidR="00D45963">
        <w:rPr>
          <w:rFonts w:ascii="Times New Roman" w:eastAsia="方正仿宋_GBK" w:hAnsi="方正仿宋_GBK" w:cs="Times New Roman" w:hint="eastAsia"/>
          <w:sz w:val="32"/>
          <w:szCs w:val="32"/>
        </w:rPr>
        <w:t>将“</w:t>
      </w:r>
      <w:r w:rsidR="00DD5034" w:rsidRPr="00A732FA">
        <w:rPr>
          <w:rFonts w:ascii="Times New Roman" w:eastAsia="方正仿宋_GBK" w:hAnsi="方正仿宋_GBK" w:cs="Times New Roman" w:hint="eastAsia"/>
          <w:sz w:val="32"/>
          <w:szCs w:val="32"/>
        </w:rPr>
        <w:t>泰州市工业经济转型升级专项资金</w:t>
      </w:r>
      <w:r w:rsidR="00D45963">
        <w:rPr>
          <w:rFonts w:ascii="Times New Roman" w:eastAsia="方正仿宋_GBK" w:hAnsi="方正仿宋_GBK" w:cs="Times New Roman" w:hint="eastAsia"/>
          <w:sz w:val="32"/>
          <w:szCs w:val="32"/>
        </w:rPr>
        <w:t>”更名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为：</w:t>
      </w:r>
      <w:r w:rsidR="00D45963">
        <w:rPr>
          <w:rFonts w:ascii="Times New Roman" w:eastAsia="方正仿宋_GBK" w:hAnsi="方正仿宋_GBK" w:cs="Times New Roman" w:hint="eastAsia"/>
          <w:sz w:val="32"/>
          <w:szCs w:val="32"/>
        </w:rPr>
        <w:t>“</w:t>
      </w:r>
      <w:r w:rsidR="00DD5034" w:rsidRPr="00E53FAE">
        <w:rPr>
          <w:rFonts w:ascii="Times New Roman" w:eastAsia="方正仿宋_GBK" w:hAnsi="方正仿宋_GBK" w:cs="Times New Roman"/>
          <w:sz w:val="32"/>
          <w:szCs w:val="32"/>
        </w:rPr>
        <w:t>泰州市制造强市建设专项资金</w:t>
      </w:r>
      <w:r w:rsidR="00D45963">
        <w:rPr>
          <w:rFonts w:ascii="Times New Roman" w:eastAsia="方正仿宋_GBK" w:hAnsi="方正仿宋_GBK" w:cs="Times New Roman" w:hint="eastAsia"/>
          <w:sz w:val="32"/>
          <w:szCs w:val="32"/>
        </w:rPr>
        <w:t>”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。</w:t>
      </w:r>
    </w:p>
    <w:p w:rsidR="00661792" w:rsidRPr="00E53FAE" w:rsidRDefault="00A732FA" w:rsidP="00742F3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二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、将第一条</w:t>
      </w:r>
      <w:r w:rsidR="00EF52D3">
        <w:rPr>
          <w:rFonts w:ascii="Times New Roman" w:eastAsia="方正仿宋_GBK" w:hAnsi="方正仿宋_GBK" w:cs="Times New Roman" w:hint="eastAsia"/>
          <w:sz w:val="32"/>
          <w:szCs w:val="32"/>
        </w:rPr>
        <w:t>中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《江苏省工业和信息产业转型升级专项资金管理办法》</w:t>
      </w:r>
      <w:r w:rsidRPr="00E53FAE">
        <w:rPr>
          <w:rFonts w:ascii="Times New Roman" w:eastAsia="方正仿宋_GBK" w:hAnsi="方正仿宋_GBK" w:cs="Times New Roman"/>
          <w:sz w:val="32"/>
          <w:szCs w:val="32"/>
        </w:rPr>
        <w:t>（苏财规〔</w:t>
      </w:r>
      <w:r w:rsidRPr="00E53FAE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E53FAE">
        <w:rPr>
          <w:rFonts w:ascii="Times New Roman" w:eastAsia="方正仿宋_GBK" w:hAnsi="方正仿宋_GBK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29</w:t>
      </w:r>
      <w:r w:rsidRPr="00E53FAE">
        <w:rPr>
          <w:rFonts w:ascii="Times New Roman" w:eastAsia="方正仿宋_GBK" w:hAnsi="方正仿宋_GBK" w:cs="Times New Roman"/>
          <w:sz w:val="32"/>
          <w:szCs w:val="32"/>
        </w:rPr>
        <w:t>号）</w:t>
      </w:r>
      <w:r>
        <w:rPr>
          <w:rFonts w:ascii="Times New Roman" w:eastAsia="方正仿宋_GBK" w:hAnsi="方正仿宋_GBK" w:cs="Times New Roman" w:hint="eastAsia"/>
          <w:sz w:val="32"/>
          <w:szCs w:val="32"/>
        </w:rPr>
        <w:t>修改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为</w:t>
      </w:r>
      <w:r w:rsidR="00983F4B" w:rsidRPr="00E53FAE">
        <w:rPr>
          <w:rFonts w:ascii="Times New Roman" w:eastAsia="方正仿宋_GBK" w:hAnsi="方正仿宋_GBK" w:cs="Times New Roman"/>
          <w:sz w:val="32"/>
          <w:szCs w:val="32"/>
        </w:rPr>
        <w:t>：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《江苏省制造强省建设专项资金管理办法》（苏财规〔</w:t>
      </w:r>
      <w:r w:rsidR="00D04E7C" w:rsidRPr="00E53FAE">
        <w:rPr>
          <w:rFonts w:ascii="Times New Roman" w:eastAsia="方正仿宋_GBK" w:hAnsi="Times New Roman" w:cs="Times New Roman"/>
          <w:sz w:val="32"/>
          <w:szCs w:val="32"/>
        </w:rPr>
        <w:t>2024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〕</w:t>
      </w:r>
      <w:r w:rsidR="00D04E7C" w:rsidRPr="00E53FAE">
        <w:rPr>
          <w:rFonts w:ascii="Times New Roman" w:eastAsia="方正仿宋_GBK" w:hAnsi="Times New Roman" w:cs="Times New Roman"/>
          <w:sz w:val="32"/>
          <w:szCs w:val="32"/>
        </w:rPr>
        <w:t>3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号</w:t>
      </w:r>
      <w:r w:rsidR="00983F4B" w:rsidRPr="00E53FAE">
        <w:rPr>
          <w:rFonts w:ascii="Times New Roman" w:eastAsia="方正仿宋_GBK" w:hAnsi="方正仿宋_GBK" w:cs="Times New Roman"/>
          <w:sz w:val="32"/>
          <w:szCs w:val="32"/>
        </w:rPr>
        <w:t>）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。</w:t>
      </w:r>
    </w:p>
    <w:p w:rsidR="00D04E7C" w:rsidRPr="00E53FAE" w:rsidRDefault="00A732FA" w:rsidP="00742F3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三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、将第二条修改</w:t>
      </w:r>
      <w:r w:rsidR="00905552" w:rsidRPr="00E53FAE">
        <w:rPr>
          <w:rFonts w:ascii="Times New Roman" w:eastAsia="方正仿宋_GBK" w:hAnsi="方正仿宋_GBK" w:cs="Times New Roman"/>
          <w:sz w:val="32"/>
          <w:szCs w:val="32"/>
        </w:rPr>
        <w:t>为</w:t>
      </w:r>
      <w:r w:rsidR="00983F4B" w:rsidRPr="00E53FAE">
        <w:rPr>
          <w:rFonts w:ascii="Times New Roman" w:eastAsia="方正仿宋_GBK" w:hAnsi="方正仿宋_GBK" w:cs="Times New Roman"/>
          <w:sz w:val="32"/>
          <w:szCs w:val="32"/>
        </w:rPr>
        <w:t>：</w:t>
      </w:r>
      <w:r w:rsidR="00EF52D3">
        <w:rPr>
          <w:rFonts w:ascii="Times New Roman" w:eastAsia="方正仿宋_GBK" w:hAnsi="方正仿宋_GBK" w:cs="Times New Roman" w:hint="eastAsia"/>
          <w:sz w:val="32"/>
          <w:szCs w:val="32"/>
        </w:rPr>
        <w:t>“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本办法所称泰州市制造强市建设专项资金（以下简称</w:t>
      </w:r>
      <w:r w:rsidR="00EF52D3">
        <w:rPr>
          <w:rFonts w:ascii="Times New Roman" w:eastAsia="方正仿宋_GBK" w:hAnsi="Times New Roman" w:cs="Times New Roman" w:hint="eastAsia"/>
          <w:sz w:val="32"/>
          <w:szCs w:val="32"/>
        </w:rPr>
        <w:t>‘</w:t>
      </w:r>
      <w:r w:rsidR="00EF52D3" w:rsidRPr="00E53FAE">
        <w:rPr>
          <w:rFonts w:ascii="Times New Roman" w:eastAsia="方正仿宋_GBK" w:hAnsi="方正仿宋_GBK" w:cs="Times New Roman"/>
          <w:sz w:val="32"/>
          <w:szCs w:val="32"/>
        </w:rPr>
        <w:t>专项资金</w:t>
      </w:r>
      <w:r w:rsidR="00EF52D3">
        <w:rPr>
          <w:rFonts w:ascii="Times New Roman" w:eastAsia="方正仿宋_GBK" w:hAnsi="Times New Roman" w:cs="Times New Roman" w:hint="eastAsia"/>
          <w:sz w:val="32"/>
          <w:szCs w:val="32"/>
        </w:rPr>
        <w:t>’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），是指市级财政预算安排，用于</w:t>
      </w:r>
      <w:r w:rsidR="004C3AE3" w:rsidRPr="00E53FAE">
        <w:rPr>
          <w:rFonts w:ascii="Times New Roman" w:eastAsia="方正仿宋_GBK" w:hAnsi="方正仿宋_GBK" w:cs="Times New Roman"/>
          <w:bCs/>
          <w:sz w:val="32"/>
          <w:szCs w:val="32"/>
        </w:rPr>
        <w:t>支持我市特色产业、重点企业、重大项目，加快推进新型工业化和制造强市建设</w:t>
      </w:r>
      <w:r w:rsidR="00D04E7C" w:rsidRPr="00E53FAE">
        <w:rPr>
          <w:rFonts w:ascii="Times New Roman" w:eastAsia="方正仿宋_GBK" w:hAnsi="方正仿宋_GBK" w:cs="Times New Roman"/>
          <w:sz w:val="32"/>
          <w:szCs w:val="32"/>
        </w:rPr>
        <w:t>等方面的专项资金</w:t>
      </w:r>
      <w:r w:rsidR="00EF52D3" w:rsidRPr="00E53FAE">
        <w:rPr>
          <w:rFonts w:ascii="Times New Roman" w:eastAsia="方正仿宋_GBK" w:hAnsi="方正仿宋_GBK" w:cs="Times New Roman"/>
          <w:sz w:val="32"/>
          <w:szCs w:val="32"/>
        </w:rPr>
        <w:t>。</w:t>
      </w:r>
      <w:r w:rsidR="00EF52D3">
        <w:rPr>
          <w:rFonts w:ascii="Times New Roman" w:eastAsia="方正仿宋_GBK" w:hAnsi="方正仿宋_GBK" w:cs="Times New Roman" w:hint="eastAsia"/>
          <w:sz w:val="32"/>
          <w:szCs w:val="32"/>
        </w:rPr>
        <w:t>”</w:t>
      </w:r>
    </w:p>
    <w:p w:rsidR="00EF52D3" w:rsidRDefault="00B13E0A" w:rsidP="00EF52D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四</w:t>
      </w:r>
      <w:r w:rsidR="003843F7" w:rsidRPr="00E53FAE">
        <w:rPr>
          <w:rFonts w:ascii="Times New Roman" w:eastAsia="方正仿宋_GBK" w:hAnsi="方正仿宋_GBK" w:cs="Times New Roman"/>
          <w:sz w:val="32"/>
          <w:szCs w:val="32"/>
        </w:rPr>
        <w:t>、</w:t>
      </w:r>
      <w:r w:rsidR="00E10476" w:rsidRPr="00E53FAE">
        <w:rPr>
          <w:rFonts w:ascii="Times New Roman" w:eastAsia="方正仿宋_GBK" w:hAnsi="方正仿宋_GBK" w:cs="Times New Roman"/>
          <w:sz w:val="32"/>
          <w:szCs w:val="32"/>
        </w:rPr>
        <w:t>将</w:t>
      </w:r>
      <w:r w:rsidR="003843F7" w:rsidRPr="00E53FAE">
        <w:rPr>
          <w:rFonts w:ascii="Times New Roman" w:eastAsia="方正仿宋_GBK" w:hAnsi="方正仿宋_GBK" w:cs="Times New Roman"/>
          <w:sz w:val="32"/>
          <w:szCs w:val="32"/>
        </w:rPr>
        <w:t>第九条修改为：</w:t>
      </w:r>
      <w:r w:rsidR="00EF52D3">
        <w:rPr>
          <w:rFonts w:ascii="Times New Roman" w:eastAsia="方正仿宋_GBK" w:hAnsi="方正仿宋_GBK" w:cs="Times New Roman" w:hint="eastAsia"/>
          <w:sz w:val="32"/>
          <w:szCs w:val="32"/>
        </w:rPr>
        <w:t>“</w:t>
      </w:r>
      <w:r w:rsidR="00EF52D3" w:rsidRPr="00E53FAE">
        <w:rPr>
          <w:rFonts w:ascii="Times New Roman" w:eastAsia="方正仿宋_GBK" w:hAnsi="方正仿宋_GBK" w:cs="Times New Roman"/>
          <w:sz w:val="32"/>
          <w:szCs w:val="32"/>
        </w:rPr>
        <w:t>专项资金重点支持</w:t>
      </w:r>
      <w:r w:rsidR="00EF52D3">
        <w:rPr>
          <w:rFonts w:ascii="Times New Roman" w:eastAsia="方正仿宋_GBK" w:hAnsi="方正仿宋_GBK" w:cs="Times New Roman" w:hint="eastAsia"/>
          <w:bCs/>
          <w:sz w:val="32"/>
          <w:szCs w:val="32"/>
        </w:rPr>
        <w:t>链群发展</w:t>
      </w:r>
      <w:r w:rsidR="00EF52D3" w:rsidRPr="00E53FAE">
        <w:rPr>
          <w:rFonts w:ascii="Times New Roman" w:eastAsia="方正仿宋_GBK" w:hAnsi="方正仿宋_GBK" w:cs="Times New Roman"/>
          <w:bCs/>
          <w:sz w:val="32"/>
          <w:szCs w:val="32"/>
        </w:rPr>
        <w:t>、</w:t>
      </w:r>
      <w:r w:rsidR="00EF52D3">
        <w:rPr>
          <w:rFonts w:ascii="Times New Roman" w:eastAsia="方正仿宋_GBK" w:hAnsi="方正仿宋_GBK" w:cs="Times New Roman" w:hint="eastAsia"/>
          <w:bCs/>
          <w:sz w:val="32"/>
          <w:szCs w:val="32"/>
        </w:rPr>
        <w:t>做大做强</w:t>
      </w:r>
      <w:r w:rsidR="00EF52D3">
        <w:rPr>
          <w:rFonts w:ascii="Times New Roman" w:eastAsia="方正仿宋_GBK" w:hAnsi="方正仿宋_GBK" w:cs="Times New Roman"/>
          <w:bCs/>
          <w:sz w:val="32"/>
          <w:szCs w:val="32"/>
        </w:rPr>
        <w:t>、</w:t>
      </w:r>
      <w:r w:rsidR="00EF52D3" w:rsidRPr="00E53FAE">
        <w:rPr>
          <w:rFonts w:ascii="Times New Roman" w:eastAsia="方正仿宋_GBK" w:hAnsi="方正仿宋_GBK" w:cs="Times New Roman"/>
          <w:bCs/>
          <w:sz w:val="32"/>
          <w:szCs w:val="32"/>
        </w:rPr>
        <w:t>项目建设</w:t>
      </w:r>
      <w:r w:rsidR="00EF52D3">
        <w:rPr>
          <w:rFonts w:ascii="Times New Roman" w:eastAsia="方正仿宋_GBK" w:hAnsi="方正仿宋_GBK" w:cs="Times New Roman" w:hint="eastAsia"/>
          <w:bCs/>
          <w:sz w:val="32"/>
          <w:szCs w:val="32"/>
        </w:rPr>
        <w:t>、争先创优</w:t>
      </w:r>
      <w:r w:rsidR="00EF52D3">
        <w:rPr>
          <w:rFonts w:ascii="Times New Roman" w:eastAsia="方正仿宋_GBK" w:hAnsi="方正仿宋_GBK" w:cs="Times New Roman"/>
          <w:bCs/>
          <w:sz w:val="32"/>
          <w:szCs w:val="32"/>
        </w:rPr>
        <w:t>等方</w:t>
      </w:r>
      <w:r w:rsidR="00EF52D3">
        <w:rPr>
          <w:rFonts w:ascii="Times New Roman" w:eastAsia="方正仿宋_GBK" w:hAnsi="方正仿宋_GBK" w:cs="Times New Roman" w:hint="eastAsia"/>
          <w:bCs/>
          <w:sz w:val="32"/>
          <w:szCs w:val="32"/>
        </w:rPr>
        <w:t>面</w:t>
      </w:r>
      <w:r w:rsidR="00EF52D3" w:rsidRPr="00E53FAE">
        <w:rPr>
          <w:rFonts w:ascii="Times New Roman" w:eastAsia="方正仿宋_GBK" w:hAnsi="方正仿宋_GBK" w:cs="Times New Roman"/>
          <w:bCs/>
          <w:sz w:val="32"/>
          <w:szCs w:val="32"/>
        </w:rPr>
        <w:t>，并根据市委、市政府年度重点任务部署进行调整。</w:t>
      </w:r>
      <w:r w:rsidR="00EF52D3">
        <w:rPr>
          <w:rFonts w:ascii="Times New Roman" w:eastAsia="方正仿宋_GBK" w:hAnsi="方正仿宋_GBK" w:cs="Times New Roman" w:hint="eastAsia"/>
          <w:sz w:val="32"/>
          <w:szCs w:val="32"/>
        </w:rPr>
        <w:t>”</w:t>
      </w:r>
    </w:p>
    <w:p w:rsidR="00D04E7C" w:rsidRPr="00EF52D3" w:rsidRDefault="00B13E0A" w:rsidP="00EF52D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方正仿宋_GBK" w:cs="Times New Roman" w:hint="eastAsia"/>
          <w:sz w:val="32"/>
          <w:szCs w:val="32"/>
        </w:rPr>
        <w:t>五</w:t>
      </w:r>
      <w:r w:rsidR="00B74840" w:rsidRPr="00E53FAE">
        <w:rPr>
          <w:rFonts w:ascii="Times New Roman" w:eastAsia="方正仿宋_GBK" w:hAnsi="方正仿宋_GBK" w:cs="Times New Roman"/>
          <w:sz w:val="32"/>
          <w:szCs w:val="32"/>
        </w:rPr>
        <w:t>、将第</w:t>
      </w:r>
      <w:r w:rsidR="00D45963">
        <w:rPr>
          <w:rFonts w:ascii="Times New Roman" w:eastAsia="方正仿宋_GBK" w:hAnsi="方正仿宋_GBK" w:cs="Times New Roman" w:hint="eastAsia"/>
          <w:sz w:val="32"/>
          <w:szCs w:val="32"/>
        </w:rPr>
        <w:t>十</w:t>
      </w:r>
      <w:r w:rsidR="00B74840" w:rsidRPr="00E53FAE">
        <w:rPr>
          <w:rFonts w:ascii="Times New Roman" w:eastAsia="方正仿宋_GBK" w:hAnsi="方正仿宋_GBK" w:cs="Times New Roman"/>
          <w:sz w:val="32"/>
          <w:szCs w:val="32"/>
        </w:rPr>
        <w:t>条</w:t>
      </w:r>
      <w:r w:rsidR="00EF52D3">
        <w:rPr>
          <w:rFonts w:ascii="Times New Roman" w:eastAsia="方正仿宋_GBK" w:hAnsi="方正仿宋_GBK" w:cs="Times New Roman" w:hint="eastAsia"/>
          <w:sz w:val="32"/>
          <w:szCs w:val="32"/>
        </w:rPr>
        <w:t>中“</w:t>
      </w:r>
      <w:r w:rsidR="00DD5034">
        <w:rPr>
          <w:rFonts w:ascii="Times New Roman" w:eastAsia="方正仿宋_GBK" w:hAnsi="方正仿宋_GBK" w:cs="Times New Roman" w:hint="eastAsia"/>
          <w:sz w:val="32"/>
          <w:szCs w:val="32"/>
        </w:rPr>
        <w:t>专项资金一般采用事后奖补形式</w:t>
      </w:r>
      <w:r w:rsidR="00EF52D3">
        <w:rPr>
          <w:rFonts w:ascii="Times New Roman" w:eastAsia="方正仿宋_GBK" w:hAnsi="方正仿宋_GBK" w:cs="Times New Roman" w:hint="eastAsia"/>
          <w:sz w:val="32"/>
          <w:szCs w:val="32"/>
        </w:rPr>
        <w:t>”</w:t>
      </w:r>
      <w:r w:rsidR="00B74840" w:rsidRPr="00E53FAE">
        <w:rPr>
          <w:rFonts w:ascii="Times New Roman" w:eastAsia="方正仿宋_GBK" w:hAnsi="方正仿宋_GBK" w:cs="Times New Roman"/>
          <w:sz w:val="32"/>
          <w:szCs w:val="32"/>
        </w:rPr>
        <w:t>修改为：</w:t>
      </w:r>
      <w:r w:rsidR="00EF52D3">
        <w:rPr>
          <w:rFonts w:ascii="Times New Roman" w:eastAsia="方正仿宋_GBK" w:hAnsi="方正仿宋_GBK" w:cs="Times New Roman" w:hint="eastAsia"/>
          <w:sz w:val="32"/>
          <w:szCs w:val="32"/>
        </w:rPr>
        <w:t>“</w:t>
      </w:r>
      <w:r w:rsidR="00B74840" w:rsidRPr="00E53FAE">
        <w:rPr>
          <w:rFonts w:ascii="Times New Roman" w:eastAsia="方正仿宋_GBK" w:hAnsi="方正仿宋_GBK" w:cs="Times New Roman"/>
          <w:sz w:val="32"/>
          <w:szCs w:val="32"/>
        </w:rPr>
        <w:t>专项资金一般采取事前、事中、事后</w:t>
      </w:r>
      <w:r w:rsidR="00CC0A87" w:rsidRPr="00E53FAE">
        <w:rPr>
          <w:rFonts w:ascii="Times New Roman" w:eastAsia="方正仿宋_GBK" w:hAnsi="方正仿宋_GBK" w:cs="Times New Roman"/>
          <w:sz w:val="32"/>
          <w:szCs w:val="32"/>
        </w:rPr>
        <w:t>相结合的</w:t>
      </w:r>
      <w:r w:rsidR="00B74840" w:rsidRPr="00E53FAE">
        <w:rPr>
          <w:rFonts w:ascii="Times New Roman" w:eastAsia="方正仿宋_GBK" w:hAnsi="方正仿宋_GBK" w:cs="Times New Roman"/>
          <w:sz w:val="32"/>
          <w:szCs w:val="32"/>
        </w:rPr>
        <w:t>奖补形式</w:t>
      </w:r>
      <w:r w:rsidR="00EF52D3">
        <w:rPr>
          <w:rFonts w:ascii="Times New Roman" w:eastAsia="方正仿宋_GBK" w:hAnsi="方正仿宋_GBK" w:cs="Times New Roman" w:hint="eastAsia"/>
          <w:sz w:val="32"/>
          <w:szCs w:val="32"/>
        </w:rPr>
        <w:t>”。</w:t>
      </w:r>
      <w:r w:rsidR="00EF52D3" w:rsidRPr="00EF52D3">
        <w:rPr>
          <w:rFonts w:ascii="Times New Roman" w:eastAsia="方正仿宋_GBK" w:hAnsi="方正仿宋_GBK" w:cs="Times New Roman" w:hint="eastAsia"/>
          <w:sz w:val="32"/>
          <w:szCs w:val="32"/>
        </w:rPr>
        <w:t xml:space="preserve"> </w:t>
      </w:r>
    </w:p>
    <w:sectPr w:rsidR="00D04E7C" w:rsidRPr="00EF52D3" w:rsidSect="00742F36">
      <w:footerReference w:type="default" r:id="rId6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F97" w:rsidRDefault="00756F97" w:rsidP="00DC546F">
      <w:r>
        <w:separator/>
      </w:r>
    </w:p>
  </w:endnote>
  <w:endnote w:type="continuationSeparator" w:id="1">
    <w:p w:rsidR="00756F97" w:rsidRDefault="00756F97" w:rsidP="00DC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315"/>
      <w:docPartObj>
        <w:docPartGallery w:val="Page Numbers (Bottom of Page)"/>
        <w:docPartUnique/>
      </w:docPartObj>
    </w:sdtPr>
    <w:sdtContent>
      <w:p w:rsidR="00F31316" w:rsidRDefault="003831DF">
        <w:pPr>
          <w:pStyle w:val="a4"/>
          <w:jc w:val="center"/>
        </w:pPr>
        <w:r w:rsidRPr="00F313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1316" w:rsidRPr="00F313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313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6D96" w:rsidRPr="00A96D9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313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1316" w:rsidRDefault="00F313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F97" w:rsidRDefault="00756F97" w:rsidP="00DC546F">
      <w:r>
        <w:separator/>
      </w:r>
    </w:p>
  </w:footnote>
  <w:footnote w:type="continuationSeparator" w:id="1">
    <w:p w:rsidR="00756F97" w:rsidRDefault="00756F97" w:rsidP="00DC5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46F"/>
    <w:rsid w:val="001366C5"/>
    <w:rsid w:val="001511F6"/>
    <w:rsid w:val="0017623E"/>
    <w:rsid w:val="0017773D"/>
    <w:rsid w:val="00183704"/>
    <w:rsid w:val="001B0CCF"/>
    <w:rsid w:val="00230DB1"/>
    <w:rsid w:val="002667F7"/>
    <w:rsid w:val="00297781"/>
    <w:rsid w:val="002C7A8A"/>
    <w:rsid w:val="00361681"/>
    <w:rsid w:val="00361DB1"/>
    <w:rsid w:val="003831DF"/>
    <w:rsid w:val="003843F7"/>
    <w:rsid w:val="0046094B"/>
    <w:rsid w:val="004C3AE3"/>
    <w:rsid w:val="0053259B"/>
    <w:rsid w:val="005712C3"/>
    <w:rsid w:val="005A2A58"/>
    <w:rsid w:val="00616C47"/>
    <w:rsid w:val="00661792"/>
    <w:rsid w:val="006A280C"/>
    <w:rsid w:val="00742F36"/>
    <w:rsid w:val="00756F97"/>
    <w:rsid w:val="0083212E"/>
    <w:rsid w:val="00843C65"/>
    <w:rsid w:val="00873DEF"/>
    <w:rsid w:val="00905552"/>
    <w:rsid w:val="0094133C"/>
    <w:rsid w:val="00942C36"/>
    <w:rsid w:val="009700BC"/>
    <w:rsid w:val="00983F4B"/>
    <w:rsid w:val="009925CE"/>
    <w:rsid w:val="009E1D40"/>
    <w:rsid w:val="00A020EA"/>
    <w:rsid w:val="00A732FA"/>
    <w:rsid w:val="00A96D96"/>
    <w:rsid w:val="00AC06D1"/>
    <w:rsid w:val="00AF6F02"/>
    <w:rsid w:val="00B137A8"/>
    <w:rsid w:val="00B13E0A"/>
    <w:rsid w:val="00B367C2"/>
    <w:rsid w:val="00B46CBA"/>
    <w:rsid w:val="00B72EB5"/>
    <w:rsid w:val="00B74840"/>
    <w:rsid w:val="00BB3259"/>
    <w:rsid w:val="00CC0A87"/>
    <w:rsid w:val="00D04E7C"/>
    <w:rsid w:val="00D06E09"/>
    <w:rsid w:val="00D135C1"/>
    <w:rsid w:val="00D22ECF"/>
    <w:rsid w:val="00D45963"/>
    <w:rsid w:val="00D87F47"/>
    <w:rsid w:val="00DC546F"/>
    <w:rsid w:val="00DD5034"/>
    <w:rsid w:val="00E10476"/>
    <w:rsid w:val="00E437EB"/>
    <w:rsid w:val="00E53FAE"/>
    <w:rsid w:val="00EF2501"/>
    <w:rsid w:val="00EF52D3"/>
    <w:rsid w:val="00F31316"/>
    <w:rsid w:val="00F917CB"/>
    <w:rsid w:val="00FC79B7"/>
    <w:rsid w:val="00FE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46F"/>
    <w:rPr>
      <w:sz w:val="18"/>
      <w:szCs w:val="18"/>
    </w:rPr>
  </w:style>
  <w:style w:type="paragraph" w:customStyle="1" w:styleId="Char1">
    <w:name w:val="Char"/>
    <w:basedOn w:val="a"/>
    <w:rsid w:val="00DC546F"/>
    <w:rPr>
      <w:rFonts w:ascii="Tahoma" w:eastAsia="宋体" w:hAnsi="Tahoma" w:cs="Times New Roman"/>
      <w:sz w:val="24"/>
      <w:szCs w:val="20"/>
    </w:rPr>
  </w:style>
  <w:style w:type="paragraph" w:styleId="a5">
    <w:name w:val="Normal (Web)"/>
    <w:basedOn w:val="a"/>
    <w:rsid w:val="003843F7"/>
    <w:pPr>
      <w:widowControl/>
      <w:spacing w:before="100" w:beforeAutospacing="1" w:after="100" w:afterAutospacing="1" w:line="360" w:lineRule="auto"/>
      <w:ind w:firstLine="640"/>
    </w:pPr>
    <w:rPr>
      <w:rFonts w:ascii="仿宋_GB2312" w:eastAsia="仿宋_GB2312" w:hAnsi="宋体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72</Words>
  <Characters>411</Characters>
  <Application>Microsoft Office Word</Application>
  <DocSecurity>0</DocSecurity>
  <Lines>3</Lines>
  <Paragraphs>1</Paragraphs>
  <ScaleCrop>false</ScaleCrop>
  <Company>Micorosoft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36</cp:revision>
  <cp:lastPrinted>2025-02-21T09:07:00Z</cp:lastPrinted>
  <dcterms:created xsi:type="dcterms:W3CDTF">2025-02-12T01:11:00Z</dcterms:created>
  <dcterms:modified xsi:type="dcterms:W3CDTF">2025-02-21T09:08:00Z</dcterms:modified>
</cp:coreProperties>
</file>