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3105C">
      <w:pPr>
        <w:pStyle w:val="3"/>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微软雅黑" w:cs="Times New Roman"/>
          <w:color w:val="auto"/>
          <w:lang w:eastAsia="zh-CN"/>
        </w:rPr>
      </w:pPr>
    </w:p>
    <w:p w14:paraId="2558093A">
      <w:pPr>
        <w:pStyle w:val="3"/>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微软雅黑" w:cs="Times New Roman"/>
          <w:color w:val="auto"/>
          <w:lang w:eastAsia="zh-CN"/>
        </w:rPr>
      </w:pPr>
      <w:bookmarkStart w:id="0" w:name="_GoBack"/>
    </w:p>
    <w:p w14:paraId="58671BC8">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微软雅黑" w:cs="Times New Roman"/>
          <w:color w:val="auto"/>
          <w:w w:val="88"/>
          <w:sz w:val="76"/>
          <w:szCs w:val="76"/>
        </w:rPr>
      </w:pPr>
    </w:p>
    <w:bookmarkEnd w:id="0"/>
    <w:p w14:paraId="382AE7D6">
      <w:pPr>
        <w:keepNext w:val="0"/>
        <w:keepLines w:val="0"/>
        <w:pageBreakBefore w:val="0"/>
        <w:widowControl w:val="0"/>
        <w:kinsoku/>
        <w:wordWrap/>
        <w:overflowPunct w:val="0"/>
        <w:topLinePunct w:val="0"/>
        <w:autoSpaceDE/>
        <w:autoSpaceDN/>
        <w:bidi w:val="0"/>
        <w:adjustRightInd/>
        <w:snapToGrid/>
        <w:spacing w:before="181" w:beforeLines="30" w:line="560" w:lineRule="exact"/>
        <w:ind w:right="0" w:rightChars="0"/>
        <w:jc w:val="left"/>
        <w:textAlignment w:val="auto"/>
        <w:outlineLvl w:val="9"/>
        <w:rPr>
          <w:rFonts w:hint="default" w:ascii="Times New Roman" w:hAnsi="Times New Roman" w:eastAsia="方正仿宋_GBK" w:cs="Times New Roman"/>
          <w:color w:val="auto"/>
          <w:kern w:val="2"/>
          <w:sz w:val="32"/>
          <w:szCs w:val="32"/>
          <w:lang w:val="en-US" w:eastAsia="zh-CN" w:bidi="ar-SA"/>
        </w:rPr>
      </w:pPr>
    </w:p>
    <w:p w14:paraId="25FC8461">
      <w:pPr>
        <w:pStyle w:val="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0"/>
          <w:sz w:val="32"/>
          <w:szCs w:val="32"/>
        </w:rPr>
        <w:t>宿文广旅</w:t>
      </w:r>
      <w:r>
        <w:rPr>
          <w:rFonts w:hint="default" w:ascii="Times New Roman" w:hAnsi="Times New Roman" w:eastAsia="方正仿宋_GBK" w:cs="Times New Roman"/>
          <w:color w:val="auto"/>
          <w:spacing w:val="0"/>
          <w:sz w:val="32"/>
          <w:szCs w:val="32"/>
          <w:lang w:eastAsia="zh-CN"/>
        </w:rPr>
        <w:t>发</w:t>
      </w:r>
      <w:r>
        <w:rPr>
          <w:rFonts w:hint="default" w:ascii="Times New Roman" w:hAnsi="Times New Roman" w:eastAsia="仿宋_GB2312" w:cs="Times New Roman"/>
          <w:color w:val="auto"/>
          <w:spacing w:val="0"/>
          <w:sz w:val="32"/>
          <w:szCs w:val="32"/>
        </w:rPr>
        <w:t>〔202</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w:t>
      </w:r>
      <w:r>
        <w:rPr>
          <w:rFonts w:hint="default" w:ascii="Times New Roman" w:hAnsi="Times New Roman" w:eastAsia="方正仿宋_GBK" w:cs="Times New Roman"/>
          <w:color w:val="auto"/>
          <w:spacing w:val="0"/>
          <w:sz w:val="32"/>
          <w:szCs w:val="32"/>
          <w:lang w:val="en-US" w:eastAsia="zh-CN"/>
        </w:rPr>
        <w:t>15</w:t>
      </w:r>
      <w:r>
        <w:rPr>
          <w:rFonts w:hint="default" w:ascii="Times New Roman" w:hAnsi="Times New Roman" w:eastAsia="方正仿宋_GBK" w:cs="Times New Roman"/>
          <w:color w:val="auto"/>
          <w:spacing w:val="0"/>
          <w:sz w:val="32"/>
          <w:szCs w:val="32"/>
        </w:rPr>
        <w:t>号</w:t>
      </w:r>
    </w:p>
    <w:p w14:paraId="6AA6C33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color w:val="auto"/>
          <w:sz w:val="32"/>
          <w:szCs w:val="32"/>
        </w:rPr>
      </w:pPr>
    </w:p>
    <w:p w14:paraId="71C1D2B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color w:val="auto"/>
          <w:sz w:val="32"/>
          <w:szCs w:val="32"/>
        </w:rPr>
      </w:pPr>
    </w:p>
    <w:p w14:paraId="1CC605DC">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关于开展2025年度文化惠民活动的通知</w:t>
      </w:r>
    </w:p>
    <w:p w14:paraId="5D5B4857">
      <w:pPr>
        <w:pStyle w:val="9"/>
        <w:spacing w:line="560" w:lineRule="exact"/>
        <w:jc w:val="left"/>
        <w:rPr>
          <w:rFonts w:hint="default" w:ascii="Times New Roman" w:hAnsi="Times New Roman" w:eastAsia="仿宋_GB2312" w:cs="Times New Roman"/>
          <w:b w:val="0"/>
          <w:bCs/>
          <w:szCs w:val="32"/>
        </w:rPr>
      </w:pPr>
    </w:p>
    <w:p w14:paraId="345ADEE0">
      <w:pPr>
        <w:pStyle w:val="9"/>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各县（区）文化广电和旅游局，宿迁经济技术开发区教育工作办公室、</w:t>
      </w:r>
      <w:r>
        <w:rPr>
          <w:rFonts w:hint="default" w:ascii="Times New Roman" w:hAnsi="Times New Roman" w:eastAsia="仿宋_GB2312" w:cs="Times New Roman"/>
          <w:b w:val="0"/>
          <w:bCs/>
          <w:szCs w:val="32"/>
          <w:lang w:val="en-US" w:eastAsia="zh-CN"/>
        </w:rPr>
        <w:t>市</w:t>
      </w:r>
      <w:r>
        <w:rPr>
          <w:rFonts w:hint="default" w:ascii="Times New Roman" w:hAnsi="Times New Roman" w:eastAsia="仿宋_GB2312" w:cs="Times New Roman"/>
          <w:b w:val="0"/>
          <w:bCs/>
          <w:szCs w:val="32"/>
        </w:rPr>
        <w:t>湖滨新区文化体育和旅游局、</w:t>
      </w:r>
      <w:r>
        <w:rPr>
          <w:rFonts w:hint="default" w:ascii="Times New Roman" w:hAnsi="Times New Roman" w:eastAsia="仿宋_GB2312" w:cs="Times New Roman"/>
          <w:b w:val="0"/>
          <w:bCs/>
          <w:szCs w:val="32"/>
          <w:lang w:val="en-US" w:eastAsia="zh-CN"/>
        </w:rPr>
        <w:t>市</w:t>
      </w:r>
      <w:r>
        <w:rPr>
          <w:rFonts w:hint="default" w:ascii="Times New Roman" w:hAnsi="Times New Roman" w:eastAsia="仿宋_GB2312" w:cs="Times New Roman"/>
          <w:b w:val="0"/>
          <w:bCs/>
          <w:szCs w:val="32"/>
        </w:rPr>
        <w:t>洋河新区旅游交通建设局，局属相关单位：</w:t>
      </w:r>
    </w:p>
    <w:p w14:paraId="42823372">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为贯彻落实《市政府关于印发2025年度民生实事项目实施计划的通知》（宿政发〔2025〕8号）精神，进一步丰富全市基层群众精神文化生活，以高质量文化供给增强人们的文化获得感、幸福感，现就开展2025年度文化惠民活动通知如下：</w:t>
      </w:r>
    </w:p>
    <w:p w14:paraId="1C27188E">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一、目标任务</w:t>
      </w:r>
    </w:p>
    <w:p w14:paraId="1C96B189">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bCs/>
          <w:sz w:val="32"/>
          <w:szCs w:val="32"/>
        </w:rPr>
      </w:pPr>
      <w:r>
        <w:rPr>
          <w:rFonts w:hint="default" w:ascii="Times New Roman" w:hAnsi="Times New Roman" w:eastAsia="仿宋_GB2312" w:cs="Times New Roman"/>
          <w:bCs/>
          <w:sz w:val="32"/>
          <w:szCs w:val="32"/>
        </w:rPr>
        <w:t>以习近平新时代中国特色社会主义思想为指导，深入贯彻落实习近平文化思想和党的二十届三中全会精神，推动更多优质文化资源直达基层，全年全市组织开展各类文化惠民活动不少于1200场次。根据各县（区）、功能区文化惠民活动计划，拟市本级开展50场次，沭阳县开展350场次，泗阳县开展180场次，泗洪县开展200场次，宿豫区开展150场次，宿城区开展180场次，市经开区开展30场次，市湖滨新区开展30场次，市洋河新区开展30场次。</w:t>
      </w:r>
    </w:p>
    <w:p w14:paraId="4696159C">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二、内容及形式</w:t>
      </w:r>
    </w:p>
    <w:p w14:paraId="1DF8E646">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文化惠民活动指市、县（区）文化部门主办、承办的，在公共文化场馆外部组织实施的文艺演出、艺术普及培训、书法美术展览、文博展览、阅读推广、非物质文化遗产展示展演等活动。主要包括：</w:t>
      </w:r>
    </w:p>
    <w:p w14:paraId="52059EC5">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（一）“送戏下乡”活动；</w:t>
      </w:r>
    </w:p>
    <w:p w14:paraId="1F3DA0E1">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（二）“四季村晚”活动；</w:t>
      </w:r>
    </w:p>
    <w:p w14:paraId="26393CB6">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（三）各类主题性文艺演出、巡演活动；</w:t>
      </w:r>
    </w:p>
    <w:p w14:paraId="026B662F">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（四）书法美术、文博展览活动；</w:t>
      </w:r>
    </w:p>
    <w:p w14:paraId="35662CAA">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（五）文化艺术普及培训、阅读推广活动；</w:t>
      </w:r>
    </w:p>
    <w:p w14:paraId="51ED25DB">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（六）非物质文化遗产展示展演活动；</w:t>
      </w:r>
    </w:p>
    <w:p w14:paraId="255BFE9E">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（七）与旅游相融合的各类文化活动。</w:t>
      </w:r>
    </w:p>
    <w:p w14:paraId="1BC348A9">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三、工作要求</w:t>
      </w:r>
    </w:p>
    <w:p w14:paraId="36689638">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bCs/>
          <w:sz w:val="32"/>
          <w:szCs w:val="32"/>
        </w:rPr>
        <w:t>（一）突出主题，提高活动影响力。</w:t>
      </w:r>
      <w:r>
        <w:rPr>
          <w:rFonts w:hint="default" w:ascii="Times New Roman" w:hAnsi="Times New Roman" w:eastAsia="仿宋_GB2312" w:cs="Times New Roman"/>
          <w:bCs/>
          <w:sz w:val="32"/>
          <w:szCs w:val="32"/>
        </w:rPr>
        <w:t>各地要围绕学习宣传贯彻习近平新时代中国特色社会主义思想、习近平文化思想、党的二十届三中全会精神和安全生产、乡村振兴、文明诚信等工作，科学设计活动主题，创作既雅俗共赏又具有地方特色的文艺作品深入基层开展文化惠民活动。鼓励支持基层开展“四季村晚”、民俗展演等活动，用热闹喜庆、多姿多彩的文化活动，呈现城乡文明新风尚，激发新时代乡村振兴的文化活力。</w:t>
      </w:r>
    </w:p>
    <w:p w14:paraId="0AD7F30E">
      <w:pPr>
        <w:keepNext w:val="0"/>
        <w:keepLines w:val="0"/>
        <w:pageBreakBefore w:val="0"/>
        <w:widowControl w:val="0"/>
        <w:tabs>
          <w:tab w:val="left" w:pos="1392"/>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Cs/>
          <w:kern w:val="2"/>
          <w:sz w:val="32"/>
          <w:szCs w:val="32"/>
          <w:lang w:val="en-US" w:eastAsia="zh-CN" w:bidi="ar-SA"/>
        </w:rPr>
        <w:t>（二）严密组织，提高群众参与度。</w:t>
      </w:r>
      <w:r>
        <w:rPr>
          <w:rFonts w:hint="default" w:ascii="Times New Roman" w:hAnsi="Times New Roman" w:eastAsia="仿宋_GB2312" w:cs="Times New Roman"/>
          <w:bCs/>
          <w:sz w:val="32"/>
          <w:szCs w:val="32"/>
        </w:rPr>
        <w:t>各地要精准把握群众精神文化需求，推动公共文化服务日趋精细化和优质化。坚持面向基层、服务群众，鼓励和支持优秀群众文化团队参加文化惠民活动，提升群众的参与性和互动性。根据区域内活动的整体安排和本地群众观赏习惯，合理安排活动时间和地点，</w:t>
      </w:r>
      <w:r>
        <w:rPr>
          <w:rFonts w:hint="default" w:ascii="Times New Roman" w:hAnsi="Times New Roman" w:eastAsia="仿宋_GB2312" w:cs="Times New Roman"/>
          <w:sz w:val="32"/>
          <w:szCs w:val="32"/>
        </w:rPr>
        <w:t>通过当地新闻媒体、新媒体平台、应急广播、乡村公告栏等公开发布，提升群众知晓度。</w:t>
      </w:r>
    </w:p>
    <w:p w14:paraId="18C65F2D">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bCs/>
          <w:kern w:val="2"/>
          <w:sz w:val="32"/>
          <w:szCs w:val="32"/>
          <w:lang w:val="en-US" w:eastAsia="zh-CN" w:bidi="ar-SA"/>
        </w:rPr>
        <w:t>（三）健全机制，提高群众满意度。</w:t>
      </w:r>
      <w:r>
        <w:rPr>
          <w:rFonts w:hint="default" w:ascii="Times New Roman" w:hAnsi="Times New Roman" w:eastAsia="仿宋_GB2312" w:cs="Times New Roman"/>
          <w:bCs/>
          <w:sz w:val="32"/>
          <w:szCs w:val="32"/>
        </w:rPr>
        <w:t>各地文化和旅游主管部门负责本辖区文化惠民活动的组织实施，及时将活动信息上传省高质量发展服务管理系统，按进度汇总报送相关数据和情况。要健全节目审查、演出现场核查、演出情况反馈、群众满意度调查等相关机制，严把文化惠民活动质量，确保实事办好、好事办实。坚持将安全保障放在首位，确保活动安全和群众安全参与。</w:t>
      </w:r>
    </w:p>
    <w:p w14:paraId="436A97D7">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请各县（区）、功能区文化和旅游主管部门每月25日前报送本地区文化惠民活动情况统计表。联系人：陈静，联系电话84353837，电子邮箱：sqwhc872@163.com。</w:t>
      </w:r>
    </w:p>
    <w:p w14:paraId="1E12CAA8">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p>
    <w:p w14:paraId="203CE032">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附件：2025年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月（季度）文化惠民活动情况统计表</w:t>
      </w:r>
    </w:p>
    <w:p w14:paraId="2DCCA541">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bCs/>
          <w:sz w:val="32"/>
          <w:szCs w:val="32"/>
        </w:rPr>
      </w:pPr>
    </w:p>
    <w:p w14:paraId="12AA9F1E">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bCs/>
          <w:sz w:val="32"/>
          <w:szCs w:val="32"/>
        </w:rPr>
      </w:pPr>
    </w:p>
    <w:p w14:paraId="1CC600FC">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bCs/>
          <w:sz w:val="32"/>
          <w:szCs w:val="32"/>
        </w:rPr>
      </w:pPr>
    </w:p>
    <w:p w14:paraId="2425D3BF">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仿宋_GB2312" w:cs="Times New Roman"/>
          <w:bCs/>
          <w:sz w:val="32"/>
          <w:szCs w:val="32"/>
          <w:lang w:val="en-US" w:eastAsia="zh-CN"/>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此页无正文）</w:t>
      </w:r>
    </w:p>
    <w:p w14:paraId="47E9D6DE">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eastAsia="仿宋_GB2312" w:cs="Times New Roman"/>
          <w:bCs/>
          <w:sz w:val="32"/>
          <w:szCs w:val="32"/>
          <w:lang w:val="en-US" w:eastAsia="zh-CN"/>
        </w:rPr>
      </w:pPr>
    </w:p>
    <w:p w14:paraId="42AFB151">
      <w:pPr>
        <w:pStyle w:val="4"/>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default" w:ascii="Times New Roman" w:hAnsi="Times New Roman" w:eastAsia="仿宋_GB2312" w:cs="Times New Roman"/>
          <w:bCs/>
          <w:sz w:val="32"/>
          <w:szCs w:val="32"/>
        </w:rPr>
      </w:pPr>
    </w:p>
    <w:p w14:paraId="18BFE641">
      <w:pPr>
        <w:pStyle w:val="4"/>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宿迁市文化广电和旅游局</w:t>
      </w:r>
    </w:p>
    <w:p w14:paraId="0751B44D">
      <w:pPr>
        <w:pStyle w:val="4"/>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2025年2月2</w:t>
      </w:r>
      <w:r>
        <w:rPr>
          <w:rFonts w:hint="eastAsia" w:eastAsia="仿宋_GB2312" w:cs="Times New Roman"/>
          <w:bCs/>
          <w:sz w:val="32"/>
          <w:szCs w:val="32"/>
          <w:lang w:val="en-US" w:eastAsia="zh-CN"/>
        </w:rPr>
        <w:t>8</w:t>
      </w:r>
      <w:r>
        <w:rPr>
          <w:rFonts w:hint="default" w:ascii="Times New Roman" w:hAnsi="Times New Roman" w:eastAsia="仿宋_GB2312" w:cs="Times New Roman"/>
          <w:bCs/>
          <w:sz w:val="32"/>
          <w:szCs w:val="32"/>
        </w:rPr>
        <w:t>日</w:t>
      </w:r>
    </w:p>
    <w:p w14:paraId="18ACC1D5">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szCs w:val="32"/>
          <w:lang w:val="en-US" w:eastAsia="zh-CN"/>
        </w:rPr>
        <w:sectPr>
          <w:footerReference r:id="rId3" w:type="default"/>
          <w:pgSz w:w="11906" w:h="16838"/>
          <w:pgMar w:top="2098" w:right="1531" w:bottom="1928" w:left="1531" w:header="851" w:footer="992" w:gutter="0"/>
          <w:pgNumType w:fmt="decimal"/>
          <w:cols w:space="425" w:num="1"/>
          <w:docGrid w:type="lines" w:linePitch="312" w:charSpace="0"/>
        </w:sectPr>
      </w:pPr>
      <w:r>
        <w:rPr>
          <w:rFonts w:hint="eastAsia" w:eastAsia="仿宋_GB2312" w:cs="Times New Roman"/>
          <w:bCs/>
          <w:sz w:val="32"/>
          <w:szCs w:val="32"/>
          <w:lang w:eastAsia="zh-CN"/>
        </w:rPr>
        <w:t>（</w:t>
      </w:r>
      <w:r>
        <w:rPr>
          <w:rFonts w:hint="eastAsia" w:eastAsia="仿宋_GB2312" w:cs="Times New Roman"/>
          <w:bCs/>
          <w:sz w:val="32"/>
          <w:szCs w:val="32"/>
          <w:lang w:val="en-US" w:eastAsia="zh-CN"/>
        </w:rPr>
        <w:t>此件公开发布）</w:t>
      </w:r>
    </w:p>
    <w:p w14:paraId="28FC323C">
      <w:pPr>
        <w:pStyle w:val="4"/>
        <w:ind w:firstLine="0" w:firstLineChars="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w:t>
      </w:r>
    </w:p>
    <w:p w14:paraId="1F4F1A40">
      <w:pPr>
        <w:pStyle w:val="4"/>
        <w:ind w:firstLine="0" w:firstLineChars="0"/>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2025年</w:t>
      </w:r>
      <w:r>
        <w:rPr>
          <w:rFonts w:hint="default" w:ascii="Times New Roman" w:hAnsi="Times New Roman" w:eastAsia="方正小标宋_GBK" w:cs="Times New Roman"/>
          <w:bCs/>
          <w:sz w:val="44"/>
          <w:szCs w:val="44"/>
          <w:u w:val="single"/>
        </w:rPr>
        <w:t xml:space="preserve">    </w:t>
      </w:r>
      <w:r>
        <w:rPr>
          <w:rFonts w:hint="default" w:ascii="Times New Roman" w:hAnsi="Times New Roman" w:eastAsia="方正小标宋_GBK" w:cs="Times New Roman"/>
          <w:bCs/>
          <w:sz w:val="44"/>
          <w:szCs w:val="44"/>
        </w:rPr>
        <w:t>月（季度）文化惠民活动情况统计表</w:t>
      </w:r>
    </w:p>
    <w:tbl>
      <w:tblPr>
        <w:tblStyle w:val="10"/>
        <w:tblpPr w:leftFromText="180" w:rightFromText="180" w:vertAnchor="text" w:horzAnchor="page" w:tblpX="1191" w:tblpY="622"/>
        <w:tblOverlap w:val="never"/>
        <w:tblW w:w="14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962"/>
        <w:gridCol w:w="1932"/>
        <w:gridCol w:w="2499"/>
        <w:gridCol w:w="2258"/>
        <w:gridCol w:w="2512"/>
        <w:gridCol w:w="2512"/>
      </w:tblGrid>
      <w:tr w14:paraId="3F9B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1" w:type="dxa"/>
            <w:vAlign w:val="center"/>
          </w:tcPr>
          <w:p w14:paraId="34D86C56">
            <w:pPr>
              <w:pStyle w:val="4"/>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序号</w:t>
            </w:r>
          </w:p>
        </w:tc>
        <w:tc>
          <w:tcPr>
            <w:tcW w:w="1962" w:type="dxa"/>
            <w:vAlign w:val="center"/>
          </w:tcPr>
          <w:p w14:paraId="22CCB6EF">
            <w:pPr>
              <w:pStyle w:val="4"/>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活动名称</w:t>
            </w:r>
          </w:p>
        </w:tc>
        <w:tc>
          <w:tcPr>
            <w:tcW w:w="1932" w:type="dxa"/>
            <w:vAlign w:val="center"/>
          </w:tcPr>
          <w:p w14:paraId="6A8254E7">
            <w:pPr>
              <w:pStyle w:val="4"/>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活动时间</w:t>
            </w:r>
          </w:p>
        </w:tc>
        <w:tc>
          <w:tcPr>
            <w:tcW w:w="2499" w:type="dxa"/>
            <w:vAlign w:val="center"/>
          </w:tcPr>
          <w:p w14:paraId="7C882368">
            <w:pPr>
              <w:pStyle w:val="4"/>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活动地点</w:t>
            </w:r>
          </w:p>
        </w:tc>
        <w:tc>
          <w:tcPr>
            <w:tcW w:w="2258" w:type="dxa"/>
            <w:vAlign w:val="center"/>
          </w:tcPr>
          <w:p w14:paraId="06A1B4B6">
            <w:pPr>
              <w:pStyle w:val="4"/>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活动场次</w:t>
            </w:r>
          </w:p>
        </w:tc>
        <w:tc>
          <w:tcPr>
            <w:tcW w:w="2512" w:type="dxa"/>
            <w:vAlign w:val="center"/>
          </w:tcPr>
          <w:p w14:paraId="5D0D043B">
            <w:pPr>
              <w:pStyle w:val="4"/>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惠及群众人数</w:t>
            </w:r>
          </w:p>
        </w:tc>
        <w:tc>
          <w:tcPr>
            <w:tcW w:w="2512" w:type="dxa"/>
            <w:vAlign w:val="center"/>
          </w:tcPr>
          <w:p w14:paraId="333FD766">
            <w:pPr>
              <w:pStyle w:val="4"/>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备注</w:t>
            </w:r>
          </w:p>
        </w:tc>
      </w:tr>
      <w:tr w14:paraId="47D8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1" w:type="dxa"/>
            <w:vAlign w:val="center"/>
          </w:tcPr>
          <w:p w14:paraId="1ABBF138">
            <w:pPr>
              <w:pStyle w:val="4"/>
              <w:ind w:firstLine="640"/>
              <w:jc w:val="center"/>
              <w:rPr>
                <w:rFonts w:hint="default" w:ascii="Times New Roman" w:hAnsi="Times New Roman" w:eastAsia="仿宋_GB2312" w:cs="Times New Roman"/>
                <w:bCs/>
                <w:sz w:val="32"/>
                <w:szCs w:val="32"/>
              </w:rPr>
            </w:pPr>
          </w:p>
        </w:tc>
        <w:tc>
          <w:tcPr>
            <w:tcW w:w="1962" w:type="dxa"/>
            <w:vAlign w:val="center"/>
          </w:tcPr>
          <w:p w14:paraId="43C3BF64">
            <w:pPr>
              <w:pStyle w:val="4"/>
              <w:ind w:firstLine="640"/>
              <w:jc w:val="center"/>
              <w:rPr>
                <w:rFonts w:hint="default" w:ascii="Times New Roman" w:hAnsi="Times New Roman" w:eastAsia="仿宋_GB2312" w:cs="Times New Roman"/>
                <w:bCs/>
                <w:sz w:val="32"/>
                <w:szCs w:val="32"/>
              </w:rPr>
            </w:pPr>
          </w:p>
        </w:tc>
        <w:tc>
          <w:tcPr>
            <w:tcW w:w="1932" w:type="dxa"/>
            <w:vAlign w:val="center"/>
          </w:tcPr>
          <w:p w14:paraId="4C805ED1">
            <w:pPr>
              <w:pStyle w:val="4"/>
              <w:ind w:firstLine="640"/>
              <w:jc w:val="center"/>
              <w:rPr>
                <w:rFonts w:hint="default" w:ascii="Times New Roman" w:hAnsi="Times New Roman" w:eastAsia="仿宋_GB2312" w:cs="Times New Roman"/>
                <w:bCs/>
                <w:sz w:val="32"/>
                <w:szCs w:val="32"/>
              </w:rPr>
            </w:pPr>
          </w:p>
        </w:tc>
        <w:tc>
          <w:tcPr>
            <w:tcW w:w="2499" w:type="dxa"/>
            <w:vAlign w:val="center"/>
          </w:tcPr>
          <w:p w14:paraId="1EA15C2F">
            <w:pPr>
              <w:pStyle w:val="4"/>
              <w:ind w:firstLine="640"/>
              <w:jc w:val="center"/>
              <w:rPr>
                <w:rFonts w:hint="default" w:ascii="Times New Roman" w:hAnsi="Times New Roman" w:eastAsia="仿宋_GB2312" w:cs="Times New Roman"/>
                <w:bCs/>
                <w:sz w:val="32"/>
                <w:szCs w:val="32"/>
              </w:rPr>
            </w:pPr>
          </w:p>
        </w:tc>
        <w:tc>
          <w:tcPr>
            <w:tcW w:w="2258" w:type="dxa"/>
            <w:vAlign w:val="center"/>
          </w:tcPr>
          <w:p w14:paraId="122453E5">
            <w:pPr>
              <w:pStyle w:val="4"/>
              <w:ind w:firstLine="640"/>
              <w:jc w:val="center"/>
              <w:rPr>
                <w:rFonts w:hint="default" w:ascii="Times New Roman" w:hAnsi="Times New Roman" w:eastAsia="仿宋_GB2312" w:cs="Times New Roman"/>
                <w:bCs/>
                <w:sz w:val="32"/>
                <w:szCs w:val="32"/>
              </w:rPr>
            </w:pPr>
          </w:p>
        </w:tc>
        <w:tc>
          <w:tcPr>
            <w:tcW w:w="2512" w:type="dxa"/>
            <w:vAlign w:val="center"/>
          </w:tcPr>
          <w:p w14:paraId="0C4F8C68">
            <w:pPr>
              <w:pStyle w:val="4"/>
              <w:ind w:firstLine="640"/>
              <w:jc w:val="center"/>
              <w:rPr>
                <w:rFonts w:hint="default" w:ascii="Times New Roman" w:hAnsi="Times New Roman" w:eastAsia="仿宋_GB2312" w:cs="Times New Roman"/>
                <w:bCs/>
                <w:sz w:val="32"/>
                <w:szCs w:val="32"/>
              </w:rPr>
            </w:pPr>
          </w:p>
        </w:tc>
        <w:tc>
          <w:tcPr>
            <w:tcW w:w="2512" w:type="dxa"/>
            <w:vAlign w:val="center"/>
          </w:tcPr>
          <w:p w14:paraId="2B25B78C">
            <w:pPr>
              <w:pStyle w:val="4"/>
              <w:ind w:firstLine="640"/>
              <w:jc w:val="center"/>
              <w:rPr>
                <w:rFonts w:hint="default" w:ascii="Times New Roman" w:hAnsi="Times New Roman" w:eastAsia="仿宋_GB2312" w:cs="Times New Roman"/>
                <w:bCs/>
                <w:sz w:val="32"/>
                <w:szCs w:val="32"/>
              </w:rPr>
            </w:pPr>
          </w:p>
        </w:tc>
      </w:tr>
      <w:tr w14:paraId="5DB7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1" w:type="dxa"/>
            <w:vAlign w:val="center"/>
          </w:tcPr>
          <w:p w14:paraId="02FA7F40">
            <w:pPr>
              <w:pStyle w:val="4"/>
              <w:ind w:firstLine="640"/>
              <w:jc w:val="center"/>
              <w:rPr>
                <w:rFonts w:hint="default" w:ascii="Times New Roman" w:hAnsi="Times New Roman" w:eastAsia="仿宋_GB2312" w:cs="Times New Roman"/>
                <w:bCs/>
                <w:sz w:val="32"/>
                <w:szCs w:val="32"/>
              </w:rPr>
            </w:pPr>
          </w:p>
        </w:tc>
        <w:tc>
          <w:tcPr>
            <w:tcW w:w="1962" w:type="dxa"/>
            <w:vAlign w:val="center"/>
          </w:tcPr>
          <w:p w14:paraId="5039DB7A">
            <w:pPr>
              <w:pStyle w:val="4"/>
              <w:ind w:firstLine="640"/>
              <w:jc w:val="center"/>
              <w:rPr>
                <w:rFonts w:hint="default" w:ascii="Times New Roman" w:hAnsi="Times New Roman" w:eastAsia="仿宋_GB2312" w:cs="Times New Roman"/>
                <w:bCs/>
                <w:sz w:val="32"/>
                <w:szCs w:val="32"/>
              </w:rPr>
            </w:pPr>
          </w:p>
        </w:tc>
        <w:tc>
          <w:tcPr>
            <w:tcW w:w="1932" w:type="dxa"/>
            <w:vAlign w:val="center"/>
          </w:tcPr>
          <w:p w14:paraId="4C6964D7">
            <w:pPr>
              <w:pStyle w:val="4"/>
              <w:ind w:firstLine="640"/>
              <w:jc w:val="center"/>
              <w:rPr>
                <w:rFonts w:hint="default" w:ascii="Times New Roman" w:hAnsi="Times New Roman" w:eastAsia="仿宋_GB2312" w:cs="Times New Roman"/>
                <w:bCs/>
                <w:sz w:val="32"/>
                <w:szCs w:val="32"/>
              </w:rPr>
            </w:pPr>
          </w:p>
        </w:tc>
        <w:tc>
          <w:tcPr>
            <w:tcW w:w="2499" w:type="dxa"/>
            <w:vAlign w:val="center"/>
          </w:tcPr>
          <w:p w14:paraId="6F3610BD">
            <w:pPr>
              <w:pStyle w:val="4"/>
              <w:ind w:firstLine="640"/>
              <w:jc w:val="center"/>
              <w:rPr>
                <w:rFonts w:hint="default" w:ascii="Times New Roman" w:hAnsi="Times New Roman" w:eastAsia="仿宋_GB2312" w:cs="Times New Roman"/>
                <w:bCs/>
                <w:sz w:val="32"/>
                <w:szCs w:val="32"/>
              </w:rPr>
            </w:pPr>
          </w:p>
        </w:tc>
        <w:tc>
          <w:tcPr>
            <w:tcW w:w="2258" w:type="dxa"/>
            <w:vAlign w:val="center"/>
          </w:tcPr>
          <w:p w14:paraId="2249BA46">
            <w:pPr>
              <w:pStyle w:val="4"/>
              <w:ind w:firstLine="640"/>
              <w:jc w:val="center"/>
              <w:rPr>
                <w:rFonts w:hint="default" w:ascii="Times New Roman" w:hAnsi="Times New Roman" w:eastAsia="仿宋_GB2312" w:cs="Times New Roman"/>
                <w:bCs/>
                <w:sz w:val="32"/>
                <w:szCs w:val="32"/>
              </w:rPr>
            </w:pPr>
          </w:p>
        </w:tc>
        <w:tc>
          <w:tcPr>
            <w:tcW w:w="2512" w:type="dxa"/>
            <w:vAlign w:val="center"/>
          </w:tcPr>
          <w:p w14:paraId="456E4922">
            <w:pPr>
              <w:pStyle w:val="4"/>
              <w:ind w:firstLine="640"/>
              <w:jc w:val="center"/>
              <w:rPr>
                <w:rFonts w:hint="default" w:ascii="Times New Roman" w:hAnsi="Times New Roman" w:eastAsia="仿宋_GB2312" w:cs="Times New Roman"/>
                <w:bCs/>
                <w:sz w:val="32"/>
                <w:szCs w:val="32"/>
              </w:rPr>
            </w:pPr>
          </w:p>
        </w:tc>
        <w:tc>
          <w:tcPr>
            <w:tcW w:w="2512" w:type="dxa"/>
            <w:vAlign w:val="center"/>
          </w:tcPr>
          <w:p w14:paraId="14FD1419">
            <w:pPr>
              <w:pStyle w:val="4"/>
              <w:ind w:firstLine="640"/>
              <w:jc w:val="center"/>
              <w:rPr>
                <w:rFonts w:hint="default" w:ascii="Times New Roman" w:hAnsi="Times New Roman" w:eastAsia="仿宋_GB2312" w:cs="Times New Roman"/>
                <w:bCs/>
                <w:sz w:val="32"/>
                <w:szCs w:val="32"/>
              </w:rPr>
            </w:pPr>
          </w:p>
        </w:tc>
      </w:tr>
      <w:tr w14:paraId="172E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1" w:type="dxa"/>
            <w:vAlign w:val="center"/>
          </w:tcPr>
          <w:p w14:paraId="6D4462EA">
            <w:pPr>
              <w:pStyle w:val="4"/>
              <w:ind w:firstLine="640"/>
              <w:jc w:val="center"/>
              <w:rPr>
                <w:rFonts w:hint="default" w:ascii="Times New Roman" w:hAnsi="Times New Roman" w:eastAsia="仿宋_GB2312" w:cs="Times New Roman"/>
                <w:bCs/>
                <w:sz w:val="32"/>
                <w:szCs w:val="32"/>
              </w:rPr>
            </w:pPr>
          </w:p>
        </w:tc>
        <w:tc>
          <w:tcPr>
            <w:tcW w:w="1962" w:type="dxa"/>
            <w:vAlign w:val="center"/>
          </w:tcPr>
          <w:p w14:paraId="452C5AC8">
            <w:pPr>
              <w:pStyle w:val="4"/>
              <w:ind w:firstLine="640"/>
              <w:jc w:val="center"/>
              <w:rPr>
                <w:rFonts w:hint="default" w:ascii="Times New Roman" w:hAnsi="Times New Roman" w:eastAsia="仿宋_GB2312" w:cs="Times New Roman"/>
                <w:bCs/>
                <w:sz w:val="32"/>
                <w:szCs w:val="32"/>
              </w:rPr>
            </w:pPr>
          </w:p>
        </w:tc>
        <w:tc>
          <w:tcPr>
            <w:tcW w:w="1932" w:type="dxa"/>
            <w:vAlign w:val="center"/>
          </w:tcPr>
          <w:p w14:paraId="6CB727FC">
            <w:pPr>
              <w:pStyle w:val="4"/>
              <w:ind w:firstLine="640"/>
              <w:jc w:val="center"/>
              <w:rPr>
                <w:rFonts w:hint="default" w:ascii="Times New Roman" w:hAnsi="Times New Roman" w:eastAsia="仿宋_GB2312" w:cs="Times New Roman"/>
                <w:bCs/>
                <w:sz w:val="32"/>
                <w:szCs w:val="32"/>
              </w:rPr>
            </w:pPr>
          </w:p>
        </w:tc>
        <w:tc>
          <w:tcPr>
            <w:tcW w:w="2499" w:type="dxa"/>
            <w:vAlign w:val="center"/>
          </w:tcPr>
          <w:p w14:paraId="2F31370A">
            <w:pPr>
              <w:pStyle w:val="4"/>
              <w:ind w:firstLine="640"/>
              <w:jc w:val="center"/>
              <w:rPr>
                <w:rFonts w:hint="default" w:ascii="Times New Roman" w:hAnsi="Times New Roman" w:eastAsia="仿宋_GB2312" w:cs="Times New Roman"/>
                <w:bCs/>
                <w:sz w:val="32"/>
                <w:szCs w:val="32"/>
              </w:rPr>
            </w:pPr>
          </w:p>
        </w:tc>
        <w:tc>
          <w:tcPr>
            <w:tcW w:w="2258" w:type="dxa"/>
            <w:vAlign w:val="center"/>
          </w:tcPr>
          <w:p w14:paraId="13423674">
            <w:pPr>
              <w:pStyle w:val="4"/>
              <w:ind w:firstLine="640"/>
              <w:jc w:val="center"/>
              <w:rPr>
                <w:rFonts w:hint="default" w:ascii="Times New Roman" w:hAnsi="Times New Roman" w:eastAsia="仿宋_GB2312" w:cs="Times New Roman"/>
                <w:bCs/>
                <w:sz w:val="32"/>
                <w:szCs w:val="32"/>
              </w:rPr>
            </w:pPr>
          </w:p>
        </w:tc>
        <w:tc>
          <w:tcPr>
            <w:tcW w:w="2512" w:type="dxa"/>
            <w:vAlign w:val="center"/>
          </w:tcPr>
          <w:p w14:paraId="5829860D">
            <w:pPr>
              <w:pStyle w:val="4"/>
              <w:ind w:firstLine="640"/>
              <w:jc w:val="center"/>
              <w:rPr>
                <w:rFonts w:hint="default" w:ascii="Times New Roman" w:hAnsi="Times New Roman" w:eastAsia="仿宋_GB2312" w:cs="Times New Roman"/>
                <w:bCs/>
                <w:sz w:val="32"/>
                <w:szCs w:val="32"/>
              </w:rPr>
            </w:pPr>
          </w:p>
        </w:tc>
        <w:tc>
          <w:tcPr>
            <w:tcW w:w="2512" w:type="dxa"/>
            <w:vAlign w:val="center"/>
          </w:tcPr>
          <w:p w14:paraId="073E317E">
            <w:pPr>
              <w:pStyle w:val="4"/>
              <w:ind w:firstLine="640"/>
              <w:jc w:val="center"/>
              <w:rPr>
                <w:rFonts w:hint="default" w:ascii="Times New Roman" w:hAnsi="Times New Roman" w:eastAsia="仿宋_GB2312" w:cs="Times New Roman"/>
                <w:bCs/>
                <w:sz w:val="32"/>
                <w:szCs w:val="32"/>
              </w:rPr>
            </w:pPr>
          </w:p>
        </w:tc>
      </w:tr>
      <w:tr w14:paraId="5C8D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1" w:type="dxa"/>
            <w:vAlign w:val="center"/>
          </w:tcPr>
          <w:p w14:paraId="693BBC66">
            <w:pPr>
              <w:pStyle w:val="4"/>
              <w:ind w:firstLine="640"/>
              <w:jc w:val="center"/>
              <w:rPr>
                <w:rFonts w:hint="default" w:ascii="Times New Roman" w:hAnsi="Times New Roman" w:eastAsia="仿宋_GB2312" w:cs="Times New Roman"/>
                <w:bCs/>
                <w:sz w:val="32"/>
                <w:szCs w:val="32"/>
              </w:rPr>
            </w:pPr>
          </w:p>
        </w:tc>
        <w:tc>
          <w:tcPr>
            <w:tcW w:w="1962" w:type="dxa"/>
            <w:vAlign w:val="center"/>
          </w:tcPr>
          <w:p w14:paraId="632E2243">
            <w:pPr>
              <w:pStyle w:val="4"/>
              <w:ind w:firstLine="640"/>
              <w:jc w:val="center"/>
              <w:rPr>
                <w:rFonts w:hint="default" w:ascii="Times New Roman" w:hAnsi="Times New Roman" w:eastAsia="仿宋_GB2312" w:cs="Times New Roman"/>
                <w:bCs/>
                <w:sz w:val="32"/>
                <w:szCs w:val="32"/>
              </w:rPr>
            </w:pPr>
          </w:p>
        </w:tc>
        <w:tc>
          <w:tcPr>
            <w:tcW w:w="1932" w:type="dxa"/>
            <w:vAlign w:val="center"/>
          </w:tcPr>
          <w:p w14:paraId="041BE629">
            <w:pPr>
              <w:pStyle w:val="4"/>
              <w:ind w:firstLine="640"/>
              <w:jc w:val="center"/>
              <w:rPr>
                <w:rFonts w:hint="default" w:ascii="Times New Roman" w:hAnsi="Times New Roman" w:eastAsia="仿宋_GB2312" w:cs="Times New Roman"/>
                <w:bCs/>
                <w:sz w:val="32"/>
                <w:szCs w:val="32"/>
              </w:rPr>
            </w:pPr>
          </w:p>
        </w:tc>
        <w:tc>
          <w:tcPr>
            <w:tcW w:w="2499" w:type="dxa"/>
            <w:vAlign w:val="center"/>
          </w:tcPr>
          <w:p w14:paraId="3B71429A">
            <w:pPr>
              <w:pStyle w:val="4"/>
              <w:ind w:firstLine="640"/>
              <w:jc w:val="center"/>
              <w:rPr>
                <w:rFonts w:hint="default" w:ascii="Times New Roman" w:hAnsi="Times New Roman" w:eastAsia="仿宋_GB2312" w:cs="Times New Roman"/>
                <w:bCs/>
                <w:sz w:val="32"/>
                <w:szCs w:val="32"/>
              </w:rPr>
            </w:pPr>
          </w:p>
        </w:tc>
        <w:tc>
          <w:tcPr>
            <w:tcW w:w="2258" w:type="dxa"/>
            <w:vAlign w:val="center"/>
          </w:tcPr>
          <w:p w14:paraId="051E0175">
            <w:pPr>
              <w:pStyle w:val="4"/>
              <w:ind w:firstLine="640"/>
              <w:jc w:val="center"/>
              <w:rPr>
                <w:rFonts w:hint="default" w:ascii="Times New Roman" w:hAnsi="Times New Roman" w:eastAsia="仿宋_GB2312" w:cs="Times New Roman"/>
                <w:bCs/>
                <w:sz w:val="32"/>
                <w:szCs w:val="32"/>
              </w:rPr>
            </w:pPr>
          </w:p>
        </w:tc>
        <w:tc>
          <w:tcPr>
            <w:tcW w:w="2512" w:type="dxa"/>
            <w:vAlign w:val="center"/>
          </w:tcPr>
          <w:p w14:paraId="6066FA7A">
            <w:pPr>
              <w:pStyle w:val="4"/>
              <w:ind w:firstLine="640"/>
              <w:jc w:val="center"/>
              <w:rPr>
                <w:rFonts w:hint="default" w:ascii="Times New Roman" w:hAnsi="Times New Roman" w:eastAsia="仿宋_GB2312" w:cs="Times New Roman"/>
                <w:bCs/>
                <w:sz w:val="32"/>
                <w:szCs w:val="32"/>
              </w:rPr>
            </w:pPr>
          </w:p>
        </w:tc>
        <w:tc>
          <w:tcPr>
            <w:tcW w:w="2512" w:type="dxa"/>
            <w:vAlign w:val="center"/>
          </w:tcPr>
          <w:p w14:paraId="501728CC">
            <w:pPr>
              <w:pStyle w:val="4"/>
              <w:ind w:firstLine="640"/>
              <w:jc w:val="center"/>
              <w:rPr>
                <w:rFonts w:hint="default" w:ascii="Times New Roman" w:hAnsi="Times New Roman" w:eastAsia="仿宋_GB2312" w:cs="Times New Roman"/>
                <w:bCs/>
                <w:sz w:val="32"/>
                <w:szCs w:val="32"/>
              </w:rPr>
            </w:pPr>
          </w:p>
        </w:tc>
      </w:tr>
      <w:tr w14:paraId="793C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41" w:type="dxa"/>
            <w:vAlign w:val="center"/>
          </w:tcPr>
          <w:p w14:paraId="6C9C5AA7">
            <w:pPr>
              <w:pStyle w:val="4"/>
              <w:ind w:firstLine="640"/>
              <w:jc w:val="center"/>
              <w:rPr>
                <w:rFonts w:hint="default" w:ascii="Times New Roman" w:hAnsi="Times New Roman" w:eastAsia="仿宋_GB2312" w:cs="Times New Roman"/>
                <w:bCs/>
                <w:sz w:val="32"/>
                <w:szCs w:val="32"/>
              </w:rPr>
            </w:pPr>
          </w:p>
        </w:tc>
        <w:tc>
          <w:tcPr>
            <w:tcW w:w="1962" w:type="dxa"/>
            <w:vAlign w:val="center"/>
          </w:tcPr>
          <w:p w14:paraId="298D4D47">
            <w:pPr>
              <w:pStyle w:val="4"/>
              <w:ind w:firstLine="640"/>
              <w:jc w:val="center"/>
              <w:rPr>
                <w:rFonts w:hint="default" w:ascii="Times New Roman" w:hAnsi="Times New Roman" w:eastAsia="仿宋_GB2312" w:cs="Times New Roman"/>
                <w:bCs/>
                <w:sz w:val="32"/>
                <w:szCs w:val="32"/>
              </w:rPr>
            </w:pPr>
          </w:p>
        </w:tc>
        <w:tc>
          <w:tcPr>
            <w:tcW w:w="1932" w:type="dxa"/>
            <w:vAlign w:val="center"/>
          </w:tcPr>
          <w:p w14:paraId="42A0D1D2">
            <w:pPr>
              <w:pStyle w:val="4"/>
              <w:ind w:firstLine="640"/>
              <w:jc w:val="center"/>
              <w:rPr>
                <w:rFonts w:hint="default" w:ascii="Times New Roman" w:hAnsi="Times New Roman" w:eastAsia="仿宋_GB2312" w:cs="Times New Roman"/>
                <w:bCs/>
                <w:sz w:val="32"/>
                <w:szCs w:val="32"/>
              </w:rPr>
            </w:pPr>
          </w:p>
        </w:tc>
        <w:tc>
          <w:tcPr>
            <w:tcW w:w="2499" w:type="dxa"/>
            <w:vAlign w:val="center"/>
          </w:tcPr>
          <w:p w14:paraId="3DDC1DA2">
            <w:pPr>
              <w:pStyle w:val="4"/>
              <w:ind w:firstLine="640"/>
              <w:jc w:val="center"/>
              <w:rPr>
                <w:rFonts w:hint="default" w:ascii="Times New Roman" w:hAnsi="Times New Roman" w:eastAsia="仿宋_GB2312" w:cs="Times New Roman"/>
                <w:bCs/>
                <w:sz w:val="32"/>
                <w:szCs w:val="32"/>
              </w:rPr>
            </w:pPr>
          </w:p>
        </w:tc>
        <w:tc>
          <w:tcPr>
            <w:tcW w:w="2258" w:type="dxa"/>
            <w:vAlign w:val="center"/>
          </w:tcPr>
          <w:p w14:paraId="5AAC20C7">
            <w:pPr>
              <w:pStyle w:val="4"/>
              <w:ind w:firstLine="640"/>
              <w:jc w:val="center"/>
              <w:rPr>
                <w:rFonts w:hint="default" w:ascii="Times New Roman" w:hAnsi="Times New Roman" w:eastAsia="仿宋_GB2312" w:cs="Times New Roman"/>
                <w:bCs/>
                <w:sz w:val="32"/>
                <w:szCs w:val="32"/>
              </w:rPr>
            </w:pPr>
          </w:p>
        </w:tc>
        <w:tc>
          <w:tcPr>
            <w:tcW w:w="2512" w:type="dxa"/>
            <w:vAlign w:val="center"/>
          </w:tcPr>
          <w:p w14:paraId="5C378F00">
            <w:pPr>
              <w:pStyle w:val="4"/>
              <w:ind w:firstLine="640"/>
              <w:jc w:val="center"/>
              <w:rPr>
                <w:rFonts w:hint="default" w:ascii="Times New Roman" w:hAnsi="Times New Roman" w:eastAsia="仿宋_GB2312" w:cs="Times New Roman"/>
                <w:bCs/>
                <w:sz w:val="32"/>
                <w:szCs w:val="32"/>
              </w:rPr>
            </w:pPr>
          </w:p>
        </w:tc>
        <w:tc>
          <w:tcPr>
            <w:tcW w:w="2512" w:type="dxa"/>
            <w:vAlign w:val="center"/>
          </w:tcPr>
          <w:p w14:paraId="10023442">
            <w:pPr>
              <w:pStyle w:val="4"/>
              <w:ind w:firstLine="640"/>
              <w:jc w:val="center"/>
              <w:rPr>
                <w:rFonts w:hint="default" w:ascii="Times New Roman" w:hAnsi="Times New Roman" w:eastAsia="仿宋_GB2312" w:cs="Times New Roman"/>
                <w:bCs/>
                <w:sz w:val="32"/>
                <w:szCs w:val="32"/>
              </w:rPr>
            </w:pPr>
          </w:p>
        </w:tc>
      </w:tr>
      <w:tr w14:paraId="04A3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41" w:type="dxa"/>
            <w:vAlign w:val="center"/>
          </w:tcPr>
          <w:p w14:paraId="1A0B0FB7">
            <w:pPr>
              <w:pStyle w:val="4"/>
              <w:ind w:firstLine="0" w:firstLineChars="0"/>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合计</w:t>
            </w:r>
          </w:p>
        </w:tc>
        <w:tc>
          <w:tcPr>
            <w:tcW w:w="1962" w:type="dxa"/>
            <w:tcBorders>
              <w:tr2bl w:val="single" w:color="auto" w:sz="4" w:space="0"/>
            </w:tcBorders>
          </w:tcPr>
          <w:p w14:paraId="0038927E">
            <w:pPr>
              <w:pStyle w:val="4"/>
              <w:ind w:firstLine="640"/>
              <w:jc w:val="left"/>
              <w:rPr>
                <w:rFonts w:hint="default" w:ascii="Times New Roman" w:hAnsi="Times New Roman" w:eastAsia="仿宋_GB2312" w:cs="Times New Roman"/>
                <w:bCs/>
                <w:sz w:val="32"/>
                <w:szCs w:val="32"/>
              </w:rPr>
            </w:pPr>
          </w:p>
        </w:tc>
        <w:tc>
          <w:tcPr>
            <w:tcW w:w="1932" w:type="dxa"/>
            <w:tcBorders>
              <w:tr2bl w:val="single" w:color="auto" w:sz="4" w:space="0"/>
            </w:tcBorders>
          </w:tcPr>
          <w:p w14:paraId="1C32C216">
            <w:pPr>
              <w:pStyle w:val="4"/>
              <w:ind w:firstLine="640"/>
              <w:jc w:val="left"/>
              <w:rPr>
                <w:rFonts w:hint="default" w:ascii="Times New Roman" w:hAnsi="Times New Roman" w:eastAsia="仿宋_GB2312" w:cs="Times New Roman"/>
                <w:bCs/>
                <w:sz w:val="32"/>
                <w:szCs w:val="32"/>
              </w:rPr>
            </w:pPr>
          </w:p>
        </w:tc>
        <w:tc>
          <w:tcPr>
            <w:tcW w:w="2499" w:type="dxa"/>
            <w:tcBorders>
              <w:tr2bl w:val="single" w:color="auto" w:sz="4" w:space="0"/>
            </w:tcBorders>
          </w:tcPr>
          <w:p w14:paraId="57CA270B">
            <w:pPr>
              <w:pStyle w:val="4"/>
              <w:ind w:firstLine="640"/>
              <w:jc w:val="left"/>
              <w:rPr>
                <w:rFonts w:hint="default" w:ascii="Times New Roman" w:hAnsi="Times New Roman" w:eastAsia="仿宋_GB2312" w:cs="Times New Roman"/>
                <w:bCs/>
                <w:sz w:val="32"/>
                <w:szCs w:val="32"/>
              </w:rPr>
            </w:pPr>
          </w:p>
        </w:tc>
        <w:tc>
          <w:tcPr>
            <w:tcW w:w="2258" w:type="dxa"/>
            <w:vAlign w:val="center"/>
          </w:tcPr>
          <w:p w14:paraId="6CB7E62E">
            <w:pPr>
              <w:pStyle w:val="4"/>
              <w:ind w:firstLine="0" w:firstLineChars="0"/>
              <w:jc w:val="center"/>
              <w:rPr>
                <w:rFonts w:hint="default" w:ascii="Times New Roman" w:hAnsi="Times New Roman" w:eastAsia="仿宋_GB2312" w:cs="Times New Roman"/>
                <w:bCs/>
                <w:sz w:val="32"/>
                <w:szCs w:val="32"/>
              </w:rPr>
            </w:pPr>
          </w:p>
        </w:tc>
        <w:tc>
          <w:tcPr>
            <w:tcW w:w="2512" w:type="dxa"/>
            <w:vAlign w:val="center"/>
          </w:tcPr>
          <w:p w14:paraId="5986D3B5">
            <w:pPr>
              <w:pStyle w:val="4"/>
              <w:ind w:firstLine="0" w:firstLineChars="0"/>
              <w:jc w:val="center"/>
              <w:rPr>
                <w:rFonts w:hint="default" w:ascii="Times New Roman" w:hAnsi="Times New Roman" w:eastAsia="仿宋_GB2312" w:cs="Times New Roman"/>
                <w:bCs/>
                <w:sz w:val="32"/>
                <w:szCs w:val="32"/>
              </w:rPr>
            </w:pPr>
          </w:p>
        </w:tc>
        <w:tc>
          <w:tcPr>
            <w:tcW w:w="2512" w:type="dxa"/>
            <w:vAlign w:val="center"/>
          </w:tcPr>
          <w:p w14:paraId="22FC6DF7">
            <w:pPr>
              <w:pStyle w:val="4"/>
              <w:ind w:firstLine="0" w:firstLineChars="0"/>
              <w:jc w:val="center"/>
              <w:rPr>
                <w:rFonts w:hint="default" w:ascii="Times New Roman" w:hAnsi="Times New Roman" w:eastAsia="仿宋_GB2312" w:cs="Times New Roman"/>
                <w:bCs/>
                <w:sz w:val="32"/>
                <w:szCs w:val="32"/>
              </w:rPr>
            </w:pPr>
          </w:p>
        </w:tc>
      </w:tr>
    </w:tbl>
    <w:p w14:paraId="50AC95A2">
      <w:pPr>
        <w:pStyle w:val="4"/>
        <w:ind w:firstLine="0" w:firstLineChars="0"/>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填报单位（盖章）：                                  填报日期：   年   月   日</w:t>
      </w:r>
    </w:p>
    <w:p w14:paraId="237B9A7D">
      <w:pPr>
        <w:pStyle w:val="4"/>
        <w:ind w:firstLine="0" w:firstLineChars="0"/>
        <w:jc w:val="left"/>
        <w:rPr>
          <w:rFonts w:hint="default" w:ascii="Times New Roman" w:hAnsi="Times New Roman" w:eastAsia="仿宋_GB2312" w:cs="Times New Roman"/>
          <w:bCs/>
          <w:sz w:val="32"/>
          <w:szCs w:val="32"/>
        </w:rPr>
        <w:sectPr>
          <w:pgSz w:w="16838" w:h="11906" w:orient="landscape"/>
          <w:pgMar w:top="1587" w:right="2098" w:bottom="1474" w:left="1984" w:header="851" w:footer="992" w:gutter="0"/>
          <w:pgNumType w:fmt="decimal"/>
          <w:cols w:space="425" w:num="1"/>
          <w:docGrid w:type="lines" w:linePitch="312" w:charSpace="0"/>
        </w:sectPr>
      </w:pPr>
      <w:r>
        <w:rPr>
          <w:rFonts w:hint="default" w:ascii="Times New Roman" w:hAnsi="Times New Roman" w:eastAsia="仿宋_GB2312" w:cs="Times New Roman"/>
          <w:bCs/>
          <w:color w:val="auto"/>
          <w:sz w:val="32"/>
          <w:szCs w:val="32"/>
        </w:rPr>
        <w:t>主要领导签字：                 分管领导签字：              填报人签字</w:t>
      </w:r>
      <w:r>
        <w:rPr>
          <w:rFonts w:hint="default" w:ascii="Times New Roman" w:hAnsi="Times New Roman" w:eastAsia="仿宋_GB2312" w:cs="Times New Roman"/>
          <w:bCs/>
          <w:sz w:val="32"/>
          <w:szCs w:val="32"/>
        </w:rPr>
        <w:t>:</w:t>
      </w:r>
    </w:p>
    <w:p w14:paraId="487F071E">
      <w:pPr>
        <w:pStyle w:val="4"/>
        <w:ind w:firstLine="0" w:firstLineChars="0"/>
        <w:jc w:val="left"/>
        <w:rPr>
          <w:rFonts w:hint="default" w:ascii="Times New Roman" w:hAnsi="Times New Roman" w:eastAsia="仿宋_GB2312" w:cs="Times New Roman"/>
          <w:bCs/>
          <w:sz w:val="32"/>
          <w:szCs w:val="32"/>
        </w:rPr>
      </w:pPr>
    </w:p>
    <w:p w14:paraId="04F776C5">
      <w:pPr>
        <w:pStyle w:val="4"/>
        <w:ind w:firstLine="0" w:firstLineChars="0"/>
        <w:jc w:val="left"/>
        <w:rPr>
          <w:rFonts w:hint="default" w:ascii="Times New Roman" w:hAnsi="Times New Roman" w:eastAsia="仿宋_GB2312" w:cs="Times New Roman"/>
          <w:bCs/>
          <w:sz w:val="32"/>
          <w:szCs w:val="32"/>
        </w:rPr>
      </w:pPr>
    </w:p>
    <w:p w14:paraId="0AACCEB8">
      <w:pPr>
        <w:pStyle w:val="4"/>
        <w:ind w:firstLine="0" w:firstLineChars="0"/>
        <w:jc w:val="left"/>
        <w:rPr>
          <w:rFonts w:hint="default" w:ascii="Times New Roman" w:hAnsi="Times New Roman" w:eastAsia="仿宋_GB2312" w:cs="Times New Roman"/>
          <w:bCs/>
          <w:sz w:val="32"/>
          <w:szCs w:val="32"/>
        </w:rPr>
      </w:pPr>
    </w:p>
    <w:p w14:paraId="344DC1F4">
      <w:pPr>
        <w:pStyle w:val="4"/>
        <w:ind w:firstLine="0" w:firstLineChars="0"/>
        <w:jc w:val="left"/>
        <w:rPr>
          <w:rFonts w:hint="default" w:ascii="Times New Roman" w:hAnsi="Times New Roman" w:eastAsia="仿宋_GB2312" w:cs="Times New Roman"/>
          <w:bCs/>
          <w:sz w:val="32"/>
          <w:szCs w:val="32"/>
        </w:rPr>
      </w:pPr>
    </w:p>
    <w:p w14:paraId="0316AEF9">
      <w:pPr>
        <w:pStyle w:val="4"/>
        <w:ind w:firstLine="0" w:firstLineChars="0"/>
        <w:jc w:val="left"/>
        <w:rPr>
          <w:rFonts w:hint="default" w:ascii="Times New Roman" w:hAnsi="Times New Roman" w:eastAsia="仿宋_GB2312" w:cs="Times New Roman"/>
          <w:bCs/>
          <w:sz w:val="32"/>
          <w:szCs w:val="32"/>
        </w:rPr>
      </w:pPr>
    </w:p>
    <w:p w14:paraId="357079DB">
      <w:pPr>
        <w:pStyle w:val="4"/>
        <w:ind w:firstLine="0" w:firstLineChars="0"/>
        <w:jc w:val="left"/>
        <w:rPr>
          <w:rFonts w:hint="default" w:ascii="Times New Roman" w:hAnsi="Times New Roman" w:eastAsia="仿宋_GB2312" w:cs="Times New Roman"/>
          <w:bCs/>
          <w:sz w:val="32"/>
          <w:szCs w:val="32"/>
        </w:rPr>
      </w:pPr>
    </w:p>
    <w:p w14:paraId="1F7F759B">
      <w:pPr>
        <w:pStyle w:val="4"/>
        <w:ind w:firstLine="0" w:firstLineChars="0"/>
        <w:jc w:val="left"/>
        <w:rPr>
          <w:rFonts w:hint="default" w:ascii="Times New Roman" w:hAnsi="Times New Roman" w:eastAsia="仿宋_GB2312" w:cs="Times New Roman"/>
          <w:bCs/>
          <w:sz w:val="32"/>
          <w:szCs w:val="32"/>
        </w:rPr>
      </w:pPr>
    </w:p>
    <w:p w14:paraId="79D2C995">
      <w:pPr>
        <w:pStyle w:val="4"/>
        <w:ind w:firstLine="0" w:firstLineChars="0"/>
        <w:jc w:val="left"/>
        <w:rPr>
          <w:rFonts w:hint="default" w:ascii="Times New Roman" w:hAnsi="Times New Roman" w:eastAsia="仿宋_GB2312" w:cs="Times New Roman"/>
          <w:bCs/>
          <w:sz w:val="32"/>
          <w:szCs w:val="32"/>
        </w:rPr>
      </w:pPr>
    </w:p>
    <w:p w14:paraId="7BC2964E">
      <w:pPr>
        <w:pStyle w:val="4"/>
        <w:ind w:firstLine="0" w:firstLineChars="0"/>
        <w:jc w:val="left"/>
        <w:rPr>
          <w:rFonts w:hint="default" w:ascii="Times New Roman" w:hAnsi="Times New Roman" w:eastAsia="仿宋_GB2312" w:cs="Times New Roman"/>
          <w:bCs/>
          <w:sz w:val="32"/>
          <w:szCs w:val="32"/>
        </w:rPr>
      </w:pPr>
    </w:p>
    <w:p w14:paraId="19D8A1BA">
      <w:pPr>
        <w:pStyle w:val="4"/>
        <w:ind w:firstLine="0" w:firstLineChars="0"/>
        <w:jc w:val="left"/>
        <w:rPr>
          <w:rFonts w:hint="default" w:ascii="Times New Roman" w:hAnsi="Times New Roman" w:eastAsia="仿宋_GB2312" w:cs="Times New Roman"/>
          <w:bCs/>
          <w:sz w:val="32"/>
          <w:szCs w:val="32"/>
        </w:rPr>
      </w:pPr>
    </w:p>
    <w:p w14:paraId="554D8D57">
      <w:pPr>
        <w:pStyle w:val="4"/>
        <w:ind w:firstLine="0" w:firstLineChars="0"/>
        <w:jc w:val="left"/>
        <w:rPr>
          <w:rFonts w:hint="default" w:ascii="Times New Roman" w:hAnsi="Times New Roman" w:eastAsia="仿宋_GB2312" w:cs="Times New Roman"/>
          <w:bCs/>
          <w:sz w:val="32"/>
          <w:szCs w:val="32"/>
        </w:rPr>
      </w:pPr>
    </w:p>
    <w:p w14:paraId="31D9427A">
      <w:pPr>
        <w:pStyle w:val="4"/>
        <w:ind w:firstLine="0" w:firstLineChars="0"/>
        <w:jc w:val="left"/>
        <w:rPr>
          <w:rFonts w:hint="default" w:ascii="Times New Roman" w:hAnsi="Times New Roman" w:eastAsia="仿宋_GB2312" w:cs="Times New Roman"/>
          <w:bCs/>
          <w:sz w:val="32"/>
          <w:szCs w:val="32"/>
        </w:rPr>
      </w:pPr>
    </w:p>
    <w:p w14:paraId="2F6A216E">
      <w:pPr>
        <w:pStyle w:val="4"/>
        <w:ind w:firstLine="0" w:firstLineChars="0"/>
        <w:jc w:val="left"/>
        <w:rPr>
          <w:rFonts w:hint="default" w:ascii="Times New Roman" w:hAnsi="Times New Roman" w:eastAsia="仿宋_GB2312" w:cs="Times New Roman"/>
          <w:bCs/>
          <w:sz w:val="32"/>
          <w:szCs w:val="32"/>
        </w:rPr>
      </w:pPr>
    </w:p>
    <w:p w14:paraId="1D4C4DB7">
      <w:pPr>
        <w:pStyle w:val="4"/>
        <w:ind w:firstLine="0" w:firstLineChars="0"/>
        <w:jc w:val="left"/>
        <w:rPr>
          <w:rFonts w:hint="default" w:ascii="Times New Roman" w:hAnsi="Times New Roman" w:eastAsia="仿宋_GB2312" w:cs="Times New Roman"/>
          <w:bCs/>
          <w:sz w:val="32"/>
          <w:szCs w:val="32"/>
        </w:rPr>
      </w:pPr>
    </w:p>
    <w:p w14:paraId="12476E81">
      <w:pPr>
        <w:pStyle w:val="4"/>
        <w:ind w:firstLine="0" w:firstLineChars="0"/>
        <w:jc w:val="left"/>
        <w:rPr>
          <w:rFonts w:hint="default" w:ascii="Times New Roman" w:hAnsi="Times New Roman" w:eastAsia="仿宋_GB2312" w:cs="Times New Roman"/>
          <w:bCs/>
          <w:sz w:val="32"/>
          <w:szCs w:val="32"/>
        </w:rPr>
      </w:pPr>
    </w:p>
    <w:p w14:paraId="430D4C31">
      <w:pPr>
        <w:pStyle w:val="4"/>
        <w:ind w:firstLine="0" w:firstLineChars="0"/>
        <w:jc w:val="left"/>
        <w:rPr>
          <w:rFonts w:hint="default" w:ascii="Times New Roman" w:hAnsi="Times New Roman" w:eastAsia="仿宋_GB2312" w:cs="Times New Roman"/>
          <w:bCs/>
          <w:sz w:val="32"/>
          <w:szCs w:val="32"/>
        </w:rPr>
      </w:pPr>
    </w:p>
    <w:tbl>
      <w:tblPr>
        <w:tblStyle w:val="10"/>
        <w:tblpPr w:leftFromText="181" w:rightFromText="181" w:vertAnchor="page" w:horzAnchor="page" w:tblpX="1588" w:tblpY="14281"/>
        <w:tblW w:w="901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12"/>
      </w:tblGrid>
      <w:tr w14:paraId="4B5376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5" w:hRule="atLeast"/>
        </w:trPr>
        <w:tc>
          <w:tcPr>
            <w:tcW w:w="9012" w:type="dxa"/>
            <w:tcBorders>
              <w:left w:val="nil"/>
              <w:right w:val="nil"/>
            </w:tcBorders>
            <w:noWrap w:val="0"/>
            <w:vAlign w:val="top"/>
          </w:tcPr>
          <w:p w14:paraId="3CCEC18D">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8"/>
                <w:sz w:val="28"/>
                <w:szCs w:val="28"/>
              </w:rPr>
              <mc:AlternateContent>
                <mc:Choice Requires="wps">
                  <w:drawing>
                    <wp:anchor distT="0" distB="0" distL="114300" distR="114300" simplePos="0" relativeHeight="251661312" behindDoc="0" locked="0" layoutInCell="0" allowOverlap="1">
                      <wp:simplePos x="0" y="0"/>
                      <wp:positionH relativeFrom="column">
                        <wp:posOffset>5484495</wp:posOffset>
                      </wp:positionH>
                      <wp:positionV relativeFrom="paragraph">
                        <wp:posOffset>892810</wp:posOffset>
                      </wp:positionV>
                      <wp:extent cx="0" cy="95250"/>
                      <wp:effectExtent l="4445" t="0" r="14605" b="20320"/>
                      <wp:wrapNone/>
                      <wp:docPr id="3" name="直接连接符 3"/>
                      <wp:cNvGraphicFramePr/>
                      <a:graphic xmlns:a="http://schemas.openxmlformats.org/drawingml/2006/main">
                        <a:graphicData uri="http://schemas.microsoft.com/office/word/2010/wordprocessingShape">
                          <wps:wsp>
                            <wps:cNvCnPr/>
                            <wps:spPr>
                              <a:xfrm flipV="1">
                                <a:off x="0" y="0"/>
                                <a:ext cx="0" cy="95250"/>
                              </a:xfrm>
                              <a:prstGeom prst="line">
                                <a:avLst/>
                              </a:prstGeom>
                              <a:ln w="9525" cap="rnd" cmpd="sng">
                                <a:solidFill>
                                  <a:srgbClr val="FFFFFF"/>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flip:y;margin-left:431.85pt;margin-top:70.3pt;height:7.5pt;width:0pt;z-index:251661312;mso-width-relative:page;mso-height-relative:page;" filled="f" stroked="t" coordsize="21600,21600" o:allowincell="f" o:gfxdata="UEsDBAoAAAAAAIdO4kAAAAAAAAAAAAAAAAAEAAAAZHJzL1BLAwQUAAAACACHTuJAchpGMNoAAAAL&#10;AQAADwAAAGRycy9kb3ducmV2LnhtbE2PQUvEMBCF74L/IYzgRdxkXVtLbbqIIoiIsKsH95a2Y1tM&#10;JrXJtuu/d8SDHue9jzfvFeuDs2LCMfSeNCwXCgRS7ZueWg2vL/fnGYgQDTXGekINXxhgXR4fFSZv&#10;/EwbnLaxFRxCITcauhiHXMpQd+hMWPgBib13PzoT+Rxb2Yxm5nBn5YVSqXSmJ/7QmQFvO6w/tnun&#10;wU6rzfPZ21N19/n44Ha75Cabbav16clSXYOIeIh/MPzU5+pQcqfK76kJwmrI0tUVo2xcqhQEE79K&#10;xUqSpCDLQv7fUH4DUEsDBBQAAAAIAIdO4kBIB45W/gEAAPoDAAAOAAAAZHJzL2Uyb0RvYy54bWyt&#10;U72OEzEQ7pF4B8s92SSnQ7DK5ooLoUEQiZ9+Ynt3LflPHiebvAQvgEQHFSU9b8PxGIy9ITqOJgVb&#10;WOPx+Jv5vv28uDlYw/Yqovau4bPJlDPlhJfadQ1//2795BlnmMBJMN6phh8V8pvl40eLIdRq7ntv&#10;pIqMQBzWQ2h4n1KoqwpFryzgxAfl6LD10UKibewqGWEgdGuq+XT6tBp8lCF6oRApuxoP+QkxXgLo&#10;21YLtfJiZ5VLI2pUBhJRwl4H5Msybdsqkd60LarETMOJaSorNaF4m9dquYC6ixB6LU4jwCUjPOBk&#10;QTtqeoZaQQK2i/ofKKtF9OjbNBHeViORogixmE0faPO2h6AKF5Iaw1l0/H+w4vV+E5mWDb/izIGl&#10;H3736fvPj19+/fhM6923r+wqizQErKn21m3iaYdhEzPjQxsta40OH8hNRQNixQ5F4uNZYnVITIxJ&#10;Qdnn1/PrIn41AmSgEDG9VN6yHDTcaJe5Qw37V5ioKZX+Kclp49gwAnEmgIwYnaTIBuKCritX0Rst&#10;19qYfAFjt701ke2BvLAuX2ZGsH+V5R4rwH6swyOufBpt0iuQL5xk6RhIJkevg+cRrKK+RtFjyhEh&#10;Qp1Am0sqqbdx+YIqVj3xzFqP6uZo6+WRftEuRN31pMusDJ1PyBJl/JN9s+fu7ym+/2S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yGkYw2gAAAAsBAAAPAAAAAAAAAAEAIAAAACIAAABkcnMvZG93&#10;bnJldi54bWxQSwECFAAUAAAACACHTuJASAeOVv4BAAD6AwAADgAAAAAAAAABACAAAAApAQAAZHJz&#10;L2Uyb0RvYy54bWxQSwUGAAAAAAYABgBZAQAAmQUAAAAA&#10;">
                      <v:fill on="f" focussize="0,0"/>
                      <v:stroke color="#FFFFFF" joinstyle="round" dashstyle="1 1" endcap="round"/>
                      <v:imagedata o:title=""/>
                      <o:lock v:ext="edit" aspectratio="f"/>
                    </v:line>
                  </w:pict>
                </mc:Fallback>
              </mc:AlternateContent>
            </w:r>
            <w:r>
              <w:rPr>
                <w:rFonts w:hint="default" w:ascii="Times New Roman" w:hAnsi="Times New Roman" w:eastAsia="仿宋_GB2312" w:cs="Times New Roman"/>
                <w:color w:val="auto"/>
                <w:spacing w:val="-8"/>
                <w:sz w:val="28"/>
                <w:szCs w:val="28"/>
              </w:rPr>
              <w:t xml:space="preserve"> 宿迁市文化广电和旅游局办公室</w:t>
            </w:r>
            <w:r>
              <w:rPr>
                <w:rFonts w:hint="default" w:ascii="Times New Roman" w:hAnsi="Times New Roman" w:eastAsia="仿宋_GB2312" w:cs="Times New Roman"/>
                <w:color w:val="auto"/>
                <w:spacing w:val="-8"/>
                <w:sz w:val="28"/>
                <w:szCs w:val="28"/>
              </w:rPr>
              <mc:AlternateContent>
                <mc:Choice Requires="wps">
                  <w:drawing>
                    <wp:anchor distT="0" distB="0" distL="114300" distR="114300" simplePos="0" relativeHeight="251660288" behindDoc="0" locked="0" layoutInCell="0" allowOverlap="1">
                      <wp:simplePos x="0" y="0"/>
                      <wp:positionH relativeFrom="column">
                        <wp:posOffset>5332095</wp:posOffset>
                      </wp:positionH>
                      <wp:positionV relativeFrom="paragraph">
                        <wp:posOffset>342900</wp:posOffset>
                      </wp:positionV>
                      <wp:extent cx="0" cy="95250"/>
                      <wp:effectExtent l="4445" t="0" r="14605" b="20320"/>
                      <wp:wrapNone/>
                      <wp:docPr id="2" name="直接连接符 2"/>
                      <wp:cNvGraphicFramePr/>
                      <a:graphic xmlns:a="http://schemas.openxmlformats.org/drawingml/2006/main">
                        <a:graphicData uri="http://schemas.microsoft.com/office/word/2010/wordprocessingShape">
                          <wps:wsp>
                            <wps:cNvCnPr/>
                            <wps:spPr>
                              <a:xfrm flipV="1">
                                <a:off x="0" y="0"/>
                                <a:ext cx="0" cy="95250"/>
                              </a:xfrm>
                              <a:prstGeom prst="line">
                                <a:avLst/>
                              </a:prstGeom>
                              <a:ln w="9525" cap="rnd" cmpd="sng">
                                <a:solidFill>
                                  <a:srgbClr val="FFFFFF"/>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flip:y;margin-left:419.85pt;margin-top:27pt;height:7.5pt;width:0pt;z-index:251660288;mso-width-relative:page;mso-height-relative:page;" filled="f" stroked="t" coordsize="21600,21600" o:allowincell="f" o:gfxdata="UEsDBAoAAAAAAIdO4kAAAAAAAAAAAAAAAAAEAAAAZHJzL1BLAwQUAAAACACHTuJAyCoYqNoAAAAJ&#10;AQAADwAAAGRycy9kb3ducmV2LnhtbE2PwUrDQBCG74LvsIzgReym1rZpzKSIIoiI0NaDvW2yaxLc&#10;nY3ZbVLf3hEPepyZj3++P18fnRWD6UPrCWE6SUAYqrxuqUZ43T1cpiBCVKSV9WQQvkyAdXF6kqtM&#10;+5E2ZtjGWnAIhUwhNDF2mZShaoxTYeI7Q3x7971Tkce+lrpXI4c7K6+SZCGdaok/NKozd42pPrYH&#10;h2CH2ebl4u25vP98enT7/fw2HW2NeH42TW5ARHOMfzD86LM6FOxU+gPpICxCOlstGUWYX3MnBn4X&#10;JcJilYAscvm/QfENUEsDBBQAAAAIAIdO4kAy29ro/QEAAPoDAAAOAAAAZHJzL2Uyb0RvYy54bWyt&#10;U7uuEzEQ7ZH4B8s92STSRbDK5hY3hAZBJB79xPbuWvJLHieb/AQ/gEQHFSU9f8PlMxh7Q3QfTQq2&#10;sMbj8Zk5Z48X1wdr2F5F1N41fDaZcqac8FK7ruEfP6yfveAMEzgJxjvV8KNCfr18+mQxhFrNfe+N&#10;VJERiMN6CA3vUwp1VaHolQWc+KAcHbY+Wki0jV0lIwyEbk01n06fV4OPMkQvFCJlV+MhPyHGSwB9&#10;22qhVl7srHJpRI3KQCJK2OuAfFmmbVsl0ru2RZWYaTgxTWWlJhRv81otF1B3EUKvxWkEuGSEB5ws&#10;aEdNz1ArSMB2UT+CslpEj75NE+FtNRIpihCL2fSBNu97CKpwIakxnEXH/wcr3u43kWnZ8DlnDiz9&#10;8NsvP39//vbn11dab398Z/Ms0hCwptobt4mnHYZNzIwPbbSsNTp8IjcVDYgVOxSJj2eJ1SExMSYF&#10;ZV9eza+K+NUIkIFCxPRaecty0HCjXeYONezfYKKmVPqvJKeNY8MIxJkAMmJ0kiIbiAu6rlxFb7Rc&#10;a2PyBYzd9sZEtgfywrp8mRnB3ivLPVaA/ViHR1z5NNqkVyBfOcnSMZBMjl4HzyNYRX2NoseUI0KE&#10;OoE2l1RSb+PyBVWseuKZtR7VzdHWyyP9ol2IuutJl1kZOp+QJcr4J/tmz93dU3z3yS7/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gqGKjaAAAACQEAAA8AAAAAAAAAAQAgAAAAIgAAAGRycy9kb3du&#10;cmV2LnhtbFBLAQIUABQAAAAIAIdO4kAy29ro/QEAAPoDAAAOAAAAAAAAAAEAIAAAACkBAABkcnMv&#10;ZTJvRG9jLnhtbFBLBQYAAAAABgAGAFkBAACYBQAAAAA=&#10;">
                      <v:fill on="f" focussize="0,0"/>
                      <v:stroke color="#FFFFFF" joinstyle="round" dashstyle="1 1" endcap="round"/>
                      <v:imagedata o:title=""/>
                      <o:lock v:ext="edit" aspectratio="f"/>
                    </v:line>
                  </w:pict>
                </mc:Fallback>
              </mc:AlternateContent>
            </w:r>
            <w:r>
              <w:rPr>
                <w:rFonts w:hint="default" w:ascii="Times New Roman" w:hAnsi="Times New Roman" w:eastAsia="仿宋_GB2312" w:cs="Times New Roman"/>
                <w:color w:val="auto"/>
                <w:spacing w:val="-8"/>
                <w:sz w:val="28"/>
                <w:szCs w:val="28"/>
              </w:rPr>
              <w:t xml:space="preserve">          </w:t>
            </w:r>
            <w:r>
              <w:rPr>
                <w:rFonts w:hint="default" w:ascii="Times New Roman" w:hAnsi="Times New Roman" w:eastAsia="仿宋_GB2312" w:cs="Times New Roman"/>
                <w:color w:val="auto"/>
                <w:spacing w:val="-8"/>
                <w:sz w:val="28"/>
                <w:szCs w:val="28"/>
                <w:lang w:val="en-US" w:eastAsia="zh-CN"/>
              </w:rPr>
              <w:t xml:space="preserve"> </w:t>
            </w:r>
            <w:r>
              <w:rPr>
                <w:rFonts w:hint="default" w:ascii="Times New Roman" w:hAnsi="Times New Roman" w:eastAsia="仿宋_GB2312" w:cs="Times New Roman"/>
                <w:color w:val="auto"/>
                <w:spacing w:val="-8"/>
                <w:sz w:val="28"/>
                <w:szCs w:val="28"/>
              </w:rPr>
              <w:t xml:space="preserve">  </w:t>
            </w:r>
            <w:r>
              <w:rPr>
                <w:rFonts w:hint="default" w:ascii="Times New Roman" w:hAnsi="Times New Roman" w:eastAsia="仿宋_GB2312" w:cs="Times New Roman"/>
                <w:color w:val="auto"/>
                <w:spacing w:val="-8"/>
                <w:sz w:val="28"/>
                <w:szCs w:val="28"/>
                <w:lang w:val="en-US" w:eastAsia="zh-CN"/>
              </w:rPr>
              <w:t xml:space="preserve">  </w:t>
            </w:r>
            <w:r>
              <w:rPr>
                <w:rFonts w:hint="default" w:ascii="Times New Roman" w:hAnsi="Times New Roman" w:eastAsia="仿宋_GB2312" w:cs="Times New Roman"/>
                <w:color w:val="auto"/>
                <w:spacing w:val="-8"/>
                <w:sz w:val="28"/>
                <w:szCs w:val="28"/>
              </w:rPr>
              <w:t xml:space="preserve">    </w:t>
            </w:r>
            <w:r>
              <w:rPr>
                <w:rFonts w:hint="default" w:ascii="Times New Roman" w:hAnsi="Times New Roman" w:eastAsia="仿宋_GB2312" w:cs="Times New Roman"/>
                <w:color w:val="auto"/>
                <w:spacing w:val="-8"/>
                <w:sz w:val="28"/>
                <w:szCs w:val="28"/>
                <w:lang w:eastAsia="zh-CN"/>
              </w:rPr>
              <w:t>202</w:t>
            </w:r>
            <w:r>
              <w:rPr>
                <w:rFonts w:hint="default" w:ascii="Times New Roman" w:hAnsi="Times New Roman" w:eastAsia="仿宋_GB2312" w:cs="Times New Roman"/>
                <w:color w:val="auto"/>
                <w:spacing w:val="-8"/>
                <w:sz w:val="28"/>
                <w:szCs w:val="28"/>
                <w:lang w:val="en-US" w:eastAsia="zh-CN"/>
              </w:rPr>
              <w:t>5</w:t>
            </w:r>
            <w:r>
              <w:rPr>
                <w:rFonts w:hint="default" w:ascii="Times New Roman" w:hAnsi="Times New Roman" w:eastAsia="仿宋_GB2312" w:cs="Times New Roman"/>
                <w:color w:val="auto"/>
                <w:spacing w:val="-8"/>
                <w:sz w:val="28"/>
                <w:szCs w:val="28"/>
              </w:rPr>
              <w:t>年</w:t>
            </w:r>
            <w:r>
              <w:rPr>
                <w:rFonts w:hint="default" w:ascii="Times New Roman" w:hAnsi="Times New Roman" w:eastAsia="仿宋_GB2312" w:cs="Times New Roman"/>
                <w:color w:val="auto"/>
                <w:spacing w:val="-8"/>
                <w:sz w:val="28"/>
                <w:szCs w:val="28"/>
                <w:lang w:val="en-US" w:eastAsia="zh-CN"/>
              </w:rPr>
              <w:t>2</w:t>
            </w:r>
            <w:r>
              <w:rPr>
                <w:rFonts w:hint="default" w:ascii="Times New Roman" w:hAnsi="Times New Roman" w:eastAsia="仿宋_GB2312" w:cs="Times New Roman"/>
                <w:color w:val="auto"/>
                <w:spacing w:val="-8"/>
                <w:sz w:val="28"/>
                <w:szCs w:val="28"/>
              </w:rPr>
              <w:t>月</w:t>
            </w:r>
            <w:r>
              <w:rPr>
                <w:rFonts w:hint="default" w:ascii="Times New Roman" w:hAnsi="Times New Roman" w:eastAsia="仿宋_GB2312" w:cs="Times New Roman"/>
                <w:color w:val="auto"/>
                <w:spacing w:val="-8"/>
                <w:sz w:val="28"/>
                <w:szCs w:val="28"/>
                <w:lang w:val="en-US" w:eastAsia="zh-CN"/>
              </w:rPr>
              <w:t>2</w:t>
            </w:r>
            <w:r>
              <w:rPr>
                <w:rFonts w:hint="eastAsia" w:ascii="Times New Roman" w:hAnsi="Times New Roman" w:eastAsia="仿宋_GB2312" w:cs="Times New Roman"/>
                <w:color w:val="auto"/>
                <w:spacing w:val="-8"/>
                <w:sz w:val="28"/>
                <w:szCs w:val="28"/>
                <w:lang w:val="en-US" w:eastAsia="zh-CN"/>
              </w:rPr>
              <w:t>8</w:t>
            </w:r>
            <w:r>
              <w:rPr>
                <w:rFonts w:hint="default" w:ascii="Times New Roman" w:hAnsi="Times New Roman" w:eastAsia="仿宋_GB2312" w:cs="Times New Roman"/>
                <w:color w:val="auto"/>
                <w:spacing w:val="-8"/>
                <w:sz w:val="28"/>
                <w:szCs w:val="28"/>
              </w:rPr>
              <w:t>日印发</w:t>
            </w:r>
          </w:p>
        </w:tc>
      </w:tr>
    </w:tbl>
    <w:p w14:paraId="5F4F1C89">
      <w:pPr>
        <w:pStyle w:val="4"/>
        <w:ind w:firstLine="0" w:firstLineChars="0"/>
        <w:jc w:val="left"/>
        <w:rPr>
          <w:rFonts w:hint="default" w:ascii="Times New Roman" w:hAnsi="Times New Roman" w:eastAsia="仿宋_GB2312" w:cs="Times New Roman"/>
          <w:bCs/>
          <w:sz w:val="32"/>
          <w:szCs w:val="32"/>
        </w:rPr>
      </w:pPr>
    </w:p>
    <w:sectPr>
      <w:pgSz w:w="11906" w:h="16838"/>
      <w:pgMar w:top="2098" w:right="1531" w:bottom="1928" w:left="1531" w:header="1077"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简仿宋">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BA54">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10235" cy="23368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610235" cy="233680"/>
                      </a:xfrm>
                      <a:prstGeom prst="rect">
                        <a:avLst/>
                      </a:prstGeom>
                      <a:noFill/>
                      <a:ln>
                        <a:noFill/>
                      </a:ln>
                    </wps:spPr>
                    <wps:txbx>
                      <w:txbxContent>
                        <w:p w14:paraId="29CCA3E4">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8.4pt;width:48.05pt;mso-position-horizontal:outside;mso-position-horizontal-relative:margin;mso-wrap-style:none;z-index:251659264;mso-width-relative:page;mso-height-relative:page;" filled="f" stroked="f" coordsize="21600,21600" o:gfxdata="UEsDBAoAAAAAAIdO4kAAAAAAAAAAAAAAAAAEAAAAZHJzL1BLAwQUAAAACACHTuJAwk7Xt9EAAAAD&#10;AQAADwAAAGRycy9kb3ducmV2LnhtbE2PQUvEMBCF74L/IYzgzU2rUGttuocFL95cRdhbtpltismk&#10;JNlu++8dvehl4PEe733TbhfvxIwxjYEUlJsCBFIfzEiDgo/3l7saRMqajHaBUMGKCbbd9VWrGxMu&#10;9IbzPg+CSyg1WoHNeWqkTL1Fr9MmTEjsnUL0OrOMgzRRX7jcO3lfFJX0eiResHrCncX+a3/2Ch6X&#10;z4BTwh0eTnMf7bjW7nVV6vamLJ5BZFzyXxh+8BkdOmY6hjOZJJwCfiT/XvaeqhLEUcFDVYPsWvmf&#10;vfsGUEsDBBQAAAAIAIdO4kDl1mR4+wEAAAQEAAAOAAAAZHJzL2Uyb0RvYy54bWytU8tu2zAQvBfo&#10;PxC815JtxAgEy0Eaw0WB9AEk/QCKoiSiIpdY0pbcr++Sstw0veTQC7Ekl7Mzs8vt3Wh6dlLoNdiS&#10;Lxc5Z8pKqLVtS/7j+fDhljMfhK1FD1aV/Kw8v9u9f7cdXKFW0EFfK2QEYn0xuJJ3Ibgiy7zslBF+&#10;AU5ZumwAjQi0xTarUQyEbvpsleebbACsHYJU3tPpfrrkF0R8CyA0jZZqD/JolA0TKqpeBJLkO+08&#10;3yW2TaNk+NY0XgXWl5yUhrRSEYqruGa7rShaFK7T8kJBvIXCK01GaEtFr1B7EQQ7ov4HymiJ4KEJ&#10;Cwkmm4QkR0jFMn/lzVMnnEpayGrvrqb7/wcrv56+I9M1TQJnVhhq+LMaA/sII1vmq5to0OB8QXlP&#10;jjLDSDcxOYr17hHkT88sPHTCtuoeEYZOiZoILuPL7MXTCcdHkGr4AjVVEscACWhs0ERA8oMROjXn&#10;fG1OZCPpcEN01jecSbpardeb29S8TBTzY4c+fFJgWAxKjtT7BC5Ojz5EMqKYU2ItCwfd96n/vf3r&#10;gBLjSSIf+U7Mw1iNFzMqqM8kA2EaJ/pMFHSAvzgbaJRKbunncNZ/tmREnLo5wDmo5kBYSQ9LHjib&#10;wocwTefRoW47wp2tviezDjoJia5OHC4saTiSvssgx+l7uU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CTte30QAAAAMBAAAPAAAAAAAAAAEAIAAAACIAAABkcnMvZG93bnJldi54bWxQSwEC&#10;FAAUAAAACACHTuJA5dZkePsBAAAEBAAADgAAAAAAAAABACAAAAAgAQAAZHJzL2Uyb0RvYy54bWxQ&#10;SwUGAAAAAAYABgBZAQAAjQUAAAAA&#10;">
              <v:fill on="f" focussize="0,0"/>
              <v:stroke on="f"/>
              <v:imagedata o:title=""/>
              <o:lock v:ext="edit" aspectratio="f"/>
              <v:textbox inset="0mm,0mm,0mm,0mm" style="mso-fit-shape-to-text:t;">
                <w:txbxContent>
                  <w:p w14:paraId="29CCA3E4">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ODg0NmFiNDQ2NTY2MDA1MjkzMGE1ZWY4MzYyM2MifQ=="/>
  </w:docVars>
  <w:rsids>
    <w:rsidRoot w:val="00BD7C34"/>
    <w:rsid w:val="00037777"/>
    <w:rsid w:val="00062192"/>
    <w:rsid w:val="00085772"/>
    <w:rsid w:val="000A440B"/>
    <w:rsid w:val="000D68DD"/>
    <w:rsid w:val="00132F0D"/>
    <w:rsid w:val="00191421"/>
    <w:rsid w:val="002346DA"/>
    <w:rsid w:val="0023557E"/>
    <w:rsid w:val="0026446B"/>
    <w:rsid w:val="00276586"/>
    <w:rsid w:val="00291EA2"/>
    <w:rsid w:val="002A0DC9"/>
    <w:rsid w:val="002A39BC"/>
    <w:rsid w:val="002E067F"/>
    <w:rsid w:val="0034167B"/>
    <w:rsid w:val="00395685"/>
    <w:rsid w:val="0039770C"/>
    <w:rsid w:val="003A0CC7"/>
    <w:rsid w:val="003C18EC"/>
    <w:rsid w:val="00425828"/>
    <w:rsid w:val="00427B38"/>
    <w:rsid w:val="0047562C"/>
    <w:rsid w:val="00477704"/>
    <w:rsid w:val="004F73B4"/>
    <w:rsid w:val="00554356"/>
    <w:rsid w:val="00562204"/>
    <w:rsid w:val="00576F7D"/>
    <w:rsid w:val="005A45F4"/>
    <w:rsid w:val="005C49C0"/>
    <w:rsid w:val="005D7A39"/>
    <w:rsid w:val="005E018C"/>
    <w:rsid w:val="005F2B55"/>
    <w:rsid w:val="00744225"/>
    <w:rsid w:val="0080322D"/>
    <w:rsid w:val="008223C7"/>
    <w:rsid w:val="00877A59"/>
    <w:rsid w:val="0088456C"/>
    <w:rsid w:val="008E2AB3"/>
    <w:rsid w:val="008F4A32"/>
    <w:rsid w:val="00906E91"/>
    <w:rsid w:val="00916EEC"/>
    <w:rsid w:val="00964641"/>
    <w:rsid w:val="009D71B6"/>
    <w:rsid w:val="00A112AA"/>
    <w:rsid w:val="00A46FB5"/>
    <w:rsid w:val="00A62F42"/>
    <w:rsid w:val="00A65252"/>
    <w:rsid w:val="00AA7D12"/>
    <w:rsid w:val="00B36E57"/>
    <w:rsid w:val="00B6535A"/>
    <w:rsid w:val="00BB18FF"/>
    <w:rsid w:val="00BB5582"/>
    <w:rsid w:val="00BD40F3"/>
    <w:rsid w:val="00BD7C34"/>
    <w:rsid w:val="00C5503B"/>
    <w:rsid w:val="00CE21E9"/>
    <w:rsid w:val="00D41CFC"/>
    <w:rsid w:val="00D45368"/>
    <w:rsid w:val="00DA0878"/>
    <w:rsid w:val="00DE6009"/>
    <w:rsid w:val="00E54C0E"/>
    <w:rsid w:val="00E94E4C"/>
    <w:rsid w:val="00EB18CE"/>
    <w:rsid w:val="00EB2EFF"/>
    <w:rsid w:val="00EF4080"/>
    <w:rsid w:val="00F17571"/>
    <w:rsid w:val="00FA1DAB"/>
    <w:rsid w:val="012559E1"/>
    <w:rsid w:val="022C0005"/>
    <w:rsid w:val="03B57E19"/>
    <w:rsid w:val="040F4B7F"/>
    <w:rsid w:val="064F1892"/>
    <w:rsid w:val="07452EF0"/>
    <w:rsid w:val="07C5140B"/>
    <w:rsid w:val="0ECF1F8D"/>
    <w:rsid w:val="11276E60"/>
    <w:rsid w:val="11E95909"/>
    <w:rsid w:val="131B6383"/>
    <w:rsid w:val="13B912A1"/>
    <w:rsid w:val="15D51264"/>
    <w:rsid w:val="19305C51"/>
    <w:rsid w:val="1B8F790E"/>
    <w:rsid w:val="1F996616"/>
    <w:rsid w:val="22EA1D0C"/>
    <w:rsid w:val="239B0E1A"/>
    <w:rsid w:val="24AB32DF"/>
    <w:rsid w:val="25184A94"/>
    <w:rsid w:val="262870CB"/>
    <w:rsid w:val="269B45A7"/>
    <w:rsid w:val="2A7A5C2D"/>
    <w:rsid w:val="2ED7618B"/>
    <w:rsid w:val="34392C97"/>
    <w:rsid w:val="390E4110"/>
    <w:rsid w:val="3A5262B9"/>
    <w:rsid w:val="3A8A19C8"/>
    <w:rsid w:val="3B1672AC"/>
    <w:rsid w:val="3C894B59"/>
    <w:rsid w:val="3ED07393"/>
    <w:rsid w:val="40FF07E3"/>
    <w:rsid w:val="41316A67"/>
    <w:rsid w:val="459736E0"/>
    <w:rsid w:val="459B45E9"/>
    <w:rsid w:val="4A930987"/>
    <w:rsid w:val="4B9A199C"/>
    <w:rsid w:val="4BA76FBA"/>
    <w:rsid w:val="4D911772"/>
    <w:rsid w:val="4E627873"/>
    <w:rsid w:val="51316796"/>
    <w:rsid w:val="55AE17DB"/>
    <w:rsid w:val="55CA0F67"/>
    <w:rsid w:val="5ABB2CC0"/>
    <w:rsid w:val="5B172EA1"/>
    <w:rsid w:val="5C9749AA"/>
    <w:rsid w:val="5CC72DA5"/>
    <w:rsid w:val="5EAC3900"/>
    <w:rsid w:val="661C6B52"/>
    <w:rsid w:val="684C3AAD"/>
    <w:rsid w:val="6B6C68F1"/>
    <w:rsid w:val="6F873E79"/>
    <w:rsid w:val="740578E3"/>
    <w:rsid w:val="79E13F3E"/>
    <w:rsid w:val="7A2C6B96"/>
    <w:rsid w:val="7AAC220B"/>
    <w:rsid w:val="7CC32B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locked/>
    <w:uiPriority w:val="0"/>
    <w:pPr>
      <w:ind w:firstLine="200" w:firstLineChars="200"/>
    </w:pPr>
    <w:rPr>
      <w:rFonts w:eastAsia="方正仿宋_GBK"/>
      <w:sz w:val="32"/>
      <w:szCs w:val="32"/>
    </w:rPr>
  </w:style>
  <w:style w:type="paragraph" w:styleId="3">
    <w:name w:val="Body Text"/>
    <w:basedOn w:val="1"/>
    <w:next w:val="1"/>
    <w:qFormat/>
    <w:locked/>
    <w:uiPriority w:val="0"/>
    <w:rPr>
      <w:spacing w:val="-20"/>
      <w:sz w:val="44"/>
      <w:szCs w:val="20"/>
    </w:rPr>
  </w:style>
  <w:style w:type="paragraph" w:styleId="4">
    <w:name w:val="Body Text Indent"/>
    <w:basedOn w:val="1"/>
    <w:link w:val="15"/>
    <w:qFormat/>
    <w:uiPriority w:val="99"/>
    <w:pPr>
      <w:spacing w:line="288" w:lineRule="auto"/>
      <w:ind w:firstLine="600" w:firstLineChars="200"/>
    </w:pPr>
    <w:rPr>
      <w:rFonts w:eastAsia="微软简仿宋"/>
      <w:sz w:val="30"/>
      <w:szCs w:val="24"/>
    </w:rPr>
  </w:style>
  <w:style w:type="paragraph" w:styleId="5">
    <w:name w:val="Balloon Text"/>
    <w:basedOn w:val="1"/>
    <w:link w:val="19"/>
    <w:semiHidden/>
    <w:unhideWhenUsed/>
    <w:qFormat/>
    <w:locked/>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locked/>
    <w:uiPriority w:val="0"/>
    <w:pPr>
      <w:spacing w:before="100" w:beforeAutospacing="1" w:after="100" w:afterAutospacing="1"/>
      <w:jc w:val="left"/>
    </w:pPr>
    <w:rPr>
      <w:kern w:val="0"/>
      <w:sz w:val="24"/>
    </w:rPr>
  </w:style>
  <w:style w:type="paragraph" w:styleId="9">
    <w:name w:val="Title"/>
    <w:basedOn w:val="1"/>
    <w:next w:val="4"/>
    <w:link w:val="14"/>
    <w:qFormat/>
    <w:uiPriority w:val="99"/>
    <w:pPr>
      <w:jc w:val="center"/>
      <w:outlineLvl w:val="0"/>
    </w:pPr>
    <w:rPr>
      <w:rFonts w:ascii="Arial" w:hAnsi="Arial"/>
      <w:b/>
      <w:sz w:val="32"/>
    </w:rPr>
  </w:style>
  <w:style w:type="table" w:styleId="11">
    <w:name w:val="Table Grid"/>
    <w:basedOn w:val="1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99"/>
    <w:rPr>
      <w:rFonts w:cs="Times New Roman"/>
      <w:color w:val="0000FF"/>
      <w:u w:val="single"/>
    </w:rPr>
  </w:style>
  <w:style w:type="character" w:customStyle="1" w:styleId="14">
    <w:name w:val="标题 Char"/>
    <w:basedOn w:val="12"/>
    <w:link w:val="9"/>
    <w:autoRedefine/>
    <w:qFormat/>
    <w:locked/>
    <w:uiPriority w:val="99"/>
    <w:rPr>
      <w:rFonts w:ascii="Cambria" w:hAnsi="Cambria" w:cs="Times New Roman"/>
      <w:b/>
      <w:bCs/>
      <w:sz w:val="32"/>
      <w:szCs w:val="32"/>
    </w:rPr>
  </w:style>
  <w:style w:type="character" w:customStyle="1" w:styleId="15">
    <w:name w:val="正文文本缩进 Char"/>
    <w:basedOn w:val="12"/>
    <w:link w:val="4"/>
    <w:semiHidden/>
    <w:qFormat/>
    <w:locked/>
    <w:uiPriority w:val="99"/>
    <w:rPr>
      <w:rFonts w:ascii="Times New Roman" w:hAnsi="Times New Roman" w:cs="Times New Roman"/>
    </w:rPr>
  </w:style>
  <w:style w:type="character" w:customStyle="1" w:styleId="16">
    <w:name w:val="页脚 Char"/>
    <w:basedOn w:val="12"/>
    <w:link w:val="6"/>
    <w:semiHidden/>
    <w:qFormat/>
    <w:locked/>
    <w:uiPriority w:val="99"/>
    <w:rPr>
      <w:rFonts w:ascii="Times New Roman" w:hAnsi="Times New Roman" w:cs="Times New Roman"/>
      <w:sz w:val="18"/>
      <w:szCs w:val="18"/>
    </w:rPr>
  </w:style>
  <w:style w:type="character" w:customStyle="1" w:styleId="17">
    <w:name w:val="页眉 Char"/>
    <w:basedOn w:val="12"/>
    <w:link w:val="7"/>
    <w:semiHidden/>
    <w:qFormat/>
    <w:locked/>
    <w:uiPriority w:val="99"/>
    <w:rPr>
      <w:rFonts w:ascii="Times New Roman" w:hAnsi="Times New Roman" w:cs="Times New Roman"/>
      <w:sz w:val="18"/>
      <w:szCs w:val="18"/>
    </w:rPr>
  </w:style>
  <w:style w:type="paragraph" w:customStyle="1" w:styleId="18">
    <w:name w:val="标题1"/>
    <w:basedOn w:val="1"/>
    <w:next w:val="1"/>
    <w:qFormat/>
    <w:uiPriority w:val="99"/>
    <w:pPr>
      <w:tabs>
        <w:tab w:val="left" w:pos="9193"/>
        <w:tab w:val="left" w:pos="9827"/>
      </w:tabs>
      <w:autoSpaceDE w:val="0"/>
      <w:autoSpaceDN w:val="0"/>
      <w:snapToGrid w:val="0"/>
      <w:spacing w:line="700" w:lineRule="atLeast"/>
      <w:jc w:val="center"/>
    </w:pPr>
    <w:rPr>
      <w:rFonts w:eastAsia="方正小标宋_GBK"/>
      <w:kern w:val="0"/>
      <w:sz w:val="44"/>
      <w:szCs w:val="20"/>
    </w:rPr>
  </w:style>
  <w:style w:type="character" w:customStyle="1" w:styleId="19">
    <w:name w:val="批注框文本 Char"/>
    <w:basedOn w:val="12"/>
    <w:link w:val="5"/>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5E1FA-8835-44E6-9CE7-3140F49812E8}">
  <ds:schemaRefs/>
</ds:datastoreItem>
</file>

<file path=docProps/app.xml><?xml version="1.0" encoding="utf-8"?>
<Properties xmlns="http://schemas.openxmlformats.org/officeDocument/2006/extended-properties" xmlns:vt="http://schemas.openxmlformats.org/officeDocument/2006/docPropsVTypes">
  <Template>Normal</Template>
  <Pages>6</Pages>
  <Words>1343</Words>
  <Characters>1413</Characters>
  <Lines>11</Lines>
  <Paragraphs>3</Paragraphs>
  <TotalTime>13</TotalTime>
  <ScaleCrop>false</ScaleCrop>
  <LinksUpToDate>false</LinksUpToDate>
  <CharactersWithSpaces>1542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2024-02-04T06:05:00Z</dcterms:created>
  <dc:creator>Administrator</dc:creator>
  <cp:lastModifiedBy>景三。</cp:lastModifiedBy>
  <cp:lastPrinted>2025-02-28T07:41:42Z</cp:lastPrinted>
  <dcterms:modified xsi:type="dcterms:W3CDTF">2025-02-28T07:41:45Z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907CCFBD47A54CE1949BB5EA6E68E518_13</vt:lpwstr>
  </property>
  <property fmtid="{D5CDD505-2E9C-101B-9397-08002B2CF9AE}" pid="4" name="KSOTemplateDocerSaveRecord">
    <vt:lpwstr>eyJoZGlkIjoiOWFlZGNhODJjMjIyMzBmZGYyMTQ3NDEzZDAxZjE3NjciLCJ1c2VySWQiOiIyMTM4MjM5NjEifQ==</vt:lpwstr>
  </property>
</Properties>
</file>