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0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7240"/>
        <w:gridCol w:w="2203"/>
        <w:gridCol w:w="1608"/>
        <w:gridCol w:w="3358"/>
      </w:tblGrid>
      <w:tr w14:paraId="5A1D84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500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 w14:paraId="6F57066B">
            <w:pPr>
              <w:spacing w:beforeLines="0" w:afterLines="0"/>
              <w:jc w:val="center"/>
              <w:rPr>
                <w:rFonts w:hint="default" w:ascii="Times New Roman" w:hAnsi="Times New Roman" w:eastAsia="Times New Roman" w:cs="Times New Roman"/>
                <w:color w:val="auto"/>
                <w:sz w:val="40"/>
                <w:szCs w:val="24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方正小标宋_GBK" w:cs="Times New Roman"/>
                <w:color w:val="auto"/>
                <w:sz w:val="36"/>
                <w:szCs w:val="36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方正小标宋_GBK" w:cs="Times New Roman"/>
                <w:color w:val="auto"/>
                <w:sz w:val="36"/>
                <w:szCs w:val="36"/>
              </w:rPr>
              <w:t>行李寄送服务体系建设工作任务清单</w:t>
            </w:r>
          </w:p>
        </w:tc>
      </w:tr>
      <w:tr w14:paraId="0716ED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ED80473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7E8D7E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  <w:t>目标任务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75AF47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  <w:t>时间节点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3FB93598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  <w:t>责任单位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1FED2AE2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24"/>
                <w:szCs w:val="24"/>
              </w:rPr>
              <w:t>配合单位</w:t>
            </w:r>
          </w:p>
        </w:tc>
      </w:tr>
      <w:tr w14:paraId="71036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4AB3AE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59B3E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小程序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功能开发，联系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物流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快递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企业洽谈合作意向和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系统对接等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4F4C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2025年2月至3月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3B5A4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市文广旅局</w:t>
            </w:r>
          </w:p>
        </w:tc>
        <w:tc>
          <w:tcPr>
            <w:tcW w:w="3358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vAlign w:val="center"/>
          </w:tcPr>
          <w:p w14:paraId="76B728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</w:t>
            </w:r>
          </w:p>
        </w:tc>
      </w:tr>
      <w:tr w14:paraId="24C40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79720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6B6D9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制定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行李寄送服务中心、服务点准入标准，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指导物流快递企业出台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服务收费标准、行李服务管理办法和服务指南等。确定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行李寄送设施点位。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6CBEBD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2025年3月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5484F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市文广旅局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75625B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发改、住建、城管、商务、市场、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邮政、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城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控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股、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交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通控股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、市文旅集团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高铁站、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机场、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海州区政府、连云区政府、云台山景区管委会</w:t>
            </w:r>
          </w:p>
        </w:tc>
      </w:tr>
      <w:tr w14:paraId="66A5E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572CF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2F8F3C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投放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行李寄送设施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建成行李寄存服务中心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1个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、行李寄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柜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组、寄送服务点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20个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17FA93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3月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5FAEF6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78927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市文广旅局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、物流快递企业</w:t>
            </w:r>
          </w:p>
        </w:tc>
      </w:tr>
      <w:tr w14:paraId="72709C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5BE6D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2AB63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小程序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上线试运营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，发布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行李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服务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点位分布图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根据用户反馈修改完善服务功能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并正式运行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8A11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3月至4月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668EFF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231493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市文广旅局、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物流快递企业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 w14:paraId="45FA3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30324C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7BB0F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根据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行李寄存服务运营情况，新增行李寄送服务点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10个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，新增寄送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柜6组、寄存柜20组，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开通景区至高铁站、机场等区域互通个性化行李托运线路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为“十一”旅游黄金周做好准备。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B1326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9月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66D292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02344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发改、住建、城管、商务、市场、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邮政、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城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控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股、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交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通控股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、市文旅集团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高铁站、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机场、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海州区政府、连云区政府、云台山景区管委会</w:t>
            </w:r>
          </w:p>
        </w:tc>
      </w:tr>
      <w:tr w14:paraId="49414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120569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3ACA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根据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行李寄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年度服务游客数量，对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行李寄送服务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运营单位、参与体系建设的景区、街区、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酒店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等给予一定的资金补助。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21707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12月至2026年3月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BD7B2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市文广旅局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05CA80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市文旅集团、旅游景区、商业街区、旅游饭店等</w:t>
            </w:r>
          </w:p>
        </w:tc>
      </w:tr>
      <w:tr w14:paraId="32CA5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  <w:jc w:val="center"/>
        </w:trPr>
        <w:tc>
          <w:tcPr>
            <w:tcW w:w="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vAlign w:val="center"/>
          </w:tcPr>
          <w:p w14:paraId="195A5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F530A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在全市建立服务点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40个、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寄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柜20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组、寄存柜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80组，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开通行李托运线路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以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行李寄送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服务体系为基石，拓展高端定制游服务模式，鼓励出租车、网约车、旅行社等市场主体入驻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“轻装游·白龙马”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行李寄送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服务体系，为来连游客提供个性化、专属的 “一对一” 高端定制游服务。</w:t>
            </w:r>
          </w:p>
        </w:tc>
        <w:tc>
          <w:tcPr>
            <w:tcW w:w="22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40B98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月至</w:t>
            </w:r>
          </w:p>
          <w:p w14:paraId="37C7A7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12月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78F74D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市文旅集团</w:t>
            </w:r>
          </w:p>
        </w:tc>
        <w:tc>
          <w:tcPr>
            <w:tcW w:w="33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 w14:paraId="5AD6E0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发改、住建、城管、商务、市场、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邮政、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城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控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股、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交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通控股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、市文旅集团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高铁站、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机场、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海州区政府、连云区政府、云台山景区管委会</w:t>
            </w:r>
          </w:p>
        </w:tc>
      </w:tr>
    </w:tbl>
    <w:p w14:paraId="160BBE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lang w:eastAsia="zh-CN"/>
        </w:rPr>
      </w:pPr>
    </w:p>
    <w:p w14:paraId="13EA4A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lang w:eastAsia="zh-CN"/>
        </w:rPr>
      </w:pPr>
    </w:p>
    <w:p w14:paraId="501C56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lang w:eastAsia="zh-CN"/>
        </w:rPr>
        <w:sectPr>
          <w:footerReference r:id="rId3" w:type="default"/>
          <w:pgSz w:w="16838" w:h="11906" w:orient="landscape"/>
          <w:pgMar w:top="1587" w:right="2098" w:bottom="1474" w:left="1984" w:header="851" w:footer="992" w:gutter="0"/>
          <w:pgNumType w:fmt="decimal"/>
          <w:cols w:space="0" w:num="1"/>
          <w:rtlGutter w:val="0"/>
          <w:docGrid w:type="lines" w:linePitch="315" w:charSpace="0"/>
        </w:sectPr>
      </w:pPr>
    </w:p>
    <w:p w14:paraId="7D390A3D">
      <w:pPr>
        <w:tabs>
          <w:tab w:val="left" w:pos="6360"/>
        </w:tabs>
        <w:spacing w:line="560" w:lineRule="exact"/>
        <w:ind w:firstLine="64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03C5D8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59B8EE">
    <w:pPr>
      <w:pStyle w:val="2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4812665</wp:posOffset>
              </wp:positionH>
              <wp:positionV relativeFrom="paragraph">
                <wp:posOffset>-473075</wp:posOffset>
              </wp:positionV>
              <wp:extent cx="1828800" cy="22225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222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336AAE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8.95pt;margin-top:-37.25pt;height:17.5pt;width:144pt;mso-position-horizontal-relative:margin;mso-wrap-style:none;z-index:251660288;mso-width-relative:page;mso-height-relative:page;" filled="f" stroked="f" coordsize="21600,21600" o:gfxdata="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Lkf2YzbAAAADAEAAA8AAAAAAAAAAQAgAAAAIgAAAGRycy9kb3ducmV2&#10;LnhtbFBLAQIUABQAAAAIAIdO4kAZrQw8MgIAAGAEAAAOAAAAAAAAAAEAIAAAACoBAABkcnMvZTJv&#10;RG9jLnhtbFBLBQYAAAAABgAGAFkBAADO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62336AAE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4949825</wp:posOffset>
              </wp:positionH>
              <wp:positionV relativeFrom="paragraph">
                <wp:posOffset>-273685</wp:posOffset>
              </wp:positionV>
              <wp:extent cx="666750" cy="51054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66750" cy="5105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28A132C">
                          <w:pPr>
                            <w:pStyle w:val="2"/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89.75pt;margin-top:-21.55pt;height:40.2pt;width:52.5pt;mso-position-horizontal-relative:margin;z-index:251659264;mso-width-relative:page;mso-height-relative:page;" filled="f" stroked="f" coordsize="21600,21600" o:gfxdata="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lMfgsdoAAAAKAQAADwAAAAAAAAABACAAAAAiAAAAZHJzL2Rvd25yZXYueG1s&#10;UEsBAhQAFAAAAAgAh07iQIIzXyMvAgAAVQQAAA4AAAAAAAAAAQAgAAAAKQ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228A132C">
                    <w:pPr>
                      <w:pStyle w:val="2"/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QzNDVmMTU3ZDk1NDM4OWQxODJmMzAwMjQzOWE5YmQifQ=="/>
  </w:docVars>
  <w:rsids>
    <w:rsidRoot w:val="69EE3116"/>
    <w:rsid w:val="0FF505DE"/>
    <w:rsid w:val="179401DA"/>
    <w:rsid w:val="27FD20A3"/>
    <w:rsid w:val="2E982B26"/>
    <w:rsid w:val="31263299"/>
    <w:rsid w:val="313A58D5"/>
    <w:rsid w:val="3BF96D56"/>
    <w:rsid w:val="44A1408B"/>
    <w:rsid w:val="4C710BE1"/>
    <w:rsid w:val="4DBD7A5B"/>
    <w:rsid w:val="53794425"/>
    <w:rsid w:val="59D770D4"/>
    <w:rsid w:val="66B954F7"/>
    <w:rsid w:val="69EE3116"/>
    <w:rsid w:val="6FE2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4110</Words>
  <Characters>4226</Characters>
  <Lines>0</Lines>
  <Paragraphs>0</Paragraphs>
  <TotalTime>1</TotalTime>
  <ScaleCrop>false</ScaleCrop>
  <LinksUpToDate>false</LinksUpToDate>
  <CharactersWithSpaces>4311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2023-06-15T07:57:00Z</dcterms:created>
  <dc:creator>微微相信</dc:creator>
  <cp:lastModifiedBy>孟耘露</cp:lastModifiedBy>
  <dcterms:modified xsi:type="dcterms:W3CDTF">2025-03-19T08:06:50Z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B580D701394D40599847D8FB94789D7F_13</vt:lpwstr>
  </property>
  <property fmtid="{D5CDD505-2E9C-101B-9397-08002B2CF9AE}" pid="4" name="KSOTemplateDocerSaveRecord">
    <vt:lpwstr>eyJoZGlkIjoiOTMxYjc0ZDZjY2NjYzBjOTk0YWQ2MzYwZjQyOTI5ZjciLCJ1c2VySWQiOiI1MDIyNzQyNDcifQ==</vt:lpwstr>
  </property>
</Properties>
</file>