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141" w14:textId="77777777" w:rsidR="000B2319" w:rsidRDefault="00D97FC7">
      <w:pPr>
        <w:ind w:firstLine="0"/>
        <w:rPr>
          <w:rFonts w:ascii="方正黑体_GBK" w:eastAsia="方正黑体_GBK" w:cs="方正黑体_GBK"/>
          <w:snapToGrid/>
        </w:rPr>
      </w:pPr>
      <w:r>
        <w:rPr>
          <w:rFonts w:ascii="方正黑体_GBK" w:eastAsia="方正黑体_GBK" w:cs="方正黑体_GBK" w:hint="eastAsia"/>
          <w:snapToGrid/>
        </w:rPr>
        <w:t>附件</w:t>
      </w:r>
      <w:r>
        <w:rPr>
          <w:rFonts w:ascii="方正黑体_GBK" w:eastAsia="方正黑体_GBK" w:cs="方正黑体_GBK" w:hint="eastAsia"/>
          <w:snapToGrid/>
        </w:rPr>
        <w:t>2</w:t>
      </w:r>
    </w:p>
    <w:p w14:paraId="3F36F7A5" w14:textId="77777777" w:rsidR="000B2319" w:rsidRDefault="00D97FC7">
      <w:pPr>
        <w:tabs>
          <w:tab w:val="left" w:pos="1596"/>
        </w:tabs>
        <w:spacing w:beforeLines="50" w:before="295" w:afterLines="50" w:after="295" w:line="560" w:lineRule="exact"/>
        <w:ind w:firstLine="0"/>
        <w:jc w:val="center"/>
        <w:rPr>
          <w:rFonts w:ascii="宋体" w:eastAsia="方正小标宋_GBK" w:hAnsi="宋体"/>
          <w:snapToGrid/>
          <w:sz w:val="44"/>
        </w:rPr>
      </w:pPr>
      <w:r>
        <w:rPr>
          <w:rFonts w:ascii="宋体" w:eastAsia="方正小标宋_GBK" w:hAnsi="宋体" w:hint="eastAsia"/>
          <w:snapToGrid/>
          <w:sz w:val="44"/>
        </w:rPr>
        <w:t>江苏省企业知识产权质押融资需求信息采集表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832"/>
        <w:gridCol w:w="752"/>
        <w:gridCol w:w="401"/>
        <w:gridCol w:w="697"/>
        <w:gridCol w:w="153"/>
        <w:gridCol w:w="1071"/>
        <w:gridCol w:w="630"/>
        <w:gridCol w:w="152"/>
        <w:gridCol w:w="420"/>
        <w:gridCol w:w="2326"/>
      </w:tblGrid>
      <w:tr w:rsidR="000B2319" w14:paraId="6E14389C" w14:textId="77777777">
        <w:trPr>
          <w:trHeight w:val="77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75526" w14:textId="77777777" w:rsidR="000B2319" w:rsidRDefault="000B2319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</w:p>
          <w:p w14:paraId="0C1A7557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一、企业基本情况</w:t>
            </w:r>
          </w:p>
        </w:tc>
      </w:tr>
      <w:tr w:rsidR="000B2319" w14:paraId="091A167B" w14:textId="77777777">
        <w:trPr>
          <w:trHeight w:val="35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A6BF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企业名称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9A6A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DB15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企业信用代码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70CB" w14:textId="77777777" w:rsidR="000B2319" w:rsidRDefault="000B2319">
            <w:pPr>
              <w:autoSpaceDE/>
              <w:snapToGrid/>
              <w:spacing w:line="0" w:lineRule="atLeast"/>
              <w:ind w:firstLineChars="50" w:firstLine="118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</w:tr>
      <w:tr w:rsidR="000B2319" w14:paraId="1AE88623" w14:textId="77777777">
        <w:trPr>
          <w:trHeight w:val="29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348A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联系人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7363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9453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职务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1B8D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0E38A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电话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/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手机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ED96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</w:tr>
      <w:tr w:rsidR="000B2319" w14:paraId="7B293B3A" w14:textId="77777777">
        <w:trPr>
          <w:trHeight w:val="527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9CBE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所属行业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0F6C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□电子信息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□新材料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□光机电一体化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□生物制药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□农林牧渔</w:t>
            </w:r>
          </w:p>
          <w:p w14:paraId="4EDC7960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□新能源与高效节能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□高技术服务业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其它（请注明）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______________</w:t>
            </w:r>
          </w:p>
        </w:tc>
      </w:tr>
      <w:tr w:rsidR="000B2319" w14:paraId="40B14AA2" w14:textId="77777777">
        <w:trPr>
          <w:trHeight w:val="8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21ABA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军民融合企业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38BF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□是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□否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    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D5E0" w14:textId="77777777" w:rsidR="000B2319" w:rsidRDefault="00D97FC7">
            <w:pPr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文化企业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A7BA" w14:textId="77777777" w:rsidR="000B2319" w:rsidRDefault="00D97FC7">
            <w:pPr>
              <w:suppressAutoHyphens/>
              <w:autoSpaceDE/>
              <w:adjustRightInd w:val="0"/>
              <w:spacing w:line="240" w:lineRule="auto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□是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□否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                            </w:t>
            </w:r>
          </w:p>
        </w:tc>
      </w:tr>
      <w:tr w:rsidR="000B2319" w14:paraId="701573F9" w14:textId="77777777">
        <w:trPr>
          <w:trHeight w:val="77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0E4D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主要产品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/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服务阶段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9DED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□研制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试生产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□小批量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□批量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□其他</w:t>
            </w:r>
          </w:p>
        </w:tc>
      </w:tr>
      <w:tr w:rsidR="000B2319" w14:paraId="148D884A" w14:textId="77777777">
        <w:trPr>
          <w:trHeight w:val="538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005C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二、企业拥有知识产权情况（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2024</w:t>
            </w: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年度）</w:t>
            </w:r>
          </w:p>
        </w:tc>
      </w:tr>
      <w:tr w:rsidR="000B2319" w14:paraId="07A1661E" w14:textId="77777777">
        <w:trPr>
          <w:trHeight w:val="34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4193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专利申请量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A61D9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87335" w14:textId="77777777" w:rsidR="000B2319" w:rsidRDefault="00D97FC7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专利授权量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ACFF" w14:textId="77777777" w:rsidR="000B2319" w:rsidRDefault="000B2319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</w:tr>
      <w:tr w:rsidR="000B2319" w14:paraId="397AC9DA" w14:textId="77777777">
        <w:trPr>
          <w:trHeight w:val="26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3835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有效专利量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22A5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E22B" w14:textId="77777777" w:rsidR="000B2319" w:rsidRDefault="00D97FC7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商标拥有数量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575F" w14:textId="77777777" w:rsidR="000B2319" w:rsidRDefault="000B2319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</w:tr>
      <w:tr w:rsidR="000B2319" w14:paraId="0DFE93AE" w14:textId="77777777">
        <w:trPr>
          <w:trHeight w:val="24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E9114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软件著作权数量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80C8" w14:textId="77777777" w:rsidR="000B2319" w:rsidRDefault="000B2319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74A9" w14:textId="77777777" w:rsidR="000B2319" w:rsidRDefault="00D97FC7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集成电路布图设计数量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68EA" w14:textId="77777777" w:rsidR="000B2319" w:rsidRDefault="000B2319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</w:p>
        </w:tc>
      </w:tr>
      <w:tr w:rsidR="000B2319" w14:paraId="57541BBC" w14:textId="77777777">
        <w:trPr>
          <w:trHeight w:val="204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364D" w14:textId="77777777" w:rsidR="000B2319" w:rsidRDefault="00D97FC7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三、融资需求</w:t>
            </w:r>
          </w:p>
        </w:tc>
      </w:tr>
      <w:tr w:rsidR="000B2319" w14:paraId="16A7FB05" w14:textId="77777777">
        <w:trPr>
          <w:trHeight w:val="43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ED90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拟融资额（万元）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873A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万元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94B6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期望贷</w:t>
            </w:r>
          </w:p>
          <w:p w14:paraId="5353DF62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款期限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ADA790" w14:textId="77777777" w:rsidR="000B2319" w:rsidRDefault="00D97FC7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3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个月以下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3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—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6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个月</w:t>
            </w:r>
          </w:p>
          <w:p w14:paraId="48022DE8" w14:textId="77777777" w:rsidR="000B2319" w:rsidRDefault="00D97FC7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6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个月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-1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年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1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年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-2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年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</w:t>
            </w:r>
          </w:p>
        </w:tc>
      </w:tr>
      <w:tr w:rsidR="000B2319" w14:paraId="4E9291C0" w14:textId="77777777">
        <w:trPr>
          <w:trHeight w:val="232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5AB35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拟合作银行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F988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（可填写多个）</w:t>
            </w:r>
          </w:p>
        </w:tc>
      </w:tr>
      <w:tr w:rsidR="000B2319" w14:paraId="0F1A2063" w14:textId="77777777">
        <w:trPr>
          <w:trHeight w:val="41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4732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能够接受</w:t>
            </w:r>
          </w:p>
          <w:p w14:paraId="3B2E2ED8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的最高融资成本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7DA99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□基准利率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5%-6%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6%-7%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7%-8%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8%-9%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9%-10%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10%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以上</w:t>
            </w:r>
          </w:p>
        </w:tc>
      </w:tr>
      <w:tr w:rsidR="000B2319" w14:paraId="656AEBB1" w14:textId="77777777">
        <w:trPr>
          <w:trHeight w:val="34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32BB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原有融资渠道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15B0" w14:textId="77777777" w:rsidR="000B2319" w:rsidRDefault="00D97FC7">
            <w:pPr>
              <w:autoSpaceDE/>
              <w:snapToGrid/>
              <w:spacing w:line="0" w:lineRule="atLeast"/>
              <w:ind w:firstLineChars="100" w:firstLine="235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□无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</w:t>
            </w:r>
            <w:r>
              <w:rPr>
                <w:rFonts w:ascii="宋体" w:eastAsia="宋体"/>
                <w:snapToGrid/>
                <w:kern w:val="2"/>
                <w:sz w:val="24"/>
                <w:szCs w:val="22"/>
              </w:rPr>
              <w:sym w:font="Wingdings 2" w:char="F0A3"/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银行直接贷款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</w:t>
            </w:r>
            <w:proofErr w:type="gramStart"/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风投基金</w:t>
            </w:r>
            <w:proofErr w:type="gramEnd"/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□民间借贷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□企业拆借</w:t>
            </w:r>
          </w:p>
          <w:p w14:paraId="31D8CE31" w14:textId="77777777" w:rsidR="000B2319" w:rsidRDefault="00D97FC7">
            <w:pPr>
              <w:autoSpaceDE/>
              <w:snapToGrid/>
              <w:spacing w:line="0" w:lineRule="atLeast"/>
              <w:ind w:firstLineChars="100" w:firstLine="235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□政府资金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□其他（请注明）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_______________</w:t>
            </w:r>
          </w:p>
        </w:tc>
      </w:tr>
      <w:tr w:rsidR="000B2319" w14:paraId="5C740DB9" w14:textId="77777777">
        <w:trPr>
          <w:trHeight w:val="71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C07D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融资目的</w:t>
            </w:r>
          </w:p>
          <w:p w14:paraId="3645576C" w14:textId="77777777" w:rsidR="000B2319" w:rsidRDefault="00D97FC7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（可多选）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A62D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□扩大经营规模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□补充周转资金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□归还到期贷款</w:t>
            </w:r>
          </w:p>
          <w:p w14:paraId="7AEEBAF3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□固定资产投资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□技改项目　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□投资新项目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　</w:t>
            </w:r>
          </w:p>
          <w:p w14:paraId="3386FBBB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□创办新企业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   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□其他（请注明）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_______________</w:t>
            </w:r>
          </w:p>
        </w:tc>
      </w:tr>
      <w:tr w:rsidR="000B2319" w14:paraId="77BC89DD" w14:textId="77777777">
        <w:trPr>
          <w:trHeight w:val="174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5569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是否同意将上述信息提供给金融机构□愿意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 xml:space="preserve"> </w:t>
            </w:r>
            <w:r>
              <w:rPr>
                <w:rFonts w:ascii="宋体" w:eastAsia="宋体" w:hint="eastAsia"/>
                <w:snapToGrid/>
                <w:kern w:val="2"/>
                <w:sz w:val="24"/>
                <w:szCs w:val="22"/>
              </w:rPr>
              <w:t>□不愿意</w:t>
            </w:r>
          </w:p>
        </w:tc>
      </w:tr>
      <w:tr w:rsidR="000B2319" w14:paraId="3BFD2120" w14:textId="77777777">
        <w:trPr>
          <w:trHeight w:val="590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D2B5" w14:textId="77777777" w:rsidR="000B2319" w:rsidRDefault="00D97FC7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四、对知识产权质押融资的政策建议</w:t>
            </w:r>
          </w:p>
        </w:tc>
      </w:tr>
      <w:tr w:rsidR="000B2319" w14:paraId="2A779184" w14:textId="77777777">
        <w:trPr>
          <w:trHeight w:val="1468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CAB61" w14:textId="77777777" w:rsidR="000B2319" w:rsidRDefault="000B2319">
            <w:pPr>
              <w:autoSpaceDE/>
              <w:snapToGrid/>
              <w:spacing w:line="0" w:lineRule="atLeast"/>
              <w:ind w:firstLine="0"/>
              <w:rPr>
                <w:rFonts w:ascii="宋体" w:hAnsi="宋体"/>
                <w:snapToGrid/>
                <w:kern w:val="2"/>
                <w:sz w:val="24"/>
                <w:szCs w:val="22"/>
              </w:rPr>
            </w:pPr>
          </w:p>
        </w:tc>
      </w:tr>
    </w:tbl>
    <w:p w14:paraId="4816305F" w14:textId="77777777" w:rsidR="000B2319" w:rsidRDefault="000B2319">
      <w:pPr>
        <w:spacing w:line="20" w:lineRule="exact"/>
        <w:ind w:firstLine="0"/>
      </w:pPr>
    </w:p>
    <w:sectPr w:rsidR="000B2319">
      <w:footerReference w:type="even" r:id="rId6"/>
      <w:footerReference w:type="default" r:id="rId7"/>
      <w:footerReference w:type="first" r:id="rId8"/>
      <w:pgSz w:w="11906" w:h="16838"/>
      <w:pgMar w:top="2098" w:right="1474" w:bottom="1985" w:left="1587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282C" w14:textId="77777777" w:rsidR="000B2319" w:rsidRDefault="00D97FC7">
      <w:pPr>
        <w:spacing w:line="240" w:lineRule="auto"/>
      </w:pPr>
      <w:r>
        <w:separator/>
      </w:r>
    </w:p>
  </w:endnote>
  <w:endnote w:type="continuationSeparator" w:id="0">
    <w:p w14:paraId="54AD249B" w14:textId="77777777" w:rsidR="000B2319" w:rsidRDefault="00D97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17E3" w14:textId="77777777" w:rsidR="000B2319" w:rsidRDefault="00D97FC7">
    <w:pPr>
      <w:pStyle w:val="a5"/>
      <w:ind w:leftChars="100" w:left="320" w:rightChars="100" w:right="320"/>
      <w:jc w:val="both"/>
      <w:rPr>
        <w:rFonts w:ascii="宋体" w:eastAsia="宋体" w:cs="宋体"/>
      </w:rPr>
    </w:pPr>
    <w:r>
      <w:rPr>
        <w:rFonts w:ascii="宋体" w:eastAsia="宋体" w:cs="宋体" w:hint="eastAsia"/>
      </w:rPr>
      <w:t>—</w:t>
    </w:r>
    <w:r>
      <w:rPr>
        <w:rFonts w:ascii="宋体" w:eastAsia="宋体" w:cs="宋体" w:hint="eastAsia"/>
      </w:rPr>
      <w:t xml:space="preserve"> </w:t>
    </w:r>
    <w:r>
      <w:rPr>
        <w:rFonts w:ascii="宋体" w:eastAsia="宋体" w:cs="宋体" w:hint="eastAsia"/>
      </w:rPr>
      <w:fldChar w:fldCharType="begin"/>
    </w:r>
    <w:r>
      <w:rPr>
        <w:rFonts w:ascii="宋体" w:eastAsia="宋体" w:cs="宋体" w:hint="eastAsia"/>
      </w:rPr>
      <w:instrText xml:space="preserve"> PAGE </w:instrText>
    </w:r>
    <w:r>
      <w:rPr>
        <w:rFonts w:ascii="宋体" w:eastAsia="宋体" w:cs="宋体" w:hint="eastAsia"/>
      </w:rPr>
      <w:fldChar w:fldCharType="separate"/>
    </w:r>
    <w:r>
      <w:rPr>
        <w:rFonts w:ascii="宋体" w:eastAsia="宋体" w:cs="宋体" w:hint="eastAsia"/>
      </w:rPr>
      <w:t>6</w:t>
    </w:r>
    <w:r>
      <w:rPr>
        <w:rFonts w:ascii="宋体" w:eastAsia="宋体" w:cs="宋体" w:hint="eastAsia"/>
      </w:rPr>
      <w:fldChar w:fldCharType="end"/>
    </w:r>
    <w:r>
      <w:rPr>
        <w:rFonts w:ascii="宋体" w:eastAsia="宋体" w:cs="宋体" w:hint="eastAsia"/>
      </w:rPr>
      <w:t xml:space="preserve"> </w:t>
    </w:r>
    <w:r>
      <w:rPr>
        <w:rFonts w:ascii="宋体" w:eastAsia="宋体" w:cs="宋体"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A0F3" w14:textId="77777777" w:rsidR="000B2319" w:rsidRDefault="00D97FC7">
    <w:pPr>
      <w:pStyle w:val="a5"/>
      <w:ind w:leftChars="100" w:left="320" w:rightChars="100" w:right="320"/>
      <w:jc w:val="right"/>
      <w:rPr>
        <w:rFonts w:ascii="宋体" w:eastAsia="宋体" w:cs="宋体"/>
      </w:rPr>
    </w:pPr>
    <w:r>
      <w:rPr>
        <w:rFonts w:ascii="宋体" w:eastAsia="宋体" w:cs="宋体" w:hint="eastAsia"/>
      </w:rPr>
      <w:t>—</w:t>
    </w:r>
    <w:r>
      <w:rPr>
        <w:rFonts w:ascii="宋体" w:eastAsia="宋体" w:cs="宋体" w:hint="eastAsia"/>
      </w:rPr>
      <w:t xml:space="preserve"> </w:t>
    </w:r>
    <w:r>
      <w:rPr>
        <w:rFonts w:ascii="宋体" w:eastAsia="宋体" w:cs="宋体" w:hint="eastAsia"/>
      </w:rPr>
      <w:fldChar w:fldCharType="begin"/>
    </w:r>
    <w:r>
      <w:rPr>
        <w:rFonts w:ascii="宋体" w:eastAsia="宋体" w:cs="宋体" w:hint="eastAsia"/>
      </w:rPr>
      <w:instrText xml:space="preserve"> PAGE </w:instrText>
    </w:r>
    <w:r>
      <w:rPr>
        <w:rFonts w:ascii="宋体" w:eastAsia="宋体" w:cs="宋体" w:hint="eastAsia"/>
      </w:rPr>
      <w:fldChar w:fldCharType="separate"/>
    </w:r>
    <w:r>
      <w:rPr>
        <w:rFonts w:ascii="宋体" w:eastAsia="宋体" w:cs="宋体" w:hint="eastAsia"/>
      </w:rPr>
      <w:t>5</w:t>
    </w:r>
    <w:r>
      <w:rPr>
        <w:rFonts w:ascii="宋体" w:eastAsia="宋体" w:cs="宋体" w:hint="eastAsia"/>
      </w:rPr>
      <w:fldChar w:fldCharType="end"/>
    </w:r>
    <w:r>
      <w:rPr>
        <w:rFonts w:ascii="宋体" w:eastAsia="宋体" w:cs="宋体" w:hint="eastAsia"/>
      </w:rPr>
      <w:t xml:space="preserve"> </w:t>
    </w:r>
    <w:r>
      <w:rPr>
        <w:rFonts w:ascii="宋体" w:eastAsia="宋体" w:cs="宋体"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1206" w:tblpY="15272"/>
      <w:tblOverlap w:val="never"/>
      <w:tblW w:w="9638" w:type="dxa"/>
      <w:tblBorders>
        <w:top w:val="single" w:sz="2" w:space="0" w:color="FF0000"/>
        <w:bottom w:val="single" w:sz="18" w:space="0" w:color="FF0000"/>
      </w:tblBorders>
      <w:tblLayout w:type="fixed"/>
      <w:tblLook w:val="04A0" w:firstRow="1" w:lastRow="0" w:firstColumn="1" w:lastColumn="0" w:noHBand="0" w:noVBand="1"/>
    </w:tblPr>
    <w:tblGrid>
      <w:gridCol w:w="9638"/>
    </w:tblGrid>
    <w:tr w:rsidR="000B2319" w14:paraId="1E4A1569" w14:textId="77777777">
      <w:trPr>
        <w:trHeight w:hRule="exact" w:val="90"/>
      </w:trPr>
      <w:tc>
        <w:tcPr>
          <w:tcW w:w="9638" w:type="dxa"/>
          <w:tcBorders>
            <w:top w:val="nil"/>
            <w:left w:val="nil"/>
            <w:bottom w:val="thickThinSmallGap" w:sz="18" w:space="0" w:color="FF0000"/>
            <w:right w:val="nil"/>
          </w:tcBorders>
          <w:noWrap/>
        </w:tcPr>
        <w:p w14:paraId="42785B0F" w14:textId="77777777" w:rsidR="000B2319" w:rsidRDefault="000B2319">
          <w:pPr>
            <w:pStyle w:val="a5"/>
            <w:spacing w:line="200" w:lineRule="exact"/>
            <w:rPr>
              <w:sz w:val="10"/>
              <w:szCs w:val="10"/>
            </w:rPr>
          </w:pPr>
        </w:p>
      </w:tc>
    </w:tr>
  </w:tbl>
  <w:p w14:paraId="1B241126" w14:textId="77777777" w:rsidR="000B2319" w:rsidRDefault="000B2319">
    <w:pPr>
      <w:pStyle w:val="aa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BF9E" w14:textId="77777777" w:rsidR="000B2319" w:rsidRDefault="00D97FC7">
      <w:pPr>
        <w:spacing w:line="240" w:lineRule="auto"/>
      </w:pPr>
      <w:r>
        <w:separator/>
      </w:r>
    </w:p>
  </w:footnote>
  <w:footnote w:type="continuationSeparator" w:id="0">
    <w:p w14:paraId="5693EB5C" w14:textId="77777777" w:rsidR="000B2319" w:rsidRDefault="00D97F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readOnly" w:enforcement="0"/>
  <w:defaultTabStop w:val="425"/>
  <w:evenAndOddHeaders/>
  <w:drawingGridHorizontalSpacing w:val="315"/>
  <w:drawingGridVerticalSpacing w:val="295"/>
  <w:displayHorizontalDrawingGridEvery w:val="0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xZjNhYTQ5N2M1YTMyYzNkMGY3NzI0NjQzZGQ1MWEifQ=="/>
  </w:docVars>
  <w:rsids>
    <w:rsidRoot w:val="000B2319"/>
    <w:rsid w:val="000B2319"/>
    <w:rsid w:val="00384968"/>
    <w:rsid w:val="00C52243"/>
    <w:rsid w:val="00D97FC7"/>
    <w:rsid w:val="00F82F0F"/>
    <w:rsid w:val="737FDFC6"/>
    <w:rsid w:val="791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3BBD17"/>
  <w15:docId w15:val="{6EB0783A-DDBF-4B3F-8628-86E45D4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8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qFormat/>
    <w:pPr>
      <w:adjustRightInd w:val="0"/>
      <w:snapToGrid/>
      <w:ind w:left="953" w:hanging="953"/>
    </w:pPr>
  </w:style>
  <w:style w:type="paragraph" w:customStyle="1" w:styleId="aa">
    <w:name w:val="文头"/>
    <w:basedOn w:val="a7"/>
    <w:qFormat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styleId="ab">
    <w:name w:val="Revision"/>
    <w:hidden/>
    <w:uiPriority w:val="99"/>
    <w:semiHidden/>
    <w:rsid w:val="00F82F0F"/>
    <w:rPr>
      <w:rFonts w:eastAsia="方正仿宋_GBK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</Words>
  <Characters>592</Characters>
  <Application>Microsoft Office Word</Application>
  <DocSecurity>0</DocSecurity>
  <Lines>4</Lines>
  <Paragraphs>1</Paragraphs>
  <ScaleCrop>false</ScaleCrop>
  <Company>wyk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2024-05-10T01:10:00Z</cp:lastPrinted>
  <dcterms:created xsi:type="dcterms:W3CDTF">2025-03-31T06:47:00Z</dcterms:created>
  <dcterms:modified xsi:type="dcterms:W3CDTF">2025-03-31T06:48:00Z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59E3FD4430EF0D3932F7E96796A2C34C_43</vt:lpwstr>
  </property>
  <property fmtid="{D5CDD505-2E9C-101B-9397-08002B2CF9AE}" pid="4" name="KSOTemplateDocerSaveRecord">
    <vt:lpwstr>eyJoZGlkIjoiNjBmMGQ2YzUwN2RlMmVjNTYzMmFhMDE3YTY5NzMxNzgiLCJ1c2VySWQiOiI0Mjc2OTgwNTAifQ==</vt:lpwstr>
  </property>
</Properties>
</file>