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eastAsia="方正小标宋简体"/>
          <w:bCs/>
          <w:color w:val="000000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eastAsia="方正小标宋简体"/>
          <w:bCs/>
          <w:color w:val="000000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eastAsia="方正小标宋简体"/>
          <w:bCs/>
          <w:color w:val="000000"/>
          <w:sz w:val="44"/>
          <w:szCs w:val="44"/>
          <w:highlight w:val="none"/>
          <w:lang w:eastAsia="zh-CN"/>
        </w:rPr>
      </w:pPr>
    </w:p>
    <w:p>
      <w:pPr>
        <w:jc w:val="center"/>
        <w:rPr>
          <w:rFonts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000000"/>
          <w:sz w:val="44"/>
          <w:szCs w:val="44"/>
          <w:highlight w:val="none"/>
          <w:lang w:eastAsia="zh-CN"/>
        </w:rPr>
        <w:t>徐州市</w:t>
      </w:r>
      <w:r>
        <w:rPr>
          <w:rFonts w:eastAsia="方正小标宋简体"/>
          <w:bCs/>
          <w:color w:val="000000"/>
          <w:sz w:val="44"/>
          <w:szCs w:val="44"/>
          <w:highlight w:val="none"/>
        </w:rPr>
        <w:t>大学生优秀创业项目申报书</w:t>
      </w:r>
    </w:p>
    <w:p>
      <w:pPr>
        <w:jc w:val="center"/>
        <w:rPr>
          <w:color w:val="000000"/>
          <w:sz w:val="44"/>
          <w:szCs w:val="44"/>
          <w:highlight w:val="none"/>
        </w:rPr>
      </w:pPr>
    </w:p>
    <w:p>
      <w:pPr>
        <w:jc w:val="center"/>
        <w:rPr>
          <w:color w:val="000000"/>
          <w:sz w:val="44"/>
          <w:szCs w:val="44"/>
          <w:highlight w:val="none"/>
        </w:rPr>
      </w:pPr>
    </w:p>
    <w:p>
      <w:pPr>
        <w:jc w:val="center"/>
        <w:rPr>
          <w:color w:val="000000"/>
          <w:sz w:val="44"/>
          <w:szCs w:val="44"/>
          <w:highlight w:val="none"/>
        </w:rPr>
      </w:pPr>
    </w:p>
    <w:p>
      <w:pPr>
        <w:jc w:val="center"/>
        <w:rPr>
          <w:color w:val="000000"/>
          <w:sz w:val="44"/>
          <w:szCs w:val="44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  <w:r>
        <w:rPr>
          <w:rFonts w:eastAsia="方正黑体_GBK"/>
          <w:color w:val="000000"/>
          <w:sz w:val="32"/>
          <w:szCs w:val="32"/>
          <w:highlight w:val="none"/>
        </w:rPr>
        <w:t>申报项目：</w:t>
      </w: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  <w:r>
        <w:rPr>
          <w:rFonts w:eastAsia="方正黑体_GBK"/>
          <w:color w:val="000000"/>
          <w:sz w:val="32"/>
          <w:szCs w:val="32"/>
          <w:highlight w:val="none"/>
        </w:rPr>
        <w:t>项目单位：</w:t>
      </w: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  <w:r>
        <w:rPr>
          <w:rFonts w:eastAsia="方正黑体_GBK"/>
          <w:color w:val="000000"/>
          <w:sz w:val="32"/>
          <w:szCs w:val="32"/>
          <w:highlight w:val="none"/>
        </w:rPr>
        <w:t>申 报 人：</w:t>
      </w: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  <w:r>
        <w:rPr>
          <w:rFonts w:eastAsia="方正黑体_GBK"/>
          <w:color w:val="000000"/>
          <w:sz w:val="32"/>
          <w:szCs w:val="32"/>
          <w:highlight w:val="none"/>
        </w:rPr>
        <w:t>申报时间：202</w:t>
      </w:r>
      <w:r>
        <w:rPr>
          <w:rFonts w:hint="eastAsia" w:eastAsia="方正黑体_GBK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eastAsia="方正黑体_GBK"/>
          <w:color w:val="000000"/>
          <w:sz w:val="32"/>
          <w:szCs w:val="32"/>
          <w:highlight w:val="none"/>
        </w:rPr>
        <w:t>年×月×日</w:t>
      </w: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firstLine="800" w:firstLineChars="25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ind w:left="0" w:leftChars="0" w:firstLine="0" w:firstLineChars="0"/>
        <w:rPr>
          <w:rFonts w:eastAsia="方正黑体_GBK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申报材料目录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  <w:t>一、《徐州市大学生优秀创业项目推荐表》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  <w:lang w:eastAsia="zh-CN"/>
        </w:rPr>
        <w:t>基本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1.申报人简历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2.申报人身份证明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3.申报人学历证书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4.项目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所属主体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5.股权比例证明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6.带动就业证明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7.①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</w:rPr>
        <w:t>近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  <w:lang w:val="en-US" w:eastAsia="zh-CN"/>
        </w:rPr>
        <w:t>1年内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</w:rPr>
        <w:t>与项目有关的销售发票及合同（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  <w:lang w:eastAsia="zh-CN"/>
        </w:rPr>
        <w:t>提供一笔销售发票与合同内容、金额一致的证明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/>
          <w:kern w:val="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项目申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报人或项目团队成员博士学位证明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③项目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申报人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所属主体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二类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及以上知识产权证书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（以上材料提供一项即可）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.项目商业计划书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.项目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所属主体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财务报告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.项目团队成员情况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.项目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所属主体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经营场所或办公场所证明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highlight w:val="none"/>
        </w:rPr>
        <w:t>三、其他附加材料（此项为根据实际情况附加）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获奖证书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、投融资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等相关证明资料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2.县（市）区优秀创业项目认定证明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.专家推荐</w:t>
      </w:r>
    </w:p>
    <w:p>
      <w:pPr>
        <w:widowControl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</w:rPr>
        <w:t>徐州市大学生优秀创业项目推荐表</w:t>
      </w:r>
    </w:p>
    <w:p>
      <w:pPr>
        <w:pStyle w:val="4"/>
        <w:rPr>
          <w:color w:val="000000"/>
          <w:highlight w:val="none"/>
        </w:rPr>
      </w:pPr>
    </w:p>
    <w:tbl>
      <w:tblPr>
        <w:tblStyle w:val="6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54"/>
        <w:gridCol w:w="19"/>
        <w:gridCol w:w="939"/>
        <w:gridCol w:w="578"/>
        <w:gridCol w:w="361"/>
        <w:gridCol w:w="940"/>
        <w:gridCol w:w="217"/>
        <w:gridCol w:w="722"/>
        <w:gridCol w:w="795"/>
        <w:gridCol w:w="144"/>
        <w:gridCol w:w="530"/>
        <w:gridCol w:w="708"/>
        <w:gridCol w:w="136"/>
        <w:gridCol w:w="43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5245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申报属地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□□□</w:t>
            </w:r>
            <w:r>
              <w:rPr>
                <w:rFonts w:ascii="宋体" w:hAnsi="宋体" w:eastAsia="宋体" w:cs="Times New Roman"/>
                <w:color w:val="000000"/>
                <w:sz w:val="24"/>
                <w:highlight w:val="none"/>
              </w:rPr>
              <w:t>县（市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sz w:val="24"/>
                <w:highlight w:val="none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登记注册全称</w:t>
            </w:r>
          </w:p>
        </w:tc>
        <w:tc>
          <w:tcPr>
            <w:tcW w:w="5245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通信地址</w:t>
            </w:r>
          </w:p>
        </w:tc>
        <w:tc>
          <w:tcPr>
            <w:tcW w:w="5245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项目申报人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毕业日期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455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核心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成员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毕业日期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毕业日期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毕业日期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经营模式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□自主经营 □合伙经营 □加盟连锁 □代理代销 □科技开发 □专利技术 □其他（请注明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投资额度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□5万元以下 □5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∽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10万元 □10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∽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50万元 □50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∽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100万元 □100万元以上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法律形态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□个体工商户 □个人独资企业 □合伙企业 □有限责任公司 □股份有限公司  □其他（请注明：</w:t>
            </w:r>
            <w:r>
              <w:rPr>
                <w:rFonts w:ascii="宋体" w:hAnsi="宋体"/>
                <w:color w:val="000000"/>
                <w:sz w:val="24"/>
                <w:highlight w:val="none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所属行业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□农林牧渔业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□采矿业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□制造业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□电力、</w:t>
            </w:r>
            <w:r>
              <w:rPr>
                <w:rFonts w:hint="eastAsia"/>
                <w:color w:val="000000"/>
                <w:sz w:val="24"/>
                <w:highlight w:val="none"/>
              </w:rPr>
              <w:t>热力、</w:t>
            </w:r>
            <w:r>
              <w:rPr>
                <w:color w:val="000000"/>
                <w:sz w:val="24"/>
                <w:highlight w:val="none"/>
              </w:rPr>
              <w:t>燃气及水生产和供应业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   </w:t>
            </w:r>
            <w:r>
              <w:rPr>
                <w:color w:val="000000"/>
                <w:sz w:val="24"/>
                <w:highlight w:val="none"/>
              </w:rPr>
              <w:t>□建筑业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□批发</w:t>
            </w:r>
            <w:r>
              <w:rPr>
                <w:rFonts w:hint="eastAsia"/>
                <w:color w:val="000000"/>
                <w:sz w:val="24"/>
                <w:highlight w:val="none"/>
              </w:rPr>
              <w:t>和</w:t>
            </w:r>
            <w:r>
              <w:rPr>
                <w:color w:val="000000"/>
                <w:sz w:val="24"/>
                <w:highlight w:val="none"/>
              </w:rPr>
              <w:t>零售业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□交通运输、仓储及邮</w:t>
            </w:r>
            <w:r>
              <w:rPr>
                <w:rFonts w:hint="eastAsia"/>
                <w:color w:val="000000"/>
                <w:sz w:val="24"/>
                <w:highlight w:val="none"/>
              </w:rPr>
              <w:t>政</w:t>
            </w:r>
            <w:r>
              <w:rPr>
                <w:color w:val="000000"/>
                <w:sz w:val="24"/>
                <w:highlight w:val="none"/>
              </w:rPr>
              <w:t>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 xml:space="preserve">□住宿和餐饮业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  </w:t>
            </w:r>
            <w:r>
              <w:rPr>
                <w:color w:val="000000"/>
                <w:sz w:val="24"/>
                <w:highlight w:val="none"/>
              </w:rPr>
              <w:t xml:space="preserve"> □信息传输、</w:t>
            </w:r>
            <w:r>
              <w:rPr>
                <w:rFonts w:hint="eastAsia"/>
                <w:color w:val="000000"/>
                <w:sz w:val="24"/>
                <w:highlight w:val="none"/>
              </w:rPr>
              <w:t>软件和信息技术</w:t>
            </w:r>
            <w:r>
              <w:rPr>
                <w:color w:val="000000"/>
                <w:sz w:val="24"/>
                <w:highlight w:val="none"/>
              </w:rPr>
              <w:t>服务业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□金融业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□房地产业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□租赁和商务服务业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□科学研究</w:t>
            </w:r>
            <w:r>
              <w:rPr>
                <w:rFonts w:hint="eastAsia"/>
                <w:color w:val="000000"/>
                <w:sz w:val="24"/>
                <w:highlight w:val="none"/>
              </w:rPr>
              <w:t>和</w:t>
            </w:r>
            <w:r>
              <w:rPr>
                <w:color w:val="000000"/>
                <w:sz w:val="24"/>
                <w:highlight w:val="none"/>
              </w:rPr>
              <w:t>技术服务业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□水利、环境和公共设施管理业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□居民服务</w:t>
            </w:r>
            <w:r>
              <w:rPr>
                <w:rFonts w:hint="eastAsia"/>
                <w:color w:val="000000"/>
                <w:sz w:val="24"/>
                <w:highlight w:val="none"/>
              </w:rPr>
              <w:t>、修理</w:t>
            </w:r>
            <w:r>
              <w:rPr>
                <w:color w:val="000000"/>
                <w:sz w:val="24"/>
                <w:highlight w:val="none"/>
              </w:rPr>
              <w:t>和其他服务业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□教育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□卫生</w:t>
            </w:r>
            <w:r>
              <w:rPr>
                <w:rFonts w:hint="eastAsia"/>
                <w:color w:val="000000"/>
                <w:sz w:val="24"/>
                <w:highlight w:val="none"/>
              </w:rPr>
              <w:t>和</w:t>
            </w:r>
            <w:r>
              <w:rPr>
                <w:color w:val="000000"/>
                <w:sz w:val="24"/>
                <w:highlight w:val="none"/>
              </w:rPr>
              <w:t>社会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工作 </w:t>
            </w:r>
            <w:r>
              <w:rPr>
                <w:color w:val="000000"/>
                <w:sz w:val="24"/>
                <w:highlight w:val="none"/>
              </w:rPr>
              <w:t>□文化、体育和娱乐业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>□公共管理</w:t>
            </w:r>
            <w:r>
              <w:rPr>
                <w:rFonts w:hint="eastAsia"/>
                <w:color w:val="000000"/>
                <w:sz w:val="24"/>
                <w:highlight w:val="none"/>
              </w:rPr>
              <w:t>、社会保障</w:t>
            </w:r>
            <w:r>
              <w:rPr>
                <w:color w:val="000000"/>
                <w:sz w:val="24"/>
                <w:highlight w:val="none"/>
              </w:rPr>
              <w:t>和社会组织  □国际组织 □其他（请</w:t>
            </w:r>
            <w:r>
              <w:rPr>
                <w:rFonts w:hint="eastAsia"/>
                <w:color w:val="000000"/>
                <w:sz w:val="24"/>
                <w:highlight w:val="none"/>
              </w:rPr>
              <w:t>注明</w:t>
            </w:r>
            <w:r>
              <w:rPr>
                <w:color w:val="000000"/>
                <w:sz w:val="24"/>
                <w:highlight w:val="none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业态类型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□新能源 □节能环保业 □高端装备制造业 □新材料 □生物医药       □信息技术 □文化创意 □生活服务业 □现代农业 □其它（请注明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项目实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施情况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□实施1年以下    □实施1年（含）以上2年以下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所处阶段</w:t>
            </w:r>
          </w:p>
        </w:tc>
        <w:tc>
          <w:tcPr>
            <w:tcW w:w="7796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57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32"/>
                <w:szCs w:val="32"/>
                <w:highlight w:val="none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5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项目摘要</w:t>
            </w:r>
          </w:p>
        </w:tc>
        <w:tc>
          <w:tcPr>
            <w:tcW w:w="7777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背景概述</w:t>
            </w:r>
          </w:p>
        </w:tc>
        <w:tc>
          <w:tcPr>
            <w:tcW w:w="7777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（要点包括项目背景、建设进展、建设必要性等情况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，是否属于徐州市重点发展的“343”创新产业集群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市场概述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（要点包括市场需求量预测、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营销计划、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目标客户收入水平、市场接受时间、市场竞争的激烈程度等情况）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产品与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技术概述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（要点包括替代品、技术的先进性、技术的发展前景、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技术研究开发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情况、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专利和知识产权保护等情况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，二类及以上知识产权需一一罗列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投资规模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（要点包括投资总额、原材料供应、生产能力、规模经济等情况）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项目管理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（要点包括商业模式、创业团队能力素质、员工技能水平情况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、引进高层次人才或高技能人才情况、员工培训等活动情况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财务概述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（要点包括动态投资回收期、净现值、内部收益率、净利润增长率、销售收入增长率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、未来3年盈利模型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等）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风险及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退出方式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概述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（要点包括财务风险、行业风险、退出壁垒等情况）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trike w:val="0"/>
                <w:dstrike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sz w:val="24"/>
                <w:highlight w:val="none"/>
                <w:lang w:eastAsia="zh-CN"/>
              </w:rPr>
              <w:t>社会效应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情况概述</w:t>
            </w:r>
          </w:p>
        </w:tc>
        <w:tc>
          <w:tcPr>
            <w:tcW w:w="7777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（要点包括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带动就业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人数情况、预计年带动就业人数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、参加人社部门各类大赛、推动绿色发展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等情况）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57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申报承诺</w:t>
            </w:r>
          </w:p>
        </w:tc>
        <w:tc>
          <w:tcPr>
            <w:tcW w:w="7777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本人自愿申报，保证所填信息及所有资料真实有效，无剽窃抄袭，未重复申报。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同意在公共媒体公开项目有关信息。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440" w:lineRule="exact"/>
              <w:ind w:firstLine="4320" w:firstLineChars="18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申报人签名： 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项目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所属主体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公章：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日期：202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推荐单位意见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县（市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）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人力资源和社会保障局意见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（盖章）</w:t>
            </w:r>
          </w:p>
        </w:tc>
        <w:tc>
          <w:tcPr>
            <w:tcW w:w="7777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       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righ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jc w:val="righ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</w:t>
            </w: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徐州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kern w:val="0"/>
          <w:sz w:val="44"/>
          <w:szCs w:val="44"/>
          <w:highlight w:val="none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大学生优秀创业项目申报材料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</w:rPr>
        <w:t>《徐州市大学生优秀创业项目推荐表》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申报人照片需为近期免冠证件电子照片。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申报人签名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项目申报单位盖章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必须为原件，不得使用扫描、复印件。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  <w:t>二、证明材料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1.申报人简历：可叙述申报人学习、社会实践、工作等情况及取得荣誉、成果等。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2.申报人身份证明。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3.申报人学历证明：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（1）毕业5年内（截至申报日）的国内高校毕业生需提供毕业证书；如毕业证书遗失需提供毕业院校提供的相关证明（内容需包括：姓名、身份证号、毕业时间、学历情况、所学专业等信息）。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（2）国（境）外毕业的本科（含）以上大学生，除需提供国外学历证书外，还需提供教育部出具的国外学历认证证书，本科以下学历、未毕业人员不得申报。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（3）国内高校全日制在校生（不含非学历教育）需同时提供高校出具的全日制在读证明（内容包括：姓名、身份证号、在读情况等）、学生证。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（4）自学考试、成人高等学校未毕业学生不可申报。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4.项目实施证明：项目所属主体3年内（截至申报日）在我市注册，注册时间以营业执照或民办非企业法人登记证书中成立日期为准，申报人必须为单位法定代表人或个体工商户经营者。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5.股权比例证明：市场监督管理部门出具并盖章的股权比例证明，民政部门出具并盖章的出资比例证明。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6.带动就业证明：近三个月缴纳社会保险明细单，在校生提供工资明细。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7.①近1年内（截至申报日）与项目有关的销售发票及合同（需至少提供一笔，且销售发票与合同内容、金额一致）。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②在项目所属主体持股的项目团队成员博士学位证明：具体参照上述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申报人学历证明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内要求。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③项目申报人或项目所属主体应为知识产权所有人，持有二类及以上知识产权证书（知识产权限原始取得）。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（以上材料提供一项即可。）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8.项目商业计划书。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9.项目所属主体财务报告：提供上一年度资产负债表和利润表（如项目所属主体成立未满一年，提供成立至今的）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10.项目团队成员情况：包括身份证明、学历、简历等。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11.经营场所或办公场所证明：自有房产提交产权证复印件；入驻园区或租赁房屋的提交入园协议或租赁协议复印件；未取得房产证的，提交房地产管理部门的证明或者购房合同及房屋销售许可证复印件；办公场地照片4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  <w:t>三、其他证明材料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1.县（市）区优秀创业项目认定证明。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2.其他获奖证书、投融资情况、专家推荐书等相关证明资料，证明材料必须真实、有效，具有时效性证明材料需在有效期范围内，否则视为虚假申报。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eastAsia="zh-CN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1.徐州市大学生优秀创业项目申报书（附件1）、徐州市大学生优秀创业项目推荐汇总表（附件3）需报送纸质盖章件及pdf电子文档。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2.上报材料需真实完整，纸质材料与电子材料信息、内容必须保持一致，纸质申报材料均需装订成册。</w:t>
      </w: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2211" w:right="1531" w:bottom="1701" w:left="1531" w:header="566" w:footer="680" w:gutter="0"/>
          <w:pgNumType w:fmt="decimal" w:start="1"/>
          <w:cols w:space="72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eastAsia="zh-CN"/>
        </w:rPr>
        <w:t>徐州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</w:rPr>
        <w:t>市大学生优秀创业项目推荐汇总表</w:t>
      </w:r>
    </w:p>
    <w:p>
      <w:pPr>
        <w:spacing w:line="0" w:lineRule="atLeast"/>
        <w:ind w:firstLine="4800" w:firstLineChars="1500"/>
        <w:rPr>
          <w:rFonts w:ascii="宋体" w:hAnsi="宋体"/>
          <w:color w:val="000000"/>
          <w:sz w:val="32"/>
          <w:szCs w:val="32"/>
          <w:highlight w:val="none"/>
        </w:rPr>
      </w:pPr>
      <w:r>
        <w:rPr>
          <w:rFonts w:ascii="宋体" w:hAnsi="宋体"/>
          <w:color w:val="000000"/>
          <w:sz w:val="32"/>
          <w:szCs w:val="32"/>
          <w:highlight w:val="none"/>
        </w:rPr>
        <w:t>（按推荐优先顺序排列）</w:t>
      </w:r>
    </w:p>
    <w:p>
      <w:pPr>
        <w:spacing w:line="0" w:lineRule="atLeast"/>
        <w:ind w:left="0" w:leftChars="0" w:firstLine="0" w:firstLineChars="0"/>
        <w:jc w:val="left"/>
        <w:rPr>
          <w:rFonts w:ascii="宋体" w:hAnsi="宋体"/>
          <w:color w:val="000000"/>
          <w:sz w:val="30"/>
          <w:szCs w:val="30"/>
          <w:highlight w:val="none"/>
        </w:rPr>
      </w:pPr>
    </w:p>
    <w:p>
      <w:pPr>
        <w:spacing w:line="0" w:lineRule="atLeas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highlight w:val="none"/>
        </w:rPr>
        <w:t>推荐单位（盖章）：</w:t>
      </w:r>
      <w:r>
        <w:rPr>
          <w:rFonts w:ascii="宋体" w:hAnsi="宋体" w:eastAsia="宋体" w:cs="Times New Roman"/>
          <w:color w:val="000000"/>
          <w:sz w:val="30"/>
          <w:szCs w:val="30"/>
          <w:highlight w:val="none"/>
        </w:rPr>
        <w:t>XX县（市</w:t>
      </w:r>
      <w:r>
        <w:rPr>
          <w:rFonts w:hint="eastAsia" w:ascii="宋体" w:hAnsi="宋体" w:eastAsia="宋体" w:cs="Times New Roman"/>
          <w:color w:val="000000"/>
          <w:sz w:val="30"/>
          <w:szCs w:val="30"/>
          <w:highlight w:val="none"/>
        </w:rPr>
        <w:t>、</w:t>
      </w:r>
      <w:r>
        <w:rPr>
          <w:rFonts w:ascii="宋体" w:hAnsi="宋体" w:eastAsia="宋体" w:cs="Times New Roman"/>
          <w:color w:val="000000"/>
          <w:sz w:val="30"/>
          <w:szCs w:val="30"/>
          <w:highlight w:val="none"/>
        </w:rPr>
        <w:t>区）人力</w:t>
      </w:r>
      <w:r>
        <w:rPr>
          <w:rFonts w:ascii="宋体" w:hAnsi="宋体"/>
          <w:color w:val="000000"/>
          <w:sz w:val="30"/>
          <w:szCs w:val="30"/>
          <w:highlight w:val="none"/>
        </w:rPr>
        <w:t xml:space="preserve">资源和社会保障局              填报日期：    年 </w:t>
      </w:r>
      <w:r>
        <w:rPr>
          <w:rFonts w:hint="eastAsia" w:ascii="宋体" w:hAnsi="宋体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/>
          <w:color w:val="000000"/>
          <w:sz w:val="30"/>
          <w:szCs w:val="30"/>
          <w:highlight w:val="none"/>
        </w:rPr>
        <w:t xml:space="preserve"> 月 </w:t>
      </w:r>
      <w:r>
        <w:rPr>
          <w:rFonts w:hint="eastAsia" w:ascii="宋体" w:hAnsi="宋体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/>
          <w:color w:val="000000"/>
          <w:sz w:val="30"/>
          <w:szCs w:val="30"/>
          <w:highlight w:val="none"/>
        </w:rPr>
        <w:t xml:space="preserve"> 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  <w:t xml:space="preserve">     </w:t>
      </w:r>
    </w:p>
    <w:tbl>
      <w:tblPr>
        <w:tblStyle w:val="6"/>
        <w:tblpPr w:leftFromText="180" w:rightFromText="180" w:vertAnchor="text" w:horzAnchor="page" w:tblpX="1191" w:tblpY="68"/>
        <w:tblOverlap w:val="never"/>
        <w:tblW w:w="14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5"/>
        <w:gridCol w:w="832"/>
        <w:gridCol w:w="663"/>
        <w:gridCol w:w="705"/>
        <w:gridCol w:w="642"/>
        <w:gridCol w:w="674"/>
        <w:gridCol w:w="642"/>
        <w:gridCol w:w="548"/>
        <w:gridCol w:w="694"/>
        <w:gridCol w:w="805"/>
        <w:gridCol w:w="726"/>
        <w:gridCol w:w="737"/>
        <w:gridCol w:w="768"/>
        <w:gridCol w:w="1137"/>
        <w:gridCol w:w="1106"/>
        <w:gridCol w:w="1137"/>
        <w:gridCol w:w="473"/>
        <w:gridCol w:w="611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 目 信 息</w:t>
            </w:r>
          </w:p>
        </w:tc>
        <w:tc>
          <w:tcPr>
            <w:tcW w:w="3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 目 负 责 人 信 息</w:t>
            </w:r>
          </w:p>
        </w:tc>
        <w:tc>
          <w:tcPr>
            <w:tcW w:w="87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 目 所 属 主 体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所属业态 </w:t>
            </w: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登记注册全称</w:t>
            </w: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登记注册日期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申报人出资比例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有营收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拥有二类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所属区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color w:val="000000"/>
                <w:highlight w:val="none"/>
              </w:rPr>
            </w:pPr>
          </w:p>
        </w:tc>
      </w:tr>
    </w:tbl>
    <w:p>
      <w:pPr>
        <w:spacing w:line="0" w:lineRule="atLeas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填表人：                                                             填表日期：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highlight w:val="none"/>
          <w:shd w:val="clear" w:color="auto" w:fill="FFFFFF"/>
        </w:rPr>
        <w:t>年   月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highlight w:val="none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eastAsia="方正仿宋_GBK"/>
          <w:color w:val="000000"/>
          <w:sz w:val="24"/>
          <w:szCs w:val="24"/>
          <w:highlight w:val="none"/>
        </w:rPr>
      </w:pPr>
      <w:r>
        <w:rPr>
          <w:rFonts w:eastAsia="方正仿宋_GBK"/>
          <w:color w:val="000000"/>
          <w:sz w:val="24"/>
          <w:szCs w:val="24"/>
          <w:highlight w:val="none"/>
        </w:rPr>
        <w:t>1.项目名称：不超过40个字符，能够准确体现项目内容。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hanging="240" w:hangingChars="100"/>
        <w:jc w:val="both"/>
        <w:textAlignment w:val="baseline"/>
        <w:rPr>
          <w:rFonts w:eastAsia="方正仿宋_GBK"/>
          <w:color w:val="000000"/>
          <w:sz w:val="24"/>
          <w:szCs w:val="24"/>
          <w:highlight w:val="none"/>
        </w:rPr>
      </w:pPr>
      <w:r>
        <w:rPr>
          <w:rFonts w:eastAsia="方正仿宋_GBK"/>
          <w:color w:val="000000"/>
          <w:sz w:val="24"/>
          <w:szCs w:val="24"/>
          <w:highlight w:val="none"/>
        </w:rPr>
        <w:t>2.所属业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态</w:t>
      </w:r>
      <w:r>
        <w:rPr>
          <w:rFonts w:eastAsia="方正仿宋_GBK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①</w:t>
      </w:r>
      <w:r>
        <w:rPr>
          <w:rFonts w:eastAsia="方正仿宋_GBK"/>
          <w:color w:val="000000"/>
          <w:sz w:val="24"/>
          <w:szCs w:val="24"/>
          <w:highlight w:val="none"/>
        </w:rPr>
        <w:t>新能源；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②</w:t>
      </w:r>
      <w:r>
        <w:rPr>
          <w:rFonts w:eastAsia="方正仿宋_GBK"/>
          <w:color w:val="000000"/>
          <w:sz w:val="24"/>
          <w:szCs w:val="24"/>
          <w:highlight w:val="none"/>
        </w:rPr>
        <w:t>节能环保业；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③</w:t>
      </w:r>
      <w:r>
        <w:rPr>
          <w:rFonts w:eastAsia="方正仿宋_GBK"/>
          <w:color w:val="000000"/>
          <w:sz w:val="24"/>
          <w:szCs w:val="24"/>
          <w:highlight w:val="none"/>
        </w:rPr>
        <w:t>高端装备制造业；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④</w:t>
      </w:r>
      <w:r>
        <w:rPr>
          <w:rFonts w:eastAsia="方正仿宋_GBK"/>
          <w:color w:val="000000"/>
          <w:sz w:val="24"/>
          <w:szCs w:val="24"/>
          <w:highlight w:val="none"/>
        </w:rPr>
        <w:t>新材料；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⑤</w:t>
      </w:r>
      <w:r>
        <w:rPr>
          <w:rFonts w:eastAsia="方正仿宋_GBK"/>
          <w:color w:val="000000"/>
          <w:sz w:val="24"/>
          <w:szCs w:val="24"/>
          <w:highlight w:val="none"/>
        </w:rPr>
        <w:t>生物医药；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⑥</w:t>
      </w:r>
      <w:r>
        <w:rPr>
          <w:rFonts w:eastAsia="方正仿宋_GBK"/>
          <w:color w:val="000000"/>
          <w:sz w:val="24"/>
          <w:szCs w:val="24"/>
          <w:highlight w:val="none"/>
        </w:rPr>
        <w:t>信息技术；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⑦</w:t>
      </w:r>
      <w:r>
        <w:rPr>
          <w:rFonts w:eastAsia="方正仿宋_GBK"/>
          <w:color w:val="000000"/>
          <w:sz w:val="24"/>
          <w:szCs w:val="24"/>
          <w:highlight w:val="none"/>
        </w:rPr>
        <w:t>文化创意；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⑧</w:t>
      </w:r>
      <w:r>
        <w:rPr>
          <w:rFonts w:eastAsia="方正仿宋_GBK"/>
          <w:color w:val="000000"/>
          <w:sz w:val="24"/>
          <w:szCs w:val="24"/>
          <w:highlight w:val="none"/>
        </w:rPr>
        <w:t>生活服务业；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1392" w:firstLineChars="58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⑨</w:t>
      </w:r>
      <w:r>
        <w:rPr>
          <w:rFonts w:eastAsia="方正仿宋_GBK"/>
          <w:color w:val="000000"/>
          <w:sz w:val="24"/>
          <w:szCs w:val="24"/>
          <w:highlight w:val="none"/>
        </w:rPr>
        <w:t>现代农业；其它（请列举）。如涉及多种业态，填写涉及程度最高的一种。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除“其它”需以文字列举外，其余类型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1392" w:firstLineChars="580"/>
        <w:jc w:val="both"/>
        <w:textAlignment w:val="baseline"/>
        <w:rPr>
          <w:rFonts w:eastAsia="方正仿宋_GBK"/>
          <w:color w:val="000000"/>
          <w:sz w:val="24"/>
          <w:szCs w:val="24"/>
          <w:highlight w:val="none"/>
        </w:rPr>
      </w:pPr>
      <w:r>
        <w:rPr>
          <w:rFonts w:eastAsia="方正仿宋_GBK"/>
          <w:color w:val="000000"/>
          <w:sz w:val="24"/>
          <w:szCs w:val="24"/>
          <w:highlight w:val="none"/>
        </w:rPr>
        <w:t>仅填序号，不填文字。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eastAsia="方正仿宋_GBK"/>
          <w:color w:val="000000"/>
          <w:sz w:val="24"/>
          <w:szCs w:val="24"/>
          <w:highlight w:val="none"/>
        </w:rPr>
      </w:pPr>
      <w:r>
        <w:rPr>
          <w:rFonts w:eastAsia="方正仿宋_GBK"/>
          <w:color w:val="000000"/>
          <w:sz w:val="24"/>
          <w:szCs w:val="24"/>
          <w:highlight w:val="none"/>
        </w:rPr>
        <w:t>3.项目负责人为港、澳、台或外籍人士，需在身份证件号码栏注明证件名称。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</w:pPr>
      <w:r>
        <w:rPr>
          <w:rFonts w:hint="eastAsia" w:eastAsia="方正仿宋_GBK"/>
          <w:color w:val="000000"/>
          <w:sz w:val="24"/>
          <w:szCs w:val="24"/>
          <w:highlight w:val="none"/>
        </w:rPr>
        <w:t>4</w:t>
      </w:r>
      <w:r>
        <w:rPr>
          <w:rFonts w:eastAsia="方正仿宋_GBK"/>
          <w:color w:val="000000"/>
          <w:sz w:val="24"/>
          <w:szCs w:val="24"/>
          <w:highlight w:val="none"/>
        </w:rPr>
        <w:t>.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法定代表人、负责人、经营者毕业时间：填《毕业证书》发证日期（</w:t>
      </w:r>
      <w:r>
        <w:rPr>
          <w:rFonts w:eastAsia="方正仿宋_GBK"/>
          <w:color w:val="000000"/>
          <w:sz w:val="24"/>
          <w:szCs w:val="24"/>
          <w:highlight w:val="none"/>
        </w:rPr>
        <w:t>例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：20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eastAsia="方正仿宋_GBK"/>
          <w:color w:val="000000"/>
          <w:sz w:val="24"/>
          <w:szCs w:val="24"/>
          <w:highlight w:val="none"/>
        </w:rPr>
        <w:t>.0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eastAsia="方正仿宋_GBK"/>
          <w:color w:val="000000"/>
          <w:sz w:val="24"/>
          <w:szCs w:val="24"/>
          <w:highlight w:val="none"/>
        </w:rPr>
        <w:t>.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01</w:t>
      </w:r>
      <w:r>
        <w:rPr>
          <w:rFonts w:eastAsia="方正仿宋_GBK"/>
          <w:color w:val="000000"/>
          <w:sz w:val="24"/>
          <w:szCs w:val="24"/>
          <w:highlight w:val="none"/>
        </w:rPr>
        <w:t>）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，未毕业填“在读”</w:t>
      </w:r>
      <w:r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eastAsia="方正仿宋_GBK"/>
          <w:color w:val="000000"/>
          <w:sz w:val="24"/>
          <w:szCs w:val="24"/>
          <w:highlight w:val="none"/>
        </w:rPr>
        <w:t>登记注册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日期：《</w:t>
      </w:r>
      <w:r>
        <w:rPr>
          <w:rFonts w:eastAsia="方正仿宋_GBK"/>
          <w:color w:val="000000"/>
          <w:sz w:val="24"/>
          <w:szCs w:val="24"/>
          <w:highlight w:val="none"/>
        </w:rPr>
        <w:t>营业执照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》</w:t>
      </w:r>
      <w:r>
        <w:rPr>
          <w:rFonts w:eastAsia="方正仿宋_GBK"/>
          <w:color w:val="000000"/>
          <w:sz w:val="24"/>
          <w:szCs w:val="24"/>
          <w:highlight w:val="none"/>
        </w:rPr>
        <w:t>或江苏省社会组织信用信息公示系统中成立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、注册</w:t>
      </w:r>
      <w:r>
        <w:rPr>
          <w:rFonts w:eastAsia="方正仿宋_GBK"/>
          <w:color w:val="000000"/>
          <w:sz w:val="24"/>
          <w:szCs w:val="24"/>
          <w:highlight w:val="none"/>
        </w:rPr>
        <w:t>日期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（</w:t>
      </w:r>
      <w:r>
        <w:rPr>
          <w:rFonts w:eastAsia="方正仿宋_GBK"/>
          <w:color w:val="000000"/>
          <w:sz w:val="24"/>
          <w:szCs w:val="24"/>
          <w:highlight w:val="none"/>
        </w:rPr>
        <w:t>例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：20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eastAsia="方正仿宋_GBK"/>
          <w:color w:val="000000"/>
          <w:sz w:val="24"/>
          <w:szCs w:val="24"/>
          <w:highlight w:val="none"/>
        </w:rPr>
        <w:t>.0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eastAsia="方正仿宋_GBK"/>
          <w:color w:val="000000"/>
          <w:sz w:val="24"/>
          <w:szCs w:val="24"/>
          <w:highlight w:val="none"/>
        </w:rPr>
        <w:t>.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01</w:t>
      </w:r>
      <w:r>
        <w:rPr>
          <w:rFonts w:eastAsia="方正仿宋_GBK"/>
          <w:color w:val="000000"/>
          <w:sz w:val="24"/>
          <w:szCs w:val="24"/>
          <w:highlight w:val="none"/>
        </w:rPr>
        <w:t>）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.项目</w:t>
      </w:r>
      <w:r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  <w:t>所属主体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带动就业人数：</w:t>
      </w:r>
      <w:r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  <w:t>填写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项目</w:t>
      </w:r>
      <w:r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  <w:t>所属主体缴纳</w:t>
      </w:r>
      <w:r>
        <w:rPr>
          <w:rFonts w:hint="eastAsia" w:eastAsia="方正仿宋_GBK"/>
          <w:color w:val="000000"/>
          <w:sz w:val="24"/>
          <w:szCs w:val="24"/>
          <w:highlight w:val="none"/>
        </w:rPr>
        <w:t>社会保险</w:t>
      </w:r>
      <w:r>
        <w:rPr>
          <w:rFonts w:hint="eastAsia" w:eastAsia="方正仿宋_GBK"/>
          <w:color w:val="000000"/>
          <w:sz w:val="24"/>
          <w:szCs w:val="24"/>
          <w:highlight w:val="none"/>
          <w:lang w:eastAsia="zh-CN"/>
        </w:rPr>
        <w:t>的人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baseline"/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sectPr>
          <w:footerReference r:id="rId9" w:type="default"/>
          <w:footerReference r:id="rId10" w:type="even"/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701" w:right="1531" w:bottom="1701" w:left="1531" w:header="566" w:footer="680" w:gutter="0"/>
          <w:pgNumType w:fmt="decimal" w:start="15"/>
          <w:cols w:space="72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firstLine="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sz w:val="28"/>
          <w:u w:val="single" w:color="auto"/>
          <w:lang w:val="en-US" w:eastAsia="zh-CN"/>
        </w:rPr>
      </w:pPr>
    </w:p>
    <w:p>
      <w:bookmarkStart w:id="0" w:name="_GoBack"/>
      <w:bookmarkEnd w:id="0"/>
    </w:p>
    <w:sectPr>
      <w:footerReference r:id="rId11" w:type="default"/>
      <w:footerReference r:id="rId12" w:type="even"/>
      <w:footnotePr>
        <w:numFmt w:val="decimalHalfWidth"/>
      </w:footnotePr>
      <w:endnotePr>
        <w:numFmt w:val="chineseCounting"/>
      </w:endnotePr>
      <w:pgSz w:w="11905" w:h="16837"/>
      <w:pgMar w:top="2211" w:right="1531" w:bottom="1701" w:left="1531" w:header="566" w:footer="680" w:gutter="0"/>
      <w:pgNumType w:fmt="decimal" w:start="17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1828800" cy="355600"/>
              <wp:effectExtent l="0" t="0" r="0" b="0"/>
              <wp:wrapNone/>
              <wp:docPr id="2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-13.45pt;height:28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rPBa1AAAAAcBAAAPAAAAAAAAAAEAIAAA&#10;ACIAAABkcnMvZG93bnJldi54bWxQSwECFAAUAAAACACHTuJAKAwCxNcBAACk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704850" cy="326390"/>
              <wp:effectExtent l="0" t="0" r="0" b="0"/>
              <wp:wrapNone/>
              <wp:docPr id="3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-13.45pt;height:25.7pt;width:55.5pt;mso-position-horizontal:center;mso-position-horizontal-relative:margin;z-index:251661312;mso-width-relative:page;mso-height-relative:page;" filled="f" stroked="f" coordsize="21600,21600" o:gfxdata="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3g+B1gAAAAcBAAAPAAAAAAAA&#10;AAEAIAAAACIAAABkcnMvZG93bnJldi54bWxQSwECFAAUAAAACACHTuJA3GMuD9sBAACl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1828800" cy="355600"/>
              <wp:effectExtent l="0" t="0" r="0" b="0"/>
              <wp:wrapNone/>
              <wp:docPr id="4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-13.45pt;height:28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rPBa1AAAAAcBAAAPAAAAAAAAAAEAIAAA&#10;ACIAAABkcnMvZG93bnJldi54bWxQSwECFAAUAAAACACHTuJAv7D46tcBAACk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704850" cy="326390"/>
              <wp:effectExtent l="0" t="0" r="0" b="0"/>
              <wp:wrapNone/>
              <wp:docPr id="5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-13.45pt;height:25.7pt;width:55.5pt;mso-position-horizontal:center;mso-position-horizontal-relative:margin;z-index:251663360;mso-width-relative:page;mso-height-relative:page;" filled="f" stroked="f" coordsize="21600,21600" o:gfxdata="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3g+B1gAAAAcBAAAPAAAAAAAA&#10;AAEAIAAAACIAAABkcnMvZG93bnJldi54bWxQSwECFAAUAAAACACHTuJArZzEm9sBAACl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1828800" cy="355600"/>
              <wp:effectExtent l="0" t="0" r="0" b="0"/>
              <wp:wrapNone/>
              <wp:docPr id="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-13.45pt;height:28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rPBa1AAAAAcBAAAPAAAAAAAAAAEAIAAAACIAAABkcnMvZG93bnJldi54bWxQ&#10;SwECFAAUAAAACACHTuJAoGQn/sIBAAB/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-170815</wp:posOffset>
              </wp:positionV>
              <wp:extent cx="704850" cy="326390"/>
              <wp:effectExtent l="0" t="0" r="0" b="0"/>
              <wp:wrapNone/>
              <wp:docPr id="7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-13.45pt;height:25.7pt;width:55.5pt;mso-position-horizontal:center;mso-position-horizontal-relative:margin;z-index:251665408;mso-width-relative:page;mso-height-relative:page;" filled="f" stroked="f" coordsize="21600,21600" o:gfxdata="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3g+B1gAAAAcBAAAPAAAAAAAAAAEAIAAAACIAAABkcnMvZG93bnJl&#10;di54bWxQSwECFAAUAAAACACHTuJAgAIOFMYBAACAAwAADgAAAAAAAAABACAAAAAl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287655</wp:posOffset>
              </wp:positionH>
              <wp:positionV relativeFrom="paragraph">
                <wp:posOffset>0</wp:posOffset>
              </wp:positionV>
              <wp:extent cx="5759450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0162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65pt;margin-top:0pt;height:23.75pt;width:453.5pt;z-index:251659264;mso-width-relative:page;mso-height-relative:page;" filled="f" stroked="f" coordsize="21600,21600" o:gfxdata="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NI6z1gAAAAYBAAAP&#10;AAAAAAAAAAEAIAAAACIAAABkcnMvZG93bnJldi54bWxQSwECFAAUAAAACACHTuJAuAjtBuEBAACu&#10;AwAADgAAAAAAAAABACAAAAAlAQAAZHJzL2Uyb0RvYy54bWxQSwUGAAAAAAYABgBZAQAAeA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012A"/>
    <w:rsid w:val="13C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/>
    </w:pPr>
    <w:rPr>
      <w:rFonts w:hint="eastAsia" w:ascii="Calibri" w:hAnsi="Calibri" w:eastAsia="Calibri" w:cs="Calibri"/>
      <w:color w:val="000000"/>
      <w:sz w:val="21"/>
      <w:szCs w:val="21"/>
      <w:lang w:val="en-US" w:bidi="ar-SA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2025-04-10T08:55:00Z</dcterms:created>
  <dc:creator>Administrator</dc:creator>
  <cp:lastModifiedBy>Administrator</cp:lastModifiedBy>
  <dcterms:modified xsi:type="dcterms:W3CDTF">2025-04-10T08:56:24Z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59FD0C381CA84B3B8960848625861985</vt:lpwstr>
  </property>
</Properties>
</file>