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7ED69">
      <w:pPr>
        <w:spacing w:before="162" w:line="230" w:lineRule="auto"/>
        <w:ind w:left="44"/>
        <w:rPr>
          <w:rFonts w:ascii="Times New Roman" w:hAnsi="Times New Roman" w:eastAsia="Times New Roman" w:cs="Times New Roman"/>
          <w:sz w:val="31"/>
          <w:szCs w:val="31"/>
        </w:rPr>
      </w:pPr>
      <w:bookmarkStart w:id="0" w:name="_GoBack"/>
      <w:bookmarkEnd w:id="0"/>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14:paraId="743D7E93">
      <w:pPr>
        <w:pStyle w:val="2"/>
        <w:spacing w:line="271" w:lineRule="auto"/>
      </w:pPr>
    </w:p>
    <w:p w14:paraId="5B0601DD">
      <w:pPr>
        <w:pStyle w:val="2"/>
        <w:spacing w:line="271" w:lineRule="auto"/>
      </w:pPr>
    </w:p>
    <w:p w14:paraId="364F2C26">
      <w:pPr>
        <w:pStyle w:val="2"/>
        <w:spacing w:line="271" w:lineRule="auto"/>
      </w:pPr>
    </w:p>
    <w:p w14:paraId="32052992">
      <w:pPr>
        <w:pStyle w:val="2"/>
        <w:spacing w:line="271" w:lineRule="auto"/>
      </w:pPr>
    </w:p>
    <w:p w14:paraId="7CB698A7">
      <w:pPr>
        <w:pStyle w:val="2"/>
        <w:spacing w:line="271" w:lineRule="auto"/>
      </w:pPr>
    </w:p>
    <w:p w14:paraId="35F8B77C">
      <w:pPr>
        <w:pStyle w:val="2"/>
        <w:spacing w:line="271" w:lineRule="auto"/>
      </w:pPr>
    </w:p>
    <w:p w14:paraId="4754A376">
      <w:pPr>
        <w:pStyle w:val="2"/>
        <w:spacing w:line="271" w:lineRule="auto"/>
      </w:pPr>
    </w:p>
    <w:p w14:paraId="53C5D6E4">
      <w:pPr>
        <w:spacing w:before="140" w:line="225" w:lineRule="auto"/>
        <w:ind w:left="1577"/>
        <w:outlineLvl w:val="0"/>
        <w:rPr>
          <w:rFonts w:ascii="黑体" w:hAnsi="黑体" w:eastAsia="黑体" w:cs="黑体"/>
          <w:sz w:val="43"/>
          <w:szCs w:val="43"/>
        </w:rPr>
      </w:pPr>
      <w:r>
        <w:rPr>
          <w:rFonts w:ascii="黑体" w:hAnsi="黑体" w:eastAsia="黑体" w:cs="黑体"/>
          <w:spacing w:val="5"/>
          <w:sz w:val="43"/>
          <w:szCs w:val="43"/>
        </w:rPr>
        <w:t>中外中小企业合作区申报表</w:t>
      </w:r>
    </w:p>
    <w:p w14:paraId="75C01CD4">
      <w:pPr>
        <w:pStyle w:val="2"/>
        <w:spacing w:line="272" w:lineRule="auto"/>
      </w:pPr>
    </w:p>
    <w:p w14:paraId="4F73B186">
      <w:pPr>
        <w:pStyle w:val="2"/>
        <w:spacing w:line="273" w:lineRule="auto"/>
      </w:pPr>
    </w:p>
    <w:p w14:paraId="031CE339">
      <w:pPr>
        <w:pStyle w:val="2"/>
        <w:spacing w:line="273" w:lineRule="auto"/>
      </w:pPr>
    </w:p>
    <w:p w14:paraId="35F699D0">
      <w:pPr>
        <w:pStyle w:val="2"/>
        <w:spacing w:line="273" w:lineRule="auto"/>
      </w:pPr>
    </w:p>
    <w:p w14:paraId="2FEA5796">
      <w:pPr>
        <w:pStyle w:val="2"/>
        <w:spacing w:line="273" w:lineRule="auto"/>
      </w:pPr>
    </w:p>
    <w:p w14:paraId="2A919118">
      <w:pPr>
        <w:pStyle w:val="2"/>
        <w:spacing w:line="273" w:lineRule="auto"/>
      </w:pPr>
    </w:p>
    <w:p w14:paraId="3F0D296C">
      <w:pPr>
        <w:spacing w:before="91" w:line="396" w:lineRule="auto"/>
        <w:ind w:left="154" w:right="340" w:hanging="128"/>
        <w:rPr>
          <w:rFonts w:ascii="KaiTi_GB2312" w:hAnsi="KaiTi_GB2312" w:eastAsia="KaiTi_GB2312" w:cs="KaiTi_GB2312"/>
          <w:sz w:val="28"/>
          <w:szCs w:val="28"/>
        </w:rPr>
      </w:pPr>
      <w:r>
        <w:rPr>
          <w:rFonts w:ascii="宋体" w:hAnsi="宋体" w:eastAsia="宋体" w:cs="宋体"/>
          <w:sz w:val="28"/>
          <w:szCs w:val="28"/>
        </w:rPr>
        <w:t>合作区名称：</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z w:val="28"/>
          <w:szCs w:val="28"/>
        </w:rPr>
        <w:t xml:space="preserve"> </w:t>
      </w:r>
      <w:r>
        <w:rPr>
          <w:rFonts w:ascii="KaiTi_GB2312" w:hAnsi="KaiTi_GB2312" w:eastAsia="KaiTi_GB2312" w:cs="KaiTi_GB2312"/>
          <w:spacing w:val="-14"/>
          <w:sz w:val="28"/>
          <w:szCs w:val="28"/>
        </w:rPr>
        <w:t>( ×</w:t>
      </w:r>
      <w:r>
        <w:rPr>
          <w:rFonts w:ascii="KaiTi_GB2312" w:hAnsi="KaiTi_GB2312" w:eastAsia="KaiTi_GB2312" w:cs="KaiTi_GB2312"/>
          <w:spacing w:val="-44"/>
          <w:sz w:val="28"/>
          <w:szCs w:val="28"/>
        </w:rPr>
        <w:t xml:space="preserve"> </w:t>
      </w:r>
      <w:r>
        <w:rPr>
          <w:rFonts w:ascii="KaiTi_GB2312" w:hAnsi="KaiTi_GB2312" w:eastAsia="KaiTi_GB2312" w:cs="KaiTi_GB2312"/>
          <w:spacing w:val="-14"/>
          <w:sz w:val="28"/>
          <w:szCs w:val="28"/>
        </w:rPr>
        <w:t>×（城市名）中小企业合作区）</w:t>
      </w:r>
    </w:p>
    <w:p w14:paraId="7F3B078D">
      <w:pPr>
        <w:tabs>
          <w:tab w:val="left" w:pos="7994"/>
        </w:tabs>
        <w:spacing w:before="44" w:line="407" w:lineRule="auto"/>
        <w:ind w:left="25" w:right="217"/>
        <w:jc w:val="both"/>
        <w:rPr>
          <w:rFonts w:ascii="宋体" w:hAnsi="宋体" w:eastAsia="宋体" w:cs="宋体"/>
          <w:sz w:val="28"/>
          <w:szCs w:val="28"/>
        </w:rPr>
      </w:pPr>
      <w:r>
        <w:rPr>
          <w:rFonts w:ascii="宋体" w:hAnsi="宋体" w:eastAsia="宋体" w:cs="宋体"/>
          <w:spacing w:val="-1"/>
          <w:sz w:val="28"/>
          <w:szCs w:val="28"/>
        </w:rPr>
        <w:t>所属地区：</w:t>
      </w:r>
      <w:r>
        <w:rPr>
          <w:rFonts w:ascii="宋体" w:hAnsi="宋体" w:eastAsia="宋体" w:cs="宋体"/>
          <w:spacing w:val="-1"/>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2"/>
          <w:sz w:val="28"/>
          <w:szCs w:val="28"/>
        </w:rPr>
        <w:t>省（区、市）</w:t>
      </w:r>
      <w:r>
        <w:rPr>
          <w:rFonts w:ascii="宋体" w:hAnsi="宋体" w:eastAsia="宋体" w:cs="宋体"/>
          <w:spacing w:val="-2"/>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2"/>
          <w:sz w:val="28"/>
          <w:szCs w:val="28"/>
        </w:rPr>
        <w:t>市（区）</w:t>
      </w:r>
      <w:r>
        <w:rPr>
          <w:rFonts w:ascii="宋体" w:hAnsi="宋体" w:eastAsia="宋体" w:cs="宋体"/>
          <w:sz w:val="28"/>
          <w:szCs w:val="28"/>
        </w:rPr>
        <w:t xml:space="preserve"> </w:t>
      </w:r>
      <w:r>
        <w:rPr>
          <w:rFonts w:ascii="宋体" w:hAnsi="宋体" w:eastAsia="宋体" w:cs="宋体"/>
          <w:spacing w:val="-1"/>
          <w:sz w:val="28"/>
          <w:szCs w:val="28"/>
        </w:rPr>
        <w:t>地市级中小企业主管部门（盖章</w:t>
      </w:r>
      <w:r>
        <w:rPr>
          <w:rFonts w:ascii="宋体" w:hAnsi="宋体" w:eastAsia="宋体" w:cs="宋体"/>
          <w:spacing w:val="-7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合作区运营管理机构：</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申报时间：</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联系人及联系电话：</w:t>
      </w:r>
      <w:r>
        <w:rPr>
          <w:rFonts w:ascii="宋体" w:hAnsi="宋体" w:eastAsia="宋体" w:cs="宋体"/>
          <w:sz w:val="28"/>
          <w:szCs w:val="28"/>
          <w:u w:val="single" w:color="auto"/>
        </w:rPr>
        <w:t xml:space="preserve">                                       </w:t>
      </w:r>
    </w:p>
    <w:p w14:paraId="41DCD8D8">
      <w:pPr>
        <w:pStyle w:val="2"/>
        <w:spacing w:line="256" w:lineRule="auto"/>
      </w:pPr>
    </w:p>
    <w:p w14:paraId="64EEF180">
      <w:pPr>
        <w:pStyle w:val="2"/>
        <w:spacing w:line="256" w:lineRule="auto"/>
      </w:pPr>
    </w:p>
    <w:p w14:paraId="723E060D">
      <w:pPr>
        <w:pStyle w:val="2"/>
        <w:spacing w:line="256" w:lineRule="auto"/>
      </w:pPr>
    </w:p>
    <w:p w14:paraId="3A868BA8">
      <w:pPr>
        <w:pStyle w:val="2"/>
        <w:spacing w:line="256" w:lineRule="auto"/>
      </w:pPr>
    </w:p>
    <w:p w14:paraId="67B8B921">
      <w:pPr>
        <w:pStyle w:val="2"/>
        <w:spacing w:line="256" w:lineRule="auto"/>
      </w:pPr>
    </w:p>
    <w:p w14:paraId="53B598D3">
      <w:pPr>
        <w:pStyle w:val="2"/>
        <w:spacing w:line="256" w:lineRule="auto"/>
      </w:pPr>
    </w:p>
    <w:p w14:paraId="75E321F9">
      <w:pPr>
        <w:pStyle w:val="2"/>
        <w:spacing w:line="256" w:lineRule="auto"/>
      </w:pPr>
    </w:p>
    <w:p w14:paraId="07A8653F">
      <w:pPr>
        <w:pStyle w:val="2"/>
        <w:spacing w:line="256" w:lineRule="auto"/>
      </w:pPr>
    </w:p>
    <w:p w14:paraId="4F9179D8">
      <w:pPr>
        <w:pStyle w:val="2"/>
        <w:spacing w:line="256" w:lineRule="auto"/>
      </w:pPr>
    </w:p>
    <w:p w14:paraId="685703C6">
      <w:pPr>
        <w:pStyle w:val="2"/>
        <w:spacing w:line="256" w:lineRule="auto"/>
      </w:pPr>
    </w:p>
    <w:p w14:paraId="2C6C2C8C">
      <w:pPr>
        <w:pStyle w:val="2"/>
        <w:spacing w:line="257" w:lineRule="auto"/>
      </w:pPr>
    </w:p>
    <w:p w14:paraId="3F857B05">
      <w:pPr>
        <w:pStyle w:val="2"/>
        <w:spacing w:line="257" w:lineRule="auto"/>
      </w:pPr>
    </w:p>
    <w:p w14:paraId="213C4053">
      <w:pPr>
        <w:pStyle w:val="2"/>
        <w:spacing w:line="257" w:lineRule="auto"/>
      </w:pPr>
    </w:p>
    <w:p w14:paraId="7AC83373">
      <w:pPr>
        <w:spacing w:before="100" w:line="221" w:lineRule="auto"/>
        <w:ind w:left="2866"/>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工业和信息化部</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制</w:t>
      </w:r>
    </w:p>
    <w:p w14:paraId="0BA4AA66">
      <w:pPr>
        <w:spacing w:line="221"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14:paraId="107998CD">
      <w:pPr>
        <w:spacing w:before="137" w:line="226" w:lineRule="auto"/>
        <w:ind w:left="3540"/>
        <w:outlineLvl w:val="0"/>
        <w:rPr>
          <w:rFonts w:ascii="黑体" w:hAnsi="黑体" w:eastAsia="黑体" w:cs="黑体"/>
          <w:sz w:val="31"/>
          <w:szCs w:val="31"/>
        </w:rPr>
      </w:pPr>
      <w:r>
        <w:rPr>
          <w:rFonts w:ascii="黑体" w:hAnsi="黑体" w:eastAsia="黑体" w:cs="黑体"/>
          <w:spacing w:val="6"/>
          <w:sz w:val="31"/>
          <w:szCs w:val="31"/>
        </w:rPr>
        <w:t>填报说明</w:t>
      </w:r>
    </w:p>
    <w:p w14:paraId="6311F2D7">
      <w:pPr>
        <w:pStyle w:val="2"/>
        <w:spacing w:line="303" w:lineRule="auto"/>
      </w:pPr>
    </w:p>
    <w:p w14:paraId="02C8BEE3">
      <w:pPr>
        <w:pStyle w:val="2"/>
        <w:spacing w:line="303" w:lineRule="auto"/>
      </w:pPr>
    </w:p>
    <w:p w14:paraId="16D48187">
      <w:pPr>
        <w:spacing w:before="78" w:line="329" w:lineRule="auto"/>
        <w:ind w:left="22" w:right="13" w:firstLine="499"/>
        <w:rPr>
          <w:rFonts w:ascii="宋体" w:hAnsi="宋体" w:eastAsia="宋体" w:cs="宋体"/>
          <w:sz w:val="24"/>
          <w:szCs w:val="24"/>
        </w:rPr>
      </w:pPr>
      <w:r>
        <w:rPr>
          <w:rFonts w:ascii="Times New Roman" w:hAnsi="Times New Roman" w:eastAsia="Times New Roman" w:cs="Times New Roman"/>
          <w:sz w:val="24"/>
          <w:szCs w:val="24"/>
        </w:rPr>
        <w:t xml:space="preserve">1.   </w:t>
      </w:r>
      <w:r>
        <w:rPr>
          <w:rFonts w:ascii="宋体" w:hAnsi="宋体" w:eastAsia="宋体" w:cs="宋体"/>
          <w:sz w:val="24"/>
          <w:szCs w:val="24"/>
        </w:rPr>
        <w:t>申报单位应如实填报所附各表。如应设核心区，填报各数据以核</w:t>
      </w:r>
      <w:r>
        <w:rPr>
          <w:rFonts w:ascii="宋体" w:hAnsi="宋体" w:eastAsia="宋体" w:cs="宋体"/>
          <w:spacing w:val="-1"/>
          <w:sz w:val="24"/>
          <w:szCs w:val="24"/>
        </w:rPr>
        <w:t>心区数</w:t>
      </w:r>
      <w:r>
        <w:rPr>
          <w:rFonts w:ascii="宋体" w:hAnsi="宋体" w:eastAsia="宋体" w:cs="宋体"/>
          <w:sz w:val="24"/>
          <w:szCs w:val="24"/>
        </w:rPr>
        <w:t xml:space="preserve"> </w:t>
      </w:r>
      <w:r>
        <w:rPr>
          <w:rFonts w:ascii="宋体" w:hAnsi="宋体" w:eastAsia="宋体" w:cs="宋体"/>
          <w:spacing w:val="4"/>
          <w:sz w:val="24"/>
          <w:szCs w:val="24"/>
        </w:rPr>
        <w:t>据为准。要求文字简洁，数据准确、详实。填报数据将依权限对相关部门和单</w:t>
      </w:r>
      <w:r>
        <w:rPr>
          <w:rFonts w:ascii="宋体" w:hAnsi="宋体" w:eastAsia="宋体" w:cs="宋体"/>
          <w:sz w:val="24"/>
          <w:szCs w:val="24"/>
        </w:rPr>
        <w:t xml:space="preserve"> </w:t>
      </w:r>
      <w:r>
        <w:rPr>
          <w:rFonts w:ascii="宋体" w:hAnsi="宋体" w:eastAsia="宋体" w:cs="宋体"/>
          <w:spacing w:val="-1"/>
          <w:sz w:val="24"/>
          <w:szCs w:val="24"/>
        </w:rPr>
        <w:t>位开放共享，仅供审核验证和查阅用。</w:t>
      </w:r>
    </w:p>
    <w:p w14:paraId="007CC182">
      <w:pPr>
        <w:spacing w:before="213" w:line="303" w:lineRule="auto"/>
        <w:ind w:left="41" w:right="13" w:firstLine="457"/>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各必填栏目不得空缺，无相关情</w:t>
      </w:r>
      <w:r>
        <w:rPr>
          <w:rFonts w:ascii="宋体" w:hAnsi="宋体" w:eastAsia="宋体" w:cs="宋体"/>
          <w:spacing w:val="-1"/>
          <w:sz w:val="24"/>
          <w:szCs w:val="24"/>
        </w:rPr>
        <w:t>况时应填写“无</w:t>
      </w:r>
      <w:r>
        <w:rPr>
          <w:rFonts w:ascii="宋体" w:hAnsi="宋体" w:eastAsia="宋体" w:cs="宋体"/>
          <w:spacing w:val="-83"/>
          <w:sz w:val="24"/>
          <w:szCs w:val="24"/>
        </w:rPr>
        <w:t xml:space="preserve"> </w:t>
      </w:r>
      <w:r>
        <w:rPr>
          <w:rFonts w:ascii="宋体" w:hAnsi="宋体" w:eastAsia="宋体" w:cs="宋体"/>
          <w:spacing w:val="-1"/>
          <w:sz w:val="24"/>
          <w:szCs w:val="24"/>
        </w:rPr>
        <w:t>”；数据有小数时，保</w:t>
      </w:r>
      <w:r>
        <w:rPr>
          <w:rFonts w:ascii="宋体" w:hAnsi="宋体" w:eastAsia="宋体" w:cs="宋体"/>
          <w:sz w:val="24"/>
          <w:szCs w:val="24"/>
        </w:rPr>
        <w:t xml:space="preserve"> </w:t>
      </w:r>
      <w:r>
        <w:rPr>
          <w:rFonts w:ascii="宋体" w:hAnsi="宋体" w:eastAsia="宋体" w:cs="宋体"/>
          <w:spacing w:val="-4"/>
          <w:sz w:val="24"/>
          <w:szCs w:val="24"/>
        </w:rPr>
        <w:t xml:space="preserve">留小数点后 </w:t>
      </w: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位。</w:t>
      </w:r>
    </w:p>
    <w:p w14:paraId="305CCD97">
      <w:pPr>
        <w:spacing w:before="215" w:line="329" w:lineRule="auto"/>
        <w:ind w:left="22" w:right="13" w:firstLine="481"/>
        <w:rPr>
          <w:rFonts w:ascii="宋体" w:hAnsi="宋体" w:eastAsia="宋体" w:cs="宋体"/>
          <w:sz w:val="24"/>
          <w:szCs w:val="24"/>
        </w:rPr>
      </w:pPr>
      <w:r>
        <w:rPr>
          <w:rFonts w:ascii="Times New Roman" w:hAnsi="Times New Roman" w:eastAsia="Times New Roman" w:cs="Times New Roman"/>
          <w:sz w:val="24"/>
          <w:szCs w:val="24"/>
        </w:rPr>
        <w:t xml:space="preserve">3.   </w:t>
      </w:r>
      <w:r>
        <w:rPr>
          <w:rFonts w:ascii="宋体" w:hAnsi="宋体" w:eastAsia="宋体" w:cs="宋体"/>
          <w:sz w:val="24"/>
          <w:szCs w:val="24"/>
        </w:rPr>
        <w:t>合作区运营管理机构是指对合作区或核心区集中运营管理的产业园区管</w:t>
      </w:r>
      <w:r>
        <w:rPr>
          <w:rFonts w:ascii="宋体" w:hAnsi="宋体" w:eastAsia="宋体" w:cs="宋体"/>
          <w:spacing w:val="15"/>
          <w:sz w:val="24"/>
          <w:szCs w:val="24"/>
        </w:rPr>
        <w:t xml:space="preserve"> </w:t>
      </w:r>
      <w:r>
        <w:rPr>
          <w:rFonts w:ascii="宋体" w:hAnsi="宋体" w:eastAsia="宋体" w:cs="宋体"/>
          <w:spacing w:val="4"/>
          <w:sz w:val="24"/>
          <w:szCs w:val="24"/>
        </w:rPr>
        <w:t>委会、园区运营企业或公共服务机构等法人主体，基础建设单位不可作为合作</w:t>
      </w:r>
      <w:r>
        <w:rPr>
          <w:rFonts w:ascii="宋体" w:hAnsi="宋体" w:eastAsia="宋体" w:cs="宋体"/>
          <w:sz w:val="24"/>
          <w:szCs w:val="24"/>
        </w:rPr>
        <w:t xml:space="preserve"> </w:t>
      </w:r>
      <w:r>
        <w:rPr>
          <w:rFonts w:ascii="宋体" w:hAnsi="宋体" w:eastAsia="宋体" w:cs="宋体"/>
          <w:spacing w:val="-2"/>
          <w:sz w:val="24"/>
          <w:szCs w:val="24"/>
        </w:rPr>
        <w:t>区运营管理机构。</w:t>
      </w:r>
    </w:p>
    <w:p w14:paraId="126AE4CE">
      <w:pPr>
        <w:spacing w:before="214" w:line="219" w:lineRule="auto"/>
        <w:ind w:right="40"/>
        <w:jc w:val="right"/>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佐证材料包括主管部门、第三方机构出具的证明或申报主体</w:t>
      </w:r>
      <w:r>
        <w:rPr>
          <w:rFonts w:ascii="宋体" w:hAnsi="宋体" w:eastAsia="宋体" w:cs="宋体"/>
          <w:spacing w:val="-1"/>
          <w:sz w:val="24"/>
          <w:szCs w:val="24"/>
        </w:rPr>
        <w:t>自我声明。</w:t>
      </w:r>
    </w:p>
    <w:p w14:paraId="53FB4C7D">
      <w:pPr>
        <w:spacing w:before="214" w:line="330" w:lineRule="auto"/>
        <w:ind w:left="22" w:right="13" w:firstLine="483"/>
        <w:rPr>
          <w:rFonts w:ascii="宋体" w:hAnsi="宋体" w:eastAsia="宋体" w:cs="宋体"/>
          <w:sz w:val="24"/>
          <w:szCs w:val="24"/>
        </w:rPr>
      </w:pPr>
      <w:r>
        <w:rPr>
          <w:rFonts w:ascii="Times New Roman" w:hAnsi="Times New Roman" w:eastAsia="Times New Roman" w:cs="Times New Roman"/>
          <w:sz w:val="24"/>
          <w:szCs w:val="24"/>
        </w:rPr>
        <w:t xml:space="preserve">5.   </w:t>
      </w:r>
      <w:r>
        <w:rPr>
          <w:rFonts w:ascii="宋体" w:hAnsi="宋体" w:eastAsia="宋体" w:cs="宋体"/>
          <w:sz w:val="24"/>
          <w:szCs w:val="24"/>
        </w:rPr>
        <w:t>财务数据应以企业该年度会计报表期末数为准，单位采用人民币。其中</w:t>
      </w:r>
      <w:r>
        <w:rPr>
          <w:rFonts w:ascii="宋体" w:hAnsi="宋体" w:eastAsia="宋体" w:cs="宋体"/>
          <w:spacing w:val="13"/>
          <w:sz w:val="24"/>
          <w:szCs w:val="24"/>
        </w:rPr>
        <w:t xml:space="preserve"> </w:t>
      </w:r>
      <w:r>
        <w:rPr>
          <w:rFonts w:ascii="宋体" w:hAnsi="宋体" w:eastAsia="宋体" w:cs="宋体"/>
          <w:spacing w:val="4"/>
          <w:sz w:val="24"/>
          <w:szCs w:val="24"/>
        </w:rPr>
        <w:t>外商直接投资额、产品进出口贸易额按照国民经济和社会发展统计公报中该年</w:t>
      </w:r>
      <w:r>
        <w:rPr>
          <w:rFonts w:ascii="宋体" w:hAnsi="宋体" w:eastAsia="宋体" w:cs="宋体"/>
          <w:sz w:val="24"/>
          <w:szCs w:val="24"/>
        </w:rPr>
        <w:t xml:space="preserve"> </w:t>
      </w:r>
      <w:r>
        <w:rPr>
          <w:rFonts w:ascii="宋体" w:hAnsi="宋体" w:eastAsia="宋体" w:cs="宋体"/>
          <w:spacing w:val="-1"/>
          <w:sz w:val="24"/>
          <w:szCs w:val="24"/>
        </w:rPr>
        <w:t>度的汇率进行换算。</w:t>
      </w:r>
    </w:p>
    <w:p w14:paraId="19A246E2">
      <w:pPr>
        <w:spacing w:before="215" w:line="219" w:lineRule="auto"/>
        <w:ind w:left="504"/>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 xml:space="preserve">未注明填报年度的，请填写截止到 </w:t>
      </w:r>
      <w:r>
        <w:rPr>
          <w:rFonts w:ascii="Times New Roman" w:hAnsi="Times New Roman" w:eastAsia="Times New Roman" w:cs="Times New Roman"/>
          <w:spacing w:val="-1"/>
          <w:sz w:val="24"/>
          <w:szCs w:val="24"/>
        </w:rPr>
        <w:t xml:space="preserve">2024 </w:t>
      </w:r>
      <w:r>
        <w:rPr>
          <w:rFonts w:ascii="宋体" w:hAnsi="宋体" w:eastAsia="宋体" w:cs="宋体"/>
          <w:spacing w:val="-1"/>
          <w:sz w:val="24"/>
          <w:szCs w:val="24"/>
        </w:rPr>
        <w:t>年底的数据。</w:t>
      </w:r>
    </w:p>
    <w:p w14:paraId="7622117D">
      <w:pPr>
        <w:spacing w:before="215" w:line="327" w:lineRule="auto"/>
        <w:ind w:left="22" w:right="16" w:firstLine="480"/>
        <w:rPr>
          <w:rFonts w:ascii="宋体" w:hAnsi="宋体" w:eastAsia="宋体" w:cs="宋体"/>
          <w:sz w:val="24"/>
          <w:szCs w:val="24"/>
        </w:rPr>
      </w:pPr>
      <w:r>
        <w:rPr>
          <w:rFonts w:ascii="Times New Roman" w:hAnsi="Times New Roman" w:eastAsia="Times New Roman" w:cs="Times New Roman"/>
          <w:sz w:val="24"/>
          <w:szCs w:val="24"/>
        </w:rPr>
        <w:t xml:space="preserve">7.   </w:t>
      </w:r>
      <w:r>
        <w:rPr>
          <w:rFonts w:ascii="宋体" w:hAnsi="宋体" w:eastAsia="宋体" w:cs="宋体"/>
          <w:sz w:val="24"/>
          <w:szCs w:val="24"/>
        </w:rPr>
        <w:t>企业研发费用是指企业研发活动中发生的相关费用，具体按照财政部、</w:t>
      </w:r>
      <w:r>
        <w:rPr>
          <w:rFonts w:ascii="宋体" w:hAnsi="宋体" w:eastAsia="宋体" w:cs="宋体"/>
          <w:spacing w:val="14"/>
          <w:sz w:val="24"/>
          <w:szCs w:val="24"/>
        </w:rPr>
        <w:t xml:space="preserve"> </w:t>
      </w:r>
      <w:r>
        <w:rPr>
          <w:rFonts w:ascii="宋体" w:hAnsi="宋体" w:eastAsia="宋体" w:cs="宋体"/>
          <w:spacing w:val="-3"/>
          <w:sz w:val="24"/>
          <w:szCs w:val="24"/>
        </w:rPr>
        <w:t>国家税务总局、科技部《关于完善研究开发费用税前加计扣除政策的通知》（财</w:t>
      </w:r>
      <w:r>
        <w:rPr>
          <w:rFonts w:ascii="宋体" w:hAnsi="宋体" w:eastAsia="宋体" w:cs="宋体"/>
          <w:sz w:val="24"/>
          <w:szCs w:val="24"/>
        </w:rPr>
        <w:t xml:space="preserve"> </w:t>
      </w:r>
      <w:r>
        <w:rPr>
          <w:rFonts w:ascii="宋体" w:hAnsi="宋体" w:eastAsia="宋体" w:cs="宋体"/>
          <w:spacing w:val="-2"/>
          <w:sz w:val="24"/>
          <w:szCs w:val="24"/>
        </w:rPr>
        <w:t>税</w:t>
      </w:r>
      <w:r>
        <w:rPr>
          <w:rFonts w:ascii="Times New Roman" w:hAnsi="Times New Roman" w:eastAsia="Times New Roman" w:cs="Times New Roman"/>
          <w:spacing w:val="-2"/>
          <w:sz w:val="24"/>
          <w:szCs w:val="24"/>
        </w:rPr>
        <w:t xml:space="preserve">[2015]119 </w:t>
      </w:r>
      <w:r>
        <w:rPr>
          <w:rFonts w:ascii="宋体" w:hAnsi="宋体" w:eastAsia="宋体" w:cs="宋体"/>
          <w:spacing w:val="-2"/>
          <w:sz w:val="24"/>
          <w:szCs w:val="24"/>
        </w:rPr>
        <w:t>号）有关规定进行归集。</w:t>
      </w:r>
    </w:p>
    <w:p w14:paraId="769EEC82">
      <w:pPr>
        <w:spacing w:before="227" w:line="329" w:lineRule="auto"/>
        <w:ind w:left="22" w:right="13" w:firstLine="486"/>
        <w:rPr>
          <w:rFonts w:ascii="宋体" w:hAnsi="宋体" w:eastAsia="宋体" w:cs="宋体"/>
          <w:sz w:val="24"/>
          <w:szCs w:val="24"/>
        </w:rPr>
      </w:pPr>
      <w:r>
        <w:rPr>
          <w:rFonts w:ascii="Times New Roman" w:hAnsi="Times New Roman" w:eastAsia="Times New Roman" w:cs="Times New Roman"/>
          <w:sz w:val="24"/>
          <w:szCs w:val="24"/>
        </w:rPr>
        <w:t xml:space="preserve">8.   </w:t>
      </w:r>
      <w:r>
        <w:rPr>
          <w:rFonts w:ascii="宋体" w:hAnsi="宋体" w:eastAsia="宋体" w:cs="宋体"/>
          <w:sz w:val="24"/>
          <w:szCs w:val="24"/>
        </w:rPr>
        <w:t>未来五年中外中小企业合作区发展规划中的发展目标依据《中外中小企</w:t>
      </w:r>
      <w:r>
        <w:rPr>
          <w:rFonts w:ascii="宋体" w:hAnsi="宋体" w:eastAsia="宋体" w:cs="宋体"/>
          <w:spacing w:val="10"/>
          <w:sz w:val="24"/>
          <w:szCs w:val="24"/>
        </w:rPr>
        <w:t xml:space="preserve"> </w:t>
      </w:r>
      <w:r>
        <w:rPr>
          <w:rFonts w:ascii="宋体" w:hAnsi="宋体" w:eastAsia="宋体" w:cs="宋体"/>
          <w:spacing w:val="4"/>
          <w:sz w:val="24"/>
          <w:szCs w:val="24"/>
        </w:rPr>
        <w:t>业合作区暂行管理办法》编制，要可考核，突出重点，分阶段科学合理制定年</w:t>
      </w:r>
      <w:r>
        <w:rPr>
          <w:rFonts w:ascii="宋体" w:hAnsi="宋体" w:eastAsia="宋体" w:cs="宋体"/>
          <w:sz w:val="24"/>
          <w:szCs w:val="24"/>
        </w:rPr>
        <w:t xml:space="preserve"> </w:t>
      </w:r>
      <w:r>
        <w:rPr>
          <w:rFonts w:ascii="宋体" w:hAnsi="宋体" w:eastAsia="宋体" w:cs="宋体"/>
          <w:spacing w:val="-3"/>
          <w:sz w:val="24"/>
          <w:szCs w:val="24"/>
        </w:rPr>
        <w:t>度目标。</w:t>
      </w:r>
    </w:p>
    <w:p w14:paraId="1BE37036">
      <w:pPr>
        <w:spacing w:before="215" w:line="219" w:lineRule="auto"/>
        <w:ind w:left="503"/>
        <w:rPr>
          <w:rFonts w:ascii="宋体" w:hAnsi="宋体" w:eastAsia="宋体" w:cs="宋体"/>
          <w:sz w:val="24"/>
          <w:szCs w:val="24"/>
        </w:rPr>
      </w:pPr>
      <w:r>
        <w:rPr>
          <w:rFonts w:ascii="Times New Roman" w:hAnsi="Times New Roman" w:eastAsia="Times New Roman" w:cs="Times New Roman"/>
          <w:sz w:val="24"/>
          <w:szCs w:val="24"/>
        </w:rPr>
        <w:t xml:space="preserve">9.   </w:t>
      </w:r>
      <w:r>
        <w:rPr>
          <w:rFonts w:ascii="宋体" w:hAnsi="宋体" w:eastAsia="宋体" w:cs="宋体"/>
          <w:sz w:val="24"/>
          <w:szCs w:val="24"/>
        </w:rPr>
        <w:t>为确保文件信息的正确采集，填</w:t>
      </w:r>
      <w:r>
        <w:rPr>
          <w:rFonts w:ascii="宋体" w:hAnsi="宋体" w:eastAsia="宋体" w:cs="宋体"/>
          <w:spacing w:val="-1"/>
          <w:sz w:val="24"/>
          <w:szCs w:val="24"/>
        </w:rPr>
        <w:t>表时不得改变表格样式。</w:t>
      </w:r>
    </w:p>
    <w:p w14:paraId="4737A2DC">
      <w:pPr>
        <w:spacing w:line="219" w:lineRule="auto"/>
        <w:rPr>
          <w:rFonts w:ascii="宋体" w:hAnsi="宋体" w:eastAsia="宋体" w:cs="宋体"/>
          <w:sz w:val="24"/>
          <w:szCs w:val="24"/>
        </w:rPr>
        <w:sectPr>
          <w:pgSz w:w="11906" w:h="16839"/>
          <w:pgMar w:top="1431" w:right="1785" w:bottom="0" w:left="1785" w:header="0" w:footer="0" w:gutter="0"/>
          <w:cols w:space="720" w:num="1"/>
        </w:sectPr>
      </w:pPr>
    </w:p>
    <w:p w14:paraId="225AA0B5">
      <w:pPr>
        <w:spacing w:before="65" w:line="200" w:lineRule="auto"/>
        <w:ind w:left="457"/>
        <w:rPr>
          <w:rFonts w:ascii="黑体" w:hAnsi="黑体" w:eastAsia="黑体" w:cs="黑体"/>
          <w:sz w:val="31"/>
          <w:szCs w:val="31"/>
        </w:rPr>
      </w:pPr>
      <w:r>
        <w:rPr>
          <w:rFonts w:ascii="黑体" w:hAnsi="黑体" w:eastAsia="黑体" w:cs="黑体"/>
          <w:spacing w:val="7"/>
          <w:sz w:val="31"/>
          <w:szCs w:val="31"/>
        </w:rPr>
        <w:t>一、基本情况</w:t>
      </w:r>
    </w:p>
    <w:tbl>
      <w:tblPr>
        <w:tblStyle w:val="5"/>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8"/>
        <w:gridCol w:w="1900"/>
        <w:gridCol w:w="171"/>
        <w:gridCol w:w="1049"/>
        <w:gridCol w:w="1612"/>
        <w:gridCol w:w="1759"/>
      </w:tblGrid>
      <w:tr w14:paraId="6842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688" w:type="dxa"/>
            <w:vAlign w:val="top"/>
          </w:tcPr>
          <w:p w14:paraId="63936091">
            <w:pPr>
              <w:pStyle w:val="6"/>
              <w:spacing w:before="187" w:line="220" w:lineRule="auto"/>
              <w:ind w:left="25"/>
            </w:pPr>
            <w:r>
              <w:rPr>
                <w:spacing w:val="-3"/>
              </w:rPr>
              <w:t>合作区名称</w:t>
            </w:r>
          </w:p>
        </w:tc>
        <w:tc>
          <w:tcPr>
            <w:tcW w:w="6491" w:type="dxa"/>
            <w:gridSpan w:val="5"/>
            <w:vAlign w:val="top"/>
          </w:tcPr>
          <w:p w14:paraId="2D11BD25">
            <w:pPr>
              <w:rPr>
                <w:rFonts w:ascii="Arial"/>
                <w:sz w:val="21"/>
              </w:rPr>
            </w:pPr>
          </w:p>
        </w:tc>
      </w:tr>
      <w:tr w14:paraId="585F5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688" w:type="dxa"/>
            <w:vAlign w:val="top"/>
          </w:tcPr>
          <w:p w14:paraId="3C3E0375">
            <w:pPr>
              <w:pStyle w:val="6"/>
              <w:spacing w:before="176" w:line="219" w:lineRule="auto"/>
              <w:ind w:left="24"/>
            </w:pPr>
            <w:r>
              <w:rPr>
                <w:spacing w:val="-1"/>
              </w:rPr>
              <w:t>地市级中小企业主管部门</w:t>
            </w:r>
          </w:p>
        </w:tc>
        <w:tc>
          <w:tcPr>
            <w:tcW w:w="6491" w:type="dxa"/>
            <w:gridSpan w:val="5"/>
            <w:vAlign w:val="top"/>
          </w:tcPr>
          <w:p w14:paraId="218123BD">
            <w:pPr>
              <w:rPr>
                <w:rFonts w:ascii="Arial"/>
                <w:sz w:val="21"/>
              </w:rPr>
            </w:pPr>
          </w:p>
        </w:tc>
      </w:tr>
      <w:tr w14:paraId="0946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88" w:type="dxa"/>
            <w:vAlign w:val="top"/>
          </w:tcPr>
          <w:p w14:paraId="15E60EE6">
            <w:pPr>
              <w:pStyle w:val="6"/>
              <w:spacing w:before="136" w:line="221" w:lineRule="auto"/>
              <w:ind w:left="25"/>
            </w:pPr>
            <w:r>
              <w:rPr>
                <w:spacing w:val="-4"/>
              </w:rPr>
              <w:t>联系人</w:t>
            </w:r>
          </w:p>
        </w:tc>
        <w:tc>
          <w:tcPr>
            <w:tcW w:w="1900" w:type="dxa"/>
            <w:vAlign w:val="top"/>
          </w:tcPr>
          <w:p w14:paraId="133E1FB5">
            <w:pPr>
              <w:rPr>
                <w:rFonts w:ascii="Arial"/>
                <w:sz w:val="21"/>
              </w:rPr>
            </w:pPr>
          </w:p>
        </w:tc>
        <w:tc>
          <w:tcPr>
            <w:tcW w:w="1220" w:type="dxa"/>
            <w:gridSpan w:val="2"/>
            <w:vAlign w:val="top"/>
          </w:tcPr>
          <w:p w14:paraId="7E3F3A2F">
            <w:pPr>
              <w:pStyle w:val="6"/>
              <w:spacing w:before="144" w:line="221" w:lineRule="auto"/>
              <w:ind w:left="138"/>
            </w:pPr>
            <w:r>
              <w:rPr>
                <w:spacing w:val="-3"/>
              </w:rPr>
              <w:t>联系方式</w:t>
            </w:r>
          </w:p>
        </w:tc>
        <w:tc>
          <w:tcPr>
            <w:tcW w:w="3371" w:type="dxa"/>
            <w:gridSpan w:val="2"/>
            <w:vAlign w:val="top"/>
          </w:tcPr>
          <w:p w14:paraId="50BB61FE">
            <w:pPr>
              <w:rPr>
                <w:rFonts w:ascii="Arial"/>
                <w:sz w:val="21"/>
              </w:rPr>
            </w:pPr>
          </w:p>
        </w:tc>
      </w:tr>
      <w:tr w14:paraId="50B4A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88" w:type="dxa"/>
            <w:vAlign w:val="top"/>
          </w:tcPr>
          <w:p w14:paraId="5EDB5E4D">
            <w:pPr>
              <w:pStyle w:val="6"/>
              <w:spacing w:before="145" w:line="219" w:lineRule="auto"/>
              <w:ind w:left="25"/>
            </w:pPr>
            <w:r>
              <w:rPr>
                <w:spacing w:val="-2"/>
              </w:rPr>
              <w:t>合作区运营管理机构</w:t>
            </w:r>
          </w:p>
        </w:tc>
        <w:tc>
          <w:tcPr>
            <w:tcW w:w="6491" w:type="dxa"/>
            <w:gridSpan w:val="5"/>
            <w:vAlign w:val="top"/>
          </w:tcPr>
          <w:p w14:paraId="479D9B95">
            <w:pPr>
              <w:rPr>
                <w:rFonts w:ascii="Arial"/>
                <w:sz w:val="21"/>
              </w:rPr>
            </w:pPr>
          </w:p>
        </w:tc>
      </w:tr>
      <w:tr w14:paraId="70EEC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8" w:type="dxa"/>
            <w:vAlign w:val="top"/>
          </w:tcPr>
          <w:p w14:paraId="5AA2547B">
            <w:pPr>
              <w:pStyle w:val="6"/>
              <w:spacing w:before="191" w:line="221" w:lineRule="auto"/>
              <w:ind w:left="25"/>
            </w:pPr>
            <w:r>
              <w:rPr>
                <w:spacing w:val="-4"/>
              </w:rPr>
              <w:t>联系人</w:t>
            </w:r>
          </w:p>
        </w:tc>
        <w:tc>
          <w:tcPr>
            <w:tcW w:w="1900" w:type="dxa"/>
            <w:vAlign w:val="top"/>
          </w:tcPr>
          <w:p w14:paraId="1DF8A508">
            <w:pPr>
              <w:rPr>
                <w:rFonts w:ascii="Arial"/>
                <w:sz w:val="21"/>
              </w:rPr>
            </w:pPr>
          </w:p>
        </w:tc>
        <w:tc>
          <w:tcPr>
            <w:tcW w:w="1220" w:type="dxa"/>
            <w:gridSpan w:val="2"/>
            <w:vAlign w:val="top"/>
          </w:tcPr>
          <w:p w14:paraId="1B5F3BD8">
            <w:pPr>
              <w:pStyle w:val="6"/>
              <w:spacing w:before="190" w:line="221" w:lineRule="auto"/>
              <w:ind w:left="138"/>
            </w:pPr>
            <w:r>
              <w:rPr>
                <w:spacing w:val="-3"/>
              </w:rPr>
              <w:t>联系方式</w:t>
            </w:r>
          </w:p>
        </w:tc>
        <w:tc>
          <w:tcPr>
            <w:tcW w:w="3371" w:type="dxa"/>
            <w:gridSpan w:val="2"/>
            <w:vAlign w:val="top"/>
          </w:tcPr>
          <w:p w14:paraId="2A814DD4">
            <w:pPr>
              <w:rPr>
                <w:rFonts w:ascii="Arial"/>
                <w:sz w:val="21"/>
              </w:rPr>
            </w:pPr>
          </w:p>
        </w:tc>
      </w:tr>
      <w:tr w14:paraId="1F1F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88" w:type="dxa"/>
            <w:vAlign w:val="top"/>
          </w:tcPr>
          <w:p w14:paraId="2826805A">
            <w:pPr>
              <w:pStyle w:val="6"/>
              <w:spacing w:before="188" w:line="220" w:lineRule="auto"/>
              <w:ind w:left="25"/>
            </w:pPr>
            <w:r>
              <w:rPr>
                <w:spacing w:val="-2"/>
              </w:rPr>
              <w:t>合作区占地规划面积</w:t>
            </w:r>
          </w:p>
        </w:tc>
        <w:tc>
          <w:tcPr>
            <w:tcW w:w="6491" w:type="dxa"/>
            <w:gridSpan w:val="5"/>
            <w:vAlign w:val="top"/>
          </w:tcPr>
          <w:p w14:paraId="066BED50">
            <w:pPr>
              <w:rPr>
                <w:rFonts w:ascii="Arial"/>
                <w:sz w:val="21"/>
              </w:rPr>
            </w:pPr>
          </w:p>
        </w:tc>
      </w:tr>
      <w:tr w14:paraId="64CAA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88" w:type="dxa"/>
            <w:vAlign w:val="top"/>
          </w:tcPr>
          <w:p w14:paraId="40DDF27B">
            <w:pPr>
              <w:pStyle w:val="6"/>
              <w:spacing w:before="199" w:line="219" w:lineRule="auto"/>
              <w:ind w:left="25"/>
            </w:pPr>
            <w:r>
              <w:rPr>
                <w:spacing w:val="-2"/>
              </w:rPr>
              <w:t>合作区主导产业</w:t>
            </w:r>
          </w:p>
        </w:tc>
        <w:tc>
          <w:tcPr>
            <w:tcW w:w="6491" w:type="dxa"/>
            <w:gridSpan w:val="5"/>
            <w:vAlign w:val="top"/>
          </w:tcPr>
          <w:p w14:paraId="665CA8BF">
            <w:pPr>
              <w:rPr>
                <w:rFonts w:ascii="Arial"/>
                <w:sz w:val="21"/>
              </w:rPr>
            </w:pPr>
          </w:p>
        </w:tc>
      </w:tr>
      <w:tr w14:paraId="52DA4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4759" w:type="dxa"/>
            <w:gridSpan w:val="3"/>
            <w:vAlign w:val="top"/>
          </w:tcPr>
          <w:p w14:paraId="5618F0FD">
            <w:pPr>
              <w:pStyle w:val="6"/>
              <w:spacing w:before="243" w:line="238" w:lineRule="auto"/>
              <w:ind w:left="24" w:right="11" w:hanging="1"/>
              <w:jc w:val="both"/>
            </w:pPr>
            <w:r>
              <w:rPr>
                <w:spacing w:val="19"/>
              </w:rPr>
              <w:t>近三年是否发生较大及以上质量</w:t>
            </w:r>
            <w:r>
              <w:rPr>
                <w:spacing w:val="-64"/>
              </w:rPr>
              <w:t xml:space="preserve"> </w:t>
            </w:r>
            <w:r>
              <w:rPr>
                <w:spacing w:val="19"/>
              </w:rPr>
              <w:t>、环境污</w:t>
            </w:r>
            <w:r>
              <w:t xml:space="preserve"> </w:t>
            </w:r>
            <w:r>
              <w:rPr>
                <w:spacing w:val="8"/>
              </w:rPr>
              <w:t>染、生产安全等事故，重大及以上网络安全</w:t>
            </w:r>
            <w:r>
              <w:rPr>
                <w:spacing w:val="2"/>
              </w:rPr>
              <w:t xml:space="preserve"> </w:t>
            </w:r>
            <w:r>
              <w:rPr>
                <w:spacing w:val="-2"/>
              </w:rPr>
              <w:t>和数据安全事件</w:t>
            </w:r>
          </w:p>
        </w:tc>
        <w:tc>
          <w:tcPr>
            <w:tcW w:w="4420" w:type="dxa"/>
            <w:gridSpan w:val="3"/>
            <w:vAlign w:val="top"/>
          </w:tcPr>
          <w:p w14:paraId="71BEA867">
            <w:pPr>
              <w:spacing w:line="325" w:lineRule="auto"/>
              <w:rPr>
                <w:rFonts w:ascii="Arial"/>
                <w:sz w:val="21"/>
              </w:rPr>
            </w:pPr>
          </w:p>
          <w:p w14:paraId="36A65D4C">
            <w:pPr>
              <w:pStyle w:val="6"/>
              <w:spacing w:before="78" w:line="233" w:lineRule="auto"/>
              <w:ind w:left="46" w:right="3922"/>
            </w:pPr>
            <w:r>
              <w:rPr>
                <w:spacing w:val="-17"/>
              </w:rPr>
              <w:t>□是</w:t>
            </w:r>
            <w:r>
              <w:t xml:space="preserve"> </w:t>
            </w:r>
            <w:r>
              <w:rPr>
                <w:spacing w:val="-17"/>
              </w:rPr>
              <w:t>□否</w:t>
            </w:r>
          </w:p>
        </w:tc>
      </w:tr>
      <w:tr w14:paraId="42E0F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4759" w:type="dxa"/>
            <w:gridSpan w:val="3"/>
            <w:vAlign w:val="top"/>
          </w:tcPr>
          <w:p w14:paraId="686458CF">
            <w:pPr>
              <w:pStyle w:val="6"/>
              <w:spacing w:before="304" w:line="219" w:lineRule="auto"/>
              <w:ind w:left="28"/>
            </w:pPr>
            <w:r>
              <w:rPr>
                <w:spacing w:val="-1"/>
              </w:rPr>
              <w:t>是否存在严重失信、重大违法违规等行为</w:t>
            </w:r>
          </w:p>
        </w:tc>
        <w:tc>
          <w:tcPr>
            <w:tcW w:w="4420" w:type="dxa"/>
            <w:gridSpan w:val="3"/>
            <w:vAlign w:val="top"/>
          </w:tcPr>
          <w:p w14:paraId="44258B17">
            <w:pPr>
              <w:pStyle w:val="6"/>
              <w:spacing w:before="145" w:line="233" w:lineRule="auto"/>
              <w:ind w:left="46" w:right="3922"/>
            </w:pPr>
            <w:r>
              <w:rPr>
                <w:spacing w:val="-17"/>
              </w:rPr>
              <w:t>□是</w:t>
            </w:r>
            <w:r>
              <w:t xml:space="preserve"> </w:t>
            </w:r>
            <w:r>
              <w:rPr>
                <w:spacing w:val="-17"/>
              </w:rPr>
              <w:t>□否</w:t>
            </w:r>
          </w:p>
        </w:tc>
      </w:tr>
      <w:tr w14:paraId="79C71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4759" w:type="dxa"/>
            <w:gridSpan w:val="3"/>
            <w:vAlign w:val="top"/>
          </w:tcPr>
          <w:p w14:paraId="768CF793">
            <w:pPr>
              <w:pStyle w:val="6"/>
              <w:spacing w:before="298" w:line="219" w:lineRule="auto"/>
              <w:ind w:left="28"/>
            </w:pPr>
            <w:r>
              <w:rPr>
                <w:spacing w:val="-1"/>
              </w:rPr>
              <w:t>是否定位在地市级行政区划范围内</w:t>
            </w:r>
          </w:p>
        </w:tc>
        <w:tc>
          <w:tcPr>
            <w:tcW w:w="4420" w:type="dxa"/>
            <w:gridSpan w:val="3"/>
            <w:vAlign w:val="top"/>
          </w:tcPr>
          <w:p w14:paraId="39B1D06A">
            <w:pPr>
              <w:pStyle w:val="6"/>
              <w:spacing w:before="138" w:line="233" w:lineRule="auto"/>
              <w:ind w:left="46" w:right="3922"/>
            </w:pPr>
            <w:r>
              <w:rPr>
                <w:spacing w:val="-17"/>
              </w:rPr>
              <w:t>□是</w:t>
            </w:r>
            <w:r>
              <w:t xml:space="preserve"> </w:t>
            </w:r>
            <w:r>
              <w:rPr>
                <w:spacing w:val="-17"/>
              </w:rPr>
              <w:t>□否</w:t>
            </w:r>
          </w:p>
        </w:tc>
      </w:tr>
      <w:tr w14:paraId="50869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4759" w:type="dxa"/>
            <w:gridSpan w:val="3"/>
            <w:vAlign w:val="top"/>
          </w:tcPr>
          <w:p w14:paraId="23777F45">
            <w:pPr>
              <w:spacing w:line="248" w:lineRule="auto"/>
              <w:rPr>
                <w:rFonts w:ascii="Arial"/>
                <w:sz w:val="21"/>
              </w:rPr>
            </w:pPr>
          </w:p>
          <w:p w14:paraId="73EEA64B">
            <w:pPr>
              <w:pStyle w:val="6"/>
              <w:spacing w:before="78" w:line="219" w:lineRule="auto"/>
              <w:ind w:left="28"/>
            </w:pPr>
            <w:r>
              <w:rPr>
                <w:spacing w:val="-1"/>
              </w:rPr>
              <w:t>是否符合国家产业政策和行业发展规划要求</w:t>
            </w:r>
          </w:p>
        </w:tc>
        <w:tc>
          <w:tcPr>
            <w:tcW w:w="4420" w:type="dxa"/>
            <w:gridSpan w:val="3"/>
            <w:vAlign w:val="top"/>
          </w:tcPr>
          <w:p w14:paraId="77B6CDBC">
            <w:pPr>
              <w:pStyle w:val="6"/>
              <w:spacing w:before="165" w:line="233" w:lineRule="auto"/>
              <w:ind w:left="46" w:right="3922"/>
            </w:pPr>
            <w:r>
              <w:rPr>
                <w:spacing w:val="-17"/>
              </w:rPr>
              <w:t>□是</w:t>
            </w:r>
            <w:r>
              <w:t xml:space="preserve"> </w:t>
            </w:r>
            <w:r>
              <w:rPr>
                <w:spacing w:val="-17"/>
              </w:rPr>
              <w:t>□否</w:t>
            </w:r>
          </w:p>
        </w:tc>
      </w:tr>
      <w:tr w14:paraId="31669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4759" w:type="dxa"/>
            <w:gridSpan w:val="3"/>
            <w:vAlign w:val="top"/>
          </w:tcPr>
          <w:p w14:paraId="4058E859">
            <w:pPr>
              <w:spacing w:line="259" w:lineRule="auto"/>
              <w:rPr>
                <w:rFonts w:ascii="Arial"/>
                <w:sz w:val="21"/>
              </w:rPr>
            </w:pPr>
          </w:p>
          <w:p w14:paraId="56A899C1">
            <w:pPr>
              <w:pStyle w:val="6"/>
              <w:spacing w:before="78" w:line="219" w:lineRule="auto"/>
              <w:ind w:left="28"/>
            </w:pPr>
            <w:r>
              <w:rPr>
                <w:spacing w:val="-1"/>
              </w:rPr>
              <w:t>是否有明确的四至范围和功能规划</w:t>
            </w:r>
          </w:p>
        </w:tc>
        <w:tc>
          <w:tcPr>
            <w:tcW w:w="4420" w:type="dxa"/>
            <w:gridSpan w:val="3"/>
            <w:vAlign w:val="top"/>
          </w:tcPr>
          <w:p w14:paraId="48597733">
            <w:pPr>
              <w:pStyle w:val="6"/>
              <w:spacing w:before="179" w:line="233" w:lineRule="auto"/>
              <w:ind w:left="46" w:right="3922"/>
            </w:pPr>
            <w:r>
              <w:rPr>
                <w:spacing w:val="-17"/>
              </w:rPr>
              <w:t>□是</w:t>
            </w:r>
            <w:r>
              <w:t xml:space="preserve"> </w:t>
            </w:r>
            <w:r>
              <w:rPr>
                <w:spacing w:val="-17"/>
              </w:rPr>
              <w:t>□否</w:t>
            </w:r>
          </w:p>
        </w:tc>
      </w:tr>
      <w:tr w14:paraId="64C43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59" w:type="dxa"/>
            <w:gridSpan w:val="3"/>
            <w:vMerge w:val="restart"/>
            <w:tcBorders>
              <w:bottom w:val="nil"/>
            </w:tcBorders>
            <w:vAlign w:val="top"/>
          </w:tcPr>
          <w:p w14:paraId="391C1916">
            <w:pPr>
              <w:spacing w:line="282" w:lineRule="auto"/>
              <w:rPr>
                <w:rFonts w:ascii="Arial"/>
                <w:sz w:val="21"/>
              </w:rPr>
            </w:pPr>
          </w:p>
          <w:p w14:paraId="4DB04C79">
            <w:pPr>
              <w:spacing w:line="282" w:lineRule="auto"/>
              <w:rPr>
                <w:rFonts w:ascii="Arial"/>
                <w:sz w:val="21"/>
              </w:rPr>
            </w:pPr>
          </w:p>
          <w:p w14:paraId="427BC77E">
            <w:pPr>
              <w:pStyle w:val="6"/>
              <w:spacing w:before="78" w:line="232" w:lineRule="auto"/>
              <w:ind w:left="46" w:right="179" w:hanging="23"/>
            </w:pPr>
            <w:r>
              <w:rPr>
                <w:spacing w:val="-1"/>
              </w:rPr>
              <w:t>近三年合作区企业年营业总收入及合作区内</w:t>
            </w:r>
            <w:r>
              <w:rPr>
                <w:spacing w:val="9"/>
              </w:rPr>
              <w:t xml:space="preserve"> </w:t>
            </w:r>
            <w:r>
              <w:rPr>
                <w:spacing w:val="-2"/>
              </w:rPr>
              <w:t>中小企业营业收入占比（单位：亿元）</w:t>
            </w:r>
          </w:p>
          <w:p w14:paraId="5489B6FB">
            <w:pPr>
              <w:pStyle w:val="6"/>
              <w:spacing w:before="34" w:line="235" w:lineRule="auto"/>
              <w:ind w:left="25" w:right="179" w:firstLine="10"/>
            </w:pPr>
            <w:r>
              <w:rPr>
                <w:spacing w:val="-3"/>
              </w:rPr>
              <w:t xml:space="preserve">（提供相关佐证材料 </w:t>
            </w: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：合作区入驻企业名</w:t>
            </w:r>
            <w:r>
              <w:t xml:space="preserve"> </w:t>
            </w:r>
            <w:r>
              <w:rPr>
                <w:spacing w:val="-6"/>
              </w:rPr>
              <w:t>录）</w:t>
            </w:r>
          </w:p>
        </w:tc>
        <w:tc>
          <w:tcPr>
            <w:tcW w:w="1049" w:type="dxa"/>
            <w:vAlign w:val="top"/>
          </w:tcPr>
          <w:p w14:paraId="1E6AAD82">
            <w:pPr>
              <w:rPr>
                <w:rFonts w:ascii="Arial"/>
                <w:sz w:val="21"/>
              </w:rPr>
            </w:pPr>
          </w:p>
        </w:tc>
        <w:tc>
          <w:tcPr>
            <w:tcW w:w="1612" w:type="dxa"/>
            <w:vAlign w:val="top"/>
          </w:tcPr>
          <w:p w14:paraId="2B536679">
            <w:pPr>
              <w:pStyle w:val="6"/>
              <w:spacing w:before="159" w:line="220" w:lineRule="auto"/>
              <w:ind w:left="454"/>
            </w:pPr>
            <w:r>
              <w:rPr>
                <w:spacing w:val="-4"/>
              </w:rPr>
              <w:t>合作区</w:t>
            </w:r>
          </w:p>
          <w:p w14:paraId="38459820">
            <w:pPr>
              <w:pStyle w:val="6"/>
              <w:spacing w:before="33" w:line="219" w:lineRule="auto"/>
              <w:ind w:left="221"/>
            </w:pPr>
            <w:r>
              <w:rPr>
                <w:spacing w:val="-4"/>
              </w:rPr>
              <w:t>营业总收入</w:t>
            </w:r>
          </w:p>
        </w:tc>
        <w:tc>
          <w:tcPr>
            <w:tcW w:w="1759" w:type="dxa"/>
            <w:vAlign w:val="top"/>
          </w:tcPr>
          <w:p w14:paraId="240F6985">
            <w:pPr>
              <w:pStyle w:val="6"/>
              <w:spacing w:before="160" w:line="232" w:lineRule="auto"/>
              <w:ind w:left="45" w:right="36" w:firstLine="1"/>
            </w:pPr>
            <w:r>
              <w:rPr>
                <w:spacing w:val="-2"/>
              </w:rPr>
              <w:t>合作区内中小企</w:t>
            </w:r>
            <w:r>
              <w:rPr>
                <w:spacing w:val="2"/>
              </w:rPr>
              <w:t xml:space="preserve"> </w:t>
            </w:r>
            <w:r>
              <w:rPr>
                <w:spacing w:val="-2"/>
              </w:rPr>
              <w:t>业营业收入占比</w:t>
            </w:r>
          </w:p>
        </w:tc>
      </w:tr>
      <w:tr w14:paraId="5A6A2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4759" w:type="dxa"/>
            <w:gridSpan w:val="3"/>
            <w:vMerge w:val="continue"/>
            <w:tcBorders>
              <w:top w:val="nil"/>
              <w:bottom w:val="nil"/>
            </w:tcBorders>
            <w:vAlign w:val="top"/>
          </w:tcPr>
          <w:p w14:paraId="668D323A">
            <w:pPr>
              <w:rPr>
                <w:rFonts w:ascii="Arial"/>
                <w:sz w:val="21"/>
              </w:rPr>
            </w:pPr>
          </w:p>
        </w:tc>
        <w:tc>
          <w:tcPr>
            <w:tcW w:w="1049" w:type="dxa"/>
            <w:vAlign w:val="top"/>
          </w:tcPr>
          <w:p w14:paraId="04C76A74">
            <w:pPr>
              <w:pStyle w:val="6"/>
              <w:spacing w:before="157" w:line="219" w:lineRule="auto"/>
              <w:ind w:left="144"/>
            </w:pPr>
            <w:r>
              <w:rPr>
                <w:rFonts w:ascii="Times New Roman" w:hAnsi="Times New Roman" w:eastAsia="Times New Roman" w:cs="Times New Roman"/>
                <w:spacing w:val="-2"/>
              </w:rPr>
              <w:t xml:space="preserve">2022 </w:t>
            </w:r>
            <w:r>
              <w:rPr>
                <w:spacing w:val="-2"/>
              </w:rPr>
              <w:t>年</w:t>
            </w:r>
          </w:p>
        </w:tc>
        <w:tc>
          <w:tcPr>
            <w:tcW w:w="1612" w:type="dxa"/>
            <w:vAlign w:val="top"/>
          </w:tcPr>
          <w:p w14:paraId="2AEEFE47">
            <w:pPr>
              <w:rPr>
                <w:rFonts w:ascii="Arial"/>
                <w:sz w:val="21"/>
              </w:rPr>
            </w:pPr>
          </w:p>
        </w:tc>
        <w:tc>
          <w:tcPr>
            <w:tcW w:w="1759" w:type="dxa"/>
            <w:vAlign w:val="top"/>
          </w:tcPr>
          <w:p w14:paraId="427568AE">
            <w:pPr>
              <w:rPr>
                <w:rFonts w:ascii="Arial"/>
                <w:sz w:val="21"/>
              </w:rPr>
            </w:pPr>
          </w:p>
        </w:tc>
      </w:tr>
      <w:tr w14:paraId="077A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59" w:type="dxa"/>
            <w:gridSpan w:val="3"/>
            <w:vMerge w:val="continue"/>
            <w:tcBorders>
              <w:top w:val="nil"/>
              <w:bottom w:val="nil"/>
            </w:tcBorders>
            <w:vAlign w:val="top"/>
          </w:tcPr>
          <w:p w14:paraId="66BFE175">
            <w:pPr>
              <w:rPr>
                <w:rFonts w:ascii="Arial"/>
                <w:sz w:val="21"/>
              </w:rPr>
            </w:pPr>
          </w:p>
        </w:tc>
        <w:tc>
          <w:tcPr>
            <w:tcW w:w="1049" w:type="dxa"/>
            <w:vAlign w:val="top"/>
          </w:tcPr>
          <w:p w14:paraId="0A6BD7B2">
            <w:pPr>
              <w:pStyle w:val="6"/>
              <w:spacing w:before="152" w:line="219" w:lineRule="auto"/>
              <w:ind w:left="144"/>
            </w:pPr>
            <w:r>
              <w:rPr>
                <w:rFonts w:ascii="Times New Roman" w:hAnsi="Times New Roman" w:eastAsia="Times New Roman" w:cs="Times New Roman"/>
                <w:spacing w:val="-2"/>
              </w:rPr>
              <w:t xml:space="preserve">2023 </w:t>
            </w:r>
            <w:r>
              <w:rPr>
                <w:spacing w:val="-2"/>
              </w:rPr>
              <w:t>年</w:t>
            </w:r>
          </w:p>
        </w:tc>
        <w:tc>
          <w:tcPr>
            <w:tcW w:w="1612" w:type="dxa"/>
            <w:vAlign w:val="top"/>
          </w:tcPr>
          <w:p w14:paraId="3EB3BF53">
            <w:pPr>
              <w:rPr>
                <w:rFonts w:ascii="Arial"/>
                <w:sz w:val="21"/>
              </w:rPr>
            </w:pPr>
          </w:p>
        </w:tc>
        <w:tc>
          <w:tcPr>
            <w:tcW w:w="1759" w:type="dxa"/>
            <w:vAlign w:val="top"/>
          </w:tcPr>
          <w:p w14:paraId="49011E69">
            <w:pPr>
              <w:rPr>
                <w:rFonts w:ascii="Arial"/>
                <w:sz w:val="21"/>
              </w:rPr>
            </w:pPr>
          </w:p>
        </w:tc>
      </w:tr>
      <w:tr w14:paraId="6DD3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759" w:type="dxa"/>
            <w:gridSpan w:val="3"/>
            <w:vMerge w:val="continue"/>
            <w:tcBorders>
              <w:top w:val="nil"/>
            </w:tcBorders>
            <w:vAlign w:val="top"/>
          </w:tcPr>
          <w:p w14:paraId="17015842">
            <w:pPr>
              <w:rPr>
                <w:rFonts w:ascii="Arial"/>
                <w:sz w:val="21"/>
              </w:rPr>
            </w:pPr>
          </w:p>
        </w:tc>
        <w:tc>
          <w:tcPr>
            <w:tcW w:w="1049" w:type="dxa"/>
            <w:vAlign w:val="top"/>
          </w:tcPr>
          <w:p w14:paraId="00DA629B">
            <w:pPr>
              <w:pStyle w:val="6"/>
              <w:spacing w:before="190" w:line="219" w:lineRule="auto"/>
              <w:ind w:left="144"/>
            </w:pPr>
            <w:r>
              <w:rPr>
                <w:rFonts w:ascii="Times New Roman" w:hAnsi="Times New Roman" w:eastAsia="Times New Roman" w:cs="Times New Roman"/>
                <w:spacing w:val="-2"/>
              </w:rPr>
              <w:t xml:space="preserve">2024 </w:t>
            </w:r>
            <w:r>
              <w:rPr>
                <w:spacing w:val="-2"/>
              </w:rPr>
              <w:t>年</w:t>
            </w:r>
          </w:p>
        </w:tc>
        <w:tc>
          <w:tcPr>
            <w:tcW w:w="1612" w:type="dxa"/>
            <w:vAlign w:val="top"/>
          </w:tcPr>
          <w:p w14:paraId="2358C31A">
            <w:pPr>
              <w:rPr>
                <w:rFonts w:ascii="Arial"/>
                <w:sz w:val="21"/>
              </w:rPr>
            </w:pPr>
          </w:p>
        </w:tc>
        <w:tc>
          <w:tcPr>
            <w:tcW w:w="1759" w:type="dxa"/>
            <w:vAlign w:val="top"/>
          </w:tcPr>
          <w:p w14:paraId="3607C79E">
            <w:pPr>
              <w:rPr>
                <w:rFonts w:ascii="Arial"/>
                <w:sz w:val="21"/>
              </w:rPr>
            </w:pPr>
          </w:p>
        </w:tc>
      </w:tr>
      <w:tr w14:paraId="6AD80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4759" w:type="dxa"/>
            <w:gridSpan w:val="3"/>
            <w:vAlign w:val="top"/>
          </w:tcPr>
          <w:p w14:paraId="4BB8025A">
            <w:pPr>
              <w:spacing w:line="257" w:lineRule="auto"/>
              <w:rPr>
                <w:rFonts w:ascii="Arial"/>
                <w:sz w:val="21"/>
              </w:rPr>
            </w:pPr>
          </w:p>
          <w:p w14:paraId="2B5056CD">
            <w:pPr>
              <w:pStyle w:val="6"/>
              <w:spacing w:before="78" w:line="219" w:lineRule="auto"/>
              <w:ind w:left="28"/>
            </w:pPr>
            <w:r>
              <w:rPr>
                <w:spacing w:val="-1"/>
              </w:rPr>
              <w:t>是否制定了发展规划和年度工作方案</w:t>
            </w:r>
          </w:p>
        </w:tc>
        <w:tc>
          <w:tcPr>
            <w:tcW w:w="4420" w:type="dxa"/>
            <w:gridSpan w:val="3"/>
            <w:vAlign w:val="top"/>
          </w:tcPr>
          <w:p w14:paraId="72889DC6">
            <w:pPr>
              <w:pStyle w:val="6"/>
              <w:spacing w:before="177" w:line="233" w:lineRule="auto"/>
              <w:ind w:left="46" w:right="3922"/>
            </w:pPr>
            <w:r>
              <w:rPr>
                <w:spacing w:val="-17"/>
              </w:rPr>
              <w:t>□是</w:t>
            </w:r>
            <w:r>
              <w:t xml:space="preserve"> </w:t>
            </w:r>
            <w:r>
              <w:rPr>
                <w:spacing w:val="-17"/>
              </w:rPr>
              <w:t>□否</w:t>
            </w:r>
          </w:p>
        </w:tc>
      </w:tr>
      <w:tr w14:paraId="1363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4759" w:type="dxa"/>
            <w:gridSpan w:val="3"/>
            <w:vAlign w:val="top"/>
          </w:tcPr>
          <w:p w14:paraId="347644E3">
            <w:pPr>
              <w:pStyle w:val="6"/>
              <w:spacing w:before="275" w:line="234" w:lineRule="auto"/>
              <w:ind w:left="35" w:right="179" w:hanging="10"/>
            </w:pPr>
            <w:r>
              <w:rPr>
                <w:spacing w:val="-1"/>
              </w:rPr>
              <w:t>提供的服务是否实现了合作区内企业全覆盖</w:t>
            </w:r>
            <w:r>
              <w:rPr>
                <w:spacing w:val="7"/>
              </w:rPr>
              <w:t xml:space="preserve"> </w:t>
            </w:r>
            <w:r>
              <w:rPr>
                <w:spacing w:val="-2"/>
              </w:rPr>
              <w:t xml:space="preserve">（提供相关佐证材料 </w:t>
            </w:r>
            <w:r>
              <w:rPr>
                <w:rFonts w:ascii="Times New Roman" w:hAnsi="Times New Roman" w:eastAsia="Times New Roman" w:cs="Times New Roman"/>
                <w:spacing w:val="-2"/>
              </w:rPr>
              <w:t>2</w:t>
            </w:r>
            <w:r>
              <w:rPr>
                <w:spacing w:val="-2"/>
              </w:rPr>
              <w:t>）</w:t>
            </w:r>
          </w:p>
        </w:tc>
        <w:tc>
          <w:tcPr>
            <w:tcW w:w="4420" w:type="dxa"/>
            <w:gridSpan w:val="3"/>
            <w:vAlign w:val="top"/>
          </w:tcPr>
          <w:p w14:paraId="7CFAFD62">
            <w:pPr>
              <w:pStyle w:val="6"/>
              <w:spacing w:before="277" w:line="234" w:lineRule="auto"/>
              <w:ind w:left="46" w:right="3922"/>
            </w:pPr>
            <w:r>
              <w:rPr>
                <w:spacing w:val="-17"/>
              </w:rPr>
              <w:t>□是</w:t>
            </w:r>
            <w:r>
              <w:t xml:space="preserve"> </w:t>
            </w:r>
            <w:r>
              <w:rPr>
                <w:spacing w:val="-17"/>
              </w:rPr>
              <w:t>□否</w:t>
            </w:r>
          </w:p>
        </w:tc>
      </w:tr>
    </w:tbl>
    <w:p w14:paraId="2B52FDFE">
      <w:pPr>
        <w:pStyle w:val="2"/>
      </w:pPr>
    </w:p>
    <w:p w14:paraId="555CD774">
      <w:pPr>
        <w:sectPr>
          <w:footerReference r:id="rId5" w:type="default"/>
          <w:pgSz w:w="11906" w:h="16839"/>
          <w:pgMar w:top="1359" w:right="1361" w:bottom="1629" w:left="1360" w:header="0" w:footer="1464" w:gutter="0"/>
          <w:cols w:space="720" w:num="1"/>
        </w:sectPr>
      </w:pPr>
    </w:p>
    <w:p w14:paraId="5890CCE4">
      <w:pPr>
        <w:spacing w:before="163" w:line="226" w:lineRule="auto"/>
        <w:ind w:left="408"/>
        <w:rPr>
          <w:rFonts w:ascii="黑体" w:hAnsi="黑体" w:eastAsia="黑体" w:cs="黑体"/>
          <w:sz w:val="31"/>
          <w:szCs w:val="31"/>
        </w:rPr>
      </w:pPr>
      <w:r>
        <w:rPr>
          <w:rFonts w:ascii="黑体" w:hAnsi="黑体" w:eastAsia="黑体" w:cs="黑体"/>
          <w:spacing w:val="8"/>
          <w:sz w:val="31"/>
          <w:szCs w:val="31"/>
        </w:rPr>
        <w:t>二、未来五年合作区发展规划</w:t>
      </w:r>
    </w:p>
    <w:p w14:paraId="65E111D7">
      <w:pPr>
        <w:spacing w:line="89" w:lineRule="exact"/>
      </w:pPr>
    </w:p>
    <w:tbl>
      <w:tblPr>
        <w:tblStyle w:val="5"/>
        <w:tblW w:w="908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1"/>
      </w:tblGrid>
      <w:tr w14:paraId="7C5F859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81" w:hRule="atLeast"/>
        </w:trPr>
        <w:tc>
          <w:tcPr>
            <w:tcW w:w="9081" w:type="dxa"/>
            <w:vAlign w:val="top"/>
          </w:tcPr>
          <w:p w14:paraId="3A49E25D">
            <w:pPr>
              <w:pStyle w:val="6"/>
              <w:spacing w:before="55" w:line="219" w:lineRule="auto"/>
              <w:ind w:left="34"/>
            </w:pPr>
            <w:r>
              <w:rPr>
                <w:spacing w:val="-1"/>
              </w:rPr>
              <w:t xml:space="preserve">（不超过 </w:t>
            </w:r>
            <w:r>
              <w:rPr>
                <w:rFonts w:ascii="Times New Roman" w:hAnsi="Times New Roman" w:eastAsia="Times New Roman" w:cs="Times New Roman"/>
                <w:spacing w:val="-1"/>
              </w:rPr>
              <w:t xml:space="preserve">3000 </w:t>
            </w:r>
            <w:r>
              <w:rPr>
                <w:spacing w:val="-1"/>
              </w:rPr>
              <w:t>字，可另附纸，包括但不限</w:t>
            </w:r>
            <w:r>
              <w:rPr>
                <w:spacing w:val="-2"/>
              </w:rPr>
              <w:t>于以下方面）</w:t>
            </w:r>
          </w:p>
          <w:p w14:paraId="41F3DFFA">
            <w:pPr>
              <w:pStyle w:val="6"/>
              <w:spacing w:before="300" w:line="219" w:lineRule="auto"/>
              <w:ind w:left="507"/>
            </w:pPr>
            <w:r>
              <w:rPr>
                <w:spacing w:val="-2"/>
              </w:rPr>
              <w:t>一、合作区基本概况</w:t>
            </w:r>
          </w:p>
          <w:p w14:paraId="162FECBD">
            <w:pPr>
              <w:pStyle w:val="6"/>
              <w:spacing w:before="28" w:line="219" w:lineRule="auto"/>
              <w:ind w:left="514"/>
            </w:pPr>
            <w:r>
              <w:rPr>
                <w:spacing w:val="-1"/>
              </w:rPr>
              <w:t>（合作区主导产业、重点合作国别（区域）和合作方向等）</w:t>
            </w:r>
          </w:p>
          <w:p w14:paraId="32DCD6BD">
            <w:pPr>
              <w:pStyle w:val="6"/>
              <w:spacing w:before="26" w:line="220" w:lineRule="auto"/>
              <w:ind w:left="507"/>
            </w:pPr>
            <w:r>
              <w:rPr>
                <w:spacing w:val="-2"/>
              </w:rPr>
              <w:t>二、合作区发展成效</w:t>
            </w:r>
          </w:p>
          <w:p w14:paraId="2B514E8B">
            <w:pPr>
              <w:pStyle w:val="6"/>
              <w:spacing w:before="24" w:line="219" w:lineRule="auto"/>
              <w:ind w:left="514"/>
            </w:pPr>
            <w:r>
              <w:rPr>
                <w:spacing w:val="-2"/>
              </w:rPr>
              <w:t>（一）合作区发展具备的基础及优势</w:t>
            </w:r>
          </w:p>
          <w:p w14:paraId="12A23E58">
            <w:pPr>
              <w:pStyle w:val="6"/>
              <w:spacing w:before="26" w:line="230" w:lineRule="auto"/>
              <w:ind w:left="503" w:right="1382" w:firstLine="11"/>
            </w:pPr>
            <w:r>
              <w:rPr>
                <w:spacing w:val="-1"/>
              </w:rPr>
              <w:t>（二）落实对外开放政策及所在省（区、市）总体产业发展规划情况</w:t>
            </w:r>
            <w:r>
              <w:rPr>
                <w:spacing w:val="8"/>
              </w:rPr>
              <w:t xml:space="preserve"> </w:t>
            </w:r>
            <w:r>
              <w:rPr>
                <w:spacing w:val="-1"/>
              </w:rPr>
              <w:t>三、合作区未来五年发展规划</w:t>
            </w:r>
          </w:p>
          <w:p w14:paraId="24AA393B">
            <w:pPr>
              <w:pStyle w:val="6"/>
              <w:spacing w:before="25" w:line="230" w:lineRule="auto"/>
              <w:ind w:left="521" w:right="5702" w:hanging="7"/>
            </w:pPr>
            <w:r>
              <w:rPr>
                <w:spacing w:val="-2"/>
              </w:rPr>
              <w:t>（一）总体发展思路和目标</w:t>
            </w:r>
            <w:r>
              <w:rPr>
                <w:spacing w:val="2"/>
              </w:rPr>
              <w:t xml:space="preserve"> </w:t>
            </w:r>
            <w:r>
              <w:rPr>
                <w:rFonts w:ascii="Times New Roman" w:hAnsi="Times New Roman" w:eastAsia="Times New Roman" w:cs="Times New Roman"/>
                <w:spacing w:val="-4"/>
              </w:rPr>
              <w:t>1.</w:t>
            </w:r>
            <w:r>
              <w:rPr>
                <w:spacing w:val="-4"/>
              </w:rPr>
              <w:t>发展定位和目标</w:t>
            </w:r>
          </w:p>
          <w:p w14:paraId="2E750567">
            <w:pPr>
              <w:pStyle w:val="6"/>
              <w:spacing w:before="25" w:line="219" w:lineRule="auto"/>
              <w:ind w:left="498"/>
            </w:pPr>
            <w:r>
              <w:rPr>
                <w:rFonts w:ascii="Times New Roman" w:hAnsi="Times New Roman" w:eastAsia="Times New Roman" w:cs="Times New Roman"/>
                <w:spacing w:val="-1"/>
              </w:rPr>
              <w:t>2.</w:t>
            </w:r>
            <w:r>
              <w:rPr>
                <w:spacing w:val="-1"/>
              </w:rPr>
              <w:t>发展布局</w:t>
            </w:r>
          </w:p>
          <w:p w14:paraId="3FD49422">
            <w:pPr>
              <w:pStyle w:val="6"/>
              <w:spacing w:before="26" w:line="219" w:lineRule="auto"/>
              <w:ind w:left="514"/>
            </w:pPr>
            <w:r>
              <w:rPr>
                <w:spacing w:val="-2"/>
              </w:rPr>
              <w:t>（二）主要任务及重点工作</w:t>
            </w:r>
          </w:p>
          <w:p w14:paraId="76FFC583">
            <w:pPr>
              <w:pStyle w:val="6"/>
              <w:spacing w:before="26" w:line="230" w:lineRule="auto"/>
              <w:ind w:left="28" w:right="14" w:firstLine="425"/>
            </w:pPr>
            <w:r>
              <w:rPr>
                <w:spacing w:val="6"/>
              </w:rPr>
              <w:t>（合作区围绕对外开放合作、创新能力、优质中小企业培育、管理服务</w:t>
            </w:r>
            <w:r>
              <w:rPr>
                <w:spacing w:val="5"/>
              </w:rPr>
              <w:t>效能等设</w:t>
            </w:r>
            <w:r>
              <w:t xml:space="preserve"> </w:t>
            </w:r>
            <w:r>
              <w:rPr>
                <w:spacing w:val="-2"/>
              </w:rPr>
              <w:t xml:space="preserve">定未来 </w:t>
            </w:r>
            <w:r>
              <w:rPr>
                <w:rFonts w:ascii="Times New Roman" w:hAnsi="Times New Roman" w:eastAsia="Times New Roman" w:cs="Times New Roman"/>
                <w:spacing w:val="-2"/>
              </w:rPr>
              <w:t xml:space="preserve">5 </w:t>
            </w:r>
            <w:r>
              <w:rPr>
                <w:spacing w:val="-2"/>
              </w:rPr>
              <w:t>年的主要任务和工作）</w:t>
            </w:r>
          </w:p>
          <w:p w14:paraId="044D588B">
            <w:pPr>
              <w:pStyle w:val="6"/>
              <w:spacing w:before="26" w:line="219" w:lineRule="auto"/>
              <w:ind w:left="514"/>
            </w:pPr>
            <w:r>
              <w:rPr>
                <w:spacing w:val="-3"/>
              </w:rPr>
              <w:t>（三）落实举措</w:t>
            </w:r>
          </w:p>
          <w:p w14:paraId="1BDDDE50">
            <w:pPr>
              <w:pStyle w:val="6"/>
              <w:spacing w:before="26" w:line="229" w:lineRule="auto"/>
              <w:ind w:left="23" w:right="14" w:firstLine="491"/>
            </w:pPr>
            <w:r>
              <w:rPr>
                <w:spacing w:val="4"/>
              </w:rPr>
              <w:t>（制定年度工作方案及可考核量化的任务和工作情况，以及构建落实机制、定期</w:t>
            </w:r>
            <w:r>
              <w:rPr>
                <w:spacing w:val="6"/>
              </w:rPr>
              <w:t xml:space="preserve"> </w:t>
            </w:r>
            <w:r>
              <w:rPr>
                <w:spacing w:val="-1"/>
              </w:rPr>
              <w:t>追踪评估、责任分工、资源配置等）</w:t>
            </w:r>
          </w:p>
          <w:p w14:paraId="18333C60">
            <w:pPr>
              <w:pStyle w:val="6"/>
              <w:spacing w:before="26" w:line="220" w:lineRule="auto"/>
              <w:ind w:left="525"/>
            </w:pPr>
            <w:r>
              <w:rPr>
                <w:spacing w:val="-8"/>
              </w:rPr>
              <w:t>四、其他</w:t>
            </w:r>
          </w:p>
        </w:tc>
      </w:tr>
    </w:tbl>
    <w:p w14:paraId="5B111C65">
      <w:pPr>
        <w:pStyle w:val="2"/>
      </w:pPr>
    </w:p>
    <w:p w14:paraId="09BEE321">
      <w:pPr>
        <w:sectPr>
          <w:footerReference r:id="rId6" w:type="default"/>
          <w:pgSz w:w="11906" w:h="16839"/>
          <w:pgMar w:top="1431" w:right="1410" w:bottom="1630" w:left="1409" w:header="0" w:footer="1464" w:gutter="0"/>
          <w:cols w:space="720" w:num="1"/>
        </w:sectPr>
      </w:pPr>
    </w:p>
    <w:p w14:paraId="6DC9C1D7">
      <w:pPr>
        <w:spacing w:before="162" w:line="227" w:lineRule="auto"/>
        <w:ind w:left="406"/>
        <w:rPr>
          <w:rFonts w:ascii="黑体" w:hAnsi="黑体" w:eastAsia="黑体" w:cs="黑体"/>
          <w:sz w:val="31"/>
          <w:szCs w:val="31"/>
        </w:rPr>
      </w:pPr>
      <w:r>
        <w:rPr>
          <w:rFonts w:ascii="黑体" w:hAnsi="黑体" w:eastAsia="黑体" w:cs="黑体"/>
          <w:spacing w:val="8"/>
          <w:sz w:val="31"/>
          <w:szCs w:val="31"/>
        </w:rPr>
        <w:t>三、对外开放合作情况</w:t>
      </w:r>
    </w:p>
    <w:p w14:paraId="6CCD37AA">
      <w:pPr>
        <w:spacing w:line="88" w:lineRule="exact"/>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5"/>
        <w:gridCol w:w="1827"/>
        <w:gridCol w:w="1711"/>
        <w:gridCol w:w="1542"/>
      </w:tblGrid>
      <w:tr w14:paraId="38FAA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995" w:type="dxa"/>
            <w:vAlign w:val="top"/>
          </w:tcPr>
          <w:p w14:paraId="2DE2BBEC">
            <w:pPr>
              <w:pStyle w:val="6"/>
              <w:spacing w:before="183" w:line="219" w:lineRule="auto"/>
              <w:ind w:left="1765"/>
            </w:pPr>
            <w:r>
              <w:rPr>
                <w:spacing w:val="-6"/>
              </w:rPr>
              <w:t>年度</w:t>
            </w:r>
          </w:p>
        </w:tc>
        <w:tc>
          <w:tcPr>
            <w:tcW w:w="1827" w:type="dxa"/>
            <w:vAlign w:val="top"/>
          </w:tcPr>
          <w:p w14:paraId="071FE1B1">
            <w:pPr>
              <w:pStyle w:val="6"/>
              <w:spacing w:before="183" w:line="219" w:lineRule="auto"/>
              <w:ind w:left="532"/>
            </w:pPr>
            <w:r>
              <w:rPr>
                <w:rFonts w:ascii="Times New Roman" w:hAnsi="Times New Roman" w:eastAsia="Times New Roman" w:cs="Times New Roman"/>
                <w:spacing w:val="-2"/>
              </w:rPr>
              <w:t xml:space="preserve">2022 </w:t>
            </w:r>
            <w:r>
              <w:rPr>
                <w:spacing w:val="-2"/>
              </w:rPr>
              <w:t>年</w:t>
            </w:r>
          </w:p>
        </w:tc>
        <w:tc>
          <w:tcPr>
            <w:tcW w:w="1711" w:type="dxa"/>
            <w:vAlign w:val="top"/>
          </w:tcPr>
          <w:p w14:paraId="2B864445">
            <w:pPr>
              <w:pStyle w:val="6"/>
              <w:spacing w:before="183" w:line="219" w:lineRule="auto"/>
              <w:ind w:left="474"/>
            </w:pPr>
            <w:r>
              <w:rPr>
                <w:rFonts w:ascii="Times New Roman" w:hAnsi="Times New Roman" w:eastAsia="Times New Roman" w:cs="Times New Roman"/>
                <w:spacing w:val="-2"/>
              </w:rPr>
              <w:t xml:space="preserve">2023 </w:t>
            </w:r>
            <w:r>
              <w:rPr>
                <w:spacing w:val="-2"/>
              </w:rPr>
              <w:t>年</w:t>
            </w:r>
          </w:p>
        </w:tc>
        <w:tc>
          <w:tcPr>
            <w:tcW w:w="1542" w:type="dxa"/>
            <w:vAlign w:val="top"/>
          </w:tcPr>
          <w:p w14:paraId="5F0432D5">
            <w:pPr>
              <w:pStyle w:val="6"/>
              <w:spacing w:before="183" w:line="219" w:lineRule="auto"/>
              <w:ind w:left="390"/>
            </w:pPr>
            <w:r>
              <w:rPr>
                <w:rFonts w:ascii="Times New Roman" w:hAnsi="Times New Roman" w:eastAsia="Times New Roman" w:cs="Times New Roman"/>
                <w:spacing w:val="-2"/>
              </w:rPr>
              <w:t xml:space="preserve">2024 </w:t>
            </w:r>
            <w:r>
              <w:rPr>
                <w:spacing w:val="-2"/>
              </w:rPr>
              <w:t>年</w:t>
            </w:r>
          </w:p>
        </w:tc>
      </w:tr>
      <w:tr w14:paraId="37D7D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95" w:type="dxa"/>
            <w:vAlign w:val="top"/>
          </w:tcPr>
          <w:p w14:paraId="12186DE9">
            <w:pPr>
              <w:pStyle w:val="6"/>
              <w:spacing w:before="178" w:line="219" w:lineRule="auto"/>
              <w:ind w:left="25"/>
            </w:pPr>
            <w:r>
              <w:rPr>
                <w:spacing w:val="-1"/>
              </w:rPr>
              <w:t>合作区外资或合资企业数量（家）</w:t>
            </w:r>
          </w:p>
        </w:tc>
        <w:tc>
          <w:tcPr>
            <w:tcW w:w="1827" w:type="dxa"/>
            <w:vAlign w:val="top"/>
          </w:tcPr>
          <w:p w14:paraId="096A2CDD">
            <w:pPr>
              <w:rPr>
                <w:rFonts w:ascii="Arial"/>
                <w:sz w:val="21"/>
              </w:rPr>
            </w:pPr>
          </w:p>
        </w:tc>
        <w:tc>
          <w:tcPr>
            <w:tcW w:w="1711" w:type="dxa"/>
            <w:vAlign w:val="top"/>
          </w:tcPr>
          <w:p w14:paraId="3F0EC567">
            <w:pPr>
              <w:rPr>
                <w:rFonts w:ascii="Arial"/>
                <w:sz w:val="21"/>
              </w:rPr>
            </w:pPr>
          </w:p>
        </w:tc>
        <w:tc>
          <w:tcPr>
            <w:tcW w:w="1542" w:type="dxa"/>
            <w:vAlign w:val="top"/>
          </w:tcPr>
          <w:p w14:paraId="355EC26F">
            <w:pPr>
              <w:rPr>
                <w:rFonts w:ascii="Arial"/>
                <w:sz w:val="21"/>
              </w:rPr>
            </w:pPr>
          </w:p>
        </w:tc>
      </w:tr>
      <w:tr w14:paraId="53AFB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95" w:type="dxa"/>
            <w:vAlign w:val="top"/>
          </w:tcPr>
          <w:p w14:paraId="7022C581">
            <w:pPr>
              <w:pStyle w:val="6"/>
              <w:spacing w:before="179" w:line="219" w:lineRule="auto"/>
              <w:ind w:left="25"/>
            </w:pPr>
            <w:r>
              <w:rPr>
                <w:spacing w:val="-1"/>
              </w:rPr>
              <w:t>合作区外商直接投资额增速（</w:t>
            </w:r>
            <w:r>
              <w:rPr>
                <w:rFonts w:ascii="Times New Roman" w:hAnsi="Times New Roman" w:eastAsia="Times New Roman" w:cs="Times New Roman"/>
                <w:spacing w:val="-1"/>
              </w:rPr>
              <w:t>%</w:t>
            </w:r>
            <w:r>
              <w:rPr>
                <w:spacing w:val="-1"/>
              </w:rPr>
              <w:t>）</w:t>
            </w:r>
          </w:p>
        </w:tc>
        <w:tc>
          <w:tcPr>
            <w:tcW w:w="1827" w:type="dxa"/>
            <w:vAlign w:val="top"/>
          </w:tcPr>
          <w:p w14:paraId="1E496B6E">
            <w:pPr>
              <w:rPr>
                <w:rFonts w:ascii="Arial"/>
                <w:sz w:val="21"/>
              </w:rPr>
            </w:pPr>
          </w:p>
        </w:tc>
        <w:tc>
          <w:tcPr>
            <w:tcW w:w="1711" w:type="dxa"/>
            <w:vAlign w:val="top"/>
          </w:tcPr>
          <w:p w14:paraId="07009B78">
            <w:pPr>
              <w:rPr>
                <w:rFonts w:ascii="Arial"/>
                <w:sz w:val="21"/>
              </w:rPr>
            </w:pPr>
          </w:p>
        </w:tc>
        <w:tc>
          <w:tcPr>
            <w:tcW w:w="1542" w:type="dxa"/>
            <w:vAlign w:val="top"/>
          </w:tcPr>
          <w:p w14:paraId="50078EB6">
            <w:pPr>
              <w:rPr>
                <w:rFonts w:ascii="Arial"/>
                <w:sz w:val="21"/>
              </w:rPr>
            </w:pPr>
          </w:p>
        </w:tc>
      </w:tr>
      <w:tr w14:paraId="72287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995" w:type="dxa"/>
            <w:vAlign w:val="top"/>
          </w:tcPr>
          <w:p w14:paraId="63543416">
            <w:pPr>
              <w:pStyle w:val="6"/>
              <w:spacing w:before="177" w:line="219" w:lineRule="auto"/>
              <w:ind w:left="25"/>
            </w:pPr>
            <w:r>
              <w:rPr>
                <w:spacing w:val="-1"/>
              </w:rPr>
              <w:t>合作区出口贸易额增速（</w:t>
            </w:r>
            <w:r>
              <w:rPr>
                <w:rFonts w:ascii="Times New Roman" w:hAnsi="Times New Roman" w:eastAsia="Times New Roman" w:cs="Times New Roman"/>
                <w:spacing w:val="-1"/>
              </w:rPr>
              <w:t>%</w:t>
            </w:r>
            <w:r>
              <w:rPr>
                <w:spacing w:val="-1"/>
              </w:rPr>
              <w:t>）</w:t>
            </w:r>
          </w:p>
        </w:tc>
        <w:tc>
          <w:tcPr>
            <w:tcW w:w="1827" w:type="dxa"/>
            <w:vAlign w:val="top"/>
          </w:tcPr>
          <w:p w14:paraId="7C3E7ADF">
            <w:pPr>
              <w:rPr>
                <w:rFonts w:ascii="Arial"/>
                <w:sz w:val="21"/>
              </w:rPr>
            </w:pPr>
          </w:p>
        </w:tc>
        <w:tc>
          <w:tcPr>
            <w:tcW w:w="1711" w:type="dxa"/>
            <w:vAlign w:val="top"/>
          </w:tcPr>
          <w:p w14:paraId="1CD917CE">
            <w:pPr>
              <w:rPr>
                <w:rFonts w:ascii="Arial"/>
                <w:sz w:val="21"/>
              </w:rPr>
            </w:pPr>
          </w:p>
        </w:tc>
        <w:tc>
          <w:tcPr>
            <w:tcW w:w="1542" w:type="dxa"/>
            <w:vAlign w:val="top"/>
          </w:tcPr>
          <w:p w14:paraId="4B41CA7C">
            <w:pPr>
              <w:rPr>
                <w:rFonts w:ascii="Arial"/>
                <w:sz w:val="21"/>
              </w:rPr>
            </w:pPr>
          </w:p>
        </w:tc>
      </w:tr>
      <w:tr w14:paraId="370F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3995" w:type="dxa"/>
            <w:vAlign w:val="top"/>
          </w:tcPr>
          <w:p w14:paraId="0A050244">
            <w:pPr>
              <w:pStyle w:val="6"/>
              <w:spacing w:before="54" w:line="232" w:lineRule="auto"/>
              <w:ind w:left="23" w:right="12" w:firstLine="5"/>
              <w:jc w:val="both"/>
            </w:pPr>
            <w:r>
              <w:rPr>
                <w:spacing w:val="6"/>
              </w:rPr>
              <w:t>与合作区签署相关合作协议的海外政</w:t>
            </w:r>
            <w:r>
              <w:rPr>
                <w:spacing w:val="11"/>
              </w:rPr>
              <w:t xml:space="preserve"> </w:t>
            </w:r>
            <w:r>
              <w:rPr>
                <w:spacing w:val="7"/>
              </w:rPr>
              <w:t>府机构、投资促进机构、商协会、产</w:t>
            </w:r>
            <w:r>
              <w:t xml:space="preserve"> </w:t>
            </w:r>
            <w:r>
              <w:rPr>
                <w:spacing w:val="-1"/>
              </w:rPr>
              <w:t>业园区等数量（个）</w:t>
            </w:r>
          </w:p>
          <w:p w14:paraId="4FDF607B">
            <w:pPr>
              <w:pStyle w:val="6"/>
              <w:spacing w:before="24" w:line="208" w:lineRule="auto"/>
              <w:ind w:left="36"/>
            </w:pPr>
            <w:r>
              <w:rPr>
                <w:spacing w:val="-2"/>
              </w:rPr>
              <w:t xml:space="preserve">（提供相关佐证材料 </w:t>
            </w:r>
            <w:r>
              <w:rPr>
                <w:rFonts w:ascii="Times New Roman" w:hAnsi="Times New Roman" w:eastAsia="Times New Roman" w:cs="Times New Roman"/>
                <w:spacing w:val="-2"/>
              </w:rPr>
              <w:t>3</w:t>
            </w:r>
            <w:r>
              <w:rPr>
                <w:spacing w:val="-2"/>
              </w:rPr>
              <w:t>）</w:t>
            </w:r>
          </w:p>
        </w:tc>
        <w:tc>
          <w:tcPr>
            <w:tcW w:w="1827" w:type="dxa"/>
            <w:vAlign w:val="top"/>
          </w:tcPr>
          <w:p w14:paraId="6C46EB9D">
            <w:pPr>
              <w:rPr>
                <w:rFonts w:ascii="Arial"/>
                <w:sz w:val="21"/>
              </w:rPr>
            </w:pPr>
          </w:p>
        </w:tc>
        <w:tc>
          <w:tcPr>
            <w:tcW w:w="1711" w:type="dxa"/>
            <w:vAlign w:val="top"/>
          </w:tcPr>
          <w:p w14:paraId="39058DF1">
            <w:pPr>
              <w:rPr>
                <w:rFonts w:ascii="Arial"/>
                <w:sz w:val="21"/>
              </w:rPr>
            </w:pPr>
          </w:p>
        </w:tc>
        <w:tc>
          <w:tcPr>
            <w:tcW w:w="1542" w:type="dxa"/>
            <w:vAlign w:val="top"/>
          </w:tcPr>
          <w:p w14:paraId="007A674D">
            <w:pPr>
              <w:rPr>
                <w:rFonts w:ascii="Arial"/>
                <w:sz w:val="21"/>
              </w:rPr>
            </w:pPr>
          </w:p>
        </w:tc>
      </w:tr>
      <w:tr w14:paraId="1EF8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9" w:hRule="atLeast"/>
        </w:trPr>
        <w:tc>
          <w:tcPr>
            <w:tcW w:w="3995" w:type="dxa"/>
            <w:vAlign w:val="top"/>
          </w:tcPr>
          <w:p w14:paraId="023C0BC9">
            <w:pPr>
              <w:spacing w:line="257" w:lineRule="auto"/>
              <w:rPr>
                <w:rFonts w:ascii="Arial"/>
                <w:sz w:val="21"/>
              </w:rPr>
            </w:pPr>
          </w:p>
          <w:p w14:paraId="3043A85F">
            <w:pPr>
              <w:spacing w:line="257" w:lineRule="auto"/>
              <w:rPr>
                <w:rFonts w:ascii="Arial"/>
                <w:sz w:val="21"/>
              </w:rPr>
            </w:pPr>
          </w:p>
          <w:p w14:paraId="6668A0C6">
            <w:pPr>
              <w:spacing w:line="257" w:lineRule="auto"/>
              <w:rPr>
                <w:rFonts w:ascii="Arial"/>
                <w:sz w:val="21"/>
              </w:rPr>
            </w:pPr>
          </w:p>
          <w:p w14:paraId="26D88C80">
            <w:pPr>
              <w:spacing w:line="258" w:lineRule="auto"/>
              <w:rPr>
                <w:rFonts w:ascii="Arial"/>
                <w:sz w:val="21"/>
              </w:rPr>
            </w:pPr>
          </w:p>
          <w:p w14:paraId="6E12267C">
            <w:pPr>
              <w:spacing w:line="258" w:lineRule="auto"/>
              <w:rPr>
                <w:rFonts w:ascii="Arial"/>
                <w:sz w:val="21"/>
              </w:rPr>
            </w:pPr>
          </w:p>
          <w:p w14:paraId="7858389E">
            <w:pPr>
              <w:spacing w:line="258" w:lineRule="auto"/>
              <w:rPr>
                <w:rFonts w:ascii="Arial"/>
                <w:sz w:val="21"/>
              </w:rPr>
            </w:pPr>
          </w:p>
          <w:p w14:paraId="59809E9E">
            <w:pPr>
              <w:spacing w:line="258" w:lineRule="auto"/>
              <w:rPr>
                <w:rFonts w:ascii="Arial"/>
                <w:sz w:val="21"/>
              </w:rPr>
            </w:pPr>
          </w:p>
          <w:p w14:paraId="1A3983AA">
            <w:pPr>
              <w:pStyle w:val="6"/>
              <w:spacing w:before="78" w:line="228" w:lineRule="auto"/>
              <w:ind w:left="29" w:right="12" w:hanging="4"/>
            </w:pPr>
            <w:r>
              <w:rPr>
                <w:spacing w:val="6"/>
              </w:rPr>
              <w:t>合作区与海外园区或机构建立稳定务</w:t>
            </w:r>
            <w:r>
              <w:rPr>
                <w:spacing w:val="14"/>
              </w:rPr>
              <w:t xml:space="preserve"> </w:t>
            </w:r>
            <w:r>
              <w:rPr>
                <w:spacing w:val="-3"/>
              </w:rPr>
              <w:t>实合作机制情况</w:t>
            </w:r>
          </w:p>
          <w:p w14:paraId="690DD8D7">
            <w:pPr>
              <w:pStyle w:val="6"/>
              <w:spacing w:before="27" w:line="219" w:lineRule="auto"/>
              <w:ind w:left="36"/>
            </w:pPr>
            <w:r>
              <w:rPr>
                <w:spacing w:val="-3"/>
              </w:rPr>
              <w:t>（简要描述，</w:t>
            </w:r>
            <w:r>
              <w:rPr>
                <w:rFonts w:ascii="Times New Roman" w:hAnsi="Times New Roman" w:eastAsia="Times New Roman" w:cs="Times New Roman"/>
                <w:spacing w:val="-3"/>
              </w:rPr>
              <w:t xml:space="preserve">100 </w:t>
            </w:r>
            <w:r>
              <w:rPr>
                <w:spacing w:val="-3"/>
              </w:rPr>
              <w:t>字以内</w:t>
            </w:r>
            <w:r>
              <w:rPr>
                <w:spacing w:val="-52"/>
              </w:rPr>
              <w:t xml:space="preserve"> </w:t>
            </w:r>
            <w:r>
              <w:rPr>
                <w:spacing w:val="-3"/>
              </w:rPr>
              <w:t>）</w:t>
            </w:r>
          </w:p>
        </w:tc>
        <w:tc>
          <w:tcPr>
            <w:tcW w:w="5080" w:type="dxa"/>
            <w:gridSpan w:val="3"/>
            <w:vAlign w:val="top"/>
          </w:tcPr>
          <w:p w14:paraId="171C7CBD">
            <w:pPr>
              <w:rPr>
                <w:rFonts w:ascii="Arial"/>
                <w:sz w:val="21"/>
              </w:rPr>
            </w:pPr>
          </w:p>
        </w:tc>
      </w:tr>
      <w:tr w14:paraId="4E09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995" w:type="dxa"/>
            <w:vMerge w:val="restart"/>
            <w:tcBorders>
              <w:bottom w:val="nil"/>
            </w:tcBorders>
            <w:vAlign w:val="top"/>
          </w:tcPr>
          <w:p w14:paraId="66317428">
            <w:pPr>
              <w:spacing w:line="424" w:lineRule="auto"/>
              <w:rPr>
                <w:rFonts w:ascii="Arial"/>
                <w:sz w:val="21"/>
              </w:rPr>
            </w:pPr>
          </w:p>
          <w:p w14:paraId="7049500A">
            <w:pPr>
              <w:pStyle w:val="6"/>
              <w:spacing w:before="78" w:line="233" w:lineRule="auto"/>
              <w:ind w:left="24" w:right="134"/>
              <w:jc w:val="both"/>
            </w:pPr>
            <w:r>
              <w:rPr>
                <w:spacing w:val="-1"/>
              </w:rPr>
              <w:t>合作区及合作区企业（不含外资、合</w:t>
            </w:r>
            <w:r>
              <w:rPr>
                <w:spacing w:val="4"/>
              </w:rPr>
              <w:t xml:space="preserve"> </w:t>
            </w:r>
            <w:r>
              <w:rPr>
                <w:spacing w:val="-1"/>
              </w:rPr>
              <w:t>资企业）设立海外机构以及联络站数</w:t>
            </w:r>
            <w:r>
              <w:rPr>
                <w:spacing w:val="5"/>
              </w:rPr>
              <w:t xml:space="preserve"> </w:t>
            </w:r>
            <w:r>
              <w:rPr>
                <w:spacing w:val="-3"/>
              </w:rPr>
              <w:t>量（个）</w:t>
            </w:r>
          </w:p>
          <w:p w14:paraId="5570A3CE">
            <w:pPr>
              <w:pStyle w:val="6"/>
              <w:spacing w:before="26" w:line="219" w:lineRule="auto"/>
              <w:ind w:left="36"/>
            </w:pPr>
            <w:r>
              <w:rPr>
                <w:spacing w:val="-2"/>
              </w:rPr>
              <w:t xml:space="preserve">（提供相关佐证材料 </w:t>
            </w:r>
            <w:r>
              <w:rPr>
                <w:rFonts w:ascii="Times New Roman" w:hAnsi="Times New Roman" w:eastAsia="Times New Roman" w:cs="Times New Roman"/>
                <w:spacing w:val="-2"/>
              </w:rPr>
              <w:t>4</w:t>
            </w:r>
            <w:r>
              <w:rPr>
                <w:spacing w:val="-2"/>
              </w:rPr>
              <w:t>）</w:t>
            </w:r>
          </w:p>
        </w:tc>
        <w:tc>
          <w:tcPr>
            <w:tcW w:w="1827" w:type="dxa"/>
            <w:vAlign w:val="top"/>
          </w:tcPr>
          <w:p w14:paraId="52CF8C73">
            <w:pPr>
              <w:pStyle w:val="6"/>
              <w:spacing w:before="181" w:line="219" w:lineRule="auto"/>
              <w:ind w:left="532"/>
            </w:pPr>
            <w:r>
              <w:rPr>
                <w:rFonts w:ascii="Times New Roman" w:hAnsi="Times New Roman" w:eastAsia="Times New Roman" w:cs="Times New Roman"/>
                <w:spacing w:val="-2"/>
              </w:rPr>
              <w:t xml:space="preserve">2022 </w:t>
            </w:r>
            <w:r>
              <w:rPr>
                <w:spacing w:val="-2"/>
              </w:rPr>
              <w:t>年</w:t>
            </w:r>
          </w:p>
        </w:tc>
        <w:tc>
          <w:tcPr>
            <w:tcW w:w="1711" w:type="dxa"/>
            <w:vAlign w:val="top"/>
          </w:tcPr>
          <w:p w14:paraId="7B86DD20">
            <w:pPr>
              <w:pStyle w:val="6"/>
              <w:spacing w:before="181" w:line="219" w:lineRule="auto"/>
              <w:ind w:left="474"/>
            </w:pPr>
            <w:r>
              <w:rPr>
                <w:rFonts w:ascii="Times New Roman" w:hAnsi="Times New Roman" w:eastAsia="Times New Roman" w:cs="Times New Roman"/>
                <w:spacing w:val="-2"/>
              </w:rPr>
              <w:t xml:space="preserve">2023 </w:t>
            </w:r>
            <w:r>
              <w:rPr>
                <w:spacing w:val="-2"/>
              </w:rPr>
              <w:t>年</w:t>
            </w:r>
          </w:p>
        </w:tc>
        <w:tc>
          <w:tcPr>
            <w:tcW w:w="1542" w:type="dxa"/>
            <w:vAlign w:val="top"/>
          </w:tcPr>
          <w:p w14:paraId="64021234">
            <w:pPr>
              <w:pStyle w:val="6"/>
              <w:spacing w:before="181" w:line="219" w:lineRule="auto"/>
              <w:ind w:left="390"/>
            </w:pPr>
            <w:r>
              <w:rPr>
                <w:rFonts w:ascii="Times New Roman" w:hAnsi="Times New Roman" w:eastAsia="Times New Roman" w:cs="Times New Roman"/>
                <w:spacing w:val="-2"/>
              </w:rPr>
              <w:t xml:space="preserve">2024 </w:t>
            </w:r>
            <w:r>
              <w:rPr>
                <w:spacing w:val="-2"/>
              </w:rPr>
              <w:t>年</w:t>
            </w:r>
          </w:p>
        </w:tc>
      </w:tr>
      <w:tr w14:paraId="746AE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3995" w:type="dxa"/>
            <w:vMerge w:val="continue"/>
            <w:tcBorders>
              <w:top w:val="nil"/>
            </w:tcBorders>
            <w:vAlign w:val="top"/>
          </w:tcPr>
          <w:p w14:paraId="1671F0F0">
            <w:pPr>
              <w:rPr>
                <w:rFonts w:ascii="Arial"/>
                <w:sz w:val="21"/>
              </w:rPr>
            </w:pPr>
          </w:p>
        </w:tc>
        <w:tc>
          <w:tcPr>
            <w:tcW w:w="1827" w:type="dxa"/>
            <w:vAlign w:val="top"/>
          </w:tcPr>
          <w:p w14:paraId="14E1BA8C">
            <w:pPr>
              <w:rPr>
                <w:rFonts w:ascii="Arial"/>
                <w:sz w:val="21"/>
              </w:rPr>
            </w:pPr>
          </w:p>
        </w:tc>
        <w:tc>
          <w:tcPr>
            <w:tcW w:w="1711" w:type="dxa"/>
            <w:vAlign w:val="top"/>
          </w:tcPr>
          <w:p w14:paraId="01456573">
            <w:pPr>
              <w:rPr>
                <w:rFonts w:ascii="Arial"/>
                <w:sz w:val="21"/>
              </w:rPr>
            </w:pPr>
          </w:p>
        </w:tc>
        <w:tc>
          <w:tcPr>
            <w:tcW w:w="1542" w:type="dxa"/>
            <w:vAlign w:val="top"/>
          </w:tcPr>
          <w:p w14:paraId="0624B729">
            <w:pPr>
              <w:rPr>
                <w:rFonts w:ascii="Arial"/>
                <w:sz w:val="21"/>
              </w:rPr>
            </w:pPr>
          </w:p>
        </w:tc>
      </w:tr>
      <w:tr w14:paraId="122CB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3995" w:type="dxa"/>
            <w:vAlign w:val="top"/>
          </w:tcPr>
          <w:p w14:paraId="602BBCAE">
            <w:pPr>
              <w:spacing w:line="275" w:lineRule="auto"/>
              <w:rPr>
                <w:rFonts w:ascii="Arial"/>
                <w:sz w:val="21"/>
              </w:rPr>
            </w:pPr>
          </w:p>
          <w:p w14:paraId="6CD90AFC">
            <w:pPr>
              <w:spacing w:line="275" w:lineRule="auto"/>
              <w:rPr>
                <w:rFonts w:ascii="Arial"/>
                <w:sz w:val="21"/>
              </w:rPr>
            </w:pPr>
          </w:p>
          <w:p w14:paraId="72D69EC4">
            <w:pPr>
              <w:spacing w:line="275" w:lineRule="auto"/>
              <w:rPr>
                <w:rFonts w:ascii="Arial"/>
                <w:sz w:val="21"/>
              </w:rPr>
            </w:pPr>
          </w:p>
          <w:p w14:paraId="6C7CF0FA">
            <w:pPr>
              <w:pStyle w:val="6"/>
              <w:spacing w:before="78" w:line="229" w:lineRule="auto"/>
              <w:ind w:left="35" w:right="614" w:hanging="10"/>
            </w:pPr>
            <w:r>
              <w:rPr>
                <w:spacing w:val="-1"/>
              </w:rPr>
              <w:t>合作区常态化开展对外交流情况</w:t>
            </w:r>
            <w:r>
              <w:rPr>
                <w:spacing w:val="2"/>
              </w:rPr>
              <w:t xml:space="preserve"> </w:t>
            </w:r>
            <w:r>
              <w:rPr>
                <w:spacing w:val="-2"/>
              </w:rPr>
              <w:t xml:space="preserve">（提供相关佐证材料 </w:t>
            </w:r>
            <w:r>
              <w:rPr>
                <w:rFonts w:ascii="Times New Roman" w:hAnsi="Times New Roman" w:eastAsia="Times New Roman" w:cs="Times New Roman"/>
                <w:spacing w:val="-2"/>
              </w:rPr>
              <w:t>5</w:t>
            </w:r>
            <w:r>
              <w:rPr>
                <w:spacing w:val="-2"/>
              </w:rPr>
              <w:t>）</w:t>
            </w:r>
          </w:p>
        </w:tc>
        <w:tc>
          <w:tcPr>
            <w:tcW w:w="5080" w:type="dxa"/>
            <w:gridSpan w:val="3"/>
            <w:vAlign w:val="top"/>
          </w:tcPr>
          <w:p w14:paraId="300AEAA4">
            <w:pPr>
              <w:pStyle w:val="6"/>
              <w:spacing w:before="286" w:line="219" w:lineRule="auto"/>
              <w:ind w:left="36"/>
            </w:pPr>
            <w:r>
              <w:rPr>
                <w:spacing w:val="-4"/>
              </w:rPr>
              <w:t>□开展了国际市场开拓</w:t>
            </w:r>
          </w:p>
          <w:p w14:paraId="30B4F1D4">
            <w:pPr>
              <w:pStyle w:val="6"/>
              <w:spacing w:before="24" w:line="219" w:lineRule="auto"/>
              <w:ind w:left="36"/>
            </w:pPr>
            <w:r>
              <w:rPr>
                <w:spacing w:val="-4"/>
              </w:rPr>
              <w:t>□开展了国际技术合作</w:t>
            </w:r>
          </w:p>
          <w:p w14:paraId="46807278">
            <w:pPr>
              <w:pStyle w:val="6"/>
              <w:spacing w:before="26" w:line="219" w:lineRule="auto"/>
              <w:ind w:left="36"/>
            </w:pPr>
            <w:r>
              <w:rPr>
                <w:spacing w:val="-4"/>
              </w:rPr>
              <w:t>□开展了国际人才交流</w:t>
            </w:r>
          </w:p>
          <w:p w14:paraId="258D2677">
            <w:pPr>
              <w:pStyle w:val="6"/>
              <w:spacing w:before="24" w:line="219" w:lineRule="auto"/>
              <w:ind w:left="36"/>
            </w:pPr>
            <w:r>
              <w:rPr>
                <w:spacing w:val="-2"/>
              </w:rPr>
              <w:t>□开展了企业产品、服务、品牌等境外宣传</w:t>
            </w:r>
          </w:p>
          <w:p w14:paraId="509C976B">
            <w:pPr>
              <w:pStyle w:val="6"/>
              <w:spacing w:before="28" w:line="219" w:lineRule="auto"/>
              <w:ind w:left="36"/>
            </w:pPr>
            <w:r>
              <w:rPr>
                <w:spacing w:val="-3"/>
              </w:rPr>
              <w:t>□开展了国际产业合作交流</w:t>
            </w:r>
          </w:p>
          <w:p w14:paraId="4CBC855F">
            <w:pPr>
              <w:pStyle w:val="6"/>
              <w:spacing w:before="27" w:line="220" w:lineRule="auto"/>
              <w:ind w:left="36"/>
            </w:pPr>
            <w:r>
              <w:rPr>
                <w:spacing w:val="-12"/>
              </w:rPr>
              <w:t>□其他</w:t>
            </w:r>
            <w:r>
              <w:rPr>
                <w:u w:val="single" w:color="auto"/>
              </w:rPr>
              <w:t xml:space="preserve">                         </w:t>
            </w:r>
          </w:p>
        </w:tc>
      </w:tr>
    </w:tbl>
    <w:p w14:paraId="1F3D387E">
      <w:pPr>
        <w:pStyle w:val="2"/>
      </w:pPr>
    </w:p>
    <w:p w14:paraId="159D0464">
      <w:pPr>
        <w:sectPr>
          <w:footerReference r:id="rId7" w:type="default"/>
          <w:pgSz w:w="11906" w:h="16839"/>
          <w:pgMar w:top="1431" w:right="1413" w:bottom="1630" w:left="1412" w:header="0" w:footer="1464" w:gutter="0"/>
          <w:cols w:space="720" w:num="1"/>
        </w:sectPr>
      </w:pPr>
    </w:p>
    <w:p w14:paraId="25947399">
      <w:pPr>
        <w:spacing w:before="163" w:line="226" w:lineRule="auto"/>
        <w:ind w:left="469"/>
        <w:rPr>
          <w:rFonts w:ascii="黑体" w:hAnsi="黑体" w:eastAsia="黑体" w:cs="黑体"/>
          <w:sz w:val="31"/>
          <w:szCs w:val="31"/>
        </w:rPr>
      </w:pPr>
      <w:r>
        <w:rPr>
          <w:rFonts w:ascii="黑体" w:hAnsi="黑体" w:eastAsia="黑体" w:cs="黑体"/>
          <w:spacing w:val="5"/>
          <w:sz w:val="31"/>
          <w:szCs w:val="31"/>
        </w:rPr>
        <w:t>四、创新能力情况</w:t>
      </w:r>
    </w:p>
    <w:p w14:paraId="48B18EB4">
      <w:pPr>
        <w:spacing w:line="89" w:lineRule="exact"/>
      </w:pPr>
    </w:p>
    <w:tbl>
      <w:tblPr>
        <w:tblStyle w:val="5"/>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8"/>
        <w:gridCol w:w="1556"/>
        <w:gridCol w:w="1449"/>
        <w:gridCol w:w="1433"/>
      </w:tblGrid>
      <w:tr w14:paraId="4E9AA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738" w:type="dxa"/>
            <w:vAlign w:val="top"/>
          </w:tcPr>
          <w:p w14:paraId="65ED0737">
            <w:pPr>
              <w:pStyle w:val="6"/>
              <w:spacing w:before="183" w:line="219" w:lineRule="auto"/>
              <w:ind w:left="2137"/>
            </w:pPr>
            <w:r>
              <w:rPr>
                <w:spacing w:val="-6"/>
              </w:rPr>
              <w:t>年度</w:t>
            </w:r>
          </w:p>
        </w:tc>
        <w:tc>
          <w:tcPr>
            <w:tcW w:w="1556" w:type="dxa"/>
            <w:vAlign w:val="top"/>
          </w:tcPr>
          <w:p w14:paraId="114B2794">
            <w:pPr>
              <w:pStyle w:val="6"/>
              <w:spacing w:before="183" w:line="219" w:lineRule="auto"/>
              <w:ind w:left="396"/>
            </w:pPr>
            <w:r>
              <w:rPr>
                <w:rFonts w:ascii="Times New Roman" w:hAnsi="Times New Roman" w:eastAsia="Times New Roman" w:cs="Times New Roman"/>
                <w:spacing w:val="-2"/>
              </w:rPr>
              <w:t xml:space="preserve">2022 </w:t>
            </w:r>
            <w:r>
              <w:rPr>
                <w:spacing w:val="-2"/>
              </w:rPr>
              <w:t>年</w:t>
            </w:r>
          </w:p>
        </w:tc>
        <w:tc>
          <w:tcPr>
            <w:tcW w:w="1449" w:type="dxa"/>
            <w:vAlign w:val="top"/>
          </w:tcPr>
          <w:p w14:paraId="1BCE342C">
            <w:pPr>
              <w:pStyle w:val="6"/>
              <w:spacing w:before="183" w:line="219" w:lineRule="auto"/>
              <w:ind w:left="345"/>
            </w:pPr>
            <w:r>
              <w:rPr>
                <w:rFonts w:ascii="Times New Roman" w:hAnsi="Times New Roman" w:eastAsia="Times New Roman" w:cs="Times New Roman"/>
                <w:spacing w:val="-2"/>
              </w:rPr>
              <w:t xml:space="preserve">2023 </w:t>
            </w:r>
            <w:r>
              <w:rPr>
                <w:spacing w:val="-2"/>
              </w:rPr>
              <w:t>年</w:t>
            </w:r>
          </w:p>
        </w:tc>
        <w:tc>
          <w:tcPr>
            <w:tcW w:w="1433" w:type="dxa"/>
            <w:vAlign w:val="top"/>
          </w:tcPr>
          <w:p w14:paraId="153108F3">
            <w:pPr>
              <w:pStyle w:val="6"/>
              <w:spacing w:before="183" w:line="219" w:lineRule="auto"/>
              <w:ind w:left="334"/>
            </w:pPr>
            <w:r>
              <w:rPr>
                <w:rFonts w:ascii="Times New Roman" w:hAnsi="Times New Roman" w:eastAsia="Times New Roman" w:cs="Times New Roman"/>
                <w:spacing w:val="-2"/>
              </w:rPr>
              <w:t xml:space="preserve">2024 </w:t>
            </w:r>
            <w:r>
              <w:rPr>
                <w:spacing w:val="-2"/>
              </w:rPr>
              <w:t>年</w:t>
            </w:r>
          </w:p>
        </w:tc>
      </w:tr>
      <w:tr w14:paraId="2761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738" w:type="dxa"/>
            <w:vAlign w:val="top"/>
          </w:tcPr>
          <w:p w14:paraId="72E43087">
            <w:pPr>
              <w:pStyle w:val="6"/>
              <w:spacing w:before="175" w:line="219" w:lineRule="auto"/>
              <w:ind w:left="25"/>
            </w:pPr>
            <w:r>
              <w:rPr>
                <w:spacing w:val="-1"/>
              </w:rPr>
              <w:t>合作区中小企业研发经费年均增速（</w:t>
            </w:r>
            <w:r>
              <w:rPr>
                <w:rFonts w:ascii="Times New Roman" w:hAnsi="Times New Roman" w:eastAsia="Times New Roman" w:cs="Times New Roman"/>
                <w:spacing w:val="-1"/>
              </w:rPr>
              <w:t>%</w:t>
            </w:r>
            <w:r>
              <w:rPr>
                <w:spacing w:val="-1"/>
              </w:rPr>
              <w:t>）</w:t>
            </w:r>
          </w:p>
        </w:tc>
        <w:tc>
          <w:tcPr>
            <w:tcW w:w="1556" w:type="dxa"/>
            <w:vAlign w:val="top"/>
          </w:tcPr>
          <w:p w14:paraId="0C98F8C8">
            <w:pPr>
              <w:rPr>
                <w:rFonts w:ascii="Arial"/>
                <w:sz w:val="21"/>
              </w:rPr>
            </w:pPr>
          </w:p>
        </w:tc>
        <w:tc>
          <w:tcPr>
            <w:tcW w:w="1449" w:type="dxa"/>
            <w:vAlign w:val="top"/>
          </w:tcPr>
          <w:p w14:paraId="61DC09BB">
            <w:pPr>
              <w:rPr>
                <w:rFonts w:ascii="Arial"/>
                <w:sz w:val="21"/>
              </w:rPr>
            </w:pPr>
          </w:p>
        </w:tc>
        <w:tc>
          <w:tcPr>
            <w:tcW w:w="1433" w:type="dxa"/>
            <w:vAlign w:val="top"/>
          </w:tcPr>
          <w:p w14:paraId="470EC6A8">
            <w:pPr>
              <w:rPr>
                <w:rFonts w:ascii="Arial"/>
                <w:sz w:val="21"/>
              </w:rPr>
            </w:pPr>
          </w:p>
        </w:tc>
      </w:tr>
      <w:tr w14:paraId="2F0E8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4738" w:type="dxa"/>
            <w:vMerge w:val="restart"/>
            <w:tcBorders>
              <w:bottom w:val="nil"/>
            </w:tcBorders>
            <w:vAlign w:val="top"/>
          </w:tcPr>
          <w:p w14:paraId="184916DA">
            <w:pPr>
              <w:spacing w:line="290" w:lineRule="auto"/>
              <w:rPr>
                <w:rFonts w:ascii="Arial"/>
                <w:sz w:val="21"/>
              </w:rPr>
            </w:pPr>
          </w:p>
          <w:p w14:paraId="5380458C">
            <w:pPr>
              <w:spacing w:line="291" w:lineRule="auto"/>
              <w:rPr>
                <w:rFonts w:ascii="Arial"/>
                <w:sz w:val="21"/>
              </w:rPr>
            </w:pPr>
          </w:p>
          <w:p w14:paraId="76866BC8">
            <w:pPr>
              <w:spacing w:line="291" w:lineRule="auto"/>
              <w:rPr>
                <w:rFonts w:ascii="Arial"/>
                <w:sz w:val="21"/>
              </w:rPr>
            </w:pPr>
          </w:p>
          <w:p w14:paraId="14171A9D">
            <w:pPr>
              <w:pStyle w:val="6"/>
              <w:spacing w:before="78" w:line="235" w:lineRule="auto"/>
              <w:ind w:left="25" w:right="11"/>
              <w:jc w:val="both"/>
            </w:pPr>
            <w:r>
              <w:rPr>
                <w:spacing w:val="7"/>
              </w:rPr>
              <w:t>合作区创新平台建设情况（主要包括技术创</w:t>
            </w:r>
            <w:r>
              <w:t xml:space="preserve"> </w:t>
            </w:r>
            <w:r>
              <w:rPr>
                <w:spacing w:val="7"/>
              </w:rPr>
              <w:t>新中心、工程研究中心、重点实验室、工程</w:t>
            </w:r>
            <w:r>
              <w:rPr>
                <w:spacing w:val="1"/>
              </w:rPr>
              <w:t xml:space="preserve"> </w:t>
            </w:r>
            <w:r>
              <w:rPr>
                <w:spacing w:val="7"/>
              </w:rPr>
              <w:t>技术研究中心、企业技术中心、科技企业孵</w:t>
            </w:r>
            <w:r>
              <w:rPr>
                <w:spacing w:val="1"/>
              </w:rPr>
              <w:t xml:space="preserve"> </w:t>
            </w:r>
            <w:r>
              <w:rPr>
                <w:spacing w:val="7"/>
              </w:rPr>
              <w:t>化器、产业技术创新战略联盟、制造业创新</w:t>
            </w:r>
            <w:r>
              <w:rPr>
                <w:spacing w:val="1"/>
              </w:rPr>
              <w:t xml:space="preserve"> </w:t>
            </w:r>
            <w:r>
              <w:rPr>
                <w:spacing w:val="-3"/>
              </w:rPr>
              <w:t>中心等）</w:t>
            </w:r>
          </w:p>
          <w:p w14:paraId="208578D7">
            <w:pPr>
              <w:pStyle w:val="6"/>
              <w:spacing w:before="26" w:line="219" w:lineRule="auto"/>
              <w:ind w:left="36"/>
            </w:pPr>
            <w:r>
              <w:rPr>
                <w:spacing w:val="-2"/>
              </w:rPr>
              <w:t xml:space="preserve">（提供相关佐证材料 </w:t>
            </w:r>
            <w:r>
              <w:rPr>
                <w:rFonts w:ascii="Times New Roman" w:hAnsi="Times New Roman" w:eastAsia="Times New Roman" w:cs="Times New Roman"/>
                <w:spacing w:val="-2"/>
              </w:rPr>
              <w:t>6</w:t>
            </w:r>
            <w:r>
              <w:rPr>
                <w:spacing w:val="-2"/>
              </w:rPr>
              <w:t>）</w:t>
            </w:r>
          </w:p>
        </w:tc>
        <w:tc>
          <w:tcPr>
            <w:tcW w:w="1556" w:type="dxa"/>
            <w:vAlign w:val="top"/>
          </w:tcPr>
          <w:p w14:paraId="6026CC2F">
            <w:pPr>
              <w:spacing w:line="288" w:lineRule="auto"/>
              <w:rPr>
                <w:rFonts w:ascii="Arial"/>
                <w:sz w:val="21"/>
              </w:rPr>
            </w:pPr>
          </w:p>
          <w:p w14:paraId="747DCC66">
            <w:pPr>
              <w:spacing w:line="289" w:lineRule="auto"/>
              <w:rPr>
                <w:rFonts w:ascii="Arial"/>
                <w:sz w:val="21"/>
              </w:rPr>
            </w:pPr>
          </w:p>
          <w:p w14:paraId="16A93222">
            <w:pPr>
              <w:pStyle w:val="6"/>
              <w:spacing w:before="78" w:line="229" w:lineRule="auto"/>
              <w:ind w:left="40" w:right="12" w:firstLine="4"/>
            </w:pPr>
            <w:r>
              <w:rPr>
                <w:spacing w:val="8"/>
              </w:rPr>
              <w:t>国家级创新平</w:t>
            </w:r>
            <w:r>
              <w:rPr>
                <w:spacing w:val="4"/>
              </w:rPr>
              <w:t xml:space="preserve"> </w:t>
            </w:r>
            <w:r>
              <w:rPr>
                <w:spacing w:val="-5"/>
              </w:rPr>
              <w:t>台名称及数量</w:t>
            </w:r>
          </w:p>
        </w:tc>
        <w:tc>
          <w:tcPr>
            <w:tcW w:w="2882" w:type="dxa"/>
            <w:gridSpan w:val="2"/>
            <w:vAlign w:val="top"/>
          </w:tcPr>
          <w:p w14:paraId="42326EF5">
            <w:pPr>
              <w:spacing w:line="288" w:lineRule="auto"/>
              <w:rPr>
                <w:rFonts w:ascii="Arial"/>
                <w:sz w:val="21"/>
              </w:rPr>
            </w:pPr>
          </w:p>
          <w:p w14:paraId="08BFAAAB">
            <w:pPr>
              <w:spacing w:line="289" w:lineRule="auto"/>
              <w:rPr>
                <w:rFonts w:ascii="Arial"/>
                <w:sz w:val="21"/>
              </w:rPr>
            </w:pPr>
          </w:p>
          <w:p w14:paraId="7489E394">
            <w:pPr>
              <w:pStyle w:val="6"/>
              <w:spacing w:before="78" w:line="230" w:lineRule="auto"/>
              <w:ind w:left="25" w:right="1370"/>
            </w:pPr>
            <w:r>
              <w:rPr>
                <w:spacing w:val="-4"/>
              </w:rPr>
              <w:t>数量：</w:t>
            </w:r>
            <w:r>
              <w:rPr>
                <w:spacing w:val="-4"/>
                <w:u w:val="single" w:color="auto"/>
              </w:rPr>
              <w:t xml:space="preserve">    </w:t>
            </w:r>
            <w:r>
              <w:rPr>
                <w:spacing w:val="-48"/>
              </w:rPr>
              <w:t xml:space="preserve"> </w:t>
            </w:r>
            <w:r>
              <w:rPr>
                <w:spacing w:val="-4"/>
              </w:rPr>
              <w:t>个</w:t>
            </w:r>
            <w:r>
              <w:t xml:space="preserve"> </w:t>
            </w:r>
            <w:r>
              <w:rPr>
                <w:spacing w:val="-5"/>
              </w:rPr>
              <w:t>名称：</w:t>
            </w:r>
          </w:p>
        </w:tc>
      </w:tr>
      <w:tr w14:paraId="69AB3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4738" w:type="dxa"/>
            <w:vMerge w:val="continue"/>
            <w:tcBorders>
              <w:top w:val="nil"/>
            </w:tcBorders>
            <w:vAlign w:val="top"/>
          </w:tcPr>
          <w:p w14:paraId="6521D1BD">
            <w:pPr>
              <w:rPr>
                <w:rFonts w:ascii="Arial"/>
                <w:sz w:val="21"/>
              </w:rPr>
            </w:pPr>
          </w:p>
        </w:tc>
        <w:tc>
          <w:tcPr>
            <w:tcW w:w="1556" w:type="dxa"/>
            <w:vAlign w:val="top"/>
          </w:tcPr>
          <w:p w14:paraId="0F26BF6B">
            <w:pPr>
              <w:spacing w:line="282" w:lineRule="auto"/>
              <w:rPr>
                <w:rFonts w:ascii="Arial"/>
                <w:sz w:val="21"/>
              </w:rPr>
            </w:pPr>
          </w:p>
          <w:p w14:paraId="565A85A9">
            <w:pPr>
              <w:spacing w:line="282" w:lineRule="auto"/>
              <w:rPr>
                <w:rFonts w:ascii="Arial"/>
                <w:sz w:val="21"/>
              </w:rPr>
            </w:pPr>
          </w:p>
          <w:p w14:paraId="599DB904">
            <w:pPr>
              <w:pStyle w:val="6"/>
              <w:spacing w:before="78" w:line="229" w:lineRule="auto"/>
              <w:ind w:left="24" w:right="12"/>
            </w:pPr>
            <w:r>
              <w:rPr>
                <w:spacing w:val="12"/>
              </w:rPr>
              <w:t>省级创新平台</w:t>
            </w:r>
            <w:r>
              <w:t xml:space="preserve"> </w:t>
            </w:r>
            <w:r>
              <w:rPr>
                <w:spacing w:val="-3"/>
              </w:rPr>
              <w:t>名称及数量</w:t>
            </w:r>
          </w:p>
        </w:tc>
        <w:tc>
          <w:tcPr>
            <w:tcW w:w="2882" w:type="dxa"/>
            <w:gridSpan w:val="2"/>
            <w:vAlign w:val="top"/>
          </w:tcPr>
          <w:p w14:paraId="6692309A">
            <w:pPr>
              <w:spacing w:line="282" w:lineRule="auto"/>
              <w:rPr>
                <w:rFonts w:ascii="Arial"/>
                <w:sz w:val="21"/>
              </w:rPr>
            </w:pPr>
          </w:p>
          <w:p w14:paraId="27C557DA">
            <w:pPr>
              <w:spacing w:line="282" w:lineRule="auto"/>
              <w:rPr>
                <w:rFonts w:ascii="Arial"/>
                <w:sz w:val="21"/>
              </w:rPr>
            </w:pPr>
          </w:p>
          <w:p w14:paraId="1CBD5ADB">
            <w:pPr>
              <w:pStyle w:val="6"/>
              <w:spacing w:before="78" w:line="230" w:lineRule="auto"/>
              <w:ind w:left="25" w:right="1430"/>
            </w:pPr>
            <w:r>
              <w:rPr>
                <w:spacing w:val="-4"/>
              </w:rPr>
              <w:t>数量：</w:t>
            </w:r>
            <w:r>
              <w:rPr>
                <w:spacing w:val="-4"/>
                <w:u w:val="single" w:color="auto"/>
              </w:rPr>
              <w:t xml:space="preserve">    </w:t>
            </w:r>
            <w:r>
              <w:rPr>
                <w:spacing w:val="-108"/>
              </w:rPr>
              <w:t xml:space="preserve"> </w:t>
            </w:r>
            <w:r>
              <w:rPr>
                <w:spacing w:val="-4"/>
              </w:rPr>
              <w:t>个</w:t>
            </w:r>
            <w:r>
              <w:t xml:space="preserve"> </w:t>
            </w:r>
            <w:r>
              <w:rPr>
                <w:spacing w:val="-5"/>
              </w:rPr>
              <w:t>名称：</w:t>
            </w:r>
          </w:p>
        </w:tc>
      </w:tr>
      <w:tr w14:paraId="780CA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4738" w:type="dxa"/>
            <w:vAlign w:val="top"/>
          </w:tcPr>
          <w:p w14:paraId="3578A260">
            <w:pPr>
              <w:spacing w:line="349" w:lineRule="auto"/>
              <w:rPr>
                <w:rFonts w:ascii="Arial"/>
                <w:sz w:val="21"/>
              </w:rPr>
            </w:pPr>
          </w:p>
          <w:p w14:paraId="2DE0B3FD">
            <w:pPr>
              <w:pStyle w:val="6"/>
              <w:spacing w:before="78" w:line="229" w:lineRule="auto"/>
              <w:ind w:left="35" w:right="1597" w:hanging="10"/>
            </w:pPr>
            <w:r>
              <w:rPr>
                <w:spacing w:val="-1"/>
              </w:rPr>
              <w:t>合作区海外研发机构设立情况</w:t>
            </w:r>
            <w:r>
              <w:rPr>
                <w:spacing w:val="1"/>
              </w:rPr>
              <w:t xml:space="preserve"> </w:t>
            </w:r>
            <w:r>
              <w:rPr>
                <w:spacing w:val="-2"/>
              </w:rPr>
              <w:t xml:space="preserve">（提供相关佐证材料 </w:t>
            </w:r>
            <w:r>
              <w:rPr>
                <w:rFonts w:ascii="Times New Roman" w:hAnsi="Times New Roman" w:eastAsia="Times New Roman" w:cs="Times New Roman"/>
                <w:spacing w:val="-2"/>
              </w:rPr>
              <w:t>7</w:t>
            </w:r>
            <w:r>
              <w:rPr>
                <w:spacing w:val="-2"/>
              </w:rPr>
              <w:t>）</w:t>
            </w:r>
          </w:p>
        </w:tc>
        <w:tc>
          <w:tcPr>
            <w:tcW w:w="4438" w:type="dxa"/>
            <w:gridSpan w:val="3"/>
            <w:vAlign w:val="top"/>
          </w:tcPr>
          <w:p w14:paraId="5B9FE35F">
            <w:pPr>
              <w:spacing w:line="347" w:lineRule="auto"/>
              <w:rPr>
                <w:rFonts w:ascii="Arial"/>
                <w:sz w:val="21"/>
              </w:rPr>
            </w:pPr>
          </w:p>
          <w:p w14:paraId="35956ADA">
            <w:pPr>
              <w:pStyle w:val="6"/>
              <w:spacing w:before="78" w:line="231" w:lineRule="auto"/>
              <w:ind w:left="23" w:right="3040"/>
            </w:pPr>
            <w:r>
              <w:rPr>
                <w:spacing w:val="-6"/>
              </w:rPr>
              <w:t>数量：</w:t>
            </w:r>
            <w:r>
              <w:rPr>
                <w:spacing w:val="20"/>
                <w:u w:val="single" w:color="auto"/>
              </w:rPr>
              <w:t xml:space="preserve">   </w:t>
            </w:r>
            <w:r>
              <w:rPr>
                <w:spacing w:val="-109"/>
              </w:rPr>
              <w:t xml:space="preserve"> </w:t>
            </w:r>
            <w:r>
              <w:rPr>
                <w:spacing w:val="-6"/>
              </w:rPr>
              <w:t>个</w:t>
            </w:r>
            <w:r>
              <w:t xml:space="preserve"> </w:t>
            </w:r>
            <w:r>
              <w:rPr>
                <w:spacing w:val="-5"/>
              </w:rPr>
              <w:t>名称：</w:t>
            </w:r>
          </w:p>
        </w:tc>
      </w:tr>
      <w:tr w14:paraId="4CA1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738" w:type="dxa"/>
            <w:vMerge w:val="restart"/>
            <w:tcBorders>
              <w:bottom w:val="nil"/>
            </w:tcBorders>
            <w:vAlign w:val="top"/>
          </w:tcPr>
          <w:p w14:paraId="118A0FAD">
            <w:pPr>
              <w:pStyle w:val="6"/>
              <w:spacing w:before="166" w:line="235" w:lineRule="auto"/>
              <w:ind w:left="35" w:right="13" w:hanging="10"/>
            </w:pPr>
            <w:r>
              <w:rPr>
                <w:spacing w:val="7"/>
              </w:rPr>
              <w:t>合作区中小企业有效发明专利数量年均增速</w:t>
            </w:r>
            <w:r>
              <w:t xml:space="preserve"> </w:t>
            </w:r>
            <w:r>
              <w:rPr>
                <w:spacing w:val="-7"/>
              </w:rPr>
              <w:t>（</w:t>
            </w:r>
            <w:r>
              <w:rPr>
                <w:rFonts w:ascii="Times New Roman" w:hAnsi="Times New Roman" w:eastAsia="Times New Roman" w:cs="Times New Roman"/>
                <w:spacing w:val="-7"/>
              </w:rPr>
              <w:t>%</w:t>
            </w:r>
            <w:r>
              <w:rPr>
                <w:spacing w:val="-7"/>
              </w:rPr>
              <w:t>）</w:t>
            </w:r>
          </w:p>
          <w:p w14:paraId="500049A4">
            <w:pPr>
              <w:pStyle w:val="6"/>
              <w:spacing w:before="10" w:line="219" w:lineRule="auto"/>
              <w:ind w:left="36"/>
            </w:pPr>
            <w:r>
              <w:rPr>
                <w:spacing w:val="-2"/>
              </w:rPr>
              <w:t xml:space="preserve">（提供相关佐证材料 </w:t>
            </w:r>
            <w:r>
              <w:rPr>
                <w:rFonts w:ascii="Times New Roman" w:hAnsi="Times New Roman" w:eastAsia="Times New Roman" w:cs="Times New Roman"/>
                <w:spacing w:val="-2"/>
              </w:rPr>
              <w:t>8</w:t>
            </w:r>
            <w:r>
              <w:rPr>
                <w:spacing w:val="-2"/>
              </w:rPr>
              <w:t>）</w:t>
            </w:r>
          </w:p>
        </w:tc>
        <w:tc>
          <w:tcPr>
            <w:tcW w:w="1556" w:type="dxa"/>
            <w:vAlign w:val="top"/>
          </w:tcPr>
          <w:p w14:paraId="5ECBFA66">
            <w:pPr>
              <w:pStyle w:val="6"/>
              <w:spacing w:before="182" w:line="219" w:lineRule="auto"/>
              <w:ind w:left="396"/>
            </w:pPr>
            <w:r>
              <w:rPr>
                <w:rFonts w:ascii="Times New Roman" w:hAnsi="Times New Roman" w:eastAsia="Times New Roman" w:cs="Times New Roman"/>
                <w:spacing w:val="-2"/>
              </w:rPr>
              <w:t xml:space="preserve">2022 </w:t>
            </w:r>
            <w:r>
              <w:rPr>
                <w:spacing w:val="-2"/>
              </w:rPr>
              <w:t>年</w:t>
            </w:r>
          </w:p>
        </w:tc>
        <w:tc>
          <w:tcPr>
            <w:tcW w:w="1449" w:type="dxa"/>
            <w:vAlign w:val="top"/>
          </w:tcPr>
          <w:p w14:paraId="07A5AAD6">
            <w:pPr>
              <w:pStyle w:val="6"/>
              <w:spacing w:before="182" w:line="219" w:lineRule="auto"/>
              <w:ind w:left="345"/>
            </w:pPr>
            <w:r>
              <w:rPr>
                <w:rFonts w:ascii="Times New Roman" w:hAnsi="Times New Roman" w:eastAsia="Times New Roman" w:cs="Times New Roman"/>
                <w:spacing w:val="-2"/>
              </w:rPr>
              <w:t xml:space="preserve">2023 </w:t>
            </w:r>
            <w:r>
              <w:rPr>
                <w:spacing w:val="-2"/>
              </w:rPr>
              <w:t>年</w:t>
            </w:r>
          </w:p>
        </w:tc>
        <w:tc>
          <w:tcPr>
            <w:tcW w:w="1433" w:type="dxa"/>
            <w:vAlign w:val="top"/>
          </w:tcPr>
          <w:p w14:paraId="07BF3365">
            <w:pPr>
              <w:pStyle w:val="6"/>
              <w:spacing w:before="182" w:line="219" w:lineRule="auto"/>
              <w:ind w:left="190"/>
            </w:pPr>
            <w:r>
              <w:rPr>
                <w:rFonts w:ascii="Times New Roman" w:hAnsi="Times New Roman" w:eastAsia="Times New Roman" w:cs="Times New Roman"/>
                <w:spacing w:val="-2"/>
              </w:rPr>
              <w:t xml:space="preserve">2024 </w:t>
            </w:r>
            <w:r>
              <w:rPr>
                <w:spacing w:val="-2"/>
              </w:rPr>
              <w:t>年</w:t>
            </w:r>
          </w:p>
        </w:tc>
      </w:tr>
      <w:tr w14:paraId="37368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738" w:type="dxa"/>
            <w:vMerge w:val="continue"/>
            <w:tcBorders>
              <w:top w:val="nil"/>
            </w:tcBorders>
            <w:vAlign w:val="top"/>
          </w:tcPr>
          <w:p w14:paraId="65DBD9EE">
            <w:pPr>
              <w:rPr>
                <w:rFonts w:ascii="Arial"/>
                <w:sz w:val="21"/>
              </w:rPr>
            </w:pPr>
          </w:p>
        </w:tc>
        <w:tc>
          <w:tcPr>
            <w:tcW w:w="1556" w:type="dxa"/>
            <w:vAlign w:val="top"/>
          </w:tcPr>
          <w:p w14:paraId="6A0737AD">
            <w:pPr>
              <w:rPr>
                <w:rFonts w:ascii="Arial"/>
                <w:sz w:val="21"/>
              </w:rPr>
            </w:pPr>
          </w:p>
        </w:tc>
        <w:tc>
          <w:tcPr>
            <w:tcW w:w="1449" w:type="dxa"/>
            <w:vAlign w:val="top"/>
          </w:tcPr>
          <w:p w14:paraId="02F0DD8B">
            <w:pPr>
              <w:rPr>
                <w:rFonts w:ascii="Arial"/>
                <w:sz w:val="21"/>
              </w:rPr>
            </w:pPr>
          </w:p>
        </w:tc>
        <w:tc>
          <w:tcPr>
            <w:tcW w:w="1433" w:type="dxa"/>
            <w:vAlign w:val="top"/>
          </w:tcPr>
          <w:p w14:paraId="11DF02C6">
            <w:pPr>
              <w:rPr>
                <w:rFonts w:ascii="Arial"/>
                <w:sz w:val="21"/>
              </w:rPr>
            </w:pPr>
          </w:p>
        </w:tc>
      </w:tr>
      <w:tr w14:paraId="5A40F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4738" w:type="dxa"/>
            <w:vAlign w:val="top"/>
          </w:tcPr>
          <w:p w14:paraId="7D3C3505">
            <w:pPr>
              <w:pStyle w:val="6"/>
              <w:spacing w:before="52" w:line="230" w:lineRule="auto"/>
              <w:ind w:left="35" w:right="11" w:hanging="10"/>
            </w:pPr>
            <w:r>
              <w:rPr>
                <w:spacing w:val="10"/>
              </w:rPr>
              <w:t>合作区中小企业国际发明专利（</w:t>
            </w:r>
            <w:r>
              <w:rPr>
                <w:rFonts w:ascii="Times New Roman" w:hAnsi="Times New Roman" w:eastAsia="Times New Roman" w:cs="Times New Roman"/>
              </w:rPr>
              <w:t>PCT</w:t>
            </w:r>
            <w:r>
              <w:rPr>
                <w:spacing w:val="10"/>
              </w:rPr>
              <w:t>）数量</w:t>
            </w:r>
            <w:r>
              <w:rPr>
                <w:spacing w:val="4"/>
              </w:rPr>
              <w:t xml:space="preserve"> </w:t>
            </w:r>
            <w:r>
              <w:rPr>
                <w:spacing w:val="-7"/>
              </w:rPr>
              <w:t>（个）</w:t>
            </w:r>
          </w:p>
          <w:p w14:paraId="04C57172">
            <w:pPr>
              <w:pStyle w:val="6"/>
              <w:spacing w:before="26" w:line="205" w:lineRule="auto"/>
              <w:ind w:left="36"/>
            </w:pPr>
            <w:r>
              <w:rPr>
                <w:spacing w:val="-2"/>
              </w:rPr>
              <w:t xml:space="preserve">（提供相关佐证材料 </w:t>
            </w:r>
            <w:r>
              <w:rPr>
                <w:rFonts w:ascii="Times New Roman" w:hAnsi="Times New Roman" w:eastAsia="Times New Roman" w:cs="Times New Roman"/>
                <w:spacing w:val="-2"/>
              </w:rPr>
              <w:t>9</w:t>
            </w:r>
            <w:r>
              <w:rPr>
                <w:spacing w:val="-2"/>
              </w:rPr>
              <w:t>）</w:t>
            </w:r>
          </w:p>
        </w:tc>
        <w:tc>
          <w:tcPr>
            <w:tcW w:w="1556" w:type="dxa"/>
            <w:vAlign w:val="top"/>
          </w:tcPr>
          <w:p w14:paraId="50C36571">
            <w:pPr>
              <w:rPr>
                <w:rFonts w:ascii="Arial"/>
                <w:sz w:val="21"/>
              </w:rPr>
            </w:pPr>
          </w:p>
        </w:tc>
        <w:tc>
          <w:tcPr>
            <w:tcW w:w="1449" w:type="dxa"/>
            <w:vAlign w:val="top"/>
          </w:tcPr>
          <w:p w14:paraId="2FA0E017">
            <w:pPr>
              <w:rPr>
                <w:rFonts w:ascii="Arial"/>
                <w:sz w:val="21"/>
              </w:rPr>
            </w:pPr>
          </w:p>
        </w:tc>
        <w:tc>
          <w:tcPr>
            <w:tcW w:w="1433" w:type="dxa"/>
            <w:vAlign w:val="top"/>
          </w:tcPr>
          <w:p w14:paraId="3944A681">
            <w:pPr>
              <w:rPr>
                <w:rFonts w:ascii="Arial"/>
                <w:sz w:val="21"/>
              </w:rPr>
            </w:pPr>
          </w:p>
        </w:tc>
      </w:tr>
      <w:tr w14:paraId="4CB83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4" w:hRule="atLeast"/>
        </w:trPr>
        <w:tc>
          <w:tcPr>
            <w:tcW w:w="4738" w:type="dxa"/>
            <w:vAlign w:val="top"/>
          </w:tcPr>
          <w:p w14:paraId="1749FD72">
            <w:pPr>
              <w:spacing w:line="257" w:lineRule="auto"/>
              <w:rPr>
                <w:rFonts w:ascii="Arial"/>
                <w:sz w:val="21"/>
              </w:rPr>
            </w:pPr>
          </w:p>
          <w:p w14:paraId="396FE6B9">
            <w:pPr>
              <w:spacing w:line="257" w:lineRule="auto"/>
              <w:rPr>
                <w:rFonts w:ascii="Arial"/>
                <w:sz w:val="21"/>
              </w:rPr>
            </w:pPr>
          </w:p>
          <w:p w14:paraId="4BBD3D35">
            <w:pPr>
              <w:spacing w:line="257" w:lineRule="auto"/>
              <w:rPr>
                <w:rFonts w:ascii="Arial"/>
                <w:sz w:val="21"/>
              </w:rPr>
            </w:pPr>
          </w:p>
          <w:p w14:paraId="22D67FE5">
            <w:pPr>
              <w:spacing w:line="257" w:lineRule="auto"/>
              <w:rPr>
                <w:rFonts w:ascii="Arial"/>
                <w:sz w:val="21"/>
              </w:rPr>
            </w:pPr>
          </w:p>
          <w:p w14:paraId="3B22EEEE">
            <w:pPr>
              <w:spacing w:line="257" w:lineRule="auto"/>
              <w:rPr>
                <w:rFonts w:ascii="Arial"/>
                <w:sz w:val="21"/>
              </w:rPr>
            </w:pPr>
          </w:p>
          <w:p w14:paraId="7E5CE4F7">
            <w:pPr>
              <w:spacing w:line="257" w:lineRule="auto"/>
              <w:rPr>
                <w:rFonts w:ascii="Arial"/>
                <w:sz w:val="21"/>
              </w:rPr>
            </w:pPr>
          </w:p>
          <w:p w14:paraId="4FD1850E">
            <w:pPr>
              <w:spacing w:line="258" w:lineRule="auto"/>
              <w:rPr>
                <w:rFonts w:ascii="Arial"/>
                <w:sz w:val="21"/>
              </w:rPr>
            </w:pPr>
          </w:p>
          <w:p w14:paraId="70139AB4">
            <w:pPr>
              <w:pStyle w:val="6"/>
              <w:spacing w:before="78" w:line="228" w:lineRule="auto"/>
              <w:ind w:left="35" w:right="11" w:hanging="10"/>
            </w:pPr>
            <w:r>
              <w:rPr>
                <w:spacing w:val="20"/>
              </w:rPr>
              <w:t>合作区在促进创新方面采取的措施和举措</w:t>
            </w:r>
            <w:r>
              <w:rPr>
                <w:spacing w:val="15"/>
              </w:rPr>
              <w:t xml:space="preserve"> </w:t>
            </w:r>
            <w:r>
              <w:rPr>
                <w:spacing w:val="-3"/>
              </w:rPr>
              <w:t xml:space="preserve">（简要描述，不超过 </w:t>
            </w:r>
            <w:r>
              <w:rPr>
                <w:rFonts w:ascii="Times New Roman" w:hAnsi="Times New Roman" w:eastAsia="Times New Roman" w:cs="Times New Roman"/>
                <w:spacing w:val="-3"/>
              </w:rPr>
              <w:t xml:space="preserve">200 </w:t>
            </w:r>
            <w:r>
              <w:rPr>
                <w:spacing w:val="-3"/>
              </w:rPr>
              <w:t>字）</w:t>
            </w:r>
          </w:p>
        </w:tc>
        <w:tc>
          <w:tcPr>
            <w:tcW w:w="4438" w:type="dxa"/>
            <w:gridSpan w:val="3"/>
            <w:vAlign w:val="top"/>
          </w:tcPr>
          <w:p w14:paraId="0497B834">
            <w:pPr>
              <w:rPr>
                <w:rFonts w:ascii="Arial"/>
                <w:sz w:val="21"/>
              </w:rPr>
            </w:pPr>
          </w:p>
        </w:tc>
      </w:tr>
    </w:tbl>
    <w:p w14:paraId="1ACA24CC">
      <w:pPr>
        <w:pStyle w:val="2"/>
      </w:pPr>
    </w:p>
    <w:p w14:paraId="37EDF17D">
      <w:pPr>
        <w:sectPr>
          <w:footerReference r:id="rId8" w:type="default"/>
          <w:pgSz w:w="11906" w:h="16839"/>
          <w:pgMar w:top="1431" w:right="1362" w:bottom="1628" w:left="1362" w:header="0" w:footer="1464" w:gutter="0"/>
          <w:cols w:space="720" w:num="1"/>
        </w:sectPr>
      </w:pPr>
    </w:p>
    <w:p w14:paraId="4271B636">
      <w:pPr>
        <w:spacing w:before="162" w:line="228" w:lineRule="auto"/>
        <w:ind w:left="496"/>
        <w:rPr>
          <w:rFonts w:ascii="黑体" w:hAnsi="黑体" w:eastAsia="黑体" w:cs="黑体"/>
          <w:sz w:val="31"/>
          <w:szCs w:val="31"/>
        </w:rPr>
      </w:pPr>
      <w:r>
        <w:rPr>
          <w:rFonts w:ascii="黑体" w:hAnsi="黑体" w:eastAsia="黑体" w:cs="黑体"/>
          <w:spacing w:val="8"/>
          <w:sz w:val="31"/>
          <w:szCs w:val="31"/>
        </w:rPr>
        <w:t>五、优质中小企业培育情况</w:t>
      </w:r>
    </w:p>
    <w:p w14:paraId="28FC1D0E">
      <w:pPr>
        <w:spacing w:line="87" w:lineRule="exact"/>
      </w:pPr>
    </w:p>
    <w:tbl>
      <w:tblPr>
        <w:tblStyle w:val="5"/>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5"/>
        <w:gridCol w:w="3211"/>
        <w:gridCol w:w="2405"/>
      </w:tblGrid>
      <w:tr w14:paraId="4465E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4" w:hRule="atLeast"/>
        </w:trPr>
        <w:tc>
          <w:tcPr>
            <w:tcW w:w="3635" w:type="dxa"/>
            <w:vAlign w:val="top"/>
          </w:tcPr>
          <w:p w14:paraId="14DDD26B">
            <w:pPr>
              <w:spacing w:line="275" w:lineRule="auto"/>
              <w:rPr>
                <w:rFonts w:ascii="Arial"/>
                <w:sz w:val="21"/>
              </w:rPr>
            </w:pPr>
          </w:p>
          <w:p w14:paraId="3B6B8E39">
            <w:pPr>
              <w:spacing w:line="275" w:lineRule="auto"/>
              <w:rPr>
                <w:rFonts w:ascii="Arial"/>
                <w:sz w:val="21"/>
              </w:rPr>
            </w:pPr>
          </w:p>
          <w:p w14:paraId="0A10FF61">
            <w:pPr>
              <w:spacing w:line="275" w:lineRule="auto"/>
              <w:rPr>
                <w:rFonts w:ascii="Arial"/>
                <w:sz w:val="21"/>
              </w:rPr>
            </w:pPr>
          </w:p>
          <w:p w14:paraId="4C03D4C3">
            <w:pPr>
              <w:pStyle w:val="6"/>
              <w:spacing w:before="78" w:line="230" w:lineRule="auto"/>
              <w:ind w:left="25" w:right="15"/>
            </w:pPr>
            <w:r>
              <w:rPr>
                <w:spacing w:val="-1"/>
              </w:rPr>
              <w:t>合作区促进中小企业高质量发展情</w:t>
            </w:r>
            <w:r>
              <w:rPr>
                <w:spacing w:val="3"/>
              </w:rPr>
              <w:t xml:space="preserve"> </w:t>
            </w:r>
            <w:r>
              <w:t>况</w:t>
            </w:r>
          </w:p>
          <w:p w14:paraId="54C87840">
            <w:pPr>
              <w:pStyle w:val="6"/>
              <w:spacing w:before="23" w:line="219" w:lineRule="auto"/>
              <w:ind w:left="35"/>
            </w:pPr>
            <w:r>
              <w:rPr>
                <w:spacing w:val="-5"/>
              </w:rPr>
              <w:t>（提供相关佐证材料</w:t>
            </w:r>
            <w:r>
              <w:rPr>
                <w:spacing w:val="35"/>
              </w:rPr>
              <w:t xml:space="preserve"> </w:t>
            </w:r>
            <w:r>
              <w:rPr>
                <w:rFonts w:ascii="Times New Roman" w:hAnsi="Times New Roman" w:eastAsia="Times New Roman" w:cs="Times New Roman"/>
                <w:spacing w:val="-5"/>
              </w:rPr>
              <w:t>10</w:t>
            </w:r>
            <w:r>
              <w:rPr>
                <w:spacing w:val="-5"/>
              </w:rPr>
              <w:t>）</w:t>
            </w:r>
          </w:p>
        </w:tc>
        <w:tc>
          <w:tcPr>
            <w:tcW w:w="5616" w:type="dxa"/>
            <w:gridSpan w:val="2"/>
            <w:vAlign w:val="top"/>
          </w:tcPr>
          <w:p w14:paraId="6EAF35EF">
            <w:pPr>
              <w:pStyle w:val="6"/>
              <w:spacing w:before="287" w:line="219" w:lineRule="auto"/>
              <w:ind w:left="44"/>
            </w:pPr>
            <w:r>
              <w:rPr>
                <w:spacing w:val="-3"/>
              </w:rPr>
              <w:t>□建立了优质中小企业梯度培育库</w:t>
            </w:r>
          </w:p>
          <w:p w14:paraId="5EFD78C5">
            <w:pPr>
              <w:pStyle w:val="6"/>
              <w:spacing w:before="23" w:line="219" w:lineRule="auto"/>
              <w:ind w:left="44"/>
            </w:pPr>
            <w:r>
              <w:rPr>
                <w:spacing w:val="-2"/>
              </w:rPr>
              <w:t>□具有支持中小企业数字化转型的相关举措</w:t>
            </w:r>
          </w:p>
          <w:p w14:paraId="5318E386">
            <w:pPr>
              <w:pStyle w:val="6"/>
              <w:spacing w:before="27" w:line="219" w:lineRule="auto"/>
              <w:ind w:left="44"/>
            </w:pPr>
            <w:r>
              <w:rPr>
                <w:spacing w:val="-2"/>
              </w:rPr>
              <w:t>□具有支持中小企业绿色化发展的相关举措</w:t>
            </w:r>
          </w:p>
          <w:p w14:paraId="30D9E630">
            <w:pPr>
              <w:pStyle w:val="6"/>
              <w:spacing w:before="24" w:line="219" w:lineRule="auto"/>
              <w:ind w:left="44"/>
            </w:pPr>
            <w:r>
              <w:rPr>
                <w:spacing w:val="-2"/>
              </w:rPr>
              <w:t>□具有支持企业强链补链延链相关工作举措</w:t>
            </w:r>
          </w:p>
          <w:p w14:paraId="6E8DB754">
            <w:pPr>
              <w:pStyle w:val="6"/>
              <w:spacing w:before="27" w:line="219" w:lineRule="auto"/>
              <w:ind w:left="44"/>
            </w:pPr>
            <w:r>
              <w:rPr>
                <w:spacing w:val="-2"/>
              </w:rPr>
              <w:t>□具有促进大中小企业融通创新的工作举措</w:t>
            </w:r>
          </w:p>
          <w:p w14:paraId="30CB5F84">
            <w:pPr>
              <w:pStyle w:val="6"/>
              <w:spacing w:before="28" w:line="230" w:lineRule="auto"/>
              <w:ind w:left="44" w:right="560"/>
            </w:pPr>
            <w:r>
              <w:rPr>
                <w:spacing w:val="-2"/>
              </w:rPr>
              <w:t>□具有支持中小企业引进高层次人才的工作举措</w:t>
            </w:r>
            <w:r>
              <w:rPr>
                <w:spacing w:val="7"/>
              </w:rPr>
              <w:t xml:space="preserve"> </w:t>
            </w:r>
            <w:r>
              <w:rPr>
                <w:spacing w:val="-12"/>
              </w:rPr>
              <w:t>□其他</w:t>
            </w:r>
            <w:r>
              <w:rPr>
                <w:u w:val="single" w:color="auto"/>
              </w:rPr>
              <w:t xml:space="preserve">                            </w:t>
            </w:r>
          </w:p>
        </w:tc>
      </w:tr>
      <w:tr w14:paraId="3DD7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7" w:hRule="atLeast"/>
        </w:trPr>
        <w:tc>
          <w:tcPr>
            <w:tcW w:w="3635" w:type="dxa"/>
            <w:vAlign w:val="top"/>
          </w:tcPr>
          <w:p w14:paraId="5AFB76C6">
            <w:pPr>
              <w:spacing w:line="242" w:lineRule="auto"/>
              <w:rPr>
                <w:rFonts w:ascii="Arial"/>
                <w:sz w:val="21"/>
              </w:rPr>
            </w:pPr>
          </w:p>
          <w:p w14:paraId="67E9255B">
            <w:pPr>
              <w:spacing w:line="242" w:lineRule="auto"/>
              <w:rPr>
                <w:rFonts w:ascii="Arial"/>
                <w:sz w:val="21"/>
              </w:rPr>
            </w:pPr>
          </w:p>
          <w:p w14:paraId="169EC167">
            <w:pPr>
              <w:spacing w:line="242" w:lineRule="auto"/>
              <w:rPr>
                <w:rFonts w:ascii="Arial"/>
                <w:sz w:val="21"/>
              </w:rPr>
            </w:pPr>
          </w:p>
          <w:p w14:paraId="79A166A2">
            <w:pPr>
              <w:spacing w:line="242" w:lineRule="auto"/>
              <w:rPr>
                <w:rFonts w:ascii="Arial"/>
                <w:sz w:val="21"/>
              </w:rPr>
            </w:pPr>
          </w:p>
          <w:p w14:paraId="32C68884">
            <w:pPr>
              <w:spacing w:line="242" w:lineRule="auto"/>
              <w:rPr>
                <w:rFonts w:ascii="Arial"/>
                <w:sz w:val="21"/>
              </w:rPr>
            </w:pPr>
          </w:p>
          <w:p w14:paraId="0E3C18C9">
            <w:pPr>
              <w:spacing w:line="242" w:lineRule="auto"/>
              <w:rPr>
                <w:rFonts w:ascii="Arial"/>
                <w:sz w:val="21"/>
              </w:rPr>
            </w:pPr>
          </w:p>
          <w:p w14:paraId="7D6BF424">
            <w:pPr>
              <w:spacing w:line="243" w:lineRule="auto"/>
              <w:rPr>
                <w:rFonts w:ascii="Arial"/>
                <w:sz w:val="21"/>
              </w:rPr>
            </w:pPr>
          </w:p>
          <w:p w14:paraId="21F9840F">
            <w:pPr>
              <w:spacing w:line="243" w:lineRule="auto"/>
              <w:rPr>
                <w:rFonts w:ascii="Arial"/>
                <w:sz w:val="21"/>
              </w:rPr>
            </w:pPr>
          </w:p>
          <w:p w14:paraId="4931A864">
            <w:pPr>
              <w:spacing w:line="243" w:lineRule="auto"/>
              <w:rPr>
                <w:rFonts w:ascii="Arial"/>
                <w:sz w:val="21"/>
              </w:rPr>
            </w:pPr>
          </w:p>
          <w:p w14:paraId="2EF01F86">
            <w:pPr>
              <w:spacing w:line="243" w:lineRule="auto"/>
              <w:rPr>
                <w:rFonts w:ascii="Arial"/>
                <w:sz w:val="21"/>
              </w:rPr>
            </w:pPr>
          </w:p>
          <w:p w14:paraId="10E49054">
            <w:pPr>
              <w:spacing w:line="243" w:lineRule="auto"/>
              <w:rPr>
                <w:rFonts w:ascii="Arial"/>
                <w:sz w:val="21"/>
              </w:rPr>
            </w:pPr>
          </w:p>
          <w:p w14:paraId="276DF3A3">
            <w:pPr>
              <w:spacing w:line="243" w:lineRule="auto"/>
              <w:rPr>
                <w:rFonts w:ascii="Arial"/>
                <w:sz w:val="21"/>
              </w:rPr>
            </w:pPr>
          </w:p>
          <w:p w14:paraId="0A81C3F8">
            <w:pPr>
              <w:pStyle w:val="6"/>
              <w:spacing w:before="78" w:line="233" w:lineRule="auto"/>
              <w:ind w:left="24" w:right="12"/>
              <w:jc w:val="both"/>
            </w:pPr>
            <w:r>
              <w:rPr>
                <w:spacing w:val="-1"/>
              </w:rPr>
              <w:t>合作区开展优质中小企业培育采取</w:t>
            </w:r>
            <w:r>
              <w:rPr>
                <w:spacing w:val="6"/>
              </w:rPr>
              <w:t xml:space="preserve"> </w:t>
            </w:r>
            <w:r>
              <w:rPr>
                <w:spacing w:val="-1"/>
              </w:rPr>
              <w:t>的措施和举措（简要描述，不超过</w:t>
            </w:r>
            <w:r>
              <w:rPr>
                <w:spacing w:val="6"/>
              </w:rPr>
              <w:t xml:space="preserve"> </w:t>
            </w:r>
            <w:r>
              <w:rPr>
                <w:rFonts w:ascii="Times New Roman" w:hAnsi="Times New Roman" w:eastAsia="Times New Roman" w:cs="Times New Roman"/>
                <w:spacing w:val="-4"/>
              </w:rPr>
              <w:t xml:space="preserve">300 </w:t>
            </w:r>
            <w:r>
              <w:rPr>
                <w:spacing w:val="-4"/>
              </w:rPr>
              <w:t>字）</w:t>
            </w:r>
          </w:p>
          <w:p w14:paraId="369C1044">
            <w:pPr>
              <w:pStyle w:val="6"/>
              <w:spacing w:before="26" w:line="219" w:lineRule="auto"/>
              <w:ind w:left="35"/>
            </w:pPr>
            <w:r>
              <w:rPr>
                <w:spacing w:val="-5"/>
              </w:rPr>
              <w:t>（提供相关佐证材料</w:t>
            </w:r>
            <w:r>
              <w:rPr>
                <w:spacing w:val="28"/>
              </w:rPr>
              <w:t xml:space="preserve"> </w:t>
            </w:r>
            <w:r>
              <w:rPr>
                <w:rFonts w:ascii="Times New Roman" w:hAnsi="Times New Roman" w:eastAsia="Times New Roman" w:cs="Times New Roman"/>
                <w:spacing w:val="-5"/>
              </w:rPr>
              <w:t>11</w:t>
            </w:r>
            <w:r>
              <w:rPr>
                <w:spacing w:val="-5"/>
              </w:rPr>
              <w:t>）</w:t>
            </w:r>
          </w:p>
        </w:tc>
        <w:tc>
          <w:tcPr>
            <w:tcW w:w="5616" w:type="dxa"/>
            <w:gridSpan w:val="2"/>
            <w:vAlign w:val="top"/>
          </w:tcPr>
          <w:p w14:paraId="4CD15D51">
            <w:pPr>
              <w:rPr>
                <w:rFonts w:ascii="Arial"/>
                <w:sz w:val="21"/>
              </w:rPr>
            </w:pPr>
          </w:p>
        </w:tc>
      </w:tr>
      <w:tr w14:paraId="3C314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3635" w:type="dxa"/>
            <w:vMerge w:val="restart"/>
            <w:tcBorders>
              <w:bottom w:val="nil"/>
            </w:tcBorders>
            <w:vAlign w:val="top"/>
          </w:tcPr>
          <w:p w14:paraId="25C5D5D1">
            <w:pPr>
              <w:spacing w:line="249" w:lineRule="auto"/>
              <w:rPr>
                <w:rFonts w:ascii="Arial"/>
                <w:sz w:val="21"/>
              </w:rPr>
            </w:pPr>
          </w:p>
          <w:p w14:paraId="24185042">
            <w:pPr>
              <w:spacing w:line="250" w:lineRule="auto"/>
              <w:rPr>
                <w:rFonts w:ascii="Arial"/>
                <w:sz w:val="21"/>
              </w:rPr>
            </w:pPr>
          </w:p>
          <w:p w14:paraId="2C9DB4F4">
            <w:pPr>
              <w:spacing w:line="250" w:lineRule="auto"/>
              <w:rPr>
                <w:rFonts w:ascii="Arial"/>
                <w:sz w:val="21"/>
              </w:rPr>
            </w:pPr>
          </w:p>
          <w:p w14:paraId="571E4616">
            <w:pPr>
              <w:spacing w:line="250" w:lineRule="auto"/>
              <w:rPr>
                <w:rFonts w:ascii="Arial"/>
                <w:sz w:val="21"/>
              </w:rPr>
            </w:pPr>
          </w:p>
          <w:p w14:paraId="0076CDD4">
            <w:pPr>
              <w:spacing w:line="250" w:lineRule="auto"/>
              <w:rPr>
                <w:rFonts w:ascii="Arial"/>
                <w:sz w:val="21"/>
              </w:rPr>
            </w:pPr>
          </w:p>
          <w:p w14:paraId="466E2ADF">
            <w:pPr>
              <w:pStyle w:val="6"/>
              <w:spacing w:before="78" w:line="229" w:lineRule="auto"/>
              <w:ind w:left="35" w:right="876" w:hanging="10"/>
            </w:pPr>
            <w:r>
              <w:rPr>
                <w:spacing w:val="-1"/>
              </w:rPr>
              <w:t>合作区优质中小企业数量</w:t>
            </w:r>
            <w:r>
              <w:t xml:space="preserve"> </w:t>
            </w:r>
            <w:r>
              <w:rPr>
                <w:spacing w:val="-6"/>
              </w:rPr>
              <w:t>（提供相关佐证材料</w:t>
            </w:r>
            <w:r>
              <w:rPr>
                <w:spacing w:val="29"/>
              </w:rPr>
              <w:t xml:space="preserve"> </w:t>
            </w:r>
            <w:r>
              <w:rPr>
                <w:rFonts w:ascii="Times New Roman" w:hAnsi="Times New Roman" w:eastAsia="Times New Roman" w:cs="Times New Roman"/>
                <w:spacing w:val="-6"/>
              </w:rPr>
              <w:t>12</w:t>
            </w:r>
            <w:r>
              <w:rPr>
                <w:spacing w:val="-6"/>
              </w:rPr>
              <w:t>）</w:t>
            </w:r>
          </w:p>
        </w:tc>
        <w:tc>
          <w:tcPr>
            <w:tcW w:w="3211" w:type="dxa"/>
            <w:vAlign w:val="top"/>
          </w:tcPr>
          <w:p w14:paraId="7C733E57">
            <w:pPr>
              <w:pStyle w:val="6"/>
              <w:spacing w:before="287" w:line="219" w:lineRule="auto"/>
              <w:ind w:left="21"/>
            </w:pPr>
            <w:r>
              <w:rPr>
                <w:spacing w:val="-2"/>
              </w:rPr>
              <w:t>制造业单项冠军企业</w:t>
            </w:r>
          </w:p>
        </w:tc>
        <w:tc>
          <w:tcPr>
            <w:tcW w:w="2405" w:type="dxa"/>
            <w:vAlign w:val="top"/>
          </w:tcPr>
          <w:p w14:paraId="52A7C4F6">
            <w:pPr>
              <w:pStyle w:val="6"/>
              <w:spacing w:before="288" w:line="219" w:lineRule="auto"/>
              <w:ind w:left="16"/>
            </w:pPr>
            <w:r>
              <w:rPr>
                <w:spacing w:val="-3"/>
              </w:rPr>
              <w:t>总数量：</w:t>
            </w:r>
            <w:r>
              <w:rPr>
                <w:spacing w:val="2"/>
                <w:u w:val="single" w:color="auto"/>
              </w:rPr>
              <w:t xml:space="preserve">      </w:t>
            </w:r>
            <w:r>
              <w:rPr>
                <w:spacing w:val="-105"/>
              </w:rPr>
              <w:t xml:space="preserve"> </w:t>
            </w:r>
            <w:r>
              <w:rPr>
                <w:spacing w:val="-3"/>
              </w:rPr>
              <w:t>家</w:t>
            </w:r>
          </w:p>
        </w:tc>
      </w:tr>
      <w:tr w14:paraId="1F8C4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3635" w:type="dxa"/>
            <w:vMerge w:val="continue"/>
            <w:tcBorders>
              <w:top w:val="nil"/>
              <w:bottom w:val="nil"/>
            </w:tcBorders>
            <w:vAlign w:val="top"/>
          </w:tcPr>
          <w:p w14:paraId="1E812919">
            <w:pPr>
              <w:rPr>
                <w:rFonts w:ascii="Arial"/>
                <w:sz w:val="21"/>
              </w:rPr>
            </w:pPr>
          </w:p>
        </w:tc>
        <w:tc>
          <w:tcPr>
            <w:tcW w:w="3211" w:type="dxa"/>
            <w:vAlign w:val="top"/>
          </w:tcPr>
          <w:p w14:paraId="3F65DB7D">
            <w:pPr>
              <w:pStyle w:val="6"/>
              <w:spacing w:before="287" w:line="219" w:lineRule="auto"/>
              <w:ind w:left="21"/>
            </w:pPr>
            <w:r>
              <w:rPr>
                <w:spacing w:val="-4"/>
              </w:rPr>
              <w:t>专精特新“小巨人</w:t>
            </w:r>
            <w:r>
              <w:rPr>
                <w:spacing w:val="-88"/>
              </w:rPr>
              <w:t xml:space="preserve"> </w:t>
            </w:r>
            <w:r>
              <w:rPr>
                <w:spacing w:val="-4"/>
              </w:rPr>
              <w:t>”企业</w:t>
            </w:r>
          </w:p>
        </w:tc>
        <w:tc>
          <w:tcPr>
            <w:tcW w:w="2405" w:type="dxa"/>
            <w:vAlign w:val="top"/>
          </w:tcPr>
          <w:p w14:paraId="4F3520DB">
            <w:pPr>
              <w:pStyle w:val="6"/>
              <w:spacing w:before="288" w:line="219" w:lineRule="auto"/>
              <w:ind w:left="16"/>
            </w:pPr>
            <w:r>
              <w:rPr>
                <w:spacing w:val="-3"/>
              </w:rPr>
              <w:t>总数量：</w:t>
            </w:r>
            <w:r>
              <w:rPr>
                <w:spacing w:val="2"/>
                <w:u w:val="single" w:color="auto"/>
              </w:rPr>
              <w:t xml:space="preserve">      </w:t>
            </w:r>
            <w:r>
              <w:rPr>
                <w:spacing w:val="-105"/>
              </w:rPr>
              <w:t xml:space="preserve"> </w:t>
            </w:r>
            <w:r>
              <w:rPr>
                <w:spacing w:val="-3"/>
              </w:rPr>
              <w:t>家</w:t>
            </w:r>
          </w:p>
        </w:tc>
      </w:tr>
      <w:tr w14:paraId="3B3C9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3635" w:type="dxa"/>
            <w:vMerge w:val="continue"/>
            <w:tcBorders>
              <w:top w:val="nil"/>
              <w:bottom w:val="nil"/>
            </w:tcBorders>
            <w:vAlign w:val="top"/>
          </w:tcPr>
          <w:p w14:paraId="2DB9665B">
            <w:pPr>
              <w:rPr>
                <w:rFonts w:ascii="Arial"/>
                <w:sz w:val="21"/>
              </w:rPr>
            </w:pPr>
          </w:p>
        </w:tc>
        <w:tc>
          <w:tcPr>
            <w:tcW w:w="3211" w:type="dxa"/>
            <w:vAlign w:val="top"/>
          </w:tcPr>
          <w:p w14:paraId="0BA39170">
            <w:pPr>
              <w:pStyle w:val="6"/>
              <w:spacing w:before="287" w:line="219" w:lineRule="auto"/>
              <w:ind w:left="21"/>
            </w:pPr>
            <w:r>
              <w:rPr>
                <w:spacing w:val="-2"/>
              </w:rPr>
              <w:t>专精特新中小企业</w:t>
            </w:r>
          </w:p>
        </w:tc>
        <w:tc>
          <w:tcPr>
            <w:tcW w:w="2405" w:type="dxa"/>
            <w:vAlign w:val="top"/>
          </w:tcPr>
          <w:p w14:paraId="08431186">
            <w:pPr>
              <w:pStyle w:val="6"/>
              <w:spacing w:before="288" w:line="219" w:lineRule="auto"/>
              <w:ind w:left="16"/>
            </w:pPr>
            <w:r>
              <w:rPr>
                <w:spacing w:val="-3"/>
              </w:rPr>
              <w:t>总数量：</w:t>
            </w:r>
            <w:r>
              <w:rPr>
                <w:spacing w:val="16"/>
                <w:u w:val="single" w:color="auto"/>
              </w:rPr>
              <w:t xml:space="preserve">     </w:t>
            </w:r>
            <w:r>
              <w:rPr>
                <w:spacing w:val="-106"/>
              </w:rPr>
              <w:t xml:space="preserve"> </w:t>
            </w:r>
            <w:r>
              <w:rPr>
                <w:spacing w:val="-3"/>
              </w:rPr>
              <w:t>家</w:t>
            </w:r>
          </w:p>
        </w:tc>
      </w:tr>
      <w:tr w14:paraId="28084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3635" w:type="dxa"/>
            <w:vMerge w:val="continue"/>
            <w:tcBorders>
              <w:top w:val="nil"/>
            </w:tcBorders>
            <w:vAlign w:val="top"/>
          </w:tcPr>
          <w:p w14:paraId="1754A303">
            <w:pPr>
              <w:rPr>
                <w:rFonts w:ascii="Arial"/>
                <w:sz w:val="21"/>
              </w:rPr>
            </w:pPr>
          </w:p>
        </w:tc>
        <w:tc>
          <w:tcPr>
            <w:tcW w:w="3211" w:type="dxa"/>
            <w:vAlign w:val="top"/>
          </w:tcPr>
          <w:p w14:paraId="06DB08F9">
            <w:pPr>
              <w:pStyle w:val="6"/>
              <w:spacing w:before="286" w:line="219" w:lineRule="auto"/>
              <w:ind w:left="20"/>
            </w:pPr>
            <w:r>
              <w:rPr>
                <w:spacing w:val="-1"/>
              </w:rPr>
              <w:t>科技和创新型中小企业</w:t>
            </w:r>
          </w:p>
        </w:tc>
        <w:tc>
          <w:tcPr>
            <w:tcW w:w="2405" w:type="dxa"/>
            <w:vAlign w:val="top"/>
          </w:tcPr>
          <w:p w14:paraId="6E06F9B2">
            <w:pPr>
              <w:pStyle w:val="6"/>
              <w:spacing w:before="287" w:line="219" w:lineRule="auto"/>
              <w:ind w:left="16"/>
            </w:pPr>
            <w:r>
              <w:rPr>
                <w:spacing w:val="-3"/>
              </w:rPr>
              <w:t>总数量：</w:t>
            </w:r>
            <w:r>
              <w:rPr>
                <w:spacing w:val="16"/>
                <w:u w:val="single" w:color="auto"/>
              </w:rPr>
              <w:t xml:space="preserve">     </w:t>
            </w:r>
            <w:r>
              <w:rPr>
                <w:spacing w:val="-106"/>
              </w:rPr>
              <w:t xml:space="preserve"> </w:t>
            </w:r>
            <w:r>
              <w:rPr>
                <w:spacing w:val="-3"/>
              </w:rPr>
              <w:t>家</w:t>
            </w:r>
          </w:p>
        </w:tc>
      </w:tr>
    </w:tbl>
    <w:p w14:paraId="2AFBEC1E">
      <w:pPr>
        <w:pStyle w:val="2"/>
        <w:spacing w:line="68" w:lineRule="exact"/>
        <w:rPr>
          <w:sz w:val="5"/>
        </w:rPr>
      </w:pPr>
    </w:p>
    <w:p w14:paraId="1E1B87BE">
      <w:pPr>
        <w:spacing w:line="68" w:lineRule="exact"/>
        <w:rPr>
          <w:sz w:val="5"/>
          <w:szCs w:val="5"/>
        </w:rPr>
        <w:sectPr>
          <w:footerReference r:id="rId9" w:type="default"/>
          <w:pgSz w:w="11906" w:h="16839"/>
          <w:pgMar w:top="1431" w:right="1325" w:bottom="1628" w:left="1324" w:header="0" w:footer="1464" w:gutter="0"/>
          <w:cols w:space="720" w:num="1"/>
        </w:sectPr>
      </w:pPr>
    </w:p>
    <w:p w14:paraId="57FC84B8">
      <w:pPr>
        <w:spacing w:before="163" w:line="226" w:lineRule="auto"/>
        <w:ind w:left="481"/>
        <w:rPr>
          <w:rFonts w:ascii="黑体" w:hAnsi="黑体" w:eastAsia="黑体" w:cs="黑体"/>
          <w:sz w:val="31"/>
          <w:szCs w:val="31"/>
        </w:rPr>
      </w:pPr>
      <w:r>
        <w:rPr>
          <w:rFonts w:ascii="黑体" w:hAnsi="黑体" w:eastAsia="黑体" w:cs="黑体"/>
          <w:spacing w:val="6"/>
          <w:sz w:val="31"/>
          <w:szCs w:val="31"/>
        </w:rPr>
        <w:t>六、管理服务效能</w:t>
      </w:r>
    </w:p>
    <w:p w14:paraId="59F79492">
      <w:pPr>
        <w:spacing w:line="89" w:lineRule="exact"/>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2"/>
        <w:gridCol w:w="5346"/>
      </w:tblGrid>
      <w:tr w14:paraId="57B69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3872" w:type="dxa"/>
            <w:vAlign w:val="top"/>
          </w:tcPr>
          <w:p w14:paraId="4E2351B4">
            <w:pPr>
              <w:spacing w:line="281" w:lineRule="auto"/>
              <w:rPr>
                <w:rFonts w:ascii="Arial"/>
                <w:sz w:val="21"/>
              </w:rPr>
            </w:pPr>
          </w:p>
          <w:p w14:paraId="42BFAAB8">
            <w:pPr>
              <w:spacing w:line="281" w:lineRule="auto"/>
              <w:rPr>
                <w:rFonts w:ascii="Arial"/>
                <w:sz w:val="21"/>
              </w:rPr>
            </w:pPr>
          </w:p>
          <w:p w14:paraId="1426650A">
            <w:pPr>
              <w:spacing w:line="281" w:lineRule="auto"/>
              <w:rPr>
                <w:rFonts w:ascii="Arial"/>
                <w:sz w:val="21"/>
              </w:rPr>
            </w:pPr>
          </w:p>
          <w:p w14:paraId="5A819612">
            <w:pPr>
              <w:spacing w:line="282" w:lineRule="auto"/>
              <w:rPr>
                <w:rFonts w:ascii="Arial"/>
                <w:sz w:val="21"/>
              </w:rPr>
            </w:pPr>
          </w:p>
          <w:p w14:paraId="0E8690CC">
            <w:pPr>
              <w:spacing w:line="282" w:lineRule="auto"/>
              <w:rPr>
                <w:rFonts w:ascii="Arial"/>
                <w:sz w:val="21"/>
              </w:rPr>
            </w:pPr>
          </w:p>
          <w:p w14:paraId="6F69ABC5">
            <w:pPr>
              <w:pStyle w:val="6"/>
              <w:spacing w:before="78" w:line="229" w:lineRule="auto"/>
              <w:ind w:left="34" w:right="12" w:hanging="11"/>
            </w:pPr>
            <w:r>
              <w:rPr>
                <w:spacing w:val="-1"/>
              </w:rPr>
              <w:t>运营管理设立以及服务机构引入情况</w:t>
            </w:r>
            <w:r>
              <w:rPr>
                <w:spacing w:val="5"/>
              </w:rPr>
              <w:t xml:space="preserve"> </w:t>
            </w:r>
            <w:r>
              <w:rPr>
                <w:spacing w:val="-5"/>
              </w:rPr>
              <w:t>（提供相关佐证材料</w:t>
            </w:r>
            <w:r>
              <w:rPr>
                <w:spacing w:val="38"/>
              </w:rPr>
              <w:t xml:space="preserve"> </w:t>
            </w:r>
            <w:r>
              <w:rPr>
                <w:rFonts w:ascii="Times New Roman" w:hAnsi="Times New Roman" w:eastAsia="Times New Roman" w:cs="Times New Roman"/>
                <w:spacing w:val="-5"/>
              </w:rPr>
              <w:t>13</w:t>
            </w:r>
            <w:r>
              <w:rPr>
                <w:spacing w:val="-5"/>
              </w:rPr>
              <w:t>）</w:t>
            </w:r>
          </w:p>
        </w:tc>
        <w:tc>
          <w:tcPr>
            <w:tcW w:w="5346" w:type="dxa"/>
            <w:vAlign w:val="top"/>
          </w:tcPr>
          <w:p w14:paraId="7B7E1031">
            <w:pPr>
              <w:spacing w:line="478" w:lineRule="auto"/>
              <w:rPr>
                <w:rFonts w:ascii="Arial"/>
                <w:sz w:val="21"/>
              </w:rPr>
            </w:pPr>
          </w:p>
          <w:p w14:paraId="0B96B5DF">
            <w:pPr>
              <w:pStyle w:val="6"/>
              <w:spacing w:before="78" w:line="219" w:lineRule="auto"/>
              <w:ind w:left="47"/>
            </w:pPr>
            <w:r>
              <w:rPr>
                <w:spacing w:val="-3"/>
              </w:rPr>
              <w:t>□设立了合作区运营管理机构</w:t>
            </w:r>
          </w:p>
          <w:p w14:paraId="5DF9EE62">
            <w:pPr>
              <w:pStyle w:val="6"/>
              <w:spacing w:before="27" w:line="229" w:lineRule="auto"/>
              <w:ind w:left="26" w:right="16" w:firstLine="21"/>
            </w:pPr>
            <w:r>
              <w:rPr>
                <w:spacing w:val="-1"/>
              </w:rPr>
              <w:t>□合作区管理服务能够采用数字化管理手段提高管</w:t>
            </w:r>
            <w:r>
              <w:rPr>
                <w:spacing w:val="18"/>
              </w:rPr>
              <w:t xml:space="preserve"> </w:t>
            </w:r>
            <w:r>
              <w:rPr>
                <w:spacing w:val="-5"/>
              </w:rPr>
              <w:t>理效率</w:t>
            </w:r>
          </w:p>
          <w:p w14:paraId="60E7F2C4">
            <w:pPr>
              <w:pStyle w:val="6"/>
              <w:spacing w:before="27" w:line="229" w:lineRule="auto"/>
              <w:ind w:left="22" w:right="16" w:firstLine="25"/>
            </w:pPr>
            <w:r>
              <w:rPr>
                <w:spacing w:val="-1"/>
              </w:rPr>
              <w:t>□合作区行政审批服务高效，配套设施完备，管理</w:t>
            </w:r>
            <w:r>
              <w:rPr>
                <w:spacing w:val="18"/>
              </w:rPr>
              <w:t xml:space="preserve"> </w:t>
            </w:r>
            <w:r>
              <w:rPr>
                <w:spacing w:val="-1"/>
              </w:rPr>
              <w:t>机制完善和运行机制成熟</w:t>
            </w:r>
          </w:p>
          <w:p w14:paraId="5855E4A1">
            <w:pPr>
              <w:pStyle w:val="6"/>
              <w:spacing w:before="27" w:line="219" w:lineRule="auto"/>
              <w:ind w:left="47"/>
            </w:pPr>
            <w:r>
              <w:rPr>
                <w:spacing w:val="-4"/>
              </w:rPr>
              <w:t>□引入了国际化服务机构</w:t>
            </w:r>
          </w:p>
          <w:p w14:paraId="0082085A">
            <w:pPr>
              <w:pStyle w:val="6"/>
              <w:spacing w:before="24" w:line="219" w:lineRule="auto"/>
              <w:ind w:left="47"/>
            </w:pPr>
            <w:r>
              <w:rPr>
                <w:spacing w:val="-3"/>
              </w:rPr>
              <w:t>□引入了中小企业公共服务机构</w:t>
            </w:r>
          </w:p>
          <w:p w14:paraId="064AAC74">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r w14:paraId="70204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4" w:hRule="atLeast"/>
        </w:trPr>
        <w:tc>
          <w:tcPr>
            <w:tcW w:w="3872" w:type="dxa"/>
            <w:vAlign w:val="top"/>
          </w:tcPr>
          <w:p w14:paraId="0BC44850">
            <w:pPr>
              <w:spacing w:line="246" w:lineRule="auto"/>
              <w:rPr>
                <w:rFonts w:ascii="Arial"/>
                <w:sz w:val="21"/>
              </w:rPr>
            </w:pPr>
          </w:p>
          <w:p w14:paraId="0E7DD7FD">
            <w:pPr>
              <w:spacing w:line="247" w:lineRule="auto"/>
              <w:rPr>
                <w:rFonts w:ascii="Arial"/>
                <w:sz w:val="21"/>
              </w:rPr>
            </w:pPr>
          </w:p>
          <w:p w14:paraId="7677A3E2">
            <w:pPr>
              <w:spacing w:line="247" w:lineRule="auto"/>
              <w:rPr>
                <w:rFonts w:ascii="Arial"/>
                <w:sz w:val="21"/>
              </w:rPr>
            </w:pPr>
          </w:p>
          <w:p w14:paraId="1CAB2643">
            <w:pPr>
              <w:spacing w:line="247" w:lineRule="auto"/>
              <w:rPr>
                <w:rFonts w:ascii="Arial"/>
                <w:sz w:val="21"/>
              </w:rPr>
            </w:pPr>
          </w:p>
          <w:p w14:paraId="41F4D5B1">
            <w:pPr>
              <w:spacing w:line="247" w:lineRule="auto"/>
              <w:rPr>
                <w:rFonts w:ascii="Arial"/>
                <w:sz w:val="21"/>
              </w:rPr>
            </w:pPr>
          </w:p>
          <w:p w14:paraId="059B67A4">
            <w:pPr>
              <w:spacing w:line="247" w:lineRule="auto"/>
              <w:rPr>
                <w:rFonts w:ascii="Arial"/>
                <w:sz w:val="21"/>
              </w:rPr>
            </w:pPr>
          </w:p>
          <w:p w14:paraId="0A8E25A8">
            <w:pPr>
              <w:pStyle w:val="6"/>
              <w:spacing w:before="78" w:line="229" w:lineRule="auto"/>
              <w:ind w:left="34" w:right="972" w:hanging="11"/>
            </w:pPr>
            <w:r>
              <w:rPr>
                <w:spacing w:val="-1"/>
              </w:rPr>
              <w:t>跨境贸易投资合作服务情况</w:t>
            </w:r>
            <w:r>
              <w:rPr>
                <w:spacing w:val="1"/>
              </w:rPr>
              <w:t xml:space="preserve"> </w:t>
            </w:r>
            <w:r>
              <w:rPr>
                <w:spacing w:val="-5"/>
              </w:rPr>
              <w:t>（提供相关佐证材料</w:t>
            </w:r>
            <w:r>
              <w:rPr>
                <w:spacing w:val="38"/>
              </w:rPr>
              <w:t xml:space="preserve"> </w:t>
            </w:r>
            <w:r>
              <w:rPr>
                <w:rFonts w:ascii="Times New Roman" w:hAnsi="Times New Roman" w:eastAsia="Times New Roman" w:cs="Times New Roman"/>
                <w:spacing w:val="-5"/>
              </w:rPr>
              <w:t>14</w:t>
            </w:r>
            <w:r>
              <w:rPr>
                <w:spacing w:val="-5"/>
              </w:rPr>
              <w:t>）</w:t>
            </w:r>
          </w:p>
        </w:tc>
        <w:tc>
          <w:tcPr>
            <w:tcW w:w="5346" w:type="dxa"/>
            <w:vAlign w:val="top"/>
          </w:tcPr>
          <w:p w14:paraId="43222139">
            <w:pPr>
              <w:spacing w:line="276" w:lineRule="auto"/>
              <w:rPr>
                <w:rFonts w:ascii="Arial"/>
                <w:sz w:val="21"/>
              </w:rPr>
            </w:pPr>
          </w:p>
          <w:p w14:paraId="62A700DC">
            <w:pPr>
              <w:spacing w:line="276" w:lineRule="auto"/>
              <w:rPr>
                <w:rFonts w:ascii="Arial"/>
                <w:sz w:val="21"/>
              </w:rPr>
            </w:pPr>
          </w:p>
          <w:p w14:paraId="046777CA">
            <w:pPr>
              <w:pStyle w:val="6"/>
              <w:spacing w:before="78" w:line="219" w:lineRule="auto"/>
              <w:ind w:left="47"/>
            </w:pPr>
            <w:r>
              <w:rPr>
                <w:spacing w:val="-3"/>
              </w:rPr>
              <w:t>□具有支持跨境贸易投资的相关举措</w:t>
            </w:r>
          </w:p>
          <w:p w14:paraId="1F225A8B">
            <w:pPr>
              <w:pStyle w:val="6"/>
              <w:spacing w:before="28" w:line="219" w:lineRule="auto"/>
              <w:ind w:left="47"/>
            </w:pPr>
            <w:r>
              <w:rPr>
                <w:spacing w:val="-4"/>
              </w:rPr>
              <w:t>□进出口通关服务效率高</w:t>
            </w:r>
          </w:p>
          <w:p w14:paraId="6BD373C4">
            <w:pPr>
              <w:pStyle w:val="6"/>
              <w:spacing w:before="26" w:line="229" w:lineRule="auto"/>
              <w:ind w:left="23" w:right="16" w:firstLine="24"/>
            </w:pPr>
            <w:r>
              <w:rPr>
                <w:spacing w:val="-1"/>
              </w:rPr>
              <w:t>□能够推动畅通国际物流通道，具备物流站场周边</w:t>
            </w:r>
            <w:r>
              <w:rPr>
                <w:spacing w:val="18"/>
              </w:rPr>
              <w:t xml:space="preserve"> </w:t>
            </w:r>
            <w:r>
              <w:rPr>
                <w:spacing w:val="-2"/>
              </w:rPr>
              <w:t>配套服务支撑</w:t>
            </w:r>
          </w:p>
          <w:p w14:paraId="7B2BF927">
            <w:pPr>
              <w:pStyle w:val="6"/>
              <w:spacing w:before="27" w:line="219" w:lineRule="auto"/>
              <w:ind w:left="47"/>
            </w:pPr>
            <w:r>
              <w:rPr>
                <w:spacing w:val="-2"/>
              </w:rPr>
              <w:t>□能够快速响应解决企业在跨境贸易方面的问题</w:t>
            </w:r>
          </w:p>
          <w:p w14:paraId="63ECE6E4">
            <w:pPr>
              <w:pStyle w:val="6"/>
              <w:spacing w:before="26" w:line="219" w:lineRule="auto"/>
              <w:ind w:left="47"/>
            </w:pPr>
            <w:r>
              <w:rPr>
                <w:spacing w:val="-2"/>
              </w:rPr>
              <w:t>□企业境外投资及外商投资等政策服务精准到位</w:t>
            </w:r>
          </w:p>
          <w:p w14:paraId="4E867545">
            <w:pPr>
              <w:pStyle w:val="6"/>
              <w:spacing w:before="24" w:line="219" w:lineRule="auto"/>
              <w:ind w:left="47"/>
            </w:pPr>
            <w:r>
              <w:rPr>
                <w:spacing w:val="-2"/>
              </w:rPr>
              <w:t>□能够推动金融机构等服务跨境贸易投资</w:t>
            </w:r>
          </w:p>
          <w:p w14:paraId="074C2756">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r w14:paraId="452C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3872" w:type="dxa"/>
            <w:vAlign w:val="top"/>
          </w:tcPr>
          <w:p w14:paraId="60467793">
            <w:pPr>
              <w:spacing w:line="244" w:lineRule="auto"/>
              <w:rPr>
                <w:rFonts w:ascii="Arial"/>
                <w:sz w:val="21"/>
              </w:rPr>
            </w:pPr>
          </w:p>
          <w:p w14:paraId="1CD4EA18">
            <w:pPr>
              <w:spacing w:line="244" w:lineRule="auto"/>
              <w:rPr>
                <w:rFonts w:ascii="Arial"/>
                <w:sz w:val="21"/>
              </w:rPr>
            </w:pPr>
          </w:p>
          <w:p w14:paraId="322B40BB">
            <w:pPr>
              <w:spacing w:line="244" w:lineRule="auto"/>
              <w:rPr>
                <w:rFonts w:ascii="Arial"/>
                <w:sz w:val="21"/>
              </w:rPr>
            </w:pPr>
          </w:p>
          <w:p w14:paraId="0C7B5024">
            <w:pPr>
              <w:spacing w:line="245" w:lineRule="auto"/>
              <w:rPr>
                <w:rFonts w:ascii="Arial"/>
                <w:sz w:val="21"/>
              </w:rPr>
            </w:pPr>
          </w:p>
          <w:p w14:paraId="3059760B">
            <w:pPr>
              <w:spacing w:line="245" w:lineRule="auto"/>
              <w:rPr>
                <w:rFonts w:ascii="Arial"/>
                <w:sz w:val="21"/>
              </w:rPr>
            </w:pPr>
          </w:p>
          <w:p w14:paraId="7C8400A7">
            <w:pPr>
              <w:spacing w:line="245" w:lineRule="auto"/>
              <w:rPr>
                <w:rFonts w:ascii="Arial"/>
                <w:sz w:val="21"/>
              </w:rPr>
            </w:pPr>
          </w:p>
          <w:p w14:paraId="140DE959">
            <w:pPr>
              <w:spacing w:line="245" w:lineRule="auto"/>
              <w:rPr>
                <w:rFonts w:ascii="Arial"/>
                <w:sz w:val="21"/>
              </w:rPr>
            </w:pPr>
          </w:p>
          <w:p w14:paraId="300D2376">
            <w:pPr>
              <w:spacing w:line="245" w:lineRule="auto"/>
              <w:rPr>
                <w:rFonts w:ascii="Arial"/>
                <w:sz w:val="21"/>
              </w:rPr>
            </w:pPr>
          </w:p>
          <w:p w14:paraId="29BF8041">
            <w:pPr>
              <w:spacing w:line="245" w:lineRule="auto"/>
              <w:rPr>
                <w:rFonts w:ascii="Arial"/>
                <w:sz w:val="21"/>
              </w:rPr>
            </w:pPr>
          </w:p>
          <w:p w14:paraId="2FFED379">
            <w:pPr>
              <w:spacing w:line="245" w:lineRule="auto"/>
              <w:rPr>
                <w:rFonts w:ascii="Arial"/>
                <w:sz w:val="21"/>
              </w:rPr>
            </w:pPr>
          </w:p>
          <w:p w14:paraId="31AD8413">
            <w:pPr>
              <w:pStyle w:val="6"/>
              <w:spacing w:before="78" w:line="219" w:lineRule="auto"/>
              <w:ind w:left="27"/>
            </w:pPr>
            <w:r>
              <w:rPr>
                <w:spacing w:val="-2"/>
              </w:rPr>
              <w:t>企业服务开展情况</w:t>
            </w:r>
          </w:p>
          <w:p w14:paraId="2DE51448">
            <w:pPr>
              <w:pStyle w:val="6"/>
              <w:spacing w:before="26" w:line="219" w:lineRule="auto"/>
              <w:ind w:left="35"/>
            </w:pPr>
            <w:r>
              <w:rPr>
                <w:spacing w:val="-5"/>
              </w:rPr>
              <w:t>（提供相关佐证材料</w:t>
            </w:r>
            <w:r>
              <w:rPr>
                <w:spacing w:val="38"/>
              </w:rPr>
              <w:t xml:space="preserve"> </w:t>
            </w:r>
            <w:r>
              <w:rPr>
                <w:rFonts w:ascii="Times New Roman" w:hAnsi="Times New Roman" w:eastAsia="Times New Roman" w:cs="Times New Roman"/>
                <w:spacing w:val="-5"/>
              </w:rPr>
              <w:t>15</w:t>
            </w:r>
            <w:r>
              <w:rPr>
                <w:spacing w:val="-5"/>
              </w:rPr>
              <w:t>）</w:t>
            </w:r>
          </w:p>
        </w:tc>
        <w:tc>
          <w:tcPr>
            <w:tcW w:w="5346" w:type="dxa"/>
            <w:vAlign w:val="top"/>
          </w:tcPr>
          <w:p w14:paraId="4AA09A9E">
            <w:pPr>
              <w:spacing w:line="436" w:lineRule="auto"/>
              <w:rPr>
                <w:rFonts w:ascii="Arial"/>
                <w:sz w:val="21"/>
              </w:rPr>
            </w:pPr>
          </w:p>
          <w:p w14:paraId="3C5C53B6">
            <w:pPr>
              <w:pStyle w:val="6"/>
              <w:spacing w:before="78" w:line="219" w:lineRule="auto"/>
              <w:ind w:left="47"/>
            </w:pPr>
            <w:r>
              <w:rPr>
                <w:spacing w:val="-4"/>
              </w:rPr>
              <w:t>□提供政策宣贯方面服务</w:t>
            </w:r>
          </w:p>
          <w:p w14:paraId="477A4BBE">
            <w:pPr>
              <w:pStyle w:val="6"/>
              <w:spacing w:before="27" w:line="219" w:lineRule="auto"/>
              <w:ind w:left="47"/>
            </w:pPr>
            <w:r>
              <w:rPr>
                <w:spacing w:val="-4"/>
              </w:rPr>
              <w:t>□提供市场开拓方面服务</w:t>
            </w:r>
          </w:p>
          <w:p w14:paraId="2D5E5CF1">
            <w:pPr>
              <w:pStyle w:val="6"/>
              <w:spacing w:before="24" w:line="219" w:lineRule="auto"/>
              <w:ind w:left="47"/>
            </w:pPr>
            <w:r>
              <w:rPr>
                <w:spacing w:val="-4"/>
              </w:rPr>
              <w:t>□提供合规经营方面服务</w:t>
            </w:r>
          </w:p>
          <w:p w14:paraId="3A5E273F">
            <w:pPr>
              <w:pStyle w:val="6"/>
              <w:spacing w:before="27" w:line="219" w:lineRule="auto"/>
              <w:ind w:left="47"/>
            </w:pPr>
            <w:r>
              <w:rPr>
                <w:spacing w:val="-4"/>
              </w:rPr>
              <w:t>□提供人才引进方面服务</w:t>
            </w:r>
          </w:p>
          <w:p w14:paraId="1DF159F6">
            <w:pPr>
              <w:pStyle w:val="6"/>
              <w:spacing w:before="27" w:line="219" w:lineRule="auto"/>
              <w:ind w:left="47"/>
            </w:pPr>
            <w:r>
              <w:rPr>
                <w:spacing w:val="-2"/>
              </w:rPr>
              <w:t>□提供创业创新、技术、科技成果转化方面服务</w:t>
            </w:r>
          </w:p>
          <w:p w14:paraId="6C110097">
            <w:pPr>
              <w:pStyle w:val="6"/>
              <w:spacing w:before="27" w:line="219" w:lineRule="auto"/>
              <w:ind w:left="47"/>
            </w:pPr>
            <w:r>
              <w:rPr>
                <w:spacing w:val="-3"/>
              </w:rPr>
              <w:t>□提供知识产权保护方面服务</w:t>
            </w:r>
          </w:p>
          <w:p w14:paraId="19BA0E8A">
            <w:pPr>
              <w:pStyle w:val="6"/>
              <w:spacing w:before="25" w:line="219" w:lineRule="auto"/>
              <w:ind w:left="47"/>
            </w:pPr>
            <w:r>
              <w:rPr>
                <w:spacing w:val="-3"/>
              </w:rPr>
              <w:t>□提供质量品牌、商标注册方面服务</w:t>
            </w:r>
          </w:p>
          <w:p w14:paraId="33D286A2">
            <w:pPr>
              <w:pStyle w:val="6"/>
              <w:spacing w:before="27" w:line="219" w:lineRule="auto"/>
              <w:ind w:left="47"/>
            </w:pPr>
            <w:r>
              <w:rPr>
                <w:spacing w:val="-3"/>
              </w:rPr>
              <w:t>□提供数字化转型方面服务</w:t>
            </w:r>
          </w:p>
          <w:p w14:paraId="76CB1E5F">
            <w:pPr>
              <w:pStyle w:val="6"/>
              <w:spacing w:before="27" w:line="219" w:lineRule="auto"/>
              <w:ind w:left="47"/>
            </w:pPr>
            <w:r>
              <w:rPr>
                <w:spacing w:val="-4"/>
              </w:rPr>
              <w:t>□提供融资促进方面服务</w:t>
            </w:r>
          </w:p>
          <w:p w14:paraId="2D99227D">
            <w:pPr>
              <w:pStyle w:val="6"/>
              <w:spacing w:before="25" w:line="219" w:lineRule="auto"/>
              <w:ind w:left="47"/>
            </w:pPr>
            <w:r>
              <w:rPr>
                <w:spacing w:val="-3"/>
              </w:rPr>
              <w:t>□提供财税、法律指导方面服务</w:t>
            </w:r>
          </w:p>
          <w:p w14:paraId="08F17DA0">
            <w:pPr>
              <w:pStyle w:val="6"/>
              <w:spacing w:before="27" w:line="219" w:lineRule="auto"/>
              <w:ind w:left="47"/>
            </w:pPr>
            <w:r>
              <w:rPr>
                <w:spacing w:val="-2"/>
              </w:rPr>
              <w:t>□提供标准制定、检验检测认证方面服务</w:t>
            </w:r>
          </w:p>
          <w:p w14:paraId="098456BD">
            <w:pPr>
              <w:pStyle w:val="6"/>
              <w:spacing w:before="25" w:line="219" w:lineRule="auto"/>
              <w:ind w:left="47"/>
            </w:pPr>
            <w:r>
              <w:rPr>
                <w:spacing w:val="-2"/>
              </w:rPr>
              <w:t>□提供集约采购、产业链配套方面服务</w:t>
            </w:r>
          </w:p>
          <w:p w14:paraId="58E4048C">
            <w:pPr>
              <w:pStyle w:val="6"/>
              <w:spacing w:before="28" w:line="219" w:lineRule="auto"/>
              <w:ind w:left="47"/>
            </w:pPr>
            <w:r>
              <w:rPr>
                <w:spacing w:val="-4"/>
              </w:rPr>
              <w:t>□提供节能诊断服务</w:t>
            </w:r>
          </w:p>
          <w:p w14:paraId="0D05E623">
            <w:pPr>
              <w:pStyle w:val="6"/>
              <w:spacing w:before="27" w:line="219" w:lineRule="auto"/>
              <w:ind w:left="47"/>
            </w:pPr>
            <w:r>
              <w:rPr>
                <w:spacing w:val="-4"/>
              </w:rPr>
              <w:t>□提供投诉处理服务</w:t>
            </w:r>
          </w:p>
          <w:p w14:paraId="1FAEFCD3">
            <w:pPr>
              <w:pStyle w:val="6"/>
              <w:spacing w:before="28" w:line="220" w:lineRule="auto"/>
              <w:ind w:left="47"/>
            </w:pPr>
            <w:r>
              <w:rPr>
                <w:spacing w:val="-6"/>
              </w:rPr>
              <w:t>□其他</w:t>
            </w:r>
            <w:r>
              <w:rPr>
                <w:spacing w:val="-6"/>
                <w:u w:val="single" w:color="auto"/>
              </w:rPr>
              <w:t xml:space="preserve">                            </w:t>
            </w:r>
            <w:r>
              <w:rPr>
                <w:spacing w:val="-7"/>
                <w:u w:val="single" w:color="auto"/>
              </w:rPr>
              <w:t xml:space="preserve">          </w:t>
            </w:r>
          </w:p>
        </w:tc>
      </w:tr>
    </w:tbl>
    <w:p w14:paraId="6952FEF7">
      <w:pPr>
        <w:pStyle w:val="2"/>
      </w:pPr>
    </w:p>
    <w:p w14:paraId="0C106D12">
      <w:pPr>
        <w:sectPr>
          <w:footerReference r:id="rId10" w:type="default"/>
          <w:pgSz w:w="11906" w:h="16839"/>
          <w:pgMar w:top="1431" w:right="1341" w:bottom="1630" w:left="1341" w:header="0" w:footer="1464" w:gutter="0"/>
          <w:cols w:space="720" w:num="1"/>
        </w:sectPr>
      </w:pPr>
    </w:p>
    <w:p w14:paraId="408C7350">
      <w:pPr>
        <w:spacing w:before="163" w:line="226" w:lineRule="auto"/>
        <w:ind w:left="496"/>
        <w:rPr>
          <w:rFonts w:ascii="黑体" w:hAnsi="黑体" w:eastAsia="黑体" w:cs="黑体"/>
          <w:sz w:val="31"/>
          <w:szCs w:val="31"/>
        </w:rPr>
      </w:pPr>
      <w:r>
        <w:rPr>
          <w:rFonts w:ascii="黑体" w:hAnsi="黑体" w:eastAsia="黑体" w:cs="黑体"/>
          <w:spacing w:val="9"/>
          <w:sz w:val="31"/>
          <w:szCs w:val="31"/>
        </w:rPr>
        <w:t>七、真实性声明及推荐意见</w:t>
      </w:r>
    </w:p>
    <w:p w14:paraId="67DA5A0D">
      <w:pPr>
        <w:spacing w:line="89" w:lineRule="exact"/>
      </w:pPr>
    </w:p>
    <w:tbl>
      <w:tblPr>
        <w:tblStyle w:val="5"/>
        <w:tblW w:w="9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014"/>
      </w:tblGrid>
      <w:tr w14:paraId="1DF14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4" w:hRule="atLeast"/>
        </w:trPr>
        <w:tc>
          <w:tcPr>
            <w:tcW w:w="1258" w:type="dxa"/>
            <w:vAlign w:val="top"/>
          </w:tcPr>
          <w:p w14:paraId="31A0A3C7">
            <w:pPr>
              <w:spacing w:line="241" w:lineRule="auto"/>
              <w:rPr>
                <w:rFonts w:ascii="Arial"/>
                <w:sz w:val="21"/>
              </w:rPr>
            </w:pPr>
          </w:p>
          <w:p w14:paraId="690984B1">
            <w:pPr>
              <w:spacing w:line="241" w:lineRule="auto"/>
              <w:rPr>
                <w:rFonts w:ascii="Arial"/>
                <w:sz w:val="21"/>
              </w:rPr>
            </w:pPr>
          </w:p>
          <w:p w14:paraId="2769893E">
            <w:pPr>
              <w:spacing w:line="241" w:lineRule="auto"/>
              <w:rPr>
                <w:rFonts w:ascii="Arial"/>
                <w:sz w:val="21"/>
              </w:rPr>
            </w:pPr>
          </w:p>
          <w:p w14:paraId="57B8417E">
            <w:pPr>
              <w:spacing w:line="241" w:lineRule="auto"/>
              <w:rPr>
                <w:rFonts w:ascii="Arial"/>
                <w:sz w:val="21"/>
              </w:rPr>
            </w:pPr>
          </w:p>
          <w:p w14:paraId="4DBB095D">
            <w:pPr>
              <w:spacing w:line="241" w:lineRule="auto"/>
              <w:rPr>
                <w:rFonts w:ascii="Arial"/>
                <w:sz w:val="21"/>
              </w:rPr>
            </w:pPr>
          </w:p>
          <w:p w14:paraId="44280B41">
            <w:pPr>
              <w:spacing w:line="241" w:lineRule="auto"/>
              <w:rPr>
                <w:rFonts w:ascii="Arial"/>
                <w:sz w:val="21"/>
              </w:rPr>
            </w:pPr>
          </w:p>
          <w:p w14:paraId="08DE89C9">
            <w:pPr>
              <w:spacing w:line="241" w:lineRule="auto"/>
              <w:rPr>
                <w:rFonts w:ascii="Arial"/>
                <w:sz w:val="21"/>
              </w:rPr>
            </w:pPr>
          </w:p>
          <w:p w14:paraId="324B085B">
            <w:pPr>
              <w:spacing w:line="241" w:lineRule="auto"/>
              <w:rPr>
                <w:rFonts w:ascii="Arial"/>
                <w:sz w:val="21"/>
              </w:rPr>
            </w:pPr>
          </w:p>
          <w:p w14:paraId="43F95D19">
            <w:pPr>
              <w:spacing w:line="241" w:lineRule="auto"/>
              <w:rPr>
                <w:rFonts w:ascii="Arial"/>
                <w:sz w:val="21"/>
              </w:rPr>
            </w:pPr>
          </w:p>
          <w:p w14:paraId="2185CF85">
            <w:pPr>
              <w:spacing w:line="241" w:lineRule="auto"/>
              <w:rPr>
                <w:rFonts w:ascii="Arial"/>
                <w:sz w:val="21"/>
              </w:rPr>
            </w:pPr>
          </w:p>
          <w:p w14:paraId="3DF6EAB1">
            <w:pPr>
              <w:spacing w:line="242" w:lineRule="auto"/>
              <w:rPr>
                <w:rFonts w:ascii="Arial"/>
                <w:sz w:val="21"/>
              </w:rPr>
            </w:pPr>
          </w:p>
          <w:p w14:paraId="0F6DBD86">
            <w:pPr>
              <w:pStyle w:val="6"/>
              <w:spacing w:before="78" w:line="219" w:lineRule="auto"/>
              <w:ind w:left="27"/>
            </w:pPr>
            <w:r>
              <w:rPr>
                <w:spacing w:val="-3"/>
              </w:rPr>
              <w:t>真实性声明</w:t>
            </w:r>
          </w:p>
        </w:tc>
        <w:tc>
          <w:tcPr>
            <w:tcW w:w="8014" w:type="dxa"/>
            <w:vAlign w:val="top"/>
          </w:tcPr>
          <w:p w14:paraId="692C9ADC">
            <w:pPr>
              <w:spacing w:line="268" w:lineRule="auto"/>
              <w:rPr>
                <w:rFonts w:ascii="Arial"/>
                <w:sz w:val="21"/>
              </w:rPr>
            </w:pPr>
          </w:p>
          <w:p w14:paraId="2AD0FD51">
            <w:pPr>
              <w:spacing w:line="268" w:lineRule="auto"/>
              <w:rPr>
                <w:rFonts w:ascii="Arial"/>
                <w:sz w:val="21"/>
              </w:rPr>
            </w:pPr>
          </w:p>
          <w:p w14:paraId="6C6F91FF">
            <w:pPr>
              <w:spacing w:line="268" w:lineRule="auto"/>
              <w:rPr>
                <w:rFonts w:ascii="Arial"/>
                <w:sz w:val="21"/>
              </w:rPr>
            </w:pPr>
          </w:p>
          <w:p w14:paraId="4B540261">
            <w:pPr>
              <w:spacing w:line="268" w:lineRule="auto"/>
              <w:rPr>
                <w:rFonts w:ascii="Arial"/>
                <w:sz w:val="21"/>
              </w:rPr>
            </w:pPr>
          </w:p>
          <w:p w14:paraId="4D0CCD44">
            <w:pPr>
              <w:pStyle w:val="6"/>
              <w:spacing w:before="78" w:line="219" w:lineRule="auto"/>
              <w:ind w:left="500"/>
            </w:pPr>
            <w:r>
              <w:t>本单位承诺此次申报合作区的申请材料（包括附件资料）均真实</w:t>
            </w:r>
            <w:r>
              <w:rPr>
                <w:spacing w:val="-1"/>
              </w:rPr>
              <w:t>、合</w:t>
            </w:r>
          </w:p>
          <w:p w14:paraId="0A76E39A">
            <w:pPr>
              <w:pStyle w:val="6"/>
              <w:spacing w:before="27" w:line="230" w:lineRule="auto"/>
              <w:ind w:left="23" w:right="79" w:hanging="3"/>
            </w:pPr>
            <w:r>
              <w:t>法。如有不实之处，本单位愿意负相应法律责任</w:t>
            </w:r>
            <w:r>
              <w:rPr>
                <w:spacing w:val="-1"/>
              </w:rPr>
              <w:t>，并承担由此产生的一切后</w:t>
            </w:r>
            <w:r>
              <w:t xml:space="preserve"> </w:t>
            </w:r>
            <w:r>
              <w:rPr>
                <w:spacing w:val="-8"/>
              </w:rPr>
              <w:t>果。</w:t>
            </w:r>
          </w:p>
          <w:p w14:paraId="218A6077">
            <w:pPr>
              <w:spacing w:line="241" w:lineRule="auto"/>
              <w:rPr>
                <w:rFonts w:ascii="Arial"/>
                <w:sz w:val="21"/>
              </w:rPr>
            </w:pPr>
          </w:p>
          <w:p w14:paraId="55C758AF">
            <w:pPr>
              <w:spacing w:line="241" w:lineRule="auto"/>
              <w:rPr>
                <w:rFonts w:ascii="Arial"/>
                <w:sz w:val="21"/>
              </w:rPr>
            </w:pPr>
          </w:p>
          <w:p w14:paraId="28DBEDB6">
            <w:pPr>
              <w:spacing w:line="241" w:lineRule="auto"/>
              <w:rPr>
                <w:rFonts w:ascii="Arial"/>
                <w:sz w:val="21"/>
              </w:rPr>
            </w:pPr>
          </w:p>
          <w:p w14:paraId="4C4FF518">
            <w:pPr>
              <w:spacing w:line="241" w:lineRule="auto"/>
              <w:rPr>
                <w:rFonts w:ascii="Arial"/>
                <w:sz w:val="21"/>
              </w:rPr>
            </w:pPr>
          </w:p>
          <w:p w14:paraId="32B37F2A">
            <w:pPr>
              <w:spacing w:line="242" w:lineRule="auto"/>
              <w:rPr>
                <w:rFonts w:ascii="Arial"/>
                <w:sz w:val="21"/>
              </w:rPr>
            </w:pPr>
          </w:p>
          <w:p w14:paraId="368850C2">
            <w:pPr>
              <w:spacing w:line="242" w:lineRule="auto"/>
              <w:rPr>
                <w:rFonts w:ascii="Arial"/>
                <w:sz w:val="21"/>
              </w:rPr>
            </w:pPr>
          </w:p>
          <w:p w14:paraId="4127948C">
            <w:pPr>
              <w:spacing w:line="242" w:lineRule="auto"/>
              <w:rPr>
                <w:rFonts w:ascii="Arial"/>
                <w:sz w:val="21"/>
              </w:rPr>
            </w:pPr>
          </w:p>
          <w:p w14:paraId="589E9AA8">
            <w:pPr>
              <w:spacing w:line="242" w:lineRule="auto"/>
              <w:rPr>
                <w:rFonts w:ascii="Arial"/>
                <w:sz w:val="21"/>
              </w:rPr>
            </w:pPr>
          </w:p>
          <w:p w14:paraId="4A61C22D">
            <w:pPr>
              <w:spacing w:line="242" w:lineRule="auto"/>
              <w:rPr>
                <w:rFonts w:ascii="Arial"/>
                <w:sz w:val="21"/>
              </w:rPr>
            </w:pPr>
          </w:p>
          <w:p w14:paraId="1AECDE51">
            <w:pPr>
              <w:spacing w:line="242" w:lineRule="auto"/>
              <w:rPr>
                <w:rFonts w:ascii="Arial"/>
                <w:sz w:val="21"/>
              </w:rPr>
            </w:pPr>
          </w:p>
          <w:p w14:paraId="37FAC715">
            <w:pPr>
              <w:pStyle w:val="6"/>
              <w:spacing w:before="78" w:line="219" w:lineRule="auto"/>
              <w:ind w:left="2179"/>
            </w:pPr>
            <w:r>
              <w:rPr>
                <w:spacing w:val="-1"/>
              </w:rPr>
              <w:t>地市级中小企业主管部门（公章</w:t>
            </w:r>
            <w:r>
              <w:rPr>
                <w:spacing w:val="1"/>
              </w:rPr>
              <w:t>）：</w:t>
            </w:r>
          </w:p>
          <w:p w14:paraId="1419865C">
            <w:pPr>
              <w:pStyle w:val="6"/>
              <w:spacing w:before="301" w:line="219" w:lineRule="auto"/>
              <w:ind w:left="5422"/>
            </w:pPr>
            <w:r>
              <w:rPr>
                <w:spacing w:val="-9"/>
              </w:rPr>
              <w:t>年</w:t>
            </w:r>
            <w:r>
              <w:rPr>
                <w:spacing w:val="3"/>
              </w:rPr>
              <w:t xml:space="preserve">    </w:t>
            </w:r>
            <w:r>
              <w:rPr>
                <w:spacing w:val="-9"/>
              </w:rPr>
              <w:t>月</w:t>
            </w:r>
            <w:r>
              <w:rPr>
                <w:spacing w:val="13"/>
              </w:rPr>
              <w:t xml:space="preserve">    </w:t>
            </w:r>
            <w:r>
              <w:rPr>
                <w:spacing w:val="-9"/>
              </w:rPr>
              <w:t>日</w:t>
            </w:r>
          </w:p>
        </w:tc>
      </w:tr>
      <w:tr w14:paraId="05F03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trPr>
        <w:tc>
          <w:tcPr>
            <w:tcW w:w="1258" w:type="dxa"/>
            <w:vAlign w:val="top"/>
          </w:tcPr>
          <w:p w14:paraId="422DEAE0">
            <w:pPr>
              <w:spacing w:line="250" w:lineRule="auto"/>
              <w:rPr>
                <w:rFonts w:ascii="Arial"/>
                <w:sz w:val="21"/>
              </w:rPr>
            </w:pPr>
          </w:p>
          <w:p w14:paraId="0EE3D16C">
            <w:pPr>
              <w:spacing w:line="250" w:lineRule="auto"/>
              <w:rPr>
                <w:rFonts w:ascii="Arial"/>
                <w:sz w:val="21"/>
              </w:rPr>
            </w:pPr>
          </w:p>
          <w:p w14:paraId="01CF1DDF">
            <w:pPr>
              <w:spacing w:line="250" w:lineRule="auto"/>
              <w:rPr>
                <w:rFonts w:ascii="Arial"/>
                <w:sz w:val="21"/>
              </w:rPr>
            </w:pPr>
          </w:p>
          <w:p w14:paraId="03F1BEEE">
            <w:pPr>
              <w:spacing w:line="250" w:lineRule="auto"/>
              <w:rPr>
                <w:rFonts w:ascii="Arial"/>
                <w:sz w:val="21"/>
              </w:rPr>
            </w:pPr>
          </w:p>
          <w:p w14:paraId="4FC01262">
            <w:pPr>
              <w:spacing w:line="250" w:lineRule="auto"/>
              <w:rPr>
                <w:rFonts w:ascii="Arial"/>
                <w:sz w:val="21"/>
              </w:rPr>
            </w:pPr>
          </w:p>
          <w:p w14:paraId="61A6DF1F">
            <w:pPr>
              <w:spacing w:line="250" w:lineRule="auto"/>
              <w:rPr>
                <w:rFonts w:ascii="Arial"/>
                <w:sz w:val="21"/>
              </w:rPr>
            </w:pPr>
          </w:p>
          <w:p w14:paraId="3802076A">
            <w:pPr>
              <w:spacing w:line="250" w:lineRule="auto"/>
              <w:rPr>
                <w:rFonts w:ascii="Arial"/>
                <w:sz w:val="21"/>
              </w:rPr>
            </w:pPr>
          </w:p>
          <w:p w14:paraId="76EB889E">
            <w:pPr>
              <w:spacing w:line="250" w:lineRule="auto"/>
              <w:rPr>
                <w:rFonts w:ascii="Arial"/>
                <w:sz w:val="21"/>
              </w:rPr>
            </w:pPr>
          </w:p>
          <w:p w14:paraId="78ADB546">
            <w:pPr>
              <w:spacing w:line="250" w:lineRule="auto"/>
              <w:rPr>
                <w:rFonts w:ascii="Arial"/>
                <w:sz w:val="21"/>
              </w:rPr>
            </w:pPr>
          </w:p>
          <w:p w14:paraId="1693E66F">
            <w:pPr>
              <w:spacing w:line="251" w:lineRule="auto"/>
              <w:rPr>
                <w:rFonts w:ascii="Arial"/>
                <w:sz w:val="21"/>
              </w:rPr>
            </w:pPr>
          </w:p>
          <w:p w14:paraId="149D2672">
            <w:pPr>
              <w:pStyle w:val="6"/>
              <w:spacing w:before="78" w:line="232" w:lineRule="auto"/>
              <w:ind w:left="23" w:right="13" w:firstLine="4"/>
              <w:jc w:val="both"/>
            </w:pPr>
            <w:r>
              <w:rPr>
                <w:spacing w:val="2"/>
              </w:rPr>
              <w:t>省级中小企</w:t>
            </w:r>
            <w:r>
              <w:t xml:space="preserve"> </w:t>
            </w:r>
            <w:r>
              <w:rPr>
                <w:spacing w:val="2"/>
              </w:rPr>
              <w:t xml:space="preserve">业主管部门 </w:t>
            </w:r>
            <w:r>
              <w:rPr>
                <w:spacing w:val="-3"/>
              </w:rPr>
              <w:t>推荐意见</w:t>
            </w:r>
          </w:p>
        </w:tc>
        <w:tc>
          <w:tcPr>
            <w:tcW w:w="8014" w:type="dxa"/>
            <w:vAlign w:val="top"/>
          </w:tcPr>
          <w:p w14:paraId="623C1546">
            <w:pPr>
              <w:spacing w:line="245" w:lineRule="auto"/>
              <w:rPr>
                <w:rFonts w:ascii="Arial"/>
                <w:sz w:val="21"/>
              </w:rPr>
            </w:pPr>
          </w:p>
          <w:p w14:paraId="6D57B0F2">
            <w:pPr>
              <w:spacing w:line="245" w:lineRule="auto"/>
              <w:rPr>
                <w:rFonts w:ascii="Arial"/>
                <w:sz w:val="21"/>
              </w:rPr>
            </w:pPr>
          </w:p>
          <w:p w14:paraId="304B6927">
            <w:pPr>
              <w:spacing w:line="245" w:lineRule="auto"/>
              <w:rPr>
                <w:rFonts w:ascii="Arial"/>
                <w:sz w:val="21"/>
              </w:rPr>
            </w:pPr>
          </w:p>
          <w:p w14:paraId="049808A8">
            <w:pPr>
              <w:spacing w:line="245" w:lineRule="auto"/>
              <w:rPr>
                <w:rFonts w:ascii="Arial"/>
                <w:sz w:val="21"/>
              </w:rPr>
            </w:pPr>
          </w:p>
          <w:p w14:paraId="4DCC07B9">
            <w:pPr>
              <w:spacing w:line="246" w:lineRule="auto"/>
              <w:rPr>
                <w:rFonts w:ascii="Arial"/>
                <w:sz w:val="21"/>
              </w:rPr>
            </w:pPr>
          </w:p>
          <w:p w14:paraId="73A484BC">
            <w:pPr>
              <w:spacing w:line="246" w:lineRule="auto"/>
              <w:rPr>
                <w:rFonts w:ascii="Arial"/>
                <w:sz w:val="21"/>
              </w:rPr>
            </w:pPr>
          </w:p>
          <w:p w14:paraId="5461E584">
            <w:pPr>
              <w:spacing w:line="246" w:lineRule="auto"/>
              <w:rPr>
                <w:rFonts w:ascii="Arial"/>
                <w:sz w:val="21"/>
              </w:rPr>
            </w:pPr>
          </w:p>
          <w:p w14:paraId="1B8544BF">
            <w:pPr>
              <w:spacing w:line="246" w:lineRule="auto"/>
              <w:rPr>
                <w:rFonts w:ascii="Arial"/>
                <w:sz w:val="21"/>
              </w:rPr>
            </w:pPr>
          </w:p>
          <w:p w14:paraId="6AF4F0B8">
            <w:pPr>
              <w:spacing w:line="246" w:lineRule="auto"/>
              <w:rPr>
                <w:rFonts w:ascii="Arial"/>
                <w:sz w:val="21"/>
              </w:rPr>
            </w:pPr>
          </w:p>
          <w:p w14:paraId="32DC8D78">
            <w:pPr>
              <w:spacing w:line="246" w:lineRule="auto"/>
              <w:rPr>
                <w:rFonts w:ascii="Arial"/>
                <w:sz w:val="21"/>
              </w:rPr>
            </w:pPr>
          </w:p>
          <w:p w14:paraId="5FCB6570">
            <w:pPr>
              <w:spacing w:line="246" w:lineRule="auto"/>
              <w:rPr>
                <w:rFonts w:ascii="Arial"/>
                <w:sz w:val="21"/>
              </w:rPr>
            </w:pPr>
          </w:p>
          <w:p w14:paraId="24B591A4">
            <w:pPr>
              <w:spacing w:line="246" w:lineRule="auto"/>
              <w:rPr>
                <w:rFonts w:ascii="Arial"/>
                <w:sz w:val="21"/>
              </w:rPr>
            </w:pPr>
          </w:p>
          <w:p w14:paraId="1ACA6BB2">
            <w:pPr>
              <w:spacing w:line="246" w:lineRule="auto"/>
              <w:rPr>
                <w:rFonts w:ascii="Arial"/>
                <w:sz w:val="21"/>
              </w:rPr>
            </w:pPr>
          </w:p>
          <w:p w14:paraId="0EC82FCD">
            <w:pPr>
              <w:spacing w:line="246" w:lineRule="auto"/>
              <w:rPr>
                <w:rFonts w:ascii="Arial"/>
                <w:sz w:val="21"/>
              </w:rPr>
            </w:pPr>
          </w:p>
          <w:p w14:paraId="14900F97">
            <w:pPr>
              <w:spacing w:line="246" w:lineRule="auto"/>
              <w:rPr>
                <w:rFonts w:ascii="Arial"/>
                <w:sz w:val="21"/>
              </w:rPr>
            </w:pPr>
          </w:p>
          <w:p w14:paraId="6BC30233">
            <w:pPr>
              <w:spacing w:line="246" w:lineRule="auto"/>
              <w:rPr>
                <w:rFonts w:ascii="Arial"/>
                <w:sz w:val="21"/>
              </w:rPr>
            </w:pPr>
          </w:p>
          <w:p w14:paraId="2D113013">
            <w:pPr>
              <w:spacing w:line="246" w:lineRule="auto"/>
              <w:rPr>
                <w:rFonts w:ascii="Arial"/>
                <w:sz w:val="21"/>
              </w:rPr>
            </w:pPr>
          </w:p>
          <w:p w14:paraId="5EEC7C05">
            <w:pPr>
              <w:spacing w:line="246" w:lineRule="auto"/>
              <w:rPr>
                <w:rFonts w:ascii="Arial"/>
                <w:sz w:val="21"/>
              </w:rPr>
            </w:pPr>
          </w:p>
          <w:p w14:paraId="3FB55CFD">
            <w:pPr>
              <w:spacing w:line="246" w:lineRule="auto"/>
              <w:rPr>
                <w:rFonts w:ascii="Arial"/>
                <w:sz w:val="21"/>
              </w:rPr>
            </w:pPr>
          </w:p>
          <w:p w14:paraId="47D0D708">
            <w:pPr>
              <w:pStyle w:val="6"/>
              <w:spacing w:before="78" w:line="219" w:lineRule="auto"/>
              <w:ind w:left="3741"/>
            </w:pPr>
            <w:r>
              <w:rPr>
                <w:spacing w:val="-2"/>
              </w:rPr>
              <w:t>推荐单位（公章</w:t>
            </w:r>
            <w:r>
              <w:rPr>
                <w:spacing w:val="1"/>
              </w:rPr>
              <w:t>）：</w:t>
            </w:r>
          </w:p>
          <w:p w14:paraId="30311395">
            <w:pPr>
              <w:pStyle w:val="6"/>
              <w:spacing w:before="304" w:line="219" w:lineRule="auto"/>
              <w:ind w:left="5362"/>
            </w:pPr>
            <w:r>
              <w:rPr>
                <w:spacing w:val="-9"/>
              </w:rPr>
              <w:t>年</w:t>
            </w:r>
            <w:r>
              <w:rPr>
                <w:spacing w:val="3"/>
              </w:rPr>
              <w:t xml:space="preserve">    </w:t>
            </w:r>
            <w:r>
              <w:rPr>
                <w:spacing w:val="-9"/>
              </w:rPr>
              <w:t>月</w:t>
            </w:r>
            <w:r>
              <w:rPr>
                <w:spacing w:val="13"/>
              </w:rPr>
              <w:t xml:space="preserve">    </w:t>
            </w:r>
            <w:r>
              <w:rPr>
                <w:spacing w:val="-9"/>
              </w:rPr>
              <w:t>日</w:t>
            </w:r>
          </w:p>
        </w:tc>
      </w:tr>
    </w:tbl>
    <w:p w14:paraId="689F97AB">
      <w:pPr>
        <w:pStyle w:val="2"/>
      </w:pPr>
    </w:p>
    <w:sectPr>
      <w:footerReference r:id="rId11" w:type="default"/>
      <w:pgSz w:w="11906" w:h="16839"/>
      <w:pgMar w:top="1431" w:right="1314" w:bottom="1628" w:left="1314" w:header="0" w:footer="14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C9FC">
    <w:pPr>
      <w:spacing w:line="168" w:lineRule="auto"/>
      <w:ind w:left="4561"/>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A5A0">
    <w:pPr>
      <w:spacing w:line="169" w:lineRule="auto"/>
      <w:ind w:left="4507"/>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BCBF">
    <w:pPr>
      <w:spacing w:line="169" w:lineRule="auto"/>
      <w:ind w:left="4503"/>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858D">
    <w:pPr>
      <w:spacing w:line="168" w:lineRule="auto"/>
      <w:ind w:left="4548"/>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3AF8">
    <w:pPr>
      <w:spacing w:line="167" w:lineRule="auto"/>
      <w:ind w:left="4591"/>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0F82">
    <w:pPr>
      <w:spacing w:line="169" w:lineRule="auto"/>
      <w:ind w:left="4574"/>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133B">
    <w:pPr>
      <w:spacing w:line="167" w:lineRule="auto"/>
      <w:ind w:left="4600"/>
      <w:rPr>
        <w:rFonts w:ascii="Calibri" w:hAnsi="Calibri" w:eastAsia="Calibri" w:cs="Calibri"/>
        <w:sz w:val="18"/>
        <w:szCs w:val="18"/>
      </w:rPr>
    </w:pPr>
    <w:r>
      <w:rPr>
        <w:rFonts w:ascii="Calibri" w:hAnsi="Calibri" w:eastAsia="Calibri" w:cs="Calibri"/>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B304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629</Words>
  <Characters>649</Characters>
  <TotalTime>0</TotalTime>
  <ScaleCrop>false</ScaleCrop>
  <LinksUpToDate>false</LinksUpToDate>
  <CharactersWithSpaces>822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2025-02-21T10:08:00Z</dcterms:created>
  <dc:creator>lianghailin</dc:creator>
  <cp:lastModifiedBy>o0獊滘0o</cp:lastModifiedBy>
  <dcterms:modified xsi:type="dcterms:W3CDTF">2025-05-06T09:52:16Z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2025-05-06T17:51:58Z</vt:filetime>
  </property>
  <property fmtid="{D5CDD505-2E9C-101B-9397-08002B2CF9AE}" pid="4" name="KSOProductBuildVer">
    <vt:lpwstr>2052-12.1.0.20784</vt:lpwstr>
  </property>
  <property fmtid="{D5CDD505-2E9C-101B-9397-08002B2CF9AE}" pid="5" name="ICV">
    <vt:lpwstr>25BC4FD03FCD40848079C4A39C2581A4_13</vt:lpwstr>
  </property>
</Properties>
</file>