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firstLine="640"/>
        <w:jc w:val="center"/>
        <w:rPr>
          <w:rFonts w:cs="Times New Roman"/>
        </w:rPr>
      </w:pPr>
    </w:p>
    <w:p>
      <w:pPr>
        <w:spacing w:line="578" w:lineRule="exact"/>
        <w:ind w:firstLine="0" w:firstLineChars="0"/>
        <w:rPr>
          <w:rFonts w:eastAsia="方正楷体_GBK" w:cs="Times New Roman"/>
          <w:szCs w:val="32"/>
        </w:rPr>
      </w:pPr>
      <w:r>
        <w:rPr>
          <w:rFonts w:eastAsia="方正楷体_GBK" w:cs="Times New Roman"/>
          <w:szCs w:val="32"/>
        </w:rPr>
        <w:t>附件1：</w:t>
      </w:r>
    </w:p>
    <w:p>
      <w:pPr>
        <w:spacing w:line="578" w:lineRule="exact"/>
        <w:ind w:firstLine="880"/>
        <w:jc w:val="center"/>
        <w:rPr>
          <w:rFonts w:cs="Times New Roman"/>
        </w:rPr>
      </w:pPr>
      <w:r>
        <w:rPr>
          <w:rFonts w:eastAsia="方正小标宋_GBK" w:cs="Times New Roman"/>
          <w:sz w:val="44"/>
          <w:szCs w:val="44"/>
        </w:rPr>
        <w:t>重点工业互联网平台评价等级</w:t>
      </w:r>
    </w:p>
    <w:p>
      <w:pPr>
        <w:spacing w:line="578" w:lineRule="exact"/>
        <w:ind w:firstLine="640"/>
        <w:rPr>
          <w:rFonts w:cs="Times New Roman"/>
        </w:rPr>
      </w:pPr>
    </w:p>
    <w:tbl>
      <w:tblPr>
        <w:tblStyle w:val="5"/>
        <w:tblW w:w="87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9"/>
        <w:gridCol w:w="2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textAlignment w:val="center"/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评价等级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徐工汉云技术股份有限公司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朗坤智慧科技股份有限公司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无锡雪浪数制科技有限公司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江苏中天互联科技有限公司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江苏亨通数字智能科技有限公司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南京科远智慧科技集团股份有限公司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安元科技股份有限公司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苏州协同创新智能制造科技有限公司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江苏鱼跃医疗设备股份有限公司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万帮星星充电科技有限公司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江苏金恒信息科技股份有限公司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海澜智云科技有限公司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国电南瑞科技股份有限公司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无锡英臻科技股份有限公司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中国移动通信集团江苏有限公司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江苏省精创电气股份有限公司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江苏波司登科技有限公司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江苏汇环环保科技有限公司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江苏极熵物联科技有限公司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常州皓鸣信息科技有限公司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苏州琅润达数字科技有限公司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联通物联网有限责任公司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国投融合（无锡）科技有限公司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常州微亿智造科技有限公司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江苏洋河酒厂股份有限公司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蓝卓数字科技（江苏）有限公司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航天云网数据研究院（江苏）有限公司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江苏天泽智联信息技术有限公司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江苏洋井公用管廊有限公司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江苏昆仑互联新能源集团有限公司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江苏未来网络集团有限公司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雅迪科技集团有限公司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苏州峰之鼎信息科技有限公司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常州天正工业发展股份有限公司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上电智联科技（江苏）有限公司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中节能太阳能科技（镇江）有限公司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江苏红豆工业互联网有限公司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南京中兴新软件有限责任公司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徐州重型机械有限公司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江苏中盈高科智能信息股份有限公司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苏文电能科技股份有限公司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无锡物联网创新中心有限公司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江苏智云天工科技有限公司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观为监测技术无锡股份有限公司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诺得网络科技股份有限公司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江苏物润船联网络股份有限公司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招商局重工（江苏）有限公司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朗新科技集团股份有限公司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友达智汇智能制造（苏州）有限公司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江苏米塔网络科技服务有限公司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江苏晟能科技股份有限公司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维尔利环保科技集团股份有限公司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江苏乐筑网络科技有限公司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常州市工业互联网研究院股份有限公司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江苏徐工电子商务股份有限公司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常州奥比利智能科技有限公司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海天醋业集团有限公司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中航机载系统共性技术有限公司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江苏欧软信息科技有限公司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南京粒聚智能科技有限公司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苏州同元软控信息技术有限公司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江苏电老虎工业互联网股份有限公司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中电智能技术南京有限公司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南京擎天科技有限公司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江苏亚威机床股份有限公司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江苏西格数据科技有限公司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江苏欣华天泰安全系统工程有限公司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江苏亿友慧云软件股份有限公司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江苏腾瑞智联数字科技有限公司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江苏格罗瑞节能科技有限公司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赢胜节能集团股份有限公司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中车南京浦镇车辆有限公司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江苏斯诺物联科技有限公司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徐州徐工智联物流服务有限公司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南京凯奥思数据技术有限公司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北斗智联（江苏）科技有限公司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江苏天一航空工业股份有限公司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无锡微茗智能科技有限公司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惠龙易通国际物流股份有限公司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常州新阳科技服务有限公司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中国机械总院集团江苏分院有限公司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苏州新亚科技有限公司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苏州瀚川智能科技股份有限公司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神彩科技股份有限公司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无锡时代天使医疗器械科技有限公司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新远东电缆有限公司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中电鹏程智能装备有限公司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盐城数融智升科技有限公司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江苏蓝天环保集团股份有限公司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江苏仕泰隆物联网有限公司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江苏中车数字科技有限公司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百兰智能科技（苏州）有限公司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扬州中集通华专用车有限公司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赛摩智能科技集团股份有限公司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南通铁人运动用品有限公司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江苏奥立信数字科技有限公司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研华科技（中国）有限公司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无锡芯软智控科技有限公司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塬数科技（无锡）有限公司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中亿丰数字科技集团股份有限公司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国佳云为（江苏）信息科技有限公司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苏州悠扬智能科技有限公司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常州辉途智能科技有限公司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淮安市数据集团有限公司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平行数字科技（江苏）有限公司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江苏康缘药业股份有限公司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扬力集团股份有限公司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常州数据科技有限公司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江苏丰尚智能科技有限公司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苏州巨象信息技术有限公司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南京埃科法物联技术有限公司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江苏沙钢集团淮钢特钢股份有限公司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国电南京自动化股份有限公司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南京优倍自动化系统有限公司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江苏艾兰得营养品有限公司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苏州巨联环保有限公司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中电国睿集团有限公司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扬州扬杰电子科技股份有限公司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巨立电梯股份有限公司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江苏扬力锻压机床有限公司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江苏恒顺醋业股份有限公司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常州市步云工控自动化股份有限公司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招商局邮轮制造有限公司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rPr>
          <w:trHeight w:val="90" w:hRule="atLeast"/>
          <w:jc w:val="center"/>
        </w:trPr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江苏苏讯新材料科技股份有限公司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</w:tbl>
    <w:p>
      <w:pPr>
        <w:ind w:left="0" w:leftChars="0" w:firstLine="0" w:firstLineChars="0"/>
        <w:rPr>
          <w:rFonts w:cs="Times New Roman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5650D"/>
    <w:rsid w:val="00DC770C"/>
    <w:rsid w:val="00EC4465"/>
    <w:rsid w:val="22DB7C6C"/>
    <w:rsid w:val="66D21EFE"/>
    <w:rsid w:val="70417169"/>
    <w:rsid w:val="71F5650D"/>
    <w:rsid w:val="E7EE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557</Words>
  <Characters>3175</Characters>
  <Lines>26</Lines>
  <Paragraphs>7</Paragraphs>
  <TotalTime>23</TotalTime>
  <ScaleCrop>false</ScaleCrop>
  <LinksUpToDate>false</LinksUpToDate>
  <CharactersWithSpaces>3725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2025-01-02T16:08:00Z</dcterms:created>
  <dc:creator>文子</dc:creator>
  <cp:lastModifiedBy>uos</cp:lastModifiedBy>
  <cp:lastPrinted>2025-01-02T17:20:00Z</cp:lastPrinted>
  <dcterms:modified xsi:type="dcterms:W3CDTF">2025-05-15T16:13:43Z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B9BA97D08CBC453ABE55EA9C7A9BDD98_13</vt:lpwstr>
  </property>
  <property fmtid="{D5CDD505-2E9C-101B-9397-08002B2CF9AE}" pid="4" name="KSOTemplateDocerSaveRecord">
    <vt:lpwstr>eyJoZGlkIjoiNzY2ZGU3Y2ZjMGU5OTZkMjZhMzkyOGEzODhmZmE0ZjkiLCJ1c2VySWQiOiIzMTAwNjM0MDgifQ==</vt:lpwstr>
  </property>
</Properties>
</file>