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1E8D">
      <w:pPr>
        <w:pStyle w:val="15"/>
        <w:spacing w:after="0" w:line="580" w:lineRule="exact"/>
        <w:ind w:firstLine="0"/>
        <w:jc w:val="left"/>
        <w:rPr>
          <w:rFonts w:ascii="Times New Roman" w:hAnsi="Times New Roman" w:eastAsia="方正黑体_GBK" w:cs="黑体"/>
          <w:color w:val="000000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方正黑体_GBK" w:cs="黑体"/>
          <w:color w:val="000000"/>
          <w:kern w:val="0"/>
          <w:szCs w:val="30"/>
          <w:lang w:val="en-US" w:eastAsia="zh-CN"/>
        </w:rPr>
        <w:t>附件1</w:t>
      </w:r>
    </w:p>
    <w:p w14:paraId="0C0FDBD6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TW" w:eastAsia="zh-TW" w:bidi="zh-TW"/>
        </w:rPr>
        <w:t>征求意见单位名单</w:t>
      </w:r>
    </w:p>
    <w:p w14:paraId="51DA8679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TW" w:eastAsia="zh-TW" w:bidi="zh-TW"/>
        </w:rPr>
      </w:pPr>
    </w:p>
    <w:p w14:paraId="1C275FBD">
      <w:pPr>
        <w:ind w:firstLine="70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333333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pacing w:val="15"/>
          <w:kern w:val="0"/>
          <w:sz w:val="32"/>
          <w:szCs w:val="32"/>
          <w:lang w:val="en-US" w:eastAsia="zh-CN" w:bidi="ar"/>
        </w:rPr>
        <w:t>一、有关单位</w:t>
      </w:r>
    </w:p>
    <w:p w14:paraId="658A9C2F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环境部固体废物与化学品司、中国环境科学研究院、生态环境部环境规划院，上海市生态环境局、浙江省生态环境厅、安徽省生态环境厅，江苏省市场监督管理局、江苏省发展和改革委员会、江苏省工业和信息化厅、江苏省应急管理厅，</w:t>
      </w:r>
      <w:r>
        <w:rPr>
          <w:rFonts w:ascii="Times New Roman" w:hAnsi="Times New Roman" w:eastAsia="方正仿宋_GBK" w:cs="Times New Roman"/>
          <w:sz w:val="32"/>
          <w:szCs w:val="32"/>
        </w:rPr>
        <w:t>江苏省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各设区市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综合处、监察处、自然处、水处、大气处、土壤处、环评处、监测处、执法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气候处、各专员办、监测中心、评估中心、应急中心</w:t>
      </w:r>
      <w:bookmarkStart w:id="0" w:name="_GoBack"/>
      <w:bookmarkEnd w:id="0"/>
    </w:p>
    <w:p w14:paraId="12463C62">
      <w:p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二、行业协会/科研院所/有关企业</w:t>
      </w:r>
    </w:p>
    <w:p w14:paraId="445C0B05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省质量和标准化研究院、江苏省环境科学学会、江苏省环保产业协会，南京宝地梅山产城发展有限公司矿业分公司、南京银茂铅锌矿业有限公司、镇江象屿泰合矿业科技有限公司、句容市宝源矿业有限公司、江苏金红新材料股份有限公司、连云港中汇矿业有限公司、连云港恒鑫通矿业有限公司、连云港鑫顺通新材料有限公司、盛和资源（连云港）新材料科技有限公司、盐城象屿环资矿业科技有限公司、江苏和兴炉料有限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35C3D-DDD8-4EDA-9194-A202590E23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C8ACD3-C5D1-499A-85C3-B4DB1B1847A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2797961-1194-48C2-B54D-7A65D858926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  <w:embedRegular r:id="rId4" w:fontKey="{95D85A57-D822-4DDA-8628-95CBE83AAD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2E9"/>
    <w:rsid w:val="000F0D7E"/>
    <w:rsid w:val="000F0DC3"/>
    <w:rsid w:val="001644A2"/>
    <w:rsid w:val="001700D2"/>
    <w:rsid w:val="00171DF5"/>
    <w:rsid w:val="00172A27"/>
    <w:rsid w:val="001A1896"/>
    <w:rsid w:val="0025503B"/>
    <w:rsid w:val="0029518E"/>
    <w:rsid w:val="0029618C"/>
    <w:rsid w:val="002B1B23"/>
    <w:rsid w:val="002C5429"/>
    <w:rsid w:val="00324E38"/>
    <w:rsid w:val="003410D9"/>
    <w:rsid w:val="00353061"/>
    <w:rsid w:val="003E20B7"/>
    <w:rsid w:val="004F4753"/>
    <w:rsid w:val="00644C73"/>
    <w:rsid w:val="006B239E"/>
    <w:rsid w:val="006E0C93"/>
    <w:rsid w:val="00703638"/>
    <w:rsid w:val="007A5EE9"/>
    <w:rsid w:val="007C27BD"/>
    <w:rsid w:val="008334AB"/>
    <w:rsid w:val="008630DE"/>
    <w:rsid w:val="008738F6"/>
    <w:rsid w:val="008E0D64"/>
    <w:rsid w:val="00930DCF"/>
    <w:rsid w:val="00AA2A0E"/>
    <w:rsid w:val="00AE4A4B"/>
    <w:rsid w:val="00AF0794"/>
    <w:rsid w:val="00AF73CE"/>
    <w:rsid w:val="00B217FC"/>
    <w:rsid w:val="00C21AFD"/>
    <w:rsid w:val="00C276F3"/>
    <w:rsid w:val="00C9753D"/>
    <w:rsid w:val="00CB09BD"/>
    <w:rsid w:val="00CB35AE"/>
    <w:rsid w:val="00D25E77"/>
    <w:rsid w:val="00D41556"/>
    <w:rsid w:val="00DE0774"/>
    <w:rsid w:val="00E96FE6"/>
    <w:rsid w:val="00EA4C88"/>
    <w:rsid w:val="00F24CFA"/>
    <w:rsid w:val="03727507"/>
    <w:rsid w:val="03B36ECA"/>
    <w:rsid w:val="069C4F38"/>
    <w:rsid w:val="083E5445"/>
    <w:rsid w:val="10D12BCF"/>
    <w:rsid w:val="12EB0F4D"/>
    <w:rsid w:val="17FF2A08"/>
    <w:rsid w:val="1A071514"/>
    <w:rsid w:val="1FB913FE"/>
    <w:rsid w:val="2667555C"/>
    <w:rsid w:val="29ED26C4"/>
    <w:rsid w:val="2A431F48"/>
    <w:rsid w:val="34272579"/>
    <w:rsid w:val="373E62D2"/>
    <w:rsid w:val="46505E58"/>
    <w:rsid w:val="4F1B2C8C"/>
    <w:rsid w:val="4F720819"/>
    <w:rsid w:val="52AF1EF4"/>
    <w:rsid w:val="53122201"/>
    <w:rsid w:val="535D7D17"/>
    <w:rsid w:val="54E83256"/>
    <w:rsid w:val="5C22798B"/>
    <w:rsid w:val="5DF94897"/>
    <w:rsid w:val="5E653F23"/>
    <w:rsid w:val="637F7835"/>
    <w:rsid w:val="657145EE"/>
    <w:rsid w:val="68617509"/>
    <w:rsid w:val="6EE80B62"/>
    <w:rsid w:val="714A4035"/>
    <w:rsid w:val="717B5AE0"/>
    <w:rsid w:val="766D176F"/>
    <w:rsid w:val="7C4C4671"/>
    <w:rsid w:val="7E173CF5"/>
    <w:rsid w:val="7E977CD1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eastAsia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4">
    <w:name w:val="标题 3 字符"/>
    <w:basedOn w:val="7"/>
    <w:link w:val="2"/>
    <w:qFormat/>
    <w:uiPriority w:val="9"/>
    <w:rPr>
      <w:rFonts w:ascii="Times New Roman" w:hAnsi="Times New Roman" w:eastAsia="Times New Roman"/>
      <w:b/>
      <w:bCs/>
      <w:sz w:val="27"/>
      <w:szCs w:val="27"/>
    </w:rPr>
  </w:style>
  <w:style w:type="paragraph" w:customStyle="1" w:styleId="15">
    <w:name w:val="Body text|1"/>
    <w:basedOn w:val="1"/>
    <w:qFormat/>
    <w:uiPriority w:val="0"/>
    <w:pPr>
      <w:spacing w:after="240"/>
      <w:ind w:firstLine="300"/>
    </w:pPr>
    <w:rPr>
      <w:rFonts w:ascii="宋体" w:hAnsi="宋体" w:eastAsia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296</Characters>
  <Lines>2</Lines>
  <Paragraphs>1</Paragraphs>
  <TotalTime>1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2019-08-15T13:29:00Z</dcterms:created>
  <dc:creator>朱法华</dc:creator>
  <cp:lastModifiedBy>横涧时光</cp:lastModifiedBy>
  <dcterms:modified xsi:type="dcterms:W3CDTF">2025-05-14T09:02:36Z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eyJoZGlkIjoiNDAzMGMyMzc1M2YwYjFjODc0NzY4ZjYyMzk4MzQ5OWQiLCJ1c2VySWQiOiI0NzkyMjA2MDQifQ==</vt:lpwstr>
  </property>
  <property fmtid="{D5CDD505-2E9C-101B-9397-08002B2CF9AE}" pid="4" name="ICV">
    <vt:lpwstr>0A238594CAD34BF68AE78B64DE0A58AE_13</vt:lpwstr>
  </property>
</Properties>
</file>