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D8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附件1</w:t>
      </w:r>
    </w:p>
    <w:p w14:paraId="37F4F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sz w:val="22"/>
          <w:szCs w:val="22"/>
          <w:bdr w:val="none" w:color="auto" w:sz="0" w:space="0"/>
          <w:shd w:val="clear" w:fill="FFFFFF"/>
        </w:rPr>
        <w:t>市司法局2025年安全生产工作职责清单</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92"/>
        <w:gridCol w:w="5225"/>
        <w:gridCol w:w="1815"/>
        <w:gridCol w:w="1004"/>
      </w:tblGrid>
      <w:tr w14:paraId="77DC09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28802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sz w:val="20"/>
                <w:szCs w:val="20"/>
              </w:rPr>
            </w:pPr>
            <w:r>
              <w:rPr>
                <w:rFonts w:hint="eastAsia" w:ascii="微软雅黑" w:hAnsi="微软雅黑" w:eastAsia="微软雅黑" w:cs="微软雅黑"/>
                <w:b/>
                <w:bCs/>
                <w:i w:val="0"/>
                <w:iCs w:val="0"/>
                <w:caps w:val="0"/>
                <w:color w:val="333333"/>
                <w:spacing w:val="0"/>
                <w:sz w:val="20"/>
                <w:szCs w:val="20"/>
                <w:bdr w:val="none" w:color="auto" w:sz="0" w:space="0"/>
              </w:rPr>
              <w:t>序号</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68317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sz w:val="20"/>
                <w:szCs w:val="20"/>
              </w:rPr>
            </w:pPr>
            <w:r>
              <w:rPr>
                <w:rFonts w:hint="eastAsia" w:ascii="微软雅黑" w:hAnsi="微软雅黑" w:eastAsia="微软雅黑" w:cs="微软雅黑"/>
                <w:b/>
                <w:bCs/>
                <w:i w:val="0"/>
                <w:iCs w:val="0"/>
                <w:caps w:val="0"/>
                <w:color w:val="333333"/>
                <w:spacing w:val="0"/>
                <w:sz w:val="20"/>
                <w:szCs w:val="20"/>
                <w:bdr w:val="none" w:color="auto" w:sz="0" w:space="0"/>
              </w:rPr>
              <w:t>职责</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2A304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sz w:val="20"/>
                <w:szCs w:val="20"/>
              </w:rPr>
            </w:pPr>
            <w:r>
              <w:rPr>
                <w:rFonts w:hint="eastAsia" w:ascii="微软雅黑" w:hAnsi="微软雅黑" w:eastAsia="微软雅黑" w:cs="微软雅黑"/>
                <w:b/>
                <w:bCs/>
                <w:i w:val="0"/>
                <w:iCs w:val="0"/>
                <w:caps w:val="0"/>
                <w:color w:val="333333"/>
                <w:spacing w:val="0"/>
                <w:sz w:val="20"/>
                <w:szCs w:val="20"/>
                <w:bdr w:val="none" w:color="auto" w:sz="0" w:space="0"/>
              </w:rPr>
              <w:t>责任部门</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6321C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sz w:val="20"/>
                <w:szCs w:val="20"/>
              </w:rPr>
            </w:pPr>
            <w:r>
              <w:rPr>
                <w:rFonts w:hint="eastAsia" w:ascii="微软雅黑" w:hAnsi="微软雅黑" w:eastAsia="微软雅黑" w:cs="微软雅黑"/>
                <w:b/>
                <w:bCs/>
                <w:i w:val="0"/>
                <w:iCs w:val="0"/>
                <w:caps w:val="0"/>
                <w:color w:val="333333"/>
                <w:spacing w:val="0"/>
                <w:sz w:val="20"/>
                <w:szCs w:val="20"/>
                <w:bdr w:val="none" w:color="auto" w:sz="0" w:space="0"/>
              </w:rPr>
              <w:t>配合部门</w:t>
            </w:r>
          </w:p>
        </w:tc>
      </w:tr>
      <w:tr w14:paraId="13018C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5DEF0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1</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2D89A4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将学习贯彻习近平总书记关于安全生产重要论述和对江苏工作重要讲话精神纳入局党组理论中心组学习内容，组织开展专题学习。将安全生产内容列入干部年度教育培训计划。</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39026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宣教处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74AF4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装财处</w:t>
            </w:r>
          </w:p>
        </w:tc>
      </w:tr>
      <w:tr w14:paraId="616B24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096AC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2</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6D701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利用机关党建活动，组织安全生产专题学习。</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65F49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机关党委</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76EFC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装财处</w:t>
            </w:r>
          </w:p>
        </w:tc>
      </w:tr>
      <w:tr w14:paraId="046608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667AD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3</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430F4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根据人事变动，及时调整局安全生产工作领导小组成员，明确工作职责。</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18092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装财处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562C1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组织人事处</w:t>
            </w:r>
          </w:p>
        </w:tc>
      </w:tr>
      <w:tr w14:paraId="3E6AF5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030A9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4</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08B75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根据上级关于安全生产的决策部署，研究制定切实管用的工作方案、制度、措施。</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5A1BC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装财处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78BCF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市局机关各处室、各事业单位、各行业协会</w:t>
            </w:r>
          </w:p>
        </w:tc>
      </w:tr>
      <w:tr w14:paraId="76EAB7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7AF28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5</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5E001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制定局年度安全生产工作要点、职责清单和领导班子成员年度安全生产重点工作清单。</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4CF4C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装财处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016EB58E">
            <w:pPr>
              <w:jc w:val="center"/>
              <w:rPr>
                <w:rFonts w:hint="eastAsia" w:ascii="微软雅黑" w:hAnsi="微软雅黑" w:eastAsia="微软雅黑" w:cs="微软雅黑"/>
                <w:i w:val="0"/>
                <w:iCs w:val="0"/>
                <w:caps w:val="0"/>
                <w:color w:val="333333"/>
                <w:spacing w:val="0"/>
                <w:sz w:val="19"/>
                <w:szCs w:val="19"/>
              </w:rPr>
            </w:pPr>
          </w:p>
        </w:tc>
      </w:tr>
      <w:tr w14:paraId="382E9E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29878A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6</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7F0384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落实安全生产治本攻坚三年行动、重大事故隐患排查整治、“一件事”全链条整治、社会面小场所治理、“防风险、除隐患”安全生产春季、夏季、秋冬季系列行动、“五个一”活动等要求，扎实推进法律服务行业领域安全生产隐患排查治理，督促相关机构落实安全生产主体责任，推进专项行动，防范化解重大安全风险隐患。</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22394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律师工作处、公证与司法鉴定管理处、人民参与和促进法治处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20411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装财处、各事业单位、各行业协会</w:t>
            </w:r>
          </w:p>
        </w:tc>
      </w:tr>
      <w:tr w14:paraId="1B84CB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100E2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7</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74E93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开展法律服务各行业领域安全生产警示教育培训，覆盖全体法律服务机构负责人。组织法律服务机构开展应急疏散演练和安全生产宣传。指导法律服务机构编制应急预案。推动法律服务机构重大事故隐患动态清零。</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32034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律师工作处、公证与司法鉴定管理处、人民参与和促进法治处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63E364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装财处、各事业单位、各行业协会</w:t>
            </w:r>
          </w:p>
        </w:tc>
      </w:tr>
      <w:tr w14:paraId="553BE3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62755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8</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7CE9D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指导社区矫正场所安全管理和社区矫正队伍安全生产警示教育、技能培训工作。</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631F3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社矫处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6D119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装财处</w:t>
            </w:r>
          </w:p>
        </w:tc>
      </w:tr>
      <w:tr w14:paraId="34FAD6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27DBD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9</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203FC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组织开展重大公务活动和集体活动的，制定安全应急方案，落实安全生产法律法规和相关规定要求。</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639AC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活动主办部门</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002C7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装财处</w:t>
            </w:r>
          </w:p>
        </w:tc>
      </w:tr>
      <w:tr w14:paraId="298E70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27944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10</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26A2C7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重要时间节点和重大活动期间，针对性部署安全生产风险防范工作。</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0F57C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装财处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0771D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市局机关各处室、各事业单位、各行业协会</w:t>
            </w:r>
          </w:p>
        </w:tc>
      </w:tr>
      <w:tr w14:paraId="4DD9D3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7E6F1D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11</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6B23D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将安全生产法律法规的普及宣传列入全市法治宣传教育工作重点内容，推进普法责任落实。</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23403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普法处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28831169">
            <w:pPr>
              <w:jc w:val="center"/>
              <w:rPr>
                <w:rFonts w:hint="eastAsia" w:ascii="微软雅黑" w:hAnsi="微软雅黑" w:eastAsia="微软雅黑" w:cs="微软雅黑"/>
                <w:i w:val="0"/>
                <w:iCs w:val="0"/>
                <w:caps w:val="0"/>
                <w:color w:val="333333"/>
                <w:spacing w:val="0"/>
                <w:sz w:val="19"/>
                <w:szCs w:val="19"/>
              </w:rPr>
            </w:pPr>
          </w:p>
        </w:tc>
      </w:tr>
      <w:tr w14:paraId="597681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415A0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12</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4CB73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审查、论证市级部门报送市政府安全生产方面的地方性法规、规章草案，承办安全生产方面市政府规章的报送备案、解释工作。</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11BC9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立法处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0E648837">
            <w:pPr>
              <w:jc w:val="center"/>
              <w:rPr>
                <w:rFonts w:hint="eastAsia" w:ascii="微软雅黑" w:hAnsi="微软雅黑" w:eastAsia="微软雅黑" w:cs="微软雅黑"/>
                <w:i w:val="0"/>
                <w:iCs w:val="0"/>
                <w:caps w:val="0"/>
                <w:color w:val="333333"/>
                <w:spacing w:val="0"/>
                <w:sz w:val="19"/>
                <w:szCs w:val="19"/>
              </w:rPr>
            </w:pPr>
          </w:p>
        </w:tc>
      </w:tr>
      <w:tr w14:paraId="777BEF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5936D8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13</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26EE6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审查本级人民政府有关部门和辖市、区人民政府报送备案的安全生产规范性文件。</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16C72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备审处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7DDA0215">
            <w:pPr>
              <w:jc w:val="center"/>
              <w:rPr>
                <w:rFonts w:hint="eastAsia" w:ascii="微软雅黑" w:hAnsi="微软雅黑" w:eastAsia="微软雅黑" w:cs="微软雅黑"/>
                <w:i w:val="0"/>
                <w:iCs w:val="0"/>
                <w:caps w:val="0"/>
                <w:color w:val="333333"/>
                <w:spacing w:val="0"/>
                <w:sz w:val="19"/>
                <w:szCs w:val="19"/>
              </w:rPr>
            </w:pPr>
          </w:p>
        </w:tc>
      </w:tr>
      <w:tr w14:paraId="769354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1BE7E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14</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1EAAE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承办市政府受理的安全生产方面行政复议案件，加强对下级政府安全生产行政复议工作的指导监督。</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0497A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复议一处、二处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5CC29669">
            <w:pPr>
              <w:jc w:val="center"/>
              <w:rPr>
                <w:rFonts w:hint="eastAsia" w:ascii="微软雅黑" w:hAnsi="微软雅黑" w:eastAsia="微软雅黑" w:cs="微软雅黑"/>
                <w:i w:val="0"/>
                <w:iCs w:val="0"/>
                <w:caps w:val="0"/>
                <w:color w:val="333333"/>
                <w:spacing w:val="0"/>
                <w:sz w:val="19"/>
                <w:szCs w:val="19"/>
              </w:rPr>
            </w:pPr>
          </w:p>
        </w:tc>
      </w:tr>
      <w:tr w14:paraId="19F4BE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52F41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15</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26E3A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配合市有关部门做好安全生产综合治理工作，开展安全生产领域行政执法协调监督。</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6D31F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执法监督处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3C31B48B">
            <w:pPr>
              <w:jc w:val="center"/>
              <w:rPr>
                <w:rFonts w:hint="eastAsia" w:ascii="微软雅黑" w:hAnsi="微软雅黑" w:eastAsia="微软雅黑" w:cs="微软雅黑"/>
                <w:i w:val="0"/>
                <w:iCs w:val="0"/>
                <w:caps w:val="0"/>
                <w:color w:val="333333"/>
                <w:spacing w:val="0"/>
                <w:sz w:val="19"/>
                <w:szCs w:val="19"/>
              </w:rPr>
            </w:pPr>
          </w:p>
        </w:tc>
      </w:tr>
      <w:tr w14:paraId="529D4E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46846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16</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2B51F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指导律师事务所、基层法律服务所、公证处、仲裁办、司法鉴定所、公共法律服务中心等法律服务机构为生产经营单位提供安全生产法律服务。</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30E32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律师工作处、公证与司法鉴定管理处、人民参与和促进法治处、公共法律服务管理处、常州仲裁办</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2E21205A">
            <w:pPr>
              <w:jc w:val="center"/>
              <w:rPr>
                <w:rFonts w:hint="eastAsia" w:ascii="微软雅黑" w:hAnsi="微软雅黑" w:eastAsia="微软雅黑" w:cs="微软雅黑"/>
                <w:i w:val="0"/>
                <w:iCs w:val="0"/>
                <w:caps w:val="0"/>
                <w:color w:val="333333"/>
                <w:spacing w:val="0"/>
                <w:sz w:val="19"/>
                <w:szCs w:val="19"/>
              </w:rPr>
            </w:pPr>
          </w:p>
        </w:tc>
      </w:tr>
      <w:tr w14:paraId="52ACD2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2E020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17</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513E8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调配与本单位本行业发展相适应的安全生产配套资金，为安全生产工作提供支持和保障。</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437F1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装财处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221368FA">
            <w:pPr>
              <w:jc w:val="center"/>
              <w:rPr>
                <w:rFonts w:hint="eastAsia" w:ascii="微软雅黑" w:hAnsi="微软雅黑" w:eastAsia="微软雅黑" w:cs="微软雅黑"/>
                <w:i w:val="0"/>
                <w:iCs w:val="0"/>
                <w:caps w:val="0"/>
                <w:color w:val="333333"/>
                <w:spacing w:val="0"/>
                <w:sz w:val="19"/>
                <w:szCs w:val="19"/>
              </w:rPr>
            </w:pPr>
          </w:p>
        </w:tc>
      </w:tr>
      <w:tr w14:paraId="39D133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6383B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18</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73F67B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将安全生产情况作为党政领导班子和个人年度述职内容。</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6553D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办公室、组织人事处、各事业单位</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5F076672">
            <w:pPr>
              <w:jc w:val="center"/>
              <w:rPr>
                <w:rFonts w:hint="eastAsia" w:ascii="微软雅黑" w:hAnsi="微软雅黑" w:eastAsia="微软雅黑" w:cs="微软雅黑"/>
                <w:i w:val="0"/>
                <w:iCs w:val="0"/>
                <w:caps w:val="0"/>
                <w:color w:val="333333"/>
                <w:spacing w:val="0"/>
                <w:sz w:val="19"/>
                <w:szCs w:val="19"/>
              </w:rPr>
            </w:pPr>
          </w:p>
        </w:tc>
      </w:tr>
      <w:tr w14:paraId="394A20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5" w:type="pct"/>
            <w:tcBorders>
              <w:top w:val="outset" w:color="auto" w:sz="6" w:space="0"/>
              <w:left w:val="outset" w:color="auto" w:sz="6" w:space="0"/>
              <w:bottom w:val="outset" w:color="auto" w:sz="6" w:space="0"/>
              <w:right w:val="outset" w:color="auto" w:sz="6" w:space="0"/>
            </w:tcBorders>
            <w:shd w:val="clear" w:color="auto" w:fill="FFFFFF"/>
            <w:vAlign w:val="center"/>
          </w:tcPr>
          <w:p w14:paraId="7023A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19</w:t>
            </w:r>
          </w:p>
        </w:tc>
        <w:tc>
          <w:tcPr>
            <w:tcW w:w="3133" w:type="pct"/>
            <w:tcBorders>
              <w:top w:val="outset" w:color="auto" w:sz="6" w:space="0"/>
              <w:left w:val="outset" w:color="auto" w:sz="6" w:space="0"/>
              <w:bottom w:val="outset" w:color="auto" w:sz="6" w:space="0"/>
              <w:right w:val="outset" w:color="auto" w:sz="6" w:space="0"/>
            </w:tcBorders>
            <w:shd w:val="clear" w:color="auto" w:fill="FFFFFF"/>
            <w:vAlign w:val="center"/>
          </w:tcPr>
          <w:p w14:paraId="5F557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查阅事业单位、法律服务机构年度综合考核、业务考核中安全生产有关要求落实情况相关台账。</w:t>
            </w:r>
          </w:p>
        </w:tc>
        <w:tc>
          <w:tcPr>
            <w:tcW w:w="1088" w:type="pct"/>
            <w:tcBorders>
              <w:top w:val="outset" w:color="auto" w:sz="6" w:space="0"/>
              <w:left w:val="outset" w:color="auto" w:sz="6" w:space="0"/>
              <w:bottom w:val="outset" w:color="auto" w:sz="6" w:space="0"/>
              <w:right w:val="outset" w:color="auto" w:sz="6" w:space="0"/>
            </w:tcBorders>
            <w:shd w:val="clear" w:color="auto" w:fill="FFFFFF"/>
            <w:vAlign w:val="center"/>
          </w:tcPr>
          <w:p w14:paraId="08F79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组织人事处、律师工作处、公证与司法鉴定管理处、人民参与和促进法治处</w:t>
            </w:r>
          </w:p>
        </w:tc>
        <w:tc>
          <w:tcPr>
            <w:tcW w:w="602" w:type="pct"/>
            <w:tcBorders>
              <w:top w:val="outset" w:color="auto" w:sz="6" w:space="0"/>
              <w:left w:val="outset" w:color="auto" w:sz="6" w:space="0"/>
              <w:bottom w:val="outset" w:color="auto" w:sz="6" w:space="0"/>
              <w:right w:val="outset" w:color="auto" w:sz="6" w:space="0"/>
            </w:tcBorders>
            <w:shd w:val="clear" w:color="auto" w:fill="FFFFFF"/>
            <w:vAlign w:val="center"/>
          </w:tcPr>
          <w:p w14:paraId="7C0D6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装财处</w:t>
            </w:r>
          </w:p>
        </w:tc>
      </w:tr>
    </w:tbl>
    <w:p w14:paraId="0278B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p>
    <w:p w14:paraId="1D148A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bdr w:val="none" w:color="auto" w:sz="0" w:space="0"/>
          <w:shd w:val="clear" w:fill="FFFFFF"/>
        </w:rPr>
        <w:sectPr>
          <w:pgSz w:w="11906" w:h="16838"/>
          <w:pgMar w:top="1440" w:right="1800" w:bottom="1440" w:left="1800" w:header="851" w:footer="992" w:gutter="0"/>
          <w:cols w:space="425" w:num="1"/>
          <w:docGrid w:type="lines" w:linePitch="312" w:charSpace="0"/>
        </w:sectPr>
      </w:pPr>
      <w:bookmarkStart w:id="0" w:name="_GoBack"/>
      <w:bookmarkEnd w:id="0"/>
    </w:p>
    <w:p w14:paraId="76B15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附件2</w:t>
      </w:r>
    </w:p>
    <w:p w14:paraId="445D9A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sz w:val="22"/>
          <w:szCs w:val="22"/>
          <w:bdr w:val="none" w:color="auto" w:sz="0" w:space="0"/>
          <w:shd w:val="clear" w:fill="FFFFFF"/>
        </w:rPr>
        <w:t>市司法局领导班子成员2025年安全生产工作职责清单</w:t>
      </w:r>
    </w:p>
    <w:p w14:paraId="2598C2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陈跃峰同志责任清单：</w:t>
      </w:r>
    </w:p>
    <w:p w14:paraId="7FFF0E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 组织司法行政系统深入学习领会习近平总书记关于安全生产重要论述和对江苏讲话精神，每季度组织局党组理论学习中心组学习安全生产内容。</w:t>
      </w:r>
    </w:p>
    <w:p w14:paraId="57EA32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 认真落实上级关于安全生产的决策部署，组织制定局年度安全生产工作要点、职责清单和领导班子成员年度安全生产重点工作清单并督促检查。</w:t>
      </w:r>
    </w:p>
    <w:p w14:paraId="4D07A7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 把安全生产列为司法行政年度重点工作，纳入局党组会、局长办公会研究内容，每季度听取全系统安全生产、消防安全工作情况汇报，及时研究解决司法行政涉及安全生产、消防安全工作的突出问题。</w:t>
      </w:r>
    </w:p>
    <w:p w14:paraId="2EFE06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（四） 领导司法行政系统安全生产工作，组织加强司法行政系统安全生产宣传教育；组织司法行政系统开展“治本攻坚三年行动”，指导“一件事”全链条安全治理等重要工作开展；组织开展重大公务活动和集体活动过程中，严格落实安全生产法律法规和相关规定要求；将履行安全生产工作责任情况纳入党政领导干部年度述职内容。</w:t>
      </w:r>
    </w:p>
    <w:p w14:paraId="563C6C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（五） 督促、指导做好司法行政系统承担的安全生产法治保障、法律服务工作。</w:t>
      </w:r>
    </w:p>
    <w:p w14:paraId="5931D2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（六） 全市司法行政系统发生特别重大生产安全事故或者有重大社会影响生产安全事故时，赶赴现场指导抢险救援和应急处置。</w:t>
      </w:r>
    </w:p>
    <w:p w14:paraId="2089A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（七） 认真落实中央、省、市部署的其他安全生产重点工作。</w:t>
      </w:r>
    </w:p>
    <w:p w14:paraId="4EEA85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薛和明同志责任清单：</w:t>
      </w:r>
    </w:p>
    <w:p w14:paraId="56862C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 组织分管部门履行安全生产工作职责。</w:t>
      </w:r>
    </w:p>
    <w:p w14:paraId="43512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 每季度听取分管部门安全生产工作履职情况。研究部署分管领域安全生产工作。</w:t>
      </w:r>
    </w:p>
    <w:p w14:paraId="229823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 按照安全生产法律法规和相关规定要求，组织开展分管领域公务活动和集体活动。</w:t>
      </w:r>
    </w:p>
    <w:p w14:paraId="2416F9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（四） 指导分管领域法律服务机构为生产经营单位提供安全生产法律服务。</w:t>
      </w:r>
    </w:p>
    <w:p w14:paraId="209F7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（五） 督促指导分管领域法律服务机构做好安全管理工作。</w:t>
      </w:r>
    </w:p>
    <w:p w14:paraId="5F8CD8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（六） 配合市有关部门做好安全生产综合治理工作，开展安全生产领域行政执法协调监督。</w:t>
      </w:r>
    </w:p>
    <w:p w14:paraId="659F9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庾爱民同志责任清单：</w:t>
      </w:r>
    </w:p>
    <w:p w14:paraId="2262F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 组织分管部门履行安全生产工作职责。</w:t>
      </w:r>
    </w:p>
    <w:p w14:paraId="18A801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 每季度听取分管部门安全生产工作履职情况。研究部署分管领域安全生产工作。</w:t>
      </w:r>
    </w:p>
    <w:p w14:paraId="2B270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 按照安全生产法律法规和相关规定要求，组织开展分管领域公务活动和集体活动。</w:t>
      </w:r>
    </w:p>
    <w:p w14:paraId="68049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（四） 指导分管领域法律服务机构为生产经营单位提供安全生产法律服务。</w:t>
      </w:r>
    </w:p>
    <w:p w14:paraId="0D362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（五） 督促指导分管领域法律服务机构做好安全管理工作。</w:t>
      </w:r>
    </w:p>
    <w:p w14:paraId="7AC8BD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尹晓青同志责任清单：</w:t>
      </w:r>
    </w:p>
    <w:p w14:paraId="28EF1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 组织分管部门履行安全生产工作职责。</w:t>
      </w:r>
    </w:p>
    <w:p w14:paraId="2A5CE9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 每季度听取分管部门安全生产工作履职情况，研究部署分管领域安全生产工作。</w:t>
      </w:r>
    </w:p>
    <w:p w14:paraId="11812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 按照安全生产法律法规和相关规定要求，组织开展分管领域公务活动和集体活动。</w:t>
      </w:r>
    </w:p>
    <w:p w14:paraId="3C04D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（四） 审查、论证市级部门报送市政府安全生产方面的地方性法规、规章草案，承办安全生产方面市政府规章的报送备案、解释工作。</w:t>
      </w:r>
    </w:p>
    <w:p w14:paraId="3478D9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（五）  审查本级人民政府有关部门和辖市、区人民政府报送备案的安全生产规范性文件。</w:t>
      </w:r>
    </w:p>
    <w:p w14:paraId="58E0F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（六） 负责承办政府受理的安全生产行政复议案件、指导监督安全生产行政复议案件。</w:t>
      </w:r>
    </w:p>
    <w:p w14:paraId="65351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李业军同志责任清单：</w:t>
      </w:r>
    </w:p>
    <w:p w14:paraId="07342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 组织分管部门履行安全生产工作职责。</w:t>
      </w:r>
    </w:p>
    <w:p w14:paraId="418B6F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 每季度听取分管部门安全生产工作履职情况，研究部署分管领域安全生产工作。</w:t>
      </w:r>
    </w:p>
    <w:p w14:paraId="468844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 按照安全生产法律法规和相关规定要求，组织开展分管领域公务活动和集体活动。</w:t>
      </w:r>
    </w:p>
    <w:p w14:paraId="2C43AC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（四） 指导分管领域法律服务机构为生产经营单位提供安全生产法律服务。</w:t>
      </w:r>
    </w:p>
    <w:p w14:paraId="2DEE6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（五） 督促指导分管领域法律服务机构做好安全管理工作。</w:t>
      </w:r>
    </w:p>
    <w:p w14:paraId="33F33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（六） 将安全生产法律法规的普及宣传列入全市普法依法治理工作联动事项，推动相关单位落实普法责任制</w:t>
      </w:r>
    </w:p>
    <w:p w14:paraId="48F98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（七） 指导社区矫正场所安全管理工作。</w:t>
      </w:r>
    </w:p>
    <w:p w14:paraId="1B3A8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张正朝同志责任清单：</w:t>
      </w:r>
    </w:p>
    <w:p w14:paraId="4D9BCF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 组织分管部门履行安全生产工作职责。</w:t>
      </w:r>
    </w:p>
    <w:p w14:paraId="3FF281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 每季度听取分管部门安全生产工作履职情况，研究部署分管领域安全生产工作。</w:t>
      </w:r>
    </w:p>
    <w:p w14:paraId="719B42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 按照安全生产法律法规和相关规定要求，组织开展分管领域公务活动和集体活动。</w:t>
      </w:r>
    </w:p>
    <w:p w14:paraId="24AAD5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（四） 督促指导局机关做好安全管理工作。</w:t>
      </w:r>
    </w:p>
    <w:p w14:paraId="2C81A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（五） 牵头制定局年度安全生产工作要点、职责清单和领导班子成员年度安全生产重点工作清单。</w:t>
      </w:r>
    </w:p>
    <w:p w14:paraId="09D69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（六） 统筹协调全系统安全生产工作，每季度研究分析安全生产形势，及时协调解决安全生产突出问题和风险隐患。</w:t>
      </w:r>
    </w:p>
    <w:p w14:paraId="559A30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（七） 推进全市司法行政系统安全生产治本攻坚三年行动、“生命至上、隐患必除”消防安全专项行动等各类安全生产专项行动。</w:t>
      </w:r>
    </w:p>
    <w:p w14:paraId="065D95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（八） 建立与本单位发展相适应的安全生产专项资金，为安全生产工作提供支持和保障。</w:t>
      </w:r>
    </w:p>
    <w:p w14:paraId="3105DF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（九） 重要时间节点和重大活动节点，有针对性的部署安全生产工作任务，确保良好稳定的安全形势。</w:t>
      </w:r>
    </w:p>
    <w:p w14:paraId="1681A3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（十） 认真落实上级和局党组部署的其他安全生产重点工作。</w:t>
      </w:r>
    </w:p>
    <w:p w14:paraId="3D1DC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羊晓蓉同志责任清单：</w:t>
      </w:r>
    </w:p>
    <w:p w14:paraId="409657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 组织分管部门履行安全生产工作职责。</w:t>
      </w:r>
    </w:p>
    <w:p w14:paraId="477DC4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 每季度听取分管部门安全生产工作履职情况，研究部署分管领域安全生产工作。</w:t>
      </w:r>
    </w:p>
    <w:p w14:paraId="20309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 按照安全生产法律法规和相关规定要求，组织开展分管领域公务活动和集体活动。</w:t>
      </w:r>
    </w:p>
    <w:p w14:paraId="6D7742EF">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C2D48"/>
    <w:rsid w:val="7B8C2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138</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2025-05-22T00:53:00Z</dcterms:created>
  <dc:creator>✨鸿✨</dc:creator>
  <cp:lastModifiedBy>✨鸿✨</cp:lastModifiedBy>
  <dcterms:modified xsi:type="dcterms:W3CDTF">2025-05-22T03:11:50Z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6CCAE0F14B0C445D9C1F9A7D1095B856_11</vt:lpwstr>
  </property>
  <property fmtid="{D5CDD505-2E9C-101B-9397-08002B2CF9AE}" pid="4" name="KSOTemplateDocerSaveRecord">
    <vt:lpwstr>eyJoZGlkIjoiNDFmOTA0NjQ5NmEwNTliMzMxMTI5ODI2ZWYyOTM4ZDAiLCJ1c2VySWQiOiIzMTI5NzI2OTkifQ==</vt:lpwstr>
  </property>
</Properties>
</file>