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拟提名推荐202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年度江苏省科学技术奖项目</w:t>
      </w:r>
    </w:p>
    <w:tbl>
      <w:tblPr>
        <w:tblStyle w:val="5"/>
        <w:tblpPr w:leftFromText="180" w:rightFromText="180" w:vertAnchor="text" w:horzAnchor="page" w:tblpX="1568" w:tblpY="292"/>
        <w:tblOverlap w:val="never"/>
        <w:tblW w:w="49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126"/>
        <w:gridCol w:w="1831"/>
        <w:gridCol w:w="2732"/>
        <w:gridCol w:w="5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3" w:type="pct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64" w:type="pc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提名项目等级</w:t>
            </w:r>
          </w:p>
        </w:tc>
        <w:tc>
          <w:tcPr>
            <w:tcW w:w="658" w:type="pct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完成人</w:t>
            </w:r>
          </w:p>
        </w:tc>
        <w:tc>
          <w:tcPr>
            <w:tcW w:w="982" w:type="pct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完成单位</w:t>
            </w:r>
          </w:p>
        </w:tc>
        <w:tc>
          <w:tcPr>
            <w:tcW w:w="2051" w:type="pct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</w:trPr>
        <w:tc>
          <w:tcPr>
            <w:tcW w:w="54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克氏原螯虾全产业链提质增效关键技术创新与集成应用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二等奖及以上</w:t>
            </w:r>
          </w:p>
        </w:tc>
        <w:tc>
          <w:tcPr>
            <w:tcW w:w="658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许志强、徐宇、寇祥明、黄鸿兵、王爱民、诸永志、李佳佳、邵俊杰、刘国兴、张家宏、唐建清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江苏省淡水水产研究所；江苏里下河地区农业科学研究所；江苏省农业科学院；盐城工学院；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江苏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盱眙龙虾产业发展股份有限公司</w:t>
            </w:r>
          </w:p>
        </w:tc>
        <w:tc>
          <w:tcPr>
            <w:tcW w:w="2051" w:type="pct"/>
          </w:tcPr>
          <w:p>
            <w:pPr>
              <w:autoSpaceDE w:val="0"/>
              <w:autoSpaceDN w:val="0"/>
              <w:spacing w:line="3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对克氏原螯虾国内典型群体进行收集保存与鉴定评价，首次获得并报道了高质量染色体水平基因组精细图谱；建立了规模化、可控化以及供苗模式多元化的苗种繁育技术体系；创新建立了“营养动态供给、病害绿色防控、智能感知决策”三位一体养殖技术范式，创建并推广应用了“一稻三虾”、“虾蟹混养”等生态高效养殖技术模式；设计并建成即食调味克氏原螯虾系列产品加工生产线。项目实施取得了显著的经济、社会效益。</w:t>
            </w: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tabs>
          <w:tab w:val="left" w:pos="8247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293" w:right="1440" w:bottom="129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DM2YTYxNzExNjc3ZWZiZTk1ODQzZmNmNmRkZGUifQ=="/>
  </w:docVars>
  <w:rsids>
    <w:rsidRoot w:val="00172A27"/>
    <w:rsid w:val="00155FB7"/>
    <w:rsid w:val="00172A27"/>
    <w:rsid w:val="004C5845"/>
    <w:rsid w:val="00515A4E"/>
    <w:rsid w:val="00D00004"/>
    <w:rsid w:val="01356723"/>
    <w:rsid w:val="03EC4866"/>
    <w:rsid w:val="0A962139"/>
    <w:rsid w:val="0D465FDD"/>
    <w:rsid w:val="0F2C56C5"/>
    <w:rsid w:val="0FBB0EC5"/>
    <w:rsid w:val="0FE73084"/>
    <w:rsid w:val="100B21B4"/>
    <w:rsid w:val="12E5EAAF"/>
    <w:rsid w:val="16264D5A"/>
    <w:rsid w:val="170E7DEB"/>
    <w:rsid w:val="178D3AE6"/>
    <w:rsid w:val="1ABB68DC"/>
    <w:rsid w:val="1C16732E"/>
    <w:rsid w:val="1D0D31CF"/>
    <w:rsid w:val="215B5E7C"/>
    <w:rsid w:val="230C07E4"/>
    <w:rsid w:val="275A6B88"/>
    <w:rsid w:val="276F3956"/>
    <w:rsid w:val="290966F5"/>
    <w:rsid w:val="2A2041CE"/>
    <w:rsid w:val="2A9707F7"/>
    <w:rsid w:val="2DC96ABB"/>
    <w:rsid w:val="2FFE1158"/>
    <w:rsid w:val="31CB05DC"/>
    <w:rsid w:val="338E2913"/>
    <w:rsid w:val="34B90ACD"/>
    <w:rsid w:val="3664179A"/>
    <w:rsid w:val="41A75AE9"/>
    <w:rsid w:val="423876B1"/>
    <w:rsid w:val="451A3CB7"/>
    <w:rsid w:val="45876343"/>
    <w:rsid w:val="45DD561C"/>
    <w:rsid w:val="4F77289D"/>
    <w:rsid w:val="4FD715A9"/>
    <w:rsid w:val="5222386C"/>
    <w:rsid w:val="54262137"/>
    <w:rsid w:val="54CD3FB0"/>
    <w:rsid w:val="56772AFE"/>
    <w:rsid w:val="596B5231"/>
    <w:rsid w:val="598F0B1F"/>
    <w:rsid w:val="59FD520A"/>
    <w:rsid w:val="5B80548E"/>
    <w:rsid w:val="630E6F2A"/>
    <w:rsid w:val="6E8B7023"/>
    <w:rsid w:val="70EC7748"/>
    <w:rsid w:val="7BFF47BF"/>
    <w:rsid w:val="7F7FD9F7"/>
    <w:rsid w:val="95FE0FF3"/>
    <w:rsid w:val="BD7E3826"/>
    <w:rsid w:val="BF7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460</Words>
  <Characters>2625</Characters>
  <Lines>21</Lines>
  <Paragraphs>6</Paragraphs>
  <TotalTime>842</TotalTime>
  <ScaleCrop>false</ScaleCrop>
  <LinksUpToDate>false</LinksUpToDate>
  <CharactersWithSpaces>3079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2018-06-22T17:04:00Z</dcterms:created>
  <dc:creator>wj</dc:creator>
  <cp:lastModifiedBy>szfxm</cp:lastModifiedBy>
  <cp:lastPrinted>2021-05-25T14:43:00Z</cp:lastPrinted>
  <dcterms:modified xsi:type="dcterms:W3CDTF">2025-05-28T14:15:47Z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E687F254453FD8924A3A35683C278046</vt:lpwstr>
  </property>
</Properties>
</file>