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F7AE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ascii="Times New Roman" w:hAnsi="Times New Roman" w:eastAsia="方正黑体_GBK"/>
          <w:sz w:val="32"/>
          <w:szCs w:val="32"/>
        </w:rPr>
      </w:pPr>
      <w:bookmarkStart w:id="0" w:name="_GoBack"/>
      <w:r>
        <w:rPr>
          <w:rFonts w:ascii="Times New Roman" w:hAnsi="Times New Roman" w:eastAsia="方正黑体_GBK"/>
          <w:sz w:val="32"/>
          <w:szCs w:val="32"/>
        </w:rPr>
        <w:t>附件1</w:t>
      </w:r>
    </w:p>
    <w:bookmarkEnd w:id="0"/>
    <w:p w14:paraId="64B13A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方正黑体_GBK"/>
          <w:sz w:val="30"/>
          <w:szCs w:val="30"/>
        </w:rPr>
      </w:pPr>
    </w:p>
    <w:p w14:paraId="779342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2025年度市重点研发计划（社会发展）指南</w:t>
      </w:r>
    </w:p>
    <w:p w14:paraId="1B86B7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 w14:paraId="68FDB6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一、绿色低碳专题</w:t>
      </w:r>
    </w:p>
    <w:p w14:paraId="27B77A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  <w:t>101</w:t>
      </w:r>
      <w:r>
        <w:rPr>
          <w:rFonts w:hint="eastAsia" w:ascii="方正仿宋_GBK" w:eastAsia="方正仿宋_GBK"/>
          <w:sz w:val="32"/>
          <w:szCs w:val="32"/>
        </w:rPr>
        <w:t>绿色能源与碳中和技术，开展海上风电、漂浮式光伏、氢能、生物质能、海洋能、储能等可再生能源关键技术研发与示范，支持碳达峰碳中和目标下的低碳、零碳、负碳技术攻关。</w:t>
      </w:r>
    </w:p>
    <w:p w14:paraId="6A9111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  <w:t>102</w:t>
      </w:r>
      <w:r>
        <w:rPr>
          <w:rFonts w:hint="eastAsia" w:ascii="方正仿宋_GBK" w:eastAsia="方正仿宋_GBK"/>
          <w:sz w:val="32"/>
          <w:szCs w:val="32"/>
        </w:rPr>
        <w:t>环境污染防治与生态修复，针对盐城沿海滩涂盐碱地生态治理与修复需求，研发适应性改良技术；加强大气、水、土壤污染监测、防治及修复关键技术研究。</w:t>
      </w:r>
    </w:p>
    <w:p w14:paraId="79E7FB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  <w:t>103</w:t>
      </w:r>
      <w:r>
        <w:rPr>
          <w:rFonts w:hint="eastAsia" w:ascii="方正仿宋_GBK" w:eastAsia="方正仿宋_GBK"/>
          <w:sz w:val="32"/>
          <w:szCs w:val="32"/>
        </w:rPr>
        <w:t>固废资源化与循环利用，推进固体废弃物、废水、废气处理及资源化利用技术研发，污染物防治关键技术研究。</w:t>
      </w:r>
    </w:p>
    <w:p w14:paraId="4527C2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  <w:t>104</w:t>
      </w:r>
      <w:r>
        <w:rPr>
          <w:rFonts w:hint="eastAsia" w:ascii="方正仿宋_GBK" w:eastAsia="方正仿宋_GBK"/>
          <w:sz w:val="32"/>
          <w:szCs w:val="32"/>
        </w:rPr>
        <w:t>绿色制造与清洁生产，围绕绿色制造体系建设，支持清洁生产、节能降耗及绿色工艺研发，推动产业低碳转型。</w:t>
      </w:r>
    </w:p>
    <w:p w14:paraId="3EE7E0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  <w:t>105</w:t>
      </w:r>
      <w:r>
        <w:rPr>
          <w:rFonts w:hint="eastAsia" w:ascii="方正仿宋_GBK" w:eastAsia="方正仿宋_GBK"/>
          <w:sz w:val="32"/>
          <w:szCs w:val="32"/>
        </w:rPr>
        <w:t>智能建造及其他领域关键技术及应用。</w:t>
      </w:r>
    </w:p>
    <w:p w14:paraId="3124DD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二、医疗卫生专题</w:t>
      </w:r>
    </w:p>
    <w:p w14:paraId="65E48E7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1201</w:t>
      </w:r>
      <w:r>
        <w:rPr>
          <w:rFonts w:hint="eastAsia" w:ascii="方正仿宋_GBK" w:eastAsia="方正仿宋_GBK"/>
          <w:sz w:val="32"/>
          <w:szCs w:val="32"/>
        </w:rPr>
        <w:t>重大传染病与职业病防控，开展重大传染病、多发病及职业病的防控与诊治技术研究攻关。</w:t>
      </w:r>
    </w:p>
    <w:p w14:paraId="19E120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</w:rPr>
        <w:t>智慧化老年健康与慢性病</w:t>
      </w:r>
      <w:r>
        <w:rPr>
          <w:rFonts w:hint="eastAsia" w:ascii="方正仿宋_GBK" w:eastAsia="方正仿宋_GBK"/>
          <w:sz w:val="32"/>
          <w:szCs w:val="32"/>
          <w:lang w:eastAsia="zh-CN"/>
        </w:rPr>
        <w:t>研究，</w:t>
      </w:r>
      <w:r>
        <w:rPr>
          <w:rFonts w:hint="eastAsia" w:ascii="方正仿宋_GBK" w:eastAsia="方正仿宋_GBK"/>
          <w:sz w:val="32"/>
          <w:szCs w:val="32"/>
        </w:rPr>
        <w:t>针对老年人、残疾人及慢性病，开展健康干预、智慧养老、远程医疗等研究。</w:t>
      </w:r>
    </w:p>
    <w:p w14:paraId="4998A4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  <w:t>203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中</w:t>
      </w:r>
      <w:r>
        <w:rPr>
          <w:rFonts w:hint="eastAsia" w:ascii="方正仿宋_GBK" w:eastAsia="方正仿宋_GBK"/>
          <w:sz w:val="32"/>
          <w:szCs w:val="32"/>
        </w:rPr>
        <w:t>医药特色技术研究与推广，加强中医在重大疾病防治、慢性病管理、妇幼健康及“治未病”等领域的特色技术研究。</w:t>
      </w:r>
    </w:p>
    <w:p w14:paraId="278663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  <w:t>204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医</w:t>
      </w:r>
      <w:r>
        <w:rPr>
          <w:rFonts w:hint="eastAsia" w:ascii="方正仿宋_GBK" w:eastAsia="方正仿宋_GBK"/>
          <w:sz w:val="32"/>
          <w:szCs w:val="32"/>
        </w:rPr>
        <w:t>药与医疗器械创新，支持中药新药研发、化学药关键技术突破、海洋创新药物开发及医疗器械技术攻关。</w:t>
      </w:r>
    </w:p>
    <w:p w14:paraId="2897C51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  <w:t>205</w:t>
      </w:r>
      <w:r>
        <w:rPr>
          <w:rFonts w:hint="eastAsia" w:ascii="方正仿宋_GBK" w:eastAsia="方正仿宋_GBK"/>
          <w:sz w:val="32"/>
          <w:szCs w:val="32"/>
        </w:rPr>
        <w:t>针对区域公共卫生事件防控需求，开展公共卫生事件预防、监测预警与应急处置关键技术研究。</w:t>
      </w:r>
    </w:p>
    <w:p w14:paraId="172A86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1206</w:t>
      </w:r>
      <w:r>
        <w:rPr>
          <w:rFonts w:hint="eastAsia" w:ascii="方正仿宋_GBK" w:eastAsia="方正仿宋_GBK"/>
          <w:sz w:val="32"/>
          <w:szCs w:val="32"/>
        </w:rPr>
        <w:t>其他未列明但符合盐城医疗卫生发展需求的关键技术。</w:t>
      </w:r>
    </w:p>
    <w:p w14:paraId="02F170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三、海洋经济专题</w:t>
      </w:r>
    </w:p>
    <w:p w14:paraId="0E7C36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1301</w:t>
      </w:r>
      <w:r>
        <w:rPr>
          <w:rFonts w:hint="eastAsia" w:ascii="方正仿宋_GBK" w:eastAsia="方正仿宋_GBK"/>
          <w:sz w:val="32"/>
          <w:szCs w:val="32"/>
        </w:rPr>
        <w:t>海洋生物资源开发，开展海洋生物种质资源库建设、良种选育与种苗规模化繁育关键技术研发。</w:t>
      </w:r>
    </w:p>
    <w:p w14:paraId="057965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1302</w:t>
      </w:r>
      <w:r>
        <w:rPr>
          <w:rFonts w:hint="eastAsia" w:ascii="方正仿宋_GBK" w:eastAsia="方正仿宋_GBK"/>
          <w:sz w:val="32"/>
          <w:szCs w:val="32"/>
        </w:rPr>
        <w:t>滩涂盐碱地综合治理，开展滩涂盐碱地生态修复与适应性改良技术研究与应用。</w:t>
      </w:r>
    </w:p>
    <w:p w14:paraId="52642C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1303</w:t>
      </w:r>
      <w:r>
        <w:rPr>
          <w:rFonts w:hint="eastAsia" w:ascii="方正仿宋_GBK" w:eastAsia="方正仿宋_GBK"/>
          <w:sz w:val="32"/>
          <w:szCs w:val="32"/>
        </w:rPr>
        <w:t>海洋生物医药与制品，开展海洋功能食品、生物材料、生物能源等领域的关键技术与装备研发。</w:t>
      </w:r>
    </w:p>
    <w:p w14:paraId="3C41AD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1304</w:t>
      </w:r>
      <w:r>
        <w:rPr>
          <w:rFonts w:hint="eastAsia" w:ascii="方正仿宋_GBK" w:eastAsia="方正仿宋_GBK"/>
          <w:sz w:val="32"/>
          <w:szCs w:val="32"/>
        </w:rPr>
        <w:t>智慧海洋技术应用，推动海洋物联网、大数据技术在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资源监测、灾害预警、智能养殖等场景的研究与应用。</w:t>
      </w:r>
    </w:p>
    <w:p w14:paraId="4AB42E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1305</w:t>
      </w:r>
      <w:r>
        <w:rPr>
          <w:rFonts w:hint="eastAsia" w:ascii="方正仿宋_GBK" w:eastAsia="方正仿宋_GBK"/>
          <w:sz w:val="32"/>
          <w:szCs w:val="32"/>
        </w:rPr>
        <w:t>海洋碳汇与绿色发展，研发滨海湿地蓝碳增汇、海洋污染防控及循环经济关键技术。</w:t>
      </w:r>
    </w:p>
    <w:p w14:paraId="6A753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1401</w:t>
      </w:r>
      <w:r>
        <w:rPr>
          <w:rFonts w:hint="eastAsia" w:ascii="方正仿宋_GBK" w:eastAsia="方正仿宋_GBK"/>
          <w:sz w:val="32"/>
          <w:szCs w:val="32"/>
        </w:rPr>
        <w:t>其他未列明但对社会发展有重大影响的关键技术研究与开发（包括安全生产相关技术）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926C8"/>
    <w:rsid w:val="38E9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2025-06-04T06:52:00Z</dcterms:created>
  <dc:creator>卞太煜</dc:creator>
  <cp:lastModifiedBy>卞太煜</cp:lastModifiedBy>
  <dcterms:modified xsi:type="dcterms:W3CDTF">2025-06-04T06:53:06Z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59CD01D817424CEB8FB1F6E8497589D8_11</vt:lpwstr>
  </property>
  <property fmtid="{D5CDD505-2E9C-101B-9397-08002B2CF9AE}" pid="4" name="KSOTemplateDocerSaveRecord">
    <vt:lpwstr>eyJoZGlkIjoiZTQ5MjE5ZjMxOTE5ODM2MGJhODEzYzY0NjI0ZjNlNzYiLCJ1c2VySWQiOiIxNjI2MDk1ODk4In0=</vt:lpwstr>
  </property>
</Properties>
</file>