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5475A">
      <w:pPr>
        <w:ind w:firstLine="0"/>
        <w:jc w:val="left"/>
        <w:rPr>
          <w:rFonts w:ascii="方正小标宋简体" w:hAnsi="方正小标宋简体" w:eastAsia="方正小标宋简体" w:cs="方正小标宋简体"/>
          <w:color w:val="000000"/>
          <w:sz w:val="44"/>
          <w:szCs w:val="44"/>
        </w:rPr>
      </w:pPr>
      <w:r>
        <w:rPr>
          <w:rFonts w:ascii="方正小标宋简体" w:hAnsi="方正小标宋简体" w:eastAsia="方正小标宋简体" w:cs="方正小标宋简体"/>
          <w:color w:val="000000"/>
          <w:sz w:val="62"/>
          <w:szCs w:val="52"/>
        </w:rPr>
        <w:pict>
          <v:shape id="_x0000_s1026" o:spid="_x0000_s1026" o:spt="202" type="#_x0000_t202" style="position:absolute;left:0pt;margin-left:389.55pt;margin-top:-27.05pt;height:61.5pt;width:78.75pt;z-index:251659264;mso-width-relative:margin;mso-height-relative:margin;" coordsize="21600,21600">
            <v:path/>
            <v:fill focussize="0,0"/>
            <v:stroke joinstyle="miter"/>
            <v:imagedata o:title=""/>
            <o:lock v:ext="edit"/>
            <v:textbox>
              <w:txbxContent>
                <w:p w14:paraId="156B5552">
                  <w:pPr>
                    <w:spacing w:line="500" w:lineRule="exact"/>
                    <w:ind w:firstLine="0"/>
                    <w:rPr>
                      <w:rFonts w:ascii="宋体" w:hAnsi="宋体"/>
                      <w:b/>
                      <w:sz w:val="28"/>
                      <w:szCs w:val="28"/>
                    </w:rPr>
                  </w:pPr>
                  <w:r>
                    <w:rPr>
                      <w:rFonts w:hint="eastAsia" w:ascii="宋体" w:hAnsi="宋体"/>
                      <w:b/>
                      <w:sz w:val="28"/>
                      <w:szCs w:val="28"/>
                    </w:rPr>
                    <w:t>□ 正本</w:t>
                  </w:r>
                </w:p>
                <w:p w14:paraId="5CEF5BAC">
                  <w:pPr>
                    <w:spacing w:line="500" w:lineRule="exact"/>
                    <w:ind w:firstLine="0"/>
                    <w:rPr>
                      <w:rFonts w:ascii="宋体" w:hAnsi="宋体"/>
                      <w:b/>
                      <w:sz w:val="28"/>
                      <w:szCs w:val="28"/>
                    </w:rPr>
                  </w:pPr>
                  <w:r>
                    <w:rPr>
                      <w:rFonts w:hint="eastAsia" w:ascii="宋体" w:hAnsi="宋体"/>
                      <w:b/>
                      <w:sz w:val="28"/>
                      <w:szCs w:val="28"/>
                    </w:rPr>
                    <w:t>□ 副本</w:t>
                  </w:r>
                </w:p>
              </w:txbxContent>
            </v:textbox>
          </v:shape>
        </w:pict>
      </w:r>
    </w:p>
    <w:p w14:paraId="6EE4AEF9">
      <w:pPr>
        <w:ind w:firstLine="0"/>
        <w:jc w:val="left"/>
        <w:rPr>
          <w:rFonts w:ascii="方正小标宋简体" w:hAnsi="方正小标宋简体" w:eastAsia="方正小标宋简体" w:cs="方正小标宋简体"/>
          <w:color w:val="000000"/>
          <w:sz w:val="44"/>
          <w:szCs w:val="44"/>
        </w:rPr>
      </w:pPr>
    </w:p>
    <w:p w14:paraId="20DA0E52">
      <w:pPr>
        <w:spacing w:before="295" w:beforeLines="50" w:line="920" w:lineRule="exact"/>
        <w:ind w:firstLine="0"/>
        <w:jc w:val="center"/>
        <w:rPr>
          <w:rFonts w:ascii="方正小标宋_GBK" w:hAnsi="方正小标宋简体" w:eastAsia="方正小标宋_GBK" w:cs="方正小标宋简体"/>
          <w:color w:val="000000"/>
          <w:sz w:val="62"/>
          <w:szCs w:val="52"/>
        </w:rPr>
      </w:pPr>
      <w:r>
        <w:rPr>
          <w:rFonts w:hint="eastAsia" w:ascii="方正小标宋_GBK" w:hAnsi="方正小标宋简体" w:eastAsia="方正小标宋_GBK" w:cs="方正小标宋简体"/>
          <w:color w:val="000000"/>
          <w:sz w:val="62"/>
          <w:szCs w:val="52"/>
        </w:rPr>
        <w:t>盐城市科技计划项目申报材料</w:t>
      </w:r>
    </w:p>
    <w:p w14:paraId="728F2FFF">
      <w:pPr>
        <w:spacing w:line="920" w:lineRule="exact"/>
        <w:ind w:firstLine="0"/>
        <w:jc w:val="center"/>
        <w:rPr>
          <w:rFonts w:ascii="方正黑体_GBK" w:hAnsi="方正小标宋简体" w:eastAsia="方正黑体_GBK" w:cs="方正小标宋简体"/>
          <w:color w:val="000000"/>
          <w:sz w:val="44"/>
          <w:szCs w:val="44"/>
        </w:rPr>
      </w:pPr>
      <w:r>
        <w:rPr>
          <w:rFonts w:hint="eastAsia" w:ascii="方正黑体_GBK" w:hAnsi="方正小标宋简体" w:eastAsia="方正黑体_GBK" w:cs="方正小标宋简体"/>
          <w:color w:val="000000"/>
          <w:sz w:val="44"/>
          <w:szCs w:val="44"/>
        </w:rPr>
        <w:t>农村科技服务超市</w:t>
      </w:r>
    </w:p>
    <w:p w14:paraId="5E12FF93">
      <w:pPr>
        <w:spacing w:line="920" w:lineRule="exact"/>
        <w:ind w:firstLine="0"/>
        <w:jc w:val="center"/>
        <w:rPr>
          <w:rFonts w:hint="eastAsia" w:ascii="方正黑体_GBK" w:hAnsi="方正小标宋简体" w:eastAsia="方正黑体_GBK" w:cs="方正小标宋简体"/>
          <w:color w:val="000000"/>
          <w:sz w:val="44"/>
          <w:szCs w:val="44"/>
        </w:rPr>
      </w:pPr>
      <w:r>
        <w:rPr>
          <w:rFonts w:hint="eastAsia" w:ascii="方正黑体_GBK" w:hAnsi="方正小标宋简体" w:eastAsia="方正黑体_GBK" w:cs="方正小标宋简体"/>
          <w:color w:val="000000"/>
          <w:sz w:val="44"/>
          <w:szCs w:val="44"/>
        </w:rPr>
        <w:t>农业科技社会化</w:t>
      </w:r>
      <w:r>
        <w:rPr>
          <w:rFonts w:hint="eastAsia" w:ascii="方正黑体_GBK" w:hAnsi="方正小标宋简体" w:eastAsia="方正黑体_GBK" w:cs="方正小标宋简体"/>
          <w:color w:val="000000"/>
          <w:sz w:val="44"/>
          <w:szCs w:val="44"/>
          <w:lang w:val="en-US" w:eastAsia="zh-CN"/>
        </w:rPr>
        <w:t>服务</w:t>
      </w:r>
      <w:r>
        <w:rPr>
          <w:rFonts w:hint="eastAsia" w:ascii="方正黑体_GBK" w:hAnsi="方正小标宋简体" w:eastAsia="方正黑体_GBK" w:cs="方正小标宋简体"/>
          <w:color w:val="000000"/>
          <w:sz w:val="44"/>
          <w:szCs w:val="44"/>
        </w:rPr>
        <w:t>奖补项目</w:t>
      </w:r>
    </w:p>
    <w:p w14:paraId="1F8FEE2F">
      <w:pPr>
        <w:jc w:val="center"/>
        <w:rPr>
          <w:rFonts w:ascii="方正小标宋简体" w:hAnsi="方正小标宋简体" w:eastAsia="方正小标宋简体" w:cs="方正小标宋简体"/>
          <w:color w:val="000000"/>
          <w:sz w:val="100"/>
          <w:szCs w:val="100"/>
        </w:rPr>
      </w:pPr>
    </w:p>
    <w:p w14:paraId="71458951">
      <w:pPr>
        <w:spacing w:line="720" w:lineRule="exact"/>
        <w:ind w:firstLine="605" w:firstLineChars="180"/>
        <w:jc w:val="left"/>
        <w:rPr>
          <w:rFonts w:ascii="方正仿宋_GBK" w:hAnsiTheme="minorEastAsia" w:cstheme="minorEastAsia"/>
          <w:b/>
          <w:color w:val="000000"/>
          <w:sz w:val="34"/>
        </w:rPr>
      </w:pPr>
      <w:r>
        <w:rPr>
          <w:rFonts w:hint="eastAsia" w:ascii="方正仿宋_GBK" w:hAnsiTheme="minorEastAsia" w:cstheme="minorEastAsia"/>
          <w:b/>
          <w:color w:val="000000"/>
          <w:sz w:val="34"/>
        </w:rPr>
        <w:t>科技超市：</w:t>
      </w:r>
      <w:r>
        <w:rPr>
          <w:rFonts w:hint="eastAsia" w:ascii="方正仿宋_GBK" w:hAnsiTheme="minorEastAsia" w:cstheme="minorEastAsia"/>
          <w:b/>
          <w:color w:val="000000"/>
          <w:sz w:val="34"/>
          <w:u w:val="single"/>
        </w:rPr>
        <w:t xml:space="preserve">xxxx  </w:t>
      </w:r>
      <w:r>
        <w:rPr>
          <w:rFonts w:hint="eastAsia" w:ascii="方正仿宋_GBK" w:hAnsiTheme="minorEastAsia" w:cstheme="minorEastAsia"/>
          <w:b/>
          <w:color w:val="000000"/>
          <w:sz w:val="34"/>
        </w:rPr>
        <w:t>分店</w:t>
      </w:r>
    </w:p>
    <w:p w14:paraId="2FA31570">
      <w:pPr>
        <w:spacing w:line="720" w:lineRule="exact"/>
        <w:ind w:firstLine="605" w:firstLineChars="180"/>
        <w:jc w:val="left"/>
        <w:rPr>
          <w:rFonts w:ascii="方正仿宋_GBK" w:hAnsiTheme="minorEastAsia" w:cstheme="minorEastAsia"/>
          <w:b/>
          <w:color w:val="000000"/>
          <w:sz w:val="34"/>
        </w:rPr>
      </w:pPr>
      <w:r>
        <w:rPr>
          <w:rFonts w:hint="eastAsia" w:ascii="方正仿宋_GBK" w:hAnsiTheme="minorEastAsia" w:cstheme="minorEastAsia"/>
          <w:b/>
          <w:color w:val="000000"/>
          <w:sz w:val="34"/>
        </w:rPr>
        <w:t>承建企业：</w:t>
      </w:r>
      <w:r>
        <w:rPr>
          <w:rFonts w:hint="eastAsia" w:ascii="方正仿宋_GBK" w:hAnsiTheme="minorEastAsia" w:cstheme="minorEastAsia"/>
          <w:b/>
          <w:color w:val="000000"/>
          <w:sz w:val="34"/>
          <w:u w:val="single"/>
        </w:rPr>
        <w:t xml:space="preserve">         </w:t>
      </w:r>
      <w:r>
        <w:rPr>
          <w:rFonts w:hint="eastAsia" w:ascii="方正仿宋_GBK" w:hAnsiTheme="minorEastAsia" w:cstheme="minorEastAsia"/>
          <w:b/>
          <w:color w:val="000000"/>
          <w:sz w:val="34"/>
        </w:rPr>
        <w:t>（盖章）</w:t>
      </w:r>
    </w:p>
    <w:p w14:paraId="153132D1">
      <w:pPr>
        <w:spacing w:line="720" w:lineRule="exact"/>
        <w:ind w:firstLine="605" w:firstLineChars="180"/>
        <w:jc w:val="left"/>
        <w:rPr>
          <w:rFonts w:ascii="方正仿宋_GBK" w:hAnsiTheme="minorEastAsia" w:cstheme="minorEastAsia"/>
          <w:b/>
          <w:color w:val="000000"/>
          <w:sz w:val="34"/>
        </w:rPr>
      </w:pPr>
      <w:r>
        <w:rPr>
          <w:rFonts w:hint="eastAsia" w:ascii="方正仿宋_GBK" w:hAnsiTheme="minorEastAsia" w:cstheme="minorEastAsia"/>
          <w:b/>
          <w:color w:val="000000"/>
          <w:sz w:val="34"/>
        </w:rPr>
        <w:t>法定代表：</w:t>
      </w:r>
      <w:r>
        <w:rPr>
          <w:rFonts w:hint="eastAsia" w:ascii="方正仿宋_GBK" w:hAnsiTheme="minorEastAsia" w:cstheme="minorEastAsia"/>
          <w:b/>
          <w:color w:val="000000"/>
          <w:sz w:val="34"/>
          <w:u w:val="single"/>
        </w:rPr>
        <w:t xml:space="preserve">         </w:t>
      </w:r>
    </w:p>
    <w:p w14:paraId="2EEEE0EF">
      <w:pPr>
        <w:spacing w:line="720" w:lineRule="exact"/>
        <w:ind w:firstLine="605" w:firstLineChars="180"/>
        <w:jc w:val="left"/>
        <w:rPr>
          <w:rFonts w:ascii="方正仿宋_GBK" w:hAnsiTheme="minorEastAsia" w:cstheme="minorEastAsia"/>
          <w:b/>
          <w:color w:val="000000"/>
          <w:sz w:val="34"/>
          <w:u w:val="single"/>
        </w:rPr>
      </w:pPr>
      <w:r>
        <w:rPr>
          <w:rFonts w:hint="eastAsia" w:ascii="方正仿宋_GBK" w:hAnsiTheme="minorEastAsia" w:cstheme="minorEastAsia"/>
          <w:b/>
          <w:color w:val="000000"/>
          <w:sz w:val="34"/>
        </w:rPr>
        <w:t>联 系 人：</w:t>
      </w:r>
      <w:r>
        <w:rPr>
          <w:rFonts w:hint="eastAsia" w:ascii="方正仿宋_GBK" w:hAnsiTheme="minorEastAsia" w:cstheme="minorEastAsia"/>
          <w:b/>
          <w:color w:val="000000"/>
          <w:sz w:val="34"/>
          <w:u w:val="single"/>
        </w:rPr>
        <w:t xml:space="preserve">         </w:t>
      </w:r>
    </w:p>
    <w:p w14:paraId="35880DA1">
      <w:pPr>
        <w:spacing w:line="720" w:lineRule="exact"/>
        <w:ind w:firstLine="605" w:firstLineChars="180"/>
        <w:jc w:val="left"/>
        <w:rPr>
          <w:rFonts w:ascii="方正仿宋_GBK" w:hAnsiTheme="minorEastAsia" w:cstheme="minorEastAsia"/>
          <w:b/>
          <w:color w:val="000000"/>
          <w:sz w:val="34"/>
          <w:u w:val="single"/>
        </w:rPr>
      </w:pPr>
      <w:r>
        <w:rPr>
          <w:rFonts w:hint="eastAsia" w:ascii="方正仿宋_GBK" w:hAnsiTheme="minorEastAsia" w:cstheme="minorEastAsia"/>
          <w:b/>
          <w:color w:val="000000"/>
          <w:sz w:val="34"/>
        </w:rPr>
        <w:t>联系方式：</w:t>
      </w:r>
      <w:r>
        <w:rPr>
          <w:rFonts w:hint="eastAsia" w:ascii="方正仿宋_GBK" w:hAnsiTheme="minorEastAsia" w:cstheme="minorEastAsia"/>
          <w:b/>
          <w:color w:val="000000"/>
          <w:sz w:val="34"/>
          <w:u w:val="single"/>
        </w:rPr>
        <w:t xml:space="preserve">         </w:t>
      </w:r>
    </w:p>
    <w:p w14:paraId="54FB8F3C">
      <w:pPr>
        <w:spacing w:line="720" w:lineRule="exact"/>
        <w:ind w:firstLine="605" w:firstLineChars="180"/>
        <w:jc w:val="left"/>
        <w:rPr>
          <w:rFonts w:ascii="方正仿宋_GBK" w:hAnsiTheme="minorEastAsia" w:cstheme="minorEastAsia"/>
          <w:b/>
          <w:color w:val="000000"/>
          <w:sz w:val="34"/>
        </w:rPr>
      </w:pPr>
      <w:r>
        <w:rPr>
          <w:rFonts w:hint="eastAsia" w:ascii="方正仿宋_GBK" w:hAnsiTheme="minorEastAsia" w:cstheme="minorEastAsia"/>
          <w:b/>
          <w:color w:val="000000"/>
          <w:sz w:val="34"/>
        </w:rPr>
        <w:t>填报日期：</w:t>
      </w:r>
      <w:r>
        <w:rPr>
          <w:rFonts w:hint="eastAsia" w:ascii="方正仿宋_GBK" w:hAnsiTheme="minorEastAsia" w:cstheme="minorEastAsia"/>
          <w:b/>
          <w:color w:val="000000"/>
          <w:sz w:val="34"/>
          <w:u w:val="single"/>
        </w:rPr>
        <w:t xml:space="preserve">     </w:t>
      </w:r>
      <w:r>
        <w:rPr>
          <w:rFonts w:hint="eastAsia" w:ascii="方正仿宋_GBK" w:hAnsiTheme="minorEastAsia" w:cstheme="minorEastAsia"/>
          <w:b/>
          <w:color w:val="000000"/>
          <w:sz w:val="34"/>
        </w:rPr>
        <w:t>年</w:t>
      </w:r>
      <w:r>
        <w:rPr>
          <w:rFonts w:hint="eastAsia" w:ascii="方正仿宋_GBK" w:hAnsiTheme="minorEastAsia" w:cstheme="minorEastAsia"/>
          <w:b/>
          <w:color w:val="000000"/>
          <w:sz w:val="34"/>
          <w:u w:val="single"/>
        </w:rPr>
        <w:t xml:space="preserve">   </w:t>
      </w:r>
      <w:r>
        <w:rPr>
          <w:rFonts w:hint="eastAsia" w:ascii="方正仿宋_GBK" w:hAnsiTheme="minorEastAsia" w:cstheme="minorEastAsia"/>
          <w:b/>
          <w:color w:val="000000"/>
          <w:sz w:val="34"/>
        </w:rPr>
        <w:t>月</w:t>
      </w:r>
      <w:r>
        <w:rPr>
          <w:rFonts w:hint="eastAsia" w:ascii="方正仿宋_GBK" w:hAnsiTheme="minorEastAsia" w:cstheme="minorEastAsia"/>
          <w:b/>
          <w:color w:val="000000"/>
          <w:sz w:val="34"/>
          <w:u w:val="single"/>
        </w:rPr>
        <w:t xml:space="preserve">   </w:t>
      </w:r>
      <w:r>
        <w:rPr>
          <w:rFonts w:hint="eastAsia" w:ascii="方正仿宋_GBK" w:hAnsiTheme="minorEastAsia" w:cstheme="minorEastAsia"/>
          <w:b/>
          <w:color w:val="000000"/>
          <w:sz w:val="34"/>
        </w:rPr>
        <w:t>日</w:t>
      </w:r>
    </w:p>
    <w:p w14:paraId="06A10881">
      <w:pPr>
        <w:ind w:firstLine="0"/>
        <w:jc w:val="center"/>
        <w:rPr>
          <w:rFonts w:ascii="方正楷体_GBK" w:eastAsia="方正楷体_GBK"/>
          <w:color w:val="000000"/>
          <w:sz w:val="34"/>
        </w:rPr>
      </w:pPr>
      <w:r>
        <w:rPr>
          <w:color w:val="000000"/>
          <w:sz w:val="34"/>
        </w:rPr>
        <w:t xml:space="preserve"> </w:t>
      </w:r>
    </w:p>
    <w:p w14:paraId="011BA297">
      <w:pPr>
        <w:spacing w:line="580" w:lineRule="exact"/>
        <w:rPr>
          <w:rFonts w:eastAsiaTheme="minorEastAsia"/>
          <w:color w:val="000000"/>
          <w:spacing w:val="8"/>
          <w:sz w:val="34"/>
          <w:u w:val="single" w:color="000000"/>
        </w:rPr>
      </w:pPr>
    </w:p>
    <w:p w14:paraId="26F35A07">
      <w:pPr>
        <w:spacing w:line="580" w:lineRule="exact"/>
        <w:ind w:firstLine="0"/>
        <w:jc w:val="center"/>
        <w:rPr>
          <w:rFonts w:ascii="方正仿宋_GBK"/>
          <w:b/>
          <w:bCs/>
          <w:color w:val="000000"/>
          <w:sz w:val="34"/>
        </w:rPr>
      </w:pPr>
      <w:r>
        <w:rPr>
          <w:rFonts w:hint="eastAsia" w:ascii="方正仿宋_GBK"/>
          <w:b/>
          <w:bCs/>
          <w:color w:val="000000"/>
          <w:sz w:val="34"/>
        </w:rPr>
        <w:t>盐城市科学技术局</w:t>
      </w:r>
    </w:p>
    <w:p w14:paraId="478E6DE3">
      <w:pPr>
        <w:spacing w:line="580" w:lineRule="exact"/>
        <w:ind w:firstLine="0"/>
        <w:jc w:val="center"/>
        <w:rPr>
          <w:rFonts w:ascii="方正仿宋_GBK"/>
          <w:color w:val="000000"/>
          <w:sz w:val="34"/>
        </w:rPr>
      </w:pPr>
      <w:r>
        <w:rPr>
          <w:rFonts w:hint="eastAsia" w:ascii="方正仿宋_GBK"/>
          <w:b/>
          <w:bCs/>
          <w:color w:val="000000"/>
          <w:sz w:val="34"/>
        </w:rPr>
        <w:t>二○二五年制</w:t>
      </w:r>
    </w:p>
    <w:p w14:paraId="0F869CEE">
      <w:pPr>
        <w:spacing w:line="720" w:lineRule="auto"/>
        <w:rPr>
          <w:rFonts w:eastAsiaTheme="minorEastAsia"/>
          <w:color w:val="000000"/>
          <w:spacing w:val="8"/>
          <w:sz w:val="28"/>
          <w:szCs w:val="28"/>
          <w:u w:val="single" w:color="000000"/>
        </w:rPr>
      </w:pPr>
    </w:p>
    <w:p w14:paraId="648343CC">
      <w:pPr>
        <w:spacing w:line="720" w:lineRule="auto"/>
        <w:rPr>
          <w:rFonts w:eastAsiaTheme="minorEastAsia"/>
          <w:color w:val="000000"/>
          <w:spacing w:val="8"/>
          <w:sz w:val="28"/>
          <w:szCs w:val="28"/>
          <w:u w:val="single" w:color="000000"/>
        </w:rPr>
      </w:pPr>
    </w:p>
    <w:p w14:paraId="7FB50AEF">
      <w:pPr>
        <w:jc w:val="center"/>
        <w:rPr>
          <w:rFonts w:ascii="方正小标宋_GBK" w:hAnsi="宋体" w:eastAsia="方正小标宋_GBK" w:cs="方正小标宋_GBK"/>
          <w:sz w:val="44"/>
          <w:szCs w:val="44"/>
        </w:rPr>
      </w:pPr>
      <w:r>
        <w:rPr>
          <w:rFonts w:hint="eastAsia" w:ascii="方正小标宋_GBK" w:hAnsi="宋体" w:eastAsia="方正小标宋_GBK" w:cs="方正小标宋_GBK"/>
          <w:sz w:val="44"/>
          <w:szCs w:val="44"/>
        </w:rPr>
        <w:t>目   录</w:t>
      </w:r>
    </w:p>
    <w:p w14:paraId="2F5D5646">
      <w:pPr>
        <w:jc w:val="left"/>
        <w:rPr>
          <w:rFonts w:ascii="宋体"/>
          <w:sz w:val="28"/>
          <w:szCs w:val="28"/>
        </w:rPr>
      </w:pPr>
    </w:p>
    <w:p w14:paraId="2E1FFABD">
      <w:pPr>
        <w:pStyle w:val="29"/>
        <w:numPr>
          <w:ilvl w:val="0"/>
          <w:numId w:val="1"/>
        </w:numPr>
        <w:spacing w:line="520" w:lineRule="exact"/>
        <w:ind w:firstLineChars="0"/>
        <w:rPr>
          <w:bCs/>
          <w:sz w:val="27"/>
        </w:rPr>
      </w:pPr>
      <w:r>
        <w:rPr>
          <w:rFonts w:hint="eastAsia" w:ascii="黑体" w:eastAsia="黑体"/>
          <w:bCs/>
          <w:sz w:val="28"/>
          <w:szCs w:val="28"/>
        </w:rPr>
        <w:t>科研诚信承诺书</w:t>
      </w:r>
      <w:r>
        <w:rPr>
          <w:bCs/>
          <w:sz w:val="27"/>
        </w:rPr>
        <w:t>（</w:t>
      </w:r>
      <w:r>
        <w:rPr>
          <w:rFonts w:hint="eastAsia"/>
          <w:bCs/>
          <w:sz w:val="27"/>
        </w:rPr>
        <w:t>P</w:t>
      </w:r>
      <w:r>
        <w:rPr>
          <w:bCs/>
          <w:sz w:val="27"/>
        </w:rPr>
        <w:t>…~</w:t>
      </w:r>
      <w:r>
        <w:rPr>
          <w:rFonts w:hint="eastAsia"/>
          <w:bCs/>
          <w:sz w:val="27"/>
        </w:rPr>
        <w:t xml:space="preserve"> P</w:t>
      </w:r>
      <w:r>
        <w:rPr>
          <w:bCs/>
          <w:sz w:val="27"/>
        </w:rPr>
        <w:t>…）</w:t>
      </w:r>
    </w:p>
    <w:p w14:paraId="59CE7ABC">
      <w:pPr>
        <w:pStyle w:val="29"/>
        <w:numPr>
          <w:ilvl w:val="0"/>
          <w:numId w:val="1"/>
        </w:numPr>
        <w:spacing w:line="520" w:lineRule="exact"/>
        <w:ind w:firstLineChars="0"/>
        <w:rPr>
          <w:rFonts w:ascii="黑体" w:eastAsia="黑体"/>
          <w:bCs/>
          <w:sz w:val="28"/>
          <w:szCs w:val="28"/>
        </w:rPr>
      </w:pPr>
      <w:r>
        <w:rPr>
          <w:rFonts w:hint="eastAsia" w:ascii="黑体" w:eastAsia="黑体"/>
          <w:bCs/>
          <w:sz w:val="28"/>
          <w:szCs w:val="28"/>
        </w:rPr>
        <w:t>奖补金额分配表</w:t>
      </w:r>
      <w:r>
        <w:rPr>
          <w:bCs/>
          <w:sz w:val="27"/>
        </w:rPr>
        <w:t>（</w:t>
      </w:r>
      <w:r>
        <w:rPr>
          <w:rFonts w:hint="eastAsia"/>
          <w:bCs/>
          <w:sz w:val="27"/>
        </w:rPr>
        <w:t>P</w:t>
      </w:r>
      <w:r>
        <w:rPr>
          <w:bCs/>
          <w:sz w:val="27"/>
        </w:rPr>
        <w:t>…~</w:t>
      </w:r>
      <w:r>
        <w:rPr>
          <w:rFonts w:hint="eastAsia"/>
          <w:bCs/>
          <w:sz w:val="27"/>
        </w:rPr>
        <w:t xml:space="preserve"> P</w:t>
      </w:r>
      <w:r>
        <w:rPr>
          <w:bCs/>
          <w:sz w:val="27"/>
        </w:rPr>
        <w:t>…）</w:t>
      </w:r>
    </w:p>
    <w:p w14:paraId="630981AA">
      <w:pPr>
        <w:spacing w:line="520" w:lineRule="exact"/>
        <w:ind w:firstLine="276" w:firstLineChars="100"/>
        <w:rPr>
          <w:rFonts w:ascii="黑体" w:eastAsia="黑体"/>
          <w:bCs/>
          <w:sz w:val="28"/>
          <w:szCs w:val="28"/>
        </w:rPr>
      </w:pPr>
      <w:r>
        <w:rPr>
          <w:rFonts w:hint="eastAsia" w:ascii="黑体" w:eastAsia="黑体"/>
          <w:bCs/>
          <w:sz w:val="28"/>
          <w:szCs w:val="28"/>
        </w:rPr>
        <w:t>三、社会化服务信息表</w:t>
      </w:r>
      <w:r>
        <w:rPr>
          <w:bCs/>
          <w:sz w:val="27"/>
        </w:rPr>
        <w:t>（</w:t>
      </w:r>
      <w:r>
        <w:rPr>
          <w:rFonts w:hint="eastAsia"/>
          <w:bCs/>
          <w:sz w:val="27"/>
        </w:rPr>
        <w:t>P</w:t>
      </w:r>
      <w:r>
        <w:rPr>
          <w:bCs/>
          <w:sz w:val="27"/>
        </w:rPr>
        <w:t>…~</w:t>
      </w:r>
      <w:r>
        <w:rPr>
          <w:rFonts w:hint="eastAsia"/>
          <w:bCs/>
          <w:sz w:val="27"/>
        </w:rPr>
        <w:t xml:space="preserve"> P</w:t>
      </w:r>
      <w:r>
        <w:rPr>
          <w:bCs/>
          <w:sz w:val="27"/>
        </w:rPr>
        <w:t>…）</w:t>
      </w:r>
    </w:p>
    <w:p w14:paraId="3BCC0F44">
      <w:pPr>
        <w:spacing w:line="520" w:lineRule="exact"/>
        <w:ind w:firstLine="284" w:firstLineChars="103"/>
        <w:rPr>
          <w:bCs/>
          <w:sz w:val="28"/>
          <w:szCs w:val="28"/>
        </w:rPr>
      </w:pPr>
      <w:r>
        <w:rPr>
          <w:rFonts w:hint="eastAsia" w:ascii="黑体" w:eastAsia="黑体"/>
          <w:bCs/>
          <w:sz w:val="28"/>
          <w:szCs w:val="28"/>
        </w:rPr>
        <w:t>四、活动及支出经费汇总表</w:t>
      </w:r>
      <w:r>
        <w:rPr>
          <w:bCs/>
          <w:sz w:val="28"/>
          <w:szCs w:val="28"/>
        </w:rPr>
        <w:t>（</w:t>
      </w:r>
      <w:r>
        <w:rPr>
          <w:rFonts w:hint="eastAsia"/>
          <w:bCs/>
          <w:sz w:val="28"/>
          <w:szCs w:val="28"/>
        </w:rPr>
        <w:t>P</w:t>
      </w:r>
      <w:r>
        <w:rPr>
          <w:bCs/>
          <w:sz w:val="28"/>
          <w:szCs w:val="28"/>
        </w:rPr>
        <w:t>…~</w:t>
      </w:r>
      <w:r>
        <w:rPr>
          <w:rFonts w:hint="eastAsia"/>
          <w:bCs/>
          <w:sz w:val="28"/>
          <w:szCs w:val="28"/>
        </w:rPr>
        <w:t xml:space="preserve"> P</w:t>
      </w:r>
      <w:r>
        <w:rPr>
          <w:bCs/>
          <w:sz w:val="28"/>
          <w:szCs w:val="28"/>
        </w:rPr>
        <w:t>…）</w:t>
      </w:r>
    </w:p>
    <w:p w14:paraId="13546170">
      <w:pPr>
        <w:spacing w:line="470" w:lineRule="exact"/>
        <w:ind w:left="426" w:leftChars="135" w:firstLine="399" w:firstLineChars="150"/>
        <w:rPr>
          <w:bCs/>
          <w:sz w:val="27"/>
        </w:rPr>
      </w:pPr>
      <w:r>
        <w:rPr>
          <w:rFonts w:hint="eastAsia"/>
          <w:bCs/>
          <w:sz w:val="27"/>
        </w:rPr>
        <w:t>1. 附件清单页</w:t>
      </w:r>
      <w:r>
        <w:rPr>
          <w:bCs/>
          <w:sz w:val="27"/>
        </w:rPr>
        <w:t>（</w:t>
      </w:r>
      <w:r>
        <w:rPr>
          <w:rFonts w:hint="eastAsia"/>
          <w:bCs/>
          <w:sz w:val="27"/>
        </w:rPr>
        <w:t>P</w:t>
      </w:r>
      <w:r>
        <w:rPr>
          <w:bCs/>
          <w:sz w:val="27"/>
        </w:rPr>
        <w:t>…）</w:t>
      </w:r>
    </w:p>
    <w:p w14:paraId="05F62DEA">
      <w:pPr>
        <w:spacing w:line="470" w:lineRule="exact"/>
        <w:ind w:left="426" w:leftChars="135" w:firstLine="399" w:firstLineChars="150"/>
        <w:rPr>
          <w:bCs/>
          <w:sz w:val="27"/>
        </w:rPr>
      </w:pPr>
      <w:r>
        <w:rPr>
          <w:rFonts w:hint="eastAsia"/>
          <w:bCs/>
          <w:sz w:val="27"/>
        </w:rPr>
        <w:t>2. 开展成果转化服务活动的证明材料</w:t>
      </w:r>
      <w:r>
        <w:rPr>
          <w:bCs/>
          <w:sz w:val="27"/>
        </w:rPr>
        <w:t>（</w:t>
      </w:r>
      <w:r>
        <w:rPr>
          <w:rFonts w:hint="eastAsia"/>
          <w:bCs/>
          <w:sz w:val="27"/>
        </w:rPr>
        <w:t>P</w:t>
      </w:r>
      <w:r>
        <w:rPr>
          <w:bCs/>
          <w:sz w:val="27"/>
        </w:rPr>
        <w:t>…~</w:t>
      </w:r>
      <w:r>
        <w:rPr>
          <w:rFonts w:hint="eastAsia"/>
          <w:bCs/>
          <w:sz w:val="27"/>
        </w:rPr>
        <w:t xml:space="preserve"> P</w:t>
      </w:r>
      <w:r>
        <w:rPr>
          <w:bCs/>
          <w:sz w:val="27"/>
        </w:rPr>
        <w:t>…）</w:t>
      </w:r>
    </w:p>
    <w:p w14:paraId="1A58D4A4">
      <w:pPr>
        <w:spacing w:line="470" w:lineRule="exact"/>
        <w:ind w:left="426" w:leftChars="135" w:firstLine="399" w:firstLineChars="150"/>
        <w:rPr>
          <w:bCs/>
          <w:sz w:val="27"/>
        </w:rPr>
      </w:pPr>
      <w:r>
        <w:rPr>
          <w:rFonts w:hint="eastAsia"/>
          <w:bCs/>
          <w:sz w:val="27"/>
        </w:rPr>
        <w:t>3. 开展成果转化服务的支出经费票据、财务台账资料</w:t>
      </w:r>
      <w:r>
        <w:rPr>
          <w:bCs/>
          <w:sz w:val="27"/>
        </w:rPr>
        <w:t>（</w:t>
      </w:r>
      <w:r>
        <w:rPr>
          <w:rFonts w:hint="eastAsia"/>
          <w:bCs/>
          <w:sz w:val="27"/>
        </w:rPr>
        <w:t>P</w:t>
      </w:r>
      <w:r>
        <w:rPr>
          <w:bCs/>
          <w:sz w:val="27"/>
        </w:rPr>
        <w:t>…~</w:t>
      </w:r>
      <w:r>
        <w:rPr>
          <w:rFonts w:hint="eastAsia"/>
          <w:bCs/>
          <w:sz w:val="27"/>
        </w:rPr>
        <w:t xml:space="preserve"> P</w:t>
      </w:r>
      <w:r>
        <w:rPr>
          <w:bCs/>
          <w:sz w:val="27"/>
        </w:rPr>
        <w:t>…）</w:t>
      </w:r>
    </w:p>
    <w:p w14:paraId="311C2CCD">
      <w:pPr>
        <w:spacing w:line="470" w:lineRule="exact"/>
        <w:ind w:left="426" w:leftChars="135" w:firstLine="399" w:firstLineChars="150"/>
        <w:rPr>
          <w:bCs/>
          <w:sz w:val="27"/>
        </w:rPr>
      </w:pPr>
      <w:r>
        <w:rPr>
          <w:rFonts w:hint="eastAsia"/>
          <w:bCs/>
          <w:sz w:val="27"/>
        </w:rPr>
        <w:t xml:space="preserve">4.  </w:t>
      </w:r>
      <w:r>
        <w:rPr>
          <w:bCs/>
          <w:sz w:val="27"/>
        </w:rPr>
        <w:t>………（</w:t>
      </w:r>
      <w:r>
        <w:rPr>
          <w:rFonts w:hint="eastAsia"/>
          <w:bCs/>
          <w:sz w:val="27"/>
        </w:rPr>
        <w:t>P</w:t>
      </w:r>
      <w:r>
        <w:rPr>
          <w:bCs/>
          <w:sz w:val="27"/>
        </w:rPr>
        <w:t>…~</w:t>
      </w:r>
      <w:r>
        <w:rPr>
          <w:rFonts w:hint="eastAsia"/>
          <w:bCs/>
          <w:sz w:val="27"/>
        </w:rPr>
        <w:t xml:space="preserve"> P</w:t>
      </w:r>
      <w:r>
        <w:rPr>
          <w:bCs/>
          <w:sz w:val="27"/>
        </w:rPr>
        <w:t>…）</w:t>
      </w:r>
    </w:p>
    <w:p w14:paraId="5C237C9C">
      <w:pPr>
        <w:spacing w:line="470" w:lineRule="exact"/>
        <w:ind w:left="426" w:leftChars="135" w:firstLine="399" w:firstLineChars="150"/>
        <w:rPr>
          <w:bCs/>
          <w:sz w:val="27"/>
        </w:rPr>
      </w:pPr>
      <w:r>
        <w:rPr>
          <w:rFonts w:hint="eastAsia"/>
          <w:bCs/>
          <w:sz w:val="27"/>
        </w:rPr>
        <w:t xml:space="preserve">5.  </w:t>
      </w:r>
      <w:r>
        <w:rPr>
          <w:bCs/>
          <w:sz w:val="27"/>
        </w:rPr>
        <w:t>………（</w:t>
      </w:r>
      <w:r>
        <w:rPr>
          <w:rFonts w:hint="eastAsia"/>
          <w:bCs/>
          <w:sz w:val="27"/>
        </w:rPr>
        <w:t>P</w:t>
      </w:r>
      <w:r>
        <w:rPr>
          <w:bCs/>
          <w:sz w:val="27"/>
        </w:rPr>
        <w:t>…~</w:t>
      </w:r>
      <w:r>
        <w:rPr>
          <w:rFonts w:hint="eastAsia"/>
          <w:bCs/>
          <w:sz w:val="27"/>
        </w:rPr>
        <w:t xml:space="preserve"> P</w:t>
      </w:r>
      <w:r>
        <w:rPr>
          <w:bCs/>
          <w:sz w:val="27"/>
        </w:rPr>
        <w:t>…）</w:t>
      </w:r>
    </w:p>
    <w:p w14:paraId="6F27E0B5">
      <w:pPr>
        <w:spacing w:line="470" w:lineRule="exact"/>
        <w:ind w:left="426" w:leftChars="135" w:firstLine="399" w:firstLineChars="150"/>
        <w:rPr>
          <w:bCs/>
          <w:sz w:val="27"/>
        </w:rPr>
      </w:pPr>
      <w:r>
        <w:rPr>
          <w:rFonts w:hint="eastAsia"/>
          <w:bCs/>
          <w:sz w:val="27"/>
        </w:rPr>
        <w:t xml:space="preserve">6.  </w:t>
      </w:r>
      <w:r>
        <w:rPr>
          <w:bCs/>
          <w:sz w:val="27"/>
        </w:rPr>
        <w:t>………（</w:t>
      </w:r>
      <w:r>
        <w:rPr>
          <w:rFonts w:hint="eastAsia"/>
          <w:bCs/>
          <w:sz w:val="27"/>
        </w:rPr>
        <w:t>P</w:t>
      </w:r>
      <w:r>
        <w:rPr>
          <w:bCs/>
          <w:sz w:val="27"/>
        </w:rPr>
        <w:t>…~</w:t>
      </w:r>
      <w:r>
        <w:rPr>
          <w:rFonts w:hint="eastAsia"/>
          <w:bCs/>
          <w:sz w:val="27"/>
        </w:rPr>
        <w:t xml:space="preserve"> P</w:t>
      </w:r>
      <w:r>
        <w:rPr>
          <w:bCs/>
          <w:sz w:val="27"/>
        </w:rPr>
        <w:t>…）</w:t>
      </w:r>
    </w:p>
    <w:p w14:paraId="6CC7ED61">
      <w:pPr>
        <w:spacing w:line="470" w:lineRule="exact"/>
        <w:ind w:left="426" w:leftChars="135" w:firstLine="399" w:firstLineChars="150"/>
        <w:rPr>
          <w:bCs/>
          <w:sz w:val="27"/>
        </w:rPr>
      </w:pPr>
      <w:r>
        <w:rPr>
          <w:rFonts w:hint="eastAsia"/>
          <w:bCs/>
          <w:sz w:val="27"/>
        </w:rPr>
        <w:t xml:space="preserve">7.  </w:t>
      </w:r>
      <w:r>
        <w:rPr>
          <w:bCs/>
          <w:sz w:val="27"/>
        </w:rPr>
        <w:t>………（</w:t>
      </w:r>
      <w:r>
        <w:rPr>
          <w:rFonts w:hint="eastAsia"/>
          <w:bCs/>
          <w:sz w:val="27"/>
        </w:rPr>
        <w:t>P</w:t>
      </w:r>
      <w:r>
        <w:rPr>
          <w:bCs/>
          <w:sz w:val="27"/>
        </w:rPr>
        <w:t>…）</w:t>
      </w:r>
    </w:p>
    <w:p w14:paraId="2E51F95C">
      <w:pPr>
        <w:spacing w:line="470" w:lineRule="exact"/>
        <w:ind w:left="426" w:leftChars="135" w:firstLine="399" w:firstLineChars="150"/>
        <w:rPr>
          <w:bCs/>
          <w:sz w:val="27"/>
        </w:rPr>
      </w:pPr>
      <w:r>
        <w:rPr>
          <w:bCs/>
          <w:sz w:val="27"/>
        </w:rPr>
        <w:t>8</w:t>
      </w:r>
      <w:r>
        <w:rPr>
          <w:rFonts w:hint="eastAsia"/>
          <w:bCs/>
          <w:sz w:val="27"/>
        </w:rPr>
        <w:t xml:space="preserve">.  </w:t>
      </w:r>
      <w:r>
        <w:rPr>
          <w:bCs/>
          <w:sz w:val="27"/>
        </w:rPr>
        <w:t>………（</w:t>
      </w:r>
      <w:r>
        <w:rPr>
          <w:rFonts w:hint="eastAsia"/>
          <w:bCs/>
          <w:sz w:val="27"/>
        </w:rPr>
        <w:t>P</w:t>
      </w:r>
      <w:r>
        <w:rPr>
          <w:bCs/>
          <w:sz w:val="27"/>
        </w:rPr>
        <w:t>…~</w:t>
      </w:r>
      <w:r>
        <w:rPr>
          <w:rFonts w:hint="eastAsia"/>
          <w:bCs/>
          <w:sz w:val="27"/>
        </w:rPr>
        <w:t xml:space="preserve"> P</w:t>
      </w:r>
      <w:r>
        <w:rPr>
          <w:bCs/>
          <w:sz w:val="27"/>
        </w:rPr>
        <w:t>…）</w:t>
      </w:r>
    </w:p>
    <w:p w14:paraId="3E5183B5">
      <w:pPr>
        <w:spacing w:line="470" w:lineRule="exact"/>
        <w:ind w:left="426" w:leftChars="135" w:firstLine="399" w:firstLineChars="150"/>
        <w:rPr>
          <w:bCs/>
          <w:sz w:val="27"/>
        </w:rPr>
      </w:pPr>
      <w:r>
        <w:rPr>
          <w:bCs/>
          <w:sz w:val="27"/>
        </w:rPr>
        <w:t>………</w:t>
      </w:r>
    </w:p>
    <w:p w14:paraId="668FA0FF">
      <w:pPr>
        <w:spacing w:line="470" w:lineRule="exact"/>
        <w:ind w:left="426" w:leftChars="135" w:firstLine="399" w:firstLineChars="150"/>
        <w:rPr>
          <w:bCs/>
          <w:sz w:val="27"/>
        </w:rPr>
      </w:pPr>
    </w:p>
    <w:p w14:paraId="23B5EBC7">
      <w:pPr>
        <w:spacing w:line="560" w:lineRule="exact"/>
        <w:ind w:firstLine="0"/>
        <w:jc w:val="center"/>
        <w:rPr>
          <w:rFonts w:ascii="方正小标宋_GBK" w:hAnsi="黑体" w:eastAsia="方正小标宋_GBK"/>
          <w:bCs/>
          <w:sz w:val="44"/>
          <w:szCs w:val="44"/>
        </w:rPr>
      </w:pPr>
    </w:p>
    <w:p w14:paraId="5B976436">
      <w:pPr>
        <w:spacing w:line="560" w:lineRule="exact"/>
        <w:ind w:firstLine="0"/>
        <w:jc w:val="center"/>
        <w:rPr>
          <w:rFonts w:ascii="方正小标宋_GBK" w:hAnsi="黑体" w:eastAsia="方正小标宋_GBK"/>
          <w:bCs/>
          <w:sz w:val="44"/>
          <w:szCs w:val="44"/>
        </w:rPr>
      </w:pPr>
    </w:p>
    <w:p w14:paraId="702D82A4">
      <w:pPr>
        <w:spacing w:line="560" w:lineRule="exact"/>
        <w:ind w:firstLine="0"/>
        <w:jc w:val="center"/>
        <w:rPr>
          <w:rFonts w:ascii="方正小标宋_GBK" w:hAnsi="黑体" w:eastAsia="方正小标宋_GBK"/>
          <w:bCs/>
          <w:sz w:val="44"/>
          <w:szCs w:val="44"/>
        </w:rPr>
      </w:pPr>
    </w:p>
    <w:p w14:paraId="3009D5B2">
      <w:pPr>
        <w:spacing w:line="560" w:lineRule="exact"/>
        <w:ind w:firstLine="0"/>
        <w:jc w:val="center"/>
        <w:rPr>
          <w:rFonts w:ascii="方正小标宋_GBK" w:hAnsi="黑体" w:eastAsia="方正小标宋_GBK"/>
          <w:bCs/>
          <w:sz w:val="44"/>
          <w:szCs w:val="44"/>
        </w:rPr>
      </w:pPr>
    </w:p>
    <w:p w14:paraId="7C80DEBB">
      <w:pPr>
        <w:spacing w:line="560" w:lineRule="exact"/>
        <w:ind w:firstLine="0"/>
        <w:jc w:val="center"/>
        <w:rPr>
          <w:rFonts w:ascii="方正小标宋_GBK" w:hAnsi="黑体" w:eastAsia="方正小标宋_GBK"/>
          <w:bCs/>
          <w:sz w:val="44"/>
          <w:szCs w:val="44"/>
        </w:rPr>
      </w:pPr>
    </w:p>
    <w:p w14:paraId="6208675C">
      <w:pPr>
        <w:spacing w:line="560" w:lineRule="exact"/>
        <w:ind w:firstLine="0"/>
        <w:jc w:val="center"/>
        <w:rPr>
          <w:rFonts w:ascii="方正小标宋_GBK" w:hAnsi="黑体" w:eastAsia="方正小标宋_GBK"/>
          <w:bCs/>
          <w:sz w:val="44"/>
          <w:szCs w:val="44"/>
        </w:rPr>
      </w:pPr>
    </w:p>
    <w:p w14:paraId="05757F2E">
      <w:pPr>
        <w:ind w:firstLine="0"/>
        <w:jc w:val="left"/>
        <w:rPr>
          <w:rFonts w:ascii="方正小标宋简体" w:hAnsi="方正小标宋简体" w:eastAsia="方正小标宋简体" w:cs="方正小标宋简体"/>
          <w:color w:val="000000"/>
          <w:sz w:val="44"/>
          <w:szCs w:val="44"/>
        </w:rPr>
      </w:pPr>
    </w:p>
    <w:p w14:paraId="6AEDD87A">
      <w:pPr>
        <w:spacing w:line="560" w:lineRule="exact"/>
        <w:ind w:firstLine="0"/>
        <w:jc w:val="both"/>
        <w:rPr>
          <w:rFonts w:ascii="方正小标宋_GBK" w:hAnsi="黑体" w:eastAsia="方正小标宋_GBK"/>
          <w:bCs/>
          <w:sz w:val="44"/>
          <w:szCs w:val="44"/>
        </w:rPr>
      </w:pPr>
      <w:bookmarkStart w:id="0" w:name="_GoBack"/>
      <w:bookmarkEnd w:id="0"/>
    </w:p>
    <w:p w14:paraId="1792AF67">
      <w:pPr>
        <w:spacing w:line="560" w:lineRule="exact"/>
        <w:ind w:firstLine="0"/>
        <w:jc w:val="center"/>
        <w:rPr>
          <w:rFonts w:ascii="方正小标宋_GBK" w:hAnsi="黑体" w:eastAsia="方正小标宋_GBK"/>
          <w:bCs/>
          <w:sz w:val="44"/>
          <w:szCs w:val="44"/>
        </w:rPr>
      </w:pPr>
      <w:r>
        <w:rPr>
          <w:rFonts w:hint="eastAsia" w:ascii="方正小标宋_GBK" w:hAnsi="黑体" w:eastAsia="方正小标宋_GBK"/>
          <w:bCs/>
          <w:sz w:val="44"/>
          <w:szCs w:val="44"/>
        </w:rPr>
        <w:t>盐城市科技计划项目</w:t>
      </w:r>
    </w:p>
    <w:p w14:paraId="6F39872B">
      <w:pPr>
        <w:spacing w:line="560" w:lineRule="exact"/>
        <w:ind w:firstLine="0"/>
        <w:jc w:val="center"/>
        <w:rPr>
          <w:rFonts w:ascii="方正小标宋_GBK" w:hAnsi="黑体" w:eastAsia="方正小标宋_GBK"/>
          <w:bCs/>
          <w:sz w:val="44"/>
          <w:szCs w:val="44"/>
        </w:rPr>
      </w:pPr>
      <w:r>
        <w:rPr>
          <w:rFonts w:hint="eastAsia" w:ascii="方正小标宋_GBK" w:hAnsi="黑体" w:eastAsia="方正小标宋_GBK"/>
          <w:bCs/>
          <w:sz w:val="44"/>
          <w:szCs w:val="44"/>
        </w:rPr>
        <w:t>项目承担单位科研诚信承诺书</w:t>
      </w:r>
    </w:p>
    <w:p w14:paraId="0BD79345">
      <w:pPr>
        <w:spacing w:line="590" w:lineRule="exact"/>
        <w:rPr>
          <w:rFonts w:ascii="宋体" w:hAnsi="宋体"/>
        </w:rPr>
      </w:pPr>
    </w:p>
    <w:p w14:paraId="4351A4CF">
      <w:pPr>
        <w:spacing w:line="590" w:lineRule="exact"/>
        <w:ind w:firstLine="632" w:firstLineChars="200"/>
        <w:rPr>
          <w:rFonts w:ascii="宋体" w:hAnsi="宋体"/>
        </w:rPr>
      </w:pPr>
      <w:r>
        <w:rPr>
          <w:rFonts w:hint="eastAsia" w:ascii="宋体" w:hAnsi="宋体" w:cs="方正仿宋_GBK"/>
        </w:rPr>
        <w:t>本单位在省科技计划（资金）项目申报、实施、验收等过程中，将严格遵守《江苏省科技计划项目相关责任主体信用管理办法》、江苏省科技计划项目管理办法和专项资金管理办法等相关规定和要求，并作出如下承诺：</w:t>
      </w:r>
    </w:p>
    <w:p w14:paraId="552395F3">
      <w:pPr>
        <w:spacing w:line="590" w:lineRule="exact"/>
        <w:ind w:firstLine="632" w:firstLineChars="200"/>
        <w:rPr>
          <w:rFonts w:ascii="宋体" w:hAnsi="宋体"/>
        </w:rPr>
      </w:pPr>
      <w:r>
        <w:rPr>
          <w:rFonts w:hint="eastAsia" w:ascii="宋体" w:hAnsi="宋体"/>
        </w:rPr>
        <w:t>1.严格审核把关项目申报材料、项目年度实施情况、总结报告、验收材料、科技报告、科学数据等，</w:t>
      </w:r>
      <w:r>
        <w:rPr>
          <w:rFonts w:ascii="宋体" w:hAnsi="宋体"/>
        </w:rPr>
        <w:t>对上述材料的真实性、完整性、有效性和合法性负主体责任</w:t>
      </w:r>
      <w:r>
        <w:rPr>
          <w:rFonts w:hint="eastAsia" w:ascii="宋体" w:hAnsi="宋体"/>
        </w:rPr>
        <w:t>。</w:t>
      </w:r>
    </w:p>
    <w:p w14:paraId="574B1B8A">
      <w:pPr>
        <w:spacing w:line="590" w:lineRule="exact"/>
        <w:ind w:firstLine="632" w:firstLineChars="200"/>
        <w:rPr>
          <w:rFonts w:ascii="宋体" w:hAnsi="宋体"/>
        </w:rPr>
      </w:pPr>
      <w:r>
        <w:rPr>
          <w:rFonts w:hint="eastAsia" w:ascii="宋体" w:hAnsi="宋体"/>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14:paraId="32E8D5DC">
      <w:pPr>
        <w:spacing w:line="590" w:lineRule="exact"/>
        <w:ind w:firstLine="632" w:firstLineChars="200"/>
        <w:rPr>
          <w:rFonts w:ascii="宋体" w:hAnsi="宋体" w:cs="方正仿宋_GBK"/>
          <w:color w:val="000000"/>
        </w:rPr>
      </w:pPr>
      <w:r>
        <w:rPr>
          <w:rFonts w:hint="eastAsia" w:ascii="宋体" w:hAnsi="宋体"/>
        </w:rPr>
        <w:t>3.严格执行项目管理规定，按照</w:t>
      </w:r>
      <w:r>
        <w:rPr>
          <w:rFonts w:ascii="宋体" w:hAnsi="宋体"/>
        </w:rPr>
        <w:t>项目合同</w:t>
      </w:r>
      <w:r>
        <w:rPr>
          <w:rFonts w:hint="eastAsia" w:ascii="宋体" w:hAnsi="宋体"/>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rPr>
        <w:t>保证不发生套取、转移、挪用科研经费等行为。</w:t>
      </w:r>
    </w:p>
    <w:p w14:paraId="0A1F78C9">
      <w:pPr>
        <w:spacing w:line="590" w:lineRule="exact"/>
        <w:ind w:firstLine="632" w:firstLineChars="200"/>
        <w:rPr>
          <w:rFonts w:ascii="宋体" w:hAnsi="宋体" w:cs="方正仿宋_GBK"/>
          <w:color w:val="000000"/>
        </w:rPr>
      </w:pPr>
      <w:r>
        <w:rPr>
          <w:rFonts w:hint="eastAsia" w:ascii="宋体" w:hAnsi="宋体"/>
        </w:rPr>
        <w:t>4.如发生项目负责人变更、承担单位变更、合同约定的主要研究目标或关键考核指标需要调整，以及其他严重影响项目实施等重大事项的，及时报主管部门和省科技厅。</w:t>
      </w:r>
    </w:p>
    <w:p w14:paraId="56BE85DB">
      <w:pPr>
        <w:spacing w:line="590" w:lineRule="exact"/>
        <w:ind w:firstLine="632" w:firstLineChars="200"/>
        <w:rPr>
          <w:rFonts w:ascii="宋体" w:hAnsi="宋体" w:cs="方正仿宋_GBK"/>
        </w:rPr>
      </w:pPr>
      <w:r>
        <w:rPr>
          <w:rFonts w:hint="eastAsia" w:ascii="宋体" w:hAnsi="宋体" w:cs="方正仿宋_GBK"/>
        </w:rPr>
        <w:t>若发生上述失信行为，本单位将积极配合调查，并按照有关规定</w:t>
      </w:r>
      <w:r>
        <w:rPr>
          <w:rFonts w:ascii="宋体" w:hAnsi="宋体"/>
          <w:color w:val="000000"/>
        </w:rPr>
        <w:t>接受警告、通报批评、取消</w:t>
      </w:r>
      <w:r>
        <w:rPr>
          <w:rFonts w:hint="eastAsia" w:ascii="宋体" w:hAnsi="宋体"/>
          <w:color w:val="000000"/>
        </w:rPr>
        <w:t>项目</w:t>
      </w:r>
      <w:r>
        <w:rPr>
          <w:rFonts w:ascii="宋体" w:hAnsi="宋体"/>
          <w:color w:val="000000"/>
        </w:rPr>
        <w:t>评审资格、</w:t>
      </w:r>
      <w:r>
        <w:rPr>
          <w:rFonts w:hint="eastAsia" w:ascii="宋体" w:hAnsi="宋体"/>
          <w:color w:val="000000"/>
        </w:rPr>
        <w:t>撤销项目立项、</w:t>
      </w:r>
      <w:r>
        <w:rPr>
          <w:rFonts w:hint="eastAsia" w:ascii="宋体" w:hAnsi="宋体" w:cs="方正仿宋_GBK"/>
          <w:color w:val="000000"/>
        </w:rPr>
        <w:t>终止项目执行、追回已拨资金、</w:t>
      </w:r>
      <w:r>
        <w:rPr>
          <w:rFonts w:ascii="宋体" w:hAnsi="宋体"/>
          <w:color w:val="000000"/>
        </w:rPr>
        <w:t>阶段性或永久取消省科技计划项目和科技奖励申报资格等处理</w:t>
      </w:r>
      <w:r>
        <w:rPr>
          <w:rFonts w:hint="eastAsia" w:ascii="宋体" w:hAnsi="宋体"/>
          <w:color w:val="000000"/>
        </w:rPr>
        <w:t>并记入不良信用记录，</w:t>
      </w:r>
      <w:r>
        <w:rPr>
          <w:rFonts w:ascii="宋体" w:hAnsi="宋体"/>
          <w:color w:val="000000"/>
        </w:rPr>
        <w:t>情节严重的</w:t>
      </w:r>
      <w:r>
        <w:rPr>
          <w:rFonts w:ascii="宋体" w:hAnsi="宋体"/>
        </w:rPr>
        <w:t>按相关规定</w:t>
      </w:r>
      <w:r>
        <w:rPr>
          <w:rFonts w:ascii="宋体" w:hAnsi="宋体"/>
          <w:color w:val="000000"/>
        </w:rPr>
        <w:t>报送至省公共信用信息平台</w:t>
      </w:r>
      <w:r>
        <w:rPr>
          <w:rFonts w:hint="eastAsia" w:ascii="宋体" w:hAnsi="宋体"/>
          <w:color w:val="000000"/>
        </w:rPr>
        <w:t>、</w:t>
      </w:r>
      <w:r>
        <w:rPr>
          <w:rFonts w:ascii="宋体" w:hAnsi="宋体"/>
          <w:color w:val="000000"/>
        </w:rPr>
        <w:t>列入社会信用记录</w:t>
      </w:r>
      <w:r>
        <w:rPr>
          <w:rFonts w:hint="eastAsia" w:ascii="宋体" w:hAnsi="宋体"/>
          <w:color w:val="000000"/>
        </w:rPr>
        <w:t>、实施失信</w:t>
      </w:r>
      <w:r>
        <w:rPr>
          <w:rFonts w:ascii="宋体" w:hAnsi="宋体"/>
          <w:color w:val="000000"/>
        </w:rPr>
        <w:t>联合惩戒</w:t>
      </w:r>
      <w:r>
        <w:rPr>
          <w:rFonts w:hint="eastAsia" w:ascii="宋体" w:hAnsi="宋体"/>
          <w:color w:val="000000"/>
        </w:rPr>
        <w:t>等，依法依规予以处理</w:t>
      </w:r>
      <w:r>
        <w:rPr>
          <w:rFonts w:hint="eastAsia" w:ascii="宋体" w:hAnsi="宋体" w:cs="方正仿宋_GBK"/>
        </w:rPr>
        <w:t>。</w:t>
      </w:r>
    </w:p>
    <w:p w14:paraId="39091443">
      <w:pPr>
        <w:spacing w:line="590" w:lineRule="exact"/>
        <w:rPr>
          <w:rFonts w:ascii="宋体" w:hAnsi="宋体"/>
          <w:color w:val="000000"/>
        </w:rPr>
      </w:pPr>
      <w:r>
        <w:rPr>
          <w:rFonts w:hint="eastAsia" w:ascii="宋体" w:hAnsi="宋体"/>
          <w:color w:val="000000"/>
        </w:rPr>
        <w:t xml:space="preserve">    </w:t>
      </w:r>
    </w:p>
    <w:p w14:paraId="084A90CA">
      <w:pPr>
        <w:spacing w:line="590" w:lineRule="exact"/>
        <w:rPr>
          <w:rFonts w:ascii="宋体" w:hAnsi="宋体"/>
          <w:color w:val="000000"/>
        </w:rPr>
      </w:pPr>
      <w:r>
        <w:rPr>
          <w:rFonts w:hint="eastAsia" w:ascii="宋体" w:hAnsi="宋体"/>
          <w:color w:val="000000"/>
        </w:rPr>
        <w:t xml:space="preserve">    </w:t>
      </w:r>
    </w:p>
    <w:p w14:paraId="0F2082C0">
      <w:pPr>
        <w:spacing w:line="590" w:lineRule="exact"/>
        <w:rPr>
          <w:rFonts w:ascii="宋体" w:hAnsi="宋体"/>
          <w:color w:val="000000"/>
        </w:rPr>
      </w:pPr>
      <w:r>
        <w:rPr>
          <w:rFonts w:hint="eastAsia" w:ascii="宋体" w:hAnsi="宋体"/>
          <w:color w:val="000000"/>
        </w:rPr>
        <w:t xml:space="preserve">    </w:t>
      </w:r>
    </w:p>
    <w:p w14:paraId="0ADF866A">
      <w:pPr>
        <w:spacing w:line="590" w:lineRule="exact"/>
        <w:ind w:firstLine="632" w:firstLineChars="200"/>
        <w:rPr>
          <w:rFonts w:ascii="宋体" w:hAnsi="宋体" w:cs="方正仿宋_GBK"/>
          <w:color w:val="000000"/>
        </w:rPr>
      </w:pPr>
      <w:r>
        <w:rPr>
          <w:rFonts w:hint="eastAsia" w:ascii="宋体" w:hAnsi="宋体" w:cs="方正仿宋_GBK"/>
          <w:color w:val="000000"/>
        </w:rPr>
        <w:t>单位法人（签字）：                （公   章）</w:t>
      </w:r>
    </w:p>
    <w:p w14:paraId="62138AF3">
      <w:pPr>
        <w:spacing w:line="590" w:lineRule="exact"/>
        <w:ind w:firstLine="632" w:firstLineChars="200"/>
        <w:rPr>
          <w:rFonts w:ascii="宋体" w:hAnsi="宋体" w:cs="方正仿宋_GBK"/>
          <w:color w:val="000000"/>
        </w:rPr>
      </w:pPr>
    </w:p>
    <w:p w14:paraId="3C48F688">
      <w:pPr>
        <w:spacing w:line="590" w:lineRule="exact"/>
        <w:ind w:firstLine="632" w:firstLineChars="200"/>
        <w:jc w:val="right"/>
        <w:rPr>
          <w:rFonts w:ascii="宋体" w:hAnsi="宋体" w:cs="方正仿宋_GBK"/>
          <w:color w:val="000000"/>
        </w:rPr>
      </w:pPr>
      <w:r>
        <w:rPr>
          <w:rFonts w:hint="eastAsia" w:ascii="宋体" w:hAnsi="宋体" w:cs="方正仿宋_GBK"/>
          <w:color w:val="000000"/>
          <w:u w:val="single"/>
        </w:rPr>
        <w:t xml:space="preserve">     </w:t>
      </w:r>
      <w:r>
        <w:rPr>
          <w:rFonts w:hint="eastAsia" w:ascii="宋体" w:hAnsi="宋体" w:cs="方正仿宋_GBK"/>
          <w:color w:val="000000"/>
        </w:rPr>
        <w:t>年</w:t>
      </w:r>
      <w:r>
        <w:rPr>
          <w:rFonts w:hint="eastAsia" w:ascii="宋体" w:hAnsi="宋体" w:cs="方正仿宋_GBK"/>
          <w:color w:val="000000"/>
          <w:u w:val="single"/>
        </w:rPr>
        <w:t xml:space="preserve">    </w:t>
      </w:r>
      <w:r>
        <w:rPr>
          <w:rFonts w:hint="eastAsia" w:ascii="宋体" w:hAnsi="宋体" w:cs="方正仿宋_GBK"/>
          <w:color w:val="000000"/>
        </w:rPr>
        <w:t>月</w:t>
      </w:r>
      <w:r>
        <w:rPr>
          <w:rFonts w:hint="eastAsia" w:ascii="宋体" w:hAnsi="宋体" w:cs="方正仿宋_GBK"/>
          <w:color w:val="000000"/>
          <w:u w:val="single"/>
        </w:rPr>
        <w:t xml:space="preserve">    </w:t>
      </w:r>
      <w:r>
        <w:rPr>
          <w:rFonts w:hint="eastAsia" w:ascii="宋体" w:hAnsi="宋体" w:cs="方正仿宋_GBK"/>
          <w:color w:val="000000"/>
        </w:rPr>
        <w:t>日</w:t>
      </w:r>
    </w:p>
    <w:p w14:paraId="15906B5D">
      <w:pPr>
        <w:widowControl/>
        <w:jc w:val="center"/>
        <w:rPr>
          <w:rFonts w:ascii="黑体" w:hAnsi="黑体" w:eastAsia="黑体" w:cs="方正小标宋_GBK"/>
          <w:sz w:val="44"/>
          <w:szCs w:val="44"/>
        </w:rPr>
      </w:pPr>
      <w:r>
        <w:rPr>
          <w:rFonts w:ascii="宋体" w:hAnsi="宋体" w:cs="方正仿宋_GBK"/>
        </w:rPr>
        <w:br w:type="page"/>
      </w:r>
    </w:p>
    <w:p w14:paraId="0721B718">
      <w:pPr>
        <w:spacing w:line="560" w:lineRule="exact"/>
        <w:ind w:firstLine="0"/>
        <w:jc w:val="center"/>
        <w:rPr>
          <w:rFonts w:ascii="方正小标宋_GBK" w:hAnsi="黑体" w:eastAsia="方正小标宋_GBK"/>
          <w:bCs/>
          <w:sz w:val="44"/>
          <w:szCs w:val="44"/>
        </w:rPr>
      </w:pPr>
    </w:p>
    <w:p w14:paraId="5F41C8AD">
      <w:pPr>
        <w:spacing w:line="560" w:lineRule="exact"/>
        <w:ind w:firstLine="0"/>
        <w:jc w:val="center"/>
        <w:rPr>
          <w:rFonts w:ascii="方正小标宋_GBK" w:hAnsi="黑体" w:eastAsia="方正小标宋_GBK"/>
          <w:bCs/>
          <w:sz w:val="44"/>
          <w:szCs w:val="44"/>
        </w:rPr>
      </w:pPr>
      <w:r>
        <w:rPr>
          <w:rFonts w:hint="eastAsia" w:ascii="方正小标宋_GBK" w:hAnsi="黑体" w:eastAsia="方正小标宋_GBK"/>
          <w:bCs/>
          <w:sz w:val="44"/>
          <w:szCs w:val="44"/>
        </w:rPr>
        <w:t>盐城市科技计划项目</w:t>
      </w:r>
    </w:p>
    <w:p w14:paraId="40E50361">
      <w:pPr>
        <w:spacing w:line="560" w:lineRule="exact"/>
        <w:ind w:firstLine="0"/>
        <w:jc w:val="center"/>
        <w:rPr>
          <w:rFonts w:ascii="方正小标宋_GBK" w:hAnsi="黑体" w:eastAsia="方正小标宋_GBK"/>
          <w:bCs/>
          <w:sz w:val="44"/>
          <w:szCs w:val="44"/>
        </w:rPr>
      </w:pPr>
      <w:r>
        <w:rPr>
          <w:rFonts w:hint="eastAsia" w:ascii="方正小标宋_GBK" w:hAnsi="黑体" w:eastAsia="方正小标宋_GBK"/>
          <w:bCs/>
          <w:sz w:val="44"/>
          <w:szCs w:val="44"/>
        </w:rPr>
        <w:t>项目主管部门科研诚信承诺书</w:t>
      </w:r>
    </w:p>
    <w:p w14:paraId="637542E9">
      <w:pPr>
        <w:spacing w:line="590" w:lineRule="exact"/>
        <w:rPr>
          <w:rFonts w:ascii="宋体" w:hAnsi="宋体"/>
        </w:rPr>
      </w:pPr>
    </w:p>
    <w:p w14:paraId="7C5D9748">
      <w:pPr>
        <w:spacing w:line="590" w:lineRule="exact"/>
        <w:ind w:firstLine="632" w:firstLineChars="200"/>
        <w:rPr>
          <w:rFonts w:ascii="宋体" w:hAnsi="宋体" w:cs="方正仿宋_GBK"/>
        </w:rPr>
      </w:pPr>
      <w:r>
        <w:rPr>
          <w:rFonts w:hint="eastAsia" w:ascii="宋体" w:hAnsi="宋体" w:cs="方正仿宋_GBK"/>
        </w:rPr>
        <w:t>本单位在省科技计划（资金）项目申报、实施、验收等过程中，将严格遵守《江苏省科技计划项目相关责任主体信用管理办法》、江苏省科技计划项目管理办法和专项资金管理办法等相关规定和要求，并作出如下承诺：</w:t>
      </w:r>
    </w:p>
    <w:p w14:paraId="3CF253FE">
      <w:pPr>
        <w:spacing w:line="590" w:lineRule="exact"/>
        <w:ind w:firstLine="632" w:firstLineChars="200"/>
        <w:rPr>
          <w:rFonts w:ascii="宋体" w:hAnsi="宋体"/>
        </w:rPr>
      </w:pPr>
      <w:r>
        <w:rPr>
          <w:rFonts w:hint="eastAsia" w:ascii="宋体" w:hAnsi="宋体"/>
        </w:rPr>
        <w:t>1.</w:t>
      </w:r>
      <w:r>
        <w:rPr>
          <w:rFonts w:ascii="宋体" w:hAnsi="宋体"/>
        </w:rPr>
        <w:t>本</w:t>
      </w:r>
      <w:r>
        <w:rPr>
          <w:rFonts w:hint="eastAsia" w:ascii="宋体" w:hAnsi="宋体"/>
        </w:rPr>
        <w:t>单位已切实履行审核责任，项目申报单位提交的申报资料完整齐全、真实有效，</w:t>
      </w:r>
      <w:r>
        <w:rPr>
          <w:rFonts w:ascii="宋体" w:hAnsi="宋体"/>
        </w:rPr>
        <w:t>项目申报书附件清单中所列证明材料的完整性与项目信息表、项目申报书中内容一致</w:t>
      </w:r>
      <w:r>
        <w:rPr>
          <w:rFonts w:hint="eastAsia" w:ascii="宋体" w:hAnsi="宋体"/>
        </w:rPr>
        <w:t>，该单位无不良信用记录，项目负责人和申报单位符合申报资格要求；</w:t>
      </w:r>
      <w:r>
        <w:rPr>
          <w:rFonts w:ascii="宋体" w:hAnsi="宋体"/>
        </w:rPr>
        <w:t>审核推荐项目过程中，无违规推荐、审核</w:t>
      </w:r>
      <w:r>
        <w:rPr>
          <w:rFonts w:hint="eastAsia" w:ascii="宋体" w:hAnsi="宋体"/>
        </w:rPr>
        <w:t>不严</w:t>
      </w:r>
      <w:r>
        <w:rPr>
          <w:rFonts w:ascii="宋体" w:hAnsi="宋体"/>
        </w:rPr>
        <w:t>等行为。</w:t>
      </w:r>
    </w:p>
    <w:p w14:paraId="2D7593DB">
      <w:pPr>
        <w:spacing w:line="590" w:lineRule="exact"/>
        <w:ind w:firstLine="620" w:firstLineChars="196"/>
        <w:rPr>
          <w:rFonts w:ascii="宋体" w:hAnsi="宋体"/>
        </w:rPr>
      </w:pPr>
      <w:r>
        <w:rPr>
          <w:rFonts w:hint="eastAsia" w:ascii="宋体" w:hAnsi="宋体"/>
        </w:rPr>
        <w:t>2</w:t>
      </w:r>
      <w:r>
        <w:rPr>
          <w:rFonts w:ascii="宋体" w:hAnsi="宋体"/>
        </w:rPr>
        <w:t>.</w:t>
      </w:r>
      <w:r>
        <w:rPr>
          <w:rFonts w:hint="eastAsia" w:ascii="宋体" w:hAnsi="宋体"/>
        </w:rPr>
        <w:t>切实履行主管部门管理职责，</w:t>
      </w:r>
      <w:r>
        <w:rPr>
          <w:rFonts w:ascii="宋体" w:hAnsi="宋体"/>
        </w:rPr>
        <w:t>及时协调划拨省科技计划项目经费，监督项目实施和经费使用，督促项目承担单位及负责人按期实施和完成项目</w:t>
      </w:r>
      <w:r>
        <w:rPr>
          <w:rFonts w:hint="eastAsia" w:ascii="宋体" w:hAnsi="宋体"/>
        </w:rPr>
        <w:t>。</w:t>
      </w:r>
    </w:p>
    <w:p w14:paraId="73DCC652">
      <w:pPr>
        <w:spacing w:line="590" w:lineRule="exact"/>
        <w:ind w:firstLine="620" w:firstLineChars="196"/>
        <w:rPr>
          <w:rFonts w:ascii="宋体" w:hAnsi="宋体"/>
        </w:rPr>
      </w:pPr>
      <w:r>
        <w:rPr>
          <w:rFonts w:hint="eastAsia" w:ascii="宋体" w:hAnsi="宋体"/>
        </w:rPr>
        <w:t>3</w:t>
      </w:r>
      <w:r>
        <w:rPr>
          <w:rFonts w:ascii="宋体" w:hAnsi="宋体"/>
        </w:rPr>
        <w:t>.协助</w:t>
      </w:r>
      <w:r>
        <w:rPr>
          <w:rFonts w:hint="eastAsia" w:ascii="宋体" w:hAnsi="宋体"/>
        </w:rPr>
        <w:t>或接受委托做好</w:t>
      </w:r>
      <w:r>
        <w:rPr>
          <w:rFonts w:ascii="宋体" w:hAnsi="宋体"/>
        </w:rPr>
        <w:t>项目检查、评估、验收和绩效评价等</w:t>
      </w:r>
      <w:r>
        <w:rPr>
          <w:rFonts w:hint="eastAsia" w:ascii="宋体" w:hAnsi="宋体"/>
        </w:rPr>
        <w:t>，</w:t>
      </w:r>
      <w:r>
        <w:rPr>
          <w:rFonts w:ascii="宋体" w:hAnsi="宋体"/>
        </w:rPr>
        <w:t>协调项目的实施推进</w:t>
      </w:r>
      <w:r>
        <w:rPr>
          <w:rFonts w:hint="eastAsia" w:ascii="宋体" w:hAnsi="宋体"/>
        </w:rPr>
        <w:t>，</w:t>
      </w:r>
      <w:r>
        <w:rPr>
          <w:rFonts w:ascii="宋体" w:hAnsi="宋体"/>
        </w:rPr>
        <w:t>及时向省科技厅</w:t>
      </w:r>
      <w:r>
        <w:rPr>
          <w:rFonts w:hint="eastAsia" w:ascii="宋体" w:hAnsi="宋体"/>
        </w:rPr>
        <w:t>报送</w:t>
      </w:r>
      <w:r>
        <w:rPr>
          <w:rFonts w:ascii="宋体" w:hAnsi="宋体"/>
        </w:rPr>
        <w:t>项目实施</w:t>
      </w:r>
      <w:r>
        <w:rPr>
          <w:rFonts w:hint="eastAsia" w:ascii="宋体" w:hAnsi="宋体"/>
        </w:rPr>
        <w:t>情况和需</w:t>
      </w:r>
      <w:r>
        <w:rPr>
          <w:rFonts w:ascii="宋体" w:hAnsi="宋体"/>
        </w:rPr>
        <w:t>解决的问题</w:t>
      </w:r>
      <w:r>
        <w:rPr>
          <w:rFonts w:hint="eastAsia" w:ascii="宋体" w:hAnsi="宋体"/>
        </w:rPr>
        <w:t>等。</w:t>
      </w:r>
    </w:p>
    <w:p w14:paraId="3283779D">
      <w:pPr>
        <w:spacing w:line="590" w:lineRule="exact"/>
        <w:ind w:firstLine="620" w:firstLineChars="196"/>
        <w:rPr>
          <w:rFonts w:ascii="宋体" w:hAnsi="宋体"/>
        </w:rPr>
      </w:pPr>
      <w:r>
        <w:rPr>
          <w:rFonts w:hint="eastAsia" w:ascii="宋体" w:hAnsi="宋体"/>
        </w:rPr>
        <w:t>4.加强对项目承担单位重大事项变更报告的审核，并及时报省科技厅。</w:t>
      </w:r>
    </w:p>
    <w:p w14:paraId="15367B6F">
      <w:pPr>
        <w:spacing w:line="590" w:lineRule="exact"/>
        <w:ind w:firstLine="620" w:firstLineChars="196"/>
        <w:rPr>
          <w:rFonts w:ascii="宋体" w:hAnsi="宋体" w:cs="方正仿宋_GBK"/>
        </w:rPr>
      </w:pPr>
      <w:r>
        <w:rPr>
          <w:rFonts w:hint="eastAsia" w:ascii="宋体" w:hAnsi="宋体"/>
        </w:rPr>
        <w:t>5</w:t>
      </w:r>
      <w:r>
        <w:rPr>
          <w:rFonts w:ascii="宋体" w:hAnsi="宋体"/>
        </w:rPr>
        <w:t>.</w:t>
      </w:r>
      <w:r>
        <w:rPr>
          <w:rFonts w:hint="eastAsia" w:ascii="宋体" w:hAnsi="宋体"/>
        </w:rPr>
        <w:t>做好</w:t>
      </w:r>
      <w:r>
        <w:rPr>
          <w:rFonts w:ascii="宋体" w:hAnsi="宋体"/>
        </w:rPr>
        <w:t>项目执行情况和经费使用统计工作</w:t>
      </w:r>
      <w:r>
        <w:rPr>
          <w:rFonts w:hint="eastAsia" w:ascii="宋体" w:hAnsi="宋体"/>
        </w:rPr>
        <w:t>，积极</w:t>
      </w:r>
      <w:r>
        <w:rPr>
          <w:rFonts w:hint="eastAsia" w:ascii="宋体" w:hAnsi="宋体" w:cs="方正仿宋_GBK"/>
        </w:rPr>
        <w:t>配合省科技厅对项目承担单位及项目负责人进行信用评价。</w:t>
      </w:r>
    </w:p>
    <w:p w14:paraId="57CB39E5">
      <w:pPr>
        <w:spacing w:line="590" w:lineRule="exact"/>
        <w:ind w:firstLine="632" w:firstLineChars="200"/>
        <w:rPr>
          <w:rFonts w:ascii="宋体" w:hAnsi="宋体" w:cs="方正仿宋_GBK"/>
        </w:rPr>
      </w:pPr>
      <w:r>
        <w:rPr>
          <w:rFonts w:hint="eastAsia" w:ascii="宋体" w:hAnsi="宋体" w:cs="方正仿宋_GBK"/>
        </w:rPr>
        <w:t>若发生上述失信行为，本单位将积极配合调查，追究相关人员责任，并按照有关规定承担相关责任。</w:t>
      </w:r>
    </w:p>
    <w:p w14:paraId="72626921">
      <w:pPr>
        <w:spacing w:line="590" w:lineRule="exact"/>
        <w:ind w:firstLine="632" w:firstLineChars="200"/>
        <w:rPr>
          <w:rFonts w:ascii="宋体" w:hAnsi="宋体" w:cs="方正仿宋_GBK"/>
        </w:rPr>
      </w:pPr>
    </w:p>
    <w:p w14:paraId="2DD0F400">
      <w:pPr>
        <w:spacing w:line="590" w:lineRule="exact"/>
        <w:ind w:firstLine="632" w:firstLineChars="200"/>
        <w:rPr>
          <w:rFonts w:ascii="宋体" w:hAnsi="宋体" w:cs="方正仿宋_GBK"/>
        </w:rPr>
      </w:pPr>
    </w:p>
    <w:p w14:paraId="18A10CC3">
      <w:pPr>
        <w:spacing w:line="590" w:lineRule="exact"/>
        <w:ind w:firstLine="632" w:firstLineChars="200"/>
        <w:rPr>
          <w:rFonts w:ascii="宋体" w:hAnsi="宋体" w:cs="方正仿宋_GBK"/>
        </w:rPr>
      </w:pPr>
    </w:p>
    <w:p w14:paraId="5F64C28C">
      <w:pPr>
        <w:spacing w:line="590" w:lineRule="exact"/>
        <w:ind w:firstLine="632" w:firstLineChars="200"/>
        <w:rPr>
          <w:rFonts w:ascii="宋体" w:hAnsi="宋体" w:cs="方正仿宋_GBK"/>
        </w:rPr>
      </w:pPr>
    </w:p>
    <w:p w14:paraId="13F20011">
      <w:pPr>
        <w:spacing w:line="590" w:lineRule="exact"/>
        <w:ind w:firstLine="0"/>
        <w:rPr>
          <w:rFonts w:ascii="宋体" w:hAnsi="宋体" w:cs="方正仿宋_GBK"/>
          <w:color w:val="000000"/>
        </w:rPr>
      </w:pPr>
      <w:r>
        <w:rPr>
          <w:rFonts w:hint="eastAsia" w:ascii="宋体" w:hAnsi="宋体" w:cs="方正仿宋_GBK"/>
          <w:color w:val="000000"/>
        </w:rPr>
        <w:t>县（市、区）主管部门负责人（签字）：              （公   章）</w:t>
      </w:r>
    </w:p>
    <w:p w14:paraId="79233107">
      <w:pPr>
        <w:spacing w:line="590" w:lineRule="exact"/>
        <w:ind w:firstLine="0"/>
        <w:rPr>
          <w:rFonts w:ascii="宋体" w:hAnsi="宋体" w:cs="方正仿宋_GBK"/>
          <w:color w:val="000000"/>
        </w:rPr>
      </w:pPr>
    </w:p>
    <w:p w14:paraId="53F3A24C">
      <w:pPr>
        <w:spacing w:line="590" w:lineRule="exact"/>
        <w:ind w:firstLine="0"/>
        <w:jc w:val="right"/>
        <w:rPr>
          <w:rFonts w:ascii="宋体" w:hAnsi="宋体"/>
          <w:lang w:val="zh-CN"/>
        </w:rPr>
      </w:pPr>
      <w:r>
        <w:rPr>
          <w:rFonts w:hint="eastAsia" w:ascii="宋体" w:hAnsi="宋体" w:cs="方正仿宋_GBK"/>
          <w:color w:val="000000"/>
          <w:u w:val="single"/>
        </w:rPr>
        <w:t xml:space="preserve">     </w:t>
      </w:r>
      <w:r>
        <w:rPr>
          <w:rFonts w:hint="eastAsia" w:ascii="宋体" w:hAnsi="宋体" w:cs="方正仿宋_GBK"/>
          <w:color w:val="000000"/>
        </w:rPr>
        <w:t>年</w:t>
      </w:r>
      <w:r>
        <w:rPr>
          <w:rFonts w:hint="eastAsia" w:ascii="宋体" w:hAnsi="宋体" w:cs="方正仿宋_GBK"/>
          <w:color w:val="000000"/>
          <w:u w:val="single"/>
        </w:rPr>
        <w:t xml:space="preserve">    </w:t>
      </w:r>
      <w:r>
        <w:rPr>
          <w:rFonts w:hint="eastAsia" w:ascii="宋体" w:hAnsi="宋体" w:cs="方正仿宋_GBK"/>
          <w:color w:val="000000"/>
        </w:rPr>
        <w:t>月</w:t>
      </w:r>
      <w:r>
        <w:rPr>
          <w:rFonts w:hint="eastAsia" w:ascii="宋体" w:hAnsi="宋体" w:cs="方正仿宋_GBK"/>
          <w:color w:val="000000"/>
          <w:u w:val="single"/>
        </w:rPr>
        <w:t xml:space="preserve">    </w:t>
      </w:r>
      <w:r>
        <w:rPr>
          <w:rFonts w:hint="eastAsia" w:ascii="宋体" w:hAnsi="宋体" w:cs="方正仿宋_GBK"/>
          <w:color w:val="000000"/>
        </w:rPr>
        <w:t>日</w:t>
      </w:r>
    </w:p>
    <w:p w14:paraId="52E16030">
      <w:pPr>
        <w:spacing w:line="590" w:lineRule="exact"/>
        <w:ind w:firstLine="0"/>
        <w:rPr>
          <w:rFonts w:ascii="宋体" w:hAnsi="宋体" w:cs="方正仿宋_GBK"/>
        </w:rPr>
      </w:pPr>
    </w:p>
    <w:p w14:paraId="4C3053FB">
      <w:pPr>
        <w:spacing w:line="590" w:lineRule="exact"/>
        <w:jc w:val="left"/>
        <w:rPr>
          <w:rFonts w:ascii="宋体" w:hAnsi="宋体" w:cs="方正仿宋_GBK"/>
        </w:rPr>
      </w:pPr>
      <w:r>
        <w:rPr>
          <w:rFonts w:hint="eastAsia" w:ascii="宋体" w:hAnsi="宋体" w:cs="方正仿宋_GBK"/>
        </w:rPr>
        <w:t xml:space="preserve">    </w:t>
      </w:r>
    </w:p>
    <w:p w14:paraId="53479538">
      <w:pPr>
        <w:spacing w:line="590" w:lineRule="exact"/>
        <w:jc w:val="left"/>
        <w:rPr>
          <w:rFonts w:ascii="宋体" w:hAnsi="宋体" w:cs="方正仿宋_GBK"/>
        </w:rPr>
      </w:pPr>
      <w:r>
        <w:rPr>
          <w:rFonts w:hint="eastAsia" w:ascii="宋体" w:hAnsi="宋体" w:cs="方正仿宋_GBK"/>
        </w:rPr>
        <w:t xml:space="preserve">    </w:t>
      </w:r>
    </w:p>
    <w:p w14:paraId="4E39D763">
      <w:pPr>
        <w:spacing w:line="590" w:lineRule="exact"/>
        <w:jc w:val="left"/>
        <w:rPr>
          <w:rFonts w:ascii="宋体" w:hAnsi="宋体" w:cs="方正仿宋_GBK"/>
        </w:rPr>
      </w:pPr>
      <w:r>
        <w:rPr>
          <w:rFonts w:hint="eastAsia" w:ascii="宋体" w:hAnsi="宋体" w:cs="方正仿宋_GBK"/>
        </w:rPr>
        <w:t xml:space="preserve">    </w:t>
      </w:r>
    </w:p>
    <w:p w14:paraId="519C8A27"/>
    <w:p w14:paraId="075CEA0C">
      <w:pPr>
        <w:spacing w:line="240" w:lineRule="auto"/>
        <w:ind w:firstLine="592" w:firstLineChars="200"/>
        <w:rPr>
          <w:rFonts w:cs="方正仿宋_GBK" w:asciiTheme="minorEastAsia" w:hAnsiTheme="minorEastAsia" w:eastAsiaTheme="minorEastAsia"/>
          <w:color w:val="000000"/>
          <w:sz w:val="30"/>
          <w:szCs w:val="30"/>
        </w:rPr>
      </w:pPr>
    </w:p>
    <w:p w14:paraId="58E0982D">
      <w:pPr>
        <w:spacing w:line="470" w:lineRule="exact"/>
        <w:ind w:left="426" w:leftChars="135" w:firstLine="474" w:firstLineChars="150"/>
      </w:pPr>
    </w:p>
    <w:p w14:paraId="7D78847F">
      <w:pPr>
        <w:spacing w:line="470" w:lineRule="exact"/>
        <w:ind w:left="426" w:leftChars="135" w:firstLine="474" w:firstLineChars="150"/>
      </w:pPr>
    </w:p>
    <w:p w14:paraId="06044564">
      <w:pPr>
        <w:spacing w:line="470" w:lineRule="exact"/>
        <w:ind w:left="426" w:leftChars="135" w:firstLine="474" w:firstLineChars="150"/>
      </w:pPr>
    </w:p>
    <w:p w14:paraId="1B08B6F7">
      <w:pPr>
        <w:spacing w:line="470" w:lineRule="exact"/>
        <w:ind w:left="426" w:leftChars="135" w:firstLine="474" w:firstLineChars="150"/>
      </w:pPr>
    </w:p>
    <w:p w14:paraId="18D8AC84">
      <w:pPr>
        <w:spacing w:line="470" w:lineRule="exact"/>
        <w:ind w:left="426" w:leftChars="135" w:firstLine="474" w:firstLineChars="150"/>
      </w:pPr>
    </w:p>
    <w:p w14:paraId="3466107C">
      <w:pPr>
        <w:spacing w:line="470" w:lineRule="exact"/>
        <w:ind w:left="426" w:leftChars="135" w:firstLine="474" w:firstLineChars="150"/>
      </w:pPr>
    </w:p>
    <w:p w14:paraId="3886E41B">
      <w:pPr>
        <w:spacing w:line="470" w:lineRule="exact"/>
        <w:ind w:left="426" w:leftChars="135" w:firstLine="474" w:firstLineChars="150"/>
      </w:pPr>
    </w:p>
    <w:p w14:paraId="1FD513E1">
      <w:pPr>
        <w:spacing w:line="470" w:lineRule="exact"/>
        <w:ind w:left="426" w:leftChars="135" w:firstLine="474" w:firstLineChars="150"/>
      </w:pPr>
    </w:p>
    <w:p w14:paraId="09333FF3">
      <w:pPr>
        <w:spacing w:line="470" w:lineRule="exact"/>
        <w:ind w:left="426" w:leftChars="135" w:firstLine="474" w:firstLineChars="150"/>
      </w:pPr>
    </w:p>
    <w:p w14:paraId="4C9C7060">
      <w:pPr>
        <w:spacing w:line="470" w:lineRule="exact"/>
        <w:ind w:left="426" w:leftChars="135" w:firstLine="474" w:firstLineChars="150"/>
      </w:pPr>
    </w:p>
    <w:p w14:paraId="7ED862DC">
      <w:pPr>
        <w:ind w:firstLine="0"/>
        <w:jc w:val="center"/>
        <w:rPr>
          <w:rFonts w:ascii="方正小标宋_GBK" w:eastAsia="方正小标宋_GBK"/>
          <w:color w:val="000000"/>
          <w:sz w:val="36"/>
          <w:szCs w:val="36"/>
        </w:rPr>
      </w:pPr>
      <w:r>
        <w:rPr>
          <w:rFonts w:ascii="方正小标宋_GBK" w:eastAsia="方正小标宋_GBK" w:cs="方正小标宋_GBK"/>
          <w:color w:val="000000"/>
          <w:sz w:val="36"/>
          <w:szCs w:val="36"/>
          <w:u w:val="single"/>
        </w:rPr>
        <w:t xml:space="preserve">    </w:t>
      </w:r>
      <w:r>
        <w:rPr>
          <w:rFonts w:hint="eastAsia" w:ascii="方正小标宋_GBK" w:eastAsia="方正小标宋_GBK" w:cs="方正小标宋_GBK"/>
          <w:color w:val="000000"/>
          <w:sz w:val="36"/>
          <w:szCs w:val="36"/>
          <w:u w:val="single"/>
        </w:rPr>
        <w:t xml:space="preserve"> </w:t>
      </w:r>
      <w:r>
        <w:rPr>
          <w:rFonts w:ascii="方正小标宋_GBK" w:eastAsia="方正小标宋_GBK" w:cs="方正小标宋_GBK"/>
          <w:color w:val="000000"/>
          <w:sz w:val="36"/>
          <w:szCs w:val="36"/>
          <w:u w:val="single"/>
        </w:rPr>
        <w:t xml:space="preserve">  </w:t>
      </w:r>
      <w:r>
        <w:rPr>
          <w:rFonts w:hint="eastAsia" w:ascii="方正小标宋_GBK" w:eastAsia="方正小标宋_GBK" w:cs="方正小标宋_GBK"/>
          <w:color w:val="000000"/>
          <w:sz w:val="36"/>
          <w:szCs w:val="36"/>
        </w:rPr>
        <w:t>分店及所带便利店奖补金额分配表</w:t>
      </w:r>
    </w:p>
    <w:p w14:paraId="291B0977">
      <w:pPr>
        <w:spacing w:line="240" w:lineRule="auto"/>
        <w:ind w:firstLine="0"/>
        <w:rPr>
          <w:rFonts w:cs="方正仿宋_GBK"/>
          <w:color w:val="000000"/>
        </w:rPr>
      </w:pPr>
    </w:p>
    <w:p w14:paraId="337DB723">
      <w:pPr>
        <w:spacing w:line="240" w:lineRule="auto"/>
        <w:ind w:firstLine="0"/>
        <w:rPr>
          <w:rFonts w:ascii="仿宋" w:hAnsi="仿宋" w:eastAsia="仿宋"/>
          <w:color w:val="000000"/>
          <w:u w:val="single"/>
        </w:rPr>
      </w:pPr>
      <w:r>
        <w:rPr>
          <w:rFonts w:hint="eastAsia" w:ascii="仿宋" w:hAnsi="仿宋" w:eastAsia="仿宋" w:cs="方正仿宋_GBK"/>
          <w:color w:val="000000"/>
        </w:rPr>
        <w:t>申报总额：</w:t>
      </w:r>
      <w:r>
        <w:rPr>
          <w:rFonts w:ascii="仿宋" w:hAnsi="仿宋" w:eastAsia="仿宋"/>
          <w:color w:val="000000"/>
          <w:u w:val="single"/>
        </w:rPr>
        <w:t xml:space="preserve">          </w:t>
      </w:r>
      <w:r>
        <w:rPr>
          <w:rFonts w:hint="eastAsia" w:ascii="仿宋" w:hAnsi="仿宋" w:eastAsia="仿宋" w:cs="方正仿宋_GBK"/>
          <w:color w:val="000000"/>
        </w:rPr>
        <w:t>万元（盖章）</w:t>
      </w:r>
    </w:p>
    <w:tbl>
      <w:tblPr>
        <w:tblStyle w:val="7"/>
        <w:tblW w:w="918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4042"/>
        <w:gridCol w:w="3442"/>
      </w:tblGrid>
      <w:tr w14:paraId="26654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217D24EB">
            <w:pPr>
              <w:spacing w:line="240" w:lineRule="auto"/>
              <w:ind w:firstLine="0"/>
              <w:jc w:val="center"/>
              <w:rPr>
                <w:rFonts w:ascii="方正黑体_GBK" w:eastAsia="方正黑体_GBK"/>
                <w:color w:val="000000"/>
                <w:sz w:val="24"/>
                <w:szCs w:val="24"/>
              </w:rPr>
            </w:pPr>
            <w:r>
              <w:rPr>
                <w:rFonts w:hint="eastAsia" w:ascii="方正黑体_GBK" w:eastAsia="方正黑体_GBK" w:cs="方正黑体_GBK"/>
                <w:color w:val="000000"/>
                <w:sz w:val="24"/>
                <w:szCs w:val="24"/>
              </w:rPr>
              <w:t>序号</w:t>
            </w:r>
          </w:p>
        </w:tc>
        <w:tc>
          <w:tcPr>
            <w:tcW w:w="4042" w:type="dxa"/>
            <w:vAlign w:val="center"/>
          </w:tcPr>
          <w:p w14:paraId="0E511CF5">
            <w:pPr>
              <w:spacing w:line="240" w:lineRule="auto"/>
              <w:ind w:firstLine="0"/>
              <w:jc w:val="center"/>
              <w:rPr>
                <w:rFonts w:ascii="方正黑体_GBK" w:eastAsia="方正黑体_GBK"/>
                <w:color w:val="000000"/>
                <w:sz w:val="24"/>
                <w:szCs w:val="24"/>
              </w:rPr>
            </w:pPr>
            <w:r>
              <w:rPr>
                <w:rFonts w:hint="eastAsia" w:ascii="方正黑体_GBK" w:eastAsia="方正黑体_GBK" w:cs="方正黑体_GBK"/>
                <w:color w:val="000000"/>
                <w:sz w:val="24"/>
                <w:szCs w:val="24"/>
              </w:rPr>
              <w:t>店</w:t>
            </w:r>
            <w:r>
              <w:rPr>
                <w:rFonts w:ascii="方正黑体_GBK" w:eastAsia="方正黑体_GBK" w:cs="方正黑体_GBK"/>
                <w:color w:val="000000"/>
                <w:sz w:val="24"/>
                <w:szCs w:val="24"/>
              </w:rPr>
              <w:t xml:space="preserve">   </w:t>
            </w:r>
            <w:r>
              <w:rPr>
                <w:rFonts w:hint="eastAsia" w:ascii="方正黑体_GBK" w:eastAsia="方正黑体_GBK" w:cs="方正黑体_GBK"/>
                <w:color w:val="000000"/>
                <w:sz w:val="24"/>
                <w:szCs w:val="24"/>
              </w:rPr>
              <w:t>名</w:t>
            </w:r>
          </w:p>
        </w:tc>
        <w:tc>
          <w:tcPr>
            <w:tcW w:w="3442" w:type="dxa"/>
            <w:vAlign w:val="center"/>
          </w:tcPr>
          <w:p w14:paraId="6801C28D">
            <w:pPr>
              <w:spacing w:line="240" w:lineRule="auto"/>
              <w:ind w:firstLine="0"/>
              <w:jc w:val="center"/>
              <w:rPr>
                <w:rFonts w:ascii="方正黑体_GBK" w:eastAsia="方正黑体_GBK"/>
                <w:color w:val="000000"/>
                <w:sz w:val="24"/>
                <w:szCs w:val="24"/>
              </w:rPr>
            </w:pPr>
            <w:r>
              <w:rPr>
                <w:rFonts w:hint="eastAsia" w:ascii="方正黑体_GBK" w:eastAsia="方正黑体_GBK" w:cs="方正黑体_GBK"/>
                <w:color w:val="000000"/>
                <w:sz w:val="24"/>
                <w:szCs w:val="24"/>
              </w:rPr>
              <w:t>奖补金额分配比例</w:t>
            </w:r>
          </w:p>
        </w:tc>
      </w:tr>
      <w:tr w14:paraId="0E25B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3F40DA33">
            <w:pPr>
              <w:spacing w:line="240" w:lineRule="auto"/>
              <w:ind w:firstLine="708" w:firstLineChars="3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1</w:t>
            </w:r>
          </w:p>
        </w:tc>
        <w:tc>
          <w:tcPr>
            <w:tcW w:w="4042" w:type="dxa"/>
            <w:vAlign w:val="center"/>
          </w:tcPr>
          <w:p w14:paraId="19D48180">
            <w:pPr>
              <w:spacing w:line="240" w:lineRule="auto"/>
              <w:ind w:firstLine="1180" w:firstLineChars="5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分</w:t>
            </w:r>
            <w:r>
              <w:rPr>
                <w:rFonts w:asciiTheme="minorEastAsia" w:hAnsiTheme="minorEastAsia" w:eastAsiaTheme="minorEastAsia"/>
                <w:color w:val="000000"/>
                <w:sz w:val="24"/>
                <w:szCs w:val="24"/>
              </w:rPr>
              <w:t xml:space="preserve">  </w:t>
            </w:r>
            <w:r>
              <w:rPr>
                <w:rFonts w:hint="eastAsia" w:cs="方正仿宋_GBK" w:asciiTheme="minorEastAsia" w:hAnsiTheme="minorEastAsia" w:eastAsiaTheme="minorEastAsia"/>
                <w:color w:val="000000"/>
                <w:sz w:val="24"/>
                <w:szCs w:val="24"/>
              </w:rPr>
              <w:t>店</w:t>
            </w:r>
          </w:p>
        </w:tc>
        <w:tc>
          <w:tcPr>
            <w:tcW w:w="3442" w:type="dxa"/>
            <w:vAlign w:val="center"/>
          </w:tcPr>
          <w:p w14:paraId="2810DAB2">
            <w:pPr>
              <w:spacing w:line="240" w:lineRule="auto"/>
              <w:ind w:firstLine="0"/>
              <w:jc w:val="right"/>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w:t>
            </w:r>
          </w:p>
        </w:tc>
      </w:tr>
      <w:tr w14:paraId="24B8F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642CEFAB">
            <w:pPr>
              <w:spacing w:line="240" w:lineRule="auto"/>
              <w:ind w:firstLine="708" w:firstLineChars="3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2</w:t>
            </w:r>
          </w:p>
        </w:tc>
        <w:tc>
          <w:tcPr>
            <w:tcW w:w="4042" w:type="dxa"/>
            <w:vAlign w:val="center"/>
          </w:tcPr>
          <w:p w14:paraId="232B6057">
            <w:pPr>
              <w:spacing w:line="240" w:lineRule="auto"/>
              <w:ind w:firstLine="1180" w:firstLineChars="5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便利店</w:t>
            </w:r>
          </w:p>
        </w:tc>
        <w:tc>
          <w:tcPr>
            <w:tcW w:w="3442" w:type="dxa"/>
            <w:vAlign w:val="center"/>
          </w:tcPr>
          <w:p w14:paraId="4328925B">
            <w:pPr>
              <w:spacing w:line="240" w:lineRule="auto"/>
              <w:ind w:firstLine="0"/>
              <w:jc w:val="right"/>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w:t>
            </w:r>
          </w:p>
        </w:tc>
      </w:tr>
      <w:tr w14:paraId="7B173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28AE6C03">
            <w:pPr>
              <w:spacing w:line="240" w:lineRule="auto"/>
              <w:ind w:firstLine="708" w:firstLineChars="3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3</w:t>
            </w:r>
          </w:p>
        </w:tc>
        <w:tc>
          <w:tcPr>
            <w:tcW w:w="4042" w:type="dxa"/>
            <w:vAlign w:val="center"/>
          </w:tcPr>
          <w:p w14:paraId="7B8BC8A9">
            <w:pPr>
              <w:spacing w:line="240" w:lineRule="auto"/>
              <w:ind w:firstLine="1180" w:firstLineChars="5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便利店</w:t>
            </w:r>
          </w:p>
        </w:tc>
        <w:tc>
          <w:tcPr>
            <w:tcW w:w="3442" w:type="dxa"/>
            <w:vAlign w:val="center"/>
          </w:tcPr>
          <w:p w14:paraId="2CF3DE72">
            <w:pPr>
              <w:spacing w:line="240" w:lineRule="auto"/>
              <w:ind w:firstLine="0"/>
              <w:jc w:val="right"/>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w:t>
            </w:r>
          </w:p>
        </w:tc>
      </w:tr>
      <w:tr w14:paraId="4A0B8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3FAD2BE8">
            <w:pPr>
              <w:spacing w:line="240" w:lineRule="auto"/>
              <w:ind w:firstLine="0"/>
              <w:jc w:val="center"/>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w:t>
            </w:r>
          </w:p>
        </w:tc>
        <w:tc>
          <w:tcPr>
            <w:tcW w:w="4042" w:type="dxa"/>
            <w:vAlign w:val="center"/>
          </w:tcPr>
          <w:p w14:paraId="3C331316">
            <w:pPr>
              <w:spacing w:line="240" w:lineRule="auto"/>
              <w:ind w:firstLine="0"/>
              <w:jc w:val="center"/>
              <w:rPr>
                <w:rFonts w:asciiTheme="minorEastAsia" w:hAnsiTheme="minorEastAsia" w:eastAsiaTheme="minorEastAsia"/>
                <w:color w:val="000000"/>
                <w:sz w:val="24"/>
                <w:szCs w:val="24"/>
              </w:rPr>
            </w:pPr>
          </w:p>
        </w:tc>
        <w:tc>
          <w:tcPr>
            <w:tcW w:w="3442" w:type="dxa"/>
            <w:vAlign w:val="center"/>
          </w:tcPr>
          <w:p w14:paraId="62E484C0">
            <w:pPr>
              <w:spacing w:line="240" w:lineRule="auto"/>
              <w:ind w:firstLine="0"/>
              <w:jc w:val="right"/>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w:t>
            </w:r>
          </w:p>
        </w:tc>
      </w:tr>
      <w:tr w14:paraId="09A14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7797616">
            <w:pPr>
              <w:spacing w:line="240" w:lineRule="auto"/>
              <w:ind w:firstLine="0"/>
              <w:jc w:val="center"/>
              <w:rPr>
                <w:rFonts w:cs="方正仿宋_GBK" w:asciiTheme="minorEastAsia" w:hAnsiTheme="minorEastAsia" w:eastAsiaTheme="minorEastAsia"/>
                <w:color w:val="000000"/>
                <w:sz w:val="24"/>
                <w:szCs w:val="24"/>
              </w:rPr>
            </w:pPr>
          </w:p>
        </w:tc>
        <w:tc>
          <w:tcPr>
            <w:tcW w:w="4042" w:type="dxa"/>
            <w:vAlign w:val="center"/>
          </w:tcPr>
          <w:p w14:paraId="033B788F">
            <w:pPr>
              <w:spacing w:line="240" w:lineRule="auto"/>
              <w:ind w:firstLine="0"/>
              <w:jc w:val="center"/>
              <w:rPr>
                <w:rFonts w:asciiTheme="minorEastAsia" w:hAnsiTheme="minorEastAsia" w:eastAsiaTheme="minorEastAsia"/>
                <w:color w:val="000000"/>
                <w:sz w:val="24"/>
                <w:szCs w:val="24"/>
              </w:rPr>
            </w:pPr>
          </w:p>
        </w:tc>
        <w:tc>
          <w:tcPr>
            <w:tcW w:w="3442" w:type="dxa"/>
            <w:vAlign w:val="center"/>
          </w:tcPr>
          <w:p w14:paraId="1F4B4106">
            <w:pPr>
              <w:spacing w:line="240" w:lineRule="auto"/>
              <w:ind w:firstLine="0"/>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100%</w:t>
            </w:r>
          </w:p>
        </w:tc>
      </w:tr>
    </w:tbl>
    <w:p w14:paraId="246BE53C">
      <w:pPr>
        <w:ind w:firstLine="0"/>
        <w:jc w:val="center"/>
        <w:rPr>
          <w:rFonts w:ascii="方正小标宋_GBK" w:eastAsia="方正小标宋_GBK"/>
          <w:color w:val="000000"/>
          <w:sz w:val="36"/>
          <w:szCs w:val="36"/>
          <w:u w:val="single"/>
        </w:rPr>
      </w:pPr>
    </w:p>
    <w:p w14:paraId="1E99FF73">
      <w:pPr>
        <w:ind w:firstLine="0"/>
        <w:jc w:val="center"/>
        <w:rPr>
          <w:rFonts w:ascii="方正小标宋_GBK" w:eastAsia="方正小标宋_GBK"/>
          <w:color w:val="000000"/>
          <w:sz w:val="36"/>
          <w:szCs w:val="36"/>
        </w:rPr>
      </w:pPr>
      <w:r>
        <w:rPr>
          <w:rFonts w:ascii="方正小标宋_GBK" w:eastAsia="方正小标宋_GBK" w:cs="方正小标宋_GBK"/>
          <w:color w:val="000000"/>
          <w:sz w:val="36"/>
          <w:szCs w:val="36"/>
          <w:u w:val="single"/>
        </w:rPr>
        <w:t xml:space="preserve">    </w:t>
      </w:r>
      <w:r>
        <w:rPr>
          <w:rFonts w:hint="eastAsia" w:ascii="方正小标宋_GBK" w:eastAsia="方正小标宋_GBK" w:cs="方正小标宋_GBK"/>
          <w:color w:val="000000"/>
          <w:sz w:val="36"/>
          <w:szCs w:val="36"/>
          <w:u w:val="single"/>
        </w:rPr>
        <w:t xml:space="preserve"> </w:t>
      </w:r>
      <w:r>
        <w:rPr>
          <w:rFonts w:ascii="方正小标宋_GBK" w:eastAsia="方正小标宋_GBK" w:cs="方正小标宋_GBK"/>
          <w:color w:val="000000"/>
          <w:sz w:val="36"/>
          <w:szCs w:val="36"/>
          <w:u w:val="single"/>
        </w:rPr>
        <w:t xml:space="preserve">  </w:t>
      </w:r>
      <w:r>
        <w:rPr>
          <w:rFonts w:hint="eastAsia" w:ascii="方正小标宋_GBK" w:eastAsia="方正小标宋_GBK" w:cs="方正小标宋_GBK"/>
          <w:color w:val="000000"/>
          <w:sz w:val="36"/>
          <w:szCs w:val="36"/>
        </w:rPr>
        <w:t>分店及所带便利店社会化服务信息表</w:t>
      </w:r>
    </w:p>
    <w:p w14:paraId="1E3D04D6">
      <w:pPr>
        <w:spacing w:line="240" w:lineRule="auto"/>
        <w:jc w:val="center"/>
        <w:rPr>
          <w:rFonts w:eastAsia="黑体"/>
          <w:color w:val="000000"/>
          <w:spacing w:val="20"/>
          <w:sz w:val="10"/>
          <w:szCs w:val="10"/>
        </w:rPr>
      </w:pPr>
    </w:p>
    <w:tbl>
      <w:tblPr>
        <w:tblStyle w:val="7"/>
        <w:tblW w:w="88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1"/>
        <w:gridCol w:w="1511"/>
        <w:gridCol w:w="2490"/>
        <w:gridCol w:w="1425"/>
        <w:gridCol w:w="1260"/>
        <w:gridCol w:w="1350"/>
      </w:tblGrid>
      <w:tr w14:paraId="3C4E3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4" w:hRule="atLeast"/>
          <w:jc w:val="center"/>
        </w:trPr>
        <w:tc>
          <w:tcPr>
            <w:tcW w:w="861" w:type="dxa"/>
            <w:vMerge w:val="restart"/>
            <w:tcBorders>
              <w:right w:val="single" w:color="auto" w:sz="4" w:space="0"/>
            </w:tcBorders>
            <w:vAlign w:val="center"/>
          </w:tcPr>
          <w:p w14:paraId="501363A3">
            <w:pPr>
              <w:spacing w:line="280" w:lineRule="exact"/>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开展社会化农村科技服务情况</w:t>
            </w:r>
          </w:p>
        </w:tc>
        <w:tc>
          <w:tcPr>
            <w:tcW w:w="1511" w:type="dxa"/>
            <w:vMerge w:val="restart"/>
            <w:tcBorders>
              <w:top w:val="single" w:color="auto" w:sz="4" w:space="0"/>
              <w:left w:val="single" w:color="auto" w:sz="4" w:space="0"/>
              <w:right w:val="single" w:color="auto" w:sz="4" w:space="0"/>
            </w:tcBorders>
            <w:vAlign w:val="center"/>
          </w:tcPr>
          <w:p w14:paraId="54B38D6A">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转化</w:t>
            </w:r>
          </w:p>
          <w:p w14:paraId="3D7327F0">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新成果</w:t>
            </w:r>
          </w:p>
        </w:tc>
        <w:tc>
          <w:tcPr>
            <w:tcW w:w="2490" w:type="dxa"/>
            <w:tcBorders>
              <w:bottom w:val="single" w:color="auto" w:sz="4" w:space="0"/>
              <w:right w:val="single" w:color="auto" w:sz="4" w:space="0"/>
            </w:tcBorders>
            <w:vAlign w:val="center"/>
          </w:tcPr>
          <w:p w14:paraId="2D792D2F">
            <w:pPr>
              <w:spacing w:line="240" w:lineRule="auto"/>
              <w:ind w:firstLine="0"/>
              <w:jc w:val="center"/>
              <w:rPr>
                <w:rFonts w:asciiTheme="minorEastAsia" w:hAnsiTheme="minorEastAsia" w:eastAsiaTheme="minorEastAsia"/>
                <w:sz w:val="24"/>
                <w:szCs w:val="24"/>
              </w:rPr>
            </w:pPr>
            <w:r>
              <w:rPr>
                <w:rFonts w:asciiTheme="minorEastAsia" w:hAnsiTheme="minorEastAsia" w:eastAsiaTheme="minorEastAsia"/>
                <w:sz w:val="24"/>
                <w:szCs w:val="24"/>
              </w:rPr>
              <w:t>——</w:t>
            </w:r>
          </w:p>
        </w:tc>
        <w:tc>
          <w:tcPr>
            <w:tcW w:w="1425" w:type="dxa"/>
            <w:tcBorders>
              <w:left w:val="single" w:color="auto" w:sz="4" w:space="0"/>
              <w:bottom w:val="single" w:color="auto" w:sz="4" w:space="0"/>
              <w:right w:val="single" w:color="auto" w:sz="4" w:space="0"/>
            </w:tcBorders>
            <w:vAlign w:val="center"/>
          </w:tcPr>
          <w:p w14:paraId="72D50E87">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新品种</w:t>
            </w:r>
          </w:p>
        </w:tc>
        <w:tc>
          <w:tcPr>
            <w:tcW w:w="1260" w:type="dxa"/>
            <w:tcBorders>
              <w:left w:val="single" w:color="auto" w:sz="4" w:space="0"/>
              <w:right w:val="single" w:color="auto" w:sz="4" w:space="0"/>
            </w:tcBorders>
            <w:vAlign w:val="center"/>
          </w:tcPr>
          <w:p w14:paraId="6D5B9F53">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新技术</w:t>
            </w:r>
          </w:p>
        </w:tc>
        <w:tc>
          <w:tcPr>
            <w:tcW w:w="1350" w:type="dxa"/>
            <w:tcBorders>
              <w:left w:val="single" w:color="auto" w:sz="4" w:space="0"/>
            </w:tcBorders>
            <w:vAlign w:val="center"/>
          </w:tcPr>
          <w:p w14:paraId="0BD9F56E">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新产品</w:t>
            </w:r>
          </w:p>
        </w:tc>
      </w:tr>
      <w:tr w14:paraId="465B6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4" w:hRule="atLeast"/>
          <w:jc w:val="center"/>
        </w:trPr>
        <w:tc>
          <w:tcPr>
            <w:tcW w:w="861" w:type="dxa"/>
            <w:vMerge w:val="continue"/>
            <w:tcBorders>
              <w:right w:val="single" w:color="auto" w:sz="4" w:space="0"/>
            </w:tcBorders>
            <w:vAlign w:val="center"/>
          </w:tcPr>
          <w:p w14:paraId="53EB50C4">
            <w:pPr>
              <w:rPr>
                <w:rFonts w:asciiTheme="minorEastAsia" w:hAnsiTheme="minorEastAsia" w:eastAsiaTheme="minorEastAsia"/>
              </w:rPr>
            </w:pPr>
          </w:p>
        </w:tc>
        <w:tc>
          <w:tcPr>
            <w:tcW w:w="1511" w:type="dxa"/>
            <w:vMerge w:val="continue"/>
            <w:tcBorders>
              <w:left w:val="single" w:color="auto" w:sz="4" w:space="0"/>
              <w:right w:val="single" w:color="auto" w:sz="4" w:space="0"/>
            </w:tcBorders>
            <w:vAlign w:val="center"/>
          </w:tcPr>
          <w:p w14:paraId="3560D1DC">
            <w:pPr>
              <w:rPr>
                <w:rFonts w:asciiTheme="minorEastAsia" w:hAnsiTheme="minorEastAsia" w:eastAsiaTheme="minorEastAsia"/>
              </w:rPr>
            </w:pPr>
          </w:p>
        </w:tc>
        <w:tc>
          <w:tcPr>
            <w:tcW w:w="2490" w:type="dxa"/>
            <w:tcBorders>
              <w:bottom w:val="single" w:color="auto" w:sz="4" w:space="0"/>
              <w:right w:val="single" w:color="auto" w:sz="4" w:space="0"/>
            </w:tcBorders>
            <w:vAlign w:val="center"/>
          </w:tcPr>
          <w:p w14:paraId="46B14BE1">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数量</w:t>
            </w:r>
          </w:p>
        </w:tc>
        <w:tc>
          <w:tcPr>
            <w:tcW w:w="1425" w:type="dxa"/>
            <w:tcBorders>
              <w:top w:val="single" w:color="auto" w:sz="4" w:space="0"/>
              <w:left w:val="single" w:color="auto" w:sz="4" w:space="0"/>
              <w:right w:val="single" w:color="auto" w:sz="4" w:space="0"/>
            </w:tcBorders>
            <w:vAlign w:val="center"/>
          </w:tcPr>
          <w:p w14:paraId="20D63E4C">
            <w:pPr>
              <w:spacing w:line="240" w:lineRule="auto"/>
              <w:ind w:firstLine="0"/>
              <w:jc w:val="center"/>
              <w:rPr>
                <w:rFonts w:asciiTheme="minorEastAsia" w:hAnsiTheme="minorEastAsia" w:eastAsiaTheme="minorEastAsia"/>
                <w:sz w:val="24"/>
                <w:szCs w:val="24"/>
              </w:rPr>
            </w:pPr>
          </w:p>
        </w:tc>
        <w:tc>
          <w:tcPr>
            <w:tcW w:w="1260" w:type="dxa"/>
            <w:tcBorders>
              <w:left w:val="single" w:color="auto" w:sz="4" w:space="0"/>
              <w:right w:val="single" w:color="auto" w:sz="4" w:space="0"/>
            </w:tcBorders>
            <w:vAlign w:val="center"/>
          </w:tcPr>
          <w:p w14:paraId="198336D3">
            <w:pPr>
              <w:spacing w:line="240" w:lineRule="auto"/>
              <w:ind w:firstLine="0"/>
              <w:jc w:val="center"/>
              <w:rPr>
                <w:rFonts w:asciiTheme="minorEastAsia" w:hAnsiTheme="minorEastAsia" w:eastAsiaTheme="minorEastAsia"/>
                <w:sz w:val="24"/>
                <w:szCs w:val="24"/>
              </w:rPr>
            </w:pPr>
          </w:p>
        </w:tc>
        <w:tc>
          <w:tcPr>
            <w:tcW w:w="1350" w:type="dxa"/>
            <w:tcBorders>
              <w:left w:val="single" w:color="auto" w:sz="4" w:space="0"/>
            </w:tcBorders>
            <w:vAlign w:val="center"/>
          </w:tcPr>
          <w:p w14:paraId="3ECE59BA">
            <w:pPr>
              <w:spacing w:line="240" w:lineRule="auto"/>
              <w:ind w:firstLine="0"/>
              <w:jc w:val="center"/>
              <w:rPr>
                <w:rFonts w:asciiTheme="minorEastAsia" w:hAnsiTheme="minorEastAsia" w:eastAsiaTheme="minorEastAsia"/>
                <w:sz w:val="24"/>
                <w:szCs w:val="24"/>
              </w:rPr>
            </w:pPr>
          </w:p>
        </w:tc>
      </w:tr>
      <w:tr w14:paraId="26946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4" w:hRule="atLeast"/>
          <w:jc w:val="center"/>
        </w:trPr>
        <w:tc>
          <w:tcPr>
            <w:tcW w:w="861" w:type="dxa"/>
            <w:vMerge w:val="continue"/>
            <w:tcBorders>
              <w:right w:val="single" w:color="auto" w:sz="4" w:space="0"/>
            </w:tcBorders>
            <w:vAlign w:val="center"/>
          </w:tcPr>
          <w:p w14:paraId="468EFE38">
            <w:pPr>
              <w:rPr>
                <w:rFonts w:asciiTheme="minorEastAsia" w:hAnsiTheme="minorEastAsia" w:eastAsiaTheme="minorEastAsia"/>
              </w:rPr>
            </w:pPr>
          </w:p>
        </w:tc>
        <w:tc>
          <w:tcPr>
            <w:tcW w:w="1511" w:type="dxa"/>
            <w:vMerge w:val="continue"/>
            <w:tcBorders>
              <w:left w:val="single" w:color="auto" w:sz="4" w:space="0"/>
              <w:right w:val="single" w:color="auto" w:sz="4" w:space="0"/>
            </w:tcBorders>
            <w:vAlign w:val="center"/>
          </w:tcPr>
          <w:p w14:paraId="6F1ADBAE">
            <w:pPr>
              <w:rPr>
                <w:rFonts w:asciiTheme="minorEastAsia" w:hAnsiTheme="minorEastAsia" w:eastAsiaTheme="minorEastAsia"/>
              </w:rPr>
            </w:pPr>
          </w:p>
        </w:tc>
        <w:tc>
          <w:tcPr>
            <w:tcW w:w="2490" w:type="dxa"/>
            <w:tcBorders>
              <w:top w:val="single" w:color="auto" w:sz="4" w:space="0"/>
              <w:bottom w:val="nil"/>
              <w:right w:val="single" w:color="auto" w:sz="4" w:space="0"/>
            </w:tcBorders>
            <w:vAlign w:val="center"/>
          </w:tcPr>
          <w:p w14:paraId="2757CF91">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试验示范面积</w:t>
            </w:r>
            <w:r>
              <w:rPr>
                <w:rFonts w:asciiTheme="minorEastAsia" w:hAnsiTheme="minorEastAsia" w:eastAsiaTheme="minorEastAsia"/>
                <w:sz w:val="24"/>
                <w:szCs w:val="24"/>
              </w:rPr>
              <w:t>/</w:t>
            </w:r>
            <w:r>
              <w:rPr>
                <w:rFonts w:hint="eastAsia" w:cs="方正仿宋_GBK" w:asciiTheme="minorEastAsia" w:hAnsiTheme="minorEastAsia" w:eastAsiaTheme="minorEastAsia"/>
                <w:sz w:val="24"/>
                <w:szCs w:val="24"/>
              </w:rPr>
              <w:t>数量</w:t>
            </w:r>
          </w:p>
        </w:tc>
        <w:tc>
          <w:tcPr>
            <w:tcW w:w="1425" w:type="dxa"/>
            <w:tcBorders>
              <w:left w:val="single" w:color="auto" w:sz="4" w:space="0"/>
              <w:bottom w:val="nil"/>
              <w:right w:val="single" w:color="auto" w:sz="4" w:space="0"/>
            </w:tcBorders>
            <w:vAlign w:val="center"/>
          </w:tcPr>
          <w:p w14:paraId="75CBE653">
            <w:pPr>
              <w:spacing w:line="240" w:lineRule="auto"/>
              <w:ind w:firstLine="0"/>
              <w:jc w:val="center"/>
              <w:rPr>
                <w:rFonts w:asciiTheme="minorEastAsia" w:hAnsiTheme="minorEastAsia" w:eastAsiaTheme="minorEastAsia"/>
                <w:sz w:val="24"/>
                <w:szCs w:val="24"/>
              </w:rPr>
            </w:pPr>
          </w:p>
        </w:tc>
        <w:tc>
          <w:tcPr>
            <w:tcW w:w="1260" w:type="dxa"/>
            <w:tcBorders>
              <w:left w:val="single" w:color="auto" w:sz="4" w:space="0"/>
              <w:bottom w:val="nil"/>
              <w:right w:val="single" w:color="auto" w:sz="4" w:space="0"/>
            </w:tcBorders>
            <w:vAlign w:val="center"/>
          </w:tcPr>
          <w:p w14:paraId="1A3D9DF9">
            <w:pPr>
              <w:spacing w:line="240" w:lineRule="auto"/>
              <w:ind w:firstLine="0"/>
              <w:jc w:val="center"/>
              <w:rPr>
                <w:rFonts w:asciiTheme="minorEastAsia" w:hAnsiTheme="minorEastAsia" w:eastAsiaTheme="minorEastAsia"/>
                <w:sz w:val="24"/>
                <w:szCs w:val="24"/>
              </w:rPr>
            </w:pPr>
          </w:p>
        </w:tc>
        <w:tc>
          <w:tcPr>
            <w:tcW w:w="1350" w:type="dxa"/>
            <w:tcBorders>
              <w:left w:val="single" w:color="auto" w:sz="4" w:space="0"/>
              <w:bottom w:val="nil"/>
            </w:tcBorders>
            <w:vAlign w:val="center"/>
          </w:tcPr>
          <w:p w14:paraId="4B501A4F">
            <w:pPr>
              <w:spacing w:line="240" w:lineRule="auto"/>
              <w:ind w:firstLine="0"/>
              <w:jc w:val="center"/>
              <w:rPr>
                <w:rFonts w:asciiTheme="minorEastAsia" w:hAnsiTheme="minorEastAsia" w:eastAsiaTheme="minorEastAsia"/>
                <w:sz w:val="24"/>
                <w:szCs w:val="24"/>
              </w:rPr>
            </w:pPr>
          </w:p>
        </w:tc>
      </w:tr>
      <w:tr w14:paraId="1E783A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2" w:hRule="atLeast"/>
          <w:jc w:val="center"/>
        </w:trPr>
        <w:tc>
          <w:tcPr>
            <w:tcW w:w="861" w:type="dxa"/>
            <w:vMerge w:val="continue"/>
            <w:tcBorders>
              <w:right w:val="single" w:color="auto" w:sz="4" w:space="0"/>
            </w:tcBorders>
            <w:vAlign w:val="center"/>
          </w:tcPr>
          <w:p w14:paraId="733F1434">
            <w:pPr>
              <w:rPr>
                <w:rFonts w:asciiTheme="minorEastAsia" w:hAnsiTheme="minorEastAsia" w:eastAsiaTheme="minorEastAsia"/>
              </w:rPr>
            </w:pPr>
          </w:p>
        </w:tc>
        <w:tc>
          <w:tcPr>
            <w:tcW w:w="1511" w:type="dxa"/>
            <w:tcBorders>
              <w:top w:val="single" w:color="auto" w:sz="4" w:space="0"/>
              <w:left w:val="single" w:color="auto" w:sz="4" w:space="0"/>
            </w:tcBorders>
            <w:vAlign w:val="center"/>
          </w:tcPr>
          <w:p w14:paraId="753846F6">
            <w:pPr>
              <w:spacing w:line="240" w:lineRule="auto"/>
              <w:ind w:firstLine="0"/>
              <w:jc w:val="center"/>
              <w:rPr>
                <w:rFonts w:cs="方正仿宋_GBK" w:asciiTheme="minorEastAsia" w:hAnsiTheme="minorEastAsia" w:eastAsiaTheme="minorEastAsia"/>
                <w:sz w:val="24"/>
                <w:szCs w:val="24"/>
              </w:rPr>
            </w:pPr>
            <w:r>
              <w:rPr>
                <w:rFonts w:hint="eastAsia" w:cs="方正仿宋_GBK" w:asciiTheme="minorEastAsia" w:hAnsiTheme="minorEastAsia" w:eastAsiaTheme="minorEastAsia"/>
                <w:sz w:val="24"/>
                <w:szCs w:val="24"/>
              </w:rPr>
              <w:t>组织培训</w:t>
            </w:r>
          </w:p>
          <w:p w14:paraId="71DBDF23">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活动</w:t>
            </w:r>
          </w:p>
        </w:tc>
        <w:tc>
          <w:tcPr>
            <w:tcW w:w="2490" w:type="dxa"/>
            <w:tcBorders>
              <w:right w:val="single" w:color="auto" w:sz="4" w:space="0"/>
            </w:tcBorders>
            <w:vAlign w:val="center"/>
          </w:tcPr>
          <w:p w14:paraId="4FD2DBC2">
            <w:pPr>
              <w:spacing w:line="240" w:lineRule="auto"/>
              <w:ind w:firstLine="0"/>
              <w:jc w:val="right"/>
              <w:rPr>
                <w:rFonts w:asciiTheme="minorEastAsia" w:hAnsiTheme="minorEastAsia" w:eastAsiaTheme="minorEastAsia"/>
                <w:sz w:val="24"/>
                <w:szCs w:val="24"/>
              </w:rPr>
            </w:pPr>
            <w:r>
              <w:rPr>
                <w:rFonts w:asciiTheme="minorEastAsia" w:hAnsiTheme="minorEastAsia" w:eastAsiaTheme="minorEastAsia"/>
                <w:sz w:val="24"/>
                <w:szCs w:val="24"/>
              </w:rPr>
              <w:t xml:space="preserve">       </w:t>
            </w:r>
            <w:r>
              <w:rPr>
                <w:rFonts w:hint="eastAsia" w:cs="方正仿宋_GBK" w:asciiTheme="minorEastAsia" w:hAnsiTheme="minorEastAsia" w:eastAsiaTheme="minorEastAsia"/>
                <w:sz w:val="24"/>
                <w:szCs w:val="24"/>
              </w:rPr>
              <w:t>场</w:t>
            </w:r>
          </w:p>
        </w:tc>
        <w:tc>
          <w:tcPr>
            <w:tcW w:w="1425" w:type="dxa"/>
            <w:tcBorders>
              <w:left w:val="single" w:color="auto" w:sz="4" w:space="0"/>
              <w:right w:val="single" w:color="auto" w:sz="4" w:space="0"/>
            </w:tcBorders>
            <w:vAlign w:val="center"/>
          </w:tcPr>
          <w:p w14:paraId="443FDED3">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培训人次</w:t>
            </w:r>
          </w:p>
        </w:tc>
        <w:tc>
          <w:tcPr>
            <w:tcW w:w="2610" w:type="dxa"/>
            <w:gridSpan w:val="2"/>
            <w:tcBorders>
              <w:left w:val="single" w:color="auto" w:sz="4" w:space="0"/>
            </w:tcBorders>
            <w:vAlign w:val="center"/>
          </w:tcPr>
          <w:p w14:paraId="647C5249">
            <w:pPr>
              <w:spacing w:line="240" w:lineRule="auto"/>
              <w:ind w:firstLine="0"/>
              <w:jc w:val="right"/>
              <w:rPr>
                <w:rFonts w:asciiTheme="minorEastAsia" w:hAnsiTheme="minorEastAsia" w:eastAsiaTheme="minorEastAsia"/>
                <w:sz w:val="24"/>
                <w:szCs w:val="24"/>
              </w:rPr>
            </w:pPr>
            <w:r>
              <w:rPr>
                <w:rFonts w:asciiTheme="minorEastAsia" w:hAnsiTheme="minorEastAsia" w:eastAsiaTheme="minorEastAsia"/>
                <w:sz w:val="24"/>
                <w:szCs w:val="24"/>
              </w:rPr>
              <w:t xml:space="preserve">         </w:t>
            </w:r>
            <w:r>
              <w:rPr>
                <w:rFonts w:hint="eastAsia" w:cs="方正仿宋_GBK" w:asciiTheme="minorEastAsia" w:hAnsiTheme="minorEastAsia" w:eastAsiaTheme="minorEastAsia"/>
                <w:sz w:val="24"/>
                <w:szCs w:val="24"/>
              </w:rPr>
              <w:t>人次</w:t>
            </w:r>
          </w:p>
        </w:tc>
      </w:tr>
      <w:tr w14:paraId="25665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20" w:hRule="atLeast"/>
          <w:jc w:val="center"/>
        </w:trPr>
        <w:tc>
          <w:tcPr>
            <w:tcW w:w="861" w:type="dxa"/>
            <w:vMerge w:val="continue"/>
            <w:tcBorders>
              <w:right w:val="single" w:color="auto" w:sz="4" w:space="0"/>
            </w:tcBorders>
            <w:vAlign w:val="center"/>
          </w:tcPr>
          <w:p w14:paraId="6B69E622">
            <w:pPr>
              <w:rPr>
                <w:rFonts w:asciiTheme="minorEastAsia" w:hAnsiTheme="minorEastAsia" w:eastAsiaTheme="minorEastAsia"/>
              </w:rPr>
            </w:pPr>
          </w:p>
        </w:tc>
        <w:tc>
          <w:tcPr>
            <w:tcW w:w="1511" w:type="dxa"/>
            <w:tcBorders>
              <w:left w:val="single" w:color="auto" w:sz="4" w:space="0"/>
            </w:tcBorders>
            <w:vAlign w:val="center"/>
          </w:tcPr>
          <w:p w14:paraId="50081CC0">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咨询服务</w:t>
            </w:r>
          </w:p>
        </w:tc>
        <w:tc>
          <w:tcPr>
            <w:tcW w:w="2490" w:type="dxa"/>
            <w:tcBorders>
              <w:right w:val="single" w:color="auto" w:sz="4" w:space="0"/>
            </w:tcBorders>
            <w:vAlign w:val="center"/>
          </w:tcPr>
          <w:p w14:paraId="50989E79">
            <w:pPr>
              <w:spacing w:line="240" w:lineRule="auto"/>
              <w:ind w:firstLine="0"/>
              <w:jc w:val="right"/>
              <w:rPr>
                <w:rFonts w:asciiTheme="minorEastAsia" w:hAnsiTheme="minorEastAsia" w:eastAsiaTheme="minorEastAsia"/>
                <w:sz w:val="24"/>
                <w:szCs w:val="24"/>
              </w:rPr>
            </w:pPr>
            <w:r>
              <w:rPr>
                <w:rFonts w:asciiTheme="minorEastAsia" w:hAnsiTheme="minorEastAsia" w:eastAsiaTheme="minorEastAsia"/>
                <w:sz w:val="24"/>
                <w:szCs w:val="24"/>
              </w:rPr>
              <w:t xml:space="preserve">      </w:t>
            </w:r>
            <w:r>
              <w:rPr>
                <w:rFonts w:hint="eastAsia" w:cs="方正仿宋_GBK" w:asciiTheme="minorEastAsia" w:hAnsiTheme="minorEastAsia" w:eastAsiaTheme="minorEastAsia"/>
                <w:sz w:val="24"/>
                <w:szCs w:val="24"/>
              </w:rPr>
              <w:t>人次</w:t>
            </w:r>
          </w:p>
        </w:tc>
        <w:tc>
          <w:tcPr>
            <w:tcW w:w="1425" w:type="dxa"/>
            <w:tcBorders>
              <w:left w:val="single" w:color="auto" w:sz="4" w:space="0"/>
              <w:right w:val="single" w:color="auto" w:sz="4" w:space="0"/>
            </w:tcBorders>
            <w:vAlign w:val="center"/>
          </w:tcPr>
          <w:p w14:paraId="320A725E">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发布科技服务信息</w:t>
            </w:r>
          </w:p>
        </w:tc>
        <w:tc>
          <w:tcPr>
            <w:tcW w:w="2610" w:type="dxa"/>
            <w:gridSpan w:val="2"/>
            <w:tcBorders>
              <w:left w:val="single" w:color="auto" w:sz="4" w:space="0"/>
            </w:tcBorders>
            <w:vAlign w:val="center"/>
          </w:tcPr>
          <w:p w14:paraId="7E8DED5C">
            <w:pPr>
              <w:spacing w:line="240" w:lineRule="auto"/>
              <w:ind w:firstLine="0"/>
              <w:jc w:val="right"/>
              <w:rPr>
                <w:rFonts w:asciiTheme="minorEastAsia" w:hAnsiTheme="minorEastAsia" w:eastAsiaTheme="minorEastAsia"/>
                <w:sz w:val="24"/>
                <w:szCs w:val="24"/>
              </w:rPr>
            </w:pPr>
            <w:r>
              <w:rPr>
                <w:rFonts w:asciiTheme="minorEastAsia" w:hAnsiTheme="minorEastAsia" w:eastAsiaTheme="minorEastAsia"/>
                <w:sz w:val="24"/>
                <w:szCs w:val="24"/>
              </w:rPr>
              <w:t xml:space="preserve">                 </w:t>
            </w:r>
            <w:r>
              <w:rPr>
                <w:rFonts w:hint="eastAsia" w:cs="方正仿宋_GBK" w:asciiTheme="minorEastAsia" w:hAnsiTheme="minorEastAsia" w:eastAsiaTheme="minorEastAsia"/>
                <w:sz w:val="24"/>
                <w:szCs w:val="24"/>
              </w:rPr>
              <w:t>条</w:t>
            </w:r>
          </w:p>
        </w:tc>
      </w:tr>
      <w:tr w14:paraId="2296C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7" w:hRule="atLeast"/>
          <w:jc w:val="center"/>
        </w:trPr>
        <w:tc>
          <w:tcPr>
            <w:tcW w:w="861" w:type="dxa"/>
            <w:vMerge w:val="continue"/>
            <w:tcBorders>
              <w:right w:val="single" w:color="auto" w:sz="4" w:space="0"/>
            </w:tcBorders>
            <w:vAlign w:val="center"/>
          </w:tcPr>
          <w:p w14:paraId="257DAA08">
            <w:pPr>
              <w:rPr>
                <w:rFonts w:asciiTheme="minorEastAsia" w:hAnsiTheme="minorEastAsia" w:eastAsiaTheme="minorEastAsia"/>
              </w:rPr>
            </w:pPr>
          </w:p>
        </w:tc>
        <w:tc>
          <w:tcPr>
            <w:tcW w:w="1511" w:type="dxa"/>
            <w:tcBorders>
              <w:left w:val="single" w:color="auto" w:sz="4" w:space="0"/>
            </w:tcBorders>
            <w:vAlign w:val="center"/>
          </w:tcPr>
          <w:p w14:paraId="51759F23">
            <w:pPr>
              <w:spacing w:line="240" w:lineRule="auto"/>
              <w:ind w:firstLine="0"/>
              <w:jc w:val="center"/>
              <w:rPr>
                <w:rFonts w:cs="方正仿宋_GBK" w:asciiTheme="minorEastAsia" w:hAnsiTheme="minorEastAsia" w:eastAsiaTheme="minorEastAsia"/>
                <w:sz w:val="24"/>
                <w:szCs w:val="24"/>
              </w:rPr>
            </w:pPr>
            <w:r>
              <w:rPr>
                <w:rFonts w:hint="eastAsia" w:cs="方正仿宋_GBK" w:asciiTheme="minorEastAsia" w:hAnsiTheme="minorEastAsia" w:eastAsiaTheme="minorEastAsia"/>
                <w:sz w:val="24"/>
                <w:szCs w:val="24"/>
              </w:rPr>
              <w:t>辐射带动</w:t>
            </w:r>
          </w:p>
          <w:p w14:paraId="5BE7CD03">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农户数</w:t>
            </w:r>
          </w:p>
        </w:tc>
        <w:tc>
          <w:tcPr>
            <w:tcW w:w="2490" w:type="dxa"/>
            <w:tcBorders>
              <w:right w:val="single" w:color="auto" w:sz="4" w:space="0"/>
            </w:tcBorders>
            <w:vAlign w:val="center"/>
          </w:tcPr>
          <w:p w14:paraId="4BFD1EBD">
            <w:pPr>
              <w:spacing w:line="240" w:lineRule="auto"/>
              <w:ind w:firstLine="0"/>
              <w:jc w:val="right"/>
              <w:rPr>
                <w:rFonts w:asciiTheme="minorEastAsia" w:hAnsiTheme="minorEastAsia" w:eastAsiaTheme="minorEastAsia"/>
                <w:sz w:val="24"/>
                <w:szCs w:val="24"/>
              </w:rPr>
            </w:pPr>
            <w:r>
              <w:rPr>
                <w:rFonts w:hint="eastAsia" w:asciiTheme="minorEastAsia" w:hAnsiTheme="minorEastAsia" w:eastAsiaTheme="minorEastAsia"/>
                <w:sz w:val="24"/>
                <w:szCs w:val="24"/>
              </w:rPr>
              <w:t>户</w:t>
            </w:r>
          </w:p>
        </w:tc>
        <w:tc>
          <w:tcPr>
            <w:tcW w:w="1425" w:type="dxa"/>
            <w:tcBorders>
              <w:left w:val="single" w:color="auto" w:sz="4" w:space="0"/>
              <w:right w:val="single" w:color="auto" w:sz="4" w:space="0"/>
            </w:tcBorders>
            <w:vAlign w:val="center"/>
          </w:tcPr>
          <w:p w14:paraId="56F56F96">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增收致富</w:t>
            </w:r>
          </w:p>
          <w:p w14:paraId="1B5B7A14">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总额</w:t>
            </w:r>
          </w:p>
        </w:tc>
        <w:tc>
          <w:tcPr>
            <w:tcW w:w="2610" w:type="dxa"/>
            <w:gridSpan w:val="2"/>
            <w:tcBorders>
              <w:left w:val="single" w:color="auto" w:sz="4" w:space="0"/>
            </w:tcBorders>
            <w:vAlign w:val="center"/>
          </w:tcPr>
          <w:p w14:paraId="243ADCC7">
            <w:pPr>
              <w:spacing w:line="240" w:lineRule="auto"/>
              <w:ind w:firstLine="0"/>
              <w:jc w:val="right"/>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万元</w:t>
            </w:r>
          </w:p>
        </w:tc>
      </w:tr>
      <w:tr w14:paraId="384BE3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861" w:type="dxa"/>
            <w:vMerge w:val="restart"/>
            <w:vAlign w:val="center"/>
          </w:tcPr>
          <w:p w14:paraId="201761E2">
            <w:pPr>
              <w:spacing w:line="280" w:lineRule="exact"/>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科技服务所发生的费用</w:t>
            </w:r>
          </w:p>
        </w:tc>
        <w:tc>
          <w:tcPr>
            <w:tcW w:w="1511" w:type="dxa"/>
            <w:vAlign w:val="center"/>
          </w:tcPr>
          <w:p w14:paraId="61103610">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成果转化费</w:t>
            </w:r>
          </w:p>
        </w:tc>
        <w:tc>
          <w:tcPr>
            <w:tcW w:w="2490" w:type="dxa"/>
            <w:vAlign w:val="center"/>
          </w:tcPr>
          <w:p w14:paraId="7AB2B104">
            <w:pPr>
              <w:spacing w:line="240" w:lineRule="auto"/>
              <w:ind w:firstLine="0"/>
              <w:jc w:val="right"/>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万元</w:t>
            </w:r>
          </w:p>
        </w:tc>
        <w:tc>
          <w:tcPr>
            <w:tcW w:w="1425" w:type="dxa"/>
            <w:tcBorders>
              <w:right w:val="single" w:color="auto" w:sz="4" w:space="0"/>
            </w:tcBorders>
            <w:vAlign w:val="center"/>
          </w:tcPr>
          <w:p w14:paraId="4EC602DD">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试验示范费</w:t>
            </w:r>
          </w:p>
        </w:tc>
        <w:tc>
          <w:tcPr>
            <w:tcW w:w="2610" w:type="dxa"/>
            <w:gridSpan w:val="2"/>
            <w:tcBorders>
              <w:left w:val="single" w:color="auto" w:sz="4" w:space="0"/>
            </w:tcBorders>
            <w:vAlign w:val="center"/>
          </w:tcPr>
          <w:p w14:paraId="482C9BCA">
            <w:pPr>
              <w:spacing w:line="240" w:lineRule="auto"/>
              <w:ind w:firstLine="0"/>
              <w:jc w:val="right"/>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万元</w:t>
            </w:r>
          </w:p>
        </w:tc>
      </w:tr>
      <w:tr w14:paraId="503F8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69" w:hRule="atLeast"/>
          <w:jc w:val="center"/>
        </w:trPr>
        <w:tc>
          <w:tcPr>
            <w:tcW w:w="861" w:type="dxa"/>
            <w:vMerge w:val="continue"/>
            <w:vAlign w:val="center"/>
          </w:tcPr>
          <w:p w14:paraId="396B80EB">
            <w:pPr>
              <w:rPr>
                <w:rFonts w:asciiTheme="minorEastAsia" w:hAnsiTheme="minorEastAsia" w:eastAsiaTheme="minorEastAsia"/>
              </w:rPr>
            </w:pPr>
          </w:p>
        </w:tc>
        <w:tc>
          <w:tcPr>
            <w:tcW w:w="1511" w:type="dxa"/>
            <w:vAlign w:val="center"/>
          </w:tcPr>
          <w:p w14:paraId="43DA8BFF">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培训费</w:t>
            </w:r>
          </w:p>
        </w:tc>
        <w:tc>
          <w:tcPr>
            <w:tcW w:w="2490" w:type="dxa"/>
            <w:vAlign w:val="center"/>
          </w:tcPr>
          <w:p w14:paraId="1C32C213">
            <w:pPr>
              <w:spacing w:line="240" w:lineRule="auto"/>
              <w:ind w:firstLine="0"/>
              <w:jc w:val="right"/>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万元</w:t>
            </w:r>
          </w:p>
        </w:tc>
        <w:tc>
          <w:tcPr>
            <w:tcW w:w="1425" w:type="dxa"/>
            <w:tcBorders>
              <w:right w:val="single" w:color="auto" w:sz="4" w:space="0"/>
            </w:tcBorders>
            <w:vAlign w:val="center"/>
          </w:tcPr>
          <w:p w14:paraId="4F158C09">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咨询费</w:t>
            </w:r>
          </w:p>
        </w:tc>
        <w:tc>
          <w:tcPr>
            <w:tcW w:w="2610" w:type="dxa"/>
            <w:gridSpan w:val="2"/>
            <w:tcBorders>
              <w:left w:val="single" w:color="auto" w:sz="4" w:space="0"/>
            </w:tcBorders>
            <w:vAlign w:val="center"/>
          </w:tcPr>
          <w:p w14:paraId="76BC5467">
            <w:pPr>
              <w:spacing w:line="240" w:lineRule="auto"/>
              <w:ind w:firstLine="0"/>
              <w:jc w:val="right"/>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万元</w:t>
            </w:r>
          </w:p>
        </w:tc>
      </w:tr>
      <w:tr w14:paraId="6780A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64" w:hRule="atLeast"/>
          <w:jc w:val="center"/>
        </w:trPr>
        <w:tc>
          <w:tcPr>
            <w:tcW w:w="861" w:type="dxa"/>
            <w:vMerge w:val="continue"/>
            <w:vAlign w:val="center"/>
          </w:tcPr>
          <w:p w14:paraId="15ED1343">
            <w:pPr>
              <w:rPr>
                <w:rFonts w:asciiTheme="minorEastAsia" w:hAnsiTheme="minorEastAsia" w:eastAsiaTheme="minorEastAsia"/>
              </w:rPr>
            </w:pPr>
          </w:p>
        </w:tc>
        <w:tc>
          <w:tcPr>
            <w:tcW w:w="1511" w:type="dxa"/>
            <w:vAlign w:val="center"/>
          </w:tcPr>
          <w:p w14:paraId="179FA4FC">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物流服务费</w:t>
            </w:r>
          </w:p>
        </w:tc>
        <w:tc>
          <w:tcPr>
            <w:tcW w:w="2490" w:type="dxa"/>
            <w:vAlign w:val="center"/>
          </w:tcPr>
          <w:p w14:paraId="0BF9F570">
            <w:pPr>
              <w:spacing w:line="240" w:lineRule="auto"/>
              <w:ind w:firstLine="0"/>
              <w:jc w:val="right"/>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万元</w:t>
            </w:r>
          </w:p>
        </w:tc>
        <w:tc>
          <w:tcPr>
            <w:tcW w:w="1425" w:type="dxa"/>
            <w:tcBorders>
              <w:bottom w:val="single" w:color="auto" w:sz="4" w:space="0"/>
              <w:right w:val="single" w:color="auto" w:sz="4" w:space="0"/>
            </w:tcBorders>
            <w:vAlign w:val="center"/>
          </w:tcPr>
          <w:p w14:paraId="1143D1EB">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其它</w:t>
            </w:r>
          </w:p>
        </w:tc>
        <w:tc>
          <w:tcPr>
            <w:tcW w:w="2610" w:type="dxa"/>
            <w:gridSpan w:val="2"/>
            <w:tcBorders>
              <w:left w:val="single" w:color="auto" w:sz="4" w:space="0"/>
            </w:tcBorders>
            <w:vAlign w:val="center"/>
          </w:tcPr>
          <w:p w14:paraId="0FC188C0">
            <w:pPr>
              <w:spacing w:line="240" w:lineRule="auto"/>
              <w:ind w:firstLine="0"/>
              <w:jc w:val="right"/>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万元</w:t>
            </w:r>
          </w:p>
        </w:tc>
      </w:tr>
      <w:tr w14:paraId="3BFCA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86" w:hRule="atLeast"/>
          <w:jc w:val="center"/>
        </w:trPr>
        <w:tc>
          <w:tcPr>
            <w:tcW w:w="861" w:type="dxa"/>
            <w:vMerge w:val="continue"/>
            <w:vAlign w:val="center"/>
          </w:tcPr>
          <w:p w14:paraId="7746558D">
            <w:pPr>
              <w:rPr>
                <w:rFonts w:asciiTheme="minorEastAsia" w:hAnsiTheme="minorEastAsia" w:eastAsiaTheme="minorEastAsia"/>
              </w:rPr>
            </w:pPr>
          </w:p>
        </w:tc>
        <w:tc>
          <w:tcPr>
            <w:tcW w:w="5426" w:type="dxa"/>
            <w:gridSpan w:val="3"/>
            <w:tcBorders>
              <w:right w:val="single" w:color="auto" w:sz="4" w:space="0"/>
            </w:tcBorders>
            <w:vAlign w:val="center"/>
          </w:tcPr>
          <w:p w14:paraId="2BD30E57">
            <w:pPr>
              <w:spacing w:line="240" w:lineRule="auto"/>
              <w:ind w:firstLine="0"/>
              <w:jc w:val="center"/>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合计</w:t>
            </w:r>
          </w:p>
        </w:tc>
        <w:tc>
          <w:tcPr>
            <w:tcW w:w="2610" w:type="dxa"/>
            <w:gridSpan w:val="2"/>
            <w:tcBorders>
              <w:left w:val="single" w:color="auto" w:sz="4" w:space="0"/>
            </w:tcBorders>
            <w:vAlign w:val="center"/>
          </w:tcPr>
          <w:p w14:paraId="7D5F901F">
            <w:pPr>
              <w:spacing w:line="240" w:lineRule="auto"/>
              <w:ind w:firstLine="0"/>
              <w:jc w:val="right"/>
              <w:rPr>
                <w:rFonts w:asciiTheme="minorEastAsia" w:hAnsiTheme="minorEastAsia" w:eastAsiaTheme="minorEastAsia"/>
                <w:sz w:val="24"/>
                <w:szCs w:val="24"/>
              </w:rPr>
            </w:pPr>
            <w:r>
              <w:rPr>
                <w:rFonts w:hint="eastAsia" w:cs="方正仿宋_GBK" w:asciiTheme="minorEastAsia" w:hAnsiTheme="minorEastAsia" w:eastAsiaTheme="minorEastAsia"/>
                <w:sz w:val="24"/>
                <w:szCs w:val="24"/>
              </w:rPr>
              <w:t>万元</w:t>
            </w:r>
          </w:p>
        </w:tc>
      </w:tr>
      <w:tr w14:paraId="1257D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6" w:hRule="atLeast"/>
          <w:jc w:val="center"/>
        </w:trPr>
        <w:tc>
          <w:tcPr>
            <w:tcW w:w="2372" w:type="dxa"/>
            <w:gridSpan w:val="2"/>
            <w:vAlign w:val="center"/>
          </w:tcPr>
          <w:p w14:paraId="79BA45BB">
            <w:pPr>
              <w:spacing w:line="240" w:lineRule="auto"/>
              <w:ind w:firstLine="0"/>
              <w:jc w:val="center"/>
              <w:rPr>
                <w:rFonts w:cs="方正仿宋_GBK" w:asciiTheme="minorEastAsia" w:hAnsiTheme="minorEastAsia" w:eastAsiaTheme="minorEastAsia"/>
                <w:sz w:val="24"/>
                <w:szCs w:val="24"/>
              </w:rPr>
            </w:pPr>
            <w:r>
              <w:rPr>
                <w:rFonts w:hint="eastAsia" w:cs="方正仿宋_GBK" w:asciiTheme="minorEastAsia" w:hAnsiTheme="minorEastAsia" w:eastAsiaTheme="minorEastAsia"/>
                <w:sz w:val="24"/>
                <w:szCs w:val="24"/>
              </w:rPr>
              <w:t>是否运营星创天地</w:t>
            </w:r>
          </w:p>
        </w:tc>
        <w:tc>
          <w:tcPr>
            <w:tcW w:w="6525" w:type="dxa"/>
            <w:gridSpan w:val="4"/>
            <w:vAlign w:val="center"/>
          </w:tcPr>
          <w:p w14:paraId="24920BEE">
            <w:pPr>
              <w:spacing w:line="240" w:lineRule="auto"/>
              <w:ind w:firstLine="0"/>
              <w:jc w:val="center"/>
              <w:rPr>
                <w:rFonts w:cs="方正仿宋_GBK" w:asciiTheme="minorEastAsia" w:hAnsiTheme="minorEastAsia" w:eastAsiaTheme="minorEastAsia"/>
                <w:sz w:val="24"/>
                <w:szCs w:val="24"/>
              </w:rPr>
            </w:pPr>
            <w:r>
              <w:rPr>
                <w:rFonts w:hint="eastAsia" w:cs="方正仿宋_GBK" w:asciiTheme="minorEastAsia" w:hAnsiTheme="minorEastAsia" w:eastAsiaTheme="minorEastAsia"/>
                <w:sz w:val="24"/>
                <w:szCs w:val="24"/>
              </w:rPr>
              <w:t>是</w:t>
            </w:r>
            <w:r>
              <w:rPr>
                <w:rFonts w:hint="eastAsia" w:cs="方正仿宋_GBK" w:asciiTheme="minorEastAsia" w:hAnsiTheme="minorEastAsia" w:eastAsiaTheme="minorEastAsia"/>
                <w:sz w:val="24"/>
                <w:szCs w:val="24"/>
              </w:rPr>
              <w:sym w:font="Wingdings 2" w:char="00A3"/>
            </w:r>
            <w:r>
              <w:rPr>
                <w:rFonts w:hint="eastAsia" w:cs="方正仿宋_GBK" w:asciiTheme="minorEastAsia" w:hAnsiTheme="minorEastAsia" w:eastAsiaTheme="minorEastAsia"/>
                <w:sz w:val="24"/>
                <w:szCs w:val="24"/>
              </w:rPr>
              <w:t xml:space="preserve">         否</w:t>
            </w:r>
            <w:r>
              <w:rPr>
                <w:rFonts w:hint="eastAsia" w:cs="方正仿宋_GBK" w:asciiTheme="minorEastAsia" w:hAnsiTheme="minorEastAsia" w:eastAsiaTheme="minorEastAsia"/>
                <w:sz w:val="24"/>
                <w:szCs w:val="24"/>
              </w:rPr>
              <w:sym w:font="Wingdings 2" w:char="00A3"/>
            </w:r>
          </w:p>
        </w:tc>
      </w:tr>
      <w:tr w14:paraId="23365C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27" w:hRule="atLeast"/>
          <w:jc w:val="center"/>
        </w:trPr>
        <w:tc>
          <w:tcPr>
            <w:tcW w:w="8897" w:type="dxa"/>
            <w:gridSpan w:val="6"/>
          </w:tcPr>
          <w:p w14:paraId="6A88913D">
            <w:pPr>
              <w:spacing w:line="280" w:lineRule="exact"/>
              <w:ind w:firstLine="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吸引科技特派员开展服务情况，限</w:t>
            </w:r>
            <w:r>
              <w:rPr>
                <w:rFonts w:cs="宋体" w:asciiTheme="minorEastAsia" w:hAnsiTheme="minorEastAsia" w:eastAsiaTheme="minorEastAsia"/>
                <w:sz w:val="24"/>
                <w:szCs w:val="24"/>
              </w:rPr>
              <w:t>50</w:t>
            </w:r>
            <w:r>
              <w:rPr>
                <w:rFonts w:hint="eastAsia" w:cs="宋体" w:asciiTheme="minorEastAsia" w:hAnsiTheme="minorEastAsia" w:eastAsiaTheme="minorEastAsia"/>
                <w:sz w:val="24"/>
                <w:szCs w:val="24"/>
              </w:rPr>
              <w:t>0字。</w:t>
            </w:r>
          </w:p>
          <w:p w14:paraId="3B00790A">
            <w:pPr>
              <w:spacing w:line="280" w:lineRule="exact"/>
              <w:ind w:firstLine="0"/>
              <w:rPr>
                <w:rFonts w:ascii="宋体" w:hAnsi="宋体" w:cs="方正仿宋_GBK"/>
                <w:sz w:val="24"/>
                <w:szCs w:val="24"/>
              </w:rPr>
            </w:pPr>
          </w:p>
          <w:p w14:paraId="350C51BA">
            <w:pPr>
              <w:spacing w:line="280" w:lineRule="exact"/>
              <w:ind w:firstLine="0"/>
              <w:rPr>
                <w:rFonts w:ascii="宋体" w:hAnsi="宋体" w:cs="方正仿宋_GBK"/>
                <w:sz w:val="24"/>
                <w:szCs w:val="24"/>
              </w:rPr>
            </w:pPr>
          </w:p>
          <w:p w14:paraId="2EF272A1">
            <w:pPr>
              <w:spacing w:line="280" w:lineRule="exact"/>
              <w:ind w:firstLine="0"/>
              <w:rPr>
                <w:rFonts w:ascii="宋体" w:hAnsi="宋体" w:cs="方正仿宋_GBK"/>
                <w:sz w:val="24"/>
                <w:szCs w:val="24"/>
              </w:rPr>
            </w:pPr>
          </w:p>
          <w:p w14:paraId="0C013B64">
            <w:pPr>
              <w:spacing w:line="280" w:lineRule="exact"/>
              <w:ind w:firstLine="0"/>
              <w:rPr>
                <w:rFonts w:ascii="宋体" w:hAnsi="宋体" w:cs="方正仿宋_GBK"/>
                <w:sz w:val="24"/>
                <w:szCs w:val="24"/>
              </w:rPr>
            </w:pPr>
          </w:p>
        </w:tc>
      </w:tr>
      <w:tr w14:paraId="0CCAF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85" w:hRule="atLeast"/>
          <w:jc w:val="center"/>
        </w:trPr>
        <w:tc>
          <w:tcPr>
            <w:tcW w:w="8897" w:type="dxa"/>
            <w:gridSpan w:val="6"/>
          </w:tcPr>
          <w:p w14:paraId="24BD1903">
            <w:pPr>
              <w:spacing w:line="280" w:lineRule="exact"/>
              <w:ind w:firstLine="0"/>
              <w:rPr>
                <w:rFonts w:cs="方正仿宋_GBK" w:asciiTheme="minorEastAsia" w:hAnsiTheme="minorEastAsia" w:eastAsiaTheme="minorEastAsia"/>
                <w:sz w:val="24"/>
                <w:szCs w:val="24"/>
              </w:rPr>
            </w:pPr>
            <w:r>
              <w:rPr>
                <w:rFonts w:hint="eastAsia" w:cs="方正仿宋_GBK" w:asciiTheme="minorEastAsia" w:hAnsiTheme="minorEastAsia" w:eastAsiaTheme="minorEastAsia"/>
                <w:sz w:val="24"/>
                <w:szCs w:val="24"/>
              </w:rPr>
              <w:t>简要描述申报单位实施周期内依托科技服务超市开展各类社会化农村科技服务活动的具体情况和实际成效，限</w:t>
            </w:r>
            <w:r>
              <w:rPr>
                <w:rFonts w:cs="宋体" w:asciiTheme="minorEastAsia" w:hAnsiTheme="minorEastAsia" w:eastAsiaTheme="minorEastAsia"/>
                <w:sz w:val="24"/>
                <w:szCs w:val="24"/>
              </w:rPr>
              <w:t>1000</w:t>
            </w:r>
            <w:r>
              <w:rPr>
                <w:rFonts w:hint="eastAsia" w:cs="方正仿宋_GBK" w:asciiTheme="minorEastAsia" w:hAnsiTheme="minorEastAsia" w:eastAsiaTheme="minorEastAsia"/>
                <w:sz w:val="24"/>
                <w:szCs w:val="24"/>
              </w:rPr>
              <w:t>字。</w:t>
            </w:r>
          </w:p>
          <w:p w14:paraId="52D10AA6">
            <w:pPr>
              <w:spacing w:line="280" w:lineRule="exact"/>
              <w:ind w:firstLine="0"/>
              <w:rPr>
                <w:rFonts w:ascii="宋体" w:hAnsi="宋体" w:cs="方正仿宋_GBK"/>
                <w:sz w:val="24"/>
                <w:szCs w:val="24"/>
              </w:rPr>
            </w:pPr>
          </w:p>
          <w:p w14:paraId="17EA8C25">
            <w:pPr>
              <w:spacing w:line="280" w:lineRule="exact"/>
              <w:ind w:firstLine="0"/>
              <w:rPr>
                <w:rFonts w:ascii="宋体" w:hAnsi="宋体" w:cs="方正仿宋_GBK"/>
                <w:sz w:val="24"/>
                <w:szCs w:val="24"/>
              </w:rPr>
            </w:pPr>
          </w:p>
          <w:p w14:paraId="27DF6E9B">
            <w:pPr>
              <w:spacing w:line="280" w:lineRule="exact"/>
              <w:ind w:firstLine="0"/>
              <w:rPr>
                <w:rFonts w:ascii="宋体" w:hAnsi="宋体" w:cs="方正仿宋_GBK"/>
                <w:sz w:val="24"/>
                <w:szCs w:val="24"/>
              </w:rPr>
            </w:pPr>
          </w:p>
          <w:p w14:paraId="627C3908">
            <w:pPr>
              <w:spacing w:line="280" w:lineRule="exact"/>
              <w:ind w:firstLine="0"/>
              <w:rPr>
                <w:rFonts w:ascii="宋体" w:hAnsi="宋体" w:cs="方正仿宋_GBK"/>
                <w:sz w:val="24"/>
                <w:szCs w:val="24"/>
              </w:rPr>
            </w:pPr>
          </w:p>
          <w:p w14:paraId="0DF7185B">
            <w:pPr>
              <w:spacing w:line="280" w:lineRule="exact"/>
              <w:ind w:firstLine="0"/>
              <w:rPr>
                <w:rFonts w:ascii="宋体" w:hAnsi="宋体" w:cs="方正仿宋_GBK"/>
                <w:sz w:val="24"/>
                <w:szCs w:val="24"/>
              </w:rPr>
            </w:pPr>
          </w:p>
          <w:p w14:paraId="16552EE5">
            <w:pPr>
              <w:spacing w:line="280" w:lineRule="exact"/>
              <w:ind w:firstLine="0"/>
              <w:rPr>
                <w:rFonts w:ascii="宋体" w:hAnsi="宋体" w:cs="方正仿宋_GBK"/>
                <w:sz w:val="24"/>
                <w:szCs w:val="24"/>
              </w:rPr>
            </w:pPr>
          </w:p>
          <w:p w14:paraId="07186CD8">
            <w:pPr>
              <w:spacing w:line="280" w:lineRule="exact"/>
              <w:ind w:firstLine="0"/>
              <w:rPr>
                <w:rFonts w:ascii="宋体" w:hAnsi="宋体" w:cs="方正仿宋_GBK"/>
                <w:sz w:val="24"/>
                <w:szCs w:val="24"/>
              </w:rPr>
            </w:pPr>
          </w:p>
          <w:p w14:paraId="07B34AED">
            <w:pPr>
              <w:spacing w:line="280" w:lineRule="exact"/>
              <w:ind w:firstLine="0"/>
              <w:rPr>
                <w:rFonts w:ascii="宋体" w:hAnsi="宋体" w:cs="方正仿宋_GBK"/>
                <w:sz w:val="24"/>
                <w:szCs w:val="24"/>
              </w:rPr>
            </w:pPr>
          </w:p>
          <w:p w14:paraId="7E559152">
            <w:pPr>
              <w:spacing w:line="280" w:lineRule="exact"/>
              <w:ind w:firstLine="0"/>
              <w:rPr>
                <w:rFonts w:ascii="宋体" w:hAnsi="宋体" w:cs="方正仿宋_GBK"/>
                <w:sz w:val="24"/>
                <w:szCs w:val="24"/>
              </w:rPr>
            </w:pPr>
          </w:p>
          <w:p w14:paraId="74057629">
            <w:pPr>
              <w:spacing w:line="280" w:lineRule="exact"/>
              <w:ind w:firstLine="0"/>
              <w:rPr>
                <w:rFonts w:ascii="宋体" w:hAnsi="宋体" w:cs="方正仿宋_GBK"/>
                <w:sz w:val="24"/>
                <w:szCs w:val="24"/>
              </w:rPr>
            </w:pPr>
          </w:p>
          <w:p w14:paraId="01F3BF0A">
            <w:pPr>
              <w:spacing w:line="280" w:lineRule="exact"/>
              <w:ind w:firstLine="0"/>
              <w:rPr>
                <w:rFonts w:ascii="宋体" w:hAnsi="宋体" w:cs="方正仿宋_GBK"/>
                <w:sz w:val="24"/>
                <w:szCs w:val="24"/>
              </w:rPr>
            </w:pPr>
          </w:p>
        </w:tc>
      </w:tr>
    </w:tbl>
    <w:p w14:paraId="4002D3F3">
      <w:pPr>
        <w:spacing w:line="240" w:lineRule="atLeast"/>
        <w:ind w:firstLine="0"/>
        <w:rPr>
          <w:rFonts w:ascii="方正仿宋_GBK"/>
          <w:color w:val="000000"/>
        </w:rPr>
      </w:pPr>
    </w:p>
    <w:p w14:paraId="1AD3E623">
      <w:pPr>
        <w:rPr>
          <w:rFonts w:ascii="方正小标宋_GBK" w:eastAsia="方正小标宋_GBK" w:cs="方正小标宋_GBK"/>
          <w:color w:val="000000"/>
        </w:rPr>
      </w:pPr>
      <w:r>
        <w:rPr>
          <w:rFonts w:ascii="方正小标宋_GBK" w:eastAsia="方正小标宋_GBK" w:cs="方正小标宋_GBK"/>
          <w:color w:val="000000"/>
        </w:rPr>
        <w:br w:type="page"/>
      </w:r>
    </w:p>
    <w:p w14:paraId="5B10B8D2">
      <w:pPr>
        <w:widowControl/>
        <w:autoSpaceDE/>
        <w:autoSpaceDN/>
        <w:snapToGrid/>
        <w:spacing w:after="177" w:afterLines="30" w:line="240" w:lineRule="auto"/>
        <w:ind w:firstLine="0"/>
        <w:jc w:val="center"/>
        <w:rPr>
          <w:rFonts w:ascii="方正小标宋_GBK" w:hAnsi="黑体" w:eastAsia="方正小标宋_GBK" w:cs="黑体"/>
          <w:color w:val="000000"/>
        </w:rPr>
      </w:pPr>
      <w:r>
        <w:rPr>
          <w:rFonts w:hint="eastAsia" w:ascii="方正小标宋_GBK" w:hAnsi="黑体" w:eastAsia="方正小标宋_GBK" w:cs="黑体"/>
          <w:color w:val="000000"/>
          <w:sz w:val="36"/>
          <w:szCs w:val="36"/>
        </w:rPr>
        <w:t>开展农业科技社会化服务活动及支出经费汇总表</w:t>
      </w:r>
    </w:p>
    <w:tbl>
      <w:tblPr>
        <w:tblStyle w:val="7"/>
        <w:tblW w:w="8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1600"/>
        <w:gridCol w:w="2566"/>
        <w:gridCol w:w="2195"/>
        <w:gridCol w:w="1439"/>
      </w:tblGrid>
      <w:tr w14:paraId="48521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14:paraId="46772E44">
            <w:pPr>
              <w:spacing w:line="240" w:lineRule="auto"/>
              <w:ind w:firstLine="0"/>
              <w:jc w:val="center"/>
              <w:rPr>
                <w:rFonts w:ascii="方正黑体_GBK" w:eastAsia="方正黑体_GBK"/>
                <w:color w:val="000000"/>
                <w:sz w:val="28"/>
                <w:szCs w:val="28"/>
              </w:rPr>
            </w:pPr>
            <w:r>
              <w:rPr>
                <w:rFonts w:hint="eastAsia" w:ascii="方正黑体_GBK" w:eastAsia="方正黑体_GBK" w:cs="方正黑体_GBK"/>
                <w:color w:val="000000"/>
                <w:sz w:val="28"/>
                <w:szCs w:val="28"/>
              </w:rPr>
              <w:t>序号</w:t>
            </w:r>
          </w:p>
        </w:tc>
        <w:tc>
          <w:tcPr>
            <w:tcW w:w="1600" w:type="dxa"/>
            <w:vAlign w:val="center"/>
          </w:tcPr>
          <w:p w14:paraId="34CF6C4C">
            <w:pPr>
              <w:spacing w:line="240" w:lineRule="auto"/>
              <w:ind w:firstLine="0"/>
              <w:jc w:val="center"/>
              <w:rPr>
                <w:rFonts w:ascii="方正黑体_GBK" w:eastAsia="方正黑体_GBK"/>
                <w:color w:val="000000"/>
                <w:sz w:val="28"/>
                <w:szCs w:val="28"/>
              </w:rPr>
            </w:pPr>
            <w:r>
              <w:rPr>
                <w:rFonts w:hint="eastAsia" w:ascii="方正黑体_GBK" w:eastAsia="方正黑体_GBK" w:cs="方正黑体_GBK"/>
                <w:color w:val="000000"/>
                <w:sz w:val="28"/>
                <w:szCs w:val="28"/>
              </w:rPr>
              <w:t>服务类型</w:t>
            </w:r>
          </w:p>
        </w:tc>
        <w:tc>
          <w:tcPr>
            <w:tcW w:w="2566" w:type="dxa"/>
            <w:vAlign w:val="center"/>
          </w:tcPr>
          <w:p w14:paraId="7234BE6D">
            <w:pPr>
              <w:spacing w:line="240" w:lineRule="auto"/>
              <w:ind w:firstLine="0"/>
              <w:jc w:val="center"/>
              <w:rPr>
                <w:rFonts w:ascii="方正黑体_GBK" w:eastAsia="方正黑体_GBK"/>
                <w:color w:val="000000"/>
                <w:sz w:val="28"/>
                <w:szCs w:val="28"/>
              </w:rPr>
            </w:pPr>
            <w:r>
              <w:rPr>
                <w:rFonts w:hint="eastAsia" w:ascii="方正黑体_GBK" w:eastAsia="方正黑体_GBK" w:cs="方正黑体_GBK"/>
                <w:color w:val="000000"/>
                <w:sz w:val="28"/>
                <w:szCs w:val="28"/>
              </w:rPr>
              <w:t>服务内容</w:t>
            </w:r>
          </w:p>
        </w:tc>
        <w:tc>
          <w:tcPr>
            <w:tcW w:w="2195" w:type="dxa"/>
            <w:vAlign w:val="center"/>
          </w:tcPr>
          <w:p w14:paraId="4B884CB1">
            <w:pPr>
              <w:spacing w:line="240" w:lineRule="auto"/>
              <w:ind w:firstLine="0"/>
              <w:jc w:val="center"/>
              <w:rPr>
                <w:rFonts w:ascii="方正黑体_GBK" w:eastAsia="方正黑体_GBK"/>
                <w:color w:val="000000"/>
                <w:sz w:val="28"/>
                <w:szCs w:val="28"/>
              </w:rPr>
            </w:pPr>
            <w:r>
              <w:rPr>
                <w:rFonts w:hint="eastAsia" w:ascii="方正黑体_GBK" w:eastAsia="方正黑体_GBK" w:cs="方正黑体_GBK"/>
                <w:color w:val="000000"/>
                <w:sz w:val="28"/>
                <w:szCs w:val="28"/>
              </w:rPr>
              <w:t>经费支出</w:t>
            </w:r>
          </w:p>
        </w:tc>
        <w:tc>
          <w:tcPr>
            <w:tcW w:w="1439" w:type="dxa"/>
            <w:vAlign w:val="center"/>
          </w:tcPr>
          <w:p w14:paraId="161A5C9A">
            <w:pPr>
              <w:spacing w:line="240" w:lineRule="auto"/>
              <w:ind w:firstLine="0"/>
              <w:jc w:val="center"/>
              <w:rPr>
                <w:rFonts w:ascii="方正黑体_GBK" w:eastAsia="方正黑体_GBK"/>
                <w:color w:val="000000"/>
                <w:sz w:val="28"/>
                <w:szCs w:val="28"/>
              </w:rPr>
            </w:pPr>
            <w:r>
              <w:rPr>
                <w:rFonts w:hint="eastAsia" w:ascii="方正黑体_GBK" w:eastAsia="方正黑体_GBK" w:cs="方正黑体_GBK"/>
                <w:color w:val="000000"/>
                <w:sz w:val="28"/>
                <w:szCs w:val="28"/>
              </w:rPr>
              <w:t>备注</w:t>
            </w:r>
          </w:p>
        </w:tc>
      </w:tr>
      <w:tr w14:paraId="6B859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14:paraId="2CECC857">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1</w:t>
            </w:r>
          </w:p>
        </w:tc>
        <w:tc>
          <w:tcPr>
            <w:tcW w:w="1600" w:type="dxa"/>
            <w:vAlign w:val="center"/>
          </w:tcPr>
          <w:p w14:paraId="3980EA4E">
            <w:pPr>
              <w:spacing w:line="240" w:lineRule="auto"/>
              <w:ind w:firstLine="0"/>
              <w:jc w:val="center"/>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成果转化</w:t>
            </w:r>
          </w:p>
        </w:tc>
        <w:tc>
          <w:tcPr>
            <w:tcW w:w="2566" w:type="dxa"/>
            <w:vAlign w:val="center"/>
          </w:tcPr>
          <w:p w14:paraId="2D3B6194">
            <w:pPr>
              <w:spacing w:line="240" w:lineRule="auto"/>
              <w:ind w:firstLine="0"/>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成果名称、转让方式、服务内容等</w:t>
            </w:r>
          </w:p>
        </w:tc>
        <w:tc>
          <w:tcPr>
            <w:tcW w:w="2195" w:type="dxa"/>
            <w:vAlign w:val="center"/>
          </w:tcPr>
          <w:p w14:paraId="70B4975B">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元</w:t>
            </w:r>
          </w:p>
        </w:tc>
        <w:tc>
          <w:tcPr>
            <w:tcW w:w="1439" w:type="dxa"/>
            <w:vAlign w:val="center"/>
          </w:tcPr>
          <w:p w14:paraId="592EAFEE">
            <w:pPr>
              <w:spacing w:line="240" w:lineRule="auto"/>
              <w:ind w:firstLine="0"/>
              <w:jc w:val="center"/>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见附件材料</w:t>
            </w: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页</w:t>
            </w:r>
          </w:p>
        </w:tc>
      </w:tr>
      <w:tr w14:paraId="2B216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14:paraId="03E85B52">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2</w:t>
            </w:r>
          </w:p>
        </w:tc>
        <w:tc>
          <w:tcPr>
            <w:tcW w:w="1600" w:type="dxa"/>
            <w:vAlign w:val="center"/>
          </w:tcPr>
          <w:p w14:paraId="4A61BA9F">
            <w:pPr>
              <w:spacing w:line="240" w:lineRule="auto"/>
              <w:ind w:firstLine="0"/>
              <w:jc w:val="center"/>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试验示范</w:t>
            </w:r>
          </w:p>
        </w:tc>
        <w:tc>
          <w:tcPr>
            <w:tcW w:w="2566" w:type="dxa"/>
            <w:vAlign w:val="center"/>
          </w:tcPr>
          <w:p w14:paraId="2CD7C677">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2195" w:type="dxa"/>
            <w:vAlign w:val="center"/>
          </w:tcPr>
          <w:p w14:paraId="09A271D5">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1439" w:type="dxa"/>
            <w:vAlign w:val="center"/>
          </w:tcPr>
          <w:p w14:paraId="240FEA44">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r>
      <w:tr w14:paraId="38959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9" w:type="dxa"/>
            <w:vMerge w:val="restart"/>
            <w:vAlign w:val="center"/>
          </w:tcPr>
          <w:p w14:paraId="3A862F64">
            <w:pPr>
              <w:spacing w:line="240" w:lineRule="auto"/>
              <w:ind w:firstLine="0"/>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3</w:t>
            </w:r>
          </w:p>
        </w:tc>
        <w:tc>
          <w:tcPr>
            <w:tcW w:w="1600" w:type="dxa"/>
            <w:vMerge w:val="restart"/>
            <w:vAlign w:val="center"/>
          </w:tcPr>
          <w:p w14:paraId="548462E3">
            <w:pPr>
              <w:spacing w:line="240" w:lineRule="auto"/>
              <w:ind w:firstLine="0"/>
              <w:jc w:val="center"/>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科技培训</w:t>
            </w:r>
          </w:p>
        </w:tc>
        <w:tc>
          <w:tcPr>
            <w:tcW w:w="2566" w:type="dxa"/>
          </w:tcPr>
          <w:p w14:paraId="3D3839D5">
            <w:pPr>
              <w:spacing w:line="240" w:lineRule="auto"/>
              <w:ind w:firstLine="0"/>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w:t>
            </w:r>
            <w:r>
              <w:rPr>
                <w:rFonts w:asciiTheme="minorEastAsia" w:hAnsiTheme="minorEastAsia" w:eastAsiaTheme="minorEastAsia"/>
                <w:color w:val="000000"/>
                <w:sz w:val="24"/>
                <w:szCs w:val="24"/>
              </w:rPr>
              <w:t>1</w:t>
            </w:r>
            <w:r>
              <w:rPr>
                <w:rFonts w:hint="eastAsia" w:cs="方正仿宋_GBK" w:asciiTheme="minorEastAsia" w:hAnsiTheme="minorEastAsia" w:eastAsiaTheme="minorEastAsia"/>
                <w:color w:val="000000"/>
                <w:sz w:val="24"/>
                <w:szCs w:val="24"/>
              </w:rPr>
              <w:t>）</w:t>
            </w: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时间、</w:t>
            </w: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地点、开展的</w:t>
            </w: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内容培训、培训教师</w:t>
            </w: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、参加人员</w:t>
            </w: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人、</w:t>
            </w:r>
            <w:r>
              <w:rPr>
                <w:rFonts w:asciiTheme="minorEastAsia" w:hAnsiTheme="minorEastAsia" w:eastAsiaTheme="minorEastAsia"/>
                <w:color w:val="000000"/>
                <w:sz w:val="24"/>
                <w:szCs w:val="24"/>
              </w:rPr>
              <w:t>......</w:t>
            </w:r>
          </w:p>
        </w:tc>
        <w:tc>
          <w:tcPr>
            <w:tcW w:w="2195" w:type="dxa"/>
          </w:tcPr>
          <w:p w14:paraId="081D2559">
            <w:pPr>
              <w:spacing w:line="240" w:lineRule="auto"/>
              <w:ind w:firstLine="0"/>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w:t>
            </w:r>
            <w:r>
              <w:rPr>
                <w:rFonts w:asciiTheme="minorEastAsia" w:hAnsiTheme="minorEastAsia" w:eastAsiaTheme="minorEastAsia"/>
                <w:color w:val="000000"/>
                <w:sz w:val="24"/>
                <w:szCs w:val="24"/>
              </w:rPr>
              <w:t>1</w:t>
            </w:r>
            <w:r>
              <w:rPr>
                <w:rFonts w:hint="eastAsia" w:cs="方正仿宋_GBK" w:asciiTheme="minorEastAsia" w:hAnsiTheme="minorEastAsia" w:eastAsiaTheme="minorEastAsia"/>
                <w:color w:val="000000"/>
                <w:sz w:val="24"/>
                <w:szCs w:val="24"/>
              </w:rPr>
              <w:t>）专家费</w:t>
            </w: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元</w:t>
            </w:r>
          </w:p>
          <w:p w14:paraId="32157672">
            <w:pPr>
              <w:spacing w:line="240" w:lineRule="auto"/>
              <w:ind w:firstLine="0"/>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w:t>
            </w:r>
            <w:r>
              <w:rPr>
                <w:rFonts w:asciiTheme="minorEastAsia" w:hAnsiTheme="minorEastAsia" w:eastAsiaTheme="minorEastAsia"/>
                <w:color w:val="000000"/>
                <w:sz w:val="24"/>
                <w:szCs w:val="24"/>
              </w:rPr>
              <w:t>2</w:t>
            </w:r>
            <w:r>
              <w:rPr>
                <w:rFonts w:hint="eastAsia" w:cs="方正仿宋_GBK" w:asciiTheme="minorEastAsia" w:hAnsiTheme="minorEastAsia" w:eastAsiaTheme="minorEastAsia"/>
                <w:color w:val="000000"/>
                <w:sz w:val="24"/>
                <w:szCs w:val="24"/>
              </w:rPr>
              <w:t>）食宿费</w:t>
            </w:r>
            <w:r>
              <w:rPr>
                <w:rFonts w:asciiTheme="minorEastAsia" w:hAnsiTheme="minorEastAsia" w:eastAsiaTheme="minorEastAsia"/>
                <w:color w:val="000000"/>
                <w:sz w:val="24"/>
                <w:szCs w:val="24"/>
              </w:rPr>
              <w:t>xx</w:t>
            </w:r>
            <w:r>
              <w:rPr>
                <w:rFonts w:hint="eastAsia" w:cs="方正仿宋_GBK" w:asciiTheme="minorEastAsia" w:hAnsiTheme="minorEastAsia" w:eastAsiaTheme="minorEastAsia"/>
                <w:color w:val="000000"/>
                <w:sz w:val="24"/>
                <w:szCs w:val="24"/>
              </w:rPr>
              <w:t>元</w:t>
            </w:r>
          </w:p>
          <w:p w14:paraId="4BBC58EA">
            <w:pPr>
              <w:spacing w:line="240" w:lineRule="auto"/>
              <w:ind w:firstLine="0"/>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w:t>
            </w:r>
            <w:r>
              <w:rPr>
                <w:rFonts w:asciiTheme="minorEastAsia" w:hAnsiTheme="minorEastAsia" w:eastAsiaTheme="minorEastAsia"/>
                <w:color w:val="000000"/>
                <w:sz w:val="24"/>
                <w:szCs w:val="24"/>
              </w:rPr>
              <w:t>3</w:t>
            </w:r>
            <w:r>
              <w:rPr>
                <w:rFonts w:hint="eastAsia" w:cs="方正仿宋_GBK" w:asciiTheme="minorEastAsia" w:hAnsiTheme="minorEastAsia" w:eastAsiaTheme="minorEastAsia"/>
                <w:color w:val="000000"/>
                <w:sz w:val="24"/>
                <w:szCs w:val="24"/>
              </w:rPr>
              <w:t>）</w:t>
            </w:r>
            <w:r>
              <w:rPr>
                <w:rFonts w:asciiTheme="minorEastAsia" w:hAnsiTheme="minorEastAsia" w:eastAsiaTheme="minorEastAsia"/>
                <w:color w:val="000000"/>
                <w:sz w:val="24"/>
                <w:szCs w:val="24"/>
              </w:rPr>
              <w:t>.....</w:t>
            </w:r>
          </w:p>
        </w:tc>
        <w:tc>
          <w:tcPr>
            <w:tcW w:w="1439" w:type="dxa"/>
            <w:vAlign w:val="center"/>
          </w:tcPr>
          <w:p w14:paraId="34E876D8">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r>
      <w:tr w14:paraId="7BE23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9" w:type="dxa"/>
            <w:vMerge w:val="continue"/>
          </w:tcPr>
          <w:p w14:paraId="4139FDA3">
            <w:pPr>
              <w:rPr>
                <w:rFonts w:asciiTheme="minorEastAsia" w:hAnsiTheme="minorEastAsia" w:eastAsiaTheme="minorEastAsia"/>
                <w:color w:val="000000"/>
              </w:rPr>
            </w:pPr>
          </w:p>
        </w:tc>
        <w:tc>
          <w:tcPr>
            <w:tcW w:w="1600" w:type="dxa"/>
            <w:vMerge w:val="continue"/>
          </w:tcPr>
          <w:p w14:paraId="43961FDD">
            <w:pPr>
              <w:rPr>
                <w:rFonts w:asciiTheme="minorEastAsia" w:hAnsiTheme="minorEastAsia" w:eastAsiaTheme="minorEastAsia"/>
                <w:color w:val="000000"/>
              </w:rPr>
            </w:pPr>
          </w:p>
        </w:tc>
        <w:tc>
          <w:tcPr>
            <w:tcW w:w="2566" w:type="dxa"/>
          </w:tcPr>
          <w:p w14:paraId="7296BC75">
            <w:pPr>
              <w:spacing w:line="240" w:lineRule="auto"/>
              <w:ind w:firstLine="0"/>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w:t>
            </w:r>
            <w:r>
              <w:rPr>
                <w:rFonts w:asciiTheme="minorEastAsia" w:hAnsiTheme="minorEastAsia" w:eastAsiaTheme="minorEastAsia"/>
                <w:color w:val="000000"/>
                <w:sz w:val="24"/>
                <w:szCs w:val="24"/>
              </w:rPr>
              <w:t>2</w:t>
            </w:r>
            <w:r>
              <w:rPr>
                <w:rFonts w:hint="eastAsia" w:cs="方正仿宋_GBK" w:asciiTheme="minorEastAsia" w:hAnsiTheme="minorEastAsia" w:eastAsiaTheme="minorEastAsia"/>
                <w:color w:val="000000"/>
                <w:sz w:val="24"/>
                <w:szCs w:val="24"/>
              </w:rPr>
              <w:t>）</w:t>
            </w:r>
            <w:r>
              <w:rPr>
                <w:rFonts w:asciiTheme="minorEastAsia" w:hAnsiTheme="minorEastAsia" w:eastAsiaTheme="minorEastAsia"/>
                <w:color w:val="000000"/>
                <w:sz w:val="24"/>
                <w:szCs w:val="24"/>
              </w:rPr>
              <w:t>......</w:t>
            </w:r>
          </w:p>
        </w:tc>
        <w:tc>
          <w:tcPr>
            <w:tcW w:w="2195" w:type="dxa"/>
          </w:tcPr>
          <w:p w14:paraId="5F4A5D80">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1439" w:type="dxa"/>
          </w:tcPr>
          <w:p w14:paraId="2A76B2CB">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r>
      <w:tr w14:paraId="6639B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14:paraId="6860F323">
            <w:pPr>
              <w:spacing w:line="240" w:lineRule="auto"/>
              <w:ind w:firstLine="0"/>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4</w:t>
            </w:r>
          </w:p>
        </w:tc>
        <w:tc>
          <w:tcPr>
            <w:tcW w:w="1600" w:type="dxa"/>
            <w:vAlign w:val="center"/>
          </w:tcPr>
          <w:p w14:paraId="44B89828">
            <w:pPr>
              <w:spacing w:line="240" w:lineRule="auto"/>
              <w:ind w:firstLine="0"/>
              <w:jc w:val="center"/>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科技咨询</w:t>
            </w:r>
          </w:p>
        </w:tc>
        <w:tc>
          <w:tcPr>
            <w:tcW w:w="2566" w:type="dxa"/>
            <w:vAlign w:val="center"/>
          </w:tcPr>
          <w:p w14:paraId="5D5C3AB6">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2195" w:type="dxa"/>
            <w:vAlign w:val="center"/>
          </w:tcPr>
          <w:p w14:paraId="4F697D6B">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1439" w:type="dxa"/>
            <w:vAlign w:val="center"/>
          </w:tcPr>
          <w:p w14:paraId="746256CE">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r>
      <w:tr w14:paraId="44756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14:paraId="08B3E09F">
            <w:pPr>
              <w:spacing w:line="240" w:lineRule="auto"/>
              <w:ind w:firstLine="0"/>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5</w:t>
            </w:r>
          </w:p>
        </w:tc>
        <w:tc>
          <w:tcPr>
            <w:tcW w:w="1600" w:type="dxa"/>
            <w:vAlign w:val="center"/>
          </w:tcPr>
          <w:p w14:paraId="3043DE09">
            <w:pPr>
              <w:spacing w:line="240" w:lineRule="auto"/>
              <w:ind w:firstLine="0"/>
              <w:jc w:val="center"/>
              <w:rPr>
                <w:rFonts w:asciiTheme="minorEastAsia" w:hAnsiTheme="minorEastAsia" w:eastAsiaTheme="minorEastAsia"/>
                <w:color w:val="000000"/>
                <w:sz w:val="24"/>
                <w:szCs w:val="24"/>
              </w:rPr>
            </w:pPr>
            <w:r>
              <w:rPr>
                <w:rFonts w:hint="eastAsia" w:cs="方正仿宋_GBK" w:asciiTheme="minorEastAsia" w:hAnsiTheme="minorEastAsia" w:eastAsiaTheme="minorEastAsia"/>
                <w:color w:val="000000"/>
                <w:sz w:val="24"/>
                <w:szCs w:val="24"/>
              </w:rPr>
              <w:t>物流服务</w:t>
            </w:r>
          </w:p>
        </w:tc>
        <w:tc>
          <w:tcPr>
            <w:tcW w:w="2566" w:type="dxa"/>
            <w:vAlign w:val="center"/>
          </w:tcPr>
          <w:p w14:paraId="1B29C3F1">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2195" w:type="dxa"/>
            <w:vAlign w:val="center"/>
          </w:tcPr>
          <w:p w14:paraId="286C89D8">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1439" w:type="dxa"/>
            <w:vAlign w:val="center"/>
          </w:tcPr>
          <w:p w14:paraId="207349DA">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r>
      <w:tr w14:paraId="7ECF2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9" w:type="dxa"/>
            <w:vAlign w:val="center"/>
          </w:tcPr>
          <w:p w14:paraId="10F014A0">
            <w:pPr>
              <w:spacing w:line="240" w:lineRule="auto"/>
              <w:ind w:firstLine="0"/>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6</w:t>
            </w:r>
          </w:p>
        </w:tc>
        <w:tc>
          <w:tcPr>
            <w:tcW w:w="1600" w:type="dxa"/>
            <w:vAlign w:val="center"/>
          </w:tcPr>
          <w:p w14:paraId="682AF784">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2566" w:type="dxa"/>
            <w:vAlign w:val="center"/>
          </w:tcPr>
          <w:p w14:paraId="45AB8B8C">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2195" w:type="dxa"/>
            <w:vAlign w:val="center"/>
          </w:tcPr>
          <w:p w14:paraId="2B00DE8F">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c>
          <w:tcPr>
            <w:tcW w:w="1439" w:type="dxa"/>
            <w:vAlign w:val="center"/>
          </w:tcPr>
          <w:p w14:paraId="14BE1EB1">
            <w:pPr>
              <w:spacing w:line="240" w:lineRule="auto"/>
              <w:ind w:firstLine="0"/>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p>
        </w:tc>
      </w:tr>
    </w:tbl>
    <w:p w14:paraId="329BDD58">
      <w:pPr>
        <w:spacing w:line="240" w:lineRule="auto"/>
        <w:ind w:firstLine="592" w:firstLineChars="200"/>
        <w:rPr>
          <w:rFonts w:cs="方正仿宋_GBK" w:asciiTheme="minorEastAsia" w:hAnsiTheme="minorEastAsia" w:eastAsiaTheme="minorEastAsia"/>
          <w:color w:val="000000"/>
          <w:sz w:val="30"/>
          <w:szCs w:val="30"/>
        </w:rPr>
      </w:pPr>
    </w:p>
    <w:p w14:paraId="41E87238">
      <w:pPr>
        <w:spacing w:line="240" w:lineRule="auto"/>
        <w:ind w:firstLine="592" w:firstLineChars="200"/>
        <w:rPr>
          <w:rFonts w:cs="方正仿宋_GBK" w:asciiTheme="minorEastAsia" w:hAnsiTheme="minorEastAsia" w:eastAsiaTheme="minorEastAsia"/>
          <w:color w:val="000000"/>
          <w:sz w:val="30"/>
          <w:szCs w:val="30"/>
        </w:rPr>
      </w:pPr>
    </w:p>
    <w:p w14:paraId="6FA7E5C5">
      <w:pPr>
        <w:spacing w:line="240" w:lineRule="auto"/>
        <w:ind w:firstLine="632" w:firstLineChars="200"/>
        <w:rPr>
          <w:rFonts w:ascii="方正黑体_GBK" w:eastAsia="方正黑体_GBK" w:cs="方正仿宋_GBK" w:hAnsiTheme="minorEastAsia"/>
          <w:color w:val="000000"/>
        </w:rPr>
      </w:pPr>
    </w:p>
    <w:p w14:paraId="1AE61F19">
      <w:pPr>
        <w:spacing w:line="240" w:lineRule="auto"/>
        <w:ind w:firstLine="632" w:firstLineChars="200"/>
        <w:rPr>
          <w:rFonts w:ascii="方正黑体_GBK" w:eastAsia="方正黑体_GBK" w:cs="方正仿宋_GBK" w:hAnsiTheme="minorEastAsia"/>
          <w:color w:val="000000"/>
        </w:rPr>
      </w:pPr>
      <w:r>
        <w:rPr>
          <w:rFonts w:hint="eastAsia" w:ascii="方正黑体_GBK" w:eastAsia="方正黑体_GBK" w:cs="方正仿宋_GBK" w:hAnsiTheme="minorEastAsia"/>
          <w:color w:val="000000"/>
        </w:rPr>
        <w:t>附件材料清单：</w:t>
      </w:r>
    </w:p>
    <w:p w14:paraId="27F1537C">
      <w:pPr>
        <w:spacing w:line="240" w:lineRule="auto"/>
        <w:ind w:firstLine="569" w:firstLineChars="180"/>
        <w:rPr>
          <w:rFonts w:ascii="方正仿宋_GBK" w:cs="方正仿宋_GBK" w:hAnsiTheme="minorEastAsia"/>
          <w:color w:val="000000"/>
          <w:sz w:val="30"/>
          <w:szCs w:val="30"/>
        </w:rPr>
      </w:pPr>
      <w:r>
        <w:rPr>
          <w:rFonts w:hint="eastAsia" w:ascii="方正黑体_GBK" w:eastAsia="方正黑体_GBK" w:cs="方正仿宋_GBK" w:hAnsiTheme="minorEastAsia"/>
          <w:color w:val="000000"/>
        </w:rPr>
        <w:t xml:space="preserve">1. </w:t>
      </w:r>
      <w:r>
        <w:rPr>
          <w:rFonts w:hint="eastAsia" w:ascii="方正仿宋_GBK" w:cs="方正仿宋_GBK" w:hAnsiTheme="minorEastAsia"/>
          <w:color w:val="000000"/>
          <w:sz w:val="30"/>
          <w:szCs w:val="30"/>
        </w:rPr>
        <w:t>运营主体统一社会信用代码证（/法人营业执照）；</w:t>
      </w:r>
    </w:p>
    <w:p w14:paraId="180293A0">
      <w:pPr>
        <w:spacing w:line="240" w:lineRule="auto"/>
        <w:ind w:firstLine="592" w:firstLineChars="200"/>
        <w:rPr>
          <w:rFonts w:ascii="方正仿宋_GBK" w:cs="方正仿宋_GBK" w:hAnsiTheme="minorEastAsia"/>
          <w:color w:val="000000"/>
          <w:sz w:val="30"/>
          <w:szCs w:val="30"/>
        </w:rPr>
      </w:pPr>
      <w:r>
        <w:rPr>
          <w:rFonts w:hint="eastAsia" w:ascii="方正仿宋_GBK" w:cs="方正仿宋_GBK" w:hAnsiTheme="minorEastAsia"/>
          <w:color w:val="000000"/>
          <w:sz w:val="30"/>
          <w:szCs w:val="30"/>
        </w:rPr>
        <w:t>2. 开展各类科技服务活动及支出经费的证明材料、财务资料。</w:t>
      </w:r>
    </w:p>
    <w:p w14:paraId="6F93C036">
      <w:pPr>
        <w:spacing w:line="240" w:lineRule="auto"/>
        <w:ind w:firstLine="592" w:firstLineChars="200"/>
        <w:rPr>
          <w:rFonts w:ascii="方正仿宋_GBK" w:cs="方正仿宋_GBK" w:hAnsiTheme="minorEastAsia"/>
          <w:color w:val="000000"/>
          <w:sz w:val="30"/>
          <w:szCs w:val="30"/>
        </w:rPr>
      </w:pPr>
      <w:r>
        <w:rPr>
          <w:rFonts w:hint="eastAsia" w:ascii="方正仿宋_GBK" w:cs="方正仿宋_GBK" w:hAnsiTheme="minorEastAsia"/>
          <w:color w:val="000000"/>
          <w:sz w:val="30"/>
          <w:szCs w:val="30"/>
        </w:rPr>
        <w:t>成果转化：成果引进、转移转化合同、成果清单、发票</w:t>
      </w:r>
    </w:p>
    <w:p w14:paraId="60561762">
      <w:pPr>
        <w:spacing w:line="240" w:lineRule="auto"/>
        <w:ind w:firstLine="592" w:firstLineChars="200"/>
        <w:rPr>
          <w:rFonts w:ascii="方正仿宋_GBK" w:cs="方正仿宋_GBK" w:hAnsiTheme="minorEastAsia"/>
          <w:color w:val="000000"/>
          <w:sz w:val="30"/>
          <w:szCs w:val="30"/>
        </w:rPr>
      </w:pPr>
      <w:r>
        <w:rPr>
          <w:rFonts w:hint="eastAsia" w:ascii="方正仿宋_GBK" w:cs="方正仿宋_GBK" w:hAnsiTheme="minorEastAsia"/>
          <w:color w:val="000000"/>
          <w:sz w:val="30"/>
          <w:szCs w:val="30"/>
        </w:rPr>
        <w:t>试验示范：科技成果在基地示范应用的照片，基地租赁费、新产品购买发票</w:t>
      </w:r>
    </w:p>
    <w:p w14:paraId="4ADDF3DA">
      <w:pPr>
        <w:spacing w:line="240" w:lineRule="auto"/>
        <w:ind w:firstLine="592" w:firstLineChars="200"/>
        <w:rPr>
          <w:rFonts w:ascii="方正仿宋_GBK" w:cs="方正仿宋_GBK" w:hAnsiTheme="minorEastAsia"/>
          <w:color w:val="000000"/>
          <w:sz w:val="30"/>
          <w:szCs w:val="30"/>
        </w:rPr>
      </w:pPr>
      <w:r>
        <w:rPr>
          <w:rFonts w:hint="eastAsia" w:ascii="方正仿宋_GBK" w:cs="方正仿宋_GBK" w:hAnsiTheme="minorEastAsia"/>
          <w:color w:val="000000"/>
          <w:sz w:val="30"/>
          <w:szCs w:val="30"/>
        </w:rPr>
        <w:t>科技培训：培训活动通知、人员签到表、专家费签收单、培训现场照片</w:t>
      </w:r>
    </w:p>
    <w:p w14:paraId="76587511">
      <w:pPr>
        <w:spacing w:line="240" w:lineRule="auto"/>
        <w:ind w:firstLine="592" w:firstLineChars="200"/>
        <w:rPr>
          <w:rFonts w:ascii="方正仿宋_GBK" w:cs="方正仿宋_GBK" w:hAnsiTheme="minorEastAsia"/>
          <w:color w:val="000000"/>
          <w:sz w:val="30"/>
          <w:szCs w:val="30"/>
        </w:rPr>
      </w:pPr>
      <w:r>
        <w:rPr>
          <w:rFonts w:hint="eastAsia" w:ascii="方正仿宋_GBK" w:cs="方正仿宋_GBK" w:hAnsiTheme="minorEastAsia"/>
          <w:color w:val="000000"/>
          <w:sz w:val="30"/>
          <w:szCs w:val="30"/>
        </w:rPr>
        <w:t>科技咨询：咨询记录、产学研合作协议、科技特派员合作协议、专家费签收单</w:t>
      </w:r>
    </w:p>
    <w:p w14:paraId="3C30F8E3">
      <w:pPr>
        <w:spacing w:line="240" w:lineRule="auto"/>
        <w:ind w:firstLine="592" w:firstLineChars="200"/>
        <w:rPr>
          <w:rFonts w:cs="方正仿宋_GBK" w:asciiTheme="minorEastAsia" w:hAnsiTheme="minorEastAsia" w:eastAsiaTheme="minorEastAsia"/>
          <w:color w:val="000000"/>
          <w:sz w:val="30"/>
          <w:szCs w:val="30"/>
        </w:rPr>
      </w:pPr>
      <w:r>
        <w:rPr>
          <w:rFonts w:hint="eastAsia" w:ascii="方正仿宋_GBK" w:cs="方正仿宋_GBK" w:hAnsiTheme="minorEastAsia"/>
          <w:color w:val="000000"/>
          <w:sz w:val="30"/>
          <w:szCs w:val="30"/>
        </w:rPr>
        <w:t>物流服务：农产品统销合同、物流发票</w:t>
      </w:r>
    </w:p>
    <w:sectPr>
      <w:footerReference r:id="rId5" w:type="default"/>
      <w:footerReference r:id="rId6" w:type="even"/>
      <w:pgSz w:w="11906" w:h="16838"/>
      <w:pgMar w:top="1701" w:right="1531" w:bottom="1588" w:left="1588" w:header="720" w:footer="1134" w:gutter="0"/>
      <w:pgNumType w:start="1"/>
      <w:cols w:space="720" w:num="1"/>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A00002BF" w:usb1="38CF7CFA" w:usb2="00082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2000000000000000000"/>
    <w:charset w:val="86"/>
    <w:family w:val="script"/>
    <w:pitch w:val="default"/>
    <w:sig w:usb0="A00002BF" w:usb1="38CF7CFA" w:usb2="00082016" w:usb3="00000000" w:csb0="00040001" w:csb1="00000000"/>
  </w:font>
  <w:font w:name="方正黑体_GBK">
    <w:panose1 w:val="02000000000000000000"/>
    <w:charset w:val="86"/>
    <w:family w:val="script"/>
    <w:pitch w:val="default"/>
    <w:sig w:usb0="A00002BF" w:usb1="38CF7CFA" w:usb2="00082016" w:usb3="00000000" w:csb0="00040001" w:csb1="00000000"/>
  </w:font>
  <w:font w:name="汉鼎简黑体">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F0AB5">
    <w:pPr>
      <w:pStyle w:val="5"/>
      <w:tabs>
        <w:tab w:val="left" w:pos="1119"/>
      </w:tabs>
      <w:ind w:left="320" w:leftChars="100" w:right="320" w:rightChars="100"/>
      <w:jc w:val="left"/>
    </w:pPr>
    <w:r>
      <w:rPr>
        <w:rFonts w:hint="eastAsia"/>
      </w:rPr>
      <w:tab/>
    </w:r>
    <w:r>
      <w:rPr>
        <w:rFonts w:hint="eastAsia"/>
      </w:rPr>
      <w:tab/>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3F30F">
    <w:pPr>
      <w:pStyle w:val="5"/>
      <w:ind w:left="320" w:leftChars="100" w:right="320" w:rightChars="100"/>
      <w:jc w:val="both"/>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14:paraId="1FE63309">
                <w:pPr>
                  <w:pStyle w:val="5"/>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A8580D"/>
    <w:multiLevelType w:val="multilevel"/>
    <w:tmpl w:val="73A8580D"/>
    <w:lvl w:ilvl="0" w:tentative="0">
      <w:start w:val="1"/>
      <w:numFmt w:val="japaneseCounting"/>
      <w:lvlText w:val="%1、"/>
      <w:lvlJc w:val="left"/>
      <w:pPr>
        <w:ind w:left="995" w:hanging="720"/>
      </w:pPr>
      <w:rPr>
        <w:rFonts w:hint="default" w:ascii="黑体" w:eastAsia="黑体"/>
        <w:sz w:val="28"/>
      </w:rPr>
    </w:lvl>
    <w:lvl w:ilvl="1" w:tentative="0">
      <w:start w:val="1"/>
      <w:numFmt w:val="lowerLetter"/>
      <w:lvlText w:val="%2)"/>
      <w:lvlJc w:val="left"/>
      <w:pPr>
        <w:ind w:left="1115" w:hanging="420"/>
      </w:pPr>
    </w:lvl>
    <w:lvl w:ilvl="2" w:tentative="0">
      <w:start w:val="1"/>
      <w:numFmt w:val="lowerRoman"/>
      <w:lvlText w:val="%3."/>
      <w:lvlJc w:val="right"/>
      <w:pPr>
        <w:ind w:left="1535" w:hanging="420"/>
      </w:pPr>
    </w:lvl>
    <w:lvl w:ilvl="3" w:tentative="0">
      <w:start w:val="1"/>
      <w:numFmt w:val="decimal"/>
      <w:lvlText w:val="%4."/>
      <w:lvlJc w:val="left"/>
      <w:pPr>
        <w:ind w:left="1955" w:hanging="420"/>
      </w:pPr>
    </w:lvl>
    <w:lvl w:ilvl="4" w:tentative="0">
      <w:start w:val="1"/>
      <w:numFmt w:val="lowerLetter"/>
      <w:lvlText w:val="%5)"/>
      <w:lvlJc w:val="left"/>
      <w:pPr>
        <w:ind w:left="2375" w:hanging="420"/>
      </w:pPr>
    </w:lvl>
    <w:lvl w:ilvl="5" w:tentative="0">
      <w:start w:val="1"/>
      <w:numFmt w:val="lowerRoman"/>
      <w:lvlText w:val="%6."/>
      <w:lvlJc w:val="right"/>
      <w:pPr>
        <w:ind w:left="2795" w:hanging="420"/>
      </w:pPr>
    </w:lvl>
    <w:lvl w:ilvl="6" w:tentative="0">
      <w:start w:val="1"/>
      <w:numFmt w:val="decimal"/>
      <w:lvlText w:val="%7."/>
      <w:lvlJc w:val="left"/>
      <w:pPr>
        <w:ind w:left="3215" w:hanging="420"/>
      </w:pPr>
    </w:lvl>
    <w:lvl w:ilvl="7" w:tentative="0">
      <w:start w:val="1"/>
      <w:numFmt w:val="lowerLetter"/>
      <w:lvlText w:val="%8)"/>
      <w:lvlJc w:val="left"/>
      <w:pPr>
        <w:ind w:left="3635" w:hanging="420"/>
      </w:pPr>
    </w:lvl>
    <w:lvl w:ilvl="8" w:tentative="0">
      <w:start w:val="1"/>
      <w:numFmt w:val="lowerRoman"/>
      <w:lvlText w:val="%9."/>
      <w:lvlJc w:val="right"/>
      <w:pPr>
        <w:ind w:left="405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mirrorMargins w:val="1"/>
  <w:bordersDoNotSurroundHeader w:val="1"/>
  <w:bordersDoNotSurroundFooter w:val="1"/>
  <w:documentProtection w:enforcement="0"/>
  <w:defaultTabStop w:val="425"/>
  <w:doNotHyphenateCaps/>
  <w:evenAndOddHeaders w:val="1"/>
  <w:drawingGridHorizontalSpacing w:val="315"/>
  <w:drawingGridVerticalSpacing w:val="295"/>
  <w:noPunctuationKerning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43777E"/>
    <w:rsid w:val="00014A72"/>
    <w:rsid w:val="00020E17"/>
    <w:rsid w:val="00035E93"/>
    <w:rsid w:val="000406A4"/>
    <w:rsid w:val="00070787"/>
    <w:rsid w:val="000707E7"/>
    <w:rsid w:val="00072FE5"/>
    <w:rsid w:val="000753F2"/>
    <w:rsid w:val="00080B52"/>
    <w:rsid w:val="000A6A87"/>
    <w:rsid w:val="000A74C3"/>
    <w:rsid w:val="000B5036"/>
    <w:rsid w:val="000B6021"/>
    <w:rsid w:val="000C4B51"/>
    <w:rsid w:val="000D2165"/>
    <w:rsid w:val="000D3F47"/>
    <w:rsid w:val="000D4DF4"/>
    <w:rsid w:val="000D69FA"/>
    <w:rsid w:val="000E0613"/>
    <w:rsid w:val="000E1C52"/>
    <w:rsid w:val="000E3AEB"/>
    <w:rsid w:val="000F127B"/>
    <w:rsid w:val="000F2094"/>
    <w:rsid w:val="00103F8A"/>
    <w:rsid w:val="0010588C"/>
    <w:rsid w:val="001107C7"/>
    <w:rsid w:val="001226E8"/>
    <w:rsid w:val="001235A7"/>
    <w:rsid w:val="001248C3"/>
    <w:rsid w:val="0013287C"/>
    <w:rsid w:val="00146EEF"/>
    <w:rsid w:val="00155F37"/>
    <w:rsid w:val="00157057"/>
    <w:rsid w:val="001621AF"/>
    <w:rsid w:val="0016533B"/>
    <w:rsid w:val="00173AFF"/>
    <w:rsid w:val="0018465D"/>
    <w:rsid w:val="001852B9"/>
    <w:rsid w:val="001856F2"/>
    <w:rsid w:val="00190DDC"/>
    <w:rsid w:val="001935C0"/>
    <w:rsid w:val="00196831"/>
    <w:rsid w:val="001B60F7"/>
    <w:rsid w:val="001C14A2"/>
    <w:rsid w:val="001C1D6A"/>
    <w:rsid w:val="001C2C87"/>
    <w:rsid w:val="001D207C"/>
    <w:rsid w:val="001D221F"/>
    <w:rsid w:val="001E1BEE"/>
    <w:rsid w:val="001F3798"/>
    <w:rsid w:val="001F508E"/>
    <w:rsid w:val="00201029"/>
    <w:rsid w:val="00224C95"/>
    <w:rsid w:val="002349D6"/>
    <w:rsid w:val="002454A4"/>
    <w:rsid w:val="0025048B"/>
    <w:rsid w:val="002538CB"/>
    <w:rsid w:val="002574ED"/>
    <w:rsid w:val="0026051B"/>
    <w:rsid w:val="00263092"/>
    <w:rsid w:val="002703E5"/>
    <w:rsid w:val="00282911"/>
    <w:rsid w:val="00285AD8"/>
    <w:rsid w:val="00285D01"/>
    <w:rsid w:val="0029578B"/>
    <w:rsid w:val="002B12B1"/>
    <w:rsid w:val="002D62EF"/>
    <w:rsid w:val="002E0DB7"/>
    <w:rsid w:val="002E1EA2"/>
    <w:rsid w:val="002F1BD0"/>
    <w:rsid w:val="002F39AC"/>
    <w:rsid w:val="002F5472"/>
    <w:rsid w:val="002F55A6"/>
    <w:rsid w:val="0030174C"/>
    <w:rsid w:val="00315C84"/>
    <w:rsid w:val="00322F71"/>
    <w:rsid w:val="00343220"/>
    <w:rsid w:val="00343EDC"/>
    <w:rsid w:val="003448BC"/>
    <w:rsid w:val="00357863"/>
    <w:rsid w:val="00371ED5"/>
    <w:rsid w:val="0037549F"/>
    <w:rsid w:val="00383F1F"/>
    <w:rsid w:val="003841A5"/>
    <w:rsid w:val="00393EF1"/>
    <w:rsid w:val="003945C8"/>
    <w:rsid w:val="003970E5"/>
    <w:rsid w:val="003B4908"/>
    <w:rsid w:val="003B75BC"/>
    <w:rsid w:val="003C025F"/>
    <w:rsid w:val="003D474A"/>
    <w:rsid w:val="003E7D9B"/>
    <w:rsid w:val="003F4BCC"/>
    <w:rsid w:val="003F60C1"/>
    <w:rsid w:val="003F7D5F"/>
    <w:rsid w:val="004028DD"/>
    <w:rsid w:val="00407EE4"/>
    <w:rsid w:val="004112ED"/>
    <w:rsid w:val="00420A80"/>
    <w:rsid w:val="004246FC"/>
    <w:rsid w:val="0043554D"/>
    <w:rsid w:val="0043777E"/>
    <w:rsid w:val="00441DF0"/>
    <w:rsid w:val="00455055"/>
    <w:rsid w:val="00470F5F"/>
    <w:rsid w:val="004740A2"/>
    <w:rsid w:val="00477037"/>
    <w:rsid w:val="00487D3B"/>
    <w:rsid w:val="004A078D"/>
    <w:rsid w:val="004A60D2"/>
    <w:rsid w:val="004D5275"/>
    <w:rsid w:val="004D5D1C"/>
    <w:rsid w:val="004D74F8"/>
    <w:rsid w:val="004E34A2"/>
    <w:rsid w:val="004E5546"/>
    <w:rsid w:val="004E76EE"/>
    <w:rsid w:val="004F2931"/>
    <w:rsid w:val="004F3CA1"/>
    <w:rsid w:val="004F7051"/>
    <w:rsid w:val="0050036A"/>
    <w:rsid w:val="00505DED"/>
    <w:rsid w:val="005138B5"/>
    <w:rsid w:val="00525AD9"/>
    <w:rsid w:val="00533D40"/>
    <w:rsid w:val="00544F61"/>
    <w:rsid w:val="00547676"/>
    <w:rsid w:val="00547845"/>
    <w:rsid w:val="00551CDD"/>
    <w:rsid w:val="00553117"/>
    <w:rsid w:val="00560C8B"/>
    <w:rsid w:val="005619B4"/>
    <w:rsid w:val="00565823"/>
    <w:rsid w:val="00565DA2"/>
    <w:rsid w:val="005673C8"/>
    <w:rsid w:val="005726FD"/>
    <w:rsid w:val="00572DBF"/>
    <w:rsid w:val="00576997"/>
    <w:rsid w:val="00581017"/>
    <w:rsid w:val="005A0EEC"/>
    <w:rsid w:val="005B1357"/>
    <w:rsid w:val="005C535F"/>
    <w:rsid w:val="005E6B7C"/>
    <w:rsid w:val="005F4872"/>
    <w:rsid w:val="006115B6"/>
    <w:rsid w:val="00615F7C"/>
    <w:rsid w:val="0062008C"/>
    <w:rsid w:val="00620AF2"/>
    <w:rsid w:val="006271EF"/>
    <w:rsid w:val="006455A2"/>
    <w:rsid w:val="00645A9C"/>
    <w:rsid w:val="00651D36"/>
    <w:rsid w:val="0067512B"/>
    <w:rsid w:val="00680E99"/>
    <w:rsid w:val="006960AF"/>
    <w:rsid w:val="00696FE8"/>
    <w:rsid w:val="006A0DAD"/>
    <w:rsid w:val="006B5264"/>
    <w:rsid w:val="006D02CD"/>
    <w:rsid w:val="006D6C90"/>
    <w:rsid w:val="006D7F29"/>
    <w:rsid w:val="006E741D"/>
    <w:rsid w:val="006F3FB6"/>
    <w:rsid w:val="007005FF"/>
    <w:rsid w:val="0071095F"/>
    <w:rsid w:val="00712FF8"/>
    <w:rsid w:val="00717244"/>
    <w:rsid w:val="00722DB0"/>
    <w:rsid w:val="007534FD"/>
    <w:rsid w:val="0075507E"/>
    <w:rsid w:val="00762E6A"/>
    <w:rsid w:val="00765943"/>
    <w:rsid w:val="00767F3F"/>
    <w:rsid w:val="007763D7"/>
    <w:rsid w:val="00793733"/>
    <w:rsid w:val="007A4116"/>
    <w:rsid w:val="007B0CF4"/>
    <w:rsid w:val="007C4EB8"/>
    <w:rsid w:val="007D0D52"/>
    <w:rsid w:val="007E5C7B"/>
    <w:rsid w:val="007F04DB"/>
    <w:rsid w:val="007F58AD"/>
    <w:rsid w:val="008079A3"/>
    <w:rsid w:val="008103D0"/>
    <w:rsid w:val="0083533D"/>
    <w:rsid w:val="00843324"/>
    <w:rsid w:val="00850A54"/>
    <w:rsid w:val="00852BB9"/>
    <w:rsid w:val="00854ACC"/>
    <w:rsid w:val="00856EDD"/>
    <w:rsid w:val="00866C82"/>
    <w:rsid w:val="0087014D"/>
    <w:rsid w:val="00871FB3"/>
    <w:rsid w:val="00890AB1"/>
    <w:rsid w:val="00895A77"/>
    <w:rsid w:val="008C1749"/>
    <w:rsid w:val="008C23D2"/>
    <w:rsid w:val="008C3FAC"/>
    <w:rsid w:val="008C4E4E"/>
    <w:rsid w:val="008E0275"/>
    <w:rsid w:val="008E5E8B"/>
    <w:rsid w:val="008F5EA8"/>
    <w:rsid w:val="009318B1"/>
    <w:rsid w:val="00934EA1"/>
    <w:rsid w:val="00942734"/>
    <w:rsid w:val="0097024A"/>
    <w:rsid w:val="0097317B"/>
    <w:rsid w:val="00985DAE"/>
    <w:rsid w:val="009A047B"/>
    <w:rsid w:val="009A18C3"/>
    <w:rsid w:val="009A6E27"/>
    <w:rsid w:val="009C129A"/>
    <w:rsid w:val="009C472E"/>
    <w:rsid w:val="009C5ECE"/>
    <w:rsid w:val="009D46C6"/>
    <w:rsid w:val="009D5CAC"/>
    <w:rsid w:val="009E3835"/>
    <w:rsid w:val="009F2136"/>
    <w:rsid w:val="00A02BC8"/>
    <w:rsid w:val="00A0736A"/>
    <w:rsid w:val="00A13ABC"/>
    <w:rsid w:val="00A155A5"/>
    <w:rsid w:val="00A278D3"/>
    <w:rsid w:val="00A42BDC"/>
    <w:rsid w:val="00A44796"/>
    <w:rsid w:val="00A44906"/>
    <w:rsid w:val="00A54127"/>
    <w:rsid w:val="00A61DF4"/>
    <w:rsid w:val="00A74D5F"/>
    <w:rsid w:val="00AC0A20"/>
    <w:rsid w:val="00AC3890"/>
    <w:rsid w:val="00AC3BE6"/>
    <w:rsid w:val="00AC5218"/>
    <w:rsid w:val="00AD0ED3"/>
    <w:rsid w:val="00AE0190"/>
    <w:rsid w:val="00AF15E0"/>
    <w:rsid w:val="00B02962"/>
    <w:rsid w:val="00B02F10"/>
    <w:rsid w:val="00B0518D"/>
    <w:rsid w:val="00B10FD1"/>
    <w:rsid w:val="00B1378A"/>
    <w:rsid w:val="00B13E30"/>
    <w:rsid w:val="00B173F2"/>
    <w:rsid w:val="00B42085"/>
    <w:rsid w:val="00B43A9F"/>
    <w:rsid w:val="00B5120A"/>
    <w:rsid w:val="00B757E0"/>
    <w:rsid w:val="00BA7706"/>
    <w:rsid w:val="00BB02D0"/>
    <w:rsid w:val="00BD29DD"/>
    <w:rsid w:val="00BE1941"/>
    <w:rsid w:val="00BE1E46"/>
    <w:rsid w:val="00BE4F55"/>
    <w:rsid w:val="00C0461C"/>
    <w:rsid w:val="00C06AFE"/>
    <w:rsid w:val="00C07CF6"/>
    <w:rsid w:val="00C1759D"/>
    <w:rsid w:val="00C23548"/>
    <w:rsid w:val="00C253EC"/>
    <w:rsid w:val="00C40D13"/>
    <w:rsid w:val="00C472E9"/>
    <w:rsid w:val="00C65499"/>
    <w:rsid w:val="00C80B25"/>
    <w:rsid w:val="00C978BA"/>
    <w:rsid w:val="00C9796B"/>
    <w:rsid w:val="00CC21EF"/>
    <w:rsid w:val="00CD7D95"/>
    <w:rsid w:val="00CF1DAD"/>
    <w:rsid w:val="00CF3F3F"/>
    <w:rsid w:val="00CF4C04"/>
    <w:rsid w:val="00D05720"/>
    <w:rsid w:val="00D17373"/>
    <w:rsid w:val="00D200E5"/>
    <w:rsid w:val="00D22AEA"/>
    <w:rsid w:val="00D26253"/>
    <w:rsid w:val="00D26406"/>
    <w:rsid w:val="00D276A3"/>
    <w:rsid w:val="00D326BB"/>
    <w:rsid w:val="00D44CF8"/>
    <w:rsid w:val="00D470FC"/>
    <w:rsid w:val="00D61A1A"/>
    <w:rsid w:val="00D6374C"/>
    <w:rsid w:val="00D71CA9"/>
    <w:rsid w:val="00D87871"/>
    <w:rsid w:val="00D95429"/>
    <w:rsid w:val="00DA52BF"/>
    <w:rsid w:val="00DA779F"/>
    <w:rsid w:val="00DB301F"/>
    <w:rsid w:val="00DB72DE"/>
    <w:rsid w:val="00DD630C"/>
    <w:rsid w:val="00DE054C"/>
    <w:rsid w:val="00DE190F"/>
    <w:rsid w:val="00E02DC5"/>
    <w:rsid w:val="00E06BE2"/>
    <w:rsid w:val="00E12978"/>
    <w:rsid w:val="00E2098A"/>
    <w:rsid w:val="00E256DF"/>
    <w:rsid w:val="00E26EF1"/>
    <w:rsid w:val="00E34B69"/>
    <w:rsid w:val="00E34EB5"/>
    <w:rsid w:val="00E502A6"/>
    <w:rsid w:val="00E57819"/>
    <w:rsid w:val="00E61686"/>
    <w:rsid w:val="00E719F8"/>
    <w:rsid w:val="00E73889"/>
    <w:rsid w:val="00E744A4"/>
    <w:rsid w:val="00E74BF8"/>
    <w:rsid w:val="00E80479"/>
    <w:rsid w:val="00E80F84"/>
    <w:rsid w:val="00EA1CD1"/>
    <w:rsid w:val="00EA658D"/>
    <w:rsid w:val="00EB5199"/>
    <w:rsid w:val="00EC6972"/>
    <w:rsid w:val="00EE7338"/>
    <w:rsid w:val="00F238F1"/>
    <w:rsid w:val="00F26D7C"/>
    <w:rsid w:val="00F340A1"/>
    <w:rsid w:val="00F35D3E"/>
    <w:rsid w:val="00F36E51"/>
    <w:rsid w:val="00F40E7B"/>
    <w:rsid w:val="00F51970"/>
    <w:rsid w:val="00F54BD4"/>
    <w:rsid w:val="00F626C7"/>
    <w:rsid w:val="00F71DFE"/>
    <w:rsid w:val="00F72C55"/>
    <w:rsid w:val="00F83EE4"/>
    <w:rsid w:val="00F95391"/>
    <w:rsid w:val="00FA0F7A"/>
    <w:rsid w:val="00FA2707"/>
    <w:rsid w:val="00FB0500"/>
    <w:rsid w:val="00FC4E2D"/>
    <w:rsid w:val="00FD3AA8"/>
    <w:rsid w:val="00FE1EB6"/>
    <w:rsid w:val="014728B8"/>
    <w:rsid w:val="0DD5439F"/>
    <w:rsid w:val="11006FBF"/>
    <w:rsid w:val="18CD21F3"/>
    <w:rsid w:val="1C9543A3"/>
    <w:rsid w:val="252F3B43"/>
    <w:rsid w:val="2AD22664"/>
    <w:rsid w:val="2AF83936"/>
    <w:rsid w:val="2DE309A1"/>
    <w:rsid w:val="32BB6DE3"/>
    <w:rsid w:val="392B4CC2"/>
    <w:rsid w:val="3A211C22"/>
    <w:rsid w:val="3A8521B0"/>
    <w:rsid w:val="3A96488C"/>
    <w:rsid w:val="3D3A6360"/>
    <w:rsid w:val="43175B7A"/>
    <w:rsid w:val="46AC192B"/>
    <w:rsid w:val="4B3350C7"/>
    <w:rsid w:val="4DBF682F"/>
    <w:rsid w:val="4FA6433A"/>
    <w:rsid w:val="52135306"/>
    <w:rsid w:val="549020B0"/>
    <w:rsid w:val="5EA54CF7"/>
    <w:rsid w:val="628A4ABB"/>
    <w:rsid w:val="644D4681"/>
    <w:rsid w:val="65357FB1"/>
    <w:rsid w:val="678313EB"/>
    <w:rsid w:val="6CCF1B8B"/>
    <w:rsid w:val="6EC67E5E"/>
    <w:rsid w:val="709F569A"/>
    <w:rsid w:val="73E72196"/>
    <w:rsid w:val="74E4171B"/>
    <w:rsid w:val="76F32E99"/>
    <w:rsid w:val="77B658FB"/>
    <w:rsid w:val="79B76AA6"/>
    <w:rsid w:val="7AA56C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z w:val="32"/>
      <w:szCs w:val="32"/>
      <w:lang w:val="en-US" w:eastAsia="zh-CN" w:bidi="ar-SA"/>
    </w:rPr>
  </w:style>
  <w:style w:type="paragraph" w:styleId="2">
    <w:name w:val="heading 1"/>
    <w:basedOn w:val="1"/>
    <w:next w:val="1"/>
    <w:link w:val="12"/>
    <w:qFormat/>
    <w:uiPriority w:val="99"/>
    <w:pPr>
      <w:keepNext/>
      <w:keepLines/>
      <w:spacing w:before="340" w:after="330" w:line="578" w:lineRule="atLeast"/>
      <w:outlineLvl w:val="0"/>
    </w:pPr>
    <w:rPr>
      <w:rFonts w:ascii="方正仿宋_GBK" w:cs="方正仿宋_GBK"/>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Normal Indent"/>
    <w:basedOn w:val="1"/>
    <w:next w:val="1"/>
    <w:qFormat/>
    <w:uiPriority w:val="99"/>
    <w:pPr>
      <w:adjustRightInd w:val="0"/>
      <w:snapToGrid/>
      <w:ind w:firstLine="0"/>
      <w:jc w:val="left"/>
    </w:pPr>
    <w:rPr>
      <w:spacing w:val="-25"/>
    </w:rPr>
  </w:style>
  <w:style w:type="paragraph" w:styleId="4">
    <w:name w:val="Balloon Text"/>
    <w:basedOn w:val="1"/>
    <w:link w:val="28"/>
    <w:semiHidden/>
    <w:qFormat/>
    <w:uiPriority w:val="99"/>
    <w:pPr>
      <w:spacing w:line="240" w:lineRule="auto"/>
    </w:pPr>
    <w:rPr>
      <w:sz w:val="18"/>
      <w:szCs w:val="18"/>
    </w:rPr>
  </w:style>
  <w:style w:type="paragraph" w:styleId="5">
    <w:name w:val="footer"/>
    <w:basedOn w:val="1"/>
    <w:link w:val="15"/>
    <w:qFormat/>
    <w:uiPriority w:val="99"/>
    <w:pPr>
      <w:tabs>
        <w:tab w:val="center" w:pos="4153"/>
        <w:tab w:val="right" w:pos="8306"/>
      </w:tabs>
      <w:spacing w:line="400" w:lineRule="atLeast"/>
      <w:ind w:firstLine="0"/>
      <w:jc w:val="center"/>
    </w:pPr>
    <w:rPr>
      <w:sz w:val="28"/>
      <w:szCs w:val="28"/>
    </w:rPr>
  </w:style>
  <w:style w:type="paragraph" w:styleId="6">
    <w:name w:val="header"/>
    <w:basedOn w:val="1"/>
    <w:link w:val="13"/>
    <w:qFormat/>
    <w:uiPriority w:val="99"/>
    <w:pPr>
      <w:pBdr>
        <w:bottom w:val="single" w:color="auto" w:sz="6" w:space="1"/>
      </w:pBdr>
      <w:tabs>
        <w:tab w:val="center" w:pos="4153"/>
        <w:tab w:val="right" w:pos="8306"/>
      </w:tabs>
      <w:spacing w:line="240" w:lineRule="atLeast"/>
      <w:jc w:val="center"/>
    </w:pPr>
    <w:rPr>
      <w:sz w:val="18"/>
      <w:szCs w:val="18"/>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basedOn w:val="9"/>
    <w:semiHidden/>
    <w:unhideWhenUsed/>
    <w:qFormat/>
    <w:uiPriority w:val="99"/>
    <w:rPr>
      <w:color w:val="0000FF"/>
      <w:u w:val="single"/>
    </w:rPr>
  </w:style>
  <w:style w:type="character" w:customStyle="1" w:styleId="12">
    <w:name w:val="标题 1 字符"/>
    <w:basedOn w:val="9"/>
    <w:link w:val="2"/>
    <w:qFormat/>
    <w:locked/>
    <w:uiPriority w:val="99"/>
    <w:rPr>
      <w:rFonts w:ascii="方正仿宋_GBK" w:eastAsia="方正仿宋_GBK" w:cs="方正仿宋_GBK"/>
      <w:b/>
      <w:bCs/>
      <w:snapToGrid w:val="0"/>
      <w:kern w:val="44"/>
      <w:sz w:val="44"/>
      <w:szCs w:val="44"/>
    </w:rPr>
  </w:style>
  <w:style w:type="character" w:customStyle="1" w:styleId="13">
    <w:name w:val="页眉 字符"/>
    <w:basedOn w:val="9"/>
    <w:link w:val="6"/>
    <w:qFormat/>
    <w:locked/>
    <w:uiPriority w:val="99"/>
    <w:rPr>
      <w:rFonts w:eastAsia="方正仿宋_GBK"/>
      <w:snapToGrid w:val="0"/>
      <w:sz w:val="18"/>
      <w:szCs w:val="18"/>
    </w:rPr>
  </w:style>
  <w:style w:type="paragraph" w:customStyle="1" w:styleId="14">
    <w:name w:val="标题1"/>
    <w:basedOn w:val="1"/>
    <w:next w:val="1"/>
    <w:qFormat/>
    <w:uiPriority w:val="0"/>
    <w:pPr>
      <w:tabs>
        <w:tab w:val="left" w:pos="9193"/>
        <w:tab w:val="left" w:pos="9827"/>
      </w:tabs>
      <w:spacing w:line="700" w:lineRule="atLeast"/>
      <w:ind w:firstLine="0"/>
      <w:jc w:val="center"/>
    </w:pPr>
    <w:rPr>
      <w:rFonts w:eastAsia="方正小标宋_GBK"/>
      <w:sz w:val="44"/>
      <w:szCs w:val="44"/>
    </w:rPr>
  </w:style>
  <w:style w:type="character" w:customStyle="1" w:styleId="15">
    <w:name w:val="页脚 字符"/>
    <w:basedOn w:val="9"/>
    <w:link w:val="5"/>
    <w:qFormat/>
    <w:locked/>
    <w:uiPriority w:val="99"/>
    <w:rPr>
      <w:rFonts w:eastAsia="方正仿宋_GBK"/>
      <w:snapToGrid w:val="0"/>
      <w:sz w:val="28"/>
      <w:szCs w:val="28"/>
    </w:rPr>
  </w:style>
  <w:style w:type="paragraph" w:customStyle="1" w:styleId="16">
    <w:name w:val="红线"/>
    <w:basedOn w:val="2"/>
    <w:qFormat/>
    <w:uiPriority w:val="99"/>
    <w:pPr>
      <w:keepNext w:val="0"/>
      <w:keepLines w:val="0"/>
      <w:adjustRightInd w:val="0"/>
      <w:snapToGrid/>
      <w:spacing w:before="0" w:after="851" w:line="227" w:lineRule="atLeast"/>
      <w:ind w:right="-142" w:firstLine="0"/>
      <w:jc w:val="center"/>
      <w:outlineLvl w:val="9"/>
    </w:pPr>
    <w:rPr>
      <w:rFonts w:ascii="宋体" w:eastAsia="宋体" w:cs="宋体"/>
      <w:kern w:val="0"/>
      <w:sz w:val="10"/>
      <w:szCs w:val="10"/>
    </w:rPr>
  </w:style>
  <w:style w:type="paragraph" w:customStyle="1" w:styleId="17">
    <w:name w:val="标题2"/>
    <w:basedOn w:val="1"/>
    <w:next w:val="1"/>
    <w:qFormat/>
    <w:uiPriority w:val="99"/>
    <w:pPr>
      <w:ind w:firstLine="0"/>
      <w:jc w:val="center"/>
    </w:pPr>
    <w:rPr>
      <w:rFonts w:eastAsia="方正楷体_GBK"/>
    </w:rPr>
  </w:style>
  <w:style w:type="paragraph" w:customStyle="1" w:styleId="18">
    <w:name w:val="标题3"/>
    <w:basedOn w:val="1"/>
    <w:next w:val="1"/>
    <w:qFormat/>
    <w:uiPriority w:val="99"/>
    <w:rPr>
      <w:rFonts w:eastAsia="方正黑体_GBK"/>
    </w:rPr>
  </w:style>
  <w:style w:type="paragraph" w:customStyle="1" w:styleId="19">
    <w:name w:val="密级"/>
    <w:basedOn w:val="1"/>
    <w:qFormat/>
    <w:uiPriority w:val="99"/>
    <w:pPr>
      <w:adjustRightInd w:val="0"/>
      <w:spacing w:line="425" w:lineRule="atLeast"/>
      <w:ind w:firstLine="0"/>
      <w:jc w:val="right"/>
    </w:pPr>
    <w:rPr>
      <w:rFonts w:ascii="黑体" w:eastAsia="黑体" w:cs="黑体"/>
      <w:sz w:val="30"/>
      <w:szCs w:val="30"/>
    </w:rPr>
  </w:style>
  <w:style w:type="paragraph" w:customStyle="1" w:styleId="20">
    <w:name w:val="主题词"/>
    <w:basedOn w:val="1"/>
    <w:qFormat/>
    <w:uiPriority w:val="99"/>
    <w:pPr>
      <w:adjustRightInd w:val="0"/>
      <w:snapToGrid/>
      <w:spacing w:line="240" w:lineRule="atLeast"/>
      <w:ind w:firstLine="0"/>
      <w:jc w:val="left"/>
    </w:pPr>
    <w:rPr>
      <w:rFonts w:ascii="方正黑体_GBK" w:eastAsia="方正黑体_GBK" w:cs="方正黑体_GBK"/>
    </w:rPr>
  </w:style>
  <w:style w:type="paragraph" w:customStyle="1" w:styleId="21">
    <w:name w:val="抄送栏"/>
    <w:basedOn w:val="1"/>
    <w:qFormat/>
    <w:uiPriority w:val="99"/>
    <w:pPr>
      <w:adjustRightInd w:val="0"/>
      <w:snapToGrid/>
      <w:spacing w:line="454" w:lineRule="exact"/>
      <w:ind w:left="1309" w:right="357" w:hanging="953"/>
    </w:pPr>
  </w:style>
  <w:style w:type="paragraph" w:customStyle="1" w:styleId="22">
    <w:name w:val="线型"/>
    <w:basedOn w:val="21"/>
    <w:qFormat/>
    <w:uiPriority w:val="0"/>
    <w:pPr>
      <w:spacing w:line="240" w:lineRule="auto"/>
      <w:ind w:left="0" w:firstLine="0"/>
      <w:jc w:val="center"/>
    </w:pPr>
    <w:rPr>
      <w:sz w:val="21"/>
      <w:szCs w:val="21"/>
    </w:rPr>
  </w:style>
  <w:style w:type="paragraph" w:customStyle="1" w:styleId="23">
    <w:name w:val="印发栏"/>
    <w:basedOn w:val="3"/>
    <w:qFormat/>
    <w:uiPriority w:val="99"/>
    <w:pPr>
      <w:tabs>
        <w:tab w:val="right" w:pos="8465"/>
      </w:tabs>
      <w:spacing w:line="454" w:lineRule="exact"/>
      <w:ind w:left="357" w:right="357"/>
    </w:pPr>
    <w:rPr>
      <w:spacing w:val="0"/>
    </w:rPr>
  </w:style>
  <w:style w:type="paragraph" w:customStyle="1" w:styleId="24">
    <w:name w:val="印数"/>
    <w:basedOn w:val="23"/>
    <w:qFormat/>
    <w:uiPriority w:val="99"/>
    <w:pPr>
      <w:spacing w:line="400" w:lineRule="exact"/>
      <w:ind w:left="0" w:right="0"/>
      <w:jc w:val="right"/>
    </w:pPr>
  </w:style>
  <w:style w:type="paragraph" w:customStyle="1" w:styleId="25">
    <w:name w:val="附件栏"/>
    <w:basedOn w:val="1"/>
    <w:qFormat/>
    <w:uiPriority w:val="99"/>
  </w:style>
  <w:style w:type="paragraph" w:customStyle="1" w:styleId="26">
    <w:name w:val="紧急程度"/>
    <w:basedOn w:val="19"/>
    <w:qFormat/>
    <w:uiPriority w:val="99"/>
    <w:pPr>
      <w:overflowPunct w:val="0"/>
      <w:spacing w:line="500" w:lineRule="atLeast"/>
    </w:pPr>
    <w:rPr>
      <w:rFonts w:ascii="汉鼎简黑体" w:hAnsi="汉鼎简黑体" w:eastAsia="汉鼎简黑体" w:cs="汉鼎简黑体"/>
      <w:sz w:val="32"/>
      <w:szCs w:val="32"/>
    </w:rPr>
  </w:style>
  <w:style w:type="paragraph" w:customStyle="1" w:styleId="27">
    <w:name w:val="文头"/>
    <w:basedOn w:val="22"/>
    <w:qFormat/>
    <w:uiPriority w:val="99"/>
    <w:pPr>
      <w:overflowPunct w:val="0"/>
      <w:adjustRightInd/>
      <w:snapToGrid w:val="0"/>
      <w:spacing w:before="100" w:line="800" w:lineRule="exact"/>
      <w:jc w:val="distribute"/>
    </w:pPr>
    <w:rPr>
      <w:rFonts w:ascii="方正小标宋_GBK" w:eastAsia="方正小标宋_GBK" w:cs="方正小标宋_GBK"/>
      <w:b/>
      <w:bCs/>
      <w:color w:val="FF0000"/>
      <w:w w:val="80"/>
      <w:sz w:val="76"/>
      <w:szCs w:val="76"/>
    </w:rPr>
  </w:style>
  <w:style w:type="character" w:customStyle="1" w:styleId="28">
    <w:name w:val="批注框文本 字符"/>
    <w:basedOn w:val="9"/>
    <w:link w:val="4"/>
    <w:qFormat/>
    <w:locked/>
    <w:uiPriority w:val="99"/>
    <w:rPr>
      <w:rFonts w:eastAsia="方正仿宋_GBK"/>
      <w:snapToGrid w:val="0"/>
      <w:sz w:val="18"/>
      <w:szCs w:val="18"/>
    </w:rPr>
  </w:style>
  <w:style w:type="paragraph" w:styleId="29">
    <w:name w:val="List Paragraph"/>
    <w:basedOn w:val="1"/>
    <w:qFormat/>
    <w:uiPriority w:val="99"/>
    <w:pPr>
      <w:ind w:firstLine="420" w:firstLineChars="200"/>
    </w:pPr>
  </w:style>
  <w:style w:type="paragraph" w:customStyle="1" w:styleId="30">
    <w:name w:val="CM29"/>
    <w:basedOn w:val="1"/>
    <w:next w:val="1"/>
    <w:qFormat/>
    <w:uiPriority w:val="99"/>
    <w:pPr>
      <w:adjustRightInd w:val="0"/>
      <w:snapToGrid/>
      <w:spacing w:after="297" w:line="240" w:lineRule="auto"/>
      <w:ind w:firstLine="0"/>
      <w:jc w:val="left"/>
    </w:pPr>
    <w:rPr>
      <w:rFonts w:ascii="仿宋_GB2312" w:eastAsia="仿宋_GB2312" w:cs="仿宋_GB2312"/>
      <w:sz w:val="24"/>
      <w:szCs w:val="24"/>
    </w:rPr>
  </w:style>
  <w:style w:type="paragraph" w:customStyle="1" w:styleId="31">
    <w:name w:val="Default"/>
    <w:qFormat/>
    <w:uiPriority w:val="99"/>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51"/>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AC6847-B780-4502-94C5-6F26F3831D77}">
  <ds:schemaRefs/>
</ds:datastoreItem>
</file>

<file path=docProps/app.xml><?xml version="1.0" encoding="utf-8"?>
<Properties xmlns="http://schemas.openxmlformats.org/officeDocument/2006/extended-properties" xmlns:vt="http://schemas.openxmlformats.org/officeDocument/2006/docPropsVTypes">
  <Template>Normal</Template>
  <Company>wyk</Company>
  <Pages>9</Pages>
  <Words>2339</Words>
  <Characters>2575</Characters>
  <Lines>22</Lines>
  <Paragraphs>6</Paragraphs>
  <TotalTime>40</TotalTime>
  <ScaleCrop>false</ScaleCrop>
  <LinksUpToDate>false</LinksUpToDate>
  <CharactersWithSpaces>2896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2022-11-19T17:32:00Z</dcterms:created>
  <dc:creator>hp</dc:creator>
  <cp:lastModifiedBy>Puppet</cp:lastModifiedBy>
  <cp:lastPrinted>2019-12-23T01:44:00Z</cp:lastPrinted>
  <dcterms:modified xsi:type="dcterms:W3CDTF">2025-05-30T07:18:44Z</dcterms:modified>
  <dc:title>财政厅合发文模板</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eyJoZGlkIjoiMWQ4ODJmZGM0OTE2YjM5NzNlYjJlZjQ5N2Y4ZGE0MGYiLCJ1c2VySWQiOiIyOTgwMzY3NjEifQ==</vt:lpwstr>
  </property>
  <property fmtid="{D5CDD505-2E9C-101B-9397-08002B2CF9AE}" pid="4" name="ICV">
    <vt:lpwstr>EB561D94F26B4FEA8DD35A78FFFE7D27_12</vt:lpwstr>
  </property>
</Properties>
</file>