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03118">
      <w:pPr>
        <w:snapToGrid w:val="0"/>
        <w:spacing w:line="60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 w14:paraId="6782E674">
      <w:pPr>
        <w:snapToGrid w:val="0"/>
        <w:spacing w:line="600" w:lineRule="exact"/>
        <w:rPr>
          <w:rFonts w:hint="eastAsia" w:ascii="黑体" w:eastAsia="黑体"/>
        </w:rPr>
      </w:pPr>
    </w:p>
    <w:p w14:paraId="4851663A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“全国魔术领军人才培养计划”</w:t>
      </w:r>
    </w:p>
    <w:p w14:paraId="3C5B1AC4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入选人员名单</w:t>
      </w:r>
      <w:bookmarkStart w:id="0" w:name="_GoBack"/>
      <w:bookmarkEnd w:id="0"/>
    </w:p>
    <w:p w14:paraId="6482D203">
      <w:pPr>
        <w:snapToGrid w:val="0"/>
        <w:spacing w:line="600" w:lineRule="exact"/>
        <w:jc w:val="center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（按姓氏笔画排序）</w:t>
      </w:r>
    </w:p>
    <w:p w14:paraId="6BF8F872">
      <w:pPr>
        <w:ind w:firstLine="720" w:firstLineChars="225"/>
        <w:rPr>
          <w:rFonts w:hint="eastAsia" w:ascii="仿宋_GB2312"/>
        </w:rPr>
      </w:pPr>
    </w:p>
    <w:tbl>
      <w:tblPr>
        <w:tblStyle w:val="3"/>
        <w:tblW w:w="93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42"/>
        <w:gridCol w:w="3360"/>
        <w:gridCol w:w="3360"/>
      </w:tblGrid>
      <w:tr w14:paraId="50A7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3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3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5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工作或学习单位</w:t>
            </w:r>
          </w:p>
        </w:tc>
      </w:tr>
      <w:tr w14:paraId="03DD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E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9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丁德龙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2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7E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平顶山市德龙文化</w:t>
            </w:r>
          </w:p>
          <w:p w14:paraId="46AE8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传媒有限公司</w:t>
            </w:r>
          </w:p>
        </w:tc>
      </w:tr>
      <w:tr w14:paraId="6C2E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76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F7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E8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内蒙古自治区</w:t>
            </w:r>
          </w:p>
          <w:p w14:paraId="6257A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98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内蒙古艺术剧院</w:t>
            </w:r>
          </w:p>
          <w:p w14:paraId="31CE2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杂技团</w:t>
            </w:r>
          </w:p>
        </w:tc>
      </w:tr>
      <w:tr w14:paraId="6FA6D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75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8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古扎丽阿衣·阿布都克力木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1E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B9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新疆艺术剧院杂技团</w:t>
            </w:r>
          </w:p>
        </w:tc>
      </w:tr>
      <w:tr w14:paraId="3D69C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C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7B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付望贵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2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83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蓝羽魔术工作室</w:t>
            </w:r>
          </w:p>
        </w:tc>
      </w:tr>
      <w:tr w14:paraId="6D087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F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6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任天翔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4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03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沈阳杂技演艺集团</w:t>
            </w:r>
          </w:p>
          <w:p w14:paraId="6287F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 w14:paraId="670C4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2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7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刘明亚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7F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上海市文化和旅游局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CC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上海杂技团有限公司</w:t>
            </w:r>
          </w:p>
        </w:tc>
      </w:tr>
      <w:tr w14:paraId="3247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7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A7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孙秀芝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22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08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射阳县杂技团</w:t>
            </w:r>
          </w:p>
        </w:tc>
      </w:tr>
      <w:tr w14:paraId="1163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34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C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孙峥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93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北京市文化和旅游局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18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北京奇幻森林魔术文化产业集团有限公司</w:t>
            </w:r>
          </w:p>
        </w:tc>
      </w:tr>
      <w:tr w14:paraId="260A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C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D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李克石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7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中国铁路文工团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9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中国铁路文工团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有限公司曲艺杂技团</w:t>
            </w:r>
          </w:p>
        </w:tc>
      </w:tr>
      <w:tr w14:paraId="55CA8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D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D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浙江省文化广电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F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杭州杂技总团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演艺有限公司</w:t>
            </w:r>
          </w:p>
        </w:tc>
      </w:tr>
      <w:tr w14:paraId="4D78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7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辛亚飞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C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5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深圳市辛宽魔幻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杂技艺术团有限公司</w:t>
            </w:r>
          </w:p>
        </w:tc>
      </w:tr>
      <w:tr w14:paraId="42F56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4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4D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张俊喆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A5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0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暨南大学</w:t>
            </w:r>
          </w:p>
        </w:tc>
      </w:tr>
      <w:tr w14:paraId="55AE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97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张霜剑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3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51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</w:tr>
      <w:tr w14:paraId="7B12E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8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欧晓斌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5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DB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西安麦恒文化传媒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 w14:paraId="4113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4C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FE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F1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2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</w:tr>
      <w:tr w14:paraId="44B9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B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E4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焦露蓉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35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重庆市文化和旅游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发展委员会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E3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重庆杂技艺术团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有限责任公司</w:t>
            </w:r>
          </w:p>
        </w:tc>
      </w:tr>
      <w:tr w14:paraId="54FC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B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7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鲁明月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79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大连杂技团有限公司</w:t>
            </w:r>
          </w:p>
        </w:tc>
      </w:tr>
      <w:tr w14:paraId="0533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6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D1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嵋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7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福建省杂技团</w:t>
            </w:r>
          </w:p>
        </w:tc>
      </w:tr>
      <w:tr w14:paraId="2FFC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5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0E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靳雨蒙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37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济南市杂技团</w:t>
            </w:r>
          </w:p>
        </w:tc>
      </w:tr>
      <w:tr w14:paraId="0F270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7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7E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魏颖慧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6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2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河北省杂技团</w:t>
            </w:r>
          </w:p>
          <w:p w14:paraId="29890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演艺有限公司</w:t>
            </w:r>
          </w:p>
        </w:tc>
      </w:tr>
    </w:tbl>
    <w:p w14:paraId="54152DD5">
      <w:pPr>
        <w:ind w:firstLine="720" w:firstLineChars="225"/>
        <w:rPr>
          <w:rFonts w:hint="eastAsia" w:ascii="仿宋_GB2312"/>
        </w:rPr>
      </w:pPr>
    </w:p>
    <w:p w14:paraId="001F1D4D">
      <w:pPr>
        <w:ind w:firstLine="720" w:firstLineChars="225"/>
        <w:rPr>
          <w:rFonts w:hint="eastAsia" w:ascii="宋体" w:hAnsi="宋体" w:eastAsia="宋体" w:cs="宋体"/>
        </w:rPr>
      </w:pPr>
    </w:p>
    <w:p w14:paraId="7B57EE3C"/>
    <w:sectPr>
      <w:footerReference r:id="rId3" w:type="default"/>
      <w:footerReference r:id="rId4" w:type="even"/>
      <w:pgSz w:w="11906" w:h="16838"/>
      <w:pgMar w:top="1440" w:right="1984" w:bottom="1440" w:left="1984" w:header="0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12134">
    <w:pPr>
      <w:pStyle w:val="2"/>
      <w:framePr w:wrap="around" w:vAnchor="text" w:hAnchor="margin" w:xAlign="outside" w:y="1"/>
      <w:rPr>
        <w:rStyle w:val="5"/>
        <w:rFonts w:hint="eastAsia" w:ascii="宋体" w:hAnsi="宋体"/>
        <w:sz w:val="24"/>
      </w:rPr>
    </w:pPr>
    <w:r>
      <w:rPr>
        <w:rStyle w:val="5"/>
        <w:rFonts w:hint="eastAsia" w:ascii="宋体" w:hAnsi="宋体"/>
        <w:sz w:val="24"/>
      </w:rPr>
      <w:t>—</w:t>
    </w:r>
    <w:r>
      <w:rPr>
        <w:rStyle w:val="5"/>
        <w:rFonts w:ascii="宋体" w:hAnsi="宋体"/>
        <w:sz w:val="24"/>
      </w:rPr>
      <w:fldChar w:fldCharType="begin"/>
    </w:r>
    <w:r>
      <w:rPr>
        <w:rStyle w:val="5"/>
        <w:rFonts w:ascii="宋体" w:hAnsi="宋体"/>
        <w:sz w:val="24"/>
      </w:rPr>
      <w:instrText xml:space="preserve">PAGE  </w:instrText>
    </w:r>
    <w:r>
      <w:rPr>
        <w:rStyle w:val="5"/>
        <w:rFonts w:ascii="宋体" w:hAnsi="宋体"/>
        <w:sz w:val="24"/>
      </w:rPr>
      <w:fldChar w:fldCharType="separate"/>
    </w:r>
    <w:r>
      <w:rPr>
        <w:rStyle w:val="5"/>
        <w:rFonts w:ascii="宋体" w:hAnsi="宋体"/>
        <w:sz w:val="24"/>
      </w:rPr>
      <w:t>8</w:t>
    </w:r>
    <w:r>
      <w:rPr>
        <w:rStyle w:val="5"/>
        <w:rFonts w:ascii="宋体" w:hAnsi="宋体"/>
        <w:sz w:val="24"/>
      </w:rPr>
      <w:fldChar w:fldCharType="end"/>
    </w:r>
    <w:r>
      <w:rPr>
        <w:rStyle w:val="5"/>
        <w:rFonts w:hint="eastAsia" w:ascii="宋体" w:hAnsi="宋体"/>
        <w:sz w:val="24"/>
      </w:rPr>
      <w:t>—</w:t>
    </w:r>
  </w:p>
  <w:p w14:paraId="71F2F90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5E564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EF4A794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B7A9C"/>
    <w:rsid w:val="3B6B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 Char1 Char Char Char Char"/>
    <w:basedOn w:val="1"/>
    <w:semiHidden/>
    <w:qFormat/>
    <w:uiPriority w:val="0"/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2025-06-23T01:09:00Z</dcterms:created>
  <dc:creator>赖。</dc:creator>
  <cp:lastModifiedBy>赖。</cp:lastModifiedBy>
  <dcterms:modified xsi:type="dcterms:W3CDTF">2025-06-23T01:10:08Z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570B4A0697964E238AD377A9570D8F0D_11</vt:lpwstr>
  </property>
  <property fmtid="{D5CDD505-2E9C-101B-9397-08002B2CF9AE}" pid="4" name="KSOTemplateDocerSaveRecord">
    <vt:lpwstr>eyJoZGlkIjoiYTEwYjE5ZTAxMzEwZGE3MDE1MjM4M2NkMGJhZTQxNmMiLCJ1c2VySWQiOiI0MjQwNzg1NzQifQ==</vt:lpwstr>
  </property>
</Properties>
</file>