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E85D6">
      <w:pPr>
        <w:spacing w:line="560" w:lineRule="exact"/>
        <w:rPr>
          <w:rFonts w:ascii="Times New Roman" w:hAnsi="Times New Roman" w:eastAsia="仿宋_GB2312" w:cs="Times New Roman"/>
          <w:sz w:val="28"/>
          <w:szCs w:val="24"/>
        </w:rPr>
      </w:pPr>
      <w:bookmarkStart w:id="0" w:name="_GoBack"/>
      <w:bookmarkEnd w:id="0"/>
    </w:p>
    <w:p w14:paraId="3BBD1C21">
      <w:pPr>
        <w:keepNext w:val="0"/>
        <w:keepLines w:val="0"/>
        <w:pageBreakBefore w:val="0"/>
        <w:widowControl w:val="0"/>
        <w:kinsoku/>
        <w:wordWrap/>
        <w:overflowPunct/>
        <w:topLinePunct w:val="0"/>
        <w:autoSpaceDE/>
        <w:autoSpaceDN w:val="0"/>
        <w:bidi w:val="0"/>
        <w:adjustRightInd/>
        <w:snapToGrid/>
        <w:spacing w:line="640" w:lineRule="exact"/>
        <w:jc w:val="center"/>
        <w:textAlignment w:val="auto"/>
        <w:rPr>
          <w:rFonts w:hint="eastAsia" w:ascii="方正小标宋_GBK" w:hAnsi="方正小标宋_GBK" w:eastAsia="方正小标宋_GBK" w:cs="方正小标宋_GBK"/>
          <w:bCs/>
          <w:kern w:val="0"/>
          <w:sz w:val="44"/>
          <w:szCs w:val="44"/>
          <w:lang w:bidi="ar"/>
        </w:rPr>
      </w:pPr>
      <w:r>
        <w:rPr>
          <w:rFonts w:hint="eastAsia" w:ascii="方正小标宋_GBK" w:hAnsi="方正小标宋_GBK" w:eastAsia="方正小标宋_GBK" w:cs="方正小标宋_GBK"/>
          <w:bCs/>
          <w:kern w:val="0"/>
          <w:sz w:val="44"/>
          <w:szCs w:val="44"/>
          <w:lang w:bidi="ar"/>
        </w:rPr>
        <w:t>市财政局  市农业农村局关于下达202</w:t>
      </w:r>
      <w:r>
        <w:rPr>
          <w:rFonts w:hint="eastAsia" w:ascii="方正小标宋_GBK" w:hAnsi="方正小标宋_GBK" w:eastAsia="方正小标宋_GBK" w:cs="方正小标宋_GBK"/>
          <w:bCs/>
          <w:kern w:val="0"/>
          <w:sz w:val="44"/>
          <w:szCs w:val="44"/>
          <w:lang w:val="en-US" w:eastAsia="zh-CN" w:bidi="ar"/>
        </w:rPr>
        <w:t>5</w:t>
      </w:r>
      <w:r>
        <w:rPr>
          <w:rFonts w:hint="eastAsia" w:ascii="方正小标宋_GBK" w:hAnsi="方正小标宋_GBK" w:eastAsia="方正小标宋_GBK" w:cs="方正小标宋_GBK"/>
          <w:bCs/>
          <w:kern w:val="0"/>
          <w:sz w:val="44"/>
          <w:szCs w:val="44"/>
          <w:lang w:bidi="ar"/>
        </w:rPr>
        <w:t>年</w:t>
      </w:r>
    </w:p>
    <w:p w14:paraId="2E9F809D">
      <w:pPr>
        <w:keepNext w:val="0"/>
        <w:keepLines w:val="0"/>
        <w:pageBreakBefore w:val="0"/>
        <w:widowControl w:val="0"/>
        <w:kinsoku/>
        <w:wordWrap/>
        <w:overflowPunct/>
        <w:topLinePunct w:val="0"/>
        <w:autoSpaceDE/>
        <w:autoSpaceDN w:val="0"/>
        <w:bidi w:val="0"/>
        <w:adjustRightInd/>
        <w:snapToGrid/>
        <w:spacing w:line="640" w:lineRule="exact"/>
        <w:jc w:val="center"/>
        <w:textAlignment w:val="auto"/>
        <w:rPr>
          <w:rFonts w:hint="eastAsia" w:ascii="方正小标宋_GBK" w:hAnsi="方正小标宋_GBK" w:eastAsia="方正小标宋_GBK" w:cs="方正小标宋_GBK"/>
          <w:bCs/>
          <w:kern w:val="0"/>
          <w:sz w:val="44"/>
          <w:szCs w:val="44"/>
          <w:lang w:bidi="ar"/>
        </w:rPr>
      </w:pPr>
      <w:r>
        <w:rPr>
          <w:rFonts w:hint="eastAsia" w:ascii="方正小标宋_GBK" w:hAnsi="方正小标宋_GBK" w:eastAsia="方正小标宋_GBK" w:cs="方正小标宋_GBK"/>
          <w:bCs/>
          <w:kern w:val="0"/>
          <w:sz w:val="44"/>
          <w:szCs w:val="44"/>
          <w:lang w:bidi="ar"/>
        </w:rPr>
        <w:t>第二批中央</w:t>
      </w:r>
      <w:r>
        <w:rPr>
          <w:rFonts w:hint="eastAsia" w:ascii="方正小标宋_GBK" w:hAnsi="方正小标宋_GBK" w:eastAsia="方正小标宋_GBK" w:cs="方正小标宋_GBK"/>
          <w:bCs/>
          <w:kern w:val="0"/>
          <w:sz w:val="44"/>
          <w:szCs w:val="44"/>
          <w:lang w:val="en-US" w:eastAsia="zh-CN" w:bidi="ar"/>
        </w:rPr>
        <w:t>农业转移支付</w:t>
      </w:r>
      <w:r>
        <w:rPr>
          <w:rFonts w:hint="eastAsia" w:ascii="方正小标宋_GBK" w:hAnsi="方正小标宋_GBK" w:eastAsia="方正小标宋_GBK" w:cs="方正小标宋_GBK"/>
          <w:bCs/>
          <w:kern w:val="0"/>
          <w:sz w:val="44"/>
          <w:szCs w:val="44"/>
          <w:lang w:bidi="ar"/>
        </w:rPr>
        <w:t>资金的通知</w:t>
      </w:r>
    </w:p>
    <w:p w14:paraId="156C3C7B">
      <w:pPr>
        <w:autoSpaceDN w:val="0"/>
        <w:spacing w:line="560" w:lineRule="exact"/>
        <w:rPr>
          <w:rFonts w:hint="default" w:ascii="Times New Roman" w:hAnsi="Times New Roman" w:eastAsia="仿宋_GB2312" w:cs="Times New Roman"/>
          <w:kern w:val="0"/>
          <w:sz w:val="32"/>
          <w:szCs w:val="32"/>
          <w:lang w:bidi="ar"/>
        </w:rPr>
      </w:pPr>
    </w:p>
    <w:p w14:paraId="7064FBF9">
      <w:pPr>
        <w:keepNext w:val="0"/>
        <w:keepLines w:val="0"/>
        <w:pageBreakBefore w:val="0"/>
        <w:widowControl w:val="0"/>
        <w:kinsoku/>
        <w:wordWrap/>
        <w:overflowPunct/>
        <w:topLinePunct w:val="0"/>
        <w:autoSpaceDE/>
        <w:autoSpaceDN w:val="0"/>
        <w:bidi w:val="0"/>
        <w:adjustRightInd/>
        <w:snapToGrid/>
        <w:spacing w:line="560" w:lineRule="exac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kern w:val="0"/>
          <w:sz w:val="32"/>
          <w:szCs w:val="32"/>
          <w:lang w:bidi="ar"/>
        </w:rPr>
        <w:t>各</w:t>
      </w:r>
      <w:r>
        <w:rPr>
          <w:rFonts w:hint="default" w:ascii="Times New Roman" w:hAnsi="Times New Roman" w:eastAsia="仿宋_GB2312" w:cs="Times New Roman"/>
          <w:kern w:val="0"/>
          <w:sz w:val="32"/>
          <w:szCs w:val="32"/>
          <w:lang w:val="en-US" w:eastAsia="zh-CN" w:bidi="ar"/>
        </w:rPr>
        <w:t>市（</w:t>
      </w:r>
      <w:r>
        <w:rPr>
          <w:rFonts w:hint="default" w:ascii="Times New Roman" w:hAnsi="Times New Roman" w:eastAsia="仿宋_GB2312" w:cs="Times New Roman"/>
          <w:kern w:val="0"/>
          <w:sz w:val="32"/>
          <w:szCs w:val="32"/>
          <w:lang w:bidi="ar"/>
        </w:rPr>
        <w:t>区</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财政局、农业农村局，</w:t>
      </w:r>
      <w:r>
        <w:rPr>
          <w:rFonts w:hint="eastAsia" w:ascii="Times New Roman" w:hAnsi="Times New Roman" w:eastAsia="仿宋_GB2312" w:cs="Times New Roman"/>
          <w:kern w:val="0"/>
          <w:sz w:val="32"/>
          <w:szCs w:val="32"/>
          <w:lang w:eastAsia="zh-CN" w:bidi="ar"/>
        </w:rPr>
        <w:t>市级</w:t>
      </w:r>
      <w:r>
        <w:rPr>
          <w:rFonts w:hint="default" w:ascii="Times New Roman" w:hAnsi="Times New Roman" w:eastAsia="仿宋_GB2312" w:cs="Times New Roman"/>
          <w:kern w:val="0"/>
          <w:sz w:val="32"/>
          <w:szCs w:val="32"/>
          <w:lang w:bidi="ar"/>
        </w:rPr>
        <w:t xml:space="preserve">有关单位： </w:t>
      </w:r>
    </w:p>
    <w:p w14:paraId="1ED97163">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z w:val="32"/>
          <w:szCs w:val="32"/>
        </w:rPr>
        <w:t>根据省财政厅、省农业农村厅《</w:t>
      </w:r>
      <w:r>
        <w:rPr>
          <w:rFonts w:hint="default" w:ascii="Times New Roman" w:hAnsi="Times New Roman" w:eastAsia="仿宋_GB2312" w:cs="Times New Roman"/>
          <w:bCs/>
          <w:sz w:val="32"/>
          <w:szCs w:val="32"/>
        </w:rPr>
        <w:t>关于下达202</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年中央</w:t>
      </w:r>
      <w:r>
        <w:rPr>
          <w:rFonts w:hint="default" w:ascii="Times New Roman" w:hAnsi="Times New Roman" w:eastAsia="仿宋_GB2312" w:cs="Times New Roman"/>
          <w:bCs/>
          <w:sz w:val="32"/>
          <w:szCs w:val="32"/>
          <w:lang w:val="en-US" w:eastAsia="zh-CN"/>
        </w:rPr>
        <w:t>有关</w:t>
      </w:r>
      <w:r>
        <w:rPr>
          <w:rFonts w:hint="default" w:ascii="Times New Roman" w:hAnsi="Times New Roman" w:eastAsia="仿宋_GB2312" w:cs="Times New Roman"/>
          <w:bCs/>
          <w:sz w:val="32"/>
          <w:szCs w:val="32"/>
        </w:rPr>
        <w:t>资金的通知</w:t>
      </w:r>
      <w:r>
        <w:rPr>
          <w:rFonts w:hint="default" w:ascii="Times New Roman" w:hAnsi="Times New Roman" w:eastAsia="仿宋_GB2312" w:cs="Times New Roman"/>
          <w:sz w:val="32"/>
          <w:szCs w:val="32"/>
        </w:rPr>
        <w:t>》（苏财农〔202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号、苏农计〔202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r>
        <w:rPr>
          <w:rFonts w:hint="default" w:ascii="Times New Roman" w:hAnsi="Times New Roman" w:eastAsia="仿宋_GB2312" w:cs="Times New Roman"/>
          <w:kern w:val="0"/>
          <w:sz w:val="32"/>
          <w:szCs w:val="32"/>
          <w:lang w:bidi="ar"/>
        </w:rPr>
        <w:t>文件精神，</w:t>
      </w:r>
      <w:r>
        <w:rPr>
          <w:rFonts w:hint="default" w:ascii="Times New Roman" w:hAnsi="Times New Roman" w:eastAsia="仿宋_GB2312" w:cs="Times New Roman"/>
          <w:sz w:val="32"/>
          <w:szCs w:val="32"/>
          <w:lang w:bidi="ar"/>
        </w:rPr>
        <w:t>现</w:t>
      </w:r>
      <w:r>
        <w:rPr>
          <w:rFonts w:hint="default" w:ascii="Times New Roman" w:hAnsi="Times New Roman" w:eastAsia="仿宋_GB2312" w:cs="Times New Roman"/>
          <w:sz w:val="32"/>
          <w:szCs w:val="32"/>
          <w:lang w:val="en-US" w:eastAsia="zh-CN" w:bidi="ar"/>
        </w:rPr>
        <w:t>将</w:t>
      </w:r>
      <w:r>
        <w:rPr>
          <w:rFonts w:hint="default" w:ascii="Times New Roman" w:hAnsi="Times New Roman" w:eastAsia="仿宋_GB2312" w:cs="Times New Roman"/>
          <w:sz w:val="32"/>
          <w:szCs w:val="32"/>
          <w:lang w:bidi="ar"/>
        </w:rPr>
        <w:t>202</w:t>
      </w: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年</w:t>
      </w:r>
      <w:r>
        <w:rPr>
          <w:rFonts w:hint="default" w:ascii="Times New Roman" w:hAnsi="Times New Roman" w:eastAsia="仿宋_GB2312" w:cs="Times New Roman"/>
          <w:sz w:val="32"/>
          <w:szCs w:val="32"/>
          <w:lang w:val="en-US" w:eastAsia="zh-CN" w:bidi="ar"/>
        </w:rPr>
        <w:t>第</w:t>
      </w:r>
      <w:r>
        <w:rPr>
          <w:rFonts w:hint="eastAsia" w:ascii="Times New Roman" w:hAnsi="Times New Roman" w:eastAsia="仿宋_GB2312" w:cs="Times New Roman"/>
          <w:sz w:val="32"/>
          <w:szCs w:val="32"/>
          <w:lang w:val="en-US" w:eastAsia="zh-CN" w:bidi="ar"/>
        </w:rPr>
        <w:t>二</w:t>
      </w:r>
      <w:r>
        <w:rPr>
          <w:rFonts w:hint="default" w:ascii="Times New Roman" w:hAnsi="Times New Roman" w:eastAsia="仿宋_GB2312" w:cs="Times New Roman"/>
          <w:sz w:val="32"/>
          <w:szCs w:val="32"/>
          <w:lang w:val="en-US" w:eastAsia="zh-CN" w:bidi="ar"/>
        </w:rPr>
        <w:t>批中央农业相关转移支付资金</w:t>
      </w:r>
      <w:r>
        <w:rPr>
          <w:rFonts w:hint="default" w:ascii="Times New Roman" w:hAnsi="Times New Roman" w:eastAsia="仿宋_GB2312" w:cs="Times New Roman"/>
          <w:sz w:val="32"/>
          <w:szCs w:val="32"/>
          <w:lang w:bidi="ar"/>
        </w:rPr>
        <w:t>下达给你们（</w:t>
      </w:r>
      <w:r>
        <w:rPr>
          <w:rFonts w:hint="eastAsia" w:ascii="Times New Roman" w:hAnsi="Times New Roman" w:eastAsia="仿宋_GB2312" w:cs="Times New Roman"/>
          <w:sz w:val="32"/>
          <w:szCs w:val="32"/>
          <w:lang w:eastAsia="zh-CN" w:bidi="ar"/>
        </w:rPr>
        <w:t>详</w:t>
      </w:r>
      <w:r>
        <w:rPr>
          <w:rFonts w:hint="default" w:ascii="Times New Roman" w:hAnsi="Times New Roman" w:eastAsia="仿宋_GB2312" w:cs="Times New Roman"/>
          <w:sz w:val="32"/>
          <w:szCs w:val="32"/>
          <w:lang w:bidi="ar"/>
        </w:rPr>
        <w:t>见附</w:t>
      </w:r>
      <w:r>
        <w:rPr>
          <w:rFonts w:hint="eastAsia" w:ascii="Times New Roman" w:hAnsi="Times New Roman" w:eastAsia="仿宋_GB2312" w:cs="Times New Roman"/>
          <w:sz w:val="32"/>
          <w:szCs w:val="32"/>
          <w:lang w:eastAsia="zh-CN" w:bidi="ar"/>
        </w:rPr>
        <w:t>见</w:t>
      </w:r>
      <w:r>
        <w:rPr>
          <w:rFonts w:hint="default"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val="en-US" w:eastAsia="zh-CN" w:bidi="ar"/>
        </w:rPr>
        <w:t>并对2021—2023年政策周期内已购置但未申领补贴的农用无人驾驶航空器补贴最后一批资金额度进行明确。资金</w:t>
      </w:r>
      <w:r>
        <w:rPr>
          <w:rFonts w:hint="default" w:ascii="Times New Roman" w:hAnsi="Times New Roman" w:eastAsia="仿宋_GB2312" w:cs="Times New Roman"/>
          <w:sz w:val="32"/>
          <w:szCs w:val="32"/>
          <w:lang w:bidi="ar"/>
        </w:rPr>
        <w:t>通过202</w:t>
      </w: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年市与</w:t>
      </w:r>
      <w:r>
        <w:rPr>
          <w:rFonts w:hint="default" w:ascii="Times New Roman" w:hAnsi="Times New Roman" w:eastAsia="仿宋_GB2312" w:cs="Times New Roman"/>
          <w:sz w:val="32"/>
          <w:szCs w:val="32"/>
          <w:lang w:val="en-US" w:eastAsia="zh-CN" w:bidi="ar"/>
        </w:rPr>
        <w:t>区</w:t>
      </w:r>
      <w:r>
        <w:rPr>
          <w:rFonts w:hint="default" w:ascii="Times New Roman" w:hAnsi="Times New Roman" w:eastAsia="仿宋_GB2312" w:cs="Times New Roman"/>
          <w:sz w:val="32"/>
          <w:szCs w:val="32"/>
          <w:lang w:bidi="ar"/>
        </w:rPr>
        <w:t>财政结算办理，列入“1100252农林水共同财政事权转移支付收入”结算科目，支出列“213农林水支出”</w:t>
      </w:r>
      <w:r>
        <w:rPr>
          <w:rFonts w:hint="default" w:ascii="Times New Roman" w:hAnsi="Times New Roman" w:eastAsia="仿宋_GB2312" w:cs="Times New Roman"/>
          <w:kern w:val="0"/>
          <w:sz w:val="32"/>
          <w:szCs w:val="32"/>
          <w:lang w:bidi="ar"/>
        </w:rPr>
        <w:t>。有关事项通知如下：</w:t>
      </w:r>
    </w:p>
    <w:p w14:paraId="3E0A76F9">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rPr>
      </w:pPr>
      <w:r>
        <w:rPr>
          <w:rFonts w:hint="eastAsia" w:ascii="黑体" w:hAnsi="黑体" w:eastAsia="黑体" w:cs="黑体"/>
          <w:kern w:val="0"/>
          <w:sz w:val="32"/>
          <w:szCs w:val="32"/>
          <w:lang w:bidi="ar"/>
        </w:rPr>
        <w:t>一、</w:t>
      </w:r>
      <w:r>
        <w:rPr>
          <w:rFonts w:hint="eastAsia" w:ascii="黑体" w:hAnsi="黑体" w:eastAsia="黑体" w:cs="黑体"/>
          <w:kern w:val="0"/>
          <w:sz w:val="32"/>
          <w:szCs w:val="32"/>
          <w:lang w:val="en-US" w:eastAsia="zh-CN" w:bidi="ar"/>
        </w:rPr>
        <w:t>科学制定方案，加快资金执行进度。</w:t>
      </w:r>
      <w:r>
        <w:rPr>
          <w:rFonts w:hint="eastAsia" w:ascii="Times New Roman" w:hAnsi="Times New Roman" w:eastAsia="仿宋_GB2312" w:cs="Times New Roman"/>
          <w:kern w:val="0"/>
          <w:sz w:val="32"/>
          <w:szCs w:val="32"/>
          <w:lang w:val="en-US" w:eastAsia="zh-CN" w:bidi="ar"/>
        </w:rPr>
        <w:t>各地</w:t>
      </w:r>
      <w:r>
        <w:rPr>
          <w:rFonts w:hint="default" w:ascii="Times New Roman" w:hAnsi="Times New Roman" w:eastAsia="仿宋_GB2312" w:cs="Times New Roman"/>
          <w:kern w:val="0"/>
          <w:sz w:val="32"/>
          <w:szCs w:val="32"/>
          <w:lang w:bidi="ar"/>
        </w:rPr>
        <w:t>要根据中央相关专项资金管理办法，结合下达的资金额度和绩效目标，及时制定</w:t>
      </w:r>
      <w:r>
        <w:rPr>
          <w:rFonts w:hint="eastAsia" w:ascii="Times New Roman" w:hAnsi="Times New Roman" w:eastAsia="仿宋_GB2312" w:cs="Times New Roman"/>
          <w:kern w:val="0"/>
          <w:sz w:val="32"/>
          <w:szCs w:val="32"/>
          <w:lang w:val="en-US" w:eastAsia="zh-CN" w:bidi="ar"/>
        </w:rPr>
        <w:t>本</w:t>
      </w:r>
      <w:r>
        <w:rPr>
          <w:rFonts w:hint="default" w:ascii="Times New Roman" w:hAnsi="Times New Roman" w:eastAsia="仿宋_GB2312" w:cs="Times New Roman"/>
          <w:kern w:val="0"/>
          <w:sz w:val="32"/>
          <w:szCs w:val="32"/>
          <w:lang w:bidi="ar"/>
        </w:rPr>
        <w:t>地项目具体实施</w:t>
      </w:r>
      <w:r>
        <w:rPr>
          <w:rFonts w:hint="eastAsia" w:ascii="Times New Roman" w:hAnsi="Times New Roman" w:eastAsia="仿宋_GB2312" w:cs="Times New Roman"/>
          <w:kern w:val="0"/>
          <w:sz w:val="32"/>
          <w:szCs w:val="32"/>
          <w:lang w:val="en-US" w:eastAsia="zh-CN" w:bidi="ar"/>
        </w:rPr>
        <w:t>方案</w:t>
      </w:r>
      <w:r>
        <w:rPr>
          <w:rFonts w:hint="default" w:ascii="Times New Roman" w:hAnsi="Times New Roman" w:eastAsia="仿宋_GB2312" w:cs="Times New Roman"/>
          <w:kern w:val="0"/>
          <w:sz w:val="32"/>
          <w:szCs w:val="32"/>
          <w:lang w:bidi="ar"/>
        </w:rPr>
        <w:t>，抓</w:t>
      </w:r>
      <w:r>
        <w:rPr>
          <w:rFonts w:hint="default" w:ascii="Times New Roman" w:hAnsi="Times New Roman" w:eastAsia="仿宋_GB2312" w:cs="Times New Roman"/>
          <w:color w:val="000000"/>
          <w:kern w:val="0"/>
          <w:sz w:val="32"/>
          <w:szCs w:val="32"/>
        </w:rPr>
        <w:t>紧</w:t>
      </w:r>
      <w:r>
        <w:rPr>
          <w:rFonts w:hint="eastAsia" w:ascii="Times New Roman" w:hAnsi="Times New Roman" w:eastAsia="仿宋_GB2312" w:cs="Times New Roman"/>
          <w:color w:val="000000"/>
          <w:kern w:val="0"/>
          <w:sz w:val="32"/>
          <w:szCs w:val="32"/>
          <w:lang w:eastAsia="zh-CN"/>
        </w:rPr>
        <w:t>时间</w:t>
      </w:r>
      <w:r>
        <w:rPr>
          <w:rFonts w:hint="default" w:ascii="Times New Roman" w:hAnsi="Times New Roman" w:eastAsia="仿宋_GB2312" w:cs="Times New Roman"/>
          <w:color w:val="000000"/>
          <w:kern w:val="0"/>
          <w:sz w:val="32"/>
          <w:szCs w:val="32"/>
        </w:rPr>
        <w:t>做好资金分配、拨付和项目实施等工作</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szCs w:val="32"/>
          <w:lang w:val="en-US" w:eastAsia="zh-CN"/>
        </w:rPr>
        <w:t>各地业务主管部门应加快项目组织实施和资金支出进度，于</w:t>
      </w:r>
      <w:r>
        <w:rPr>
          <w:rFonts w:hint="eastAsia" w:ascii="Times New Roman" w:hAnsi="Times New Roman" w:eastAsia="仿宋_GB2312" w:cs="Times New Roman"/>
          <w:sz w:val="32"/>
          <w:szCs w:val="32"/>
          <w:lang w:val="en-US" w:eastAsia="zh-CN"/>
        </w:rPr>
        <w:t>2026年3月底前执行</w:t>
      </w:r>
      <w:r>
        <w:rPr>
          <w:rFonts w:hint="default" w:ascii="Times New Roman" w:hAnsi="Times New Roman" w:eastAsia="仿宋_GB2312" w:cs="Times New Roman"/>
          <w:sz w:val="32"/>
          <w:szCs w:val="32"/>
          <w:lang w:val="en-US" w:eastAsia="zh-CN"/>
        </w:rPr>
        <w:t>完毕，并于2026年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月15日前向同级财政部门和上级业务主管部门报告项目实施以及资金使用情况</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并按规定通过省级专项资金管理平台报送各专项资金使用方案。</w:t>
      </w:r>
    </w:p>
    <w:p w14:paraId="5C47273E">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rPr>
      </w:pPr>
      <w:r>
        <w:rPr>
          <w:rFonts w:hint="eastAsia" w:ascii="黑体" w:hAnsi="黑体" w:eastAsia="黑体" w:cs="黑体"/>
          <w:kern w:val="0"/>
          <w:sz w:val="32"/>
          <w:szCs w:val="32"/>
          <w:lang w:bidi="ar"/>
        </w:rPr>
        <w:t>二、</w:t>
      </w:r>
      <w:r>
        <w:rPr>
          <w:rFonts w:hint="eastAsia" w:ascii="黑体" w:hAnsi="黑体" w:eastAsia="黑体" w:cs="黑体"/>
          <w:kern w:val="0"/>
          <w:sz w:val="32"/>
          <w:szCs w:val="32"/>
          <w:lang w:val="en-US" w:eastAsia="zh-CN" w:bidi="ar"/>
        </w:rPr>
        <w:t>实行全链条监管，保障项目有序推进。</w:t>
      </w:r>
      <w:r>
        <w:rPr>
          <w:rFonts w:hint="eastAsia" w:ascii="Times New Roman" w:hAnsi="Times New Roman" w:eastAsia="仿宋_GB2312" w:cs="Times New Roman"/>
          <w:kern w:val="0"/>
          <w:sz w:val="32"/>
          <w:szCs w:val="32"/>
          <w:lang w:val="en-US" w:eastAsia="zh-CN" w:bidi="ar"/>
        </w:rPr>
        <w:t>各地要严格落实《关于进一步加强财政支农资金使用全链条管理的通知》（苏农计〔</w:t>
      </w:r>
      <w:r>
        <w:rPr>
          <w:rFonts w:hint="default" w:ascii="Times New Roman" w:hAnsi="Times New Roman" w:eastAsia="仿宋_GB2312" w:cs="Times New Roman"/>
          <w:kern w:val="0"/>
          <w:sz w:val="32"/>
          <w:szCs w:val="32"/>
          <w:lang w:val="en-US" w:eastAsia="zh-CN" w:bidi="ar"/>
        </w:rPr>
        <w:t>2025</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 xml:space="preserve">6 </w:t>
      </w:r>
      <w:r>
        <w:rPr>
          <w:rFonts w:hint="eastAsia" w:ascii="Times New Roman" w:hAnsi="Times New Roman" w:eastAsia="仿宋_GB2312" w:cs="Times New Roman"/>
          <w:kern w:val="0"/>
          <w:sz w:val="32"/>
          <w:szCs w:val="32"/>
          <w:lang w:val="en-US" w:eastAsia="zh-CN" w:bidi="ar"/>
        </w:rPr>
        <w:t>号）要求，加强资金全链条管理，</w:t>
      </w:r>
      <w:r>
        <w:rPr>
          <w:rFonts w:hint="default" w:ascii="Times New Roman" w:hAnsi="Times New Roman" w:eastAsia="仿宋_GB2312" w:cs="Times New Roman"/>
          <w:kern w:val="0"/>
          <w:sz w:val="32"/>
          <w:szCs w:val="32"/>
          <w:lang w:bidi="ar"/>
        </w:rPr>
        <w:t>及时掌握项目执行和资金使用情况，妥善处理项目执行中的问题，对预算执行过程中进度较慢的项目、单位，要重点督导，</w:t>
      </w:r>
      <w:r>
        <w:rPr>
          <w:rFonts w:hint="eastAsia" w:ascii="Times New Roman" w:hAnsi="Times New Roman" w:eastAsia="仿宋_GB2312" w:cs="Times New Roman"/>
          <w:kern w:val="0"/>
          <w:sz w:val="32"/>
          <w:szCs w:val="32"/>
          <w:lang w:val="en-US" w:eastAsia="zh-CN" w:bidi="ar"/>
        </w:rPr>
        <w:t>通过会商、共同调研、集中会办等多种形式及时解决</w:t>
      </w:r>
      <w:r>
        <w:rPr>
          <w:rFonts w:hint="default" w:ascii="Times New Roman" w:hAnsi="Times New Roman" w:eastAsia="仿宋_GB2312" w:cs="Times New Roman"/>
          <w:kern w:val="0"/>
          <w:sz w:val="32"/>
          <w:szCs w:val="32"/>
          <w:lang w:bidi="ar"/>
        </w:rPr>
        <w:t>。</w:t>
      </w:r>
    </w:p>
    <w:p w14:paraId="10EF366D">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sz w:val="32"/>
          <w:szCs w:val="32"/>
          <w:lang w:bidi="ar"/>
        </w:rPr>
      </w:pPr>
      <w:r>
        <w:rPr>
          <w:rFonts w:hint="eastAsia" w:ascii="黑体" w:hAnsi="黑体" w:eastAsia="黑体" w:cs="黑体"/>
          <w:sz w:val="32"/>
          <w:szCs w:val="32"/>
          <w:lang w:bidi="ar"/>
        </w:rPr>
        <w:t>三、</w:t>
      </w:r>
      <w:r>
        <w:rPr>
          <w:rFonts w:hint="eastAsia" w:ascii="黑体" w:hAnsi="黑体" w:eastAsia="黑体" w:cs="黑体"/>
          <w:sz w:val="32"/>
          <w:szCs w:val="32"/>
          <w:lang w:val="en-US" w:eastAsia="zh-CN" w:bidi="ar"/>
        </w:rPr>
        <w:t>完善绩效评价，提升资金使用质效。</w:t>
      </w:r>
      <w:r>
        <w:rPr>
          <w:rFonts w:hint="eastAsia" w:ascii="Times New Roman" w:hAnsi="Times New Roman" w:eastAsia="仿宋_GB2312" w:cs="Times New Roman"/>
          <w:sz w:val="32"/>
          <w:szCs w:val="32"/>
          <w:lang w:val="en-US" w:eastAsia="zh-CN" w:bidi="ar"/>
        </w:rPr>
        <w:t>各地要按照《中共江苏省委 江苏省人民政府关于全面实施预算绩效管理的实施意见》（苏发〔</w:t>
      </w:r>
      <w:r>
        <w:rPr>
          <w:rFonts w:hint="default" w:ascii="Times New Roman" w:hAnsi="Times New Roman" w:eastAsia="仿宋_GB2312" w:cs="Times New Roman"/>
          <w:sz w:val="32"/>
          <w:szCs w:val="32"/>
          <w:lang w:val="en-US" w:eastAsia="zh-CN" w:bidi="ar"/>
        </w:rPr>
        <w:t>2019</w:t>
      </w:r>
      <w:r>
        <w:rPr>
          <w:rFonts w:hint="eastAsia" w:ascii="Times New Roman" w:hAnsi="Times New Roman" w:eastAsia="仿宋_GB2312" w:cs="Times New Roman"/>
          <w:sz w:val="32"/>
          <w:szCs w:val="32"/>
          <w:lang w:val="en-US" w:eastAsia="zh-CN" w:bidi="ar"/>
        </w:rPr>
        <w:t>〕6号）要求，进一步加强预算绩效管理，切实提高财政资金使用效益</w:t>
      </w:r>
      <w:r>
        <w:rPr>
          <w:rFonts w:hint="default" w:ascii="Times New Roman" w:hAnsi="Times New Roman" w:eastAsia="仿宋_GB2312" w:cs="Times New Roman"/>
          <w:sz w:val="32"/>
          <w:szCs w:val="32"/>
          <w:lang w:bidi="ar"/>
        </w:rPr>
        <w:t>，建立健全本区域项目绩效评价机制。项目年度完结后，各</w:t>
      </w:r>
      <w:r>
        <w:rPr>
          <w:rFonts w:hint="eastAsia" w:ascii="Times New Roman" w:hAnsi="Times New Roman" w:eastAsia="仿宋_GB2312" w:cs="Times New Roman"/>
          <w:sz w:val="32"/>
          <w:szCs w:val="32"/>
          <w:lang w:val="en-US" w:eastAsia="zh-CN" w:bidi="ar"/>
        </w:rPr>
        <w:t>地</w:t>
      </w:r>
      <w:r>
        <w:rPr>
          <w:rFonts w:hint="default" w:ascii="Times New Roman" w:hAnsi="Times New Roman" w:eastAsia="仿宋_GB2312" w:cs="Times New Roman"/>
          <w:sz w:val="32"/>
          <w:szCs w:val="32"/>
          <w:lang w:bidi="ar"/>
        </w:rPr>
        <w:t>要按时完成项目总结和绩效自评报省农业农村厅归口处室。省级将适时组织对项目实施情况及绩效自评情况进行抽验，各地绩效评价情况与以后年度专项资金分配挂钩。</w:t>
      </w:r>
    </w:p>
    <w:p w14:paraId="738A8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bidi="ar"/>
        </w:rPr>
        <w:t>四、</w:t>
      </w:r>
      <w:r>
        <w:rPr>
          <w:rFonts w:hint="eastAsia" w:ascii="黑体" w:hAnsi="黑体" w:eastAsia="黑体" w:cs="黑体"/>
          <w:sz w:val="32"/>
          <w:szCs w:val="32"/>
          <w:lang w:val="en-US" w:eastAsia="zh-CN" w:bidi="ar"/>
        </w:rPr>
        <w:t>严格信息公开，确保资金阳光运行。</w:t>
      </w:r>
      <w:r>
        <w:rPr>
          <w:rFonts w:hint="eastAsia" w:ascii="Times New Roman" w:hAnsi="Times New Roman" w:eastAsia="仿宋_GB2312" w:cs="Times New Roman"/>
          <w:sz w:val="32"/>
          <w:szCs w:val="32"/>
          <w:lang w:val="en-US" w:eastAsia="zh-CN" w:bidi="ar"/>
        </w:rPr>
        <w:t>各地要</w:t>
      </w:r>
      <w:r>
        <w:rPr>
          <w:rFonts w:hint="default" w:ascii="Times New Roman" w:hAnsi="Times New Roman" w:eastAsia="仿宋_GB2312" w:cs="Times New Roman"/>
          <w:sz w:val="32"/>
          <w:szCs w:val="32"/>
          <w:lang w:bidi="ar"/>
        </w:rPr>
        <w:t>严格按照有关法律法规及专项资金管理办法规范资金管理使用，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不得超范围、超标准、超预算使用；不得用于违规发放个人津贴补贴；不得截留、挤占和挪用；不得擅自变更用途、项目计划和内容；不得用于公用经费等一般性支出；严禁建设楼堂馆所、新形象工程等。</w:t>
      </w:r>
      <w:r>
        <w:rPr>
          <w:rFonts w:hint="default" w:ascii="Times New Roman" w:hAnsi="Times New Roman" w:eastAsia="仿宋_GB2312" w:cs="Times New Roman"/>
          <w:sz w:val="32"/>
          <w:szCs w:val="32"/>
          <w:lang w:bidi="ar"/>
        </w:rPr>
        <w:t>全面</w:t>
      </w:r>
      <w:r>
        <w:rPr>
          <w:rFonts w:hint="eastAsia" w:ascii="Times New Roman" w:hAnsi="Times New Roman" w:eastAsia="仿宋_GB2312" w:cs="Times New Roman"/>
          <w:sz w:val="32"/>
          <w:szCs w:val="32"/>
          <w:lang w:val="en-US" w:eastAsia="zh-CN" w:bidi="ar"/>
        </w:rPr>
        <w:t>执行信息</w:t>
      </w:r>
      <w:r>
        <w:rPr>
          <w:rFonts w:hint="default" w:ascii="Times New Roman" w:hAnsi="Times New Roman" w:eastAsia="仿宋_GB2312" w:cs="Times New Roman"/>
          <w:sz w:val="32"/>
          <w:szCs w:val="32"/>
          <w:lang w:bidi="ar"/>
        </w:rPr>
        <w:t>公开公示制度，</w:t>
      </w:r>
      <w:r>
        <w:rPr>
          <w:rFonts w:hint="eastAsia" w:ascii="Times New Roman" w:hAnsi="Times New Roman" w:eastAsia="仿宋_GB2312" w:cs="Times New Roman"/>
          <w:sz w:val="32"/>
          <w:szCs w:val="32"/>
          <w:lang w:val="en-US" w:eastAsia="zh-CN" w:bidi="ar"/>
        </w:rPr>
        <w:t>及时发布本地惠农政策清单和项目申报指南，细化各项政策具体支持对象、补助标准、申报要求等内容，</w:t>
      </w:r>
      <w:r>
        <w:rPr>
          <w:rFonts w:hint="default" w:ascii="Times New Roman" w:hAnsi="Times New Roman" w:eastAsia="仿宋_GB2312" w:cs="Times New Roman"/>
          <w:sz w:val="32"/>
          <w:szCs w:val="32"/>
          <w:lang w:bidi="ar"/>
        </w:rPr>
        <w:t>确保涉农资金管理“阳光操作”。</w:t>
      </w:r>
    </w:p>
    <w:p w14:paraId="0D31D0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C86885F">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ascii="Times New Roman" w:hAnsi="Times New Roman" w:eastAsia="黑体" w:cs="Times New Roman"/>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w w:val="95"/>
          <w:sz w:val="32"/>
          <w:szCs w:val="32"/>
        </w:rPr>
        <w:t>202</w:t>
      </w:r>
      <w:r>
        <w:rPr>
          <w:rFonts w:hint="eastAsia" w:ascii="仿宋_GB2312" w:hAnsi="仿宋_GB2312" w:eastAsia="仿宋_GB2312" w:cs="仿宋_GB2312"/>
          <w:w w:val="95"/>
          <w:sz w:val="32"/>
          <w:szCs w:val="32"/>
          <w:lang w:val="en-US" w:eastAsia="zh-CN"/>
        </w:rPr>
        <w:t>5</w:t>
      </w:r>
      <w:r>
        <w:rPr>
          <w:rFonts w:hint="eastAsia" w:ascii="仿宋_GB2312" w:hAnsi="仿宋_GB2312" w:eastAsia="仿宋_GB2312" w:cs="仿宋_GB2312"/>
          <w:w w:val="95"/>
          <w:sz w:val="32"/>
          <w:szCs w:val="32"/>
        </w:rPr>
        <w:t>年中央农业相关专项转移支付资金</w:t>
      </w:r>
      <w:r>
        <w:rPr>
          <w:rFonts w:hint="eastAsia" w:ascii="仿宋_GB2312" w:hAnsi="仿宋_GB2312" w:eastAsia="仿宋_GB2312" w:cs="仿宋_GB2312"/>
          <w:w w:val="95"/>
          <w:sz w:val="32"/>
          <w:szCs w:val="32"/>
          <w:lang w:eastAsia="zh-CN"/>
        </w:rPr>
        <w:t>（</w:t>
      </w:r>
      <w:r>
        <w:rPr>
          <w:rFonts w:hint="eastAsia" w:ascii="仿宋_GB2312" w:hAnsi="仿宋_GB2312" w:eastAsia="仿宋_GB2312" w:cs="仿宋_GB2312"/>
          <w:w w:val="95"/>
          <w:sz w:val="32"/>
          <w:szCs w:val="32"/>
          <w:lang w:val="en-US" w:eastAsia="zh-CN"/>
        </w:rPr>
        <w:t>第二批</w:t>
      </w:r>
      <w:r>
        <w:rPr>
          <w:rFonts w:hint="eastAsia" w:ascii="仿宋_GB2312" w:hAnsi="仿宋_GB2312" w:eastAsia="仿宋_GB2312" w:cs="仿宋_GB2312"/>
          <w:w w:val="95"/>
          <w:sz w:val="32"/>
          <w:szCs w:val="32"/>
          <w:lang w:eastAsia="zh-CN"/>
        </w:rPr>
        <w:t>）</w:t>
      </w:r>
      <w:r>
        <w:rPr>
          <w:rFonts w:hint="eastAsia" w:ascii="仿宋_GB2312" w:hAnsi="仿宋_GB2312" w:eastAsia="仿宋_GB2312" w:cs="仿宋_GB2312"/>
          <w:w w:val="95"/>
          <w:sz w:val="32"/>
          <w:szCs w:val="32"/>
          <w:lang w:val="en-US" w:eastAsia="zh-CN"/>
        </w:rPr>
        <w:t>和区域绩效目标分配</w:t>
      </w:r>
      <w:r>
        <w:rPr>
          <w:rFonts w:hint="eastAsia" w:ascii="仿宋_GB2312" w:hAnsi="仿宋_GB2312" w:eastAsia="仿宋_GB2312" w:cs="仿宋_GB2312"/>
          <w:w w:val="95"/>
          <w:sz w:val="32"/>
          <w:szCs w:val="32"/>
        </w:rPr>
        <w:t>表</w:t>
      </w:r>
      <w:r>
        <w:rPr>
          <w:rFonts w:hint="eastAsia" w:ascii="仿宋_GB2312" w:hAnsi="仿宋_GB2312" w:eastAsia="仿宋_GB2312" w:cs="仿宋_GB2312"/>
          <w:w w:val="95"/>
          <w:sz w:val="32"/>
          <w:szCs w:val="32"/>
          <w:lang w:eastAsia="zh-CN"/>
        </w:rPr>
        <w:t>（</w:t>
      </w:r>
      <w:r>
        <w:rPr>
          <w:rFonts w:hint="eastAsia" w:ascii="仿宋_GB2312" w:hAnsi="仿宋_GB2312" w:eastAsia="仿宋_GB2312" w:cs="仿宋_GB2312"/>
          <w:w w:val="95"/>
          <w:sz w:val="32"/>
          <w:szCs w:val="32"/>
          <w:lang w:val="en-US" w:eastAsia="zh-CN"/>
        </w:rPr>
        <w:t>分专项</w:t>
      </w:r>
      <w:r>
        <w:rPr>
          <w:rFonts w:hint="eastAsia" w:ascii="仿宋_GB2312" w:hAnsi="仿宋_GB2312" w:eastAsia="仿宋_GB2312" w:cs="仿宋_GB2312"/>
          <w:w w:val="95"/>
          <w:sz w:val="32"/>
          <w:szCs w:val="32"/>
          <w:lang w:eastAsia="zh-CN"/>
        </w:rPr>
        <w:t>）</w:t>
      </w:r>
    </w:p>
    <w:p w14:paraId="65F4FCC6">
      <w:pPr>
        <w:keepNext w:val="0"/>
        <w:keepLines w:val="0"/>
        <w:pageBreakBefore w:val="0"/>
        <w:widowControl w:val="0"/>
        <w:kinsoku/>
        <w:wordWrap/>
        <w:overflowPunct/>
        <w:topLinePunct w:val="0"/>
        <w:autoSpaceDE/>
        <w:autoSpaceDN/>
        <w:bidi w:val="0"/>
        <w:adjustRightInd/>
        <w:snapToGrid/>
        <w:spacing w:line="560" w:lineRule="exact"/>
        <w:ind w:left="638" w:leftChars="304" w:firstLine="912" w:firstLineChars="300"/>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2.2021—2023年政策周期内已购置但未申领补贴的农</w:t>
      </w:r>
    </w:p>
    <w:p w14:paraId="66C91FCF">
      <w:pPr>
        <w:keepNext w:val="0"/>
        <w:keepLines w:val="0"/>
        <w:pageBreakBefore w:val="0"/>
        <w:widowControl w:val="0"/>
        <w:kinsoku/>
        <w:wordWrap/>
        <w:overflowPunct/>
        <w:topLinePunct w:val="0"/>
        <w:autoSpaceDE/>
        <w:autoSpaceDN/>
        <w:bidi w:val="0"/>
        <w:adjustRightInd/>
        <w:snapToGrid/>
        <w:spacing w:line="560" w:lineRule="exact"/>
        <w:ind w:left="638" w:leftChars="304" w:firstLine="1216" w:firstLineChars="400"/>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用无人驾驶航空器补贴最后一批资金额度明确表</w:t>
      </w:r>
    </w:p>
    <w:p w14:paraId="0B2EC733">
      <w:pPr>
        <w:widowControl/>
        <w:ind w:firstLine="5440" w:firstLineChars="1700"/>
        <w:jc w:val="left"/>
        <w:rPr>
          <w:rFonts w:hint="eastAsia" w:ascii="Times New Roman" w:hAnsi="Times New Roman" w:eastAsia="方正仿宋_GBK" w:cs="Times New Roman"/>
          <w:sz w:val="32"/>
          <w:szCs w:val="32"/>
          <w:lang w:val="en-US" w:eastAsia="zh-CN"/>
        </w:rPr>
      </w:pPr>
    </w:p>
    <w:p w14:paraId="1474F9DF">
      <w:pPr>
        <w:widowControl/>
        <w:ind w:firstLine="5440" w:firstLineChars="1700"/>
        <w:jc w:val="left"/>
        <w:rPr>
          <w:rFonts w:hint="eastAsia" w:ascii="Times New Roman" w:hAnsi="Times New Roman" w:eastAsia="方正仿宋_GBK" w:cs="Times New Roman"/>
          <w:sz w:val="32"/>
          <w:szCs w:val="32"/>
          <w:lang w:val="en-US" w:eastAsia="zh-CN"/>
        </w:rPr>
      </w:pPr>
    </w:p>
    <w:p w14:paraId="5CD1EDF5">
      <w:pPr>
        <w:keepNext w:val="0"/>
        <w:keepLines w:val="0"/>
        <w:pageBreakBefore w:val="0"/>
        <w:widowControl/>
        <w:kinsoku/>
        <w:wordWrap/>
        <w:overflowPunct/>
        <w:topLinePunct w:val="0"/>
        <w:autoSpaceDE/>
        <w:autoSpaceDN/>
        <w:bidi w:val="0"/>
        <w:adjustRightInd/>
        <w:snapToGrid/>
        <w:spacing w:line="560" w:lineRule="exact"/>
        <w:ind w:firstLine="5440" w:firstLineChars="1700"/>
        <w:jc w:val="left"/>
        <w:textAlignment w:val="auto"/>
        <w:rPr>
          <w:rFonts w:hint="eastAsia" w:ascii="Times New Roman" w:hAnsi="Times New Roman" w:eastAsia="方正仿宋_GBK" w:cs="Times New Roman"/>
          <w:sz w:val="32"/>
          <w:szCs w:val="32"/>
          <w:lang w:val="en-US" w:eastAsia="zh-CN"/>
        </w:rPr>
      </w:pPr>
    </w:p>
    <w:p w14:paraId="4A3CF42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泰州市财政局                泰州市农业农村局        </w:t>
      </w:r>
    </w:p>
    <w:p w14:paraId="6EDF9AEC">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2025年6月13日</w:t>
      </w:r>
    </w:p>
    <w:p w14:paraId="646CBE2C">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0B519E9C">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3425F16C">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31455360">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4C80DC4B">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73106304">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26749B99">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4A9A2194">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44AABB54">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2FC0915A">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1EF2634D">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4F4E8A14">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31825CD9">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1E34ECAA">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7880A3F3">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501E80C8">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6DC924BC">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27BD621C">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7DD7DEBE">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5DD34D64">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Times New Roman" w:hAnsi="Times New Roman" w:eastAsia="方正仿宋_GBK" w:cs="Times New Roman"/>
          <w:sz w:val="32"/>
          <w:szCs w:val="32"/>
          <w:lang w:val="en-US" w:eastAsia="zh-CN"/>
        </w:rPr>
      </w:pPr>
    </w:p>
    <w:p w14:paraId="76C9DD5D">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default" w:ascii="Times New Roman" w:hAnsi="Times New Roman" w:eastAsia="方正仿宋_GBK" w:cs="Times New Roman"/>
          <w:sz w:val="32"/>
          <w:szCs w:val="32"/>
          <w:lang w:val="en-US" w:eastAsia="zh-CN"/>
        </w:rPr>
        <w:sectPr>
          <w:footerReference r:id="rId3" w:type="default"/>
          <w:pgSz w:w="11907" w:h="16839"/>
          <w:pgMar w:top="1701" w:right="1531" w:bottom="1588" w:left="1531" w:header="851" w:footer="992" w:gutter="0"/>
          <w:pgNumType w:fmt="numberInDash"/>
          <w:cols w:space="425" w:num="1"/>
          <w:docGrid w:type="lines" w:linePitch="312" w:charSpace="0"/>
        </w:sectPr>
      </w:pPr>
    </w:p>
    <w:p w14:paraId="3C642FBA">
      <w:pPr>
        <w:pStyle w:val="8"/>
        <w:tabs>
          <w:tab w:val="left" w:pos="1780"/>
        </w:tabs>
        <w:spacing w:line="560" w:lineRule="exact"/>
        <w:ind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1-1</w:t>
      </w:r>
    </w:p>
    <w:p w14:paraId="767DEBB7">
      <w:pPr>
        <w:pStyle w:val="8"/>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中央</w:t>
      </w:r>
      <w:r>
        <w:rPr>
          <w:rFonts w:hint="eastAsia" w:ascii="方正小标宋_GBK" w:hAnsi="方正小标宋_GBK" w:eastAsia="方正小标宋_GBK" w:cs="方正小标宋_GBK"/>
          <w:sz w:val="44"/>
          <w:szCs w:val="44"/>
        </w:rPr>
        <w:t>粮油生产保障资金</w:t>
      </w:r>
      <w:r>
        <w:rPr>
          <w:rFonts w:hint="eastAsia" w:ascii="方正小标宋_GBK" w:hAnsi="方正小标宋_GBK" w:eastAsia="方正小标宋_GBK" w:cs="方正小标宋_GBK"/>
          <w:sz w:val="44"/>
          <w:szCs w:val="44"/>
          <w:lang w:val="en-US" w:eastAsia="zh-CN"/>
        </w:rPr>
        <w:t>和区域绩效目标分配</w:t>
      </w:r>
      <w:r>
        <w:rPr>
          <w:rFonts w:hint="eastAsia" w:ascii="方正小标宋_GBK" w:hAnsi="方正小标宋_GBK" w:eastAsia="方正小标宋_GBK" w:cs="方正小标宋_GBK"/>
          <w:sz w:val="44"/>
          <w:szCs w:val="44"/>
        </w:rPr>
        <w:t>表</w:t>
      </w:r>
    </w:p>
    <w:tbl>
      <w:tblPr>
        <w:tblStyle w:val="10"/>
        <w:tblpPr w:leftFromText="180" w:rightFromText="180" w:vertAnchor="page" w:horzAnchor="page" w:tblpXSpec="center" w:tblpY="3342"/>
        <w:tblW w:w="51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143"/>
        <w:gridCol w:w="825"/>
        <w:gridCol w:w="684"/>
        <w:gridCol w:w="716"/>
        <w:gridCol w:w="594"/>
        <w:gridCol w:w="731"/>
        <w:gridCol w:w="761"/>
        <w:gridCol w:w="657"/>
        <w:gridCol w:w="701"/>
        <w:gridCol w:w="655"/>
        <w:gridCol w:w="639"/>
        <w:gridCol w:w="731"/>
        <w:gridCol w:w="792"/>
        <w:gridCol w:w="673"/>
        <w:gridCol w:w="852"/>
        <w:gridCol w:w="777"/>
        <w:gridCol w:w="990"/>
        <w:gridCol w:w="853"/>
      </w:tblGrid>
      <w:tr w14:paraId="0DF6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 w:type="pct"/>
            <w:vMerge w:val="restart"/>
            <w:vAlign w:val="center"/>
          </w:tcPr>
          <w:p w14:paraId="4185AFCE">
            <w:pPr>
              <w:spacing w:line="320" w:lineRule="exact"/>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序号</w:t>
            </w:r>
          </w:p>
        </w:tc>
        <w:tc>
          <w:tcPr>
            <w:tcW w:w="402" w:type="pct"/>
            <w:vMerge w:val="restart"/>
            <w:vAlign w:val="center"/>
          </w:tcPr>
          <w:p w14:paraId="77ADD55A">
            <w:pPr>
              <w:spacing w:line="320" w:lineRule="exact"/>
              <w:jc w:val="center"/>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市</w:t>
            </w:r>
            <w:r>
              <w:rPr>
                <w:rFonts w:hint="eastAsia" w:ascii="Times New Roman" w:hAnsi="Times New Roman" w:eastAsia="方正黑体_GBK" w:cs="Times New Roman"/>
                <w:color w:val="000000"/>
                <w:sz w:val="18"/>
                <w:szCs w:val="18"/>
              </w:rPr>
              <w:t>（区）</w:t>
            </w:r>
          </w:p>
        </w:tc>
        <w:tc>
          <w:tcPr>
            <w:tcW w:w="290" w:type="pct"/>
            <w:vMerge w:val="restart"/>
            <w:vAlign w:val="center"/>
          </w:tcPr>
          <w:p w14:paraId="5EBC1E08">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资金</w:t>
            </w:r>
          </w:p>
          <w:p w14:paraId="0CD3D459">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总额</w:t>
            </w:r>
          </w:p>
        </w:tc>
        <w:tc>
          <w:tcPr>
            <w:tcW w:w="240" w:type="pct"/>
            <w:vMerge w:val="restart"/>
            <w:vAlign w:val="center"/>
          </w:tcPr>
          <w:p w14:paraId="4C28B9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本次实际</w:t>
            </w:r>
          </w:p>
          <w:p w14:paraId="3010B3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下达资金</w:t>
            </w:r>
          </w:p>
        </w:tc>
        <w:tc>
          <w:tcPr>
            <w:tcW w:w="1216" w:type="pct"/>
            <w:gridSpan w:val="5"/>
            <w:vMerge w:val="restart"/>
            <w:vAlign w:val="center"/>
          </w:tcPr>
          <w:p w14:paraId="7B5AFE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第一批下达资金</w:t>
            </w:r>
            <w:r>
              <w:rPr>
                <w:rFonts w:hint="eastAsia" w:ascii="Times New Roman" w:hAnsi="Times New Roman" w:eastAsia="方正黑体_GBK" w:cs="Times New Roman"/>
                <w:color w:val="000000"/>
                <w:sz w:val="18"/>
                <w:szCs w:val="18"/>
                <w:lang w:val="en-US" w:eastAsia="zh-CN"/>
              </w:rPr>
              <w:br w:type="textWrapping"/>
            </w:r>
            <w:r>
              <w:rPr>
                <w:rFonts w:hint="eastAsia" w:ascii="Times New Roman" w:hAnsi="Times New Roman" w:eastAsia="方正黑体_GBK" w:cs="Times New Roman"/>
                <w:color w:val="000000"/>
                <w:sz w:val="18"/>
                <w:szCs w:val="18"/>
                <w:lang w:val="en-US" w:eastAsia="zh-CN"/>
              </w:rPr>
              <w:t>（泰财</w:t>
            </w:r>
            <w:r>
              <w:rPr>
                <w:rFonts w:hint="default" w:ascii="Times New Roman" w:hAnsi="Times New Roman" w:eastAsia="方正黑体_GBK" w:cs="Times New Roman"/>
                <w:color w:val="000000"/>
                <w:sz w:val="18"/>
                <w:szCs w:val="18"/>
                <w:lang w:val="en-US" w:eastAsia="zh-CN"/>
              </w:rPr>
              <w:t>农</w:t>
            </w:r>
            <w:r>
              <w:rPr>
                <w:rFonts w:hint="default" w:ascii="Times New Roman" w:hAnsi="Times New Roman" w:eastAsia="仿宋_GB2312" w:cs="Times New Roman"/>
                <w:color w:val="000000"/>
                <w:sz w:val="18"/>
                <w:szCs w:val="18"/>
                <w:lang w:val="en-US" w:eastAsia="zh-CN"/>
              </w:rPr>
              <w:t>〔2025〕1号</w:t>
            </w:r>
            <w:r>
              <w:rPr>
                <w:rFonts w:hint="eastAsia" w:ascii="Times New Roman" w:hAnsi="Times New Roman" w:eastAsia="方正黑体_GBK" w:cs="Times New Roman"/>
                <w:color w:val="000000"/>
                <w:sz w:val="18"/>
                <w:szCs w:val="18"/>
                <w:lang w:val="en-US" w:eastAsia="zh-CN"/>
              </w:rPr>
              <w:t>）</w:t>
            </w:r>
          </w:p>
        </w:tc>
        <w:tc>
          <w:tcPr>
            <w:tcW w:w="2047" w:type="pct"/>
            <w:gridSpan w:val="8"/>
            <w:vAlign w:val="center"/>
          </w:tcPr>
          <w:p w14:paraId="034F7D1C">
            <w:pPr>
              <w:spacing w:line="320" w:lineRule="exact"/>
              <w:jc w:val="center"/>
              <w:rPr>
                <w:rFonts w:hint="eastAsia" w:ascii="Times New Roman" w:hAnsi="Times New Roman" w:eastAsia="方正黑体_GBK" w:cs="Times New Roman"/>
                <w:color w:val="000000"/>
                <w:sz w:val="18"/>
                <w:szCs w:val="18"/>
                <w:lang w:eastAsia="zh-CN"/>
              </w:rPr>
            </w:pPr>
            <w:r>
              <w:rPr>
                <w:rFonts w:hint="eastAsia" w:ascii="Times New Roman" w:hAnsi="Times New Roman" w:eastAsia="方正黑体_GBK" w:cs="Times New Roman"/>
                <w:color w:val="000000"/>
                <w:sz w:val="18"/>
                <w:szCs w:val="18"/>
                <w:lang w:eastAsia="zh-CN"/>
              </w:rPr>
              <w:t>产出指标</w:t>
            </w:r>
          </w:p>
        </w:tc>
        <w:tc>
          <w:tcPr>
            <w:tcW w:w="348" w:type="pct"/>
            <w:vAlign w:val="center"/>
          </w:tcPr>
          <w:p w14:paraId="1C4D38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效益指标</w:t>
            </w:r>
          </w:p>
        </w:tc>
        <w:tc>
          <w:tcPr>
            <w:tcW w:w="300" w:type="pct"/>
            <w:vAlign w:val="center"/>
          </w:tcPr>
          <w:p w14:paraId="193B5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满意度指标</w:t>
            </w:r>
          </w:p>
        </w:tc>
      </w:tr>
      <w:tr w14:paraId="546C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5" w:type="pct"/>
            <w:vMerge w:val="continue"/>
            <w:vAlign w:val="center"/>
          </w:tcPr>
          <w:p w14:paraId="1FC259E1">
            <w:pPr>
              <w:spacing w:line="320" w:lineRule="exact"/>
              <w:jc w:val="center"/>
              <w:rPr>
                <w:rFonts w:ascii="Times New Roman" w:hAnsi="Times New Roman" w:eastAsia="方正黑体_GBK" w:cs="Times New Roman"/>
                <w:color w:val="000000"/>
                <w:sz w:val="18"/>
                <w:szCs w:val="18"/>
              </w:rPr>
            </w:pPr>
          </w:p>
        </w:tc>
        <w:tc>
          <w:tcPr>
            <w:tcW w:w="402" w:type="pct"/>
            <w:vMerge w:val="continue"/>
            <w:vAlign w:val="center"/>
          </w:tcPr>
          <w:p w14:paraId="6757318B">
            <w:pPr>
              <w:spacing w:line="320" w:lineRule="exact"/>
              <w:jc w:val="center"/>
              <w:rPr>
                <w:rFonts w:ascii="Times New Roman" w:hAnsi="Times New Roman" w:eastAsia="方正黑体_GBK" w:cs="Times New Roman"/>
                <w:color w:val="000000"/>
                <w:sz w:val="18"/>
                <w:szCs w:val="18"/>
              </w:rPr>
            </w:pPr>
          </w:p>
        </w:tc>
        <w:tc>
          <w:tcPr>
            <w:tcW w:w="290" w:type="pct"/>
            <w:vMerge w:val="continue"/>
            <w:vAlign w:val="center"/>
          </w:tcPr>
          <w:p w14:paraId="11CA7C46">
            <w:pPr>
              <w:spacing w:line="320" w:lineRule="exact"/>
              <w:jc w:val="center"/>
              <w:rPr>
                <w:rFonts w:ascii="Times New Roman" w:hAnsi="Times New Roman" w:eastAsia="方正黑体_GBK" w:cs="Times New Roman"/>
                <w:color w:val="000000"/>
                <w:sz w:val="18"/>
                <w:szCs w:val="18"/>
              </w:rPr>
            </w:pPr>
          </w:p>
        </w:tc>
        <w:tc>
          <w:tcPr>
            <w:tcW w:w="240" w:type="pct"/>
            <w:vMerge w:val="continue"/>
            <w:vAlign w:val="center"/>
          </w:tcPr>
          <w:p w14:paraId="01EF9D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p>
        </w:tc>
        <w:tc>
          <w:tcPr>
            <w:tcW w:w="1216" w:type="pct"/>
            <w:gridSpan w:val="5"/>
            <w:vMerge w:val="continue"/>
            <w:shd w:val="clear" w:color="auto" w:fill="auto"/>
            <w:vAlign w:val="center"/>
          </w:tcPr>
          <w:p w14:paraId="68DD43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黑体_GBK" w:cs="Times New Roman"/>
                <w:color w:val="000000"/>
                <w:kern w:val="2"/>
                <w:sz w:val="18"/>
                <w:szCs w:val="18"/>
                <w:lang w:val="en-US" w:eastAsia="zh-CN" w:bidi="ar-SA"/>
              </w:rPr>
            </w:pPr>
          </w:p>
        </w:tc>
        <w:tc>
          <w:tcPr>
            <w:tcW w:w="1474" w:type="pct"/>
            <w:gridSpan w:val="6"/>
            <w:vAlign w:val="center"/>
          </w:tcPr>
          <w:p w14:paraId="3A51C45B">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数量指标</w:t>
            </w:r>
          </w:p>
        </w:tc>
        <w:tc>
          <w:tcPr>
            <w:tcW w:w="299" w:type="pct"/>
            <w:vAlign w:val="center"/>
          </w:tcPr>
          <w:p w14:paraId="2C4CE6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质量</w:t>
            </w:r>
          </w:p>
          <w:p w14:paraId="31DF21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指标</w:t>
            </w:r>
          </w:p>
        </w:tc>
        <w:tc>
          <w:tcPr>
            <w:tcW w:w="273" w:type="pct"/>
            <w:vAlign w:val="center"/>
          </w:tcPr>
          <w:p w14:paraId="260C9F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时效</w:t>
            </w:r>
          </w:p>
          <w:p w14:paraId="6175FB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指标</w:t>
            </w:r>
          </w:p>
        </w:tc>
        <w:tc>
          <w:tcPr>
            <w:tcW w:w="348" w:type="pct"/>
            <w:vAlign w:val="center"/>
          </w:tcPr>
          <w:p w14:paraId="005416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社会效益指标</w:t>
            </w:r>
          </w:p>
        </w:tc>
        <w:tc>
          <w:tcPr>
            <w:tcW w:w="300" w:type="pct"/>
            <w:vAlign w:val="center"/>
          </w:tcPr>
          <w:p w14:paraId="60225B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服务对象满意度指标</w:t>
            </w:r>
          </w:p>
        </w:tc>
      </w:tr>
      <w:tr w14:paraId="7FF0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55" w:type="pct"/>
            <w:vMerge w:val="continue"/>
            <w:vAlign w:val="center"/>
          </w:tcPr>
          <w:p w14:paraId="0AB93D60">
            <w:pPr>
              <w:spacing w:line="320" w:lineRule="exact"/>
              <w:jc w:val="center"/>
              <w:rPr>
                <w:rFonts w:ascii="Times New Roman" w:hAnsi="Times New Roman" w:eastAsia="方正黑体_GBK" w:cs="Times New Roman"/>
                <w:color w:val="000000"/>
                <w:sz w:val="18"/>
                <w:szCs w:val="18"/>
              </w:rPr>
            </w:pPr>
          </w:p>
        </w:tc>
        <w:tc>
          <w:tcPr>
            <w:tcW w:w="402" w:type="pct"/>
            <w:vMerge w:val="continue"/>
            <w:vAlign w:val="center"/>
          </w:tcPr>
          <w:p w14:paraId="26418290">
            <w:pPr>
              <w:spacing w:line="320" w:lineRule="exact"/>
              <w:jc w:val="center"/>
              <w:rPr>
                <w:rFonts w:ascii="Times New Roman" w:hAnsi="Times New Roman" w:eastAsia="方正黑体_GBK" w:cs="Times New Roman"/>
                <w:color w:val="000000"/>
                <w:sz w:val="18"/>
                <w:szCs w:val="18"/>
              </w:rPr>
            </w:pPr>
          </w:p>
        </w:tc>
        <w:tc>
          <w:tcPr>
            <w:tcW w:w="290" w:type="pct"/>
            <w:vMerge w:val="continue"/>
            <w:vAlign w:val="center"/>
          </w:tcPr>
          <w:p w14:paraId="1530FE2E">
            <w:pPr>
              <w:spacing w:line="320" w:lineRule="exact"/>
              <w:jc w:val="center"/>
              <w:rPr>
                <w:rFonts w:ascii="Times New Roman" w:hAnsi="Times New Roman" w:eastAsia="方正黑体_GBK" w:cs="Times New Roman"/>
                <w:color w:val="000000"/>
                <w:sz w:val="18"/>
                <w:szCs w:val="18"/>
              </w:rPr>
            </w:pPr>
          </w:p>
        </w:tc>
        <w:tc>
          <w:tcPr>
            <w:tcW w:w="240" w:type="pct"/>
            <w:shd w:val="clear" w:color="auto" w:fill="auto"/>
            <w:vAlign w:val="center"/>
          </w:tcPr>
          <w:p w14:paraId="5A38DB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rPr>
              <w:t>粮油等重点作物绿色高产高效</w:t>
            </w:r>
          </w:p>
        </w:tc>
        <w:tc>
          <w:tcPr>
            <w:tcW w:w="251" w:type="pct"/>
            <w:shd w:val="clear" w:color="auto" w:fill="auto"/>
            <w:vAlign w:val="center"/>
          </w:tcPr>
          <w:p w14:paraId="04BA59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小计</w:t>
            </w:r>
          </w:p>
        </w:tc>
        <w:tc>
          <w:tcPr>
            <w:tcW w:w="208" w:type="pct"/>
            <w:shd w:val="clear" w:color="auto" w:fill="auto"/>
            <w:vAlign w:val="center"/>
          </w:tcPr>
          <w:p w14:paraId="2C557A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小麦“一喷三防”</w:t>
            </w:r>
          </w:p>
        </w:tc>
        <w:tc>
          <w:tcPr>
            <w:tcW w:w="257" w:type="pct"/>
            <w:shd w:val="clear" w:color="auto" w:fill="auto"/>
            <w:vAlign w:val="center"/>
          </w:tcPr>
          <w:p w14:paraId="76E51F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扩种油菜</w:t>
            </w:r>
          </w:p>
        </w:tc>
        <w:tc>
          <w:tcPr>
            <w:tcW w:w="267" w:type="pct"/>
            <w:shd w:val="clear" w:color="auto" w:fill="auto"/>
            <w:vAlign w:val="center"/>
          </w:tcPr>
          <w:p w14:paraId="6546A6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大豆玉米带状复合种植推广补助</w:t>
            </w:r>
          </w:p>
        </w:tc>
        <w:tc>
          <w:tcPr>
            <w:tcW w:w="231" w:type="pct"/>
            <w:shd w:val="clear" w:color="auto" w:fill="auto"/>
            <w:vAlign w:val="center"/>
          </w:tcPr>
          <w:p w14:paraId="154725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rPr>
            </w:pPr>
            <w:r>
              <w:rPr>
                <w:rFonts w:hint="eastAsia" w:ascii="Times New Roman" w:hAnsi="Times New Roman" w:eastAsia="方正黑体_GBK" w:cs="Times New Roman"/>
                <w:color w:val="000000"/>
                <w:sz w:val="18"/>
                <w:szCs w:val="18"/>
              </w:rPr>
              <w:t>粮油等重点作物绿色高产高效</w:t>
            </w:r>
          </w:p>
        </w:tc>
        <w:tc>
          <w:tcPr>
            <w:tcW w:w="246" w:type="pct"/>
            <w:vAlign w:val="center"/>
          </w:tcPr>
          <w:p w14:paraId="3EF9C3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rPr>
            </w:pPr>
            <w:r>
              <w:rPr>
                <w:rFonts w:hint="eastAsia" w:ascii="Times New Roman" w:hAnsi="Times New Roman" w:eastAsia="方正黑体_GBK" w:cs="Times New Roman"/>
                <w:color w:val="000000"/>
                <w:sz w:val="18"/>
                <w:szCs w:val="18"/>
                <w:lang w:val="en-US" w:eastAsia="zh-CN"/>
              </w:rPr>
              <w:t>小麦“一喷三防”项目区统防统治覆盖率</w:t>
            </w:r>
          </w:p>
        </w:tc>
        <w:tc>
          <w:tcPr>
            <w:tcW w:w="230" w:type="pct"/>
            <w:vAlign w:val="center"/>
          </w:tcPr>
          <w:p w14:paraId="7DF123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支持油菜生产面积</w:t>
            </w:r>
          </w:p>
          <w:p w14:paraId="7BDC15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（万亩）</w:t>
            </w:r>
          </w:p>
        </w:tc>
        <w:tc>
          <w:tcPr>
            <w:tcW w:w="224" w:type="pct"/>
            <w:vAlign w:val="center"/>
          </w:tcPr>
          <w:p w14:paraId="5AC08B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大豆玉米带状复合种植面积（万亩）</w:t>
            </w:r>
          </w:p>
        </w:tc>
        <w:tc>
          <w:tcPr>
            <w:tcW w:w="257" w:type="pct"/>
            <w:vAlign w:val="center"/>
          </w:tcPr>
          <w:p w14:paraId="4711AB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重点作物绿色高产高效创建县数量（个）</w:t>
            </w:r>
          </w:p>
        </w:tc>
        <w:tc>
          <w:tcPr>
            <w:tcW w:w="278" w:type="pct"/>
            <w:vAlign w:val="center"/>
          </w:tcPr>
          <w:p w14:paraId="78F09B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大豆玉米小麦油菜水稻单产提升整建制推进县数量（个）</w:t>
            </w:r>
          </w:p>
        </w:tc>
        <w:tc>
          <w:tcPr>
            <w:tcW w:w="236" w:type="pct"/>
            <w:vAlign w:val="center"/>
          </w:tcPr>
          <w:p w14:paraId="0CFD02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集成推广绿色高质高效模式（套）</w:t>
            </w:r>
          </w:p>
        </w:tc>
        <w:tc>
          <w:tcPr>
            <w:tcW w:w="299" w:type="pct"/>
            <w:vAlign w:val="center"/>
          </w:tcPr>
          <w:p w14:paraId="5AB47FD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重点作物绿色高产高效项目区节本增效水平</w:t>
            </w:r>
          </w:p>
        </w:tc>
        <w:tc>
          <w:tcPr>
            <w:tcW w:w="273" w:type="pct"/>
            <w:vAlign w:val="center"/>
          </w:tcPr>
          <w:p w14:paraId="0F9A61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小麦“一喷三防”措施落实完成时限</w:t>
            </w:r>
          </w:p>
        </w:tc>
        <w:tc>
          <w:tcPr>
            <w:tcW w:w="348" w:type="pct"/>
            <w:vAlign w:val="center"/>
          </w:tcPr>
          <w:p w14:paraId="0B4E7F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防病治虫增产效果</w:t>
            </w:r>
          </w:p>
        </w:tc>
        <w:tc>
          <w:tcPr>
            <w:tcW w:w="300" w:type="pct"/>
            <w:vAlign w:val="center"/>
          </w:tcPr>
          <w:p w14:paraId="639549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黑体_GBK" w:cs="Times New Roman"/>
                <w:color w:val="000000"/>
                <w:sz w:val="18"/>
                <w:szCs w:val="18"/>
              </w:rPr>
            </w:pPr>
            <w:r>
              <w:rPr>
                <w:rFonts w:hint="eastAsia" w:ascii="Times New Roman" w:hAnsi="Times New Roman" w:eastAsia="方正黑体_GBK" w:cs="Times New Roman"/>
                <w:color w:val="000000"/>
                <w:sz w:val="18"/>
                <w:szCs w:val="18"/>
                <w:lang w:val="en-US" w:eastAsia="zh-CN"/>
              </w:rPr>
              <w:t>服务对象满意度</w:t>
            </w:r>
          </w:p>
        </w:tc>
      </w:tr>
      <w:tr w14:paraId="77C1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55" w:type="pct"/>
            <w:tcBorders>
              <w:bottom w:val="single" w:color="auto" w:sz="4" w:space="0"/>
            </w:tcBorders>
            <w:vAlign w:val="center"/>
          </w:tcPr>
          <w:p w14:paraId="71862EBA">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1</w:t>
            </w:r>
          </w:p>
        </w:tc>
        <w:tc>
          <w:tcPr>
            <w:tcW w:w="402" w:type="pct"/>
            <w:tcBorders>
              <w:bottom w:val="single" w:color="auto" w:sz="4" w:space="0"/>
            </w:tcBorders>
            <w:vAlign w:val="center"/>
          </w:tcPr>
          <w:p w14:paraId="672F53C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海陵区</w:t>
            </w:r>
          </w:p>
        </w:tc>
        <w:tc>
          <w:tcPr>
            <w:tcW w:w="290" w:type="pct"/>
            <w:tcBorders>
              <w:bottom w:val="single" w:color="auto" w:sz="4" w:space="0"/>
            </w:tcBorders>
            <w:vAlign w:val="center"/>
          </w:tcPr>
          <w:p w14:paraId="06EFD91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72.1</w:t>
            </w:r>
          </w:p>
        </w:tc>
        <w:tc>
          <w:tcPr>
            <w:tcW w:w="240" w:type="pct"/>
            <w:tcBorders>
              <w:bottom w:val="single" w:color="auto" w:sz="4" w:space="0"/>
            </w:tcBorders>
            <w:shd w:val="clear" w:color="auto" w:fill="auto"/>
            <w:vAlign w:val="center"/>
          </w:tcPr>
          <w:p w14:paraId="0CA20351">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w:t>
            </w:r>
          </w:p>
        </w:tc>
        <w:tc>
          <w:tcPr>
            <w:tcW w:w="251" w:type="pct"/>
            <w:tcBorders>
              <w:bottom w:val="single" w:color="auto" w:sz="4" w:space="0"/>
            </w:tcBorders>
            <w:shd w:val="clear" w:color="auto" w:fill="auto"/>
            <w:vAlign w:val="center"/>
          </w:tcPr>
          <w:p w14:paraId="00BEB69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72.1</w:t>
            </w:r>
          </w:p>
        </w:tc>
        <w:tc>
          <w:tcPr>
            <w:tcW w:w="208" w:type="pct"/>
            <w:tcBorders>
              <w:bottom w:val="single" w:color="auto" w:sz="4" w:space="0"/>
            </w:tcBorders>
            <w:shd w:val="clear" w:color="auto" w:fill="auto"/>
            <w:vAlign w:val="center"/>
          </w:tcPr>
          <w:p w14:paraId="008C3F41">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41</w:t>
            </w:r>
          </w:p>
        </w:tc>
        <w:tc>
          <w:tcPr>
            <w:tcW w:w="257" w:type="pct"/>
            <w:tcBorders>
              <w:bottom w:val="single" w:color="auto" w:sz="4" w:space="0"/>
            </w:tcBorders>
            <w:shd w:val="clear" w:color="auto" w:fill="auto"/>
            <w:vAlign w:val="center"/>
          </w:tcPr>
          <w:p w14:paraId="3535C1F2">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26.6</w:t>
            </w:r>
          </w:p>
        </w:tc>
        <w:tc>
          <w:tcPr>
            <w:tcW w:w="267" w:type="pct"/>
            <w:tcBorders>
              <w:bottom w:val="single" w:color="auto" w:sz="4" w:space="0"/>
            </w:tcBorders>
            <w:shd w:val="clear" w:color="auto" w:fill="auto"/>
            <w:vAlign w:val="center"/>
          </w:tcPr>
          <w:p w14:paraId="797F1D6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4.5</w:t>
            </w:r>
          </w:p>
        </w:tc>
        <w:tc>
          <w:tcPr>
            <w:tcW w:w="231" w:type="pct"/>
            <w:tcBorders>
              <w:bottom w:val="single" w:color="auto" w:sz="4" w:space="0"/>
            </w:tcBorders>
            <w:vAlign w:val="center"/>
          </w:tcPr>
          <w:p w14:paraId="390209D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w:t>
            </w:r>
          </w:p>
        </w:tc>
        <w:tc>
          <w:tcPr>
            <w:tcW w:w="246" w:type="pct"/>
            <w:tcBorders>
              <w:bottom w:val="single" w:color="auto" w:sz="4" w:space="0"/>
            </w:tcBorders>
            <w:vAlign w:val="center"/>
          </w:tcPr>
          <w:p w14:paraId="1151EE98">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70%</w:t>
            </w:r>
          </w:p>
        </w:tc>
        <w:tc>
          <w:tcPr>
            <w:tcW w:w="230" w:type="pct"/>
            <w:tcBorders>
              <w:bottom w:val="single" w:color="auto" w:sz="4" w:space="0"/>
            </w:tcBorders>
            <w:vAlign w:val="center"/>
          </w:tcPr>
          <w:p w14:paraId="781ABDB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0.19</w:t>
            </w:r>
          </w:p>
        </w:tc>
        <w:tc>
          <w:tcPr>
            <w:tcW w:w="224" w:type="pct"/>
            <w:tcBorders>
              <w:bottom w:val="single" w:color="auto" w:sz="4" w:space="0"/>
            </w:tcBorders>
            <w:vAlign w:val="center"/>
          </w:tcPr>
          <w:p w14:paraId="37260AA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0.03</w:t>
            </w:r>
          </w:p>
        </w:tc>
        <w:tc>
          <w:tcPr>
            <w:tcW w:w="257" w:type="pct"/>
            <w:tcBorders>
              <w:bottom w:val="single" w:color="auto" w:sz="4" w:space="0"/>
            </w:tcBorders>
            <w:vAlign w:val="center"/>
          </w:tcPr>
          <w:p w14:paraId="6E7E568C">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278" w:type="pct"/>
            <w:tcBorders>
              <w:bottom w:val="single" w:color="auto" w:sz="4" w:space="0"/>
            </w:tcBorders>
            <w:vAlign w:val="center"/>
          </w:tcPr>
          <w:p w14:paraId="409870D1">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236" w:type="pct"/>
            <w:tcBorders>
              <w:bottom w:val="single" w:color="auto" w:sz="4" w:space="0"/>
            </w:tcBorders>
            <w:vAlign w:val="center"/>
          </w:tcPr>
          <w:p w14:paraId="5162824D">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299" w:type="pct"/>
            <w:tcBorders>
              <w:bottom w:val="single" w:color="auto" w:sz="4" w:space="0"/>
            </w:tcBorders>
            <w:vAlign w:val="center"/>
          </w:tcPr>
          <w:p w14:paraId="1141C1D7">
            <w:pPr>
              <w:spacing w:line="320" w:lineRule="exact"/>
              <w:jc w:val="center"/>
              <w:rPr>
                <w:rFonts w:ascii="Times New Roman" w:hAnsi="Times New Roman" w:eastAsia="仿宋" w:cs="Times New Roman"/>
                <w:color w:val="000000"/>
                <w:kern w:val="2"/>
                <w:sz w:val="18"/>
                <w:szCs w:val="18"/>
                <w:lang w:val="en-US" w:eastAsia="zh-CN" w:bidi="ar-SA"/>
              </w:rPr>
            </w:pPr>
          </w:p>
        </w:tc>
        <w:tc>
          <w:tcPr>
            <w:tcW w:w="273" w:type="pct"/>
            <w:vAlign w:val="center"/>
          </w:tcPr>
          <w:p w14:paraId="4B0D94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6月30日前</w:t>
            </w:r>
          </w:p>
        </w:tc>
        <w:tc>
          <w:tcPr>
            <w:tcW w:w="348" w:type="pct"/>
            <w:tcBorders>
              <w:bottom w:val="single" w:color="auto" w:sz="4" w:space="0"/>
            </w:tcBorders>
            <w:vAlign w:val="center"/>
          </w:tcPr>
          <w:p w14:paraId="3AF0C5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危害损失率</w:t>
            </w:r>
            <w:r>
              <w:rPr>
                <w:rFonts w:hint="default" w:ascii="Arial" w:hAnsi="Arial" w:eastAsia="仿宋" w:cs="Arial"/>
                <w:color w:val="000000"/>
                <w:sz w:val="18"/>
                <w:szCs w:val="18"/>
                <w:lang w:val="en-US" w:eastAsia="zh-CN"/>
              </w:rPr>
              <w:t>≤</w:t>
            </w:r>
            <w:r>
              <w:rPr>
                <w:rFonts w:hint="eastAsia" w:ascii="Times New Roman" w:hAnsi="Times New Roman" w:eastAsia="仿宋" w:cs="Times New Roman"/>
                <w:color w:val="000000"/>
                <w:sz w:val="18"/>
                <w:szCs w:val="18"/>
                <w:lang w:val="en-US" w:eastAsia="zh-CN"/>
              </w:rPr>
              <w:t>4%</w:t>
            </w:r>
          </w:p>
        </w:tc>
        <w:tc>
          <w:tcPr>
            <w:tcW w:w="300" w:type="pct"/>
            <w:tcBorders>
              <w:bottom w:val="single" w:color="auto" w:sz="4" w:space="0"/>
            </w:tcBorders>
            <w:vAlign w:val="center"/>
          </w:tcPr>
          <w:p w14:paraId="7F19C44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85%</w:t>
            </w:r>
          </w:p>
        </w:tc>
      </w:tr>
      <w:tr w14:paraId="3435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5" w:type="pct"/>
            <w:vAlign w:val="center"/>
          </w:tcPr>
          <w:p w14:paraId="325BC35D">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2</w:t>
            </w:r>
          </w:p>
        </w:tc>
        <w:tc>
          <w:tcPr>
            <w:tcW w:w="402" w:type="pct"/>
            <w:vAlign w:val="center"/>
          </w:tcPr>
          <w:p w14:paraId="63009A5F">
            <w:pPr>
              <w:spacing w:line="320" w:lineRule="exac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姜堰区</w:t>
            </w:r>
          </w:p>
        </w:tc>
        <w:tc>
          <w:tcPr>
            <w:tcW w:w="290" w:type="pct"/>
            <w:vAlign w:val="center"/>
          </w:tcPr>
          <w:p w14:paraId="2B4C203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1081.4</w:t>
            </w:r>
          </w:p>
        </w:tc>
        <w:tc>
          <w:tcPr>
            <w:tcW w:w="240" w:type="pct"/>
            <w:shd w:val="clear" w:color="auto" w:fill="auto"/>
            <w:vAlign w:val="center"/>
          </w:tcPr>
          <w:p w14:paraId="34A51DB9">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545</w:t>
            </w:r>
          </w:p>
        </w:tc>
        <w:tc>
          <w:tcPr>
            <w:tcW w:w="251" w:type="pct"/>
            <w:shd w:val="clear" w:color="auto" w:fill="auto"/>
            <w:vAlign w:val="center"/>
          </w:tcPr>
          <w:p w14:paraId="30AE738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536.4</w:t>
            </w:r>
          </w:p>
        </w:tc>
        <w:tc>
          <w:tcPr>
            <w:tcW w:w="208" w:type="pct"/>
            <w:shd w:val="clear" w:color="auto" w:fill="auto"/>
            <w:vAlign w:val="center"/>
          </w:tcPr>
          <w:p w14:paraId="0A9288D4">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223</w:t>
            </w:r>
          </w:p>
        </w:tc>
        <w:tc>
          <w:tcPr>
            <w:tcW w:w="257" w:type="pct"/>
            <w:shd w:val="clear" w:color="auto" w:fill="auto"/>
            <w:vAlign w:val="center"/>
          </w:tcPr>
          <w:p w14:paraId="12C510B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114.4</w:t>
            </w:r>
          </w:p>
        </w:tc>
        <w:tc>
          <w:tcPr>
            <w:tcW w:w="267" w:type="pct"/>
            <w:shd w:val="clear" w:color="auto" w:fill="auto"/>
            <w:vAlign w:val="center"/>
          </w:tcPr>
          <w:p w14:paraId="1AD200B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24</w:t>
            </w:r>
          </w:p>
        </w:tc>
        <w:tc>
          <w:tcPr>
            <w:tcW w:w="231" w:type="pct"/>
            <w:vAlign w:val="center"/>
          </w:tcPr>
          <w:p w14:paraId="1F55823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175</w:t>
            </w:r>
          </w:p>
        </w:tc>
        <w:tc>
          <w:tcPr>
            <w:tcW w:w="246" w:type="pct"/>
            <w:vAlign w:val="center"/>
          </w:tcPr>
          <w:p w14:paraId="5488A1B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70%</w:t>
            </w:r>
          </w:p>
        </w:tc>
        <w:tc>
          <w:tcPr>
            <w:tcW w:w="230" w:type="pct"/>
            <w:vAlign w:val="center"/>
          </w:tcPr>
          <w:p w14:paraId="42419E4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0.82</w:t>
            </w:r>
          </w:p>
        </w:tc>
        <w:tc>
          <w:tcPr>
            <w:tcW w:w="224" w:type="pct"/>
            <w:vAlign w:val="center"/>
          </w:tcPr>
          <w:p w14:paraId="65E4A11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0.16</w:t>
            </w:r>
          </w:p>
        </w:tc>
        <w:tc>
          <w:tcPr>
            <w:tcW w:w="257" w:type="pct"/>
            <w:vAlign w:val="center"/>
          </w:tcPr>
          <w:p w14:paraId="4B9F8A8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278" w:type="pct"/>
            <w:vAlign w:val="center"/>
          </w:tcPr>
          <w:p w14:paraId="5C4541D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236" w:type="pct"/>
            <w:vAlign w:val="center"/>
          </w:tcPr>
          <w:p w14:paraId="045C9664">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2</w:t>
            </w:r>
          </w:p>
        </w:tc>
        <w:tc>
          <w:tcPr>
            <w:tcW w:w="299" w:type="pct"/>
            <w:vAlign w:val="center"/>
          </w:tcPr>
          <w:p w14:paraId="5BE67ACD">
            <w:pPr>
              <w:spacing w:line="320" w:lineRule="exact"/>
              <w:jc w:val="center"/>
              <w:rPr>
                <w:rFonts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5%</w:t>
            </w:r>
          </w:p>
        </w:tc>
        <w:tc>
          <w:tcPr>
            <w:tcW w:w="273" w:type="pct"/>
            <w:vAlign w:val="center"/>
          </w:tcPr>
          <w:p w14:paraId="6F31E8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6月30日前</w:t>
            </w:r>
          </w:p>
        </w:tc>
        <w:tc>
          <w:tcPr>
            <w:tcW w:w="348" w:type="pct"/>
            <w:vAlign w:val="center"/>
          </w:tcPr>
          <w:p w14:paraId="5FD902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危害损失率</w:t>
            </w:r>
            <w:r>
              <w:rPr>
                <w:rFonts w:hint="default" w:ascii="Arial" w:hAnsi="Arial" w:eastAsia="仿宋" w:cs="Arial"/>
                <w:color w:val="000000"/>
                <w:sz w:val="18"/>
                <w:szCs w:val="18"/>
                <w:lang w:val="en-US" w:eastAsia="zh-CN"/>
              </w:rPr>
              <w:t>≤</w:t>
            </w:r>
            <w:r>
              <w:rPr>
                <w:rFonts w:hint="eastAsia" w:ascii="Times New Roman" w:hAnsi="Times New Roman" w:eastAsia="仿宋" w:cs="Times New Roman"/>
                <w:color w:val="000000"/>
                <w:sz w:val="18"/>
                <w:szCs w:val="18"/>
                <w:lang w:val="en-US" w:eastAsia="zh-CN"/>
              </w:rPr>
              <w:t>4%</w:t>
            </w:r>
          </w:p>
        </w:tc>
        <w:tc>
          <w:tcPr>
            <w:tcW w:w="300" w:type="pct"/>
            <w:vAlign w:val="center"/>
          </w:tcPr>
          <w:p w14:paraId="17B0920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85%</w:t>
            </w:r>
          </w:p>
        </w:tc>
      </w:tr>
      <w:tr w14:paraId="09D9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5" w:type="pct"/>
            <w:vAlign w:val="center"/>
          </w:tcPr>
          <w:p w14:paraId="457A44DD">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3</w:t>
            </w:r>
          </w:p>
        </w:tc>
        <w:tc>
          <w:tcPr>
            <w:tcW w:w="402" w:type="pct"/>
            <w:vAlign w:val="center"/>
          </w:tcPr>
          <w:p w14:paraId="385328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医药高新区（高港区）</w:t>
            </w:r>
          </w:p>
        </w:tc>
        <w:tc>
          <w:tcPr>
            <w:tcW w:w="290" w:type="pct"/>
            <w:vAlign w:val="center"/>
          </w:tcPr>
          <w:p w14:paraId="675B14D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91.9</w:t>
            </w:r>
          </w:p>
        </w:tc>
        <w:tc>
          <w:tcPr>
            <w:tcW w:w="240" w:type="pct"/>
            <w:shd w:val="clear" w:color="auto" w:fill="auto"/>
            <w:vAlign w:val="center"/>
          </w:tcPr>
          <w:p w14:paraId="262B52A3">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w:t>
            </w:r>
          </w:p>
        </w:tc>
        <w:tc>
          <w:tcPr>
            <w:tcW w:w="251" w:type="pct"/>
            <w:shd w:val="clear" w:color="auto" w:fill="auto"/>
            <w:vAlign w:val="center"/>
          </w:tcPr>
          <w:p w14:paraId="4363F34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91.9</w:t>
            </w:r>
          </w:p>
        </w:tc>
        <w:tc>
          <w:tcPr>
            <w:tcW w:w="208" w:type="pct"/>
            <w:shd w:val="clear" w:color="auto" w:fill="auto"/>
            <w:vAlign w:val="center"/>
          </w:tcPr>
          <w:p w14:paraId="2C412BAE">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59</w:t>
            </w:r>
          </w:p>
        </w:tc>
        <w:tc>
          <w:tcPr>
            <w:tcW w:w="257" w:type="pct"/>
            <w:shd w:val="clear" w:color="auto" w:fill="auto"/>
            <w:vAlign w:val="center"/>
          </w:tcPr>
          <w:p w14:paraId="6326D17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22.4</w:t>
            </w:r>
          </w:p>
        </w:tc>
        <w:tc>
          <w:tcPr>
            <w:tcW w:w="267" w:type="pct"/>
            <w:shd w:val="clear" w:color="auto" w:fill="auto"/>
            <w:vAlign w:val="center"/>
          </w:tcPr>
          <w:p w14:paraId="11B077C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10.5</w:t>
            </w:r>
          </w:p>
        </w:tc>
        <w:tc>
          <w:tcPr>
            <w:tcW w:w="231" w:type="pct"/>
            <w:vAlign w:val="center"/>
          </w:tcPr>
          <w:p w14:paraId="02664F3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w:t>
            </w:r>
          </w:p>
        </w:tc>
        <w:tc>
          <w:tcPr>
            <w:tcW w:w="246" w:type="pct"/>
            <w:vAlign w:val="center"/>
          </w:tcPr>
          <w:p w14:paraId="44EAA671">
            <w:pPr>
              <w:spacing w:line="320" w:lineRule="exact"/>
              <w:jc w:val="center"/>
              <w:rPr>
                <w:rFonts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70%</w:t>
            </w:r>
          </w:p>
        </w:tc>
        <w:tc>
          <w:tcPr>
            <w:tcW w:w="230" w:type="pct"/>
            <w:vAlign w:val="center"/>
          </w:tcPr>
          <w:p w14:paraId="00F62E8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0.16</w:t>
            </w:r>
          </w:p>
        </w:tc>
        <w:tc>
          <w:tcPr>
            <w:tcW w:w="224" w:type="pct"/>
            <w:vAlign w:val="center"/>
          </w:tcPr>
          <w:p w14:paraId="33A7814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0.07</w:t>
            </w:r>
          </w:p>
        </w:tc>
        <w:tc>
          <w:tcPr>
            <w:tcW w:w="257" w:type="pct"/>
            <w:vAlign w:val="center"/>
          </w:tcPr>
          <w:p w14:paraId="0DCE73EA">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278" w:type="pct"/>
            <w:vAlign w:val="center"/>
          </w:tcPr>
          <w:p w14:paraId="323A6A45">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236" w:type="pct"/>
            <w:vAlign w:val="center"/>
          </w:tcPr>
          <w:p w14:paraId="26FD8881">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299" w:type="pct"/>
            <w:vAlign w:val="center"/>
          </w:tcPr>
          <w:p w14:paraId="44132E65">
            <w:pPr>
              <w:spacing w:line="320" w:lineRule="exact"/>
              <w:jc w:val="center"/>
              <w:rPr>
                <w:rFonts w:ascii="Times New Roman" w:hAnsi="Times New Roman" w:eastAsia="仿宋" w:cs="Times New Roman"/>
                <w:color w:val="000000"/>
                <w:kern w:val="2"/>
                <w:sz w:val="18"/>
                <w:szCs w:val="18"/>
                <w:lang w:val="en-US" w:eastAsia="zh-CN" w:bidi="ar-SA"/>
              </w:rPr>
            </w:pPr>
          </w:p>
        </w:tc>
        <w:tc>
          <w:tcPr>
            <w:tcW w:w="273" w:type="pct"/>
            <w:vAlign w:val="center"/>
          </w:tcPr>
          <w:p w14:paraId="7FB874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6月30日前</w:t>
            </w:r>
          </w:p>
        </w:tc>
        <w:tc>
          <w:tcPr>
            <w:tcW w:w="348" w:type="pct"/>
            <w:vAlign w:val="center"/>
          </w:tcPr>
          <w:p w14:paraId="4062D6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危害损失率</w:t>
            </w:r>
            <w:r>
              <w:rPr>
                <w:rFonts w:hint="default" w:ascii="Arial" w:hAnsi="Arial" w:eastAsia="仿宋" w:cs="Arial"/>
                <w:color w:val="000000"/>
                <w:sz w:val="18"/>
                <w:szCs w:val="18"/>
                <w:lang w:val="en-US" w:eastAsia="zh-CN"/>
              </w:rPr>
              <w:t>≤</w:t>
            </w:r>
            <w:r>
              <w:rPr>
                <w:rFonts w:hint="eastAsia" w:ascii="Times New Roman" w:hAnsi="Times New Roman" w:eastAsia="仿宋" w:cs="Times New Roman"/>
                <w:color w:val="000000"/>
                <w:sz w:val="18"/>
                <w:szCs w:val="18"/>
                <w:lang w:val="en-US" w:eastAsia="zh-CN"/>
              </w:rPr>
              <w:t>4%</w:t>
            </w:r>
          </w:p>
        </w:tc>
        <w:tc>
          <w:tcPr>
            <w:tcW w:w="300" w:type="pct"/>
            <w:vAlign w:val="center"/>
          </w:tcPr>
          <w:p w14:paraId="4981520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85%</w:t>
            </w:r>
          </w:p>
        </w:tc>
      </w:tr>
      <w:tr w14:paraId="76CA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57" w:type="pct"/>
            <w:gridSpan w:val="2"/>
            <w:vAlign w:val="center"/>
          </w:tcPr>
          <w:p w14:paraId="7613633F">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合计</w:t>
            </w:r>
          </w:p>
        </w:tc>
        <w:tc>
          <w:tcPr>
            <w:tcW w:w="290" w:type="pct"/>
            <w:vAlign w:val="center"/>
          </w:tcPr>
          <w:p w14:paraId="29204B4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1245.4</w:t>
            </w:r>
          </w:p>
        </w:tc>
        <w:tc>
          <w:tcPr>
            <w:tcW w:w="240" w:type="pct"/>
            <w:vAlign w:val="center"/>
          </w:tcPr>
          <w:p w14:paraId="6ABD678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545</w:t>
            </w:r>
          </w:p>
        </w:tc>
        <w:tc>
          <w:tcPr>
            <w:tcW w:w="251" w:type="pct"/>
            <w:shd w:val="clear" w:color="auto" w:fill="auto"/>
            <w:vAlign w:val="center"/>
          </w:tcPr>
          <w:p w14:paraId="1921687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700.4</w:t>
            </w:r>
          </w:p>
        </w:tc>
        <w:tc>
          <w:tcPr>
            <w:tcW w:w="208" w:type="pct"/>
            <w:shd w:val="clear" w:color="auto" w:fill="auto"/>
            <w:vAlign w:val="center"/>
          </w:tcPr>
          <w:p w14:paraId="5987FCF1">
            <w:pPr>
              <w:spacing w:line="320" w:lineRule="exact"/>
              <w:jc w:val="center"/>
              <w:rPr>
                <w:rFonts w:hint="eastAsia"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323</w:t>
            </w:r>
          </w:p>
        </w:tc>
        <w:tc>
          <w:tcPr>
            <w:tcW w:w="257" w:type="pct"/>
            <w:shd w:val="clear" w:color="auto" w:fill="auto"/>
            <w:vAlign w:val="center"/>
          </w:tcPr>
          <w:p w14:paraId="1253482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163.4</w:t>
            </w:r>
          </w:p>
        </w:tc>
        <w:tc>
          <w:tcPr>
            <w:tcW w:w="267" w:type="pct"/>
            <w:shd w:val="clear" w:color="auto" w:fill="auto"/>
            <w:vAlign w:val="center"/>
          </w:tcPr>
          <w:p w14:paraId="70B5BCE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39</w:t>
            </w:r>
          </w:p>
        </w:tc>
        <w:tc>
          <w:tcPr>
            <w:tcW w:w="231" w:type="pct"/>
            <w:shd w:val="clear" w:color="auto" w:fill="auto"/>
            <w:vAlign w:val="center"/>
          </w:tcPr>
          <w:p w14:paraId="3BBEDE30">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175</w:t>
            </w:r>
          </w:p>
        </w:tc>
        <w:tc>
          <w:tcPr>
            <w:tcW w:w="246" w:type="pct"/>
            <w:vAlign w:val="center"/>
          </w:tcPr>
          <w:p w14:paraId="34CC736D">
            <w:pPr>
              <w:spacing w:line="320" w:lineRule="exact"/>
              <w:jc w:val="center"/>
              <w:rPr>
                <w:rFonts w:ascii="Times New Roman" w:hAnsi="Times New Roman" w:eastAsia="仿宋" w:cs="Times New Roman"/>
                <w:color w:val="000000"/>
                <w:sz w:val="18"/>
                <w:szCs w:val="18"/>
              </w:rPr>
            </w:pPr>
          </w:p>
        </w:tc>
        <w:tc>
          <w:tcPr>
            <w:tcW w:w="230" w:type="pct"/>
            <w:vAlign w:val="center"/>
          </w:tcPr>
          <w:p w14:paraId="2CECF343">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1.17</w:t>
            </w:r>
          </w:p>
        </w:tc>
        <w:tc>
          <w:tcPr>
            <w:tcW w:w="224" w:type="pct"/>
            <w:vAlign w:val="center"/>
          </w:tcPr>
          <w:p w14:paraId="3971EB76">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0.26</w:t>
            </w:r>
          </w:p>
        </w:tc>
        <w:tc>
          <w:tcPr>
            <w:tcW w:w="257" w:type="pct"/>
            <w:vAlign w:val="center"/>
          </w:tcPr>
          <w:p w14:paraId="43053B5B">
            <w:pPr>
              <w:spacing w:line="320" w:lineRule="exact"/>
              <w:jc w:val="center"/>
              <w:rPr>
                <w:rFonts w:ascii="Times New Roman" w:hAnsi="Times New Roman" w:eastAsia="仿宋" w:cs="Times New Roman"/>
                <w:color w:val="000000"/>
                <w:sz w:val="18"/>
                <w:szCs w:val="18"/>
              </w:rPr>
            </w:pPr>
          </w:p>
        </w:tc>
        <w:tc>
          <w:tcPr>
            <w:tcW w:w="278" w:type="pct"/>
            <w:vAlign w:val="center"/>
          </w:tcPr>
          <w:p w14:paraId="3DC07CF1">
            <w:pPr>
              <w:spacing w:line="320" w:lineRule="exact"/>
              <w:jc w:val="center"/>
              <w:rPr>
                <w:rFonts w:ascii="Times New Roman" w:hAnsi="Times New Roman" w:eastAsia="仿宋" w:cs="Times New Roman"/>
                <w:color w:val="000000"/>
                <w:sz w:val="18"/>
                <w:szCs w:val="18"/>
              </w:rPr>
            </w:pPr>
          </w:p>
        </w:tc>
        <w:tc>
          <w:tcPr>
            <w:tcW w:w="236" w:type="pct"/>
            <w:vAlign w:val="center"/>
          </w:tcPr>
          <w:p w14:paraId="0390589D">
            <w:pPr>
              <w:spacing w:line="320" w:lineRule="exact"/>
              <w:jc w:val="center"/>
              <w:rPr>
                <w:rFonts w:ascii="Times New Roman" w:hAnsi="Times New Roman" w:eastAsia="仿宋" w:cs="Times New Roman"/>
                <w:color w:val="000000"/>
                <w:sz w:val="18"/>
                <w:szCs w:val="18"/>
              </w:rPr>
            </w:pPr>
          </w:p>
        </w:tc>
        <w:tc>
          <w:tcPr>
            <w:tcW w:w="299" w:type="pct"/>
            <w:vAlign w:val="center"/>
          </w:tcPr>
          <w:p w14:paraId="7AFFA41D">
            <w:pPr>
              <w:spacing w:line="320" w:lineRule="exact"/>
              <w:jc w:val="center"/>
              <w:rPr>
                <w:rFonts w:ascii="Times New Roman" w:hAnsi="Times New Roman" w:eastAsia="仿宋" w:cs="Times New Roman"/>
                <w:color w:val="000000"/>
                <w:sz w:val="18"/>
                <w:szCs w:val="18"/>
              </w:rPr>
            </w:pPr>
          </w:p>
        </w:tc>
        <w:tc>
          <w:tcPr>
            <w:tcW w:w="273" w:type="pct"/>
            <w:vAlign w:val="center"/>
          </w:tcPr>
          <w:p w14:paraId="1E832B29">
            <w:pPr>
              <w:spacing w:line="320" w:lineRule="exact"/>
              <w:jc w:val="center"/>
              <w:rPr>
                <w:rFonts w:ascii="Times New Roman" w:hAnsi="Times New Roman" w:eastAsia="仿宋" w:cs="Times New Roman"/>
                <w:color w:val="000000"/>
                <w:sz w:val="18"/>
                <w:szCs w:val="18"/>
              </w:rPr>
            </w:pPr>
          </w:p>
        </w:tc>
        <w:tc>
          <w:tcPr>
            <w:tcW w:w="348" w:type="pct"/>
            <w:vAlign w:val="center"/>
          </w:tcPr>
          <w:p w14:paraId="3B9B3E24">
            <w:pPr>
              <w:spacing w:line="320" w:lineRule="exact"/>
              <w:jc w:val="center"/>
              <w:rPr>
                <w:rFonts w:ascii="Times New Roman" w:hAnsi="Times New Roman" w:eastAsia="仿宋" w:cs="Times New Roman"/>
                <w:color w:val="000000"/>
                <w:sz w:val="18"/>
                <w:szCs w:val="18"/>
              </w:rPr>
            </w:pPr>
          </w:p>
        </w:tc>
        <w:tc>
          <w:tcPr>
            <w:tcW w:w="300" w:type="pct"/>
            <w:vAlign w:val="center"/>
          </w:tcPr>
          <w:p w14:paraId="3F15677D">
            <w:pPr>
              <w:spacing w:line="320" w:lineRule="exact"/>
              <w:jc w:val="center"/>
              <w:rPr>
                <w:rFonts w:ascii="Times New Roman" w:hAnsi="Times New Roman" w:eastAsia="仿宋" w:cs="Times New Roman"/>
                <w:color w:val="000000"/>
                <w:sz w:val="18"/>
                <w:szCs w:val="18"/>
              </w:rPr>
            </w:pPr>
          </w:p>
        </w:tc>
      </w:tr>
    </w:tbl>
    <w:p w14:paraId="1CDB9699">
      <w:pPr>
        <w:pStyle w:val="8"/>
        <w:spacing w:line="560" w:lineRule="exact"/>
        <w:ind w:firstLine="0" w:firstLineChars="0"/>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单位：万元</w:t>
      </w:r>
    </w:p>
    <w:p w14:paraId="082F885D">
      <w:pPr>
        <w:pStyle w:val="8"/>
        <w:tabs>
          <w:tab w:val="left" w:pos="1780"/>
        </w:tabs>
        <w:spacing w:line="560" w:lineRule="exact"/>
        <w:ind w:firstLine="0" w:firstLineChars="0"/>
        <w:rPr>
          <w:rFonts w:hint="eastAsia" w:ascii="仿宋_GB2312" w:hAnsi="仿宋_GB2312" w:eastAsia="仿宋_GB2312" w:cs="仿宋_GB2312"/>
          <w:sz w:val="24"/>
          <w:szCs w:val="24"/>
        </w:rPr>
      </w:pPr>
    </w:p>
    <w:p w14:paraId="196C0012">
      <w:pPr>
        <w:pStyle w:val="8"/>
        <w:tabs>
          <w:tab w:val="left" w:pos="1780"/>
        </w:tabs>
        <w:spacing w:line="560" w:lineRule="exact"/>
        <w:ind w:firstLine="0" w:firstLineChars="0"/>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1-2</w:t>
      </w:r>
    </w:p>
    <w:p w14:paraId="42BB3304">
      <w:pPr>
        <w:pStyle w:val="8"/>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中央耕地建设与利用</w:t>
      </w:r>
      <w:r>
        <w:rPr>
          <w:rFonts w:hint="eastAsia" w:ascii="方正小标宋_GBK" w:hAnsi="方正小标宋_GBK" w:eastAsia="方正小标宋_GBK" w:cs="方正小标宋_GBK"/>
          <w:sz w:val="44"/>
          <w:szCs w:val="44"/>
        </w:rPr>
        <w:t>资金</w:t>
      </w:r>
      <w:r>
        <w:rPr>
          <w:rFonts w:hint="eastAsia" w:ascii="方正小标宋_GBK" w:hAnsi="方正小标宋_GBK" w:eastAsia="方正小标宋_GBK" w:cs="方正小标宋_GBK"/>
          <w:sz w:val="44"/>
          <w:szCs w:val="44"/>
          <w:lang w:val="en-US" w:eastAsia="zh-CN"/>
        </w:rPr>
        <w:t>和区域绩效目标分配</w:t>
      </w:r>
      <w:r>
        <w:rPr>
          <w:rFonts w:hint="eastAsia" w:ascii="方正小标宋_GBK" w:hAnsi="方正小标宋_GBK" w:eastAsia="方正小标宋_GBK" w:cs="方正小标宋_GBK"/>
          <w:sz w:val="44"/>
          <w:szCs w:val="44"/>
        </w:rPr>
        <w:t>表</w:t>
      </w:r>
    </w:p>
    <w:tbl>
      <w:tblPr>
        <w:tblStyle w:val="10"/>
        <w:tblpPr w:leftFromText="180" w:rightFromText="180" w:vertAnchor="page" w:horzAnchor="page" w:tblpXSpec="center" w:tblpY="3400"/>
        <w:tblW w:w="51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230"/>
        <w:gridCol w:w="870"/>
        <w:gridCol w:w="855"/>
        <w:gridCol w:w="615"/>
        <w:gridCol w:w="645"/>
        <w:gridCol w:w="854"/>
        <w:gridCol w:w="990"/>
        <w:gridCol w:w="765"/>
        <w:gridCol w:w="720"/>
        <w:gridCol w:w="705"/>
        <w:gridCol w:w="720"/>
        <w:gridCol w:w="555"/>
        <w:gridCol w:w="795"/>
        <w:gridCol w:w="690"/>
        <w:gridCol w:w="660"/>
        <w:gridCol w:w="690"/>
        <w:gridCol w:w="720"/>
        <w:gridCol w:w="720"/>
      </w:tblGrid>
      <w:tr w14:paraId="1BBC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7" w:type="pct"/>
            <w:vMerge w:val="restart"/>
            <w:vAlign w:val="center"/>
          </w:tcPr>
          <w:p w14:paraId="7B7B96ED">
            <w:pPr>
              <w:spacing w:line="320" w:lineRule="exact"/>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序号</w:t>
            </w:r>
          </w:p>
        </w:tc>
        <w:tc>
          <w:tcPr>
            <w:tcW w:w="433" w:type="pct"/>
            <w:vMerge w:val="restart"/>
            <w:vAlign w:val="center"/>
          </w:tcPr>
          <w:p w14:paraId="27D6E899">
            <w:pPr>
              <w:spacing w:line="320" w:lineRule="exact"/>
              <w:jc w:val="center"/>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市</w:t>
            </w:r>
            <w:r>
              <w:rPr>
                <w:rFonts w:hint="eastAsia" w:ascii="Times New Roman" w:hAnsi="Times New Roman" w:eastAsia="方正黑体_GBK" w:cs="Times New Roman"/>
                <w:color w:val="000000"/>
                <w:sz w:val="18"/>
                <w:szCs w:val="18"/>
              </w:rPr>
              <w:t>（区）</w:t>
            </w:r>
          </w:p>
        </w:tc>
        <w:tc>
          <w:tcPr>
            <w:tcW w:w="306" w:type="pct"/>
            <w:vMerge w:val="restart"/>
            <w:vAlign w:val="center"/>
          </w:tcPr>
          <w:p w14:paraId="3DAA8D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资金</w:t>
            </w:r>
          </w:p>
          <w:p w14:paraId="6221F9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黑体_GBK" w:cs="Times New Roman"/>
                <w:color w:val="000000"/>
                <w:sz w:val="18"/>
                <w:szCs w:val="18"/>
              </w:rPr>
            </w:pPr>
            <w:r>
              <w:rPr>
                <w:rFonts w:hint="eastAsia" w:ascii="Times New Roman" w:hAnsi="Times New Roman" w:eastAsia="方正黑体_GBK" w:cs="Times New Roman"/>
                <w:color w:val="000000"/>
                <w:sz w:val="18"/>
                <w:szCs w:val="18"/>
                <w:lang w:val="en-US" w:eastAsia="zh-CN"/>
              </w:rPr>
              <w:t>总额</w:t>
            </w:r>
          </w:p>
        </w:tc>
        <w:tc>
          <w:tcPr>
            <w:tcW w:w="1046" w:type="pct"/>
            <w:gridSpan w:val="4"/>
            <w:vMerge w:val="restart"/>
            <w:vAlign w:val="center"/>
          </w:tcPr>
          <w:p w14:paraId="0B0A72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本次实际下达资金</w:t>
            </w:r>
          </w:p>
        </w:tc>
        <w:tc>
          <w:tcPr>
            <w:tcW w:w="348" w:type="pct"/>
            <w:vMerge w:val="restart"/>
            <w:vAlign w:val="center"/>
          </w:tcPr>
          <w:p w14:paraId="1B334C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default" w:ascii="Times New Roman" w:hAnsi="Times New Roman" w:eastAsia="方正黑体_GBK" w:cs="Times New Roman"/>
                <w:color w:val="000000"/>
                <w:sz w:val="18"/>
                <w:szCs w:val="18"/>
                <w:lang w:val="en-US" w:eastAsia="zh-CN"/>
              </w:rPr>
              <w:t>已提前下达（泰财农</w:t>
            </w:r>
            <w:r>
              <w:rPr>
                <w:rFonts w:hint="default" w:ascii="Times New Roman" w:hAnsi="Times New Roman" w:eastAsia="仿宋_GB2312" w:cs="Times New Roman"/>
                <w:color w:val="000000"/>
                <w:sz w:val="18"/>
                <w:szCs w:val="18"/>
                <w:lang w:val="en-US" w:eastAsia="zh-CN"/>
              </w:rPr>
              <w:t>〔2024〕65号</w:t>
            </w:r>
            <w:r>
              <w:rPr>
                <w:rFonts w:hint="default" w:ascii="Times New Roman" w:hAnsi="Times New Roman" w:eastAsia="方正黑体_GBK" w:cs="Times New Roman"/>
                <w:color w:val="000000"/>
                <w:sz w:val="18"/>
                <w:szCs w:val="18"/>
                <w:lang w:val="en-US" w:eastAsia="zh-CN"/>
              </w:rPr>
              <w:t>）</w:t>
            </w:r>
          </w:p>
        </w:tc>
        <w:tc>
          <w:tcPr>
            <w:tcW w:w="1976" w:type="pct"/>
            <w:gridSpan w:val="8"/>
            <w:vAlign w:val="center"/>
          </w:tcPr>
          <w:p w14:paraId="0B319C9B">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产出指标</w:t>
            </w:r>
          </w:p>
        </w:tc>
        <w:tc>
          <w:tcPr>
            <w:tcW w:w="243" w:type="pct"/>
            <w:vAlign w:val="center"/>
          </w:tcPr>
          <w:p w14:paraId="1CECE3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效益指标</w:t>
            </w:r>
          </w:p>
        </w:tc>
        <w:tc>
          <w:tcPr>
            <w:tcW w:w="507" w:type="pct"/>
            <w:gridSpan w:val="2"/>
            <w:vAlign w:val="center"/>
          </w:tcPr>
          <w:p w14:paraId="16178D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满意度指标</w:t>
            </w:r>
          </w:p>
        </w:tc>
      </w:tr>
      <w:tr w14:paraId="05A8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7" w:type="pct"/>
            <w:vMerge w:val="continue"/>
            <w:vAlign w:val="center"/>
          </w:tcPr>
          <w:p w14:paraId="3734756D">
            <w:pPr>
              <w:spacing w:line="320" w:lineRule="exact"/>
              <w:jc w:val="center"/>
              <w:rPr>
                <w:rFonts w:ascii="Times New Roman" w:hAnsi="Times New Roman" w:eastAsia="方正黑体_GBK" w:cs="Times New Roman"/>
                <w:color w:val="000000"/>
                <w:sz w:val="18"/>
                <w:szCs w:val="18"/>
              </w:rPr>
            </w:pPr>
          </w:p>
        </w:tc>
        <w:tc>
          <w:tcPr>
            <w:tcW w:w="433" w:type="pct"/>
            <w:vMerge w:val="continue"/>
            <w:vAlign w:val="center"/>
          </w:tcPr>
          <w:p w14:paraId="67AD5EA0">
            <w:pPr>
              <w:spacing w:line="320" w:lineRule="exact"/>
              <w:jc w:val="center"/>
              <w:rPr>
                <w:rFonts w:ascii="Times New Roman" w:hAnsi="Times New Roman" w:eastAsia="方正黑体_GBK" w:cs="Times New Roman"/>
                <w:color w:val="000000"/>
                <w:sz w:val="18"/>
                <w:szCs w:val="18"/>
              </w:rPr>
            </w:pPr>
          </w:p>
        </w:tc>
        <w:tc>
          <w:tcPr>
            <w:tcW w:w="306" w:type="pct"/>
            <w:vMerge w:val="continue"/>
            <w:vAlign w:val="center"/>
          </w:tcPr>
          <w:p w14:paraId="7B579A7F">
            <w:pPr>
              <w:spacing w:line="320" w:lineRule="exact"/>
              <w:jc w:val="center"/>
              <w:rPr>
                <w:rFonts w:ascii="Times New Roman" w:hAnsi="Times New Roman" w:eastAsia="方正黑体_GBK" w:cs="Times New Roman"/>
                <w:color w:val="000000"/>
                <w:sz w:val="18"/>
                <w:szCs w:val="18"/>
              </w:rPr>
            </w:pPr>
          </w:p>
        </w:tc>
        <w:tc>
          <w:tcPr>
            <w:tcW w:w="1046" w:type="pct"/>
            <w:gridSpan w:val="4"/>
            <w:vMerge w:val="continue"/>
            <w:vAlign w:val="center"/>
          </w:tcPr>
          <w:p w14:paraId="197928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p>
        </w:tc>
        <w:tc>
          <w:tcPr>
            <w:tcW w:w="348" w:type="pct"/>
            <w:vMerge w:val="continue"/>
            <w:vAlign w:val="center"/>
          </w:tcPr>
          <w:p w14:paraId="160EB4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p>
        </w:tc>
        <w:tc>
          <w:tcPr>
            <w:tcW w:w="1501" w:type="pct"/>
            <w:gridSpan w:val="6"/>
            <w:vAlign w:val="center"/>
          </w:tcPr>
          <w:p w14:paraId="4D7A3C6D">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数量指标</w:t>
            </w:r>
          </w:p>
        </w:tc>
        <w:tc>
          <w:tcPr>
            <w:tcW w:w="243" w:type="pct"/>
            <w:vAlign w:val="center"/>
          </w:tcPr>
          <w:p w14:paraId="50D1F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质量</w:t>
            </w:r>
          </w:p>
          <w:p w14:paraId="5073C6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指标</w:t>
            </w:r>
          </w:p>
        </w:tc>
        <w:tc>
          <w:tcPr>
            <w:tcW w:w="232" w:type="pct"/>
            <w:vAlign w:val="center"/>
          </w:tcPr>
          <w:p w14:paraId="240D50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时效指标</w:t>
            </w:r>
          </w:p>
        </w:tc>
        <w:tc>
          <w:tcPr>
            <w:tcW w:w="243" w:type="pct"/>
            <w:vAlign w:val="center"/>
          </w:tcPr>
          <w:p w14:paraId="1F1440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社会效益指标</w:t>
            </w:r>
          </w:p>
        </w:tc>
        <w:tc>
          <w:tcPr>
            <w:tcW w:w="507" w:type="pct"/>
            <w:gridSpan w:val="2"/>
            <w:vAlign w:val="center"/>
          </w:tcPr>
          <w:p w14:paraId="5DA890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服务对象满意度指标</w:t>
            </w:r>
          </w:p>
        </w:tc>
      </w:tr>
      <w:tr w14:paraId="579F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7" w:type="pct"/>
            <w:vMerge w:val="continue"/>
            <w:vAlign w:val="center"/>
          </w:tcPr>
          <w:p w14:paraId="66A247E3">
            <w:pPr>
              <w:spacing w:line="320" w:lineRule="exact"/>
              <w:jc w:val="center"/>
            </w:pPr>
          </w:p>
        </w:tc>
        <w:tc>
          <w:tcPr>
            <w:tcW w:w="433" w:type="pct"/>
            <w:vMerge w:val="continue"/>
            <w:vAlign w:val="center"/>
          </w:tcPr>
          <w:p w14:paraId="0DF6EE3D">
            <w:pPr>
              <w:spacing w:line="320" w:lineRule="exact"/>
              <w:jc w:val="center"/>
            </w:pPr>
          </w:p>
        </w:tc>
        <w:tc>
          <w:tcPr>
            <w:tcW w:w="306" w:type="pct"/>
            <w:vMerge w:val="continue"/>
            <w:vAlign w:val="center"/>
          </w:tcPr>
          <w:p w14:paraId="0F49FAED">
            <w:pPr>
              <w:spacing w:line="320" w:lineRule="exact"/>
              <w:jc w:val="center"/>
            </w:pPr>
          </w:p>
        </w:tc>
        <w:tc>
          <w:tcPr>
            <w:tcW w:w="301" w:type="pct"/>
            <w:vAlign w:val="center"/>
          </w:tcPr>
          <w:p w14:paraId="76C50B39">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小计</w:t>
            </w:r>
          </w:p>
        </w:tc>
        <w:tc>
          <w:tcPr>
            <w:tcW w:w="216" w:type="pct"/>
            <w:vAlign w:val="center"/>
          </w:tcPr>
          <w:p w14:paraId="4D7BD50A">
            <w:pPr>
              <w:spacing w:line="320" w:lineRule="exact"/>
              <w:jc w:val="center"/>
              <w:rPr>
                <w:rFonts w:hint="default" w:eastAsiaTheme="minorEastAsia"/>
                <w:lang w:val="en-US" w:eastAsia="zh-CN"/>
              </w:rPr>
            </w:pPr>
            <w:r>
              <w:rPr>
                <w:rFonts w:hint="eastAsia" w:ascii="Times New Roman" w:hAnsi="Times New Roman" w:eastAsia="方正黑体_GBK" w:cs="Times New Roman"/>
                <w:color w:val="000000"/>
                <w:sz w:val="18"/>
                <w:szCs w:val="18"/>
                <w:lang w:val="en-US" w:eastAsia="zh-CN"/>
              </w:rPr>
              <w:t>化肥减量增效</w:t>
            </w:r>
          </w:p>
        </w:tc>
        <w:tc>
          <w:tcPr>
            <w:tcW w:w="227" w:type="pct"/>
            <w:vAlign w:val="center"/>
          </w:tcPr>
          <w:p w14:paraId="38D33CF6">
            <w:pPr>
              <w:spacing w:line="320" w:lineRule="exact"/>
              <w:jc w:val="center"/>
              <w:rPr>
                <w:rFonts w:hint="default"/>
                <w:lang w:val="en-US"/>
              </w:rPr>
            </w:pPr>
            <w:r>
              <w:rPr>
                <w:rFonts w:hint="eastAsia" w:ascii="Times New Roman" w:hAnsi="Times New Roman" w:eastAsia="方正黑体_GBK" w:cs="Times New Roman"/>
                <w:color w:val="000000"/>
                <w:sz w:val="18"/>
                <w:szCs w:val="18"/>
                <w:lang w:val="en-US" w:eastAsia="zh-CN"/>
              </w:rPr>
              <w:t>第三次土壤普查</w:t>
            </w:r>
          </w:p>
        </w:tc>
        <w:tc>
          <w:tcPr>
            <w:tcW w:w="300" w:type="pct"/>
            <w:vAlign w:val="center"/>
          </w:tcPr>
          <w:p w14:paraId="359725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高标准农田</w:t>
            </w:r>
          </w:p>
        </w:tc>
        <w:tc>
          <w:tcPr>
            <w:tcW w:w="348" w:type="pct"/>
            <w:vAlign w:val="center"/>
          </w:tcPr>
          <w:p w14:paraId="3C96F939">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高标准农田</w:t>
            </w:r>
          </w:p>
        </w:tc>
        <w:tc>
          <w:tcPr>
            <w:tcW w:w="269" w:type="pct"/>
            <w:vAlign w:val="center"/>
          </w:tcPr>
          <w:p w14:paraId="67982A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rPr>
            </w:pPr>
            <w:r>
              <w:rPr>
                <w:rFonts w:hint="eastAsia" w:ascii="Times New Roman" w:hAnsi="Times New Roman" w:eastAsia="方正黑体_GBK" w:cs="Times New Roman"/>
                <w:color w:val="000000"/>
                <w:sz w:val="18"/>
                <w:szCs w:val="18"/>
                <w:lang w:val="en-US" w:eastAsia="zh-CN"/>
              </w:rPr>
              <w:t>新增高效节水灌溉面积（万亩）</w:t>
            </w:r>
          </w:p>
        </w:tc>
        <w:tc>
          <w:tcPr>
            <w:tcW w:w="253" w:type="pct"/>
            <w:vAlign w:val="center"/>
          </w:tcPr>
          <w:p w14:paraId="694D28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改造提升高标准农田面积</w:t>
            </w:r>
          </w:p>
          <w:p w14:paraId="2BC6EE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（万亩）</w:t>
            </w:r>
          </w:p>
        </w:tc>
        <w:tc>
          <w:tcPr>
            <w:tcW w:w="248" w:type="pct"/>
            <w:vAlign w:val="center"/>
          </w:tcPr>
          <w:p w14:paraId="565BE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新建高标准农田面积（万亩）</w:t>
            </w:r>
          </w:p>
        </w:tc>
        <w:tc>
          <w:tcPr>
            <w:tcW w:w="253" w:type="pct"/>
            <w:vAlign w:val="center"/>
          </w:tcPr>
          <w:p w14:paraId="1544A6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农户施肥调查数量（户）</w:t>
            </w:r>
          </w:p>
        </w:tc>
        <w:tc>
          <w:tcPr>
            <w:tcW w:w="195" w:type="pct"/>
            <w:vAlign w:val="center"/>
          </w:tcPr>
          <w:p w14:paraId="1049DA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田间试验数量（个）</w:t>
            </w:r>
          </w:p>
        </w:tc>
        <w:tc>
          <w:tcPr>
            <w:tcW w:w="280" w:type="pct"/>
            <w:vAlign w:val="center"/>
          </w:tcPr>
          <w:p w14:paraId="3FFC40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第三次全国土壤普查完成县级成果数量（个）</w:t>
            </w:r>
          </w:p>
        </w:tc>
        <w:tc>
          <w:tcPr>
            <w:tcW w:w="243" w:type="pct"/>
            <w:vAlign w:val="center"/>
          </w:tcPr>
          <w:p w14:paraId="33C1E8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高标准农田建设项目验收合格率</w:t>
            </w:r>
          </w:p>
        </w:tc>
        <w:tc>
          <w:tcPr>
            <w:tcW w:w="232" w:type="pct"/>
            <w:vAlign w:val="center"/>
          </w:tcPr>
          <w:p w14:paraId="342BBD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耕地地力保护补贴发放时限</w:t>
            </w:r>
          </w:p>
        </w:tc>
        <w:tc>
          <w:tcPr>
            <w:tcW w:w="243" w:type="pct"/>
            <w:vAlign w:val="center"/>
          </w:tcPr>
          <w:p w14:paraId="300B15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粮食综合生产能力</w:t>
            </w:r>
          </w:p>
        </w:tc>
        <w:tc>
          <w:tcPr>
            <w:tcW w:w="253" w:type="pct"/>
            <w:vAlign w:val="center"/>
          </w:tcPr>
          <w:p w14:paraId="39EB8A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rPr>
            </w:pPr>
            <w:r>
              <w:rPr>
                <w:rFonts w:hint="eastAsia" w:ascii="Times New Roman" w:hAnsi="Times New Roman" w:eastAsia="方正黑体_GBK" w:cs="Times New Roman"/>
                <w:color w:val="000000"/>
                <w:sz w:val="18"/>
                <w:szCs w:val="18"/>
                <w:lang w:val="en-US" w:eastAsia="zh-CN"/>
              </w:rPr>
              <w:t>高标准农田建设受益群众满意度率</w:t>
            </w:r>
          </w:p>
        </w:tc>
        <w:tc>
          <w:tcPr>
            <w:tcW w:w="253" w:type="pct"/>
            <w:vAlign w:val="center"/>
          </w:tcPr>
          <w:p w14:paraId="148379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耕地地力保护补贴政策满意度</w:t>
            </w:r>
          </w:p>
        </w:tc>
      </w:tr>
      <w:tr w14:paraId="6169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7" w:type="pct"/>
            <w:tcBorders>
              <w:bottom w:val="single" w:color="auto" w:sz="4" w:space="0"/>
            </w:tcBorders>
            <w:vAlign w:val="center"/>
          </w:tcPr>
          <w:p w14:paraId="1BFA77BD">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1</w:t>
            </w:r>
          </w:p>
        </w:tc>
        <w:tc>
          <w:tcPr>
            <w:tcW w:w="433" w:type="pct"/>
            <w:tcBorders>
              <w:bottom w:val="single" w:color="auto" w:sz="4" w:space="0"/>
            </w:tcBorders>
            <w:vAlign w:val="center"/>
          </w:tcPr>
          <w:p w14:paraId="01F5C04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海陵区</w:t>
            </w:r>
          </w:p>
        </w:tc>
        <w:tc>
          <w:tcPr>
            <w:tcW w:w="306" w:type="pct"/>
            <w:tcBorders>
              <w:bottom w:val="single" w:color="auto" w:sz="4" w:space="0"/>
            </w:tcBorders>
            <w:vAlign w:val="center"/>
          </w:tcPr>
          <w:p w14:paraId="4C36A08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1451.96</w:t>
            </w:r>
          </w:p>
        </w:tc>
        <w:tc>
          <w:tcPr>
            <w:tcW w:w="855" w:type="dxa"/>
            <w:tcBorders>
              <w:bottom w:val="single" w:color="auto" w:sz="4" w:space="0"/>
            </w:tcBorders>
            <w:vAlign w:val="center"/>
          </w:tcPr>
          <w:p w14:paraId="1BEE571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1451.96</w:t>
            </w:r>
          </w:p>
        </w:tc>
        <w:tc>
          <w:tcPr>
            <w:tcW w:w="216" w:type="pct"/>
            <w:tcBorders>
              <w:bottom w:val="single" w:color="auto" w:sz="4" w:space="0"/>
            </w:tcBorders>
            <w:vAlign w:val="center"/>
          </w:tcPr>
          <w:p w14:paraId="0157B79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14.1</w:t>
            </w:r>
          </w:p>
        </w:tc>
        <w:tc>
          <w:tcPr>
            <w:tcW w:w="227" w:type="pct"/>
            <w:tcBorders>
              <w:bottom w:val="single" w:color="auto" w:sz="4" w:space="0"/>
            </w:tcBorders>
            <w:vAlign w:val="center"/>
          </w:tcPr>
          <w:p w14:paraId="1EDBB3A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23.52</w:t>
            </w:r>
          </w:p>
        </w:tc>
        <w:tc>
          <w:tcPr>
            <w:tcW w:w="300" w:type="pct"/>
            <w:tcBorders>
              <w:bottom w:val="single" w:color="auto" w:sz="4" w:space="0"/>
            </w:tcBorders>
            <w:vAlign w:val="center"/>
          </w:tcPr>
          <w:p w14:paraId="059C3CE9">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1414.34</w:t>
            </w:r>
          </w:p>
        </w:tc>
        <w:tc>
          <w:tcPr>
            <w:tcW w:w="348" w:type="pct"/>
            <w:tcBorders>
              <w:bottom w:val="single" w:color="auto" w:sz="4" w:space="0"/>
            </w:tcBorders>
            <w:vAlign w:val="center"/>
          </w:tcPr>
          <w:p w14:paraId="33AFAC44">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269" w:type="pct"/>
            <w:tcBorders>
              <w:bottom w:val="single" w:color="auto" w:sz="4" w:space="0"/>
            </w:tcBorders>
            <w:vAlign w:val="center"/>
          </w:tcPr>
          <w:p w14:paraId="589C880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0.07</w:t>
            </w:r>
          </w:p>
        </w:tc>
        <w:tc>
          <w:tcPr>
            <w:tcW w:w="253" w:type="pct"/>
            <w:tcBorders>
              <w:bottom w:val="single" w:color="auto" w:sz="4" w:space="0"/>
            </w:tcBorders>
            <w:vAlign w:val="center"/>
          </w:tcPr>
          <w:p w14:paraId="11629427">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0.77</w:t>
            </w:r>
          </w:p>
        </w:tc>
        <w:tc>
          <w:tcPr>
            <w:tcW w:w="248" w:type="pct"/>
            <w:tcBorders>
              <w:bottom w:val="single" w:color="auto" w:sz="4" w:space="0"/>
            </w:tcBorders>
            <w:vAlign w:val="center"/>
          </w:tcPr>
          <w:p w14:paraId="720A3742">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53" w:type="pct"/>
            <w:tcBorders>
              <w:bottom w:val="single" w:color="auto" w:sz="4" w:space="0"/>
            </w:tcBorders>
            <w:vAlign w:val="center"/>
          </w:tcPr>
          <w:p w14:paraId="5A11E15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100</w:t>
            </w:r>
          </w:p>
        </w:tc>
        <w:tc>
          <w:tcPr>
            <w:tcW w:w="195" w:type="pct"/>
            <w:tcBorders>
              <w:bottom w:val="single" w:color="auto" w:sz="4" w:space="0"/>
            </w:tcBorders>
            <w:vAlign w:val="center"/>
          </w:tcPr>
          <w:p w14:paraId="7E0097B7">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w:t>
            </w:r>
          </w:p>
        </w:tc>
        <w:tc>
          <w:tcPr>
            <w:tcW w:w="280" w:type="pct"/>
            <w:tcBorders>
              <w:bottom w:val="single" w:color="auto" w:sz="4" w:space="0"/>
            </w:tcBorders>
            <w:vAlign w:val="center"/>
          </w:tcPr>
          <w:p w14:paraId="1BB1D237">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w:t>
            </w:r>
          </w:p>
        </w:tc>
        <w:tc>
          <w:tcPr>
            <w:tcW w:w="243" w:type="pct"/>
            <w:tcBorders>
              <w:bottom w:val="single" w:color="auto" w:sz="4" w:space="0"/>
            </w:tcBorders>
            <w:vAlign w:val="center"/>
          </w:tcPr>
          <w:p w14:paraId="34C817AD">
            <w:pPr>
              <w:spacing w:line="320" w:lineRule="exact"/>
              <w:jc w:val="center"/>
              <w:rPr>
                <w:rFonts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95%</w:t>
            </w:r>
          </w:p>
        </w:tc>
        <w:tc>
          <w:tcPr>
            <w:tcW w:w="232" w:type="pct"/>
            <w:vAlign w:val="center"/>
          </w:tcPr>
          <w:p w14:paraId="787BF2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6月30日</w:t>
            </w:r>
          </w:p>
        </w:tc>
        <w:tc>
          <w:tcPr>
            <w:tcW w:w="243" w:type="pct"/>
            <w:tcBorders>
              <w:bottom w:val="single" w:color="auto" w:sz="4" w:space="0"/>
            </w:tcBorders>
            <w:vAlign w:val="center"/>
          </w:tcPr>
          <w:p w14:paraId="25AFAB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明显提升</w:t>
            </w:r>
          </w:p>
        </w:tc>
        <w:tc>
          <w:tcPr>
            <w:tcW w:w="253" w:type="pct"/>
            <w:tcBorders>
              <w:bottom w:val="single" w:color="auto" w:sz="4" w:space="0"/>
            </w:tcBorders>
            <w:vAlign w:val="center"/>
          </w:tcPr>
          <w:p w14:paraId="1660C77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c>
          <w:tcPr>
            <w:tcW w:w="253" w:type="pct"/>
            <w:tcBorders>
              <w:bottom w:val="single" w:color="auto" w:sz="4" w:space="0"/>
            </w:tcBorders>
            <w:vAlign w:val="center"/>
          </w:tcPr>
          <w:p w14:paraId="7B0469B5">
            <w:pPr>
              <w:spacing w:line="320" w:lineRule="exact"/>
              <w:jc w:val="center"/>
              <w:rPr>
                <w:rFonts w:hint="default" w:ascii="Arial" w:hAnsi="Arial" w:eastAsia="仿宋" w:cs="Arial"/>
                <w:color w:val="000000"/>
                <w:sz w:val="18"/>
                <w:szCs w:val="18"/>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04B4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7" w:type="pct"/>
            <w:vAlign w:val="center"/>
          </w:tcPr>
          <w:p w14:paraId="2AB081DA">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2</w:t>
            </w:r>
          </w:p>
        </w:tc>
        <w:tc>
          <w:tcPr>
            <w:tcW w:w="433" w:type="pct"/>
            <w:vAlign w:val="center"/>
          </w:tcPr>
          <w:p w14:paraId="310EBC4F">
            <w:pPr>
              <w:spacing w:line="320" w:lineRule="exac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姜堰区</w:t>
            </w:r>
          </w:p>
        </w:tc>
        <w:tc>
          <w:tcPr>
            <w:tcW w:w="306" w:type="pct"/>
            <w:vAlign w:val="center"/>
          </w:tcPr>
          <w:p w14:paraId="0F4422B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1156.16</w:t>
            </w:r>
          </w:p>
        </w:tc>
        <w:tc>
          <w:tcPr>
            <w:tcW w:w="855" w:type="dxa"/>
            <w:vAlign w:val="center"/>
          </w:tcPr>
          <w:p w14:paraId="6306D35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86.16</w:t>
            </w:r>
          </w:p>
        </w:tc>
        <w:tc>
          <w:tcPr>
            <w:tcW w:w="216" w:type="pct"/>
            <w:vAlign w:val="center"/>
          </w:tcPr>
          <w:p w14:paraId="3E366CF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20</w:t>
            </w:r>
          </w:p>
        </w:tc>
        <w:tc>
          <w:tcPr>
            <w:tcW w:w="227" w:type="pct"/>
            <w:vAlign w:val="center"/>
          </w:tcPr>
          <w:p w14:paraId="145AC54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34.08</w:t>
            </w:r>
          </w:p>
        </w:tc>
        <w:tc>
          <w:tcPr>
            <w:tcW w:w="300" w:type="pct"/>
            <w:vAlign w:val="center"/>
          </w:tcPr>
          <w:p w14:paraId="01692CA0">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32.08</w:t>
            </w:r>
          </w:p>
        </w:tc>
        <w:tc>
          <w:tcPr>
            <w:tcW w:w="348" w:type="pct"/>
            <w:vAlign w:val="center"/>
          </w:tcPr>
          <w:p w14:paraId="07D5A378">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1070</w:t>
            </w:r>
          </w:p>
        </w:tc>
        <w:tc>
          <w:tcPr>
            <w:tcW w:w="269" w:type="pct"/>
            <w:vAlign w:val="center"/>
          </w:tcPr>
          <w:p w14:paraId="1B16C3F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0.06</w:t>
            </w:r>
          </w:p>
        </w:tc>
        <w:tc>
          <w:tcPr>
            <w:tcW w:w="253" w:type="pct"/>
            <w:vAlign w:val="center"/>
          </w:tcPr>
          <w:p w14:paraId="34E98BB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0.6</w:t>
            </w:r>
          </w:p>
        </w:tc>
        <w:tc>
          <w:tcPr>
            <w:tcW w:w="248" w:type="pct"/>
            <w:vAlign w:val="center"/>
          </w:tcPr>
          <w:p w14:paraId="27C5C377">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53" w:type="pct"/>
            <w:vAlign w:val="center"/>
          </w:tcPr>
          <w:p w14:paraId="03BFAC1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160</w:t>
            </w:r>
          </w:p>
        </w:tc>
        <w:tc>
          <w:tcPr>
            <w:tcW w:w="195" w:type="pct"/>
            <w:vAlign w:val="center"/>
          </w:tcPr>
          <w:p w14:paraId="745597B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7</w:t>
            </w:r>
          </w:p>
        </w:tc>
        <w:tc>
          <w:tcPr>
            <w:tcW w:w="280" w:type="pct"/>
            <w:vAlign w:val="center"/>
          </w:tcPr>
          <w:p w14:paraId="0D1E3A2E">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w:t>
            </w:r>
          </w:p>
        </w:tc>
        <w:tc>
          <w:tcPr>
            <w:tcW w:w="243" w:type="pct"/>
            <w:vAlign w:val="center"/>
          </w:tcPr>
          <w:p w14:paraId="48656092">
            <w:pPr>
              <w:spacing w:line="320" w:lineRule="exact"/>
              <w:jc w:val="center"/>
              <w:rPr>
                <w:rFonts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95%</w:t>
            </w:r>
          </w:p>
        </w:tc>
        <w:tc>
          <w:tcPr>
            <w:tcW w:w="232" w:type="pct"/>
            <w:vAlign w:val="center"/>
          </w:tcPr>
          <w:p w14:paraId="6C0482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6月30日</w:t>
            </w:r>
          </w:p>
        </w:tc>
        <w:tc>
          <w:tcPr>
            <w:tcW w:w="243" w:type="pct"/>
            <w:vAlign w:val="center"/>
          </w:tcPr>
          <w:p w14:paraId="514FEF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明显提升</w:t>
            </w:r>
          </w:p>
        </w:tc>
        <w:tc>
          <w:tcPr>
            <w:tcW w:w="253" w:type="pct"/>
            <w:vAlign w:val="center"/>
          </w:tcPr>
          <w:p w14:paraId="7313883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c>
          <w:tcPr>
            <w:tcW w:w="253" w:type="pct"/>
            <w:vAlign w:val="center"/>
          </w:tcPr>
          <w:p w14:paraId="06E278A5">
            <w:pPr>
              <w:spacing w:line="320" w:lineRule="exact"/>
              <w:jc w:val="center"/>
              <w:rPr>
                <w:rFonts w:hint="default" w:ascii="Arial" w:hAnsi="Arial" w:eastAsia="仿宋" w:cs="Arial"/>
                <w:color w:val="000000"/>
                <w:sz w:val="18"/>
                <w:szCs w:val="18"/>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2920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7" w:type="pct"/>
            <w:vAlign w:val="center"/>
          </w:tcPr>
          <w:p w14:paraId="743399AB">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3</w:t>
            </w:r>
          </w:p>
        </w:tc>
        <w:tc>
          <w:tcPr>
            <w:tcW w:w="433" w:type="pct"/>
            <w:vAlign w:val="center"/>
          </w:tcPr>
          <w:p w14:paraId="3C3F11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医药高新区（高港区）</w:t>
            </w:r>
          </w:p>
        </w:tc>
        <w:tc>
          <w:tcPr>
            <w:tcW w:w="306" w:type="pct"/>
            <w:vAlign w:val="center"/>
          </w:tcPr>
          <w:p w14:paraId="61EB47B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1380.02</w:t>
            </w:r>
          </w:p>
        </w:tc>
        <w:tc>
          <w:tcPr>
            <w:tcW w:w="301" w:type="pct"/>
            <w:vAlign w:val="center"/>
          </w:tcPr>
          <w:p w14:paraId="4017B6E0">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860.02</w:t>
            </w:r>
          </w:p>
        </w:tc>
        <w:tc>
          <w:tcPr>
            <w:tcW w:w="216" w:type="pct"/>
            <w:vAlign w:val="center"/>
          </w:tcPr>
          <w:p w14:paraId="050B331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14.1</w:t>
            </w:r>
          </w:p>
        </w:tc>
        <w:tc>
          <w:tcPr>
            <w:tcW w:w="227" w:type="pct"/>
            <w:vAlign w:val="center"/>
          </w:tcPr>
          <w:p w14:paraId="380404A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25.4</w:t>
            </w:r>
          </w:p>
        </w:tc>
        <w:tc>
          <w:tcPr>
            <w:tcW w:w="300" w:type="pct"/>
            <w:vAlign w:val="center"/>
          </w:tcPr>
          <w:p w14:paraId="3EAE3847">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820.52</w:t>
            </w:r>
          </w:p>
        </w:tc>
        <w:tc>
          <w:tcPr>
            <w:tcW w:w="348" w:type="pct"/>
            <w:vAlign w:val="center"/>
          </w:tcPr>
          <w:p w14:paraId="79D4067A">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520</w:t>
            </w:r>
          </w:p>
        </w:tc>
        <w:tc>
          <w:tcPr>
            <w:tcW w:w="269" w:type="pct"/>
            <w:vAlign w:val="center"/>
          </w:tcPr>
          <w:p w14:paraId="1A2BAD5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0.06</w:t>
            </w:r>
          </w:p>
        </w:tc>
        <w:tc>
          <w:tcPr>
            <w:tcW w:w="253" w:type="pct"/>
            <w:vAlign w:val="center"/>
          </w:tcPr>
          <w:p w14:paraId="62DE2AA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0.3</w:t>
            </w:r>
          </w:p>
        </w:tc>
        <w:tc>
          <w:tcPr>
            <w:tcW w:w="248" w:type="pct"/>
            <w:vAlign w:val="center"/>
          </w:tcPr>
          <w:p w14:paraId="4830F94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0.36</w:t>
            </w:r>
          </w:p>
        </w:tc>
        <w:tc>
          <w:tcPr>
            <w:tcW w:w="253" w:type="pct"/>
            <w:vAlign w:val="center"/>
          </w:tcPr>
          <w:p w14:paraId="5E27348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100</w:t>
            </w:r>
          </w:p>
        </w:tc>
        <w:tc>
          <w:tcPr>
            <w:tcW w:w="195" w:type="pct"/>
            <w:vAlign w:val="center"/>
          </w:tcPr>
          <w:p w14:paraId="7C21EA0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w:t>
            </w:r>
          </w:p>
        </w:tc>
        <w:tc>
          <w:tcPr>
            <w:tcW w:w="280" w:type="pct"/>
            <w:vAlign w:val="center"/>
          </w:tcPr>
          <w:p w14:paraId="06B6FD4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w:t>
            </w:r>
          </w:p>
        </w:tc>
        <w:tc>
          <w:tcPr>
            <w:tcW w:w="243" w:type="pct"/>
            <w:vAlign w:val="center"/>
          </w:tcPr>
          <w:p w14:paraId="3721FC63">
            <w:pPr>
              <w:spacing w:line="320" w:lineRule="exact"/>
              <w:jc w:val="center"/>
              <w:rPr>
                <w:rFonts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95%</w:t>
            </w:r>
          </w:p>
        </w:tc>
        <w:tc>
          <w:tcPr>
            <w:tcW w:w="232" w:type="pct"/>
            <w:vAlign w:val="center"/>
          </w:tcPr>
          <w:p w14:paraId="36FC1F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6月30日</w:t>
            </w:r>
          </w:p>
        </w:tc>
        <w:tc>
          <w:tcPr>
            <w:tcW w:w="243" w:type="pct"/>
            <w:vAlign w:val="center"/>
          </w:tcPr>
          <w:p w14:paraId="368F9C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明显提升</w:t>
            </w:r>
          </w:p>
        </w:tc>
        <w:tc>
          <w:tcPr>
            <w:tcW w:w="253" w:type="pct"/>
            <w:vAlign w:val="center"/>
          </w:tcPr>
          <w:p w14:paraId="659D6C8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c>
          <w:tcPr>
            <w:tcW w:w="253" w:type="pct"/>
            <w:vAlign w:val="center"/>
          </w:tcPr>
          <w:p w14:paraId="429BF121">
            <w:pPr>
              <w:spacing w:line="320" w:lineRule="exact"/>
              <w:jc w:val="center"/>
              <w:rPr>
                <w:rFonts w:hint="default" w:ascii="Arial" w:hAnsi="Arial" w:eastAsia="仿宋" w:cs="Arial"/>
                <w:color w:val="000000"/>
                <w:sz w:val="18"/>
                <w:szCs w:val="18"/>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31E7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70" w:type="pct"/>
            <w:gridSpan w:val="2"/>
            <w:vAlign w:val="center"/>
          </w:tcPr>
          <w:p w14:paraId="4C2F1EB4">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合计</w:t>
            </w:r>
          </w:p>
        </w:tc>
        <w:tc>
          <w:tcPr>
            <w:tcW w:w="306" w:type="pct"/>
            <w:vAlign w:val="center"/>
          </w:tcPr>
          <w:p w14:paraId="4B61DE0D">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3988.14</w:t>
            </w:r>
          </w:p>
        </w:tc>
        <w:tc>
          <w:tcPr>
            <w:tcW w:w="301" w:type="pct"/>
            <w:vAlign w:val="center"/>
          </w:tcPr>
          <w:p w14:paraId="000B465C">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2398.14</w:t>
            </w:r>
          </w:p>
        </w:tc>
        <w:tc>
          <w:tcPr>
            <w:tcW w:w="216" w:type="pct"/>
            <w:vAlign w:val="center"/>
          </w:tcPr>
          <w:p w14:paraId="5EE32F33">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48.2</w:t>
            </w:r>
          </w:p>
        </w:tc>
        <w:tc>
          <w:tcPr>
            <w:tcW w:w="227" w:type="pct"/>
            <w:vAlign w:val="center"/>
          </w:tcPr>
          <w:p w14:paraId="4537ABF2">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83</w:t>
            </w:r>
          </w:p>
        </w:tc>
        <w:tc>
          <w:tcPr>
            <w:tcW w:w="300" w:type="pct"/>
            <w:vAlign w:val="center"/>
          </w:tcPr>
          <w:p w14:paraId="68D9B60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2266.94</w:t>
            </w:r>
          </w:p>
        </w:tc>
        <w:tc>
          <w:tcPr>
            <w:tcW w:w="348" w:type="pct"/>
            <w:vAlign w:val="center"/>
          </w:tcPr>
          <w:p w14:paraId="7DF027C9">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1590</w:t>
            </w:r>
          </w:p>
        </w:tc>
        <w:tc>
          <w:tcPr>
            <w:tcW w:w="269" w:type="pct"/>
            <w:vAlign w:val="center"/>
          </w:tcPr>
          <w:p w14:paraId="67887A7C">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0.19</w:t>
            </w:r>
          </w:p>
        </w:tc>
        <w:tc>
          <w:tcPr>
            <w:tcW w:w="253" w:type="pct"/>
            <w:vAlign w:val="center"/>
          </w:tcPr>
          <w:p w14:paraId="7D6DA28B">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1.67</w:t>
            </w:r>
          </w:p>
        </w:tc>
        <w:tc>
          <w:tcPr>
            <w:tcW w:w="248" w:type="pct"/>
            <w:vAlign w:val="center"/>
          </w:tcPr>
          <w:p w14:paraId="1579BE5E">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0.36</w:t>
            </w:r>
          </w:p>
        </w:tc>
        <w:tc>
          <w:tcPr>
            <w:tcW w:w="253" w:type="pct"/>
            <w:vAlign w:val="center"/>
          </w:tcPr>
          <w:p w14:paraId="2333ACDB">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360</w:t>
            </w:r>
          </w:p>
        </w:tc>
        <w:tc>
          <w:tcPr>
            <w:tcW w:w="195" w:type="pct"/>
            <w:vAlign w:val="center"/>
          </w:tcPr>
          <w:p w14:paraId="3D32210E">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17</w:t>
            </w:r>
          </w:p>
        </w:tc>
        <w:tc>
          <w:tcPr>
            <w:tcW w:w="280" w:type="pct"/>
            <w:vAlign w:val="center"/>
          </w:tcPr>
          <w:p w14:paraId="36A7ADB7">
            <w:pPr>
              <w:spacing w:line="320" w:lineRule="exact"/>
              <w:jc w:val="center"/>
              <w:rPr>
                <w:rFonts w:hint="eastAsia"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3</w:t>
            </w:r>
          </w:p>
        </w:tc>
        <w:tc>
          <w:tcPr>
            <w:tcW w:w="243" w:type="pct"/>
            <w:vAlign w:val="center"/>
          </w:tcPr>
          <w:p w14:paraId="102EC2D0">
            <w:pPr>
              <w:spacing w:line="320" w:lineRule="exact"/>
              <w:jc w:val="center"/>
              <w:rPr>
                <w:rFonts w:ascii="Times New Roman" w:hAnsi="Times New Roman" w:eastAsia="仿宋" w:cs="Times New Roman"/>
                <w:color w:val="000000"/>
                <w:sz w:val="18"/>
                <w:szCs w:val="18"/>
              </w:rPr>
            </w:pPr>
          </w:p>
        </w:tc>
        <w:tc>
          <w:tcPr>
            <w:tcW w:w="232" w:type="pct"/>
            <w:vAlign w:val="center"/>
          </w:tcPr>
          <w:p w14:paraId="432594D8">
            <w:pPr>
              <w:spacing w:line="320" w:lineRule="exact"/>
              <w:jc w:val="center"/>
              <w:rPr>
                <w:rFonts w:ascii="Times New Roman" w:hAnsi="Times New Roman" w:eastAsia="仿宋" w:cs="Times New Roman"/>
                <w:color w:val="000000"/>
                <w:sz w:val="18"/>
                <w:szCs w:val="18"/>
              </w:rPr>
            </w:pPr>
          </w:p>
        </w:tc>
        <w:tc>
          <w:tcPr>
            <w:tcW w:w="243" w:type="pct"/>
            <w:vAlign w:val="center"/>
          </w:tcPr>
          <w:p w14:paraId="544A27BA">
            <w:pPr>
              <w:spacing w:line="320" w:lineRule="exact"/>
              <w:jc w:val="center"/>
              <w:rPr>
                <w:rFonts w:ascii="Times New Roman" w:hAnsi="Times New Roman" w:eastAsia="仿宋" w:cs="Times New Roman"/>
                <w:color w:val="000000"/>
                <w:sz w:val="18"/>
                <w:szCs w:val="18"/>
              </w:rPr>
            </w:pPr>
          </w:p>
        </w:tc>
        <w:tc>
          <w:tcPr>
            <w:tcW w:w="253" w:type="pct"/>
            <w:vAlign w:val="center"/>
          </w:tcPr>
          <w:p w14:paraId="3AA61839">
            <w:pPr>
              <w:spacing w:line="320" w:lineRule="exact"/>
              <w:jc w:val="center"/>
              <w:rPr>
                <w:rFonts w:ascii="Times New Roman" w:hAnsi="Times New Roman" w:eastAsia="仿宋" w:cs="Times New Roman"/>
                <w:color w:val="000000"/>
                <w:sz w:val="18"/>
                <w:szCs w:val="18"/>
              </w:rPr>
            </w:pPr>
          </w:p>
        </w:tc>
        <w:tc>
          <w:tcPr>
            <w:tcW w:w="253" w:type="pct"/>
            <w:vAlign w:val="center"/>
          </w:tcPr>
          <w:p w14:paraId="4E05030D">
            <w:pPr>
              <w:spacing w:line="320" w:lineRule="exact"/>
              <w:jc w:val="center"/>
              <w:rPr>
                <w:rFonts w:ascii="Times New Roman" w:hAnsi="Times New Roman" w:eastAsia="仿宋" w:cs="Times New Roman"/>
                <w:color w:val="000000"/>
                <w:sz w:val="18"/>
                <w:szCs w:val="18"/>
              </w:rPr>
            </w:pPr>
          </w:p>
        </w:tc>
      </w:tr>
    </w:tbl>
    <w:p w14:paraId="058A0D56">
      <w:pPr>
        <w:pStyle w:val="8"/>
        <w:spacing w:line="560" w:lineRule="exact"/>
        <w:ind w:firstLine="0" w:firstLineChars="0"/>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单位：万元</w:t>
      </w:r>
    </w:p>
    <w:p w14:paraId="17D4F76C">
      <w:pPr>
        <w:pStyle w:val="8"/>
        <w:tabs>
          <w:tab w:val="left" w:pos="1780"/>
        </w:tabs>
        <w:spacing w:line="560" w:lineRule="exact"/>
        <w:ind w:firstLine="0" w:firstLineChars="0"/>
        <w:rPr>
          <w:rFonts w:hint="eastAsia" w:ascii="仿宋_GB2312" w:hAnsi="仿宋_GB2312" w:eastAsia="仿宋_GB2312" w:cs="仿宋_GB2312"/>
          <w:sz w:val="21"/>
          <w:szCs w:val="21"/>
        </w:rPr>
      </w:pPr>
      <w:r>
        <w:rPr>
          <w:rFonts w:hint="eastAsia" w:ascii="楷体_GB2312" w:hAnsi="楷体_GB2312" w:eastAsia="楷体_GB2312" w:cs="楷体_GB2312"/>
          <w:sz w:val="21"/>
          <w:szCs w:val="21"/>
          <w:lang w:val="en-US" w:eastAsia="zh-CN"/>
        </w:rPr>
        <w:t>注</w:t>
      </w:r>
      <w:r>
        <w:rPr>
          <w:rFonts w:hint="eastAsia" w:ascii="仿宋_GB2312" w:hAnsi="仿宋_GB2312" w:eastAsia="仿宋_GB2312" w:cs="仿宋_GB2312"/>
          <w:sz w:val="21"/>
          <w:szCs w:val="21"/>
          <w:lang w:val="en-US" w:eastAsia="zh-CN"/>
        </w:rPr>
        <w:t>：根据泰财农〔2024〕68号</w:t>
      </w:r>
      <w:r>
        <w:rPr>
          <w:rFonts w:hint="eastAsia" w:ascii="仿宋_GB2312" w:hAnsi="仿宋_GB2312" w:cs="仿宋_GB2312"/>
          <w:sz w:val="21"/>
          <w:szCs w:val="21"/>
          <w:lang w:val="en-US" w:eastAsia="zh-CN"/>
        </w:rPr>
        <w:t>文件</w:t>
      </w:r>
      <w:r>
        <w:rPr>
          <w:rFonts w:hint="eastAsia" w:ascii="仿宋_GB2312" w:hAnsi="仿宋_GB2312" w:eastAsia="仿宋_GB2312" w:cs="仿宋_GB2312"/>
          <w:sz w:val="21"/>
          <w:szCs w:val="21"/>
          <w:lang w:val="en-US" w:eastAsia="zh-CN"/>
        </w:rPr>
        <w:t>精神，下达海陵区耕地地力补贴1212.2万元、姜堰区5593.86万元、医药高新区（高港区）1613.15万元。</w:t>
      </w:r>
    </w:p>
    <w:p w14:paraId="6005AC83">
      <w:pPr>
        <w:pStyle w:val="8"/>
        <w:tabs>
          <w:tab w:val="left" w:pos="1780"/>
        </w:tabs>
        <w:spacing w:line="560" w:lineRule="exact"/>
        <w:ind w:firstLine="0" w:firstLineChars="0"/>
        <w:rPr>
          <w:rFonts w:eastAsia="方正小标宋_GBK"/>
          <w:sz w:val="44"/>
          <w:szCs w:val="44"/>
        </w:rPr>
      </w:pPr>
      <w:r>
        <w:rPr>
          <w:rFonts w:eastAsia="黑体"/>
          <w:sz w:val="32"/>
          <w:szCs w:val="32"/>
        </w:rPr>
        <w:t>附件</w:t>
      </w:r>
      <w:r>
        <w:rPr>
          <w:rFonts w:hint="eastAsia" w:eastAsia="黑体"/>
          <w:sz w:val="32"/>
          <w:szCs w:val="32"/>
          <w:lang w:val="en-US" w:eastAsia="zh-CN"/>
        </w:rPr>
        <w:t>1-3</w:t>
      </w:r>
    </w:p>
    <w:p w14:paraId="35F59B95">
      <w:pPr>
        <w:pStyle w:val="8"/>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年中央农业</w:t>
      </w:r>
      <w:r>
        <w:rPr>
          <w:rFonts w:hint="eastAsia" w:ascii="方正小标宋_GBK" w:hAnsi="方正小标宋_GBK" w:eastAsia="方正小标宋_GBK" w:cs="方正小标宋_GBK"/>
          <w:sz w:val="44"/>
          <w:szCs w:val="44"/>
          <w:lang w:val="en-US" w:eastAsia="zh-CN"/>
        </w:rPr>
        <w:t>产业发展</w:t>
      </w:r>
      <w:r>
        <w:rPr>
          <w:rFonts w:hint="eastAsia" w:ascii="方正小标宋_GBK" w:hAnsi="方正小标宋_GBK" w:eastAsia="方正小标宋_GBK" w:cs="方正小标宋_GBK"/>
          <w:sz w:val="44"/>
          <w:szCs w:val="44"/>
        </w:rPr>
        <w:t>资金</w:t>
      </w:r>
      <w:r>
        <w:rPr>
          <w:rFonts w:hint="eastAsia" w:ascii="方正小标宋_GBK" w:hAnsi="方正小标宋_GBK" w:eastAsia="方正小标宋_GBK" w:cs="方正小标宋_GBK"/>
          <w:sz w:val="44"/>
          <w:szCs w:val="44"/>
          <w:lang w:val="en-US" w:eastAsia="zh-CN"/>
        </w:rPr>
        <w:t>和区域绩效目标分配</w:t>
      </w:r>
      <w:r>
        <w:rPr>
          <w:rFonts w:hint="eastAsia" w:ascii="方正小标宋_GBK" w:hAnsi="方正小标宋_GBK" w:eastAsia="方正小标宋_GBK" w:cs="方正小标宋_GBK"/>
          <w:sz w:val="44"/>
          <w:szCs w:val="44"/>
        </w:rPr>
        <w:t>表</w:t>
      </w:r>
    </w:p>
    <w:p w14:paraId="3273C521">
      <w:pPr>
        <w:pStyle w:val="8"/>
        <w:spacing w:line="560" w:lineRule="exact"/>
        <w:ind w:firstLine="0" w:firstLineChars="0"/>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单位：万元</w:t>
      </w:r>
    </w:p>
    <w:tbl>
      <w:tblPr>
        <w:tblStyle w:val="10"/>
        <w:tblpPr w:leftFromText="180" w:rightFromText="180" w:vertAnchor="page" w:horzAnchor="page" w:tblpXSpec="center" w:tblpY="3405"/>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
        <w:gridCol w:w="1225"/>
        <w:gridCol w:w="870"/>
        <w:gridCol w:w="855"/>
        <w:gridCol w:w="1605"/>
        <w:gridCol w:w="1050"/>
        <w:gridCol w:w="1530"/>
        <w:gridCol w:w="1110"/>
        <w:gridCol w:w="1110"/>
        <w:gridCol w:w="1620"/>
        <w:gridCol w:w="2263"/>
      </w:tblGrid>
      <w:tr w14:paraId="1F33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7" w:type="pct"/>
            <w:vMerge w:val="restart"/>
            <w:vAlign w:val="center"/>
          </w:tcPr>
          <w:p w14:paraId="4C6977CC">
            <w:pPr>
              <w:spacing w:line="320" w:lineRule="exact"/>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序号</w:t>
            </w:r>
          </w:p>
        </w:tc>
        <w:tc>
          <w:tcPr>
            <w:tcW w:w="446" w:type="pct"/>
            <w:gridSpan w:val="2"/>
            <w:vMerge w:val="restart"/>
            <w:vAlign w:val="center"/>
          </w:tcPr>
          <w:p w14:paraId="4C23D251">
            <w:pPr>
              <w:spacing w:line="320" w:lineRule="exact"/>
              <w:jc w:val="center"/>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市</w:t>
            </w:r>
            <w:r>
              <w:rPr>
                <w:rFonts w:hint="eastAsia" w:ascii="Times New Roman" w:hAnsi="Times New Roman" w:eastAsia="方正黑体_GBK" w:cs="Times New Roman"/>
                <w:color w:val="000000"/>
                <w:sz w:val="18"/>
                <w:szCs w:val="18"/>
              </w:rPr>
              <w:t>（区）</w:t>
            </w:r>
          </w:p>
        </w:tc>
        <w:tc>
          <w:tcPr>
            <w:tcW w:w="315" w:type="pct"/>
            <w:vMerge w:val="restart"/>
            <w:vAlign w:val="center"/>
          </w:tcPr>
          <w:p w14:paraId="7EC6B9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资金</w:t>
            </w:r>
          </w:p>
          <w:p w14:paraId="120DBA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黑体_GBK" w:cs="Times New Roman"/>
                <w:color w:val="000000"/>
                <w:sz w:val="18"/>
                <w:szCs w:val="18"/>
              </w:rPr>
            </w:pPr>
            <w:r>
              <w:rPr>
                <w:rFonts w:hint="eastAsia" w:ascii="Times New Roman" w:hAnsi="Times New Roman" w:eastAsia="方正黑体_GBK" w:cs="Times New Roman"/>
                <w:color w:val="000000"/>
                <w:sz w:val="18"/>
                <w:szCs w:val="18"/>
                <w:lang w:val="en-US" w:eastAsia="zh-CN"/>
              </w:rPr>
              <w:t>总额</w:t>
            </w:r>
          </w:p>
        </w:tc>
        <w:tc>
          <w:tcPr>
            <w:tcW w:w="1272" w:type="pct"/>
            <w:gridSpan w:val="3"/>
            <w:vMerge w:val="restart"/>
            <w:vAlign w:val="center"/>
          </w:tcPr>
          <w:p w14:paraId="039AC0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本次实际下达资金</w:t>
            </w:r>
          </w:p>
        </w:tc>
        <w:tc>
          <w:tcPr>
            <w:tcW w:w="554" w:type="pct"/>
            <w:vMerge w:val="restart"/>
            <w:vAlign w:val="center"/>
          </w:tcPr>
          <w:p w14:paraId="559083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第一批</w:t>
            </w:r>
            <w:r>
              <w:rPr>
                <w:rFonts w:hint="default" w:ascii="Times New Roman" w:hAnsi="Times New Roman" w:eastAsia="方正黑体_GBK" w:cs="Times New Roman"/>
                <w:color w:val="000000"/>
                <w:sz w:val="18"/>
                <w:szCs w:val="18"/>
                <w:lang w:val="en-US" w:eastAsia="zh-CN"/>
              </w:rPr>
              <w:t>下达</w:t>
            </w:r>
            <w:r>
              <w:rPr>
                <w:rFonts w:hint="eastAsia" w:ascii="Times New Roman" w:hAnsi="Times New Roman" w:eastAsia="方正黑体_GBK" w:cs="Times New Roman"/>
                <w:color w:val="000000"/>
                <w:sz w:val="18"/>
                <w:szCs w:val="18"/>
                <w:lang w:val="en-US" w:eastAsia="zh-CN"/>
              </w:rPr>
              <w:t>资金</w:t>
            </w:r>
            <w:r>
              <w:rPr>
                <w:rFonts w:hint="default" w:ascii="Times New Roman" w:hAnsi="Times New Roman" w:eastAsia="方正黑体_GBK" w:cs="Times New Roman"/>
                <w:color w:val="000000"/>
                <w:sz w:val="18"/>
                <w:szCs w:val="18"/>
                <w:lang w:val="en-US" w:eastAsia="zh-CN"/>
              </w:rPr>
              <w:br w:type="textWrapping"/>
            </w:r>
            <w:r>
              <w:rPr>
                <w:rFonts w:hint="default" w:ascii="Times New Roman" w:hAnsi="Times New Roman" w:eastAsia="方正黑体_GBK" w:cs="Times New Roman"/>
                <w:color w:val="000000"/>
                <w:sz w:val="18"/>
                <w:szCs w:val="18"/>
                <w:lang w:val="en-US" w:eastAsia="zh-CN"/>
              </w:rPr>
              <w:t>（泰财农</w:t>
            </w:r>
            <w:r>
              <w:rPr>
                <w:rFonts w:hint="default" w:ascii="Times New Roman" w:hAnsi="Times New Roman" w:eastAsia="仿宋_GB2312" w:cs="Times New Roman"/>
                <w:color w:val="000000"/>
                <w:sz w:val="18"/>
                <w:szCs w:val="18"/>
                <w:lang w:val="en-US" w:eastAsia="zh-CN"/>
              </w:rPr>
              <w:t>〔202</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lang w:val="en-US" w:eastAsia="zh-CN"/>
              </w:rPr>
              <w:t>〕</w:t>
            </w:r>
            <w:r>
              <w:rPr>
                <w:rFonts w:hint="eastAsia" w:ascii="Times New Roman" w:hAnsi="Times New Roman" w:eastAsia="仿宋_GB2312" w:cs="Times New Roman"/>
                <w:color w:val="000000"/>
                <w:sz w:val="18"/>
                <w:szCs w:val="18"/>
                <w:lang w:val="en-US" w:eastAsia="zh-CN"/>
              </w:rPr>
              <w:t>1</w:t>
            </w:r>
            <w:r>
              <w:rPr>
                <w:rFonts w:hint="eastAsia" w:ascii="黑体" w:hAnsi="黑体" w:eastAsia="黑体" w:cs="黑体"/>
                <w:color w:val="000000"/>
                <w:sz w:val="18"/>
                <w:szCs w:val="18"/>
                <w:lang w:val="en-US" w:eastAsia="zh-CN"/>
              </w:rPr>
              <w:t>号</w:t>
            </w:r>
            <w:r>
              <w:rPr>
                <w:rFonts w:hint="default" w:ascii="Times New Roman" w:hAnsi="Times New Roman" w:eastAsia="方正黑体_GBK" w:cs="Times New Roman"/>
                <w:color w:val="000000"/>
                <w:sz w:val="18"/>
                <w:szCs w:val="18"/>
                <w:lang w:val="en-US" w:eastAsia="zh-CN"/>
              </w:rPr>
              <w:t>）</w:t>
            </w:r>
          </w:p>
        </w:tc>
        <w:tc>
          <w:tcPr>
            <w:tcW w:w="805" w:type="pct"/>
            <w:gridSpan w:val="2"/>
            <w:vAlign w:val="center"/>
          </w:tcPr>
          <w:p w14:paraId="57883E55">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产出指标</w:t>
            </w:r>
          </w:p>
        </w:tc>
        <w:tc>
          <w:tcPr>
            <w:tcW w:w="587" w:type="pct"/>
            <w:vAlign w:val="center"/>
          </w:tcPr>
          <w:p w14:paraId="473E1E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效益指标</w:t>
            </w:r>
          </w:p>
        </w:tc>
        <w:tc>
          <w:tcPr>
            <w:tcW w:w="820" w:type="pct"/>
            <w:vAlign w:val="center"/>
          </w:tcPr>
          <w:p w14:paraId="55D49C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满意度指标</w:t>
            </w:r>
          </w:p>
        </w:tc>
      </w:tr>
      <w:tr w14:paraId="38D5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7" w:type="pct"/>
            <w:vMerge w:val="continue"/>
            <w:vAlign w:val="center"/>
          </w:tcPr>
          <w:p w14:paraId="3448484C">
            <w:pPr>
              <w:spacing w:line="320" w:lineRule="exact"/>
              <w:jc w:val="center"/>
              <w:rPr>
                <w:rFonts w:ascii="Times New Roman" w:hAnsi="Times New Roman" w:eastAsia="方正黑体_GBK" w:cs="Times New Roman"/>
                <w:color w:val="000000"/>
                <w:sz w:val="18"/>
                <w:szCs w:val="18"/>
              </w:rPr>
            </w:pPr>
          </w:p>
        </w:tc>
        <w:tc>
          <w:tcPr>
            <w:tcW w:w="446" w:type="pct"/>
            <w:gridSpan w:val="2"/>
            <w:vMerge w:val="continue"/>
            <w:vAlign w:val="center"/>
          </w:tcPr>
          <w:p w14:paraId="0BCAAD01">
            <w:pPr>
              <w:spacing w:line="320" w:lineRule="exact"/>
              <w:jc w:val="center"/>
              <w:rPr>
                <w:rFonts w:ascii="Times New Roman" w:hAnsi="Times New Roman" w:eastAsia="方正黑体_GBK" w:cs="Times New Roman"/>
                <w:color w:val="000000"/>
                <w:sz w:val="18"/>
                <w:szCs w:val="18"/>
              </w:rPr>
            </w:pPr>
          </w:p>
        </w:tc>
        <w:tc>
          <w:tcPr>
            <w:tcW w:w="315" w:type="pct"/>
            <w:vMerge w:val="continue"/>
            <w:vAlign w:val="center"/>
          </w:tcPr>
          <w:p w14:paraId="3C1DA9CC">
            <w:pPr>
              <w:spacing w:line="320" w:lineRule="exact"/>
              <w:jc w:val="center"/>
              <w:rPr>
                <w:rFonts w:ascii="Times New Roman" w:hAnsi="Times New Roman" w:eastAsia="方正黑体_GBK" w:cs="Times New Roman"/>
                <w:color w:val="000000"/>
                <w:sz w:val="18"/>
                <w:szCs w:val="18"/>
              </w:rPr>
            </w:pPr>
          </w:p>
        </w:tc>
        <w:tc>
          <w:tcPr>
            <w:tcW w:w="1272" w:type="pct"/>
            <w:gridSpan w:val="3"/>
            <w:vMerge w:val="continue"/>
            <w:vAlign w:val="center"/>
          </w:tcPr>
          <w:p w14:paraId="40E857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p>
        </w:tc>
        <w:tc>
          <w:tcPr>
            <w:tcW w:w="554" w:type="pct"/>
            <w:vMerge w:val="continue"/>
            <w:vAlign w:val="center"/>
          </w:tcPr>
          <w:p w14:paraId="2DF83C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p>
        </w:tc>
        <w:tc>
          <w:tcPr>
            <w:tcW w:w="805" w:type="pct"/>
            <w:gridSpan w:val="2"/>
            <w:vAlign w:val="center"/>
          </w:tcPr>
          <w:p w14:paraId="1870ECC9">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数量指标</w:t>
            </w:r>
          </w:p>
        </w:tc>
        <w:tc>
          <w:tcPr>
            <w:tcW w:w="587" w:type="pct"/>
            <w:vAlign w:val="center"/>
          </w:tcPr>
          <w:p w14:paraId="587F1F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社会效益指标</w:t>
            </w:r>
          </w:p>
        </w:tc>
        <w:tc>
          <w:tcPr>
            <w:tcW w:w="820" w:type="pct"/>
            <w:vAlign w:val="center"/>
          </w:tcPr>
          <w:p w14:paraId="0BB96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服务对象满意度指标</w:t>
            </w:r>
          </w:p>
        </w:tc>
      </w:tr>
      <w:tr w14:paraId="1157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97" w:type="pct"/>
            <w:vMerge w:val="continue"/>
            <w:vAlign w:val="center"/>
          </w:tcPr>
          <w:p w14:paraId="3427B198">
            <w:pPr>
              <w:spacing w:line="320" w:lineRule="exact"/>
              <w:jc w:val="center"/>
            </w:pPr>
          </w:p>
        </w:tc>
        <w:tc>
          <w:tcPr>
            <w:tcW w:w="446" w:type="pct"/>
            <w:gridSpan w:val="2"/>
            <w:vMerge w:val="continue"/>
            <w:vAlign w:val="center"/>
          </w:tcPr>
          <w:p w14:paraId="0115CCA8">
            <w:pPr>
              <w:spacing w:line="320" w:lineRule="exact"/>
              <w:jc w:val="center"/>
            </w:pPr>
          </w:p>
        </w:tc>
        <w:tc>
          <w:tcPr>
            <w:tcW w:w="315" w:type="pct"/>
            <w:vMerge w:val="continue"/>
            <w:vAlign w:val="center"/>
          </w:tcPr>
          <w:p w14:paraId="71A71C34">
            <w:pPr>
              <w:spacing w:line="320" w:lineRule="exact"/>
              <w:jc w:val="center"/>
            </w:pPr>
          </w:p>
        </w:tc>
        <w:tc>
          <w:tcPr>
            <w:tcW w:w="310" w:type="pct"/>
            <w:vAlign w:val="center"/>
          </w:tcPr>
          <w:p w14:paraId="35779E8D">
            <w:pPr>
              <w:spacing w:line="320" w:lineRule="exact"/>
              <w:jc w:val="center"/>
              <w:rPr>
                <w:rFonts w:hint="eastAsia" w:eastAsiaTheme="minorEastAsia"/>
                <w:lang w:val="en-US" w:eastAsia="zh-CN"/>
              </w:rPr>
            </w:pPr>
            <w:r>
              <w:rPr>
                <w:rFonts w:hint="eastAsia" w:ascii="Times New Roman" w:hAnsi="Times New Roman" w:eastAsia="方正黑体_GBK" w:cs="Times New Roman"/>
                <w:color w:val="000000"/>
                <w:sz w:val="18"/>
                <w:szCs w:val="18"/>
                <w:lang w:val="en-US" w:eastAsia="zh-CN"/>
              </w:rPr>
              <w:t>小计</w:t>
            </w:r>
          </w:p>
        </w:tc>
        <w:tc>
          <w:tcPr>
            <w:tcW w:w="582" w:type="pct"/>
            <w:vAlign w:val="center"/>
          </w:tcPr>
          <w:p w14:paraId="20DA9F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lang w:val="en-US" w:eastAsia="zh-CN"/>
              </w:rPr>
            </w:pPr>
            <w:r>
              <w:rPr>
                <w:rFonts w:hint="eastAsia" w:ascii="Times New Roman" w:hAnsi="Times New Roman" w:eastAsia="方正黑体_GBK" w:cs="Times New Roman"/>
                <w:color w:val="000000"/>
                <w:sz w:val="18"/>
                <w:szCs w:val="18"/>
                <w:lang w:val="en-US" w:eastAsia="zh-CN"/>
              </w:rPr>
              <w:t>农机购置与应用补贴</w:t>
            </w:r>
          </w:p>
        </w:tc>
        <w:tc>
          <w:tcPr>
            <w:tcW w:w="380" w:type="pct"/>
            <w:vAlign w:val="center"/>
          </w:tcPr>
          <w:p w14:paraId="6F90C6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农业种质资源保护</w:t>
            </w:r>
          </w:p>
        </w:tc>
        <w:tc>
          <w:tcPr>
            <w:tcW w:w="554" w:type="pct"/>
            <w:vAlign w:val="center"/>
          </w:tcPr>
          <w:p w14:paraId="50DA2C4A">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农机购置与应用补贴</w:t>
            </w:r>
          </w:p>
        </w:tc>
        <w:tc>
          <w:tcPr>
            <w:tcW w:w="402" w:type="pct"/>
            <w:vAlign w:val="center"/>
          </w:tcPr>
          <w:p w14:paraId="44F032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农机购置与应用补贴机具数（台/套）</w:t>
            </w:r>
          </w:p>
        </w:tc>
        <w:tc>
          <w:tcPr>
            <w:tcW w:w="402" w:type="pct"/>
            <w:vAlign w:val="center"/>
          </w:tcPr>
          <w:p w14:paraId="06C4A3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保护国家级畜禽遗传资源保护品种数量（个）</w:t>
            </w:r>
          </w:p>
        </w:tc>
        <w:tc>
          <w:tcPr>
            <w:tcW w:w="587" w:type="pct"/>
            <w:vAlign w:val="center"/>
          </w:tcPr>
          <w:p w14:paraId="69BA69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联农带农水平</w:t>
            </w:r>
          </w:p>
        </w:tc>
        <w:tc>
          <w:tcPr>
            <w:tcW w:w="820" w:type="pct"/>
            <w:vAlign w:val="center"/>
          </w:tcPr>
          <w:p w14:paraId="5AA24F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服务对象对中央财政补助经费使用情况的满意度</w:t>
            </w:r>
          </w:p>
        </w:tc>
      </w:tr>
      <w:tr w14:paraId="0300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97" w:type="pct"/>
            <w:tcBorders>
              <w:bottom w:val="single" w:color="auto" w:sz="4" w:space="0"/>
            </w:tcBorders>
            <w:vAlign w:val="center"/>
          </w:tcPr>
          <w:p w14:paraId="371DDE69">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1</w:t>
            </w:r>
          </w:p>
        </w:tc>
        <w:tc>
          <w:tcPr>
            <w:tcW w:w="446" w:type="pct"/>
            <w:gridSpan w:val="2"/>
            <w:tcBorders>
              <w:bottom w:val="single" w:color="auto" w:sz="4" w:space="0"/>
            </w:tcBorders>
            <w:vAlign w:val="center"/>
          </w:tcPr>
          <w:p w14:paraId="6B19056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海陵区</w:t>
            </w:r>
          </w:p>
        </w:tc>
        <w:tc>
          <w:tcPr>
            <w:tcW w:w="315" w:type="pct"/>
            <w:tcBorders>
              <w:bottom w:val="single" w:color="auto" w:sz="4" w:space="0"/>
            </w:tcBorders>
            <w:vAlign w:val="center"/>
          </w:tcPr>
          <w:p w14:paraId="01A96E5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134</w:t>
            </w:r>
          </w:p>
        </w:tc>
        <w:tc>
          <w:tcPr>
            <w:tcW w:w="310" w:type="pct"/>
            <w:tcBorders>
              <w:bottom w:val="single" w:color="auto" w:sz="4" w:space="0"/>
            </w:tcBorders>
            <w:vAlign w:val="center"/>
          </w:tcPr>
          <w:p w14:paraId="5B6D68F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-59</w:t>
            </w:r>
          </w:p>
        </w:tc>
        <w:tc>
          <w:tcPr>
            <w:tcW w:w="582" w:type="pct"/>
            <w:tcBorders>
              <w:bottom w:val="single" w:color="auto" w:sz="4" w:space="0"/>
            </w:tcBorders>
            <w:vAlign w:val="center"/>
          </w:tcPr>
          <w:p w14:paraId="0462909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-59</w:t>
            </w:r>
          </w:p>
        </w:tc>
        <w:tc>
          <w:tcPr>
            <w:tcW w:w="380" w:type="pct"/>
            <w:tcBorders>
              <w:bottom w:val="single" w:color="auto" w:sz="4" w:space="0"/>
            </w:tcBorders>
            <w:vAlign w:val="center"/>
          </w:tcPr>
          <w:p w14:paraId="5D701D9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w:t>
            </w:r>
          </w:p>
        </w:tc>
        <w:tc>
          <w:tcPr>
            <w:tcW w:w="554" w:type="pct"/>
            <w:tcBorders>
              <w:bottom w:val="single" w:color="auto" w:sz="4" w:space="0"/>
            </w:tcBorders>
            <w:vAlign w:val="center"/>
          </w:tcPr>
          <w:p w14:paraId="6133DBDF">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193</w:t>
            </w:r>
          </w:p>
        </w:tc>
        <w:tc>
          <w:tcPr>
            <w:tcW w:w="402" w:type="pct"/>
            <w:tcBorders>
              <w:bottom w:val="single" w:color="auto" w:sz="4" w:space="0"/>
            </w:tcBorders>
            <w:vAlign w:val="center"/>
          </w:tcPr>
          <w:p w14:paraId="543E2B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34</w:t>
            </w:r>
          </w:p>
        </w:tc>
        <w:tc>
          <w:tcPr>
            <w:tcW w:w="402" w:type="pct"/>
            <w:tcBorders>
              <w:bottom w:val="single" w:color="auto" w:sz="4" w:space="0"/>
            </w:tcBorders>
            <w:vAlign w:val="center"/>
          </w:tcPr>
          <w:p w14:paraId="0885FA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p>
        </w:tc>
        <w:tc>
          <w:tcPr>
            <w:tcW w:w="587" w:type="pct"/>
            <w:tcBorders>
              <w:bottom w:val="single" w:color="auto" w:sz="4" w:space="0"/>
            </w:tcBorders>
            <w:vAlign w:val="center"/>
          </w:tcPr>
          <w:p w14:paraId="47E526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提升</w:t>
            </w:r>
          </w:p>
        </w:tc>
        <w:tc>
          <w:tcPr>
            <w:tcW w:w="820" w:type="pct"/>
            <w:tcBorders>
              <w:bottom w:val="single" w:color="auto" w:sz="4" w:space="0"/>
            </w:tcBorders>
            <w:vAlign w:val="center"/>
          </w:tcPr>
          <w:p w14:paraId="6B0801A2">
            <w:pPr>
              <w:spacing w:line="320" w:lineRule="exact"/>
              <w:jc w:val="center"/>
              <w:rPr>
                <w:rFonts w:hint="default" w:ascii="Arial" w:hAnsi="Arial" w:eastAsia="仿宋" w:cs="Arial"/>
                <w:color w:val="000000"/>
                <w:sz w:val="18"/>
                <w:szCs w:val="18"/>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32F0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7" w:type="pct"/>
            <w:vAlign w:val="center"/>
          </w:tcPr>
          <w:p w14:paraId="1AFEFDEC">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2</w:t>
            </w:r>
          </w:p>
        </w:tc>
        <w:tc>
          <w:tcPr>
            <w:tcW w:w="446" w:type="pct"/>
            <w:gridSpan w:val="2"/>
            <w:vAlign w:val="center"/>
          </w:tcPr>
          <w:p w14:paraId="38896585">
            <w:pPr>
              <w:spacing w:line="320" w:lineRule="exac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姜堰区</w:t>
            </w:r>
          </w:p>
        </w:tc>
        <w:tc>
          <w:tcPr>
            <w:tcW w:w="315" w:type="pct"/>
            <w:vAlign w:val="center"/>
          </w:tcPr>
          <w:p w14:paraId="4292958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576</w:t>
            </w:r>
          </w:p>
        </w:tc>
        <w:tc>
          <w:tcPr>
            <w:tcW w:w="310" w:type="pct"/>
            <w:vAlign w:val="center"/>
          </w:tcPr>
          <w:p w14:paraId="52340E1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-275</w:t>
            </w:r>
          </w:p>
        </w:tc>
        <w:tc>
          <w:tcPr>
            <w:tcW w:w="582" w:type="pct"/>
            <w:vAlign w:val="center"/>
          </w:tcPr>
          <w:p w14:paraId="445052F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-275</w:t>
            </w:r>
          </w:p>
        </w:tc>
        <w:tc>
          <w:tcPr>
            <w:tcW w:w="380" w:type="pct"/>
            <w:vAlign w:val="center"/>
          </w:tcPr>
          <w:p w14:paraId="561B81A2">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w:t>
            </w:r>
          </w:p>
        </w:tc>
        <w:tc>
          <w:tcPr>
            <w:tcW w:w="554" w:type="pct"/>
            <w:vAlign w:val="center"/>
          </w:tcPr>
          <w:p w14:paraId="265A3A8D">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851</w:t>
            </w:r>
          </w:p>
        </w:tc>
        <w:tc>
          <w:tcPr>
            <w:tcW w:w="402" w:type="pct"/>
            <w:vAlign w:val="center"/>
          </w:tcPr>
          <w:p w14:paraId="56B91F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150</w:t>
            </w:r>
          </w:p>
        </w:tc>
        <w:tc>
          <w:tcPr>
            <w:tcW w:w="402" w:type="pct"/>
            <w:vAlign w:val="center"/>
          </w:tcPr>
          <w:p w14:paraId="4C260B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p>
        </w:tc>
        <w:tc>
          <w:tcPr>
            <w:tcW w:w="587" w:type="pct"/>
            <w:vAlign w:val="center"/>
          </w:tcPr>
          <w:p w14:paraId="4AAC30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提升</w:t>
            </w:r>
          </w:p>
        </w:tc>
        <w:tc>
          <w:tcPr>
            <w:tcW w:w="820" w:type="pct"/>
            <w:vAlign w:val="center"/>
          </w:tcPr>
          <w:p w14:paraId="6754CD5F">
            <w:pPr>
              <w:spacing w:line="320" w:lineRule="exact"/>
              <w:jc w:val="center"/>
              <w:rPr>
                <w:rFonts w:hint="default" w:ascii="Arial" w:hAnsi="Arial" w:eastAsia="仿宋" w:cs="Arial"/>
                <w:color w:val="000000"/>
                <w:sz w:val="18"/>
                <w:szCs w:val="18"/>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4870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7" w:type="pct"/>
            <w:vAlign w:val="center"/>
          </w:tcPr>
          <w:p w14:paraId="5E231545">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3</w:t>
            </w:r>
          </w:p>
        </w:tc>
        <w:tc>
          <w:tcPr>
            <w:tcW w:w="446" w:type="pct"/>
            <w:gridSpan w:val="2"/>
            <w:vAlign w:val="center"/>
          </w:tcPr>
          <w:p w14:paraId="073527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医药高新区（高港区）</w:t>
            </w:r>
          </w:p>
        </w:tc>
        <w:tc>
          <w:tcPr>
            <w:tcW w:w="315" w:type="pct"/>
            <w:vAlign w:val="center"/>
          </w:tcPr>
          <w:p w14:paraId="7A291AA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157</w:t>
            </w:r>
          </w:p>
        </w:tc>
        <w:tc>
          <w:tcPr>
            <w:tcW w:w="310" w:type="pct"/>
            <w:vAlign w:val="center"/>
          </w:tcPr>
          <w:p w14:paraId="28BD43A0">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-66</w:t>
            </w:r>
          </w:p>
        </w:tc>
        <w:tc>
          <w:tcPr>
            <w:tcW w:w="582" w:type="pct"/>
            <w:vAlign w:val="center"/>
          </w:tcPr>
          <w:p w14:paraId="6D022D1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-66</w:t>
            </w:r>
          </w:p>
        </w:tc>
        <w:tc>
          <w:tcPr>
            <w:tcW w:w="380" w:type="pct"/>
            <w:vAlign w:val="center"/>
          </w:tcPr>
          <w:p w14:paraId="0326FC9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w:t>
            </w:r>
          </w:p>
        </w:tc>
        <w:tc>
          <w:tcPr>
            <w:tcW w:w="554" w:type="pct"/>
            <w:vAlign w:val="center"/>
          </w:tcPr>
          <w:p w14:paraId="58A290DD">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223</w:t>
            </w:r>
          </w:p>
        </w:tc>
        <w:tc>
          <w:tcPr>
            <w:tcW w:w="402" w:type="pct"/>
            <w:vAlign w:val="center"/>
          </w:tcPr>
          <w:p w14:paraId="09E9F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40</w:t>
            </w:r>
          </w:p>
        </w:tc>
        <w:tc>
          <w:tcPr>
            <w:tcW w:w="402" w:type="pct"/>
            <w:vAlign w:val="center"/>
          </w:tcPr>
          <w:p w14:paraId="410B22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p>
        </w:tc>
        <w:tc>
          <w:tcPr>
            <w:tcW w:w="587" w:type="pct"/>
            <w:vAlign w:val="center"/>
          </w:tcPr>
          <w:p w14:paraId="20A820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提升</w:t>
            </w:r>
          </w:p>
        </w:tc>
        <w:tc>
          <w:tcPr>
            <w:tcW w:w="820" w:type="pct"/>
            <w:vAlign w:val="center"/>
          </w:tcPr>
          <w:p w14:paraId="272CE0E6">
            <w:pPr>
              <w:spacing w:line="320" w:lineRule="exact"/>
              <w:jc w:val="center"/>
              <w:rPr>
                <w:rFonts w:hint="default" w:ascii="Arial" w:hAnsi="Arial" w:eastAsia="仿宋" w:cs="Arial"/>
                <w:color w:val="000000"/>
                <w:sz w:val="18"/>
                <w:szCs w:val="18"/>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05AD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9" w:type="pct"/>
            <w:gridSpan w:val="2"/>
            <w:vAlign w:val="center"/>
          </w:tcPr>
          <w:p w14:paraId="754955ED">
            <w:pPr>
              <w:spacing w:line="320" w:lineRule="exact"/>
              <w:jc w:val="center"/>
              <w:rPr>
                <w:rFonts w:hint="eastAsia"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4</w:t>
            </w:r>
          </w:p>
        </w:tc>
        <w:tc>
          <w:tcPr>
            <w:tcW w:w="444" w:type="pct"/>
            <w:vAlign w:val="center"/>
          </w:tcPr>
          <w:p w14:paraId="7E016504">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江苏农牧科技职业学院</w:t>
            </w:r>
          </w:p>
        </w:tc>
        <w:tc>
          <w:tcPr>
            <w:tcW w:w="315" w:type="pct"/>
            <w:vAlign w:val="center"/>
          </w:tcPr>
          <w:p w14:paraId="3DC4B6E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60</w:t>
            </w:r>
          </w:p>
        </w:tc>
        <w:tc>
          <w:tcPr>
            <w:tcW w:w="310" w:type="pct"/>
            <w:vAlign w:val="center"/>
          </w:tcPr>
          <w:p w14:paraId="37AC8317">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60</w:t>
            </w:r>
          </w:p>
        </w:tc>
        <w:tc>
          <w:tcPr>
            <w:tcW w:w="582" w:type="pct"/>
            <w:vAlign w:val="center"/>
          </w:tcPr>
          <w:p w14:paraId="395AD16B">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0</w:t>
            </w:r>
          </w:p>
        </w:tc>
        <w:tc>
          <w:tcPr>
            <w:tcW w:w="380" w:type="pct"/>
            <w:vAlign w:val="center"/>
          </w:tcPr>
          <w:p w14:paraId="236CB092">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60</w:t>
            </w:r>
          </w:p>
        </w:tc>
        <w:tc>
          <w:tcPr>
            <w:tcW w:w="554" w:type="pct"/>
            <w:vAlign w:val="center"/>
          </w:tcPr>
          <w:p w14:paraId="01DDACE5">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402" w:type="pct"/>
            <w:vAlign w:val="center"/>
          </w:tcPr>
          <w:p w14:paraId="76EF00FF">
            <w:pPr>
              <w:spacing w:line="320" w:lineRule="exact"/>
              <w:jc w:val="center"/>
              <w:rPr>
                <w:rFonts w:hint="default" w:ascii="Times New Roman" w:hAnsi="Times New Roman" w:eastAsia="仿宋" w:cs="Times New Roman"/>
                <w:color w:val="000000"/>
                <w:sz w:val="18"/>
                <w:szCs w:val="18"/>
                <w:lang w:val="en-US" w:eastAsia="zh-CN"/>
              </w:rPr>
            </w:pPr>
          </w:p>
        </w:tc>
        <w:tc>
          <w:tcPr>
            <w:tcW w:w="402" w:type="pct"/>
            <w:vAlign w:val="center"/>
          </w:tcPr>
          <w:p w14:paraId="2BA8193D">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w:t>
            </w:r>
          </w:p>
        </w:tc>
        <w:tc>
          <w:tcPr>
            <w:tcW w:w="587" w:type="pct"/>
            <w:vAlign w:val="center"/>
          </w:tcPr>
          <w:p w14:paraId="5543198F">
            <w:pPr>
              <w:spacing w:line="320" w:lineRule="exact"/>
              <w:jc w:val="center"/>
              <w:rPr>
                <w:rFonts w:ascii="Times New Roman" w:hAnsi="Times New Roman" w:eastAsia="仿宋" w:cs="Times New Roman"/>
                <w:color w:val="000000"/>
                <w:sz w:val="18"/>
                <w:szCs w:val="18"/>
              </w:rPr>
            </w:pPr>
          </w:p>
        </w:tc>
        <w:tc>
          <w:tcPr>
            <w:tcW w:w="820" w:type="pct"/>
            <w:vAlign w:val="center"/>
          </w:tcPr>
          <w:p w14:paraId="6B6D4594">
            <w:pPr>
              <w:spacing w:line="320" w:lineRule="exact"/>
              <w:jc w:val="center"/>
              <w:rPr>
                <w:rFonts w:ascii="Times New Roman" w:hAnsi="Times New Roman" w:eastAsia="仿宋" w:cs="Times New Roman"/>
                <w:color w:val="000000"/>
                <w:sz w:val="18"/>
                <w:szCs w:val="18"/>
              </w:rPr>
            </w:pPr>
          </w:p>
        </w:tc>
      </w:tr>
      <w:tr w14:paraId="6CB5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3" w:type="pct"/>
            <w:gridSpan w:val="3"/>
            <w:vAlign w:val="center"/>
          </w:tcPr>
          <w:p w14:paraId="40C4C900">
            <w:pPr>
              <w:spacing w:line="320" w:lineRule="exact"/>
              <w:jc w:val="center"/>
              <w:rPr>
                <w:rFonts w:hint="eastAsia"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合计</w:t>
            </w:r>
          </w:p>
        </w:tc>
        <w:tc>
          <w:tcPr>
            <w:tcW w:w="315" w:type="pct"/>
            <w:vAlign w:val="center"/>
          </w:tcPr>
          <w:p w14:paraId="7595CF01">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927</w:t>
            </w:r>
          </w:p>
        </w:tc>
        <w:tc>
          <w:tcPr>
            <w:tcW w:w="310" w:type="pct"/>
            <w:vAlign w:val="center"/>
          </w:tcPr>
          <w:p w14:paraId="4778C48B">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-340</w:t>
            </w:r>
          </w:p>
        </w:tc>
        <w:tc>
          <w:tcPr>
            <w:tcW w:w="582" w:type="pct"/>
            <w:vAlign w:val="center"/>
          </w:tcPr>
          <w:p w14:paraId="23F32B28">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-400</w:t>
            </w:r>
          </w:p>
        </w:tc>
        <w:tc>
          <w:tcPr>
            <w:tcW w:w="380" w:type="pct"/>
            <w:vAlign w:val="center"/>
          </w:tcPr>
          <w:p w14:paraId="4A59AEB5">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60</w:t>
            </w:r>
          </w:p>
        </w:tc>
        <w:tc>
          <w:tcPr>
            <w:tcW w:w="554" w:type="pct"/>
            <w:vAlign w:val="center"/>
          </w:tcPr>
          <w:p w14:paraId="27B44C8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1267</w:t>
            </w:r>
          </w:p>
        </w:tc>
        <w:tc>
          <w:tcPr>
            <w:tcW w:w="402" w:type="pct"/>
            <w:vAlign w:val="center"/>
          </w:tcPr>
          <w:p w14:paraId="69AAFA60">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224</w:t>
            </w:r>
          </w:p>
        </w:tc>
        <w:tc>
          <w:tcPr>
            <w:tcW w:w="402" w:type="pct"/>
            <w:vAlign w:val="center"/>
          </w:tcPr>
          <w:p w14:paraId="592EA6FE">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w:t>
            </w:r>
          </w:p>
        </w:tc>
        <w:tc>
          <w:tcPr>
            <w:tcW w:w="587" w:type="pct"/>
            <w:vAlign w:val="center"/>
          </w:tcPr>
          <w:p w14:paraId="65F8104F">
            <w:pPr>
              <w:spacing w:line="320" w:lineRule="exact"/>
              <w:jc w:val="center"/>
              <w:rPr>
                <w:rFonts w:ascii="Times New Roman" w:hAnsi="Times New Roman" w:eastAsia="仿宋" w:cs="Times New Roman"/>
                <w:color w:val="000000"/>
                <w:sz w:val="18"/>
                <w:szCs w:val="18"/>
              </w:rPr>
            </w:pPr>
          </w:p>
        </w:tc>
        <w:tc>
          <w:tcPr>
            <w:tcW w:w="820" w:type="pct"/>
            <w:vAlign w:val="center"/>
          </w:tcPr>
          <w:p w14:paraId="46F17B23">
            <w:pPr>
              <w:spacing w:line="320" w:lineRule="exact"/>
              <w:jc w:val="center"/>
              <w:rPr>
                <w:rFonts w:ascii="Times New Roman" w:hAnsi="Times New Roman" w:eastAsia="仿宋" w:cs="Times New Roman"/>
                <w:color w:val="000000"/>
                <w:sz w:val="18"/>
                <w:szCs w:val="18"/>
              </w:rPr>
            </w:pPr>
          </w:p>
        </w:tc>
      </w:tr>
    </w:tbl>
    <w:p w14:paraId="2962BDD9">
      <w:pPr>
        <w:pStyle w:val="8"/>
        <w:keepNext w:val="0"/>
        <w:keepLines w:val="0"/>
        <w:pageBreakBefore w:val="0"/>
        <w:widowControl w:val="0"/>
        <w:tabs>
          <w:tab w:val="left" w:pos="1780"/>
        </w:tabs>
        <w:kinsoku/>
        <w:wordWrap/>
        <w:overflowPunct/>
        <w:topLinePunct w:val="0"/>
        <w:autoSpaceDE/>
        <w:autoSpaceDN/>
        <w:bidi w:val="0"/>
        <w:adjustRightInd/>
        <w:snapToGrid/>
        <w:spacing w:line="560" w:lineRule="exact"/>
        <w:ind w:firstLine="420" w:firstLineChars="200"/>
        <w:textAlignment w:val="auto"/>
        <w:rPr>
          <w:rFonts w:hint="eastAsia" w:eastAsia="方正小标宋_GBK"/>
          <w:sz w:val="44"/>
          <w:szCs w:val="44"/>
          <w:lang w:eastAsia="zh-CN"/>
        </w:rPr>
      </w:pPr>
      <w:r>
        <w:rPr>
          <w:rFonts w:hint="eastAsia" w:ascii="仿宋_GB2312" w:hAnsi="仿宋_GB2312" w:eastAsia="仿宋_GB2312" w:cs="仿宋_GB2312"/>
          <w:sz w:val="21"/>
          <w:szCs w:val="21"/>
          <w:lang w:val="en-US" w:eastAsia="zh-CN"/>
        </w:rPr>
        <w:t>注：</w:t>
      </w:r>
      <w:r>
        <w:rPr>
          <w:rFonts w:hint="eastAsia" w:ascii="仿宋_GB2312" w:hAnsi="仿宋_GB2312" w:cs="仿宋_GB2312"/>
          <w:sz w:val="21"/>
          <w:szCs w:val="21"/>
          <w:lang w:val="en-US" w:eastAsia="zh-CN"/>
        </w:rPr>
        <w:t>江苏农牧科技职业学院的农业种质资源保护资金60万元由市农业农村局（事业）转拨</w:t>
      </w:r>
      <w:r>
        <w:rPr>
          <w:rFonts w:hint="eastAsia" w:ascii="仿宋_GB2312" w:hAnsi="仿宋_GB2312" w:eastAsia="仿宋_GB2312" w:cs="仿宋_GB2312"/>
          <w:sz w:val="21"/>
          <w:szCs w:val="21"/>
          <w:lang w:val="en-US" w:eastAsia="zh-CN"/>
        </w:rPr>
        <w:t>。</w:t>
      </w:r>
    </w:p>
    <w:p w14:paraId="432E6E95">
      <w:pPr>
        <w:pStyle w:val="8"/>
        <w:spacing w:line="560" w:lineRule="exact"/>
        <w:ind w:firstLine="0" w:firstLineChars="0"/>
        <w:jc w:val="both"/>
        <w:rPr>
          <w:rFonts w:hint="eastAsia" w:eastAsia="方正小标宋_GBK"/>
          <w:sz w:val="44"/>
          <w:szCs w:val="44"/>
          <w:lang w:eastAsia="zh-CN"/>
        </w:rPr>
      </w:pPr>
    </w:p>
    <w:p w14:paraId="6E37183D">
      <w:pPr>
        <w:pStyle w:val="8"/>
        <w:tabs>
          <w:tab w:val="left" w:pos="1780"/>
        </w:tabs>
        <w:spacing w:line="560" w:lineRule="exact"/>
        <w:ind w:firstLine="0" w:firstLineChars="0"/>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1-4-1</w:t>
      </w:r>
    </w:p>
    <w:p w14:paraId="60FC4D72">
      <w:pPr>
        <w:pStyle w:val="8"/>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年中央农业</w:t>
      </w:r>
      <w:r>
        <w:rPr>
          <w:rFonts w:hint="eastAsia" w:ascii="方正小标宋_GBK" w:hAnsi="方正小标宋_GBK" w:eastAsia="方正小标宋_GBK" w:cs="方正小标宋_GBK"/>
          <w:sz w:val="44"/>
          <w:szCs w:val="44"/>
          <w:lang w:val="en-US" w:eastAsia="zh-CN"/>
        </w:rPr>
        <w:t>经营主体能力提升</w:t>
      </w:r>
      <w:r>
        <w:rPr>
          <w:rFonts w:hint="eastAsia" w:ascii="方正小标宋_GBK" w:hAnsi="方正小标宋_GBK" w:eastAsia="方正小标宋_GBK" w:cs="方正小标宋_GBK"/>
          <w:sz w:val="44"/>
          <w:szCs w:val="44"/>
        </w:rPr>
        <w:t>资金</w:t>
      </w:r>
      <w:r>
        <w:rPr>
          <w:rFonts w:hint="eastAsia" w:ascii="方正小标宋_GBK" w:hAnsi="方正小标宋_GBK" w:eastAsia="方正小标宋_GBK" w:cs="方正小标宋_GBK"/>
          <w:sz w:val="44"/>
          <w:szCs w:val="44"/>
          <w:lang w:val="en-US" w:eastAsia="zh-CN"/>
        </w:rPr>
        <w:t>和区域绩效目标分配</w:t>
      </w:r>
      <w:r>
        <w:rPr>
          <w:rFonts w:hint="eastAsia" w:ascii="方正小标宋_GBK" w:hAnsi="方正小标宋_GBK" w:eastAsia="方正小标宋_GBK" w:cs="方正小标宋_GBK"/>
          <w:sz w:val="44"/>
          <w:szCs w:val="44"/>
        </w:rPr>
        <w:t>表</w:t>
      </w:r>
    </w:p>
    <w:tbl>
      <w:tblPr>
        <w:tblStyle w:val="10"/>
        <w:tblpPr w:leftFromText="180" w:rightFromText="180" w:vertAnchor="page" w:horzAnchor="page" w:tblpX="1502" w:tblpY="3342"/>
        <w:tblW w:w="53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250"/>
        <w:gridCol w:w="735"/>
        <w:gridCol w:w="825"/>
        <w:gridCol w:w="900"/>
        <w:gridCol w:w="900"/>
        <w:gridCol w:w="1020"/>
        <w:gridCol w:w="915"/>
        <w:gridCol w:w="945"/>
        <w:gridCol w:w="1155"/>
        <w:gridCol w:w="870"/>
        <w:gridCol w:w="960"/>
        <w:gridCol w:w="870"/>
        <w:gridCol w:w="765"/>
        <w:gridCol w:w="765"/>
        <w:gridCol w:w="780"/>
        <w:gridCol w:w="720"/>
      </w:tblGrid>
      <w:tr w14:paraId="250A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0" w:type="pct"/>
            <w:vMerge w:val="restart"/>
            <w:vAlign w:val="center"/>
          </w:tcPr>
          <w:p w14:paraId="0D3B9A3A">
            <w:pPr>
              <w:spacing w:line="320" w:lineRule="exact"/>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序号</w:t>
            </w:r>
          </w:p>
        </w:tc>
        <w:tc>
          <w:tcPr>
            <w:tcW w:w="423" w:type="pct"/>
            <w:vMerge w:val="restart"/>
            <w:vAlign w:val="center"/>
          </w:tcPr>
          <w:p w14:paraId="5D9B028E">
            <w:pPr>
              <w:spacing w:line="320" w:lineRule="exact"/>
              <w:jc w:val="center"/>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市</w:t>
            </w:r>
            <w:r>
              <w:rPr>
                <w:rFonts w:hint="eastAsia" w:ascii="Times New Roman" w:hAnsi="Times New Roman" w:eastAsia="方正黑体_GBK" w:cs="Times New Roman"/>
                <w:color w:val="000000"/>
                <w:sz w:val="18"/>
                <w:szCs w:val="18"/>
              </w:rPr>
              <w:t>（区）</w:t>
            </w:r>
          </w:p>
        </w:tc>
        <w:tc>
          <w:tcPr>
            <w:tcW w:w="249" w:type="pct"/>
            <w:vMerge w:val="restart"/>
            <w:vAlign w:val="center"/>
          </w:tcPr>
          <w:p w14:paraId="69151D09">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资金</w:t>
            </w:r>
          </w:p>
          <w:p w14:paraId="3B626E5D">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总额</w:t>
            </w:r>
          </w:p>
        </w:tc>
        <w:tc>
          <w:tcPr>
            <w:tcW w:w="279" w:type="pct"/>
            <w:vMerge w:val="restart"/>
            <w:vAlign w:val="center"/>
          </w:tcPr>
          <w:p w14:paraId="0CE928F0">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本次实际下达资金</w:t>
            </w:r>
          </w:p>
        </w:tc>
        <w:tc>
          <w:tcPr>
            <w:tcW w:w="1976" w:type="pct"/>
            <w:gridSpan w:val="6"/>
            <w:vAlign w:val="center"/>
          </w:tcPr>
          <w:p w14:paraId="46715094">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新型农业经营主体培育</w:t>
            </w:r>
            <w:r>
              <w:rPr>
                <w:rFonts w:ascii="Times New Roman" w:hAnsi="Times New Roman" w:eastAsia="方正黑体_GBK" w:cs="Times New Roman"/>
                <w:color w:val="000000"/>
                <w:sz w:val="18"/>
                <w:szCs w:val="18"/>
              </w:rPr>
              <w:t>资金</w:t>
            </w:r>
          </w:p>
        </w:tc>
        <w:tc>
          <w:tcPr>
            <w:tcW w:w="1941" w:type="pct"/>
            <w:gridSpan w:val="7"/>
            <w:vAlign w:val="center"/>
          </w:tcPr>
          <w:p w14:paraId="498273EC">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基层农技推广体系改革与建设</w:t>
            </w:r>
          </w:p>
        </w:tc>
      </w:tr>
      <w:tr w14:paraId="56A1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0" w:type="pct"/>
            <w:vMerge w:val="continue"/>
            <w:vAlign w:val="center"/>
          </w:tcPr>
          <w:p w14:paraId="17C642BF">
            <w:pPr>
              <w:spacing w:line="320" w:lineRule="exact"/>
              <w:jc w:val="center"/>
              <w:rPr>
                <w:rFonts w:ascii="Times New Roman" w:hAnsi="Times New Roman" w:eastAsia="方正黑体_GBK" w:cs="Times New Roman"/>
                <w:color w:val="000000"/>
                <w:sz w:val="18"/>
                <w:szCs w:val="18"/>
              </w:rPr>
            </w:pPr>
          </w:p>
        </w:tc>
        <w:tc>
          <w:tcPr>
            <w:tcW w:w="423" w:type="pct"/>
            <w:vMerge w:val="continue"/>
            <w:vAlign w:val="center"/>
          </w:tcPr>
          <w:p w14:paraId="200E2B61">
            <w:pPr>
              <w:spacing w:line="320" w:lineRule="exact"/>
              <w:jc w:val="center"/>
              <w:rPr>
                <w:rFonts w:ascii="Times New Roman" w:hAnsi="Times New Roman" w:eastAsia="方正黑体_GBK" w:cs="Times New Roman"/>
                <w:color w:val="000000"/>
                <w:sz w:val="18"/>
                <w:szCs w:val="18"/>
              </w:rPr>
            </w:pPr>
          </w:p>
        </w:tc>
        <w:tc>
          <w:tcPr>
            <w:tcW w:w="249" w:type="pct"/>
            <w:vMerge w:val="continue"/>
            <w:vAlign w:val="center"/>
          </w:tcPr>
          <w:p w14:paraId="251E12C0">
            <w:pPr>
              <w:spacing w:line="320" w:lineRule="exact"/>
              <w:jc w:val="center"/>
              <w:rPr>
                <w:rFonts w:ascii="Times New Roman" w:hAnsi="Times New Roman" w:eastAsia="方正黑体_GBK" w:cs="Times New Roman"/>
                <w:color w:val="000000"/>
                <w:sz w:val="18"/>
                <w:szCs w:val="18"/>
              </w:rPr>
            </w:pPr>
          </w:p>
        </w:tc>
        <w:tc>
          <w:tcPr>
            <w:tcW w:w="279" w:type="pct"/>
            <w:vMerge w:val="continue"/>
            <w:vAlign w:val="center"/>
          </w:tcPr>
          <w:p w14:paraId="005C4B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kern w:val="2"/>
                <w:sz w:val="18"/>
                <w:szCs w:val="18"/>
                <w:lang w:val="en-US" w:eastAsia="zh-CN" w:bidi="ar-SA"/>
              </w:rPr>
            </w:pPr>
          </w:p>
        </w:tc>
        <w:tc>
          <w:tcPr>
            <w:tcW w:w="1585" w:type="pct"/>
            <w:gridSpan w:val="5"/>
            <w:vAlign w:val="center"/>
          </w:tcPr>
          <w:p w14:paraId="403F3C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kern w:val="2"/>
                <w:sz w:val="18"/>
                <w:szCs w:val="18"/>
                <w:lang w:val="en-US" w:eastAsia="zh-CN" w:bidi="ar-SA"/>
              </w:rPr>
              <w:t>本次实际下达资金</w:t>
            </w:r>
          </w:p>
        </w:tc>
        <w:tc>
          <w:tcPr>
            <w:tcW w:w="391" w:type="pct"/>
            <w:shd w:val="clear" w:color="auto" w:fill="auto"/>
            <w:vAlign w:val="center"/>
          </w:tcPr>
          <w:p w14:paraId="1008AD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第一批</w:t>
            </w:r>
            <w:r>
              <w:rPr>
                <w:rFonts w:hint="default" w:ascii="Times New Roman" w:hAnsi="Times New Roman" w:eastAsia="方正黑体_GBK" w:cs="Times New Roman"/>
                <w:color w:val="000000"/>
                <w:sz w:val="18"/>
                <w:szCs w:val="18"/>
                <w:lang w:val="en-US" w:eastAsia="zh-CN"/>
              </w:rPr>
              <w:t>下达</w:t>
            </w:r>
            <w:r>
              <w:rPr>
                <w:rFonts w:hint="eastAsia" w:ascii="Times New Roman" w:hAnsi="Times New Roman" w:eastAsia="方正黑体_GBK" w:cs="Times New Roman"/>
                <w:color w:val="000000"/>
                <w:sz w:val="18"/>
                <w:szCs w:val="18"/>
                <w:lang w:val="en-US" w:eastAsia="zh-CN"/>
              </w:rPr>
              <w:t>资金</w:t>
            </w:r>
            <w:r>
              <w:rPr>
                <w:rFonts w:hint="default" w:ascii="Times New Roman" w:hAnsi="Times New Roman" w:eastAsia="方正黑体_GBK" w:cs="Times New Roman"/>
                <w:color w:val="000000"/>
                <w:sz w:val="18"/>
                <w:szCs w:val="18"/>
                <w:lang w:val="en-US" w:eastAsia="zh-CN"/>
              </w:rPr>
              <w:br w:type="textWrapping"/>
            </w:r>
            <w:r>
              <w:rPr>
                <w:rFonts w:hint="default" w:ascii="Times New Roman" w:hAnsi="Times New Roman" w:eastAsia="方正黑体_GBK" w:cs="Times New Roman"/>
                <w:color w:val="000000"/>
                <w:sz w:val="18"/>
                <w:szCs w:val="18"/>
                <w:lang w:val="en-US" w:eastAsia="zh-CN"/>
              </w:rPr>
              <w:t>（泰财农</w:t>
            </w:r>
            <w:r>
              <w:rPr>
                <w:rFonts w:hint="default" w:ascii="Times New Roman" w:hAnsi="Times New Roman" w:eastAsia="仿宋_GB2312" w:cs="Times New Roman"/>
                <w:color w:val="000000"/>
                <w:sz w:val="18"/>
                <w:szCs w:val="18"/>
                <w:lang w:val="en-US" w:eastAsia="zh-CN"/>
              </w:rPr>
              <w:t>〔202</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lang w:val="en-US" w:eastAsia="zh-CN"/>
              </w:rPr>
              <w:t>〕</w:t>
            </w:r>
            <w:r>
              <w:rPr>
                <w:rFonts w:hint="eastAsia" w:ascii="Times New Roman" w:hAnsi="Times New Roman" w:eastAsia="仿宋_GB2312" w:cs="Times New Roman"/>
                <w:color w:val="000000"/>
                <w:sz w:val="18"/>
                <w:szCs w:val="18"/>
                <w:lang w:val="en-US" w:eastAsia="zh-CN"/>
              </w:rPr>
              <w:t>1</w:t>
            </w:r>
            <w:r>
              <w:rPr>
                <w:rFonts w:hint="default" w:ascii="Times New Roman" w:hAnsi="Times New Roman" w:eastAsia="仿宋_GB2312" w:cs="Times New Roman"/>
                <w:color w:val="000000"/>
                <w:sz w:val="18"/>
                <w:szCs w:val="18"/>
                <w:lang w:val="en-US" w:eastAsia="zh-CN"/>
              </w:rPr>
              <w:t>号</w:t>
            </w:r>
            <w:r>
              <w:rPr>
                <w:rFonts w:hint="default" w:ascii="Times New Roman" w:hAnsi="Times New Roman" w:eastAsia="方正黑体_GBK" w:cs="Times New Roman"/>
                <w:color w:val="000000"/>
                <w:sz w:val="18"/>
                <w:szCs w:val="18"/>
                <w:lang w:val="en-US" w:eastAsia="zh-CN"/>
              </w:rPr>
              <w:t>）</w:t>
            </w:r>
          </w:p>
        </w:tc>
        <w:tc>
          <w:tcPr>
            <w:tcW w:w="1941" w:type="pct"/>
            <w:gridSpan w:val="7"/>
            <w:vAlign w:val="center"/>
          </w:tcPr>
          <w:p w14:paraId="3B94853F">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kern w:val="2"/>
                <w:sz w:val="18"/>
                <w:szCs w:val="18"/>
                <w:lang w:val="en-US" w:eastAsia="zh-CN" w:bidi="ar-SA"/>
              </w:rPr>
              <w:t>本次实际下达资金</w:t>
            </w:r>
          </w:p>
        </w:tc>
      </w:tr>
      <w:tr w14:paraId="5ECE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30" w:type="pct"/>
            <w:vMerge w:val="continue"/>
            <w:vAlign w:val="center"/>
          </w:tcPr>
          <w:p w14:paraId="44ADA353">
            <w:pPr>
              <w:spacing w:line="320" w:lineRule="exact"/>
              <w:jc w:val="center"/>
              <w:rPr>
                <w:rFonts w:ascii="Times New Roman" w:hAnsi="Times New Roman" w:eastAsia="方正黑体_GBK" w:cs="Times New Roman"/>
                <w:color w:val="000000"/>
                <w:sz w:val="18"/>
                <w:szCs w:val="18"/>
              </w:rPr>
            </w:pPr>
          </w:p>
        </w:tc>
        <w:tc>
          <w:tcPr>
            <w:tcW w:w="423" w:type="pct"/>
            <w:vMerge w:val="continue"/>
            <w:vAlign w:val="center"/>
          </w:tcPr>
          <w:p w14:paraId="5C756BD5">
            <w:pPr>
              <w:spacing w:line="320" w:lineRule="exact"/>
              <w:jc w:val="center"/>
              <w:rPr>
                <w:rFonts w:ascii="Times New Roman" w:hAnsi="Times New Roman" w:eastAsia="方正黑体_GBK" w:cs="Times New Roman"/>
                <w:color w:val="000000"/>
                <w:sz w:val="18"/>
                <w:szCs w:val="18"/>
              </w:rPr>
            </w:pPr>
          </w:p>
        </w:tc>
        <w:tc>
          <w:tcPr>
            <w:tcW w:w="249" w:type="pct"/>
            <w:vMerge w:val="continue"/>
            <w:vAlign w:val="center"/>
          </w:tcPr>
          <w:p w14:paraId="778A8A46">
            <w:pPr>
              <w:spacing w:line="320" w:lineRule="exact"/>
              <w:jc w:val="center"/>
              <w:rPr>
                <w:rFonts w:ascii="Times New Roman" w:hAnsi="Times New Roman" w:eastAsia="方正黑体_GBK" w:cs="Times New Roman"/>
                <w:color w:val="000000"/>
                <w:sz w:val="18"/>
                <w:szCs w:val="18"/>
              </w:rPr>
            </w:pPr>
          </w:p>
        </w:tc>
        <w:tc>
          <w:tcPr>
            <w:tcW w:w="279" w:type="pct"/>
            <w:vAlign w:val="center"/>
          </w:tcPr>
          <w:p w14:paraId="1ECCCB7D">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合计</w:t>
            </w:r>
          </w:p>
        </w:tc>
        <w:tc>
          <w:tcPr>
            <w:tcW w:w="304" w:type="pct"/>
            <w:vAlign w:val="center"/>
          </w:tcPr>
          <w:p w14:paraId="1BA7D190">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小计</w:t>
            </w:r>
          </w:p>
        </w:tc>
        <w:tc>
          <w:tcPr>
            <w:tcW w:w="304" w:type="pct"/>
            <w:shd w:val="clear" w:color="auto" w:fill="auto"/>
            <w:vAlign w:val="center"/>
          </w:tcPr>
          <w:p w14:paraId="04E855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单产提升</w:t>
            </w:r>
          </w:p>
        </w:tc>
        <w:tc>
          <w:tcPr>
            <w:tcW w:w="345" w:type="pct"/>
            <w:shd w:val="clear" w:color="auto" w:fill="auto"/>
            <w:vAlign w:val="center"/>
          </w:tcPr>
          <w:p w14:paraId="228D09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家庭农场培育</w:t>
            </w:r>
          </w:p>
        </w:tc>
        <w:tc>
          <w:tcPr>
            <w:tcW w:w="309" w:type="pct"/>
            <w:shd w:val="clear" w:color="auto" w:fill="auto"/>
            <w:vAlign w:val="center"/>
          </w:tcPr>
          <w:p w14:paraId="31D821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合作社培育</w:t>
            </w:r>
          </w:p>
        </w:tc>
        <w:tc>
          <w:tcPr>
            <w:tcW w:w="320" w:type="pct"/>
            <w:shd w:val="clear" w:color="auto" w:fill="auto"/>
            <w:vAlign w:val="center"/>
          </w:tcPr>
          <w:p w14:paraId="153F07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经营设施改善</w:t>
            </w:r>
          </w:p>
        </w:tc>
        <w:tc>
          <w:tcPr>
            <w:tcW w:w="391" w:type="pct"/>
            <w:shd w:val="clear" w:color="auto" w:fill="auto"/>
            <w:vAlign w:val="center"/>
          </w:tcPr>
          <w:p w14:paraId="661CAE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单产提升</w:t>
            </w:r>
          </w:p>
        </w:tc>
        <w:tc>
          <w:tcPr>
            <w:tcW w:w="294" w:type="pct"/>
            <w:vAlign w:val="center"/>
          </w:tcPr>
          <w:p w14:paraId="73C651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小计</w:t>
            </w:r>
          </w:p>
        </w:tc>
        <w:tc>
          <w:tcPr>
            <w:tcW w:w="325" w:type="pct"/>
            <w:vAlign w:val="center"/>
          </w:tcPr>
          <w:p w14:paraId="72C80C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农业科技示范主体</w:t>
            </w:r>
          </w:p>
        </w:tc>
        <w:tc>
          <w:tcPr>
            <w:tcW w:w="294" w:type="pct"/>
            <w:vAlign w:val="center"/>
          </w:tcPr>
          <w:p w14:paraId="46B129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“新农人”培育</w:t>
            </w:r>
          </w:p>
        </w:tc>
        <w:tc>
          <w:tcPr>
            <w:tcW w:w="259" w:type="pct"/>
            <w:vAlign w:val="center"/>
          </w:tcPr>
          <w:p w14:paraId="0B0A1A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基层农技人员（市县级班）培训</w:t>
            </w:r>
          </w:p>
        </w:tc>
        <w:tc>
          <w:tcPr>
            <w:tcW w:w="259" w:type="pct"/>
            <w:vAlign w:val="center"/>
          </w:tcPr>
          <w:p w14:paraId="0A945D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现代农业科技试验示范基地</w:t>
            </w:r>
          </w:p>
        </w:tc>
        <w:tc>
          <w:tcPr>
            <w:tcW w:w="264" w:type="pct"/>
            <w:vAlign w:val="center"/>
          </w:tcPr>
          <w:p w14:paraId="43C8B6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标杆现代农业科技试验示范基地</w:t>
            </w:r>
          </w:p>
        </w:tc>
        <w:tc>
          <w:tcPr>
            <w:tcW w:w="243" w:type="pct"/>
            <w:vAlign w:val="center"/>
          </w:tcPr>
          <w:p w14:paraId="6449C7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农业重大技术协同推广计划</w:t>
            </w:r>
          </w:p>
        </w:tc>
      </w:tr>
      <w:tr w14:paraId="3C52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0" w:type="pct"/>
            <w:tcBorders>
              <w:bottom w:val="single" w:color="auto" w:sz="4" w:space="0"/>
            </w:tcBorders>
            <w:vAlign w:val="center"/>
          </w:tcPr>
          <w:p w14:paraId="17EA5924">
            <w:pPr>
              <w:spacing w:line="320" w:lineRule="exact"/>
              <w:jc w:val="center"/>
              <w:rPr>
                <w:rFonts w:hint="eastAsia"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w:t>
            </w:r>
          </w:p>
        </w:tc>
        <w:tc>
          <w:tcPr>
            <w:tcW w:w="423" w:type="pct"/>
            <w:tcBorders>
              <w:bottom w:val="single" w:color="auto" w:sz="4" w:space="0"/>
            </w:tcBorders>
            <w:vAlign w:val="center"/>
          </w:tcPr>
          <w:p w14:paraId="3F387E9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市农业农村局（事业）</w:t>
            </w:r>
          </w:p>
        </w:tc>
        <w:tc>
          <w:tcPr>
            <w:tcW w:w="249" w:type="pct"/>
            <w:tcBorders>
              <w:bottom w:val="single" w:color="auto" w:sz="4" w:space="0"/>
            </w:tcBorders>
            <w:vAlign w:val="center"/>
          </w:tcPr>
          <w:p w14:paraId="01CB337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100</w:t>
            </w:r>
          </w:p>
        </w:tc>
        <w:tc>
          <w:tcPr>
            <w:tcW w:w="279" w:type="pct"/>
            <w:tcBorders>
              <w:bottom w:val="single" w:color="auto" w:sz="4" w:space="0"/>
            </w:tcBorders>
            <w:vAlign w:val="center"/>
          </w:tcPr>
          <w:p w14:paraId="347322A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100</w:t>
            </w:r>
          </w:p>
        </w:tc>
        <w:tc>
          <w:tcPr>
            <w:tcW w:w="304" w:type="pct"/>
            <w:tcBorders>
              <w:bottom w:val="single" w:color="auto" w:sz="4" w:space="0"/>
            </w:tcBorders>
            <w:vAlign w:val="center"/>
          </w:tcPr>
          <w:p w14:paraId="7687E812">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04" w:type="pct"/>
            <w:tcBorders>
              <w:bottom w:val="single" w:color="auto" w:sz="4" w:space="0"/>
            </w:tcBorders>
            <w:shd w:val="clear" w:color="auto" w:fill="auto"/>
            <w:vAlign w:val="center"/>
          </w:tcPr>
          <w:p w14:paraId="2514F232">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45" w:type="pct"/>
            <w:tcBorders>
              <w:bottom w:val="single" w:color="auto" w:sz="4" w:space="0"/>
            </w:tcBorders>
            <w:shd w:val="clear" w:color="auto" w:fill="auto"/>
            <w:vAlign w:val="center"/>
          </w:tcPr>
          <w:p w14:paraId="43F73167">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09" w:type="pct"/>
            <w:tcBorders>
              <w:bottom w:val="single" w:color="auto" w:sz="4" w:space="0"/>
            </w:tcBorders>
            <w:shd w:val="clear" w:color="auto" w:fill="auto"/>
            <w:vAlign w:val="center"/>
          </w:tcPr>
          <w:p w14:paraId="4DD9DA9F">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20" w:type="pct"/>
            <w:tcBorders>
              <w:bottom w:val="single" w:color="auto" w:sz="4" w:space="0"/>
            </w:tcBorders>
            <w:shd w:val="clear" w:color="auto" w:fill="auto"/>
            <w:vAlign w:val="center"/>
          </w:tcPr>
          <w:p w14:paraId="2F545F78">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91" w:type="pct"/>
            <w:tcBorders>
              <w:bottom w:val="single" w:color="auto" w:sz="4" w:space="0"/>
            </w:tcBorders>
            <w:vAlign w:val="center"/>
          </w:tcPr>
          <w:p w14:paraId="46CD23EB">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94" w:type="pct"/>
            <w:tcBorders>
              <w:bottom w:val="single" w:color="auto" w:sz="4" w:space="0"/>
            </w:tcBorders>
            <w:vAlign w:val="center"/>
          </w:tcPr>
          <w:p w14:paraId="34FBD96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100</w:t>
            </w:r>
          </w:p>
        </w:tc>
        <w:tc>
          <w:tcPr>
            <w:tcW w:w="325" w:type="pct"/>
            <w:tcBorders>
              <w:bottom w:val="single" w:color="auto" w:sz="4" w:space="0"/>
            </w:tcBorders>
            <w:vAlign w:val="center"/>
          </w:tcPr>
          <w:p w14:paraId="516DBBA9">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94" w:type="pct"/>
            <w:tcBorders>
              <w:bottom w:val="single" w:color="auto" w:sz="4" w:space="0"/>
            </w:tcBorders>
            <w:vAlign w:val="center"/>
          </w:tcPr>
          <w:p w14:paraId="621D7C64">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59" w:type="pct"/>
            <w:tcBorders>
              <w:bottom w:val="single" w:color="auto" w:sz="4" w:space="0"/>
            </w:tcBorders>
            <w:vAlign w:val="center"/>
          </w:tcPr>
          <w:p w14:paraId="60BC9AC7">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59" w:type="pct"/>
            <w:tcBorders>
              <w:bottom w:val="single" w:color="auto" w:sz="4" w:space="0"/>
            </w:tcBorders>
            <w:vAlign w:val="center"/>
          </w:tcPr>
          <w:p w14:paraId="73F8A3B0">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64" w:type="pct"/>
            <w:tcBorders>
              <w:bottom w:val="single" w:color="auto" w:sz="4" w:space="0"/>
            </w:tcBorders>
            <w:vAlign w:val="center"/>
          </w:tcPr>
          <w:p w14:paraId="384543DB">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43" w:type="pct"/>
            <w:vAlign w:val="center"/>
          </w:tcPr>
          <w:p w14:paraId="3D4251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100</w:t>
            </w:r>
          </w:p>
        </w:tc>
      </w:tr>
      <w:tr w14:paraId="5A5B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0" w:type="pct"/>
            <w:vAlign w:val="center"/>
          </w:tcPr>
          <w:p w14:paraId="3106A01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423" w:type="pct"/>
            <w:vAlign w:val="center"/>
          </w:tcPr>
          <w:p w14:paraId="016FB067">
            <w:pPr>
              <w:spacing w:line="320" w:lineRule="exact"/>
              <w:jc w:val="center"/>
              <w:rPr>
                <w:rFonts w:hint="default"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海陵区</w:t>
            </w:r>
          </w:p>
        </w:tc>
        <w:tc>
          <w:tcPr>
            <w:tcW w:w="249" w:type="pct"/>
            <w:vAlign w:val="center"/>
          </w:tcPr>
          <w:p w14:paraId="603ECAD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224.2</w:t>
            </w:r>
          </w:p>
        </w:tc>
        <w:tc>
          <w:tcPr>
            <w:tcW w:w="279" w:type="pct"/>
            <w:vAlign w:val="center"/>
          </w:tcPr>
          <w:p w14:paraId="565A907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191.6</w:t>
            </w:r>
          </w:p>
        </w:tc>
        <w:tc>
          <w:tcPr>
            <w:tcW w:w="304" w:type="pct"/>
            <w:vAlign w:val="center"/>
          </w:tcPr>
          <w:p w14:paraId="3FA02BB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114.5</w:t>
            </w:r>
          </w:p>
        </w:tc>
        <w:tc>
          <w:tcPr>
            <w:tcW w:w="304" w:type="pct"/>
            <w:shd w:val="clear" w:color="auto" w:fill="auto"/>
            <w:vAlign w:val="center"/>
          </w:tcPr>
          <w:p w14:paraId="1DB75C1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38.5</w:t>
            </w:r>
          </w:p>
        </w:tc>
        <w:tc>
          <w:tcPr>
            <w:tcW w:w="345" w:type="pct"/>
            <w:shd w:val="clear" w:color="auto" w:fill="auto"/>
            <w:vAlign w:val="center"/>
          </w:tcPr>
          <w:p w14:paraId="0F65300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w:t>
            </w:r>
          </w:p>
        </w:tc>
        <w:tc>
          <w:tcPr>
            <w:tcW w:w="309" w:type="pct"/>
            <w:shd w:val="clear" w:color="auto" w:fill="auto"/>
            <w:vAlign w:val="center"/>
          </w:tcPr>
          <w:p w14:paraId="4252B34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11</w:t>
            </w:r>
          </w:p>
        </w:tc>
        <w:tc>
          <w:tcPr>
            <w:tcW w:w="320" w:type="pct"/>
            <w:shd w:val="clear" w:color="auto" w:fill="auto"/>
            <w:vAlign w:val="center"/>
          </w:tcPr>
          <w:p w14:paraId="3C285AF9">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60</w:t>
            </w:r>
          </w:p>
        </w:tc>
        <w:tc>
          <w:tcPr>
            <w:tcW w:w="391" w:type="pct"/>
            <w:vAlign w:val="center"/>
          </w:tcPr>
          <w:p w14:paraId="0B75CCDB">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32.6</w:t>
            </w:r>
          </w:p>
        </w:tc>
        <w:tc>
          <w:tcPr>
            <w:tcW w:w="294" w:type="pct"/>
            <w:vAlign w:val="center"/>
          </w:tcPr>
          <w:p w14:paraId="112262F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77.1</w:t>
            </w:r>
          </w:p>
        </w:tc>
        <w:tc>
          <w:tcPr>
            <w:tcW w:w="325" w:type="pct"/>
            <w:vAlign w:val="center"/>
          </w:tcPr>
          <w:p w14:paraId="79EA9A7E">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15.4</w:t>
            </w:r>
          </w:p>
        </w:tc>
        <w:tc>
          <w:tcPr>
            <w:tcW w:w="294" w:type="pct"/>
            <w:vAlign w:val="center"/>
          </w:tcPr>
          <w:p w14:paraId="61D2DEA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16</w:t>
            </w:r>
          </w:p>
        </w:tc>
        <w:tc>
          <w:tcPr>
            <w:tcW w:w="259" w:type="pct"/>
            <w:vAlign w:val="center"/>
          </w:tcPr>
          <w:p w14:paraId="7F94942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5.7</w:t>
            </w:r>
          </w:p>
        </w:tc>
        <w:tc>
          <w:tcPr>
            <w:tcW w:w="259" w:type="pct"/>
            <w:vAlign w:val="center"/>
          </w:tcPr>
          <w:p w14:paraId="0CB62B0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40</w:t>
            </w:r>
          </w:p>
        </w:tc>
        <w:tc>
          <w:tcPr>
            <w:tcW w:w="264" w:type="pct"/>
            <w:vAlign w:val="center"/>
          </w:tcPr>
          <w:p w14:paraId="31ADEE81">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43" w:type="pct"/>
            <w:vAlign w:val="center"/>
          </w:tcPr>
          <w:p w14:paraId="71E6E3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p>
        </w:tc>
      </w:tr>
      <w:tr w14:paraId="1C9E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0" w:type="pct"/>
            <w:vAlign w:val="center"/>
          </w:tcPr>
          <w:p w14:paraId="6C22FFD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w:t>
            </w:r>
          </w:p>
        </w:tc>
        <w:tc>
          <w:tcPr>
            <w:tcW w:w="423" w:type="pct"/>
            <w:vAlign w:val="center"/>
          </w:tcPr>
          <w:p w14:paraId="26E7EDE2">
            <w:pPr>
              <w:spacing w:line="320" w:lineRule="exac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姜堰区</w:t>
            </w:r>
          </w:p>
        </w:tc>
        <w:tc>
          <w:tcPr>
            <w:tcW w:w="249" w:type="pct"/>
            <w:vAlign w:val="center"/>
          </w:tcPr>
          <w:p w14:paraId="58495CB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760.7</w:t>
            </w:r>
          </w:p>
        </w:tc>
        <w:tc>
          <w:tcPr>
            <w:tcW w:w="279" w:type="pct"/>
            <w:vAlign w:val="center"/>
          </w:tcPr>
          <w:p w14:paraId="5CE8C6E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598.7</w:t>
            </w:r>
          </w:p>
        </w:tc>
        <w:tc>
          <w:tcPr>
            <w:tcW w:w="304" w:type="pct"/>
            <w:vAlign w:val="center"/>
          </w:tcPr>
          <w:p w14:paraId="4573CEC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369.7</w:t>
            </w:r>
          </w:p>
        </w:tc>
        <w:tc>
          <w:tcPr>
            <w:tcW w:w="304" w:type="pct"/>
            <w:shd w:val="clear" w:color="auto" w:fill="auto"/>
            <w:vAlign w:val="center"/>
          </w:tcPr>
          <w:p w14:paraId="488E854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190.7</w:t>
            </w:r>
          </w:p>
        </w:tc>
        <w:tc>
          <w:tcPr>
            <w:tcW w:w="345" w:type="pct"/>
            <w:shd w:val="clear" w:color="auto" w:fill="auto"/>
            <w:vAlign w:val="center"/>
          </w:tcPr>
          <w:p w14:paraId="5E5D1BA2">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16</w:t>
            </w:r>
          </w:p>
        </w:tc>
        <w:tc>
          <w:tcPr>
            <w:tcW w:w="309" w:type="pct"/>
            <w:shd w:val="clear" w:color="auto" w:fill="auto"/>
            <w:vAlign w:val="center"/>
          </w:tcPr>
          <w:p w14:paraId="35578CB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11</w:t>
            </w:r>
          </w:p>
        </w:tc>
        <w:tc>
          <w:tcPr>
            <w:tcW w:w="320" w:type="pct"/>
            <w:shd w:val="clear" w:color="auto" w:fill="auto"/>
            <w:vAlign w:val="center"/>
          </w:tcPr>
          <w:p w14:paraId="728437B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152</w:t>
            </w:r>
          </w:p>
        </w:tc>
        <w:tc>
          <w:tcPr>
            <w:tcW w:w="391" w:type="pct"/>
            <w:vAlign w:val="center"/>
          </w:tcPr>
          <w:p w14:paraId="69BC2A35">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162</w:t>
            </w:r>
          </w:p>
        </w:tc>
        <w:tc>
          <w:tcPr>
            <w:tcW w:w="294" w:type="pct"/>
            <w:vAlign w:val="center"/>
          </w:tcPr>
          <w:p w14:paraId="4120275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229</w:t>
            </w:r>
          </w:p>
        </w:tc>
        <w:tc>
          <w:tcPr>
            <w:tcW w:w="325" w:type="pct"/>
            <w:vAlign w:val="center"/>
          </w:tcPr>
          <w:p w14:paraId="79679CC0">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41.8</w:t>
            </w:r>
          </w:p>
        </w:tc>
        <w:tc>
          <w:tcPr>
            <w:tcW w:w="294" w:type="pct"/>
            <w:vAlign w:val="center"/>
          </w:tcPr>
          <w:p w14:paraId="293EBE50">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28</w:t>
            </w:r>
          </w:p>
        </w:tc>
        <w:tc>
          <w:tcPr>
            <w:tcW w:w="259" w:type="pct"/>
            <w:vAlign w:val="center"/>
          </w:tcPr>
          <w:p w14:paraId="49FB6C6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19.2</w:t>
            </w:r>
          </w:p>
        </w:tc>
        <w:tc>
          <w:tcPr>
            <w:tcW w:w="259" w:type="pct"/>
            <w:vAlign w:val="center"/>
          </w:tcPr>
          <w:p w14:paraId="52378FB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40</w:t>
            </w:r>
          </w:p>
        </w:tc>
        <w:tc>
          <w:tcPr>
            <w:tcW w:w="264" w:type="pct"/>
            <w:vAlign w:val="center"/>
          </w:tcPr>
          <w:p w14:paraId="210A6988">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100</w:t>
            </w:r>
          </w:p>
        </w:tc>
        <w:tc>
          <w:tcPr>
            <w:tcW w:w="243" w:type="pct"/>
            <w:vAlign w:val="center"/>
          </w:tcPr>
          <w:p w14:paraId="53C67E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p>
        </w:tc>
      </w:tr>
      <w:tr w14:paraId="55E5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0" w:type="pct"/>
            <w:vAlign w:val="center"/>
          </w:tcPr>
          <w:p w14:paraId="46C61DC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4</w:t>
            </w:r>
          </w:p>
        </w:tc>
        <w:tc>
          <w:tcPr>
            <w:tcW w:w="423" w:type="pct"/>
            <w:vAlign w:val="center"/>
          </w:tcPr>
          <w:p w14:paraId="18A9EC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医药高新区（高港区）</w:t>
            </w:r>
          </w:p>
        </w:tc>
        <w:tc>
          <w:tcPr>
            <w:tcW w:w="249" w:type="pct"/>
            <w:vAlign w:val="center"/>
          </w:tcPr>
          <w:p w14:paraId="08BCAFD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201.8</w:t>
            </w:r>
          </w:p>
        </w:tc>
        <w:tc>
          <w:tcPr>
            <w:tcW w:w="279" w:type="pct"/>
            <w:vAlign w:val="center"/>
          </w:tcPr>
          <w:p w14:paraId="4E0D5E82">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158.7</w:t>
            </w:r>
          </w:p>
        </w:tc>
        <w:tc>
          <w:tcPr>
            <w:tcW w:w="304" w:type="pct"/>
            <w:vAlign w:val="center"/>
          </w:tcPr>
          <w:p w14:paraId="54F5EA0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86</w:t>
            </w:r>
          </w:p>
        </w:tc>
        <w:tc>
          <w:tcPr>
            <w:tcW w:w="304" w:type="pct"/>
            <w:shd w:val="clear" w:color="auto" w:fill="auto"/>
            <w:vAlign w:val="center"/>
          </w:tcPr>
          <w:p w14:paraId="4633FE7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51</w:t>
            </w:r>
          </w:p>
        </w:tc>
        <w:tc>
          <w:tcPr>
            <w:tcW w:w="345" w:type="pct"/>
            <w:shd w:val="clear" w:color="auto" w:fill="auto"/>
            <w:vAlign w:val="center"/>
          </w:tcPr>
          <w:p w14:paraId="5D92884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w:t>
            </w:r>
          </w:p>
        </w:tc>
        <w:tc>
          <w:tcPr>
            <w:tcW w:w="309" w:type="pct"/>
            <w:shd w:val="clear" w:color="auto" w:fill="auto"/>
            <w:vAlign w:val="center"/>
          </w:tcPr>
          <w:p w14:paraId="473108D8">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20" w:type="pct"/>
            <w:shd w:val="clear" w:color="auto" w:fill="auto"/>
            <w:vAlign w:val="center"/>
          </w:tcPr>
          <w:p w14:paraId="505C861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30</w:t>
            </w:r>
          </w:p>
        </w:tc>
        <w:tc>
          <w:tcPr>
            <w:tcW w:w="391" w:type="pct"/>
            <w:vAlign w:val="center"/>
          </w:tcPr>
          <w:p w14:paraId="221074B5">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43.1</w:t>
            </w:r>
          </w:p>
        </w:tc>
        <w:tc>
          <w:tcPr>
            <w:tcW w:w="294" w:type="pct"/>
            <w:vAlign w:val="center"/>
          </w:tcPr>
          <w:p w14:paraId="006F3A3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72.7</w:t>
            </w:r>
          </w:p>
        </w:tc>
        <w:tc>
          <w:tcPr>
            <w:tcW w:w="325" w:type="pct"/>
            <w:vAlign w:val="center"/>
          </w:tcPr>
          <w:p w14:paraId="2084F9C1">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11</w:t>
            </w:r>
          </w:p>
        </w:tc>
        <w:tc>
          <w:tcPr>
            <w:tcW w:w="294" w:type="pct"/>
            <w:vAlign w:val="center"/>
          </w:tcPr>
          <w:p w14:paraId="2453D5F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16</w:t>
            </w:r>
          </w:p>
        </w:tc>
        <w:tc>
          <w:tcPr>
            <w:tcW w:w="259" w:type="pct"/>
            <w:vAlign w:val="center"/>
          </w:tcPr>
          <w:p w14:paraId="2BB375B9">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5.7</w:t>
            </w:r>
          </w:p>
        </w:tc>
        <w:tc>
          <w:tcPr>
            <w:tcW w:w="259" w:type="pct"/>
            <w:vAlign w:val="center"/>
          </w:tcPr>
          <w:p w14:paraId="600134A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40</w:t>
            </w:r>
          </w:p>
        </w:tc>
        <w:tc>
          <w:tcPr>
            <w:tcW w:w="264" w:type="pct"/>
            <w:vAlign w:val="center"/>
          </w:tcPr>
          <w:p w14:paraId="60B1C9C7">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43" w:type="pct"/>
            <w:vAlign w:val="center"/>
          </w:tcPr>
          <w:p w14:paraId="0D8A85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sz w:val="18"/>
                <w:szCs w:val="18"/>
                <w:lang w:val="en-US" w:eastAsia="zh-CN"/>
              </w:rPr>
            </w:pPr>
          </w:p>
        </w:tc>
      </w:tr>
      <w:tr w14:paraId="6697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53" w:type="pct"/>
            <w:gridSpan w:val="2"/>
            <w:vAlign w:val="center"/>
          </w:tcPr>
          <w:p w14:paraId="618221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合计</w:t>
            </w:r>
          </w:p>
        </w:tc>
        <w:tc>
          <w:tcPr>
            <w:tcW w:w="249" w:type="pct"/>
            <w:vAlign w:val="center"/>
          </w:tcPr>
          <w:p w14:paraId="4B95F4F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1286.7</w:t>
            </w:r>
          </w:p>
        </w:tc>
        <w:tc>
          <w:tcPr>
            <w:tcW w:w="279" w:type="pct"/>
            <w:vAlign w:val="center"/>
          </w:tcPr>
          <w:p w14:paraId="46B994C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1049</w:t>
            </w:r>
          </w:p>
        </w:tc>
        <w:tc>
          <w:tcPr>
            <w:tcW w:w="304" w:type="pct"/>
            <w:vAlign w:val="center"/>
          </w:tcPr>
          <w:p w14:paraId="3D428140">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570.2</w:t>
            </w:r>
          </w:p>
        </w:tc>
        <w:tc>
          <w:tcPr>
            <w:tcW w:w="304" w:type="pct"/>
            <w:shd w:val="clear" w:color="auto" w:fill="auto"/>
            <w:vAlign w:val="center"/>
          </w:tcPr>
          <w:p w14:paraId="37FF81A3">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280.2</w:t>
            </w:r>
          </w:p>
        </w:tc>
        <w:tc>
          <w:tcPr>
            <w:tcW w:w="345" w:type="pct"/>
            <w:shd w:val="clear" w:color="auto" w:fill="auto"/>
            <w:vAlign w:val="center"/>
          </w:tcPr>
          <w:p w14:paraId="3F3C1C1A">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26</w:t>
            </w:r>
          </w:p>
        </w:tc>
        <w:tc>
          <w:tcPr>
            <w:tcW w:w="309" w:type="pct"/>
            <w:shd w:val="clear" w:color="auto" w:fill="auto"/>
            <w:vAlign w:val="center"/>
          </w:tcPr>
          <w:p w14:paraId="3D9C2994">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22</w:t>
            </w:r>
          </w:p>
        </w:tc>
        <w:tc>
          <w:tcPr>
            <w:tcW w:w="320" w:type="pct"/>
            <w:shd w:val="clear" w:color="auto" w:fill="auto"/>
            <w:vAlign w:val="center"/>
          </w:tcPr>
          <w:p w14:paraId="0DCC6504">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242</w:t>
            </w:r>
          </w:p>
        </w:tc>
        <w:tc>
          <w:tcPr>
            <w:tcW w:w="391" w:type="pct"/>
            <w:vAlign w:val="center"/>
          </w:tcPr>
          <w:p w14:paraId="58FCBB9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237.7</w:t>
            </w:r>
          </w:p>
        </w:tc>
        <w:tc>
          <w:tcPr>
            <w:tcW w:w="294" w:type="pct"/>
            <w:vAlign w:val="center"/>
          </w:tcPr>
          <w:p w14:paraId="29E76965">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478.8</w:t>
            </w:r>
          </w:p>
        </w:tc>
        <w:tc>
          <w:tcPr>
            <w:tcW w:w="325" w:type="pct"/>
            <w:vAlign w:val="center"/>
          </w:tcPr>
          <w:p w14:paraId="73C75C35">
            <w:pPr>
              <w:spacing w:line="320" w:lineRule="exact"/>
              <w:jc w:val="center"/>
              <w:rPr>
                <w:rFonts w:hint="eastAsia"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68.2</w:t>
            </w:r>
          </w:p>
        </w:tc>
        <w:tc>
          <w:tcPr>
            <w:tcW w:w="294" w:type="pct"/>
            <w:vAlign w:val="center"/>
          </w:tcPr>
          <w:p w14:paraId="27BF4615">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60</w:t>
            </w:r>
          </w:p>
        </w:tc>
        <w:tc>
          <w:tcPr>
            <w:tcW w:w="259" w:type="pct"/>
            <w:vAlign w:val="center"/>
          </w:tcPr>
          <w:p w14:paraId="2537889F">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30.6</w:t>
            </w:r>
          </w:p>
        </w:tc>
        <w:tc>
          <w:tcPr>
            <w:tcW w:w="259" w:type="pct"/>
            <w:vAlign w:val="center"/>
          </w:tcPr>
          <w:p w14:paraId="6F78122D">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120</w:t>
            </w:r>
          </w:p>
        </w:tc>
        <w:tc>
          <w:tcPr>
            <w:tcW w:w="264" w:type="pct"/>
            <w:vAlign w:val="center"/>
          </w:tcPr>
          <w:p w14:paraId="25540966">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100</w:t>
            </w:r>
          </w:p>
        </w:tc>
        <w:tc>
          <w:tcPr>
            <w:tcW w:w="243" w:type="pct"/>
            <w:vAlign w:val="center"/>
          </w:tcPr>
          <w:p w14:paraId="67F1DD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100</w:t>
            </w:r>
          </w:p>
        </w:tc>
      </w:tr>
    </w:tbl>
    <w:p w14:paraId="62C0C922">
      <w:pPr>
        <w:pStyle w:val="8"/>
        <w:spacing w:line="560" w:lineRule="exact"/>
        <w:ind w:firstLine="0" w:firstLineChars="0"/>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单位：万元</w:t>
      </w:r>
    </w:p>
    <w:p w14:paraId="00D8D215">
      <w:pPr>
        <w:pStyle w:val="8"/>
        <w:tabs>
          <w:tab w:val="left" w:pos="1780"/>
        </w:tabs>
        <w:spacing w:line="560" w:lineRule="exact"/>
        <w:ind w:firstLine="0" w:firstLineChars="0"/>
        <w:rPr>
          <w:rFonts w:eastAsia="黑体"/>
          <w:sz w:val="32"/>
          <w:szCs w:val="32"/>
        </w:rPr>
      </w:pPr>
    </w:p>
    <w:p w14:paraId="77BAEDAC">
      <w:pPr>
        <w:pStyle w:val="8"/>
        <w:tabs>
          <w:tab w:val="left" w:pos="1780"/>
        </w:tabs>
        <w:spacing w:line="560" w:lineRule="exact"/>
        <w:ind w:firstLine="0" w:firstLineChars="0"/>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1-4-2</w:t>
      </w:r>
    </w:p>
    <w:p w14:paraId="78D490A6">
      <w:pPr>
        <w:pStyle w:val="8"/>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年中央</w:t>
      </w:r>
      <w:r>
        <w:rPr>
          <w:rFonts w:hint="eastAsia" w:ascii="方正小标宋_GBK" w:hAnsi="方正小标宋_GBK" w:eastAsia="方正小标宋_GBK" w:cs="方正小标宋_GBK"/>
          <w:sz w:val="44"/>
          <w:szCs w:val="44"/>
          <w:lang w:val="en-US" w:eastAsia="zh-CN"/>
        </w:rPr>
        <w:t>农业经营主体能力提升区域绩效目标分配</w:t>
      </w:r>
      <w:r>
        <w:rPr>
          <w:rFonts w:hint="eastAsia" w:ascii="方正小标宋_GBK" w:hAnsi="方正小标宋_GBK" w:eastAsia="方正小标宋_GBK" w:cs="方正小标宋_GBK"/>
          <w:sz w:val="44"/>
          <w:szCs w:val="44"/>
        </w:rPr>
        <w:t>表</w:t>
      </w:r>
    </w:p>
    <w:tbl>
      <w:tblPr>
        <w:tblStyle w:val="10"/>
        <w:tblpPr w:leftFromText="180" w:rightFromText="180" w:vertAnchor="page" w:horzAnchor="page" w:tblpX="1611" w:tblpY="313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230"/>
        <w:gridCol w:w="915"/>
        <w:gridCol w:w="840"/>
        <w:gridCol w:w="915"/>
        <w:gridCol w:w="720"/>
        <w:gridCol w:w="870"/>
        <w:gridCol w:w="840"/>
        <w:gridCol w:w="975"/>
        <w:gridCol w:w="990"/>
        <w:gridCol w:w="1125"/>
        <w:gridCol w:w="1275"/>
        <w:gridCol w:w="1230"/>
        <w:gridCol w:w="1395"/>
      </w:tblGrid>
      <w:tr w14:paraId="3B4F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rPr>
        <w:tc>
          <w:tcPr>
            <w:tcW w:w="163" w:type="pct"/>
            <w:vMerge w:val="restart"/>
            <w:vAlign w:val="center"/>
          </w:tcPr>
          <w:p w14:paraId="656FCEFA">
            <w:pPr>
              <w:spacing w:line="320" w:lineRule="exact"/>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序号</w:t>
            </w:r>
          </w:p>
        </w:tc>
        <w:tc>
          <w:tcPr>
            <w:tcW w:w="446" w:type="pct"/>
            <w:vMerge w:val="restart"/>
            <w:vAlign w:val="center"/>
          </w:tcPr>
          <w:p w14:paraId="03FEE05A">
            <w:pPr>
              <w:spacing w:line="320" w:lineRule="exact"/>
              <w:jc w:val="center"/>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市</w:t>
            </w:r>
            <w:r>
              <w:rPr>
                <w:rFonts w:hint="eastAsia" w:ascii="Times New Roman" w:hAnsi="Times New Roman" w:eastAsia="方正黑体_GBK" w:cs="Times New Roman"/>
                <w:color w:val="000000"/>
                <w:sz w:val="18"/>
                <w:szCs w:val="18"/>
              </w:rPr>
              <w:t>（区）</w:t>
            </w:r>
          </w:p>
        </w:tc>
        <w:tc>
          <w:tcPr>
            <w:tcW w:w="3436" w:type="pct"/>
            <w:gridSpan w:val="10"/>
            <w:vAlign w:val="center"/>
          </w:tcPr>
          <w:p w14:paraId="1F0E67D9">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产出指标</w:t>
            </w:r>
          </w:p>
        </w:tc>
        <w:tc>
          <w:tcPr>
            <w:tcW w:w="446" w:type="pct"/>
            <w:vAlign w:val="center"/>
          </w:tcPr>
          <w:p w14:paraId="0B38DAD6">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效益指标</w:t>
            </w:r>
          </w:p>
        </w:tc>
        <w:tc>
          <w:tcPr>
            <w:tcW w:w="506" w:type="pct"/>
            <w:vAlign w:val="center"/>
          </w:tcPr>
          <w:p w14:paraId="7F602D1C">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满意度指标</w:t>
            </w:r>
          </w:p>
        </w:tc>
      </w:tr>
      <w:tr w14:paraId="7DFF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63" w:type="pct"/>
            <w:vMerge w:val="continue"/>
            <w:vAlign w:val="center"/>
          </w:tcPr>
          <w:p w14:paraId="7C56E27A">
            <w:pPr>
              <w:spacing w:line="320" w:lineRule="exact"/>
              <w:jc w:val="center"/>
              <w:rPr>
                <w:rFonts w:ascii="Times New Roman" w:hAnsi="Times New Roman" w:eastAsia="方正黑体_GBK" w:cs="Times New Roman"/>
                <w:color w:val="000000"/>
                <w:sz w:val="18"/>
                <w:szCs w:val="18"/>
              </w:rPr>
            </w:pPr>
          </w:p>
        </w:tc>
        <w:tc>
          <w:tcPr>
            <w:tcW w:w="446" w:type="pct"/>
            <w:vMerge w:val="continue"/>
            <w:vAlign w:val="center"/>
          </w:tcPr>
          <w:p w14:paraId="07106781">
            <w:pPr>
              <w:spacing w:line="320" w:lineRule="exact"/>
              <w:jc w:val="center"/>
              <w:rPr>
                <w:rFonts w:ascii="Times New Roman" w:hAnsi="Times New Roman" w:eastAsia="方正黑体_GBK" w:cs="Times New Roman"/>
                <w:color w:val="000000"/>
                <w:sz w:val="18"/>
                <w:szCs w:val="18"/>
              </w:rPr>
            </w:pPr>
          </w:p>
        </w:tc>
        <w:tc>
          <w:tcPr>
            <w:tcW w:w="2205" w:type="pct"/>
            <w:gridSpan w:val="7"/>
            <w:shd w:val="clear" w:color="auto" w:fill="auto"/>
            <w:vAlign w:val="center"/>
          </w:tcPr>
          <w:p w14:paraId="236470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数量指标</w:t>
            </w:r>
          </w:p>
        </w:tc>
        <w:tc>
          <w:tcPr>
            <w:tcW w:w="1230" w:type="pct"/>
            <w:gridSpan w:val="3"/>
            <w:vAlign w:val="center"/>
          </w:tcPr>
          <w:p w14:paraId="1757A5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质量指标</w:t>
            </w:r>
          </w:p>
        </w:tc>
        <w:tc>
          <w:tcPr>
            <w:tcW w:w="446" w:type="pct"/>
            <w:vAlign w:val="center"/>
          </w:tcPr>
          <w:p w14:paraId="135422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可持续影响指标</w:t>
            </w:r>
          </w:p>
        </w:tc>
        <w:tc>
          <w:tcPr>
            <w:tcW w:w="506" w:type="pct"/>
            <w:vAlign w:val="center"/>
          </w:tcPr>
          <w:p w14:paraId="2B0A1B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服务对象满意度指标</w:t>
            </w:r>
          </w:p>
        </w:tc>
      </w:tr>
      <w:tr w14:paraId="57D5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163" w:type="pct"/>
            <w:vMerge w:val="continue"/>
            <w:tcBorders>
              <w:bottom w:val="single" w:color="auto" w:sz="4" w:space="0"/>
            </w:tcBorders>
            <w:vAlign w:val="center"/>
          </w:tcPr>
          <w:p w14:paraId="67A838D3">
            <w:pPr>
              <w:spacing w:line="320" w:lineRule="exact"/>
              <w:jc w:val="center"/>
              <w:rPr>
                <w:rFonts w:hint="eastAsia" w:ascii="Times New Roman" w:hAnsi="Times New Roman" w:eastAsia="仿宋" w:cs="Times New Roman"/>
                <w:color w:val="000000"/>
                <w:sz w:val="18"/>
                <w:szCs w:val="18"/>
                <w:lang w:val="en-US" w:eastAsia="zh-CN"/>
              </w:rPr>
            </w:pPr>
          </w:p>
        </w:tc>
        <w:tc>
          <w:tcPr>
            <w:tcW w:w="446" w:type="pct"/>
            <w:vMerge w:val="continue"/>
            <w:tcBorders>
              <w:bottom w:val="single" w:color="auto" w:sz="4" w:space="0"/>
            </w:tcBorders>
            <w:vAlign w:val="center"/>
          </w:tcPr>
          <w:p w14:paraId="688BCD54">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32" w:type="pct"/>
            <w:tcBorders>
              <w:bottom w:val="single" w:color="auto" w:sz="4" w:space="0"/>
            </w:tcBorders>
            <w:shd w:val="clear" w:color="auto" w:fill="auto"/>
            <w:vAlign w:val="center"/>
          </w:tcPr>
          <w:p w14:paraId="0582BA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支持的农民合作社数量（个）</w:t>
            </w:r>
          </w:p>
        </w:tc>
        <w:tc>
          <w:tcPr>
            <w:tcW w:w="305" w:type="pct"/>
            <w:tcBorders>
              <w:bottom w:val="single" w:color="auto" w:sz="4" w:space="0"/>
            </w:tcBorders>
            <w:shd w:val="clear" w:color="auto" w:fill="auto"/>
            <w:vAlign w:val="center"/>
          </w:tcPr>
          <w:p w14:paraId="5A10F5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支持的家庭农场数量（个）</w:t>
            </w:r>
          </w:p>
        </w:tc>
        <w:tc>
          <w:tcPr>
            <w:tcW w:w="332" w:type="pct"/>
            <w:tcBorders>
              <w:bottom w:val="single" w:color="auto" w:sz="4" w:space="0"/>
            </w:tcBorders>
            <w:shd w:val="clear" w:color="auto" w:fill="auto"/>
            <w:vAlign w:val="center"/>
          </w:tcPr>
          <w:p w14:paraId="63F735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kern w:val="2"/>
                <w:sz w:val="18"/>
                <w:szCs w:val="18"/>
                <w:lang w:val="en-US" w:eastAsia="zh-CN" w:bidi="ar-SA"/>
              </w:rPr>
              <w:t>落实单产提升关键技术面积（万亩）</w:t>
            </w:r>
          </w:p>
        </w:tc>
        <w:tc>
          <w:tcPr>
            <w:tcW w:w="261" w:type="pct"/>
            <w:tcBorders>
              <w:bottom w:val="single" w:color="auto" w:sz="4" w:space="0"/>
            </w:tcBorders>
            <w:shd w:val="clear" w:color="auto" w:fill="auto"/>
            <w:vAlign w:val="center"/>
          </w:tcPr>
          <w:p w14:paraId="1A41DF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科技示范主体数量（人）</w:t>
            </w:r>
          </w:p>
        </w:tc>
        <w:tc>
          <w:tcPr>
            <w:tcW w:w="315" w:type="pct"/>
            <w:tcBorders>
              <w:bottom w:val="single" w:color="auto" w:sz="4" w:space="0"/>
            </w:tcBorders>
            <w:vAlign w:val="center"/>
          </w:tcPr>
          <w:p w14:paraId="201279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kern w:val="2"/>
                <w:sz w:val="18"/>
                <w:szCs w:val="18"/>
                <w:lang w:val="en-US" w:eastAsia="zh-CN" w:bidi="ar-SA"/>
              </w:rPr>
              <w:t>基层农技人员培训数量（人）</w:t>
            </w:r>
          </w:p>
        </w:tc>
        <w:tc>
          <w:tcPr>
            <w:tcW w:w="305" w:type="pct"/>
            <w:tcBorders>
              <w:bottom w:val="single" w:color="auto" w:sz="4" w:space="0"/>
            </w:tcBorders>
            <w:vAlign w:val="center"/>
          </w:tcPr>
          <w:p w14:paraId="6487C3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“新农人”培育数量（人）</w:t>
            </w:r>
          </w:p>
        </w:tc>
        <w:tc>
          <w:tcPr>
            <w:tcW w:w="354" w:type="pct"/>
            <w:tcBorders>
              <w:bottom w:val="single" w:color="auto" w:sz="4" w:space="0"/>
            </w:tcBorders>
            <w:vAlign w:val="center"/>
          </w:tcPr>
          <w:p w14:paraId="6E8BC2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现代农业科技试验示范基地数量（个）</w:t>
            </w:r>
          </w:p>
        </w:tc>
        <w:tc>
          <w:tcPr>
            <w:tcW w:w="359" w:type="pct"/>
            <w:tcBorders>
              <w:bottom w:val="single" w:color="auto" w:sz="4" w:space="0"/>
            </w:tcBorders>
            <w:vAlign w:val="center"/>
          </w:tcPr>
          <w:p w14:paraId="79C773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规模主体单产提升项目县作物单产水平</w:t>
            </w:r>
          </w:p>
        </w:tc>
        <w:tc>
          <w:tcPr>
            <w:tcW w:w="408" w:type="pct"/>
            <w:tcBorders>
              <w:bottom w:val="single" w:color="auto" w:sz="4" w:space="0"/>
            </w:tcBorders>
            <w:vAlign w:val="center"/>
          </w:tcPr>
          <w:p w14:paraId="0E2E7B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新型农业经营主体生产设施条件</w:t>
            </w:r>
          </w:p>
        </w:tc>
        <w:tc>
          <w:tcPr>
            <w:tcW w:w="462" w:type="pct"/>
            <w:vAlign w:val="center"/>
          </w:tcPr>
          <w:p w14:paraId="13338B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农业主推技术到位率</w:t>
            </w:r>
          </w:p>
        </w:tc>
        <w:tc>
          <w:tcPr>
            <w:tcW w:w="446" w:type="pct"/>
            <w:vAlign w:val="center"/>
          </w:tcPr>
          <w:p w14:paraId="63B393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建立高效协同重大技术推广机制模式（套）</w:t>
            </w:r>
          </w:p>
        </w:tc>
        <w:tc>
          <w:tcPr>
            <w:tcW w:w="506" w:type="pct"/>
            <w:vAlign w:val="center"/>
          </w:tcPr>
          <w:p w14:paraId="616437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高素质农民培育对象的满意度</w:t>
            </w:r>
          </w:p>
        </w:tc>
      </w:tr>
      <w:tr w14:paraId="2E34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3" w:type="pct"/>
            <w:vAlign w:val="center"/>
          </w:tcPr>
          <w:p w14:paraId="3A09DF79">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w:t>
            </w:r>
          </w:p>
        </w:tc>
        <w:tc>
          <w:tcPr>
            <w:tcW w:w="446" w:type="pct"/>
            <w:vAlign w:val="center"/>
          </w:tcPr>
          <w:p w14:paraId="64FB114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市农业农村局（事业）</w:t>
            </w:r>
          </w:p>
        </w:tc>
        <w:tc>
          <w:tcPr>
            <w:tcW w:w="332" w:type="pct"/>
            <w:shd w:val="clear" w:color="auto" w:fill="auto"/>
            <w:vAlign w:val="center"/>
          </w:tcPr>
          <w:p w14:paraId="29E49C45">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05" w:type="pct"/>
            <w:shd w:val="clear" w:color="auto" w:fill="auto"/>
            <w:vAlign w:val="center"/>
          </w:tcPr>
          <w:p w14:paraId="39DC38BF">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32" w:type="pct"/>
            <w:shd w:val="clear" w:color="auto" w:fill="auto"/>
            <w:vAlign w:val="center"/>
          </w:tcPr>
          <w:p w14:paraId="478EBA13">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261" w:type="pct"/>
            <w:shd w:val="clear" w:color="auto" w:fill="auto"/>
            <w:vAlign w:val="center"/>
          </w:tcPr>
          <w:p w14:paraId="477FC30F">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15" w:type="pct"/>
            <w:vAlign w:val="center"/>
          </w:tcPr>
          <w:p w14:paraId="0CEA67B9">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05" w:type="pct"/>
            <w:vAlign w:val="center"/>
          </w:tcPr>
          <w:p w14:paraId="0A74280B">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54" w:type="pct"/>
            <w:vAlign w:val="center"/>
          </w:tcPr>
          <w:p w14:paraId="717E6D73">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59" w:type="pct"/>
            <w:vAlign w:val="center"/>
          </w:tcPr>
          <w:p w14:paraId="1B93DC5C">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408" w:type="pct"/>
            <w:vAlign w:val="center"/>
          </w:tcPr>
          <w:p w14:paraId="0117AB87">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462" w:type="pct"/>
            <w:vAlign w:val="center"/>
          </w:tcPr>
          <w:p w14:paraId="779D91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p>
        </w:tc>
        <w:tc>
          <w:tcPr>
            <w:tcW w:w="446" w:type="pct"/>
            <w:vAlign w:val="center"/>
          </w:tcPr>
          <w:p w14:paraId="54FBC6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p>
        </w:tc>
        <w:tc>
          <w:tcPr>
            <w:tcW w:w="506" w:type="pct"/>
            <w:vAlign w:val="center"/>
          </w:tcPr>
          <w:p w14:paraId="2E2A6F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p>
        </w:tc>
      </w:tr>
      <w:tr w14:paraId="25F1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3" w:type="pct"/>
            <w:vAlign w:val="center"/>
          </w:tcPr>
          <w:p w14:paraId="42272A4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446" w:type="pct"/>
            <w:vAlign w:val="center"/>
          </w:tcPr>
          <w:p w14:paraId="4108400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海陵区</w:t>
            </w:r>
          </w:p>
        </w:tc>
        <w:tc>
          <w:tcPr>
            <w:tcW w:w="332" w:type="pct"/>
            <w:shd w:val="clear" w:color="auto" w:fill="auto"/>
            <w:vAlign w:val="center"/>
          </w:tcPr>
          <w:p w14:paraId="0390A19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w:t>
            </w:r>
          </w:p>
        </w:tc>
        <w:tc>
          <w:tcPr>
            <w:tcW w:w="305" w:type="pct"/>
            <w:shd w:val="clear" w:color="auto" w:fill="auto"/>
            <w:vAlign w:val="center"/>
          </w:tcPr>
          <w:p w14:paraId="13AF9E8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w:t>
            </w:r>
          </w:p>
        </w:tc>
        <w:tc>
          <w:tcPr>
            <w:tcW w:w="332" w:type="pct"/>
            <w:shd w:val="clear" w:color="auto" w:fill="auto"/>
            <w:vAlign w:val="center"/>
          </w:tcPr>
          <w:p w14:paraId="2691508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1.4</w:t>
            </w:r>
          </w:p>
        </w:tc>
        <w:tc>
          <w:tcPr>
            <w:tcW w:w="261" w:type="pct"/>
            <w:shd w:val="clear" w:color="auto" w:fill="auto"/>
            <w:vAlign w:val="center"/>
          </w:tcPr>
          <w:p w14:paraId="1215E45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280</w:t>
            </w:r>
          </w:p>
        </w:tc>
        <w:tc>
          <w:tcPr>
            <w:tcW w:w="315" w:type="pct"/>
            <w:vAlign w:val="center"/>
          </w:tcPr>
          <w:p w14:paraId="39D2504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19</w:t>
            </w:r>
          </w:p>
        </w:tc>
        <w:tc>
          <w:tcPr>
            <w:tcW w:w="305" w:type="pct"/>
            <w:vAlign w:val="center"/>
          </w:tcPr>
          <w:p w14:paraId="5A48FA40">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8</w:t>
            </w:r>
          </w:p>
        </w:tc>
        <w:tc>
          <w:tcPr>
            <w:tcW w:w="354" w:type="pct"/>
            <w:vAlign w:val="center"/>
          </w:tcPr>
          <w:p w14:paraId="1322CCF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359" w:type="pct"/>
            <w:vAlign w:val="center"/>
          </w:tcPr>
          <w:p w14:paraId="27F9701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提升</w:t>
            </w:r>
          </w:p>
        </w:tc>
        <w:tc>
          <w:tcPr>
            <w:tcW w:w="408" w:type="pct"/>
            <w:vAlign w:val="center"/>
          </w:tcPr>
          <w:p w14:paraId="61F71FF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改善</w:t>
            </w:r>
          </w:p>
        </w:tc>
        <w:tc>
          <w:tcPr>
            <w:tcW w:w="462" w:type="pct"/>
            <w:vAlign w:val="center"/>
          </w:tcPr>
          <w:p w14:paraId="71EDBB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95%</w:t>
            </w:r>
          </w:p>
        </w:tc>
        <w:tc>
          <w:tcPr>
            <w:tcW w:w="446" w:type="pct"/>
            <w:vAlign w:val="center"/>
          </w:tcPr>
          <w:p w14:paraId="4E9ACC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p>
        </w:tc>
        <w:tc>
          <w:tcPr>
            <w:tcW w:w="506" w:type="pct"/>
            <w:vAlign w:val="center"/>
          </w:tcPr>
          <w:p w14:paraId="231FFF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0472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3" w:type="pct"/>
            <w:vAlign w:val="center"/>
          </w:tcPr>
          <w:p w14:paraId="6D86C3E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w:t>
            </w:r>
          </w:p>
        </w:tc>
        <w:tc>
          <w:tcPr>
            <w:tcW w:w="446" w:type="pct"/>
            <w:vAlign w:val="center"/>
          </w:tcPr>
          <w:p w14:paraId="4EE76751">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姜堰区</w:t>
            </w:r>
          </w:p>
        </w:tc>
        <w:tc>
          <w:tcPr>
            <w:tcW w:w="332" w:type="pct"/>
            <w:shd w:val="clear" w:color="auto" w:fill="auto"/>
            <w:vAlign w:val="center"/>
          </w:tcPr>
          <w:p w14:paraId="688A2E27">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05" w:type="pct"/>
            <w:shd w:val="clear" w:color="auto" w:fill="auto"/>
            <w:vAlign w:val="center"/>
          </w:tcPr>
          <w:p w14:paraId="343158C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w:t>
            </w:r>
          </w:p>
        </w:tc>
        <w:tc>
          <w:tcPr>
            <w:tcW w:w="332" w:type="pct"/>
            <w:shd w:val="clear" w:color="auto" w:fill="auto"/>
            <w:vAlign w:val="center"/>
          </w:tcPr>
          <w:p w14:paraId="397333C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7.1</w:t>
            </w:r>
          </w:p>
        </w:tc>
        <w:tc>
          <w:tcPr>
            <w:tcW w:w="261" w:type="pct"/>
            <w:shd w:val="clear" w:color="auto" w:fill="auto"/>
            <w:vAlign w:val="center"/>
          </w:tcPr>
          <w:p w14:paraId="7C9F479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760</w:t>
            </w:r>
          </w:p>
        </w:tc>
        <w:tc>
          <w:tcPr>
            <w:tcW w:w="315" w:type="pct"/>
            <w:vAlign w:val="center"/>
          </w:tcPr>
          <w:p w14:paraId="1467998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64</w:t>
            </w:r>
          </w:p>
        </w:tc>
        <w:tc>
          <w:tcPr>
            <w:tcW w:w="305" w:type="pct"/>
            <w:vAlign w:val="center"/>
          </w:tcPr>
          <w:p w14:paraId="0DE733A8">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14</w:t>
            </w:r>
          </w:p>
        </w:tc>
        <w:tc>
          <w:tcPr>
            <w:tcW w:w="354" w:type="pct"/>
            <w:vAlign w:val="center"/>
          </w:tcPr>
          <w:p w14:paraId="72811BB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359" w:type="pct"/>
            <w:vAlign w:val="center"/>
          </w:tcPr>
          <w:p w14:paraId="7AC5466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提升</w:t>
            </w:r>
          </w:p>
        </w:tc>
        <w:tc>
          <w:tcPr>
            <w:tcW w:w="408" w:type="pct"/>
            <w:vAlign w:val="center"/>
          </w:tcPr>
          <w:p w14:paraId="0E71BD37">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改善</w:t>
            </w:r>
          </w:p>
        </w:tc>
        <w:tc>
          <w:tcPr>
            <w:tcW w:w="462" w:type="pct"/>
            <w:vAlign w:val="center"/>
          </w:tcPr>
          <w:p w14:paraId="7EEC3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95%</w:t>
            </w:r>
          </w:p>
        </w:tc>
        <w:tc>
          <w:tcPr>
            <w:tcW w:w="446" w:type="pct"/>
            <w:vAlign w:val="center"/>
          </w:tcPr>
          <w:p w14:paraId="734152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w:t>
            </w:r>
          </w:p>
        </w:tc>
        <w:tc>
          <w:tcPr>
            <w:tcW w:w="506" w:type="pct"/>
            <w:vAlign w:val="center"/>
          </w:tcPr>
          <w:p w14:paraId="0A5E0C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41A3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3" w:type="pct"/>
            <w:vAlign w:val="center"/>
          </w:tcPr>
          <w:p w14:paraId="4BE9B178">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4</w:t>
            </w:r>
          </w:p>
        </w:tc>
        <w:tc>
          <w:tcPr>
            <w:tcW w:w="446" w:type="pct"/>
            <w:vAlign w:val="center"/>
          </w:tcPr>
          <w:p w14:paraId="03CA21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医药高新区（高港区）</w:t>
            </w:r>
          </w:p>
        </w:tc>
        <w:tc>
          <w:tcPr>
            <w:tcW w:w="332" w:type="pct"/>
            <w:shd w:val="clear" w:color="auto" w:fill="auto"/>
            <w:vAlign w:val="center"/>
          </w:tcPr>
          <w:p w14:paraId="1F0EA9B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w:t>
            </w:r>
          </w:p>
        </w:tc>
        <w:tc>
          <w:tcPr>
            <w:tcW w:w="305" w:type="pct"/>
            <w:shd w:val="clear" w:color="auto" w:fill="auto"/>
            <w:vAlign w:val="center"/>
          </w:tcPr>
          <w:p w14:paraId="5F619A7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w:t>
            </w:r>
          </w:p>
        </w:tc>
        <w:tc>
          <w:tcPr>
            <w:tcW w:w="332" w:type="pct"/>
            <w:shd w:val="clear" w:color="auto" w:fill="auto"/>
            <w:vAlign w:val="center"/>
          </w:tcPr>
          <w:p w14:paraId="5472E52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1.9</w:t>
            </w:r>
          </w:p>
        </w:tc>
        <w:tc>
          <w:tcPr>
            <w:tcW w:w="261" w:type="pct"/>
            <w:shd w:val="clear" w:color="auto" w:fill="auto"/>
            <w:vAlign w:val="center"/>
          </w:tcPr>
          <w:p w14:paraId="3F37FC6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200</w:t>
            </w:r>
          </w:p>
        </w:tc>
        <w:tc>
          <w:tcPr>
            <w:tcW w:w="315" w:type="pct"/>
            <w:vAlign w:val="center"/>
          </w:tcPr>
          <w:p w14:paraId="37A4603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19</w:t>
            </w:r>
          </w:p>
        </w:tc>
        <w:tc>
          <w:tcPr>
            <w:tcW w:w="305" w:type="pct"/>
            <w:vAlign w:val="center"/>
          </w:tcPr>
          <w:p w14:paraId="7469BFA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8</w:t>
            </w:r>
          </w:p>
        </w:tc>
        <w:tc>
          <w:tcPr>
            <w:tcW w:w="354" w:type="pct"/>
            <w:vAlign w:val="center"/>
          </w:tcPr>
          <w:p w14:paraId="6AAE9D5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359" w:type="pct"/>
            <w:vAlign w:val="center"/>
          </w:tcPr>
          <w:p w14:paraId="1C59FDBA">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提升</w:t>
            </w:r>
          </w:p>
        </w:tc>
        <w:tc>
          <w:tcPr>
            <w:tcW w:w="408" w:type="pct"/>
            <w:vAlign w:val="center"/>
          </w:tcPr>
          <w:p w14:paraId="7AEBBD81">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改善</w:t>
            </w:r>
          </w:p>
        </w:tc>
        <w:tc>
          <w:tcPr>
            <w:tcW w:w="462" w:type="pct"/>
            <w:vAlign w:val="center"/>
          </w:tcPr>
          <w:p w14:paraId="475871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95%</w:t>
            </w:r>
          </w:p>
        </w:tc>
        <w:tc>
          <w:tcPr>
            <w:tcW w:w="446" w:type="pct"/>
            <w:vAlign w:val="center"/>
          </w:tcPr>
          <w:p w14:paraId="345930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p>
        </w:tc>
        <w:tc>
          <w:tcPr>
            <w:tcW w:w="506" w:type="pct"/>
            <w:vAlign w:val="center"/>
          </w:tcPr>
          <w:p w14:paraId="19D56B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2976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10" w:type="pct"/>
            <w:gridSpan w:val="2"/>
            <w:vAlign w:val="center"/>
          </w:tcPr>
          <w:p w14:paraId="69E698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合计</w:t>
            </w:r>
          </w:p>
        </w:tc>
        <w:tc>
          <w:tcPr>
            <w:tcW w:w="332" w:type="pct"/>
            <w:shd w:val="clear" w:color="auto" w:fill="auto"/>
            <w:vAlign w:val="center"/>
          </w:tcPr>
          <w:p w14:paraId="15A62F5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305" w:type="pct"/>
            <w:shd w:val="clear" w:color="auto" w:fill="auto"/>
            <w:vAlign w:val="center"/>
          </w:tcPr>
          <w:p w14:paraId="460C214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w:t>
            </w:r>
          </w:p>
        </w:tc>
        <w:tc>
          <w:tcPr>
            <w:tcW w:w="332" w:type="pct"/>
            <w:shd w:val="clear" w:color="auto" w:fill="auto"/>
            <w:vAlign w:val="center"/>
          </w:tcPr>
          <w:p w14:paraId="068C05C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10.4</w:t>
            </w:r>
          </w:p>
        </w:tc>
        <w:tc>
          <w:tcPr>
            <w:tcW w:w="261" w:type="pct"/>
            <w:shd w:val="clear" w:color="auto" w:fill="auto"/>
            <w:vAlign w:val="center"/>
          </w:tcPr>
          <w:p w14:paraId="591A9D22">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1240</w:t>
            </w:r>
          </w:p>
        </w:tc>
        <w:tc>
          <w:tcPr>
            <w:tcW w:w="315" w:type="pct"/>
            <w:vAlign w:val="center"/>
          </w:tcPr>
          <w:p w14:paraId="1797F8C0">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102</w:t>
            </w:r>
          </w:p>
        </w:tc>
        <w:tc>
          <w:tcPr>
            <w:tcW w:w="305" w:type="pct"/>
            <w:vAlign w:val="center"/>
          </w:tcPr>
          <w:p w14:paraId="703B800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30</w:t>
            </w:r>
          </w:p>
        </w:tc>
        <w:tc>
          <w:tcPr>
            <w:tcW w:w="354" w:type="pct"/>
            <w:vAlign w:val="center"/>
          </w:tcPr>
          <w:p w14:paraId="138C6F9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6</w:t>
            </w:r>
          </w:p>
        </w:tc>
        <w:tc>
          <w:tcPr>
            <w:tcW w:w="359" w:type="pct"/>
            <w:vAlign w:val="center"/>
          </w:tcPr>
          <w:p w14:paraId="5320FF02">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408" w:type="pct"/>
            <w:vAlign w:val="center"/>
          </w:tcPr>
          <w:p w14:paraId="6162AE00">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462" w:type="pct"/>
            <w:vAlign w:val="center"/>
          </w:tcPr>
          <w:p w14:paraId="65B940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000000"/>
                <w:sz w:val="18"/>
                <w:szCs w:val="18"/>
                <w:lang w:val="en-US" w:eastAsia="zh-CN"/>
              </w:rPr>
            </w:pPr>
          </w:p>
        </w:tc>
        <w:tc>
          <w:tcPr>
            <w:tcW w:w="446" w:type="pct"/>
            <w:vAlign w:val="center"/>
          </w:tcPr>
          <w:p w14:paraId="00D3DA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000000"/>
                <w:sz w:val="18"/>
                <w:szCs w:val="18"/>
                <w:lang w:val="en-US" w:eastAsia="zh-CN"/>
              </w:rPr>
            </w:pPr>
          </w:p>
        </w:tc>
        <w:tc>
          <w:tcPr>
            <w:tcW w:w="506" w:type="pct"/>
            <w:vAlign w:val="center"/>
          </w:tcPr>
          <w:p w14:paraId="08DA6A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000000"/>
                <w:sz w:val="18"/>
                <w:szCs w:val="18"/>
                <w:lang w:val="en-US" w:eastAsia="zh-CN"/>
              </w:rPr>
            </w:pPr>
          </w:p>
        </w:tc>
      </w:tr>
    </w:tbl>
    <w:p w14:paraId="6356823A">
      <w:pPr>
        <w:pStyle w:val="7"/>
        <w:ind w:left="0" w:leftChars="0" w:firstLine="0" w:firstLineChars="0"/>
        <w:rPr>
          <w:rFonts w:hint="eastAsia"/>
          <w:lang w:eastAsia="zh-CN"/>
        </w:rPr>
      </w:pPr>
    </w:p>
    <w:p w14:paraId="6AE24BEC">
      <w:pPr>
        <w:pStyle w:val="8"/>
        <w:tabs>
          <w:tab w:val="left" w:pos="1780"/>
        </w:tabs>
        <w:spacing w:line="560" w:lineRule="exact"/>
        <w:ind w:firstLine="0" w:firstLineChars="0"/>
        <w:rPr>
          <w:rFonts w:eastAsia="黑体"/>
          <w:sz w:val="32"/>
          <w:szCs w:val="32"/>
        </w:rPr>
      </w:pPr>
    </w:p>
    <w:p w14:paraId="62A65208">
      <w:pPr>
        <w:pStyle w:val="8"/>
        <w:tabs>
          <w:tab w:val="left" w:pos="1780"/>
        </w:tabs>
        <w:spacing w:line="560" w:lineRule="exact"/>
        <w:ind w:firstLine="0" w:firstLineChars="0"/>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1-5</w:t>
      </w:r>
    </w:p>
    <w:p w14:paraId="4F1819E1">
      <w:pPr>
        <w:pStyle w:val="8"/>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年中央农业</w:t>
      </w:r>
      <w:r>
        <w:rPr>
          <w:rFonts w:hint="eastAsia" w:ascii="方正小标宋_GBK" w:hAnsi="方正小标宋_GBK" w:eastAsia="方正小标宋_GBK" w:cs="方正小标宋_GBK"/>
          <w:sz w:val="44"/>
          <w:szCs w:val="44"/>
          <w:lang w:val="en-US" w:eastAsia="zh-CN"/>
        </w:rPr>
        <w:t>生态资源保护</w:t>
      </w:r>
      <w:r>
        <w:rPr>
          <w:rFonts w:hint="eastAsia" w:ascii="方正小标宋_GBK" w:hAnsi="方正小标宋_GBK" w:eastAsia="方正小标宋_GBK" w:cs="方正小标宋_GBK"/>
          <w:sz w:val="44"/>
          <w:szCs w:val="44"/>
        </w:rPr>
        <w:t>资金</w:t>
      </w:r>
      <w:r>
        <w:rPr>
          <w:rFonts w:hint="eastAsia" w:ascii="方正小标宋_GBK" w:hAnsi="方正小标宋_GBK" w:eastAsia="方正小标宋_GBK" w:cs="方正小标宋_GBK"/>
          <w:sz w:val="44"/>
          <w:szCs w:val="44"/>
          <w:lang w:val="en-US" w:eastAsia="zh-CN"/>
        </w:rPr>
        <w:t>和区域绩效目标分配</w:t>
      </w:r>
      <w:r>
        <w:rPr>
          <w:rFonts w:hint="eastAsia" w:ascii="方正小标宋_GBK" w:hAnsi="方正小标宋_GBK" w:eastAsia="方正小标宋_GBK" w:cs="方正小标宋_GBK"/>
          <w:sz w:val="44"/>
          <w:szCs w:val="44"/>
        </w:rPr>
        <w:t>表</w:t>
      </w:r>
    </w:p>
    <w:p w14:paraId="0869C90F">
      <w:pPr>
        <w:pStyle w:val="8"/>
        <w:spacing w:line="560" w:lineRule="exact"/>
        <w:ind w:firstLine="0" w:firstLineChars="0"/>
        <w:jc w:val="right"/>
        <w:rPr>
          <w:rFonts w:hint="eastAsia"/>
          <w:lang w:eastAsia="zh-CN"/>
        </w:rPr>
      </w:pPr>
      <w:r>
        <w:rPr>
          <w:rFonts w:hint="eastAsia" w:ascii="仿宋_GB2312" w:hAnsi="仿宋_GB2312" w:eastAsia="仿宋_GB2312" w:cs="仿宋_GB2312"/>
          <w:sz w:val="24"/>
          <w:szCs w:val="24"/>
          <w:lang w:eastAsia="zh-CN"/>
        </w:rPr>
        <w:t>单位：万元</w:t>
      </w:r>
    </w:p>
    <w:tbl>
      <w:tblPr>
        <w:tblStyle w:val="10"/>
        <w:tblpPr w:leftFromText="180" w:rightFromText="180" w:vertAnchor="page" w:horzAnchor="page" w:tblpX="1813" w:tblpY="3384"/>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302"/>
        <w:gridCol w:w="921"/>
        <w:gridCol w:w="1032"/>
        <w:gridCol w:w="1064"/>
        <w:gridCol w:w="1397"/>
        <w:gridCol w:w="1206"/>
        <w:gridCol w:w="1191"/>
        <w:gridCol w:w="1002"/>
        <w:gridCol w:w="1318"/>
        <w:gridCol w:w="1318"/>
        <w:gridCol w:w="1474"/>
      </w:tblGrid>
      <w:tr w14:paraId="461D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1" w:type="pct"/>
            <w:vMerge w:val="restart"/>
            <w:vAlign w:val="center"/>
          </w:tcPr>
          <w:p w14:paraId="5FC01CBD">
            <w:pPr>
              <w:spacing w:line="320" w:lineRule="exact"/>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序号</w:t>
            </w:r>
          </w:p>
        </w:tc>
        <w:tc>
          <w:tcPr>
            <w:tcW w:w="477" w:type="pct"/>
            <w:vMerge w:val="restart"/>
            <w:vAlign w:val="center"/>
          </w:tcPr>
          <w:p w14:paraId="70DB7780">
            <w:pPr>
              <w:spacing w:line="320" w:lineRule="exact"/>
              <w:jc w:val="center"/>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市</w:t>
            </w:r>
            <w:r>
              <w:rPr>
                <w:rFonts w:hint="eastAsia" w:ascii="Times New Roman" w:hAnsi="Times New Roman" w:eastAsia="方正黑体_GBK" w:cs="Times New Roman"/>
                <w:color w:val="000000"/>
                <w:sz w:val="18"/>
                <w:szCs w:val="18"/>
              </w:rPr>
              <w:t>（区）</w:t>
            </w:r>
          </w:p>
        </w:tc>
        <w:tc>
          <w:tcPr>
            <w:tcW w:w="337" w:type="pct"/>
            <w:vMerge w:val="restart"/>
            <w:vAlign w:val="center"/>
          </w:tcPr>
          <w:p w14:paraId="1C54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资金</w:t>
            </w:r>
          </w:p>
          <w:p w14:paraId="3D4489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黑体_GBK" w:cs="Times New Roman"/>
                <w:color w:val="000000"/>
                <w:sz w:val="18"/>
                <w:szCs w:val="18"/>
              </w:rPr>
            </w:pPr>
            <w:r>
              <w:rPr>
                <w:rFonts w:hint="eastAsia" w:ascii="Times New Roman" w:hAnsi="Times New Roman" w:eastAsia="方正黑体_GBK" w:cs="Times New Roman"/>
                <w:color w:val="000000"/>
                <w:sz w:val="18"/>
                <w:szCs w:val="18"/>
                <w:lang w:val="en-US" w:eastAsia="zh-CN"/>
              </w:rPr>
              <w:t>总额</w:t>
            </w:r>
          </w:p>
        </w:tc>
        <w:tc>
          <w:tcPr>
            <w:tcW w:w="378" w:type="pct"/>
            <w:vMerge w:val="restart"/>
            <w:vAlign w:val="center"/>
          </w:tcPr>
          <w:p w14:paraId="663565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本次实际下达资金</w:t>
            </w:r>
          </w:p>
        </w:tc>
        <w:tc>
          <w:tcPr>
            <w:tcW w:w="390" w:type="pct"/>
            <w:vMerge w:val="restart"/>
            <w:vAlign w:val="center"/>
          </w:tcPr>
          <w:p w14:paraId="628F5E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第一批</w:t>
            </w:r>
            <w:r>
              <w:rPr>
                <w:rFonts w:hint="default" w:ascii="Times New Roman" w:hAnsi="Times New Roman" w:eastAsia="方正黑体_GBK" w:cs="Times New Roman"/>
                <w:color w:val="000000"/>
                <w:sz w:val="18"/>
                <w:szCs w:val="18"/>
                <w:lang w:val="en-US" w:eastAsia="zh-CN"/>
              </w:rPr>
              <w:t>下达</w:t>
            </w:r>
            <w:r>
              <w:rPr>
                <w:rFonts w:hint="eastAsia" w:ascii="Times New Roman" w:hAnsi="Times New Roman" w:eastAsia="方正黑体_GBK" w:cs="Times New Roman"/>
                <w:color w:val="000000"/>
                <w:sz w:val="18"/>
                <w:szCs w:val="18"/>
                <w:lang w:val="en-US" w:eastAsia="zh-CN"/>
              </w:rPr>
              <w:t>资金</w:t>
            </w:r>
            <w:r>
              <w:rPr>
                <w:rFonts w:hint="default" w:ascii="Times New Roman" w:hAnsi="Times New Roman" w:eastAsia="方正黑体_GBK" w:cs="Times New Roman"/>
                <w:color w:val="000000"/>
                <w:sz w:val="18"/>
                <w:szCs w:val="18"/>
                <w:lang w:val="en-US" w:eastAsia="zh-CN"/>
              </w:rPr>
              <w:br w:type="textWrapping"/>
            </w:r>
            <w:r>
              <w:rPr>
                <w:rFonts w:hint="default" w:ascii="Times New Roman" w:hAnsi="Times New Roman" w:eastAsia="方正黑体_GBK" w:cs="Times New Roman"/>
                <w:color w:val="000000"/>
                <w:sz w:val="18"/>
                <w:szCs w:val="18"/>
                <w:lang w:val="en-US" w:eastAsia="zh-CN"/>
              </w:rPr>
              <w:t>（泰财农</w:t>
            </w:r>
            <w:r>
              <w:rPr>
                <w:rFonts w:hint="default" w:ascii="Times New Roman" w:hAnsi="Times New Roman" w:eastAsia="仿宋_GB2312" w:cs="Times New Roman"/>
                <w:color w:val="000000"/>
                <w:sz w:val="18"/>
                <w:szCs w:val="18"/>
                <w:lang w:val="en-US" w:eastAsia="zh-CN"/>
              </w:rPr>
              <w:t>〔202</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lang w:val="en-US" w:eastAsia="zh-CN"/>
              </w:rPr>
              <w:t>〕</w:t>
            </w:r>
            <w:r>
              <w:rPr>
                <w:rFonts w:hint="eastAsia" w:ascii="Times New Roman" w:hAnsi="Times New Roman" w:eastAsia="仿宋_GB2312" w:cs="Times New Roman"/>
                <w:color w:val="000000"/>
                <w:sz w:val="18"/>
                <w:szCs w:val="18"/>
                <w:lang w:val="en-US" w:eastAsia="zh-CN"/>
              </w:rPr>
              <w:t>1</w:t>
            </w:r>
            <w:r>
              <w:rPr>
                <w:rFonts w:hint="default" w:ascii="Times New Roman" w:hAnsi="Times New Roman" w:eastAsia="方正黑体_GBK" w:cs="Times New Roman"/>
                <w:color w:val="000000"/>
                <w:sz w:val="18"/>
                <w:szCs w:val="18"/>
                <w:lang w:val="en-US" w:eastAsia="zh-CN"/>
              </w:rPr>
              <w:t>号）</w:t>
            </w:r>
          </w:p>
        </w:tc>
        <w:tc>
          <w:tcPr>
            <w:tcW w:w="2241" w:type="pct"/>
            <w:gridSpan w:val="5"/>
            <w:vAlign w:val="center"/>
          </w:tcPr>
          <w:p w14:paraId="5D11AF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产出指标</w:t>
            </w:r>
          </w:p>
        </w:tc>
        <w:tc>
          <w:tcPr>
            <w:tcW w:w="483" w:type="pct"/>
            <w:vAlign w:val="center"/>
          </w:tcPr>
          <w:p w14:paraId="16CB3F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效益指标</w:t>
            </w:r>
          </w:p>
        </w:tc>
        <w:tc>
          <w:tcPr>
            <w:tcW w:w="540" w:type="pct"/>
            <w:vAlign w:val="center"/>
          </w:tcPr>
          <w:p w14:paraId="6474FC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满意度指标</w:t>
            </w:r>
          </w:p>
        </w:tc>
      </w:tr>
      <w:tr w14:paraId="73FB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 w:type="pct"/>
            <w:vMerge w:val="continue"/>
            <w:vAlign w:val="center"/>
          </w:tcPr>
          <w:p w14:paraId="1A97091A">
            <w:pPr>
              <w:spacing w:line="320" w:lineRule="exact"/>
              <w:jc w:val="center"/>
              <w:rPr>
                <w:rFonts w:ascii="Times New Roman" w:hAnsi="Times New Roman" w:eastAsia="方正黑体_GBK" w:cs="Times New Roman"/>
                <w:color w:val="000000"/>
                <w:sz w:val="18"/>
                <w:szCs w:val="18"/>
              </w:rPr>
            </w:pPr>
          </w:p>
        </w:tc>
        <w:tc>
          <w:tcPr>
            <w:tcW w:w="477" w:type="pct"/>
            <w:vMerge w:val="continue"/>
            <w:vAlign w:val="center"/>
          </w:tcPr>
          <w:p w14:paraId="5FDC3AAA">
            <w:pPr>
              <w:spacing w:line="320" w:lineRule="exact"/>
              <w:jc w:val="center"/>
              <w:rPr>
                <w:rFonts w:ascii="Times New Roman" w:hAnsi="Times New Roman" w:eastAsia="方正黑体_GBK" w:cs="Times New Roman"/>
                <w:color w:val="000000"/>
                <w:sz w:val="18"/>
                <w:szCs w:val="18"/>
              </w:rPr>
            </w:pPr>
          </w:p>
        </w:tc>
        <w:tc>
          <w:tcPr>
            <w:tcW w:w="337" w:type="pct"/>
            <w:vMerge w:val="continue"/>
            <w:vAlign w:val="center"/>
          </w:tcPr>
          <w:p w14:paraId="0548047E">
            <w:pPr>
              <w:spacing w:line="320" w:lineRule="exact"/>
              <w:jc w:val="center"/>
              <w:rPr>
                <w:rFonts w:ascii="Times New Roman" w:hAnsi="Times New Roman" w:eastAsia="方正黑体_GBK" w:cs="Times New Roman"/>
                <w:color w:val="000000"/>
                <w:sz w:val="18"/>
                <w:szCs w:val="18"/>
              </w:rPr>
            </w:pPr>
          </w:p>
        </w:tc>
        <w:tc>
          <w:tcPr>
            <w:tcW w:w="378" w:type="pct"/>
            <w:vMerge w:val="continue"/>
            <w:vAlign w:val="center"/>
          </w:tcPr>
          <w:p w14:paraId="5AF139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p>
        </w:tc>
        <w:tc>
          <w:tcPr>
            <w:tcW w:w="390" w:type="pct"/>
            <w:vMerge w:val="continue"/>
            <w:vAlign w:val="center"/>
          </w:tcPr>
          <w:p w14:paraId="3DABDD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p>
        </w:tc>
        <w:tc>
          <w:tcPr>
            <w:tcW w:w="1758" w:type="pct"/>
            <w:gridSpan w:val="4"/>
            <w:vAlign w:val="center"/>
          </w:tcPr>
          <w:p w14:paraId="1BEF79F5">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数量指标</w:t>
            </w:r>
          </w:p>
        </w:tc>
        <w:tc>
          <w:tcPr>
            <w:tcW w:w="483" w:type="pct"/>
            <w:vAlign w:val="center"/>
          </w:tcPr>
          <w:p w14:paraId="7A687E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质量指标</w:t>
            </w:r>
          </w:p>
        </w:tc>
        <w:tc>
          <w:tcPr>
            <w:tcW w:w="483" w:type="pct"/>
            <w:vAlign w:val="center"/>
          </w:tcPr>
          <w:p w14:paraId="29194A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生态效益指标</w:t>
            </w:r>
          </w:p>
        </w:tc>
        <w:tc>
          <w:tcPr>
            <w:tcW w:w="540" w:type="pct"/>
            <w:vAlign w:val="center"/>
          </w:tcPr>
          <w:p w14:paraId="5C0CC2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服务对象满意度指标</w:t>
            </w:r>
          </w:p>
        </w:tc>
      </w:tr>
      <w:tr w14:paraId="4B09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51" w:type="pct"/>
            <w:vMerge w:val="continue"/>
            <w:vAlign w:val="center"/>
          </w:tcPr>
          <w:p w14:paraId="6942DCB0">
            <w:pPr>
              <w:spacing w:line="320" w:lineRule="exact"/>
              <w:jc w:val="center"/>
            </w:pPr>
          </w:p>
        </w:tc>
        <w:tc>
          <w:tcPr>
            <w:tcW w:w="477" w:type="pct"/>
            <w:vMerge w:val="continue"/>
            <w:vAlign w:val="center"/>
          </w:tcPr>
          <w:p w14:paraId="464DE469">
            <w:pPr>
              <w:spacing w:line="320" w:lineRule="exact"/>
              <w:jc w:val="center"/>
            </w:pPr>
          </w:p>
        </w:tc>
        <w:tc>
          <w:tcPr>
            <w:tcW w:w="337" w:type="pct"/>
            <w:vMerge w:val="continue"/>
            <w:vAlign w:val="center"/>
          </w:tcPr>
          <w:p w14:paraId="2FA0EBF4">
            <w:pPr>
              <w:spacing w:line="320" w:lineRule="exact"/>
              <w:jc w:val="center"/>
            </w:pPr>
          </w:p>
        </w:tc>
        <w:tc>
          <w:tcPr>
            <w:tcW w:w="378" w:type="pct"/>
            <w:vAlign w:val="center"/>
          </w:tcPr>
          <w:p w14:paraId="565054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sz w:val="18"/>
                <w:szCs w:val="18"/>
                <w:lang w:val="en-US" w:eastAsia="zh-CN"/>
              </w:rPr>
              <w:t>渔业资源保护</w:t>
            </w:r>
          </w:p>
        </w:tc>
        <w:tc>
          <w:tcPr>
            <w:tcW w:w="390" w:type="pct"/>
            <w:vAlign w:val="center"/>
          </w:tcPr>
          <w:p w14:paraId="3EDDF9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地膜科学使用回收</w:t>
            </w:r>
          </w:p>
        </w:tc>
        <w:tc>
          <w:tcPr>
            <w:tcW w:w="512" w:type="pct"/>
            <w:vAlign w:val="center"/>
          </w:tcPr>
          <w:p w14:paraId="23D4AD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加厚高强度地膜科学使用回收推广面积（万亩）</w:t>
            </w:r>
          </w:p>
        </w:tc>
        <w:tc>
          <w:tcPr>
            <w:tcW w:w="442" w:type="pct"/>
            <w:vAlign w:val="center"/>
          </w:tcPr>
          <w:p w14:paraId="682FE6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全生物降解地膜科学使用回收面积（万亩）</w:t>
            </w:r>
          </w:p>
        </w:tc>
        <w:tc>
          <w:tcPr>
            <w:tcW w:w="436" w:type="pct"/>
            <w:vAlign w:val="center"/>
          </w:tcPr>
          <w:p w14:paraId="4C4B9D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放流标准规格淡水鱼广布种（万尾）</w:t>
            </w:r>
          </w:p>
        </w:tc>
        <w:tc>
          <w:tcPr>
            <w:tcW w:w="367" w:type="pct"/>
            <w:vAlign w:val="center"/>
          </w:tcPr>
          <w:p w14:paraId="703651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放流区域性物种（万尾）</w:t>
            </w:r>
          </w:p>
        </w:tc>
        <w:tc>
          <w:tcPr>
            <w:tcW w:w="483" w:type="pct"/>
            <w:vAlign w:val="center"/>
          </w:tcPr>
          <w:p w14:paraId="7E56FB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项目区农膜回收率</w:t>
            </w:r>
          </w:p>
        </w:tc>
        <w:tc>
          <w:tcPr>
            <w:tcW w:w="483" w:type="pct"/>
            <w:vAlign w:val="center"/>
          </w:tcPr>
          <w:p w14:paraId="11D602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重要经济物种放流资源贡献率</w:t>
            </w:r>
          </w:p>
        </w:tc>
        <w:tc>
          <w:tcPr>
            <w:tcW w:w="540" w:type="pct"/>
            <w:vAlign w:val="center"/>
          </w:tcPr>
          <w:p w14:paraId="6F1456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增殖放流区域内抽样调查满意度</w:t>
            </w:r>
          </w:p>
        </w:tc>
      </w:tr>
      <w:tr w14:paraId="7035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1" w:type="pct"/>
            <w:tcBorders>
              <w:bottom w:val="single" w:color="auto" w:sz="4" w:space="0"/>
            </w:tcBorders>
            <w:vAlign w:val="center"/>
          </w:tcPr>
          <w:p w14:paraId="2C8947D0">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1</w:t>
            </w:r>
          </w:p>
        </w:tc>
        <w:tc>
          <w:tcPr>
            <w:tcW w:w="477" w:type="pct"/>
            <w:tcBorders>
              <w:bottom w:val="single" w:color="auto" w:sz="4" w:space="0"/>
            </w:tcBorders>
            <w:vAlign w:val="center"/>
          </w:tcPr>
          <w:p w14:paraId="090B564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海陵区</w:t>
            </w:r>
          </w:p>
        </w:tc>
        <w:tc>
          <w:tcPr>
            <w:tcW w:w="337" w:type="pct"/>
            <w:tcBorders>
              <w:bottom w:val="single" w:color="auto" w:sz="4" w:space="0"/>
            </w:tcBorders>
            <w:vAlign w:val="center"/>
          </w:tcPr>
          <w:p w14:paraId="4E44A39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378" w:type="pct"/>
            <w:tcBorders>
              <w:bottom w:val="single" w:color="auto" w:sz="4" w:space="0"/>
            </w:tcBorders>
            <w:vAlign w:val="center"/>
          </w:tcPr>
          <w:p w14:paraId="71E961C2">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90" w:type="pct"/>
            <w:tcBorders>
              <w:bottom w:val="single" w:color="auto" w:sz="4" w:space="0"/>
            </w:tcBorders>
            <w:vAlign w:val="center"/>
          </w:tcPr>
          <w:p w14:paraId="65485DC5">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512" w:type="pct"/>
            <w:tcBorders>
              <w:bottom w:val="single" w:color="auto" w:sz="4" w:space="0"/>
            </w:tcBorders>
            <w:vAlign w:val="center"/>
          </w:tcPr>
          <w:p w14:paraId="4D5E0728">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0.06</w:t>
            </w:r>
          </w:p>
        </w:tc>
        <w:tc>
          <w:tcPr>
            <w:tcW w:w="442" w:type="pct"/>
            <w:tcBorders>
              <w:bottom w:val="single" w:color="auto" w:sz="4" w:space="0"/>
            </w:tcBorders>
            <w:vAlign w:val="center"/>
          </w:tcPr>
          <w:p w14:paraId="748F5F9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0.004</w:t>
            </w:r>
          </w:p>
        </w:tc>
        <w:tc>
          <w:tcPr>
            <w:tcW w:w="436" w:type="pct"/>
            <w:tcBorders>
              <w:bottom w:val="single" w:color="auto" w:sz="4" w:space="0"/>
            </w:tcBorders>
            <w:vAlign w:val="center"/>
          </w:tcPr>
          <w:p w14:paraId="3E3CAB1E">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67" w:type="pct"/>
            <w:tcBorders>
              <w:bottom w:val="single" w:color="auto" w:sz="4" w:space="0"/>
            </w:tcBorders>
            <w:vAlign w:val="center"/>
          </w:tcPr>
          <w:p w14:paraId="0F86F35E">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483" w:type="pct"/>
            <w:tcBorders>
              <w:bottom w:val="single" w:color="auto" w:sz="4" w:space="0"/>
            </w:tcBorders>
            <w:vAlign w:val="center"/>
          </w:tcPr>
          <w:p w14:paraId="0E859351">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Times New Roman" w:hAnsi="Times New Roman" w:eastAsia="仿宋" w:cs="Times New Roman"/>
                <w:color w:val="000000"/>
                <w:kern w:val="2"/>
                <w:sz w:val="18"/>
                <w:szCs w:val="18"/>
                <w:lang w:val="en-US" w:eastAsia="zh-CN" w:bidi="ar-SA"/>
              </w:rPr>
              <w:t>≥</w:t>
            </w:r>
            <w:r>
              <w:rPr>
                <w:rFonts w:hint="eastAsia" w:ascii="Times New Roman" w:hAnsi="Times New Roman" w:eastAsia="仿宋" w:cs="Times New Roman"/>
                <w:color w:val="000000"/>
                <w:kern w:val="2"/>
                <w:sz w:val="18"/>
                <w:szCs w:val="18"/>
                <w:lang w:val="en-US" w:eastAsia="zh-CN" w:bidi="ar-SA"/>
              </w:rPr>
              <w:t>90%</w:t>
            </w:r>
          </w:p>
        </w:tc>
        <w:tc>
          <w:tcPr>
            <w:tcW w:w="483" w:type="pct"/>
            <w:tcBorders>
              <w:bottom w:val="single" w:color="auto" w:sz="4" w:space="0"/>
            </w:tcBorders>
            <w:vAlign w:val="center"/>
          </w:tcPr>
          <w:p w14:paraId="1897FE52">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540" w:type="pct"/>
            <w:tcBorders>
              <w:bottom w:val="single" w:color="auto" w:sz="4" w:space="0"/>
            </w:tcBorders>
            <w:vAlign w:val="center"/>
          </w:tcPr>
          <w:p w14:paraId="18A41F2D">
            <w:pPr>
              <w:spacing w:line="320" w:lineRule="exact"/>
              <w:jc w:val="center"/>
              <w:rPr>
                <w:rFonts w:hint="default" w:ascii="Times New Roman" w:hAnsi="Times New Roman" w:eastAsia="仿宋" w:cs="Times New Roman"/>
                <w:color w:val="000000"/>
                <w:kern w:val="2"/>
                <w:sz w:val="18"/>
                <w:szCs w:val="18"/>
                <w:lang w:val="en-US" w:eastAsia="zh-CN" w:bidi="ar-SA"/>
              </w:rPr>
            </w:pPr>
          </w:p>
        </w:tc>
      </w:tr>
      <w:tr w14:paraId="5521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1" w:type="pct"/>
            <w:vAlign w:val="center"/>
          </w:tcPr>
          <w:p w14:paraId="03B32B7A">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2</w:t>
            </w:r>
          </w:p>
        </w:tc>
        <w:tc>
          <w:tcPr>
            <w:tcW w:w="477" w:type="pct"/>
            <w:vAlign w:val="center"/>
          </w:tcPr>
          <w:p w14:paraId="22AD27AF">
            <w:pPr>
              <w:spacing w:line="320" w:lineRule="exac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姜堰区</w:t>
            </w:r>
          </w:p>
        </w:tc>
        <w:tc>
          <w:tcPr>
            <w:tcW w:w="337" w:type="pct"/>
            <w:vAlign w:val="center"/>
          </w:tcPr>
          <w:p w14:paraId="07CCC563">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21</w:t>
            </w:r>
          </w:p>
        </w:tc>
        <w:tc>
          <w:tcPr>
            <w:tcW w:w="378" w:type="pct"/>
            <w:vAlign w:val="center"/>
          </w:tcPr>
          <w:p w14:paraId="4CD5ED75">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90" w:type="pct"/>
            <w:vAlign w:val="center"/>
          </w:tcPr>
          <w:p w14:paraId="7C4C20F8">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21</w:t>
            </w:r>
          </w:p>
        </w:tc>
        <w:tc>
          <w:tcPr>
            <w:tcW w:w="512" w:type="pct"/>
            <w:vAlign w:val="center"/>
          </w:tcPr>
          <w:p w14:paraId="5DC7DA28">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0.61</w:t>
            </w:r>
          </w:p>
        </w:tc>
        <w:tc>
          <w:tcPr>
            <w:tcW w:w="442" w:type="pct"/>
            <w:vAlign w:val="center"/>
          </w:tcPr>
          <w:p w14:paraId="7F90C2F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0.046</w:t>
            </w:r>
          </w:p>
        </w:tc>
        <w:tc>
          <w:tcPr>
            <w:tcW w:w="436" w:type="pct"/>
            <w:vAlign w:val="center"/>
          </w:tcPr>
          <w:p w14:paraId="49D37FE2">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367" w:type="pct"/>
            <w:vAlign w:val="center"/>
          </w:tcPr>
          <w:p w14:paraId="4B2495D7">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483" w:type="pct"/>
            <w:vAlign w:val="center"/>
          </w:tcPr>
          <w:p w14:paraId="6EB4A239">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Times New Roman" w:hAnsi="Times New Roman" w:eastAsia="仿宋" w:cs="Times New Roman"/>
                <w:color w:val="000000"/>
                <w:kern w:val="2"/>
                <w:sz w:val="18"/>
                <w:szCs w:val="18"/>
                <w:lang w:val="en-US" w:eastAsia="zh-CN" w:bidi="ar-SA"/>
              </w:rPr>
              <w:t>≥</w:t>
            </w:r>
            <w:r>
              <w:rPr>
                <w:rFonts w:hint="eastAsia" w:ascii="Times New Roman" w:hAnsi="Times New Roman" w:eastAsia="仿宋" w:cs="Times New Roman"/>
                <w:color w:val="000000"/>
                <w:kern w:val="2"/>
                <w:sz w:val="18"/>
                <w:szCs w:val="18"/>
                <w:lang w:val="en-US" w:eastAsia="zh-CN" w:bidi="ar-SA"/>
              </w:rPr>
              <w:t>90%</w:t>
            </w:r>
          </w:p>
        </w:tc>
        <w:tc>
          <w:tcPr>
            <w:tcW w:w="483" w:type="pct"/>
            <w:vAlign w:val="center"/>
          </w:tcPr>
          <w:p w14:paraId="6680749A">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540" w:type="pct"/>
            <w:vAlign w:val="center"/>
          </w:tcPr>
          <w:p w14:paraId="7845DD3E">
            <w:pPr>
              <w:spacing w:line="320" w:lineRule="exact"/>
              <w:jc w:val="center"/>
              <w:rPr>
                <w:rFonts w:hint="default" w:ascii="Times New Roman" w:hAnsi="Times New Roman" w:eastAsia="仿宋" w:cs="Times New Roman"/>
                <w:color w:val="000000"/>
                <w:kern w:val="2"/>
                <w:sz w:val="18"/>
                <w:szCs w:val="18"/>
                <w:lang w:val="en-US" w:eastAsia="zh-CN" w:bidi="ar-SA"/>
              </w:rPr>
            </w:pPr>
          </w:p>
        </w:tc>
      </w:tr>
      <w:tr w14:paraId="5095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1" w:type="pct"/>
            <w:vAlign w:val="center"/>
          </w:tcPr>
          <w:p w14:paraId="68B8F973">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3</w:t>
            </w:r>
          </w:p>
        </w:tc>
        <w:tc>
          <w:tcPr>
            <w:tcW w:w="477" w:type="pct"/>
            <w:vAlign w:val="center"/>
          </w:tcPr>
          <w:p w14:paraId="03F850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靖江市</w:t>
            </w:r>
          </w:p>
        </w:tc>
        <w:tc>
          <w:tcPr>
            <w:tcW w:w="337" w:type="pct"/>
            <w:vAlign w:val="center"/>
          </w:tcPr>
          <w:p w14:paraId="182FDA9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106.9</w:t>
            </w:r>
          </w:p>
        </w:tc>
        <w:tc>
          <w:tcPr>
            <w:tcW w:w="378" w:type="pct"/>
            <w:vAlign w:val="center"/>
          </w:tcPr>
          <w:p w14:paraId="2835075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106.9</w:t>
            </w:r>
          </w:p>
        </w:tc>
        <w:tc>
          <w:tcPr>
            <w:tcW w:w="390" w:type="pct"/>
            <w:vAlign w:val="center"/>
          </w:tcPr>
          <w:p w14:paraId="53A917E7">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512" w:type="pct"/>
            <w:vAlign w:val="center"/>
          </w:tcPr>
          <w:p w14:paraId="1E2451F9">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442" w:type="pct"/>
            <w:vAlign w:val="center"/>
          </w:tcPr>
          <w:p w14:paraId="679E78D7">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436" w:type="pct"/>
            <w:vAlign w:val="center"/>
          </w:tcPr>
          <w:p w14:paraId="4AF2D87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500</w:t>
            </w:r>
          </w:p>
        </w:tc>
        <w:tc>
          <w:tcPr>
            <w:tcW w:w="367" w:type="pct"/>
            <w:vAlign w:val="center"/>
          </w:tcPr>
          <w:p w14:paraId="4C8DF26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w:t>
            </w:r>
          </w:p>
        </w:tc>
        <w:tc>
          <w:tcPr>
            <w:tcW w:w="483" w:type="pct"/>
            <w:vAlign w:val="center"/>
          </w:tcPr>
          <w:p w14:paraId="2B5A5918">
            <w:pPr>
              <w:spacing w:line="320" w:lineRule="exact"/>
              <w:jc w:val="center"/>
              <w:rPr>
                <w:rFonts w:hint="default" w:ascii="Times New Roman" w:hAnsi="Times New Roman" w:eastAsia="仿宋" w:cs="Times New Roman"/>
                <w:color w:val="000000"/>
                <w:kern w:val="2"/>
                <w:sz w:val="18"/>
                <w:szCs w:val="18"/>
                <w:lang w:val="en-US" w:eastAsia="zh-CN" w:bidi="ar-SA"/>
              </w:rPr>
            </w:pPr>
          </w:p>
        </w:tc>
        <w:tc>
          <w:tcPr>
            <w:tcW w:w="483" w:type="pct"/>
            <w:vAlign w:val="center"/>
          </w:tcPr>
          <w:p w14:paraId="3AF58242">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w:t>
            </w:r>
          </w:p>
        </w:tc>
        <w:tc>
          <w:tcPr>
            <w:tcW w:w="540" w:type="pct"/>
            <w:vAlign w:val="center"/>
          </w:tcPr>
          <w:p w14:paraId="521F906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Times New Roman" w:hAnsi="Times New Roman" w:eastAsia="仿宋" w:cs="Times New Roman"/>
                <w:color w:val="000000"/>
                <w:kern w:val="2"/>
                <w:sz w:val="18"/>
                <w:szCs w:val="18"/>
                <w:lang w:val="en-US" w:eastAsia="zh-CN" w:bidi="ar-SA"/>
              </w:rPr>
              <w:t>≥</w:t>
            </w:r>
            <w:r>
              <w:rPr>
                <w:rFonts w:hint="eastAsia" w:ascii="Times New Roman" w:hAnsi="Times New Roman" w:eastAsia="仿宋" w:cs="Times New Roman"/>
                <w:color w:val="000000"/>
                <w:kern w:val="2"/>
                <w:sz w:val="18"/>
                <w:szCs w:val="18"/>
                <w:lang w:val="en-US" w:eastAsia="zh-CN" w:bidi="ar-SA"/>
              </w:rPr>
              <w:t>90%</w:t>
            </w:r>
          </w:p>
        </w:tc>
      </w:tr>
      <w:tr w14:paraId="51A0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28" w:type="pct"/>
            <w:gridSpan w:val="2"/>
            <w:vAlign w:val="center"/>
          </w:tcPr>
          <w:p w14:paraId="7CCE44DA">
            <w:pPr>
              <w:spacing w:line="320" w:lineRule="exact"/>
              <w:jc w:val="center"/>
              <w:rPr>
                <w:rFonts w:hint="eastAsia"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合计</w:t>
            </w:r>
          </w:p>
        </w:tc>
        <w:tc>
          <w:tcPr>
            <w:tcW w:w="337" w:type="pct"/>
            <w:vAlign w:val="center"/>
          </w:tcPr>
          <w:p w14:paraId="2912AB42">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129.9</w:t>
            </w:r>
          </w:p>
        </w:tc>
        <w:tc>
          <w:tcPr>
            <w:tcW w:w="378" w:type="pct"/>
            <w:vAlign w:val="center"/>
          </w:tcPr>
          <w:p w14:paraId="5CA0A8C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106.9</w:t>
            </w:r>
          </w:p>
        </w:tc>
        <w:tc>
          <w:tcPr>
            <w:tcW w:w="390" w:type="pct"/>
            <w:vAlign w:val="center"/>
          </w:tcPr>
          <w:p w14:paraId="0D814A8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23</w:t>
            </w:r>
          </w:p>
        </w:tc>
        <w:tc>
          <w:tcPr>
            <w:tcW w:w="512" w:type="pct"/>
            <w:vAlign w:val="center"/>
          </w:tcPr>
          <w:p w14:paraId="0F5B3D8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0.67</w:t>
            </w:r>
          </w:p>
        </w:tc>
        <w:tc>
          <w:tcPr>
            <w:tcW w:w="442" w:type="pct"/>
            <w:vAlign w:val="center"/>
          </w:tcPr>
          <w:p w14:paraId="6FE56E9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0.05</w:t>
            </w:r>
          </w:p>
        </w:tc>
        <w:tc>
          <w:tcPr>
            <w:tcW w:w="436" w:type="pct"/>
            <w:vAlign w:val="center"/>
          </w:tcPr>
          <w:p w14:paraId="60721FC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500</w:t>
            </w:r>
          </w:p>
        </w:tc>
        <w:tc>
          <w:tcPr>
            <w:tcW w:w="367" w:type="pct"/>
            <w:vAlign w:val="center"/>
          </w:tcPr>
          <w:p w14:paraId="2B5B1D1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w:t>
            </w:r>
          </w:p>
        </w:tc>
        <w:tc>
          <w:tcPr>
            <w:tcW w:w="483" w:type="pct"/>
            <w:vAlign w:val="center"/>
          </w:tcPr>
          <w:p w14:paraId="78E2F39C">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483" w:type="pct"/>
            <w:vAlign w:val="center"/>
          </w:tcPr>
          <w:p w14:paraId="08C74374">
            <w:pPr>
              <w:spacing w:line="320" w:lineRule="exact"/>
              <w:jc w:val="center"/>
              <w:rPr>
                <w:rFonts w:hint="eastAsia" w:ascii="Times New Roman" w:hAnsi="Times New Roman" w:eastAsia="仿宋" w:cs="Times New Roman"/>
                <w:color w:val="000000"/>
                <w:kern w:val="2"/>
                <w:sz w:val="18"/>
                <w:szCs w:val="18"/>
                <w:lang w:val="en-US" w:eastAsia="zh-CN" w:bidi="ar-SA"/>
              </w:rPr>
            </w:pPr>
          </w:p>
        </w:tc>
        <w:tc>
          <w:tcPr>
            <w:tcW w:w="540" w:type="pct"/>
            <w:vAlign w:val="center"/>
          </w:tcPr>
          <w:p w14:paraId="2B530C81">
            <w:pPr>
              <w:spacing w:line="320" w:lineRule="exact"/>
              <w:jc w:val="center"/>
              <w:rPr>
                <w:rFonts w:hint="eastAsia" w:ascii="Times New Roman" w:hAnsi="Times New Roman" w:eastAsia="仿宋" w:cs="Times New Roman"/>
                <w:color w:val="000000"/>
                <w:kern w:val="2"/>
                <w:sz w:val="18"/>
                <w:szCs w:val="18"/>
                <w:lang w:val="en-US" w:eastAsia="zh-CN" w:bidi="ar-SA"/>
              </w:rPr>
            </w:pPr>
          </w:p>
        </w:tc>
      </w:tr>
    </w:tbl>
    <w:p w14:paraId="3B096621">
      <w:pPr>
        <w:pStyle w:val="8"/>
        <w:tabs>
          <w:tab w:val="left" w:pos="1780"/>
        </w:tabs>
        <w:spacing w:line="560" w:lineRule="exact"/>
        <w:ind w:firstLine="0" w:firstLineChars="0"/>
        <w:rPr>
          <w:rFonts w:eastAsia="黑体"/>
          <w:sz w:val="32"/>
          <w:szCs w:val="32"/>
        </w:rPr>
      </w:pPr>
    </w:p>
    <w:p w14:paraId="0659F1D1">
      <w:pPr>
        <w:pStyle w:val="8"/>
        <w:tabs>
          <w:tab w:val="left" w:pos="1780"/>
        </w:tabs>
        <w:spacing w:line="560" w:lineRule="exact"/>
        <w:ind w:firstLine="0" w:firstLineChars="0"/>
        <w:rPr>
          <w:rFonts w:eastAsia="黑体"/>
          <w:sz w:val="32"/>
          <w:szCs w:val="32"/>
        </w:rPr>
      </w:pPr>
    </w:p>
    <w:p w14:paraId="169369A8">
      <w:pPr>
        <w:pStyle w:val="8"/>
        <w:tabs>
          <w:tab w:val="left" w:pos="1780"/>
        </w:tabs>
        <w:spacing w:line="560" w:lineRule="exact"/>
        <w:ind w:firstLine="0" w:firstLineChars="0"/>
        <w:rPr>
          <w:rFonts w:eastAsia="黑体"/>
          <w:sz w:val="32"/>
          <w:szCs w:val="32"/>
        </w:rPr>
      </w:pPr>
    </w:p>
    <w:p w14:paraId="23D24167">
      <w:pPr>
        <w:pStyle w:val="8"/>
        <w:tabs>
          <w:tab w:val="left" w:pos="1780"/>
        </w:tabs>
        <w:spacing w:line="560" w:lineRule="exact"/>
        <w:ind w:firstLine="0" w:firstLineChars="0"/>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1-6</w:t>
      </w:r>
    </w:p>
    <w:p w14:paraId="7B6A1906">
      <w:pPr>
        <w:pStyle w:val="8"/>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年中央</w:t>
      </w:r>
      <w:r>
        <w:rPr>
          <w:rFonts w:hint="eastAsia" w:ascii="方正小标宋_GBK" w:hAnsi="方正小标宋_GBK" w:eastAsia="方正小标宋_GBK" w:cs="方正小标宋_GBK"/>
          <w:sz w:val="44"/>
          <w:szCs w:val="44"/>
          <w:lang w:val="en-US" w:eastAsia="zh-CN"/>
        </w:rPr>
        <w:t>动物防疫</w:t>
      </w:r>
      <w:r>
        <w:rPr>
          <w:rFonts w:hint="eastAsia" w:ascii="方正小标宋_GBK" w:hAnsi="方正小标宋_GBK" w:eastAsia="方正小标宋_GBK" w:cs="方正小标宋_GBK"/>
          <w:sz w:val="44"/>
          <w:szCs w:val="44"/>
        </w:rPr>
        <w:t>资金</w:t>
      </w:r>
      <w:r>
        <w:rPr>
          <w:rFonts w:hint="eastAsia" w:ascii="方正小标宋_GBK" w:hAnsi="方正小标宋_GBK" w:eastAsia="方正小标宋_GBK" w:cs="方正小标宋_GBK"/>
          <w:sz w:val="44"/>
          <w:szCs w:val="44"/>
          <w:lang w:val="en-US" w:eastAsia="zh-CN"/>
        </w:rPr>
        <w:t>和区域绩效目标分配</w:t>
      </w:r>
      <w:r>
        <w:rPr>
          <w:rFonts w:hint="eastAsia" w:ascii="方正小标宋_GBK" w:hAnsi="方正小标宋_GBK" w:eastAsia="方正小标宋_GBK" w:cs="方正小标宋_GBK"/>
          <w:sz w:val="44"/>
          <w:szCs w:val="44"/>
        </w:rPr>
        <w:t>表</w:t>
      </w:r>
    </w:p>
    <w:p w14:paraId="391A191F">
      <w:pPr>
        <w:pStyle w:val="8"/>
        <w:spacing w:line="560" w:lineRule="exact"/>
        <w:ind w:firstLine="0" w:firstLineChars="0"/>
        <w:jc w:val="right"/>
        <w:rPr>
          <w:rFonts w:eastAsia="方正小标宋_GBK"/>
          <w:sz w:val="44"/>
          <w:szCs w:val="44"/>
        </w:rPr>
      </w:pPr>
      <w:r>
        <w:rPr>
          <w:rFonts w:hint="eastAsia" w:ascii="仿宋_GB2312" w:hAnsi="仿宋_GB2312" w:eastAsia="仿宋_GB2312" w:cs="仿宋_GB2312"/>
          <w:sz w:val="24"/>
          <w:szCs w:val="24"/>
          <w:lang w:eastAsia="zh-CN"/>
        </w:rPr>
        <w:t>单位：万元</w:t>
      </w:r>
    </w:p>
    <w:tbl>
      <w:tblPr>
        <w:tblStyle w:val="10"/>
        <w:tblpPr w:leftFromText="180" w:rightFromText="180" w:vertAnchor="page" w:horzAnchor="page" w:tblpX="1063" w:tblpY="3316"/>
        <w:tblW w:w="54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230"/>
        <w:gridCol w:w="870"/>
        <w:gridCol w:w="855"/>
        <w:gridCol w:w="765"/>
        <w:gridCol w:w="720"/>
        <w:gridCol w:w="735"/>
        <w:gridCol w:w="780"/>
        <w:gridCol w:w="810"/>
        <w:gridCol w:w="1455"/>
        <w:gridCol w:w="825"/>
        <w:gridCol w:w="915"/>
        <w:gridCol w:w="840"/>
        <w:gridCol w:w="855"/>
        <w:gridCol w:w="825"/>
        <w:gridCol w:w="960"/>
        <w:gridCol w:w="1185"/>
      </w:tblGrid>
      <w:tr w14:paraId="7ECB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9" w:type="pct"/>
            <w:vMerge w:val="restart"/>
            <w:vAlign w:val="center"/>
          </w:tcPr>
          <w:p w14:paraId="63026120">
            <w:pPr>
              <w:spacing w:line="320" w:lineRule="exact"/>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序号</w:t>
            </w:r>
          </w:p>
        </w:tc>
        <w:tc>
          <w:tcPr>
            <w:tcW w:w="409" w:type="pct"/>
            <w:vMerge w:val="restart"/>
            <w:vAlign w:val="center"/>
          </w:tcPr>
          <w:p w14:paraId="23F0DE49">
            <w:pPr>
              <w:spacing w:line="320" w:lineRule="exact"/>
              <w:jc w:val="center"/>
              <w:rPr>
                <w:rFonts w:ascii="Times New Roman" w:hAnsi="Times New Roman" w:eastAsia="方正黑体_GBK" w:cs="Times New Roman"/>
                <w:color w:val="000000"/>
                <w:sz w:val="18"/>
                <w:szCs w:val="18"/>
              </w:rPr>
            </w:pPr>
            <w:r>
              <w:rPr>
                <w:rFonts w:ascii="Times New Roman" w:hAnsi="Times New Roman" w:eastAsia="方正黑体_GBK" w:cs="Times New Roman"/>
                <w:color w:val="000000"/>
                <w:sz w:val="18"/>
                <w:szCs w:val="18"/>
              </w:rPr>
              <w:t>市</w:t>
            </w:r>
            <w:r>
              <w:rPr>
                <w:rFonts w:hint="eastAsia" w:ascii="Times New Roman" w:hAnsi="Times New Roman" w:eastAsia="方正黑体_GBK" w:cs="Times New Roman"/>
                <w:color w:val="000000"/>
                <w:sz w:val="18"/>
                <w:szCs w:val="18"/>
              </w:rPr>
              <w:t>（区）</w:t>
            </w:r>
          </w:p>
        </w:tc>
        <w:tc>
          <w:tcPr>
            <w:tcW w:w="289" w:type="pct"/>
            <w:vMerge w:val="restart"/>
            <w:vAlign w:val="center"/>
          </w:tcPr>
          <w:p w14:paraId="3E490A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资金</w:t>
            </w:r>
          </w:p>
          <w:p w14:paraId="300C0C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黑体_GBK" w:cs="Times New Roman"/>
                <w:color w:val="000000"/>
                <w:sz w:val="18"/>
                <w:szCs w:val="18"/>
              </w:rPr>
            </w:pPr>
            <w:r>
              <w:rPr>
                <w:rFonts w:hint="eastAsia" w:ascii="Times New Roman" w:hAnsi="Times New Roman" w:eastAsia="方正黑体_GBK" w:cs="Times New Roman"/>
                <w:color w:val="000000"/>
                <w:sz w:val="18"/>
                <w:szCs w:val="18"/>
                <w:lang w:val="en-US" w:eastAsia="zh-CN"/>
              </w:rPr>
              <w:t>总额</w:t>
            </w:r>
          </w:p>
        </w:tc>
        <w:tc>
          <w:tcPr>
            <w:tcW w:w="779" w:type="pct"/>
            <w:gridSpan w:val="3"/>
            <w:vMerge w:val="restart"/>
            <w:vAlign w:val="center"/>
          </w:tcPr>
          <w:p w14:paraId="7DD034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本次实际下达资金</w:t>
            </w:r>
          </w:p>
        </w:tc>
        <w:tc>
          <w:tcPr>
            <w:tcW w:w="774" w:type="pct"/>
            <w:gridSpan w:val="3"/>
            <w:vMerge w:val="restart"/>
            <w:vAlign w:val="center"/>
          </w:tcPr>
          <w:p w14:paraId="778D00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第一批</w:t>
            </w:r>
            <w:r>
              <w:rPr>
                <w:rFonts w:hint="default" w:ascii="Times New Roman" w:hAnsi="Times New Roman" w:eastAsia="方正黑体_GBK" w:cs="Times New Roman"/>
                <w:color w:val="000000"/>
                <w:sz w:val="18"/>
                <w:szCs w:val="18"/>
                <w:lang w:val="en-US" w:eastAsia="zh-CN"/>
              </w:rPr>
              <w:t>下达</w:t>
            </w:r>
            <w:r>
              <w:rPr>
                <w:rFonts w:hint="eastAsia" w:ascii="Times New Roman" w:hAnsi="Times New Roman" w:eastAsia="方正黑体_GBK" w:cs="Times New Roman"/>
                <w:color w:val="000000"/>
                <w:sz w:val="18"/>
                <w:szCs w:val="18"/>
                <w:lang w:val="en-US" w:eastAsia="zh-CN"/>
              </w:rPr>
              <w:t>资金</w:t>
            </w:r>
            <w:r>
              <w:rPr>
                <w:rFonts w:hint="eastAsia" w:ascii="Times New Roman" w:hAnsi="Times New Roman" w:eastAsia="方正黑体_GBK" w:cs="Times New Roman"/>
                <w:color w:val="000000"/>
                <w:sz w:val="18"/>
                <w:szCs w:val="18"/>
                <w:lang w:val="en-US" w:eastAsia="zh-CN"/>
              </w:rPr>
              <w:br w:type="textWrapping"/>
            </w:r>
            <w:r>
              <w:rPr>
                <w:rFonts w:hint="default" w:ascii="Times New Roman" w:hAnsi="Times New Roman" w:eastAsia="方正黑体_GBK" w:cs="Times New Roman"/>
                <w:color w:val="000000"/>
                <w:sz w:val="18"/>
                <w:szCs w:val="18"/>
                <w:lang w:val="en-US" w:eastAsia="zh-CN"/>
              </w:rPr>
              <w:t>（泰财农</w:t>
            </w:r>
            <w:r>
              <w:rPr>
                <w:rFonts w:hint="default" w:ascii="Times New Roman" w:hAnsi="Times New Roman" w:eastAsia="仿宋_GB2312" w:cs="Times New Roman"/>
                <w:color w:val="000000"/>
                <w:sz w:val="18"/>
                <w:szCs w:val="18"/>
                <w:lang w:val="en-US" w:eastAsia="zh-CN"/>
              </w:rPr>
              <w:t>〔2024〕65号</w:t>
            </w:r>
            <w:r>
              <w:rPr>
                <w:rFonts w:hint="default" w:ascii="Times New Roman" w:hAnsi="Times New Roman" w:eastAsia="方正黑体_GBK" w:cs="Times New Roman"/>
                <w:color w:val="000000"/>
                <w:sz w:val="18"/>
                <w:szCs w:val="18"/>
                <w:lang w:val="en-US" w:eastAsia="zh-CN"/>
              </w:rPr>
              <w:t>）</w:t>
            </w:r>
          </w:p>
        </w:tc>
        <w:tc>
          <w:tcPr>
            <w:tcW w:w="1903" w:type="pct"/>
            <w:gridSpan w:val="6"/>
            <w:vAlign w:val="center"/>
          </w:tcPr>
          <w:p w14:paraId="4E0D5C6F">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产出指标</w:t>
            </w:r>
          </w:p>
        </w:tc>
        <w:tc>
          <w:tcPr>
            <w:tcW w:w="319" w:type="pct"/>
            <w:vAlign w:val="center"/>
          </w:tcPr>
          <w:p w14:paraId="0BF6B4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效益指标</w:t>
            </w:r>
          </w:p>
        </w:tc>
        <w:tc>
          <w:tcPr>
            <w:tcW w:w="394" w:type="pct"/>
            <w:vAlign w:val="center"/>
          </w:tcPr>
          <w:p w14:paraId="5593AA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满意度指标</w:t>
            </w:r>
          </w:p>
        </w:tc>
      </w:tr>
      <w:tr w14:paraId="469A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9" w:type="pct"/>
            <w:vMerge w:val="continue"/>
            <w:vAlign w:val="center"/>
          </w:tcPr>
          <w:p w14:paraId="72B87192">
            <w:pPr>
              <w:spacing w:line="320" w:lineRule="exact"/>
              <w:jc w:val="center"/>
              <w:rPr>
                <w:rFonts w:ascii="Times New Roman" w:hAnsi="Times New Roman" w:eastAsia="方正黑体_GBK" w:cs="Times New Roman"/>
                <w:color w:val="000000"/>
                <w:sz w:val="18"/>
                <w:szCs w:val="18"/>
              </w:rPr>
            </w:pPr>
          </w:p>
        </w:tc>
        <w:tc>
          <w:tcPr>
            <w:tcW w:w="409" w:type="pct"/>
            <w:vMerge w:val="continue"/>
            <w:vAlign w:val="center"/>
          </w:tcPr>
          <w:p w14:paraId="4A72AFE3">
            <w:pPr>
              <w:spacing w:line="320" w:lineRule="exact"/>
              <w:jc w:val="center"/>
              <w:rPr>
                <w:rFonts w:ascii="Times New Roman" w:hAnsi="Times New Roman" w:eastAsia="方正黑体_GBK" w:cs="Times New Roman"/>
                <w:color w:val="000000"/>
                <w:sz w:val="18"/>
                <w:szCs w:val="18"/>
              </w:rPr>
            </w:pPr>
          </w:p>
        </w:tc>
        <w:tc>
          <w:tcPr>
            <w:tcW w:w="289" w:type="pct"/>
            <w:vMerge w:val="continue"/>
            <w:vAlign w:val="center"/>
          </w:tcPr>
          <w:p w14:paraId="5C737EE0">
            <w:pPr>
              <w:spacing w:line="320" w:lineRule="exact"/>
              <w:jc w:val="center"/>
              <w:rPr>
                <w:rFonts w:ascii="Times New Roman" w:hAnsi="Times New Roman" w:eastAsia="方正黑体_GBK" w:cs="Times New Roman"/>
                <w:color w:val="000000"/>
                <w:sz w:val="18"/>
                <w:szCs w:val="18"/>
              </w:rPr>
            </w:pPr>
          </w:p>
        </w:tc>
        <w:tc>
          <w:tcPr>
            <w:tcW w:w="779" w:type="pct"/>
            <w:gridSpan w:val="3"/>
            <w:vMerge w:val="continue"/>
            <w:vAlign w:val="center"/>
          </w:tcPr>
          <w:p w14:paraId="24E7DF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p>
        </w:tc>
        <w:tc>
          <w:tcPr>
            <w:tcW w:w="774" w:type="pct"/>
            <w:gridSpan w:val="3"/>
            <w:vMerge w:val="continue"/>
            <w:vAlign w:val="center"/>
          </w:tcPr>
          <w:p w14:paraId="024F3C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p>
        </w:tc>
        <w:tc>
          <w:tcPr>
            <w:tcW w:w="759" w:type="pct"/>
            <w:gridSpan w:val="2"/>
            <w:vAlign w:val="center"/>
          </w:tcPr>
          <w:p w14:paraId="6E35076C">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数量指标</w:t>
            </w:r>
          </w:p>
        </w:tc>
        <w:tc>
          <w:tcPr>
            <w:tcW w:w="869" w:type="pct"/>
            <w:gridSpan w:val="3"/>
            <w:vAlign w:val="center"/>
          </w:tcPr>
          <w:p w14:paraId="039048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质量指标</w:t>
            </w:r>
          </w:p>
        </w:tc>
        <w:tc>
          <w:tcPr>
            <w:tcW w:w="274" w:type="pct"/>
            <w:vAlign w:val="center"/>
          </w:tcPr>
          <w:p w14:paraId="04FCE1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时效指标</w:t>
            </w:r>
          </w:p>
        </w:tc>
        <w:tc>
          <w:tcPr>
            <w:tcW w:w="319" w:type="pct"/>
            <w:vAlign w:val="center"/>
          </w:tcPr>
          <w:p w14:paraId="1979A4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社会效益指标</w:t>
            </w:r>
          </w:p>
        </w:tc>
        <w:tc>
          <w:tcPr>
            <w:tcW w:w="394" w:type="pct"/>
            <w:vAlign w:val="center"/>
          </w:tcPr>
          <w:p w14:paraId="212E79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服务对象满意度指标</w:t>
            </w:r>
          </w:p>
        </w:tc>
      </w:tr>
      <w:tr w14:paraId="4967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129" w:type="pct"/>
            <w:vMerge w:val="continue"/>
            <w:vAlign w:val="center"/>
          </w:tcPr>
          <w:p w14:paraId="7FEA05FD">
            <w:pPr>
              <w:spacing w:line="320" w:lineRule="exact"/>
              <w:jc w:val="center"/>
            </w:pPr>
          </w:p>
        </w:tc>
        <w:tc>
          <w:tcPr>
            <w:tcW w:w="409" w:type="pct"/>
            <w:vMerge w:val="continue"/>
            <w:vAlign w:val="center"/>
          </w:tcPr>
          <w:p w14:paraId="18CD43F7">
            <w:pPr>
              <w:spacing w:line="320" w:lineRule="exact"/>
              <w:jc w:val="center"/>
            </w:pPr>
          </w:p>
        </w:tc>
        <w:tc>
          <w:tcPr>
            <w:tcW w:w="289" w:type="pct"/>
            <w:vMerge w:val="continue"/>
            <w:vAlign w:val="center"/>
          </w:tcPr>
          <w:p w14:paraId="5DF4F4B4">
            <w:pPr>
              <w:spacing w:line="320" w:lineRule="exact"/>
              <w:jc w:val="center"/>
            </w:pPr>
          </w:p>
        </w:tc>
        <w:tc>
          <w:tcPr>
            <w:tcW w:w="284" w:type="pct"/>
            <w:vAlign w:val="center"/>
          </w:tcPr>
          <w:p w14:paraId="491DD8A6">
            <w:pPr>
              <w:spacing w:line="320" w:lineRule="exact"/>
              <w:jc w:val="center"/>
              <w:rPr>
                <w:rFonts w:hint="eastAsia" w:eastAsiaTheme="minorEastAsia"/>
                <w:lang w:val="en-US" w:eastAsia="zh-CN"/>
              </w:rPr>
            </w:pPr>
            <w:r>
              <w:rPr>
                <w:rFonts w:hint="eastAsia" w:ascii="Times New Roman" w:hAnsi="Times New Roman" w:eastAsia="方正黑体_GBK" w:cs="Times New Roman"/>
                <w:color w:val="000000"/>
                <w:sz w:val="18"/>
                <w:szCs w:val="18"/>
                <w:lang w:val="en-US" w:eastAsia="zh-CN"/>
              </w:rPr>
              <w:t>小计</w:t>
            </w:r>
          </w:p>
        </w:tc>
        <w:tc>
          <w:tcPr>
            <w:tcW w:w="254" w:type="pct"/>
            <w:vAlign w:val="center"/>
          </w:tcPr>
          <w:p w14:paraId="4A62D5A7">
            <w:pPr>
              <w:spacing w:line="320" w:lineRule="exact"/>
              <w:jc w:val="center"/>
              <w:rPr>
                <w:rFonts w:hint="default" w:eastAsiaTheme="minorEastAsia"/>
                <w:lang w:val="en-US" w:eastAsia="zh-CN"/>
              </w:rPr>
            </w:pPr>
            <w:r>
              <w:rPr>
                <w:rFonts w:hint="eastAsia" w:ascii="Times New Roman" w:hAnsi="Times New Roman" w:eastAsia="方正黑体_GBK" w:cs="Times New Roman"/>
                <w:color w:val="000000"/>
                <w:sz w:val="18"/>
                <w:szCs w:val="18"/>
                <w:lang w:val="en-US" w:eastAsia="zh-CN"/>
              </w:rPr>
              <w:t>强制免疫</w:t>
            </w:r>
          </w:p>
        </w:tc>
        <w:tc>
          <w:tcPr>
            <w:tcW w:w="239" w:type="pct"/>
            <w:vAlign w:val="center"/>
          </w:tcPr>
          <w:p w14:paraId="5FC87C58">
            <w:pPr>
              <w:spacing w:line="320" w:lineRule="exact"/>
              <w:jc w:val="center"/>
              <w:rPr>
                <w:rFonts w:hint="default"/>
                <w:lang w:val="en-US"/>
              </w:rPr>
            </w:pPr>
            <w:r>
              <w:rPr>
                <w:rFonts w:hint="eastAsia" w:ascii="Times New Roman" w:hAnsi="Times New Roman" w:eastAsia="方正黑体_GBK" w:cs="Times New Roman"/>
                <w:color w:val="000000"/>
                <w:sz w:val="18"/>
                <w:szCs w:val="18"/>
                <w:lang w:val="en-US" w:eastAsia="zh-CN"/>
              </w:rPr>
              <w:t>养殖环节无害化处理</w:t>
            </w:r>
          </w:p>
        </w:tc>
        <w:tc>
          <w:tcPr>
            <w:tcW w:w="244" w:type="pct"/>
            <w:vAlign w:val="center"/>
          </w:tcPr>
          <w:p w14:paraId="40F9C584">
            <w:pPr>
              <w:spacing w:line="320" w:lineRule="exact"/>
              <w:jc w:val="center"/>
              <w:rPr>
                <w:rFonts w:hint="default" w:ascii="Times New Roman" w:hAnsi="Times New Roman" w:eastAsia="方正黑体_GBK" w:cs="Times New Roman"/>
                <w:color w:val="000000"/>
                <w:kern w:val="2"/>
                <w:sz w:val="18"/>
                <w:szCs w:val="18"/>
                <w:lang w:val="en-US" w:eastAsia="zh-CN" w:bidi="ar-SA"/>
              </w:rPr>
            </w:pPr>
            <w:r>
              <w:rPr>
                <w:rFonts w:hint="eastAsia" w:ascii="Times New Roman" w:hAnsi="Times New Roman" w:eastAsia="方正黑体_GBK" w:cs="Times New Roman"/>
                <w:color w:val="000000"/>
                <w:kern w:val="2"/>
                <w:sz w:val="18"/>
                <w:szCs w:val="18"/>
                <w:lang w:val="en-US" w:eastAsia="zh-CN" w:bidi="ar-SA"/>
              </w:rPr>
              <w:t>小计</w:t>
            </w:r>
          </w:p>
        </w:tc>
        <w:tc>
          <w:tcPr>
            <w:tcW w:w="259" w:type="pct"/>
            <w:vAlign w:val="center"/>
          </w:tcPr>
          <w:p w14:paraId="429A9CE1">
            <w:pPr>
              <w:spacing w:line="320" w:lineRule="exact"/>
              <w:jc w:val="center"/>
              <w:rPr>
                <w:rFonts w:hint="eastAsia"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强制免疫</w:t>
            </w:r>
          </w:p>
        </w:tc>
        <w:tc>
          <w:tcPr>
            <w:tcW w:w="269" w:type="pct"/>
            <w:vAlign w:val="center"/>
          </w:tcPr>
          <w:p w14:paraId="326BEF4D">
            <w:pPr>
              <w:spacing w:line="320" w:lineRule="exact"/>
              <w:jc w:val="center"/>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养殖环节无害化处理</w:t>
            </w:r>
          </w:p>
        </w:tc>
        <w:tc>
          <w:tcPr>
            <w:tcW w:w="484" w:type="pct"/>
            <w:vAlign w:val="center"/>
          </w:tcPr>
          <w:p w14:paraId="7FE264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养殖环节病死猪无害化处理补助数量（头）</w:t>
            </w:r>
          </w:p>
        </w:tc>
        <w:tc>
          <w:tcPr>
            <w:tcW w:w="274" w:type="pct"/>
            <w:vAlign w:val="center"/>
          </w:tcPr>
          <w:p w14:paraId="3937D3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重大动物疫情应急扑杀率</w:t>
            </w:r>
          </w:p>
        </w:tc>
        <w:tc>
          <w:tcPr>
            <w:tcW w:w="304" w:type="pct"/>
            <w:vAlign w:val="center"/>
          </w:tcPr>
          <w:p w14:paraId="69ED1D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春秋防检查免疫抗体合格率（除面病外）</w:t>
            </w:r>
          </w:p>
        </w:tc>
        <w:tc>
          <w:tcPr>
            <w:tcW w:w="279" w:type="pct"/>
            <w:vAlign w:val="center"/>
          </w:tcPr>
          <w:p w14:paraId="60FB3B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春秋防检查养殖户免疫密度合格率</w:t>
            </w:r>
          </w:p>
        </w:tc>
        <w:tc>
          <w:tcPr>
            <w:tcW w:w="284" w:type="pct"/>
            <w:vAlign w:val="center"/>
          </w:tcPr>
          <w:p w14:paraId="203E834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依法对重大动物疫情处置率</w:t>
            </w:r>
          </w:p>
        </w:tc>
        <w:tc>
          <w:tcPr>
            <w:tcW w:w="274" w:type="pct"/>
            <w:vAlign w:val="center"/>
          </w:tcPr>
          <w:p w14:paraId="789B06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重大动物疫情及时报告率</w:t>
            </w:r>
          </w:p>
        </w:tc>
        <w:tc>
          <w:tcPr>
            <w:tcW w:w="319" w:type="pct"/>
            <w:vAlign w:val="center"/>
          </w:tcPr>
          <w:p w14:paraId="2A90D9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因扑杀不及时造成重大动物疫情扩散</w:t>
            </w:r>
          </w:p>
        </w:tc>
        <w:tc>
          <w:tcPr>
            <w:tcW w:w="394" w:type="pct"/>
            <w:vAlign w:val="center"/>
          </w:tcPr>
          <w:p w14:paraId="76E77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18"/>
                <w:szCs w:val="18"/>
                <w:lang w:val="en-US" w:eastAsia="zh-CN"/>
              </w:rPr>
            </w:pPr>
            <w:r>
              <w:rPr>
                <w:rFonts w:hint="eastAsia" w:ascii="Times New Roman" w:hAnsi="Times New Roman" w:eastAsia="方正黑体_GBK" w:cs="Times New Roman"/>
                <w:color w:val="000000"/>
                <w:sz w:val="18"/>
                <w:szCs w:val="18"/>
                <w:lang w:val="en-US" w:eastAsia="zh-CN"/>
              </w:rPr>
              <w:t>补助对象对政策实施的满意度</w:t>
            </w:r>
          </w:p>
        </w:tc>
      </w:tr>
      <w:tr w14:paraId="41A5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9" w:type="pct"/>
            <w:tcBorders>
              <w:bottom w:val="single" w:color="auto" w:sz="4" w:space="0"/>
            </w:tcBorders>
            <w:vAlign w:val="center"/>
          </w:tcPr>
          <w:p w14:paraId="1A2E1BE7">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1</w:t>
            </w:r>
          </w:p>
        </w:tc>
        <w:tc>
          <w:tcPr>
            <w:tcW w:w="409" w:type="pct"/>
            <w:tcBorders>
              <w:bottom w:val="single" w:color="auto" w:sz="4" w:space="0"/>
            </w:tcBorders>
            <w:vAlign w:val="center"/>
          </w:tcPr>
          <w:p w14:paraId="7E84744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海陵区</w:t>
            </w:r>
          </w:p>
        </w:tc>
        <w:tc>
          <w:tcPr>
            <w:tcW w:w="289" w:type="pct"/>
            <w:tcBorders>
              <w:bottom w:val="single" w:color="auto" w:sz="4" w:space="0"/>
            </w:tcBorders>
            <w:vAlign w:val="center"/>
          </w:tcPr>
          <w:p w14:paraId="4B00237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13.94</w:t>
            </w:r>
          </w:p>
        </w:tc>
        <w:tc>
          <w:tcPr>
            <w:tcW w:w="284" w:type="pct"/>
            <w:tcBorders>
              <w:bottom w:val="single" w:color="auto" w:sz="4" w:space="0"/>
            </w:tcBorders>
            <w:vAlign w:val="center"/>
          </w:tcPr>
          <w:p w14:paraId="45D5908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2.57</w:t>
            </w:r>
          </w:p>
        </w:tc>
        <w:tc>
          <w:tcPr>
            <w:tcW w:w="254" w:type="pct"/>
            <w:tcBorders>
              <w:bottom w:val="single" w:color="auto" w:sz="4" w:space="0"/>
            </w:tcBorders>
            <w:vAlign w:val="center"/>
          </w:tcPr>
          <w:p w14:paraId="3BD553C2">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1.99</w:t>
            </w:r>
          </w:p>
        </w:tc>
        <w:tc>
          <w:tcPr>
            <w:tcW w:w="239" w:type="pct"/>
            <w:tcBorders>
              <w:bottom w:val="single" w:color="auto" w:sz="4" w:space="0"/>
            </w:tcBorders>
            <w:vAlign w:val="center"/>
          </w:tcPr>
          <w:p w14:paraId="7AA1F42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0.58</w:t>
            </w:r>
          </w:p>
        </w:tc>
        <w:tc>
          <w:tcPr>
            <w:tcW w:w="244" w:type="pct"/>
            <w:tcBorders>
              <w:bottom w:val="single" w:color="auto" w:sz="4" w:space="0"/>
            </w:tcBorders>
            <w:vAlign w:val="center"/>
          </w:tcPr>
          <w:p w14:paraId="63BA2AC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11.37</w:t>
            </w:r>
          </w:p>
        </w:tc>
        <w:tc>
          <w:tcPr>
            <w:tcW w:w="259" w:type="pct"/>
            <w:tcBorders>
              <w:bottom w:val="single" w:color="auto" w:sz="4" w:space="0"/>
            </w:tcBorders>
            <w:vAlign w:val="center"/>
          </w:tcPr>
          <w:p w14:paraId="5E4F548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5.07</w:t>
            </w:r>
          </w:p>
        </w:tc>
        <w:tc>
          <w:tcPr>
            <w:tcW w:w="269" w:type="pct"/>
            <w:tcBorders>
              <w:bottom w:val="single" w:color="auto" w:sz="4" w:space="0"/>
            </w:tcBorders>
            <w:vAlign w:val="center"/>
          </w:tcPr>
          <w:p w14:paraId="5A45E1B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6.3</w:t>
            </w:r>
          </w:p>
        </w:tc>
        <w:tc>
          <w:tcPr>
            <w:tcW w:w="484" w:type="pct"/>
            <w:tcBorders>
              <w:bottom w:val="single" w:color="auto" w:sz="4" w:space="0"/>
            </w:tcBorders>
            <w:vAlign w:val="center"/>
          </w:tcPr>
          <w:p w14:paraId="1C448192">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1352</w:t>
            </w:r>
          </w:p>
        </w:tc>
        <w:tc>
          <w:tcPr>
            <w:tcW w:w="274" w:type="pct"/>
            <w:tcBorders>
              <w:bottom w:val="single" w:color="auto" w:sz="4" w:space="0"/>
            </w:tcBorders>
            <w:vAlign w:val="center"/>
          </w:tcPr>
          <w:p w14:paraId="4F9FB8C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100%</w:t>
            </w:r>
          </w:p>
        </w:tc>
        <w:tc>
          <w:tcPr>
            <w:tcW w:w="304" w:type="pct"/>
            <w:tcBorders>
              <w:bottom w:val="single" w:color="auto" w:sz="4" w:space="0"/>
            </w:tcBorders>
            <w:vAlign w:val="center"/>
          </w:tcPr>
          <w:p w14:paraId="5273138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Arial" w:hAnsi="Arial" w:eastAsia="仿宋" w:cs="Arial"/>
                <w:color w:val="000000"/>
                <w:sz w:val="18"/>
                <w:szCs w:val="18"/>
                <w:lang w:val="en-US" w:eastAsia="zh-CN"/>
              </w:rPr>
              <w:t>7</w:t>
            </w:r>
            <w:r>
              <w:rPr>
                <w:rFonts w:hint="eastAsia" w:ascii="Times New Roman" w:hAnsi="Times New Roman" w:eastAsia="仿宋" w:cs="Times New Roman"/>
                <w:color w:val="000000"/>
                <w:sz w:val="18"/>
                <w:szCs w:val="18"/>
                <w:lang w:val="en-US" w:eastAsia="zh-CN"/>
              </w:rPr>
              <w:t>0%</w:t>
            </w:r>
          </w:p>
        </w:tc>
        <w:tc>
          <w:tcPr>
            <w:tcW w:w="279" w:type="pct"/>
            <w:tcBorders>
              <w:bottom w:val="single" w:color="auto" w:sz="4" w:space="0"/>
            </w:tcBorders>
            <w:vAlign w:val="center"/>
          </w:tcPr>
          <w:p w14:paraId="2DDB4C2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c>
          <w:tcPr>
            <w:tcW w:w="284" w:type="pct"/>
            <w:tcBorders>
              <w:bottom w:val="single" w:color="auto" w:sz="4" w:space="0"/>
            </w:tcBorders>
            <w:vAlign w:val="center"/>
          </w:tcPr>
          <w:p w14:paraId="7B908642">
            <w:pPr>
              <w:spacing w:line="320" w:lineRule="exact"/>
              <w:jc w:val="center"/>
              <w:rPr>
                <w:rFonts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100%</w:t>
            </w:r>
          </w:p>
        </w:tc>
        <w:tc>
          <w:tcPr>
            <w:tcW w:w="274" w:type="pct"/>
            <w:vAlign w:val="center"/>
          </w:tcPr>
          <w:p w14:paraId="3C7DF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100%</w:t>
            </w:r>
          </w:p>
        </w:tc>
        <w:tc>
          <w:tcPr>
            <w:tcW w:w="319" w:type="pct"/>
            <w:tcBorders>
              <w:bottom w:val="single" w:color="auto" w:sz="4" w:space="0"/>
            </w:tcBorders>
            <w:vAlign w:val="center"/>
          </w:tcPr>
          <w:p w14:paraId="696202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不发生</w:t>
            </w:r>
          </w:p>
        </w:tc>
        <w:tc>
          <w:tcPr>
            <w:tcW w:w="394" w:type="pct"/>
            <w:tcBorders>
              <w:bottom w:val="single" w:color="auto" w:sz="4" w:space="0"/>
            </w:tcBorders>
            <w:vAlign w:val="center"/>
          </w:tcPr>
          <w:p w14:paraId="39B9DA74">
            <w:pPr>
              <w:spacing w:line="320" w:lineRule="exact"/>
              <w:jc w:val="center"/>
              <w:rPr>
                <w:rFonts w:hint="default" w:ascii="Arial" w:hAnsi="Arial" w:eastAsia="仿宋" w:cs="Arial"/>
                <w:color w:val="000000"/>
                <w:sz w:val="18"/>
                <w:szCs w:val="18"/>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18C6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9" w:type="pct"/>
            <w:vAlign w:val="center"/>
          </w:tcPr>
          <w:p w14:paraId="6AEFBED3">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2</w:t>
            </w:r>
          </w:p>
        </w:tc>
        <w:tc>
          <w:tcPr>
            <w:tcW w:w="409" w:type="pct"/>
            <w:vAlign w:val="center"/>
          </w:tcPr>
          <w:p w14:paraId="5BF8F5EA">
            <w:pPr>
              <w:spacing w:line="320" w:lineRule="exact"/>
              <w:jc w:val="center"/>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姜堰区</w:t>
            </w:r>
          </w:p>
        </w:tc>
        <w:tc>
          <w:tcPr>
            <w:tcW w:w="289" w:type="pct"/>
            <w:vAlign w:val="center"/>
          </w:tcPr>
          <w:p w14:paraId="6DA36568">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213.5</w:t>
            </w:r>
          </w:p>
        </w:tc>
        <w:tc>
          <w:tcPr>
            <w:tcW w:w="284" w:type="pct"/>
            <w:vAlign w:val="center"/>
          </w:tcPr>
          <w:p w14:paraId="7D02BC97">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50.88</w:t>
            </w:r>
          </w:p>
        </w:tc>
        <w:tc>
          <w:tcPr>
            <w:tcW w:w="254" w:type="pct"/>
            <w:vAlign w:val="center"/>
          </w:tcPr>
          <w:p w14:paraId="516710E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33.45</w:t>
            </w:r>
          </w:p>
        </w:tc>
        <w:tc>
          <w:tcPr>
            <w:tcW w:w="239" w:type="pct"/>
            <w:vAlign w:val="center"/>
          </w:tcPr>
          <w:p w14:paraId="460E57B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17.43</w:t>
            </w:r>
          </w:p>
        </w:tc>
        <w:tc>
          <w:tcPr>
            <w:tcW w:w="244" w:type="pct"/>
            <w:vAlign w:val="center"/>
          </w:tcPr>
          <w:p w14:paraId="4929786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162.62</w:t>
            </w:r>
          </w:p>
        </w:tc>
        <w:tc>
          <w:tcPr>
            <w:tcW w:w="259" w:type="pct"/>
            <w:vAlign w:val="center"/>
          </w:tcPr>
          <w:p w14:paraId="06F1F7A8">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100.92</w:t>
            </w:r>
          </w:p>
        </w:tc>
        <w:tc>
          <w:tcPr>
            <w:tcW w:w="269" w:type="pct"/>
            <w:vAlign w:val="center"/>
          </w:tcPr>
          <w:p w14:paraId="3DCFEA99">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61.7</w:t>
            </w:r>
          </w:p>
        </w:tc>
        <w:tc>
          <w:tcPr>
            <w:tcW w:w="484" w:type="pct"/>
            <w:vAlign w:val="center"/>
          </w:tcPr>
          <w:p w14:paraId="79CBF2B8">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15547</w:t>
            </w:r>
          </w:p>
        </w:tc>
        <w:tc>
          <w:tcPr>
            <w:tcW w:w="274" w:type="pct"/>
            <w:vAlign w:val="center"/>
          </w:tcPr>
          <w:p w14:paraId="2C95C9DE">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100%</w:t>
            </w:r>
          </w:p>
        </w:tc>
        <w:tc>
          <w:tcPr>
            <w:tcW w:w="304" w:type="pct"/>
            <w:vAlign w:val="center"/>
          </w:tcPr>
          <w:p w14:paraId="721E266D">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Arial" w:hAnsi="Arial" w:eastAsia="仿宋" w:cs="Arial"/>
                <w:color w:val="000000"/>
                <w:sz w:val="18"/>
                <w:szCs w:val="18"/>
                <w:lang w:val="en-US" w:eastAsia="zh-CN"/>
              </w:rPr>
              <w:t>7</w:t>
            </w:r>
            <w:r>
              <w:rPr>
                <w:rFonts w:hint="eastAsia" w:ascii="Times New Roman" w:hAnsi="Times New Roman" w:eastAsia="仿宋" w:cs="Times New Roman"/>
                <w:color w:val="000000"/>
                <w:sz w:val="18"/>
                <w:szCs w:val="18"/>
                <w:lang w:val="en-US" w:eastAsia="zh-CN"/>
              </w:rPr>
              <w:t>0%</w:t>
            </w:r>
          </w:p>
        </w:tc>
        <w:tc>
          <w:tcPr>
            <w:tcW w:w="279" w:type="pct"/>
            <w:vAlign w:val="center"/>
          </w:tcPr>
          <w:p w14:paraId="4730C1E5">
            <w:pPr>
              <w:spacing w:line="320" w:lineRule="exact"/>
              <w:jc w:val="center"/>
              <w:rPr>
                <w:rFonts w:hint="eastAsia"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c>
          <w:tcPr>
            <w:tcW w:w="284" w:type="pct"/>
            <w:vAlign w:val="center"/>
          </w:tcPr>
          <w:p w14:paraId="580B41AA">
            <w:pPr>
              <w:spacing w:line="320" w:lineRule="exact"/>
              <w:jc w:val="center"/>
              <w:rPr>
                <w:rFonts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100%</w:t>
            </w:r>
          </w:p>
        </w:tc>
        <w:tc>
          <w:tcPr>
            <w:tcW w:w="274" w:type="pct"/>
            <w:vAlign w:val="center"/>
          </w:tcPr>
          <w:p w14:paraId="50A78C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100%</w:t>
            </w:r>
          </w:p>
        </w:tc>
        <w:tc>
          <w:tcPr>
            <w:tcW w:w="319" w:type="pct"/>
            <w:vAlign w:val="center"/>
          </w:tcPr>
          <w:p w14:paraId="484386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不发生</w:t>
            </w:r>
          </w:p>
        </w:tc>
        <w:tc>
          <w:tcPr>
            <w:tcW w:w="394" w:type="pct"/>
            <w:vAlign w:val="center"/>
          </w:tcPr>
          <w:p w14:paraId="1A8580DF">
            <w:pPr>
              <w:spacing w:line="320" w:lineRule="exact"/>
              <w:jc w:val="center"/>
              <w:rPr>
                <w:rFonts w:hint="default" w:ascii="Arial" w:hAnsi="Arial" w:eastAsia="仿宋" w:cs="Arial"/>
                <w:color w:val="000000"/>
                <w:sz w:val="18"/>
                <w:szCs w:val="18"/>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1FBA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9" w:type="pct"/>
            <w:vAlign w:val="center"/>
          </w:tcPr>
          <w:p w14:paraId="7ACB2C36">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3</w:t>
            </w:r>
          </w:p>
        </w:tc>
        <w:tc>
          <w:tcPr>
            <w:tcW w:w="409" w:type="pct"/>
            <w:vAlign w:val="center"/>
          </w:tcPr>
          <w:p w14:paraId="2C517C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 w:cs="Times New Roman"/>
                <w:color w:val="000000"/>
                <w:kern w:val="2"/>
                <w:sz w:val="18"/>
                <w:szCs w:val="18"/>
                <w:lang w:val="en-US" w:eastAsia="zh-CN" w:bidi="ar-SA"/>
              </w:rPr>
            </w:pPr>
            <w:r>
              <w:rPr>
                <w:rFonts w:ascii="Times New Roman" w:hAnsi="Times New Roman" w:eastAsia="仿宋" w:cs="Times New Roman"/>
                <w:color w:val="000000"/>
                <w:sz w:val="18"/>
                <w:szCs w:val="18"/>
              </w:rPr>
              <w:t>医药高新区（高港区）</w:t>
            </w:r>
          </w:p>
        </w:tc>
        <w:tc>
          <w:tcPr>
            <w:tcW w:w="289" w:type="pct"/>
            <w:vAlign w:val="center"/>
          </w:tcPr>
          <w:p w14:paraId="201AAFA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14.26</w:t>
            </w:r>
          </w:p>
        </w:tc>
        <w:tc>
          <w:tcPr>
            <w:tcW w:w="284" w:type="pct"/>
            <w:vAlign w:val="center"/>
          </w:tcPr>
          <w:p w14:paraId="6195291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3.55</w:t>
            </w:r>
          </w:p>
        </w:tc>
        <w:tc>
          <w:tcPr>
            <w:tcW w:w="254" w:type="pct"/>
            <w:vAlign w:val="center"/>
          </w:tcPr>
          <w:p w14:paraId="3D1E39A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2.76</w:t>
            </w:r>
          </w:p>
        </w:tc>
        <w:tc>
          <w:tcPr>
            <w:tcW w:w="239" w:type="pct"/>
            <w:vAlign w:val="center"/>
          </w:tcPr>
          <w:p w14:paraId="6AEEC04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0.79</w:t>
            </w:r>
          </w:p>
        </w:tc>
        <w:tc>
          <w:tcPr>
            <w:tcW w:w="244" w:type="pct"/>
            <w:vAlign w:val="center"/>
          </w:tcPr>
          <w:p w14:paraId="1AB2E32B">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10.71</w:t>
            </w:r>
          </w:p>
        </w:tc>
        <w:tc>
          <w:tcPr>
            <w:tcW w:w="259" w:type="pct"/>
            <w:vAlign w:val="center"/>
          </w:tcPr>
          <w:p w14:paraId="49B4EBD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8.51</w:t>
            </w:r>
          </w:p>
        </w:tc>
        <w:tc>
          <w:tcPr>
            <w:tcW w:w="269" w:type="pct"/>
            <w:vAlign w:val="center"/>
          </w:tcPr>
          <w:p w14:paraId="6D20B72A">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2.2</w:t>
            </w:r>
          </w:p>
        </w:tc>
        <w:tc>
          <w:tcPr>
            <w:tcW w:w="484" w:type="pct"/>
            <w:vAlign w:val="center"/>
          </w:tcPr>
          <w:p w14:paraId="5AC52354">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587</w:t>
            </w:r>
          </w:p>
        </w:tc>
        <w:tc>
          <w:tcPr>
            <w:tcW w:w="274" w:type="pct"/>
            <w:vAlign w:val="center"/>
          </w:tcPr>
          <w:p w14:paraId="2171B319">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100%</w:t>
            </w:r>
          </w:p>
        </w:tc>
        <w:tc>
          <w:tcPr>
            <w:tcW w:w="304" w:type="pct"/>
            <w:vAlign w:val="center"/>
          </w:tcPr>
          <w:p w14:paraId="4E422C15">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Arial" w:hAnsi="Arial" w:eastAsia="仿宋" w:cs="Arial"/>
                <w:color w:val="000000"/>
                <w:sz w:val="18"/>
                <w:szCs w:val="18"/>
                <w:lang w:val="en-US" w:eastAsia="zh-CN"/>
              </w:rPr>
              <w:t>7</w:t>
            </w:r>
            <w:r>
              <w:rPr>
                <w:rFonts w:hint="eastAsia" w:ascii="Times New Roman" w:hAnsi="Times New Roman" w:eastAsia="仿宋" w:cs="Times New Roman"/>
                <w:color w:val="000000"/>
                <w:sz w:val="18"/>
                <w:szCs w:val="18"/>
                <w:lang w:val="en-US" w:eastAsia="zh-CN"/>
              </w:rPr>
              <w:t>0%</w:t>
            </w:r>
          </w:p>
        </w:tc>
        <w:tc>
          <w:tcPr>
            <w:tcW w:w="279" w:type="pct"/>
            <w:vAlign w:val="center"/>
          </w:tcPr>
          <w:p w14:paraId="48CCE81F">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c>
          <w:tcPr>
            <w:tcW w:w="284" w:type="pct"/>
            <w:vAlign w:val="center"/>
          </w:tcPr>
          <w:p w14:paraId="5824D09B">
            <w:pPr>
              <w:spacing w:line="320" w:lineRule="exact"/>
              <w:jc w:val="center"/>
              <w:rPr>
                <w:rFonts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100%</w:t>
            </w:r>
          </w:p>
        </w:tc>
        <w:tc>
          <w:tcPr>
            <w:tcW w:w="274" w:type="pct"/>
            <w:vAlign w:val="center"/>
          </w:tcPr>
          <w:p w14:paraId="2CC177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100%</w:t>
            </w:r>
          </w:p>
        </w:tc>
        <w:tc>
          <w:tcPr>
            <w:tcW w:w="319" w:type="pct"/>
            <w:vAlign w:val="center"/>
          </w:tcPr>
          <w:p w14:paraId="779BE0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不发生</w:t>
            </w:r>
          </w:p>
        </w:tc>
        <w:tc>
          <w:tcPr>
            <w:tcW w:w="394" w:type="pct"/>
            <w:vAlign w:val="center"/>
          </w:tcPr>
          <w:p w14:paraId="5F9C83B8">
            <w:pPr>
              <w:spacing w:line="320" w:lineRule="exact"/>
              <w:jc w:val="center"/>
              <w:rPr>
                <w:rFonts w:hint="default" w:ascii="Arial" w:hAnsi="Arial" w:eastAsia="仿宋" w:cs="Arial"/>
                <w:color w:val="000000"/>
                <w:sz w:val="18"/>
                <w:szCs w:val="18"/>
              </w:rPr>
            </w:pPr>
            <w:r>
              <w:rPr>
                <w:rFonts w:hint="default" w:ascii="Arial" w:hAnsi="Arial" w:eastAsia="仿宋" w:cs="Arial"/>
                <w:color w:val="000000"/>
                <w:sz w:val="18"/>
                <w:szCs w:val="18"/>
              </w:rPr>
              <w:t>≥</w:t>
            </w:r>
            <w:r>
              <w:rPr>
                <w:rFonts w:hint="eastAsia" w:ascii="Times New Roman" w:hAnsi="Times New Roman" w:eastAsia="仿宋" w:cs="Times New Roman"/>
                <w:color w:val="000000"/>
                <w:sz w:val="18"/>
                <w:szCs w:val="18"/>
                <w:lang w:val="en-US" w:eastAsia="zh-CN"/>
              </w:rPr>
              <w:t>90%</w:t>
            </w:r>
          </w:p>
        </w:tc>
      </w:tr>
      <w:tr w14:paraId="2C35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9" w:type="pct"/>
            <w:gridSpan w:val="2"/>
            <w:vAlign w:val="center"/>
          </w:tcPr>
          <w:p w14:paraId="541FAFB0">
            <w:pPr>
              <w:spacing w:line="320" w:lineRule="exact"/>
              <w:jc w:val="center"/>
              <w:rPr>
                <w:rFonts w:ascii="Times New Roman" w:hAnsi="Times New Roman" w:eastAsia="仿宋" w:cs="Times New Roman"/>
                <w:color w:val="000000"/>
                <w:sz w:val="18"/>
                <w:szCs w:val="18"/>
              </w:rPr>
            </w:pPr>
            <w:r>
              <w:rPr>
                <w:rFonts w:hint="eastAsia" w:ascii="Times New Roman" w:hAnsi="Times New Roman" w:eastAsia="仿宋" w:cs="Times New Roman"/>
                <w:color w:val="000000"/>
                <w:sz w:val="18"/>
                <w:szCs w:val="18"/>
              </w:rPr>
              <w:t>合计</w:t>
            </w:r>
          </w:p>
        </w:tc>
        <w:tc>
          <w:tcPr>
            <w:tcW w:w="289" w:type="pct"/>
            <w:vAlign w:val="center"/>
          </w:tcPr>
          <w:p w14:paraId="5CD1F599">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241.7</w:t>
            </w:r>
          </w:p>
        </w:tc>
        <w:tc>
          <w:tcPr>
            <w:tcW w:w="284" w:type="pct"/>
            <w:vAlign w:val="center"/>
          </w:tcPr>
          <w:p w14:paraId="441F1873">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57</w:t>
            </w:r>
          </w:p>
        </w:tc>
        <w:tc>
          <w:tcPr>
            <w:tcW w:w="254" w:type="pct"/>
            <w:vAlign w:val="center"/>
          </w:tcPr>
          <w:p w14:paraId="2FD7BDD6">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38.2</w:t>
            </w:r>
          </w:p>
        </w:tc>
        <w:tc>
          <w:tcPr>
            <w:tcW w:w="239" w:type="pct"/>
            <w:vAlign w:val="center"/>
          </w:tcPr>
          <w:p w14:paraId="4F10A2FA">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18.8</w:t>
            </w:r>
          </w:p>
        </w:tc>
        <w:tc>
          <w:tcPr>
            <w:tcW w:w="244" w:type="pct"/>
            <w:vAlign w:val="center"/>
          </w:tcPr>
          <w:p w14:paraId="4DEDD31C">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sz w:val="18"/>
                <w:szCs w:val="18"/>
                <w:lang w:val="en-US" w:eastAsia="zh-CN"/>
              </w:rPr>
              <w:t>184.7</w:t>
            </w:r>
          </w:p>
        </w:tc>
        <w:tc>
          <w:tcPr>
            <w:tcW w:w="259" w:type="pct"/>
            <w:vAlign w:val="center"/>
          </w:tcPr>
          <w:p w14:paraId="05A3BFC1">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114.5</w:t>
            </w:r>
          </w:p>
        </w:tc>
        <w:tc>
          <w:tcPr>
            <w:tcW w:w="269" w:type="pct"/>
            <w:vAlign w:val="center"/>
          </w:tcPr>
          <w:p w14:paraId="69114016">
            <w:pPr>
              <w:spacing w:line="320" w:lineRule="exact"/>
              <w:jc w:val="center"/>
              <w:rPr>
                <w:rFonts w:hint="default" w:ascii="Times New Roman" w:hAnsi="Times New Roman" w:eastAsia="仿宋" w:cs="Times New Roman"/>
                <w:color w:val="000000"/>
                <w:kern w:val="2"/>
                <w:sz w:val="18"/>
                <w:szCs w:val="18"/>
                <w:lang w:val="en-US" w:eastAsia="zh-CN" w:bidi="ar-SA"/>
              </w:rPr>
            </w:pPr>
            <w:r>
              <w:rPr>
                <w:rFonts w:hint="eastAsia" w:ascii="Times New Roman" w:hAnsi="Times New Roman" w:eastAsia="仿宋" w:cs="Times New Roman"/>
                <w:color w:val="000000"/>
                <w:kern w:val="2"/>
                <w:sz w:val="18"/>
                <w:szCs w:val="18"/>
                <w:lang w:val="en-US" w:eastAsia="zh-CN" w:bidi="ar-SA"/>
              </w:rPr>
              <w:t>70.2</w:t>
            </w:r>
          </w:p>
        </w:tc>
        <w:tc>
          <w:tcPr>
            <w:tcW w:w="484" w:type="pct"/>
            <w:vAlign w:val="center"/>
          </w:tcPr>
          <w:p w14:paraId="045C9A80">
            <w:pPr>
              <w:spacing w:line="320" w:lineRule="exact"/>
              <w:jc w:val="center"/>
              <w:rPr>
                <w:rFonts w:hint="default" w:ascii="Times New Roman" w:hAnsi="Times New Roman" w:eastAsia="仿宋" w:cs="Times New Roman"/>
                <w:color w:val="000000"/>
                <w:sz w:val="18"/>
                <w:szCs w:val="18"/>
                <w:lang w:val="en-US" w:eastAsia="zh-CN"/>
              </w:rPr>
            </w:pPr>
            <w:r>
              <w:rPr>
                <w:rFonts w:hint="eastAsia" w:ascii="Times New Roman" w:hAnsi="Times New Roman" w:eastAsia="仿宋" w:cs="Times New Roman"/>
                <w:color w:val="000000"/>
                <w:sz w:val="18"/>
                <w:szCs w:val="18"/>
                <w:lang w:val="en-US" w:eastAsia="zh-CN"/>
              </w:rPr>
              <w:t>17486</w:t>
            </w:r>
          </w:p>
        </w:tc>
        <w:tc>
          <w:tcPr>
            <w:tcW w:w="274" w:type="pct"/>
            <w:vAlign w:val="center"/>
          </w:tcPr>
          <w:p w14:paraId="2A859CC7">
            <w:pPr>
              <w:spacing w:line="320" w:lineRule="exact"/>
              <w:jc w:val="center"/>
              <w:rPr>
                <w:rFonts w:hint="default" w:ascii="Times New Roman" w:hAnsi="Times New Roman" w:eastAsia="仿宋" w:cs="Times New Roman"/>
                <w:color w:val="000000"/>
                <w:sz w:val="18"/>
                <w:szCs w:val="18"/>
                <w:lang w:val="en-US" w:eastAsia="zh-CN"/>
              </w:rPr>
            </w:pPr>
          </w:p>
        </w:tc>
        <w:tc>
          <w:tcPr>
            <w:tcW w:w="304" w:type="pct"/>
            <w:vAlign w:val="center"/>
          </w:tcPr>
          <w:p w14:paraId="31104A6A">
            <w:pPr>
              <w:spacing w:line="320" w:lineRule="exact"/>
              <w:jc w:val="center"/>
              <w:rPr>
                <w:rFonts w:hint="default" w:ascii="Times New Roman" w:hAnsi="Times New Roman" w:eastAsia="仿宋" w:cs="Times New Roman"/>
                <w:color w:val="000000"/>
                <w:sz w:val="18"/>
                <w:szCs w:val="18"/>
                <w:lang w:val="en-US" w:eastAsia="zh-CN"/>
              </w:rPr>
            </w:pPr>
          </w:p>
        </w:tc>
        <w:tc>
          <w:tcPr>
            <w:tcW w:w="279" w:type="pct"/>
            <w:vAlign w:val="center"/>
          </w:tcPr>
          <w:p w14:paraId="29BE58B9">
            <w:pPr>
              <w:spacing w:line="320" w:lineRule="exact"/>
              <w:jc w:val="center"/>
              <w:rPr>
                <w:rFonts w:ascii="Times New Roman" w:hAnsi="Times New Roman" w:eastAsia="仿宋" w:cs="Times New Roman"/>
                <w:color w:val="000000"/>
                <w:sz w:val="18"/>
                <w:szCs w:val="18"/>
              </w:rPr>
            </w:pPr>
          </w:p>
        </w:tc>
        <w:tc>
          <w:tcPr>
            <w:tcW w:w="284" w:type="pct"/>
            <w:vAlign w:val="center"/>
          </w:tcPr>
          <w:p w14:paraId="18DBF05D">
            <w:pPr>
              <w:spacing w:line="320" w:lineRule="exact"/>
              <w:jc w:val="center"/>
              <w:rPr>
                <w:rFonts w:ascii="Times New Roman" w:hAnsi="Times New Roman" w:eastAsia="仿宋" w:cs="Times New Roman"/>
                <w:color w:val="000000"/>
                <w:sz w:val="18"/>
                <w:szCs w:val="18"/>
              </w:rPr>
            </w:pPr>
          </w:p>
        </w:tc>
        <w:tc>
          <w:tcPr>
            <w:tcW w:w="274" w:type="pct"/>
            <w:vAlign w:val="center"/>
          </w:tcPr>
          <w:p w14:paraId="62C2356F">
            <w:pPr>
              <w:spacing w:line="320" w:lineRule="exact"/>
              <w:jc w:val="center"/>
              <w:rPr>
                <w:rFonts w:ascii="Times New Roman" w:hAnsi="Times New Roman" w:eastAsia="仿宋" w:cs="Times New Roman"/>
                <w:color w:val="000000"/>
                <w:sz w:val="18"/>
                <w:szCs w:val="18"/>
              </w:rPr>
            </w:pPr>
          </w:p>
        </w:tc>
        <w:tc>
          <w:tcPr>
            <w:tcW w:w="319" w:type="pct"/>
            <w:vAlign w:val="center"/>
          </w:tcPr>
          <w:p w14:paraId="3479A2FB">
            <w:pPr>
              <w:spacing w:line="320" w:lineRule="exact"/>
              <w:jc w:val="center"/>
              <w:rPr>
                <w:rFonts w:ascii="Times New Roman" w:hAnsi="Times New Roman" w:eastAsia="仿宋" w:cs="Times New Roman"/>
                <w:color w:val="000000"/>
                <w:sz w:val="18"/>
                <w:szCs w:val="18"/>
              </w:rPr>
            </w:pPr>
          </w:p>
        </w:tc>
        <w:tc>
          <w:tcPr>
            <w:tcW w:w="394" w:type="pct"/>
            <w:vAlign w:val="center"/>
          </w:tcPr>
          <w:p w14:paraId="1D50BC21">
            <w:pPr>
              <w:spacing w:line="320" w:lineRule="exact"/>
              <w:jc w:val="center"/>
              <w:rPr>
                <w:rFonts w:ascii="Times New Roman" w:hAnsi="Times New Roman" w:eastAsia="仿宋" w:cs="Times New Roman"/>
                <w:color w:val="000000"/>
                <w:sz w:val="18"/>
                <w:szCs w:val="18"/>
              </w:rPr>
            </w:pPr>
          </w:p>
        </w:tc>
      </w:tr>
    </w:tbl>
    <w:p w14:paraId="4755A4CC">
      <w:pPr>
        <w:pStyle w:val="8"/>
        <w:spacing w:line="560" w:lineRule="exact"/>
        <w:ind w:firstLine="0" w:firstLineChars="0"/>
        <w:jc w:val="both"/>
        <w:rPr>
          <w:rFonts w:eastAsia="方正小标宋_GBK"/>
          <w:sz w:val="44"/>
          <w:szCs w:val="44"/>
        </w:rPr>
      </w:pPr>
    </w:p>
    <w:p w14:paraId="7C242386">
      <w:pPr>
        <w:pStyle w:val="8"/>
        <w:tabs>
          <w:tab w:val="left" w:pos="1780"/>
        </w:tabs>
        <w:spacing w:line="560" w:lineRule="exact"/>
        <w:ind w:firstLine="0" w:firstLineChars="0"/>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tbl>
      <w:tblPr>
        <w:tblStyle w:val="10"/>
        <w:tblpPr w:leftFromText="180" w:rightFromText="180" w:vertAnchor="page" w:horzAnchor="page" w:tblpXSpec="center" w:tblpY="3925"/>
        <w:tblW w:w="4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430"/>
        <w:gridCol w:w="9265"/>
      </w:tblGrid>
      <w:tr w14:paraId="0BB0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15" w:type="pct"/>
            <w:vAlign w:val="center"/>
          </w:tcPr>
          <w:p w14:paraId="64C882BA">
            <w:pPr>
              <w:spacing w:line="320" w:lineRule="exact"/>
              <w:jc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序号</w:t>
            </w:r>
          </w:p>
        </w:tc>
        <w:tc>
          <w:tcPr>
            <w:tcW w:w="952" w:type="pct"/>
            <w:vAlign w:val="center"/>
          </w:tcPr>
          <w:p w14:paraId="437BCC4F">
            <w:pPr>
              <w:spacing w:line="320" w:lineRule="exact"/>
              <w:jc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市</w:t>
            </w:r>
            <w:r>
              <w:rPr>
                <w:rFonts w:hint="eastAsia" w:ascii="Times New Roman" w:hAnsi="Times New Roman" w:eastAsia="方正黑体_GBK" w:cs="Times New Roman"/>
                <w:color w:val="000000"/>
                <w:sz w:val="24"/>
                <w:szCs w:val="24"/>
              </w:rPr>
              <w:t>（区）</w:t>
            </w:r>
          </w:p>
        </w:tc>
        <w:tc>
          <w:tcPr>
            <w:tcW w:w="3631" w:type="pct"/>
            <w:vAlign w:val="center"/>
          </w:tcPr>
          <w:p w14:paraId="4B5608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szCs w:val="24"/>
                <w:lang w:val="en-US" w:eastAsia="zh-CN"/>
              </w:rPr>
            </w:pPr>
            <w:r>
              <w:rPr>
                <w:rFonts w:hint="eastAsia" w:ascii="Times New Roman" w:hAnsi="Times New Roman" w:eastAsia="方正黑体_GBK" w:cs="Times New Roman"/>
                <w:color w:val="000000"/>
                <w:sz w:val="24"/>
                <w:szCs w:val="24"/>
                <w:lang w:val="en-US" w:eastAsia="zh-CN"/>
              </w:rPr>
              <w:t>本次下达资金（万元）</w:t>
            </w:r>
          </w:p>
        </w:tc>
      </w:tr>
      <w:tr w14:paraId="0918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15" w:type="pct"/>
            <w:tcBorders>
              <w:bottom w:val="single" w:color="auto" w:sz="4" w:space="0"/>
            </w:tcBorders>
            <w:vAlign w:val="center"/>
          </w:tcPr>
          <w:p w14:paraId="0C6F18E9">
            <w:pPr>
              <w:spacing w:line="320" w:lineRule="exact"/>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w:t>
            </w:r>
          </w:p>
        </w:tc>
        <w:tc>
          <w:tcPr>
            <w:tcW w:w="952" w:type="pct"/>
            <w:tcBorders>
              <w:bottom w:val="single" w:color="auto" w:sz="4" w:space="0"/>
            </w:tcBorders>
            <w:vAlign w:val="center"/>
          </w:tcPr>
          <w:p w14:paraId="77F2DDE9">
            <w:pPr>
              <w:spacing w:line="320" w:lineRule="exact"/>
              <w:jc w:val="center"/>
              <w:rPr>
                <w:rFonts w:hint="default" w:ascii="Times New Roman" w:hAnsi="Times New Roman" w:eastAsia="仿宋" w:cs="Times New Roman"/>
                <w:color w:val="000000"/>
                <w:kern w:val="2"/>
                <w:sz w:val="24"/>
                <w:szCs w:val="24"/>
                <w:lang w:val="en-US" w:eastAsia="zh-CN" w:bidi="ar-SA"/>
              </w:rPr>
            </w:pPr>
            <w:r>
              <w:rPr>
                <w:rFonts w:ascii="Times New Roman" w:hAnsi="Times New Roman" w:eastAsia="仿宋" w:cs="Times New Roman"/>
                <w:color w:val="000000"/>
                <w:sz w:val="24"/>
                <w:szCs w:val="24"/>
              </w:rPr>
              <w:t>海陵区</w:t>
            </w:r>
          </w:p>
        </w:tc>
        <w:tc>
          <w:tcPr>
            <w:tcW w:w="3631" w:type="pct"/>
            <w:tcBorders>
              <w:bottom w:val="single" w:color="auto" w:sz="4" w:space="0"/>
            </w:tcBorders>
            <w:vAlign w:val="center"/>
          </w:tcPr>
          <w:p w14:paraId="241735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15</w:t>
            </w:r>
          </w:p>
        </w:tc>
      </w:tr>
      <w:tr w14:paraId="7BB0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15" w:type="pct"/>
            <w:vAlign w:val="center"/>
          </w:tcPr>
          <w:p w14:paraId="358BF7BD">
            <w:pPr>
              <w:spacing w:line="320" w:lineRule="exact"/>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w:t>
            </w:r>
          </w:p>
        </w:tc>
        <w:tc>
          <w:tcPr>
            <w:tcW w:w="952" w:type="pct"/>
            <w:vAlign w:val="center"/>
          </w:tcPr>
          <w:p w14:paraId="501BFCF7">
            <w:pPr>
              <w:spacing w:line="320" w:lineRule="exact"/>
              <w:jc w:val="center"/>
              <w:rPr>
                <w:rFonts w:ascii="Times New Roman" w:hAnsi="Times New Roman" w:eastAsia="仿宋" w:cs="Times New Roman"/>
                <w:color w:val="000000"/>
                <w:kern w:val="2"/>
                <w:sz w:val="24"/>
                <w:szCs w:val="24"/>
                <w:lang w:val="en-US" w:eastAsia="zh-CN" w:bidi="ar-SA"/>
              </w:rPr>
            </w:pPr>
            <w:r>
              <w:rPr>
                <w:rFonts w:ascii="Times New Roman" w:hAnsi="Times New Roman" w:eastAsia="仿宋" w:cs="Times New Roman"/>
                <w:color w:val="000000"/>
                <w:sz w:val="24"/>
                <w:szCs w:val="24"/>
              </w:rPr>
              <w:t>姜堰区</w:t>
            </w:r>
          </w:p>
        </w:tc>
        <w:tc>
          <w:tcPr>
            <w:tcW w:w="3631" w:type="pct"/>
            <w:vAlign w:val="center"/>
          </w:tcPr>
          <w:p w14:paraId="611914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42</w:t>
            </w:r>
          </w:p>
        </w:tc>
      </w:tr>
      <w:tr w14:paraId="7552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15" w:type="pct"/>
            <w:vAlign w:val="center"/>
          </w:tcPr>
          <w:p w14:paraId="147C4EEC">
            <w:pPr>
              <w:spacing w:line="320" w:lineRule="exact"/>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3</w:t>
            </w:r>
          </w:p>
        </w:tc>
        <w:tc>
          <w:tcPr>
            <w:tcW w:w="952" w:type="pct"/>
            <w:vAlign w:val="center"/>
          </w:tcPr>
          <w:p w14:paraId="650667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医药高新区（高港区）</w:t>
            </w:r>
          </w:p>
        </w:tc>
        <w:tc>
          <w:tcPr>
            <w:tcW w:w="3631" w:type="pct"/>
            <w:vAlign w:val="center"/>
          </w:tcPr>
          <w:p w14:paraId="5F6D9B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9</w:t>
            </w:r>
          </w:p>
        </w:tc>
      </w:tr>
      <w:tr w14:paraId="360A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68" w:type="pct"/>
            <w:gridSpan w:val="2"/>
            <w:vAlign w:val="center"/>
          </w:tcPr>
          <w:p w14:paraId="699EA494">
            <w:pPr>
              <w:spacing w:line="320" w:lineRule="exact"/>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合计</w:t>
            </w:r>
          </w:p>
        </w:tc>
        <w:tc>
          <w:tcPr>
            <w:tcW w:w="3631" w:type="pct"/>
            <w:vAlign w:val="center"/>
          </w:tcPr>
          <w:p w14:paraId="6E3FBFD4">
            <w:pPr>
              <w:spacing w:line="320" w:lineRule="exact"/>
              <w:jc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kern w:val="2"/>
                <w:sz w:val="24"/>
                <w:szCs w:val="24"/>
                <w:lang w:val="en-US" w:eastAsia="zh-CN" w:bidi="ar-SA"/>
              </w:rPr>
              <w:t>66</w:t>
            </w:r>
          </w:p>
        </w:tc>
      </w:tr>
    </w:tbl>
    <w:p w14:paraId="2BF2EFDA">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方正小标宋_GBK" w:hAnsi="方正小标宋_GBK" w:eastAsia="方正小标宋_GBK" w:cs="方正小标宋_GBK"/>
          <w:w w:val="95"/>
          <w:sz w:val="44"/>
          <w:szCs w:val="44"/>
          <w:lang w:val="en-US" w:eastAsia="zh-CN"/>
        </w:rPr>
      </w:pPr>
      <w:r>
        <w:rPr>
          <w:rFonts w:hint="eastAsia" w:ascii="方正小标宋_GBK" w:hAnsi="方正小标宋_GBK" w:eastAsia="方正小标宋_GBK" w:cs="方正小标宋_GBK"/>
          <w:w w:val="95"/>
          <w:sz w:val="44"/>
          <w:szCs w:val="44"/>
          <w:lang w:val="en-US" w:eastAsia="zh-CN"/>
        </w:rPr>
        <w:t>2021-2023年政策周期内已购置但未申领补贴的农用无人驾驶航空器补贴最后一批资金额度明确表</w:t>
      </w:r>
    </w:p>
    <w:p w14:paraId="32B56BDE">
      <w:pPr>
        <w:keepNext w:val="0"/>
        <w:keepLines w:val="0"/>
        <w:widowControl/>
        <w:suppressLineNumbers w:val="0"/>
        <w:ind w:firstLine="398" w:firstLineChars="200"/>
        <w:jc w:val="left"/>
        <w:rPr>
          <w:rFonts w:hint="eastAsia" w:ascii="仿宋_GB2312" w:hAnsi="仿宋_GB2312" w:eastAsia="仿宋_GB2312" w:cs="仿宋_GB2312"/>
          <w:w w:val="95"/>
          <w:sz w:val="21"/>
          <w:szCs w:val="21"/>
          <w:lang w:val="en-US" w:eastAsia="zh-CN"/>
        </w:rPr>
      </w:pPr>
    </w:p>
    <w:p w14:paraId="273B3F67">
      <w:pPr>
        <w:keepNext w:val="0"/>
        <w:keepLines w:val="0"/>
        <w:widowControl/>
        <w:suppressLineNumbers w:val="0"/>
        <w:ind w:firstLine="398"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w w:val="95"/>
          <w:sz w:val="21"/>
          <w:szCs w:val="21"/>
          <w:lang w:val="en-US" w:eastAsia="zh-CN"/>
        </w:rPr>
        <w:t>注：</w:t>
      </w:r>
      <w:r>
        <w:rPr>
          <w:rFonts w:hint="eastAsia" w:ascii="仿宋_GB2312" w:hAnsi="仿宋_GB2312" w:eastAsia="仿宋_GB2312" w:cs="仿宋_GB2312"/>
          <w:color w:val="000000"/>
          <w:kern w:val="0"/>
          <w:sz w:val="21"/>
          <w:szCs w:val="21"/>
          <w:lang w:val="en-US" w:eastAsia="zh-CN" w:bidi="ar"/>
        </w:rPr>
        <w:t>资金从省下达的中央和省级农机购置与应用补贴资金中兑付。</w:t>
      </w:r>
    </w:p>
    <w:p w14:paraId="4C9DE6CC">
      <w:pPr>
        <w:autoSpaceDN w:val="0"/>
        <w:spacing w:line="560" w:lineRule="exact"/>
        <w:rPr>
          <w:rFonts w:ascii="Times New Roman" w:hAnsi="Times New Roman" w:eastAsia="仿宋" w:cs="Times New Roman"/>
          <w:kern w:val="0"/>
          <w:sz w:val="32"/>
          <w:szCs w:val="32"/>
          <w:lang w:bidi="ar"/>
        </w:rPr>
      </w:pPr>
    </w:p>
    <w:sectPr>
      <w:footerReference r:id="rId4" w:type="default"/>
      <w:pgSz w:w="16838" w:h="11906" w:orient="landscape"/>
      <w:pgMar w:top="1531" w:right="1701" w:bottom="153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汉鼎简黑体">
    <w:altName w:val="宋体"/>
    <w:panose1 w:val="02010609000101010101"/>
    <w:charset w:val="86"/>
    <w:family w:val="modern"/>
    <w:pitch w:val="default"/>
    <w:sig w:usb0="00000000" w:usb1="00000000" w:usb2="0000001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汉鼎简仿宋">
    <w:altName w:val="宋体"/>
    <w:panose1 w:val="0201060901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BE93">
    <w:pPr>
      <w:pStyle w:val="5"/>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sz w:val="28"/>
                              <w:szCs w:val="28"/>
                            </w:rPr>
                          </w:sdtEndPr>
                          <w:sdtContent>
                            <w:p w14:paraId="66DA23A5">
                              <w:pPr>
                                <w:pStyle w:val="5"/>
                                <w:jc w:val="center"/>
                                <w:rPr>
                                  <w:sz w:val="28"/>
                                  <w:szCs w:val="28"/>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PAGE   \* MERGEFORMAT</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rPr>
                                <w:t xml:space="preserve"> 1 -</w:t>
                              </w:r>
                              <w:r>
                                <w:rPr>
                                  <w:rFonts w:hint="eastAsia" w:ascii="方正仿宋_GBK" w:hAnsi="方正仿宋_GBK" w:eastAsia="方正仿宋_GBK" w:cs="方正仿宋_GBK"/>
                                  <w:sz w:val="24"/>
                                  <w:szCs w:val="24"/>
                                </w:rPr>
                                <w:fldChar w:fldCharType="end"/>
                              </w:r>
                            </w:p>
                          </w:sdtContent>
                        </w:sdt>
                        <w:p w14:paraId="54D47454">
                          <w:pPr>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
                    </w:sdtPr>
                    <w:sdtEndPr>
                      <w:rPr>
                        <w:sz w:val="28"/>
                        <w:szCs w:val="28"/>
                      </w:rPr>
                    </w:sdtEndPr>
                    <w:sdtContent>
                      <w:p w14:paraId="66DA23A5">
                        <w:pPr>
                          <w:pStyle w:val="5"/>
                          <w:jc w:val="center"/>
                          <w:rPr>
                            <w:sz w:val="28"/>
                            <w:szCs w:val="28"/>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PAGE   \* MERGEFORMAT</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rPr>
                          <w:t xml:space="preserve"> 1 -</w:t>
                        </w:r>
                        <w:r>
                          <w:rPr>
                            <w:rFonts w:hint="eastAsia" w:ascii="方正仿宋_GBK" w:hAnsi="方正仿宋_GBK" w:eastAsia="方正仿宋_GBK" w:cs="方正仿宋_GBK"/>
                            <w:sz w:val="24"/>
                            <w:szCs w:val="24"/>
                          </w:rPr>
                          <w:fldChar w:fldCharType="end"/>
                        </w:r>
                      </w:p>
                    </w:sdtContent>
                  </w:sdt>
                  <w:p w14:paraId="54D47454">
                    <w:pPr>
                      <w:rPr>
                        <w:sz w:val="28"/>
                        <w:szCs w:val="28"/>
                      </w:rPr>
                    </w:pPr>
                  </w:p>
                </w:txbxContent>
              </v:textbox>
            </v:shape>
          </w:pict>
        </mc:Fallback>
      </mc:AlternateContent>
    </w:r>
  </w:p>
  <w:p w14:paraId="64568D6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B247">
    <w:pPr>
      <w:pStyle w:val="5"/>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35384275"/>
                          </w:sdtPr>
                          <w:sdtEndPr>
                            <w:rPr>
                              <w:sz w:val="28"/>
                              <w:szCs w:val="28"/>
                            </w:rPr>
                          </w:sdtEndPr>
                          <w:sdtContent>
                            <w:p w14:paraId="3B1A5F50">
                              <w:pPr>
                                <w:pStyle w:val="5"/>
                                <w:jc w:val="center"/>
                                <w:rPr>
                                  <w:sz w:val="28"/>
                                  <w:szCs w:val="28"/>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PAGE   \* MERGEFORMAT</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rPr>
                                <w:t xml:space="preserve"> 5 -</w:t>
                              </w:r>
                              <w:r>
                                <w:rPr>
                                  <w:rFonts w:hint="eastAsia" w:ascii="方正仿宋_GBK" w:hAnsi="方正仿宋_GBK" w:eastAsia="方正仿宋_GBK" w:cs="方正仿宋_GBK"/>
                                  <w:sz w:val="24"/>
                                  <w:szCs w:val="24"/>
                                </w:rPr>
                                <w:fldChar w:fldCharType="end"/>
                              </w:r>
                            </w:p>
                          </w:sdtContent>
                        </w:sdt>
                        <w:p w14:paraId="5BEE0777">
                          <w:pPr>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635384275"/>
                    </w:sdtPr>
                    <w:sdtEndPr>
                      <w:rPr>
                        <w:sz w:val="28"/>
                        <w:szCs w:val="28"/>
                      </w:rPr>
                    </w:sdtEndPr>
                    <w:sdtContent>
                      <w:p w14:paraId="3B1A5F50">
                        <w:pPr>
                          <w:pStyle w:val="5"/>
                          <w:jc w:val="center"/>
                          <w:rPr>
                            <w:sz w:val="28"/>
                            <w:szCs w:val="28"/>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PAGE   \* MERGEFORMAT</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rPr>
                          <w:t xml:space="preserve"> 5 -</w:t>
                        </w:r>
                        <w:r>
                          <w:rPr>
                            <w:rFonts w:hint="eastAsia" w:ascii="方正仿宋_GBK" w:hAnsi="方正仿宋_GBK" w:eastAsia="方正仿宋_GBK" w:cs="方正仿宋_GBK"/>
                            <w:sz w:val="24"/>
                            <w:szCs w:val="24"/>
                          </w:rPr>
                          <w:fldChar w:fldCharType="end"/>
                        </w:r>
                      </w:p>
                    </w:sdtContent>
                  </w:sdt>
                  <w:p w14:paraId="5BEE0777">
                    <w:pPr>
                      <w:rPr>
                        <w:sz w:val="28"/>
                        <w:szCs w:val="28"/>
                      </w:rPr>
                    </w:pPr>
                  </w:p>
                </w:txbxContent>
              </v:textbox>
            </v:shape>
          </w:pict>
        </mc:Fallback>
      </mc:AlternateContent>
    </w:r>
  </w:p>
  <w:p w14:paraId="628C0B3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NTA2ZDkzZDE1YzY4NmE2YjkwNmQ4NDFhN2E2M2UifQ=="/>
  </w:docVars>
  <w:rsids>
    <w:rsidRoot w:val="00FF7E70"/>
    <w:rsid w:val="000019EF"/>
    <w:rsid w:val="00010115"/>
    <w:rsid w:val="00011518"/>
    <w:rsid w:val="00011642"/>
    <w:rsid w:val="00021DE3"/>
    <w:rsid w:val="00025038"/>
    <w:rsid w:val="000278D7"/>
    <w:rsid w:val="00033EB6"/>
    <w:rsid w:val="00042DF3"/>
    <w:rsid w:val="00061183"/>
    <w:rsid w:val="00061CB8"/>
    <w:rsid w:val="00062A17"/>
    <w:rsid w:val="00063F83"/>
    <w:rsid w:val="00065035"/>
    <w:rsid w:val="0006566A"/>
    <w:rsid w:val="00072DA8"/>
    <w:rsid w:val="000756D5"/>
    <w:rsid w:val="000868A5"/>
    <w:rsid w:val="00091F8E"/>
    <w:rsid w:val="00095666"/>
    <w:rsid w:val="000A44F1"/>
    <w:rsid w:val="000B17A6"/>
    <w:rsid w:val="000D4D23"/>
    <w:rsid w:val="000E036E"/>
    <w:rsid w:val="000E71A5"/>
    <w:rsid w:val="00113C87"/>
    <w:rsid w:val="00121FA4"/>
    <w:rsid w:val="00126752"/>
    <w:rsid w:val="00152A71"/>
    <w:rsid w:val="00163D99"/>
    <w:rsid w:val="00166DDD"/>
    <w:rsid w:val="001704DA"/>
    <w:rsid w:val="00170C8B"/>
    <w:rsid w:val="001745CE"/>
    <w:rsid w:val="001749F0"/>
    <w:rsid w:val="00185A90"/>
    <w:rsid w:val="00191A3D"/>
    <w:rsid w:val="00191F54"/>
    <w:rsid w:val="001A50A5"/>
    <w:rsid w:val="001D1760"/>
    <w:rsid w:val="001D4E8F"/>
    <w:rsid w:val="001D7485"/>
    <w:rsid w:val="001D767E"/>
    <w:rsid w:val="001F18C4"/>
    <w:rsid w:val="001F3767"/>
    <w:rsid w:val="001F4E2A"/>
    <w:rsid w:val="001F7703"/>
    <w:rsid w:val="00201D62"/>
    <w:rsid w:val="0021275D"/>
    <w:rsid w:val="0021407A"/>
    <w:rsid w:val="00221434"/>
    <w:rsid w:val="002316D5"/>
    <w:rsid w:val="00233A76"/>
    <w:rsid w:val="00250FAA"/>
    <w:rsid w:val="00254141"/>
    <w:rsid w:val="00261D91"/>
    <w:rsid w:val="00263B42"/>
    <w:rsid w:val="002773A8"/>
    <w:rsid w:val="00287826"/>
    <w:rsid w:val="00297E76"/>
    <w:rsid w:val="002A4EF7"/>
    <w:rsid w:val="002B1155"/>
    <w:rsid w:val="002B1812"/>
    <w:rsid w:val="002B3D6D"/>
    <w:rsid w:val="002D0882"/>
    <w:rsid w:val="002E2F43"/>
    <w:rsid w:val="002F1D11"/>
    <w:rsid w:val="002F248B"/>
    <w:rsid w:val="002F285A"/>
    <w:rsid w:val="0030222D"/>
    <w:rsid w:val="00302AB0"/>
    <w:rsid w:val="003054E6"/>
    <w:rsid w:val="003071C6"/>
    <w:rsid w:val="00316826"/>
    <w:rsid w:val="00317AD9"/>
    <w:rsid w:val="003346C3"/>
    <w:rsid w:val="003350C3"/>
    <w:rsid w:val="003456E5"/>
    <w:rsid w:val="0035453D"/>
    <w:rsid w:val="00355644"/>
    <w:rsid w:val="00361B2E"/>
    <w:rsid w:val="00365216"/>
    <w:rsid w:val="00365F7E"/>
    <w:rsid w:val="00373F18"/>
    <w:rsid w:val="003750DF"/>
    <w:rsid w:val="00383F97"/>
    <w:rsid w:val="00392AB7"/>
    <w:rsid w:val="003B0FED"/>
    <w:rsid w:val="003C0BDE"/>
    <w:rsid w:val="003C75C6"/>
    <w:rsid w:val="003D37BD"/>
    <w:rsid w:val="003E76B5"/>
    <w:rsid w:val="003F1185"/>
    <w:rsid w:val="00421912"/>
    <w:rsid w:val="00426FD1"/>
    <w:rsid w:val="0043758D"/>
    <w:rsid w:val="00451B3B"/>
    <w:rsid w:val="004564E7"/>
    <w:rsid w:val="0046096B"/>
    <w:rsid w:val="004778C3"/>
    <w:rsid w:val="00491857"/>
    <w:rsid w:val="004A2009"/>
    <w:rsid w:val="004A2B9C"/>
    <w:rsid w:val="004C3E70"/>
    <w:rsid w:val="004D2A63"/>
    <w:rsid w:val="004E42FF"/>
    <w:rsid w:val="004F2E5A"/>
    <w:rsid w:val="004F2F74"/>
    <w:rsid w:val="004F4FA4"/>
    <w:rsid w:val="0051134C"/>
    <w:rsid w:val="005116B7"/>
    <w:rsid w:val="00517297"/>
    <w:rsid w:val="00520EAB"/>
    <w:rsid w:val="0052603D"/>
    <w:rsid w:val="00533336"/>
    <w:rsid w:val="00533531"/>
    <w:rsid w:val="005336FE"/>
    <w:rsid w:val="00542509"/>
    <w:rsid w:val="005611E0"/>
    <w:rsid w:val="00567B95"/>
    <w:rsid w:val="00571B57"/>
    <w:rsid w:val="0058051B"/>
    <w:rsid w:val="00585CFA"/>
    <w:rsid w:val="005866F1"/>
    <w:rsid w:val="005A4B43"/>
    <w:rsid w:val="005B2AB2"/>
    <w:rsid w:val="005C3308"/>
    <w:rsid w:val="005D7455"/>
    <w:rsid w:val="005E0832"/>
    <w:rsid w:val="005E2A61"/>
    <w:rsid w:val="0060496D"/>
    <w:rsid w:val="006058A1"/>
    <w:rsid w:val="00614C89"/>
    <w:rsid w:val="00620183"/>
    <w:rsid w:val="00621B62"/>
    <w:rsid w:val="00627F6C"/>
    <w:rsid w:val="006314EA"/>
    <w:rsid w:val="006373FE"/>
    <w:rsid w:val="00656ADF"/>
    <w:rsid w:val="006676AB"/>
    <w:rsid w:val="00671712"/>
    <w:rsid w:val="00671BFC"/>
    <w:rsid w:val="00671F16"/>
    <w:rsid w:val="00685C0B"/>
    <w:rsid w:val="00685C7A"/>
    <w:rsid w:val="00686E44"/>
    <w:rsid w:val="0068741D"/>
    <w:rsid w:val="00697EC3"/>
    <w:rsid w:val="006A6B13"/>
    <w:rsid w:val="006B3828"/>
    <w:rsid w:val="006C7179"/>
    <w:rsid w:val="006D4AB6"/>
    <w:rsid w:val="006E580C"/>
    <w:rsid w:val="006F6C7D"/>
    <w:rsid w:val="00711ABA"/>
    <w:rsid w:val="0071627D"/>
    <w:rsid w:val="0072013B"/>
    <w:rsid w:val="007214C6"/>
    <w:rsid w:val="00730E85"/>
    <w:rsid w:val="00741A8B"/>
    <w:rsid w:val="0076119C"/>
    <w:rsid w:val="007629C3"/>
    <w:rsid w:val="007642A4"/>
    <w:rsid w:val="00773D02"/>
    <w:rsid w:val="0077454B"/>
    <w:rsid w:val="00774A28"/>
    <w:rsid w:val="007834C4"/>
    <w:rsid w:val="0079424F"/>
    <w:rsid w:val="00794B9D"/>
    <w:rsid w:val="00797C30"/>
    <w:rsid w:val="007A68D7"/>
    <w:rsid w:val="007B1D8A"/>
    <w:rsid w:val="007C2FE3"/>
    <w:rsid w:val="007C4646"/>
    <w:rsid w:val="007C6166"/>
    <w:rsid w:val="007D5469"/>
    <w:rsid w:val="007D6B7B"/>
    <w:rsid w:val="007E0415"/>
    <w:rsid w:val="007E19E5"/>
    <w:rsid w:val="007E3434"/>
    <w:rsid w:val="00804A4D"/>
    <w:rsid w:val="008259CE"/>
    <w:rsid w:val="00827DC1"/>
    <w:rsid w:val="00831E8B"/>
    <w:rsid w:val="008457BC"/>
    <w:rsid w:val="00847FD8"/>
    <w:rsid w:val="0085000B"/>
    <w:rsid w:val="00852367"/>
    <w:rsid w:val="00866544"/>
    <w:rsid w:val="00873C92"/>
    <w:rsid w:val="0088056C"/>
    <w:rsid w:val="008879B5"/>
    <w:rsid w:val="008A35DA"/>
    <w:rsid w:val="008B2ABC"/>
    <w:rsid w:val="008B6FF9"/>
    <w:rsid w:val="008C6E25"/>
    <w:rsid w:val="008C726C"/>
    <w:rsid w:val="008D7E98"/>
    <w:rsid w:val="008F12B1"/>
    <w:rsid w:val="008F75FF"/>
    <w:rsid w:val="008F7999"/>
    <w:rsid w:val="00902AF2"/>
    <w:rsid w:val="00906AD8"/>
    <w:rsid w:val="00907FEB"/>
    <w:rsid w:val="00921B1F"/>
    <w:rsid w:val="00930A97"/>
    <w:rsid w:val="00931E0D"/>
    <w:rsid w:val="00936A52"/>
    <w:rsid w:val="00942F95"/>
    <w:rsid w:val="00943F50"/>
    <w:rsid w:val="0094533E"/>
    <w:rsid w:val="00951224"/>
    <w:rsid w:val="00956C8D"/>
    <w:rsid w:val="00963EB2"/>
    <w:rsid w:val="009848A7"/>
    <w:rsid w:val="00992424"/>
    <w:rsid w:val="00995227"/>
    <w:rsid w:val="009A07C8"/>
    <w:rsid w:val="009B421E"/>
    <w:rsid w:val="009D35CC"/>
    <w:rsid w:val="009D5662"/>
    <w:rsid w:val="009D7CBC"/>
    <w:rsid w:val="009E0817"/>
    <w:rsid w:val="009E25B3"/>
    <w:rsid w:val="009E6C17"/>
    <w:rsid w:val="00A027CC"/>
    <w:rsid w:val="00A06C08"/>
    <w:rsid w:val="00A166D5"/>
    <w:rsid w:val="00A219DA"/>
    <w:rsid w:val="00A23CBD"/>
    <w:rsid w:val="00A34751"/>
    <w:rsid w:val="00A3600B"/>
    <w:rsid w:val="00A4192C"/>
    <w:rsid w:val="00A44A05"/>
    <w:rsid w:val="00A45FF5"/>
    <w:rsid w:val="00A47C5C"/>
    <w:rsid w:val="00A54BF1"/>
    <w:rsid w:val="00A713B8"/>
    <w:rsid w:val="00A76D5F"/>
    <w:rsid w:val="00A84989"/>
    <w:rsid w:val="00A85F48"/>
    <w:rsid w:val="00AC115B"/>
    <w:rsid w:val="00AC3989"/>
    <w:rsid w:val="00AC6699"/>
    <w:rsid w:val="00AD060B"/>
    <w:rsid w:val="00AD0AD3"/>
    <w:rsid w:val="00AD4137"/>
    <w:rsid w:val="00AD41F0"/>
    <w:rsid w:val="00AD64A4"/>
    <w:rsid w:val="00AE55A7"/>
    <w:rsid w:val="00AF602B"/>
    <w:rsid w:val="00B01309"/>
    <w:rsid w:val="00B01FA4"/>
    <w:rsid w:val="00B07CD3"/>
    <w:rsid w:val="00B15D3B"/>
    <w:rsid w:val="00B15E39"/>
    <w:rsid w:val="00B20550"/>
    <w:rsid w:val="00B21C85"/>
    <w:rsid w:val="00B23BD8"/>
    <w:rsid w:val="00B43E4A"/>
    <w:rsid w:val="00B46C75"/>
    <w:rsid w:val="00B46D1E"/>
    <w:rsid w:val="00B543A4"/>
    <w:rsid w:val="00B56E8C"/>
    <w:rsid w:val="00B71562"/>
    <w:rsid w:val="00B72A27"/>
    <w:rsid w:val="00B73A05"/>
    <w:rsid w:val="00B82C84"/>
    <w:rsid w:val="00B82E0D"/>
    <w:rsid w:val="00B85266"/>
    <w:rsid w:val="00B926E4"/>
    <w:rsid w:val="00B93AF2"/>
    <w:rsid w:val="00BB79AE"/>
    <w:rsid w:val="00BD3C41"/>
    <w:rsid w:val="00BE1FFC"/>
    <w:rsid w:val="00BF5F41"/>
    <w:rsid w:val="00C00E5B"/>
    <w:rsid w:val="00C318DB"/>
    <w:rsid w:val="00C3640D"/>
    <w:rsid w:val="00C46FE0"/>
    <w:rsid w:val="00C50605"/>
    <w:rsid w:val="00C55BB6"/>
    <w:rsid w:val="00C60CA8"/>
    <w:rsid w:val="00C64D7F"/>
    <w:rsid w:val="00C657C6"/>
    <w:rsid w:val="00C71D52"/>
    <w:rsid w:val="00C75323"/>
    <w:rsid w:val="00C772FD"/>
    <w:rsid w:val="00C9459D"/>
    <w:rsid w:val="00C94F72"/>
    <w:rsid w:val="00CA1984"/>
    <w:rsid w:val="00CB09F7"/>
    <w:rsid w:val="00CB651D"/>
    <w:rsid w:val="00CC0F42"/>
    <w:rsid w:val="00CD4C16"/>
    <w:rsid w:val="00CD6B26"/>
    <w:rsid w:val="00CF4924"/>
    <w:rsid w:val="00D1796E"/>
    <w:rsid w:val="00D26217"/>
    <w:rsid w:val="00D27F2A"/>
    <w:rsid w:val="00D42E82"/>
    <w:rsid w:val="00D44BBE"/>
    <w:rsid w:val="00D72D95"/>
    <w:rsid w:val="00D7459C"/>
    <w:rsid w:val="00D83AF0"/>
    <w:rsid w:val="00D84083"/>
    <w:rsid w:val="00D93DCE"/>
    <w:rsid w:val="00DB4DA4"/>
    <w:rsid w:val="00DC4399"/>
    <w:rsid w:val="00DD29D7"/>
    <w:rsid w:val="00DD4C37"/>
    <w:rsid w:val="00E00882"/>
    <w:rsid w:val="00E0364D"/>
    <w:rsid w:val="00E04F00"/>
    <w:rsid w:val="00E07E8A"/>
    <w:rsid w:val="00E126E3"/>
    <w:rsid w:val="00E323B5"/>
    <w:rsid w:val="00E36A71"/>
    <w:rsid w:val="00E40EE5"/>
    <w:rsid w:val="00E51306"/>
    <w:rsid w:val="00E53F2F"/>
    <w:rsid w:val="00E55E88"/>
    <w:rsid w:val="00E62761"/>
    <w:rsid w:val="00E81426"/>
    <w:rsid w:val="00E83C69"/>
    <w:rsid w:val="00E96132"/>
    <w:rsid w:val="00EA00DB"/>
    <w:rsid w:val="00EA13E1"/>
    <w:rsid w:val="00EA7C94"/>
    <w:rsid w:val="00EB05F3"/>
    <w:rsid w:val="00ED0A25"/>
    <w:rsid w:val="00F11953"/>
    <w:rsid w:val="00F21990"/>
    <w:rsid w:val="00F24C0B"/>
    <w:rsid w:val="00F40796"/>
    <w:rsid w:val="00F42D81"/>
    <w:rsid w:val="00F46364"/>
    <w:rsid w:val="00F56246"/>
    <w:rsid w:val="00F57957"/>
    <w:rsid w:val="00F6332C"/>
    <w:rsid w:val="00F63E7C"/>
    <w:rsid w:val="00F911DC"/>
    <w:rsid w:val="00F93512"/>
    <w:rsid w:val="00FC660E"/>
    <w:rsid w:val="00FC7B97"/>
    <w:rsid w:val="00FE0672"/>
    <w:rsid w:val="00FF7E70"/>
    <w:rsid w:val="01B9351C"/>
    <w:rsid w:val="033C1D0D"/>
    <w:rsid w:val="038A3E83"/>
    <w:rsid w:val="09400646"/>
    <w:rsid w:val="0A162591"/>
    <w:rsid w:val="0AA72364"/>
    <w:rsid w:val="0E581E2A"/>
    <w:rsid w:val="10FE598E"/>
    <w:rsid w:val="11667760"/>
    <w:rsid w:val="12B76018"/>
    <w:rsid w:val="132B253A"/>
    <w:rsid w:val="14B64345"/>
    <w:rsid w:val="18055288"/>
    <w:rsid w:val="19EB6222"/>
    <w:rsid w:val="1F90555B"/>
    <w:rsid w:val="2269022C"/>
    <w:rsid w:val="22A86EE9"/>
    <w:rsid w:val="237F2849"/>
    <w:rsid w:val="24B6025C"/>
    <w:rsid w:val="24DA3A1C"/>
    <w:rsid w:val="25225E5D"/>
    <w:rsid w:val="261C57D6"/>
    <w:rsid w:val="26DD3AE6"/>
    <w:rsid w:val="27775E12"/>
    <w:rsid w:val="28FA4C95"/>
    <w:rsid w:val="2A0D1174"/>
    <w:rsid w:val="2BF503EB"/>
    <w:rsid w:val="2C5E6A76"/>
    <w:rsid w:val="2DD00970"/>
    <w:rsid w:val="304B7053"/>
    <w:rsid w:val="3BAF785A"/>
    <w:rsid w:val="43AD52EB"/>
    <w:rsid w:val="462C7812"/>
    <w:rsid w:val="4BC67142"/>
    <w:rsid w:val="4C431F2B"/>
    <w:rsid w:val="4DCF3BD2"/>
    <w:rsid w:val="4F2A06BF"/>
    <w:rsid w:val="5092465E"/>
    <w:rsid w:val="523425AA"/>
    <w:rsid w:val="562A2C1B"/>
    <w:rsid w:val="565466DC"/>
    <w:rsid w:val="5AD3525D"/>
    <w:rsid w:val="5B413E1C"/>
    <w:rsid w:val="5C9F485C"/>
    <w:rsid w:val="5D8F5F19"/>
    <w:rsid w:val="5F562171"/>
    <w:rsid w:val="5F6441DB"/>
    <w:rsid w:val="63EC5856"/>
    <w:rsid w:val="651A4A55"/>
    <w:rsid w:val="65786F94"/>
    <w:rsid w:val="65A25A5D"/>
    <w:rsid w:val="69651127"/>
    <w:rsid w:val="6A197ABD"/>
    <w:rsid w:val="71226EEF"/>
    <w:rsid w:val="72D5632C"/>
    <w:rsid w:val="79860C21"/>
    <w:rsid w:val="79F4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semiHidden/>
    <w:unhideWhenUsed/>
    <w:qFormat/>
    <w:uiPriority w:val="99"/>
    <w:pPr>
      <w:spacing w:after="120"/>
    </w:pPr>
  </w:style>
  <w:style w:type="paragraph" w:styleId="3">
    <w:name w:val="Body Text Indent"/>
    <w:basedOn w:val="1"/>
    <w:link w:val="12"/>
    <w:semiHidden/>
    <w:unhideWhenUsed/>
    <w:qFormat/>
    <w:uiPriority w:val="99"/>
    <w:pPr>
      <w:spacing w:after="120"/>
      <w:ind w:left="420" w:leftChars="200"/>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semiHidden/>
    <w:qFormat/>
    <w:uiPriority w:val="99"/>
    <w:pPr>
      <w:widowControl w:val="0"/>
      <w:spacing w:before="100" w:beforeAutospacing="1" w:after="120"/>
      <w:ind w:firstLine="420" w:firstLineChars="100"/>
      <w:jc w:val="both"/>
    </w:pPr>
    <w:rPr>
      <w:rFonts w:ascii="Times New Roman" w:hAnsi="Times New Roman" w:eastAsia="宋体" w:cs="Times New Roman"/>
      <w:kern w:val="2"/>
      <w:sz w:val="36"/>
      <w:szCs w:val="36"/>
      <w:lang w:val="en-US" w:eastAsia="zh-CN" w:bidi="ar-SA"/>
    </w:rPr>
  </w:style>
  <w:style w:type="paragraph" w:styleId="8">
    <w:name w:val="Body Text First Indent 2"/>
    <w:basedOn w:val="3"/>
    <w:link w:val="13"/>
    <w:qFormat/>
    <w:uiPriority w:val="0"/>
    <w:pPr>
      <w:spacing w:after="0"/>
      <w:ind w:left="0" w:leftChars="0" w:firstLine="560" w:firstLineChars="200"/>
    </w:pPr>
    <w:rPr>
      <w:rFonts w:ascii="Times New Roman" w:hAnsi="Times New Roman" w:eastAsia="仿宋_GB2312" w:cs="Times New Roman"/>
      <w:sz w:val="28"/>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缩进 Char"/>
    <w:basedOn w:val="11"/>
    <w:link w:val="3"/>
    <w:semiHidden/>
    <w:qFormat/>
    <w:uiPriority w:val="99"/>
  </w:style>
  <w:style w:type="character" w:customStyle="1" w:styleId="13">
    <w:name w:val="正文首行缩进 2 Char"/>
    <w:basedOn w:val="12"/>
    <w:link w:val="8"/>
    <w:qFormat/>
    <w:uiPriority w:val="0"/>
    <w:rPr>
      <w:rFonts w:ascii="Times New Roman" w:hAnsi="Times New Roman" w:eastAsia="仿宋_GB2312" w:cs="Times New Roman"/>
      <w:sz w:val="28"/>
      <w:szCs w:val="24"/>
    </w:rPr>
  </w:style>
  <w:style w:type="character" w:customStyle="1" w:styleId="14">
    <w:name w:val="页眉 Char"/>
    <w:basedOn w:val="11"/>
    <w:link w:val="6"/>
    <w:qFormat/>
    <w:uiPriority w:val="99"/>
    <w:rPr>
      <w:kern w:val="2"/>
      <w:sz w:val="18"/>
      <w:szCs w:val="18"/>
    </w:rPr>
  </w:style>
  <w:style w:type="character" w:customStyle="1" w:styleId="15">
    <w:name w:val="页脚 Char"/>
    <w:basedOn w:val="11"/>
    <w:link w:val="5"/>
    <w:qFormat/>
    <w:uiPriority w:val="99"/>
    <w:rPr>
      <w:kern w:val="2"/>
      <w:sz w:val="18"/>
      <w:szCs w:val="18"/>
    </w:rPr>
  </w:style>
  <w:style w:type="table" w:customStyle="1" w:styleId="16">
    <w:name w:val="网格型1"/>
    <w:basedOn w:val="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7">
    <w:name w:val="1 Char Char Char Char"/>
    <w:basedOn w:val="1"/>
    <w:qFormat/>
    <w:uiPriority w:val="0"/>
    <w:rPr>
      <w:rFonts w:ascii="Tahoma" w:hAnsi="Tahoma" w:eastAsia="宋体" w:cs="Times New Roman"/>
      <w:sz w:val="24"/>
      <w:szCs w:val="20"/>
    </w:rPr>
  </w:style>
  <w:style w:type="character" w:customStyle="1" w:styleId="18">
    <w:name w:val="正文文本 Char"/>
    <w:basedOn w:val="11"/>
    <w:link w:val="2"/>
    <w:semiHidden/>
    <w:qFormat/>
    <w:uiPriority w:val="99"/>
    <w:rPr>
      <w:kern w:val="2"/>
      <w:sz w:val="21"/>
      <w:szCs w:val="22"/>
    </w:rPr>
  </w:style>
  <w:style w:type="character" w:customStyle="1" w:styleId="19">
    <w:name w:val="批注框文本 Char"/>
    <w:basedOn w:val="11"/>
    <w:link w:val="4"/>
    <w:semiHidden/>
    <w:qFormat/>
    <w:uiPriority w:val="99"/>
    <w:rPr>
      <w:kern w:val="2"/>
      <w:sz w:val="18"/>
      <w:szCs w:val="18"/>
    </w:rPr>
  </w:style>
  <w:style w:type="paragraph" w:customStyle="1" w:styleId="20">
    <w:name w:val="紧急程度"/>
    <w:basedOn w:val="21"/>
    <w:qFormat/>
    <w:uiPriority w:val="0"/>
    <w:pPr>
      <w:spacing w:line="397" w:lineRule="atLeast"/>
    </w:pPr>
    <w:rPr>
      <w:rFonts w:ascii="汉鼎简黑体" w:hAnsi="汉鼎简黑体" w:eastAsia="汉鼎简黑体"/>
      <w:sz w:val="32"/>
    </w:rPr>
  </w:style>
  <w:style w:type="paragraph" w:customStyle="1" w:styleId="21">
    <w:name w:val="密级"/>
    <w:basedOn w:val="1"/>
    <w:qFormat/>
    <w:uiPriority w:val="0"/>
    <w:pPr>
      <w:autoSpaceDE w:val="0"/>
      <w:autoSpaceDN w:val="0"/>
      <w:adjustRightInd w:val="0"/>
      <w:snapToGrid/>
      <w:spacing w:line="425" w:lineRule="atLeast"/>
      <w:ind w:firstLine="0"/>
      <w:jc w:val="right"/>
    </w:pPr>
    <w:rPr>
      <w:rFonts w:ascii="黑体" w:eastAsia="黑体"/>
      <w:spacing w:val="0"/>
      <w:kern w:val="0"/>
      <w:sz w:val="30"/>
    </w:rPr>
  </w:style>
  <w:style w:type="paragraph" w:customStyle="1" w:styleId="22">
    <w:name w:val="线型"/>
    <w:basedOn w:val="23"/>
    <w:qFormat/>
    <w:uiPriority w:val="0"/>
    <w:pPr>
      <w:spacing w:line="240" w:lineRule="auto"/>
      <w:ind w:left="0" w:firstLine="0"/>
      <w:jc w:val="center"/>
    </w:pPr>
    <w:rPr>
      <w:sz w:val="21"/>
    </w:rPr>
  </w:style>
  <w:style w:type="paragraph" w:customStyle="1" w:styleId="23">
    <w:name w:val="抄送栏"/>
    <w:basedOn w:val="1"/>
    <w:qFormat/>
    <w:uiPriority w:val="0"/>
    <w:pPr>
      <w:autoSpaceDE w:val="0"/>
      <w:autoSpaceDN w:val="0"/>
      <w:adjustRightInd w:val="0"/>
      <w:snapToGrid/>
      <w:spacing w:line="454" w:lineRule="atLeast"/>
      <w:ind w:left="851" w:hanging="851"/>
    </w:pPr>
    <w:rPr>
      <w:spacing w:val="0"/>
      <w:kern w:val="0"/>
      <w:sz w:val="28"/>
    </w:rPr>
  </w:style>
  <w:style w:type="paragraph" w:customStyle="1" w:styleId="24">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000CB-3C57-4572-AC9C-413D63AD4828}">
  <ds:schemaRefs/>
</ds:datastoreItem>
</file>

<file path=docProps/app.xml><?xml version="1.0" encoding="utf-8"?>
<Properties xmlns="http://schemas.openxmlformats.org/officeDocument/2006/extended-properties" xmlns:vt="http://schemas.openxmlformats.org/officeDocument/2006/docPropsVTypes">
  <Template>Normal</Template>
  <Pages>11</Pages>
  <Words>1057</Words>
  <Characters>1115</Characters>
  <Lines>23</Lines>
  <Paragraphs>6</Paragraphs>
  <TotalTime>7</TotalTime>
  <ScaleCrop>false</ScaleCrop>
  <LinksUpToDate>false</LinksUpToDate>
  <CharactersWithSpaces>1120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2023-03-31T02:02:00Z</dcterms:created>
  <dc:creator>ljm</dc:creator>
  <cp:lastModifiedBy>wendy</cp:lastModifiedBy>
  <cp:lastPrinted>2025-06-16T00:20:00Z</cp:lastPrinted>
  <dcterms:modified xsi:type="dcterms:W3CDTF">2025-06-24T00:52:52Z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B79608CAC71E4D2EBF7CC94005B82409_13</vt:lpwstr>
  </property>
  <property fmtid="{D5CDD505-2E9C-101B-9397-08002B2CF9AE}" pid="4" name="KSOTemplateDocerSaveRecord">
    <vt:lpwstr>eyJoZGlkIjoiZGJmMWM0NmYxMTJhZGJmMzY0YjEyMWY2ZjI1MDdiZGIiLCJ1c2VySWQiOiIyNDMwMDcwMzQifQ==</vt:lpwstr>
  </property>
</Properties>
</file>