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9AAA9" w14:textId="77777777" w:rsidR="00B239B6" w:rsidRDefault="00A7237D">
      <w:pPr>
        <w:widowControl/>
        <w:spacing w:line="560" w:lineRule="exact"/>
        <w:jc w:val="center"/>
        <w:rPr>
          <w:rFonts w:ascii="Times New Roman" w:eastAsia="方正小标宋_GBK" w:hAnsi="Times New Roman" w:cs="Times New Roman"/>
          <w:color w:val="000000"/>
          <w:sz w:val="32"/>
          <w:szCs w:val="32"/>
        </w:rPr>
      </w:pPr>
      <w:r>
        <w:rPr>
          <w:rFonts w:ascii="Times New Roman" w:eastAsia="方正小标宋_GBK" w:hAnsi="Times New Roman" w:cs="Times New Roman"/>
          <w:color w:val="000000"/>
          <w:sz w:val="44"/>
          <w:szCs w:val="44"/>
        </w:rPr>
        <w:t>南京</w:t>
      </w:r>
      <w:r>
        <w:rPr>
          <w:rFonts w:ascii="Times New Roman" w:eastAsia="方正小标宋_GBK" w:hAnsi="Times New Roman" w:cs="Times New Roman" w:hint="eastAsia"/>
          <w:color w:val="000000"/>
          <w:sz w:val="44"/>
          <w:szCs w:val="44"/>
        </w:rPr>
        <w:t>市</w:t>
      </w:r>
      <w:proofErr w:type="gramStart"/>
      <w:r>
        <w:rPr>
          <w:rFonts w:ascii="Times New Roman" w:eastAsia="方正小标宋_GBK" w:hAnsi="Times New Roman" w:cs="Times New Roman" w:hint="eastAsia"/>
          <w:color w:val="000000"/>
          <w:sz w:val="44"/>
          <w:szCs w:val="44"/>
        </w:rPr>
        <w:t>级</w:t>
      </w:r>
      <w:r>
        <w:rPr>
          <w:rFonts w:ascii="Times New Roman" w:eastAsia="方正小标宋_GBK" w:hAnsi="Times New Roman" w:cs="Times New Roman"/>
          <w:color w:val="000000"/>
          <w:sz w:val="44"/>
          <w:szCs w:val="44"/>
        </w:rPr>
        <w:t>创新</w:t>
      </w:r>
      <w:proofErr w:type="gramEnd"/>
      <w:r>
        <w:rPr>
          <w:rFonts w:ascii="Times New Roman" w:eastAsia="方正小标宋_GBK" w:hAnsi="Times New Roman" w:cs="Times New Roman"/>
          <w:color w:val="000000"/>
          <w:sz w:val="44"/>
          <w:szCs w:val="44"/>
        </w:rPr>
        <w:t>联合体备案建设工作指引</w:t>
      </w:r>
    </w:p>
    <w:p w14:paraId="12136DD6" w14:textId="77777777" w:rsidR="00B239B6" w:rsidRDefault="00B239B6">
      <w:pPr>
        <w:widowControl/>
        <w:spacing w:line="560" w:lineRule="exact"/>
        <w:ind w:firstLineChars="200" w:firstLine="640"/>
        <w:jc w:val="left"/>
        <w:rPr>
          <w:rFonts w:ascii="Times New Roman" w:eastAsia="方正仿宋_GBK" w:hAnsi="Times New Roman" w:cs="Times New Roman"/>
          <w:color w:val="000000"/>
          <w:sz w:val="32"/>
          <w:szCs w:val="32"/>
        </w:rPr>
      </w:pPr>
    </w:p>
    <w:p w14:paraId="1ADE4052" w14:textId="77777777" w:rsidR="00B239B6" w:rsidRDefault="00B239B6">
      <w:pPr>
        <w:spacing w:afterLines="50" w:after="156" w:line="560" w:lineRule="exact"/>
        <w:jc w:val="center"/>
        <w:rPr>
          <w:rFonts w:ascii="Times New Roman" w:eastAsia="方正黑体_GBK" w:hAnsi="Times New Roman" w:cs="Times New Roman"/>
          <w:color w:val="000000"/>
          <w:sz w:val="32"/>
          <w:szCs w:val="32"/>
        </w:rPr>
      </w:pPr>
    </w:p>
    <w:p w14:paraId="66FFDBF0" w14:textId="7C45A180" w:rsidR="00B239B6" w:rsidRDefault="00A7237D">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为加快建设具有全球影响力的产业科技创新中心主承载区，落实《南京市构建贯通式科技成果转化体系的实施意见》，推进产学研深度融合，通过联合企业、高校、科研院所等多方力量，整合技术、人才、资金等创新要素，加快突破关键核心技术瓶颈，完成产业升级转型，制定以下工作指引</w:t>
      </w:r>
      <w:r w:rsidR="00F13B32">
        <w:rPr>
          <w:rFonts w:ascii="Times New Roman" w:eastAsia="方正仿宋_GBK" w:hAnsi="Times New Roman" w:cs="Times New Roman" w:hint="eastAsia"/>
          <w:color w:val="000000"/>
          <w:sz w:val="32"/>
          <w:szCs w:val="32"/>
        </w:rPr>
        <w:t>。</w:t>
      </w:r>
    </w:p>
    <w:p w14:paraId="287916AF" w14:textId="77777777" w:rsidR="00B239B6" w:rsidRDefault="00A7237D">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一、功能定位</w:t>
      </w:r>
    </w:p>
    <w:p w14:paraId="09233133" w14:textId="0F8266A4" w:rsidR="00B239B6" w:rsidRDefault="00A7237D">
      <w:pPr>
        <w:spacing w:line="560" w:lineRule="exact"/>
        <w:ind w:firstLineChars="200" w:firstLine="640"/>
        <w:rPr>
          <w:rFonts w:ascii="Times New Roman" w:eastAsia="方正仿宋_GBK" w:hAnsi="Times New Roman" w:cs="Times New Roman"/>
          <w:color w:val="000000"/>
          <w:sz w:val="32"/>
          <w:szCs w:val="32"/>
        </w:rPr>
      </w:pPr>
      <w:r>
        <w:rPr>
          <w:rFonts w:ascii="方正仿宋_GBK" w:eastAsia="方正仿宋_GBK" w:hAnsiTheme="minorHAnsi" w:cstheme="minorBidi" w:hint="eastAsia"/>
          <w:sz w:val="32"/>
          <w:szCs w:val="32"/>
        </w:rPr>
        <w:t>创新联合体是多个主体联合攻关的一种组织形式，以</w:t>
      </w:r>
      <w:r w:rsidR="00542E6E">
        <w:rPr>
          <w:rFonts w:ascii="方正仿宋_GBK" w:eastAsia="方正仿宋_GBK" w:hAnsiTheme="minorHAnsi" w:cstheme="minorBidi" w:hint="eastAsia"/>
          <w:sz w:val="32"/>
          <w:szCs w:val="32"/>
        </w:rPr>
        <w:t>产业链关键核心技术突破和重点科技任务攻关为</w:t>
      </w:r>
      <w:r>
        <w:rPr>
          <w:rFonts w:ascii="方正仿宋_GBK" w:eastAsia="方正仿宋_GBK" w:hAnsiTheme="minorHAnsi" w:cstheme="minorBidi" w:hint="eastAsia"/>
          <w:sz w:val="32"/>
          <w:szCs w:val="32"/>
        </w:rPr>
        <w:t>牵引，以共同收益为纽带，以创新链、产业链、资金链、人才链深度融合为特征，</w:t>
      </w:r>
      <w:r w:rsidR="00CA2DA3">
        <w:rPr>
          <w:rFonts w:ascii="Times New Roman" w:eastAsia="方正仿宋_GBK" w:hAnsi="Times New Roman" w:cs="Times New Roman" w:hint="eastAsia"/>
          <w:color w:val="000000"/>
          <w:sz w:val="32"/>
          <w:szCs w:val="32"/>
        </w:rPr>
        <w:t>鼓励</w:t>
      </w:r>
      <w:r w:rsidR="001B09E1">
        <w:rPr>
          <w:rFonts w:ascii="Times New Roman" w:eastAsia="方正仿宋_GBK" w:hAnsi="Times New Roman" w:cs="Times New Roman" w:hint="eastAsia"/>
          <w:color w:val="000000"/>
          <w:sz w:val="32"/>
          <w:szCs w:val="32"/>
        </w:rPr>
        <w:t>具备条件的</w:t>
      </w:r>
      <w:r w:rsidR="00D50D48">
        <w:rPr>
          <w:rFonts w:ascii="Times New Roman" w:eastAsia="方正仿宋_GBK" w:hAnsi="Times New Roman" w:cs="Times New Roman" w:hint="eastAsia"/>
          <w:color w:val="000000"/>
          <w:sz w:val="32"/>
          <w:szCs w:val="32"/>
        </w:rPr>
        <w:t>牵头单位</w:t>
      </w:r>
      <w:r w:rsidR="00AA3168">
        <w:rPr>
          <w:rFonts w:ascii="Times New Roman" w:eastAsia="方正仿宋_GBK" w:hAnsi="Times New Roman" w:cs="Times New Roman" w:hint="eastAsia"/>
          <w:color w:val="000000"/>
          <w:sz w:val="32"/>
          <w:szCs w:val="32"/>
        </w:rPr>
        <w:t>，</w:t>
      </w:r>
      <w:r>
        <w:rPr>
          <w:rFonts w:ascii="Times New Roman" w:eastAsia="方正仿宋_GBK" w:hAnsi="Times New Roman" w:cstheme="minorBidi" w:hint="eastAsia"/>
          <w:sz w:val="32"/>
          <w:szCs w:val="32"/>
        </w:rPr>
        <w:t>整合产业链上下游</w:t>
      </w:r>
      <w:r>
        <w:rPr>
          <w:rFonts w:ascii="方正仿宋_GBK" w:eastAsia="方正仿宋_GBK" w:hAnsiTheme="minorHAnsi" w:cstheme="minorBidi" w:hint="eastAsia"/>
          <w:sz w:val="32"/>
          <w:szCs w:val="32"/>
        </w:rPr>
        <w:t>企业和高校院所等创新资源，依托明确的组织框架和运行机制开展协同</w:t>
      </w:r>
      <w:r w:rsidR="00C0141A">
        <w:rPr>
          <w:rFonts w:ascii="方正仿宋_GBK" w:eastAsia="方正仿宋_GBK" w:hAnsiTheme="minorHAnsi" w:cstheme="minorBidi" w:hint="eastAsia"/>
          <w:sz w:val="32"/>
          <w:szCs w:val="32"/>
        </w:rPr>
        <w:t>合作</w:t>
      </w:r>
      <w:r w:rsidR="00E07B00">
        <w:rPr>
          <w:rFonts w:ascii="方正仿宋_GBK" w:eastAsia="方正仿宋_GBK" w:hAnsiTheme="minorHAnsi" w:cstheme="minorBidi" w:hint="eastAsia"/>
          <w:sz w:val="32"/>
          <w:szCs w:val="32"/>
        </w:rPr>
        <w:t>；</w:t>
      </w:r>
      <w:r>
        <w:rPr>
          <w:rFonts w:ascii="方正仿宋_GBK" w:eastAsia="方正仿宋_GBK" w:hAnsiTheme="minorHAnsi" w:cstheme="minorBidi" w:hint="eastAsia"/>
          <w:sz w:val="32"/>
          <w:szCs w:val="32"/>
        </w:rPr>
        <w:t>是</w:t>
      </w:r>
      <w:r w:rsidR="004F3863">
        <w:rPr>
          <w:rFonts w:ascii="方正仿宋_GBK" w:eastAsia="方正仿宋_GBK" w:hAnsiTheme="minorHAnsi" w:cstheme="minorBidi" w:hint="eastAsia"/>
          <w:sz w:val="32"/>
          <w:szCs w:val="32"/>
        </w:rPr>
        <w:t>统筹</w:t>
      </w:r>
      <w:r>
        <w:rPr>
          <w:rFonts w:ascii="方正仿宋_GBK" w:eastAsia="方正仿宋_GBK" w:hAnsiTheme="minorHAnsi" w:cstheme="minorBidi" w:hint="eastAsia"/>
          <w:sz w:val="32"/>
          <w:szCs w:val="32"/>
        </w:rPr>
        <w:t>战略科技力量</w:t>
      </w:r>
      <w:r w:rsidR="004F3863">
        <w:rPr>
          <w:rFonts w:ascii="方正仿宋_GBK" w:eastAsia="方正仿宋_GBK" w:hAnsiTheme="minorHAnsi" w:cstheme="minorBidi" w:hint="eastAsia"/>
          <w:sz w:val="32"/>
          <w:szCs w:val="32"/>
        </w:rPr>
        <w:t>和企业创新主体开展有组织的科研攻关和成果应用</w:t>
      </w:r>
      <w:r>
        <w:rPr>
          <w:rFonts w:ascii="方正仿宋_GBK" w:eastAsia="方正仿宋_GBK" w:hAnsiTheme="minorHAnsi" w:cstheme="minorBidi" w:hint="eastAsia"/>
          <w:sz w:val="32"/>
          <w:szCs w:val="32"/>
        </w:rPr>
        <w:t>的重要组成部分。</w:t>
      </w:r>
      <w:r w:rsidR="00745A00">
        <w:rPr>
          <w:rFonts w:ascii="方正仿宋_GBK" w:eastAsia="方正仿宋_GBK" w:hAnsiTheme="minorHAnsi" w:cstheme="minorBidi" w:hint="eastAsia"/>
          <w:sz w:val="32"/>
          <w:szCs w:val="32"/>
        </w:rPr>
        <w:t>市级创新联合体</w:t>
      </w:r>
      <w:r w:rsidR="00745A00" w:rsidRPr="00745A00">
        <w:rPr>
          <w:rFonts w:ascii="方正仿宋_GBK" w:eastAsia="方正仿宋_GBK" w:hAnsiTheme="minorHAnsi" w:cstheme="minorBidi" w:hint="eastAsia"/>
          <w:sz w:val="32"/>
          <w:szCs w:val="32"/>
        </w:rPr>
        <w:t>实行备案制管理，</w:t>
      </w:r>
      <w:r w:rsidR="00E26A4C">
        <w:rPr>
          <w:rFonts w:ascii="方正仿宋_GBK" w:eastAsia="方正仿宋_GBK" w:hAnsiTheme="minorHAnsi" w:cstheme="minorBidi" w:hint="eastAsia"/>
          <w:sz w:val="32"/>
          <w:szCs w:val="32"/>
        </w:rPr>
        <w:t>任务</w:t>
      </w:r>
      <w:r w:rsidR="00745A00" w:rsidRPr="00745A00">
        <w:rPr>
          <w:rFonts w:ascii="方正仿宋_GBK" w:eastAsia="方正仿宋_GBK" w:hAnsiTheme="minorHAnsi" w:cstheme="minorBidi" w:hint="eastAsia"/>
          <w:sz w:val="32"/>
          <w:szCs w:val="32"/>
        </w:rPr>
        <w:t>建设周期</w:t>
      </w:r>
      <w:r w:rsidR="00E26A4C">
        <w:rPr>
          <w:rFonts w:ascii="方正仿宋_GBK" w:eastAsia="方正仿宋_GBK" w:hAnsiTheme="minorHAnsi" w:cstheme="minorBidi" w:hint="eastAsia"/>
          <w:sz w:val="32"/>
          <w:szCs w:val="32"/>
        </w:rPr>
        <w:t>原则上</w:t>
      </w:r>
      <w:r w:rsidR="00745A00" w:rsidRPr="00745A00">
        <w:rPr>
          <w:rFonts w:ascii="方正仿宋_GBK" w:eastAsia="方正仿宋_GBK" w:hAnsiTheme="minorHAnsi" w:cstheme="minorBidi" w:hint="eastAsia"/>
          <w:sz w:val="32"/>
          <w:szCs w:val="32"/>
        </w:rPr>
        <w:t>为3年，</w:t>
      </w:r>
      <w:r w:rsidR="0086679B">
        <w:rPr>
          <w:rFonts w:ascii="方正仿宋_GBK" w:eastAsia="方正仿宋_GBK" w:hAnsiTheme="minorHAnsi" w:cstheme="minorBidi" w:hint="eastAsia"/>
          <w:sz w:val="32"/>
          <w:szCs w:val="32"/>
        </w:rPr>
        <w:t>任务</w:t>
      </w:r>
      <w:r w:rsidR="00C30523">
        <w:rPr>
          <w:rFonts w:ascii="方正仿宋_GBK" w:eastAsia="方正仿宋_GBK" w:hAnsiTheme="minorHAnsi" w:cstheme="minorBidi" w:hint="eastAsia"/>
          <w:sz w:val="32"/>
          <w:szCs w:val="32"/>
        </w:rPr>
        <w:t>完毕</w:t>
      </w:r>
      <w:r w:rsidR="00835524">
        <w:rPr>
          <w:rFonts w:ascii="方正仿宋_GBK" w:eastAsia="方正仿宋_GBK" w:hAnsiTheme="minorHAnsi" w:cstheme="minorBidi" w:hint="eastAsia"/>
          <w:sz w:val="32"/>
          <w:szCs w:val="32"/>
        </w:rPr>
        <w:t>后</w:t>
      </w:r>
      <w:r w:rsidR="00745A00" w:rsidRPr="00745A00">
        <w:rPr>
          <w:rFonts w:ascii="方正仿宋_GBK" w:eastAsia="方正仿宋_GBK" w:hAnsiTheme="minorHAnsi" w:cstheme="minorBidi" w:hint="eastAsia"/>
          <w:sz w:val="32"/>
          <w:szCs w:val="32"/>
        </w:rPr>
        <w:t>备案自动终止</w:t>
      </w:r>
      <w:r w:rsidR="00E26A4C">
        <w:rPr>
          <w:rFonts w:ascii="方正仿宋_GBK" w:eastAsia="方正仿宋_GBK" w:hAnsiTheme="minorHAnsi" w:cstheme="minorBidi" w:hint="eastAsia"/>
          <w:sz w:val="32"/>
          <w:szCs w:val="32"/>
        </w:rPr>
        <w:t>。</w:t>
      </w:r>
    </w:p>
    <w:p w14:paraId="771F4F89" w14:textId="77777777" w:rsidR="00B239B6" w:rsidRDefault="00A7237D">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二、目标任务</w:t>
      </w:r>
    </w:p>
    <w:p w14:paraId="2741B0B5" w14:textId="7CA8CBA5" w:rsidR="00B239B6" w:rsidRDefault="00A7237D">
      <w:pPr>
        <w:spacing w:line="560" w:lineRule="exact"/>
        <w:ind w:firstLineChars="200" w:firstLine="640"/>
        <w:rPr>
          <w:rFonts w:eastAsia="方正仿宋_GBK"/>
          <w:color w:val="191919"/>
          <w:kern w:val="0"/>
          <w:sz w:val="32"/>
          <w:szCs w:val="32"/>
          <w:lang w:bidi="en-US"/>
        </w:rPr>
      </w:pPr>
      <w:r>
        <w:rPr>
          <w:rFonts w:ascii="Times New Roman" w:eastAsia="方正仿宋_GBK" w:hAnsi="Times New Roman" w:cs="Times New Roman" w:hint="eastAsia"/>
          <w:sz w:val="32"/>
          <w:szCs w:val="32"/>
        </w:rPr>
        <w:t>围绕我市重点产业领域</w:t>
      </w:r>
      <w:r w:rsidR="00190A81">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战略性新兴产业集群</w:t>
      </w:r>
      <w:r w:rsidR="00190A81">
        <w:rPr>
          <w:rFonts w:ascii="Times New Roman" w:eastAsia="方正仿宋_GBK" w:hAnsi="Times New Roman" w:cs="Times New Roman" w:hint="eastAsia"/>
          <w:sz w:val="32"/>
          <w:szCs w:val="32"/>
        </w:rPr>
        <w:t>和未来产业培育</w:t>
      </w:r>
      <w:r>
        <w:rPr>
          <w:rFonts w:ascii="Times New Roman" w:eastAsia="方正仿宋_GBK" w:hAnsi="Times New Roman" w:cs="Times New Roman" w:hint="eastAsia"/>
          <w:sz w:val="32"/>
          <w:szCs w:val="32"/>
        </w:rPr>
        <w:t>，加快布局一批市级创新联合体，支持其</w:t>
      </w:r>
      <w:r>
        <w:rPr>
          <w:rFonts w:ascii="Times New Roman" w:eastAsia="方正仿宋_GBK" w:hAnsi="Times New Roman" w:cs="Times New Roman"/>
          <w:sz w:val="32"/>
          <w:szCs w:val="32"/>
        </w:rPr>
        <w:t>开展制约产业发展的</w:t>
      </w:r>
      <w:r>
        <w:rPr>
          <w:rFonts w:ascii="方正仿宋_GBK" w:eastAsia="方正仿宋_GBK" w:hAnsi="Times New Roman" w:cs="Times New Roman" w:hint="eastAsia"/>
          <w:sz w:val="32"/>
          <w:szCs w:val="32"/>
        </w:rPr>
        <w:t>“卡脖子”</w:t>
      </w:r>
      <w:r>
        <w:rPr>
          <w:rFonts w:ascii="Times New Roman" w:eastAsia="方正仿宋_GBK" w:hAnsi="Times New Roman" w:cs="Times New Roman"/>
          <w:sz w:val="32"/>
          <w:szCs w:val="32"/>
        </w:rPr>
        <w:t>技术、具有先发优势的关键技术、引领未来发展的基础前沿技术攻关，</w:t>
      </w:r>
      <w:r>
        <w:rPr>
          <w:rFonts w:ascii="Times New Roman" w:eastAsia="方正仿宋_GBK" w:hAnsi="Times New Roman" w:cs="Times New Roman" w:hint="eastAsia"/>
          <w:color w:val="000000" w:themeColor="text1"/>
          <w:sz w:val="32"/>
          <w:szCs w:val="32"/>
        </w:rPr>
        <w:t>努力探索形成可复制可推广的先进</w:t>
      </w:r>
      <w:r w:rsidR="00190A81">
        <w:rPr>
          <w:rFonts w:ascii="Times New Roman" w:eastAsia="方正仿宋_GBK" w:hAnsi="Times New Roman" w:cs="Times New Roman" w:hint="eastAsia"/>
          <w:color w:val="000000" w:themeColor="text1"/>
          <w:sz w:val="32"/>
          <w:szCs w:val="32"/>
        </w:rPr>
        <w:t>技术</w:t>
      </w:r>
      <w:r>
        <w:rPr>
          <w:rFonts w:ascii="Times New Roman" w:eastAsia="方正仿宋_GBK" w:hAnsi="Times New Roman" w:cs="Times New Roman" w:hint="eastAsia"/>
          <w:color w:val="000000" w:themeColor="text1"/>
          <w:sz w:val="32"/>
          <w:szCs w:val="32"/>
        </w:rPr>
        <w:t>和标志性引领成果</w:t>
      </w:r>
      <w:r w:rsidR="00190A81">
        <w:rPr>
          <w:rFonts w:ascii="Times New Roman" w:eastAsia="方正仿宋_GBK" w:hAnsi="Times New Roman" w:cs="Times New Roman" w:hint="eastAsia"/>
          <w:color w:val="000000" w:themeColor="text1"/>
          <w:sz w:val="32"/>
          <w:szCs w:val="32"/>
        </w:rPr>
        <w:t>向产业化转化应用</w:t>
      </w:r>
      <w:r>
        <w:rPr>
          <w:rFonts w:ascii="Times New Roman" w:eastAsia="方正仿宋_GBK" w:hAnsi="Times New Roman" w:cs="Times New Roman"/>
          <w:sz w:val="32"/>
          <w:szCs w:val="32"/>
        </w:rPr>
        <w:t>。</w:t>
      </w:r>
      <w:r w:rsidRPr="0037067C">
        <w:rPr>
          <w:rFonts w:ascii="方正仿宋_GBK" w:eastAsia="方正仿宋_GBK" w:hAnsi="Microsoft YaHei UI" w:cstheme="minorBidi" w:hint="eastAsia"/>
          <w:color w:val="000000"/>
          <w:sz w:val="32"/>
          <w:szCs w:val="32"/>
          <w:shd w:val="clear" w:color="auto" w:fill="FFFFFF"/>
        </w:rPr>
        <w:t>通过备案建设</w:t>
      </w:r>
      <w:r w:rsidR="00800841">
        <w:rPr>
          <w:rFonts w:ascii="方正仿宋_GBK" w:eastAsia="方正仿宋_GBK" w:hAnsi="Microsoft YaHei UI" w:cstheme="minorBidi" w:hint="eastAsia"/>
          <w:color w:val="000000"/>
          <w:sz w:val="32"/>
          <w:szCs w:val="32"/>
          <w:shd w:val="clear" w:color="auto" w:fill="FFFFFF"/>
        </w:rPr>
        <w:t>努力</w:t>
      </w:r>
      <w:bookmarkStart w:id="0" w:name="_GoBack"/>
      <w:bookmarkEnd w:id="0"/>
      <w:r w:rsidRPr="0037067C">
        <w:rPr>
          <w:rFonts w:ascii="方正仿宋_GBK" w:eastAsia="方正仿宋_GBK" w:hAnsi="Microsoft YaHei UI" w:cstheme="minorBidi" w:hint="eastAsia"/>
          <w:color w:val="000000"/>
          <w:sz w:val="32"/>
          <w:szCs w:val="32"/>
          <w:shd w:val="clear" w:color="auto" w:fill="FFFFFF"/>
        </w:rPr>
        <w:t>达</w:t>
      </w:r>
      <w:r w:rsidRPr="0037067C">
        <w:rPr>
          <w:rFonts w:ascii="方正仿宋_GBK" w:eastAsia="方正仿宋_GBK" w:hAnsi="Microsoft YaHei UI" w:cstheme="minorBidi" w:hint="eastAsia"/>
          <w:color w:val="000000"/>
          <w:sz w:val="32"/>
          <w:szCs w:val="32"/>
          <w:shd w:val="clear" w:color="auto" w:fill="FFFFFF"/>
        </w:rPr>
        <w:lastRenderedPageBreak/>
        <w:t>到并获批省级创新联合体</w:t>
      </w:r>
      <w:r w:rsidRPr="0037067C">
        <w:rPr>
          <w:rFonts w:ascii="方正仿宋_GBK" w:eastAsia="方正仿宋_GBK" w:hAnsi="Times New Roman" w:cs="Times New Roman" w:hint="eastAsia"/>
          <w:sz w:val="32"/>
          <w:szCs w:val="32"/>
        </w:rPr>
        <w:t>。</w:t>
      </w:r>
    </w:p>
    <w:p w14:paraId="5C6D58D2" w14:textId="77777777" w:rsidR="00B239B6" w:rsidRDefault="00A7237D">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三、组建原则和条件</w:t>
      </w:r>
    </w:p>
    <w:p w14:paraId="6A743B04" w14:textId="77777777" w:rsidR="00B239B6" w:rsidRDefault="00A7237D">
      <w:pPr>
        <w:spacing w:line="560" w:lineRule="exact"/>
        <w:ind w:firstLineChars="200" w:firstLine="640"/>
        <w:rPr>
          <w:rFonts w:ascii="Times New Roman" w:eastAsia="方正仿宋_GBK" w:hAnsi="Times New Roman" w:cs="Times New Roman"/>
          <w:color w:val="000000"/>
          <w:sz w:val="32"/>
          <w:szCs w:val="32"/>
        </w:rPr>
      </w:pPr>
      <w:r>
        <w:rPr>
          <w:rFonts w:eastAsia="方正仿宋_GBK" w:hint="eastAsia"/>
          <w:color w:val="191919"/>
          <w:kern w:val="0"/>
          <w:sz w:val="32"/>
          <w:szCs w:val="32"/>
          <w:lang w:bidi="en-US"/>
        </w:rPr>
        <w:t>（一）</w:t>
      </w:r>
      <w:r>
        <w:rPr>
          <w:rFonts w:eastAsia="方正仿宋_GBK" w:hint="eastAsia"/>
          <w:sz w:val="32"/>
          <w:szCs w:val="32"/>
        </w:rPr>
        <w:t>创新联合体应</w:t>
      </w:r>
      <w:r>
        <w:rPr>
          <w:rFonts w:eastAsia="方正仿宋_GBK" w:hint="eastAsia"/>
          <w:color w:val="191919"/>
          <w:kern w:val="0"/>
          <w:sz w:val="32"/>
          <w:szCs w:val="32"/>
          <w:lang w:bidi="en-US"/>
        </w:rPr>
        <w:t>聚焦重点支持领域，瞄准面向世界科技前沿，以国家重大战略需求和重大任务为牵引，聚焦急需突破的技术瓶颈、产业技术的迭代方向，立足南京市最有基础、最有优势的领域，整合创新资源、集中优势力量进行布局，</w:t>
      </w:r>
      <w:r>
        <w:rPr>
          <w:rFonts w:eastAsia="方正仿宋_GBK" w:hint="eastAsia"/>
          <w:sz w:val="32"/>
          <w:szCs w:val="32"/>
        </w:rPr>
        <w:t>贯通产学研用创新链条，提升科技创新组织化程度。</w:t>
      </w:r>
    </w:p>
    <w:p w14:paraId="6165EA01" w14:textId="77777777" w:rsidR="00B239B6" w:rsidRDefault="00A7237D">
      <w:pPr>
        <w:spacing w:line="560" w:lineRule="exact"/>
        <w:ind w:firstLineChars="200" w:firstLine="640"/>
        <w:rPr>
          <w:rFonts w:eastAsia="方正仿宋_GBK"/>
          <w:sz w:val="32"/>
          <w:szCs w:val="32"/>
        </w:rPr>
      </w:pPr>
      <w:r>
        <w:rPr>
          <w:rFonts w:ascii="Times New Roman" w:eastAsia="方正仿宋_GBK" w:hAnsi="Times New Roman" w:cs="Times New Roman" w:hint="eastAsia"/>
          <w:color w:val="000000"/>
          <w:sz w:val="32"/>
          <w:szCs w:val="32"/>
        </w:rPr>
        <w:t>（二）</w:t>
      </w:r>
      <w:r>
        <w:rPr>
          <w:rFonts w:eastAsia="方正仿宋_GBK" w:hint="eastAsia"/>
          <w:sz w:val="32"/>
          <w:szCs w:val="32"/>
        </w:rPr>
        <w:t>立足产业创新发展的内在要求和参与合作各方的共同利益，通过平等协商，签订有法律效力的创新联合体组建协议。鼓励开展体制机制创新，充分激发各方协同创新活力，形成定位清晰、优势互补、分工明确的协同创新机制。</w:t>
      </w:r>
    </w:p>
    <w:p w14:paraId="127609C1" w14:textId="34F8CAA0" w:rsidR="00B239B6" w:rsidRDefault="00A7237D">
      <w:pPr>
        <w:spacing w:line="560" w:lineRule="exact"/>
        <w:ind w:firstLineChars="200" w:firstLine="640"/>
        <w:rPr>
          <w:rFonts w:eastAsia="方正仿宋_GBK"/>
          <w:sz w:val="32"/>
          <w:szCs w:val="32"/>
        </w:rPr>
      </w:pPr>
      <w:r>
        <w:rPr>
          <w:rFonts w:eastAsia="方正仿宋_GBK" w:hint="eastAsia"/>
          <w:sz w:val="32"/>
          <w:szCs w:val="32"/>
        </w:rPr>
        <w:t>（三）鼓励建立由牵头单位负责人担任理事长的理事会</w:t>
      </w:r>
      <w:r w:rsidR="00FA44C2">
        <w:rPr>
          <w:rFonts w:eastAsia="方正仿宋_GBK" w:hint="eastAsia"/>
          <w:sz w:val="32"/>
          <w:szCs w:val="32"/>
        </w:rPr>
        <w:t>或其他专项工作机制</w:t>
      </w:r>
      <w:r>
        <w:rPr>
          <w:rFonts w:eastAsia="方正仿宋_GBK" w:hint="eastAsia"/>
          <w:sz w:val="32"/>
          <w:szCs w:val="32"/>
        </w:rPr>
        <w:t>，高效协调创新资源配置，合理分配成果转化收益。支持选聘首席专家，设立专家咨询委员会，为相关技术决策提供咨询，推动创新联合体建设尽快成势见效。</w:t>
      </w:r>
    </w:p>
    <w:p w14:paraId="4F5B1BAF" w14:textId="744780C4" w:rsidR="00B239B6" w:rsidRDefault="00A7237D">
      <w:pPr>
        <w:spacing w:line="560" w:lineRule="exact"/>
        <w:ind w:firstLineChars="200" w:firstLine="640"/>
        <w:rPr>
          <w:rFonts w:eastAsia="方正仿宋_GBK"/>
          <w:sz w:val="32"/>
          <w:szCs w:val="32"/>
        </w:rPr>
      </w:pPr>
      <w:r>
        <w:rPr>
          <w:rFonts w:eastAsia="方正仿宋_GBK" w:hint="eastAsia"/>
          <w:sz w:val="32"/>
          <w:szCs w:val="32"/>
        </w:rPr>
        <w:t>（四）</w:t>
      </w:r>
      <w:r w:rsidR="001D3B1F">
        <w:rPr>
          <w:rFonts w:eastAsia="方正仿宋_GBK" w:hint="eastAsia"/>
          <w:sz w:val="32"/>
          <w:szCs w:val="32"/>
        </w:rPr>
        <w:t>鼓励</w:t>
      </w:r>
      <w:r>
        <w:rPr>
          <w:rFonts w:eastAsia="方正仿宋_GBK" w:hint="eastAsia"/>
          <w:sz w:val="32"/>
          <w:szCs w:val="32"/>
        </w:rPr>
        <w:t>综合实力、科研水平、创新能力等方面均领跑行业，具备较强行业影响力</w:t>
      </w:r>
      <w:r w:rsidR="00620012">
        <w:rPr>
          <w:rFonts w:eastAsia="方正仿宋_GBK" w:hint="eastAsia"/>
          <w:sz w:val="32"/>
          <w:szCs w:val="32"/>
        </w:rPr>
        <w:t>的单位</w:t>
      </w:r>
      <w:r w:rsidR="00C04F03">
        <w:rPr>
          <w:rFonts w:eastAsia="方正仿宋_GBK" w:hint="eastAsia"/>
          <w:sz w:val="32"/>
          <w:szCs w:val="32"/>
        </w:rPr>
        <w:t>牵头</w:t>
      </w:r>
      <w:r>
        <w:rPr>
          <w:rFonts w:eastAsia="方正仿宋_GBK" w:hint="eastAsia"/>
          <w:sz w:val="32"/>
          <w:szCs w:val="32"/>
        </w:rPr>
        <w:t>。龙头企业作为牵头单位的，优先支持上一年销售收入高，研发投入强度强的企业。重大科技平台作为牵头单位的，</w:t>
      </w:r>
      <w:r w:rsidRPr="0037067C">
        <w:rPr>
          <w:rFonts w:eastAsia="方正仿宋_GBK" w:hint="eastAsia"/>
          <w:sz w:val="32"/>
          <w:szCs w:val="32"/>
        </w:rPr>
        <w:t>重点支持国家、省实验室、国家、省技术创新中心、国家、省制造业创新中心等</w:t>
      </w:r>
      <w:r>
        <w:rPr>
          <w:rFonts w:eastAsia="方正仿宋_GBK" w:hint="eastAsia"/>
          <w:sz w:val="32"/>
          <w:szCs w:val="32"/>
        </w:rPr>
        <w:t>，能够基于行业共性关键技术、基础前沿技术攻关需求，开放共享创新资源，聚合产学研优势力量，集聚高校院所、企业等多方主体，通过资源导入、任务延伸、目标升级共同组建创新联合体。</w:t>
      </w:r>
    </w:p>
    <w:p w14:paraId="1B4D9B3F" w14:textId="77777777" w:rsidR="00B239B6" w:rsidRDefault="00A7237D">
      <w:pPr>
        <w:spacing w:line="560" w:lineRule="exact"/>
        <w:ind w:firstLineChars="200" w:firstLine="640"/>
        <w:rPr>
          <w:rFonts w:eastAsia="方正仿宋_GBK"/>
          <w:sz w:val="32"/>
          <w:szCs w:val="32"/>
        </w:rPr>
      </w:pPr>
      <w:r>
        <w:rPr>
          <w:rFonts w:eastAsia="方正仿宋_GBK" w:hint="eastAsia"/>
          <w:sz w:val="32"/>
          <w:szCs w:val="32"/>
        </w:rPr>
        <w:lastRenderedPageBreak/>
        <w:t>（五）参与单位包括产业链上下游企业、高校、科研院所或其他组织机构等独立法人单位，原则上应包含高校或科研院所。企业作为创新联合体成员的，应具备较强的研发和技术配套能力，能够与其他成员单位形成创新优势互补，并围绕攻关方向和目标开展实质性研究工作。高校、院所作为创新联合体成员的，应拥有在本领域原始创新能力较强的研究团队，具备相对稳定的人员梯队和良好的科研实验条件。</w:t>
      </w:r>
    </w:p>
    <w:p w14:paraId="213CCF70" w14:textId="77777777" w:rsidR="00B239B6" w:rsidRDefault="00A7237D">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四、支持措施</w:t>
      </w:r>
    </w:p>
    <w:p w14:paraId="0E881D03" w14:textId="23784690" w:rsidR="00B239B6" w:rsidRDefault="00A7237D">
      <w:pPr>
        <w:overflowPunct w:val="0"/>
        <w:spacing w:line="590" w:lineRule="exact"/>
        <w:ind w:firstLineChars="200" w:firstLine="640"/>
        <w:rPr>
          <w:rFonts w:ascii="方正仿宋_GBK" w:hAnsiTheme="minorHAnsi" w:cstheme="minorBidi"/>
          <w:szCs w:val="32"/>
        </w:rPr>
      </w:pPr>
      <w:r>
        <w:rPr>
          <w:rFonts w:ascii="Times New Roman" w:eastAsia="方正楷体_GBK" w:hAnsi="Times New Roman" w:cstheme="minorBidi" w:hint="eastAsia"/>
          <w:bCs/>
          <w:color w:val="000000"/>
          <w:sz w:val="32"/>
          <w:szCs w:val="32"/>
          <w:shd w:val="clear" w:color="auto" w:fill="FFFFFF"/>
        </w:rPr>
        <w:t>（一）支持创新联合体开展重大技术攻关。</w:t>
      </w:r>
      <w:r>
        <w:rPr>
          <w:rFonts w:ascii="方正仿宋_GBK" w:eastAsia="方正仿宋_GBK" w:hAnsiTheme="minorHAnsi" w:cstheme="minorBidi" w:hint="eastAsia"/>
          <w:sz w:val="32"/>
          <w:szCs w:val="32"/>
        </w:rPr>
        <w:t>发挥企业“出题人”作用，支持创新联合体牵头</w:t>
      </w:r>
      <w:r w:rsidR="001B65F0">
        <w:rPr>
          <w:rFonts w:ascii="方正仿宋_GBK" w:eastAsia="方正仿宋_GBK" w:hAnsiTheme="minorHAnsi" w:cstheme="minorBidi" w:hint="eastAsia"/>
          <w:sz w:val="32"/>
          <w:szCs w:val="32"/>
        </w:rPr>
        <w:t>从产业化发展中凝练研究攻关任务</w:t>
      </w:r>
      <w:r w:rsidR="0054635D">
        <w:rPr>
          <w:rFonts w:ascii="方正仿宋_GBK" w:eastAsia="方正仿宋_GBK" w:hAnsiTheme="minorHAnsi" w:cstheme="minorBidi" w:hint="eastAsia"/>
          <w:sz w:val="32"/>
          <w:szCs w:val="32"/>
        </w:rPr>
        <w:t>，</w:t>
      </w:r>
      <w:r w:rsidR="001B65F0">
        <w:rPr>
          <w:rFonts w:ascii="方正仿宋_GBK" w:eastAsia="方正仿宋_GBK" w:hAnsiTheme="minorHAnsi" w:cstheme="minorBidi" w:hint="eastAsia"/>
          <w:sz w:val="32"/>
          <w:szCs w:val="32"/>
        </w:rPr>
        <w:t>纳入</w:t>
      </w:r>
      <w:r>
        <w:rPr>
          <w:rFonts w:ascii="方正仿宋_GBK" w:eastAsia="方正仿宋_GBK" w:hAnsiTheme="minorHAnsi" w:cstheme="minorBidi" w:hint="eastAsia"/>
          <w:sz w:val="32"/>
          <w:szCs w:val="32"/>
        </w:rPr>
        <w:t>市级重大科技专项攻关任务</w:t>
      </w:r>
      <w:r w:rsidR="00A72B1F">
        <w:rPr>
          <w:rFonts w:ascii="方正仿宋_GBK" w:eastAsia="方正仿宋_GBK" w:hAnsiTheme="minorHAnsi" w:cstheme="minorBidi" w:hint="eastAsia"/>
          <w:sz w:val="32"/>
          <w:szCs w:val="32"/>
        </w:rPr>
        <w:t>指南</w:t>
      </w:r>
      <w:r>
        <w:rPr>
          <w:rFonts w:ascii="方正仿宋_GBK" w:eastAsia="方正仿宋_GBK" w:hAnsiTheme="minorHAnsi" w:cstheme="minorBidi" w:hint="eastAsia"/>
          <w:sz w:val="32"/>
          <w:szCs w:val="32"/>
        </w:rPr>
        <w:t>。鼓励创新联合</w:t>
      </w:r>
      <w:proofErr w:type="gramStart"/>
      <w:r>
        <w:rPr>
          <w:rFonts w:ascii="方正仿宋_GBK" w:eastAsia="方正仿宋_GBK" w:hAnsiTheme="minorHAnsi" w:cstheme="minorBidi" w:hint="eastAsia"/>
          <w:sz w:val="32"/>
          <w:szCs w:val="32"/>
        </w:rPr>
        <w:t>体面向</w:t>
      </w:r>
      <w:proofErr w:type="gramEnd"/>
      <w:r>
        <w:rPr>
          <w:rFonts w:ascii="方正仿宋_GBK" w:eastAsia="方正仿宋_GBK" w:hAnsiTheme="minorHAnsi" w:cstheme="minorBidi" w:hint="eastAsia"/>
          <w:sz w:val="32"/>
          <w:szCs w:val="32"/>
        </w:rPr>
        <w:t>重点领域开展“卡脖子”技术和关键核心技术协同攻关，</w:t>
      </w:r>
      <w:r w:rsidRPr="0037067C">
        <w:rPr>
          <w:rFonts w:ascii="方正仿宋_GBK" w:eastAsia="方正仿宋_GBK" w:hAnsiTheme="minorHAnsi" w:cstheme="minorBidi" w:hint="eastAsia"/>
          <w:sz w:val="32"/>
          <w:szCs w:val="32"/>
        </w:rPr>
        <w:t>对符合条件的创新联合体给予市级科技攻关项目支持。优先支持</w:t>
      </w:r>
      <w:r>
        <w:rPr>
          <w:rFonts w:ascii="方正仿宋_GBK" w:eastAsia="方正仿宋_GBK" w:hAnsiTheme="minorHAnsi" w:cstheme="minorBidi" w:hint="eastAsia"/>
          <w:sz w:val="32"/>
          <w:szCs w:val="32"/>
        </w:rPr>
        <w:t>创新联合体牵头单位申报省重大科技计划项目，组织产业链上下游企业及高校、科研院所等联合攻关。优先支持推荐省级创新联合体建设。</w:t>
      </w:r>
    </w:p>
    <w:p w14:paraId="0B746659" w14:textId="28CF0B06" w:rsidR="00B239B6" w:rsidRDefault="00A7237D">
      <w:pPr>
        <w:overflowPunct w:val="0"/>
        <w:spacing w:line="590" w:lineRule="exact"/>
        <w:ind w:firstLineChars="200" w:firstLine="640"/>
        <w:rPr>
          <w:rFonts w:ascii="方正仿宋_GBK" w:hAnsiTheme="minorHAnsi" w:cstheme="minorBidi"/>
          <w:szCs w:val="32"/>
        </w:rPr>
      </w:pPr>
      <w:r>
        <w:rPr>
          <w:rFonts w:ascii="Times New Roman" w:eastAsia="方正楷体_GBK" w:hAnsi="Times New Roman" w:cstheme="minorBidi" w:hint="eastAsia"/>
          <w:bCs/>
          <w:color w:val="000000"/>
          <w:sz w:val="32"/>
          <w:szCs w:val="32"/>
          <w:shd w:val="clear" w:color="auto" w:fill="FFFFFF"/>
        </w:rPr>
        <w:t>（二）</w:t>
      </w:r>
      <w:r w:rsidR="005F4545">
        <w:rPr>
          <w:rFonts w:ascii="Times New Roman" w:eastAsia="方正楷体_GBK" w:hAnsi="Times New Roman" w:cstheme="minorBidi" w:hint="eastAsia"/>
          <w:bCs/>
          <w:color w:val="000000"/>
          <w:sz w:val="32"/>
          <w:szCs w:val="32"/>
          <w:shd w:val="clear" w:color="auto" w:fill="FFFFFF"/>
        </w:rPr>
        <w:t>支持创新联合体培养高层次人才队伍。</w:t>
      </w:r>
      <w:r w:rsidR="00A44B76">
        <w:rPr>
          <w:rFonts w:ascii="方正仿宋_GBK" w:eastAsia="方正仿宋_GBK" w:hAnsiTheme="minorHAnsi" w:cstheme="minorBidi" w:hint="eastAsia"/>
          <w:sz w:val="32"/>
          <w:szCs w:val="32"/>
        </w:rPr>
        <w:t>在创新联合体核心研发团队中发现和培养具有战略科学家潜质的高层次复合型人才和青年科技人才，支持创新联合体成员单位组建申报人才攻关联合体。支持创新联合体成员单位申报国家、省级人才计划。</w:t>
      </w:r>
    </w:p>
    <w:p w14:paraId="10238FF7" w14:textId="25E9DE2C" w:rsidR="00B239B6" w:rsidRDefault="00A34DBA">
      <w:pPr>
        <w:overflowPunct w:val="0"/>
        <w:spacing w:line="590" w:lineRule="exact"/>
        <w:ind w:firstLineChars="200" w:firstLine="640"/>
        <w:rPr>
          <w:rFonts w:eastAsia="方正仿宋_GBK"/>
          <w:sz w:val="32"/>
          <w:szCs w:val="32"/>
        </w:rPr>
      </w:pPr>
      <w:r>
        <w:rPr>
          <w:rFonts w:ascii="Times New Roman" w:eastAsia="方正楷体_GBK" w:hAnsi="Times New Roman" w:cstheme="minorBidi" w:hint="eastAsia"/>
          <w:bCs/>
          <w:color w:val="000000"/>
          <w:sz w:val="32"/>
          <w:szCs w:val="32"/>
          <w:shd w:val="clear" w:color="auto" w:fill="FFFFFF"/>
        </w:rPr>
        <w:t>（三）加强创新联合体</w:t>
      </w:r>
      <w:r w:rsidR="00A7237D">
        <w:rPr>
          <w:rFonts w:ascii="Times New Roman" w:eastAsia="方正楷体_GBK" w:hAnsi="Times New Roman" w:cstheme="minorBidi" w:hint="eastAsia"/>
          <w:bCs/>
          <w:color w:val="000000"/>
          <w:sz w:val="32"/>
          <w:szCs w:val="32"/>
          <w:shd w:val="clear" w:color="auto" w:fill="FFFFFF"/>
        </w:rPr>
        <w:t>金融</w:t>
      </w:r>
      <w:r>
        <w:rPr>
          <w:rFonts w:ascii="Times New Roman" w:eastAsia="方正楷体_GBK" w:hAnsi="Times New Roman" w:cstheme="minorBidi" w:hint="eastAsia"/>
          <w:bCs/>
          <w:color w:val="000000"/>
          <w:sz w:val="32"/>
          <w:szCs w:val="32"/>
          <w:shd w:val="clear" w:color="auto" w:fill="FFFFFF"/>
        </w:rPr>
        <w:t>资本赋能</w:t>
      </w:r>
      <w:r w:rsidR="00A7237D">
        <w:rPr>
          <w:rFonts w:ascii="Times New Roman" w:eastAsia="方正楷体_GBK" w:hAnsi="Times New Roman" w:cstheme="minorBidi" w:hint="eastAsia"/>
          <w:bCs/>
          <w:color w:val="000000"/>
          <w:sz w:val="32"/>
          <w:szCs w:val="32"/>
          <w:shd w:val="clear" w:color="auto" w:fill="FFFFFF"/>
        </w:rPr>
        <w:t>。</w:t>
      </w:r>
      <w:r w:rsidR="00A7237D">
        <w:rPr>
          <w:rFonts w:ascii="方正仿宋_GBK" w:eastAsia="方正仿宋_GBK" w:hAnsiTheme="minorHAnsi" w:cstheme="minorBidi" w:hint="eastAsia"/>
          <w:sz w:val="32"/>
          <w:szCs w:val="32"/>
        </w:rPr>
        <w:t>支持金融机构围绕</w:t>
      </w:r>
      <w:r w:rsidR="00A7237D">
        <w:rPr>
          <w:rFonts w:ascii="方正仿宋_GBK" w:eastAsia="方正仿宋_GBK" w:hAnsiTheme="minorHAnsi" w:cstheme="minorBidi" w:hint="eastAsia"/>
          <w:sz w:val="32"/>
          <w:szCs w:val="32"/>
        </w:rPr>
        <w:lastRenderedPageBreak/>
        <w:t>创新联合体利益共享、风险共担的特点，开发创新联合体专项融资</w:t>
      </w:r>
      <w:r w:rsidR="00034D86">
        <w:rPr>
          <w:rFonts w:ascii="方正仿宋_GBK" w:eastAsia="方正仿宋_GBK" w:hAnsiTheme="minorHAnsi" w:cstheme="minorBidi" w:hint="eastAsia"/>
          <w:sz w:val="32"/>
          <w:szCs w:val="32"/>
        </w:rPr>
        <w:t>金融</w:t>
      </w:r>
      <w:r w:rsidR="00A7237D">
        <w:rPr>
          <w:rFonts w:ascii="方正仿宋_GBK" w:eastAsia="方正仿宋_GBK" w:hAnsiTheme="minorHAnsi" w:cstheme="minorBidi" w:hint="eastAsia"/>
          <w:sz w:val="32"/>
          <w:szCs w:val="32"/>
        </w:rPr>
        <w:t>产品，支持创新联合体加速攻克关键核心技术。</w:t>
      </w:r>
      <w:r w:rsidR="00A7237D">
        <w:rPr>
          <w:rFonts w:ascii="Times New Roman Regular" w:eastAsia="方正仿宋_GBK" w:hAnsi="Times New Roman Regular" w:cs="Times New Roman Regular"/>
          <w:sz w:val="32"/>
          <w:szCs w:val="32"/>
        </w:rPr>
        <w:t>探索科技计划项目财政投入与金融支持联动机制，助力</w:t>
      </w:r>
      <w:r w:rsidR="00A7237D">
        <w:rPr>
          <w:rFonts w:ascii="Times New Roman Regular" w:eastAsia="方正仿宋_GBK" w:hAnsi="Times New Roman Regular" w:cs="Times New Roman Regular" w:hint="eastAsia"/>
          <w:sz w:val="32"/>
          <w:szCs w:val="32"/>
        </w:rPr>
        <w:t>创新联合体</w:t>
      </w:r>
      <w:r w:rsidR="00A7237D">
        <w:rPr>
          <w:rFonts w:ascii="Times New Roman Regular" w:eastAsia="方正仿宋_GBK" w:hAnsi="Times New Roman Regular" w:cs="Times New Roman Regular"/>
          <w:sz w:val="32"/>
          <w:szCs w:val="32"/>
        </w:rPr>
        <w:t>承担国家和省重大科技攻关任务。</w:t>
      </w:r>
      <w:r w:rsidR="00A7237D">
        <w:rPr>
          <w:rFonts w:ascii="Times New Roman Regular" w:eastAsia="方正仿宋_GBK" w:hAnsi="Times New Roman Regular" w:cs="Times New Roman Regular" w:hint="eastAsia"/>
          <w:sz w:val="32"/>
          <w:szCs w:val="32"/>
        </w:rPr>
        <w:t>发挥省</w:t>
      </w:r>
      <w:r w:rsidR="00B33E83">
        <w:rPr>
          <w:rFonts w:ascii="Times New Roman Regular" w:eastAsia="方正仿宋_GBK" w:hAnsi="Times New Roman Regular" w:cs="Times New Roman Regular" w:hint="eastAsia"/>
          <w:sz w:val="32"/>
          <w:szCs w:val="32"/>
        </w:rPr>
        <w:t>、市</w:t>
      </w:r>
      <w:r w:rsidR="00A7237D">
        <w:rPr>
          <w:rFonts w:ascii="Times New Roman Regular" w:eastAsia="方正仿宋_GBK" w:hAnsi="Times New Roman Regular" w:cs="Times New Roman Regular" w:hint="eastAsia"/>
          <w:sz w:val="32"/>
          <w:szCs w:val="32"/>
        </w:rPr>
        <w:t>产业</w:t>
      </w:r>
      <w:proofErr w:type="gramStart"/>
      <w:r w:rsidR="00B33E83">
        <w:rPr>
          <w:rFonts w:ascii="Times New Roman Regular" w:eastAsia="方正仿宋_GBK" w:hAnsi="Times New Roman Regular" w:cs="Times New Roman Regular" w:hint="eastAsia"/>
          <w:sz w:val="32"/>
          <w:szCs w:val="32"/>
        </w:rPr>
        <w:t>科创</w:t>
      </w:r>
      <w:r w:rsidR="00A7237D">
        <w:rPr>
          <w:rFonts w:ascii="Times New Roman Regular" w:eastAsia="方正仿宋_GBK" w:hAnsi="Times New Roman Regular" w:cs="Times New Roman Regular" w:hint="eastAsia"/>
          <w:sz w:val="32"/>
          <w:szCs w:val="32"/>
        </w:rPr>
        <w:t>母基金</w:t>
      </w:r>
      <w:proofErr w:type="gramEnd"/>
      <w:r w:rsidR="00A7237D">
        <w:rPr>
          <w:rFonts w:ascii="Times New Roman Regular" w:eastAsia="方正仿宋_GBK" w:hAnsi="Times New Roman Regular" w:cs="Times New Roman Regular" w:hint="eastAsia"/>
          <w:sz w:val="32"/>
          <w:szCs w:val="32"/>
        </w:rPr>
        <w:t>引导作用，带动</w:t>
      </w:r>
      <w:r w:rsidR="00B33E83">
        <w:rPr>
          <w:rFonts w:ascii="Times New Roman Regular" w:eastAsia="方正仿宋_GBK" w:hAnsi="Times New Roman Regular" w:cs="Times New Roman Regular" w:hint="eastAsia"/>
          <w:sz w:val="32"/>
          <w:szCs w:val="32"/>
        </w:rPr>
        <w:t>各类社会</w:t>
      </w:r>
      <w:r w:rsidR="00A7237D">
        <w:rPr>
          <w:rFonts w:ascii="Times New Roman Regular" w:eastAsia="方正仿宋_GBK" w:hAnsi="Times New Roman Regular" w:cs="Times New Roman Regular" w:hint="eastAsia"/>
          <w:sz w:val="32"/>
          <w:szCs w:val="32"/>
        </w:rPr>
        <w:t>投资基金和创</w:t>
      </w:r>
      <w:proofErr w:type="gramStart"/>
      <w:r w:rsidR="00A7237D">
        <w:rPr>
          <w:rFonts w:ascii="Times New Roman Regular" w:eastAsia="方正仿宋_GBK" w:hAnsi="Times New Roman Regular" w:cs="Times New Roman Regular" w:hint="eastAsia"/>
          <w:sz w:val="32"/>
          <w:szCs w:val="32"/>
        </w:rPr>
        <w:t>投机构</w:t>
      </w:r>
      <w:proofErr w:type="gramEnd"/>
      <w:r w:rsidR="00A7237D">
        <w:rPr>
          <w:rFonts w:ascii="Times New Roman Regular" w:eastAsia="方正仿宋_GBK" w:hAnsi="Times New Roman Regular" w:cs="Times New Roman Regular"/>
          <w:sz w:val="32"/>
          <w:szCs w:val="32"/>
        </w:rPr>
        <w:t>对接</w:t>
      </w:r>
      <w:r w:rsidR="00744CF3">
        <w:rPr>
          <w:rFonts w:ascii="Times New Roman Regular" w:eastAsia="方正仿宋_GBK" w:hAnsi="Times New Roman Regular" w:cs="Times New Roman Regular"/>
          <w:sz w:val="32"/>
          <w:szCs w:val="32"/>
        </w:rPr>
        <w:t>支持</w:t>
      </w:r>
      <w:r w:rsidR="00A7237D">
        <w:rPr>
          <w:rFonts w:ascii="Times New Roman Regular" w:eastAsia="方正仿宋_GBK" w:hAnsi="Times New Roman Regular" w:cs="Times New Roman Regular" w:hint="eastAsia"/>
          <w:sz w:val="32"/>
          <w:szCs w:val="32"/>
        </w:rPr>
        <w:t>创新联合体</w:t>
      </w:r>
      <w:r w:rsidR="00A7237D">
        <w:rPr>
          <w:rFonts w:ascii="Times New Roman Regular" w:eastAsia="方正仿宋_GBK" w:hAnsi="Times New Roman Regular" w:cs="Times New Roman Regular"/>
          <w:sz w:val="32"/>
          <w:szCs w:val="32"/>
        </w:rPr>
        <w:t>融资需求。</w:t>
      </w:r>
    </w:p>
    <w:p w14:paraId="6D2E31FE" w14:textId="77777777" w:rsidR="00B239B6" w:rsidRDefault="00A7237D">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五、监督管理</w:t>
      </w:r>
    </w:p>
    <w:p w14:paraId="7AF6B7BA" w14:textId="344FF101" w:rsidR="00B239B6" w:rsidRDefault="00A7237D">
      <w:pPr>
        <w:overflowPunct w:val="0"/>
        <w:spacing w:line="590" w:lineRule="exact"/>
        <w:ind w:firstLineChars="200" w:firstLine="640"/>
        <w:rPr>
          <w:rFonts w:ascii="方正仿宋_GBK" w:hAnsiTheme="minorHAnsi" w:cstheme="minorBidi"/>
          <w:szCs w:val="32"/>
        </w:rPr>
      </w:pPr>
      <w:r>
        <w:rPr>
          <w:rFonts w:ascii="Times New Roman" w:eastAsia="方正楷体_GBK" w:hAnsi="Times New Roman" w:cstheme="minorBidi" w:hint="eastAsia"/>
          <w:bCs/>
          <w:color w:val="000000"/>
          <w:sz w:val="32"/>
          <w:szCs w:val="32"/>
          <w:shd w:val="clear" w:color="auto" w:fill="FFFFFF"/>
        </w:rPr>
        <w:t>（一）</w:t>
      </w:r>
      <w:r>
        <w:rPr>
          <w:rFonts w:ascii="方正仿宋_GBK" w:eastAsia="方正仿宋_GBK" w:hAnsiTheme="minorHAnsi" w:cstheme="minorBidi" w:hint="eastAsia"/>
          <w:sz w:val="32"/>
          <w:szCs w:val="32"/>
        </w:rPr>
        <w:t>创新联合体原则上建设周期为3年，建设期满备案自动终止。</w:t>
      </w:r>
    </w:p>
    <w:p w14:paraId="31EEB003" w14:textId="3F3F82C5" w:rsidR="00B239B6" w:rsidRDefault="00A7237D">
      <w:pPr>
        <w:overflowPunct w:val="0"/>
        <w:spacing w:line="590" w:lineRule="exact"/>
        <w:ind w:firstLineChars="200" w:firstLine="640"/>
        <w:rPr>
          <w:rFonts w:ascii="方正仿宋_GBK" w:eastAsia="方正仿宋_GBK" w:hAnsiTheme="minorHAnsi" w:cstheme="minorBidi"/>
          <w:sz w:val="32"/>
          <w:szCs w:val="32"/>
        </w:rPr>
      </w:pPr>
      <w:r>
        <w:rPr>
          <w:rFonts w:ascii="Times New Roman" w:eastAsia="方正楷体_GBK" w:hAnsi="Times New Roman" w:cstheme="minorBidi" w:hint="eastAsia"/>
          <w:bCs/>
          <w:color w:val="000000"/>
          <w:sz w:val="32"/>
          <w:szCs w:val="32"/>
          <w:shd w:val="clear" w:color="auto" w:fill="FFFFFF"/>
        </w:rPr>
        <w:t>（二）</w:t>
      </w:r>
      <w:r>
        <w:rPr>
          <w:rFonts w:ascii="方正仿宋_GBK" w:eastAsia="方正仿宋_GBK" w:hAnsiTheme="minorHAnsi" w:cstheme="minorBidi" w:hint="eastAsia"/>
          <w:sz w:val="32"/>
          <w:szCs w:val="32"/>
        </w:rPr>
        <w:t>每</w:t>
      </w:r>
      <w:r>
        <w:rPr>
          <w:rFonts w:ascii="Times New Roman" w:eastAsia="方正仿宋_GBK" w:hAnsi="Times New Roman" w:cs="Times New Roman" w:hint="eastAsia"/>
          <w:sz w:val="32"/>
          <w:szCs w:val="32"/>
        </w:rPr>
        <w:t>家创新联合体应于年底前，根据通知向市科技局报送上年度运行情况总结报告，</w:t>
      </w:r>
      <w:r>
        <w:rPr>
          <w:rFonts w:ascii="方正仿宋_GBK" w:eastAsia="方正仿宋_GBK" w:hAnsiTheme="minorHAnsi" w:cstheme="minorBidi" w:hint="eastAsia"/>
          <w:sz w:val="32"/>
          <w:szCs w:val="32"/>
        </w:rPr>
        <w:t>主要包括：建设总体情况、合作单位和开展研发项目</w:t>
      </w:r>
      <w:r w:rsidR="007404D3">
        <w:rPr>
          <w:rFonts w:ascii="方正仿宋_GBK" w:eastAsia="方正仿宋_GBK" w:hAnsiTheme="minorHAnsi" w:cstheme="minorBidi" w:hint="eastAsia"/>
          <w:sz w:val="32"/>
          <w:szCs w:val="32"/>
        </w:rPr>
        <w:t>进展</w:t>
      </w:r>
      <w:r>
        <w:rPr>
          <w:rFonts w:ascii="方正仿宋_GBK" w:eastAsia="方正仿宋_GBK" w:hAnsiTheme="minorHAnsi" w:cstheme="minorBidi" w:hint="eastAsia"/>
          <w:sz w:val="32"/>
          <w:szCs w:val="32"/>
        </w:rPr>
        <w:t>情况、运营团队的建设情况、资金投入使用和收益分配情况、攻关项目</w:t>
      </w:r>
      <w:r w:rsidR="00401300">
        <w:rPr>
          <w:rFonts w:ascii="方正仿宋_GBK" w:eastAsia="方正仿宋_GBK" w:hAnsiTheme="minorHAnsi" w:cstheme="minorBidi" w:hint="eastAsia"/>
          <w:sz w:val="32"/>
          <w:szCs w:val="32"/>
        </w:rPr>
        <w:t>整体进展</w:t>
      </w:r>
      <w:r>
        <w:rPr>
          <w:rFonts w:ascii="方正仿宋_GBK" w:eastAsia="方正仿宋_GBK" w:hAnsiTheme="minorHAnsi" w:cstheme="minorBidi" w:hint="eastAsia"/>
          <w:sz w:val="32"/>
          <w:szCs w:val="32"/>
        </w:rPr>
        <w:t>情况、人才培养情况和下年度工作计划等。</w:t>
      </w:r>
    </w:p>
    <w:p w14:paraId="0DC03B5B" w14:textId="77777777" w:rsidR="00B239B6" w:rsidRDefault="00A7237D">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heme="minorBidi" w:hint="eastAsia"/>
          <w:bCs/>
          <w:color w:val="000000"/>
          <w:sz w:val="32"/>
          <w:szCs w:val="32"/>
          <w:shd w:val="clear" w:color="auto" w:fill="FFFFFF"/>
        </w:rPr>
        <w:t>（三）加强信用管理。</w:t>
      </w:r>
      <w:r>
        <w:rPr>
          <w:rFonts w:ascii="方正仿宋_GBK" w:eastAsia="方正仿宋_GBK" w:hAnsiTheme="minorHAnsi" w:cstheme="minorBidi" w:hint="eastAsia"/>
          <w:sz w:val="32"/>
          <w:szCs w:val="32"/>
        </w:rPr>
        <w:t>创新联合体在组织申报、项目实施、年度报告等过程中应确保诚实守信，</w:t>
      </w:r>
      <w:r>
        <w:rPr>
          <w:rFonts w:ascii="Times New Roman" w:eastAsia="方正仿宋_GBK" w:hAnsi="Times New Roman" w:cs="Times New Roman" w:hint="eastAsia"/>
          <w:color w:val="191919"/>
          <w:sz w:val="32"/>
          <w:szCs w:val="32"/>
        </w:rPr>
        <w:t>如</w:t>
      </w:r>
      <w:r>
        <w:rPr>
          <w:rFonts w:ascii="Times New Roman" w:eastAsia="方正仿宋_GBK" w:hAnsi="Times New Roman" w:cs="Times New Roman"/>
          <w:color w:val="191919"/>
          <w:sz w:val="32"/>
          <w:szCs w:val="32"/>
        </w:rPr>
        <w:t>存在严重弄虚作假等失信行为，按照相关规定，</w:t>
      </w:r>
      <w:r>
        <w:rPr>
          <w:rFonts w:ascii="Times New Roman" w:eastAsia="方正仿宋_GBK" w:hAnsi="Times New Roman" w:cs="Times New Roman" w:hint="eastAsia"/>
          <w:color w:val="191919"/>
          <w:sz w:val="32"/>
          <w:szCs w:val="32"/>
        </w:rPr>
        <w:t>予以取消资格</w:t>
      </w:r>
      <w:r>
        <w:rPr>
          <w:rFonts w:ascii="Times New Roman" w:eastAsia="方正仿宋_GBK" w:hAnsi="Times New Roman" w:cs="Times New Roman"/>
          <w:color w:val="191919"/>
          <w:sz w:val="32"/>
          <w:szCs w:val="32"/>
        </w:rPr>
        <w:t>，并</w:t>
      </w:r>
      <w:r>
        <w:rPr>
          <w:rFonts w:ascii="Times New Roman" w:eastAsia="方正仿宋_GBK" w:hAnsi="Times New Roman" w:cs="Times New Roman" w:hint="eastAsia"/>
          <w:color w:val="191919"/>
          <w:sz w:val="32"/>
          <w:szCs w:val="32"/>
        </w:rPr>
        <w:t>记入失信信息记录</w:t>
      </w:r>
      <w:r>
        <w:rPr>
          <w:rFonts w:ascii="Times New Roman" w:eastAsia="方正仿宋_GBK" w:hAnsi="Times New Roman" w:cs="Times New Roman"/>
          <w:color w:val="191919"/>
          <w:sz w:val="32"/>
          <w:szCs w:val="32"/>
        </w:rPr>
        <w:t>。</w:t>
      </w:r>
      <w:r>
        <w:rPr>
          <w:rFonts w:ascii="方正仿宋_GBK" w:eastAsia="方正仿宋_GBK" w:hAnsiTheme="minorHAnsi" w:cstheme="minorBidi" w:hint="eastAsia"/>
          <w:sz w:val="32"/>
          <w:szCs w:val="32"/>
        </w:rPr>
        <w:t>创新联合体在运行期间，牵头单位不可发生变动，参与单位、战略规划、组织架构、运行机制等应保持相对稳定。确有需要变动的，可签署补充协议，并在年度报告中说明。</w:t>
      </w:r>
    </w:p>
    <w:p w14:paraId="3698B7D0" w14:textId="3E51E379" w:rsidR="00B239B6" w:rsidRDefault="00B239B6">
      <w:pPr>
        <w:spacing w:line="560" w:lineRule="exact"/>
        <w:ind w:firstLineChars="200" w:firstLine="640"/>
        <w:rPr>
          <w:rFonts w:ascii="Times New Roman" w:eastAsia="方正仿宋_GBK" w:hAnsi="Times New Roman" w:cs="Times New Roman"/>
          <w:color w:val="000000"/>
          <w:sz w:val="32"/>
          <w:szCs w:val="32"/>
        </w:rPr>
      </w:pPr>
    </w:p>
    <w:p w14:paraId="6B3BC2D7" w14:textId="77777777" w:rsidR="00B239B6" w:rsidRDefault="00B239B6">
      <w:pPr>
        <w:spacing w:line="560" w:lineRule="exact"/>
        <w:rPr>
          <w:rFonts w:ascii="Times New Roman" w:eastAsia="方正仿宋_GBK" w:hAnsi="Times New Roman" w:cs="Times New Roman"/>
          <w:color w:val="000000"/>
          <w:sz w:val="32"/>
          <w:szCs w:val="32"/>
        </w:rPr>
      </w:pPr>
    </w:p>
    <w:sectPr w:rsidR="00B239B6">
      <w:footerReference w:type="even" r:id="rId7"/>
      <w:footerReference w:type="default" r:id="rId8"/>
      <w:pgSz w:w="11906" w:h="16838"/>
      <w:pgMar w:top="2098" w:right="1588" w:bottom="1701" w:left="1588" w:header="850" w:footer="124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95A66" w14:textId="77777777" w:rsidR="00531A73" w:rsidRDefault="00531A73">
      <w:r>
        <w:separator/>
      </w:r>
    </w:p>
  </w:endnote>
  <w:endnote w:type="continuationSeparator" w:id="0">
    <w:p w14:paraId="143DF85E" w14:textId="77777777" w:rsidR="00531A73" w:rsidRDefault="0053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C5C8F" w14:textId="77777777" w:rsidR="00B239B6" w:rsidRDefault="00A7237D">
    <w:pPr>
      <w:pStyle w:val="a8"/>
      <w:ind w:firstLineChars="50" w:firstLine="140"/>
      <w:rPr>
        <w:rFonts w:ascii="宋体" w:hAnsi="宋体"/>
        <w:sz w:val="28"/>
        <w:szCs w:val="28"/>
      </w:rPr>
    </w:pPr>
    <w:r>
      <w:rPr>
        <w:rFonts w:ascii="宋体" w:hAnsi="宋体" w:hint="eastAsia"/>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 PAGE </w:instrText>
    </w:r>
    <w:r>
      <w:rPr>
        <w:rStyle w:val="ac"/>
        <w:rFonts w:ascii="宋体" w:hAnsi="宋体"/>
        <w:sz w:val="28"/>
        <w:szCs w:val="28"/>
      </w:rPr>
      <w:fldChar w:fldCharType="separate"/>
    </w:r>
    <w:r w:rsidR="00800841">
      <w:rPr>
        <w:rStyle w:val="ac"/>
        <w:rFonts w:ascii="宋体" w:hAnsi="宋体"/>
        <w:noProof/>
        <w:sz w:val="28"/>
        <w:szCs w:val="28"/>
      </w:rPr>
      <w:t>2</w:t>
    </w:r>
    <w:r>
      <w:rPr>
        <w:rStyle w:val="ac"/>
        <w:rFonts w:ascii="宋体" w:hAnsi="宋体"/>
        <w:sz w:val="28"/>
        <w:szCs w:val="28"/>
      </w:rPr>
      <w:fldChar w:fldCharType="end"/>
    </w:r>
    <w:r>
      <w:rPr>
        <w:rStyle w:val="ac"/>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37A54" w14:textId="77777777" w:rsidR="00B239B6" w:rsidRDefault="00A7237D">
    <w:pPr>
      <w:pStyle w:val="a8"/>
      <w:wordWrap w:val="0"/>
      <w:jc w:val="right"/>
      <w:rPr>
        <w:rFonts w:ascii="宋体" w:hAnsi="宋体"/>
        <w:sz w:val="28"/>
        <w:szCs w:val="28"/>
      </w:rPr>
    </w:pPr>
    <w:r>
      <w:rPr>
        <w:rFonts w:ascii="宋体" w:hAnsi="宋体" w:hint="eastAsia"/>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 PAGE </w:instrText>
    </w:r>
    <w:r>
      <w:rPr>
        <w:rStyle w:val="ac"/>
        <w:rFonts w:ascii="宋体" w:hAnsi="宋体"/>
        <w:sz w:val="28"/>
        <w:szCs w:val="28"/>
      </w:rPr>
      <w:fldChar w:fldCharType="separate"/>
    </w:r>
    <w:r w:rsidR="00800841">
      <w:rPr>
        <w:rStyle w:val="ac"/>
        <w:rFonts w:ascii="宋体" w:hAnsi="宋体"/>
        <w:noProof/>
        <w:sz w:val="28"/>
        <w:szCs w:val="28"/>
      </w:rPr>
      <w:t>1</w:t>
    </w:r>
    <w:r>
      <w:rPr>
        <w:rStyle w:val="ac"/>
        <w:rFonts w:ascii="宋体" w:hAnsi="宋体"/>
        <w:sz w:val="28"/>
        <w:szCs w:val="28"/>
      </w:rPr>
      <w:fldChar w:fldCharType="end"/>
    </w:r>
    <w:r>
      <w:rPr>
        <w:rStyle w:val="ac"/>
        <w:rFonts w:ascii="宋体" w:hAnsi="宋体" w:hint="eastAsia"/>
        <w:sz w:val="28"/>
        <w:szCs w:val="28"/>
      </w:rPr>
      <w:t xml:space="preserve"> </w:t>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6E0F8" w14:textId="77777777" w:rsidR="00531A73" w:rsidRDefault="00531A73">
      <w:r>
        <w:separator/>
      </w:r>
    </w:p>
  </w:footnote>
  <w:footnote w:type="continuationSeparator" w:id="0">
    <w:p w14:paraId="7F61CD56" w14:textId="77777777" w:rsidR="00531A73" w:rsidRDefault="00531A7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京小白">
    <w15:presenceInfo w15:providerId="WPS Office" w15:userId="3357838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EE"/>
    <w:rsid w:val="00003C3E"/>
    <w:rsid w:val="00010864"/>
    <w:rsid w:val="00011428"/>
    <w:rsid w:val="0001424A"/>
    <w:rsid w:val="0001619F"/>
    <w:rsid w:val="00023CA2"/>
    <w:rsid w:val="00033601"/>
    <w:rsid w:val="00034D86"/>
    <w:rsid w:val="00063F89"/>
    <w:rsid w:val="00064C04"/>
    <w:rsid w:val="000937D4"/>
    <w:rsid w:val="000A3E04"/>
    <w:rsid w:val="000B4D7D"/>
    <w:rsid w:val="000E405A"/>
    <w:rsid w:val="000F6638"/>
    <w:rsid w:val="00113A1F"/>
    <w:rsid w:val="001142A8"/>
    <w:rsid w:val="0012082A"/>
    <w:rsid w:val="00125F3E"/>
    <w:rsid w:val="0013162F"/>
    <w:rsid w:val="00133EC0"/>
    <w:rsid w:val="001369C0"/>
    <w:rsid w:val="001372F8"/>
    <w:rsid w:val="00142DED"/>
    <w:rsid w:val="00151AF4"/>
    <w:rsid w:val="00154C5C"/>
    <w:rsid w:val="00173C39"/>
    <w:rsid w:val="00190A81"/>
    <w:rsid w:val="001A3AE2"/>
    <w:rsid w:val="001A50DF"/>
    <w:rsid w:val="001B09E1"/>
    <w:rsid w:val="001B65F0"/>
    <w:rsid w:val="001D3B1F"/>
    <w:rsid w:val="001D5FF6"/>
    <w:rsid w:val="001E34DE"/>
    <w:rsid w:val="001F2EB5"/>
    <w:rsid w:val="00205615"/>
    <w:rsid w:val="002135F0"/>
    <w:rsid w:val="002328BC"/>
    <w:rsid w:val="00243D7B"/>
    <w:rsid w:val="00247FDC"/>
    <w:rsid w:val="00256270"/>
    <w:rsid w:val="00271F29"/>
    <w:rsid w:val="00285C78"/>
    <w:rsid w:val="00291A00"/>
    <w:rsid w:val="00294F0A"/>
    <w:rsid w:val="002976E2"/>
    <w:rsid w:val="002A4427"/>
    <w:rsid w:val="002B6768"/>
    <w:rsid w:val="002B77E4"/>
    <w:rsid w:val="002C3EA7"/>
    <w:rsid w:val="002C4062"/>
    <w:rsid w:val="002E06D2"/>
    <w:rsid w:val="002F4191"/>
    <w:rsid w:val="0030419B"/>
    <w:rsid w:val="00326701"/>
    <w:rsid w:val="00335716"/>
    <w:rsid w:val="00363B28"/>
    <w:rsid w:val="0037067C"/>
    <w:rsid w:val="00376CD5"/>
    <w:rsid w:val="00384C37"/>
    <w:rsid w:val="00394808"/>
    <w:rsid w:val="003D0D63"/>
    <w:rsid w:val="00401300"/>
    <w:rsid w:val="0040546E"/>
    <w:rsid w:val="00417136"/>
    <w:rsid w:val="004177E0"/>
    <w:rsid w:val="00417DD8"/>
    <w:rsid w:val="0043241A"/>
    <w:rsid w:val="004749AF"/>
    <w:rsid w:val="00495FF4"/>
    <w:rsid w:val="004F3863"/>
    <w:rsid w:val="00524A70"/>
    <w:rsid w:val="0052744E"/>
    <w:rsid w:val="00531A73"/>
    <w:rsid w:val="00535EA0"/>
    <w:rsid w:val="00535F7B"/>
    <w:rsid w:val="005429CB"/>
    <w:rsid w:val="00542E6E"/>
    <w:rsid w:val="00544D51"/>
    <w:rsid w:val="0054635D"/>
    <w:rsid w:val="005510E0"/>
    <w:rsid w:val="0057784B"/>
    <w:rsid w:val="005817E3"/>
    <w:rsid w:val="0058792E"/>
    <w:rsid w:val="005C6F3A"/>
    <w:rsid w:val="005D55B5"/>
    <w:rsid w:val="005F4545"/>
    <w:rsid w:val="005F6B14"/>
    <w:rsid w:val="00600DC2"/>
    <w:rsid w:val="00602D5E"/>
    <w:rsid w:val="0061656C"/>
    <w:rsid w:val="00620012"/>
    <w:rsid w:val="0062494B"/>
    <w:rsid w:val="006343FE"/>
    <w:rsid w:val="0063719E"/>
    <w:rsid w:val="00637A83"/>
    <w:rsid w:val="00645171"/>
    <w:rsid w:val="00647AE5"/>
    <w:rsid w:val="006518C1"/>
    <w:rsid w:val="0065799D"/>
    <w:rsid w:val="00665F01"/>
    <w:rsid w:val="0069668D"/>
    <w:rsid w:val="006B4FB8"/>
    <w:rsid w:val="0072620A"/>
    <w:rsid w:val="007371DA"/>
    <w:rsid w:val="007404D3"/>
    <w:rsid w:val="00742731"/>
    <w:rsid w:val="00744CF3"/>
    <w:rsid w:val="00745A00"/>
    <w:rsid w:val="007527E8"/>
    <w:rsid w:val="00767CFA"/>
    <w:rsid w:val="00782A49"/>
    <w:rsid w:val="007871D8"/>
    <w:rsid w:val="00794EE3"/>
    <w:rsid w:val="007A7543"/>
    <w:rsid w:val="007D2531"/>
    <w:rsid w:val="007E5C2F"/>
    <w:rsid w:val="007E5F0C"/>
    <w:rsid w:val="007E76E3"/>
    <w:rsid w:val="00800841"/>
    <w:rsid w:val="00835524"/>
    <w:rsid w:val="0086679B"/>
    <w:rsid w:val="00885942"/>
    <w:rsid w:val="008B2EF5"/>
    <w:rsid w:val="008C70E2"/>
    <w:rsid w:val="00915447"/>
    <w:rsid w:val="00924F63"/>
    <w:rsid w:val="009356AA"/>
    <w:rsid w:val="00936A77"/>
    <w:rsid w:val="0095116C"/>
    <w:rsid w:val="00952A88"/>
    <w:rsid w:val="00967B5C"/>
    <w:rsid w:val="009768B1"/>
    <w:rsid w:val="009B5D1D"/>
    <w:rsid w:val="009B6CB9"/>
    <w:rsid w:val="009E1B2E"/>
    <w:rsid w:val="009F587C"/>
    <w:rsid w:val="00A151CB"/>
    <w:rsid w:val="00A3144A"/>
    <w:rsid w:val="00A34DBA"/>
    <w:rsid w:val="00A44B76"/>
    <w:rsid w:val="00A46D59"/>
    <w:rsid w:val="00A53EB3"/>
    <w:rsid w:val="00A554CB"/>
    <w:rsid w:val="00A7237D"/>
    <w:rsid w:val="00A72B1F"/>
    <w:rsid w:val="00A74561"/>
    <w:rsid w:val="00A8774F"/>
    <w:rsid w:val="00A87BBA"/>
    <w:rsid w:val="00AA3168"/>
    <w:rsid w:val="00AB573D"/>
    <w:rsid w:val="00AD0AB7"/>
    <w:rsid w:val="00AD1486"/>
    <w:rsid w:val="00B239B6"/>
    <w:rsid w:val="00B30580"/>
    <w:rsid w:val="00B3266E"/>
    <w:rsid w:val="00B33E83"/>
    <w:rsid w:val="00B37E1B"/>
    <w:rsid w:val="00B47978"/>
    <w:rsid w:val="00B539BE"/>
    <w:rsid w:val="00B643EF"/>
    <w:rsid w:val="00B7216D"/>
    <w:rsid w:val="00B74FEE"/>
    <w:rsid w:val="00B900B8"/>
    <w:rsid w:val="00BB63F2"/>
    <w:rsid w:val="00BD1C6A"/>
    <w:rsid w:val="00BE4E3F"/>
    <w:rsid w:val="00BE5A4B"/>
    <w:rsid w:val="00BF7857"/>
    <w:rsid w:val="00C0141A"/>
    <w:rsid w:val="00C01C66"/>
    <w:rsid w:val="00C04520"/>
    <w:rsid w:val="00C04F03"/>
    <w:rsid w:val="00C11D42"/>
    <w:rsid w:val="00C14E7F"/>
    <w:rsid w:val="00C16B5C"/>
    <w:rsid w:val="00C223EB"/>
    <w:rsid w:val="00C30523"/>
    <w:rsid w:val="00C335F1"/>
    <w:rsid w:val="00C35EAA"/>
    <w:rsid w:val="00C448A9"/>
    <w:rsid w:val="00C46CFE"/>
    <w:rsid w:val="00C81565"/>
    <w:rsid w:val="00C935A4"/>
    <w:rsid w:val="00C969B4"/>
    <w:rsid w:val="00CA0F70"/>
    <w:rsid w:val="00CA2DA3"/>
    <w:rsid w:val="00CB42D5"/>
    <w:rsid w:val="00CE69AF"/>
    <w:rsid w:val="00D106E7"/>
    <w:rsid w:val="00D109FE"/>
    <w:rsid w:val="00D4056C"/>
    <w:rsid w:val="00D4595C"/>
    <w:rsid w:val="00D50D48"/>
    <w:rsid w:val="00D63D82"/>
    <w:rsid w:val="00D712C6"/>
    <w:rsid w:val="00D72C4A"/>
    <w:rsid w:val="00D818A7"/>
    <w:rsid w:val="00DB090C"/>
    <w:rsid w:val="00DB51B5"/>
    <w:rsid w:val="00DF1377"/>
    <w:rsid w:val="00E0054D"/>
    <w:rsid w:val="00E07B00"/>
    <w:rsid w:val="00E24CB1"/>
    <w:rsid w:val="00E26A4C"/>
    <w:rsid w:val="00E51ABD"/>
    <w:rsid w:val="00E53FB6"/>
    <w:rsid w:val="00EA1CBB"/>
    <w:rsid w:val="00EA4958"/>
    <w:rsid w:val="00EB0018"/>
    <w:rsid w:val="00EC3612"/>
    <w:rsid w:val="00ED3012"/>
    <w:rsid w:val="00F11981"/>
    <w:rsid w:val="00F13B32"/>
    <w:rsid w:val="00F15EDE"/>
    <w:rsid w:val="00F97527"/>
    <w:rsid w:val="00FA2219"/>
    <w:rsid w:val="00FA2FBC"/>
    <w:rsid w:val="00FA44C2"/>
    <w:rsid w:val="00FF60F2"/>
    <w:rsid w:val="08910034"/>
    <w:rsid w:val="1A192712"/>
    <w:rsid w:val="4565377A"/>
    <w:rsid w:val="5942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pPr>
      <w:spacing w:line="560" w:lineRule="exact"/>
      <w:ind w:firstLineChars="200" w:firstLine="600"/>
    </w:pPr>
    <w:rPr>
      <w:rFonts w:ascii="仿宋_GB2312" w:eastAsia="仿宋_GB2312"/>
      <w:kern w:val="0"/>
      <w:sz w:val="30"/>
      <w:szCs w:val="30"/>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rPr>
      <w:szCs w:val="20"/>
    </w:rPr>
  </w:style>
  <w:style w:type="character" w:styleId="ad">
    <w:name w:val="annotation reference"/>
    <w:basedOn w:val="a0"/>
    <w:uiPriority w:val="99"/>
    <w:semiHidden/>
    <w:unhideWhenUsed/>
    <w:qFormat/>
    <w:rPr>
      <w:sz w:val="21"/>
      <w:szCs w:val="21"/>
    </w:rPr>
  </w:style>
  <w:style w:type="character" w:customStyle="1" w:styleId="Char4">
    <w:name w:val="页脚 Char"/>
    <w:basedOn w:val="a0"/>
    <w:link w:val="a8"/>
    <w:uiPriority w:val="99"/>
    <w:qFormat/>
    <w:rPr>
      <w:kern w:val="2"/>
      <w:sz w:val="18"/>
      <w:szCs w:val="18"/>
    </w:rPr>
  </w:style>
  <w:style w:type="character" w:customStyle="1" w:styleId="Char5">
    <w:name w:val="页眉 Char"/>
    <w:basedOn w:val="a0"/>
    <w:link w:val="a9"/>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6">
    <w:name w:val="批注主题 Char"/>
    <w:basedOn w:val="Char"/>
    <w:link w:val="aa"/>
    <w:uiPriority w:val="99"/>
    <w:semiHidden/>
    <w:rPr>
      <w:b/>
      <w:bCs/>
      <w:kern w:val="2"/>
      <w:sz w:val="21"/>
      <w:szCs w:val="22"/>
    </w:rPr>
  </w:style>
  <w:style w:type="character" w:customStyle="1" w:styleId="Char3">
    <w:name w:val="批注框文本 Char"/>
    <w:basedOn w:val="a0"/>
    <w:link w:val="a7"/>
    <w:uiPriority w:val="99"/>
    <w:semiHidden/>
    <w:rPr>
      <w:kern w:val="2"/>
      <w:sz w:val="18"/>
      <w:szCs w:val="18"/>
    </w:rPr>
  </w:style>
  <w:style w:type="character" w:customStyle="1" w:styleId="Char2">
    <w:name w:val="日期 Char"/>
    <w:basedOn w:val="a0"/>
    <w:link w:val="a6"/>
    <w:uiPriority w:val="99"/>
    <w:semiHidden/>
    <w:qFormat/>
    <w:rPr>
      <w:kern w:val="2"/>
      <w:sz w:val="21"/>
      <w:szCs w:val="22"/>
    </w:rPr>
  </w:style>
  <w:style w:type="character" w:customStyle="1" w:styleId="Char1">
    <w:name w:val="正文文本缩进 Char"/>
    <w:link w:val="a5"/>
    <w:qFormat/>
    <w:rPr>
      <w:rFonts w:ascii="仿宋_GB2312" w:eastAsia="仿宋_GB2312"/>
      <w:sz w:val="30"/>
      <w:szCs w:val="30"/>
    </w:rPr>
  </w:style>
  <w:style w:type="character" w:customStyle="1" w:styleId="ae">
    <w:name w:val="正文文本缩进 字符"/>
    <w:basedOn w:val="a0"/>
    <w:uiPriority w:val="99"/>
    <w:semiHidden/>
    <w:qFormat/>
    <w:rPr>
      <w:kern w:val="2"/>
      <w:sz w:val="21"/>
      <w:szCs w:val="22"/>
    </w:rPr>
  </w:style>
  <w:style w:type="character" w:customStyle="1" w:styleId="Char0">
    <w:name w:val="正文文本 Char"/>
    <w:basedOn w:val="a0"/>
    <w:link w:val="a4"/>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pPr>
      <w:spacing w:line="560" w:lineRule="exact"/>
      <w:ind w:firstLineChars="200" w:firstLine="600"/>
    </w:pPr>
    <w:rPr>
      <w:rFonts w:ascii="仿宋_GB2312" w:eastAsia="仿宋_GB2312"/>
      <w:kern w:val="0"/>
      <w:sz w:val="30"/>
      <w:szCs w:val="30"/>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rPr>
      <w:szCs w:val="20"/>
    </w:rPr>
  </w:style>
  <w:style w:type="character" w:styleId="ad">
    <w:name w:val="annotation reference"/>
    <w:basedOn w:val="a0"/>
    <w:uiPriority w:val="99"/>
    <w:semiHidden/>
    <w:unhideWhenUsed/>
    <w:qFormat/>
    <w:rPr>
      <w:sz w:val="21"/>
      <w:szCs w:val="21"/>
    </w:rPr>
  </w:style>
  <w:style w:type="character" w:customStyle="1" w:styleId="Char4">
    <w:name w:val="页脚 Char"/>
    <w:basedOn w:val="a0"/>
    <w:link w:val="a8"/>
    <w:uiPriority w:val="99"/>
    <w:qFormat/>
    <w:rPr>
      <w:kern w:val="2"/>
      <w:sz w:val="18"/>
      <w:szCs w:val="18"/>
    </w:rPr>
  </w:style>
  <w:style w:type="character" w:customStyle="1" w:styleId="Char5">
    <w:name w:val="页眉 Char"/>
    <w:basedOn w:val="a0"/>
    <w:link w:val="a9"/>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6">
    <w:name w:val="批注主题 Char"/>
    <w:basedOn w:val="Char"/>
    <w:link w:val="aa"/>
    <w:uiPriority w:val="99"/>
    <w:semiHidden/>
    <w:rPr>
      <w:b/>
      <w:bCs/>
      <w:kern w:val="2"/>
      <w:sz w:val="21"/>
      <w:szCs w:val="22"/>
    </w:rPr>
  </w:style>
  <w:style w:type="character" w:customStyle="1" w:styleId="Char3">
    <w:name w:val="批注框文本 Char"/>
    <w:basedOn w:val="a0"/>
    <w:link w:val="a7"/>
    <w:uiPriority w:val="99"/>
    <w:semiHidden/>
    <w:rPr>
      <w:kern w:val="2"/>
      <w:sz w:val="18"/>
      <w:szCs w:val="18"/>
    </w:rPr>
  </w:style>
  <w:style w:type="character" w:customStyle="1" w:styleId="Char2">
    <w:name w:val="日期 Char"/>
    <w:basedOn w:val="a0"/>
    <w:link w:val="a6"/>
    <w:uiPriority w:val="99"/>
    <w:semiHidden/>
    <w:qFormat/>
    <w:rPr>
      <w:kern w:val="2"/>
      <w:sz w:val="21"/>
      <w:szCs w:val="22"/>
    </w:rPr>
  </w:style>
  <w:style w:type="character" w:customStyle="1" w:styleId="Char1">
    <w:name w:val="正文文本缩进 Char"/>
    <w:link w:val="a5"/>
    <w:qFormat/>
    <w:rPr>
      <w:rFonts w:ascii="仿宋_GB2312" w:eastAsia="仿宋_GB2312"/>
      <w:sz w:val="30"/>
      <w:szCs w:val="30"/>
    </w:rPr>
  </w:style>
  <w:style w:type="character" w:customStyle="1" w:styleId="ae">
    <w:name w:val="正文文本缩进 字符"/>
    <w:basedOn w:val="a0"/>
    <w:uiPriority w:val="99"/>
    <w:semiHidden/>
    <w:qFormat/>
    <w:rPr>
      <w:kern w:val="2"/>
      <w:sz w:val="21"/>
      <w:szCs w:val="22"/>
    </w:rPr>
  </w:style>
  <w:style w:type="character" w:customStyle="1" w:styleId="Char0">
    <w:name w:val="正文文本 Char"/>
    <w:basedOn w:val="a0"/>
    <w:link w:val="a4"/>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祝颖晶</dc:creator>
  <cp:lastModifiedBy>NTKO</cp:lastModifiedBy>
  <cp:revision>22</cp:revision>
  <cp:lastPrinted>2025-06-25T06:30:00Z</cp:lastPrinted>
  <dcterms:created xsi:type="dcterms:W3CDTF">2025-06-27T07:44:00Z</dcterms:created>
  <dcterms:modified xsi:type="dcterms:W3CDTF">2025-07-01T07:35:00Z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17953ADDB30445DA856B0F8471FE2224</vt:lpwstr>
  </property>
  <property fmtid="{D5CDD505-2E9C-101B-9397-08002B2CF9AE}" pid="4" name="KSOTemplateDocerSaveRecord">
    <vt:lpwstr>eyJoZGlkIjoiYjY1MmVjMTg4OGI1MjU2NjM3MDVmNTM3NmMxMDA4ODEiLCJ1c2VySWQiOiIyMzgzODEzNTEifQ==</vt:lpwstr>
  </property>
</Properties>
</file>