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FC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1</w:t>
      </w:r>
    </w:p>
    <w:p w14:paraId="5ACD01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FFFFFF" w:themeColor="background1"/>
          <w:sz w:val="32"/>
          <w:szCs w:val="32"/>
          <w:highlight w:val="none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FFFFFF" w:themeColor="background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bg1"/>
            </w14:solidFill>
          </w14:textFill>
        </w:rPr>
        <w:t>宁政规〔2023〕2号</w:t>
      </w:r>
    </w:p>
    <w:p w14:paraId="6E235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南京市工业和信息化局关于修改部分行政规范性文件的决定</w:t>
      </w:r>
    </w:p>
    <w:p w14:paraId="290A7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（征求意见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稿）</w:t>
      </w:r>
    </w:p>
    <w:p w14:paraId="6046CFCA">
      <w:pPr>
        <w:pStyle w:val="2"/>
        <w:rPr>
          <w:rFonts w:hint="default"/>
          <w:highlight w:val="none"/>
        </w:rPr>
      </w:pPr>
    </w:p>
    <w:p w14:paraId="467C5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各区工信局，江北新区、各国家级开发区经发局，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各处室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、直属单位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 w14:paraId="249143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为贯彻落实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国家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、省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、市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关于维护法治统一，优化营商环境，打造法治政府等有关工作部署要求，根据法律法规以及国家、省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、市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相关政策调整情况，经对本局现行有效的行政规范性文件进行清理，决定对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《市工业和信息化局关于印发&lt;南京市工业和信息化领域行政处罚自由裁量基准&gt;等清单的通知》（宁工信规〔2021〕2号）作出如下修改：</w:t>
      </w:r>
    </w:p>
    <w:p w14:paraId="7C63FF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1.删除《南京市工业和信息化领域行政处罚自由裁量基准》序号12项；</w:t>
      </w:r>
    </w:p>
    <w:p w14:paraId="68B974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《南京市工业和信息化领域涉企轻微违法行为不予行政处罚清单》序号1-4项实施主体、责任部门“南京市节能监察中心；各区节能监察主管部门，江北新区、各国家级开发区节能监察主管部门”修改为“南京市工业和信息化局；各区节能监察主管部门，江北新区、各国家级开发区节能监察主管部门”；</w:t>
      </w:r>
    </w:p>
    <w:p w14:paraId="38B27A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3.删除《南京市工业和信息化领域涉企轻微违法行为不予行政处罚清单》序号5项；</w:t>
      </w:r>
    </w:p>
    <w:p w14:paraId="5012FD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《南京市工业和信息化领域涉企一般违法行为从轻行政处罚清单》序号1-2项实施主体、责任部门“南京市节能监察中心；各区节能监察主管部门，江北新区、各国家级开发区节能监察主管部门”修改为“南京市工业和信息化局；各区节能监察主管部门，江北新区、各国家级开发区节能监察主管部门”。</w:t>
      </w:r>
    </w:p>
    <w:p w14:paraId="39537F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本决定自发布之日起施行。</w:t>
      </w:r>
    </w:p>
    <w:p w14:paraId="77379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4B5DEF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148F52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南京市工业和信息化局</w:t>
      </w:r>
    </w:p>
    <w:p w14:paraId="649AE6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                          2025年7月 日</w:t>
      </w:r>
    </w:p>
    <w:p w14:paraId="600429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</w:p>
    <w:p w14:paraId="1DAE895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（此件公开发布） </w:t>
      </w:r>
    </w:p>
    <w:p w14:paraId="7200FE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0033B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WM4NjYzM2UxNmJiNjk1Yzg5NGEwZDZhYzE4MGEifQ=="/>
  </w:docVars>
  <w:rsids>
    <w:rsidRoot w:val="00000000"/>
    <w:rsid w:val="08484A61"/>
    <w:rsid w:val="0B6956DA"/>
    <w:rsid w:val="10921971"/>
    <w:rsid w:val="12B06D6F"/>
    <w:rsid w:val="138A6080"/>
    <w:rsid w:val="17296E87"/>
    <w:rsid w:val="4D747817"/>
    <w:rsid w:val="54726DE7"/>
    <w:rsid w:val="635D7C20"/>
    <w:rsid w:val="7DF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1581</Words>
  <Characters>1644</Characters>
  <Lines>0</Lines>
  <Paragraphs>0</Paragraphs>
  <TotalTime>0</TotalTime>
  <ScaleCrop>false</ScaleCrop>
  <LinksUpToDate>false</LinksUpToDate>
  <CharactersWithSpaces>1678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2023-07-26T10:05:00Z</dcterms:created>
  <dc:creator>Administrator</dc:creator>
  <cp:lastModifiedBy>胡丽蓉</cp:lastModifiedBy>
  <dcterms:modified xsi:type="dcterms:W3CDTF">2025-07-11T08:06:13Z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9223A4311342418984CF5F9BC8521BC5_12</vt:lpwstr>
  </property>
  <property fmtid="{D5CDD505-2E9C-101B-9397-08002B2CF9AE}" pid="4" name="KSOTemplateDocerSaveRecord">
    <vt:lpwstr>eyJoZGlkIjoiNzI5YWM4NjYzM2UxNmJiNjk1Yzg5NGEwZDZhYzE4MGEiLCJ1c2VySWQiOiI5MzM2NTYzNjgifQ==</vt:lpwstr>
  </property>
</Properties>
</file>