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19AE0">
      <w:pPr>
        <w:spacing w:line="570" w:lineRule="exact"/>
        <w:rPr>
          <w:rFonts w:hint="eastAsia" w:ascii="方正黑体_GBK" w:hAnsi="Times New Roman" w:eastAsia="方正黑体_GBK"/>
          <w:color w:val="000000"/>
          <w:sz w:val="32"/>
          <w:szCs w:val="24"/>
        </w:rPr>
      </w:pPr>
      <w:r>
        <w:rPr>
          <w:rFonts w:hint="eastAsia" w:ascii="方正黑体_GBK" w:hAnsi="Times New Roman" w:eastAsia="方正黑体_GBK"/>
          <w:color w:val="000000"/>
          <w:sz w:val="32"/>
          <w:szCs w:val="24"/>
        </w:rPr>
        <w:t>附件</w:t>
      </w:r>
    </w:p>
    <w:p w14:paraId="08775A5D">
      <w:pPr>
        <w:spacing w:line="57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24"/>
        </w:rPr>
      </w:pPr>
    </w:p>
    <w:p w14:paraId="55213A40">
      <w:pPr>
        <w:spacing w:line="57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2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24"/>
        </w:rPr>
        <w:t>2025年下半年产业链座谈会计划表</w:t>
      </w:r>
    </w:p>
    <w:p w14:paraId="0883C1D2">
      <w:pPr>
        <w:spacing w:line="57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24"/>
        </w:rPr>
      </w:pPr>
    </w:p>
    <w:tbl>
      <w:tblPr>
        <w:tblStyle w:val="2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63"/>
        <w:gridCol w:w="1989"/>
        <w:gridCol w:w="1990"/>
      </w:tblGrid>
      <w:tr w14:paraId="494FF0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5E809486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07498CDD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拟对接的产业链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160DA87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拟举办时间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747A62B7">
            <w:pPr>
              <w:widowControl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拟举办地点</w:t>
            </w:r>
          </w:p>
        </w:tc>
      </w:tr>
      <w:tr w14:paraId="0E2ED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1E7EF4D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2836EAB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工程机械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3DC1D6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4D42A1C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新北区</w:t>
            </w:r>
          </w:p>
        </w:tc>
      </w:tr>
      <w:tr w14:paraId="4525A3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69AF24A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74D47FE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纺织服装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28D32D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27F31B6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天宁区</w:t>
            </w:r>
          </w:p>
        </w:tc>
      </w:tr>
      <w:tr w14:paraId="00B402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416CB8C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651925B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新能源汽车及汽车零部件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1AFB1B3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00A87A1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武进区</w:t>
            </w:r>
          </w:p>
        </w:tc>
      </w:tr>
      <w:tr w14:paraId="448C5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1E7E746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1232705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先进碳材料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002DEC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3D92542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新北区</w:t>
            </w:r>
          </w:p>
        </w:tc>
      </w:tr>
      <w:tr w14:paraId="2290B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4D319EF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1B3EAFA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太阳能光伏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71F829E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4BB7D40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金坛区</w:t>
            </w:r>
          </w:p>
        </w:tc>
      </w:tr>
      <w:tr w14:paraId="7F034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2378DA4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4F9FEEB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农业机械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F83A10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0A98036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钟楼区</w:t>
            </w:r>
          </w:p>
        </w:tc>
      </w:tr>
      <w:tr w14:paraId="7093F4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36A2445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0967474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机器人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66036F6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456AB73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武进区</w:t>
            </w:r>
          </w:p>
        </w:tc>
      </w:tr>
      <w:tr w14:paraId="3E4A10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7CCDF73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3F34652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动力及储能电池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3910539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1052193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溧阳市</w:t>
            </w:r>
          </w:p>
        </w:tc>
      </w:tr>
      <w:tr w14:paraId="1BA76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460FF7F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69D957E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半导体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534EDAF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39D4AF6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武进区</w:t>
            </w:r>
          </w:p>
        </w:tc>
      </w:tr>
      <w:tr w14:paraId="0C4C8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pct"/>
            <w:shd w:val="clear" w:color="auto" w:fill="auto"/>
            <w:noWrap/>
            <w:vAlign w:val="center"/>
          </w:tcPr>
          <w:p w14:paraId="14ACE78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91" w:type="pct"/>
            <w:shd w:val="clear" w:color="auto" w:fill="auto"/>
            <w:noWrap/>
            <w:vAlign w:val="center"/>
          </w:tcPr>
          <w:p w14:paraId="1278B19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1167" w:type="pct"/>
            <w:shd w:val="clear" w:color="auto" w:fill="auto"/>
            <w:noWrap/>
            <w:vAlign w:val="center"/>
          </w:tcPr>
          <w:p w14:paraId="2B14F49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12月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2D8EC7D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常州经开区</w:t>
            </w:r>
          </w:p>
        </w:tc>
      </w:tr>
    </w:tbl>
    <w:p w14:paraId="4A6A4619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24"/>
        </w:rPr>
      </w:pPr>
    </w:p>
    <w:p w14:paraId="645801BA"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</w:p>
    <w:p w14:paraId="0CF00F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6FFE15-C611-4681-B2A0-AE717C50275E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9E6DEF03-DAB1-4F0C-AACF-EF3460037D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206813B-2493-46C7-9EFE-B85FAEA6FD21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2F6802EA-2B13-448A-A606-A8E7DDC2C048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3B56F2A2-7884-49A9-A669-59FFECF7FDB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35432"/>
    <w:rsid w:val="063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2025-07-25T01:54:00Z</dcterms:created>
  <dc:creator>丹丹</dc:creator>
  <cp:lastModifiedBy>丹丹</cp:lastModifiedBy>
  <dcterms:modified xsi:type="dcterms:W3CDTF">2025-07-25T01:54:39Z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5698B23213784D9C90290F9FB9AFE4A0_11</vt:lpwstr>
  </property>
  <property fmtid="{D5CDD505-2E9C-101B-9397-08002B2CF9AE}" pid="4" name="KSOTemplateDocerSaveRecord">
    <vt:lpwstr>eyJoZGlkIjoiNDA5NWQ2OTU1OGVjMGY1ODg1NzM3NDc2ZDYxMjhkZTIiLCJ1c2VySWQiOiIxMDg3MzE0MzAzIn0=</vt:lpwstr>
  </property>
</Properties>
</file>